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7" w:type="dxa"/>
        <w:tblInd w:w="-160" w:type="dxa"/>
        <w:tblLook w:val="01E0" w:firstRow="1" w:lastRow="1" w:firstColumn="1" w:lastColumn="1" w:noHBand="0" w:noVBand="0"/>
      </w:tblPr>
      <w:tblGrid>
        <w:gridCol w:w="3350"/>
        <w:gridCol w:w="6097"/>
      </w:tblGrid>
      <w:tr w:rsidR="001B5452" w14:paraId="4FCF306C" w14:textId="77777777">
        <w:trPr>
          <w:trHeight w:val="1243"/>
        </w:trPr>
        <w:tc>
          <w:tcPr>
            <w:tcW w:w="3350" w:type="dxa"/>
          </w:tcPr>
          <w:p w14:paraId="5C6F8599" w14:textId="77777777" w:rsidR="001B5452" w:rsidRDefault="00000000">
            <w:pPr>
              <w:jc w:val="center"/>
              <w:rPr>
                <w:b/>
                <w:sz w:val="26"/>
              </w:rPr>
            </w:pPr>
            <w:r>
              <w:br w:type="page"/>
            </w:r>
            <w:r>
              <w:rPr>
                <w:b/>
                <w:sz w:val="26"/>
              </w:rPr>
              <w:t>ỦY BAN NHÂN DÂN</w:t>
            </w:r>
          </w:p>
          <w:p w14:paraId="3D65210A" w14:textId="77777777" w:rsidR="001B5452" w:rsidRDefault="00000000">
            <w:pPr>
              <w:jc w:val="center"/>
            </w:pPr>
            <w:r>
              <w:rPr>
                <w:b/>
                <w:sz w:val="26"/>
              </w:rPr>
              <w:t>TỈNH HÀ TĨNH</w:t>
            </w:r>
          </w:p>
          <w:p w14:paraId="6BB14A08" w14:textId="77777777" w:rsidR="001B5452" w:rsidRDefault="00000000">
            <w:pPr>
              <w:jc w:val="center"/>
              <w:rPr>
                <w:b/>
                <w:sz w:val="30"/>
              </w:rPr>
            </w:pPr>
            <w:r>
              <w:rPr>
                <w:noProof/>
                <w:sz w:val="28"/>
              </w:rPr>
              <mc:AlternateContent>
                <mc:Choice Requires="wps">
                  <w:drawing>
                    <wp:anchor distT="4294967295" distB="4294967295" distL="114300" distR="114300" simplePos="0" relativeHeight="251660288" behindDoc="0" locked="0" layoutInCell="1" allowOverlap="1" wp14:anchorId="2792236A" wp14:editId="2C656DF4">
                      <wp:simplePos x="0" y="0"/>
                      <wp:positionH relativeFrom="column">
                        <wp:posOffset>716280</wp:posOffset>
                      </wp:positionH>
                      <wp:positionV relativeFrom="paragraph">
                        <wp:posOffset>5715</wp:posOffset>
                      </wp:positionV>
                      <wp:extent cx="543560" cy="0"/>
                      <wp:effectExtent l="0" t="0" r="0" b="0"/>
                      <wp:wrapNone/>
                      <wp:docPr id="5"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8F126" id="Line 11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4pt,.45pt" to="99.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"/>
                  </w:pict>
                </mc:Fallback>
              </mc:AlternateContent>
            </w:r>
          </w:p>
          <w:p w14:paraId="0B72071A" w14:textId="77777777" w:rsidR="001B5452" w:rsidRDefault="00000000">
            <w:pPr>
              <w:spacing w:before="120"/>
              <w:jc w:val="center"/>
            </w:pPr>
            <w:r>
              <w:rPr>
                <w:sz w:val="26"/>
              </w:rPr>
              <w:t>Số:        /2026/QĐ-UBND</w:t>
            </w:r>
          </w:p>
        </w:tc>
        <w:tc>
          <w:tcPr>
            <w:tcW w:w="6097" w:type="dxa"/>
          </w:tcPr>
          <w:p w14:paraId="30871D07" w14:textId="77777777" w:rsidR="001B5452" w:rsidRDefault="00000000">
            <w:pPr>
              <w:jc w:val="center"/>
              <w:rPr>
                <w:b/>
                <w:sz w:val="26"/>
              </w:rPr>
            </w:pPr>
            <w:r>
              <w:rPr>
                <w:b/>
                <w:sz w:val="26"/>
              </w:rPr>
              <w:t>CỘNG HÒA XÃ HỘI CHỦ NGHĨA VIỆT NAM</w:t>
            </w:r>
          </w:p>
          <w:p w14:paraId="4A71724E" w14:textId="77777777" w:rsidR="001B5452" w:rsidRDefault="00000000">
            <w:pPr>
              <w:jc w:val="center"/>
              <w:rPr>
                <w:b/>
                <w:sz w:val="28"/>
              </w:rPr>
            </w:pPr>
            <w:r>
              <w:rPr>
                <w:b/>
                <w:sz w:val="28"/>
              </w:rPr>
              <w:t>Độc lập - Tự do - Hạnh phúc</w:t>
            </w:r>
          </w:p>
          <w:p w14:paraId="7D3AEF3A" w14:textId="77777777" w:rsidR="001B5452" w:rsidRDefault="00000000">
            <w:pPr>
              <w:rPr>
                <w:sz w:val="26"/>
              </w:rPr>
            </w:pPr>
            <w:r>
              <w:rPr>
                <w:noProof/>
              </w:rPr>
              <mc:AlternateContent>
                <mc:Choice Requires="wps">
                  <w:drawing>
                    <wp:anchor distT="4294967295" distB="4294967295" distL="114300" distR="114300" simplePos="0" relativeHeight="251661312" behindDoc="0" locked="0" layoutInCell="1" allowOverlap="1" wp14:anchorId="4A37F851" wp14:editId="603E0AA0">
                      <wp:simplePos x="0" y="0"/>
                      <wp:positionH relativeFrom="column">
                        <wp:posOffset>817880</wp:posOffset>
                      </wp:positionH>
                      <wp:positionV relativeFrom="paragraph">
                        <wp:posOffset>27304</wp:posOffset>
                      </wp:positionV>
                      <wp:extent cx="2131695" cy="0"/>
                      <wp:effectExtent l="0" t="0" r="1905" b="0"/>
                      <wp:wrapNone/>
                      <wp:docPr id="1"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059E4" id="Line 11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4pt,2.15pt" to="232.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z+e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"/>
                  </w:pict>
                </mc:Fallback>
              </mc:AlternateContent>
            </w:r>
          </w:p>
          <w:p w14:paraId="58F87C8E" w14:textId="77777777" w:rsidR="001B5452" w:rsidRDefault="00000000">
            <w:pPr>
              <w:tabs>
                <w:tab w:val="left" w:pos="6271"/>
              </w:tabs>
              <w:spacing w:before="120"/>
              <w:ind w:right="28"/>
              <w:jc w:val="center"/>
              <w:rPr>
                <w:i/>
                <w:sz w:val="26"/>
                <w:szCs w:val="26"/>
              </w:rPr>
            </w:pPr>
            <w:r>
              <w:rPr>
                <w:i/>
                <w:szCs w:val="26"/>
              </w:rPr>
              <w:t xml:space="preserve">             </w:t>
            </w:r>
            <w:r>
              <w:rPr>
                <w:i/>
                <w:sz w:val="28"/>
                <w:szCs w:val="26"/>
              </w:rPr>
              <w:t>Hà Tĩnh, ngày        tháng      năm 2026</w:t>
            </w:r>
          </w:p>
        </w:tc>
      </w:tr>
    </w:tbl>
    <w:p w14:paraId="5A817B18" w14:textId="77777777" w:rsidR="001B5452" w:rsidRDefault="001B5452">
      <w:pPr>
        <w:spacing w:line="20" w:lineRule="atLeast"/>
        <w:jc w:val="center"/>
        <w:rPr>
          <w:b/>
          <w:bCs/>
          <w:color w:val="000000"/>
          <w:sz w:val="8"/>
          <w:szCs w:val="18"/>
        </w:rPr>
      </w:pPr>
    </w:p>
    <w:p w14:paraId="345C3C15" w14:textId="77777777" w:rsidR="001B5452" w:rsidRDefault="00000000">
      <w:pPr>
        <w:tabs>
          <w:tab w:val="left" w:pos="1896"/>
        </w:tabs>
        <w:spacing w:line="20" w:lineRule="atLeast"/>
        <w:rPr>
          <w:b/>
          <w:bCs/>
          <w:color w:val="000000"/>
          <w:sz w:val="12"/>
          <w:szCs w:val="12"/>
        </w:rPr>
      </w:pPr>
      <w:r>
        <w:rPr>
          <w:b/>
          <w:bCs/>
          <w:color w:val="000000"/>
          <w:sz w:val="12"/>
          <w:szCs w:val="12"/>
        </w:rPr>
        <w:tab/>
      </w:r>
    </w:p>
    <w:p w14:paraId="5179CED7" w14:textId="77777777" w:rsidR="001B5452" w:rsidRDefault="001B5452">
      <w:pPr>
        <w:spacing w:line="20" w:lineRule="atLeast"/>
        <w:jc w:val="center"/>
        <w:rPr>
          <w:b/>
          <w:bCs/>
          <w:color w:val="000000"/>
          <w:sz w:val="18"/>
          <w:szCs w:val="18"/>
        </w:rPr>
      </w:pPr>
    </w:p>
    <w:p w14:paraId="4900E672" w14:textId="77777777" w:rsidR="001B5452" w:rsidRDefault="00000000">
      <w:pPr>
        <w:spacing w:line="20" w:lineRule="atLeast"/>
        <w:jc w:val="center"/>
        <w:rPr>
          <w:b/>
          <w:bCs/>
          <w:color w:val="000000"/>
          <w:sz w:val="28"/>
          <w:szCs w:val="28"/>
          <w:lang w:val="vi-VN"/>
        </w:rPr>
      </w:pPr>
      <w:r>
        <w:rPr>
          <w:b/>
          <w:bCs/>
          <w:color w:val="000000"/>
          <w:sz w:val="28"/>
          <w:szCs w:val="28"/>
          <w:lang w:val="vi-VN"/>
        </w:rPr>
        <w:t>QUYẾT ĐỊNH</w:t>
      </w:r>
    </w:p>
    <w:p w14:paraId="4295832C" w14:textId="77777777" w:rsidR="001B5452" w:rsidRDefault="00000000">
      <w:pPr>
        <w:widowControl w:val="0"/>
        <w:tabs>
          <w:tab w:val="right" w:leader="dot" w:pos="7920"/>
        </w:tabs>
        <w:jc w:val="center"/>
        <w:rPr>
          <w:b/>
          <w:sz w:val="28"/>
          <w:szCs w:val="28"/>
        </w:rPr>
      </w:pPr>
      <w:r>
        <w:rPr>
          <w:b/>
          <w:sz w:val="28"/>
          <w:szCs w:val="28"/>
          <w:lang w:val="vi-VN"/>
        </w:rPr>
        <w:t>Bãi bỏ</w:t>
      </w:r>
      <w:r>
        <w:rPr>
          <w:b/>
          <w:sz w:val="28"/>
          <w:szCs w:val="28"/>
        </w:rPr>
        <w:t xml:space="preserve"> Quyết định số 48/2009/QĐ-UBND ngày 29/12/2009 </w:t>
      </w:r>
    </w:p>
    <w:p w14:paraId="7CD60E11" w14:textId="77777777" w:rsidR="001B5452" w:rsidRDefault="00000000">
      <w:pPr>
        <w:widowControl w:val="0"/>
        <w:tabs>
          <w:tab w:val="right" w:leader="dot" w:pos="7920"/>
        </w:tabs>
        <w:jc w:val="center"/>
        <w:rPr>
          <w:b/>
          <w:sz w:val="28"/>
          <w:szCs w:val="28"/>
        </w:rPr>
      </w:pPr>
      <w:r>
        <w:rPr>
          <w:b/>
          <w:sz w:val="28"/>
          <w:szCs w:val="28"/>
        </w:rPr>
        <w:t xml:space="preserve">của UBND tỉnh ban hành Quy định quản lý hoạt động của các cơ quan đại diện, phóng viên thường trú các cơ quan báo chí trên địa bàn tỉnh Hà Tĩnh và Quyết định số 88/2014/QĐ-UBND ngày 05/12/2014 của UBND tỉnh </w:t>
      </w:r>
    </w:p>
    <w:p w14:paraId="3AE68F46" w14:textId="77777777" w:rsidR="001B5452" w:rsidRDefault="00000000">
      <w:pPr>
        <w:widowControl w:val="0"/>
        <w:tabs>
          <w:tab w:val="right" w:leader="dot" w:pos="7920"/>
        </w:tabs>
        <w:jc w:val="center"/>
        <w:rPr>
          <w:b/>
          <w:sz w:val="28"/>
          <w:szCs w:val="28"/>
        </w:rPr>
      </w:pPr>
      <w:r>
        <w:rPr>
          <w:b/>
          <w:sz w:val="28"/>
          <w:szCs w:val="28"/>
        </w:rPr>
        <w:t xml:space="preserve">ban hành Quy chế quản lý hoạt động xuất bản, in và phát hành </w:t>
      </w:r>
    </w:p>
    <w:p w14:paraId="3A1335E4" w14:textId="77777777" w:rsidR="001B5452" w:rsidRDefault="00000000">
      <w:pPr>
        <w:widowControl w:val="0"/>
        <w:tabs>
          <w:tab w:val="right" w:leader="dot" w:pos="7920"/>
        </w:tabs>
        <w:jc w:val="center"/>
        <w:rPr>
          <w:b/>
          <w:sz w:val="28"/>
          <w:szCs w:val="28"/>
        </w:rPr>
      </w:pPr>
      <w:r>
        <w:rPr>
          <w:b/>
          <w:sz w:val="28"/>
          <w:szCs w:val="28"/>
        </w:rPr>
        <w:t>xuất bản phẩm trên địa bàn tỉnh Hà Tĩnh</w:t>
      </w:r>
    </w:p>
    <w:p w14:paraId="0E072DEB" w14:textId="77777777" w:rsidR="001B5452" w:rsidRDefault="00000000">
      <w:pPr>
        <w:spacing w:before="40" w:line="20" w:lineRule="atLeast"/>
        <w:jc w:val="center"/>
        <w:rPr>
          <w:b/>
          <w:bCs/>
          <w:color w:val="000000"/>
          <w:sz w:val="10"/>
          <w:szCs w:val="18"/>
        </w:rPr>
      </w:pPr>
      <w:r>
        <w:rPr>
          <w:noProof/>
          <w:sz w:val="28"/>
          <w:szCs w:val="28"/>
        </w:rPr>
        <mc:AlternateContent>
          <mc:Choice Requires="wps">
            <w:drawing>
              <wp:anchor distT="4294967292" distB="4294967292" distL="114300" distR="114300" simplePos="0" relativeHeight="251659264" behindDoc="0" locked="0" layoutInCell="1" allowOverlap="1" wp14:anchorId="472A75BD" wp14:editId="42F3B6CA">
                <wp:simplePos x="0" y="0"/>
                <wp:positionH relativeFrom="column">
                  <wp:posOffset>1989455</wp:posOffset>
                </wp:positionH>
                <wp:positionV relativeFrom="paragraph">
                  <wp:posOffset>48070</wp:posOffset>
                </wp:positionV>
                <wp:extent cx="1662463" cy="0"/>
                <wp:effectExtent l="0" t="0" r="0" b="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4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FD020" id="Line 8"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6.65pt,3.8pt" to="287.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"/>
            </w:pict>
          </mc:Fallback>
        </mc:AlternateContent>
      </w:r>
    </w:p>
    <w:p w14:paraId="44794BCA" w14:textId="77777777" w:rsidR="001B5452" w:rsidRDefault="001B5452">
      <w:pPr>
        <w:spacing w:before="40" w:line="20" w:lineRule="atLeast"/>
        <w:jc w:val="center"/>
        <w:rPr>
          <w:b/>
          <w:bCs/>
          <w:color w:val="000000"/>
          <w:sz w:val="16"/>
          <w:szCs w:val="28"/>
        </w:rPr>
      </w:pPr>
    </w:p>
    <w:p w14:paraId="7C5D5FCB" w14:textId="77777777" w:rsidR="001B5452" w:rsidRDefault="001B5452">
      <w:pPr>
        <w:spacing w:before="40" w:line="20" w:lineRule="atLeast"/>
        <w:jc w:val="center"/>
        <w:rPr>
          <w:b/>
          <w:bCs/>
          <w:sz w:val="4"/>
          <w:szCs w:val="14"/>
        </w:rPr>
      </w:pPr>
    </w:p>
    <w:p w14:paraId="2530DFAA" w14:textId="77777777" w:rsidR="001B5452" w:rsidRDefault="00000000">
      <w:pPr>
        <w:spacing w:before="60"/>
        <w:ind w:firstLine="720"/>
        <w:jc w:val="both"/>
        <w:rPr>
          <w:i/>
          <w:noProof/>
          <w:sz w:val="28"/>
          <w:szCs w:val="28"/>
        </w:rPr>
      </w:pPr>
      <w:bookmarkStart w:id="0" w:name="_Hlk212304730"/>
      <w:r>
        <w:rPr>
          <w:i/>
          <w:noProof/>
          <w:sz w:val="28"/>
          <w:szCs w:val="28"/>
        </w:rPr>
        <w:t>Căn cứ Luật Tổ chức chính quyền địa phương số 72/2025/QH15;</w:t>
      </w:r>
    </w:p>
    <w:p w14:paraId="5F014C68" w14:textId="77777777" w:rsidR="001B5452" w:rsidRDefault="00000000">
      <w:pPr>
        <w:spacing w:before="60"/>
        <w:ind w:firstLine="720"/>
        <w:jc w:val="both"/>
        <w:rPr>
          <w:i/>
          <w:noProof/>
          <w:sz w:val="28"/>
          <w:szCs w:val="28"/>
        </w:rPr>
      </w:pPr>
      <w:r>
        <w:rPr>
          <w:i/>
          <w:noProof/>
          <w:sz w:val="28"/>
          <w:szCs w:val="28"/>
        </w:rPr>
        <w:t>Căn cứ Luật Ban hành văn bản quy phạm pháp luật số 64/2025/QH15, được sửa đổi, bổ sung bởi Luật số 87/2025/QH15;</w:t>
      </w:r>
    </w:p>
    <w:p w14:paraId="4FDD0ED7" w14:textId="77777777" w:rsidR="001B5452" w:rsidRDefault="00000000">
      <w:pPr>
        <w:spacing w:before="60"/>
        <w:ind w:firstLine="720"/>
        <w:jc w:val="both"/>
        <w:rPr>
          <w:i/>
          <w:noProof/>
          <w:spacing w:val="-2"/>
          <w:sz w:val="28"/>
          <w:szCs w:val="28"/>
        </w:rPr>
      </w:pPr>
      <w:r>
        <w:rPr>
          <w:i/>
          <w:noProof/>
          <w:spacing w:val="-2"/>
          <w:sz w:val="28"/>
          <w:szCs w:val="28"/>
        </w:rPr>
        <w:t>Căn cứ các Nghị định của Chính phủ: số 78/2025/NĐ-CP quy định chi tiết một số điều và biện pháp để tổ chức, hướng dẫn thi hành Luật Ban hành văn bản quy phạm pháp luật; số 79/2025/NĐ-CP về kiểm tra, rà soát, hệ thống hóa và xử lý văn bản quy phạm pháp luật; số 187/2025/NĐ-CP về sửa đổi, bổ sung một số điều của Nghị định số 78/2025/NĐ-CP quy định chi tiết một số điều và biện pháp để tổ chức, hướng dẫn thi hành Luật Ban hành văn bản quy phạm pháp luật và Nghị định số 79/2025/NĐ-CP về kiểm tra, rà soát, hệ thống hóa và xử lý văn bản quy phạm pháp luật;</w:t>
      </w:r>
      <w:bookmarkEnd w:id="0"/>
      <w:r>
        <w:rPr>
          <w:i/>
          <w:noProof/>
          <w:spacing w:val="-2"/>
          <w:sz w:val="28"/>
          <w:szCs w:val="28"/>
        </w:rPr>
        <w:t xml:space="preserve"> </w:t>
      </w:r>
    </w:p>
    <w:p w14:paraId="6E8F3EDF" w14:textId="3E8767CD" w:rsidR="001B5452" w:rsidRDefault="00000000">
      <w:pPr>
        <w:spacing w:before="60"/>
        <w:ind w:firstLine="720"/>
        <w:jc w:val="both"/>
        <w:rPr>
          <w:rStyle w:val="markedcontent"/>
          <w:i/>
          <w:sz w:val="28"/>
          <w:szCs w:val="28"/>
        </w:rPr>
      </w:pPr>
      <w:r>
        <w:rPr>
          <w:i/>
          <w:noProof/>
          <w:sz w:val="28"/>
          <w:szCs w:val="28"/>
          <w:lang w:val="vi-VN"/>
        </w:rPr>
        <w:t>Theo đề nghị</w:t>
      </w:r>
      <w:r>
        <w:rPr>
          <w:i/>
          <w:sz w:val="28"/>
          <w:szCs w:val="28"/>
          <w:lang w:val="vi-VN"/>
        </w:rPr>
        <w:t xml:space="preserve"> của </w:t>
      </w:r>
      <w:r>
        <w:rPr>
          <w:i/>
          <w:sz w:val="28"/>
          <w:szCs w:val="28"/>
        </w:rPr>
        <w:t>Sở Văn hoá, Thể thao và Du lịch tại Tờ trình số  85/TTr-SVHTTDL ngày 31/3/2026; ý kiến thẩm định của Sở Tư pháp tại Báo cáo số     100</w:t>
      </w:r>
      <w:r>
        <w:rPr>
          <w:rStyle w:val="markedcontent"/>
          <w:i/>
          <w:sz w:val="28"/>
          <w:szCs w:val="28"/>
        </w:rPr>
        <w:t xml:space="preserve">/BC-STP ngày 25/3/2026; </w:t>
      </w:r>
      <w:r>
        <w:rPr>
          <w:i/>
          <w:sz w:val="28"/>
          <w:szCs w:val="28"/>
          <w:lang w:val="vi-VN"/>
        </w:rPr>
        <w:t>trên cơ sở biểu quyết thống nhất của các Thành viên Ủy ban nhân dân tỉnh (</w:t>
      </w:r>
      <w:r>
        <w:rPr>
          <w:i/>
          <w:sz w:val="28"/>
          <w:szCs w:val="28"/>
        </w:rPr>
        <w:t>qua Phiếu biểu quyết);</w:t>
      </w:r>
    </w:p>
    <w:p w14:paraId="086BD904" w14:textId="77777777" w:rsidR="001B5452" w:rsidRDefault="00000000">
      <w:pPr>
        <w:widowControl w:val="0"/>
        <w:spacing w:before="60"/>
        <w:ind w:firstLine="709"/>
        <w:jc w:val="both"/>
        <w:rPr>
          <w:bCs/>
          <w:i/>
          <w:iCs/>
          <w:sz w:val="28"/>
          <w:szCs w:val="28"/>
        </w:rPr>
      </w:pPr>
      <w:r>
        <w:rPr>
          <w:i/>
          <w:color w:val="000000" w:themeColor="text1"/>
          <w:sz w:val="28"/>
          <w:szCs w:val="28"/>
        </w:rPr>
        <w:t>Ủy ban nhân dân tỉnh ban hà</w:t>
      </w:r>
      <w:r>
        <w:rPr>
          <w:i/>
          <w:sz w:val="28"/>
          <w:szCs w:val="28"/>
        </w:rPr>
        <w:t xml:space="preserve">nh Quyết định bãi bỏ </w:t>
      </w:r>
      <w:r>
        <w:rPr>
          <w:bCs/>
          <w:i/>
          <w:iCs/>
          <w:sz w:val="28"/>
          <w:szCs w:val="28"/>
        </w:rPr>
        <w:t>Quyết định số 48/2009/QĐ-UBND ngày 29/12/2009 của UBND tỉnh ban hành Quy định quản lý hoạt động của các cơ quan đại diện, phóng viên thường trú các cơ quan báo chí trên địa bàn tỉnh Hà Tĩnh và Quyết định số 88/2014/QĐ-UBND ngày 05/12/2014 của UBND tỉnh ban hành Quy chế quản lý hoạt động xuất bản, in và phát hành xuất bản phẩm trên địa bàn tỉnh Hà Tĩnh.</w:t>
      </w:r>
    </w:p>
    <w:p w14:paraId="2C71266D" w14:textId="77777777" w:rsidR="001B5452" w:rsidRDefault="001B5452">
      <w:pPr>
        <w:widowControl w:val="0"/>
        <w:spacing w:before="60"/>
        <w:ind w:firstLine="709"/>
        <w:jc w:val="center"/>
        <w:rPr>
          <w:b/>
          <w:bCs/>
          <w:iCs/>
          <w:sz w:val="2"/>
          <w:szCs w:val="2"/>
        </w:rPr>
      </w:pPr>
    </w:p>
    <w:p w14:paraId="0BDBF160" w14:textId="77777777" w:rsidR="001B5452" w:rsidRDefault="00000000">
      <w:pPr>
        <w:widowControl w:val="0"/>
        <w:spacing w:before="60"/>
        <w:ind w:firstLine="706"/>
        <w:jc w:val="both"/>
        <w:rPr>
          <w:b/>
          <w:sz w:val="28"/>
          <w:szCs w:val="28"/>
        </w:rPr>
      </w:pPr>
      <w:r>
        <w:rPr>
          <w:b/>
          <w:sz w:val="28"/>
          <w:szCs w:val="28"/>
        </w:rPr>
        <w:t>Điều 1. Bãi bỏ toàn bộ các Quyết định</w:t>
      </w:r>
    </w:p>
    <w:p w14:paraId="0FC7B82F" w14:textId="77777777" w:rsidR="001B5452" w:rsidRDefault="00000000">
      <w:pPr>
        <w:widowControl w:val="0"/>
        <w:spacing w:before="60"/>
        <w:ind w:firstLine="709"/>
        <w:jc w:val="both"/>
        <w:rPr>
          <w:spacing w:val="-6"/>
          <w:sz w:val="28"/>
          <w:szCs w:val="28"/>
        </w:rPr>
      </w:pPr>
      <w:r>
        <w:rPr>
          <w:spacing w:val="-6"/>
          <w:sz w:val="28"/>
          <w:szCs w:val="28"/>
        </w:rPr>
        <w:t>Bãi bỏ toàn bộ Quyết định số 48/2009/QĐ-UBND ngày 29/12/2009 của Ủy ban nhân dân tỉnh ban hành Quy định quản lý hoạt động của các cơ quan đại diện,</w:t>
      </w:r>
      <w:r>
        <w:rPr>
          <w:spacing w:val="-6"/>
          <w:sz w:val="28"/>
          <w:szCs w:val="28"/>
        </w:rPr>
        <w:br/>
        <w:t xml:space="preserve">phóng viên thường trú các cơ quan báo chí trên địa bàn tỉnh Hà Tĩnh và Quyết định số 88/2014/QĐ-UBND ngày 05/12/2014 của Ủy ban nhân dân tỉnh ban hành Quy chế quản lý hoạt động xuất bản, in và phát hành xuất bản phẩm trên địa bàn tỉnh Hà Tĩnh. </w:t>
      </w:r>
    </w:p>
    <w:p w14:paraId="7BF1A169" w14:textId="77777777" w:rsidR="001B5452" w:rsidRDefault="00000000">
      <w:pPr>
        <w:widowControl w:val="0"/>
        <w:spacing w:before="60"/>
        <w:ind w:firstLine="706"/>
        <w:jc w:val="both"/>
        <w:rPr>
          <w:b/>
          <w:bCs/>
          <w:sz w:val="28"/>
          <w:szCs w:val="28"/>
        </w:rPr>
      </w:pPr>
      <w:r>
        <w:rPr>
          <w:b/>
          <w:sz w:val="28"/>
          <w:szCs w:val="28"/>
          <w:lang w:val="vi-VN"/>
        </w:rPr>
        <w:t>Điều</w:t>
      </w:r>
      <w:r>
        <w:rPr>
          <w:b/>
          <w:sz w:val="28"/>
          <w:szCs w:val="28"/>
        </w:rPr>
        <w:t xml:space="preserve"> </w:t>
      </w:r>
      <w:r>
        <w:rPr>
          <w:b/>
          <w:sz w:val="28"/>
          <w:szCs w:val="28"/>
          <w:lang w:val="vi-VN"/>
        </w:rPr>
        <w:t>2.</w:t>
      </w:r>
      <w:r>
        <w:rPr>
          <w:b/>
          <w:sz w:val="28"/>
          <w:szCs w:val="28"/>
        </w:rPr>
        <w:t xml:space="preserve"> </w:t>
      </w:r>
      <w:r>
        <w:rPr>
          <w:b/>
          <w:bCs/>
          <w:sz w:val="28"/>
          <w:szCs w:val="28"/>
        </w:rPr>
        <w:t>Điều khoản thi hành</w:t>
      </w:r>
    </w:p>
    <w:p w14:paraId="7FCA3E24" w14:textId="5892F84E" w:rsidR="001B5452" w:rsidRDefault="00000000">
      <w:pPr>
        <w:widowControl w:val="0"/>
        <w:spacing w:before="60"/>
        <w:ind w:firstLine="709"/>
        <w:jc w:val="both"/>
        <w:rPr>
          <w:sz w:val="28"/>
          <w:szCs w:val="28"/>
        </w:rPr>
      </w:pPr>
      <w:r>
        <w:rPr>
          <w:sz w:val="28"/>
          <w:szCs w:val="28"/>
        </w:rPr>
        <w:t xml:space="preserve">1. Quyết định này có hiệu lực </w:t>
      </w:r>
      <w:r>
        <w:rPr>
          <w:color w:val="000000" w:themeColor="text1"/>
          <w:sz w:val="28"/>
          <w:szCs w:val="28"/>
        </w:rPr>
        <w:t xml:space="preserve">kể từ ngày </w:t>
      </w:r>
      <w:r w:rsidR="008C555F">
        <w:rPr>
          <w:color w:val="000000" w:themeColor="text1"/>
          <w:sz w:val="28"/>
          <w:szCs w:val="28"/>
        </w:rPr>
        <w:t xml:space="preserve"> 27</w:t>
      </w:r>
      <w:r>
        <w:rPr>
          <w:color w:val="000000" w:themeColor="text1"/>
          <w:sz w:val="28"/>
          <w:szCs w:val="28"/>
        </w:rPr>
        <w:t xml:space="preserve">  tháng 4 năm 2026</w:t>
      </w:r>
      <w:r>
        <w:rPr>
          <w:sz w:val="28"/>
          <w:szCs w:val="28"/>
        </w:rPr>
        <w:t>.</w:t>
      </w:r>
    </w:p>
    <w:p w14:paraId="0CBED4CE" w14:textId="77777777" w:rsidR="001B5452" w:rsidRDefault="00000000">
      <w:pPr>
        <w:widowControl w:val="0"/>
        <w:spacing w:before="60"/>
        <w:ind w:firstLine="709"/>
        <w:jc w:val="both"/>
        <w:rPr>
          <w:rFonts w:eastAsia="Calibri"/>
          <w:sz w:val="28"/>
          <w:szCs w:val="28"/>
        </w:rPr>
      </w:pPr>
      <w:r>
        <w:rPr>
          <w:rStyle w:val="markedcontent"/>
          <w:sz w:val="28"/>
          <w:szCs w:val="28"/>
        </w:rPr>
        <w:lastRenderedPageBreak/>
        <w:t xml:space="preserve">2. Chánh Văn phòng </w:t>
      </w:r>
      <w:r>
        <w:rPr>
          <w:sz w:val="28"/>
          <w:szCs w:val="28"/>
        </w:rPr>
        <w:t>Ủy ban nhân</w:t>
      </w:r>
      <w:r>
        <w:rPr>
          <w:rFonts w:eastAsia="Calibri"/>
          <w:sz w:val="28"/>
          <w:szCs w:val="28"/>
          <w:lang w:val="pt-BR"/>
        </w:rPr>
        <w:t xml:space="preserve"> dân</w:t>
      </w:r>
      <w:r>
        <w:rPr>
          <w:rStyle w:val="markedcontent"/>
          <w:sz w:val="28"/>
          <w:szCs w:val="28"/>
        </w:rPr>
        <w:t xml:space="preserve"> tỉnh; Giám đốc Sở Văn hoá, Thể thao và Du lịch; Giám đốc các Sở, Thủ trưởng các ban, ngành cấp tỉnh; </w:t>
      </w:r>
      <w:r>
        <w:rPr>
          <w:rStyle w:val="markedcontent"/>
          <w:sz w:val="28"/>
          <w:szCs w:val="28"/>
          <w:lang w:val="vi-VN"/>
        </w:rPr>
        <w:t xml:space="preserve">Chủ tịch Ủy ban nhân dân các xã, phường </w:t>
      </w:r>
      <w:r>
        <w:rPr>
          <w:rStyle w:val="markedcontent"/>
          <w:sz w:val="28"/>
          <w:szCs w:val="28"/>
        </w:rPr>
        <w:t>và các</w:t>
      </w:r>
      <w:r>
        <w:rPr>
          <w:rFonts w:eastAsia="Calibri"/>
          <w:sz w:val="28"/>
          <w:szCs w:val="28"/>
          <w:lang w:val="pt-BR"/>
        </w:rPr>
        <w:t xml:space="preserve"> tổ chức, cá nhân có liên quan </w:t>
      </w:r>
      <w:r>
        <w:rPr>
          <w:rFonts w:eastAsia="Calibri"/>
          <w:sz w:val="28"/>
          <w:szCs w:val="28"/>
        </w:rPr>
        <w:t xml:space="preserve">chịu trách nhiệm thi hành Quyết định này./.  </w:t>
      </w:r>
    </w:p>
    <w:p w14:paraId="0FF6A1B4" w14:textId="77777777" w:rsidR="001B5452" w:rsidRDefault="001B5452">
      <w:pPr>
        <w:widowControl w:val="0"/>
        <w:spacing w:before="60"/>
        <w:ind w:firstLine="709"/>
        <w:jc w:val="both"/>
        <w:rPr>
          <w:rFonts w:eastAsia="Calibri"/>
          <w:sz w:val="28"/>
          <w:szCs w:val="28"/>
        </w:rPr>
      </w:pPr>
    </w:p>
    <w:tbl>
      <w:tblPr>
        <w:tblW w:w="4961" w:type="pct"/>
        <w:tblInd w:w="-34" w:type="dxa"/>
        <w:tblCellMar>
          <w:left w:w="0" w:type="dxa"/>
          <w:right w:w="0" w:type="dxa"/>
        </w:tblCellMar>
        <w:tblLook w:val="0000" w:firstRow="0" w:lastRow="0" w:firstColumn="0" w:lastColumn="0" w:noHBand="0" w:noVBand="0"/>
      </w:tblPr>
      <w:tblGrid>
        <w:gridCol w:w="4430"/>
        <w:gridCol w:w="4571"/>
      </w:tblGrid>
      <w:tr w:rsidR="001B5452" w:rsidRPr="008C555F" w14:paraId="729303B3" w14:textId="77777777">
        <w:tc>
          <w:tcPr>
            <w:tcW w:w="2461" w:type="pct"/>
            <w:tcMar>
              <w:top w:w="0" w:type="dxa"/>
              <w:left w:w="108" w:type="dxa"/>
              <w:bottom w:w="0" w:type="dxa"/>
              <w:right w:w="108" w:type="dxa"/>
            </w:tcMar>
          </w:tcPr>
          <w:p w14:paraId="03A63915" w14:textId="77777777" w:rsidR="001B5452" w:rsidRDefault="00000000">
            <w:pPr>
              <w:ind w:left="-75"/>
              <w:rPr>
                <w:b/>
                <w:i/>
                <w:iCs/>
                <w:szCs w:val="28"/>
                <w:lang w:val="nb-NO"/>
              </w:rPr>
            </w:pPr>
            <w:r>
              <w:rPr>
                <w:b/>
                <w:szCs w:val="28"/>
              </w:rPr>
              <w:t> </w:t>
            </w:r>
            <w:r>
              <w:rPr>
                <w:b/>
                <w:bCs/>
                <w:i/>
                <w:iCs/>
                <w:szCs w:val="28"/>
                <w:lang w:val="nb-NO"/>
              </w:rPr>
              <w:t>Nơi nhận</w:t>
            </w:r>
            <w:r>
              <w:rPr>
                <w:b/>
                <w:i/>
                <w:iCs/>
                <w:szCs w:val="28"/>
                <w:lang w:val="nb-NO"/>
              </w:rPr>
              <w:t>:</w:t>
            </w:r>
          </w:p>
          <w:p w14:paraId="1AE88112" w14:textId="77777777" w:rsidR="001B5452" w:rsidRDefault="00000000">
            <w:pPr>
              <w:ind w:left="-75"/>
              <w:rPr>
                <w:iCs/>
                <w:sz w:val="22"/>
                <w:szCs w:val="28"/>
                <w:lang w:val="nb-NO"/>
              </w:rPr>
            </w:pPr>
            <w:r>
              <w:rPr>
                <w:iCs/>
                <w:sz w:val="22"/>
                <w:szCs w:val="28"/>
                <w:lang w:val="nb-NO"/>
              </w:rPr>
              <w:t>- Như Điều 2;</w:t>
            </w:r>
          </w:p>
          <w:p w14:paraId="64AC49FB" w14:textId="77777777" w:rsidR="001B5452" w:rsidRDefault="00000000">
            <w:pPr>
              <w:ind w:left="-75"/>
              <w:rPr>
                <w:iCs/>
                <w:sz w:val="22"/>
                <w:szCs w:val="28"/>
                <w:lang w:val="nb-NO"/>
              </w:rPr>
            </w:pPr>
            <w:r>
              <w:rPr>
                <w:iCs/>
                <w:sz w:val="22"/>
                <w:szCs w:val="28"/>
                <w:lang w:val="nb-NO"/>
              </w:rPr>
              <w:t xml:space="preserve">- Bộ Văn hoá, Thể thao và Du lịch; </w:t>
            </w:r>
          </w:p>
          <w:p w14:paraId="409F1619" w14:textId="77777777" w:rsidR="001B5452" w:rsidRPr="008C555F" w:rsidRDefault="00000000">
            <w:pPr>
              <w:ind w:left="-75"/>
              <w:rPr>
                <w:iCs/>
                <w:sz w:val="22"/>
                <w:szCs w:val="28"/>
                <w:lang w:val="nb-NO"/>
              </w:rPr>
            </w:pPr>
            <w:r>
              <w:rPr>
                <w:iCs/>
                <w:sz w:val="22"/>
                <w:szCs w:val="28"/>
                <w:lang w:val="nb-NO"/>
              </w:rPr>
              <w:t xml:space="preserve">- </w:t>
            </w:r>
            <w:r>
              <w:rPr>
                <w:sz w:val="22"/>
                <w:lang w:val="fi-FI"/>
              </w:rPr>
              <w:t>Cổng TTĐT Chính phủ</w:t>
            </w:r>
            <w:r>
              <w:rPr>
                <w:iCs/>
                <w:sz w:val="22"/>
                <w:szCs w:val="28"/>
                <w:lang w:val="nb-NO"/>
              </w:rPr>
              <w:t>;</w:t>
            </w:r>
          </w:p>
          <w:p w14:paraId="321F96D9" w14:textId="77777777" w:rsidR="001B5452" w:rsidRDefault="00000000">
            <w:pPr>
              <w:ind w:left="-75"/>
              <w:rPr>
                <w:sz w:val="22"/>
                <w:lang w:val="fi-FI"/>
              </w:rPr>
            </w:pPr>
            <w:r>
              <w:rPr>
                <w:sz w:val="22"/>
                <w:lang w:val="fi-FI"/>
              </w:rPr>
              <w:t>- Cục KTVB và TCTHPL - Bộ Tư pháp;</w:t>
            </w:r>
          </w:p>
          <w:p w14:paraId="00EACD8A" w14:textId="77777777" w:rsidR="001B5452" w:rsidRDefault="00000000">
            <w:pPr>
              <w:ind w:left="-75"/>
              <w:rPr>
                <w:iCs/>
                <w:sz w:val="22"/>
                <w:szCs w:val="28"/>
                <w:lang w:val="nb-NO"/>
              </w:rPr>
            </w:pPr>
            <w:r>
              <w:rPr>
                <w:iCs/>
                <w:sz w:val="22"/>
                <w:szCs w:val="28"/>
                <w:lang w:val="nb-NO"/>
              </w:rPr>
              <w:t>- Chủ tịch, các PCT UBND tỉnh;</w:t>
            </w:r>
          </w:p>
          <w:p w14:paraId="4ADBDE48" w14:textId="77777777" w:rsidR="001B5452" w:rsidRDefault="00000000">
            <w:pPr>
              <w:ind w:left="-75"/>
              <w:rPr>
                <w:iCs/>
                <w:sz w:val="22"/>
                <w:szCs w:val="28"/>
                <w:lang w:val="nb-NO"/>
              </w:rPr>
            </w:pPr>
            <w:r>
              <w:rPr>
                <w:iCs/>
                <w:sz w:val="22"/>
                <w:szCs w:val="28"/>
                <w:lang w:val="nb-NO"/>
              </w:rPr>
              <w:t>- Đoàn ĐBQH tỉnh;</w:t>
            </w:r>
          </w:p>
          <w:p w14:paraId="6FEB3E01" w14:textId="6BA5EB2E" w:rsidR="001B5452" w:rsidRDefault="00000000">
            <w:pPr>
              <w:ind w:left="-75"/>
              <w:rPr>
                <w:iCs/>
                <w:sz w:val="22"/>
                <w:szCs w:val="28"/>
                <w:lang w:val="nb-NO"/>
              </w:rPr>
            </w:pPr>
            <w:r>
              <w:rPr>
                <w:iCs/>
                <w:sz w:val="22"/>
                <w:szCs w:val="28"/>
                <w:lang w:val="nb-NO"/>
              </w:rPr>
              <w:t>- Ban Tuyên giáo và Dân vận Tỉnh ủy;</w:t>
            </w:r>
          </w:p>
          <w:p w14:paraId="2EB6AD77" w14:textId="77777777" w:rsidR="001B5452" w:rsidRDefault="00000000">
            <w:pPr>
              <w:ind w:left="-75"/>
              <w:rPr>
                <w:iCs/>
                <w:sz w:val="22"/>
                <w:szCs w:val="28"/>
                <w:lang w:val="nb-NO"/>
              </w:rPr>
            </w:pPr>
            <w:r>
              <w:rPr>
                <w:iCs/>
                <w:sz w:val="22"/>
                <w:szCs w:val="28"/>
                <w:lang w:val="nb-NO"/>
              </w:rPr>
              <w:t>- Các Ban HĐND tỉnh;</w:t>
            </w:r>
          </w:p>
          <w:p w14:paraId="312986DF" w14:textId="77777777" w:rsidR="001B5452" w:rsidRDefault="00000000">
            <w:pPr>
              <w:ind w:left="-75"/>
              <w:rPr>
                <w:iCs/>
                <w:sz w:val="22"/>
                <w:szCs w:val="28"/>
                <w:lang w:val="nb-NO"/>
              </w:rPr>
            </w:pPr>
            <w:r>
              <w:rPr>
                <w:iCs/>
                <w:sz w:val="22"/>
                <w:szCs w:val="28"/>
                <w:lang w:val="nb-NO"/>
              </w:rPr>
              <w:t>- Các PCVP UBND tỉnh;</w:t>
            </w:r>
          </w:p>
          <w:p w14:paraId="2127EE48" w14:textId="77777777" w:rsidR="001B5452" w:rsidRDefault="00000000">
            <w:pPr>
              <w:ind w:left="-75"/>
              <w:rPr>
                <w:sz w:val="22"/>
              </w:rPr>
            </w:pPr>
            <w:r>
              <w:rPr>
                <w:sz w:val="22"/>
              </w:rPr>
              <w:t>- Trung tâm CB-TH tỉnh;</w:t>
            </w:r>
          </w:p>
          <w:p w14:paraId="13ED0EC2" w14:textId="77777777" w:rsidR="001B5452" w:rsidRDefault="00000000">
            <w:pPr>
              <w:ind w:left="-75"/>
              <w:rPr>
                <w:sz w:val="22"/>
              </w:rPr>
            </w:pPr>
            <w:r>
              <w:rPr>
                <w:sz w:val="22"/>
              </w:rPr>
              <w:t>- Cổng TTĐT tỉnh;</w:t>
            </w:r>
          </w:p>
          <w:p w14:paraId="085BF0B6" w14:textId="77777777" w:rsidR="001B5452" w:rsidRDefault="00000000">
            <w:pPr>
              <w:ind w:left="-75"/>
              <w:rPr>
                <w:iCs/>
                <w:sz w:val="22"/>
                <w:szCs w:val="28"/>
                <w:lang w:val="nb-NO"/>
              </w:rPr>
            </w:pPr>
            <w:r>
              <w:rPr>
                <w:iCs/>
                <w:sz w:val="22"/>
                <w:szCs w:val="28"/>
                <w:lang w:val="nb-NO"/>
              </w:rPr>
              <w:t>- Lưu: VT,VX</w:t>
            </w:r>
            <w:r>
              <w:rPr>
                <w:iCs/>
                <w:sz w:val="22"/>
                <w:szCs w:val="28"/>
                <w:vertAlign w:val="subscript"/>
                <w:lang w:val="nb-NO"/>
              </w:rPr>
              <w:t>3</w:t>
            </w:r>
            <w:r>
              <w:rPr>
                <w:iCs/>
                <w:sz w:val="22"/>
                <w:szCs w:val="28"/>
                <w:lang w:val="nb-NO"/>
              </w:rPr>
              <w:t>.</w:t>
            </w:r>
          </w:p>
        </w:tc>
        <w:tc>
          <w:tcPr>
            <w:tcW w:w="2539" w:type="pct"/>
            <w:tcMar>
              <w:top w:w="0" w:type="dxa"/>
              <w:left w:w="108" w:type="dxa"/>
              <w:bottom w:w="0" w:type="dxa"/>
              <w:right w:w="108" w:type="dxa"/>
            </w:tcMar>
          </w:tcPr>
          <w:p w14:paraId="4A2E2D7D" w14:textId="77777777" w:rsidR="001B5452" w:rsidRPr="008C555F" w:rsidRDefault="00000000">
            <w:pPr>
              <w:keepNext/>
              <w:jc w:val="center"/>
              <w:outlineLvl w:val="0"/>
              <w:rPr>
                <w:b/>
                <w:sz w:val="26"/>
                <w:szCs w:val="26"/>
                <w:lang w:val="nb-NO"/>
              </w:rPr>
            </w:pPr>
            <w:r w:rsidRPr="008C555F">
              <w:rPr>
                <w:b/>
                <w:sz w:val="26"/>
                <w:szCs w:val="26"/>
                <w:lang w:val="nb-NO"/>
              </w:rPr>
              <w:t>TM. ỦY BAN NHÂN DÂN</w:t>
            </w:r>
          </w:p>
          <w:p w14:paraId="6893F72A" w14:textId="77777777" w:rsidR="001B5452" w:rsidRPr="008C555F" w:rsidRDefault="00000000">
            <w:pPr>
              <w:keepNext/>
              <w:jc w:val="center"/>
              <w:outlineLvl w:val="0"/>
              <w:rPr>
                <w:b/>
                <w:sz w:val="26"/>
                <w:szCs w:val="26"/>
                <w:lang w:val="nb-NO"/>
              </w:rPr>
            </w:pPr>
            <w:r w:rsidRPr="008C555F">
              <w:rPr>
                <w:b/>
                <w:sz w:val="26"/>
                <w:szCs w:val="26"/>
                <w:lang w:val="nb-NO"/>
              </w:rPr>
              <w:t>KT. CHỦ TỊCH</w:t>
            </w:r>
          </w:p>
          <w:p w14:paraId="0F7DEF89" w14:textId="77777777" w:rsidR="001B5452" w:rsidRPr="008C555F" w:rsidRDefault="00000000">
            <w:pPr>
              <w:keepNext/>
              <w:jc w:val="center"/>
              <w:outlineLvl w:val="0"/>
              <w:rPr>
                <w:b/>
                <w:sz w:val="26"/>
                <w:szCs w:val="26"/>
                <w:lang w:val="nb-NO"/>
              </w:rPr>
            </w:pPr>
            <w:r w:rsidRPr="008C555F">
              <w:rPr>
                <w:b/>
                <w:sz w:val="26"/>
                <w:szCs w:val="26"/>
                <w:lang w:val="nb-NO"/>
              </w:rPr>
              <w:t>PHÓ CHỦ TỊCH</w:t>
            </w:r>
          </w:p>
          <w:p w14:paraId="6D5B161C" w14:textId="77777777" w:rsidR="001B5452" w:rsidRPr="008C555F" w:rsidRDefault="001B5452">
            <w:pPr>
              <w:keepNext/>
              <w:jc w:val="center"/>
              <w:outlineLvl w:val="0"/>
              <w:rPr>
                <w:b/>
                <w:szCs w:val="28"/>
                <w:lang w:val="nb-NO"/>
              </w:rPr>
            </w:pPr>
          </w:p>
          <w:p w14:paraId="5A6C2AFA" w14:textId="77777777" w:rsidR="001B5452" w:rsidRPr="008C555F" w:rsidRDefault="001B5452">
            <w:pPr>
              <w:spacing w:before="60" w:after="60"/>
              <w:jc w:val="center"/>
              <w:rPr>
                <w:b/>
                <w:bCs/>
                <w:sz w:val="26"/>
                <w:szCs w:val="28"/>
                <w:lang w:val="nb-NO"/>
              </w:rPr>
            </w:pPr>
          </w:p>
          <w:p w14:paraId="02B9ADF0" w14:textId="77777777" w:rsidR="001B5452" w:rsidRPr="008C555F" w:rsidRDefault="001B5452">
            <w:pPr>
              <w:spacing w:before="60" w:after="60"/>
              <w:jc w:val="center"/>
              <w:rPr>
                <w:b/>
                <w:bCs/>
                <w:szCs w:val="28"/>
                <w:lang w:val="nb-NO"/>
              </w:rPr>
            </w:pPr>
          </w:p>
          <w:p w14:paraId="28527FFE" w14:textId="77777777" w:rsidR="001B5452" w:rsidRPr="008C555F" w:rsidRDefault="001B5452">
            <w:pPr>
              <w:spacing w:before="60" w:after="60"/>
              <w:jc w:val="center"/>
              <w:rPr>
                <w:b/>
                <w:bCs/>
                <w:szCs w:val="28"/>
                <w:lang w:val="nb-NO"/>
              </w:rPr>
            </w:pPr>
          </w:p>
          <w:p w14:paraId="000508C6" w14:textId="77777777" w:rsidR="001B5452" w:rsidRPr="008C555F" w:rsidRDefault="001B5452">
            <w:pPr>
              <w:spacing w:before="60" w:after="60"/>
              <w:jc w:val="center"/>
              <w:rPr>
                <w:b/>
                <w:bCs/>
                <w:szCs w:val="28"/>
                <w:lang w:val="nb-NO"/>
              </w:rPr>
            </w:pPr>
          </w:p>
          <w:p w14:paraId="5C2E41B6" w14:textId="77777777" w:rsidR="001B5452" w:rsidRPr="008C555F" w:rsidRDefault="001B5452">
            <w:pPr>
              <w:spacing w:before="60" w:after="60"/>
              <w:jc w:val="center"/>
              <w:rPr>
                <w:b/>
                <w:bCs/>
                <w:szCs w:val="28"/>
                <w:lang w:val="nb-NO"/>
              </w:rPr>
            </w:pPr>
          </w:p>
          <w:p w14:paraId="759BBC48" w14:textId="77777777" w:rsidR="001B5452" w:rsidRPr="008C555F" w:rsidRDefault="00000000">
            <w:pPr>
              <w:spacing w:before="60" w:after="60"/>
              <w:jc w:val="center"/>
              <w:rPr>
                <w:b/>
                <w:bCs/>
                <w:szCs w:val="28"/>
                <w:lang w:val="nb-NO"/>
              </w:rPr>
            </w:pPr>
            <w:r w:rsidRPr="008C555F">
              <w:rPr>
                <w:b/>
                <w:bCs/>
                <w:sz w:val="28"/>
                <w:szCs w:val="32"/>
                <w:lang w:val="nb-NO"/>
              </w:rPr>
              <w:t>Nguyễn Thị Nguyệt</w:t>
            </w:r>
          </w:p>
        </w:tc>
      </w:tr>
    </w:tbl>
    <w:p w14:paraId="0D01D973" w14:textId="77777777" w:rsidR="001B5452" w:rsidRDefault="001B5452">
      <w:pPr>
        <w:widowControl w:val="0"/>
        <w:spacing w:before="60"/>
        <w:ind w:firstLine="709"/>
        <w:jc w:val="both"/>
        <w:rPr>
          <w:rFonts w:eastAsia="Calibri"/>
          <w:sz w:val="28"/>
          <w:szCs w:val="28"/>
          <w:lang w:val="pt-BR"/>
        </w:rPr>
      </w:pPr>
    </w:p>
    <w:p w14:paraId="1AFFC827" w14:textId="77777777" w:rsidR="001B5452" w:rsidRPr="008C555F" w:rsidRDefault="001B5452">
      <w:pPr>
        <w:spacing w:before="80" w:after="80"/>
        <w:ind w:firstLine="720"/>
        <w:jc w:val="both"/>
        <w:rPr>
          <w:spacing w:val="-8"/>
          <w:sz w:val="18"/>
          <w:lang w:val="nb-NO"/>
        </w:rPr>
      </w:pPr>
    </w:p>
    <w:p w14:paraId="61AE3C8F" w14:textId="77777777" w:rsidR="001B5452" w:rsidRPr="008C555F" w:rsidRDefault="001B5452">
      <w:pPr>
        <w:spacing w:before="120" w:after="120"/>
        <w:rPr>
          <w:lang w:val="nb-NO"/>
        </w:rPr>
      </w:pPr>
    </w:p>
    <w:p w14:paraId="74562338" w14:textId="77777777" w:rsidR="001B5452" w:rsidRPr="008C555F" w:rsidRDefault="001B5452">
      <w:pPr>
        <w:rPr>
          <w:lang w:val="nb-NO"/>
        </w:rPr>
      </w:pPr>
    </w:p>
    <w:sectPr w:rsidR="001B5452" w:rsidRPr="008C555F">
      <w:headerReference w:type="default" r:id="rId8"/>
      <w:pgSz w:w="11907" w:h="16840" w:code="9"/>
      <w:pgMar w:top="1134" w:right="1134" w:bottom="1134" w:left="1701" w:header="56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BDFB5" w14:textId="77777777" w:rsidR="00496E2B" w:rsidRDefault="00496E2B">
      <w:r>
        <w:separator/>
      </w:r>
    </w:p>
  </w:endnote>
  <w:endnote w:type="continuationSeparator" w:id="0">
    <w:p w14:paraId="5E201046" w14:textId="77777777" w:rsidR="00496E2B" w:rsidRDefault="00496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91F98" w14:textId="77777777" w:rsidR="00496E2B" w:rsidRDefault="00496E2B">
      <w:r>
        <w:separator/>
      </w:r>
    </w:p>
  </w:footnote>
  <w:footnote w:type="continuationSeparator" w:id="0">
    <w:p w14:paraId="3E639329" w14:textId="77777777" w:rsidR="00496E2B" w:rsidRDefault="00496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394B" w14:textId="77777777" w:rsidR="001B5452" w:rsidRDefault="001B5452">
    <w:pPr>
      <w:pStyle w:val="Header"/>
      <w:jc w:val="center"/>
      <w:rPr>
        <w:sz w:val="28"/>
        <w:szCs w:val="28"/>
      </w:rPr>
    </w:pPr>
  </w:p>
  <w:p w14:paraId="4FDFDDB1" w14:textId="77777777" w:rsidR="001B5452" w:rsidRDefault="001B54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254B3"/>
    <w:multiLevelType w:val="hybridMultilevel"/>
    <w:tmpl w:val="C3AE6092"/>
    <w:lvl w:ilvl="0" w:tplc="3892A52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242A45"/>
    <w:multiLevelType w:val="hybridMultilevel"/>
    <w:tmpl w:val="9B6AA6C6"/>
    <w:lvl w:ilvl="0" w:tplc="F6EAFCC4">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E1D7B52"/>
    <w:multiLevelType w:val="hybridMultilevel"/>
    <w:tmpl w:val="C9125AA8"/>
    <w:lvl w:ilvl="0" w:tplc="74D47F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4550E5C"/>
    <w:multiLevelType w:val="hybridMultilevel"/>
    <w:tmpl w:val="1E60BC0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2706555">
    <w:abstractNumId w:val="1"/>
  </w:num>
  <w:num w:numId="2" w16cid:durableId="129249991">
    <w:abstractNumId w:val="2"/>
  </w:num>
  <w:num w:numId="3" w16cid:durableId="688141782">
    <w:abstractNumId w:val="0"/>
  </w:num>
  <w:num w:numId="4" w16cid:durableId="1355424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452"/>
    <w:rsid w:val="000C0EBD"/>
    <w:rsid w:val="001B5452"/>
    <w:rsid w:val="00274122"/>
    <w:rsid w:val="00302696"/>
    <w:rsid w:val="00496E2B"/>
    <w:rsid w:val="005F6F43"/>
    <w:rsid w:val="008C555F"/>
    <w:rsid w:val="008D17C6"/>
    <w:rsid w:val="00904C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C081"/>
  <w15:docId w15:val="{D2C19310-6D0E-41DC-A6B7-7C5E6815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ListParagraph">
    <w:name w:val="List Paragraph"/>
    <w:basedOn w:val="Normal"/>
    <w:uiPriority w:val="34"/>
    <w:qFormat/>
    <w:pPr>
      <w:ind w:left="720"/>
      <w:contextualSpacing/>
    </w:pPr>
  </w:style>
  <w:style w:type="paragraph" w:styleId="Revision">
    <w:name w:val="Revision"/>
    <w:hidden/>
    <w:uiPriority w:val="99"/>
    <w:semiHidden/>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markedcontent">
    <w:name w:val="markedcontent"/>
    <w:basedOn w:val="DefaultParagraphFont"/>
  </w:style>
  <w:style w:type="character" w:styleId="Hyperlink">
    <w:name w:val="Hyperlink"/>
    <w:basedOn w:val="DefaultParagraphFont"/>
    <w:uiPriority w:val="99"/>
    <w:semiHidden/>
    <w:unhideWhenUsed/>
    <w:rPr>
      <w:color w:val="0000FF"/>
      <w:u w:val="single"/>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228308-CF14-4355-A5A5-97A152C95B3E}">
  <ds:schemaRefs>
    <ds:schemaRef ds:uri="http://schemas.openxmlformats.org/officeDocument/2006/bibliography"/>
  </ds:schemaRefs>
</ds:datastoreItem>
</file>

<file path=customXml/itemProps2.xml><?xml version="1.0" encoding="utf-8"?>
<ds:datastoreItem xmlns:ds="http://schemas.openxmlformats.org/officeDocument/2006/customXml" ds:itemID="{842B5F86-D503-49CD-B2A8-DF8E8CAA635D}"/>
</file>

<file path=customXml/itemProps3.xml><?xml version="1.0" encoding="utf-8"?>
<ds:datastoreItem xmlns:ds="http://schemas.openxmlformats.org/officeDocument/2006/customXml" ds:itemID="{36651256-2B48-4E60-B8B4-63D75D8F6127}"/>
</file>

<file path=customXml/itemProps4.xml><?xml version="1.0" encoding="utf-8"?>
<ds:datastoreItem xmlns:ds="http://schemas.openxmlformats.org/officeDocument/2006/customXml" ds:itemID="{A9C5925E-BD0A-4B5E-8F29-FE2B4C8E4918}"/>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TPC</cp:lastModifiedBy>
  <cp:revision>2</cp:revision>
  <dcterms:created xsi:type="dcterms:W3CDTF">2026-04-10T11:03:00Z</dcterms:created>
  <dcterms:modified xsi:type="dcterms:W3CDTF">2026-04-10T11:03:00Z</dcterms:modified>
</cp:coreProperties>
</file>