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5119C3"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w:t>
            </w:r>
            <w:r w:rsidR="00CE3521">
              <w:rPr>
                <w:rFonts w:ascii="TimesNewRomanPSMT" w:eastAsia="Times New Roman" w:hAnsi="TimesNewRomanPSMT" w:cs="Times New Roman"/>
                <w:color w:val="000000"/>
              </w:rPr>
              <w:t>4</w:t>
            </w:r>
            <w:r w:rsidR="00785236">
              <w:rPr>
                <w:rFonts w:ascii="TimesNewRomanPSMT" w:eastAsia="Times New Roman" w:hAnsi="TimesNewRomanPSMT" w:cs="Times New Roman"/>
                <w:color w:val="000000"/>
              </w:rPr>
              <w:t>2</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5119C3"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345F1B">
              <w:rPr>
                <w:rFonts w:ascii="TimesNewRomanPS-ItalicMT" w:eastAsia="Times New Roman" w:hAnsi="TimesNewRomanPS-ItalicMT" w:cs="Times New Roman"/>
                <w:i/>
                <w:iCs/>
                <w:color w:val="000000"/>
              </w:rPr>
              <w:t>0</w:t>
            </w:r>
            <w:r w:rsidR="00CE3521">
              <w:rPr>
                <w:rFonts w:ascii="TimesNewRomanPS-ItalicMT" w:eastAsia="Times New Roman" w:hAnsi="TimesNewRomanPS-ItalicMT" w:cs="Times New Roman"/>
                <w:i/>
                <w:iCs/>
                <w:color w:val="000000"/>
              </w:rPr>
              <w:t>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785236" w:rsidRDefault="00785236" w:rsidP="00785236">
      <w:pPr>
        <w:spacing w:after="0" w:line="240" w:lineRule="auto"/>
        <w:jc w:val="center"/>
        <w:rPr>
          <w:rStyle w:val="fontstyle01"/>
        </w:rPr>
      </w:pPr>
      <w:r>
        <w:rPr>
          <w:rStyle w:val="fontstyle01"/>
        </w:rPr>
        <w:t>Quy định đặc điểm kinh tế - kỹ thuật của dịch vụ sử dụng</w:t>
      </w:r>
    </w:p>
    <w:p w:rsidR="00785236" w:rsidRDefault="00785236" w:rsidP="00785236">
      <w:pPr>
        <w:spacing w:after="0" w:line="240" w:lineRule="auto"/>
        <w:jc w:val="center"/>
        <w:rPr>
          <w:rStyle w:val="fontstyle01"/>
        </w:rPr>
      </w:pPr>
      <w:r>
        <w:rPr>
          <w:rStyle w:val="fontstyle01"/>
        </w:rPr>
        <w:t>diện tích bán hàng tại chợ được đầu tư bằng nguồn vốn nhà nước</w:t>
      </w:r>
    </w:p>
    <w:p w:rsidR="00B52026" w:rsidRPr="000A266F" w:rsidRDefault="00785236" w:rsidP="00785236">
      <w:pPr>
        <w:spacing w:after="0" w:line="240" w:lineRule="auto"/>
        <w:jc w:val="center"/>
        <w:rPr>
          <w:rStyle w:val="fontstyle01"/>
        </w:rPr>
      </w:pPr>
      <w:r>
        <w:rPr>
          <w:rStyle w:val="fontstyle01"/>
        </w:rPr>
        <w:t>trên địa bàn tỉnh Hải Dương</w:t>
      </w:r>
    </w:p>
    <w:p w:rsidR="002E586C" w:rsidRDefault="005119C3"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785236">
      <w:pPr>
        <w:ind w:firstLine="567"/>
        <w:jc w:val="both"/>
        <w:rPr>
          <w:rStyle w:val="fontstyle01"/>
          <w:b w:val="0"/>
          <w:i/>
        </w:rPr>
      </w:pPr>
      <w:r w:rsidRPr="004972D8">
        <w:rPr>
          <w:rStyle w:val="fontstyle01"/>
          <w:b w:val="0"/>
          <w:i/>
        </w:rPr>
        <w:t>Căn cứ Luật Tổ chức chính quyền địa phương ngày 19 tháng 02 năm 2025;</w:t>
      </w:r>
    </w:p>
    <w:p w:rsidR="00785236" w:rsidRPr="00785236" w:rsidRDefault="00785236" w:rsidP="00785236">
      <w:pPr>
        <w:ind w:firstLine="567"/>
        <w:jc w:val="both"/>
        <w:rPr>
          <w:rStyle w:val="fontstyle01"/>
          <w:b w:val="0"/>
          <w:i/>
        </w:rPr>
      </w:pPr>
      <w:r w:rsidRPr="00785236">
        <w:rPr>
          <w:rStyle w:val="fontstyle01"/>
          <w:b w:val="0"/>
          <w:i/>
        </w:rPr>
        <w:t>Căn cứ Luật Giá ngày 19 tháng 6 năm 2023;</w:t>
      </w:r>
    </w:p>
    <w:p w:rsidR="00785236" w:rsidRPr="00785236" w:rsidRDefault="00785236" w:rsidP="00785236">
      <w:pPr>
        <w:ind w:firstLine="567"/>
        <w:jc w:val="both"/>
        <w:rPr>
          <w:rStyle w:val="fontstyle01"/>
          <w:b w:val="0"/>
          <w:i/>
        </w:rPr>
      </w:pPr>
      <w:r w:rsidRPr="00785236">
        <w:rPr>
          <w:rStyle w:val="fontstyle01"/>
          <w:b w:val="0"/>
          <w:i/>
        </w:rPr>
        <w:t>Căn cứ Nghị định số 85/2024/NĐ-CP ngày 10 tháng 7 năm 2024 của Chính phủ quy định chi tiết một số điều của Luật Giá;</w:t>
      </w:r>
    </w:p>
    <w:p w:rsidR="00785236" w:rsidRPr="00785236" w:rsidRDefault="00785236" w:rsidP="00785236">
      <w:pPr>
        <w:ind w:firstLine="567"/>
        <w:jc w:val="both"/>
        <w:rPr>
          <w:rStyle w:val="fontstyle01"/>
          <w:b w:val="0"/>
          <w:i/>
        </w:rPr>
      </w:pPr>
      <w:r w:rsidRPr="00785236">
        <w:rPr>
          <w:rStyle w:val="fontstyle01"/>
          <w:b w:val="0"/>
          <w:i/>
        </w:rPr>
        <w:t>Căn cứ Nghị định số 60/2024/NĐ-CP ngày 05 tháng 6 năm 2024 của Chính phủ về phát triển và quản lý chợ;</w:t>
      </w:r>
    </w:p>
    <w:p w:rsidR="00637195" w:rsidRPr="00B04261" w:rsidRDefault="00785236" w:rsidP="00785236">
      <w:pPr>
        <w:spacing w:before="120" w:after="120" w:line="240" w:lineRule="auto"/>
        <w:ind w:firstLine="567"/>
        <w:jc w:val="both"/>
        <w:rPr>
          <w:rStyle w:val="fontstyle01"/>
          <w:b w:val="0"/>
          <w:i/>
        </w:rPr>
      </w:pPr>
      <w:r w:rsidRPr="00785236">
        <w:rPr>
          <w:rStyle w:val="fontstyle01"/>
          <w:b w:val="0"/>
          <w:i/>
        </w:rPr>
        <w:t>Theo đề nghị của Giám đốc Sở Công Thương</w:t>
      </w:r>
      <w:r w:rsidR="00F770D3" w:rsidRPr="00F770D3">
        <w:rPr>
          <w:rStyle w:val="fontstyle01"/>
          <w:b w:val="0"/>
          <w:i/>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CE3521" w:rsidRDefault="00CE3521" w:rsidP="00CE3521">
      <w:pPr>
        <w:rPr>
          <w:rStyle w:val="fontstyle01"/>
        </w:rPr>
      </w:pPr>
    </w:p>
    <w:p w:rsidR="00785236" w:rsidRPr="00785236" w:rsidRDefault="00785236" w:rsidP="00785236">
      <w:pPr>
        <w:ind w:firstLine="567"/>
        <w:jc w:val="both"/>
        <w:rPr>
          <w:rStyle w:val="fontstyle01"/>
          <w:rFonts w:ascii="Times New Roman" w:hAnsi="Times New Roman" w:cs="Times New Roman"/>
        </w:rPr>
      </w:pPr>
      <w:r w:rsidRPr="00785236">
        <w:rPr>
          <w:rStyle w:val="fontstyle01"/>
          <w:rFonts w:ascii="Times New Roman" w:hAnsi="Times New Roman" w:cs="Times New Roman"/>
        </w:rPr>
        <w:t>Điều 1. Phạm vi điều chỉnh</w:t>
      </w:r>
    </w:p>
    <w:p w:rsidR="00785236" w:rsidRPr="00785236" w:rsidRDefault="00785236" w:rsidP="00785236">
      <w:pPr>
        <w:ind w:firstLine="567"/>
        <w:jc w:val="both"/>
        <w:rPr>
          <w:rStyle w:val="fontstyle21"/>
          <w:rFonts w:ascii="Times New Roman" w:hAnsi="Times New Roman" w:cs="Times New Roman"/>
        </w:rPr>
      </w:pPr>
      <w:r w:rsidRPr="00785236">
        <w:rPr>
          <w:rStyle w:val="fontstyle21"/>
          <w:rFonts w:ascii="Times New Roman" w:hAnsi="Times New Roman" w:cs="Times New Roman"/>
        </w:rPr>
        <w:t>Quyết định này quy định đặc điểm kinh tế - kỹ thuật của dịch vụ sử dụng diện tích bán hàng tại chợ được đầu tư bằng nguồn vốn nhà nước trên địa bàn tỉnh Hải Dương.</w:t>
      </w:r>
    </w:p>
    <w:p w:rsidR="00785236" w:rsidRPr="00785236" w:rsidRDefault="00785236" w:rsidP="00785236">
      <w:pPr>
        <w:ind w:firstLine="567"/>
        <w:jc w:val="both"/>
        <w:rPr>
          <w:rStyle w:val="fontstyle01"/>
          <w:rFonts w:ascii="Times New Roman" w:hAnsi="Times New Roman" w:cs="Times New Roman"/>
        </w:rPr>
      </w:pPr>
      <w:r w:rsidRPr="00785236">
        <w:rPr>
          <w:rStyle w:val="fontstyle01"/>
          <w:rFonts w:ascii="Times New Roman" w:hAnsi="Times New Roman" w:cs="Times New Roman"/>
        </w:rPr>
        <w:t>Điều 2. Đối tượng áp dụng</w:t>
      </w:r>
    </w:p>
    <w:p w:rsidR="00785236" w:rsidRPr="00785236" w:rsidRDefault="00785236" w:rsidP="00785236">
      <w:pPr>
        <w:ind w:firstLine="567"/>
        <w:jc w:val="both"/>
        <w:rPr>
          <w:rStyle w:val="fontstyle21"/>
          <w:rFonts w:ascii="Times New Roman" w:hAnsi="Times New Roman" w:cs="Times New Roman"/>
        </w:rPr>
      </w:pPr>
      <w:r w:rsidRPr="00785236">
        <w:rPr>
          <w:rStyle w:val="fontstyle21"/>
          <w:rFonts w:ascii="Times New Roman" w:hAnsi="Times New Roman" w:cs="Times New Roman"/>
        </w:rPr>
        <w:t>Quyết định này áp dụng đối với các cơ quan quản lý nhà nước, các tổ chức, cá nhân có liên quan đến dịch vụ sử dụng diện tích bán hàng tại chợ được đầu tư bằng nguồn vốn nhà nước trên địa bàn tỉnh Hải Dương.</w:t>
      </w:r>
    </w:p>
    <w:p w:rsidR="00785236" w:rsidRPr="00785236" w:rsidRDefault="00785236" w:rsidP="00785236">
      <w:pPr>
        <w:ind w:firstLine="567"/>
        <w:jc w:val="both"/>
        <w:rPr>
          <w:rStyle w:val="fontstyle01"/>
          <w:rFonts w:ascii="Times New Roman" w:hAnsi="Times New Roman" w:cs="Times New Roman"/>
        </w:rPr>
      </w:pPr>
      <w:r w:rsidRPr="00785236">
        <w:rPr>
          <w:rStyle w:val="fontstyle01"/>
          <w:rFonts w:ascii="Times New Roman" w:hAnsi="Times New Roman" w:cs="Times New Roman"/>
        </w:rPr>
        <w:t>Điều 3. Đặc điểm kinh tế - kỹ thuật</w:t>
      </w:r>
    </w:p>
    <w:p w:rsidR="00785236" w:rsidRPr="00785236" w:rsidRDefault="00785236" w:rsidP="00785236">
      <w:pPr>
        <w:ind w:firstLine="567"/>
        <w:jc w:val="both"/>
        <w:rPr>
          <w:rStyle w:val="fontstyle21"/>
          <w:rFonts w:ascii="Times New Roman" w:hAnsi="Times New Roman" w:cs="Times New Roman"/>
        </w:rPr>
      </w:pPr>
      <w:r w:rsidRPr="00785236">
        <w:rPr>
          <w:rStyle w:val="fontstyle21"/>
          <w:rFonts w:ascii="Times New Roman" w:hAnsi="Times New Roman" w:cs="Times New Roman"/>
        </w:rPr>
        <w:t>Đặc điểm kinh tế - kỹ thuật của của dịch vụ sử dụng diện tích bán hàng tại chợ được đầu tư bằng nguồn vốn nhà nước trên địa bàn tỉnh Hải Dương gồm tên gọi chi tiết và đặc điểm cơ bản của dịch vụ, được quy định cụ thể tại Phụ lục ban hành kèm theo Quyết định này.</w:t>
      </w:r>
    </w:p>
    <w:p w:rsidR="00785236" w:rsidRPr="00785236" w:rsidRDefault="00785236" w:rsidP="00785236">
      <w:pPr>
        <w:ind w:firstLine="567"/>
        <w:jc w:val="both"/>
        <w:rPr>
          <w:rStyle w:val="fontstyle01"/>
          <w:rFonts w:ascii="Times New Roman" w:hAnsi="Times New Roman" w:cs="Times New Roman"/>
        </w:rPr>
      </w:pPr>
      <w:r w:rsidRPr="00785236">
        <w:rPr>
          <w:rStyle w:val="fontstyle01"/>
          <w:rFonts w:ascii="Times New Roman" w:hAnsi="Times New Roman" w:cs="Times New Roman"/>
        </w:rPr>
        <w:t>Điều 4. Điều khoản thi hành</w:t>
      </w:r>
    </w:p>
    <w:p w:rsidR="00785236" w:rsidRPr="00785236" w:rsidRDefault="00785236" w:rsidP="00785236">
      <w:pPr>
        <w:ind w:firstLine="567"/>
        <w:jc w:val="both"/>
        <w:rPr>
          <w:rStyle w:val="fontstyle21"/>
          <w:rFonts w:ascii="Times New Roman" w:hAnsi="Times New Roman" w:cs="Times New Roman"/>
        </w:rPr>
      </w:pPr>
      <w:r w:rsidRPr="00785236">
        <w:rPr>
          <w:rStyle w:val="fontstyle21"/>
          <w:rFonts w:ascii="Times New Roman" w:hAnsi="Times New Roman" w:cs="Times New Roman"/>
        </w:rPr>
        <w:t>1. Quyết định này có hiệu lực thi hành kể từ ngày 15 tháng 4 năm 2025.</w:t>
      </w:r>
    </w:p>
    <w:p w:rsidR="00637195" w:rsidRDefault="00785236" w:rsidP="00785236">
      <w:pPr>
        <w:ind w:firstLine="567"/>
        <w:jc w:val="both"/>
        <w:rPr>
          <w:rFonts w:eastAsia="Times New Roman" w:cs="Times New Roman"/>
          <w:color w:val="000000"/>
          <w:szCs w:val="28"/>
        </w:rPr>
      </w:pPr>
      <w:r w:rsidRPr="00785236">
        <w:rPr>
          <w:rStyle w:val="fontstyle21"/>
          <w:rFonts w:ascii="Times New Roman" w:hAnsi="Times New Roman" w:cs="Times New Roman"/>
        </w:rPr>
        <w:lastRenderedPageBreak/>
        <w:t>2. Chánh Văn phòng Ủy ban nhân dân tỉnh, Giám đốc Sở Công Thương, Thủ trưởng các sở, ngành có liên quan, Chủ tịch Ủy ban nhân dân các huyện, thị</w:t>
      </w:r>
      <w:r w:rsidR="008A2EBF">
        <w:rPr>
          <w:rStyle w:val="fontstyle21"/>
          <w:rFonts w:ascii="Times New Roman" w:hAnsi="Times New Roman" w:cs="Times New Roman"/>
        </w:rPr>
        <w:t xml:space="preserve"> </w:t>
      </w:r>
      <w:r w:rsidRPr="00785236">
        <w:rPr>
          <w:rStyle w:val="fontstyle21"/>
          <w:rFonts w:ascii="Times New Roman" w:hAnsi="Times New Roman" w:cs="Times New Roman"/>
        </w:rPr>
        <w:t>xã, thành phố; Chủ tịch Ủy ban nhân dân các xã, phường, thị trấn và các tổ chức, cá nhân có liên quan chịu trách nhiệm thi hành Quyết định này</w:t>
      </w:r>
      <w:r w:rsidR="00607F8B" w:rsidRPr="00785236">
        <w:rPr>
          <w:rFonts w:eastAsia="Times New Roman" w:cs="Times New Roman"/>
          <w:szCs w:val="28"/>
        </w:rPr>
        <w:t>.</w:t>
      </w:r>
      <w:r w:rsidR="00C84018" w:rsidRPr="00785236">
        <w:rPr>
          <w:rStyle w:val="fontstyle21"/>
          <w:rFonts w:ascii="Times New Roman" w:hAnsi="Times New Roman" w:cs="Times New Roman"/>
        </w:rPr>
        <w:t>/</w:t>
      </w:r>
      <w:r w:rsidR="00637195" w:rsidRPr="00785236">
        <w:rPr>
          <w:rFonts w:eastAsia="Times New Roman" w:cs="Times New Roman"/>
          <w:color w:val="000000"/>
          <w:szCs w:val="28"/>
        </w:rPr>
        <w:t>.</w:t>
      </w:r>
    </w:p>
    <w:p w:rsidR="008A2EBF" w:rsidRPr="005119C3" w:rsidRDefault="008A2EBF" w:rsidP="00785236">
      <w:pPr>
        <w:ind w:firstLine="567"/>
        <w:jc w:val="both"/>
        <w:rPr>
          <w:rFonts w:cs="Times New Roman"/>
          <w:b/>
          <w:bCs/>
          <w:color w:val="000000"/>
          <w:sz w:val="6"/>
          <w:szCs w:val="28"/>
        </w:rPr>
      </w:pPr>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F770D3" w:rsidRDefault="004E0973" w:rsidP="00F770D3">
            <w:pPr>
              <w:rPr>
                <w:rFonts w:ascii="TimesNewRomanPSMT" w:eastAsia="Times New Roman" w:hAnsi="TimesNewRomanPSMT" w:cs="Times New Roman"/>
                <w:bCs/>
                <w:sz w:val="22"/>
              </w:rPr>
            </w:pPr>
            <w:r w:rsidRPr="004E0973">
              <w:rPr>
                <w:rFonts w:ascii="TimesNewRomanPSMT" w:eastAsia="Times New Roman" w:hAnsi="TimesNewRomanPSMT" w:cs="Times New Roman"/>
                <w:color w:val="000000"/>
                <w:sz w:val="22"/>
              </w:rPr>
              <w:t xml:space="preserve">- </w:t>
            </w:r>
            <w:r w:rsidR="00F770D3" w:rsidRPr="00F770D3">
              <w:rPr>
                <w:rFonts w:ascii="TimesNewRomanPSMT" w:eastAsia="Times New Roman" w:hAnsi="TimesNewRomanPSMT" w:cs="Times New Roman"/>
                <w:bCs/>
                <w:sz w:val="22"/>
              </w:rPr>
              <w:t xml:space="preserve">Như Điều </w:t>
            </w:r>
            <w:r w:rsidR="00785236">
              <w:rPr>
                <w:rFonts w:ascii="TimesNewRomanPSMT" w:eastAsia="Times New Roman" w:hAnsi="TimesNewRomanPSMT" w:cs="Times New Roman"/>
                <w:bCs/>
                <w:sz w:val="22"/>
              </w:rPr>
              <w:t>4</w:t>
            </w:r>
            <w:r w:rsidR="00F770D3" w:rsidRPr="00F770D3">
              <w:rPr>
                <w:rFonts w:ascii="TimesNewRomanPSMT" w:eastAsia="Times New Roman" w:hAnsi="TimesNewRomanPSMT" w:cs="Times New Roman"/>
                <w:bCs/>
                <w:sz w:val="22"/>
              </w:rPr>
              <w:t>;</w:t>
            </w:r>
          </w:p>
          <w:p w:rsidR="00785236" w:rsidRPr="00785236" w:rsidRDefault="00F770D3" w:rsidP="00785236">
            <w:pPr>
              <w:rPr>
                <w:rFonts w:ascii="TimesNewRomanPSMT" w:eastAsia="Times New Roman" w:hAnsi="TimesNewRomanPSMT" w:cs="Times New Roman"/>
                <w:color w:val="000000"/>
                <w:sz w:val="22"/>
              </w:rPr>
            </w:pPr>
            <w:r w:rsidRPr="00F770D3">
              <w:rPr>
                <w:rFonts w:ascii="TimesNewRomanPSMT" w:eastAsia="Times New Roman" w:hAnsi="TimesNewRomanPSMT" w:cs="Times New Roman"/>
                <w:bCs/>
                <w:sz w:val="22"/>
              </w:rPr>
              <w:t xml:space="preserve">- </w:t>
            </w:r>
            <w:r w:rsidR="00785236" w:rsidRPr="00785236">
              <w:rPr>
                <w:rFonts w:ascii="TimesNewRomanPSMT" w:eastAsia="Times New Roman" w:hAnsi="TimesNewRomanPSMT" w:cs="Times New Roman"/>
                <w:color w:val="000000"/>
                <w:sz w:val="22"/>
              </w:rPr>
              <w:t>Văn phòng Chính phủ;</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Vụ pháp chế - Bộ Công Thương;</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Cục KTVB và QLXLVPHC - Bộ Tư pháp;</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Thường trực Tỉnh ủy;</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Thường trực HĐND tỉnh;</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Chủ tịch và các PCT UBND tỉnh;</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Lãnh đạo VP UBND tỉnh;</w:t>
            </w:r>
          </w:p>
          <w:p w:rsidR="00785236" w:rsidRPr="00785236" w:rsidRDefault="00785236" w:rsidP="00785236">
            <w:pPr>
              <w:rPr>
                <w:rFonts w:ascii="TimesNewRomanPSMT" w:eastAsia="Times New Roman" w:hAnsi="TimesNewRomanPSMT" w:cs="Times New Roman"/>
                <w:color w:val="000000"/>
                <w:sz w:val="22"/>
              </w:rPr>
            </w:pPr>
            <w:r w:rsidRPr="00785236">
              <w:rPr>
                <w:rFonts w:ascii="TimesNewRomanPSMT" w:eastAsia="Times New Roman" w:hAnsi="TimesNewRomanPSMT" w:cs="Times New Roman"/>
                <w:color w:val="000000"/>
                <w:sz w:val="22"/>
              </w:rPr>
              <w:t>- Trung tâm CNTT và HN - VP UBND tỉnh;</w:t>
            </w:r>
          </w:p>
          <w:p w:rsidR="00637195" w:rsidRDefault="00785236" w:rsidP="00785236">
            <w:pPr>
              <w:rPr>
                <w:rFonts w:ascii="TimesNewRomanPS-BoldItalicMT" w:eastAsia="Times New Roman" w:hAnsi="TimesNewRomanPS-BoldItalicMT" w:cs="Times New Roman"/>
                <w:b/>
                <w:bCs/>
                <w:i/>
                <w:iCs/>
                <w:color w:val="000000"/>
                <w:sz w:val="24"/>
              </w:rPr>
            </w:pPr>
            <w:r w:rsidRPr="00785236">
              <w:rPr>
                <w:rFonts w:ascii="TimesNewRomanPSMT" w:eastAsia="Times New Roman" w:hAnsi="TimesNewRomanPSMT" w:cs="Times New Roman"/>
                <w:color w:val="000000"/>
                <w:sz w:val="22"/>
              </w:rPr>
              <w:t>- Lưu: VT, KTN.(10).</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A3622F"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E352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4E0973"/>
    <w:rsid w:val="005119C3"/>
    <w:rsid w:val="005658A4"/>
    <w:rsid w:val="005B7A9D"/>
    <w:rsid w:val="005D6AAF"/>
    <w:rsid w:val="00607F8B"/>
    <w:rsid w:val="00610BD2"/>
    <w:rsid w:val="00637195"/>
    <w:rsid w:val="006D71F5"/>
    <w:rsid w:val="006E4BBB"/>
    <w:rsid w:val="00702800"/>
    <w:rsid w:val="00712BA2"/>
    <w:rsid w:val="00747686"/>
    <w:rsid w:val="00781CB8"/>
    <w:rsid w:val="00785236"/>
    <w:rsid w:val="00790F54"/>
    <w:rsid w:val="007A1A74"/>
    <w:rsid w:val="0082741B"/>
    <w:rsid w:val="00840DA5"/>
    <w:rsid w:val="008410E9"/>
    <w:rsid w:val="00885499"/>
    <w:rsid w:val="008A2EBF"/>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758D8BD0"/>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43">
      <w:bodyDiv w:val="1"/>
      <w:marLeft w:val="0"/>
      <w:marRight w:val="0"/>
      <w:marTop w:val="0"/>
      <w:marBottom w:val="0"/>
      <w:divBdr>
        <w:top w:val="none" w:sz="0" w:space="0" w:color="auto"/>
        <w:left w:val="none" w:sz="0" w:space="0" w:color="auto"/>
        <w:bottom w:val="none" w:sz="0" w:space="0" w:color="auto"/>
        <w:right w:val="none" w:sz="0" w:space="0" w:color="auto"/>
      </w:divBdr>
    </w:div>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045293">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7252652">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654193">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DD3262-2581-4649-9BF7-AE45118FBF5F}"/>
</file>

<file path=customXml/itemProps2.xml><?xml version="1.0" encoding="utf-8"?>
<ds:datastoreItem xmlns:ds="http://schemas.openxmlformats.org/officeDocument/2006/customXml" ds:itemID="{B4E86DB9-1F68-48D0-84A7-BB5C5785425C}"/>
</file>

<file path=customXml/itemProps3.xml><?xml version="1.0" encoding="utf-8"?>
<ds:datastoreItem xmlns:ds="http://schemas.openxmlformats.org/officeDocument/2006/customXml" ds:itemID="{B88D829D-1EEE-4773-9684-AE1A24B58206}"/>
</file>

<file path=docProps/app.xml><?xml version="1.0" encoding="utf-8"?>
<Properties xmlns="http://schemas.openxmlformats.org/officeDocument/2006/extended-properties" xmlns:vt="http://schemas.openxmlformats.org/officeDocument/2006/docPropsVTypes">
  <Template>Normal</Template>
  <TotalTime>146</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84</cp:revision>
  <dcterms:created xsi:type="dcterms:W3CDTF">2024-01-08T06:38:00Z</dcterms:created>
  <dcterms:modified xsi:type="dcterms:W3CDTF">2025-04-18T09:58:00Z</dcterms:modified>
</cp:coreProperties>
</file>