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199" w:type="dxa"/>
        <w:tblCellMar>
          <w:left w:w="85" w:type="dxa"/>
          <w:right w:w="85" w:type="dxa"/>
        </w:tblCellMar>
        <w:tblLook w:val="0000" w:firstRow="0" w:lastRow="0" w:firstColumn="0" w:lastColumn="0" w:noHBand="0" w:noVBand="0"/>
      </w:tblPr>
      <w:tblGrid>
        <w:gridCol w:w="3828"/>
        <w:gridCol w:w="6095"/>
      </w:tblGrid>
      <w:tr>
        <w:trPr>
          <w:cantSplit/>
          <w:trHeight w:val="709"/>
        </w:trPr>
        <w:tc>
          <w:tcPr>
            <w:tcW w:w="3828" w:type="dxa"/>
          </w:tcPr>
          <w:p>
            <w:pPr>
              <w:jc w:val="center"/>
              <w:rPr>
                <w:rFonts w:ascii="Times New Roman" w:hAnsi="Times New Roman"/>
                <w:b/>
                <w:bCs/>
                <w:sz w:val="27"/>
                <w:szCs w:val="27"/>
              </w:rPr>
            </w:pPr>
            <w:r>
              <w:rPr>
                <w:rFonts w:ascii="Times New Roman" w:hAnsi="Times New Roman"/>
                <w:b/>
                <w:bCs/>
                <w:sz w:val="27"/>
                <w:szCs w:val="27"/>
              </w:rPr>
              <w:t>ỦY BAN NHÂN DÂN</w:t>
            </w:r>
          </w:p>
          <w:p>
            <w:pPr>
              <w:jc w:val="center"/>
              <w:rPr>
                <w:rFonts w:ascii="Times New Roman" w:hAnsi="Times New Roman"/>
                <w:b/>
                <w:bCs/>
                <w:sz w:val="27"/>
                <w:szCs w:val="27"/>
              </w:rPr>
            </w:pPr>
            <w:r>
              <w:rPr>
                <w:rFonts w:ascii="Times New Roman" w:hAnsi="Times New Roman"/>
                <w:b/>
                <w:bCs/>
                <w:sz w:val="27"/>
                <w:szCs w:val="27"/>
              </w:rPr>
              <w:t>TỈNH QUẢNG NINH</w:t>
            </w:r>
          </w:p>
          <w:p>
            <w:pPr>
              <w:jc w:val="center"/>
              <w:rPr>
                <w:rFonts w:ascii="Times New Roman" w:hAnsi="Times New Roman"/>
                <w:sz w:val="27"/>
                <w:szCs w:val="27"/>
              </w:rPr>
            </w:pPr>
            <w:r>
              <w:rPr>
                <w:noProof/>
                <w:sz w:val="27"/>
                <w:szCs w:val="27"/>
                <w:lang w:val="en-US"/>
              </w:rPr>
              <mc:AlternateContent>
                <mc:Choice Requires="wps">
                  <w:drawing>
                    <wp:anchor distT="0" distB="0" distL="114300" distR="114300" simplePos="0" relativeHeight="251657216" behindDoc="0" locked="0" layoutInCell="1" allowOverlap="1">
                      <wp:simplePos x="0" y="0"/>
                      <wp:positionH relativeFrom="column">
                        <wp:posOffset>777240</wp:posOffset>
                      </wp:positionH>
                      <wp:positionV relativeFrom="paragraph">
                        <wp:posOffset>15240</wp:posOffset>
                      </wp:positionV>
                      <wp:extent cx="782320" cy="0"/>
                      <wp:effectExtent l="0" t="0" r="36830" b="19050"/>
                      <wp:wrapNone/>
                      <wp:docPr id="8" name="Straight Connector 8"/>
                      <wp:cNvGraphicFramePr/>
                      <a:graphic xmlns:a="http://schemas.openxmlformats.org/drawingml/2006/main">
                        <a:graphicData uri="http://schemas.microsoft.com/office/word/2010/wordprocessingShape">
                          <wps:wsp>
                            <wps:cNvCnPr/>
                            <wps:spPr>
                              <a:xfrm>
                                <a:off x="0" y="0"/>
                                <a:ext cx="782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61.2pt,1.2pt" to="122.8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" strokecolor="black [3200]" strokeweight=".5pt">
                      <v:stroke joinstyle="miter"/>
                    </v:line>
                  </w:pict>
                </mc:Fallback>
              </mc:AlternateContent>
            </w:r>
          </w:p>
        </w:tc>
        <w:tc>
          <w:tcPr>
            <w:tcW w:w="6095" w:type="dxa"/>
          </w:tcPr>
          <w:p>
            <w:pPr>
              <w:pStyle w:val="Heading2"/>
              <w:jc w:val="center"/>
              <w:rPr>
                <w:rFonts w:ascii="Times New Roman" w:hAnsi="Times New Roman" w:cs="Times New Roman"/>
                <w:b/>
                <w:color w:val="auto"/>
                <w:sz w:val="27"/>
                <w:szCs w:val="27"/>
              </w:rPr>
            </w:pPr>
            <w:r>
              <w:rPr>
                <w:rFonts w:ascii="Times New Roman" w:hAnsi="Times New Roman" w:cs="Times New Roman"/>
                <w:b/>
                <w:color w:val="auto"/>
                <w:sz w:val="27"/>
                <w:szCs w:val="27"/>
              </w:rPr>
              <w:t>CỘNG HOÀ XÃ HỘI CHỦ NGHĨA VIỆT NAM</w:t>
            </w:r>
          </w:p>
          <w:p>
            <w:pPr>
              <w:jc w:val="center"/>
              <w:rPr>
                <w:rFonts w:ascii="Times New Roman" w:hAnsi="Times New Roman"/>
                <w:b/>
                <w:bCs/>
                <w:sz w:val="28"/>
                <w:szCs w:val="28"/>
              </w:rPr>
            </w:pPr>
            <w:r>
              <w:rPr>
                <w:rFonts w:ascii="Times New Roman" w:hAnsi="Times New Roman"/>
                <w:b/>
                <w:bCs/>
                <w:noProof/>
                <w:sz w:val="28"/>
                <w:szCs w:val="28"/>
                <w:lang w:val="en-US"/>
              </w:rPr>
              <mc:AlternateContent>
                <mc:Choice Requires="wps">
                  <w:drawing>
                    <wp:anchor distT="0" distB="0" distL="114300" distR="114300" simplePos="0" relativeHeight="251663360" behindDoc="0" locked="0" layoutInCell="1" allowOverlap="1">
                      <wp:simplePos x="0" y="0"/>
                      <wp:positionH relativeFrom="column">
                        <wp:posOffset>808355</wp:posOffset>
                      </wp:positionH>
                      <wp:positionV relativeFrom="paragraph">
                        <wp:posOffset>215265</wp:posOffset>
                      </wp:positionV>
                      <wp:extent cx="2146300" cy="0"/>
                      <wp:effectExtent l="0" t="0" r="25400" b="19050"/>
                      <wp:wrapNone/>
                      <wp:docPr id="9" name="Straight Connector 9"/>
                      <wp:cNvGraphicFramePr/>
                      <a:graphic xmlns:a="http://schemas.openxmlformats.org/drawingml/2006/main">
                        <a:graphicData uri="http://schemas.microsoft.com/office/word/2010/wordprocessingShape">
                          <wps:wsp>
                            <wps:cNvCnPr/>
                            <wps:spPr>
                              <a:xfrm>
                                <a:off x="0" y="0"/>
                                <a:ext cx="2146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3.65pt,16.95pt" to="232.6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" strokecolor="#5b9bd5 [3204]" strokeweight=".5pt">
                      <v:stroke joinstyle="miter"/>
                    </v:line>
                  </w:pict>
                </mc:Fallback>
              </mc:AlternateContent>
            </w:r>
            <w:r>
              <w:rPr>
                <w:rFonts w:ascii="Times New Roman" w:hAnsi="Times New Roman"/>
                <w:b/>
                <w:bCs/>
                <w:sz w:val="28"/>
                <w:szCs w:val="28"/>
              </w:rPr>
              <w:t>Độc lập - Tự do - Hạnh phúc</w:t>
            </w:r>
          </w:p>
        </w:tc>
      </w:tr>
      <w:tr>
        <w:trPr>
          <w:cantSplit/>
        </w:trPr>
        <w:tc>
          <w:tcPr>
            <w:tcW w:w="3828" w:type="dxa"/>
          </w:tcPr>
          <w:p>
            <w:pPr>
              <w:jc w:val="center"/>
              <w:rPr>
                <w:rFonts w:ascii="Times New Roman" w:hAnsi="Times New Roman"/>
                <w:sz w:val="26"/>
                <w:szCs w:val="26"/>
              </w:rPr>
            </w:pPr>
            <w:r>
              <w:rPr>
                <w:rFonts w:ascii="Times New Roman" w:hAnsi="Times New Roman"/>
                <w:sz w:val="26"/>
                <w:szCs w:val="26"/>
              </w:rPr>
              <w:t>Số:        /2026/QĐ-UBND</w:t>
            </w:r>
          </w:p>
        </w:tc>
        <w:tc>
          <w:tcPr>
            <w:tcW w:w="6095" w:type="dxa"/>
          </w:tcPr>
          <w:p>
            <w:pPr>
              <w:pStyle w:val="Heading1"/>
              <w:jc w:val="center"/>
              <w:rPr>
                <w:rFonts w:ascii="Times New Roman" w:hAnsi="Times New Roman"/>
                <w:bCs/>
                <w:iCs/>
                <w:sz w:val="26"/>
                <w:szCs w:val="26"/>
                <w:u w:val="none"/>
              </w:rPr>
            </w:pPr>
            <w:r>
              <w:rPr>
                <w:rFonts w:ascii="Times New Roman" w:hAnsi="Times New Roman"/>
                <w:bCs/>
                <w:iCs/>
                <w:sz w:val="26"/>
                <w:szCs w:val="26"/>
                <w:u w:val="none"/>
              </w:rPr>
              <w:t>Quảng Ninh, ngày      tháng 6 năm 2026</w:t>
            </w:r>
          </w:p>
        </w:tc>
      </w:tr>
    </w:tbl>
    <w:p>
      <w:pPr>
        <w:spacing w:before="240"/>
        <w:jc w:val="center"/>
        <w:rPr>
          <w:rFonts w:ascii="Times New Roman" w:hAnsi="Times New Roman"/>
          <w:b/>
          <w:sz w:val="18"/>
          <w:lang w:val="nl-NL"/>
        </w:rPr>
      </w:pPr>
    </w:p>
    <w:p>
      <w:pPr>
        <w:spacing w:before="240"/>
        <w:jc w:val="center"/>
        <w:rPr>
          <w:rFonts w:ascii="Times New Roman" w:hAnsi="Times New Roman"/>
          <w:b/>
          <w:sz w:val="28"/>
          <w:lang w:val="nl-NL"/>
        </w:rPr>
      </w:pPr>
      <w:r>
        <w:rPr>
          <w:rFonts w:ascii="Times New Roman" w:hAnsi="Times New Roman"/>
          <w:b/>
          <w:sz w:val="28"/>
          <w:lang w:val="nl-NL"/>
        </w:rPr>
        <w:t>QUYẾT ĐỊNH</w:t>
      </w:r>
    </w:p>
    <w:p>
      <w:pPr>
        <w:jc w:val="center"/>
        <w:rPr>
          <w:rFonts w:ascii="Times New Roman" w:hAnsi="Times New Roman"/>
          <w:b/>
          <w:sz w:val="28"/>
          <w:lang w:val="nl-NL"/>
        </w:rPr>
      </w:pPr>
      <w:r>
        <w:rPr>
          <w:rFonts w:ascii="Times New Roman" w:hAnsi="Times New Roman"/>
          <w:b/>
          <w:sz w:val="28"/>
          <w:szCs w:val="28"/>
          <w:lang w:val="nl-NL"/>
        </w:rPr>
        <w:t>Quy định thẩm quyền phê duyệt chủ tr</w:t>
      </w:r>
      <w:r>
        <w:rPr>
          <w:rFonts w:ascii="Times New Roman" w:hAnsi="Times New Roman" w:hint="eastAsia"/>
          <w:b/>
          <w:sz w:val="28"/>
          <w:szCs w:val="28"/>
          <w:lang w:val="nl-NL"/>
        </w:rPr>
        <w:t>ươ</w:t>
      </w:r>
      <w:r>
        <w:rPr>
          <w:rFonts w:ascii="Times New Roman" w:hAnsi="Times New Roman"/>
          <w:b/>
          <w:sz w:val="28"/>
          <w:szCs w:val="28"/>
          <w:lang w:val="nl-NL"/>
        </w:rPr>
        <w:t>ng và dự kiến kinh phí thực hiện các nhiệm vụ sử dụng nguồn dự toán chi th</w:t>
      </w:r>
      <w:r>
        <w:rPr>
          <w:rFonts w:ascii="Times New Roman" w:hAnsi="Times New Roman" w:hint="eastAsia"/>
          <w:b/>
          <w:sz w:val="28"/>
          <w:szCs w:val="28"/>
          <w:lang w:val="nl-NL"/>
        </w:rPr>
        <w:t>ư</w:t>
      </w:r>
      <w:r>
        <w:rPr>
          <w:rFonts w:ascii="Times New Roman" w:hAnsi="Times New Roman"/>
          <w:b/>
          <w:sz w:val="28"/>
          <w:szCs w:val="28"/>
          <w:lang w:val="nl-NL"/>
        </w:rPr>
        <w:t xml:space="preserve">ờng xuyên ngân sách </w:t>
      </w:r>
      <w:r>
        <w:rPr>
          <w:rFonts w:ascii="Times New Roman" w:hAnsi="Times New Roman" w:hint="eastAsia"/>
          <w:b/>
          <w:sz w:val="28"/>
          <w:szCs w:val="28"/>
          <w:lang w:val="nl-NL"/>
        </w:rPr>
        <w:t>đ</w:t>
      </w:r>
      <w:r>
        <w:rPr>
          <w:rFonts w:ascii="Times New Roman" w:hAnsi="Times New Roman"/>
          <w:b/>
          <w:sz w:val="28"/>
          <w:szCs w:val="28"/>
          <w:lang w:val="nl-NL"/>
        </w:rPr>
        <w:t>ịa ph</w:t>
      </w:r>
      <w:r>
        <w:rPr>
          <w:rFonts w:ascii="Times New Roman" w:hAnsi="Times New Roman" w:hint="eastAsia"/>
          <w:b/>
          <w:sz w:val="28"/>
          <w:szCs w:val="28"/>
          <w:lang w:val="nl-NL"/>
        </w:rPr>
        <w:t>ươ</w:t>
      </w:r>
      <w:r>
        <w:rPr>
          <w:rFonts w:ascii="Times New Roman" w:hAnsi="Times New Roman"/>
          <w:b/>
          <w:sz w:val="28"/>
          <w:szCs w:val="28"/>
          <w:lang w:val="nl-NL"/>
        </w:rPr>
        <w:t xml:space="preserve">ng theo Nghị </w:t>
      </w:r>
      <w:r>
        <w:rPr>
          <w:rFonts w:ascii="Times New Roman" w:hAnsi="Times New Roman" w:hint="eastAsia"/>
          <w:b/>
          <w:sz w:val="28"/>
          <w:szCs w:val="28"/>
          <w:lang w:val="nl-NL"/>
        </w:rPr>
        <w:t>đ</w:t>
      </w:r>
      <w:r>
        <w:rPr>
          <w:rFonts w:ascii="Times New Roman" w:hAnsi="Times New Roman"/>
          <w:b/>
          <w:sz w:val="28"/>
          <w:szCs w:val="28"/>
          <w:lang w:val="nl-NL"/>
        </w:rPr>
        <w:t>ịnh số 104/2026/N</w:t>
      </w:r>
      <w:r>
        <w:rPr>
          <w:rFonts w:ascii="Times New Roman" w:hAnsi="Times New Roman" w:hint="eastAsia"/>
          <w:b/>
          <w:sz w:val="28"/>
          <w:szCs w:val="28"/>
          <w:lang w:val="nl-NL"/>
        </w:rPr>
        <w:t>Đ</w:t>
      </w:r>
      <w:r>
        <w:rPr>
          <w:rFonts w:ascii="Times New Roman" w:hAnsi="Times New Roman"/>
          <w:b/>
          <w:sz w:val="28"/>
          <w:szCs w:val="28"/>
          <w:lang w:val="nl-NL"/>
        </w:rPr>
        <w:t>-CP của Chính phủ</w:t>
      </w:r>
    </w:p>
    <w:p>
      <w:pPr>
        <w:spacing w:before="120"/>
        <w:jc w:val="center"/>
        <w:rPr>
          <w:rFonts w:ascii="Times New Roman" w:hAnsi="Times New Roman"/>
          <w:b/>
          <w:sz w:val="28"/>
          <w:lang w:val="nl-NL"/>
        </w:rPr>
      </w:pPr>
      <w:r>
        <w:rPr>
          <w:rFonts w:ascii="Times New Roman" w:hAnsi="Times New Roman"/>
          <w:b/>
          <w:noProof/>
          <w:sz w:val="28"/>
          <w:szCs w:val="28"/>
          <w:lang w:val="en-US"/>
        </w:rPr>
        <mc:AlternateContent>
          <mc:Choice Requires="wps">
            <w:drawing>
              <wp:anchor distT="0" distB="0" distL="114300" distR="114300" simplePos="0" relativeHeight="251659264" behindDoc="0" locked="0" layoutInCell="1" allowOverlap="1">
                <wp:simplePos x="0" y="0"/>
                <wp:positionH relativeFrom="column">
                  <wp:posOffset>2002790</wp:posOffset>
                </wp:positionH>
                <wp:positionV relativeFrom="paragraph">
                  <wp:posOffset>31115</wp:posOffset>
                </wp:positionV>
                <wp:extent cx="1905000" cy="0"/>
                <wp:effectExtent l="0" t="0" r="19050" b="19050"/>
                <wp:wrapNone/>
                <wp:docPr id="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4" o:spid="_x0000_s1026" type="#_x0000_t32" style="position:absolute;margin-left:157.7pt;margin-top:2.45pt;width:15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"/>
            </w:pict>
          </mc:Fallback>
        </mc:AlternateContent>
      </w:r>
    </w:p>
    <w:p>
      <w:pPr>
        <w:spacing w:before="120" w:after="120"/>
        <w:ind w:firstLine="720"/>
        <w:jc w:val="both"/>
        <w:rPr>
          <w:rFonts w:ascii="TimesNewRomanPS-ItalicMT" w:hAnsi="TimesNewRomanPS-ItalicMT"/>
          <w:i/>
          <w:iCs/>
          <w:color w:val="000000"/>
          <w:sz w:val="28"/>
          <w:szCs w:val="28"/>
        </w:rPr>
      </w:pPr>
      <w:r>
        <w:rPr>
          <w:rFonts w:ascii="TimesNewRomanPS-ItalicMT" w:hAnsi="TimesNewRomanPS-ItalicMT"/>
          <w:i/>
          <w:iCs/>
          <w:color w:val="000000"/>
          <w:sz w:val="28"/>
          <w:szCs w:val="28"/>
        </w:rPr>
        <w:t>Căn cứ Luật Tổ chức chính quyền địa phương số 72/2025/QH15;</w:t>
      </w:r>
    </w:p>
    <w:p>
      <w:pPr>
        <w:spacing w:before="120" w:after="120"/>
        <w:ind w:firstLine="720"/>
        <w:jc w:val="both"/>
        <w:rPr>
          <w:rFonts w:ascii="TimesNewRomanPS-ItalicMT" w:hAnsi="TimesNewRomanPS-ItalicMT"/>
          <w:i/>
          <w:iCs/>
          <w:color w:val="000000"/>
          <w:sz w:val="28"/>
          <w:szCs w:val="28"/>
        </w:rPr>
      </w:pPr>
      <w:r>
        <w:rPr>
          <w:rFonts w:ascii="TimesNewRomanPS-ItalicMT" w:hAnsi="TimesNewRomanPS-ItalicMT"/>
          <w:i/>
          <w:iCs/>
          <w:color w:val="000000"/>
          <w:sz w:val="28"/>
          <w:szCs w:val="28"/>
        </w:rPr>
        <w:t>Căn cứ Luật Ban hành văn bản quy phạm pháp luật số 64/2025/QH15 được sửa đổi, bổ sung bởi Luật số 87/2025/QH15;</w:t>
      </w:r>
    </w:p>
    <w:p>
      <w:pPr>
        <w:spacing w:before="120" w:after="120"/>
        <w:ind w:firstLine="720"/>
        <w:jc w:val="both"/>
      </w:pPr>
      <w:r>
        <w:rPr>
          <w:rFonts w:ascii="TimesNewRomanPS-ItalicMT" w:hAnsi="TimesNewRomanPS-ItalicMT"/>
          <w:i/>
          <w:iCs/>
          <w:color w:val="000000"/>
          <w:sz w:val="28"/>
          <w:szCs w:val="28"/>
        </w:rPr>
        <w:t>Căn cứ Luật Ngân sách nhà nước số 89/2025/QH15;</w:t>
      </w:r>
      <w:r>
        <w:t xml:space="preserve"> </w:t>
      </w:r>
    </w:p>
    <w:p>
      <w:pPr>
        <w:spacing w:before="120" w:after="120"/>
        <w:ind w:firstLine="720"/>
        <w:jc w:val="both"/>
        <w:rPr>
          <w:rFonts w:ascii="Times New Roman" w:hAnsi="Times New Roman"/>
          <w:i/>
          <w:iCs/>
          <w:sz w:val="28"/>
          <w:szCs w:val="28"/>
          <w:lang w:val="nl-NL"/>
        </w:rPr>
      </w:pPr>
      <w:r>
        <w:rPr>
          <w:rFonts w:ascii="Times New Roman" w:hAnsi="Times New Roman"/>
          <w:i/>
          <w:iCs/>
          <w:sz w:val="28"/>
          <w:szCs w:val="28"/>
          <w:lang w:val="nl-NL"/>
        </w:rPr>
        <w:t>C</w:t>
      </w:r>
      <w:r>
        <w:rPr>
          <w:rFonts w:ascii="Times New Roman" w:hAnsi="Times New Roman" w:hint="eastAsia"/>
          <w:i/>
          <w:iCs/>
          <w:sz w:val="28"/>
          <w:szCs w:val="28"/>
          <w:lang w:val="nl-NL"/>
        </w:rPr>
        <w:t>ă</w:t>
      </w:r>
      <w:r>
        <w:rPr>
          <w:rFonts w:ascii="Times New Roman" w:hAnsi="Times New Roman"/>
          <w:i/>
          <w:iCs/>
          <w:sz w:val="28"/>
          <w:szCs w:val="28"/>
          <w:lang w:val="nl-NL"/>
        </w:rPr>
        <w:t xml:space="preserve">n cứ Nghị </w:t>
      </w:r>
      <w:r>
        <w:rPr>
          <w:rFonts w:ascii="Times New Roman" w:hAnsi="Times New Roman" w:hint="eastAsia"/>
          <w:i/>
          <w:iCs/>
          <w:sz w:val="28"/>
          <w:szCs w:val="28"/>
          <w:lang w:val="nl-NL"/>
        </w:rPr>
        <w:t>đ</w:t>
      </w:r>
      <w:r>
        <w:rPr>
          <w:rFonts w:ascii="Times New Roman" w:hAnsi="Times New Roman"/>
          <w:i/>
          <w:iCs/>
          <w:sz w:val="28"/>
          <w:szCs w:val="28"/>
          <w:lang w:val="nl-NL"/>
        </w:rPr>
        <w:t>ịnh số 78/2025/N</w:t>
      </w:r>
      <w:r>
        <w:rPr>
          <w:rFonts w:ascii="Times New Roman" w:hAnsi="Times New Roman" w:hint="eastAsia"/>
          <w:i/>
          <w:iCs/>
          <w:sz w:val="28"/>
          <w:szCs w:val="28"/>
          <w:lang w:val="nl-NL"/>
        </w:rPr>
        <w:t>Đ</w:t>
      </w:r>
      <w:r>
        <w:rPr>
          <w:rFonts w:ascii="Times New Roman" w:hAnsi="Times New Roman"/>
          <w:i/>
          <w:iCs/>
          <w:sz w:val="28"/>
          <w:szCs w:val="28"/>
          <w:lang w:val="nl-NL"/>
        </w:rPr>
        <w:t xml:space="preserve">-CP ngày 01 tháng 4 năm 2025 của Chính phủ quy </w:t>
      </w:r>
      <w:r>
        <w:rPr>
          <w:rFonts w:ascii="Times New Roman" w:hAnsi="Times New Roman" w:hint="eastAsia"/>
          <w:i/>
          <w:iCs/>
          <w:sz w:val="28"/>
          <w:szCs w:val="28"/>
          <w:lang w:val="nl-NL"/>
        </w:rPr>
        <w:t>đ</w:t>
      </w:r>
      <w:r>
        <w:rPr>
          <w:rFonts w:ascii="Times New Roman" w:hAnsi="Times New Roman"/>
          <w:i/>
          <w:iCs/>
          <w:sz w:val="28"/>
          <w:szCs w:val="28"/>
          <w:lang w:val="nl-NL"/>
        </w:rPr>
        <w:t xml:space="preserve">ịnh chi tiết một số </w:t>
      </w:r>
      <w:r>
        <w:rPr>
          <w:rFonts w:ascii="Times New Roman" w:hAnsi="Times New Roman" w:hint="eastAsia"/>
          <w:i/>
          <w:iCs/>
          <w:sz w:val="28"/>
          <w:szCs w:val="28"/>
          <w:lang w:val="nl-NL"/>
        </w:rPr>
        <w:t>đ</w:t>
      </w:r>
      <w:r>
        <w:rPr>
          <w:rFonts w:ascii="Times New Roman" w:hAnsi="Times New Roman"/>
          <w:i/>
          <w:iCs/>
          <w:sz w:val="28"/>
          <w:szCs w:val="28"/>
          <w:lang w:val="nl-NL"/>
        </w:rPr>
        <w:t xml:space="preserve">iều và biện pháp </w:t>
      </w:r>
      <w:r>
        <w:rPr>
          <w:rFonts w:ascii="Times New Roman" w:hAnsi="Times New Roman" w:hint="eastAsia"/>
          <w:i/>
          <w:iCs/>
          <w:sz w:val="28"/>
          <w:szCs w:val="28"/>
          <w:lang w:val="nl-NL"/>
        </w:rPr>
        <w:t>đ</w:t>
      </w:r>
      <w:r>
        <w:rPr>
          <w:rFonts w:ascii="Times New Roman" w:hAnsi="Times New Roman"/>
          <w:i/>
          <w:iCs/>
          <w:sz w:val="28"/>
          <w:szCs w:val="28"/>
          <w:lang w:val="nl-NL"/>
        </w:rPr>
        <w:t>ể tổ chức, h</w:t>
      </w:r>
      <w:r>
        <w:rPr>
          <w:rFonts w:ascii="Times New Roman" w:hAnsi="Times New Roman" w:hint="eastAsia"/>
          <w:i/>
          <w:iCs/>
          <w:sz w:val="28"/>
          <w:szCs w:val="28"/>
          <w:lang w:val="nl-NL"/>
        </w:rPr>
        <w:t>ư</w:t>
      </w:r>
      <w:r>
        <w:rPr>
          <w:rFonts w:ascii="Times New Roman" w:hAnsi="Times New Roman"/>
          <w:i/>
          <w:iCs/>
          <w:sz w:val="28"/>
          <w:szCs w:val="28"/>
          <w:lang w:val="nl-NL"/>
        </w:rPr>
        <w:t>ớng dẫn thi hành Luật Ban hành v</w:t>
      </w:r>
      <w:r>
        <w:rPr>
          <w:rFonts w:ascii="Times New Roman" w:hAnsi="Times New Roman" w:hint="eastAsia"/>
          <w:i/>
          <w:iCs/>
          <w:sz w:val="28"/>
          <w:szCs w:val="28"/>
          <w:lang w:val="nl-NL"/>
        </w:rPr>
        <w:t>ă</w:t>
      </w:r>
      <w:r>
        <w:rPr>
          <w:rFonts w:ascii="Times New Roman" w:hAnsi="Times New Roman"/>
          <w:i/>
          <w:iCs/>
          <w:sz w:val="28"/>
          <w:szCs w:val="28"/>
          <w:lang w:val="nl-NL"/>
        </w:rPr>
        <w:t xml:space="preserve">n bản quy phạm pháp luật </w:t>
      </w:r>
      <w:r>
        <w:rPr>
          <w:rFonts w:ascii="Times New Roman" w:hAnsi="Times New Roman" w:hint="eastAsia"/>
          <w:i/>
          <w:iCs/>
          <w:sz w:val="28"/>
          <w:szCs w:val="28"/>
          <w:lang w:val="nl-NL"/>
        </w:rPr>
        <w:t>đư</w:t>
      </w:r>
      <w:r>
        <w:rPr>
          <w:rFonts w:ascii="Times New Roman" w:hAnsi="Times New Roman"/>
          <w:i/>
          <w:iCs/>
          <w:sz w:val="28"/>
          <w:szCs w:val="28"/>
          <w:lang w:val="nl-NL"/>
        </w:rPr>
        <w:t xml:space="preserve">ợc sửa </w:t>
      </w:r>
      <w:r>
        <w:rPr>
          <w:rFonts w:ascii="Times New Roman" w:hAnsi="Times New Roman" w:hint="eastAsia"/>
          <w:i/>
          <w:iCs/>
          <w:sz w:val="28"/>
          <w:szCs w:val="28"/>
          <w:lang w:val="nl-NL"/>
        </w:rPr>
        <w:t>đ</w:t>
      </w:r>
      <w:r>
        <w:rPr>
          <w:rFonts w:ascii="Times New Roman" w:hAnsi="Times New Roman"/>
          <w:i/>
          <w:iCs/>
          <w:sz w:val="28"/>
          <w:szCs w:val="28"/>
          <w:lang w:val="nl-NL"/>
        </w:rPr>
        <w:t xml:space="preserve">ổi, bổ sung bởi Nghị </w:t>
      </w:r>
      <w:r>
        <w:rPr>
          <w:rFonts w:ascii="Times New Roman" w:hAnsi="Times New Roman" w:hint="eastAsia"/>
          <w:i/>
          <w:iCs/>
          <w:sz w:val="28"/>
          <w:szCs w:val="28"/>
          <w:lang w:val="nl-NL"/>
        </w:rPr>
        <w:t>đ</w:t>
      </w:r>
      <w:r>
        <w:rPr>
          <w:rFonts w:ascii="Times New Roman" w:hAnsi="Times New Roman"/>
          <w:i/>
          <w:iCs/>
          <w:sz w:val="28"/>
          <w:szCs w:val="28"/>
          <w:lang w:val="nl-NL"/>
        </w:rPr>
        <w:t>ịnh số 187/2025/N</w:t>
      </w:r>
      <w:r>
        <w:rPr>
          <w:rFonts w:ascii="Times New Roman" w:hAnsi="Times New Roman" w:hint="eastAsia"/>
          <w:i/>
          <w:iCs/>
          <w:sz w:val="28"/>
          <w:szCs w:val="28"/>
          <w:lang w:val="nl-NL"/>
        </w:rPr>
        <w:t>Đ</w:t>
      </w:r>
      <w:r>
        <w:rPr>
          <w:rFonts w:ascii="Times New Roman" w:hAnsi="Times New Roman"/>
          <w:i/>
          <w:iCs/>
          <w:sz w:val="28"/>
          <w:szCs w:val="28"/>
          <w:lang w:val="nl-NL"/>
        </w:rPr>
        <w:t xml:space="preserve">-CP ngày 01 tháng 7 năm 2026 của Chính phủ;  </w:t>
      </w:r>
    </w:p>
    <w:p>
      <w:pPr>
        <w:spacing w:before="120" w:after="120"/>
        <w:ind w:firstLine="720"/>
        <w:jc w:val="both"/>
        <w:rPr>
          <w:rFonts w:ascii="Times New Roman Italic" w:hAnsi="Times New Roman Italic"/>
          <w:i/>
          <w:iCs/>
          <w:spacing w:val="-4"/>
          <w:sz w:val="28"/>
          <w:szCs w:val="28"/>
          <w:lang w:val="nl-NL"/>
        </w:rPr>
      </w:pPr>
      <w:r>
        <w:rPr>
          <w:rFonts w:ascii="Times New Roman Italic" w:hAnsi="Times New Roman Italic"/>
          <w:i/>
          <w:iCs/>
          <w:spacing w:val="-4"/>
          <w:sz w:val="28"/>
          <w:szCs w:val="28"/>
          <w:lang w:val="nl-NL"/>
        </w:rPr>
        <w:t xml:space="preserve">Căn cứ Nghị </w:t>
      </w:r>
      <w:r>
        <w:rPr>
          <w:rFonts w:ascii="Times New Roman Italic" w:hAnsi="Times New Roman Italic" w:hint="eastAsia"/>
          <w:i/>
          <w:iCs/>
          <w:spacing w:val="-4"/>
          <w:sz w:val="28"/>
          <w:szCs w:val="28"/>
          <w:lang w:val="nl-NL"/>
        </w:rPr>
        <w:t>đ</w:t>
      </w:r>
      <w:r>
        <w:rPr>
          <w:rFonts w:ascii="Times New Roman Italic" w:hAnsi="Times New Roman Italic"/>
          <w:i/>
          <w:iCs/>
          <w:spacing w:val="-4"/>
          <w:sz w:val="28"/>
          <w:szCs w:val="28"/>
          <w:lang w:val="nl-NL"/>
        </w:rPr>
        <w:t>ịnh số 104/2026/N</w:t>
      </w:r>
      <w:r>
        <w:rPr>
          <w:rFonts w:ascii="Times New Roman Italic" w:hAnsi="Times New Roman Italic" w:hint="eastAsia"/>
          <w:i/>
          <w:iCs/>
          <w:spacing w:val="-4"/>
          <w:sz w:val="28"/>
          <w:szCs w:val="28"/>
          <w:lang w:val="nl-NL"/>
        </w:rPr>
        <w:t>Đ</w:t>
      </w:r>
      <w:r>
        <w:rPr>
          <w:rFonts w:ascii="Times New Roman Italic" w:hAnsi="Times New Roman Italic"/>
          <w:i/>
          <w:iCs/>
          <w:spacing w:val="-4"/>
          <w:sz w:val="28"/>
          <w:szCs w:val="28"/>
          <w:lang w:val="nl-NL"/>
        </w:rPr>
        <w:t xml:space="preserve">-CP ngày 31 tháng 3 năm 2026 của Chính phủ về việc quy </w:t>
      </w:r>
      <w:r>
        <w:rPr>
          <w:rFonts w:ascii="Times New Roman Italic" w:hAnsi="Times New Roman Italic" w:hint="eastAsia"/>
          <w:i/>
          <w:iCs/>
          <w:spacing w:val="-4"/>
          <w:sz w:val="28"/>
          <w:szCs w:val="28"/>
          <w:lang w:val="nl-NL"/>
        </w:rPr>
        <w:t>đ</w:t>
      </w:r>
      <w:r>
        <w:rPr>
          <w:rFonts w:ascii="Times New Roman Italic" w:hAnsi="Times New Roman Italic"/>
          <w:i/>
          <w:iCs/>
          <w:spacing w:val="-4"/>
          <w:sz w:val="28"/>
          <w:szCs w:val="28"/>
          <w:lang w:val="nl-NL"/>
        </w:rPr>
        <w:t>ịnh việc lập dự toán, quản lý, sử dụng và quyết toán chi th</w:t>
      </w:r>
      <w:r>
        <w:rPr>
          <w:rFonts w:ascii="Times New Roman Italic" w:hAnsi="Times New Roman Italic" w:hint="eastAsia"/>
          <w:i/>
          <w:iCs/>
          <w:spacing w:val="-4"/>
          <w:sz w:val="28"/>
          <w:szCs w:val="28"/>
          <w:lang w:val="nl-NL"/>
        </w:rPr>
        <w:t>ư</w:t>
      </w:r>
      <w:r>
        <w:rPr>
          <w:rFonts w:ascii="Times New Roman Italic" w:hAnsi="Times New Roman Italic"/>
          <w:i/>
          <w:iCs/>
          <w:spacing w:val="-4"/>
          <w:sz w:val="28"/>
          <w:szCs w:val="28"/>
          <w:lang w:val="nl-NL"/>
        </w:rPr>
        <w:t xml:space="preserve">ờng xuyên </w:t>
      </w:r>
      <w:r>
        <w:rPr>
          <w:rFonts w:ascii="Times New Roman Italic" w:hAnsi="Times New Roman Italic" w:hint="eastAsia"/>
          <w:i/>
          <w:iCs/>
          <w:spacing w:val="-4"/>
          <w:sz w:val="28"/>
          <w:szCs w:val="28"/>
          <w:lang w:val="nl-NL"/>
        </w:rPr>
        <w:t>đ</w:t>
      </w:r>
      <w:r>
        <w:rPr>
          <w:rFonts w:ascii="Times New Roman Italic" w:hAnsi="Times New Roman Italic"/>
          <w:i/>
          <w:iCs/>
          <w:spacing w:val="-4"/>
          <w:sz w:val="28"/>
          <w:szCs w:val="28"/>
          <w:lang w:val="nl-NL"/>
        </w:rPr>
        <w:t xml:space="preserve">ể thực hiện các nhiệm vụ quy </w:t>
      </w:r>
      <w:r>
        <w:rPr>
          <w:rFonts w:ascii="Times New Roman Italic" w:hAnsi="Times New Roman Italic" w:hint="eastAsia"/>
          <w:i/>
          <w:iCs/>
          <w:spacing w:val="-4"/>
          <w:sz w:val="28"/>
          <w:szCs w:val="28"/>
          <w:lang w:val="nl-NL"/>
        </w:rPr>
        <w:t>đ</w:t>
      </w:r>
      <w:r>
        <w:rPr>
          <w:rFonts w:ascii="Times New Roman Italic" w:hAnsi="Times New Roman Italic"/>
          <w:i/>
          <w:iCs/>
          <w:spacing w:val="-4"/>
          <w:sz w:val="28"/>
          <w:szCs w:val="28"/>
          <w:lang w:val="nl-NL"/>
        </w:rPr>
        <w:t xml:space="preserve">ịnh tại </w:t>
      </w:r>
      <w:r>
        <w:rPr>
          <w:rFonts w:ascii="Times New Roman Italic" w:hAnsi="Times New Roman Italic" w:hint="eastAsia"/>
          <w:i/>
          <w:iCs/>
          <w:spacing w:val="-4"/>
          <w:sz w:val="28"/>
          <w:szCs w:val="28"/>
          <w:lang w:val="nl-NL"/>
        </w:rPr>
        <w:t>Đ</w:t>
      </w:r>
      <w:r>
        <w:rPr>
          <w:rFonts w:ascii="Times New Roman Italic" w:hAnsi="Times New Roman Italic"/>
          <w:i/>
          <w:iCs/>
          <w:spacing w:val="-4"/>
          <w:sz w:val="28"/>
          <w:szCs w:val="28"/>
          <w:lang w:val="nl-NL"/>
        </w:rPr>
        <w:t>iều 40 Luật Ngân sách nhà n</w:t>
      </w:r>
      <w:r>
        <w:rPr>
          <w:rFonts w:ascii="Times New Roman Italic" w:hAnsi="Times New Roman Italic" w:hint="eastAsia"/>
          <w:i/>
          <w:iCs/>
          <w:spacing w:val="-4"/>
          <w:sz w:val="28"/>
          <w:szCs w:val="28"/>
          <w:lang w:val="nl-NL"/>
        </w:rPr>
        <w:t>ư</w:t>
      </w:r>
      <w:r>
        <w:rPr>
          <w:rFonts w:ascii="Times New Roman Italic" w:hAnsi="Times New Roman Italic"/>
          <w:i/>
          <w:iCs/>
          <w:spacing w:val="-4"/>
          <w:sz w:val="28"/>
          <w:szCs w:val="28"/>
          <w:lang w:val="nl-NL"/>
        </w:rPr>
        <w:t>ớc;</w:t>
      </w:r>
    </w:p>
    <w:p>
      <w:pPr>
        <w:spacing w:before="120" w:after="120"/>
        <w:ind w:firstLine="720"/>
        <w:jc w:val="both"/>
        <w:rPr>
          <w:rFonts w:ascii="Times New Roman" w:hAnsi="Times New Roman"/>
          <w:i/>
          <w:iCs/>
          <w:sz w:val="28"/>
          <w:szCs w:val="28"/>
          <w:lang w:val="it-IT"/>
        </w:rPr>
      </w:pPr>
      <w:r>
        <w:rPr>
          <w:rFonts w:ascii="Times New Roman" w:hAnsi="Times New Roman"/>
          <w:i/>
          <w:iCs/>
          <w:sz w:val="28"/>
          <w:szCs w:val="28"/>
          <w:lang w:val="it-IT"/>
        </w:rPr>
        <w:t>Theo đề nghị của Giám đốc Sở Tài chính tại Tờ trình số 6264/STC-QLNS ngày 09 tháng 6 năm 2026 và</w:t>
      </w:r>
      <w:r>
        <w:rPr>
          <w:rFonts w:ascii="TimesNewRomanPS-ItalicMT" w:hAnsi="TimesNewRomanPS-ItalicMT"/>
          <w:i/>
          <w:iCs/>
          <w:color w:val="000000"/>
          <w:sz w:val="28"/>
          <w:szCs w:val="28"/>
        </w:rPr>
        <w:t xml:space="preserve"> Báo cáo thẩm định số 215/BC-STP ngày 08 tháng 6 năm 2026 của Sở Tư pháp.</w:t>
      </w:r>
    </w:p>
    <w:p>
      <w:pPr>
        <w:spacing w:before="120" w:after="120"/>
        <w:ind w:firstLine="720"/>
        <w:jc w:val="both"/>
        <w:rPr>
          <w:rFonts w:ascii="Times New Roman" w:hAnsi="Times New Roman"/>
          <w:iCs/>
          <w:spacing w:val="-4"/>
          <w:sz w:val="28"/>
          <w:szCs w:val="28"/>
          <w:lang w:val="it-IT"/>
        </w:rPr>
      </w:pPr>
      <w:r>
        <w:rPr>
          <w:rFonts w:ascii="TimesNewRomanPS-ItalicMT" w:hAnsi="TimesNewRomanPS-ItalicMT"/>
          <w:iCs/>
          <w:color w:val="000000"/>
          <w:spacing w:val="-4"/>
          <w:sz w:val="28"/>
          <w:szCs w:val="28"/>
        </w:rPr>
        <w:t>Ủy ban nhân dân tỉnh ban hành Quyết định quy định thẩm quyền phê duyệt chủ tr</w:t>
      </w:r>
      <w:r>
        <w:rPr>
          <w:rFonts w:ascii="TimesNewRomanPS-ItalicMT" w:hAnsi="TimesNewRomanPS-ItalicMT" w:hint="eastAsia"/>
          <w:iCs/>
          <w:color w:val="000000"/>
          <w:spacing w:val="-4"/>
          <w:sz w:val="28"/>
          <w:szCs w:val="28"/>
        </w:rPr>
        <w:t>ươ</w:t>
      </w:r>
      <w:r>
        <w:rPr>
          <w:rFonts w:ascii="TimesNewRomanPS-ItalicMT" w:hAnsi="TimesNewRomanPS-ItalicMT"/>
          <w:iCs/>
          <w:color w:val="000000"/>
          <w:spacing w:val="-4"/>
          <w:sz w:val="28"/>
          <w:szCs w:val="28"/>
        </w:rPr>
        <w:t>ng và dự kiến kinh phí thực hiện các nhiệm vụ sử dụng nguồn dự toán chi th</w:t>
      </w:r>
      <w:r>
        <w:rPr>
          <w:rFonts w:ascii="TimesNewRomanPS-ItalicMT" w:hAnsi="TimesNewRomanPS-ItalicMT" w:hint="eastAsia"/>
          <w:iCs/>
          <w:color w:val="000000"/>
          <w:spacing w:val="-4"/>
          <w:sz w:val="28"/>
          <w:szCs w:val="28"/>
        </w:rPr>
        <w:t>ư</w:t>
      </w:r>
      <w:r>
        <w:rPr>
          <w:rFonts w:ascii="TimesNewRomanPS-ItalicMT" w:hAnsi="TimesNewRomanPS-ItalicMT"/>
          <w:iCs/>
          <w:color w:val="000000"/>
          <w:spacing w:val="-4"/>
          <w:sz w:val="28"/>
          <w:szCs w:val="28"/>
        </w:rPr>
        <w:t xml:space="preserve">ờng xuyên ngân sách </w:t>
      </w:r>
      <w:r>
        <w:rPr>
          <w:rFonts w:ascii="TimesNewRomanPS-ItalicMT" w:hAnsi="TimesNewRomanPS-ItalicMT" w:hint="eastAsia"/>
          <w:iCs/>
          <w:color w:val="000000"/>
          <w:spacing w:val="-4"/>
          <w:sz w:val="28"/>
          <w:szCs w:val="28"/>
        </w:rPr>
        <w:t>đ</w:t>
      </w:r>
      <w:r>
        <w:rPr>
          <w:rFonts w:ascii="TimesNewRomanPS-ItalicMT" w:hAnsi="TimesNewRomanPS-ItalicMT"/>
          <w:iCs/>
          <w:color w:val="000000"/>
          <w:spacing w:val="-4"/>
          <w:sz w:val="28"/>
          <w:szCs w:val="28"/>
        </w:rPr>
        <w:t>ịa ph</w:t>
      </w:r>
      <w:r>
        <w:rPr>
          <w:rFonts w:ascii="TimesNewRomanPS-ItalicMT" w:hAnsi="TimesNewRomanPS-ItalicMT" w:hint="eastAsia"/>
          <w:iCs/>
          <w:color w:val="000000"/>
          <w:spacing w:val="-4"/>
          <w:sz w:val="28"/>
          <w:szCs w:val="28"/>
        </w:rPr>
        <w:t>ươ</w:t>
      </w:r>
      <w:r>
        <w:rPr>
          <w:rFonts w:ascii="TimesNewRomanPS-ItalicMT" w:hAnsi="TimesNewRomanPS-ItalicMT"/>
          <w:iCs/>
          <w:color w:val="000000"/>
          <w:spacing w:val="-4"/>
          <w:sz w:val="28"/>
          <w:szCs w:val="28"/>
        </w:rPr>
        <w:t xml:space="preserve">ng theo Nghị </w:t>
      </w:r>
      <w:r>
        <w:rPr>
          <w:rFonts w:ascii="TimesNewRomanPS-ItalicMT" w:hAnsi="TimesNewRomanPS-ItalicMT" w:hint="eastAsia"/>
          <w:iCs/>
          <w:color w:val="000000"/>
          <w:spacing w:val="-4"/>
          <w:sz w:val="28"/>
          <w:szCs w:val="28"/>
        </w:rPr>
        <w:t>đ</w:t>
      </w:r>
      <w:r>
        <w:rPr>
          <w:rFonts w:ascii="TimesNewRomanPS-ItalicMT" w:hAnsi="TimesNewRomanPS-ItalicMT"/>
          <w:iCs/>
          <w:color w:val="000000"/>
          <w:spacing w:val="-4"/>
          <w:sz w:val="28"/>
          <w:szCs w:val="28"/>
        </w:rPr>
        <w:t>ịnh số 104/2026/N</w:t>
      </w:r>
      <w:r>
        <w:rPr>
          <w:rFonts w:ascii="TimesNewRomanPS-ItalicMT" w:hAnsi="TimesNewRomanPS-ItalicMT" w:hint="eastAsia"/>
          <w:iCs/>
          <w:color w:val="000000"/>
          <w:spacing w:val="-4"/>
          <w:sz w:val="28"/>
          <w:szCs w:val="28"/>
        </w:rPr>
        <w:t>Đ</w:t>
      </w:r>
      <w:r>
        <w:rPr>
          <w:rFonts w:ascii="TimesNewRomanPS-ItalicMT" w:hAnsi="TimesNewRomanPS-ItalicMT"/>
          <w:iCs/>
          <w:color w:val="000000"/>
          <w:spacing w:val="-4"/>
          <w:sz w:val="28"/>
          <w:szCs w:val="28"/>
        </w:rPr>
        <w:t>-CP của Chính phủ.</w:t>
      </w:r>
    </w:p>
    <w:p>
      <w:pPr>
        <w:pStyle w:val="BodyText"/>
        <w:spacing w:before="120" w:after="120"/>
        <w:ind w:firstLine="720"/>
        <w:jc w:val="both"/>
        <w:rPr>
          <w:rFonts w:ascii="Times New Roman" w:hAnsi="Times New Roman"/>
          <w:b/>
          <w:szCs w:val="28"/>
          <w:lang w:val="nl-NL"/>
        </w:rPr>
      </w:pPr>
      <w:bookmarkStart w:id="0" w:name="_Hlk202389491"/>
      <w:r>
        <w:rPr>
          <w:rFonts w:ascii="Times New Roman" w:hAnsi="Times New Roman"/>
          <w:b/>
          <w:szCs w:val="28"/>
          <w:lang w:val="nl-NL"/>
        </w:rPr>
        <w:t>Điều 1. Phạm vi điều chỉnh</w:t>
      </w:r>
    </w:p>
    <w:p>
      <w:pPr>
        <w:pStyle w:val="BodyText"/>
        <w:spacing w:before="120" w:after="120"/>
        <w:ind w:firstLine="720"/>
        <w:jc w:val="both"/>
        <w:rPr>
          <w:rFonts w:ascii="Times New Roman" w:hAnsi="Times New Roman"/>
          <w:szCs w:val="28"/>
          <w:lang w:val="nl-NL"/>
        </w:rPr>
      </w:pPr>
      <w:r>
        <w:rPr>
          <w:rFonts w:ascii="Times New Roman" w:hAnsi="Times New Roman"/>
          <w:szCs w:val="28"/>
          <w:lang w:val="nl-NL"/>
        </w:rPr>
        <w:t xml:space="preserve">1. Quyết định này quy </w:t>
      </w:r>
      <w:r>
        <w:rPr>
          <w:rFonts w:ascii="Times New Roman" w:hAnsi="Times New Roman" w:hint="eastAsia"/>
          <w:szCs w:val="28"/>
          <w:lang w:val="nl-NL"/>
        </w:rPr>
        <w:t>đ</w:t>
      </w:r>
      <w:r>
        <w:rPr>
          <w:rFonts w:ascii="Times New Roman" w:hAnsi="Times New Roman"/>
          <w:szCs w:val="28"/>
          <w:lang w:val="nl-NL"/>
        </w:rPr>
        <w:t>ịnh thẩm quyền phê duyệt chủ tr</w:t>
      </w:r>
      <w:r>
        <w:rPr>
          <w:rFonts w:ascii="Times New Roman" w:hAnsi="Times New Roman" w:hint="eastAsia"/>
          <w:szCs w:val="28"/>
          <w:lang w:val="nl-NL"/>
        </w:rPr>
        <w:t>ươ</w:t>
      </w:r>
      <w:r>
        <w:rPr>
          <w:rFonts w:ascii="Times New Roman" w:hAnsi="Times New Roman"/>
          <w:szCs w:val="28"/>
          <w:lang w:val="nl-NL"/>
        </w:rPr>
        <w:t>ng và dự kiến kinh phí thực hiện các nhiệm vụ sử dụng nguồn dự toán chi th</w:t>
      </w:r>
      <w:r>
        <w:rPr>
          <w:rFonts w:ascii="Times New Roman" w:hAnsi="Times New Roman" w:hint="eastAsia"/>
          <w:szCs w:val="28"/>
          <w:lang w:val="nl-NL"/>
        </w:rPr>
        <w:t>ư</w:t>
      </w:r>
      <w:r>
        <w:rPr>
          <w:rFonts w:ascii="Times New Roman" w:hAnsi="Times New Roman"/>
          <w:szCs w:val="28"/>
          <w:lang w:val="nl-NL"/>
        </w:rPr>
        <w:t xml:space="preserve">ờng xuyên ngân sách </w:t>
      </w:r>
      <w:r>
        <w:rPr>
          <w:rFonts w:ascii="Times New Roman" w:hAnsi="Times New Roman" w:hint="eastAsia"/>
          <w:szCs w:val="28"/>
          <w:lang w:val="nl-NL"/>
        </w:rPr>
        <w:t>đ</w:t>
      </w:r>
      <w:r>
        <w:rPr>
          <w:rFonts w:ascii="Times New Roman" w:hAnsi="Times New Roman"/>
          <w:szCs w:val="28"/>
          <w:lang w:val="nl-NL"/>
        </w:rPr>
        <w:t>ịa ph</w:t>
      </w:r>
      <w:r>
        <w:rPr>
          <w:rFonts w:ascii="Times New Roman" w:hAnsi="Times New Roman" w:hint="eastAsia"/>
          <w:szCs w:val="28"/>
          <w:lang w:val="nl-NL"/>
        </w:rPr>
        <w:t>ươ</w:t>
      </w:r>
      <w:r>
        <w:rPr>
          <w:rFonts w:ascii="Times New Roman" w:hAnsi="Times New Roman"/>
          <w:szCs w:val="28"/>
          <w:lang w:val="nl-NL"/>
        </w:rPr>
        <w:t>ng gồm:</w:t>
      </w:r>
    </w:p>
    <w:p>
      <w:pPr>
        <w:pStyle w:val="BodyText"/>
        <w:spacing w:before="120" w:after="120"/>
        <w:ind w:firstLine="720"/>
        <w:jc w:val="both"/>
        <w:rPr>
          <w:rFonts w:ascii="Times New Roman" w:hAnsi="Times New Roman"/>
          <w:spacing w:val="-12"/>
          <w:szCs w:val="28"/>
          <w:lang w:val="nl-NL"/>
        </w:rPr>
      </w:pPr>
      <w:bookmarkStart w:id="1" w:name="_GoBack"/>
      <w:r>
        <w:rPr>
          <w:rFonts w:ascii="Times New Roman" w:hAnsi="Times New Roman"/>
          <w:spacing w:val="-12"/>
          <w:szCs w:val="28"/>
          <w:lang w:val="nl-NL"/>
        </w:rPr>
        <w:t xml:space="preserve">a) Mua sắm, sửa chữa, cải tạo, nâng cấp tài sản, trang thiết bị; thuê hàng hóa, dịch vụ; </w:t>
      </w:r>
    </w:p>
    <w:bookmarkEnd w:id="1"/>
    <w:p>
      <w:pPr>
        <w:pStyle w:val="BodyText"/>
        <w:spacing w:before="120" w:after="120"/>
        <w:ind w:firstLine="720"/>
        <w:jc w:val="both"/>
        <w:rPr>
          <w:rFonts w:ascii="Times New Roman" w:hAnsi="Times New Roman"/>
          <w:szCs w:val="28"/>
          <w:lang w:val="nl-NL"/>
        </w:rPr>
      </w:pPr>
      <w:r>
        <w:rPr>
          <w:rFonts w:ascii="Times New Roman" w:hAnsi="Times New Roman"/>
          <w:szCs w:val="28"/>
          <w:lang w:val="nl-NL"/>
        </w:rPr>
        <w:t>b) Sửa chữa, cải tạo, nâng cấp, mở rộng, xây dựng mới hạng mục công trình trong các dự án đã đầu tư xây dựng;</w:t>
      </w:r>
    </w:p>
    <w:p>
      <w:pPr>
        <w:pStyle w:val="BodyText"/>
        <w:spacing w:before="120" w:after="120"/>
        <w:ind w:firstLine="720"/>
        <w:jc w:val="both"/>
        <w:rPr>
          <w:rFonts w:ascii="Times New Roman" w:hAnsi="Times New Roman"/>
          <w:szCs w:val="28"/>
          <w:lang w:val="nl-NL"/>
        </w:rPr>
      </w:pPr>
      <w:r>
        <w:rPr>
          <w:rFonts w:ascii="Times New Roman" w:hAnsi="Times New Roman"/>
          <w:szCs w:val="28"/>
          <w:lang w:val="nl-NL"/>
        </w:rPr>
        <w:t>c) Hoạt động quy hoạch.</w:t>
      </w:r>
    </w:p>
    <w:p>
      <w:pPr>
        <w:pStyle w:val="BodyText"/>
        <w:spacing w:before="120" w:after="120"/>
        <w:ind w:firstLine="720"/>
        <w:jc w:val="both"/>
        <w:rPr>
          <w:rStyle w:val="fontstyle01"/>
        </w:rPr>
      </w:pPr>
      <w:r>
        <w:rPr>
          <w:rStyle w:val="fontstyle01"/>
        </w:rPr>
        <w:t>2. Những nội dung không quy định tại Quyết định này thực hiện theo Nghị định số 104/2026/N</w:t>
      </w:r>
      <w:r>
        <w:rPr>
          <w:rStyle w:val="fontstyle01"/>
          <w:rFonts w:hint="eastAsia"/>
        </w:rPr>
        <w:t>Đ</w:t>
      </w:r>
      <w:r>
        <w:rPr>
          <w:rStyle w:val="fontstyle01"/>
        </w:rPr>
        <w:t xml:space="preserve">-CP ngày 31 tháng 3 năm 2026 của Chính phủ về việc quy </w:t>
      </w:r>
      <w:r>
        <w:rPr>
          <w:rStyle w:val="fontstyle01"/>
          <w:rFonts w:hint="eastAsia"/>
        </w:rPr>
        <w:t>đ</w:t>
      </w:r>
      <w:r>
        <w:rPr>
          <w:rStyle w:val="fontstyle01"/>
        </w:rPr>
        <w:t>ịnh việc lập dự toán, quản lý, sử dụng và quyết toán chi th</w:t>
      </w:r>
      <w:r>
        <w:rPr>
          <w:rStyle w:val="fontstyle01"/>
          <w:rFonts w:hint="eastAsia"/>
        </w:rPr>
        <w:t>ư</w:t>
      </w:r>
      <w:r>
        <w:rPr>
          <w:rStyle w:val="fontstyle01"/>
        </w:rPr>
        <w:t xml:space="preserve">ờng xuyên </w:t>
      </w:r>
      <w:r>
        <w:rPr>
          <w:rStyle w:val="fontstyle01"/>
          <w:rFonts w:hint="eastAsia"/>
        </w:rPr>
        <w:t>đ</w:t>
      </w:r>
      <w:r>
        <w:rPr>
          <w:rStyle w:val="fontstyle01"/>
        </w:rPr>
        <w:t xml:space="preserve">ể thực hiện các nhiệm vụ quy </w:t>
      </w:r>
      <w:r>
        <w:rPr>
          <w:rStyle w:val="fontstyle01"/>
          <w:rFonts w:hint="eastAsia"/>
        </w:rPr>
        <w:t>đ</w:t>
      </w:r>
      <w:r>
        <w:rPr>
          <w:rStyle w:val="fontstyle01"/>
        </w:rPr>
        <w:t xml:space="preserve">ịnh tại </w:t>
      </w:r>
      <w:r>
        <w:rPr>
          <w:rStyle w:val="fontstyle01"/>
          <w:rFonts w:hint="eastAsia"/>
        </w:rPr>
        <w:t>Đ</w:t>
      </w:r>
      <w:r>
        <w:rPr>
          <w:rStyle w:val="fontstyle01"/>
        </w:rPr>
        <w:t>iều 40 Luật Ngân sách nhà n</w:t>
      </w:r>
      <w:r>
        <w:rPr>
          <w:rStyle w:val="fontstyle01"/>
          <w:rFonts w:hint="eastAsia"/>
        </w:rPr>
        <w:t>ư</w:t>
      </w:r>
      <w:r>
        <w:rPr>
          <w:rStyle w:val="fontstyle01"/>
        </w:rPr>
        <w:t>ớc.</w:t>
      </w:r>
    </w:p>
    <w:p>
      <w:pPr>
        <w:pStyle w:val="BodyText"/>
        <w:spacing w:before="120" w:after="120"/>
        <w:ind w:firstLine="720"/>
        <w:jc w:val="both"/>
        <w:rPr>
          <w:rFonts w:ascii="Times New Roman" w:hAnsi="Times New Roman"/>
          <w:b/>
          <w:szCs w:val="28"/>
          <w:lang w:val="nl-NL"/>
        </w:rPr>
      </w:pPr>
      <w:r>
        <w:rPr>
          <w:rFonts w:ascii="Times New Roman" w:hAnsi="Times New Roman"/>
          <w:b/>
          <w:spacing w:val="-4"/>
          <w:szCs w:val="28"/>
          <w:shd w:val="clear" w:color="auto" w:fill="FFFFFF"/>
          <w:lang w:val="nl-NL"/>
        </w:rPr>
        <w:lastRenderedPageBreak/>
        <w:t xml:space="preserve">Điều </w:t>
      </w:r>
      <w:r>
        <w:rPr>
          <w:rFonts w:ascii="Times New Roman" w:hAnsi="Times New Roman"/>
          <w:b/>
          <w:szCs w:val="28"/>
          <w:lang w:val="nl-NL"/>
        </w:rPr>
        <w:t xml:space="preserve">2. </w:t>
      </w:r>
      <w:r>
        <w:rPr>
          <w:rFonts w:ascii="Times New Roman" w:hAnsi="Times New Roman" w:hint="eastAsia"/>
          <w:b/>
          <w:szCs w:val="28"/>
          <w:lang w:val="nl-NL"/>
        </w:rPr>
        <w:t>Đ</w:t>
      </w:r>
      <w:r>
        <w:rPr>
          <w:rFonts w:ascii="Times New Roman" w:hAnsi="Times New Roman"/>
          <w:b/>
          <w:szCs w:val="28"/>
          <w:lang w:val="nl-NL"/>
        </w:rPr>
        <w:t>ối t</w:t>
      </w:r>
      <w:r>
        <w:rPr>
          <w:rFonts w:ascii="Times New Roman" w:hAnsi="Times New Roman" w:hint="eastAsia"/>
          <w:b/>
          <w:szCs w:val="28"/>
          <w:lang w:val="nl-NL"/>
        </w:rPr>
        <w:t>ư</w:t>
      </w:r>
      <w:r>
        <w:rPr>
          <w:rFonts w:ascii="Times New Roman" w:hAnsi="Times New Roman"/>
          <w:b/>
          <w:szCs w:val="28"/>
          <w:lang w:val="nl-NL"/>
        </w:rPr>
        <w:t>ợng áp dụng</w:t>
      </w:r>
    </w:p>
    <w:p>
      <w:pPr>
        <w:pStyle w:val="BodyText"/>
        <w:spacing w:before="120" w:after="120"/>
        <w:ind w:firstLine="720"/>
        <w:jc w:val="both"/>
        <w:rPr>
          <w:rFonts w:ascii="Times New Roman" w:hAnsi="Times New Roman"/>
          <w:szCs w:val="28"/>
          <w:lang w:val="nl-NL"/>
        </w:rPr>
      </w:pPr>
      <w:r>
        <w:rPr>
          <w:rFonts w:ascii="Times New Roman" w:hAnsi="Times New Roman"/>
          <w:szCs w:val="28"/>
          <w:lang w:val="nl-NL"/>
        </w:rPr>
        <w:t>1. Các sở, ban, ngành thuộc Ủy ban nhân dân tỉnh;</w:t>
      </w:r>
    </w:p>
    <w:p>
      <w:pPr>
        <w:pStyle w:val="BodyText"/>
        <w:spacing w:before="120" w:after="120"/>
        <w:ind w:firstLine="720"/>
        <w:jc w:val="both"/>
        <w:rPr>
          <w:rFonts w:ascii="Times New Roman" w:hAnsi="Times New Roman"/>
          <w:spacing w:val="-12"/>
          <w:szCs w:val="28"/>
          <w:lang w:val="nl-NL"/>
        </w:rPr>
      </w:pPr>
      <w:r>
        <w:rPr>
          <w:rFonts w:ascii="Times New Roman" w:hAnsi="Times New Roman"/>
          <w:spacing w:val="-12"/>
          <w:szCs w:val="28"/>
          <w:lang w:val="nl-NL"/>
        </w:rPr>
        <w:t>2. Ủy ban nhân dân các xã, ph</w:t>
      </w:r>
      <w:r>
        <w:rPr>
          <w:rFonts w:ascii="Times New Roman" w:hAnsi="Times New Roman" w:hint="eastAsia"/>
          <w:spacing w:val="-12"/>
          <w:szCs w:val="28"/>
          <w:lang w:val="nl-NL"/>
        </w:rPr>
        <w:t>ư</w:t>
      </w:r>
      <w:r>
        <w:rPr>
          <w:rFonts w:ascii="Times New Roman" w:hAnsi="Times New Roman"/>
          <w:spacing w:val="-12"/>
          <w:szCs w:val="28"/>
          <w:lang w:val="nl-NL"/>
        </w:rPr>
        <w:t xml:space="preserve">ờng, </w:t>
      </w:r>
      <w:r>
        <w:rPr>
          <w:rFonts w:ascii="Times New Roman" w:hAnsi="Times New Roman" w:hint="eastAsia"/>
          <w:spacing w:val="-12"/>
          <w:szCs w:val="28"/>
          <w:lang w:val="nl-NL"/>
        </w:rPr>
        <w:t>đ</w:t>
      </w:r>
      <w:r>
        <w:rPr>
          <w:rFonts w:ascii="Times New Roman" w:hAnsi="Times New Roman"/>
          <w:spacing w:val="-12"/>
          <w:szCs w:val="28"/>
          <w:lang w:val="nl-NL"/>
        </w:rPr>
        <w:t>ặc khu (gọi chung là Ủy ban nhân dân cấp xã);</w:t>
      </w:r>
    </w:p>
    <w:p>
      <w:pPr>
        <w:pStyle w:val="BodyText"/>
        <w:spacing w:before="120" w:after="120"/>
        <w:ind w:firstLine="720"/>
        <w:jc w:val="both"/>
        <w:rPr>
          <w:rFonts w:ascii="Times New Roman" w:hAnsi="Times New Roman"/>
          <w:szCs w:val="28"/>
          <w:lang w:val="nl-NL"/>
        </w:rPr>
      </w:pPr>
      <w:r>
        <w:rPr>
          <w:rFonts w:ascii="Times New Roman" w:hAnsi="Times New Roman"/>
          <w:szCs w:val="28"/>
          <w:lang w:val="nl-NL"/>
        </w:rPr>
        <w:t xml:space="preserve">3. </w:t>
      </w:r>
      <w:r>
        <w:rPr>
          <w:rFonts w:ascii="Times New Roman" w:hAnsi="Times New Roman" w:hint="eastAsia"/>
          <w:szCs w:val="28"/>
          <w:lang w:val="nl-NL"/>
        </w:rPr>
        <w:t>Đơ</w:t>
      </w:r>
      <w:r>
        <w:rPr>
          <w:rFonts w:ascii="Times New Roman" w:hAnsi="Times New Roman"/>
          <w:szCs w:val="28"/>
          <w:lang w:val="nl-NL"/>
        </w:rPr>
        <w:t>n vị sự nghiệp công lập;</w:t>
      </w:r>
    </w:p>
    <w:p>
      <w:pPr>
        <w:pStyle w:val="BodyText"/>
        <w:spacing w:before="120" w:after="120"/>
        <w:ind w:firstLine="720"/>
        <w:jc w:val="both"/>
        <w:rPr>
          <w:rFonts w:ascii="Times New Roman" w:hAnsi="Times New Roman"/>
          <w:szCs w:val="28"/>
          <w:lang w:val="nl-NL"/>
        </w:rPr>
      </w:pPr>
      <w:r>
        <w:rPr>
          <w:rFonts w:ascii="Times New Roman" w:hAnsi="Times New Roman"/>
          <w:szCs w:val="28"/>
          <w:lang w:val="nl-NL"/>
        </w:rPr>
        <w:t>4. Ủy ban Mặt trận Tổ quốc Việt Nam tỉnh Quảng Ninh (bao gồm các tổ chức chính trị - xã hội), tổ chức chính trị;</w:t>
      </w:r>
    </w:p>
    <w:p>
      <w:pPr>
        <w:pStyle w:val="BodyText"/>
        <w:spacing w:before="120" w:after="120"/>
        <w:ind w:firstLine="720"/>
        <w:jc w:val="both"/>
        <w:rPr>
          <w:rFonts w:ascii="Times New Roman" w:hAnsi="Times New Roman"/>
          <w:szCs w:val="28"/>
          <w:lang w:val="nl-NL"/>
        </w:rPr>
      </w:pPr>
      <w:r>
        <w:rPr>
          <w:rFonts w:ascii="Times New Roman" w:hAnsi="Times New Roman"/>
          <w:szCs w:val="28"/>
          <w:lang w:val="nl-NL"/>
        </w:rPr>
        <w:t xml:space="preserve">5. Tổ chức, các nhân khác có liên quan </w:t>
      </w:r>
      <w:r>
        <w:rPr>
          <w:rFonts w:ascii="Times New Roman" w:hAnsi="Times New Roman" w:hint="eastAsia"/>
          <w:szCs w:val="28"/>
          <w:lang w:val="nl-NL"/>
        </w:rPr>
        <w:t>đ</w:t>
      </w:r>
      <w:r>
        <w:rPr>
          <w:rFonts w:ascii="Times New Roman" w:hAnsi="Times New Roman"/>
          <w:szCs w:val="28"/>
          <w:lang w:val="nl-NL"/>
        </w:rPr>
        <w:t>ến sử dụng nguồn dự toán chi th</w:t>
      </w:r>
      <w:r>
        <w:rPr>
          <w:rFonts w:ascii="Times New Roman" w:hAnsi="Times New Roman" w:hint="eastAsia"/>
          <w:szCs w:val="28"/>
          <w:lang w:val="nl-NL"/>
        </w:rPr>
        <w:t>ư</w:t>
      </w:r>
      <w:r>
        <w:rPr>
          <w:rFonts w:ascii="Times New Roman" w:hAnsi="Times New Roman"/>
          <w:szCs w:val="28"/>
          <w:lang w:val="nl-NL"/>
        </w:rPr>
        <w:t xml:space="preserve">ờng xuyên </w:t>
      </w:r>
      <w:r>
        <w:rPr>
          <w:rFonts w:ascii="Times New Roman" w:hAnsi="Times New Roman" w:hint="eastAsia"/>
          <w:szCs w:val="28"/>
          <w:lang w:val="nl-NL"/>
        </w:rPr>
        <w:t>đ</w:t>
      </w:r>
      <w:r>
        <w:rPr>
          <w:rFonts w:ascii="Times New Roman" w:hAnsi="Times New Roman"/>
          <w:szCs w:val="28"/>
          <w:lang w:val="nl-NL"/>
        </w:rPr>
        <w:t xml:space="preserve">ể thực hiện nhiệm vụ quy </w:t>
      </w:r>
      <w:r>
        <w:rPr>
          <w:rFonts w:ascii="Times New Roman" w:hAnsi="Times New Roman" w:hint="eastAsia"/>
          <w:szCs w:val="28"/>
          <w:lang w:val="nl-NL"/>
        </w:rPr>
        <w:t>đ</w:t>
      </w:r>
      <w:r>
        <w:rPr>
          <w:rFonts w:ascii="Times New Roman" w:hAnsi="Times New Roman"/>
          <w:szCs w:val="28"/>
          <w:lang w:val="nl-NL"/>
        </w:rPr>
        <w:t xml:space="preserve">ịnh tại khoản 1 </w:t>
      </w:r>
      <w:r>
        <w:rPr>
          <w:rFonts w:ascii="Times New Roman" w:hAnsi="Times New Roman" w:hint="eastAsia"/>
          <w:szCs w:val="28"/>
          <w:lang w:val="nl-NL"/>
        </w:rPr>
        <w:t>Đ</w:t>
      </w:r>
      <w:r>
        <w:rPr>
          <w:rFonts w:ascii="Times New Roman" w:hAnsi="Times New Roman"/>
          <w:szCs w:val="28"/>
          <w:lang w:val="nl-NL"/>
        </w:rPr>
        <w:t>iều 1 Quyết định này.</w:t>
      </w:r>
    </w:p>
    <w:p>
      <w:pPr>
        <w:pStyle w:val="BodyText"/>
        <w:spacing w:before="120" w:after="120"/>
        <w:ind w:firstLine="720"/>
        <w:jc w:val="both"/>
        <w:rPr>
          <w:rFonts w:ascii="Times New Roman" w:hAnsi="Times New Roman"/>
          <w:b/>
          <w:spacing w:val="-4"/>
          <w:szCs w:val="28"/>
          <w:lang w:val="nl-NL"/>
        </w:rPr>
      </w:pPr>
      <w:r>
        <w:rPr>
          <w:rFonts w:ascii="Times New Roman" w:hAnsi="Times New Roman"/>
          <w:b/>
          <w:szCs w:val="28"/>
          <w:lang w:val="nl-NL"/>
        </w:rPr>
        <w:t xml:space="preserve"> Điều 3. Quy </w:t>
      </w:r>
      <w:r>
        <w:rPr>
          <w:rFonts w:ascii="Times New Roman" w:hAnsi="Times New Roman" w:hint="eastAsia"/>
          <w:b/>
          <w:szCs w:val="28"/>
          <w:lang w:val="nl-NL"/>
        </w:rPr>
        <w:t>đ</w:t>
      </w:r>
      <w:r>
        <w:rPr>
          <w:rFonts w:ascii="Times New Roman" w:hAnsi="Times New Roman"/>
          <w:b/>
          <w:szCs w:val="28"/>
          <w:lang w:val="nl-NL"/>
        </w:rPr>
        <w:t>ịnh thẩm quyền phê duyệt chủ tr</w:t>
      </w:r>
      <w:r>
        <w:rPr>
          <w:rFonts w:ascii="Times New Roman" w:hAnsi="Times New Roman" w:hint="eastAsia"/>
          <w:b/>
          <w:szCs w:val="28"/>
          <w:lang w:val="nl-NL"/>
        </w:rPr>
        <w:t>ươ</w:t>
      </w:r>
      <w:r>
        <w:rPr>
          <w:rFonts w:ascii="Times New Roman" w:hAnsi="Times New Roman"/>
          <w:b/>
          <w:szCs w:val="28"/>
          <w:lang w:val="nl-NL"/>
        </w:rPr>
        <w:t>ng và dự kiến kinh phí thực hiện các nhiệm vụ sử dụng nguồn dự toán chi th</w:t>
      </w:r>
      <w:r>
        <w:rPr>
          <w:rFonts w:ascii="Times New Roman" w:hAnsi="Times New Roman" w:hint="eastAsia"/>
          <w:b/>
          <w:szCs w:val="28"/>
          <w:lang w:val="nl-NL"/>
        </w:rPr>
        <w:t>ư</w:t>
      </w:r>
      <w:r>
        <w:rPr>
          <w:rFonts w:ascii="Times New Roman" w:hAnsi="Times New Roman"/>
          <w:b/>
          <w:szCs w:val="28"/>
          <w:lang w:val="nl-NL"/>
        </w:rPr>
        <w:t xml:space="preserve">ờng xuyên ngân sách </w:t>
      </w:r>
      <w:r>
        <w:rPr>
          <w:rFonts w:ascii="Times New Roman" w:hAnsi="Times New Roman" w:hint="eastAsia"/>
          <w:b/>
          <w:szCs w:val="28"/>
          <w:lang w:val="nl-NL"/>
        </w:rPr>
        <w:t>đ</w:t>
      </w:r>
      <w:r>
        <w:rPr>
          <w:rFonts w:ascii="Times New Roman" w:hAnsi="Times New Roman"/>
          <w:b/>
          <w:szCs w:val="28"/>
          <w:lang w:val="nl-NL"/>
        </w:rPr>
        <w:t>ịa ph</w:t>
      </w:r>
      <w:r>
        <w:rPr>
          <w:rFonts w:ascii="Times New Roman" w:hAnsi="Times New Roman" w:hint="eastAsia"/>
          <w:b/>
          <w:szCs w:val="28"/>
          <w:lang w:val="nl-NL"/>
        </w:rPr>
        <w:t>ươ</w:t>
      </w:r>
      <w:r>
        <w:rPr>
          <w:rFonts w:ascii="Times New Roman" w:hAnsi="Times New Roman"/>
          <w:b/>
          <w:szCs w:val="28"/>
          <w:lang w:val="nl-NL"/>
        </w:rPr>
        <w:t xml:space="preserve">ng theo Nghị </w:t>
      </w:r>
      <w:r>
        <w:rPr>
          <w:rFonts w:ascii="Times New Roman" w:hAnsi="Times New Roman" w:hint="eastAsia"/>
          <w:b/>
          <w:szCs w:val="28"/>
          <w:lang w:val="nl-NL"/>
        </w:rPr>
        <w:t>đ</w:t>
      </w:r>
      <w:r>
        <w:rPr>
          <w:rFonts w:ascii="Times New Roman" w:hAnsi="Times New Roman"/>
          <w:b/>
          <w:szCs w:val="28"/>
          <w:lang w:val="nl-NL"/>
        </w:rPr>
        <w:t>ịnh số 104/2026/N</w:t>
      </w:r>
      <w:r>
        <w:rPr>
          <w:rFonts w:ascii="Times New Roman" w:hAnsi="Times New Roman" w:hint="eastAsia"/>
          <w:b/>
          <w:szCs w:val="28"/>
          <w:lang w:val="nl-NL"/>
        </w:rPr>
        <w:t>Đ</w:t>
      </w:r>
      <w:r>
        <w:rPr>
          <w:rFonts w:ascii="Times New Roman" w:hAnsi="Times New Roman"/>
          <w:b/>
          <w:szCs w:val="28"/>
          <w:lang w:val="nl-NL"/>
        </w:rPr>
        <w:t>-CP của Chính phủ</w:t>
      </w:r>
    </w:p>
    <w:p>
      <w:pPr>
        <w:pStyle w:val="BodyText"/>
        <w:spacing w:before="120" w:after="120"/>
        <w:ind w:firstLine="720"/>
        <w:jc w:val="both"/>
        <w:rPr>
          <w:rFonts w:ascii="Times New Roman" w:hAnsi="Times New Roman"/>
          <w:b/>
          <w:spacing w:val="-4"/>
          <w:szCs w:val="28"/>
          <w:shd w:val="clear" w:color="auto" w:fill="FFFFFF"/>
          <w:lang w:val="nl-NL"/>
        </w:rPr>
      </w:pPr>
      <w:r>
        <w:rPr>
          <w:rFonts w:ascii="Times New Roman" w:hAnsi="Times New Roman"/>
          <w:szCs w:val="28"/>
          <w:lang w:val="nl-NL"/>
        </w:rPr>
        <w:t xml:space="preserve">1. Đối với nhiệm vụ </w:t>
      </w:r>
      <w:r>
        <w:rPr>
          <w:rFonts w:ascii="Times New Roman" w:hAnsi="Times New Roman"/>
          <w:spacing w:val="-4"/>
          <w:szCs w:val="28"/>
          <w:shd w:val="clear" w:color="auto" w:fill="FFFFFF"/>
          <w:lang w:val="nl-NL"/>
        </w:rPr>
        <w:t>thực hiện mua sắm, sửa chữa, cải tạo, nâng cấp tài sản, trang thiết bị; thuê hàng hóa, dịch vụ phục vụ hoạt động của các cơ quan, đơn vị:</w:t>
      </w:r>
    </w:p>
    <w:p>
      <w:pPr>
        <w:pStyle w:val="BodyText"/>
        <w:spacing w:before="120" w:after="120"/>
        <w:ind w:firstLine="720"/>
        <w:jc w:val="both"/>
        <w:rPr>
          <w:rFonts w:ascii="Times New Roman" w:hAnsi="Times New Roman"/>
          <w:szCs w:val="28"/>
          <w:shd w:val="clear" w:color="auto" w:fill="FFFFFF"/>
          <w:lang w:val="nl-NL"/>
        </w:rPr>
      </w:pPr>
      <w:r>
        <w:rPr>
          <w:rFonts w:ascii="Times New Roman" w:hAnsi="Times New Roman"/>
          <w:szCs w:val="28"/>
          <w:shd w:val="clear" w:color="auto" w:fill="FFFFFF"/>
          <w:lang w:val="nl-NL"/>
        </w:rPr>
        <w:t>a) Thủ trưởng đơn vị dự toán cấp I thuộc phạm vi quản lý cấp tỉnh quyết định phê duyệt chủ trương và dự kiến kinh phí thực hiện đối với nhiệm vụ sử dụng nguồn dự toán chi thường xuyên cấp tỉnh.</w:t>
      </w:r>
    </w:p>
    <w:p>
      <w:pPr>
        <w:pStyle w:val="BodyText"/>
        <w:spacing w:before="120" w:after="120"/>
        <w:ind w:firstLine="720"/>
        <w:jc w:val="both"/>
        <w:rPr>
          <w:rFonts w:ascii="Times New Roman" w:hAnsi="Times New Roman"/>
          <w:szCs w:val="28"/>
          <w:lang w:val="nl-NL"/>
        </w:rPr>
      </w:pPr>
      <w:r>
        <w:rPr>
          <w:rFonts w:ascii="Times New Roman" w:hAnsi="Times New Roman"/>
          <w:szCs w:val="28"/>
          <w:lang w:val="nl-NL"/>
        </w:rPr>
        <w:t>b) Chủ tịch Ủy ban nhân dân cấp xã quyết định phê duyệt chủ trương và dự kiến kinh phí thực hiện đối với các nhiệm vụ sử dụng nguồn dự toán thường xuyên ngân sách cấp xã và ngân sách cấp tỉnh bổ sung có mục tiêu cho ngân sách cấp xã. Chủ tịch Ủy ban nhân dân cấp xã căn cứ quy mô ngân sách cấp xã, xem xét quy định ủy quyền cho thủ trưởng cơ quan, đơn vị thuộc xã theo thẩm quyền.</w:t>
      </w:r>
    </w:p>
    <w:p>
      <w:pPr>
        <w:pStyle w:val="BodyText"/>
        <w:spacing w:before="120" w:after="120"/>
        <w:ind w:firstLine="720"/>
        <w:jc w:val="both"/>
        <w:rPr>
          <w:rFonts w:ascii="Times New Roman" w:hAnsi="Times New Roman"/>
          <w:spacing w:val="-4"/>
          <w:szCs w:val="28"/>
          <w:shd w:val="clear" w:color="auto" w:fill="FFFFFF"/>
          <w:lang w:val="nl-NL"/>
        </w:rPr>
      </w:pPr>
      <w:r>
        <w:rPr>
          <w:rFonts w:ascii="Times New Roman" w:hAnsi="Times New Roman"/>
          <w:spacing w:val="-4"/>
          <w:szCs w:val="28"/>
          <w:shd w:val="clear" w:color="auto" w:fill="FFFFFF"/>
          <w:lang w:val="nl-NL"/>
        </w:rPr>
        <w:t xml:space="preserve">2. </w:t>
      </w:r>
      <w:r>
        <w:rPr>
          <w:rFonts w:ascii="Times New Roman" w:hAnsi="Times New Roman"/>
          <w:szCs w:val="28"/>
          <w:lang w:val="nl-NL"/>
        </w:rPr>
        <w:t xml:space="preserve">Đối với nhiệm vụ </w:t>
      </w:r>
      <w:r>
        <w:rPr>
          <w:rFonts w:ascii="Times New Roman" w:hAnsi="Times New Roman"/>
          <w:spacing w:val="-4"/>
          <w:szCs w:val="28"/>
          <w:shd w:val="clear" w:color="auto" w:fill="FFFFFF"/>
          <w:lang w:val="nl-NL"/>
        </w:rPr>
        <w:t>sửa chữa, cải tạo, nâng cấp, mở rộng, xây dựng mới hạng mục công trình trong các dự án đã đầu tư xây dựng của cơ quan, đơn vị:</w:t>
      </w:r>
    </w:p>
    <w:p>
      <w:pPr>
        <w:pStyle w:val="BodyText"/>
        <w:spacing w:before="120" w:after="120"/>
        <w:ind w:firstLine="720"/>
        <w:jc w:val="both"/>
        <w:rPr>
          <w:rFonts w:ascii="Times New Roman" w:hAnsi="Times New Roman"/>
          <w:szCs w:val="28"/>
          <w:lang w:val="nl-NL"/>
        </w:rPr>
      </w:pPr>
      <w:r>
        <w:rPr>
          <w:rFonts w:ascii="Times New Roman" w:hAnsi="Times New Roman"/>
          <w:szCs w:val="28"/>
          <w:lang w:val="nl-NL"/>
        </w:rPr>
        <w:t>a) Thủ tr</w:t>
      </w:r>
      <w:r>
        <w:rPr>
          <w:rFonts w:ascii="Times New Roman" w:hAnsi="Times New Roman" w:hint="eastAsia"/>
          <w:szCs w:val="28"/>
          <w:lang w:val="nl-NL"/>
        </w:rPr>
        <w:t>ư</w:t>
      </w:r>
      <w:r>
        <w:rPr>
          <w:rFonts w:ascii="Times New Roman" w:hAnsi="Times New Roman"/>
          <w:szCs w:val="28"/>
          <w:lang w:val="nl-NL"/>
        </w:rPr>
        <w:t xml:space="preserve">ởng </w:t>
      </w:r>
      <w:r>
        <w:rPr>
          <w:rFonts w:ascii="Times New Roman" w:hAnsi="Times New Roman" w:hint="eastAsia"/>
          <w:szCs w:val="28"/>
          <w:lang w:val="nl-NL"/>
        </w:rPr>
        <w:t>đơ</w:t>
      </w:r>
      <w:r>
        <w:rPr>
          <w:rFonts w:ascii="Times New Roman" w:hAnsi="Times New Roman"/>
          <w:szCs w:val="28"/>
          <w:lang w:val="nl-NL"/>
        </w:rPr>
        <w:t xml:space="preserve">n vị dự toán cấp I thuộc phạm vi quản lý cấp tỉnh quyết </w:t>
      </w:r>
      <w:r>
        <w:rPr>
          <w:rFonts w:ascii="Times New Roman" w:hAnsi="Times New Roman" w:hint="eastAsia"/>
          <w:szCs w:val="28"/>
          <w:lang w:val="nl-NL"/>
        </w:rPr>
        <w:t>đ</w:t>
      </w:r>
      <w:r>
        <w:rPr>
          <w:rFonts w:ascii="Times New Roman" w:hAnsi="Times New Roman"/>
          <w:szCs w:val="28"/>
          <w:lang w:val="nl-NL"/>
        </w:rPr>
        <w:t>ịnh phê duyệt chủ tr</w:t>
      </w:r>
      <w:r>
        <w:rPr>
          <w:rFonts w:ascii="Times New Roman" w:hAnsi="Times New Roman" w:hint="eastAsia"/>
          <w:szCs w:val="28"/>
          <w:lang w:val="nl-NL"/>
        </w:rPr>
        <w:t>ươ</w:t>
      </w:r>
      <w:r>
        <w:rPr>
          <w:rFonts w:ascii="Times New Roman" w:hAnsi="Times New Roman"/>
          <w:szCs w:val="28"/>
          <w:lang w:val="nl-NL"/>
        </w:rPr>
        <w:t xml:space="preserve">ng và dự kiến kinh phí thực hiện </w:t>
      </w:r>
      <w:r>
        <w:rPr>
          <w:rFonts w:ascii="Times New Roman" w:hAnsi="Times New Roman" w:hint="eastAsia"/>
          <w:szCs w:val="28"/>
          <w:lang w:val="nl-NL"/>
        </w:rPr>
        <w:t>đ</w:t>
      </w:r>
      <w:r>
        <w:rPr>
          <w:rFonts w:ascii="Times New Roman" w:hAnsi="Times New Roman"/>
          <w:szCs w:val="28"/>
          <w:lang w:val="nl-NL"/>
        </w:rPr>
        <w:t>ối với nhiệm vụ sử dụng nguồn dự toán chi th</w:t>
      </w:r>
      <w:r>
        <w:rPr>
          <w:rFonts w:ascii="Times New Roman" w:hAnsi="Times New Roman" w:hint="eastAsia"/>
          <w:szCs w:val="28"/>
          <w:lang w:val="nl-NL"/>
        </w:rPr>
        <w:t>ư</w:t>
      </w:r>
      <w:r>
        <w:rPr>
          <w:rFonts w:ascii="Times New Roman" w:hAnsi="Times New Roman"/>
          <w:szCs w:val="28"/>
          <w:lang w:val="nl-NL"/>
        </w:rPr>
        <w:t>ờng xuyên cấp tỉnh.</w:t>
      </w:r>
    </w:p>
    <w:p>
      <w:pPr>
        <w:pStyle w:val="BodyText"/>
        <w:spacing w:before="120" w:after="120"/>
        <w:ind w:firstLine="720"/>
        <w:jc w:val="both"/>
        <w:rPr>
          <w:rFonts w:ascii="Times New Roman" w:hAnsi="Times New Roman"/>
          <w:spacing w:val="-6"/>
          <w:szCs w:val="28"/>
          <w:lang w:val="nl-NL"/>
        </w:rPr>
      </w:pPr>
      <w:r>
        <w:rPr>
          <w:rFonts w:ascii="Times New Roman" w:hAnsi="Times New Roman"/>
          <w:spacing w:val="-6"/>
          <w:szCs w:val="28"/>
          <w:lang w:val="nl-NL"/>
        </w:rPr>
        <w:t xml:space="preserve">b) Chủ tịch Ủy ban nhân dân cấp xã quyết định phê duyệt chủ trương và dự kiến kinh phí thực hiện đối với các nhiệm vụ sử dụng nguồn dự toán chi thường xuyên ngân sách cấp xã và ngân sách cấp tỉnh bổ sung có mục tiêu cho ngân sách cấp xã. </w:t>
      </w:r>
    </w:p>
    <w:p>
      <w:pPr>
        <w:pStyle w:val="BodyText"/>
        <w:spacing w:before="120" w:after="120"/>
        <w:ind w:firstLine="720"/>
        <w:jc w:val="both"/>
        <w:rPr>
          <w:rFonts w:ascii="Times New Roman" w:hAnsi="Times New Roman"/>
          <w:spacing w:val="-4"/>
          <w:szCs w:val="28"/>
          <w:shd w:val="clear" w:color="auto" w:fill="FFFFFF"/>
        </w:rPr>
      </w:pPr>
      <w:r>
        <w:rPr>
          <w:rFonts w:ascii="Times New Roman" w:hAnsi="Times New Roman"/>
          <w:szCs w:val="28"/>
          <w:lang w:val="nl-NL"/>
        </w:rPr>
        <w:t xml:space="preserve">3. </w:t>
      </w:r>
      <w:r>
        <w:rPr>
          <w:rFonts w:ascii="Times New Roman" w:hAnsi="Times New Roman"/>
          <w:spacing w:val="-4"/>
          <w:szCs w:val="28"/>
          <w:shd w:val="clear" w:color="auto" w:fill="FFFFFF"/>
        </w:rPr>
        <w:t>Đối với nhiệm vụ hoạt động quy hoạch:</w:t>
      </w:r>
    </w:p>
    <w:p>
      <w:pPr>
        <w:pStyle w:val="BodyText"/>
        <w:spacing w:before="120" w:after="120"/>
        <w:ind w:firstLine="720"/>
        <w:jc w:val="both"/>
        <w:rPr>
          <w:rFonts w:ascii="Times New Roman" w:hAnsi="Times New Roman"/>
          <w:spacing w:val="-10"/>
          <w:szCs w:val="28"/>
          <w:lang w:val="nl-NL"/>
        </w:rPr>
      </w:pPr>
      <w:r>
        <w:rPr>
          <w:rFonts w:ascii="Times New Roman" w:hAnsi="Times New Roman"/>
          <w:spacing w:val="-10"/>
          <w:szCs w:val="28"/>
          <w:lang w:val="nl-NL"/>
        </w:rPr>
        <w:t xml:space="preserve">a) </w:t>
      </w:r>
      <w:r>
        <w:rPr>
          <w:rFonts w:ascii="Times New Roman" w:hAnsi="Times New Roman"/>
          <w:spacing w:val="-10"/>
          <w:szCs w:val="28"/>
          <w:shd w:val="clear" w:color="auto" w:fill="FFFFFF"/>
          <w:lang w:val="nl-NL"/>
        </w:rPr>
        <w:t>Thủ trưởng đơn vị dự toán cấp I thuộc phạm vi quản lý cấp tỉnh phê duyệt dự kiến chi phí thực hiện hoạt động quy hoạch sử dụng nguồn dự toán chi thường xuyên cấp tỉnh</w:t>
      </w:r>
      <w:r>
        <w:rPr>
          <w:rFonts w:ascii="Times New Roman" w:hAnsi="Times New Roman"/>
          <w:spacing w:val="-10"/>
          <w:szCs w:val="28"/>
          <w:lang w:val="nl-NL"/>
        </w:rPr>
        <w:t>.</w:t>
      </w:r>
    </w:p>
    <w:p>
      <w:pPr>
        <w:pStyle w:val="BodyText"/>
        <w:spacing w:before="120" w:after="120"/>
        <w:ind w:firstLine="720"/>
        <w:jc w:val="both"/>
        <w:rPr>
          <w:rFonts w:ascii="Times New Roman" w:hAnsi="Times New Roman"/>
          <w:szCs w:val="28"/>
          <w:lang w:val="nl-NL"/>
        </w:rPr>
      </w:pPr>
      <w:r>
        <w:rPr>
          <w:rFonts w:ascii="Times New Roman" w:hAnsi="Times New Roman"/>
          <w:szCs w:val="28"/>
          <w:lang w:val="nl-NL"/>
        </w:rPr>
        <w:t xml:space="preserve">b) Chủ tịch Ủy ban nhân dân cấp xã quyết định phê duyệt dự kiến chi phí thực hiện đối với các nhiệm vụ sử dụng nguồn dự toán chi thường xuyên ngân sách cấp xã và ngân sách cấp tỉnh bổ sung có mục tiêu cho ngân sách cấp xã. </w:t>
      </w:r>
    </w:p>
    <w:bookmarkEnd w:id="0"/>
    <w:p>
      <w:pPr>
        <w:spacing w:before="120" w:after="120"/>
        <w:ind w:firstLine="720"/>
        <w:jc w:val="both"/>
        <w:rPr>
          <w:rFonts w:ascii="Times New Roman" w:hAnsi="Times New Roman"/>
          <w:b/>
          <w:sz w:val="28"/>
          <w:szCs w:val="28"/>
          <w:lang w:val="nl-NL"/>
        </w:rPr>
      </w:pPr>
      <w:r>
        <w:rPr>
          <w:rFonts w:ascii="Times New Roman" w:hAnsi="Times New Roman" w:hint="eastAsia"/>
          <w:b/>
          <w:sz w:val="28"/>
          <w:szCs w:val="28"/>
          <w:lang w:val="it-IT"/>
        </w:rPr>
        <w:t>Đ</w:t>
      </w:r>
      <w:r>
        <w:rPr>
          <w:rFonts w:ascii="Times New Roman" w:hAnsi="Times New Roman"/>
          <w:b/>
          <w:sz w:val="28"/>
          <w:szCs w:val="28"/>
          <w:lang w:val="it-IT"/>
        </w:rPr>
        <w:t xml:space="preserve">iều 4. </w:t>
      </w:r>
      <w:r>
        <w:rPr>
          <w:rFonts w:ascii="Times New Roman" w:hAnsi="Times New Roman"/>
          <w:b/>
          <w:sz w:val="28"/>
          <w:szCs w:val="28"/>
          <w:lang w:val="nl-NL"/>
        </w:rPr>
        <w:t xml:space="preserve">Tổ chức thực hiện </w:t>
      </w:r>
    </w:p>
    <w:p>
      <w:pPr>
        <w:pStyle w:val="BodyText"/>
        <w:spacing w:before="120" w:after="120"/>
        <w:ind w:firstLine="720"/>
        <w:jc w:val="both"/>
        <w:rPr>
          <w:rFonts w:ascii="Times New Roman" w:hAnsi="Times New Roman"/>
          <w:b/>
          <w:spacing w:val="4"/>
          <w:szCs w:val="28"/>
          <w:lang w:val="it-IT"/>
        </w:rPr>
      </w:pPr>
      <w:r>
        <w:rPr>
          <w:rFonts w:ascii="Times New Roman" w:hAnsi="Times New Roman"/>
          <w:spacing w:val="4"/>
          <w:szCs w:val="28"/>
          <w:lang w:val="it-IT"/>
        </w:rPr>
        <w:t>1.</w:t>
      </w:r>
      <w:r>
        <w:rPr>
          <w:rFonts w:ascii="Times New Roman" w:hAnsi="Times New Roman"/>
          <w:b/>
          <w:spacing w:val="4"/>
          <w:szCs w:val="28"/>
          <w:lang w:val="it-IT"/>
        </w:rPr>
        <w:t xml:space="preserve"> </w:t>
      </w:r>
      <w:r>
        <w:rPr>
          <w:rFonts w:ascii="Times New Roman" w:hAnsi="Times New Roman"/>
          <w:spacing w:val="4"/>
          <w:szCs w:val="28"/>
          <w:lang w:val="it-IT"/>
        </w:rPr>
        <w:t>Thủ tr</w:t>
      </w:r>
      <w:r>
        <w:rPr>
          <w:rFonts w:ascii="Times New Roman" w:hAnsi="Times New Roman" w:hint="eastAsia"/>
          <w:spacing w:val="4"/>
          <w:szCs w:val="28"/>
          <w:lang w:val="it-IT"/>
        </w:rPr>
        <w:t>ư</w:t>
      </w:r>
      <w:r>
        <w:rPr>
          <w:rFonts w:ascii="Times New Roman" w:hAnsi="Times New Roman"/>
          <w:spacing w:val="4"/>
          <w:szCs w:val="28"/>
          <w:lang w:val="it-IT"/>
        </w:rPr>
        <w:t>ởng các cơ quan, đơn vị bao gồm: Sở, ban, ngành thuộc Ủy ban nhân dân tỉnh; Ủy ban nhân dân cấp xã; đ</w:t>
      </w:r>
      <w:r>
        <w:rPr>
          <w:rFonts w:ascii="Times New Roman" w:hAnsi="Times New Roman" w:hint="eastAsia"/>
          <w:spacing w:val="4"/>
          <w:szCs w:val="28"/>
          <w:lang w:val="it-IT"/>
        </w:rPr>
        <w:t>ơ</w:t>
      </w:r>
      <w:r>
        <w:rPr>
          <w:rFonts w:ascii="Times New Roman" w:hAnsi="Times New Roman"/>
          <w:spacing w:val="4"/>
          <w:szCs w:val="28"/>
          <w:lang w:val="it-IT"/>
        </w:rPr>
        <w:t xml:space="preserve">n vị sự nghiệp công lập; Ủy ban Mặt trận Tổ quốc Việt Nam tỉnh Quảng Ninh (bao gồm các tổ chức chính trị - xã hội), </w:t>
      </w:r>
      <w:r>
        <w:rPr>
          <w:rFonts w:ascii="Times New Roman" w:hAnsi="Times New Roman"/>
          <w:spacing w:val="4"/>
          <w:szCs w:val="28"/>
          <w:lang w:val="it-IT"/>
        </w:rPr>
        <w:lastRenderedPageBreak/>
        <w:t xml:space="preserve">tổ chức chính trị và các tổ chức, các nhân khác có liên quan </w:t>
      </w:r>
      <w:r>
        <w:rPr>
          <w:rFonts w:ascii="Times New Roman" w:hAnsi="Times New Roman" w:hint="eastAsia"/>
          <w:spacing w:val="4"/>
          <w:szCs w:val="28"/>
          <w:lang w:val="it-IT"/>
        </w:rPr>
        <w:t>đ</w:t>
      </w:r>
      <w:r>
        <w:rPr>
          <w:rFonts w:ascii="Times New Roman" w:hAnsi="Times New Roman"/>
          <w:spacing w:val="4"/>
          <w:szCs w:val="28"/>
          <w:lang w:val="it-IT"/>
        </w:rPr>
        <w:t>ến sử dụng chi th</w:t>
      </w:r>
      <w:r>
        <w:rPr>
          <w:rFonts w:ascii="Times New Roman" w:hAnsi="Times New Roman" w:hint="eastAsia"/>
          <w:spacing w:val="4"/>
          <w:szCs w:val="28"/>
          <w:lang w:val="it-IT"/>
        </w:rPr>
        <w:t>ư</w:t>
      </w:r>
      <w:r>
        <w:rPr>
          <w:rFonts w:ascii="Times New Roman" w:hAnsi="Times New Roman"/>
          <w:spacing w:val="4"/>
          <w:szCs w:val="28"/>
          <w:lang w:val="it-IT"/>
        </w:rPr>
        <w:t xml:space="preserve">ờng xuyên </w:t>
      </w:r>
      <w:r>
        <w:rPr>
          <w:rFonts w:ascii="Times New Roman" w:hAnsi="Times New Roman" w:hint="eastAsia"/>
          <w:spacing w:val="4"/>
          <w:szCs w:val="28"/>
          <w:lang w:val="it-IT"/>
        </w:rPr>
        <w:t>đ</w:t>
      </w:r>
      <w:r>
        <w:rPr>
          <w:rFonts w:ascii="Times New Roman" w:hAnsi="Times New Roman"/>
          <w:spacing w:val="4"/>
          <w:szCs w:val="28"/>
          <w:lang w:val="it-IT"/>
        </w:rPr>
        <w:t xml:space="preserve">ể thực hiện nhiệm vụ quy </w:t>
      </w:r>
      <w:r>
        <w:rPr>
          <w:rFonts w:ascii="Times New Roman" w:hAnsi="Times New Roman" w:hint="eastAsia"/>
          <w:spacing w:val="4"/>
          <w:szCs w:val="28"/>
          <w:lang w:val="it-IT"/>
        </w:rPr>
        <w:t>đ</w:t>
      </w:r>
      <w:r>
        <w:rPr>
          <w:rFonts w:ascii="Times New Roman" w:hAnsi="Times New Roman"/>
          <w:spacing w:val="4"/>
          <w:szCs w:val="28"/>
          <w:lang w:val="it-IT"/>
        </w:rPr>
        <w:t xml:space="preserve">ịnh tại khoản 1 </w:t>
      </w:r>
      <w:r>
        <w:rPr>
          <w:rFonts w:ascii="Times New Roman" w:hAnsi="Times New Roman" w:hint="eastAsia"/>
          <w:spacing w:val="4"/>
          <w:szCs w:val="28"/>
          <w:lang w:val="it-IT"/>
        </w:rPr>
        <w:t>Đ</w:t>
      </w:r>
      <w:r>
        <w:rPr>
          <w:rFonts w:ascii="Times New Roman" w:hAnsi="Times New Roman"/>
          <w:spacing w:val="4"/>
          <w:szCs w:val="28"/>
          <w:lang w:val="it-IT"/>
        </w:rPr>
        <w:t xml:space="preserve">iều 1 Quyết định này có trách nhiệm tổ chức thực hiện nội dung </w:t>
      </w:r>
      <w:r>
        <w:rPr>
          <w:rFonts w:ascii="Times New Roman" w:hAnsi="Times New Roman" w:hint="eastAsia"/>
          <w:spacing w:val="4"/>
          <w:szCs w:val="28"/>
          <w:lang w:val="it-IT"/>
        </w:rPr>
        <w:t>đư</w:t>
      </w:r>
      <w:r>
        <w:rPr>
          <w:rFonts w:ascii="Times New Roman" w:hAnsi="Times New Roman"/>
          <w:spacing w:val="4"/>
          <w:szCs w:val="28"/>
          <w:lang w:val="it-IT"/>
        </w:rPr>
        <w:t xml:space="preserve">ợc quy </w:t>
      </w:r>
      <w:r>
        <w:rPr>
          <w:rFonts w:ascii="Times New Roman" w:hAnsi="Times New Roman" w:hint="eastAsia"/>
          <w:spacing w:val="4"/>
          <w:szCs w:val="28"/>
          <w:lang w:val="it-IT"/>
        </w:rPr>
        <w:t>đ</w:t>
      </w:r>
      <w:r>
        <w:rPr>
          <w:rFonts w:ascii="Times New Roman" w:hAnsi="Times New Roman"/>
          <w:spacing w:val="4"/>
          <w:szCs w:val="28"/>
          <w:lang w:val="it-IT"/>
        </w:rPr>
        <w:t xml:space="preserve">ịnh thẩm quyền </w:t>
      </w:r>
      <w:r>
        <w:rPr>
          <w:rFonts w:ascii="Times New Roman" w:hAnsi="Times New Roman" w:hint="eastAsia"/>
          <w:spacing w:val="4"/>
          <w:szCs w:val="28"/>
          <w:lang w:val="it-IT"/>
        </w:rPr>
        <w:t>đ</w:t>
      </w:r>
      <w:r>
        <w:rPr>
          <w:rFonts w:ascii="Times New Roman" w:hAnsi="Times New Roman"/>
          <w:spacing w:val="4"/>
          <w:szCs w:val="28"/>
          <w:lang w:val="it-IT"/>
        </w:rPr>
        <w:t xml:space="preserve">ảm bảo theo </w:t>
      </w:r>
      <w:r>
        <w:rPr>
          <w:rFonts w:ascii="Times New Roman" w:hAnsi="Times New Roman" w:hint="eastAsia"/>
          <w:spacing w:val="4"/>
          <w:szCs w:val="28"/>
          <w:lang w:val="it-IT"/>
        </w:rPr>
        <w:t>đú</w:t>
      </w:r>
      <w:r>
        <w:rPr>
          <w:rFonts w:ascii="Times New Roman" w:hAnsi="Times New Roman"/>
          <w:spacing w:val="4"/>
          <w:szCs w:val="28"/>
          <w:lang w:val="it-IT"/>
        </w:rPr>
        <w:t xml:space="preserve">ng quy </w:t>
      </w:r>
      <w:r>
        <w:rPr>
          <w:rFonts w:ascii="Times New Roman" w:hAnsi="Times New Roman" w:hint="eastAsia"/>
          <w:spacing w:val="4"/>
          <w:szCs w:val="28"/>
          <w:lang w:val="it-IT"/>
        </w:rPr>
        <w:t>đ</w:t>
      </w:r>
      <w:r>
        <w:rPr>
          <w:rFonts w:ascii="Times New Roman" w:hAnsi="Times New Roman"/>
          <w:spacing w:val="4"/>
          <w:szCs w:val="28"/>
          <w:lang w:val="it-IT"/>
        </w:rPr>
        <w:t xml:space="preserve">ịnh của pháp luật và chịu trách nhiệm về kết quả thực hiện nội dung </w:t>
      </w:r>
      <w:r>
        <w:rPr>
          <w:rFonts w:ascii="Times New Roman" w:hAnsi="Times New Roman" w:hint="eastAsia"/>
          <w:spacing w:val="4"/>
          <w:szCs w:val="28"/>
          <w:lang w:val="it-IT"/>
        </w:rPr>
        <w:t>đư</w:t>
      </w:r>
      <w:r>
        <w:rPr>
          <w:rFonts w:ascii="Times New Roman" w:hAnsi="Times New Roman"/>
          <w:spacing w:val="4"/>
          <w:szCs w:val="28"/>
          <w:lang w:val="it-IT"/>
        </w:rPr>
        <w:t xml:space="preserve">ợc quy </w:t>
      </w:r>
      <w:r>
        <w:rPr>
          <w:rFonts w:ascii="Times New Roman" w:hAnsi="Times New Roman" w:hint="eastAsia"/>
          <w:spacing w:val="4"/>
          <w:szCs w:val="28"/>
          <w:lang w:val="it-IT"/>
        </w:rPr>
        <w:t>đ</w:t>
      </w:r>
      <w:r>
        <w:rPr>
          <w:rFonts w:ascii="Times New Roman" w:hAnsi="Times New Roman"/>
          <w:spacing w:val="4"/>
          <w:szCs w:val="28"/>
          <w:lang w:val="it-IT"/>
        </w:rPr>
        <w:t>ịnh.</w:t>
      </w:r>
    </w:p>
    <w:p>
      <w:pPr>
        <w:pStyle w:val="BodyText"/>
        <w:spacing w:before="120" w:after="120"/>
        <w:ind w:firstLine="720"/>
        <w:jc w:val="both"/>
        <w:rPr>
          <w:rFonts w:ascii="Times New Roman" w:hAnsi="Times New Roman"/>
          <w:iCs/>
          <w:spacing w:val="-4"/>
          <w:szCs w:val="28"/>
          <w:lang w:val="it-IT"/>
        </w:rPr>
      </w:pPr>
      <w:r>
        <w:rPr>
          <w:rFonts w:ascii="Times New Roman" w:hAnsi="Times New Roman"/>
          <w:iCs/>
          <w:szCs w:val="28"/>
          <w:lang w:val="it-IT"/>
        </w:rPr>
        <w:t xml:space="preserve">2. </w:t>
      </w:r>
      <w:r>
        <w:rPr>
          <w:rFonts w:ascii="Times New Roman" w:hAnsi="Times New Roman" w:hint="eastAsia"/>
          <w:iCs/>
          <w:szCs w:val="28"/>
          <w:lang w:val="it-IT"/>
        </w:rPr>
        <w:t>Đ</w:t>
      </w:r>
      <w:r>
        <w:rPr>
          <w:rFonts w:ascii="Times New Roman" w:hAnsi="Times New Roman"/>
          <w:iCs/>
          <w:szCs w:val="28"/>
          <w:lang w:val="it-IT"/>
        </w:rPr>
        <w:t xml:space="preserve">ối với các nhiệm vụ mua sắm tài sản, trang thiết bị; nhiệm vụ sửa chữa, cải tạo, nâng cấp, mở rộng, xây dựng mới hạng mục công trình trong các dự án </w:t>
      </w:r>
      <w:r>
        <w:rPr>
          <w:rFonts w:ascii="Times New Roman" w:hAnsi="Times New Roman" w:hint="eastAsia"/>
          <w:iCs/>
          <w:szCs w:val="28"/>
          <w:lang w:val="it-IT"/>
        </w:rPr>
        <w:t>đã</w:t>
      </w:r>
      <w:r>
        <w:rPr>
          <w:rFonts w:ascii="Times New Roman" w:hAnsi="Times New Roman"/>
          <w:iCs/>
          <w:szCs w:val="28"/>
          <w:lang w:val="it-IT"/>
        </w:rPr>
        <w:t xml:space="preserve"> </w:t>
      </w:r>
      <w:r>
        <w:rPr>
          <w:rFonts w:ascii="Times New Roman" w:hAnsi="Times New Roman" w:hint="eastAsia"/>
          <w:iCs/>
          <w:szCs w:val="28"/>
          <w:lang w:val="it-IT"/>
        </w:rPr>
        <w:t>đ</w:t>
      </w:r>
      <w:r>
        <w:rPr>
          <w:rFonts w:ascii="Times New Roman" w:hAnsi="Times New Roman"/>
          <w:iCs/>
          <w:szCs w:val="28"/>
          <w:lang w:val="it-IT"/>
        </w:rPr>
        <w:t>ầu t</w:t>
      </w:r>
      <w:r>
        <w:rPr>
          <w:rFonts w:ascii="Times New Roman" w:hAnsi="Times New Roman" w:hint="eastAsia"/>
          <w:iCs/>
          <w:szCs w:val="28"/>
          <w:lang w:val="it-IT"/>
        </w:rPr>
        <w:t>ư</w:t>
      </w:r>
      <w:r>
        <w:rPr>
          <w:rFonts w:ascii="Times New Roman" w:hAnsi="Times New Roman"/>
          <w:iCs/>
          <w:szCs w:val="28"/>
          <w:lang w:val="it-IT"/>
        </w:rPr>
        <w:t xml:space="preserve"> xây dựng; nhiệm vụ thuê hàng, hóa dịch vụ theo quy </w:t>
      </w:r>
      <w:r>
        <w:rPr>
          <w:rFonts w:ascii="Times New Roman" w:hAnsi="Times New Roman" w:hint="eastAsia"/>
          <w:iCs/>
          <w:szCs w:val="28"/>
          <w:lang w:val="it-IT"/>
        </w:rPr>
        <w:t>đ</w:t>
      </w:r>
      <w:r>
        <w:rPr>
          <w:rFonts w:ascii="Times New Roman" w:hAnsi="Times New Roman"/>
          <w:iCs/>
          <w:szCs w:val="28"/>
          <w:lang w:val="it-IT"/>
        </w:rPr>
        <w:t xml:space="preserve">ịnh của pháp luật về quản lý, sử dụng tài sản công, pháp luật về xây dựng hoặc các nhiệm vụ trong lĩnh vực công nghệ thông tin, khoa học, công nghệ và </w:t>
      </w:r>
      <w:r>
        <w:rPr>
          <w:rFonts w:ascii="Times New Roman" w:hAnsi="Times New Roman" w:hint="eastAsia"/>
          <w:iCs/>
          <w:szCs w:val="28"/>
          <w:lang w:val="it-IT"/>
        </w:rPr>
        <w:t>đ</w:t>
      </w:r>
      <w:r>
        <w:rPr>
          <w:rFonts w:ascii="Times New Roman" w:hAnsi="Times New Roman"/>
          <w:iCs/>
          <w:szCs w:val="28"/>
          <w:lang w:val="it-IT"/>
        </w:rPr>
        <w:t xml:space="preserve">ổi mới sáng tạo, chuyển </w:t>
      </w:r>
      <w:r>
        <w:rPr>
          <w:rFonts w:ascii="Times New Roman" w:hAnsi="Times New Roman" w:hint="eastAsia"/>
          <w:iCs/>
          <w:szCs w:val="28"/>
          <w:lang w:val="it-IT"/>
        </w:rPr>
        <w:t>đ</w:t>
      </w:r>
      <w:r>
        <w:rPr>
          <w:rFonts w:ascii="Times New Roman" w:hAnsi="Times New Roman"/>
          <w:iCs/>
          <w:szCs w:val="28"/>
          <w:lang w:val="it-IT"/>
        </w:rPr>
        <w:t>ổi số, bảo vệ môi tr</w:t>
      </w:r>
      <w:r>
        <w:rPr>
          <w:rFonts w:ascii="Times New Roman" w:hAnsi="Times New Roman" w:hint="eastAsia"/>
          <w:iCs/>
          <w:szCs w:val="28"/>
          <w:lang w:val="it-IT"/>
        </w:rPr>
        <w:t>ư</w:t>
      </w:r>
      <w:r>
        <w:rPr>
          <w:rFonts w:ascii="Times New Roman" w:hAnsi="Times New Roman"/>
          <w:iCs/>
          <w:szCs w:val="28"/>
          <w:lang w:val="it-IT"/>
        </w:rPr>
        <w:t xml:space="preserve">ờng và lĩnh vực khác quy </w:t>
      </w:r>
      <w:r>
        <w:rPr>
          <w:rFonts w:ascii="Times New Roman" w:hAnsi="Times New Roman" w:hint="eastAsia"/>
          <w:iCs/>
          <w:szCs w:val="28"/>
          <w:lang w:val="it-IT"/>
        </w:rPr>
        <w:t>đ</w:t>
      </w:r>
      <w:r>
        <w:rPr>
          <w:rFonts w:ascii="Times New Roman" w:hAnsi="Times New Roman"/>
          <w:iCs/>
          <w:szCs w:val="28"/>
          <w:lang w:val="it-IT"/>
        </w:rPr>
        <w:t xml:space="preserve">ịnh tại khoản 3 </w:t>
      </w:r>
      <w:r>
        <w:rPr>
          <w:rFonts w:ascii="Times New Roman" w:hAnsi="Times New Roman" w:hint="eastAsia"/>
          <w:iCs/>
          <w:szCs w:val="28"/>
          <w:lang w:val="it-IT"/>
        </w:rPr>
        <w:t>Đ</w:t>
      </w:r>
      <w:r>
        <w:rPr>
          <w:rFonts w:ascii="Times New Roman" w:hAnsi="Times New Roman"/>
          <w:iCs/>
          <w:szCs w:val="28"/>
          <w:lang w:val="it-IT"/>
        </w:rPr>
        <w:t xml:space="preserve">iều 1 Nghị </w:t>
      </w:r>
      <w:r>
        <w:rPr>
          <w:rFonts w:ascii="Times New Roman" w:hAnsi="Times New Roman" w:hint="eastAsia"/>
          <w:iCs/>
          <w:szCs w:val="28"/>
          <w:lang w:val="it-IT"/>
        </w:rPr>
        <w:t>đ</w:t>
      </w:r>
      <w:r>
        <w:rPr>
          <w:rFonts w:ascii="Times New Roman" w:hAnsi="Times New Roman"/>
          <w:iCs/>
          <w:szCs w:val="28"/>
          <w:lang w:val="it-IT"/>
        </w:rPr>
        <w:t>ịnh số 104/2026/N</w:t>
      </w:r>
      <w:r>
        <w:rPr>
          <w:rFonts w:ascii="Times New Roman" w:hAnsi="Times New Roman" w:hint="eastAsia"/>
          <w:iCs/>
          <w:szCs w:val="28"/>
          <w:lang w:val="it-IT"/>
        </w:rPr>
        <w:t>Đ</w:t>
      </w:r>
      <w:r>
        <w:rPr>
          <w:rFonts w:ascii="Times New Roman" w:hAnsi="Times New Roman"/>
          <w:iCs/>
          <w:szCs w:val="28"/>
          <w:lang w:val="it-IT"/>
        </w:rPr>
        <w:t xml:space="preserve">-CP của Chính phủ </w:t>
      </w:r>
      <w:r>
        <w:rPr>
          <w:rFonts w:ascii="Times New Roman" w:hAnsi="Times New Roman" w:hint="eastAsia"/>
          <w:iCs/>
          <w:szCs w:val="28"/>
          <w:lang w:val="it-IT"/>
        </w:rPr>
        <w:t>đã</w:t>
      </w:r>
      <w:r>
        <w:rPr>
          <w:rFonts w:ascii="Times New Roman" w:hAnsi="Times New Roman"/>
          <w:iCs/>
          <w:szCs w:val="28"/>
          <w:lang w:val="it-IT"/>
        </w:rPr>
        <w:t xml:space="preserve"> </w:t>
      </w:r>
      <w:r>
        <w:rPr>
          <w:rFonts w:ascii="Times New Roman" w:hAnsi="Times New Roman" w:hint="eastAsia"/>
          <w:iCs/>
          <w:szCs w:val="28"/>
          <w:lang w:val="it-IT"/>
        </w:rPr>
        <w:t>đư</w:t>
      </w:r>
      <w:r>
        <w:rPr>
          <w:rFonts w:ascii="Times New Roman" w:hAnsi="Times New Roman"/>
          <w:iCs/>
          <w:szCs w:val="28"/>
          <w:lang w:val="it-IT"/>
        </w:rPr>
        <w:t>ợc cấp có thẩm quyền phê duyệt sử dụng chi th</w:t>
      </w:r>
      <w:r>
        <w:rPr>
          <w:rFonts w:ascii="Times New Roman" w:hAnsi="Times New Roman" w:hint="eastAsia"/>
          <w:iCs/>
          <w:szCs w:val="28"/>
          <w:lang w:val="it-IT"/>
        </w:rPr>
        <w:t>ư</w:t>
      </w:r>
      <w:r>
        <w:rPr>
          <w:rFonts w:ascii="Times New Roman" w:hAnsi="Times New Roman"/>
          <w:iCs/>
          <w:szCs w:val="28"/>
          <w:lang w:val="it-IT"/>
        </w:rPr>
        <w:t>ờng xuyên tr</w:t>
      </w:r>
      <w:r>
        <w:rPr>
          <w:rFonts w:ascii="Times New Roman" w:hAnsi="Times New Roman" w:hint="eastAsia"/>
          <w:iCs/>
          <w:szCs w:val="28"/>
          <w:lang w:val="it-IT"/>
        </w:rPr>
        <w:t>ư</w:t>
      </w:r>
      <w:r>
        <w:rPr>
          <w:rFonts w:ascii="Times New Roman" w:hAnsi="Times New Roman"/>
          <w:iCs/>
          <w:szCs w:val="28"/>
          <w:lang w:val="it-IT"/>
        </w:rPr>
        <w:t xml:space="preserve">ớc thời </w:t>
      </w:r>
      <w:r>
        <w:rPr>
          <w:rFonts w:ascii="Times New Roman" w:hAnsi="Times New Roman" w:hint="eastAsia"/>
          <w:iCs/>
          <w:szCs w:val="28"/>
          <w:lang w:val="it-IT"/>
        </w:rPr>
        <w:t>đ</w:t>
      </w:r>
      <w:r>
        <w:rPr>
          <w:rFonts w:ascii="Times New Roman" w:hAnsi="Times New Roman"/>
          <w:iCs/>
          <w:szCs w:val="28"/>
          <w:lang w:val="it-IT"/>
        </w:rPr>
        <w:t xml:space="preserve">iểm Quyết </w:t>
      </w:r>
      <w:r>
        <w:rPr>
          <w:rFonts w:ascii="Times New Roman" w:hAnsi="Times New Roman" w:hint="eastAsia"/>
          <w:iCs/>
          <w:szCs w:val="28"/>
          <w:lang w:val="it-IT"/>
        </w:rPr>
        <w:t>đ</w:t>
      </w:r>
      <w:r>
        <w:rPr>
          <w:rFonts w:ascii="Times New Roman" w:hAnsi="Times New Roman"/>
          <w:iCs/>
          <w:szCs w:val="28"/>
          <w:lang w:val="it-IT"/>
        </w:rPr>
        <w:t xml:space="preserve">ịnh này có hiệu lực thi hành và </w:t>
      </w:r>
      <w:r>
        <w:rPr>
          <w:rFonts w:ascii="Times New Roman" w:hAnsi="Times New Roman" w:hint="eastAsia"/>
          <w:iCs/>
          <w:szCs w:val="28"/>
          <w:lang w:val="it-IT"/>
        </w:rPr>
        <w:t>đ</w:t>
      </w:r>
      <w:r>
        <w:rPr>
          <w:rFonts w:ascii="Times New Roman" w:hAnsi="Times New Roman"/>
          <w:iCs/>
          <w:szCs w:val="28"/>
          <w:lang w:val="it-IT"/>
        </w:rPr>
        <w:t xml:space="preserve">ang </w:t>
      </w:r>
      <w:r>
        <w:rPr>
          <w:rFonts w:ascii="Times New Roman" w:hAnsi="Times New Roman"/>
          <w:iCs/>
          <w:spacing w:val="-4"/>
          <w:szCs w:val="28"/>
          <w:lang w:val="it-IT"/>
        </w:rPr>
        <w:t>thực hiện dở dang: các c</w:t>
      </w:r>
      <w:r>
        <w:rPr>
          <w:rFonts w:ascii="Times New Roman" w:hAnsi="Times New Roman" w:hint="eastAsia"/>
          <w:iCs/>
          <w:spacing w:val="-4"/>
          <w:szCs w:val="28"/>
          <w:lang w:val="it-IT"/>
        </w:rPr>
        <w:t>ơ</w:t>
      </w:r>
      <w:r>
        <w:rPr>
          <w:rFonts w:ascii="Times New Roman" w:hAnsi="Times New Roman"/>
          <w:iCs/>
          <w:spacing w:val="-4"/>
          <w:szCs w:val="28"/>
          <w:lang w:val="it-IT"/>
        </w:rPr>
        <w:t xml:space="preserve"> quan, </w:t>
      </w:r>
      <w:r>
        <w:rPr>
          <w:rFonts w:ascii="Times New Roman" w:hAnsi="Times New Roman" w:hint="eastAsia"/>
          <w:iCs/>
          <w:spacing w:val="-4"/>
          <w:szCs w:val="28"/>
          <w:lang w:val="it-IT"/>
        </w:rPr>
        <w:t>đơ</w:t>
      </w:r>
      <w:r>
        <w:rPr>
          <w:rFonts w:ascii="Times New Roman" w:hAnsi="Times New Roman"/>
          <w:iCs/>
          <w:spacing w:val="-4"/>
          <w:szCs w:val="28"/>
          <w:lang w:val="it-IT"/>
        </w:rPr>
        <w:t xml:space="preserve">n vị sử dụng ngân sách và các </w:t>
      </w:r>
      <w:r>
        <w:rPr>
          <w:rFonts w:ascii="Times New Roman" w:hAnsi="Times New Roman" w:hint="eastAsia"/>
          <w:iCs/>
          <w:spacing w:val="-4"/>
          <w:szCs w:val="28"/>
          <w:lang w:val="it-IT"/>
        </w:rPr>
        <w:t>đ</w:t>
      </w:r>
      <w:r>
        <w:rPr>
          <w:rFonts w:ascii="Times New Roman" w:hAnsi="Times New Roman"/>
          <w:iCs/>
          <w:spacing w:val="-4"/>
          <w:szCs w:val="28"/>
          <w:lang w:val="it-IT"/>
        </w:rPr>
        <w:t>ịa ph</w:t>
      </w:r>
      <w:r>
        <w:rPr>
          <w:rFonts w:ascii="Times New Roman" w:hAnsi="Times New Roman" w:hint="eastAsia"/>
          <w:iCs/>
          <w:spacing w:val="-4"/>
          <w:szCs w:val="28"/>
          <w:lang w:val="it-IT"/>
        </w:rPr>
        <w:t>ươ</w:t>
      </w:r>
      <w:r>
        <w:rPr>
          <w:rFonts w:ascii="Times New Roman" w:hAnsi="Times New Roman"/>
          <w:iCs/>
          <w:spacing w:val="-4"/>
          <w:szCs w:val="28"/>
          <w:lang w:val="it-IT"/>
        </w:rPr>
        <w:t xml:space="preserve">ng tiếp tục thực hiện theo phê duyệt của cấp có thẩm quyền, chịu trách nhiệm rà soát, xác </w:t>
      </w:r>
      <w:r>
        <w:rPr>
          <w:rFonts w:ascii="Times New Roman" w:hAnsi="Times New Roman" w:hint="eastAsia"/>
          <w:iCs/>
          <w:spacing w:val="-4"/>
          <w:szCs w:val="28"/>
          <w:lang w:val="it-IT"/>
        </w:rPr>
        <w:t>đ</w:t>
      </w:r>
      <w:r>
        <w:rPr>
          <w:rFonts w:ascii="Times New Roman" w:hAnsi="Times New Roman"/>
          <w:iCs/>
          <w:spacing w:val="-4"/>
          <w:szCs w:val="28"/>
          <w:lang w:val="it-IT"/>
        </w:rPr>
        <w:t>ịnh kinh phí còn thiếu của nhiệm vụ gửi c</w:t>
      </w:r>
      <w:r>
        <w:rPr>
          <w:rFonts w:ascii="Times New Roman" w:hAnsi="Times New Roman" w:hint="eastAsia"/>
          <w:iCs/>
          <w:spacing w:val="-4"/>
          <w:szCs w:val="28"/>
          <w:lang w:val="it-IT"/>
        </w:rPr>
        <w:t>ơ</w:t>
      </w:r>
      <w:r>
        <w:rPr>
          <w:rFonts w:ascii="Times New Roman" w:hAnsi="Times New Roman"/>
          <w:iCs/>
          <w:spacing w:val="-4"/>
          <w:szCs w:val="28"/>
          <w:lang w:val="it-IT"/>
        </w:rPr>
        <w:t xml:space="preserve"> quan tài chính cùng cấp </w:t>
      </w:r>
      <w:r>
        <w:rPr>
          <w:rFonts w:ascii="Times New Roman" w:hAnsi="Times New Roman" w:hint="eastAsia"/>
          <w:iCs/>
          <w:spacing w:val="-4"/>
          <w:szCs w:val="28"/>
          <w:lang w:val="it-IT"/>
        </w:rPr>
        <w:t>đ</w:t>
      </w:r>
      <w:r>
        <w:rPr>
          <w:rFonts w:ascii="Times New Roman" w:hAnsi="Times New Roman"/>
          <w:iCs/>
          <w:spacing w:val="-4"/>
          <w:szCs w:val="28"/>
          <w:lang w:val="it-IT"/>
        </w:rPr>
        <w:t xml:space="preserve">ể tổng hợp, báo cáo cấp có thẩm quyền xem xét, tiếp tục bố trí kinh phí thực hiện theo quy </w:t>
      </w:r>
      <w:r>
        <w:rPr>
          <w:rFonts w:ascii="Times New Roman" w:hAnsi="Times New Roman" w:hint="eastAsia"/>
          <w:iCs/>
          <w:spacing w:val="-4"/>
          <w:szCs w:val="28"/>
          <w:lang w:val="it-IT"/>
        </w:rPr>
        <w:t>đ</w:t>
      </w:r>
      <w:r>
        <w:rPr>
          <w:rFonts w:ascii="Times New Roman" w:hAnsi="Times New Roman"/>
          <w:iCs/>
          <w:spacing w:val="-4"/>
          <w:szCs w:val="28"/>
          <w:lang w:val="it-IT"/>
        </w:rPr>
        <w:t>ịnh. Các c</w:t>
      </w:r>
      <w:r>
        <w:rPr>
          <w:rFonts w:ascii="Times New Roman" w:hAnsi="Times New Roman" w:hint="eastAsia"/>
          <w:iCs/>
          <w:spacing w:val="-4"/>
          <w:szCs w:val="28"/>
          <w:lang w:val="it-IT"/>
        </w:rPr>
        <w:t>ơ</w:t>
      </w:r>
      <w:r>
        <w:rPr>
          <w:rFonts w:ascii="Times New Roman" w:hAnsi="Times New Roman"/>
          <w:iCs/>
          <w:spacing w:val="-4"/>
          <w:szCs w:val="28"/>
          <w:lang w:val="it-IT"/>
        </w:rPr>
        <w:t xml:space="preserve"> quan, </w:t>
      </w:r>
      <w:r>
        <w:rPr>
          <w:rFonts w:ascii="Times New Roman" w:hAnsi="Times New Roman" w:hint="eastAsia"/>
          <w:iCs/>
          <w:spacing w:val="-4"/>
          <w:szCs w:val="28"/>
          <w:lang w:val="it-IT"/>
        </w:rPr>
        <w:t>đơ</w:t>
      </w:r>
      <w:r>
        <w:rPr>
          <w:rFonts w:ascii="Times New Roman" w:hAnsi="Times New Roman"/>
          <w:iCs/>
          <w:spacing w:val="-4"/>
          <w:szCs w:val="28"/>
          <w:lang w:val="it-IT"/>
        </w:rPr>
        <w:t xml:space="preserve">n vị sử dụng ngân sách chịu trách nhiệm toàn diện về việc quản lý sử dụng nguồn kinh phí </w:t>
      </w:r>
      <w:r>
        <w:rPr>
          <w:rFonts w:ascii="Times New Roman" w:hAnsi="Times New Roman" w:hint="eastAsia"/>
          <w:iCs/>
          <w:spacing w:val="-4"/>
          <w:szCs w:val="28"/>
          <w:lang w:val="it-IT"/>
        </w:rPr>
        <w:t>đư</w:t>
      </w:r>
      <w:r>
        <w:rPr>
          <w:rFonts w:ascii="Times New Roman" w:hAnsi="Times New Roman"/>
          <w:iCs/>
          <w:spacing w:val="-4"/>
          <w:szCs w:val="28"/>
          <w:lang w:val="it-IT"/>
        </w:rPr>
        <w:t xml:space="preserve">ợc giao bảo </w:t>
      </w:r>
      <w:r>
        <w:rPr>
          <w:rFonts w:ascii="Times New Roman" w:hAnsi="Times New Roman" w:hint="eastAsia"/>
          <w:iCs/>
          <w:spacing w:val="-4"/>
          <w:szCs w:val="28"/>
          <w:lang w:val="it-IT"/>
        </w:rPr>
        <w:t>đ</w:t>
      </w:r>
      <w:r>
        <w:rPr>
          <w:rFonts w:ascii="Times New Roman" w:hAnsi="Times New Roman"/>
          <w:iCs/>
          <w:spacing w:val="-4"/>
          <w:szCs w:val="28"/>
          <w:lang w:val="it-IT"/>
        </w:rPr>
        <w:t xml:space="preserve">ảm </w:t>
      </w:r>
      <w:r>
        <w:rPr>
          <w:rFonts w:ascii="Times New Roman" w:hAnsi="Times New Roman" w:hint="eastAsia"/>
          <w:iCs/>
          <w:spacing w:val="-4"/>
          <w:szCs w:val="28"/>
          <w:lang w:val="it-IT"/>
        </w:rPr>
        <w:t>đú</w:t>
      </w:r>
      <w:r>
        <w:rPr>
          <w:rFonts w:ascii="Times New Roman" w:hAnsi="Times New Roman"/>
          <w:iCs/>
          <w:spacing w:val="-4"/>
          <w:szCs w:val="28"/>
          <w:lang w:val="it-IT"/>
        </w:rPr>
        <w:t xml:space="preserve">ng quy </w:t>
      </w:r>
      <w:r>
        <w:rPr>
          <w:rFonts w:ascii="Times New Roman" w:hAnsi="Times New Roman" w:hint="eastAsia"/>
          <w:iCs/>
          <w:spacing w:val="-4"/>
          <w:szCs w:val="28"/>
          <w:lang w:val="it-IT"/>
        </w:rPr>
        <w:t>đ</w:t>
      </w:r>
      <w:r>
        <w:rPr>
          <w:rFonts w:ascii="Times New Roman" w:hAnsi="Times New Roman"/>
          <w:iCs/>
          <w:spacing w:val="-4"/>
          <w:szCs w:val="28"/>
          <w:lang w:val="it-IT"/>
        </w:rPr>
        <w:t>ịnh, tiết kiệm, hiệu quả.</w:t>
      </w:r>
    </w:p>
    <w:p>
      <w:pPr>
        <w:pStyle w:val="BodyText"/>
        <w:tabs>
          <w:tab w:val="left" w:pos="709"/>
        </w:tabs>
        <w:spacing w:before="120" w:after="120"/>
        <w:jc w:val="both"/>
        <w:rPr>
          <w:rFonts w:ascii="Times New Roman" w:hAnsi="Times New Roman"/>
          <w:iCs/>
          <w:szCs w:val="28"/>
          <w:lang w:val="it-IT"/>
        </w:rPr>
      </w:pPr>
      <w:r>
        <w:rPr>
          <w:rFonts w:ascii="Times New Roman" w:hAnsi="Times New Roman"/>
          <w:iCs/>
          <w:szCs w:val="28"/>
          <w:lang w:val="it-IT"/>
        </w:rPr>
        <w:tab/>
      </w:r>
      <w:r>
        <w:rPr>
          <w:rFonts w:ascii="Times New Roman" w:hAnsi="Times New Roman" w:hint="eastAsia"/>
          <w:iCs/>
          <w:szCs w:val="28"/>
          <w:lang w:val="it-IT"/>
        </w:rPr>
        <w:t>Đ</w:t>
      </w:r>
      <w:r>
        <w:rPr>
          <w:rFonts w:ascii="Times New Roman" w:hAnsi="Times New Roman"/>
          <w:iCs/>
          <w:szCs w:val="28"/>
          <w:lang w:val="it-IT"/>
        </w:rPr>
        <w:t xml:space="preserve">ối với các nhiệm vụ </w:t>
      </w:r>
      <w:r>
        <w:rPr>
          <w:rFonts w:ascii="Times New Roman" w:hAnsi="Times New Roman" w:hint="eastAsia"/>
          <w:iCs/>
          <w:szCs w:val="28"/>
          <w:lang w:val="it-IT"/>
        </w:rPr>
        <w:t>đã</w:t>
      </w:r>
      <w:r>
        <w:rPr>
          <w:rFonts w:ascii="Times New Roman" w:hAnsi="Times New Roman"/>
          <w:iCs/>
          <w:szCs w:val="28"/>
          <w:lang w:val="it-IT"/>
        </w:rPr>
        <w:t xml:space="preserve"> </w:t>
      </w:r>
      <w:r>
        <w:rPr>
          <w:rFonts w:ascii="Times New Roman" w:hAnsi="Times New Roman" w:hint="eastAsia"/>
          <w:iCs/>
          <w:szCs w:val="28"/>
          <w:lang w:val="it-IT"/>
        </w:rPr>
        <w:t>đư</w:t>
      </w:r>
      <w:r>
        <w:rPr>
          <w:rFonts w:ascii="Times New Roman" w:hAnsi="Times New Roman"/>
          <w:iCs/>
          <w:szCs w:val="28"/>
          <w:lang w:val="it-IT"/>
        </w:rPr>
        <w:t>ợc cấp có thẩm quyền phê duyệt, bố trí vốn tr</w:t>
      </w:r>
      <w:r>
        <w:rPr>
          <w:rFonts w:ascii="Times New Roman" w:hAnsi="Times New Roman" w:hint="eastAsia"/>
          <w:iCs/>
          <w:szCs w:val="28"/>
          <w:lang w:val="it-IT"/>
        </w:rPr>
        <w:t>ư</w:t>
      </w:r>
      <w:r>
        <w:rPr>
          <w:rFonts w:ascii="Times New Roman" w:hAnsi="Times New Roman"/>
          <w:iCs/>
          <w:szCs w:val="28"/>
          <w:lang w:val="it-IT"/>
        </w:rPr>
        <w:t xml:space="preserve">ớc thời </w:t>
      </w:r>
      <w:r>
        <w:rPr>
          <w:rFonts w:ascii="Times New Roman" w:hAnsi="Times New Roman" w:hint="eastAsia"/>
          <w:iCs/>
          <w:szCs w:val="28"/>
          <w:lang w:val="it-IT"/>
        </w:rPr>
        <w:t>đ</w:t>
      </w:r>
      <w:r>
        <w:rPr>
          <w:rFonts w:ascii="Times New Roman" w:hAnsi="Times New Roman"/>
          <w:iCs/>
          <w:szCs w:val="28"/>
          <w:lang w:val="it-IT"/>
        </w:rPr>
        <w:t xml:space="preserve">iểm Quyết định này có hiệu lực thì tiếp tục thực hiện theo các quy </w:t>
      </w:r>
      <w:r>
        <w:rPr>
          <w:rFonts w:ascii="Times New Roman" w:hAnsi="Times New Roman" w:hint="eastAsia"/>
          <w:iCs/>
          <w:szCs w:val="28"/>
          <w:lang w:val="it-IT"/>
        </w:rPr>
        <w:t>đ</w:t>
      </w:r>
      <w:r>
        <w:rPr>
          <w:rFonts w:ascii="Times New Roman" w:hAnsi="Times New Roman"/>
          <w:iCs/>
          <w:szCs w:val="28"/>
          <w:lang w:val="it-IT"/>
        </w:rPr>
        <w:t xml:space="preserve">ịnh của pháp luật liên quan </w:t>
      </w:r>
      <w:r>
        <w:rPr>
          <w:rFonts w:ascii="Times New Roman" w:hAnsi="Times New Roman" w:hint="eastAsia"/>
          <w:iCs/>
          <w:szCs w:val="28"/>
          <w:lang w:val="it-IT"/>
        </w:rPr>
        <w:t>đ</w:t>
      </w:r>
      <w:r>
        <w:rPr>
          <w:rFonts w:ascii="Times New Roman" w:hAnsi="Times New Roman"/>
          <w:iCs/>
          <w:szCs w:val="28"/>
          <w:lang w:val="it-IT"/>
        </w:rPr>
        <w:t xml:space="preserve">ến quản lý sử dụng nguồn kinh phí ở thời </w:t>
      </w:r>
      <w:r>
        <w:rPr>
          <w:rFonts w:ascii="Times New Roman" w:hAnsi="Times New Roman" w:hint="eastAsia"/>
          <w:iCs/>
          <w:szCs w:val="28"/>
          <w:lang w:val="it-IT"/>
        </w:rPr>
        <w:t>đ</w:t>
      </w:r>
      <w:r>
        <w:rPr>
          <w:rFonts w:ascii="Times New Roman" w:hAnsi="Times New Roman"/>
          <w:iCs/>
          <w:szCs w:val="28"/>
          <w:lang w:val="it-IT"/>
        </w:rPr>
        <w:t xml:space="preserve">iểm phê duyệt dự toán cho </w:t>
      </w:r>
      <w:r>
        <w:rPr>
          <w:rFonts w:ascii="Times New Roman" w:hAnsi="Times New Roman" w:hint="eastAsia"/>
          <w:iCs/>
          <w:szCs w:val="28"/>
          <w:lang w:val="it-IT"/>
        </w:rPr>
        <w:t>đ</w:t>
      </w:r>
      <w:r>
        <w:rPr>
          <w:rFonts w:ascii="Times New Roman" w:hAnsi="Times New Roman"/>
          <w:iCs/>
          <w:szCs w:val="28"/>
          <w:lang w:val="it-IT"/>
        </w:rPr>
        <w:t>ến khi quyết toán nhiệm vụ.</w:t>
      </w:r>
    </w:p>
    <w:p>
      <w:pPr>
        <w:pStyle w:val="BodyText"/>
        <w:spacing w:before="120" w:after="120"/>
        <w:ind w:firstLine="720"/>
        <w:jc w:val="both"/>
        <w:rPr>
          <w:rFonts w:ascii="Times New Roman" w:hAnsi="Times New Roman"/>
          <w:iCs/>
          <w:szCs w:val="28"/>
          <w:lang w:val="it-IT"/>
        </w:rPr>
      </w:pPr>
      <w:r>
        <w:rPr>
          <w:rFonts w:ascii="Times New Roman" w:hAnsi="Times New Roman"/>
          <w:b/>
          <w:iCs/>
          <w:szCs w:val="28"/>
          <w:lang w:val="it-IT"/>
        </w:rPr>
        <w:t xml:space="preserve">Điều 5. </w:t>
      </w:r>
      <w:r>
        <w:rPr>
          <w:rFonts w:ascii="Times New Roman" w:hAnsi="Times New Roman"/>
          <w:b/>
          <w:szCs w:val="28"/>
          <w:lang w:val="nl-NL"/>
        </w:rPr>
        <w:t>Hiệu lực thi hành</w:t>
      </w:r>
    </w:p>
    <w:p>
      <w:pPr>
        <w:pStyle w:val="BodyText"/>
        <w:spacing w:before="120" w:after="120"/>
        <w:ind w:firstLine="720"/>
        <w:jc w:val="both"/>
        <w:rPr>
          <w:rFonts w:ascii="Times New Roman" w:hAnsi="Times New Roman"/>
          <w:iCs/>
          <w:szCs w:val="28"/>
          <w:lang w:val="it-IT"/>
        </w:rPr>
      </w:pPr>
      <w:r>
        <w:rPr>
          <w:rFonts w:ascii="Times New Roman" w:hAnsi="Times New Roman"/>
          <w:iCs/>
          <w:szCs w:val="28"/>
          <w:lang w:val="it-IT"/>
        </w:rPr>
        <w:t xml:space="preserve">1. Quyết </w:t>
      </w:r>
      <w:r>
        <w:rPr>
          <w:rFonts w:ascii="Times New Roman" w:hAnsi="Times New Roman" w:hint="eastAsia"/>
          <w:iCs/>
          <w:szCs w:val="28"/>
          <w:lang w:val="it-IT"/>
        </w:rPr>
        <w:t>đ</w:t>
      </w:r>
      <w:r>
        <w:rPr>
          <w:rFonts w:ascii="Times New Roman" w:hAnsi="Times New Roman"/>
          <w:iCs/>
          <w:szCs w:val="28"/>
          <w:lang w:val="it-IT"/>
        </w:rPr>
        <w:t>ịnh này có hiệu lực kể từ ngày 10 tháng 7 năm 2026.</w:t>
      </w:r>
    </w:p>
    <w:p>
      <w:pPr>
        <w:pStyle w:val="BodyText"/>
        <w:spacing w:before="120" w:after="120"/>
        <w:ind w:firstLine="720"/>
        <w:jc w:val="both"/>
        <w:rPr>
          <w:rFonts w:ascii="Times New Roman" w:hAnsi="Times New Roman"/>
          <w:szCs w:val="28"/>
          <w:lang w:val="it-IT"/>
        </w:rPr>
      </w:pPr>
      <w:r>
        <w:rPr>
          <w:rFonts w:ascii="Times New Roman" w:hAnsi="Times New Roman"/>
          <w:szCs w:val="28"/>
          <w:lang w:val="it-IT"/>
        </w:rPr>
        <w:t xml:space="preserve">2. Các Ông (bà): Chánh Văn phòng UBND tỉnh; Thủ trưởng các cơ quan, tổ chức, đơn vị thuộc phạm vi quản lý cấp tỉnh; Chủ tịch Uỷ ban nhân dân các xã, phường, đặc khu và các đơn vị, tổ chức, cá nhân có liên quan chịu trách nhiệm thi hành quyết định này./. </w:t>
      </w:r>
    </w:p>
    <w:tbl>
      <w:tblPr>
        <w:tblpPr w:leftFromText="180" w:rightFromText="180" w:vertAnchor="text" w:horzAnchor="margin" w:tblpY="316"/>
        <w:tblW w:w="9356" w:type="dxa"/>
        <w:tblLayout w:type="fixed"/>
        <w:tblLook w:val="0000" w:firstRow="0" w:lastRow="0" w:firstColumn="0" w:lastColumn="0" w:noHBand="0" w:noVBand="0"/>
      </w:tblPr>
      <w:tblGrid>
        <w:gridCol w:w="4537"/>
        <w:gridCol w:w="4819"/>
      </w:tblGrid>
      <w:tr>
        <w:trPr>
          <w:trHeight w:val="2683"/>
        </w:trPr>
        <w:tc>
          <w:tcPr>
            <w:tcW w:w="4537" w:type="dxa"/>
          </w:tcPr>
          <w:p>
            <w:pPr>
              <w:jc w:val="both"/>
              <w:rPr>
                <w:rFonts w:ascii="Times New Roman" w:hAnsi="Times New Roman"/>
                <w:szCs w:val="24"/>
                <w:lang w:val="nl-NL"/>
              </w:rPr>
            </w:pPr>
            <w:r>
              <w:rPr>
                <w:rFonts w:ascii="Times New Roman" w:hAnsi="Times New Roman"/>
                <w:b/>
                <w:i/>
                <w:szCs w:val="24"/>
                <w:lang w:val="nl-NL"/>
              </w:rPr>
              <w:t>Nơi nhận:</w:t>
            </w:r>
          </w:p>
          <w:p>
            <w:pPr>
              <w:ind w:left="142" w:hanging="142"/>
              <w:jc w:val="both"/>
              <w:rPr>
                <w:rFonts w:ascii="Times New Roman" w:hAnsi="Times New Roman"/>
                <w:szCs w:val="24"/>
                <w:lang w:val="nl-NL"/>
              </w:rPr>
            </w:pPr>
            <w:r>
              <w:rPr>
                <w:rFonts w:ascii="Times New Roman" w:hAnsi="Times New Roman"/>
                <w:szCs w:val="24"/>
                <w:lang w:val="nl-NL"/>
              </w:rPr>
              <w:t>- Nh</w:t>
            </w:r>
            <w:r>
              <w:rPr>
                <w:rFonts w:ascii="Times New Roman" w:hAnsi="Times New Roman" w:hint="eastAsia"/>
                <w:szCs w:val="24"/>
                <w:lang w:val="nl-NL"/>
              </w:rPr>
              <w:t>ư</w:t>
            </w:r>
            <w:r>
              <w:rPr>
                <w:rFonts w:ascii="Times New Roman" w:hAnsi="Times New Roman"/>
                <w:szCs w:val="24"/>
                <w:lang w:val="nl-NL"/>
              </w:rPr>
              <w:t xml:space="preserve"> </w:t>
            </w:r>
            <w:r>
              <w:rPr>
                <w:rFonts w:ascii="Times New Roman" w:hAnsi="Times New Roman" w:hint="eastAsia"/>
                <w:szCs w:val="24"/>
                <w:lang w:val="nl-NL"/>
              </w:rPr>
              <w:t>Đ</w:t>
            </w:r>
            <w:r>
              <w:rPr>
                <w:rFonts w:ascii="Times New Roman" w:hAnsi="Times New Roman"/>
                <w:szCs w:val="24"/>
                <w:lang w:val="nl-NL"/>
              </w:rPr>
              <w:t>iều 5;</w:t>
            </w:r>
          </w:p>
          <w:p>
            <w:pPr>
              <w:ind w:left="142" w:hanging="142"/>
              <w:jc w:val="both"/>
              <w:rPr>
                <w:rFonts w:ascii="Times New Roman" w:hAnsi="Times New Roman"/>
                <w:szCs w:val="24"/>
                <w:lang w:val="nl-NL"/>
              </w:rPr>
            </w:pPr>
            <w:r>
              <w:rPr>
                <w:rFonts w:ascii="Times New Roman" w:hAnsi="Times New Roman"/>
                <w:szCs w:val="24"/>
                <w:lang w:val="nl-NL"/>
              </w:rPr>
              <w:t xml:space="preserve">- Bộ Tài chính;                                                                                  </w:t>
            </w:r>
          </w:p>
          <w:p>
            <w:pPr>
              <w:ind w:left="142" w:hanging="142"/>
              <w:jc w:val="both"/>
              <w:rPr>
                <w:rFonts w:ascii="Times New Roman" w:hAnsi="Times New Roman"/>
                <w:szCs w:val="24"/>
                <w:lang w:val="nl-NL"/>
              </w:rPr>
            </w:pPr>
            <w:r>
              <w:rPr>
                <w:rFonts w:ascii="Times New Roman" w:hAnsi="Times New Roman"/>
                <w:szCs w:val="24"/>
                <w:lang w:val="nl-NL"/>
              </w:rPr>
              <w:t>- Cục Kiểm tra v</w:t>
            </w:r>
            <w:r>
              <w:rPr>
                <w:rFonts w:ascii="Times New Roman" w:hAnsi="Times New Roman" w:hint="eastAsia"/>
                <w:szCs w:val="24"/>
                <w:lang w:val="nl-NL"/>
              </w:rPr>
              <w:t>ă</w:t>
            </w:r>
            <w:r>
              <w:rPr>
                <w:rFonts w:ascii="Times New Roman" w:hAnsi="Times New Roman"/>
                <w:szCs w:val="24"/>
                <w:lang w:val="nl-NL"/>
              </w:rPr>
              <w:t>n bản QPPL - Bộ T</w:t>
            </w:r>
            <w:r>
              <w:rPr>
                <w:rFonts w:ascii="Times New Roman" w:hAnsi="Times New Roman" w:hint="eastAsia"/>
                <w:szCs w:val="24"/>
                <w:lang w:val="nl-NL"/>
              </w:rPr>
              <w:t>ư</w:t>
            </w:r>
            <w:r>
              <w:rPr>
                <w:rFonts w:ascii="Times New Roman" w:hAnsi="Times New Roman"/>
                <w:szCs w:val="24"/>
                <w:lang w:val="nl-NL"/>
              </w:rPr>
              <w:t xml:space="preserve"> pháp;</w:t>
            </w:r>
          </w:p>
          <w:p>
            <w:pPr>
              <w:ind w:left="142" w:hanging="142"/>
              <w:jc w:val="both"/>
              <w:rPr>
                <w:rFonts w:ascii="Times New Roman" w:hAnsi="Times New Roman"/>
                <w:szCs w:val="24"/>
                <w:lang w:val="nl-NL"/>
              </w:rPr>
            </w:pPr>
            <w:r>
              <w:rPr>
                <w:rFonts w:ascii="Times New Roman" w:hAnsi="Times New Roman"/>
                <w:szCs w:val="24"/>
                <w:lang w:val="nl-NL"/>
              </w:rPr>
              <w:t>- TT: Tỉnh uỷ, H</w:t>
            </w:r>
            <w:r>
              <w:rPr>
                <w:rFonts w:ascii="Times New Roman" w:hAnsi="Times New Roman" w:hint="eastAsia"/>
                <w:szCs w:val="24"/>
                <w:lang w:val="nl-NL"/>
              </w:rPr>
              <w:t>Đ</w:t>
            </w:r>
            <w:r>
              <w:rPr>
                <w:rFonts w:ascii="Times New Roman" w:hAnsi="Times New Roman"/>
                <w:szCs w:val="24"/>
                <w:lang w:val="nl-NL"/>
              </w:rPr>
              <w:t>ND tỉnh (b/c);</w:t>
            </w:r>
          </w:p>
          <w:p>
            <w:pPr>
              <w:ind w:left="142" w:hanging="142"/>
              <w:jc w:val="both"/>
              <w:rPr>
                <w:rFonts w:ascii="Times New Roman" w:hAnsi="Times New Roman"/>
                <w:szCs w:val="24"/>
                <w:lang w:val="nl-NL"/>
              </w:rPr>
            </w:pPr>
            <w:r>
              <w:rPr>
                <w:rFonts w:ascii="Times New Roman" w:hAnsi="Times New Roman"/>
                <w:szCs w:val="24"/>
                <w:lang w:val="nl-NL"/>
              </w:rPr>
              <w:t>- CT, các PCT UBND tỉnh;</w:t>
            </w:r>
          </w:p>
          <w:p>
            <w:pPr>
              <w:ind w:left="142" w:hanging="142"/>
              <w:jc w:val="both"/>
              <w:rPr>
                <w:rFonts w:ascii="Times New Roman" w:hAnsi="Times New Roman"/>
                <w:szCs w:val="24"/>
                <w:lang w:val="nl-NL"/>
              </w:rPr>
            </w:pPr>
            <w:r>
              <w:rPr>
                <w:rFonts w:ascii="Times New Roman" w:hAnsi="Times New Roman"/>
                <w:szCs w:val="24"/>
                <w:lang w:val="nl-NL"/>
              </w:rPr>
              <w:t>- V0-4, TM3, NC;</w:t>
            </w:r>
          </w:p>
          <w:p>
            <w:pPr>
              <w:ind w:left="142" w:hanging="142"/>
              <w:jc w:val="both"/>
              <w:rPr>
                <w:rFonts w:ascii="Times New Roman" w:hAnsi="Times New Roman"/>
                <w:szCs w:val="24"/>
                <w:lang w:val="nl-NL"/>
              </w:rPr>
            </w:pPr>
            <w:r>
              <w:rPr>
                <w:rFonts w:ascii="Times New Roman" w:hAnsi="Times New Roman"/>
                <w:szCs w:val="24"/>
                <w:lang w:val="nl-NL"/>
              </w:rPr>
              <w:t>- L</w:t>
            </w:r>
            <w:r>
              <w:rPr>
                <w:rFonts w:ascii="Times New Roman" w:hAnsi="Times New Roman" w:hint="eastAsia"/>
                <w:szCs w:val="24"/>
                <w:lang w:val="nl-NL"/>
              </w:rPr>
              <w:t>ư</w:t>
            </w:r>
            <w:r>
              <w:rPr>
                <w:rFonts w:ascii="Times New Roman" w:hAnsi="Times New Roman"/>
                <w:szCs w:val="24"/>
                <w:lang w:val="nl-NL"/>
              </w:rPr>
              <w:t>u: VT, TM7</w:t>
            </w:r>
          </w:p>
          <w:p>
            <w:pPr>
              <w:ind w:left="142" w:hanging="142"/>
              <w:jc w:val="both"/>
              <w:rPr>
                <w:rFonts w:ascii="Times New Roman" w:hAnsi="Times New Roman"/>
                <w:color w:val="FF0000"/>
                <w:sz w:val="18"/>
                <w:szCs w:val="18"/>
              </w:rPr>
            </w:pPr>
            <w:r>
              <w:rPr>
                <w:rFonts w:ascii="Times New Roman" w:hAnsi="Times New Roman"/>
                <w:szCs w:val="24"/>
                <w:lang w:val="nl-NL"/>
              </w:rPr>
              <w:t>02b, Q</w:t>
            </w:r>
            <w:r>
              <w:rPr>
                <w:rFonts w:ascii="Times New Roman" w:hAnsi="Times New Roman" w:hint="eastAsia"/>
                <w:szCs w:val="24"/>
                <w:lang w:val="nl-NL"/>
              </w:rPr>
              <w:t>Đ</w:t>
            </w:r>
            <w:r>
              <w:rPr>
                <w:rFonts w:ascii="Times New Roman" w:hAnsi="Times New Roman"/>
                <w:szCs w:val="24"/>
                <w:lang w:val="nl-NL"/>
              </w:rPr>
              <w:t>-</w:t>
            </w:r>
            <w:r>
              <w:rPr>
                <w:rFonts w:ascii="Times New Roman" w:hAnsi="Times New Roman"/>
                <w:szCs w:val="24"/>
                <w:vertAlign w:val="subscript"/>
                <w:lang w:val="nl-NL"/>
              </w:rPr>
              <w:t>QPPL</w:t>
            </w:r>
            <w:r>
              <w:rPr>
                <w:rFonts w:ascii="Times New Roman" w:hAnsi="Times New Roman"/>
                <w:sz w:val="22"/>
                <w:szCs w:val="22"/>
                <w:lang w:val="nl-NL"/>
              </w:rPr>
              <w:t xml:space="preserve"> </w:t>
            </w:r>
            <w:r>
              <w:rPr>
                <w:rFonts w:ascii="Times New Roman" w:hAnsi="Times New Roman"/>
                <w:sz w:val="22"/>
                <w:lang w:val="nl-NL"/>
              </w:rPr>
              <w:t xml:space="preserve">                  </w:t>
            </w:r>
          </w:p>
          <w:p>
            <w:pPr>
              <w:ind w:left="142" w:hanging="142"/>
              <w:jc w:val="both"/>
              <w:rPr>
                <w:rFonts w:ascii="Times New Roman" w:hAnsi="Times New Roman"/>
                <w:sz w:val="22"/>
                <w:lang w:val="vi-VN"/>
              </w:rPr>
            </w:pPr>
          </w:p>
          <w:p>
            <w:pPr>
              <w:jc w:val="both"/>
              <w:rPr>
                <w:rFonts w:ascii="Times New Roman" w:hAnsi="Times New Roman"/>
                <w:sz w:val="18"/>
                <w:szCs w:val="18"/>
                <w:lang w:val="vi-VN"/>
              </w:rPr>
            </w:pPr>
            <w:r>
              <w:rPr>
                <w:rFonts w:ascii="Times New Roman" w:hAnsi="Times New Roman"/>
                <w:sz w:val="22"/>
                <w:lang w:val="vi-VN"/>
              </w:rPr>
              <w:t xml:space="preserve">                        </w:t>
            </w:r>
          </w:p>
        </w:tc>
        <w:tc>
          <w:tcPr>
            <w:tcW w:w="4819" w:type="dxa"/>
          </w:tcPr>
          <w:p>
            <w:pPr>
              <w:jc w:val="center"/>
              <w:rPr>
                <w:rFonts w:ascii="Times New Roman" w:hAnsi="Times New Roman"/>
                <w:b/>
                <w:sz w:val="28"/>
              </w:rPr>
            </w:pPr>
            <w:r>
              <w:rPr>
                <w:rFonts w:ascii="Times New Roman" w:hAnsi="Times New Roman"/>
                <w:b/>
                <w:sz w:val="28"/>
              </w:rPr>
              <w:t>TM. ỦY BAN NHÂN DÂN</w:t>
            </w:r>
          </w:p>
          <w:p>
            <w:pPr>
              <w:jc w:val="center"/>
              <w:rPr>
                <w:rFonts w:ascii="Times New Roman" w:hAnsi="Times New Roman"/>
                <w:b/>
                <w:sz w:val="28"/>
              </w:rPr>
            </w:pPr>
            <w:r>
              <w:rPr>
                <w:rFonts w:ascii="Times New Roman" w:hAnsi="Times New Roman"/>
                <w:b/>
                <w:sz w:val="28"/>
              </w:rPr>
              <w:t>CHỦ TỊCH</w:t>
            </w:r>
          </w:p>
          <w:p>
            <w:pPr>
              <w:jc w:val="center"/>
              <w:rPr>
                <w:rFonts w:ascii="Times New Roman" w:hAnsi="Times New Roman"/>
                <w:b/>
                <w:sz w:val="28"/>
              </w:rPr>
            </w:pPr>
          </w:p>
          <w:p>
            <w:pPr>
              <w:jc w:val="center"/>
              <w:rPr>
                <w:rFonts w:ascii="Times New Roman" w:hAnsi="Times New Roman"/>
                <w:b/>
                <w:sz w:val="28"/>
              </w:rPr>
            </w:pPr>
          </w:p>
          <w:p>
            <w:pPr>
              <w:jc w:val="center"/>
              <w:rPr>
                <w:rFonts w:ascii="Times New Roman" w:hAnsi="Times New Roman"/>
                <w:b/>
                <w:sz w:val="28"/>
              </w:rPr>
            </w:pPr>
          </w:p>
          <w:p>
            <w:pPr>
              <w:jc w:val="center"/>
              <w:rPr>
                <w:rFonts w:ascii="Times New Roman" w:hAnsi="Times New Roman"/>
                <w:b/>
                <w:sz w:val="28"/>
              </w:rPr>
            </w:pPr>
          </w:p>
          <w:p>
            <w:pPr>
              <w:jc w:val="center"/>
              <w:rPr>
                <w:rFonts w:ascii="Times New Roman" w:hAnsi="Times New Roman"/>
                <w:b/>
                <w:sz w:val="28"/>
              </w:rPr>
            </w:pPr>
          </w:p>
          <w:p>
            <w:pPr>
              <w:jc w:val="center"/>
              <w:rPr>
                <w:rFonts w:ascii="Times New Roman" w:hAnsi="Times New Roman"/>
                <w:b/>
                <w:sz w:val="28"/>
              </w:rPr>
            </w:pPr>
            <w:r>
              <w:rPr>
                <w:rFonts w:ascii="Times New Roman" w:hAnsi="Times New Roman"/>
                <w:b/>
                <w:sz w:val="28"/>
              </w:rPr>
              <w:t>Bùi Văn Khắng</w:t>
            </w:r>
          </w:p>
        </w:tc>
      </w:tr>
    </w:tbl>
    <w:p>
      <w:pPr>
        <w:pStyle w:val="BodyTextIndent2"/>
        <w:spacing w:before="120" w:after="0" w:line="320" w:lineRule="exact"/>
        <w:ind w:left="0" w:firstLine="720"/>
        <w:jc w:val="both"/>
        <w:rPr>
          <w:rFonts w:ascii="Times New Roman" w:hAnsi="Times New Roman"/>
          <w:b/>
          <w:sz w:val="27"/>
          <w:szCs w:val="28"/>
          <w:lang w:val="it-IT"/>
        </w:rPr>
      </w:pPr>
    </w:p>
    <w:p>
      <w:pPr>
        <w:spacing w:before="120"/>
        <w:jc w:val="both"/>
        <w:rPr>
          <w:rFonts w:ascii="Times New Roman" w:hAnsi="Times New Roman"/>
          <w:szCs w:val="24"/>
        </w:rPr>
      </w:pPr>
    </w:p>
    <w:sectPr>
      <w:headerReference w:type="even" r:id="rId7"/>
      <w:headerReference w:type="default" r:id="rId8"/>
      <w:footerReference w:type="even" r:id="rId9"/>
      <w:pgSz w:w="11907" w:h="16840" w:code="9"/>
      <w:pgMar w:top="1021" w:right="1021" w:bottom="1021" w:left="1588"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variable"/>
    <w:sig w:usb0="E0002AEF" w:usb1="C0007841" w:usb2="00000009" w:usb3="00000000" w:csb0="000001FF" w:csb1="00000000"/>
  </w:font>
  <w:font w:name="TimesNewRomanPS-Italic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noProof/>
      </w:rPr>
      <w:t>3</w:t>
    </w:r>
    <w:r>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E5DE6"/>
    <w:multiLevelType w:val="hybridMultilevel"/>
    <w:tmpl w:val="FA94CB5A"/>
    <w:lvl w:ilvl="0" w:tplc="E10400A4">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1940C2"/>
    <w:multiLevelType w:val="hybridMultilevel"/>
    <w:tmpl w:val="C740845E"/>
    <w:lvl w:ilvl="0" w:tplc="73F266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DE3692"/>
    <w:multiLevelType w:val="hybridMultilevel"/>
    <w:tmpl w:val="8766ED8C"/>
    <w:lvl w:ilvl="0" w:tplc="85F452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6F3D3E"/>
    <w:multiLevelType w:val="hybridMultilevel"/>
    <w:tmpl w:val="EA3A4C90"/>
    <w:lvl w:ilvl="0" w:tplc="24A8B1E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2BC38B3"/>
    <w:multiLevelType w:val="hybridMultilevel"/>
    <w:tmpl w:val="E7460B40"/>
    <w:lvl w:ilvl="0" w:tplc="23B42D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13A2E2D"/>
    <w:multiLevelType w:val="hybridMultilevel"/>
    <w:tmpl w:val="85544730"/>
    <w:lvl w:ilvl="0" w:tplc="B75CFC08">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1D57DEC"/>
    <w:multiLevelType w:val="hybridMultilevel"/>
    <w:tmpl w:val="028E5D6E"/>
    <w:lvl w:ilvl="0" w:tplc="9B7C7F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5B0BF1"/>
    <w:multiLevelType w:val="hybridMultilevel"/>
    <w:tmpl w:val="BA1664F6"/>
    <w:lvl w:ilvl="0" w:tplc="32C287FE">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8AD61FB"/>
    <w:multiLevelType w:val="hybridMultilevel"/>
    <w:tmpl w:val="1AD6CA8C"/>
    <w:lvl w:ilvl="0" w:tplc="8C647A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7ED68F7"/>
    <w:multiLevelType w:val="hybridMultilevel"/>
    <w:tmpl w:val="701682EA"/>
    <w:lvl w:ilvl="0" w:tplc="0F720BB4">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8225C60"/>
    <w:multiLevelType w:val="hybridMultilevel"/>
    <w:tmpl w:val="BA60A04A"/>
    <w:lvl w:ilvl="0" w:tplc="AF7CA198">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D9A7E02"/>
    <w:multiLevelType w:val="hybridMultilevel"/>
    <w:tmpl w:val="AFB2E3FA"/>
    <w:lvl w:ilvl="0" w:tplc="DAF6B4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13F4957"/>
    <w:multiLevelType w:val="hybridMultilevel"/>
    <w:tmpl w:val="2FB451B0"/>
    <w:lvl w:ilvl="0" w:tplc="F9D27BE2">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0"/>
  </w:num>
  <w:num w:numId="3">
    <w:abstractNumId w:val="10"/>
  </w:num>
  <w:num w:numId="4">
    <w:abstractNumId w:val="7"/>
  </w:num>
  <w:num w:numId="5">
    <w:abstractNumId w:val="8"/>
  </w:num>
  <w:num w:numId="6">
    <w:abstractNumId w:val="4"/>
  </w:num>
  <w:num w:numId="7">
    <w:abstractNumId w:val="2"/>
  </w:num>
  <w:num w:numId="8">
    <w:abstractNumId w:val="6"/>
  </w:num>
  <w:num w:numId="9">
    <w:abstractNumId w:val="9"/>
  </w:num>
  <w:num w:numId="10">
    <w:abstractNumId w:val="3"/>
  </w:num>
  <w:num w:numId="11">
    <w:abstractNumId w:val="11"/>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62D9ECB-20B8-4A0B-A5B6-933597835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4"/>
      <w:lang w:val="en-GB"/>
    </w:rPr>
  </w:style>
  <w:style w:type="paragraph" w:styleId="Heading1">
    <w:name w:val="heading 1"/>
    <w:basedOn w:val="Normal"/>
    <w:next w:val="Normal"/>
    <w:qFormat/>
    <w:pPr>
      <w:keepNext/>
      <w:outlineLvl w:val="0"/>
    </w:pPr>
    <w:rPr>
      <w:i/>
      <w:sz w:val="28"/>
      <w:u w:val="single"/>
      <w:lang w:val="en-US"/>
    </w:rPr>
  </w:style>
  <w:style w:type="paragraph" w:styleId="Heading2">
    <w:name w:val="heading 2"/>
    <w:basedOn w:val="Normal"/>
    <w:next w:val="Normal"/>
    <w:link w:val="Heading2Char"/>
    <w:semiHidden/>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8"/>
      <w:lang w:val="en-US"/>
    </w:rPr>
  </w:style>
  <w:style w:type="paragraph" w:styleId="BodyText2">
    <w:name w:val="Body Text 2"/>
    <w:basedOn w:val="Normal"/>
    <w:pPr>
      <w:spacing w:after="120" w:line="480" w:lineRule="auto"/>
    </w:pPr>
  </w:style>
  <w:style w:type="paragraph" w:styleId="BodyTextIndent2">
    <w:name w:val="Body Text Indent 2"/>
    <w:basedOn w:val="Normal"/>
    <w:pPr>
      <w:spacing w:after="120" w:line="480" w:lineRule="auto"/>
      <w:ind w:left="360"/>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Footer">
    <w:name w:val="footer"/>
    <w:basedOn w:val="Normal"/>
    <w:pPr>
      <w:tabs>
        <w:tab w:val="center" w:pos="4153"/>
        <w:tab w:val="right" w:pos="8306"/>
      </w:tabs>
    </w:pPr>
  </w:style>
  <w:style w:type="paragraph" w:styleId="BodyTextIndent">
    <w:name w:val="Body Text Indent"/>
    <w:basedOn w:val="Normal"/>
    <w:pPr>
      <w:spacing w:before="120"/>
      <w:ind w:firstLine="720"/>
      <w:jc w:val="both"/>
    </w:pPr>
    <w:rPr>
      <w:spacing w:val="-6"/>
      <w:sz w:val="28"/>
      <w:szCs w:val="28"/>
      <w:lang w:val="en-U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semiHidden/>
    <w:pPr>
      <w:spacing w:after="160" w:line="240" w:lineRule="exact"/>
    </w:pPr>
    <w:rPr>
      <w:rFonts w:ascii="Arial" w:hAnsi="Arial"/>
      <w:sz w:val="22"/>
      <w:szCs w:val="22"/>
      <w:lang w:val="en-US"/>
    </w:rPr>
  </w:style>
  <w:style w:type="paragraph" w:customStyle="1" w:styleId="CharChar">
    <w:name w:val="Char Char"/>
    <w:basedOn w:val="Normal"/>
    <w:pPr>
      <w:pageBreakBefore/>
      <w:spacing w:before="100" w:beforeAutospacing="1" w:after="100" w:afterAutospacing="1"/>
    </w:pPr>
    <w:rPr>
      <w:rFonts w:ascii="Tahoma" w:hAnsi="Tahoma"/>
      <w:sz w:val="20"/>
      <w:lang w:val="en-US"/>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hAnsi="Arial"/>
      <w:sz w:val="22"/>
      <w:szCs w:val="22"/>
      <w:lang w:val="en-US"/>
    </w:rPr>
  </w:style>
  <w:style w:type="paragraph" w:customStyle="1" w:styleId="CharCharCharCharCharCharCharCharCharCharCharCharCharCharCharCharChar1CharCharCharChar">
    <w:name w:val="Char Char Char Char Char Char Char Char Char Char Char Char Char Char Char Char Char1 Char Char Char Char"/>
    <w:basedOn w:val="Normal"/>
    <w:pPr>
      <w:pageBreakBefore/>
      <w:spacing w:before="100" w:beforeAutospacing="1" w:after="100" w:afterAutospacing="1"/>
    </w:pPr>
    <w:rPr>
      <w:rFonts w:ascii="Tahoma" w:hAnsi="Tahoma"/>
      <w:sz w:val="20"/>
      <w:lang w:val="en-US"/>
    </w:rPr>
  </w:style>
  <w:style w:type="character" w:customStyle="1" w:styleId="apple-style-span">
    <w:name w:val="apple-style-span"/>
    <w:basedOn w:val="DefaultParagraphFont"/>
  </w:style>
  <w:style w:type="character" w:styleId="Hyperlink">
    <w:name w:val="Hyperlink"/>
    <w:uiPriority w:val="99"/>
    <w:unhideWhenUsed/>
    <w:rPr>
      <w:color w:val="0000FF"/>
      <w:u w:val="single"/>
    </w:rPr>
  </w:style>
  <w:style w:type="character" w:styleId="FollowedHyperlink">
    <w:name w:val="FollowedHyperlink"/>
    <w:uiPriority w:val="99"/>
    <w:unhideWhenUsed/>
    <w:rPr>
      <w:color w:val="800080"/>
      <w:u w:val="single"/>
    </w:rPr>
  </w:style>
  <w:style w:type="paragraph" w:customStyle="1" w:styleId="msonormal0">
    <w:name w:val="msonormal"/>
    <w:basedOn w:val="Normal"/>
    <w:pPr>
      <w:spacing w:before="100" w:beforeAutospacing="1" w:after="100" w:afterAutospacing="1"/>
    </w:pPr>
    <w:rPr>
      <w:rFonts w:ascii="Times New Roman" w:hAnsi="Times New Roman"/>
      <w:szCs w:val="24"/>
      <w:lang w:val="en-US"/>
    </w:rPr>
  </w:style>
  <w:style w:type="paragraph" w:customStyle="1" w:styleId="font5">
    <w:name w:val="font5"/>
    <w:basedOn w:val="Normal"/>
    <w:pPr>
      <w:spacing w:before="100" w:beforeAutospacing="1" w:after="100" w:afterAutospacing="1"/>
    </w:pPr>
    <w:rPr>
      <w:rFonts w:ascii="Tahoma" w:hAnsi="Tahoma" w:cs="Tahoma"/>
      <w:b/>
      <w:bCs/>
      <w:color w:val="000000"/>
      <w:sz w:val="18"/>
      <w:szCs w:val="18"/>
      <w:lang w:val="en-US"/>
    </w:rPr>
  </w:style>
  <w:style w:type="paragraph" w:customStyle="1" w:styleId="font6">
    <w:name w:val="font6"/>
    <w:basedOn w:val="Normal"/>
    <w:pPr>
      <w:spacing w:before="100" w:beforeAutospacing="1" w:after="100" w:afterAutospacing="1"/>
    </w:pPr>
    <w:rPr>
      <w:rFonts w:ascii="Tahoma" w:hAnsi="Tahoma" w:cs="Tahoma"/>
      <w:color w:val="000000"/>
      <w:sz w:val="18"/>
      <w:szCs w:val="18"/>
      <w:lang w:val="en-US"/>
    </w:rPr>
  </w:style>
  <w:style w:type="paragraph" w:customStyle="1" w:styleId="font7">
    <w:name w:val="font7"/>
    <w:basedOn w:val="Normal"/>
    <w:pPr>
      <w:spacing w:before="100" w:beforeAutospacing="1" w:after="100" w:afterAutospacing="1"/>
    </w:pPr>
    <w:rPr>
      <w:rFonts w:ascii="Times New Roman" w:hAnsi="Times New Roman"/>
      <w:b/>
      <w:bCs/>
      <w:i/>
      <w:iCs/>
      <w:color w:val="000000"/>
      <w:szCs w:val="24"/>
      <w:lang w:val="en-US"/>
    </w:rPr>
  </w:style>
  <w:style w:type="paragraph" w:customStyle="1" w:styleId="font8">
    <w:name w:val="font8"/>
    <w:basedOn w:val="Normal"/>
    <w:pPr>
      <w:spacing w:before="100" w:beforeAutospacing="1" w:after="100" w:afterAutospacing="1"/>
    </w:pPr>
    <w:rPr>
      <w:rFonts w:ascii="Times New Roman" w:hAnsi="Times New Roman"/>
      <w:i/>
      <w:iCs/>
      <w:color w:val="000000"/>
      <w:szCs w:val="24"/>
      <w:lang w:val="en-US"/>
    </w:rPr>
  </w:style>
  <w:style w:type="paragraph" w:customStyle="1" w:styleId="font9">
    <w:name w:val="font9"/>
    <w:basedOn w:val="Normal"/>
    <w:pPr>
      <w:spacing w:before="100" w:beforeAutospacing="1" w:after="100" w:afterAutospacing="1"/>
    </w:pPr>
    <w:rPr>
      <w:rFonts w:ascii="Times New Roman" w:hAnsi="Times New Roman"/>
      <w:i/>
      <w:iCs/>
      <w:color w:val="000000"/>
      <w:szCs w:val="24"/>
      <w:lang w:val="en-US"/>
    </w:rPr>
  </w:style>
  <w:style w:type="paragraph" w:customStyle="1" w:styleId="xl65">
    <w:name w:val="xl65"/>
    <w:basedOn w:val="Normal"/>
    <w:pPr>
      <w:spacing w:before="100" w:beforeAutospacing="1" w:after="100" w:afterAutospacing="1"/>
    </w:pPr>
    <w:rPr>
      <w:rFonts w:ascii="Times New Roman" w:hAnsi="Times New Roman"/>
      <w:szCs w:val="24"/>
      <w:lang w:val="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Cs w:val="24"/>
      <w:lang w:val="en-US"/>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Cs w:val="24"/>
      <w:lang w:val="en-US"/>
    </w:rPr>
  </w:style>
  <w:style w:type="paragraph" w:customStyle="1" w:styleId="xl68">
    <w:name w:val="xl68"/>
    <w:basedOn w:val="Normal"/>
    <w:pPr>
      <w:spacing w:before="100" w:beforeAutospacing="1" w:after="100" w:afterAutospacing="1"/>
      <w:jc w:val="center"/>
      <w:textAlignment w:val="center"/>
    </w:pPr>
    <w:rPr>
      <w:rFonts w:ascii="Times New Roman" w:hAnsi="Times New Roman"/>
      <w:b/>
      <w:bCs/>
      <w:szCs w:val="24"/>
      <w:lang w:val="en-US"/>
    </w:rPr>
  </w:style>
  <w:style w:type="paragraph" w:customStyle="1" w:styleId="xl69">
    <w:name w:val="xl69"/>
    <w:basedOn w:val="Normal"/>
    <w:pPr>
      <w:spacing w:before="100" w:beforeAutospacing="1" w:after="100" w:afterAutospacing="1"/>
    </w:pPr>
    <w:rPr>
      <w:rFonts w:ascii="Times New Roman" w:hAnsi="Times New Roman"/>
      <w:b/>
      <w:bCs/>
      <w:szCs w:val="24"/>
      <w:lang w:val="en-US"/>
    </w:rPr>
  </w:style>
  <w:style w:type="paragraph" w:customStyle="1" w:styleId="xl70">
    <w:name w:val="xl70"/>
    <w:basedOn w:val="Normal"/>
    <w:pPr>
      <w:spacing w:before="100" w:beforeAutospacing="1" w:after="100" w:afterAutospacing="1"/>
      <w:textAlignment w:val="center"/>
    </w:pPr>
    <w:rPr>
      <w:rFonts w:ascii="Times New Roman" w:hAnsi="Times New Roman"/>
      <w:szCs w:val="24"/>
      <w:lang w:val="en-US"/>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Cs w:val="24"/>
      <w:lang w:val="en-US"/>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Cs w:val="24"/>
      <w:lang w:val="en-US"/>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000000"/>
      <w:szCs w:val="24"/>
      <w:lang w:val="en-US"/>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Cs w:val="24"/>
      <w:lang w:val="en-US"/>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Cs w:val="24"/>
      <w:lang w:val="en-US"/>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Cs w:val="24"/>
      <w:lang w:val="en-US"/>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Cs w:val="24"/>
      <w:lang w:val="en-US"/>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Cs w:val="24"/>
      <w:lang w:val="en-US"/>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Cs w:val="24"/>
      <w:lang w:val="en-US"/>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color w:val="000000"/>
      <w:szCs w:val="24"/>
      <w:lang w:val="en-US"/>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color w:val="000000"/>
      <w:szCs w:val="24"/>
      <w:lang w:val="en-US"/>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i/>
      <w:iCs/>
      <w:szCs w:val="24"/>
      <w:lang w:val="en-US"/>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Cs w:val="24"/>
      <w:lang w:val="en-US"/>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color w:val="000000"/>
      <w:szCs w:val="24"/>
      <w:lang w:val="en-US"/>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i/>
      <w:iCs/>
      <w:color w:val="000000"/>
      <w:szCs w:val="24"/>
      <w:lang w:val="en-US"/>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i/>
      <w:iCs/>
      <w:color w:val="000000"/>
      <w:szCs w:val="24"/>
      <w:lang w:val="en-US"/>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i/>
      <w:iCs/>
      <w:color w:val="000000"/>
      <w:szCs w:val="24"/>
      <w:lang w:val="en-US"/>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zCs w:val="24"/>
      <w:lang w:val="en-US"/>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Cs w:val="24"/>
      <w:lang w:val="en-US"/>
    </w:rPr>
  </w:style>
  <w:style w:type="paragraph" w:customStyle="1" w:styleId="xl90">
    <w:name w:val="xl90"/>
    <w:basedOn w:val="Normal"/>
    <w:pPr>
      <w:spacing w:before="100" w:beforeAutospacing="1" w:after="100" w:afterAutospacing="1"/>
      <w:jc w:val="center"/>
    </w:pPr>
    <w:rPr>
      <w:rFonts w:ascii="Times New Roman" w:hAnsi="Times New Roman"/>
      <w:b/>
      <w:bCs/>
      <w:szCs w:val="24"/>
      <w:lang w:val="en-US"/>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color w:val="000000"/>
      <w:szCs w:val="24"/>
      <w:lang w:val="en-US"/>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zCs w:val="24"/>
      <w:lang w:val="en-US"/>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Cs w:val="24"/>
      <w:lang w:val="en-US"/>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Cs w:val="24"/>
      <w:lang w:val="en-US"/>
    </w:rPr>
  </w:style>
  <w:style w:type="character" w:customStyle="1" w:styleId="HeaderChar">
    <w:name w:val="Header Char"/>
    <w:link w:val="Header"/>
    <w:uiPriority w:val="99"/>
    <w:rPr>
      <w:rFonts w:ascii=".VnTime" w:hAnsi=".VnTime"/>
      <w:sz w:val="24"/>
      <w:lang w:val="en-GB"/>
    </w:rPr>
  </w:style>
  <w:style w:type="paragraph" w:customStyle="1" w:styleId="font10">
    <w:name w:val="font10"/>
    <w:basedOn w:val="Normal"/>
    <w:pPr>
      <w:spacing w:before="100" w:beforeAutospacing="1" w:after="100" w:afterAutospacing="1"/>
    </w:pPr>
    <w:rPr>
      <w:rFonts w:ascii="Times New Roman" w:hAnsi="Times New Roman"/>
      <w:i/>
      <w:iCs/>
      <w:color w:val="000000"/>
      <w:szCs w:val="24"/>
      <w:lang w:val="en-US"/>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000000"/>
      <w:szCs w:val="24"/>
      <w:lang w:val="en-US"/>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character" w:customStyle="1" w:styleId="Heading2Char">
    <w:name w:val="Heading 2 Char"/>
    <w:basedOn w:val="DefaultParagraphFont"/>
    <w:link w:val="Heading2"/>
    <w:semiHidden/>
    <w:rPr>
      <w:rFonts w:asciiTheme="majorHAnsi" w:eastAsiaTheme="majorEastAsia" w:hAnsiTheme="majorHAnsi" w:cstheme="majorBidi"/>
      <w:color w:val="2E74B5" w:themeColor="accent1" w:themeShade="BF"/>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76119">
      <w:bodyDiv w:val="1"/>
      <w:marLeft w:val="0"/>
      <w:marRight w:val="0"/>
      <w:marTop w:val="0"/>
      <w:marBottom w:val="0"/>
      <w:divBdr>
        <w:top w:val="none" w:sz="0" w:space="0" w:color="auto"/>
        <w:left w:val="none" w:sz="0" w:space="0" w:color="auto"/>
        <w:bottom w:val="none" w:sz="0" w:space="0" w:color="auto"/>
        <w:right w:val="none" w:sz="0" w:space="0" w:color="auto"/>
      </w:divBdr>
    </w:div>
    <w:div w:id="119886610">
      <w:bodyDiv w:val="1"/>
      <w:marLeft w:val="0"/>
      <w:marRight w:val="0"/>
      <w:marTop w:val="0"/>
      <w:marBottom w:val="0"/>
      <w:divBdr>
        <w:top w:val="none" w:sz="0" w:space="0" w:color="auto"/>
        <w:left w:val="none" w:sz="0" w:space="0" w:color="auto"/>
        <w:bottom w:val="none" w:sz="0" w:space="0" w:color="auto"/>
        <w:right w:val="none" w:sz="0" w:space="0" w:color="auto"/>
      </w:divBdr>
    </w:div>
    <w:div w:id="135495130">
      <w:bodyDiv w:val="1"/>
      <w:marLeft w:val="0"/>
      <w:marRight w:val="0"/>
      <w:marTop w:val="0"/>
      <w:marBottom w:val="0"/>
      <w:divBdr>
        <w:top w:val="none" w:sz="0" w:space="0" w:color="auto"/>
        <w:left w:val="none" w:sz="0" w:space="0" w:color="auto"/>
        <w:bottom w:val="none" w:sz="0" w:space="0" w:color="auto"/>
        <w:right w:val="none" w:sz="0" w:space="0" w:color="auto"/>
      </w:divBdr>
    </w:div>
    <w:div w:id="156726253">
      <w:bodyDiv w:val="1"/>
      <w:marLeft w:val="0"/>
      <w:marRight w:val="0"/>
      <w:marTop w:val="0"/>
      <w:marBottom w:val="0"/>
      <w:divBdr>
        <w:top w:val="none" w:sz="0" w:space="0" w:color="auto"/>
        <w:left w:val="none" w:sz="0" w:space="0" w:color="auto"/>
        <w:bottom w:val="none" w:sz="0" w:space="0" w:color="auto"/>
        <w:right w:val="none" w:sz="0" w:space="0" w:color="auto"/>
      </w:divBdr>
    </w:div>
    <w:div w:id="266352689">
      <w:bodyDiv w:val="1"/>
      <w:marLeft w:val="0"/>
      <w:marRight w:val="0"/>
      <w:marTop w:val="0"/>
      <w:marBottom w:val="0"/>
      <w:divBdr>
        <w:top w:val="none" w:sz="0" w:space="0" w:color="auto"/>
        <w:left w:val="none" w:sz="0" w:space="0" w:color="auto"/>
        <w:bottom w:val="none" w:sz="0" w:space="0" w:color="auto"/>
        <w:right w:val="none" w:sz="0" w:space="0" w:color="auto"/>
      </w:divBdr>
    </w:div>
    <w:div w:id="522863246">
      <w:bodyDiv w:val="1"/>
      <w:marLeft w:val="0"/>
      <w:marRight w:val="0"/>
      <w:marTop w:val="0"/>
      <w:marBottom w:val="0"/>
      <w:divBdr>
        <w:top w:val="none" w:sz="0" w:space="0" w:color="auto"/>
        <w:left w:val="none" w:sz="0" w:space="0" w:color="auto"/>
        <w:bottom w:val="none" w:sz="0" w:space="0" w:color="auto"/>
        <w:right w:val="none" w:sz="0" w:space="0" w:color="auto"/>
      </w:divBdr>
    </w:div>
    <w:div w:id="594098907">
      <w:bodyDiv w:val="1"/>
      <w:marLeft w:val="0"/>
      <w:marRight w:val="0"/>
      <w:marTop w:val="0"/>
      <w:marBottom w:val="0"/>
      <w:divBdr>
        <w:top w:val="none" w:sz="0" w:space="0" w:color="auto"/>
        <w:left w:val="none" w:sz="0" w:space="0" w:color="auto"/>
        <w:bottom w:val="none" w:sz="0" w:space="0" w:color="auto"/>
        <w:right w:val="none" w:sz="0" w:space="0" w:color="auto"/>
      </w:divBdr>
    </w:div>
    <w:div w:id="727728383">
      <w:bodyDiv w:val="1"/>
      <w:marLeft w:val="0"/>
      <w:marRight w:val="0"/>
      <w:marTop w:val="0"/>
      <w:marBottom w:val="0"/>
      <w:divBdr>
        <w:top w:val="none" w:sz="0" w:space="0" w:color="auto"/>
        <w:left w:val="none" w:sz="0" w:space="0" w:color="auto"/>
        <w:bottom w:val="none" w:sz="0" w:space="0" w:color="auto"/>
        <w:right w:val="none" w:sz="0" w:space="0" w:color="auto"/>
      </w:divBdr>
    </w:div>
    <w:div w:id="744768791">
      <w:bodyDiv w:val="1"/>
      <w:marLeft w:val="0"/>
      <w:marRight w:val="0"/>
      <w:marTop w:val="0"/>
      <w:marBottom w:val="0"/>
      <w:divBdr>
        <w:top w:val="none" w:sz="0" w:space="0" w:color="auto"/>
        <w:left w:val="none" w:sz="0" w:space="0" w:color="auto"/>
        <w:bottom w:val="none" w:sz="0" w:space="0" w:color="auto"/>
        <w:right w:val="none" w:sz="0" w:space="0" w:color="auto"/>
      </w:divBdr>
    </w:div>
    <w:div w:id="809597574">
      <w:bodyDiv w:val="1"/>
      <w:marLeft w:val="0"/>
      <w:marRight w:val="0"/>
      <w:marTop w:val="0"/>
      <w:marBottom w:val="0"/>
      <w:divBdr>
        <w:top w:val="none" w:sz="0" w:space="0" w:color="auto"/>
        <w:left w:val="none" w:sz="0" w:space="0" w:color="auto"/>
        <w:bottom w:val="none" w:sz="0" w:space="0" w:color="auto"/>
        <w:right w:val="none" w:sz="0" w:space="0" w:color="auto"/>
      </w:divBdr>
    </w:div>
    <w:div w:id="1028020807">
      <w:bodyDiv w:val="1"/>
      <w:marLeft w:val="0"/>
      <w:marRight w:val="0"/>
      <w:marTop w:val="0"/>
      <w:marBottom w:val="0"/>
      <w:divBdr>
        <w:top w:val="none" w:sz="0" w:space="0" w:color="auto"/>
        <w:left w:val="none" w:sz="0" w:space="0" w:color="auto"/>
        <w:bottom w:val="none" w:sz="0" w:space="0" w:color="auto"/>
        <w:right w:val="none" w:sz="0" w:space="0" w:color="auto"/>
      </w:divBdr>
    </w:div>
    <w:div w:id="1101798308">
      <w:bodyDiv w:val="1"/>
      <w:marLeft w:val="0"/>
      <w:marRight w:val="0"/>
      <w:marTop w:val="0"/>
      <w:marBottom w:val="0"/>
      <w:divBdr>
        <w:top w:val="none" w:sz="0" w:space="0" w:color="auto"/>
        <w:left w:val="none" w:sz="0" w:space="0" w:color="auto"/>
        <w:bottom w:val="none" w:sz="0" w:space="0" w:color="auto"/>
        <w:right w:val="none" w:sz="0" w:space="0" w:color="auto"/>
      </w:divBdr>
    </w:div>
    <w:div w:id="1434351508">
      <w:bodyDiv w:val="1"/>
      <w:marLeft w:val="0"/>
      <w:marRight w:val="0"/>
      <w:marTop w:val="0"/>
      <w:marBottom w:val="0"/>
      <w:divBdr>
        <w:top w:val="none" w:sz="0" w:space="0" w:color="auto"/>
        <w:left w:val="none" w:sz="0" w:space="0" w:color="auto"/>
        <w:bottom w:val="none" w:sz="0" w:space="0" w:color="auto"/>
        <w:right w:val="none" w:sz="0" w:space="0" w:color="auto"/>
      </w:divBdr>
    </w:div>
    <w:div w:id="1641838427">
      <w:bodyDiv w:val="1"/>
      <w:marLeft w:val="0"/>
      <w:marRight w:val="0"/>
      <w:marTop w:val="0"/>
      <w:marBottom w:val="0"/>
      <w:divBdr>
        <w:top w:val="none" w:sz="0" w:space="0" w:color="auto"/>
        <w:left w:val="none" w:sz="0" w:space="0" w:color="auto"/>
        <w:bottom w:val="none" w:sz="0" w:space="0" w:color="auto"/>
        <w:right w:val="none" w:sz="0" w:space="0" w:color="auto"/>
      </w:divBdr>
    </w:div>
    <w:div w:id="1761835019">
      <w:bodyDiv w:val="1"/>
      <w:marLeft w:val="0"/>
      <w:marRight w:val="0"/>
      <w:marTop w:val="0"/>
      <w:marBottom w:val="0"/>
      <w:divBdr>
        <w:top w:val="none" w:sz="0" w:space="0" w:color="auto"/>
        <w:left w:val="none" w:sz="0" w:space="0" w:color="auto"/>
        <w:bottom w:val="none" w:sz="0" w:space="0" w:color="auto"/>
        <w:right w:val="none" w:sz="0" w:space="0" w:color="auto"/>
      </w:divBdr>
    </w:div>
    <w:div w:id="1916820614">
      <w:bodyDiv w:val="1"/>
      <w:marLeft w:val="0"/>
      <w:marRight w:val="0"/>
      <w:marTop w:val="0"/>
      <w:marBottom w:val="0"/>
      <w:divBdr>
        <w:top w:val="none" w:sz="0" w:space="0" w:color="auto"/>
        <w:left w:val="none" w:sz="0" w:space="0" w:color="auto"/>
        <w:bottom w:val="none" w:sz="0" w:space="0" w:color="auto"/>
        <w:right w:val="none" w:sz="0" w:space="0" w:color="auto"/>
      </w:divBdr>
    </w:div>
    <w:div w:id="2019961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uû ban nh©n d©n</vt:lpstr>
    </vt:vector>
  </TitlesOfParts>
  <Company>Tong Cuc Thue</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dc:title>
  <dc:creator>Phong May Tinh</dc:creator>
  <cp:lastModifiedBy>CV Tai Mau 7</cp:lastModifiedBy>
  <cp:revision>17</cp:revision>
  <cp:lastPrinted>2026-06-28T01:42:00Z</cp:lastPrinted>
  <dcterms:created xsi:type="dcterms:W3CDTF">2026-06-10T07:29:00Z</dcterms:created>
  <dcterms:modified xsi:type="dcterms:W3CDTF">2026-06-28T01:43:00Z</dcterms:modified>
</cp:coreProperties>
</file>