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48" w:type="dxa"/>
        <w:jc w:val="center"/>
        <w:tblCellSpacing w:w="0" w:type="dxa"/>
        <w:shd w:val="clear" w:color="auto" w:fill="FFFFFF"/>
        <w:tblLayout w:type="fixed"/>
        <w:tblCellMar>
          <w:left w:w="0" w:type="dxa"/>
          <w:right w:w="0" w:type="dxa"/>
        </w:tblCellMar>
        <w:tblLook w:val="04A0" w:firstRow="1" w:lastRow="0" w:firstColumn="1" w:lastColumn="0" w:noHBand="0" w:noVBand="1"/>
      </w:tblPr>
      <w:tblGrid>
        <w:gridCol w:w="3119"/>
        <w:gridCol w:w="6229"/>
      </w:tblGrid>
      <w:tr w:rsidR="0083201F" w:rsidRPr="00E16E50" w14:paraId="0EF7FF37" w14:textId="77777777" w:rsidTr="0043113D">
        <w:trPr>
          <w:tblCellSpacing w:w="0" w:type="dxa"/>
          <w:jc w:val="center"/>
        </w:trPr>
        <w:tc>
          <w:tcPr>
            <w:tcW w:w="3119" w:type="dxa"/>
            <w:shd w:val="clear" w:color="auto" w:fill="FFFFFF"/>
            <w:tcMar>
              <w:top w:w="0" w:type="dxa"/>
              <w:left w:w="108" w:type="dxa"/>
              <w:bottom w:w="0" w:type="dxa"/>
              <w:right w:w="108" w:type="dxa"/>
            </w:tcMar>
          </w:tcPr>
          <w:p w14:paraId="44561CCD" w14:textId="77777777" w:rsidR="00523F52" w:rsidRPr="00E16E50" w:rsidRDefault="00523F52" w:rsidP="0049090F">
            <w:pPr>
              <w:spacing w:before="120"/>
              <w:jc w:val="center"/>
              <w:rPr>
                <w:sz w:val="26"/>
                <w:szCs w:val="26"/>
              </w:rPr>
            </w:pPr>
            <w:r w:rsidRPr="00E16E50">
              <w:rPr>
                <w:b/>
                <w:bCs/>
                <w:sz w:val="26"/>
                <w:szCs w:val="26"/>
              </w:rPr>
              <w:t>HỘI ĐỒNG</w:t>
            </w:r>
            <w:r w:rsidRPr="00E16E50">
              <w:rPr>
                <w:b/>
                <w:bCs/>
                <w:sz w:val="26"/>
                <w:szCs w:val="26"/>
                <w:lang w:val="vi-VN"/>
              </w:rPr>
              <w:t> NHÂN</w:t>
            </w:r>
            <w:r w:rsidRPr="00E16E50">
              <w:rPr>
                <w:b/>
                <w:bCs/>
                <w:sz w:val="26"/>
                <w:szCs w:val="26"/>
              </w:rPr>
              <w:t> DÂN</w:t>
            </w:r>
            <w:r w:rsidRPr="00E16E50">
              <w:rPr>
                <w:b/>
                <w:bCs/>
                <w:sz w:val="26"/>
                <w:szCs w:val="26"/>
                <w:lang w:val="vi-VN"/>
              </w:rPr>
              <w:br/>
            </w:r>
            <w:r w:rsidRPr="00E16E50">
              <w:rPr>
                <w:b/>
                <w:bCs/>
                <w:sz w:val="26"/>
                <w:szCs w:val="26"/>
              </w:rPr>
              <w:t>TỈNH QUẢNG NGÃI</w:t>
            </w:r>
          </w:p>
        </w:tc>
        <w:tc>
          <w:tcPr>
            <w:tcW w:w="6229" w:type="dxa"/>
            <w:shd w:val="clear" w:color="auto" w:fill="FFFFFF"/>
            <w:tcMar>
              <w:top w:w="0" w:type="dxa"/>
              <w:left w:w="108" w:type="dxa"/>
              <w:bottom w:w="0" w:type="dxa"/>
              <w:right w:w="108" w:type="dxa"/>
            </w:tcMar>
          </w:tcPr>
          <w:p w14:paraId="369BB83E" w14:textId="77777777" w:rsidR="00523F52" w:rsidRPr="00E16E50" w:rsidRDefault="00523F52" w:rsidP="0049090F">
            <w:pPr>
              <w:spacing w:before="120"/>
              <w:jc w:val="center"/>
              <w:rPr>
                <w:sz w:val="14"/>
              </w:rPr>
            </w:pPr>
            <w:r w:rsidRPr="00E16E50">
              <w:rPr>
                <w:b/>
                <w:bCs/>
                <w:sz w:val="26"/>
                <w:szCs w:val="26"/>
                <w:lang w:val="vi-VN"/>
              </w:rPr>
              <w:t>CỘNG HÒA XÃ HỘI CHỦ NGHĨA VIỆT NAM</w:t>
            </w:r>
            <w:r w:rsidRPr="00E16E50">
              <w:rPr>
                <w:b/>
                <w:bCs/>
                <w:lang w:val="vi-VN"/>
              </w:rPr>
              <w:br/>
              <w:t>Độc lập - Tự do - Hạnh phúc </w:t>
            </w:r>
          </w:p>
        </w:tc>
      </w:tr>
      <w:tr w:rsidR="0083201F" w:rsidRPr="00E16E50" w14:paraId="3828B91F" w14:textId="77777777" w:rsidTr="0043113D">
        <w:trPr>
          <w:tblCellSpacing w:w="0" w:type="dxa"/>
          <w:jc w:val="center"/>
        </w:trPr>
        <w:tc>
          <w:tcPr>
            <w:tcW w:w="3119" w:type="dxa"/>
            <w:shd w:val="clear" w:color="auto" w:fill="FFFFFF"/>
            <w:tcMar>
              <w:top w:w="0" w:type="dxa"/>
              <w:left w:w="108" w:type="dxa"/>
              <w:bottom w:w="0" w:type="dxa"/>
              <w:right w:w="108" w:type="dxa"/>
            </w:tcMar>
          </w:tcPr>
          <w:p w14:paraId="5B06888B" w14:textId="611B2E12" w:rsidR="00523F52" w:rsidRPr="00E16E50" w:rsidRDefault="00FD2615" w:rsidP="0081758C">
            <w:pPr>
              <w:spacing w:before="120"/>
              <w:jc w:val="center"/>
              <w:rPr>
                <w:sz w:val="26"/>
                <w:szCs w:val="26"/>
              </w:rPr>
            </w:pPr>
            <w:r w:rsidRPr="00E16E50">
              <w:rPr>
                <w:b/>
                <w:bCs/>
                <w:noProof/>
                <w:sz w:val="26"/>
                <w:szCs w:val="26"/>
              </w:rPr>
              <mc:AlternateContent>
                <mc:Choice Requires="wps">
                  <w:drawing>
                    <wp:anchor distT="0" distB="0" distL="114300" distR="114300" simplePos="0" relativeHeight="251655680" behindDoc="0" locked="0" layoutInCell="1" allowOverlap="1" wp14:anchorId="2DF8D8ED" wp14:editId="775F3CD1">
                      <wp:simplePos x="0" y="0"/>
                      <wp:positionH relativeFrom="column">
                        <wp:posOffset>624205</wp:posOffset>
                      </wp:positionH>
                      <wp:positionV relativeFrom="paragraph">
                        <wp:posOffset>8255</wp:posOffset>
                      </wp:positionV>
                      <wp:extent cx="572770" cy="0"/>
                      <wp:effectExtent l="0" t="0" r="17780" b="19050"/>
                      <wp:wrapNone/>
                      <wp:docPr id="1812661229" name="AutoShape 1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27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103" o:spid="_x0000_s1026" type="#_x0000_t32" style="position:absolute;margin-left:49.15pt;margin-top:.65pt;width:45.1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"/>
                  </w:pict>
                </mc:Fallback>
              </mc:AlternateContent>
            </w:r>
            <w:r w:rsidR="003E4E10" w:rsidRPr="00E16E50">
              <w:rPr>
                <w:sz w:val="26"/>
                <w:szCs w:val="26"/>
                <w:lang w:val="vi-VN"/>
              </w:rPr>
              <w:t>Số:</w:t>
            </w:r>
            <w:r w:rsidR="00CE2901" w:rsidRPr="00E16E50">
              <w:rPr>
                <w:sz w:val="26"/>
                <w:szCs w:val="26"/>
              </w:rPr>
              <w:t xml:space="preserve"> 67</w:t>
            </w:r>
            <w:r w:rsidR="00523F52" w:rsidRPr="00E16E50">
              <w:rPr>
                <w:sz w:val="26"/>
                <w:szCs w:val="26"/>
                <w:lang w:val="vi-VN"/>
              </w:rPr>
              <w:t>/</w:t>
            </w:r>
            <w:r w:rsidR="00523F52" w:rsidRPr="00E16E50">
              <w:rPr>
                <w:sz w:val="26"/>
                <w:szCs w:val="26"/>
              </w:rPr>
              <w:t>20</w:t>
            </w:r>
            <w:r w:rsidR="004A448C" w:rsidRPr="00E16E50">
              <w:rPr>
                <w:sz w:val="26"/>
                <w:szCs w:val="26"/>
              </w:rPr>
              <w:t>2</w:t>
            </w:r>
            <w:r w:rsidR="00853520" w:rsidRPr="00E16E50">
              <w:rPr>
                <w:sz w:val="26"/>
                <w:szCs w:val="26"/>
              </w:rPr>
              <w:t>6</w:t>
            </w:r>
            <w:r w:rsidR="00523F52" w:rsidRPr="00E16E50">
              <w:rPr>
                <w:sz w:val="26"/>
                <w:szCs w:val="26"/>
              </w:rPr>
              <w:t>/NQ</w:t>
            </w:r>
            <w:r w:rsidR="00523F52" w:rsidRPr="00E16E50">
              <w:rPr>
                <w:sz w:val="26"/>
                <w:szCs w:val="26"/>
                <w:lang w:val="vi-VN"/>
              </w:rPr>
              <w:t>-</w:t>
            </w:r>
            <w:r w:rsidR="00523F52" w:rsidRPr="00E16E50">
              <w:rPr>
                <w:sz w:val="26"/>
                <w:szCs w:val="26"/>
              </w:rPr>
              <w:t>HĐ</w:t>
            </w:r>
            <w:r w:rsidR="00523F52" w:rsidRPr="00E16E50">
              <w:rPr>
                <w:sz w:val="26"/>
                <w:szCs w:val="26"/>
                <w:lang w:val="vi-VN"/>
              </w:rPr>
              <w:t>ND</w:t>
            </w:r>
          </w:p>
        </w:tc>
        <w:tc>
          <w:tcPr>
            <w:tcW w:w="6229" w:type="dxa"/>
            <w:shd w:val="clear" w:color="auto" w:fill="FFFFFF"/>
            <w:tcMar>
              <w:top w:w="0" w:type="dxa"/>
              <w:left w:w="108" w:type="dxa"/>
              <w:bottom w:w="0" w:type="dxa"/>
              <w:right w:w="108" w:type="dxa"/>
            </w:tcMar>
          </w:tcPr>
          <w:p w14:paraId="24B112BE" w14:textId="3F4721CA" w:rsidR="00523F52" w:rsidRPr="00E16E50" w:rsidRDefault="00DC649F" w:rsidP="0049090F">
            <w:pPr>
              <w:spacing w:before="120"/>
              <w:jc w:val="center"/>
              <w:rPr>
                <w:sz w:val="26"/>
                <w:szCs w:val="26"/>
              </w:rPr>
            </w:pPr>
            <w:r w:rsidRPr="00E16E50">
              <w:rPr>
                <w:b/>
                <w:bCs/>
                <w:noProof/>
              </w:rPr>
              <mc:AlternateContent>
                <mc:Choice Requires="wps">
                  <w:drawing>
                    <wp:anchor distT="0" distB="0" distL="114300" distR="114300" simplePos="0" relativeHeight="251658752" behindDoc="0" locked="0" layoutInCell="1" allowOverlap="1" wp14:anchorId="3EA6BAAA" wp14:editId="00112ED9">
                      <wp:simplePos x="0" y="0"/>
                      <wp:positionH relativeFrom="column">
                        <wp:posOffset>812165</wp:posOffset>
                      </wp:positionH>
                      <wp:positionV relativeFrom="paragraph">
                        <wp:posOffset>34925</wp:posOffset>
                      </wp:positionV>
                      <wp:extent cx="2159000" cy="0"/>
                      <wp:effectExtent l="0" t="0" r="12700" b="19050"/>
                      <wp:wrapNone/>
                      <wp:docPr id="888768756" name="Line 1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412B1013" id="Line 1126"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95pt,2.75pt" to="233.9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"/>
                  </w:pict>
                </mc:Fallback>
              </mc:AlternateContent>
            </w:r>
            <w:r w:rsidR="00523F52" w:rsidRPr="00E16E50">
              <w:rPr>
                <w:i/>
                <w:iCs/>
                <w:sz w:val="26"/>
                <w:szCs w:val="26"/>
              </w:rPr>
              <w:t>Quảng Ngãi</w:t>
            </w:r>
            <w:r w:rsidR="00523F52" w:rsidRPr="00E16E50">
              <w:rPr>
                <w:i/>
                <w:iCs/>
                <w:sz w:val="26"/>
                <w:szCs w:val="26"/>
                <w:lang w:val="vi-VN"/>
              </w:rPr>
              <w:t>, ngày</w:t>
            </w:r>
            <w:r w:rsidR="00E16624" w:rsidRPr="00E16E50">
              <w:rPr>
                <w:i/>
                <w:iCs/>
                <w:sz w:val="26"/>
                <w:szCs w:val="26"/>
              </w:rPr>
              <w:t xml:space="preserve"> 30 </w:t>
            </w:r>
            <w:r w:rsidR="009A4AEE" w:rsidRPr="00E16E50">
              <w:rPr>
                <w:i/>
                <w:iCs/>
                <w:sz w:val="26"/>
                <w:szCs w:val="26"/>
                <w:lang w:val="vi-VN"/>
              </w:rPr>
              <w:t>tháng</w:t>
            </w:r>
            <w:r w:rsidR="00390C03" w:rsidRPr="00E16E50">
              <w:rPr>
                <w:i/>
                <w:iCs/>
                <w:sz w:val="26"/>
                <w:szCs w:val="26"/>
              </w:rPr>
              <w:t xml:space="preserve"> 6 </w:t>
            </w:r>
            <w:r w:rsidR="00523F52" w:rsidRPr="00E16E50">
              <w:rPr>
                <w:i/>
                <w:iCs/>
                <w:sz w:val="26"/>
                <w:szCs w:val="26"/>
                <w:lang w:val="vi-VN"/>
              </w:rPr>
              <w:t>năm </w:t>
            </w:r>
            <w:r w:rsidR="00523F52" w:rsidRPr="00E16E50">
              <w:rPr>
                <w:i/>
                <w:iCs/>
                <w:sz w:val="26"/>
                <w:szCs w:val="26"/>
              </w:rPr>
              <w:t>20</w:t>
            </w:r>
            <w:r w:rsidR="00816915" w:rsidRPr="00E16E50">
              <w:rPr>
                <w:i/>
                <w:iCs/>
                <w:sz w:val="26"/>
                <w:szCs w:val="26"/>
              </w:rPr>
              <w:t>2</w:t>
            </w:r>
            <w:r w:rsidR="00853520" w:rsidRPr="00E16E50">
              <w:rPr>
                <w:i/>
                <w:iCs/>
                <w:sz w:val="26"/>
                <w:szCs w:val="26"/>
              </w:rPr>
              <w:t>6</w:t>
            </w:r>
          </w:p>
        </w:tc>
      </w:tr>
    </w:tbl>
    <w:p w14:paraId="0D52B9A6" w14:textId="30E15CA0" w:rsidR="00284802" w:rsidRPr="00E16E50" w:rsidRDefault="00523F52" w:rsidP="0049090F">
      <w:pPr>
        <w:shd w:val="clear" w:color="auto" w:fill="FFFFFF"/>
        <w:spacing w:before="120"/>
        <w:rPr>
          <w:sz w:val="15"/>
          <w:szCs w:val="15"/>
        </w:rPr>
      </w:pPr>
      <w:r w:rsidRPr="00E16E50">
        <w:rPr>
          <w:sz w:val="15"/>
          <w:szCs w:val="15"/>
        </w:rPr>
        <w:t> </w:t>
      </w:r>
      <w:r w:rsidR="00284802" w:rsidRPr="00E16E50">
        <w:rPr>
          <w:sz w:val="15"/>
          <w:szCs w:val="15"/>
        </w:rPr>
        <w:tab/>
      </w:r>
      <w:r w:rsidR="00284802" w:rsidRPr="00E16E50">
        <w:rPr>
          <w:sz w:val="15"/>
          <w:szCs w:val="15"/>
        </w:rPr>
        <w:tab/>
      </w:r>
      <w:r w:rsidR="00284802" w:rsidRPr="00E16E50">
        <w:rPr>
          <w:sz w:val="15"/>
          <w:szCs w:val="15"/>
        </w:rPr>
        <w:tab/>
      </w:r>
      <w:r w:rsidR="00284802" w:rsidRPr="00E16E50">
        <w:rPr>
          <w:sz w:val="15"/>
          <w:szCs w:val="15"/>
        </w:rPr>
        <w:tab/>
      </w:r>
      <w:r w:rsidR="00284802" w:rsidRPr="00E16E50">
        <w:rPr>
          <w:sz w:val="15"/>
          <w:szCs w:val="15"/>
        </w:rPr>
        <w:tab/>
      </w:r>
    </w:p>
    <w:p w14:paraId="39A8D18C" w14:textId="77777777" w:rsidR="00523F52" w:rsidRPr="00E16E50" w:rsidRDefault="00523F52" w:rsidP="00FC2E36">
      <w:pPr>
        <w:shd w:val="clear" w:color="auto" w:fill="FFFFFF"/>
        <w:spacing w:before="240"/>
        <w:jc w:val="center"/>
      </w:pPr>
      <w:r w:rsidRPr="00E16E50">
        <w:rPr>
          <w:b/>
          <w:bCs/>
        </w:rPr>
        <w:t>NGHỊ QUYẾT</w:t>
      </w:r>
    </w:p>
    <w:p w14:paraId="77EA0FDA" w14:textId="77777777" w:rsidR="00672102" w:rsidRPr="00E16E50" w:rsidRDefault="00D34FE1" w:rsidP="0049090F">
      <w:pPr>
        <w:jc w:val="center"/>
        <w:rPr>
          <w:b/>
        </w:rPr>
      </w:pPr>
      <w:r w:rsidRPr="00E16E50">
        <w:rPr>
          <w:b/>
        </w:rPr>
        <w:t>Ban hành Q</w:t>
      </w:r>
      <w:r w:rsidR="00523F52" w:rsidRPr="00E16E50">
        <w:rPr>
          <w:b/>
        </w:rPr>
        <w:t>uy định</w:t>
      </w:r>
      <w:r w:rsidR="0030523B" w:rsidRPr="00E16E50">
        <w:rPr>
          <w:b/>
        </w:rPr>
        <w:t xml:space="preserve"> </w:t>
      </w:r>
      <w:r w:rsidR="00853520" w:rsidRPr="00E16E50">
        <w:rPr>
          <w:b/>
        </w:rPr>
        <w:t xml:space="preserve">nguyên tắc, tiêu chí, định mức phân bổ ngân sách </w:t>
      </w:r>
    </w:p>
    <w:p w14:paraId="6666E6CE" w14:textId="77777777" w:rsidR="00672102" w:rsidRPr="00E16E50" w:rsidRDefault="00853520" w:rsidP="0049090F">
      <w:pPr>
        <w:jc w:val="center"/>
        <w:rPr>
          <w:b/>
        </w:rPr>
      </w:pPr>
      <w:r w:rsidRPr="00E16E50">
        <w:rPr>
          <w:b/>
        </w:rPr>
        <w:t xml:space="preserve">nhà nước và tỷ lệ vốn đối ứng của ngân sách địa phương thực hiện </w:t>
      </w:r>
    </w:p>
    <w:p w14:paraId="7027CA0F" w14:textId="77777777" w:rsidR="00672102" w:rsidRPr="00E16E50" w:rsidRDefault="00853520" w:rsidP="0049090F">
      <w:pPr>
        <w:jc w:val="center"/>
        <w:rPr>
          <w:b/>
        </w:rPr>
      </w:pPr>
      <w:r w:rsidRPr="00E16E50">
        <w:rPr>
          <w:b/>
        </w:rPr>
        <w:t xml:space="preserve">Chương trình mục tiêu quốc gia xây dựng nông thôn mới, giảm nghèo </w:t>
      </w:r>
    </w:p>
    <w:p w14:paraId="581BB8D5" w14:textId="77777777" w:rsidR="00672102" w:rsidRPr="00E16E50" w:rsidRDefault="00853520" w:rsidP="0049090F">
      <w:pPr>
        <w:jc w:val="center"/>
        <w:rPr>
          <w:b/>
        </w:rPr>
      </w:pPr>
      <w:r w:rsidRPr="00E16E50">
        <w:rPr>
          <w:b/>
        </w:rPr>
        <w:t>bề</w:t>
      </w:r>
      <w:r w:rsidR="00F221FC" w:rsidRPr="00E16E50">
        <w:rPr>
          <w:b/>
        </w:rPr>
        <w:t xml:space="preserve">n vững và phát triển kinh tế - </w:t>
      </w:r>
      <w:r w:rsidRPr="00E16E50">
        <w:rPr>
          <w:b/>
        </w:rPr>
        <w:t xml:space="preserve">xã hội vùng đồng bào dân tộc thiểu số </w:t>
      </w:r>
    </w:p>
    <w:p w14:paraId="1C7BC333" w14:textId="70FAC212" w:rsidR="00853520" w:rsidRPr="00E16E50" w:rsidRDefault="00853520" w:rsidP="0049090F">
      <w:pPr>
        <w:jc w:val="center"/>
        <w:rPr>
          <w:b/>
        </w:rPr>
      </w:pPr>
      <w:r w:rsidRPr="00E16E50">
        <w:rPr>
          <w:b/>
        </w:rPr>
        <w:t>và miền núi giai đoạn 2026</w:t>
      </w:r>
      <w:r w:rsidR="00672102" w:rsidRPr="00E16E50">
        <w:rPr>
          <w:b/>
        </w:rPr>
        <w:t xml:space="preserve"> </w:t>
      </w:r>
      <w:r w:rsidRPr="00E16E50">
        <w:rPr>
          <w:b/>
        </w:rPr>
        <w:t>-</w:t>
      </w:r>
      <w:r w:rsidR="00672102" w:rsidRPr="00E16E50">
        <w:rPr>
          <w:b/>
        </w:rPr>
        <w:t xml:space="preserve"> </w:t>
      </w:r>
      <w:r w:rsidRPr="00E16E50">
        <w:rPr>
          <w:b/>
        </w:rPr>
        <w:t>2030 trên địa bàn tỉnh Quảng Ngãi</w:t>
      </w:r>
    </w:p>
    <w:p w14:paraId="6298EC9D" w14:textId="6CDADEC0" w:rsidR="00F221FC" w:rsidRPr="00E16E50" w:rsidRDefault="00F221FC" w:rsidP="0049090F">
      <w:pPr>
        <w:shd w:val="clear" w:color="auto" w:fill="FFFFFF"/>
        <w:spacing w:before="120"/>
        <w:ind w:firstLine="720"/>
        <w:jc w:val="both"/>
        <w:rPr>
          <w:i/>
        </w:rPr>
      </w:pPr>
    </w:p>
    <w:p w14:paraId="320E0F3B" w14:textId="6400D734" w:rsidR="00E80F93" w:rsidRPr="00E16E50" w:rsidRDefault="00816915" w:rsidP="0049090F">
      <w:pPr>
        <w:shd w:val="clear" w:color="auto" w:fill="FFFFFF"/>
        <w:spacing w:before="120" w:after="120"/>
        <w:ind w:firstLine="720"/>
        <w:jc w:val="both"/>
        <w:rPr>
          <w:i/>
        </w:rPr>
      </w:pPr>
      <w:r w:rsidRPr="00E16E50">
        <w:rPr>
          <w:i/>
        </w:rPr>
        <w:t xml:space="preserve">Căn cứ </w:t>
      </w:r>
      <w:r w:rsidRPr="00E16E50">
        <w:rPr>
          <w:i/>
          <w:iCs/>
          <w:lang w:val="vi-VN"/>
        </w:rPr>
        <w:t>Luật</w:t>
      </w:r>
      <w:r w:rsidRPr="00E16E50">
        <w:rPr>
          <w:i/>
        </w:rPr>
        <w:t xml:space="preserve"> Tổ chức chính quyền địa phương </w:t>
      </w:r>
      <w:r w:rsidR="00E80F93" w:rsidRPr="00E16E50">
        <w:rPr>
          <w:i/>
        </w:rPr>
        <w:t>số 72/2025/QH15</w:t>
      </w:r>
      <w:r w:rsidRPr="00E16E50">
        <w:rPr>
          <w:i/>
        </w:rPr>
        <w:t>;</w:t>
      </w:r>
    </w:p>
    <w:p w14:paraId="606B2026" w14:textId="77777777" w:rsidR="00853520" w:rsidRPr="00E16E50" w:rsidRDefault="00523F52" w:rsidP="0049090F">
      <w:pPr>
        <w:shd w:val="clear" w:color="auto" w:fill="FFFFFF"/>
        <w:spacing w:before="140" w:after="120"/>
        <w:ind w:firstLine="720"/>
        <w:jc w:val="both"/>
        <w:rPr>
          <w:i/>
          <w:iCs/>
        </w:rPr>
      </w:pPr>
      <w:r w:rsidRPr="00E16E50">
        <w:rPr>
          <w:i/>
          <w:iCs/>
          <w:lang w:val="vi-VN"/>
        </w:rPr>
        <w:t xml:space="preserve">Căn cứ Luật Ngân sách nhà nước </w:t>
      </w:r>
      <w:r w:rsidR="00427D9B" w:rsidRPr="00E16E50">
        <w:rPr>
          <w:i/>
          <w:iCs/>
        </w:rPr>
        <w:t>số 89/2025/QH15</w:t>
      </w:r>
      <w:r w:rsidRPr="00E16E50">
        <w:rPr>
          <w:i/>
          <w:iCs/>
          <w:lang w:val="vi-VN"/>
        </w:rPr>
        <w:t>;</w:t>
      </w:r>
    </w:p>
    <w:p w14:paraId="08BD4A38" w14:textId="55DF44EB" w:rsidR="00853520" w:rsidRPr="00E16E50" w:rsidRDefault="00853520" w:rsidP="008C737B">
      <w:pPr>
        <w:shd w:val="clear" w:color="auto" w:fill="FFFFFF"/>
        <w:spacing w:after="120"/>
        <w:ind w:firstLine="720"/>
        <w:jc w:val="both"/>
        <w:rPr>
          <w:i/>
          <w:iCs/>
        </w:rPr>
      </w:pPr>
      <w:r w:rsidRPr="00E16E50">
        <w:rPr>
          <w:i/>
          <w:iCs/>
          <w:lang w:val="vi-VN"/>
        </w:rPr>
        <w:t>Căn cứ Nghị quyết số 257/2025/QH15 của Quốc hội phê duyệt chủ trương đầu tư Chương trình mục tiêu quốc gia xây dựng nông thôn mới, giảm nghèo bền vững và phát triển kinh tế - xã hội vùng đồng bào dân tộc thiểu số và miền núi giai đoạn 2026 - 2035;</w:t>
      </w:r>
    </w:p>
    <w:p w14:paraId="60D4F5D9" w14:textId="78F86D9C" w:rsidR="00853520" w:rsidRPr="00E16E50" w:rsidRDefault="00853520" w:rsidP="0049090F">
      <w:pPr>
        <w:shd w:val="clear" w:color="auto" w:fill="FFFFFF"/>
        <w:spacing w:before="140" w:after="120"/>
        <w:ind w:firstLine="720"/>
        <w:jc w:val="both"/>
        <w:rPr>
          <w:i/>
          <w:iCs/>
        </w:rPr>
      </w:pPr>
      <w:r w:rsidRPr="00E16E50">
        <w:rPr>
          <w:i/>
          <w:iCs/>
          <w:lang w:val="vi-VN"/>
        </w:rPr>
        <w:t xml:space="preserve">Căn cứ Nghị định số </w:t>
      </w:r>
      <w:r w:rsidR="00732111" w:rsidRPr="00E16E50">
        <w:rPr>
          <w:i/>
          <w:iCs/>
          <w:lang w:val="vi-VN"/>
        </w:rPr>
        <w:t xml:space="preserve">358/2025/NĐ-CP của Chính phủ </w:t>
      </w:r>
      <w:r w:rsidR="00732111" w:rsidRPr="00E16E50">
        <w:rPr>
          <w:i/>
          <w:iCs/>
        </w:rPr>
        <w:t>Q</w:t>
      </w:r>
      <w:r w:rsidRPr="00E16E50">
        <w:rPr>
          <w:i/>
          <w:iCs/>
          <w:lang w:val="vi-VN"/>
        </w:rPr>
        <w:t>uy định cơ chế quản lý, tổ chức thực hiện các chương trình mục tiêu quốc gia;</w:t>
      </w:r>
    </w:p>
    <w:p w14:paraId="64E865D0" w14:textId="4D9846D6" w:rsidR="001463E6" w:rsidRPr="00E16E50" w:rsidRDefault="00853520" w:rsidP="0049090F">
      <w:pPr>
        <w:shd w:val="clear" w:color="auto" w:fill="FFFFFF"/>
        <w:spacing w:before="140" w:after="120"/>
        <w:ind w:firstLine="720"/>
        <w:jc w:val="both"/>
        <w:rPr>
          <w:i/>
          <w:iCs/>
        </w:rPr>
      </w:pPr>
      <w:r w:rsidRPr="00E16E50">
        <w:rPr>
          <w:i/>
          <w:iCs/>
        </w:rPr>
        <w:t xml:space="preserve">Căn cứ Quyết định số </w:t>
      </w:r>
      <w:r w:rsidR="003A136F" w:rsidRPr="00E16E50">
        <w:rPr>
          <w:i/>
          <w:iCs/>
        </w:rPr>
        <w:t>16</w:t>
      </w:r>
      <w:r w:rsidRPr="00E16E50">
        <w:rPr>
          <w:i/>
          <w:iCs/>
        </w:rPr>
        <w:t xml:space="preserve">/2026/QĐ-TTg của Thủ tướng Chính </w:t>
      </w:r>
      <w:r w:rsidR="00524914" w:rsidRPr="00E16E50">
        <w:rPr>
          <w:i/>
          <w:iCs/>
          <w:lang w:val="vi-VN"/>
        </w:rPr>
        <w:t xml:space="preserve">phủ </w:t>
      </w:r>
      <w:r w:rsidR="00524914" w:rsidRPr="00E16E50">
        <w:rPr>
          <w:i/>
          <w:iCs/>
        </w:rPr>
        <w:t>Q</w:t>
      </w:r>
      <w:r w:rsidRPr="00E16E50">
        <w:rPr>
          <w:i/>
          <w:iCs/>
          <w:lang w:val="vi-VN"/>
        </w:rPr>
        <w:t>uy định nguyên tắc, tiêu chí, định mức phân bổ vốn ngân sách trung ương và tỷ lệ vốn đối ứng của ngân sách địa phương thực hiện Chương trình mục tiêu quốc gia xây dựng nông thôn mới, giảm nghèo bền vững và phát triển kinh tế - xã hội vùng đồng bào dân tộc thiểu số và miền núi giai đoạn 2026 - 2030</w:t>
      </w:r>
      <w:r w:rsidRPr="00E16E50">
        <w:rPr>
          <w:i/>
          <w:iCs/>
        </w:rPr>
        <w:t>;</w:t>
      </w:r>
    </w:p>
    <w:p w14:paraId="4296D08D" w14:textId="240095AE" w:rsidR="00523F52" w:rsidRPr="00E16E50" w:rsidRDefault="00414C5B" w:rsidP="0049090F">
      <w:pPr>
        <w:shd w:val="clear" w:color="auto" w:fill="FFFFFF"/>
        <w:spacing w:before="140" w:after="120"/>
        <w:ind w:firstLine="720"/>
        <w:jc w:val="both"/>
        <w:rPr>
          <w:i/>
          <w:iCs/>
        </w:rPr>
      </w:pPr>
      <w:r w:rsidRPr="00E16E50">
        <w:rPr>
          <w:i/>
          <w:iCs/>
        </w:rPr>
        <w:t>Xét Tờ trình số 283</w:t>
      </w:r>
      <w:r w:rsidR="007950A0" w:rsidRPr="00E16E50">
        <w:rPr>
          <w:i/>
          <w:iCs/>
        </w:rPr>
        <w:t>/TTr-UBND</w:t>
      </w:r>
      <w:r w:rsidR="001E6EA9" w:rsidRPr="00E16E50">
        <w:rPr>
          <w:i/>
          <w:iCs/>
        </w:rPr>
        <w:t xml:space="preserve"> ngày 24 </w:t>
      </w:r>
      <w:r w:rsidR="0030523B" w:rsidRPr="00E16E50">
        <w:rPr>
          <w:i/>
          <w:iCs/>
        </w:rPr>
        <w:t xml:space="preserve">tháng </w:t>
      </w:r>
      <w:r w:rsidR="00C078DF" w:rsidRPr="00E16E50">
        <w:rPr>
          <w:i/>
          <w:iCs/>
        </w:rPr>
        <w:t>6</w:t>
      </w:r>
      <w:r w:rsidR="00834DB9" w:rsidRPr="00E16E50">
        <w:rPr>
          <w:i/>
          <w:iCs/>
        </w:rPr>
        <w:t xml:space="preserve"> </w:t>
      </w:r>
      <w:r w:rsidR="0030523B" w:rsidRPr="00E16E50">
        <w:rPr>
          <w:i/>
          <w:iCs/>
        </w:rPr>
        <w:t xml:space="preserve">năm </w:t>
      </w:r>
      <w:r w:rsidR="00523F52" w:rsidRPr="00E16E50">
        <w:rPr>
          <w:i/>
          <w:iCs/>
        </w:rPr>
        <w:t>20</w:t>
      </w:r>
      <w:r w:rsidR="007239E2" w:rsidRPr="00E16E50">
        <w:rPr>
          <w:i/>
          <w:iCs/>
        </w:rPr>
        <w:t>2</w:t>
      </w:r>
      <w:r w:rsidR="00853520" w:rsidRPr="00E16E50">
        <w:rPr>
          <w:i/>
          <w:iCs/>
        </w:rPr>
        <w:t>6</w:t>
      </w:r>
      <w:r w:rsidR="00523F52" w:rsidRPr="00E16E50">
        <w:rPr>
          <w:i/>
          <w:iCs/>
        </w:rPr>
        <w:t xml:space="preserve"> của </w:t>
      </w:r>
      <w:r w:rsidR="0094610D" w:rsidRPr="00E16E50">
        <w:rPr>
          <w:i/>
          <w:iCs/>
        </w:rPr>
        <w:t>Ủy ban nhân dân</w:t>
      </w:r>
      <w:r w:rsidR="00523F52" w:rsidRPr="00E16E50">
        <w:rPr>
          <w:i/>
          <w:iCs/>
        </w:rPr>
        <w:t xml:space="preserve"> tỉnh về </w:t>
      </w:r>
      <w:r w:rsidR="00974AC8" w:rsidRPr="00E16E50">
        <w:rPr>
          <w:i/>
          <w:iCs/>
        </w:rPr>
        <w:t>dự thảo</w:t>
      </w:r>
      <w:r w:rsidR="00523F52" w:rsidRPr="00E16E50">
        <w:rPr>
          <w:i/>
          <w:iCs/>
        </w:rPr>
        <w:t xml:space="preserve"> Nghị quyết </w:t>
      </w:r>
      <w:r w:rsidR="00524914" w:rsidRPr="00E16E50">
        <w:rPr>
          <w:i/>
          <w:iCs/>
        </w:rPr>
        <w:t>Q</w:t>
      </w:r>
      <w:r w:rsidR="001463E6" w:rsidRPr="00E16E50">
        <w:rPr>
          <w:i/>
          <w:iCs/>
        </w:rPr>
        <w:t>uy định nguyên tắc, tiêu chí, định mức phân bổ ngân sách nhà nước và tỷ lệ vốn đối ứng của ngân sách địa phương thực hiện Chương trình mục tiêu quốc gia xây dựng nông thôn mới, giảm nghèo bền vững và phát triển kinh tế -  xã hội vùng đồng bào dân tộc thiểu số và miền núi giai đoạn 2026</w:t>
      </w:r>
      <w:r w:rsidR="00151D76" w:rsidRPr="00E16E50">
        <w:rPr>
          <w:i/>
          <w:iCs/>
        </w:rPr>
        <w:t xml:space="preserve"> </w:t>
      </w:r>
      <w:r w:rsidR="001463E6" w:rsidRPr="00E16E50">
        <w:rPr>
          <w:i/>
          <w:iCs/>
        </w:rPr>
        <w:t>-</w:t>
      </w:r>
      <w:r w:rsidR="00151D76" w:rsidRPr="00E16E50">
        <w:rPr>
          <w:i/>
          <w:iCs/>
        </w:rPr>
        <w:t xml:space="preserve"> </w:t>
      </w:r>
      <w:r w:rsidR="001463E6" w:rsidRPr="00E16E50">
        <w:rPr>
          <w:i/>
          <w:iCs/>
        </w:rPr>
        <w:t>2030 trên địa bàn tỉnh Quảng Ngãi</w:t>
      </w:r>
      <w:r w:rsidR="00523F52" w:rsidRPr="00E16E50">
        <w:rPr>
          <w:i/>
          <w:iCs/>
        </w:rPr>
        <w:t>;</w:t>
      </w:r>
      <w:r w:rsidR="00B264E6" w:rsidRPr="00E16E50">
        <w:rPr>
          <w:i/>
          <w:iCs/>
        </w:rPr>
        <w:t xml:space="preserve"> </w:t>
      </w:r>
      <w:r w:rsidR="00523F52" w:rsidRPr="00E16E50">
        <w:rPr>
          <w:i/>
          <w:iCs/>
        </w:rPr>
        <w:t xml:space="preserve">Báo cáo thẩm tra của Ban </w:t>
      </w:r>
      <w:r w:rsidR="001C0A96" w:rsidRPr="00E16E50">
        <w:rPr>
          <w:i/>
          <w:iCs/>
        </w:rPr>
        <w:t>Dân tộc</w:t>
      </w:r>
      <w:r w:rsidR="004818FE" w:rsidRPr="00E16E50">
        <w:rPr>
          <w:i/>
          <w:iCs/>
        </w:rPr>
        <w:t xml:space="preserve"> </w:t>
      </w:r>
      <w:r w:rsidR="00697A5C" w:rsidRPr="00E16E50">
        <w:rPr>
          <w:i/>
          <w:iCs/>
        </w:rPr>
        <w:t>Hội đồng nhân dân tỉnh</w:t>
      </w:r>
      <w:r w:rsidR="00357C69" w:rsidRPr="00E16E50">
        <w:rPr>
          <w:i/>
          <w:iCs/>
        </w:rPr>
        <w:t xml:space="preserve">; </w:t>
      </w:r>
      <w:r w:rsidR="00523F52" w:rsidRPr="00E16E50">
        <w:rPr>
          <w:i/>
          <w:iCs/>
        </w:rPr>
        <w:t>ý kiến thảo luận của đại biểu Hội đồng nhân dân tại kỳ họp</w:t>
      </w:r>
      <w:r w:rsidR="00834DB9" w:rsidRPr="00E16E50">
        <w:rPr>
          <w:i/>
          <w:iCs/>
        </w:rPr>
        <w:t>;</w:t>
      </w:r>
    </w:p>
    <w:p w14:paraId="2ECB91F5" w14:textId="24920689" w:rsidR="00D76B1A" w:rsidRPr="00E16E50" w:rsidRDefault="0044663A" w:rsidP="006D32B2">
      <w:pPr>
        <w:spacing w:before="120" w:after="120"/>
        <w:jc w:val="both"/>
        <w:rPr>
          <w:bCs/>
          <w:i/>
          <w:lang w:val="pl-PL"/>
        </w:rPr>
      </w:pPr>
      <w:r w:rsidRPr="00E16E50">
        <w:rPr>
          <w:i/>
          <w:iCs/>
        </w:rPr>
        <w:tab/>
        <w:t>Hội đồng nhân dân ban</w:t>
      </w:r>
      <w:r w:rsidR="00250B30" w:rsidRPr="00E16E50">
        <w:rPr>
          <w:i/>
          <w:iCs/>
        </w:rPr>
        <w:t xml:space="preserve"> hành </w:t>
      </w:r>
      <w:r w:rsidRPr="00E16E50">
        <w:rPr>
          <w:i/>
          <w:iCs/>
        </w:rPr>
        <w:t>Nghị quyết</w:t>
      </w:r>
      <w:r w:rsidR="00D76B1A" w:rsidRPr="00E16E50">
        <w:rPr>
          <w:i/>
          <w:iCs/>
        </w:rPr>
        <w:t xml:space="preserve"> </w:t>
      </w:r>
      <w:r w:rsidR="00C61F0B" w:rsidRPr="00E16E50">
        <w:rPr>
          <w:i/>
          <w:iCs/>
        </w:rPr>
        <w:t xml:space="preserve">ban hành </w:t>
      </w:r>
      <w:r w:rsidR="00BB34D8" w:rsidRPr="00E16E50">
        <w:rPr>
          <w:i/>
          <w:iCs/>
        </w:rPr>
        <w:t>Q</w:t>
      </w:r>
      <w:r w:rsidR="001463E6" w:rsidRPr="00E16E50">
        <w:rPr>
          <w:i/>
          <w:iCs/>
        </w:rPr>
        <w:t>uy định nguyên tắc, tiêu chí, định mức phân bổ ngân sách nhà nước và tỷ lệ vốn đối ứng của ngân sách địa phương thực hiện Chương trình mục tiêu quốc gia xây dựng nông thôn mới, giảm nghèo bền vững và phát triển kinh tế -  xã hội vùng đồng bào dân tộc thiểu số và miền núi giai đoạn 2026</w:t>
      </w:r>
      <w:r w:rsidR="00737F44" w:rsidRPr="00E16E50">
        <w:rPr>
          <w:i/>
          <w:iCs/>
        </w:rPr>
        <w:t xml:space="preserve"> </w:t>
      </w:r>
      <w:r w:rsidR="001463E6" w:rsidRPr="00E16E50">
        <w:rPr>
          <w:i/>
          <w:iCs/>
        </w:rPr>
        <w:t>-</w:t>
      </w:r>
      <w:r w:rsidR="00737F44" w:rsidRPr="00E16E50">
        <w:rPr>
          <w:i/>
          <w:iCs/>
        </w:rPr>
        <w:t xml:space="preserve"> </w:t>
      </w:r>
      <w:r w:rsidR="001463E6" w:rsidRPr="00E16E50">
        <w:rPr>
          <w:i/>
          <w:iCs/>
        </w:rPr>
        <w:t>2030 trên địa bàn tỉnh Quảng Ngãi</w:t>
      </w:r>
      <w:r w:rsidR="00CE7A4B" w:rsidRPr="00E16E50">
        <w:rPr>
          <w:bCs/>
          <w:i/>
          <w:lang w:val="pl-PL"/>
        </w:rPr>
        <w:t>.</w:t>
      </w:r>
    </w:p>
    <w:p w14:paraId="29B511B9" w14:textId="0EEE8CD8" w:rsidR="009D0CF5" w:rsidRPr="00E16E50" w:rsidRDefault="009D0CF5" w:rsidP="006D32B2">
      <w:pPr>
        <w:shd w:val="clear" w:color="auto" w:fill="FFFFFF"/>
        <w:spacing w:before="120" w:after="120"/>
        <w:ind w:firstLine="720"/>
        <w:jc w:val="both"/>
        <w:rPr>
          <w:b/>
        </w:rPr>
      </w:pPr>
      <w:r w:rsidRPr="00E16E50">
        <w:rPr>
          <w:b/>
        </w:rPr>
        <w:t>Điều 1. </w:t>
      </w:r>
      <w:r w:rsidRPr="00E16E50">
        <w:t xml:space="preserve">Ban hành kèm theo Nghị quyết này </w:t>
      </w:r>
      <w:r w:rsidR="00BD2054" w:rsidRPr="00E16E50">
        <w:rPr>
          <w:iCs/>
        </w:rPr>
        <w:t>Q</w:t>
      </w:r>
      <w:r w:rsidRPr="00E16E50">
        <w:rPr>
          <w:iCs/>
        </w:rPr>
        <w:t xml:space="preserve">uy định nguyên tắc, tiêu chí, định mức phân bổ ngân sách nhà nước và tỷ lệ vốn đối ứng của ngân sách địa phương thực hiện Chương trình mục tiêu quốc gia xây dựng nông thôn mới, </w:t>
      </w:r>
      <w:r w:rsidRPr="00E16E50">
        <w:rPr>
          <w:iCs/>
        </w:rPr>
        <w:lastRenderedPageBreak/>
        <w:t>giảm nghèo bền vững và phát triển kinh tế -  xã hội vùng đồng bào dân tộc thiểu số và miền núi giai đoạn 2026</w:t>
      </w:r>
      <w:r w:rsidR="006D32B2" w:rsidRPr="00E16E50">
        <w:rPr>
          <w:iCs/>
        </w:rPr>
        <w:t xml:space="preserve"> </w:t>
      </w:r>
      <w:r w:rsidRPr="00E16E50">
        <w:rPr>
          <w:iCs/>
        </w:rPr>
        <w:t>-</w:t>
      </w:r>
      <w:r w:rsidR="006D32B2" w:rsidRPr="00E16E50">
        <w:rPr>
          <w:iCs/>
        </w:rPr>
        <w:t xml:space="preserve"> </w:t>
      </w:r>
      <w:r w:rsidRPr="00E16E50">
        <w:rPr>
          <w:iCs/>
        </w:rPr>
        <w:t>2030 trên địa bàn tỉnh Quảng Ngãi.</w:t>
      </w:r>
    </w:p>
    <w:p w14:paraId="475187DC" w14:textId="7A57F267" w:rsidR="00523F52" w:rsidRPr="00E16E50" w:rsidRDefault="00523F52" w:rsidP="006D32B2">
      <w:pPr>
        <w:shd w:val="clear" w:color="auto" w:fill="FFFFFF"/>
        <w:spacing w:before="120" w:after="120"/>
        <w:ind w:firstLine="720"/>
        <w:jc w:val="both"/>
        <w:rPr>
          <w:b/>
        </w:rPr>
      </w:pPr>
      <w:r w:rsidRPr="00E16E50">
        <w:rPr>
          <w:b/>
        </w:rPr>
        <w:t xml:space="preserve">Điều </w:t>
      </w:r>
      <w:r w:rsidR="009D0CF5" w:rsidRPr="00E16E50">
        <w:rPr>
          <w:b/>
        </w:rPr>
        <w:t>2</w:t>
      </w:r>
      <w:r w:rsidRPr="00E16E50">
        <w:rPr>
          <w:b/>
        </w:rPr>
        <w:t>. Tổ chức thực hiện</w:t>
      </w:r>
    </w:p>
    <w:p w14:paraId="1DD5F0FE" w14:textId="77777777" w:rsidR="00523F52" w:rsidRPr="00E16E50" w:rsidRDefault="00523F52" w:rsidP="006D32B2">
      <w:pPr>
        <w:shd w:val="clear" w:color="auto" w:fill="FFFFFF"/>
        <w:spacing w:before="120" w:after="120"/>
        <w:ind w:firstLine="720"/>
        <w:jc w:val="both"/>
      </w:pPr>
      <w:r w:rsidRPr="00E16E50">
        <w:t>1. Ủy ban nhân dân tỉnh tổ chức triển khai thực hiện Nghị quyết.</w:t>
      </w:r>
    </w:p>
    <w:p w14:paraId="338B1398" w14:textId="77777777" w:rsidR="00523F52" w:rsidRPr="00E16E50" w:rsidRDefault="00523F52" w:rsidP="006D32B2">
      <w:pPr>
        <w:shd w:val="clear" w:color="auto" w:fill="FFFFFF"/>
        <w:spacing w:before="120" w:after="120"/>
        <w:ind w:firstLine="720"/>
        <w:jc w:val="both"/>
      </w:pPr>
      <w:r w:rsidRPr="00E16E50">
        <w:t>2. Thường trực Hội đồng nhân dân tỉnh, các Ban của Hội đồng nhân dân tỉnh</w:t>
      </w:r>
      <w:r w:rsidR="00BD14C8" w:rsidRPr="00E16E50">
        <w:t>, Tổ đại biểu</w:t>
      </w:r>
      <w:r w:rsidRPr="00E16E50">
        <w:t xml:space="preserve"> và đại biểu Hội đồng nhân dân tỉnh giám sát việc thực hiện Nghị quyết.</w:t>
      </w:r>
    </w:p>
    <w:p w14:paraId="797B8775" w14:textId="34967A4E" w:rsidR="00523F52" w:rsidRPr="00E16E50" w:rsidRDefault="00523F52" w:rsidP="006D32B2">
      <w:pPr>
        <w:shd w:val="clear" w:color="auto" w:fill="FFFFFF"/>
        <w:spacing w:before="120" w:after="120"/>
        <w:ind w:firstLine="720"/>
        <w:jc w:val="both"/>
        <w:rPr>
          <w:b/>
        </w:rPr>
      </w:pPr>
      <w:r w:rsidRPr="00E16E50">
        <w:rPr>
          <w:b/>
        </w:rPr>
        <w:t xml:space="preserve">Điều </w:t>
      </w:r>
      <w:r w:rsidR="009D0CF5" w:rsidRPr="00E16E50">
        <w:rPr>
          <w:b/>
        </w:rPr>
        <w:t>3</w:t>
      </w:r>
      <w:r w:rsidRPr="00E16E50">
        <w:rPr>
          <w:b/>
        </w:rPr>
        <w:t>. </w:t>
      </w:r>
      <w:r w:rsidR="0081758C" w:rsidRPr="00E16E50">
        <w:rPr>
          <w:b/>
        </w:rPr>
        <w:t>Điều khoản</w:t>
      </w:r>
      <w:r w:rsidR="00B9519B" w:rsidRPr="00E16E50">
        <w:rPr>
          <w:b/>
        </w:rPr>
        <w:t xml:space="preserve"> </w:t>
      </w:r>
      <w:r w:rsidRPr="00E16E50">
        <w:rPr>
          <w:b/>
        </w:rPr>
        <w:t>thi hành</w:t>
      </w:r>
    </w:p>
    <w:p w14:paraId="13087A29" w14:textId="6C7FB744" w:rsidR="00850F42" w:rsidRPr="00E16E50" w:rsidRDefault="00850F42" w:rsidP="006D32B2">
      <w:pPr>
        <w:shd w:val="clear" w:color="auto" w:fill="FFFFFF"/>
        <w:spacing w:before="120" w:after="120"/>
        <w:ind w:firstLine="720"/>
        <w:jc w:val="both"/>
      </w:pPr>
      <w:r w:rsidRPr="00E16E50">
        <w:t xml:space="preserve">1. </w:t>
      </w:r>
      <w:r w:rsidR="00394C08" w:rsidRPr="00E16E50">
        <w:t>Nghị qu</w:t>
      </w:r>
      <w:r w:rsidR="00187840" w:rsidRPr="00E16E50">
        <w:t>yết này có hiệu lực</w:t>
      </w:r>
      <w:r w:rsidR="000236B8" w:rsidRPr="00E16E50">
        <w:t xml:space="preserve"> thi hành</w:t>
      </w:r>
      <w:r w:rsidR="00187840" w:rsidRPr="00E16E50">
        <w:t xml:space="preserve"> từ ngày</w:t>
      </w:r>
      <w:r w:rsidR="009545D2" w:rsidRPr="00E16E50">
        <w:t xml:space="preserve"> 10 tháng 7 </w:t>
      </w:r>
      <w:r w:rsidR="00394C08" w:rsidRPr="00E16E50">
        <w:t>năm 202</w:t>
      </w:r>
      <w:r w:rsidR="00B027AB" w:rsidRPr="00E16E50">
        <w:t>6</w:t>
      </w:r>
      <w:r w:rsidR="00394C08" w:rsidRPr="00E16E50">
        <w:t>.</w:t>
      </w:r>
    </w:p>
    <w:p w14:paraId="474324AD" w14:textId="77777777" w:rsidR="00850F42" w:rsidRPr="00E16E50" w:rsidRDefault="00850F42" w:rsidP="006D32B2">
      <w:pPr>
        <w:shd w:val="clear" w:color="auto" w:fill="FFFFFF"/>
        <w:spacing w:before="120" w:after="120"/>
        <w:ind w:firstLine="720"/>
        <w:jc w:val="both"/>
      </w:pPr>
      <w:r w:rsidRPr="00E16E50">
        <w:t>2. Trường hợp văn bản viện dẫn tại Nghị quyết này được sửa đổi, bổ sung, thay thế thì áp dụng quy định tại văn</w:t>
      </w:r>
      <w:r w:rsidR="000B5A1B" w:rsidRPr="00E16E50">
        <w:t xml:space="preserve"> bản sửa đổi, bổ sung, thay thế</w:t>
      </w:r>
      <w:r w:rsidRPr="00E16E50">
        <w:t>.</w:t>
      </w:r>
    </w:p>
    <w:p w14:paraId="1AD284C7" w14:textId="03EF6086" w:rsidR="0070290A" w:rsidRPr="00E16E50" w:rsidRDefault="00394C08" w:rsidP="00106A22">
      <w:pPr>
        <w:shd w:val="clear" w:color="auto" w:fill="FFFFFF"/>
        <w:spacing w:before="120" w:after="240"/>
        <w:ind w:firstLine="720"/>
        <w:jc w:val="both"/>
        <w:rPr>
          <w:i/>
        </w:rPr>
      </w:pPr>
      <w:r w:rsidRPr="00E16E50">
        <w:rPr>
          <w:i/>
        </w:rPr>
        <w:t xml:space="preserve">Nghị quyết này đã </w:t>
      </w:r>
      <w:r w:rsidR="007A0C9A" w:rsidRPr="00E16E50">
        <w:rPr>
          <w:i/>
        </w:rPr>
        <w:t xml:space="preserve">được </w:t>
      </w:r>
      <w:r w:rsidRPr="00E16E50">
        <w:rPr>
          <w:i/>
        </w:rPr>
        <w:t xml:space="preserve">Hội đồng nhân dân tỉnh Quảng Ngãi </w:t>
      </w:r>
      <w:r w:rsidR="0042527A" w:rsidRPr="00E16E50">
        <w:rPr>
          <w:i/>
        </w:rPr>
        <w:t>k</w:t>
      </w:r>
      <w:r w:rsidR="007A0C9A" w:rsidRPr="00E16E50">
        <w:rPr>
          <w:i/>
        </w:rPr>
        <w:t xml:space="preserve">hóa </w:t>
      </w:r>
      <w:r w:rsidR="00853520" w:rsidRPr="00E16E50">
        <w:rPr>
          <w:i/>
        </w:rPr>
        <w:t>XIV</w:t>
      </w:r>
      <w:r w:rsidR="00BA4360" w:rsidRPr="00E16E50">
        <w:rPr>
          <w:i/>
        </w:rPr>
        <w:t>,</w:t>
      </w:r>
      <w:r w:rsidR="00853520" w:rsidRPr="00E16E50">
        <w:rPr>
          <w:i/>
        </w:rPr>
        <w:t xml:space="preserve"> </w:t>
      </w:r>
      <w:r w:rsidR="007A0C9A" w:rsidRPr="00E16E50">
        <w:rPr>
          <w:i/>
        </w:rPr>
        <w:t xml:space="preserve">Kỳ họp thứ </w:t>
      </w:r>
      <w:r w:rsidR="00BA4360" w:rsidRPr="00E16E50">
        <w:rPr>
          <w:i/>
        </w:rPr>
        <w:t>4</w:t>
      </w:r>
      <w:r w:rsidR="0042527A" w:rsidRPr="00E16E50">
        <w:rPr>
          <w:i/>
        </w:rPr>
        <w:t xml:space="preserve"> thông qua ngày 30 </w:t>
      </w:r>
      <w:r w:rsidR="00187840" w:rsidRPr="00E16E50">
        <w:rPr>
          <w:i/>
        </w:rPr>
        <w:t>tháng</w:t>
      </w:r>
      <w:r w:rsidR="0042527A" w:rsidRPr="00E16E50">
        <w:rPr>
          <w:i/>
        </w:rPr>
        <w:t xml:space="preserve"> 6 </w:t>
      </w:r>
      <w:r w:rsidR="007A0C9A" w:rsidRPr="00E16E50">
        <w:rPr>
          <w:i/>
        </w:rPr>
        <w:t>năm</w:t>
      </w:r>
      <w:r w:rsidR="00256A7C" w:rsidRPr="00E16E50">
        <w:rPr>
          <w:i/>
        </w:rPr>
        <w:t xml:space="preserve"> 202</w:t>
      </w:r>
      <w:r w:rsidR="00853520" w:rsidRPr="00E16E50">
        <w:rPr>
          <w:i/>
        </w:rPr>
        <w:t>6</w:t>
      </w:r>
      <w:r w:rsidR="007A0C9A" w:rsidRPr="00E16E50">
        <w:rPr>
          <w:i/>
        </w:rPr>
        <w:t>./.</w:t>
      </w:r>
    </w:p>
    <w:p w14:paraId="193C781F" w14:textId="77777777" w:rsidR="003D7D98" w:rsidRPr="00E16E50" w:rsidRDefault="003D7D98" w:rsidP="0049090F">
      <w:pPr>
        <w:shd w:val="clear" w:color="auto" w:fill="FFFFFF"/>
        <w:spacing w:before="40"/>
        <w:ind w:firstLine="720"/>
        <w:jc w:val="both"/>
        <w:rPr>
          <w:sz w:val="2"/>
        </w:rPr>
      </w:pPr>
    </w:p>
    <w:tbl>
      <w:tblPr>
        <w:tblW w:w="9420" w:type="dxa"/>
        <w:jc w:val="center"/>
        <w:tblCellSpacing w:w="0" w:type="dxa"/>
        <w:shd w:val="clear" w:color="auto" w:fill="FFFFFF"/>
        <w:tblCellMar>
          <w:left w:w="0" w:type="dxa"/>
          <w:right w:w="0" w:type="dxa"/>
        </w:tblCellMar>
        <w:tblLook w:val="04A0" w:firstRow="1" w:lastRow="0" w:firstColumn="1" w:lastColumn="0" w:noHBand="0" w:noVBand="1"/>
      </w:tblPr>
      <w:tblGrid>
        <w:gridCol w:w="5649"/>
        <w:gridCol w:w="3771"/>
      </w:tblGrid>
      <w:tr w:rsidR="0083201F" w:rsidRPr="00E16E50" w14:paraId="0C6BACEE" w14:textId="77777777" w:rsidTr="005E15C6">
        <w:trPr>
          <w:tblCellSpacing w:w="0" w:type="dxa"/>
          <w:jc w:val="center"/>
        </w:trPr>
        <w:tc>
          <w:tcPr>
            <w:tcW w:w="5649" w:type="dxa"/>
            <w:shd w:val="clear" w:color="auto" w:fill="FFFFFF"/>
            <w:tcMar>
              <w:top w:w="0" w:type="dxa"/>
              <w:left w:w="108" w:type="dxa"/>
              <w:bottom w:w="0" w:type="dxa"/>
              <w:right w:w="108" w:type="dxa"/>
            </w:tcMar>
          </w:tcPr>
          <w:p w14:paraId="3FD90F15" w14:textId="77777777" w:rsidR="00D93D53" w:rsidRPr="00E16E50" w:rsidRDefault="00523F52" w:rsidP="005E15C6">
            <w:pPr>
              <w:widowControl w:val="0"/>
              <w:rPr>
                <w:b/>
                <w:bCs/>
                <w:i/>
                <w:iCs/>
                <w:sz w:val="22"/>
                <w:szCs w:val="22"/>
              </w:rPr>
            </w:pPr>
            <w:r w:rsidRPr="00E16E50">
              <w:rPr>
                <w:b/>
                <w:bCs/>
                <w:i/>
                <w:iCs/>
                <w:sz w:val="15"/>
                <w:szCs w:val="15"/>
              </w:rPr>
              <w:t> </w:t>
            </w:r>
            <w:r w:rsidRPr="00E16E50">
              <w:rPr>
                <w:b/>
                <w:bCs/>
                <w:i/>
                <w:iCs/>
                <w:sz w:val="22"/>
                <w:szCs w:val="22"/>
                <w:lang w:val="vi-VN"/>
              </w:rPr>
              <w:t>Nơi nhận:</w:t>
            </w:r>
          </w:p>
          <w:p w14:paraId="05247FF5" w14:textId="77777777" w:rsidR="002B2FDA" w:rsidRPr="00E16E50" w:rsidRDefault="002B2FDA" w:rsidP="005E15C6">
            <w:pPr>
              <w:widowControl w:val="0"/>
              <w:rPr>
                <w:bCs/>
                <w:sz w:val="22"/>
                <w:szCs w:val="22"/>
                <w:lang w:val="vi-VN"/>
              </w:rPr>
            </w:pPr>
            <w:r w:rsidRPr="00E16E50">
              <w:rPr>
                <w:bCs/>
                <w:sz w:val="22"/>
                <w:szCs w:val="22"/>
                <w:lang w:val="vi-VN"/>
              </w:rPr>
              <w:t>- Ủy ban Thường vụ Quốc hội, Chính phủ;</w:t>
            </w:r>
          </w:p>
          <w:p w14:paraId="644D9FFC" w14:textId="59097B5F" w:rsidR="002B2FDA" w:rsidRPr="00E16E50" w:rsidRDefault="002B2FDA" w:rsidP="005E15C6">
            <w:pPr>
              <w:widowControl w:val="0"/>
              <w:ind w:left="148" w:hanging="148"/>
              <w:rPr>
                <w:bCs/>
                <w:sz w:val="22"/>
                <w:szCs w:val="22"/>
              </w:rPr>
            </w:pPr>
            <w:r w:rsidRPr="00E16E50">
              <w:rPr>
                <w:bCs/>
                <w:sz w:val="22"/>
                <w:szCs w:val="22"/>
                <w:lang w:val="vi-VN"/>
              </w:rPr>
              <w:t xml:space="preserve">- </w:t>
            </w:r>
            <w:r w:rsidR="00853520" w:rsidRPr="00E16E50">
              <w:rPr>
                <w:bCs/>
                <w:sz w:val="22"/>
                <w:szCs w:val="22"/>
              </w:rPr>
              <w:t xml:space="preserve">Các </w:t>
            </w:r>
            <w:r w:rsidRPr="00E16E50">
              <w:rPr>
                <w:bCs/>
                <w:sz w:val="22"/>
                <w:szCs w:val="22"/>
                <w:lang w:val="vi-VN"/>
              </w:rPr>
              <w:t>Bộ</w:t>
            </w:r>
            <w:r w:rsidR="00853520" w:rsidRPr="00E16E50">
              <w:rPr>
                <w:bCs/>
                <w:sz w:val="22"/>
                <w:szCs w:val="22"/>
              </w:rPr>
              <w:t>:</w:t>
            </w:r>
            <w:r w:rsidR="00853520" w:rsidRPr="00E16E50">
              <w:rPr>
                <w:bCs/>
                <w:sz w:val="22"/>
                <w:szCs w:val="22"/>
                <w:lang w:val="vi-VN"/>
              </w:rPr>
              <w:t xml:space="preserve"> </w:t>
            </w:r>
            <w:r w:rsidR="00853520" w:rsidRPr="00E16E50">
              <w:rPr>
                <w:bCs/>
                <w:sz w:val="22"/>
                <w:szCs w:val="22"/>
              </w:rPr>
              <w:t xml:space="preserve">Nông nghiệp và Môi trường, </w:t>
            </w:r>
            <w:r w:rsidR="005E15C6" w:rsidRPr="00E16E50">
              <w:rPr>
                <w:bCs/>
                <w:sz w:val="22"/>
                <w:szCs w:val="22"/>
              </w:rPr>
              <w:t xml:space="preserve">Dân tộc và Tôn giáo, </w:t>
            </w:r>
            <w:r w:rsidR="00853520" w:rsidRPr="00E16E50">
              <w:rPr>
                <w:bCs/>
                <w:sz w:val="22"/>
                <w:szCs w:val="22"/>
                <w:lang w:val="vi-VN"/>
              </w:rPr>
              <w:t>Tài chính</w:t>
            </w:r>
            <w:r w:rsidR="00853520" w:rsidRPr="00E16E50">
              <w:rPr>
                <w:bCs/>
                <w:sz w:val="22"/>
                <w:szCs w:val="22"/>
              </w:rPr>
              <w:t>;</w:t>
            </w:r>
          </w:p>
          <w:p w14:paraId="10FF796A" w14:textId="4ECA3C8E" w:rsidR="002B2FDA" w:rsidRPr="00E16E50" w:rsidRDefault="00B77B43" w:rsidP="005E15C6">
            <w:pPr>
              <w:widowControl w:val="0"/>
              <w:rPr>
                <w:bCs/>
                <w:sz w:val="22"/>
                <w:szCs w:val="22"/>
                <w:lang w:val="vi-VN"/>
              </w:rPr>
            </w:pPr>
            <w:r w:rsidRPr="00E16E50">
              <w:rPr>
                <w:bCs/>
                <w:sz w:val="22"/>
                <w:szCs w:val="22"/>
                <w:lang w:val="vi-VN"/>
              </w:rPr>
              <w:t>- Vụ Pháp chế</w:t>
            </w:r>
            <w:r w:rsidRPr="00E16E50">
              <w:rPr>
                <w:bCs/>
                <w:sz w:val="22"/>
                <w:szCs w:val="22"/>
              </w:rPr>
              <w:t>,</w:t>
            </w:r>
            <w:r w:rsidR="002B2FDA" w:rsidRPr="00E16E50">
              <w:rPr>
                <w:bCs/>
                <w:sz w:val="22"/>
                <w:szCs w:val="22"/>
                <w:lang w:val="vi-VN"/>
              </w:rPr>
              <w:t xml:space="preserve"> Bộ </w:t>
            </w:r>
            <w:r w:rsidR="00853520" w:rsidRPr="00E16E50">
              <w:rPr>
                <w:bCs/>
                <w:sz w:val="22"/>
                <w:szCs w:val="22"/>
              </w:rPr>
              <w:t>Nông nghiệp và Môi trường</w:t>
            </w:r>
            <w:r w:rsidR="002B2FDA" w:rsidRPr="00E16E50">
              <w:rPr>
                <w:bCs/>
                <w:sz w:val="22"/>
                <w:szCs w:val="22"/>
                <w:lang w:val="vi-VN"/>
              </w:rPr>
              <w:t>;</w:t>
            </w:r>
          </w:p>
          <w:p w14:paraId="33E19C71" w14:textId="4192B8CC" w:rsidR="002B2FDA" w:rsidRPr="00E16E50" w:rsidRDefault="002B2FDA" w:rsidP="005E15C6">
            <w:pPr>
              <w:widowControl w:val="0"/>
              <w:rPr>
                <w:bCs/>
                <w:sz w:val="22"/>
                <w:szCs w:val="22"/>
                <w:lang w:val="vi-VN"/>
              </w:rPr>
            </w:pPr>
            <w:r w:rsidRPr="00E16E50">
              <w:rPr>
                <w:bCs/>
                <w:sz w:val="22"/>
                <w:szCs w:val="22"/>
                <w:lang w:val="vi-VN"/>
              </w:rPr>
              <w:t xml:space="preserve">- </w:t>
            </w:r>
            <w:r w:rsidR="004060E4" w:rsidRPr="00E16E50">
              <w:rPr>
                <w:bCs/>
                <w:sz w:val="22"/>
                <w:szCs w:val="22"/>
                <w:lang w:val="vi-VN"/>
              </w:rPr>
              <w:t>Cục Kiểm tra văn bản và TCTHPL, Bộ Tư pháp</w:t>
            </w:r>
            <w:r w:rsidRPr="00E16E50">
              <w:rPr>
                <w:bCs/>
                <w:sz w:val="22"/>
                <w:szCs w:val="22"/>
                <w:lang w:val="vi-VN"/>
              </w:rPr>
              <w:t>;</w:t>
            </w:r>
          </w:p>
          <w:p w14:paraId="713B7915" w14:textId="77777777" w:rsidR="002B2FDA" w:rsidRPr="00E16E50" w:rsidRDefault="002B2FDA" w:rsidP="005E15C6">
            <w:pPr>
              <w:widowControl w:val="0"/>
              <w:rPr>
                <w:bCs/>
                <w:sz w:val="22"/>
                <w:szCs w:val="22"/>
                <w:lang w:val="vi-VN"/>
              </w:rPr>
            </w:pPr>
            <w:r w:rsidRPr="00E16E50">
              <w:rPr>
                <w:bCs/>
                <w:sz w:val="22"/>
                <w:szCs w:val="22"/>
                <w:lang w:val="vi-VN"/>
              </w:rPr>
              <w:t>- TTTU, TTHĐND, UBND, UBMTTQVN tỉnh;</w:t>
            </w:r>
          </w:p>
          <w:p w14:paraId="11A11943" w14:textId="77777777" w:rsidR="002B2FDA" w:rsidRPr="00E16E50" w:rsidRDefault="002B2FDA" w:rsidP="005E15C6">
            <w:pPr>
              <w:widowControl w:val="0"/>
              <w:rPr>
                <w:bCs/>
                <w:sz w:val="22"/>
                <w:szCs w:val="22"/>
                <w:lang w:val="vi-VN"/>
              </w:rPr>
            </w:pPr>
            <w:r w:rsidRPr="00E16E50">
              <w:rPr>
                <w:bCs/>
                <w:sz w:val="22"/>
                <w:szCs w:val="22"/>
                <w:lang w:val="vi-VN"/>
              </w:rPr>
              <w:t>- Các cơ quan chuyên trách tham mưu, giúp việc Tỉnh ủy;</w:t>
            </w:r>
          </w:p>
          <w:p w14:paraId="6C52D1EA" w14:textId="77777777" w:rsidR="002B2FDA" w:rsidRPr="00E16E50" w:rsidRDefault="002B2FDA" w:rsidP="005E15C6">
            <w:pPr>
              <w:widowControl w:val="0"/>
              <w:rPr>
                <w:bCs/>
                <w:sz w:val="22"/>
                <w:szCs w:val="22"/>
                <w:lang w:val="vi-VN"/>
              </w:rPr>
            </w:pPr>
            <w:r w:rsidRPr="00E16E50">
              <w:rPr>
                <w:bCs/>
                <w:sz w:val="22"/>
                <w:szCs w:val="22"/>
                <w:lang w:val="vi-VN"/>
              </w:rPr>
              <w:t>- Đoàn ĐBQH tỉnh;</w:t>
            </w:r>
          </w:p>
          <w:p w14:paraId="404BEF26" w14:textId="77777777" w:rsidR="002B2FDA" w:rsidRPr="00E16E50" w:rsidRDefault="002B2FDA" w:rsidP="005E15C6">
            <w:pPr>
              <w:widowControl w:val="0"/>
              <w:rPr>
                <w:bCs/>
                <w:sz w:val="22"/>
                <w:szCs w:val="22"/>
                <w:lang w:val="vi-VN"/>
              </w:rPr>
            </w:pPr>
            <w:r w:rsidRPr="00E16E50">
              <w:rPr>
                <w:bCs/>
                <w:sz w:val="22"/>
                <w:szCs w:val="22"/>
                <w:lang w:val="vi-VN"/>
              </w:rPr>
              <w:t>- Các Ban của HĐND tỉnh;</w:t>
            </w:r>
          </w:p>
          <w:p w14:paraId="3C22696F" w14:textId="77777777" w:rsidR="002B2FDA" w:rsidRPr="00E16E50" w:rsidRDefault="002B2FDA" w:rsidP="005E15C6">
            <w:pPr>
              <w:widowControl w:val="0"/>
              <w:rPr>
                <w:bCs/>
                <w:sz w:val="22"/>
                <w:szCs w:val="22"/>
                <w:lang w:val="vi-VN"/>
              </w:rPr>
            </w:pPr>
            <w:r w:rsidRPr="00E16E50">
              <w:rPr>
                <w:bCs/>
                <w:sz w:val="22"/>
                <w:szCs w:val="22"/>
                <w:lang w:val="vi-VN"/>
              </w:rPr>
              <w:t>- Đại biểu HĐND tỉnh;</w:t>
            </w:r>
          </w:p>
          <w:p w14:paraId="0F339EFE" w14:textId="77777777" w:rsidR="002B2FDA" w:rsidRPr="00E16E50" w:rsidRDefault="002B2FDA" w:rsidP="005E15C6">
            <w:pPr>
              <w:widowControl w:val="0"/>
              <w:rPr>
                <w:bCs/>
                <w:sz w:val="22"/>
                <w:szCs w:val="22"/>
                <w:lang w:val="vi-VN"/>
              </w:rPr>
            </w:pPr>
            <w:r w:rsidRPr="00E16E50">
              <w:rPr>
                <w:bCs/>
                <w:sz w:val="22"/>
                <w:szCs w:val="22"/>
                <w:lang w:val="vi-VN"/>
              </w:rPr>
              <w:t>- Các sở, ban, ngành;</w:t>
            </w:r>
          </w:p>
          <w:p w14:paraId="4A673DAE" w14:textId="77777777" w:rsidR="002B2FDA" w:rsidRPr="00E16E50" w:rsidRDefault="002B2FDA" w:rsidP="005E15C6">
            <w:pPr>
              <w:widowControl w:val="0"/>
              <w:rPr>
                <w:bCs/>
                <w:sz w:val="22"/>
                <w:szCs w:val="22"/>
                <w:lang w:val="vi-VN"/>
              </w:rPr>
            </w:pPr>
            <w:r w:rsidRPr="00E16E50">
              <w:rPr>
                <w:bCs/>
                <w:sz w:val="22"/>
                <w:szCs w:val="22"/>
                <w:lang w:val="vi-VN"/>
              </w:rPr>
              <w:t>- Cơ quan Trung ương đóng trên địa bàn tỉnh;</w:t>
            </w:r>
          </w:p>
          <w:p w14:paraId="75B61A05" w14:textId="77777777" w:rsidR="002B2FDA" w:rsidRPr="00E16E50" w:rsidRDefault="002B2FDA" w:rsidP="005E15C6">
            <w:pPr>
              <w:widowControl w:val="0"/>
              <w:rPr>
                <w:bCs/>
                <w:sz w:val="22"/>
                <w:szCs w:val="22"/>
                <w:lang w:val="vi-VN"/>
              </w:rPr>
            </w:pPr>
            <w:r w:rsidRPr="00E16E50">
              <w:rPr>
                <w:bCs/>
                <w:sz w:val="22"/>
                <w:szCs w:val="22"/>
                <w:lang w:val="vi-VN"/>
              </w:rPr>
              <w:t>- Văn phòng UBND tỉnh;</w:t>
            </w:r>
          </w:p>
          <w:p w14:paraId="66111B8A" w14:textId="77777777" w:rsidR="002B2FDA" w:rsidRPr="00E16E50" w:rsidRDefault="002B2FDA" w:rsidP="005E15C6">
            <w:pPr>
              <w:widowControl w:val="0"/>
              <w:rPr>
                <w:bCs/>
                <w:sz w:val="22"/>
                <w:szCs w:val="22"/>
                <w:lang w:val="vi-VN"/>
              </w:rPr>
            </w:pPr>
            <w:r w:rsidRPr="00E16E50">
              <w:rPr>
                <w:bCs/>
                <w:sz w:val="22"/>
                <w:szCs w:val="22"/>
                <w:lang w:val="vi-VN"/>
              </w:rPr>
              <w:t>- TT HĐND, UBND các xã, phường và đặc khu;</w:t>
            </w:r>
          </w:p>
          <w:p w14:paraId="395A625D" w14:textId="77777777" w:rsidR="002B2FDA" w:rsidRPr="00E16E50" w:rsidRDefault="002B2FDA" w:rsidP="005E15C6">
            <w:pPr>
              <w:widowControl w:val="0"/>
              <w:rPr>
                <w:bCs/>
                <w:sz w:val="22"/>
                <w:szCs w:val="22"/>
                <w:lang w:val="vi-VN"/>
              </w:rPr>
            </w:pPr>
            <w:r w:rsidRPr="00E16E50">
              <w:rPr>
                <w:bCs/>
                <w:sz w:val="22"/>
                <w:szCs w:val="22"/>
                <w:lang w:val="vi-VN"/>
              </w:rPr>
              <w:t>- Báo và Phát thanh, Truyền hình Quảng Ngãi;</w:t>
            </w:r>
          </w:p>
          <w:p w14:paraId="5B7C4C78" w14:textId="77777777" w:rsidR="002B2FDA" w:rsidRPr="00E16E50" w:rsidRDefault="002B2FDA" w:rsidP="005E15C6">
            <w:pPr>
              <w:widowControl w:val="0"/>
              <w:rPr>
                <w:bCs/>
                <w:sz w:val="22"/>
                <w:szCs w:val="22"/>
                <w:lang w:val="vi-VN"/>
              </w:rPr>
            </w:pPr>
            <w:r w:rsidRPr="00E16E50">
              <w:rPr>
                <w:bCs/>
                <w:sz w:val="22"/>
                <w:szCs w:val="22"/>
                <w:lang w:val="vi-VN"/>
              </w:rPr>
              <w:t>- Trung tâm Công báo và Tin học tỉnh;</w:t>
            </w:r>
          </w:p>
          <w:p w14:paraId="4A8E8AC2" w14:textId="77777777" w:rsidR="002B2FDA" w:rsidRPr="00E16E50" w:rsidRDefault="002B2FDA" w:rsidP="005E15C6">
            <w:pPr>
              <w:widowControl w:val="0"/>
              <w:rPr>
                <w:bCs/>
                <w:sz w:val="22"/>
                <w:szCs w:val="22"/>
                <w:lang w:val="vi-VN"/>
              </w:rPr>
            </w:pPr>
            <w:r w:rsidRPr="00E16E50">
              <w:rPr>
                <w:bCs/>
                <w:sz w:val="22"/>
                <w:szCs w:val="22"/>
                <w:lang w:val="vi-VN"/>
              </w:rPr>
              <w:t>- VP ĐĐBQH và HĐND tỉnh: C-PCVP, các phòng, CV;</w:t>
            </w:r>
          </w:p>
          <w:p w14:paraId="596E1548" w14:textId="7D86B4FA" w:rsidR="0030523B" w:rsidRPr="00E16E50" w:rsidRDefault="002B2FDA" w:rsidP="005E15C6">
            <w:pPr>
              <w:rPr>
                <w:sz w:val="22"/>
                <w:szCs w:val="22"/>
              </w:rPr>
            </w:pPr>
            <w:r w:rsidRPr="00E16E50">
              <w:rPr>
                <w:bCs/>
                <w:sz w:val="22"/>
                <w:szCs w:val="22"/>
                <w:lang w:val="vi-VN"/>
              </w:rPr>
              <w:t>- Lưu: VT</w:t>
            </w:r>
            <w:r w:rsidR="004425CE" w:rsidRPr="00E16E50">
              <w:rPr>
                <w:bCs/>
                <w:sz w:val="22"/>
                <w:szCs w:val="22"/>
              </w:rPr>
              <w:t>, Cthđnd</w:t>
            </w:r>
            <w:r w:rsidR="0081758C" w:rsidRPr="00E16E50">
              <w:rPr>
                <w:bCs/>
                <w:sz w:val="22"/>
                <w:szCs w:val="22"/>
              </w:rPr>
              <w:t>(</w:t>
            </w:r>
            <w:r w:rsidR="0051311A" w:rsidRPr="00E16E50">
              <w:rPr>
                <w:bCs/>
                <w:sz w:val="22"/>
                <w:szCs w:val="22"/>
              </w:rPr>
              <w:t>p</w:t>
            </w:r>
            <w:r w:rsidR="0081758C" w:rsidRPr="00E16E50">
              <w:rPr>
                <w:bCs/>
                <w:sz w:val="22"/>
                <w:szCs w:val="22"/>
              </w:rPr>
              <w:t>td)</w:t>
            </w:r>
            <w:r w:rsidR="00A54E76" w:rsidRPr="00E16E50">
              <w:rPr>
                <w:bCs/>
                <w:sz w:val="22"/>
                <w:szCs w:val="22"/>
              </w:rPr>
              <w:t>.</w:t>
            </w:r>
          </w:p>
        </w:tc>
        <w:tc>
          <w:tcPr>
            <w:tcW w:w="3771" w:type="dxa"/>
            <w:shd w:val="clear" w:color="auto" w:fill="FFFFFF"/>
            <w:tcMar>
              <w:top w:w="0" w:type="dxa"/>
              <w:left w:w="108" w:type="dxa"/>
              <w:bottom w:w="0" w:type="dxa"/>
              <w:right w:w="108" w:type="dxa"/>
            </w:tcMar>
          </w:tcPr>
          <w:p w14:paraId="6F335F11" w14:textId="77777777" w:rsidR="00227285" w:rsidRPr="00E16E50" w:rsidRDefault="00523F52" w:rsidP="0049090F">
            <w:pPr>
              <w:spacing w:before="120"/>
              <w:jc w:val="center"/>
              <w:rPr>
                <w:b/>
                <w:bCs/>
              </w:rPr>
            </w:pPr>
            <w:r w:rsidRPr="00E16E50">
              <w:rPr>
                <w:b/>
                <w:bCs/>
                <w:lang w:val="vi-VN"/>
              </w:rPr>
              <w:t>CHỦ TỊCH</w:t>
            </w:r>
            <w:r w:rsidRPr="00E16E50">
              <w:rPr>
                <w:b/>
                <w:bCs/>
              </w:rPr>
              <w:br/>
            </w:r>
            <w:r w:rsidRPr="00E16E50">
              <w:rPr>
                <w:b/>
                <w:bCs/>
              </w:rPr>
              <w:br/>
            </w:r>
          </w:p>
          <w:p w14:paraId="20D30F4E" w14:textId="77777777" w:rsidR="0030523B" w:rsidRPr="00E16E50" w:rsidRDefault="0030523B" w:rsidP="0049090F">
            <w:pPr>
              <w:spacing w:before="120"/>
              <w:jc w:val="center"/>
              <w:rPr>
                <w:b/>
                <w:bCs/>
              </w:rPr>
            </w:pPr>
          </w:p>
          <w:p w14:paraId="5BFEEE30" w14:textId="77777777" w:rsidR="00523F52" w:rsidRPr="00E16E50" w:rsidRDefault="00523F52" w:rsidP="0049090F">
            <w:pPr>
              <w:spacing w:before="120"/>
              <w:jc w:val="center"/>
              <w:rPr>
                <w:b/>
              </w:rPr>
            </w:pPr>
            <w:r w:rsidRPr="00E16E50">
              <w:rPr>
                <w:b/>
                <w:bCs/>
              </w:rPr>
              <w:br/>
            </w:r>
            <w:r w:rsidRPr="00E16E50">
              <w:rPr>
                <w:b/>
                <w:bCs/>
              </w:rPr>
              <w:br/>
            </w:r>
            <w:r w:rsidR="001F697E" w:rsidRPr="00E16E50">
              <w:rPr>
                <w:b/>
              </w:rPr>
              <w:t>Nguyễn Đức Tuy</w:t>
            </w:r>
          </w:p>
          <w:p w14:paraId="5E0492E2" w14:textId="77777777" w:rsidR="00523F52" w:rsidRPr="00E16E50" w:rsidRDefault="00523F52" w:rsidP="0049090F"/>
          <w:p w14:paraId="7083D412" w14:textId="77777777" w:rsidR="00523F52" w:rsidRPr="00E16E50" w:rsidRDefault="00523F52" w:rsidP="0049090F">
            <w:pPr>
              <w:jc w:val="center"/>
            </w:pPr>
          </w:p>
        </w:tc>
      </w:tr>
    </w:tbl>
    <w:p w14:paraId="097B2EA2" w14:textId="77777777" w:rsidR="00C61F0B" w:rsidRPr="00E16E50" w:rsidRDefault="00C61F0B" w:rsidP="0049090F">
      <w:pPr>
        <w:rPr>
          <w:sz w:val="26"/>
          <w:szCs w:val="26"/>
          <w:lang w:val="pl-PL"/>
        </w:rPr>
        <w:sectPr w:rsidR="00C61F0B" w:rsidRPr="00E16E50" w:rsidSect="00FF1E67">
          <w:headerReference w:type="even" r:id="rId9"/>
          <w:headerReference w:type="default" r:id="rId10"/>
          <w:footerReference w:type="even" r:id="rId11"/>
          <w:footerReference w:type="default" r:id="rId12"/>
          <w:pgSz w:w="11907" w:h="16840" w:code="9"/>
          <w:pgMar w:top="1134" w:right="1134" w:bottom="1134" w:left="1701" w:header="567" w:footer="454" w:gutter="0"/>
          <w:pgNumType w:start="1"/>
          <w:cols w:space="720"/>
          <w:titlePg/>
          <w:docGrid w:linePitch="381"/>
        </w:sectPr>
      </w:pPr>
    </w:p>
    <w:tbl>
      <w:tblPr>
        <w:tblW w:w="9348" w:type="dxa"/>
        <w:jc w:val="center"/>
        <w:tblCellSpacing w:w="0" w:type="dxa"/>
        <w:shd w:val="clear" w:color="auto" w:fill="FFFFFF"/>
        <w:tblLayout w:type="fixed"/>
        <w:tblCellMar>
          <w:left w:w="0" w:type="dxa"/>
          <w:right w:w="0" w:type="dxa"/>
        </w:tblCellMar>
        <w:tblLook w:val="04A0" w:firstRow="1" w:lastRow="0" w:firstColumn="1" w:lastColumn="0" w:noHBand="0" w:noVBand="1"/>
      </w:tblPr>
      <w:tblGrid>
        <w:gridCol w:w="3119"/>
        <w:gridCol w:w="6229"/>
      </w:tblGrid>
      <w:tr w:rsidR="0083201F" w:rsidRPr="00E16E50" w14:paraId="6BDB8822" w14:textId="77777777" w:rsidTr="00F955DD">
        <w:trPr>
          <w:tblCellSpacing w:w="0" w:type="dxa"/>
          <w:jc w:val="center"/>
        </w:trPr>
        <w:tc>
          <w:tcPr>
            <w:tcW w:w="3119" w:type="dxa"/>
            <w:shd w:val="clear" w:color="auto" w:fill="FFFFFF"/>
            <w:tcMar>
              <w:top w:w="0" w:type="dxa"/>
              <w:left w:w="108" w:type="dxa"/>
              <w:bottom w:w="0" w:type="dxa"/>
              <w:right w:w="108" w:type="dxa"/>
            </w:tcMar>
          </w:tcPr>
          <w:p w14:paraId="29674396" w14:textId="77777777" w:rsidR="00B83B21" w:rsidRPr="00E16E50" w:rsidRDefault="00B83B21" w:rsidP="00F955DD">
            <w:pPr>
              <w:spacing w:before="120"/>
              <w:jc w:val="center"/>
              <w:rPr>
                <w:sz w:val="26"/>
                <w:szCs w:val="26"/>
              </w:rPr>
            </w:pPr>
            <w:r w:rsidRPr="00E16E50">
              <w:rPr>
                <w:b/>
                <w:bCs/>
                <w:sz w:val="26"/>
                <w:szCs w:val="26"/>
              </w:rPr>
              <w:lastRenderedPageBreak/>
              <w:t>HỘI ĐỒNG</w:t>
            </w:r>
            <w:r w:rsidRPr="00E16E50">
              <w:rPr>
                <w:b/>
                <w:bCs/>
                <w:sz w:val="26"/>
                <w:szCs w:val="26"/>
                <w:lang w:val="vi-VN"/>
              </w:rPr>
              <w:t> NHÂN</w:t>
            </w:r>
            <w:r w:rsidRPr="00E16E50">
              <w:rPr>
                <w:b/>
                <w:bCs/>
                <w:sz w:val="26"/>
                <w:szCs w:val="26"/>
              </w:rPr>
              <w:t> DÂN</w:t>
            </w:r>
            <w:r w:rsidRPr="00E16E50">
              <w:rPr>
                <w:b/>
                <w:bCs/>
                <w:sz w:val="26"/>
                <w:szCs w:val="26"/>
                <w:lang w:val="vi-VN"/>
              </w:rPr>
              <w:br/>
            </w:r>
            <w:r w:rsidRPr="00E16E50">
              <w:rPr>
                <w:b/>
                <w:bCs/>
                <w:sz w:val="26"/>
                <w:szCs w:val="26"/>
              </w:rPr>
              <w:t>TỈNH QUẢNG NGÃI</w:t>
            </w:r>
          </w:p>
        </w:tc>
        <w:tc>
          <w:tcPr>
            <w:tcW w:w="6229" w:type="dxa"/>
            <w:shd w:val="clear" w:color="auto" w:fill="FFFFFF"/>
            <w:tcMar>
              <w:top w:w="0" w:type="dxa"/>
              <w:left w:w="108" w:type="dxa"/>
              <w:bottom w:w="0" w:type="dxa"/>
              <w:right w:w="108" w:type="dxa"/>
            </w:tcMar>
          </w:tcPr>
          <w:p w14:paraId="79988963" w14:textId="77777777" w:rsidR="00B83B21" w:rsidRPr="00E16E50" w:rsidRDefault="00B83B21" w:rsidP="00F955DD">
            <w:pPr>
              <w:spacing w:before="120"/>
              <w:jc w:val="center"/>
              <w:rPr>
                <w:sz w:val="14"/>
              </w:rPr>
            </w:pPr>
            <w:r w:rsidRPr="00E16E50">
              <w:rPr>
                <w:b/>
                <w:bCs/>
                <w:sz w:val="26"/>
                <w:szCs w:val="26"/>
                <w:lang w:val="vi-VN"/>
              </w:rPr>
              <w:t>CỘNG HÒA XÃ HỘI CHỦ NGHĨA VIỆT NAM</w:t>
            </w:r>
            <w:r w:rsidRPr="00E16E50">
              <w:rPr>
                <w:b/>
                <w:bCs/>
                <w:lang w:val="vi-VN"/>
              </w:rPr>
              <w:br/>
              <w:t>Độc lập - Tự do - Hạnh phúc </w:t>
            </w:r>
          </w:p>
        </w:tc>
      </w:tr>
      <w:tr w:rsidR="0083201F" w:rsidRPr="00E16E50" w14:paraId="13B391B4" w14:textId="77777777" w:rsidTr="00F955DD">
        <w:trPr>
          <w:tblCellSpacing w:w="0" w:type="dxa"/>
          <w:jc w:val="center"/>
        </w:trPr>
        <w:tc>
          <w:tcPr>
            <w:tcW w:w="3119" w:type="dxa"/>
            <w:shd w:val="clear" w:color="auto" w:fill="FFFFFF"/>
            <w:tcMar>
              <w:top w:w="0" w:type="dxa"/>
              <w:left w:w="108" w:type="dxa"/>
              <w:bottom w:w="0" w:type="dxa"/>
              <w:right w:w="108" w:type="dxa"/>
            </w:tcMar>
          </w:tcPr>
          <w:p w14:paraId="60027337" w14:textId="049E8E7B" w:rsidR="00B83B21" w:rsidRPr="00E16E50" w:rsidRDefault="006A5172" w:rsidP="00F955DD">
            <w:pPr>
              <w:spacing w:before="120"/>
              <w:jc w:val="center"/>
              <w:rPr>
                <w:sz w:val="26"/>
                <w:szCs w:val="26"/>
              </w:rPr>
            </w:pPr>
            <w:r w:rsidRPr="00E16E50">
              <w:rPr>
                <w:b/>
                <w:noProof/>
              </w:rPr>
              <mc:AlternateContent>
                <mc:Choice Requires="wps">
                  <w:drawing>
                    <wp:anchor distT="0" distB="0" distL="114300" distR="114300" simplePos="0" relativeHeight="251661824" behindDoc="0" locked="0" layoutInCell="1" allowOverlap="1" wp14:anchorId="5835F54E" wp14:editId="28638BB9">
                      <wp:simplePos x="0" y="0"/>
                      <wp:positionH relativeFrom="column">
                        <wp:posOffset>584200</wp:posOffset>
                      </wp:positionH>
                      <wp:positionV relativeFrom="paragraph">
                        <wp:posOffset>3175</wp:posOffset>
                      </wp:positionV>
                      <wp:extent cx="650240" cy="0"/>
                      <wp:effectExtent l="0" t="0" r="16510" b="19050"/>
                      <wp:wrapNone/>
                      <wp:docPr id="4" name="Straight Connector 4"/>
                      <wp:cNvGraphicFramePr/>
                      <a:graphic xmlns:a="http://schemas.openxmlformats.org/drawingml/2006/main">
                        <a:graphicData uri="http://schemas.microsoft.com/office/word/2010/wordprocessingShape">
                          <wps:wsp>
                            <wps:cNvCnPr/>
                            <wps:spPr>
                              <a:xfrm>
                                <a:off x="0" y="0"/>
                                <a:ext cx="650240" cy="0"/>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4"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46pt,.25pt" to="97.2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" strokecolor="black [3213]" strokeweight=".25pt">
                      <v:stroke joinstyle="miter"/>
                    </v:line>
                  </w:pict>
                </mc:Fallback>
              </mc:AlternateContent>
            </w:r>
          </w:p>
        </w:tc>
        <w:tc>
          <w:tcPr>
            <w:tcW w:w="6229" w:type="dxa"/>
            <w:shd w:val="clear" w:color="auto" w:fill="FFFFFF"/>
            <w:tcMar>
              <w:top w:w="0" w:type="dxa"/>
              <w:left w:w="108" w:type="dxa"/>
              <w:bottom w:w="0" w:type="dxa"/>
              <w:right w:w="108" w:type="dxa"/>
            </w:tcMar>
          </w:tcPr>
          <w:p w14:paraId="590AF05A" w14:textId="3C74DF31" w:rsidR="00B83B21" w:rsidRPr="00E16E50" w:rsidRDefault="006A5172" w:rsidP="00F955DD">
            <w:pPr>
              <w:spacing w:before="120"/>
              <w:jc w:val="center"/>
              <w:rPr>
                <w:sz w:val="26"/>
                <w:szCs w:val="26"/>
              </w:rPr>
            </w:pPr>
            <w:r w:rsidRPr="00E16E50">
              <w:rPr>
                <w:b/>
                <w:noProof/>
              </w:rPr>
              <mc:AlternateContent>
                <mc:Choice Requires="wps">
                  <w:drawing>
                    <wp:anchor distT="0" distB="0" distL="114300" distR="114300" simplePos="0" relativeHeight="251662848" behindDoc="0" locked="0" layoutInCell="1" allowOverlap="1" wp14:anchorId="09B27BFB" wp14:editId="438655AF">
                      <wp:simplePos x="0" y="0"/>
                      <wp:positionH relativeFrom="column">
                        <wp:posOffset>812165</wp:posOffset>
                      </wp:positionH>
                      <wp:positionV relativeFrom="paragraph">
                        <wp:posOffset>28575</wp:posOffset>
                      </wp:positionV>
                      <wp:extent cx="2146300" cy="0"/>
                      <wp:effectExtent l="0" t="0" r="25400" b="19050"/>
                      <wp:wrapNone/>
                      <wp:docPr id="5" name="Straight Connector 5"/>
                      <wp:cNvGraphicFramePr/>
                      <a:graphic xmlns:a="http://schemas.openxmlformats.org/drawingml/2006/main">
                        <a:graphicData uri="http://schemas.microsoft.com/office/word/2010/wordprocessingShape">
                          <wps:wsp>
                            <wps:cNvCnPr/>
                            <wps:spPr>
                              <a:xfrm>
                                <a:off x="0" y="0"/>
                                <a:ext cx="2146300" cy="0"/>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3AFFF8DF" id="Straight Connector 5" o:spid="_x0000_s1026" style="position:absolute;z-index:25166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3.95pt,2.25pt" to="232.9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" strokecolor="black [3213]" strokeweight=".25pt">
                      <v:stroke joinstyle="miter"/>
                    </v:line>
                  </w:pict>
                </mc:Fallback>
              </mc:AlternateContent>
            </w:r>
          </w:p>
        </w:tc>
      </w:tr>
    </w:tbl>
    <w:p w14:paraId="5F3A9BEF" w14:textId="77777777" w:rsidR="00782D16" w:rsidRPr="00E16E50" w:rsidRDefault="00C61F0B" w:rsidP="00782D16">
      <w:pPr>
        <w:shd w:val="clear" w:color="auto" w:fill="FFFFFF"/>
        <w:jc w:val="center"/>
        <w:rPr>
          <w:b/>
        </w:rPr>
      </w:pPr>
      <w:r w:rsidRPr="00E16E50">
        <w:rPr>
          <w:b/>
          <w:lang w:val="vi-VN"/>
        </w:rPr>
        <w:t>QUY ĐỊNH</w:t>
      </w:r>
    </w:p>
    <w:p w14:paraId="1391F6D0" w14:textId="77777777" w:rsidR="009200E0" w:rsidRPr="00E16E50" w:rsidRDefault="00C61F0B" w:rsidP="00782D16">
      <w:pPr>
        <w:shd w:val="clear" w:color="auto" w:fill="FFFFFF"/>
        <w:jc w:val="center"/>
        <w:rPr>
          <w:b/>
        </w:rPr>
      </w:pPr>
      <w:r w:rsidRPr="00E16E50">
        <w:rPr>
          <w:b/>
          <w:lang w:val="vi-VN"/>
        </w:rPr>
        <w:t xml:space="preserve"> </w:t>
      </w:r>
      <w:r w:rsidR="00782D16" w:rsidRPr="00E16E50">
        <w:rPr>
          <w:b/>
        </w:rPr>
        <w:t xml:space="preserve">Nguyên tắc, tiêu chí, định mức phân bổ ngân sách nhà nước và tỷ lệ vốn </w:t>
      </w:r>
    </w:p>
    <w:p w14:paraId="2AC2F29A" w14:textId="41CD7025" w:rsidR="009200E0" w:rsidRPr="00E16E50" w:rsidRDefault="00782D16" w:rsidP="00782D16">
      <w:pPr>
        <w:shd w:val="clear" w:color="auto" w:fill="FFFFFF"/>
        <w:jc w:val="center"/>
        <w:rPr>
          <w:b/>
        </w:rPr>
      </w:pPr>
      <w:r w:rsidRPr="00E16E50">
        <w:rPr>
          <w:b/>
        </w:rPr>
        <w:t>đối ứng của ngân sách địa phương thực hiện chương trình mục tiêu quốc gia xây dựng nông thôn mới, giảm nghèo bền vững và phát triển kinh tế - xã hội vùng đồng bào dân tộc thiểu số và miền núi giai đoạn 2026</w:t>
      </w:r>
      <w:r w:rsidR="009200E0" w:rsidRPr="00E16E50">
        <w:rPr>
          <w:b/>
        </w:rPr>
        <w:t xml:space="preserve"> </w:t>
      </w:r>
      <w:r w:rsidRPr="00E16E50">
        <w:rPr>
          <w:b/>
        </w:rPr>
        <w:t>-</w:t>
      </w:r>
      <w:r w:rsidR="009200E0" w:rsidRPr="00E16E50">
        <w:rPr>
          <w:b/>
        </w:rPr>
        <w:t xml:space="preserve"> </w:t>
      </w:r>
      <w:r w:rsidRPr="00E16E50">
        <w:rPr>
          <w:b/>
        </w:rPr>
        <w:t xml:space="preserve">2030 </w:t>
      </w:r>
    </w:p>
    <w:p w14:paraId="6E394860" w14:textId="13E1D829" w:rsidR="00C61F0B" w:rsidRPr="00E16E50" w:rsidRDefault="00782D16" w:rsidP="00782D16">
      <w:pPr>
        <w:shd w:val="clear" w:color="auto" w:fill="FFFFFF"/>
        <w:jc w:val="center"/>
        <w:rPr>
          <w:b/>
        </w:rPr>
      </w:pPr>
      <w:r w:rsidRPr="00E16E50">
        <w:rPr>
          <w:b/>
        </w:rPr>
        <w:t>trên địa bàn tỉnh Quảng Ngãi</w:t>
      </w:r>
    </w:p>
    <w:p w14:paraId="4A4114ED" w14:textId="46193958" w:rsidR="00782D16" w:rsidRPr="00E16E50" w:rsidRDefault="00C61F0B" w:rsidP="00782D16">
      <w:pPr>
        <w:shd w:val="clear" w:color="auto" w:fill="FFFFFF"/>
        <w:jc w:val="center"/>
        <w:rPr>
          <w:i/>
        </w:rPr>
      </w:pPr>
      <w:r w:rsidRPr="00E16E50">
        <w:rPr>
          <w:i/>
        </w:rPr>
        <w:t>(Ban hành kèm theo Nghị quyết số</w:t>
      </w:r>
      <w:r w:rsidR="00CE2901" w:rsidRPr="00E16E50">
        <w:rPr>
          <w:i/>
        </w:rPr>
        <w:t xml:space="preserve"> 67</w:t>
      </w:r>
      <w:r w:rsidRPr="00E16E50">
        <w:rPr>
          <w:i/>
        </w:rPr>
        <w:t>/2026/NQ-HĐND</w:t>
      </w:r>
    </w:p>
    <w:p w14:paraId="4A15C348" w14:textId="5C373AD4" w:rsidR="00C61F0B" w:rsidRPr="00E16E50" w:rsidRDefault="00C61F0B" w:rsidP="00782D16">
      <w:pPr>
        <w:shd w:val="clear" w:color="auto" w:fill="FFFFFF"/>
        <w:jc w:val="center"/>
        <w:rPr>
          <w:i/>
        </w:rPr>
      </w:pPr>
      <w:r w:rsidRPr="00E16E50">
        <w:rPr>
          <w:i/>
        </w:rPr>
        <w:t xml:space="preserve"> </w:t>
      </w:r>
      <w:r w:rsidR="00CE2901" w:rsidRPr="00E16E50">
        <w:rPr>
          <w:i/>
        </w:rPr>
        <w:t>n</w:t>
      </w:r>
      <w:r w:rsidRPr="00E16E50">
        <w:rPr>
          <w:i/>
        </w:rPr>
        <w:t>gày</w:t>
      </w:r>
      <w:r w:rsidR="00CE2901" w:rsidRPr="00E16E50">
        <w:rPr>
          <w:i/>
        </w:rPr>
        <w:t xml:space="preserve"> 30 </w:t>
      </w:r>
      <w:r w:rsidRPr="00E16E50">
        <w:rPr>
          <w:i/>
        </w:rPr>
        <w:t>tháng</w:t>
      </w:r>
      <w:r w:rsidR="00CE2901" w:rsidRPr="00E16E50">
        <w:rPr>
          <w:i/>
        </w:rPr>
        <w:t xml:space="preserve"> 6 </w:t>
      </w:r>
      <w:r w:rsidRPr="00E16E50">
        <w:rPr>
          <w:i/>
        </w:rPr>
        <w:t>năm 2026 của Hội đồng nhân dân tỉnh</w:t>
      </w:r>
      <w:r w:rsidR="00782D16" w:rsidRPr="00E16E50">
        <w:rPr>
          <w:i/>
        </w:rPr>
        <w:t xml:space="preserve"> Quảng Ngãi</w:t>
      </w:r>
      <w:r w:rsidRPr="00E16E50">
        <w:rPr>
          <w:i/>
        </w:rPr>
        <w:t>)</w:t>
      </w:r>
    </w:p>
    <w:p w14:paraId="44D1B8EC" w14:textId="463BF122" w:rsidR="00C61F0B" w:rsidRPr="00E16E50" w:rsidRDefault="00C61F0B" w:rsidP="00C61F0B">
      <w:pPr>
        <w:shd w:val="clear" w:color="auto" w:fill="FFFFFF"/>
        <w:spacing w:before="140" w:after="120"/>
        <w:jc w:val="center"/>
        <w:rPr>
          <w:b/>
        </w:rPr>
      </w:pPr>
    </w:p>
    <w:p w14:paraId="55B8BBDE" w14:textId="67FEFE76" w:rsidR="00C61F0B" w:rsidRPr="00E16E50" w:rsidRDefault="00C61F0B" w:rsidP="001977F5">
      <w:pPr>
        <w:shd w:val="clear" w:color="auto" w:fill="FFFFFF"/>
        <w:spacing w:before="140"/>
        <w:jc w:val="center"/>
        <w:rPr>
          <w:b/>
          <w:lang w:val="vi-VN"/>
        </w:rPr>
      </w:pPr>
      <w:r w:rsidRPr="00E16E50">
        <w:rPr>
          <w:b/>
          <w:lang w:val="vi-VN"/>
        </w:rPr>
        <w:t>Chương I</w:t>
      </w:r>
    </w:p>
    <w:p w14:paraId="2B0C0446" w14:textId="77777777" w:rsidR="00C61F0B" w:rsidRPr="00E16E50" w:rsidRDefault="00C61F0B" w:rsidP="001977F5">
      <w:pPr>
        <w:shd w:val="clear" w:color="auto" w:fill="FFFFFF"/>
        <w:spacing w:after="120"/>
        <w:jc w:val="center"/>
        <w:rPr>
          <w:b/>
          <w:lang w:val="vi-VN"/>
        </w:rPr>
      </w:pPr>
      <w:r w:rsidRPr="00E16E50">
        <w:rPr>
          <w:b/>
          <w:lang w:val="vi-VN"/>
        </w:rPr>
        <w:t>NHỮNG QUY ĐỊNH CHUNG</w:t>
      </w:r>
    </w:p>
    <w:p w14:paraId="070CB5FE" w14:textId="77777777" w:rsidR="00C61F0B" w:rsidRPr="00E16E50" w:rsidRDefault="00C61F0B" w:rsidP="00C61F0B">
      <w:pPr>
        <w:shd w:val="clear" w:color="auto" w:fill="FFFFFF"/>
        <w:spacing w:before="120"/>
        <w:ind w:firstLine="720"/>
        <w:jc w:val="both"/>
        <w:rPr>
          <w:b/>
        </w:rPr>
      </w:pPr>
      <w:r w:rsidRPr="00E16E50">
        <w:rPr>
          <w:b/>
          <w:lang w:val="vi-VN"/>
        </w:rPr>
        <w:t xml:space="preserve">Điều 1. Phạm vi điều chỉnh </w:t>
      </w:r>
    </w:p>
    <w:p w14:paraId="0DAE8C78" w14:textId="640A8DC1" w:rsidR="00C61F0B" w:rsidRPr="00E16E50" w:rsidRDefault="00C61F0B" w:rsidP="00C61F0B">
      <w:pPr>
        <w:shd w:val="clear" w:color="auto" w:fill="FFFFFF"/>
        <w:spacing w:before="120"/>
        <w:ind w:firstLine="720"/>
        <w:jc w:val="both"/>
      </w:pPr>
      <w:r w:rsidRPr="00E16E50">
        <w:t>Nghị quyết</w:t>
      </w:r>
      <w:r w:rsidRPr="00E16E50">
        <w:rPr>
          <w:lang w:val="vi-VN"/>
        </w:rPr>
        <w:t xml:space="preserve"> này quy định </w:t>
      </w:r>
      <w:r w:rsidRPr="00E16E50">
        <w:t>nguyên tắc, tiêu chí, định mức phân bổ ngân sách nhà nước và tỷ lệ vốn đối ứng của ngân sách địa phương thực hiện Chương trình mục tiêu quốc gia xây dựng nông thôn mới, giảm nghèo bền vững và phát triển kinh tế - xã hội vùng đồng bào dân tộc thiểu số và miền núi giai đoạn 2026</w:t>
      </w:r>
      <w:r w:rsidR="00684773" w:rsidRPr="00E16E50">
        <w:t xml:space="preserve"> </w:t>
      </w:r>
      <w:r w:rsidRPr="00E16E50">
        <w:t>-</w:t>
      </w:r>
      <w:r w:rsidR="00684773" w:rsidRPr="00E16E50">
        <w:t xml:space="preserve"> </w:t>
      </w:r>
      <w:r w:rsidRPr="00E16E50">
        <w:t xml:space="preserve">2030 trên địa bàn tỉnh Quảng Ngãi </w:t>
      </w:r>
      <w:r w:rsidRPr="00E16E50">
        <w:rPr>
          <w:lang w:val="vi-VN"/>
        </w:rPr>
        <w:t>(sau đây gọi tắt là Chương trình)</w:t>
      </w:r>
      <w:r w:rsidRPr="00E16E50">
        <w:t>; áp dụng cho các năm ngân sách giai đoạn 2026</w:t>
      </w:r>
      <w:r w:rsidR="00684773" w:rsidRPr="00E16E50">
        <w:t xml:space="preserve"> </w:t>
      </w:r>
      <w:r w:rsidRPr="00E16E50">
        <w:t>-</w:t>
      </w:r>
      <w:r w:rsidR="00684773" w:rsidRPr="00E16E50">
        <w:t xml:space="preserve"> </w:t>
      </w:r>
      <w:r w:rsidRPr="00E16E50">
        <w:t>2030.</w:t>
      </w:r>
    </w:p>
    <w:p w14:paraId="7C4F9E19" w14:textId="77777777" w:rsidR="00C61F0B" w:rsidRPr="00E16E50" w:rsidRDefault="00C61F0B" w:rsidP="00C61F0B">
      <w:pPr>
        <w:shd w:val="clear" w:color="auto" w:fill="FFFFFF"/>
        <w:spacing w:before="120"/>
        <w:ind w:firstLine="720"/>
        <w:jc w:val="both"/>
        <w:rPr>
          <w:b/>
          <w:spacing w:val="2"/>
          <w:lang w:val="nb-NO"/>
        </w:rPr>
      </w:pPr>
      <w:r w:rsidRPr="00E16E50">
        <w:rPr>
          <w:b/>
          <w:spacing w:val="2"/>
          <w:lang w:val="nb-NO"/>
        </w:rPr>
        <w:t>Điều 2. Đối tượng áp dụng</w:t>
      </w:r>
    </w:p>
    <w:p w14:paraId="1571225D" w14:textId="77777777" w:rsidR="00C61F0B" w:rsidRPr="00E16E50" w:rsidRDefault="00C61F0B" w:rsidP="00C61F0B">
      <w:pPr>
        <w:shd w:val="clear" w:color="auto" w:fill="FFFFFF"/>
        <w:spacing w:before="120"/>
        <w:ind w:firstLine="720"/>
        <w:jc w:val="both"/>
        <w:rPr>
          <w:spacing w:val="-2"/>
          <w:lang w:val="nb-NO"/>
        </w:rPr>
      </w:pPr>
      <w:r w:rsidRPr="00E16E50">
        <w:rPr>
          <w:spacing w:val="-2"/>
          <w:lang w:val="nb-NO"/>
        </w:rPr>
        <w:t>1. Các sở, ban, ngành; các xã, phường, đặc khu và các đơn vị sử dụng vốn ngân sách nhà nước để thực hiện Chương trình.</w:t>
      </w:r>
    </w:p>
    <w:p w14:paraId="3040183D" w14:textId="34A18DA4" w:rsidR="00C61F0B" w:rsidRPr="00E16E50" w:rsidRDefault="00C61F0B" w:rsidP="00C61F0B">
      <w:pPr>
        <w:shd w:val="clear" w:color="auto" w:fill="FFFFFF"/>
        <w:spacing w:before="120"/>
        <w:ind w:firstLine="720"/>
        <w:jc w:val="both"/>
        <w:rPr>
          <w:spacing w:val="-2"/>
          <w:lang w:val="nb-NO"/>
        </w:rPr>
      </w:pPr>
      <w:r w:rsidRPr="00E16E50">
        <w:rPr>
          <w:spacing w:val="-2"/>
          <w:lang w:val="nb-NO"/>
        </w:rPr>
        <w:t>2. Cơ quan, tổ chức, cá nhân tham gia hoặc có liên quan đến lập,</w:t>
      </w:r>
      <w:r w:rsidR="002B1719" w:rsidRPr="00E16E50">
        <w:rPr>
          <w:spacing w:val="-2"/>
          <w:lang w:val="nb-NO"/>
        </w:rPr>
        <w:t xml:space="preserve"> phê duyệt, tổ chức</w:t>
      </w:r>
      <w:r w:rsidRPr="00E16E50">
        <w:rPr>
          <w:spacing w:val="-2"/>
          <w:lang w:val="nb-NO"/>
        </w:rPr>
        <w:t xml:space="preserve"> thực hiện kế hoạch đầu tư</w:t>
      </w:r>
      <w:r w:rsidR="003B41B5" w:rsidRPr="00E16E50">
        <w:rPr>
          <w:spacing w:val="-2"/>
          <w:lang w:val="nb-NO"/>
        </w:rPr>
        <w:t xml:space="preserve"> công</w:t>
      </w:r>
      <w:r w:rsidRPr="00E16E50">
        <w:rPr>
          <w:spacing w:val="-2"/>
          <w:lang w:val="nb-NO"/>
        </w:rPr>
        <w:t xml:space="preserve"> trung hạn và hằng năm</w:t>
      </w:r>
      <w:r w:rsidR="00103047" w:rsidRPr="00E16E50">
        <w:rPr>
          <w:spacing w:val="-2"/>
          <w:lang w:val="nb-NO"/>
        </w:rPr>
        <w:t xml:space="preserve">, dự toán ngân </w:t>
      </w:r>
      <w:r w:rsidRPr="00E16E50">
        <w:rPr>
          <w:spacing w:val="-2"/>
          <w:lang w:val="nb-NO"/>
        </w:rPr>
        <w:t>sách nhà nước</w:t>
      </w:r>
      <w:r w:rsidR="00C70B36" w:rsidRPr="00E16E50">
        <w:rPr>
          <w:spacing w:val="-2"/>
          <w:lang w:val="nb-NO"/>
        </w:rPr>
        <w:t xml:space="preserve"> hằ</w:t>
      </w:r>
      <w:r w:rsidR="00103047" w:rsidRPr="00E16E50">
        <w:rPr>
          <w:spacing w:val="-2"/>
          <w:lang w:val="nb-NO"/>
        </w:rPr>
        <w:t>ng năm của</w:t>
      </w:r>
      <w:r w:rsidRPr="00E16E50">
        <w:rPr>
          <w:spacing w:val="-2"/>
          <w:lang w:val="nb-NO"/>
        </w:rPr>
        <w:t xml:space="preserve"> Chương trình.</w:t>
      </w:r>
    </w:p>
    <w:p w14:paraId="25EE9675" w14:textId="77777777" w:rsidR="00C61F0B" w:rsidRPr="00E16E50" w:rsidRDefault="00C61F0B" w:rsidP="00C61F0B">
      <w:pPr>
        <w:spacing w:before="120"/>
        <w:ind w:firstLine="720"/>
        <w:jc w:val="both"/>
        <w:rPr>
          <w:b/>
        </w:rPr>
      </w:pPr>
      <w:r w:rsidRPr="00E16E50">
        <w:rPr>
          <w:b/>
          <w:lang w:val="nb-NO"/>
        </w:rPr>
        <w:t xml:space="preserve">Điều 3. </w:t>
      </w:r>
      <w:r w:rsidRPr="00E16E50">
        <w:rPr>
          <w:b/>
        </w:rPr>
        <w:t>Căn cứ xác định số liệu</w:t>
      </w:r>
    </w:p>
    <w:p w14:paraId="4D0EC61E" w14:textId="6CD9E959" w:rsidR="00C61F0B" w:rsidRPr="00E16E50" w:rsidRDefault="00C61F0B" w:rsidP="00C61F0B">
      <w:pPr>
        <w:spacing w:before="120"/>
        <w:ind w:firstLine="720"/>
        <w:jc w:val="both"/>
      </w:pPr>
      <w:r w:rsidRPr="00E16E50">
        <w:t xml:space="preserve">1. </w:t>
      </w:r>
      <w:r w:rsidRPr="00E16E50">
        <w:rPr>
          <w:lang w:val="sv-SE"/>
        </w:rPr>
        <w:t>Danh sách, số lượng xã, phường, đặc khu được xác định theo Nghị qu</w:t>
      </w:r>
      <w:r w:rsidR="00BE6903" w:rsidRPr="00E16E50">
        <w:rPr>
          <w:lang w:val="sv-SE"/>
        </w:rPr>
        <w:t xml:space="preserve">yết số 1677/NQ-UBTVQH15 ngày 16 tháng 6 năm </w:t>
      </w:r>
      <w:r w:rsidRPr="00E16E50">
        <w:rPr>
          <w:lang w:val="sv-SE"/>
        </w:rPr>
        <w:t>2025 của Ủy ban Thường vụ Quốc hội về việc sắp xếp các đơn vị hành chính cấp xã của tỉnh Quảng Ngãi năm 2025.</w:t>
      </w:r>
    </w:p>
    <w:p w14:paraId="4AD34EE8" w14:textId="0D0C36CF" w:rsidR="00C61F0B" w:rsidRPr="00E16E50" w:rsidRDefault="00C61F0B" w:rsidP="00C61F0B">
      <w:pPr>
        <w:spacing w:before="120"/>
        <w:ind w:firstLine="720"/>
        <w:jc w:val="both"/>
      </w:pPr>
      <w:r w:rsidRPr="00E16E50">
        <w:t xml:space="preserve">2. Danh sách, số lượng thôn đặc biệt khó khăn và xã khu vực I, II, III vùng đồng bào </w:t>
      </w:r>
      <w:r w:rsidR="002E65C3" w:rsidRPr="00E16E50">
        <w:t>dân tộc thiểu số và miền núi</w:t>
      </w:r>
      <w:r w:rsidRPr="00E16E50">
        <w:t xml:space="preserve"> của tỉnh Quảng Ngãi do Bộ Dân tộc và Tôn giáo công bố theo quy định tại </w:t>
      </w:r>
      <w:bookmarkStart w:id="0" w:name="dc_1"/>
      <w:r w:rsidRPr="00E16E50">
        <w:t>điểm c khoản 1 Điều 13 Nghị định số 272/2025/NĐ-CP</w:t>
      </w:r>
      <w:bookmarkEnd w:id="0"/>
      <w:r w:rsidRPr="00E16E50">
        <w:t> ngày 16 tháng 10 năm 2025 của Chính phủ về</w:t>
      </w:r>
      <w:r w:rsidR="00296606" w:rsidRPr="00E16E50">
        <w:t xml:space="preserve"> phân định vùng đồng bào dân tộc thiểu số và miền núi</w:t>
      </w:r>
      <w:r w:rsidRPr="00E16E50">
        <w:t xml:space="preserve"> giai đoạ</w:t>
      </w:r>
      <w:r w:rsidR="00472588" w:rsidRPr="00E16E50">
        <w:t xml:space="preserve">n 2026 </w:t>
      </w:r>
      <w:r w:rsidR="004A2305" w:rsidRPr="00E16E50">
        <w:t>-</w:t>
      </w:r>
      <w:r w:rsidR="00472588" w:rsidRPr="00E16E50">
        <w:t xml:space="preserve"> 2030.</w:t>
      </w:r>
    </w:p>
    <w:p w14:paraId="2786E43D" w14:textId="1640E2C9" w:rsidR="00C61F0B" w:rsidRPr="00E16E50" w:rsidRDefault="00C61F0B" w:rsidP="00C61F0B">
      <w:pPr>
        <w:spacing w:before="120"/>
        <w:ind w:firstLine="720"/>
        <w:jc w:val="both"/>
      </w:pPr>
      <w:r w:rsidRPr="00E16E50">
        <w:t>3. Danh sách, số lượng xã khu vực biên giới đất liền, xã khu vực biên giới biển của tỉnh Quảng Ngãi theo Phụ lục I và II quy định tại Nghị định số 299/2025/NĐ-CP ngày 17 tháng 11 năm 2025 của Chính phủ sửa đổi, bổ sung một số điều các Nghị định của Chính phủ về</w:t>
      </w:r>
      <w:r w:rsidR="007C54C5" w:rsidRPr="00E16E50">
        <w:t xml:space="preserve"> biên phòng, biên giới quốc gia.</w:t>
      </w:r>
    </w:p>
    <w:p w14:paraId="7CEEB659" w14:textId="469AA3CB" w:rsidR="00C61F0B" w:rsidRPr="00E16E50" w:rsidRDefault="00C61F0B" w:rsidP="00C61F0B">
      <w:pPr>
        <w:spacing w:before="120"/>
        <w:ind w:firstLine="720"/>
        <w:jc w:val="both"/>
        <w:rPr>
          <w:spacing w:val="-4"/>
        </w:rPr>
      </w:pPr>
      <w:r w:rsidRPr="00E16E50">
        <w:rPr>
          <w:spacing w:val="-4"/>
        </w:rPr>
        <w:lastRenderedPageBreak/>
        <w:t xml:space="preserve">4. Danh sách, số lượng xã đảo, xã </w:t>
      </w:r>
      <w:r w:rsidRPr="00E16E50">
        <w:rPr>
          <w:spacing w:val="-4"/>
          <w:lang w:val="sv-SE"/>
        </w:rPr>
        <w:t>An toàn khu</w:t>
      </w:r>
      <w:r w:rsidRPr="00E16E50">
        <w:rPr>
          <w:spacing w:val="-4"/>
        </w:rPr>
        <w:t xml:space="preserve"> được công bố tại Qu</w:t>
      </w:r>
      <w:r w:rsidR="00C00E92" w:rsidRPr="00E16E50">
        <w:rPr>
          <w:spacing w:val="-4"/>
        </w:rPr>
        <w:t xml:space="preserve">yết định số 350/QĐ-UBND ngày 31 tháng 12 năm </w:t>
      </w:r>
      <w:r w:rsidRPr="00E16E50">
        <w:rPr>
          <w:spacing w:val="-4"/>
        </w:rPr>
        <w:t xml:space="preserve">2025 của Ủy ban nhân dân tỉnh </w:t>
      </w:r>
      <w:bookmarkStart w:id="1" w:name="_GoBack"/>
      <w:bookmarkEnd w:id="1"/>
      <w:r w:rsidRPr="00E16E50">
        <w:rPr>
          <w:spacing w:val="-4"/>
        </w:rPr>
        <w:t>về việc công bố danh sách xã đảo và xã An toàn khu trên địa bà</w:t>
      </w:r>
      <w:r w:rsidR="005F4773" w:rsidRPr="00E16E50">
        <w:rPr>
          <w:spacing w:val="-4"/>
        </w:rPr>
        <w:t>n tỉnh Quảng Ngãi.</w:t>
      </w:r>
    </w:p>
    <w:p w14:paraId="6CD66B64" w14:textId="3DA34198" w:rsidR="00C61F0B" w:rsidRPr="00E16E50" w:rsidRDefault="00C61F0B" w:rsidP="00C61F0B">
      <w:pPr>
        <w:widowControl w:val="0"/>
        <w:spacing w:before="120"/>
        <w:ind w:firstLine="720"/>
        <w:jc w:val="both"/>
      </w:pPr>
      <w:r w:rsidRPr="00E16E50">
        <w:t xml:space="preserve">5. </w:t>
      </w:r>
      <w:r w:rsidR="004D1FE6" w:rsidRPr="00E16E50">
        <w:rPr>
          <w:bCs/>
        </w:rPr>
        <w:t>Danh sách, số lượng thôn, xã, phường, đặc khu thực hiện xây dựng nông thôn mới được xác định theo Kế hoạch thực hiện Chương trình mục tiêu quốc gia giai đoạn 2026</w:t>
      </w:r>
      <w:r w:rsidR="00B53C5E" w:rsidRPr="00E16E50">
        <w:rPr>
          <w:bCs/>
        </w:rPr>
        <w:t xml:space="preserve"> - </w:t>
      </w:r>
      <w:r w:rsidR="004D1FE6" w:rsidRPr="00E16E50">
        <w:rPr>
          <w:bCs/>
        </w:rPr>
        <w:t xml:space="preserve">2030 trên địa bàn tỉnh được Ủy ban nhân dân tỉnh phê duyệt và các văn bản sửa đổi, bổ sung, thay thế </w:t>
      </w:r>
      <w:r w:rsidR="005538BF" w:rsidRPr="00E16E50">
        <w:rPr>
          <w:bCs/>
        </w:rPr>
        <w:t>(</w:t>
      </w:r>
      <w:r w:rsidR="004D1FE6" w:rsidRPr="00E16E50">
        <w:rPr>
          <w:bCs/>
        </w:rPr>
        <w:t>nếu có</w:t>
      </w:r>
      <w:r w:rsidR="005538BF" w:rsidRPr="00E16E50">
        <w:rPr>
          <w:bCs/>
        </w:rPr>
        <w:t>)</w:t>
      </w:r>
      <w:r w:rsidR="00B53C5E" w:rsidRPr="00E16E50">
        <w:t>.</w:t>
      </w:r>
    </w:p>
    <w:p w14:paraId="78E2CD4A" w14:textId="7D576C35" w:rsidR="00C61F0B" w:rsidRPr="00E16E50" w:rsidRDefault="00C61F0B" w:rsidP="00C61F0B">
      <w:pPr>
        <w:widowControl w:val="0"/>
        <w:spacing w:before="120"/>
        <w:ind w:firstLine="720"/>
        <w:jc w:val="both"/>
        <w:rPr>
          <w:iCs/>
        </w:rPr>
      </w:pPr>
      <w:r w:rsidRPr="00E16E50">
        <w:t xml:space="preserve">6. </w:t>
      </w:r>
      <w:r w:rsidRPr="00E16E50">
        <w:rPr>
          <w:iCs/>
        </w:rPr>
        <w:t xml:space="preserve">Số </w:t>
      </w:r>
      <w:r w:rsidRPr="00E16E50">
        <w:rPr>
          <w:bCs/>
          <w:iCs/>
        </w:rPr>
        <w:t>bổ sung</w:t>
      </w:r>
      <w:r w:rsidRPr="00E16E50">
        <w:rPr>
          <w:iCs/>
        </w:rPr>
        <w:t xml:space="preserve"> </w:t>
      </w:r>
      <w:r w:rsidRPr="00E16E50">
        <w:rPr>
          <w:bCs/>
          <w:iCs/>
        </w:rPr>
        <w:t xml:space="preserve">cân đối </w:t>
      </w:r>
      <w:r w:rsidRPr="00E16E50">
        <w:rPr>
          <w:iCs/>
        </w:rPr>
        <w:t xml:space="preserve">từ ngân sách tỉnh cho ngân sách cấp xã, tổng chi </w:t>
      </w:r>
      <w:r w:rsidRPr="00E16E50">
        <w:rPr>
          <w:bCs/>
          <w:iCs/>
        </w:rPr>
        <w:t xml:space="preserve">cân đối </w:t>
      </w:r>
      <w:r w:rsidRPr="00E16E50">
        <w:rPr>
          <w:iCs/>
        </w:rPr>
        <w:t>ngân sách cấp xã được xác định tại N</w:t>
      </w:r>
      <w:r w:rsidR="00CB66BC" w:rsidRPr="00E16E50">
        <w:rPr>
          <w:iCs/>
        </w:rPr>
        <w:t xml:space="preserve">ghị quyết số 45/NQ-HĐND ngày 09 tháng 12 năm </w:t>
      </w:r>
      <w:r w:rsidRPr="00E16E50">
        <w:rPr>
          <w:iCs/>
        </w:rPr>
        <w:t>2025 của Hội đồng nhân dân tỉnh về dự toán và phân bổ ngân sách địa phương năm 20</w:t>
      </w:r>
      <w:r w:rsidR="00025BCA" w:rsidRPr="00E16E50">
        <w:rPr>
          <w:iCs/>
        </w:rPr>
        <w:t>26 trên địa bàn tỉnh Quảng Ngãi.</w:t>
      </w:r>
    </w:p>
    <w:p w14:paraId="2FEA9ABA" w14:textId="2B0688A4" w:rsidR="00C61F0B" w:rsidRPr="00E16E50" w:rsidRDefault="00C61F0B" w:rsidP="00C61F0B">
      <w:pPr>
        <w:spacing w:before="120"/>
        <w:ind w:firstLine="720"/>
        <w:jc w:val="both"/>
      </w:pPr>
      <w:r w:rsidRPr="00E16E50">
        <w:t>7. Dân số dân tộc thiểu số của từng xã, phường, đặc khu được xác định theo số khẩu của hộ</w:t>
      </w:r>
      <w:r w:rsidR="004F67EE" w:rsidRPr="00E16E50">
        <w:t xml:space="preserve"> dân tộc thiểu số tại Phụ lục</w:t>
      </w:r>
      <w:r w:rsidRPr="00E16E50">
        <w:t xml:space="preserve"> 08; tỷ lệ nghèo đa chiều của từng xã, phường, đặc khu được xác định theo Phụ </w:t>
      </w:r>
      <w:r w:rsidR="002553A0" w:rsidRPr="00E16E50">
        <w:t>lục 0</w:t>
      </w:r>
      <w:r w:rsidRPr="00E16E50">
        <w:t>1 kèm theo Q</w:t>
      </w:r>
      <w:r w:rsidR="009725A0" w:rsidRPr="00E16E50">
        <w:t xml:space="preserve">uyết định số 48/QĐ-UBND ngày 29 tháng 01 năm </w:t>
      </w:r>
      <w:r w:rsidRPr="00E16E50">
        <w:t>2026 của Ủy ban nhân dân tỉnh về việc phê duyệt kết quả rà soát hộ nghèo, hộ cận nghèo định kỳ năm 2025 theo chuẩn nghèo đa chiều giai đoạn 2022</w:t>
      </w:r>
      <w:r w:rsidR="00B12DBC" w:rsidRPr="00E16E50">
        <w:t xml:space="preserve"> </w:t>
      </w:r>
      <w:r w:rsidRPr="00E16E50">
        <w:t>-</w:t>
      </w:r>
      <w:r w:rsidR="00B12DBC" w:rsidRPr="00E16E50">
        <w:t xml:space="preserve"> </w:t>
      </w:r>
      <w:r w:rsidRPr="00E16E50">
        <w:t>2025 trên địa bàn tỉnh Quảng Ngãi.</w:t>
      </w:r>
    </w:p>
    <w:p w14:paraId="563E9B60" w14:textId="77777777" w:rsidR="00C61F0B" w:rsidRPr="00E16E50" w:rsidRDefault="00C61F0B" w:rsidP="00C61F0B">
      <w:pPr>
        <w:spacing w:before="120"/>
        <w:jc w:val="center"/>
        <w:rPr>
          <w:b/>
          <w:lang w:val="nb-NO" w:eastAsia="vi-VN" w:bidi="vi-VN"/>
        </w:rPr>
      </w:pPr>
      <w:r w:rsidRPr="00E16E50">
        <w:rPr>
          <w:b/>
          <w:lang w:val="nb-NO" w:eastAsia="vi-VN" w:bidi="vi-VN"/>
        </w:rPr>
        <w:t>Chương II</w:t>
      </w:r>
    </w:p>
    <w:p w14:paraId="3ADB887E" w14:textId="77777777" w:rsidR="00C61F0B" w:rsidRPr="00E16E50" w:rsidRDefault="00C61F0B" w:rsidP="00834E56">
      <w:pPr>
        <w:pStyle w:val="BodyText"/>
        <w:jc w:val="center"/>
        <w:rPr>
          <w:b/>
          <w:lang w:val="nb-NO" w:eastAsia="vi-VN" w:bidi="vi-VN"/>
        </w:rPr>
      </w:pPr>
      <w:r w:rsidRPr="00E16E50">
        <w:rPr>
          <w:b/>
          <w:lang w:val="nb-NO" w:eastAsia="vi-VN" w:bidi="vi-VN"/>
        </w:rPr>
        <w:t>QUY ĐỊNH CỤ THỂ</w:t>
      </w:r>
    </w:p>
    <w:p w14:paraId="131022B7" w14:textId="77777777" w:rsidR="00C61F0B" w:rsidRPr="00E16E50" w:rsidRDefault="00C61F0B" w:rsidP="00834E56">
      <w:pPr>
        <w:widowControl w:val="0"/>
        <w:spacing w:before="240"/>
        <w:ind w:firstLine="720"/>
        <w:jc w:val="both"/>
        <w:rPr>
          <w:b/>
          <w:spacing w:val="2"/>
          <w:lang w:val="nb-NO"/>
        </w:rPr>
      </w:pPr>
      <w:r w:rsidRPr="00E16E50">
        <w:rPr>
          <w:b/>
          <w:spacing w:val="2"/>
          <w:lang w:val="nb-NO"/>
        </w:rPr>
        <w:t>Điều 4. Nguyên tắc phân bổ</w:t>
      </w:r>
    </w:p>
    <w:p w14:paraId="6D109142" w14:textId="77777777" w:rsidR="00C61F0B" w:rsidRPr="00E16E50" w:rsidRDefault="00C61F0B" w:rsidP="00C61F0B">
      <w:pPr>
        <w:widowControl w:val="0"/>
        <w:spacing w:before="120"/>
        <w:ind w:firstLine="720"/>
        <w:jc w:val="both"/>
      </w:pPr>
      <w:r w:rsidRPr="00E16E50">
        <w:t xml:space="preserve">1. Đầu tư có trọng tâm, trọng điểm, hiệu quả, bền vững; tập trung ưu tiên phân bổ ngân sách nhà nước ở mức cao nhất cho các xã, thôn đặc biệt khó khăn, vùng đồng bào dân tộc thiểu số và miền núi, an toàn khu, biên giới và hải đảo nhằm tạo chuyển biến rõ nét trong phát triển kinh tế - xã hội, xây dựng nông thôn mới, giảm nghèo bền vững. </w:t>
      </w:r>
    </w:p>
    <w:p w14:paraId="2FA17575" w14:textId="77777777" w:rsidR="00C61F0B" w:rsidRPr="00E16E50" w:rsidRDefault="00C61F0B" w:rsidP="00C61F0B">
      <w:pPr>
        <w:shd w:val="clear" w:color="auto" w:fill="FFFFFF"/>
        <w:spacing w:before="120"/>
        <w:ind w:firstLine="720"/>
        <w:jc w:val="both"/>
        <w:rPr>
          <w:lang w:val="nb-NO"/>
        </w:rPr>
      </w:pPr>
      <w:r w:rsidRPr="00E16E50">
        <w:t xml:space="preserve">2. </w:t>
      </w:r>
      <w:r w:rsidRPr="00E16E50">
        <w:rPr>
          <w:lang w:val="vi-VN"/>
        </w:rPr>
        <w:t xml:space="preserve">Nguồn vốn ngân sách </w:t>
      </w:r>
      <w:r w:rsidRPr="00E16E50">
        <w:t xml:space="preserve">nhà nước </w:t>
      </w:r>
      <w:r w:rsidRPr="00E16E50">
        <w:rPr>
          <w:lang w:val="vi-VN"/>
        </w:rPr>
        <w:t xml:space="preserve">phân bổ cho các </w:t>
      </w:r>
      <w:r w:rsidRPr="00E16E50">
        <w:rPr>
          <w:spacing w:val="-2"/>
          <w:lang w:val="nb-NO"/>
        </w:rPr>
        <w:t xml:space="preserve">sở, ban, ngành, các xã, phường, đặc khu và các đơn vị sử dụng vốn ngân sách nhà nước </w:t>
      </w:r>
      <w:r w:rsidRPr="00E16E50">
        <w:rPr>
          <w:lang w:val="vi-VN"/>
        </w:rPr>
        <w:t>đảm b</w:t>
      </w:r>
      <w:r w:rsidRPr="00E16E50">
        <w:rPr>
          <w:lang w:val="nb-NO"/>
        </w:rPr>
        <w:t>ảo</w:t>
      </w:r>
      <w:r w:rsidRPr="00E16E50">
        <w:rPr>
          <w:lang w:val="vi-VN"/>
        </w:rPr>
        <w:t xml:space="preserve"> thực hiện các mục tiêu, nhiệm vụ của Chương trình đã được cấp có thẩm quyền phê duyệt</w:t>
      </w:r>
      <w:r w:rsidRPr="00E16E50">
        <w:rPr>
          <w:lang w:val="nb-NO"/>
        </w:rPr>
        <w:t>.</w:t>
      </w:r>
    </w:p>
    <w:p w14:paraId="6023D34E" w14:textId="77777777" w:rsidR="00C61F0B" w:rsidRPr="00E16E50" w:rsidRDefault="00C61F0B" w:rsidP="00C61F0B">
      <w:pPr>
        <w:shd w:val="clear" w:color="auto" w:fill="FFFFFF"/>
        <w:spacing w:before="120"/>
        <w:ind w:firstLine="720"/>
        <w:jc w:val="both"/>
        <w:rPr>
          <w:spacing w:val="-2"/>
          <w:lang w:val="nb-NO"/>
        </w:rPr>
      </w:pPr>
      <w:bookmarkStart w:id="2" w:name="dieu_4"/>
      <w:r w:rsidRPr="00E16E50">
        <w:rPr>
          <w:spacing w:val="-2"/>
          <w:lang w:val="nb-NO"/>
        </w:rPr>
        <w:t xml:space="preserve">3. Nguồn vốn ngân sách nhà nước phân bổ cho các sở, ban, ngành, các đơn vị sử dụng vốn ngân sách nhà nước cấp tỉnh </w:t>
      </w:r>
      <w:r w:rsidRPr="00E16E50">
        <w:rPr>
          <w:lang w:val="sv-SE"/>
        </w:rPr>
        <w:t xml:space="preserve">để thực hiện nhiệm vụ </w:t>
      </w:r>
      <w:r w:rsidRPr="00E16E50">
        <w:rPr>
          <w:spacing w:val="-2"/>
          <w:lang w:val="sv-SE"/>
        </w:rPr>
        <w:t>quản lý, chỉ đạo, hướng dẫn, tổ chức triển khai các nội dung của Chương trình cấp tỉnh, quy mô liên xã và các nhiệm vụ được cấp có thẩm quyền giao.</w:t>
      </w:r>
    </w:p>
    <w:p w14:paraId="596E5451" w14:textId="77777777" w:rsidR="00C61F0B" w:rsidRPr="00E16E50" w:rsidRDefault="00C61F0B" w:rsidP="00C61F0B">
      <w:pPr>
        <w:shd w:val="clear" w:color="auto" w:fill="FFFFFF"/>
        <w:spacing w:before="120"/>
        <w:ind w:firstLine="720"/>
        <w:jc w:val="both"/>
        <w:rPr>
          <w:b/>
        </w:rPr>
      </w:pPr>
      <w:r w:rsidRPr="00E16E50">
        <w:rPr>
          <w:b/>
        </w:rPr>
        <w:t>Điều 5. Tiêu chí phân bổ vốn ngân sách trung ương</w:t>
      </w:r>
      <w:bookmarkEnd w:id="2"/>
      <w:r w:rsidRPr="00E16E50">
        <w:rPr>
          <w:b/>
        </w:rPr>
        <w:t xml:space="preserve"> </w:t>
      </w:r>
    </w:p>
    <w:p w14:paraId="78A5805D" w14:textId="509B9AB2" w:rsidR="00C61F0B" w:rsidRPr="00E16E50" w:rsidRDefault="00936017" w:rsidP="00C61F0B">
      <w:pPr>
        <w:shd w:val="clear" w:color="auto" w:fill="FFFFFF"/>
        <w:spacing w:before="120"/>
        <w:ind w:firstLine="720"/>
        <w:jc w:val="both"/>
        <w:rPr>
          <w:lang w:val="sv-SE"/>
        </w:rPr>
      </w:pPr>
      <w:r w:rsidRPr="00E16E50">
        <w:t>1.</w:t>
      </w:r>
      <w:r w:rsidR="00C61F0B" w:rsidRPr="00E16E50">
        <w:t xml:space="preserve"> </w:t>
      </w:r>
      <w:r w:rsidR="00C61F0B" w:rsidRPr="00E16E50">
        <w:rPr>
          <w:lang w:val="sv-SE"/>
        </w:rPr>
        <w:t>Tiêu chí, hệ số phân bổ theo đối tượng thôn, xã</w:t>
      </w:r>
    </w:p>
    <w:p w14:paraId="003A60EE" w14:textId="77777777" w:rsidR="00C61F0B" w:rsidRPr="00E16E50" w:rsidRDefault="00C61F0B" w:rsidP="00C61F0B">
      <w:pPr>
        <w:shd w:val="clear" w:color="auto" w:fill="FFFFFF"/>
        <w:spacing w:before="120"/>
        <w:ind w:firstLine="720"/>
        <w:jc w:val="both"/>
      </w:pPr>
      <w:r w:rsidRPr="00E16E50">
        <w:rPr>
          <w:spacing w:val="4"/>
          <w:lang w:val="sv-SE"/>
        </w:rPr>
        <w:t xml:space="preserve">Tiêu chí phân bổ vốn ngân sách trung ương cho các xã theo khoản này được xác định căn cứ số thôn đặc biệt khó khăn vùng đồng bào dân tộc thiểu số và miền núi (sau đây viết tắt là DTTS&amp;MN); xã khu vực I, II, III vùng đồng bào DTTS&amp;MN; xã An toàn khu (sau đây viết tắt là ATK), xã biên giới, xã đảo và các xã còn lại trên địa bàn tỉnh. </w:t>
      </w:r>
      <w:r w:rsidRPr="00E16E50">
        <w:t>Mức phân bổ vốn của từng xã được xác định bằng hệ số phân bổ quy định cụ thể như sau:</w:t>
      </w:r>
    </w:p>
    <w:p w14:paraId="5AA548BA" w14:textId="4CEBD16A" w:rsidR="00C61F0B" w:rsidRPr="00E16E50" w:rsidRDefault="00C61F0B" w:rsidP="00C61F0B">
      <w:pPr>
        <w:shd w:val="clear" w:color="auto" w:fill="FFFFFF"/>
        <w:spacing w:before="120"/>
        <w:ind w:firstLine="720"/>
        <w:jc w:val="both"/>
      </w:pPr>
      <w:r w:rsidRPr="00E16E50">
        <w:lastRenderedPageBreak/>
        <w:t xml:space="preserve">a) Thôn đặc biệt khó khăn </w:t>
      </w:r>
      <w:r w:rsidR="00FF7F6D" w:rsidRPr="00E16E50">
        <w:t>vùng đồng bào DTTS&amp;MN: Hệ số 1</w:t>
      </w:r>
      <w:r w:rsidRPr="00E16E50">
        <w:t>;</w:t>
      </w:r>
    </w:p>
    <w:p w14:paraId="11E3DF3E" w14:textId="64A7D742" w:rsidR="00C61F0B" w:rsidRPr="00E16E50" w:rsidRDefault="00C61F0B" w:rsidP="00C61F0B">
      <w:pPr>
        <w:shd w:val="clear" w:color="auto" w:fill="FFFFFF"/>
        <w:spacing w:before="120"/>
        <w:ind w:firstLine="720"/>
        <w:jc w:val="both"/>
      </w:pPr>
      <w:r w:rsidRPr="00E16E50">
        <w:t xml:space="preserve">b) Xã khu vực III vùng đồng bào DTTS&amp;MN, xã ATK, </w:t>
      </w:r>
      <w:r w:rsidR="00FF7F6D" w:rsidRPr="00E16E50">
        <w:t>xã biên giới, xã đảo: Hệ số 50</w:t>
      </w:r>
      <w:r w:rsidRPr="00E16E50">
        <w:t>;</w:t>
      </w:r>
    </w:p>
    <w:p w14:paraId="6DF7FCF3" w14:textId="678CD5A2" w:rsidR="00C61F0B" w:rsidRPr="00E16E50" w:rsidRDefault="00C61F0B" w:rsidP="00C61F0B">
      <w:pPr>
        <w:shd w:val="clear" w:color="auto" w:fill="FFFFFF"/>
        <w:spacing w:before="120"/>
        <w:ind w:firstLine="720"/>
        <w:jc w:val="both"/>
      </w:pPr>
      <w:r w:rsidRPr="00E16E50">
        <w:t>c) Xã khu vực II v</w:t>
      </w:r>
      <w:r w:rsidR="00FF7F6D" w:rsidRPr="00E16E50">
        <w:t>ùng đồng bào DTTS&amp;MN: Hệ số 40</w:t>
      </w:r>
      <w:r w:rsidRPr="00E16E50">
        <w:t>;</w:t>
      </w:r>
    </w:p>
    <w:p w14:paraId="5DAFF5A7" w14:textId="09687C75" w:rsidR="00C61F0B" w:rsidRPr="00E16E50" w:rsidRDefault="00C61F0B" w:rsidP="00C61F0B">
      <w:pPr>
        <w:shd w:val="clear" w:color="auto" w:fill="FFFFFF"/>
        <w:spacing w:before="120"/>
        <w:ind w:firstLine="720"/>
        <w:jc w:val="both"/>
      </w:pPr>
      <w:r w:rsidRPr="00E16E50">
        <w:t>d) Xã khu vực I v</w:t>
      </w:r>
      <w:r w:rsidR="00FF7F6D" w:rsidRPr="00E16E50">
        <w:t>ùng đồng bào DTTS&amp;MN: Hệ số 30</w:t>
      </w:r>
      <w:r w:rsidRPr="00E16E50">
        <w:t>;</w:t>
      </w:r>
    </w:p>
    <w:p w14:paraId="426FFFC7" w14:textId="77777777" w:rsidR="00C61F0B" w:rsidRPr="00E16E50" w:rsidRDefault="00C61F0B" w:rsidP="00C61F0B">
      <w:pPr>
        <w:shd w:val="clear" w:color="auto" w:fill="FFFFFF"/>
        <w:spacing w:before="120"/>
        <w:ind w:firstLine="720"/>
        <w:jc w:val="both"/>
      </w:pPr>
      <w:r w:rsidRPr="00E16E50">
        <w:t>đ) Xã còn lại: Hệ số 25;</w:t>
      </w:r>
    </w:p>
    <w:p w14:paraId="5DB455A6" w14:textId="77777777" w:rsidR="00C61F0B" w:rsidRPr="00E16E50" w:rsidRDefault="00C61F0B" w:rsidP="00C61F0B">
      <w:pPr>
        <w:shd w:val="clear" w:color="auto" w:fill="FFFFFF"/>
        <w:spacing w:before="120"/>
        <w:ind w:firstLine="720"/>
        <w:jc w:val="both"/>
        <w:rPr>
          <w:rFonts w:eastAsia="Calibri"/>
          <w:lang w:val="sv-SE"/>
        </w:rPr>
      </w:pPr>
      <w:r w:rsidRPr="00E16E50">
        <w:rPr>
          <w:rFonts w:eastAsia="Calibri"/>
          <w:lang w:val="sv-SE"/>
        </w:rPr>
        <w:t>Trường hợp một xã đồng thời thuộc từ hai (02) đối tượng trở lên quy định tại các điểm b, c, d và đ khoản này thì chỉ áp dụng một (01) hệ số phân bổ cao nhất tương ứng với một trong các đối tượng đó; không áp dụng cộng gộp, nhân hoặc tính trùng nhiều hệ số đối với cùng một xã.</w:t>
      </w:r>
    </w:p>
    <w:p w14:paraId="6A46B1C5" w14:textId="77777777" w:rsidR="00C61F0B" w:rsidRPr="00E16E50" w:rsidRDefault="00C61F0B" w:rsidP="00C61F0B">
      <w:pPr>
        <w:shd w:val="clear" w:color="auto" w:fill="FFFFFF"/>
        <w:spacing w:before="120"/>
        <w:ind w:firstLine="720"/>
        <w:jc w:val="both"/>
        <w:rPr>
          <w:spacing w:val="-2"/>
          <w:lang w:val="sv-SE"/>
        </w:rPr>
      </w:pPr>
      <w:r w:rsidRPr="00E16E50">
        <w:rPr>
          <w:spacing w:val="-2"/>
        </w:rPr>
        <w:t xml:space="preserve">2. </w:t>
      </w:r>
      <w:r w:rsidRPr="00E16E50">
        <w:rPr>
          <w:spacing w:val="-2"/>
          <w:lang w:val="sv-SE"/>
        </w:rPr>
        <w:t>Phương pháp xác định mức vốn ngân sách trung ương phân bổ cho từng xã</w:t>
      </w:r>
    </w:p>
    <w:p w14:paraId="351EC50F" w14:textId="77777777" w:rsidR="00C61F0B" w:rsidRPr="00E16E50" w:rsidRDefault="00C61F0B" w:rsidP="00C61F0B">
      <w:pPr>
        <w:shd w:val="clear" w:color="auto" w:fill="FFFFFF"/>
        <w:spacing w:before="120"/>
        <w:ind w:firstLine="720"/>
        <w:jc w:val="both"/>
        <w:rPr>
          <w:lang w:val="sv-SE"/>
        </w:rPr>
      </w:pPr>
      <w:r w:rsidRPr="00E16E50">
        <w:rPr>
          <w:lang w:val="sv-SE"/>
        </w:rPr>
        <w:t xml:space="preserve">a) Xác định tổng điểm theo tiêu chí phân bổ của từng </w:t>
      </w:r>
      <w:r w:rsidRPr="00E16E50">
        <w:t>xã</w:t>
      </w:r>
    </w:p>
    <w:p w14:paraId="787A98E7" w14:textId="77777777" w:rsidR="00C61F0B" w:rsidRPr="00E16E50" w:rsidRDefault="00C61F0B" w:rsidP="00C61F0B">
      <w:pPr>
        <w:shd w:val="clear" w:color="auto" w:fill="FFFFFF"/>
        <w:spacing w:before="120"/>
        <w:ind w:firstLine="720"/>
        <w:jc w:val="both"/>
        <w:rPr>
          <w:lang w:val="sv-SE"/>
        </w:rPr>
      </w:pPr>
      <w:r w:rsidRPr="00E16E50">
        <w:rPr>
          <w:lang w:val="sv-SE"/>
        </w:rPr>
        <w:t xml:space="preserve">Tổng điểm theo tiêu chí phân bổ của xã </w:t>
      </w:r>
      <m:oMath>
        <m:r>
          <w:rPr>
            <w:rFonts w:ascii="Cambria Math" w:hAnsi="Cambria Math"/>
          </w:rPr>
          <m:t>i</m:t>
        </m:r>
      </m:oMath>
      <w:r w:rsidRPr="00E16E50">
        <w:rPr>
          <w:lang w:val="sv-SE"/>
        </w:rPr>
        <w:t xml:space="preserve"> được xác định như sau:</w:t>
      </w:r>
    </w:p>
    <w:p w14:paraId="1248C890" w14:textId="77777777" w:rsidR="00C61F0B" w:rsidRPr="00E16E50" w:rsidRDefault="0008141C" w:rsidP="00C61F0B">
      <w:pPr>
        <w:spacing w:before="120"/>
        <w:ind w:firstLine="720"/>
        <w:jc w:val="both"/>
      </w:pPr>
      <m:oMathPara>
        <m:oMath>
          <m:sSub>
            <m:sSubPr>
              <m:ctrlPr>
                <w:rPr>
                  <w:rFonts w:ascii="Cambria Math" w:hAnsi="Cambria Math"/>
                </w:rPr>
              </m:ctrlPr>
            </m:sSubPr>
            <m:e>
              <m:r>
                <w:rPr>
                  <w:rFonts w:ascii="Cambria Math" w:hAnsi="Cambria Math"/>
                </w:rPr>
                <m:t>TW</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1×TD</m:t>
              </m:r>
              <m:sSub>
                <m:sSubPr>
                  <m:ctrlPr>
                    <w:rPr>
                      <w:rFonts w:ascii="Cambria Math" w:hAnsi="Cambria Math"/>
                    </w:rPr>
                  </m:ctrlPr>
                </m:sSubPr>
                <m:e>
                  <m:r>
                    <w:rPr>
                      <w:rFonts w:ascii="Cambria Math" w:hAnsi="Cambria Math"/>
                    </w:rPr>
                    <m:t>K</m:t>
                  </m:r>
                </m:e>
                <m:sub>
                  <m:r>
                    <w:rPr>
                      <w:rFonts w:ascii="Cambria Math" w:hAnsi="Cambria Math"/>
                    </w:rPr>
                    <m:t>i</m:t>
                  </m:r>
                </m:sub>
              </m:sSub>
            </m:e>
          </m:d>
          <m:r>
            <w:rPr>
              <w:rFonts w:ascii="Cambria Math" w:hAnsi="Cambria Math"/>
            </w:rPr>
            <m:t>+</m:t>
          </m:r>
          <m:sSub>
            <m:sSubPr>
              <m:ctrlPr>
                <w:rPr>
                  <w:rFonts w:ascii="Cambria Math" w:hAnsi="Cambria Math"/>
                </w:rPr>
              </m:ctrlPr>
            </m:sSubPr>
            <m:e>
              <m:r>
                <w:rPr>
                  <w:rFonts w:ascii="Cambria Math" w:hAnsi="Cambria Math"/>
                </w:rPr>
                <m:t>HTW</m:t>
              </m:r>
            </m:e>
            <m:sub>
              <m:r>
                <w:rPr>
                  <w:rFonts w:ascii="Cambria Math" w:hAnsi="Cambria Math"/>
                </w:rPr>
                <m:t>i</m:t>
              </m:r>
            </m:sub>
          </m:sSub>
        </m:oMath>
      </m:oMathPara>
    </w:p>
    <w:p w14:paraId="0D42EC7F" w14:textId="77777777" w:rsidR="00C61F0B" w:rsidRPr="00E16E50" w:rsidRDefault="00C61F0B" w:rsidP="00C61F0B">
      <w:pPr>
        <w:spacing w:before="120"/>
        <w:ind w:firstLine="720"/>
        <w:jc w:val="both"/>
      </w:pPr>
      <w:r w:rsidRPr="00E16E50">
        <w:t>Trong đó:</w:t>
      </w:r>
    </w:p>
    <w:p w14:paraId="5B776FBE" w14:textId="77777777" w:rsidR="00C61F0B" w:rsidRPr="00E16E50" w:rsidRDefault="0008141C" w:rsidP="00C61F0B">
      <w:pPr>
        <w:spacing w:before="120"/>
        <w:ind w:firstLine="720"/>
        <w:jc w:val="both"/>
      </w:pPr>
      <m:oMath>
        <m:sSub>
          <m:sSubPr>
            <m:ctrlPr>
              <w:rPr>
                <w:rFonts w:ascii="Cambria Math" w:hAnsi="Cambria Math"/>
              </w:rPr>
            </m:ctrlPr>
          </m:sSubPr>
          <m:e>
            <m:r>
              <w:rPr>
                <w:rFonts w:ascii="Cambria Math" w:hAnsi="Cambria Math"/>
              </w:rPr>
              <m:t>TW</m:t>
            </m:r>
          </m:e>
          <m:sub>
            <m:r>
              <w:rPr>
                <w:rFonts w:ascii="Cambria Math" w:hAnsi="Cambria Math"/>
              </w:rPr>
              <m:t>i</m:t>
            </m:r>
          </m:sub>
        </m:sSub>
      </m:oMath>
      <w:r w:rsidR="00C61F0B" w:rsidRPr="00E16E50">
        <w:t xml:space="preserve">: Tổng điểm phân bổ vốn ngân sách trung ương của </w:t>
      </w:r>
      <w:r w:rsidR="00C61F0B" w:rsidRPr="00E16E50">
        <w:rPr>
          <w:lang w:val="sv-SE"/>
        </w:rPr>
        <w:t xml:space="preserve">xã </w:t>
      </w:r>
      <m:oMath>
        <m:r>
          <w:rPr>
            <w:rFonts w:ascii="Cambria Math" w:hAnsi="Cambria Math"/>
          </w:rPr>
          <m:t>i</m:t>
        </m:r>
      </m:oMath>
      <w:r w:rsidR="00C61F0B" w:rsidRPr="00E16E50">
        <w:t>;</w:t>
      </w:r>
    </w:p>
    <w:p w14:paraId="1006C14A" w14:textId="6A2C3D6C" w:rsidR="00C61F0B" w:rsidRPr="00E16E50" w:rsidRDefault="00C61F0B" w:rsidP="00C61F0B">
      <w:pPr>
        <w:spacing w:before="120"/>
        <w:ind w:firstLine="720"/>
        <w:jc w:val="both"/>
      </w:pPr>
      <m:oMath>
        <m:r>
          <w:rPr>
            <w:rFonts w:ascii="Cambria Math" w:hAnsi="Cambria Math"/>
          </w:rPr>
          <m:t>TD</m:t>
        </m:r>
        <m:sSub>
          <m:sSubPr>
            <m:ctrlPr>
              <w:rPr>
                <w:rFonts w:ascii="Cambria Math" w:hAnsi="Cambria Math"/>
              </w:rPr>
            </m:ctrlPr>
          </m:sSubPr>
          <m:e>
            <m:r>
              <w:rPr>
                <w:rFonts w:ascii="Cambria Math" w:hAnsi="Cambria Math"/>
              </w:rPr>
              <m:t>K</m:t>
            </m:r>
          </m:e>
          <m:sub>
            <m:r>
              <w:rPr>
                <w:rFonts w:ascii="Cambria Math" w:hAnsi="Cambria Math"/>
              </w:rPr>
              <m:t>i</m:t>
            </m:r>
          </m:sub>
        </m:sSub>
      </m:oMath>
      <w:r w:rsidRPr="00E16E50">
        <w:t xml:space="preserve">: Số thôn đặc biệt khó khăn vùng đồng bào DTTS&amp;MN của </w:t>
      </w:r>
      <w:r w:rsidR="00131178" w:rsidRPr="00E16E50">
        <w:rPr>
          <w:lang w:val="sv-SE"/>
        </w:rPr>
        <w:t>xã</w:t>
      </w:r>
      <w:r w:rsidRPr="00E16E50">
        <w:t>;</w:t>
      </w:r>
    </w:p>
    <w:p w14:paraId="6E31F19F" w14:textId="77777777" w:rsidR="00C61F0B" w:rsidRPr="00E16E50" w:rsidRDefault="0008141C" w:rsidP="00C61F0B">
      <w:pPr>
        <w:spacing w:before="120"/>
        <w:ind w:firstLine="720"/>
        <w:jc w:val="both"/>
      </w:pPr>
      <m:oMath>
        <m:sSub>
          <m:sSubPr>
            <m:ctrlPr>
              <w:rPr>
                <w:rFonts w:ascii="Cambria Math" w:hAnsi="Cambria Math"/>
              </w:rPr>
            </m:ctrlPr>
          </m:sSubPr>
          <m:e>
            <m:r>
              <w:rPr>
                <w:rFonts w:ascii="Cambria Math" w:hAnsi="Cambria Math"/>
              </w:rPr>
              <m:t>HTW</m:t>
            </m:r>
          </m:e>
          <m:sub>
            <m:r>
              <w:rPr>
                <w:rFonts w:ascii="Cambria Math" w:hAnsi="Cambria Math"/>
              </w:rPr>
              <m:t>i</m:t>
            </m:r>
          </m:sub>
        </m:sSub>
      </m:oMath>
      <w:r w:rsidR="00C61F0B" w:rsidRPr="00E16E50">
        <w:t xml:space="preserve">: Hệ số phân bổ của xã </w:t>
      </w:r>
      <m:oMath>
        <m:r>
          <w:rPr>
            <w:rFonts w:ascii="Cambria Math" w:hAnsi="Cambria Math"/>
          </w:rPr>
          <m:t>i</m:t>
        </m:r>
      </m:oMath>
      <w:r w:rsidR="00C61F0B" w:rsidRPr="00E16E50">
        <w:t>, được xác định theo quy định tại khoản 1 Điều này.</w:t>
      </w:r>
    </w:p>
    <w:p w14:paraId="0D0F5461" w14:textId="77777777" w:rsidR="00C61F0B" w:rsidRPr="00E16E50" w:rsidRDefault="00C61F0B" w:rsidP="00C61F0B">
      <w:pPr>
        <w:spacing w:before="120"/>
        <w:ind w:firstLine="720"/>
        <w:jc w:val="both"/>
      </w:pPr>
      <w:r w:rsidRPr="00E16E50">
        <w:t>b) Xác định tổng điểm phân bổ của cả tỉnh</w:t>
      </w:r>
    </w:p>
    <w:p w14:paraId="2024CB35" w14:textId="77777777" w:rsidR="00C61F0B" w:rsidRPr="00E16E50" w:rsidRDefault="00C61F0B" w:rsidP="00C61F0B">
      <w:pPr>
        <w:spacing w:before="120"/>
        <w:ind w:firstLine="720"/>
        <w:jc w:val="both"/>
      </w:pPr>
      <w:r w:rsidRPr="00E16E50">
        <w:t>Tổng điểm phân bổ của cả tỉnh được xác định bằng tổng điểm phân bổ của từng xã cụ thể như sau:</w:t>
      </w:r>
    </w:p>
    <w:p w14:paraId="3E946C0C" w14:textId="77777777" w:rsidR="00C61F0B" w:rsidRPr="00E16E50" w:rsidRDefault="0008141C" w:rsidP="00C61F0B">
      <w:pPr>
        <w:spacing w:before="120"/>
        <w:ind w:firstLine="720"/>
        <w:jc w:val="both"/>
      </w:pPr>
      <m:oMathPara>
        <m:oMath>
          <m:sSub>
            <m:sSubPr>
              <m:ctrlPr>
                <w:rPr>
                  <w:rFonts w:ascii="Cambria Math" w:hAnsi="Cambria Math"/>
                </w:rPr>
              </m:ctrlPr>
            </m:sSubPr>
            <m:e>
              <m:r>
                <w:rPr>
                  <w:rFonts w:ascii="Cambria Math" w:hAnsi="Cambria Math"/>
                </w:rPr>
                <m:t>TW</m:t>
              </m:r>
            </m:e>
            <m:sub>
              <m:r>
                <w:rPr>
                  <w:rFonts w:ascii="Cambria Math" w:hAnsi="Cambria Math"/>
                </w:rPr>
                <m:t>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TW</m:t>
                  </m:r>
                </m:e>
                <m:sub>
                  <m:r>
                    <w:rPr>
                      <w:rFonts w:ascii="Cambria Math" w:hAnsi="Cambria Math"/>
                    </w:rPr>
                    <m:t>i</m:t>
                  </m:r>
                </m:sub>
              </m:sSub>
            </m:e>
          </m:nary>
        </m:oMath>
      </m:oMathPara>
    </w:p>
    <w:p w14:paraId="5F01E040" w14:textId="77777777" w:rsidR="00C61F0B" w:rsidRPr="00E16E50" w:rsidRDefault="00C61F0B" w:rsidP="00C61F0B">
      <w:pPr>
        <w:spacing w:before="120"/>
        <w:ind w:firstLine="720"/>
        <w:jc w:val="both"/>
      </w:pPr>
      <w:r w:rsidRPr="00E16E50">
        <w:t>Trong đó:</w:t>
      </w:r>
    </w:p>
    <w:p w14:paraId="6604D38F" w14:textId="77777777" w:rsidR="00C61F0B" w:rsidRPr="00E16E50" w:rsidRDefault="0008141C" w:rsidP="00C61F0B">
      <w:pPr>
        <w:spacing w:before="120"/>
        <w:ind w:firstLine="720"/>
        <w:jc w:val="both"/>
      </w:pPr>
      <m:oMath>
        <m:sSub>
          <m:sSubPr>
            <m:ctrlPr>
              <w:rPr>
                <w:rFonts w:ascii="Cambria Math" w:hAnsi="Cambria Math"/>
              </w:rPr>
            </m:ctrlPr>
          </m:sSubPr>
          <m:e>
            <m:r>
              <w:rPr>
                <w:rFonts w:ascii="Cambria Math" w:hAnsi="Cambria Math"/>
              </w:rPr>
              <m:t>TW</m:t>
            </m:r>
          </m:e>
          <m:sub>
            <m:r>
              <w:rPr>
                <w:rFonts w:ascii="Cambria Math" w:hAnsi="Cambria Math"/>
              </w:rPr>
              <m:t>t</m:t>
            </m:r>
          </m:sub>
        </m:sSub>
      </m:oMath>
      <w:r w:rsidR="00C61F0B" w:rsidRPr="00E16E50">
        <w:t>: Tổng điểm phân bổ của cả tỉnh;</w:t>
      </w:r>
    </w:p>
    <w:p w14:paraId="62350CC2" w14:textId="77777777" w:rsidR="00C61F0B" w:rsidRPr="00E16E50" w:rsidRDefault="00C61F0B" w:rsidP="00C61F0B">
      <w:pPr>
        <w:spacing w:before="120"/>
        <w:ind w:firstLine="720"/>
        <w:jc w:val="both"/>
      </w:pPr>
      <m:oMath>
        <m:r>
          <w:rPr>
            <w:rFonts w:ascii="Cambria Math" w:hAnsi="Cambria Math"/>
          </w:rPr>
          <m:t>n</m:t>
        </m:r>
      </m:oMath>
      <w:r w:rsidRPr="00E16E50">
        <w:t>: Tổng số xã được phân bổ vốn ngân sách trung ương theo Nghị quyết này.</w:t>
      </w:r>
    </w:p>
    <w:p w14:paraId="28375953" w14:textId="77777777" w:rsidR="00C61F0B" w:rsidRPr="00E16E50" w:rsidRDefault="00C61F0B" w:rsidP="00C61F0B">
      <w:pPr>
        <w:spacing w:before="120"/>
        <w:ind w:firstLine="720"/>
        <w:jc w:val="both"/>
      </w:pPr>
      <w:r w:rsidRPr="00E16E50">
        <w:t>c) Xác định giá trị vốn ngân sách trung ương của một (01) điểm phân bổ</w:t>
      </w:r>
    </w:p>
    <w:p w14:paraId="6E6A9FBD" w14:textId="77777777" w:rsidR="00C61F0B" w:rsidRPr="00E16E50" w:rsidRDefault="00C61F0B" w:rsidP="00C61F0B">
      <w:pPr>
        <w:spacing w:before="120"/>
        <w:ind w:firstLine="720"/>
        <w:jc w:val="both"/>
      </w:pPr>
      <w:r w:rsidRPr="00E16E50">
        <w:t>Giá trị vốn ngân sách trung ương của một (01) điểm phân bổ được xác định theo công thức sau:</w:t>
      </w:r>
    </w:p>
    <w:p w14:paraId="0B7F06A8" w14:textId="77777777" w:rsidR="00C61F0B" w:rsidRPr="00E16E50" w:rsidRDefault="00C61F0B" w:rsidP="00C61F0B">
      <w:pPr>
        <w:spacing w:before="120"/>
        <w:ind w:firstLine="720"/>
        <w:jc w:val="both"/>
      </w:pPr>
      <m:oMathPara>
        <m:oMath>
          <m:r>
            <w:rPr>
              <w:rFonts w:ascii="Cambria Math" w:hAnsi="Cambria Math"/>
            </w:rPr>
            <m:t>GTW=</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TW</m:t>
                  </m:r>
                </m:sub>
              </m:sSub>
            </m:num>
            <m:den>
              <m:sSub>
                <m:sSubPr>
                  <m:ctrlPr>
                    <w:rPr>
                      <w:rFonts w:ascii="Cambria Math" w:hAnsi="Cambria Math"/>
                    </w:rPr>
                  </m:ctrlPr>
                </m:sSubPr>
                <m:e>
                  <m:r>
                    <w:rPr>
                      <w:rFonts w:ascii="Cambria Math" w:hAnsi="Cambria Math"/>
                    </w:rPr>
                    <m:t>TW</m:t>
                  </m:r>
                </m:e>
                <m:sub>
                  <m:r>
                    <w:rPr>
                      <w:rFonts w:ascii="Cambria Math" w:hAnsi="Cambria Math"/>
                    </w:rPr>
                    <m:t>t</m:t>
                  </m:r>
                </m:sub>
              </m:sSub>
            </m:den>
          </m:f>
        </m:oMath>
      </m:oMathPara>
    </w:p>
    <w:p w14:paraId="232F0B36" w14:textId="77777777" w:rsidR="00C61F0B" w:rsidRPr="00E16E50" w:rsidRDefault="00C61F0B" w:rsidP="00C61F0B">
      <w:pPr>
        <w:spacing w:before="120"/>
        <w:ind w:firstLine="720"/>
        <w:jc w:val="both"/>
      </w:pPr>
      <w:r w:rsidRPr="00E16E50">
        <w:t>Trong đó:</w:t>
      </w:r>
    </w:p>
    <w:p w14:paraId="5ECDE896" w14:textId="77777777" w:rsidR="00C61F0B" w:rsidRPr="00E16E50" w:rsidRDefault="00C61F0B" w:rsidP="00C61F0B">
      <w:pPr>
        <w:spacing w:before="120"/>
        <w:ind w:firstLine="720"/>
        <w:jc w:val="both"/>
      </w:pPr>
      <m:oMath>
        <m:r>
          <w:rPr>
            <w:rFonts w:ascii="Cambria Math" w:hAnsi="Cambria Math"/>
          </w:rPr>
          <m:t>GTW</m:t>
        </m:r>
      </m:oMath>
      <w:r w:rsidRPr="00E16E50">
        <w:t>: Giá trị vốn ngân sách trung ương của một (01) điểm phân bổ;</w:t>
      </w:r>
    </w:p>
    <w:p w14:paraId="1C60B7C2" w14:textId="77777777" w:rsidR="00C61F0B" w:rsidRPr="00E16E50" w:rsidRDefault="0008141C" w:rsidP="00C61F0B">
      <w:pPr>
        <w:spacing w:before="120"/>
        <w:ind w:firstLine="720"/>
        <w:jc w:val="both"/>
      </w:pPr>
      <m:oMath>
        <m:sSub>
          <m:sSubPr>
            <m:ctrlPr>
              <w:rPr>
                <w:rFonts w:ascii="Cambria Math" w:hAnsi="Cambria Math"/>
              </w:rPr>
            </m:ctrlPr>
          </m:sSubPr>
          <m:e>
            <m:r>
              <w:rPr>
                <w:rFonts w:ascii="Cambria Math" w:hAnsi="Cambria Math"/>
              </w:rPr>
              <m:t>V</m:t>
            </m:r>
          </m:e>
          <m:sub>
            <m:r>
              <w:rPr>
                <w:rFonts w:ascii="Cambria Math" w:hAnsi="Cambria Math"/>
              </w:rPr>
              <m:t>TW</m:t>
            </m:r>
          </m:sub>
        </m:sSub>
      </m:oMath>
      <w:r w:rsidR="00C61F0B" w:rsidRPr="00E16E50">
        <w:t>: Tổng vốn ngân sách trung ương để phân bổ cho các xã thực hiện Chương trình theo kỳ kế hoạch.</w:t>
      </w:r>
    </w:p>
    <w:p w14:paraId="45764B38" w14:textId="77777777" w:rsidR="00C61F0B" w:rsidRPr="00E16E50" w:rsidRDefault="00C61F0B" w:rsidP="00C61F0B">
      <w:pPr>
        <w:spacing w:before="120"/>
        <w:ind w:firstLine="720"/>
        <w:jc w:val="both"/>
      </w:pPr>
      <w:r w:rsidRPr="00E16E50">
        <w:t>d) Xác định mức vốn ngân sách trung ương phân bổ cho từng xã</w:t>
      </w:r>
    </w:p>
    <w:p w14:paraId="66307098" w14:textId="77777777" w:rsidR="00C61F0B" w:rsidRPr="00E16E50" w:rsidRDefault="00C61F0B" w:rsidP="00C61F0B">
      <w:pPr>
        <w:spacing w:before="120"/>
        <w:ind w:firstLine="720"/>
        <w:jc w:val="both"/>
      </w:pPr>
      <w:r w:rsidRPr="00E16E50">
        <w:t xml:space="preserve">Mức vốn ngân sách trung ương phân bổ cho xã </w:t>
      </w:r>
      <m:oMath>
        <m:r>
          <w:rPr>
            <w:rFonts w:ascii="Cambria Math" w:hAnsi="Cambria Math"/>
          </w:rPr>
          <m:t>i</m:t>
        </m:r>
      </m:oMath>
      <w:r w:rsidRPr="00E16E50">
        <w:t xml:space="preserve"> được xác định như sau:</w:t>
      </w:r>
    </w:p>
    <w:p w14:paraId="6B5C5B78" w14:textId="77777777" w:rsidR="00C61F0B" w:rsidRPr="00E16E50" w:rsidRDefault="0008141C" w:rsidP="00C61F0B">
      <w:pPr>
        <w:spacing w:before="120"/>
        <w:ind w:firstLine="720"/>
        <w:jc w:val="both"/>
      </w:pPr>
      <m:oMathPara>
        <m:oMath>
          <m:sSub>
            <m:sSubPr>
              <m:ctrlPr>
                <w:rPr>
                  <w:rFonts w:ascii="Cambria Math" w:hAnsi="Cambria Math"/>
                </w:rPr>
              </m:ctrlPr>
            </m:sSubPr>
            <m:e>
              <m:r>
                <w:rPr>
                  <w:rFonts w:ascii="Cambria Math" w:hAnsi="Cambria Math"/>
                </w:rPr>
                <m:t>VTW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TW</m:t>
              </m:r>
            </m:e>
            <m:sub>
              <m:r>
                <w:rPr>
                  <w:rFonts w:ascii="Cambria Math" w:hAnsi="Cambria Math"/>
                </w:rPr>
                <m:t>i</m:t>
              </m:r>
            </m:sub>
          </m:sSub>
          <m:r>
            <w:rPr>
              <w:rFonts w:ascii="Cambria Math" w:hAnsi="Cambria Math"/>
            </w:rPr>
            <m:t>×GTW</m:t>
          </m:r>
        </m:oMath>
      </m:oMathPara>
    </w:p>
    <w:p w14:paraId="512E0C25" w14:textId="77777777" w:rsidR="00C61F0B" w:rsidRPr="00E16E50" w:rsidRDefault="00C61F0B" w:rsidP="00C61F0B">
      <w:pPr>
        <w:spacing w:before="120"/>
        <w:ind w:firstLine="720"/>
        <w:jc w:val="both"/>
      </w:pPr>
      <w:r w:rsidRPr="00E16E50">
        <w:t>Trong đó:</w:t>
      </w:r>
    </w:p>
    <w:p w14:paraId="6E94C387" w14:textId="77777777" w:rsidR="00C61F0B" w:rsidRPr="00E16E50" w:rsidRDefault="0008141C" w:rsidP="00C61F0B">
      <w:pPr>
        <w:spacing w:before="120"/>
        <w:ind w:firstLine="720"/>
        <w:jc w:val="both"/>
      </w:pPr>
      <m:oMath>
        <m:sSub>
          <m:sSubPr>
            <m:ctrlPr>
              <w:rPr>
                <w:rFonts w:ascii="Cambria Math" w:hAnsi="Cambria Math"/>
              </w:rPr>
            </m:ctrlPr>
          </m:sSubPr>
          <m:e>
            <m:r>
              <w:rPr>
                <w:rFonts w:ascii="Cambria Math" w:hAnsi="Cambria Math"/>
              </w:rPr>
              <m:t>VTW</m:t>
            </m:r>
          </m:e>
          <m:sub>
            <m:r>
              <w:rPr>
                <w:rFonts w:ascii="Cambria Math" w:hAnsi="Cambria Math"/>
              </w:rPr>
              <m:t>i</m:t>
            </m:r>
          </m:sub>
        </m:sSub>
      </m:oMath>
      <w:r w:rsidR="00C61F0B" w:rsidRPr="00E16E50">
        <w:t xml:space="preserve">: Mức vốn ngân sách trung ương phân bổ cho xã </w:t>
      </w:r>
      <m:oMath>
        <m:r>
          <w:rPr>
            <w:rFonts w:ascii="Cambria Math" w:hAnsi="Cambria Math"/>
          </w:rPr>
          <m:t>i</m:t>
        </m:r>
      </m:oMath>
      <w:r w:rsidR="00C61F0B" w:rsidRPr="00E16E50">
        <w:t>;</w:t>
      </w:r>
    </w:p>
    <w:p w14:paraId="5C1DF4F2" w14:textId="77777777" w:rsidR="00C61F0B" w:rsidRPr="00E16E50" w:rsidRDefault="0008141C" w:rsidP="00C61F0B">
      <w:pPr>
        <w:spacing w:before="120"/>
        <w:ind w:firstLine="720"/>
        <w:jc w:val="both"/>
      </w:pPr>
      <m:oMath>
        <m:sSub>
          <m:sSubPr>
            <m:ctrlPr>
              <w:rPr>
                <w:rFonts w:ascii="Cambria Math" w:hAnsi="Cambria Math"/>
              </w:rPr>
            </m:ctrlPr>
          </m:sSubPr>
          <m:e>
            <m:r>
              <w:rPr>
                <w:rFonts w:ascii="Cambria Math" w:hAnsi="Cambria Math"/>
              </w:rPr>
              <m:t>TW</m:t>
            </m:r>
          </m:e>
          <m:sub>
            <m:r>
              <w:rPr>
                <w:rFonts w:ascii="Cambria Math" w:hAnsi="Cambria Math"/>
              </w:rPr>
              <m:t>i</m:t>
            </m:r>
          </m:sub>
        </m:sSub>
      </m:oMath>
      <w:r w:rsidR="00C61F0B" w:rsidRPr="00E16E50">
        <w:t xml:space="preserve">: Tổng điểm phân bổ ngân sách trung ương của xã </w:t>
      </w:r>
      <m:oMath>
        <m:r>
          <w:rPr>
            <w:rFonts w:ascii="Cambria Math" w:hAnsi="Cambria Math"/>
          </w:rPr>
          <m:t>i</m:t>
        </m:r>
      </m:oMath>
      <w:r w:rsidR="00C61F0B" w:rsidRPr="00E16E50">
        <w:t>;</w:t>
      </w:r>
    </w:p>
    <w:p w14:paraId="044ADF21" w14:textId="77777777" w:rsidR="00C61F0B" w:rsidRPr="00E16E50" w:rsidRDefault="00C61F0B" w:rsidP="00C61F0B">
      <w:pPr>
        <w:spacing w:before="120"/>
        <w:ind w:firstLine="720"/>
        <w:jc w:val="both"/>
      </w:pPr>
      <m:oMath>
        <m:r>
          <w:rPr>
            <w:rFonts w:ascii="Cambria Math" w:hAnsi="Cambria Math"/>
          </w:rPr>
          <m:t>GTW</m:t>
        </m:r>
      </m:oMath>
      <w:r w:rsidRPr="00E16E50">
        <w:t>: Giá trị vốn ngân sách trung ương của một (01) điểm phân bổ.</w:t>
      </w:r>
    </w:p>
    <w:p w14:paraId="475EA817" w14:textId="77777777" w:rsidR="00C61F0B" w:rsidRPr="00E16E50" w:rsidRDefault="00C61F0B" w:rsidP="00C61F0B">
      <w:pPr>
        <w:shd w:val="clear" w:color="auto" w:fill="FFFFFF"/>
        <w:spacing w:before="120"/>
        <w:ind w:firstLine="720"/>
        <w:jc w:val="both"/>
        <w:rPr>
          <w:b/>
        </w:rPr>
      </w:pPr>
      <w:r w:rsidRPr="00E16E50">
        <w:rPr>
          <w:b/>
        </w:rPr>
        <w:t>Điều 6.</w:t>
      </w:r>
      <w:r w:rsidRPr="00E16E50">
        <w:t xml:space="preserve"> </w:t>
      </w:r>
      <w:r w:rsidRPr="00E16E50">
        <w:rPr>
          <w:b/>
        </w:rPr>
        <w:t>Tiêu chí phân bổ vốn ngân sách tỉnh cho cấp xã</w:t>
      </w:r>
    </w:p>
    <w:p w14:paraId="15634F8D" w14:textId="77777777" w:rsidR="00C61F0B" w:rsidRPr="00E16E50" w:rsidRDefault="00C61F0B" w:rsidP="00C61F0B">
      <w:pPr>
        <w:shd w:val="clear" w:color="auto" w:fill="FFFFFF"/>
        <w:spacing w:before="120"/>
        <w:ind w:firstLine="720"/>
        <w:jc w:val="both"/>
      </w:pPr>
      <w:r w:rsidRPr="00E16E50">
        <w:t>1. Vốn ngân sách tỉnh phân bổ cho cấp xã thực hiện Chương trình theo hệ số cho từng đối tượng, cụ thể như sau:</w:t>
      </w:r>
    </w:p>
    <w:p w14:paraId="1DEF9BDB" w14:textId="7E7717D4" w:rsidR="00C61F0B" w:rsidRPr="00E16E50" w:rsidRDefault="00C61F0B" w:rsidP="00C61F0B">
      <w:pPr>
        <w:shd w:val="clear" w:color="auto" w:fill="FFFFFF"/>
        <w:spacing w:before="120"/>
        <w:ind w:firstLine="720"/>
        <w:jc w:val="both"/>
        <w:rPr>
          <w:spacing w:val="4"/>
          <w:lang w:val="sv-SE"/>
        </w:rPr>
      </w:pPr>
      <w:r w:rsidRPr="00E16E50">
        <w:t xml:space="preserve">a) </w:t>
      </w:r>
      <w:r w:rsidRPr="00E16E50">
        <w:rPr>
          <w:spacing w:val="4"/>
          <w:lang w:val="sv-SE"/>
        </w:rPr>
        <w:t>Hệ số phân bổ cho thôn đặc biệt khó khăn vùng đồng bào DTTS&amp;MN</w:t>
      </w:r>
      <w:r w:rsidR="00BB28F8" w:rsidRPr="00E16E50">
        <w:rPr>
          <w:spacing w:val="4"/>
          <w:lang w:val="sv-SE"/>
        </w:rPr>
        <w:t>;</w:t>
      </w:r>
      <w:r w:rsidRPr="00E16E50">
        <w:rPr>
          <w:spacing w:val="4"/>
          <w:lang w:val="sv-SE"/>
        </w:rPr>
        <w:t xml:space="preserve"> xã khu vực I, II, III vùng đồng bào DTTS&amp;MN; xã </w:t>
      </w:r>
      <w:r w:rsidR="001C5A23" w:rsidRPr="00E16E50">
        <w:rPr>
          <w:spacing w:val="4"/>
          <w:lang w:val="sv-SE"/>
        </w:rPr>
        <w:t>ATK</w:t>
      </w:r>
      <w:r w:rsidRPr="00E16E50">
        <w:rPr>
          <w:spacing w:val="4"/>
          <w:lang w:val="sv-SE"/>
        </w:rPr>
        <w:t>, xã biên giới, xã đảo và các xã còn lại trên địa bàn tỉnh tương tự hệ số phân bổ vốn ngân sách trung ương tại khoản 1 Điều 5 Nghị quyết này.</w:t>
      </w:r>
    </w:p>
    <w:p w14:paraId="0C3AECEA" w14:textId="77777777" w:rsidR="00C61F0B" w:rsidRPr="00E16E50" w:rsidRDefault="00C61F0B" w:rsidP="00C61F0B">
      <w:pPr>
        <w:shd w:val="clear" w:color="auto" w:fill="FFFFFF"/>
        <w:spacing w:before="120"/>
        <w:ind w:firstLine="720"/>
        <w:jc w:val="both"/>
      </w:pPr>
      <w:r w:rsidRPr="00E16E50">
        <w:rPr>
          <w:spacing w:val="4"/>
          <w:lang w:val="sv-SE"/>
        </w:rPr>
        <w:t xml:space="preserve">b) </w:t>
      </w:r>
      <w:r w:rsidRPr="00E16E50">
        <w:t>Hệ số phân bổ cho phường:</w:t>
      </w:r>
    </w:p>
    <w:p w14:paraId="4B9F8401" w14:textId="77777777" w:rsidR="00C61F0B" w:rsidRPr="00E16E50" w:rsidRDefault="00C61F0B" w:rsidP="00C61F0B">
      <w:pPr>
        <w:shd w:val="clear" w:color="auto" w:fill="FFFFFF"/>
        <w:spacing w:before="120"/>
        <w:ind w:firstLine="720"/>
        <w:jc w:val="both"/>
        <w:rPr>
          <w:spacing w:val="4"/>
          <w:lang w:val="sv-SE"/>
        </w:rPr>
      </w:pPr>
      <w:r w:rsidRPr="00E16E50">
        <w:t xml:space="preserve">Phường khu vực I vùng đồng bào </w:t>
      </w:r>
      <w:r w:rsidRPr="00E16E50">
        <w:rPr>
          <w:spacing w:val="4"/>
          <w:lang w:val="sv-SE"/>
        </w:rPr>
        <w:t>DTTS&amp;MN: Hệ số 30;</w:t>
      </w:r>
    </w:p>
    <w:p w14:paraId="419800A4" w14:textId="77777777" w:rsidR="00C61F0B" w:rsidRPr="00E16E50" w:rsidRDefault="00C61F0B" w:rsidP="00C61F0B">
      <w:pPr>
        <w:shd w:val="clear" w:color="auto" w:fill="FFFFFF"/>
        <w:spacing w:before="120"/>
        <w:ind w:firstLine="720"/>
        <w:jc w:val="both"/>
        <w:rPr>
          <w:spacing w:val="4"/>
          <w:lang w:val="sv-SE"/>
        </w:rPr>
      </w:pPr>
      <w:r w:rsidRPr="00E16E50">
        <w:rPr>
          <w:spacing w:val="4"/>
          <w:lang w:val="sv-SE"/>
        </w:rPr>
        <w:t>Phường còn lại: Hệ số 25.</w:t>
      </w:r>
    </w:p>
    <w:p w14:paraId="7F5D6B17" w14:textId="5F554559" w:rsidR="00C61F0B" w:rsidRPr="00E16E50" w:rsidRDefault="00C61F0B" w:rsidP="00C61F0B">
      <w:pPr>
        <w:shd w:val="clear" w:color="auto" w:fill="FFFFFF"/>
        <w:spacing w:before="120"/>
        <w:ind w:firstLine="720"/>
        <w:jc w:val="both"/>
        <w:rPr>
          <w:spacing w:val="4"/>
          <w:lang w:val="sv-SE"/>
        </w:rPr>
      </w:pPr>
      <w:r w:rsidRPr="00E16E50">
        <w:rPr>
          <w:spacing w:val="4"/>
          <w:lang w:val="sv-SE"/>
        </w:rPr>
        <w:t xml:space="preserve">c) Hệ số </w:t>
      </w:r>
      <w:r w:rsidR="003758AF" w:rsidRPr="00E16E50">
        <w:rPr>
          <w:spacing w:val="4"/>
          <w:lang w:val="sv-SE"/>
        </w:rPr>
        <w:t>phân bổ cho các thôn, xã</w:t>
      </w:r>
      <w:r w:rsidRPr="00E16E50">
        <w:rPr>
          <w:spacing w:val="4"/>
          <w:lang w:val="sv-SE"/>
        </w:rPr>
        <w:t xml:space="preserve"> hoàn thành mục tiêu về xây dựng nông thôn mới</w:t>
      </w:r>
    </w:p>
    <w:p w14:paraId="3DE2578D" w14:textId="456C7AFE" w:rsidR="00C61F0B" w:rsidRPr="00E16E50" w:rsidRDefault="00C61F0B" w:rsidP="00C61F0B">
      <w:pPr>
        <w:shd w:val="clear" w:color="auto" w:fill="FFFFFF"/>
        <w:spacing w:before="120"/>
        <w:ind w:firstLine="720"/>
        <w:jc w:val="both"/>
      </w:pPr>
      <w:r w:rsidRPr="00E16E50">
        <w:t>Thôn thực hiện xây dựng nông thôn mớ</w:t>
      </w:r>
      <w:r w:rsidR="00AD01D7" w:rsidRPr="00E16E50">
        <w:t>i giai đoạn 2026</w:t>
      </w:r>
      <w:r w:rsidR="008A1F42" w:rsidRPr="00E16E50">
        <w:t xml:space="preserve"> </w:t>
      </w:r>
      <w:r w:rsidR="00AD01D7" w:rsidRPr="00E16E50">
        <w:t>-</w:t>
      </w:r>
      <w:r w:rsidR="008A1F42" w:rsidRPr="00E16E50">
        <w:t xml:space="preserve"> </w:t>
      </w:r>
      <w:r w:rsidR="00AD01D7" w:rsidRPr="00E16E50">
        <w:t>2030: Hệ số 1</w:t>
      </w:r>
      <w:r w:rsidRPr="00E16E50">
        <w:t>;</w:t>
      </w:r>
    </w:p>
    <w:p w14:paraId="2F45A25A" w14:textId="0F398AA3" w:rsidR="00C61F0B" w:rsidRPr="00E16E50" w:rsidRDefault="00C61F0B" w:rsidP="00C61F0B">
      <w:pPr>
        <w:shd w:val="clear" w:color="auto" w:fill="FFFFFF"/>
        <w:spacing w:before="120"/>
        <w:ind w:firstLine="720"/>
        <w:jc w:val="both"/>
      </w:pPr>
      <w:r w:rsidRPr="00E16E50">
        <w:t xml:space="preserve">Xã đã được công nhận đạt chuẩn nông thôn mới, xã được hình thành từ việc sắp xếp các xã đã được công nhận đạt chuẩn nông thôn mới từ </w:t>
      </w:r>
      <w:r w:rsidR="00AD01D7" w:rsidRPr="00E16E50">
        <w:t>năm 2025 trở về trước: Hệ số 8</w:t>
      </w:r>
      <w:r w:rsidRPr="00E16E50">
        <w:t>;</w:t>
      </w:r>
    </w:p>
    <w:p w14:paraId="1D722047" w14:textId="4B352440" w:rsidR="00C61F0B" w:rsidRPr="00E16E50" w:rsidRDefault="00C61F0B" w:rsidP="00C61F0B">
      <w:pPr>
        <w:shd w:val="clear" w:color="auto" w:fill="FFFFFF"/>
        <w:spacing w:before="120"/>
        <w:ind w:firstLine="720"/>
        <w:jc w:val="both"/>
      </w:pPr>
      <w:r w:rsidRPr="00E16E50">
        <w:t>Xã thực hiện xây dựng nông thôn mới giai đoạn 2026</w:t>
      </w:r>
      <w:r w:rsidR="0036641C" w:rsidRPr="00E16E50">
        <w:t xml:space="preserve"> </w:t>
      </w:r>
      <w:r w:rsidRPr="00E16E50">
        <w:t>-</w:t>
      </w:r>
      <w:r w:rsidR="0036641C" w:rsidRPr="00E16E50">
        <w:t xml:space="preserve"> </w:t>
      </w:r>
      <w:r w:rsidRPr="00E16E50">
        <w:t>2030 (không bao gồm các xã đã được công nhận đạt chuẩn nông thôn mới, xã được hình thành từ việc sắp xếp các xã đã được công nhận đạt chuẩn nông thôn mới từ năm 2025 trở về trước): Hệ số 10;</w:t>
      </w:r>
    </w:p>
    <w:p w14:paraId="2BD90B2B" w14:textId="6D6CBC74" w:rsidR="00C61F0B" w:rsidRPr="00E16E50" w:rsidRDefault="00C61F0B" w:rsidP="00C61F0B">
      <w:pPr>
        <w:shd w:val="clear" w:color="auto" w:fill="FFFFFF"/>
        <w:spacing w:before="120"/>
        <w:ind w:firstLine="720"/>
        <w:jc w:val="both"/>
        <w:rPr>
          <w:spacing w:val="-3"/>
        </w:rPr>
      </w:pPr>
      <w:r w:rsidRPr="00E16E50">
        <w:rPr>
          <w:spacing w:val="-3"/>
        </w:rPr>
        <w:t>Xã thực hiện xây dựng nông thôn mới hiện đạ</w:t>
      </w:r>
      <w:r w:rsidR="00AD01D7" w:rsidRPr="00E16E50">
        <w:rPr>
          <w:spacing w:val="-3"/>
        </w:rPr>
        <w:t>i giai đoạn 2026</w:t>
      </w:r>
      <w:r w:rsidR="0036641C" w:rsidRPr="00E16E50">
        <w:rPr>
          <w:spacing w:val="-3"/>
        </w:rPr>
        <w:t xml:space="preserve"> </w:t>
      </w:r>
      <w:r w:rsidR="00AD01D7" w:rsidRPr="00E16E50">
        <w:rPr>
          <w:spacing w:val="-3"/>
        </w:rPr>
        <w:t>-</w:t>
      </w:r>
      <w:r w:rsidR="0036641C" w:rsidRPr="00E16E50">
        <w:rPr>
          <w:spacing w:val="-3"/>
        </w:rPr>
        <w:t xml:space="preserve"> </w:t>
      </w:r>
      <w:r w:rsidR="00AD01D7" w:rsidRPr="00E16E50">
        <w:rPr>
          <w:spacing w:val="-3"/>
        </w:rPr>
        <w:t>2030: Hệ số 7</w:t>
      </w:r>
      <w:r w:rsidRPr="00E16E50">
        <w:rPr>
          <w:spacing w:val="-3"/>
        </w:rPr>
        <w:t>.</w:t>
      </w:r>
    </w:p>
    <w:p w14:paraId="408E3A47" w14:textId="58FDDA17" w:rsidR="00C61F0B" w:rsidRPr="00E16E50" w:rsidRDefault="002267E2" w:rsidP="00C61F0B">
      <w:pPr>
        <w:shd w:val="clear" w:color="auto" w:fill="FFFFFF"/>
        <w:spacing w:before="120"/>
        <w:ind w:firstLine="720"/>
        <w:jc w:val="both"/>
        <w:rPr>
          <w:spacing w:val="4"/>
          <w:lang w:val="sv-SE"/>
        </w:rPr>
      </w:pPr>
      <w:r w:rsidRPr="00E16E50">
        <w:t xml:space="preserve">2. </w:t>
      </w:r>
      <w:r w:rsidR="00C61F0B" w:rsidRPr="00E16E50">
        <w:rPr>
          <w:spacing w:val="4"/>
          <w:lang w:val="sv-SE"/>
        </w:rPr>
        <w:t>Phương pháp xác định mức vốn ngân sách tỉnh phân bổ cho từng xã, phường, đặc khu (sau đây gọi chung là xã)</w:t>
      </w:r>
    </w:p>
    <w:p w14:paraId="2B5E7E7A" w14:textId="77777777" w:rsidR="00C61F0B" w:rsidRPr="00E16E50" w:rsidRDefault="00C61F0B" w:rsidP="00C61F0B">
      <w:pPr>
        <w:shd w:val="clear" w:color="auto" w:fill="FFFFFF"/>
        <w:spacing w:before="120"/>
        <w:ind w:firstLine="720"/>
        <w:jc w:val="both"/>
        <w:rPr>
          <w:lang w:val="sv-SE"/>
        </w:rPr>
      </w:pPr>
      <w:r w:rsidRPr="00E16E50">
        <w:rPr>
          <w:lang w:val="sv-SE"/>
        </w:rPr>
        <w:t xml:space="preserve">a) Xác định tổng điểm theo tiêu chí phân bổ của từng </w:t>
      </w:r>
      <w:r w:rsidRPr="00E16E50">
        <w:t>xã</w:t>
      </w:r>
    </w:p>
    <w:p w14:paraId="6326C923" w14:textId="77777777" w:rsidR="00C61F0B" w:rsidRPr="00E16E50" w:rsidRDefault="00C61F0B" w:rsidP="00C61F0B">
      <w:pPr>
        <w:shd w:val="clear" w:color="auto" w:fill="FFFFFF"/>
        <w:spacing w:before="120"/>
        <w:ind w:firstLine="720"/>
        <w:jc w:val="both"/>
        <w:rPr>
          <w:spacing w:val="-6"/>
          <w:lang w:val="sv-SE"/>
        </w:rPr>
      </w:pPr>
      <w:r w:rsidRPr="00E16E50">
        <w:rPr>
          <w:spacing w:val="-6"/>
          <w:lang w:val="sv-SE"/>
        </w:rPr>
        <w:t xml:space="preserve">Tổng điểm theo tiêu chí phân bổ của xã </w:t>
      </w:r>
      <m:oMath>
        <m:r>
          <w:rPr>
            <w:rFonts w:ascii="Cambria Math" w:hAnsi="Cambria Math"/>
            <w:spacing w:val="-6"/>
          </w:rPr>
          <m:t>i</m:t>
        </m:r>
      </m:oMath>
      <w:r w:rsidRPr="00E16E50">
        <w:rPr>
          <w:spacing w:val="-6"/>
          <w:lang w:val="sv-SE"/>
        </w:rPr>
        <w:t xml:space="preserve"> được xác định như sau:</w:t>
      </w:r>
    </w:p>
    <w:p w14:paraId="61FF341B" w14:textId="77777777" w:rsidR="00C61F0B" w:rsidRPr="00E16E50" w:rsidRDefault="0008141C" w:rsidP="00C61F0B">
      <w:pPr>
        <w:spacing w:before="120"/>
        <w:ind w:firstLine="720"/>
        <w:jc w:val="both"/>
      </w:pPr>
      <m:oMathPara>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1×TD</m:t>
              </m:r>
              <m:sSub>
                <m:sSubPr>
                  <m:ctrlPr>
                    <w:rPr>
                      <w:rFonts w:ascii="Cambria Math" w:hAnsi="Cambria Math"/>
                    </w:rPr>
                  </m:ctrlPr>
                </m:sSubPr>
                <m:e>
                  <m:r>
                    <w:rPr>
                      <w:rFonts w:ascii="Cambria Math" w:hAnsi="Cambria Math"/>
                    </w:rPr>
                    <m:t>K</m:t>
                  </m:r>
                </m:e>
                <m:sub>
                  <m:r>
                    <w:rPr>
                      <w:rFonts w:ascii="Cambria Math" w:hAnsi="Cambria Math"/>
                    </w:rPr>
                    <m:t>i</m:t>
                  </m:r>
                </m:sub>
              </m:sSub>
            </m:e>
          </m:d>
          <m:r>
            <w:rPr>
              <w:rFonts w:ascii="Cambria Math" w:hAnsi="Cambria Math"/>
            </w:rPr>
            <m:t>+</m:t>
          </m:r>
          <m:d>
            <m:dPr>
              <m:ctrlPr>
                <w:rPr>
                  <w:rFonts w:ascii="Cambria Math" w:hAnsi="Cambria Math"/>
                  <w:i/>
                </w:rPr>
              </m:ctrlPr>
            </m:dPr>
            <m:e>
              <m:r>
                <w:rPr>
                  <w:rFonts w:ascii="Cambria Math" w:hAnsi="Cambria Math"/>
                </w:rPr>
                <m:t>1×T</m:t>
              </m:r>
              <m:sSub>
                <m:sSubPr>
                  <m:ctrlPr>
                    <w:rPr>
                      <w:rFonts w:ascii="Cambria Math" w:hAnsi="Cambria Math"/>
                    </w:rPr>
                  </m:ctrlPr>
                </m:sSubPr>
                <m:e>
                  <m:r>
                    <w:rPr>
                      <w:rFonts w:ascii="Cambria Math" w:hAnsi="Cambria Math"/>
                    </w:rPr>
                    <m:t>NTM</m:t>
                  </m:r>
                </m:e>
                <m:sub>
                  <m:r>
                    <w:rPr>
                      <w:rFonts w:ascii="Cambria Math" w:hAnsi="Cambria Math"/>
                    </w:rPr>
                    <m:t>i</m:t>
                  </m:r>
                </m:sub>
              </m:sSub>
            </m:e>
          </m:d>
          <m:r>
            <w:rPr>
              <w:rFonts w:ascii="Cambria Math" w:hAnsi="Cambria Math"/>
            </w:rPr>
            <m:t>+</m:t>
          </m:r>
          <m:sSub>
            <m:sSubPr>
              <m:ctrlPr>
                <w:rPr>
                  <w:rFonts w:ascii="Cambria Math" w:hAnsi="Cambria Math"/>
                </w:rPr>
              </m:ctrlPr>
            </m:sSubPr>
            <m:e>
              <m:r>
                <w:rPr>
                  <w:rFonts w:ascii="Cambria Math" w:hAnsi="Cambria Math"/>
                </w:rPr>
                <m:t>HT</m:t>
              </m:r>
            </m:e>
            <m:sub>
              <m:r>
                <w:rPr>
                  <w:rFonts w:ascii="Cambria Math" w:hAnsi="Cambria Math"/>
                </w:rPr>
                <m:t>i</m:t>
              </m:r>
            </m:sub>
          </m:sSub>
        </m:oMath>
      </m:oMathPara>
    </w:p>
    <w:p w14:paraId="167EDB55" w14:textId="77777777" w:rsidR="00C61F0B" w:rsidRPr="00E16E50" w:rsidRDefault="00C61F0B" w:rsidP="00C61F0B">
      <w:pPr>
        <w:spacing w:before="120"/>
        <w:ind w:firstLine="720"/>
        <w:jc w:val="both"/>
      </w:pPr>
      <w:r w:rsidRPr="00E16E50">
        <w:t>Trong đó:</w:t>
      </w:r>
    </w:p>
    <w:p w14:paraId="1BB11875" w14:textId="77777777" w:rsidR="00C61F0B" w:rsidRPr="00E16E50" w:rsidRDefault="0008141C" w:rsidP="00C61F0B">
      <w:pPr>
        <w:spacing w:before="120"/>
        <w:ind w:firstLine="720"/>
        <w:jc w:val="both"/>
      </w:pPr>
      <m:oMath>
        <m:sSub>
          <m:sSubPr>
            <m:ctrlPr>
              <w:rPr>
                <w:rFonts w:ascii="Cambria Math" w:hAnsi="Cambria Math"/>
              </w:rPr>
            </m:ctrlPr>
          </m:sSubPr>
          <m:e>
            <m:r>
              <w:rPr>
                <w:rFonts w:ascii="Cambria Math" w:hAnsi="Cambria Math"/>
              </w:rPr>
              <m:t>T</m:t>
            </m:r>
          </m:e>
          <m:sub>
            <m:r>
              <w:rPr>
                <w:rFonts w:ascii="Cambria Math" w:hAnsi="Cambria Math"/>
              </w:rPr>
              <m:t>i</m:t>
            </m:r>
          </m:sub>
        </m:sSub>
      </m:oMath>
      <w:r w:rsidR="00C61F0B" w:rsidRPr="00E16E50">
        <w:t xml:space="preserve">: Tổng điểm phân bổ vốn ngân sách tỉnh của </w:t>
      </w:r>
      <w:r w:rsidR="00C61F0B" w:rsidRPr="00E16E50">
        <w:rPr>
          <w:lang w:val="sv-SE"/>
        </w:rPr>
        <w:t xml:space="preserve">xã </w:t>
      </w:r>
      <m:oMath>
        <m:r>
          <w:rPr>
            <w:rFonts w:ascii="Cambria Math" w:hAnsi="Cambria Math"/>
          </w:rPr>
          <m:t>i</m:t>
        </m:r>
      </m:oMath>
      <w:r w:rsidR="00C61F0B" w:rsidRPr="00E16E50">
        <w:t>;</w:t>
      </w:r>
    </w:p>
    <w:p w14:paraId="74040C67" w14:textId="5F22BBB3" w:rsidR="00C61F0B" w:rsidRPr="00E16E50" w:rsidRDefault="00C61F0B" w:rsidP="00C61F0B">
      <w:pPr>
        <w:widowControl w:val="0"/>
        <w:spacing w:before="120"/>
        <w:ind w:firstLine="720"/>
        <w:jc w:val="both"/>
      </w:pPr>
      <m:oMath>
        <m:r>
          <w:rPr>
            <w:rFonts w:ascii="Cambria Math" w:hAnsi="Cambria Math"/>
          </w:rPr>
          <m:t>TD</m:t>
        </m:r>
        <m:sSub>
          <m:sSubPr>
            <m:ctrlPr>
              <w:rPr>
                <w:rFonts w:ascii="Cambria Math" w:hAnsi="Cambria Math"/>
              </w:rPr>
            </m:ctrlPr>
          </m:sSubPr>
          <m:e>
            <m:r>
              <w:rPr>
                <w:rFonts w:ascii="Cambria Math" w:hAnsi="Cambria Math"/>
              </w:rPr>
              <m:t>K</m:t>
            </m:r>
          </m:e>
          <m:sub>
            <m:r>
              <w:rPr>
                <w:rFonts w:ascii="Cambria Math" w:hAnsi="Cambria Math"/>
              </w:rPr>
              <m:t>i</m:t>
            </m:r>
          </m:sub>
        </m:sSub>
      </m:oMath>
      <w:r w:rsidRPr="00E16E50">
        <w:t xml:space="preserve">: Số thôn đặc biệt khó khăn vùng đồng bào DTTS&amp;MN của </w:t>
      </w:r>
      <w:r w:rsidRPr="00E16E50">
        <w:rPr>
          <w:lang w:val="sv-SE"/>
        </w:rPr>
        <w:t xml:space="preserve">xã </w:t>
      </w:r>
      <m:oMath>
        <m:r>
          <w:rPr>
            <w:rFonts w:ascii="Cambria Math" w:hAnsi="Cambria Math"/>
          </w:rPr>
          <m:t>i</m:t>
        </m:r>
      </m:oMath>
      <w:r w:rsidR="007D6C2A" w:rsidRPr="00E16E50">
        <w:t>;</w:t>
      </w:r>
    </w:p>
    <w:p w14:paraId="5A5CCBB2" w14:textId="52B4A291" w:rsidR="00C61F0B" w:rsidRPr="00E16E50" w:rsidRDefault="00C61F0B" w:rsidP="00C61F0B">
      <w:pPr>
        <w:widowControl w:val="0"/>
        <w:spacing w:before="120"/>
        <w:ind w:firstLine="720"/>
        <w:jc w:val="both"/>
      </w:pPr>
      <m:oMath>
        <m:r>
          <w:rPr>
            <w:rFonts w:ascii="Cambria Math" w:hAnsi="Cambria Math"/>
          </w:rPr>
          <m:t>T</m:t>
        </m:r>
        <m:sSub>
          <m:sSubPr>
            <m:ctrlPr>
              <w:rPr>
                <w:rFonts w:ascii="Cambria Math" w:hAnsi="Cambria Math"/>
              </w:rPr>
            </m:ctrlPr>
          </m:sSubPr>
          <m:e>
            <m:r>
              <w:rPr>
                <w:rFonts w:ascii="Cambria Math" w:hAnsi="Cambria Math"/>
              </w:rPr>
              <m:t>NTM</m:t>
            </m:r>
          </m:e>
          <m:sub>
            <m:r>
              <w:rPr>
                <w:rFonts w:ascii="Cambria Math" w:hAnsi="Cambria Math"/>
              </w:rPr>
              <m:t>i</m:t>
            </m:r>
          </m:sub>
        </m:sSub>
      </m:oMath>
      <w:r w:rsidRPr="00E16E50">
        <w:t>: Số thôn thực hiện xây dựng nông thôn mới giai đoạn 2026</w:t>
      </w:r>
      <w:r w:rsidR="00B60FC6" w:rsidRPr="00E16E50">
        <w:t xml:space="preserve"> </w:t>
      </w:r>
      <w:r w:rsidRPr="00E16E50">
        <w:t>-</w:t>
      </w:r>
      <w:r w:rsidR="00B60FC6" w:rsidRPr="00E16E50">
        <w:t xml:space="preserve"> </w:t>
      </w:r>
      <w:r w:rsidRPr="00E16E50">
        <w:t xml:space="preserve">2030 của </w:t>
      </w:r>
      <w:r w:rsidR="00A12AFF" w:rsidRPr="00E16E50">
        <w:rPr>
          <w:lang w:val="sv-SE"/>
        </w:rPr>
        <w:t>xã</w:t>
      </w:r>
      <w:r w:rsidRPr="00E16E50">
        <w:t>;</w:t>
      </w:r>
    </w:p>
    <w:p w14:paraId="34FF444E" w14:textId="77777777" w:rsidR="00C61F0B" w:rsidRPr="00E16E50" w:rsidRDefault="0008141C" w:rsidP="00C61F0B">
      <w:pPr>
        <w:widowControl w:val="0"/>
        <w:spacing w:before="120"/>
        <w:ind w:firstLine="720"/>
        <w:jc w:val="both"/>
        <w:rPr>
          <w:spacing w:val="4"/>
        </w:rPr>
      </w:pPr>
      <m:oMath>
        <m:sSub>
          <m:sSubPr>
            <m:ctrlPr>
              <w:rPr>
                <w:rFonts w:ascii="Cambria Math" w:hAnsi="Cambria Math"/>
                <w:spacing w:val="4"/>
              </w:rPr>
            </m:ctrlPr>
          </m:sSubPr>
          <m:e>
            <m:r>
              <w:rPr>
                <w:rFonts w:ascii="Cambria Math" w:hAnsi="Cambria Math"/>
                <w:spacing w:val="4"/>
              </w:rPr>
              <m:t>HT</m:t>
            </m:r>
          </m:e>
          <m:sub>
            <m:r>
              <w:rPr>
                <w:rFonts w:ascii="Cambria Math" w:hAnsi="Cambria Math"/>
                <w:spacing w:val="4"/>
              </w:rPr>
              <m:t>i</m:t>
            </m:r>
          </m:sub>
        </m:sSub>
      </m:oMath>
      <w:r w:rsidR="00C61F0B" w:rsidRPr="00E16E50">
        <w:rPr>
          <w:spacing w:val="4"/>
        </w:rPr>
        <w:t xml:space="preserve">: Hệ số phân bổ của xã </w:t>
      </w:r>
      <m:oMath>
        <m:r>
          <w:rPr>
            <w:rFonts w:ascii="Cambria Math" w:hAnsi="Cambria Math"/>
            <w:spacing w:val="4"/>
          </w:rPr>
          <m:t>i</m:t>
        </m:r>
      </m:oMath>
      <w:r w:rsidR="00C61F0B" w:rsidRPr="00E16E50">
        <w:rPr>
          <w:spacing w:val="4"/>
        </w:rPr>
        <w:t>, được xác định theo quy định tại khoản 1 Điều này.</w:t>
      </w:r>
    </w:p>
    <w:p w14:paraId="3FEC399B" w14:textId="77777777" w:rsidR="00C61F0B" w:rsidRPr="00E16E50" w:rsidRDefault="00C61F0B" w:rsidP="00C61F0B">
      <w:pPr>
        <w:widowControl w:val="0"/>
        <w:spacing w:before="120"/>
        <w:ind w:firstLine="720"/>
        <w:jc w:val="both"/>
      </w:pPr>
      <w:r w:rsidRPr="00E16E50">
        <w:t>b) Xác định tổng điểm phân bổ của cả tỉnh</w:t>
      </w:r>
    </w:p>
    <w:p w14:paraId="646ABDE8" w14:textId="77777777" w:rsidR="00C61F0B" w:rsidRPr="00E16E50" w:rsidRDefault="00C61F0B" w:rsidP="00C61F0B">
      <w:pPr>
        <w:widowControl w:val="0"/>
        <w:spacing w:before="120"/>
        <w:ind w:firstLine="720"/>
        <w:jc w:val="both"/>
      </w:pPr>
      <w:r w:rsidRPr="00E16E50">
        <w:t>Tổng điểm phân bổ của cả tỉnh được xác định bằng tổng điểm phân bổ của từng xã, cụ thể như sau:</w:t>
      </w:r>
    </w:p>
    <w:p w14:paraId="6E045BDF" w14:textId="77777777" w:rsidR="00C61F0B" w:rsidRPr="00E16E50" w:rsidRDefault="0008141C" w:rsidP="00C61F0B">
      <w:pPr>
        <w:widowControl w:val="0"/>
        <w:spacing w:before="120"/>
        <w:ind w:firstLine="720"/>
        <w:jc w:val="both"/>
      </w:pPr>
      <m:oMathPara>
        <m:oMath>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T</m:t>
                  </m:r>
                </m:e>
                <m:sub>
                  <m:r>
                    <w:rPr>
                      <w:rFonts w:ascii="Cambria Math" w:hAnsi="Cambria Math"/>
                    </w:rPr>
                    <m:t>i</m:t>
                  </m:r>
                </m:sub>
              </m:sSub>
            </m:e>
          </m:nary>
        </m:oMath>
      </m:oMathPara>
    </w:p>
    <w:p w14:paraId="38457E1C" w14:textId="77777777" w:rsidR="00C61F0B" w:rsidRPr="00E16E50" w:rsidRDefault="00C61F0B" w:rsidP="00C61F0B">
      <w:pPr>
        <w:widowControl w:val="0"/>
        <w:spacing w:before="120"/>
        <w:ind w:firstLine="720"/>
        <w:jc w:val="both"/>
      </w:pPr>
      <w:r w:rsidRPr="00E16E50">
        <w:t>Trong đó:</w:t>
      </w:r>
    </w:p>
    <w:p w14:paraId="5D03DB00" w14:textId="77777777" w:rsidR="00C61F0B" w:rsidRPr="00E16E50" w:rsidRDefault="0008141C" w:rsidP="00C61F0B">
      <w:pPr>
        <w:widowControl w:val="0"/>
        <w:spacing w:before="120"/>
        <w:ind w:firstLine="720"/>
        <w:jc w:val="both"/>
      </w:pPr>
      <m:oMath>
        <m:sSub>
          <m:sSubPr>
            <m:ctrlPr>
              <w:rPr>
                <w:rFonts w:ascii="Cambria Math" w:hAnsi="Cambria Math"/>
              </w:rPr>
            </m:ctrlPr>
          </m:sSubPr>
          <m:e>
            <m:r>
              <w:rPr>
                <w:rFonts w:ascii="Cambria Math" w:hAnsi="Cambria Math"/>
              </w:rPr>
              <m:t>T</m:t>
            </m:r>
          </m:e>
          <m:sub>
            <m:r>
              <w:rPr>
                <w:rFonts w:ascii="Cambria Math" w:hAnsi="Cambria Math"/>
              </w:rPr>
              <m:t>t</m:t>
            </m:r>
          </m:sub>
        </m:sSub>
      </m:oMath>
      <w:r w:rsidR="00C61F0B" w:rsidRPr="00E16E50">
        <w:t>: Tổng điểm phân bổ của cả tỉnh;</w:t>
      </w:r>
    </w:p>
    <w:p w14:paraId="77F57F3D" w14:textId="77777777" w:rsidR="00C61F0B" w:rsidRPr="00E16E50" w:rsidRDefault="00C61F0B" w:rsidP="00C61F0B">
      <w:pPr>
        <w:widowControl w:val="0"/>
        <w:spacing w:before="120"/>
        <w:ind w:firstLine="720"/>
        <w:jc w:val="both"/>
      </w:pPr>
      <m:oMath>
        <m:r>
          <w:rPr>
            <w:rFonts w:ascii="Cambria Math" w:hAnsi="Cambria Math"/>
          </w:rPr>
          <m:t>m</m:t>
        </m:r>
      </m:oMath>
      <w:r w:rsidRPr="00E16E50">
        <w:t>: Tổng số xã được phân bổ vốn ngân sách tỉnh theo Nghị quyết này.</w:t>
      </w:r>
    </w:p>
    <w:p w14:paraId="201F4B1C" w14:textId="77777777" w:rsidR="00C61F0B" w:rsidRPr="00E16E50" w:rsidRDefault="00C61F0B" w:rsidP="00C61F0B">
      <w:pPr>
        <w:widowControl w:val="0"/>
        <w:spacing w:before="120"/>
        <w:ind w:firstLine="720"/>
        <w:jc w:val="both"/>
      </w:pPr>
      <w:r w:rsidRPr="00E16E50">
        <w:t>c) Xác định giá trị vốn ngân sách tỉnh của một (01) điểm phân bổ</w:t>
      </w:r>
    </w:p>
    <w:p w14:paraId="6B914610" w14:textId="77777777" w:rsidR="00C61F0B" w:rsidRPr="00E16E50" w:rsidRDefault="00C61F0B" w:rsidP="00C61F0B">
      <w:pPr>
        <w:widowControl w:val="0"/>
        <w:spacing w:before="120"/>
        <w:ind w:firstLine="720"/>
        <w:jc w:val="both"/>
      </w:pPr>
      <w:r w:rsidRPr="00E16E50">
        <w:t>Giá trị vốn ngân sách tỉnh của một (01) điểm phân bổ được xác định theo công thức sau:</w:t>
      </w:r>
    </w:p>
    <w:p w14:paraId="3F39CC4C" w14:textId="77777777" w:rsidR="00C61F0B" w:rsidRPr="00E16E50" w:rsidRDefault="00C61F0B" w:rsidP="00C61F0B">
      <w:pPr>
        <w:widowControl w:val="0"/>
        <w:spacing w:before="120"/>
        <w:ind w:firstLine="720"/>
        <w:jc w:val="both"/>
      </w:pPr>
      <m:oMathPara>
        <m:oMath>
          <m:r>
            <w:rPr>
              <w:rFonts w:ascii="Cambria Math" w:hAnsi="Cambria Math"/>
            </w:rPr>
            <m:t>GT=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T</m:t>
                  </m:r>
                </m:sub>
              </m:sSub>
            </m:num>
            <m:den>
              <m:sSub>
                <m:sSubPr>
                  <m:ctrlPr>
                    <w:rPr>
                      <w:rFonts w:ascii="Cambria Math" w:hAnsi="Cambria Math"/>
                    </w:rPr>
                  </m:ctrlPr>
                </m:sSubPr>
                <m:e>
                  <m:r>
                    <w:rPr>
                      <w:rFonts w:ascii="Cambria Math" w:hAnsi="Cambria Math"/>
                    </w:rPr>
                    <m:t>T</m:t>
                  </m:r>
                </m:e>
                <m:sub>
                  <m:r>
                    <w:rPr>
                      <w:rFonts w:ascii="Cambria Math" w:hAnsi="Cambria Math"/>
                    </w:rPr>
                    <m:t>t</m:t>
                  </m:r>
                </m:sub>
              </m:sSub>
            </m:den>
          </m:f>
        </m:oMath>
      </m:oMathPara>
    </w:p>
    <w:p w14:paraId="275F5C73" w14:textId="77777777" w:rsidR="00C61F0B" w:rsidRPr="00E16E50" w:rsidRDefault="00C61F0B" w:rsidP="00C61F0B">
      <w:pPr>
        <w:widowControl w:val="0"/>
        <w:spacing w:before="120"/>
        <w:ind w:firstLine="720"/>
        <w:jc w:val="both"/>
      </w:pPr>
      <w:r w:rsidRPr="00E16E50">
        <w:t>Trong đó:</w:t>
      </w:r>
    </w:p>
    <w:p w14:paraId="106A5D48" w14:textId="77777777" w:rsidR="00C61F0B" w:rsidRPr="00E16E50" w:rsidRDefault="00C61F0B" w:rsidP="00C61F0B">
      <w:pPr>
        <w:widowControl w:val="0"/>
        <w:spacing w:before="120"/>
        <w:ind w:firstLine="720"/>
        <w:jc w:val="both"/>
      </w:pPr>
      <m:oMath>
        <m:r>
          <w:rPr>
            <w:rFonts w:ascii="Cambria Math" w:hAnsi="Cambria Math"/>
          </w:rPr>
          <m:t>GT</m:t>
        </m:r>
      </m:oMath>
      <w:r w:rsidRPr="00E16E50">
        <w:t>: Giá trị vốn ngân sách tỉnh của một (01) điểm phân bổ;</w:t>
      </w:r>
    </w:p>
    <w:p w14:paraId="5B893ACB" w14:textId="77777777" w:rsidR="00C61F0B" w:rsidRPr="00E16E50" w:rsidRDefault="0008141C" w:rsidP="00C61F0B">
      <w:pPr>
        <w:widowControl w:val="0"/>
        <w:spacing w:before="120"/>
        <w:ind w:firstLine="720"/>
        <w:jc w:val="both"/>
      </w:pPr>
      <m:oMath>
        <m:sSub>
          <m:sSubPr>
            <m:ctrlPr>
              <w:rPr>
                <w:rFonts w:ascii="Cambria Math" w:hAnsi="Cambria Math"/>
              </w:rPr>
            </m:ctrlPr>
          </m:sSubPr>
          <m:e>
            <m:r>
              <w:rPr>
                <w:rFonts w:ascii="Cambria Math" w:hAnsi="Cambria Math"/>
              </w:rPr>
              <m:t>V</m:t>
            </m:r>
          </m:e>
          <m:sub>
            <m:r>
              <w:rPr>
                <w:rFonts w:ascii="Cambria Math" w:hAnsi="Cambria Math"/>
              </w:rPr>
              <m:t>T</m:t>
            </m:r>
          </m:sub>
        </m:sSub>
      </m:oMath>
      <w:r w:rsidR="00C61F0B" w:rsidRPr="00E16E50">
        <w:t>: Tổng vốn ngân sách tỉnh bố trí để phân bổ cho cấp xã thực hiện Chương trình theo kỳ kế hoạch.</w:t>
      </w:r>
    </w:p>
    <w:p w14:paraId="3AA15AF5" w14:textId="77777777" w:rsidR="00C61F0B" w:rsidRPr="00E16E50" w:rsidRDefault="00C61F0B" w:rsidP="00C61F0B">
      <w:pPr>
        <w:widowControl w:val="0"/>
        <w:spacing w:before="120"/>
        <w:ind w:firstLine="720"/>
        <w:jc w:val="both"/>
      </w:pPr>
      <w:r w:rsidRPr="00E16E50">
        <w:t>d) Xác định mức vốn ngân sách tỉnh phân bổ cho từng xã</w:t>
      </w:r>
    </w:p>
    <w:p w14:paraId="5B2B4158" w14:textId="77777777" w:rsidR="00C61F0B" w:rsidRPr="00E16E50" w:rsidRDefault="00C61F0B" w:rsidP="00C61F0B">
      <w:pPr>
        <w:widowControl w:val="0"/>
        <w:spacing w:before="120"/>
        <w:ind w:firstLine="720"/>
        <w:jc w:val="both"/>
      </w:pPr>
      <w:r w:rsidRPr="00E16E50">
        <w:t xml:space="preserve">Mức vốn ngân sách tỉnh phân bổ cho xã </w:t>
      </w:r>
      <m:oMath>
        <m:r>
          <w:rPr>
            <w:rFonts w:ascii="Cambria Math" w:hAnsi="Cambria Math"/>
          </w:rPr>
          <m:t>i</m:t>
        </m:r>
      </m:oMath>
      <w:r w:rsidRPr="00E16E50">
        <w:t xml:space="preserve"> được xác định như sau:</w:t>
      </w:r>
    </w:p>
    <w:p w14:paraId="2576ACBB" w14:textId="77777777" w:rsidR="00C61F0B" w:rsidRPr="00E16E50" w:rsidRDefault="0008141C" w:rsidP="00C61F0B">
      <w:pPr>
        <w:widowControl w:val="0"/>
        <w:spacing w:before="120"/>
        <w:ind w:firstLine="720"/>
        <w:jc w:val="both"/>
      </w:pPr>
      <m:oMathPara>
        <m:oMath>
          <m:sSub>
            <m:sSubPr>
              <m:ctrlPr>
                <w:rPr>
                  <w:rFonts w:ascii="Cambria Math" w:hAnsi="Cambria Math"/>
                </w:rPr>
              </m:ctrlPr>
            </m:sSubPr>
            <m:e>
              <m:r>
                <w:rPr>
                  <w:rFonts w:ascii="Cambria Math" w:hAnsi="Cambria Math"/>
                </w:rPr>
                <m:t>VT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×GT</m:t>
          </m:r>
        </m:oMath>
      </m:oMathPara>
    </w:p>
    <w:p w14:paraId="54CD3AA7" w14:textId="77777777" w:rsidR="00C61F0B" w:rsidRPr="00E16E50" w:rsidRDefault="00C61F0B" w:rsidP="00C61F0B">
      <w:pPr>
        <w:widowControl w:val="0"/>
        <w:spacing w:before="120"/>
        <w:ind w:firstLine="720"/>
        <w:jc w:val="both"/>
      </w:pPr>
      <w:r w:rsidRPr="00E16E50">
        <w:t>Trong đó:</w:t>
      </w:r>
    </w:p>
    <w:p w14:paraId="605005C3" w14:textId="77777777" w:rsidR="00C61F0B" w:rsidRPr="00E16E50" w:rsidRDefault="0008141C" w:rsidP="00C61F0B">
      <w:pPr>
        <w:widowControl w:val="0"/>
        <w:spacing w:before="120"/>
        <w:ind w:firstLine="720"/>
        <w:jc w:val="both"/>
      </w:pPr>
      <m:oMath>
        <m:sSub>
          <m:sSubPr>
            <m:ctrlPr>
              <w:rPr>
                <w:rFonts w:ascii="Cambria Math" w:hAnsi="Cambria Math"/>
              </w:rPr>
            </m:ctrlPr>
          </m:sSubPr>
          <m:e>
            <m:r>
              <w:rPr>
                <w:rFonts w:ascii="Cambria Math" w:hAnsi="Cambria Math"/>
              </w:rPr>
              <m:t>VT</m:t>
            </m:r>
          </m:e>
          <m:sub>
            <m:r>
              <w:rPr>
                <w:rFonts w:ascii="Cambria Math" w:hAnsi="Cambria Math"/>
              </w:rPr>
              <m:t>i</m:t>
            </m:r>
          </m:sub>
        </m:sSub>
      </m:oMath>
      <w:r w:rsidR="00C61F0B" w:rsidRPr="00E16E50">
        <w:t xml:space="preserve">: Mức vốn ngân sách tỉnh phân bổ cho xã </w:t>
      </w:r>
      <m:oMath>
        <m:r>
          <w:rPr>
            <w:rFonts w:ascii="Cambria Math" w:hAnsi="Cambria Math"/>
          </w:rPr>
          <m:t>i</m:t>
        </m:r>
      </m:oMath>
      <w:r w:rsidR="00C61F0B" w:rsidRPr="00E16E50">
        <w:t>;</w:t>
      </w:r>
    </w:p>
    <w:p w14:paraId="78F9F5A9" w14:textId="77777777" w:rsidR="00C61F0B" w:rsidRPr="00E16E50" w:rsidRDefault="0008141C" w:rsidP="00C61F0B">
      <w:pPr>
        <w:widowControl w:val="0"/>
        <w:spacing w:before="120"/>
        <w:ind w:firstLine="720"/>
        <w:jc w:val="both"/>
      </w:pPr>
      <m:oMath>
        <m:sSub>
          <m:sSubPr>
            <m:ctrlPr>
              <w:rPr>
                <w:rFonts w:ascii="Cambria Math" w:hAnsi="Cambria Math"/>
              </w:rPr>
            </m:ctrlPr>
          </m:sSubPr>
          <m:e>
            <m:r>
              <w:rPr>
                <w:rFonts w:ascii="Cambria Math" w:hAnsi="Cambria Math"/>
              </w:rPr>
              <m:t>T</m:t>
            </m:r>
          </m:e>
          <m:sub>
            <m:r>
              <w:rPr>
                <w:rFonts w:ascii="Cambria Math" w:hAnsi="Cambria Math"/>
              </w:rPr>
              <m:t>i</m:t>
            </m:r>
          </m:sub>
        </m:sSub>
      </m:oMath>
      <w:r w:rsidR="00C61F0B" w:rsidRPr="00E16E50">
        <w:t xml:space="preserve">: Tổng điểm phân bổ ngân sách tỉnh của xã </w:t>
      </w:r>
      <m:oMath>
        <m:r>
          <w:rPr>
            <w:rFonts w:ascii="Cambria Math" w:hAnsi="Cambria Math"/>
          </w:rPr>
          <m:t>i</m:t>
        </m:r>
      </m:oMath>
      <w:r w:rsidR="00C61F0B" w:rsidRPr="00E16E50">
        <w:t>;</w:t>
      </w:r>
    </w:p>
    <w:p w14:paraId="28523CD9" w14:textId="77777777" w:rsidR="00C61F0B" w:rsidRPr="00E16E50" w:rsidRDefault="00C61F0B" w:rsidP="00C61F0B">
      <w:pPr>
        <w:widowControl w:val="0"/>
        <w:spacing w:before="120"/>
        <w:ind w:firstLine="720"/>
        <w:jc w:val="both"/>
      </w:pPr>
      <m:oMath>
        <m:r>
          <w:rPr>
            <w:rFonts w:ascii="Cambria Math" w:hAnsi="Cambria Math"/>
          </w:rPr>
          <m:t>GT</m:t>
        </m:r>
      </m:oMath>
      <w:r w:rsidRPr="00E16E50">
        <w:t>: Giá trị vốn ngân sách tỉnh của một (01) điểm phân bổ.</w:t>
      </w:r>
    </w:p>
    <w:p w14:paraId="75F50C66" w14:textId="77777777" w:rsidR="00C61F0B" w:rsidRPr="00E16E50" w:rsidRDefault="00C61F0B" w:rsidP="00C61F0B">
      <w:pPr>
        <w:widowControl w:val="0"/>
        <w:shd w:val="clear" w:color="auto" w:fill="FFFFFF"/>
        <w:spacing w:before="120"/>
        <w:ind w:firstLine="720"/>
        <w:jc w:val="both"/>
        <w:rPr>
          <w:b/>
        </w:rPr>
      </w:pPr>
      <w:r w:rsidRPr="00E16E50">
        <w:rPr>
          <w:b/>
        </w:rPr>
        <w:t>Điều 7.</w:t>
      </w:r>
      <w:bookmarkStart w:id="3" w:name="dieu_5"/>
      <w:r w:rsidRPr="00E16E50">
        <w:rPr>
          <w:b/>
        </w:rPr>
        <w:t xml:space="preserve"> Tiêu chí phân bổ vốn ngân sách nhà nước cho các sở, ban, ngành, các đơn vị sử dụng vốn ngân sách nhà nước cấp tỉnh</w:t>
      </w:r>
    </w:p>
    <w:p w14:paraId="54E98E67" w14:textId="363B244B" w:rsidR="00C61F0B" w:rsidRPr="00E16E50" w:rsidRDefault="00C61F0B" w:rsidP="00C61F0B">
      <w:pPr>
        <w:widowControl w:val="0"/>
        <w:shd w:val="clear" w:color="auto" w:fill="FFFFFF"/>
        <w:spacing w:before="120"/>
        <w:ind w:firstLine="720"/>
        <w:jc w:val="both"/>
      </w:pPr>
      <w:r w:rsidRPr="00E16E50">
        <w:t xml:space="preserve">1. Vốn ngân sách nhà nước bố trí cho các sở, ban, ngành, các đơn vị </w:t>
      </w:r>
      <w:r w:rsidR="00C61217" w:rsidRPr="00E16E50">
        <w:t xml:space="preserve">sử dụng vốn ngân sách nhà nước </w:t>
      </w:r>
      <w:r w:rsidRPr="00E16E50">
        <w:t>cấp tỉnh để thực hiện Chương trình được xác định căn cứ các tiêu chí sau:</w:t>
      </w:r>
    </w:p>
    <w:p w14:paraId="1F08EE3F" w14:textId="77777777" w:rsidR="00C61F0B" w:rsidRPr="00E16E50" w:rsidRDefault="00C61F0B" w:rsidP="00C61F0B">
      <w:pPr>
        <w:widowControl w:val="0"/>
        <w:shd w:val="clear" w:color="auto" w:fill="FFFFFF"/>
        <w:spacing w:before="120"/>
        <w:ind w:firstLine="720"/>
        <w:jc w:val="both"/>
      </w:pPr>
      <w:r w:rsidRPr="00E16E50">
        <w:lastRenderedPageBreak/>
        <w:t>a) Nhiệm vụ, nội dung của Chương trình do sở, ban, ngành và các đơn vị sử dụng vốn ngân sách nhà nước cấp tỉnh được giao chủ trì thực hiện theo quyết định, phân công của cấp có thẩm quyền;</w:t>
      </w:r>
    </w:p>
    <w:p w14:paraId="34A89EC9" w14:textId="77777777" w:rsidR="00C61F0B" w:rsidRPr="00E16E50" w:rsidRDefault="00C61F0B" w:rsidP="00C61F0B">
      <w:pPr>
        <w:widowControl w:val="0"/>
        <w:shd w:val="clear" w:color="auto" w:fill="FFFFFF"/>
        <w:spacing w:before="120"/>
        <w:ind w:firstLine="720"/>
        <w:jc w:val="both"/>
      </w:pPr>
      <w:r w:rsidRPr="00E16E50">
        <w:t>b) Khối lượng nhiệm vụ, tiến độ thực hiện và nhu cầu vốn để thực hiện nhiệm vụ của Chương trình theo kế hoạch đầu tư công trung hạn, hằng năm và dự toán ngân sách nhà nước hằng năm được cấp có thẩm quyền phê duyệt hoặc được bổ sung, điều chỉnh theo quy định của pháp luật;</w:t>
      </w:r>
    </w:p>
    <w:p w14:paraId="43E04BD4" w14:textId="16C0AECE" w:rsidR="00C61F0B" w:rsidRPr="00E16E50" w:rsidRDefault="00C61F0B" w:rsidP="00C61F0B">
      <w:pPr>
        <w:widowControl w:val="0"/>
        <w:shd w:val="clear" w:color="auto" w:fill="FFFFFF"/>
        <w:spacing w:before="120"/>
        <w:ind w:firstLine="720"/>
        <w:jc w:val="both"/>
      </w:pPr>
      <w:r w:rsidRPr="00E16E50">
        <w:t>c) Kết quả thực hiện nhiệm vụ và kết quả giải ngân vốn thực hiện Chương trình của sở, ban</w:t>
      </w:r>
      <w:r w:rsidR="00376874" w:rsidRPr="00E16E50">
        <w:t>, ngành</w:t>
      </w:r>
      <w:r w:rsidRPr="00E16E50">
        <w:t xml:space="preserve"> và </w:t>
      </w:r>
      <w:r w:rsidR="00376874" w:rsidRPr="00E16E50">
        <w:t>các đơn vị sử dụng vốn ngân sách nhà nước</w:t>
      </w:r>
      <w:r w:rsidRPr="00E16E50">
        <w:t xml:space="preserve"> cấp tỉnh trong giai đoạn 2021 - 2025 và các năm trước liền kề.</w:t>
      </w:r>
    </w:p>
    <w:p w14:paraId="0EC9D072" w14:textId="684D40EF" w:rsidR="00C61F0B" w:rsidRPr="00E16E50" w:rsidRDefault="00C61F0B" w:rsidP="00C61F0B">
      <w:pPr>
        <w:shd w:val="clear" w:color="auto" w:fill="FFFFFF"/>
        <w:spacing w:before="120"/>
        <w:ind w:firstLine="720"/>
        <w:jc w:val="both"/>
      </w:pPr>
      <w:r w:rsidRPr="00E16E50">
        <w:t xml:space="preserve">2. </w:t>
      </w:r>
      <w:bookmarkEnd w:id="3"/>
      <w:r w:rsidRPr="00E16E50">
        <w:t xml:space="preserve">Tổng mức vốn ngân sách nhà nước phân bổ cho các sở, ban, ngành, các đơn vị </w:t>
      </w:r>
      <w:r w:rsidR="00376874" w:rsidRPr="00E16E50">
        <w:t xml:space="preserve">sử dụng vốn ngân sách nhà nước </w:t>
      </w:r>
      <w:r w:rsidRPr="00E16E50">
        <w:t>cấp tỉnh trong giai đoạn 2026</w:t>
      </w:r>
      <w:r w:rsidR="00103C85" w:rsidRPr="00E16E50">
        <w:t xml:space="preserve"> - </w:t>
      </w:r>
      <w:r w:rsidRPr="00E16E50">
        <w:t>2030 không vượt quá 10% tổng vốn ngân sách nhà nước của Chương trình đã được cấp có thẩm quyền quyết định.</w:t>
      </w:r>
    </w:p>
    <w:p w14:paraId="6F4E6361" w14:textId="77777777" w:rsidR="00C61F0B" w:rsidRPr="00E16E50" w:rsidRDefault="00C61F0B" w:rsidP="00C61F0B">
      <w:pPr>
        <w:shd w:val="clear" w:color="auto" w:fill="FFFFFF"/>
        <w:spacing w:before="120"/>
        <w:ind w:firstLine="720"/>
        <w:jc w:val="both"/>
        <w:rPr>
          <w:b/>
        </w:rPr>
      </w:pPr>
      <w:r w:rsidRPr="00E16E50">
        <w:rPr>
          <w:b/>
        </w:rPr>
        <w:t>Điều 8. Định mức phân bổ ngân sách nhà nước</w:t>
      </w:r>
      <w:bookmarkStart w:id="4" w:name="dieu_7"/>
    </w:p>
    <w:p w14:paraId="2D476265" w14:textId="2ADDB1EF" w:rsidR="00C61F0B" w:rsidRPr="00E16E50" w:rsidRDefault="00C61F0B" w:rsidP="00C61F0B">
      <w:pPr>
        <w:shd w:val="clear" w:color="auto" w:fill="FFFFFF"/>
        <w:spacing w:before="120"/>
        <w:ind w:firstLine="720"/>
        <w:jc w:val="both"/>
        <w:rPr>
          <w:spacing w:val="-2"/>
          <w:lang w:val="sv-SE"/>
        </w:rPr>
      </w:pPr>
      <w:r w:rsidRPr="00E16E50">
        <w:rPr>
          <w:lang w:val="sv-SE"/>
        </w:rPr>
        <w:t>Căn cứ vào tổng mức vốn ngân sách trung ương của Chương trình được cấp có thẩm quyền giao, tỷ lệ vốn đối ứng của ngân sách địa phương và các nguyên tắc, tiêu chí phân bổ được quy định tại Nghị quyết này để</w:t>
      </w:r>
      <w:r w:rsidR="006B01A2" w:rsidRPr="00E16E50">
        <w:rPr>
          <w:lang w:val="sv-SE"/>
        </w:rPr>
        <w:t xml:space="preserve"> phân bổ cho các sở, ban, ngành;</w:t>
      </w:r>
      <w:r w:rsidRPr="00E16E50">
        <w:rPr>
          <w:lang w:val="sv-SE"/>
        </w:rPr>
        <w:t xml:space="preserve"> các xã, phường, đặc khu và các đơn vị sử dụng vốn ngân sách nhà nước để thực hiện các mục tiêu, nhiệm vụ của Chương trình; </w:t>
      </w:r>
      <w:r w:rsidRPr="00E16E50">
        <w:rPr>
          <w:spacing w:val="-2"/>
          <w:lang w:val="sv-SE"/>
        </w:rPr>
        <w:t>đảm bảo không trùng lặp nội dung chi, đối tượng thực hiện với các chương trình mục tiêu quốc gia, các chương trình, dự án và các nhiệm vụ chi khác.</w:t>
      </w:r>
    </w:p>
    <w:p w14:paraId="79D4B42E" w14:textId="77777777" w:rsidR="00C61F0B" w:rsidRPr="00E16E50" w:rsidRDefault="00C61F0B" w:rsidP="00C61F0B">
      <w:pPr>
        <w:shd w:val="clear" w:color="auto" w:fill="FFFFFF"/>
        <w:spacing w:before="120"/>
        <w:ind w:firstLine="720"/>
        <w:jc w:val="both"/>
        <w:rPr>
          <w:b/>
        </w:rPr>
      </w:pPr>
      <w:r w:rsidRPr="00E16E50">
        <w:rPr>
          <w:b/>
        </w:rPr>
        <w:t>Điều 9. Tỷ lệ vốn đối ứng của ngân sách địa phương</w:t>
      </w:r>
      <w:bookmarkEnd w:id="4"/>
    </w:p>
    <w:p w14:paraId="120A48BF" w14:textId="0963A5E1" w:rsidR="002B1719" w:rsidRPr="00E16E50" w:rsidRDefault="00C61F0B" w:rsidP="002B1719">
      <w:pPr>
        <w:shd w:val="clear" w:color="auto" w:fill="FFFFFF"/>
        <w:spacing w:before="120"/>
        <w:ind w:firstLine="720"/>
        <w:jc w:val="both"/>
      </w:pPr>
      <w:r w:rsidRPr="00E16E50">
        <w:t>1. Tổng vốn ngân sách địa phương bố trí đối ứng thực hiện Chương trình giai đoạn 2026</w:t>
      </w:r>
      <w:r w:rsidR="008D5B81" w:rsidRPr="00E16E50">
        <w:t xml:space="preserve"> </w:t>
      </w:r>
      <w:r w:rsidRPr="00E16E50">
        <w:t>-</w:t>
      </w:r>
      <w:r w:rsidR="008D5B81" w:rsidRPr="00E16E50">
        <w:t xml:space="preserve"> </w:t>
      </w:r>
      <w:r w:rsidRPr="00E16E50">
        <w:t xml:space="preserve">2030 đảm bảo </w:t>
      </w:r>
      <w:r w:rsidR="002B1719" w:rsidRPr="00E16E50">
        <w:t>tỷ lệ</w:t>
      </w:r>
      <w:r w:rsidRPr="00E16E50">
        <w:t xml:space="preserve"> theo quy định tại Điều 8 Quyết</w:t>
      </w:r>
      <w:r w:rsidR="008D5B81" w:rsidRPr="00E16E50">
        <w:t xml:space="preserve"> định số 16/2026/QĐ-TTg ngày 15 tháng 4 năm </w:t>
      </w:r>
      <w:r w:rsidRPr="00E16E50">
        <w:t xml:space="preserve">2026 của Thủ tướng Chính phủ </w:t>
      </w:r>
      <w:r w:rsidR="00B5604A" w:rsidRPr="00E16E50">
        <w:rPr>
          <w:iCs/>
        </w:rPr>
        <w:t>Q</w:t>
      </w:r>
      <w:r w:rsidRPr="00E16E50">
        <w:rPr>
          <w:iCs/>
          <w:lang w:val="vi-VN"/>
        </w:rPr>
        <w:t>uy định nguyên tắc, tiêu chí, định mức phân bổ vốn ngân sách trung ương và tỷ lệ vốn đối ứng của ngân sách địa phương thực hiện Chương trình mục tiêu quốc gia xây dựng nông thôn mới, giảm nghèo bền vững và phát triển kinh tế - xã hội vùng đồng bào dân tộc thiểu số và miền núi giai đoạn 2026 - 2030</w:t>
      </w:r>
      <w:r w:rsidRPr="00E16E50">
        <w:t xml:space="preserve">. </w:t>
      </w:r>
    </w:p>
    <w:p w14:paraId="5FA8E777" w14:textId="37D54232" w:rsidR="00C61F0B" w:rsidRPr="00E16E50" w:rsidRDefault="00C61F0B" w:rsidP="002B1719">
      <w:pPr>
        <w:shd w:val="clear" w:color="auto" w:fill="FFFFFF"/>
        <w:spacing w:before="120"/>
        <w:ind w:firstLine="720"/>
        <w:jc w:val="both"/>
      </w:pPr>
      <w:r w:rsidRPr="00E16E50">
        <w:t xml:space="preserve">2. Xã, phường, đặc khu chịu trách nhiệm bố trí </w:t>
      </w:r>
      <w:r w:rsidR="002820C2" w:rsidRPr="00E16E50">
        <w:t xml:space="preserve">từ </w:t>
      </w:r>
      <w:r w:rsidRPr="00E16E50">
        <w:t xml:space="preserve">ngân sách cấp xã giai đoạn 05 năm, cân đối </w:t>
      </w:r>
      <w:r w:rsidR="002820C2" w:rsidRPr="00E16E50">
        <w:t xml:space="preserve">từ </w:t>
      </w:r>
      <w:r w:rsidRPr="00E16E50">
        <w:t xml:space="preserve">ngân sách cấp xã hằng năm không thấp hơn </w:t>
      </w:r>
      <w:r w:rsidR="00435BC0" w:rsidRPr="00E16E50">
        <w:t>tỷ lệ</w:t>
      </w:r>
      <w:r w:rsidRPr="00E16E50">
        <w:t xml:space="preserve"> vốn đối ứng thực hiện Chương trình theo quy định tại Điều 10 của Nghị quyết này. </w:t>
      </w:r>
    </w:p>
    <w:p w14:paraId="6DC49AD1" w14:textId="77777777" w:rsidR="00C61F0B" w:rsidRPr="00E16E50" w:rsidRDefault="00C61F0B" w:rsidP="00C61F0B">
      <w:pPr>
        <w:widowControl w:val="0"/>
        <w:shd w:val="clear" w:color="auto" w:fill="FFFFFF"/>
        <w:spacing w:before="120"/>
        <w:ind w:firstLine="720"/>
        <w:jc w:val="both"/>
        <w:rPr>
          <w:b/>
        </w:rPr>
      </w:pPr>
      <w:r w:rsidRPr="00E16E50">
        <w:rPr>
          <w:b/>
        </w:rPr>
        <w:t>Điều 10. Tiêu chí xác định tỷ lệ vốn đối ứng của ngân sách cấp xã</w:t>
      </w:r>
    </w:p>
    <w:p w14:paraId="2A7434EB" w14:textId="77777777" w:rsidR="00C61F0B" w:rsidRPr="00E16E50" w:rsidRDefault="00C61F0B" w:rsidP="00C61F0B">
      <w:pPr>
        <w:widowControl w:val="0"/>
        <w:shd w:val="clear" w:color="auto" w:fill="FFFFFF"/>
        <w:spacing w:before="120"/>
        <w:ind w:firstLine="720"/>
        <w:jc w:val="both"/>
        <w:rPr>
          <w:spacing w:val="-2"/>
          <w:lang w:val="sv-SE"/>
        </w:rPr>
      </w:pPr>
      <w:r w:rsidRPr="00E16E50">
        <w:rPr>
          <w:spacing w:val="-2"/>
          <w:lang w:val="sv-SE"/>
        </w:rPr>
        <w:t xml:space="preserve">1. Tỷ lệ vốn đối ứng tối thiểu của ngân sách cấp xã so với tổng vốn ngân sách cấp tỉnh hỗ trợ cho cấp xã thực hiện Chương trình được xác định trên cơ sở </w:t>
      </w:r>
      <w:r w:rsidRPr="00E16E50">
        <w:rPr>
          <w:rStyle w:val="Strong"/>
          <w:b w:val="0"/>
          <w:spacing w:val="-2"/>
          <w:lang w:val="sv-SE"/>
        </w:rPr>
        <w:t>tổng điểm của từng xã, phường, đặc khu</w:t>
      </w:r>
      <w:r w:rsidRPr="00E16E50">
        <w:rPr>
          <w:spacing w:val="-2"/>
          <w:lang w:val="sv-SE"/>
        </w:rPr>
        <w:t xml:space="preserve"> (sau đây gọi chung là xã) theo các tiêu chí sau:</w:t>
      </w:r>
    </w:p>
    <w:p w14:paraId="471EF1EA" w14:textId="77777777" w:rsidR="00C61F0B" w:rsidRPr="00E16E50" w:rsidRDefault="00C61F0B" w:rsidP="00C61F0B">
      <w:pPr>
        <w:widowControl w:val="0"/>
        <w:shd w:val="clear" w:color="auto" w:fill="FFFFFF"/>
        <w:spacing w:before="120"/>
        <w:ind w:firstLine="720"/>
        <w:jc w:val="both"/>
        <w:rPr>
          <w:lang w:val="sv-SE"/>
        </w:rPr>
      </w:pPr>
      <w:r w:rsidRPr="00E16E50">
        <w:rPr>
          <w:lang w:val="sv-SE"/>
        </w:rPr>
        <w:t xml:space="preserve">a) Điểm </w:t>
      </w:r>
      <w:bookmarkStart w:id="5" w:name="_Hlk226420820"/>
      <w:r w:rsidRPr="00E16E50">
        <w:rPr>
          <w:lang w:val="sv-SE"/>
        </w:rPr>
        <w:t xml:space="preserve">theo tỷ lệ số bổ sung cân đối/tổng chi cân đối ngân sách </w:t>
      </w:r>
      <w:bookmarkEnd w:id="5"/>
      <w:r w:rsidRPr="00E16E50">
        <w:rPr>
          <w:lang w:val="sv-SE"/>
        </w:rPr>
        <w:t>cấp xã:</w:t>
      </w:r>
    </w:p>
    <w:p w14:paraId="09336FFC" w14:textId="35258D46" w:rsidR="00C61F0B" w:rsidRPr="00E16E50" w:rsidRDefault="00C61F0B" w:rsidP="00C61F0B">
      <w:pPr>
        <w:widowControl w:val="0"/>
        <w:shd w:val="clear" w:color="auto" w:fill="FFFFFF"/>
        <w:spacing w:before="120" w:after="120"/>
        <w:ind w:firstLine="720"/>
        <w:jc w:val="both"/>
        <w:rPr>
          <w:iCs/>
        </w:rPr>
      </w:pPr>
      <w:r w:rsidRPr="00E16E50">
        <w:rPr>
          <w:lang w:val="sv-SE"/>
        </w:rPr>
        <w:t xml:space="preserve">Điểm số được xác định căn cứ </w:t>
      </w:r>
      <w:r w:rsidRPr="00E16E50">
        <w:t xml:space="preserve">tỷ lệ nhận bổ sung cân đối từ ngân sách tỉnh năm 2026 của cấp xã (Tỷ lệ nhận bổ sung cân đối từ ngân sách tỉnh = Số bổ sung </w:t>
      </w:r>
      <w:r w:rsidRPr="00E16E50">
        <w:lastRenderedPageBreak/>
        <w:t>cân đối từ ngân sách tỉnh (không bao gồm số bổ sung thực hiện cải cách tiền lương)/Tổng chi cân đối ngân sách cấp xã),</w:t>
      </w:r>
      <w:r w:rsidRPr="00E16E50">
        <w:rPr>
          <w:iCs/>
        </w:rPr>
        <w:t xml:space="preserve"> cụ thể</w:t>
      </w:r>
      <w:r w:rsidR="00BB149B" w:rsidRPr="00E16E50">
        <w:rPr>
          <w:iCs/>
        </w:rPr>
        <w:t xml:space="preserve"> như sau</w:t>
      </w:r>
      <w:r w:rsidRPr="00E16E50">
        <w:rPr>
          <w:iCs/>
        </w:rPr>
        <w:t>:</w:t>
      </w:r>
    </w:p>
    <w:tbl>
      <w:tblPr>
        <w:tblStyle w:val="TableGrid"/>
        <w:tblW w:w="0" w:type="auto"/>
        <w:jc w:val="center"/>
        <w:tblLook w:val="04A0" w:firstRow="1" w:lastRow="0" w:firstColumn="1" w:lastColumn="0" w:noHBand="0" w:noVBand="1"/>
      </w:tblPr>
      <w:tblGrid>
        <w:gridCol w:w="6663"/>
        <w:gridCol w:w="1275"/>
        <w:gridCol w:w="1134"/>
      </w:tblGrid>
      <w:tr w:rsidR="0083201F" w:rsidRPr="00E16E50" w14:paraId="535E358C" w14:textId="77777777" w:rsidTr="00435BC0">
        <w:trPr>
          <w:jc w:val="center"/>
        </w:trPr>
        <w:tc>
          <w:tcPr>
            <w:tcW w:w="6663" w:type="dxa"/>
            <w:vMerge w:val="restart"/>
            <w:vAlign w:val="center"/>
          </w:tcPr>
          <w:p w14:paraId="155BBF16" w14:textId="77777777" w:rsidR="00C61F0B" w:rsidRPr="00E16E50" w:rsidRDefault="00C61F0B" w:rsidP="003B1775">
            <w:pPr>
              <w:widowControl w:val="0"/>
              <w:spacing w:before="120"/>
              <w:jc w:val="center"/>
              <w:rPr>
                <w:b/>
                <w:iCs/>
              </w:rPr>
            </w:pPr>
            <w:r w:rsidRPr="00E16E50">
              <w:rPr>
                <w:b/>
              </w:rPr>
              <w:t>Tỷ lệ nhận bổ sung cân đối từ ngân sách tỉnh</w:t>
            </w:r>
          </w:p>
        </w:tc>
        <w:tc>
          <w:tcPr>
            <w:tcW w:w="2409" w:type="dxa"/>
            <w:gridSpan w:val="2"/>
          </w:tcPr>
          <w:p w14:paraId="7BBE6CBB" w14:textId="77777777" w:rsidR="00C61F0B" w:rsidRPr="00E16E50" w:rsidRDefault="00C61F0B" w:rsidP="003B1775">
            <w:pPr>
              <w:widowControl w:val="0"/>
              <w:spacing w:before="120"/>
              <w:jc w:val="center"/>
              <w:rPr>
                <w:b/>
                <w:iCs/>
              </w:rPr>
            </w:pPr>
            <w:r w:rsidRPr="00E16E50">
              <w:rPr>
                <w:b/>
                <w:iCs/>
              </w:rPr>
              <w:t>Điểm</w:t>
            </w:r>
          </w:p>
        </w:tc>
      </w:tr>
      <w:tr w:rsidR="0083201F" w:rsidRPr="00E16E50" w14:paraId="64835C7B" w14:textId="77777777" w:rsidTr="00435BC0">
        <w:trPr>
          <w:jc w:val="center"/>
        </w:trPr>
        <w:tc>
          <w:tcPr>
            <w:tcW w:w="6663" w:type="dxa"/>
            <w:vMerge/>
          </w:tcPr>
          <w:p w14:paraId="60392030" w14:textId="77777777" w:rsidR="00C61F0B" w:rsidRPr="00E16E50" w:rsidRDefault="00C61F0B" w:rsidP="003B1775">
            <w:pPr>
              <w:widowControl w:val="0"/>
              <w:spacing w:before="120"/>
              <w:jc w:val="both"/>
              <w:rPr>
                <w:b/>
                <w:iCs/>
              </w:rPr>
            </w:pPr>
          </w:p>
        </w:tc>
        <w:tc>
          <w:tcPr>
            <w:tcW w:w="1275" w:type="dxa"/>
          </w:tcPr>
          <w:p w14:paraId="0A94B399" w14:textId="77777777" w:rsidR="00C61F0B" w:rsidRPr="00E16E50" w:rsidRDefault="00C61F0B" w:rsidP="003B1775">
            <w:pPr>
              <w:widowControl w:val="0"/>
              <w:spacing w:before="120"/>
              <w:jc w:val="center"/>
              <w:rPr>
                <w:b/>
                <w:iCs/>
              </w:rPr>
            </w:pPr>
            <w:r w:rsidRPr="00E16E50">
              <w:rPr>
                <w:b/>
                <w:iCs/>
              </w:rPr>
              <w:t>Vốn đầu tư</w:t>
            </w:r>
          </w:p>
        </w:tc>
        <w:tc>
          <w:tcPr>
            <w:tcW w:w="1134" w:type="dxa"/>
          </w:tcPr>
          <w:p w14:paraId="05BAA61D" w14:textId="77777777" w:rsidR="00C61F0B" w:rsidRPr="00E16E50" w:rsidRDefault="00C61F0B" w:rsidP="003B1775">
            <w:pPr>
              <w:widowControl w:val="0"/>
              <w:spacing w:before="120"/>
              <w:jc w:val="center"/>
              <w:rPr>
                <w:b/>
                <w:iCs/>
              </w:rPr>
            </w:pPr>
            <w:r w:rsidRPr="00E16E50">
              <w:rPr>
                <w:b/>
                <w:iCs/>
              </w:rPr>
              <w:t>Vốn sự nghiệp</w:t>
            </w:r>
          </w:p>
        </w:tc>
      </w:tr>
      <w:tr w:rsidR="0083201F" w:rsidRPr="00E16E50" w14:paraId="6D63C352" w14:textId="77777777" w:rsidTr="00435BC0">
        <w:trPr>
          <w:jc w:val="center"/>
        </w:trPr>
        <w:tc>
          <w:tcPr>
            <w:tcW w:w="6663" w:type="dxa"/>
          </w:tcPr>
          <w:p w14:paraId="1E7FD27F" w14:textId="77777777" w:rsidR="00C61F0B" w:rsidRPr="00E16E50" w:rsidRDefault="00C61F0B" w:rsidP="003B1775">
            <w:pPr>
              <w:widowControl w:val="0"/>
              <w:spacing w:before="60" w:after="60"/>
              <w:jc w:val="both"/>
              <w:rPr>
                <w:iCs/>
              </w:rPr>
            </w:pPr>
            <w:r w:rsidRPr="00E16E50">
              <w:t>Xã có tỷ lệ nhận bổ sung từ ngân sách tỉnh từ 75% trở lên</w:t>
            </w:r>
          </w:p>
        </w:tc>
        <w:tc>
          <w:tcPr>
            <w:tcW w:w="1275" w:type="dxa"/>
            <w:vAlign w:val="center"/>
          </w:tcPr>
          <w:p w14:paraId="28BB169F" w14:textId="77777777" w:rsidR="00C61F0B" w:rsidRPr="00E16E50" w:rsidRDefault="00C61F0B" w:rsidP="003B1775">
            <w:pPr>
              <w:widowControl w:val="0"/>
              <w:spacing w:before="120"/>
              <w:jc w:val="center"/>
              <w:rPr>
                <w:iCs/>
              </w:rPr>
            </w:pPr>
            <w:r w:rsidRPr="00E16E50">
              <w:t>60</w:t>
            </w:r>
          </w:p>
        </w:tc>
        <w:tc>
          <w:tcPr>
            <w:tcW w:w="1134" w:type="dxa"/>
            <w:vAlign w:val="center"/>
          </w:tcPr>
          <w:p w14:paraId="2C5FAC5A" w14:textId="77777777" w:rsidR="00C61F0B" w:rsidRPr="00E16E50" w:rsidRDefault="00C61F0B" w:rsidP="003B1775">
            <w:pPr>
              <w:widowControl w:val="0"/>
              <w:spacing w:before="120"/>
              <w:jc w:val="center"/>
              <w:rPr>
                <w:iCs/>
              </w:rPr>
            </w:pPr>
            <w:r w:rsidRPr="00E16E50">
              <w:t>10</w:t>
            </w:r>
          </w:p>
        </w:tc>
      </w:tr>
      <w:tr w:rsidR="0083201F" w:rsidRPr="00E16E50" w14:paraId="32E3F188" w14:textId="77777777" w:rsidTr="00435BC0">
        <w:trPr>
          <w:jc w:val="center"/>
        </w:trPr>
        <w:tc>
          <w:tcPr>
            <w:tcW w:w="6663" w:type="dxa"/>
          </w:tcPr>
          <w:p w14:paraId="27491DB2" w14:textId="77777777" w:rsidR="00C61F0B" w:rsidRPr="00E16E50" w:rsidRDefault="00C61F0B" w:rsidP="003B1775">
            <w:pPr>
              <w:widowControl w:val="0"/>
              <w:spacing w:before="60" w:after="60"/>
              <w:jc w:val="both"/>
              <w:rPr>
                <w:iCs/>
              </w:rPr>
            </w:pPr>
            <w:r w:rsidRPr="00E16E50">
              <w:t>Xã có tỷ lệ nhận bổ sung từ ngân sách tỉnh từ 60% đến dưới 75%</w:t>
            </w:r>
          </w:p>
        </w:tc>
        <w:tc>
          <w:tcPr>
            <w:tcW w:w="1275" w:type="dxa"/>
            <w:vAlign w:val="center"/>
          </w:tcPr>
          <w:p w14:paraId="3B0507B6" w14:textId="77777777" w:rsidR="00C61F0B" w:rsidRPr="00E16E50" w:rsidRDefault="00C61F0B" w:rsidP="003B1775">
            <w:pPr>
              <w:widowControl w:val="0"/>
              <w:spacing w:before="120"/>
              <w:jc w:val="center"/>
              <w:rPr>
                <w:iCs/>
              </w:rPr>
            </w:pPr>
            <w:r w:rsidRPr="00E16E50">
              <w:t>65</w:t>
            </w:r>
          </w:p>
        </w:tc>
        <w:tc>
          <w:tcPr>
            <w:tcW w:w="1134" w:type="dxa"/>
            <w:vAlign w:val="center"/>
          </w:tcPr>
          <w:p w14:paraId="4B05A6FC" w14:textId="77777777" w:rsidR="00C61F0B" w:rsidRPr="00E16E50" w:rsidRDefault="00C61F0B" w:rsidP="003B1775">
            <w:pPr>
              <w:widowControl w:val="0"/>
              <w:spacing w:before="120"/>
              <w:jc w:val="center"/>
              <w:rPr>
                <w:iCs/>
              </w:rPr>
            </w:pPr>
            <w:r w:rsidRPr="00E16E50">
              <w:t>15</w:t>
            </w:r>
          </w:p>
        </w:tc>
      </w:tr>
      <w:tr w:rsidR="0083201F" w:rsidRPr="00E16E50" w14:paraId="65842BB9" w14:textId="77777777" w:rsidTr="00435BC0">
        <w:trPr>
          <w:jc w:val="center"/>
        </w:trPr>
        <w:tc>
          <w:tcPr>
            <w:tcW w:w="6663" w:type="dxa"/>
          </w:tcPr>
          <w:p w14:paraId="6DB5BC08" w14:textId="77777777" w:rsidR="00C61F0B" w:rsidRPr="00E16E50" w:rsidRDefault="00C61F0B" w:rsidP="003B1775">
            <w:pPr>
              <w:widowControl w:val="0"/>
              <w:spacing w:before="60" w:after="60"/>
              <w:jc w:val="both"/>
              <w:rPr>
                <w:iCs/>
              </w:rPr>
            </w:pPr>
            <w:r w:rsidRPr="00E16E50">
              <w:t>Xã có tỷ lệ nhận bổ sung từ ngân sách tỉnh từ 50% đến dưới 60%</w:t>
            </w:r>
          </w:p>
        </w:tc>
        <w:tc>
          <w:tcPr>
            <w:tcW w:w="1275" w:type="dxa"/>
            <w:vAlign w:val="center"/>
          </w:tcPr>
          <w:p w14:paraId="6FFB5FA3" w14:textId="77777777" w:rsidR="00C61F0B" w:rsidRPr="00E16E50" w:rsidRDefault="00C61F0B" w:rsidP="003B1775">
            <w:pPr>
              <w:widowControl w:val="0"/>
              <w:spacing w:before="120"/>
              <w:jc w:val="center"/>
              <w:rPr>
                <w:iCs/>
              </w:rPr>
            </w:pPr>
            <w:r w:rsidRPr="00E16E50">
              <w:t>70</w:t>
            </w:r>
          </w:p>
        </w:tc>
        <w:tc>
          <w:tcPr>
            <w:tcW w:w="1134" w:type="dxa"/>
            <w:vAlign w:val="center"/>
          </w:tcPr>
          <w:p w14:paraId="1990DD3D" w14:textId="77777777" w:rsidR="00C61F0B" w:rsidRPr="00E16E50" w:rsidRDefault="00C61F0B" w:rsidP="003B1775">
            <w:pPr>
              <w:widowControl w:val="0"/>
              <w:spacing w:before="120"/>
              <w:jc w:val="center"/>
              <w:rPr>
                <w:iCs/>
              </w:rPr>
            </w:pPr>
            <w:r w:rsidRPr="00E16E50">
              <w:t>25</w:t>
            </w:r>
          </w:p>
        </w:tc>
      </w:tr>
      <w:tr w:rsidR="0083201F" w:rsidRPr="00E16E50" w14:paraId="2D310B63" w14:textId="77777777" w:rsidTr="00435BC0">
        <w:trPr>
          <w:jc w:val="center"/>
        </w:trPr>
        <w:tc>
          <w:tcPr>
            <w:tcW w:w="6663" w:type="dxa"/>
          </w:tcPr>
          <w:p w14:paraId="1A8E4BC0" w14:textId="77777777" w:rsidR="00C61F0B" w:rsidRPr="00E16E50" w:rsidRDefault="00C61F0B" w:rsidP="003B1775">
            <w:pPr>
              <w:widowControl w:val="0"/>
              <w:spacing w:before="60" w:after="60"/>
              <w:jc w:val="both"/>
              <w:rPr>
                <w:iCs/>
              </w:rPr>
            </w:pPr>
            <w:r w:rsidRPr="00E16E50">
              <w:t>Xã có tỷ lệ nhận bổ sung từ ngân sách tỉnh từ 30% đến dưới 50%</w:t>
            </w:r>
          </w:p>
        </w:tc>
        <w:tc>
          <w:tcPr>
            <w:tcW w:w="1275" w:type="dxa"/>
            <w:vAlign w:val="center"/>
          </w:tcPr>
          <w:p w14:paraId="5FFCBBAC" w14:textId="77777777" w:rsidR="00C61F0B" w:rsidRPr="00E16E50" w:rsidRDefault="00C61F0B" w:rsidP="003B1775">
            <w:pPr>
              <w:widowControl w:val="0"/>
              <w:spacing w:before="120"/>
              <w:jc w:val="center"/>
              <w:rPr>
                <w:iCs/>
              </w:rPr>
            </w:pPr>
            <w:r w:rsidRPr="00E16E50">
              <w:t>75</w:t>
            </w:r>
          </w:p>
        </w:tc>
        <w:tc>
          <w:tcPr>
            <w:tcW w:w="1134" w:type="dxa"/>
            <w:vAlign w:val="center"/>
          </w:tcPr>
          <w:p w14:paraId="7DB894CA" w14:textId="77777777" w:rsidR="00C61F0B" w:rsidRPr="00E16E50" w:rsidRDefault="00C61F0B" w:rsidP="003B1775">
            <w:pPr>
              <w:widowControl w:val="0"/>
              <w:spacing w:before="120"/>
              <w:jc w:val="center"/>
              <w:rPr>
                <w:iCs/>
              </w:rPr>
            </w:pPr>
            <w:r w:rsidRPr="00E16E50">
              <w:t>30</w:t>
            </w:r>
          </w:p>
        </w:tc>
      </w:tr>
      <w:tr w:rsidR="0083201F" w:rsidRPr="00E16E50" w14:paraId="7058FD4A" w14:textId="77777777" w:rsidTr="00435BC0">
        <w:trPr>
          <w:jc w:val="center"/>
        </w:trPr>
        <w:tc>
          <w:tcPr>
            <w:tcW w:w="6663" w:type="dxa"/>
          </w:tcPr>
          <w:p w14:paraId="4D8E8E22" w14:textId="77777777" w:rsidR="00C61F0B" w:rsidRPr="00E16E50" w:rsidRDefault="00C61F0B" w:rsidP="003B1775">
            <w:pPr>
              <w:widowControl w:val="0"/>
              <w:spacing w:before="60" w:after="60"/>
              <w:jc w:val="both"/>
            </w:pPr>
            <w:r w:rsidRPr="00E16E50">
              <w:t>Xã có tỷ lệ nhận bổ sung từ ngân sách tỉnh dưới 30%</w:t>
            </w:r>
          </w:p>
        </w:tc>
        <w:tc>
          <w:tcPr>
            <w:tcW w:w="1275" w:type="dxa"/>
            <w:vAlign w:val="center"/>
          </w:tcPr>
          <w:p w14:paraId="70EF9EE4" w14:textId="77777777" w:rsidR="00C61F0B" w:rsidRPr="00E16E50" w:rsidRDefault="00C61F0B" w:rsidP="003B1775">
            <w:pPr>
              <w:widowControl w:val="0"/>
              <w:spacing w:before="120"/>
              <w:jc w:val="center"/>
              <w:rPr>
                <w:iCs/>
              </w:rPr>
            </w:pPr>
            <w:r w:rsidRPr="00E16E50">
              <w:t>90</w:t>
            </w:r>
          </w:p>
        </w:tc>
        <w:tc>
          <w:tcPr>
            <w:tcW w:w="1134" w:type="dxa"/>
            <w:vAlign w:val="center"/>
          </w:tcPr>
          <w:p w14:paraId="33AF8A4A" w14:textId="77777777" w:rsidR="00C61F0B" w:rsidRPr="00E16E50" w:rsidRDefault="00C61F0B" w:rsidP="003B1775">
            <w:pPr>
              <w:widowControl w:val="0"/>
              <w:spacing w:before="120"/>
              <w:jc w:val="center"/>
              <w:rPr>
                <w:iCs/>
              </w:rPr>
            </w:pPr>
            <w:r w:rsidRPr="00E16E50">
              <w:t>35</w:t>
            </w:r>
          </w:p>
        </w:tc>
      </w:tr>
    </w:tbl>
    <w:p w14:paraId="348C8B8C" w14:textId="77777777" w:rsidR="002C7560" w:rsidRPr="00E16E50" w:rsidRDefault="00C61F0B" w:rsidP="002C7560">
      <w:pPr>
        <w:widowControl w:val="0"/>
        <w:shd w:val="clear" w:color="auto" w:fill="FFFFFF"/>
        <w:spacing w:before="120"/>
        <w:ind w:firstLine="720"/>
        <w:jc w:val="both"/>
        <w:rPr>
          <w:lang w:val="sv-SE"/>
        </w:rPr>
      </w:pPr>
      <w:r w:rsidRPr="00E16E50">
        <w:rPr>
          <w:lang w:val="sv-SE"/>
        </w:rPr>
        <w:t xml:space="preserve">b) Điểm theo </w:t>
      </w:r>
      <w:bookmarkStart w:id="6" w:name="_Hlk226420835"/>
      <w:r w:rsidRPr="00E16E50">
        <w:rPr>
          <w:lang w:val="sv-SE"/>
        </w:rPr>
        <w:t>quy mô số thôn</w:t>
      </w:r>
      <w:bookmarkEnd w:id="6"/>
      <w:r w:rsidRPr="00E16E50">
        <w:rPr>
          <w:lang w:val="sv-SE"/>
        </w:rPr>
        <w:t xml:space="preserve"> (tổ dân phố) </w:t>
      </w:r>
    </w:p>
    <w:p w14:paraId="30F38866" w14:textId="4D7A3527" w:rsidR="00C61F0B" w:rsidRPr="00E16E50" w:rsidRDefault="00C61F0B" w:rsidP="00DF2BBC">
      <w:pPr>
        <w:widowControl w:val="0"/>
        <w:shd w:val="clear" w:color="auto" w:fill="FFFFFF"/>
        <w:spacing w:before="120" w:after="120"/>
        <w:ind w:firstLine="720"/>
        <w:jc w:val="both"/>
        <w:rPr>
          <w:spacing w:val="-4"/>
          <w:lang w:val="sv-SE"/>
        </w:rPr>
      </w:pPr>
      <w:r w:rsidRPr="00E16E50">
        <w:rPr>
          <w:spacing w:val="-4"/>
          <w:lang w:val="sv-SE"/>
        </w:rPr>
        <w:t>Điểm số được xác định căn cứ tổng số thôn</w:t>
      </w:r>
      <w:r w:rsidR="002C7560" w:rsidRPr="00E16E50">
        <w:rPr>
          <w:spacing w:val="-4"/>
          <w:lang w:val="sv-SE"/>
        </w:rPr>
        <w:t xml:space="preserve"> (</w:t>
      </w:r>
      <w:r w:rsidRPr="00E16E50">
        <w:rPr>
          <w:spacing w:val="-4"/>
          <w:lang w:val="sv-SE"/>
        </w:rPr>
        <w:t>tổ dân phố</w:t>
      </w:r>
      <w:r w:rsidR="002C7560" w:rsidRPr="00E16E50">
        <w:rPr>
          <w:spacing w:val="-4"/>
          <w:lang w:val="sv-SE"/>
        </w:rPr>
        <w:t>) của xã</w:t>
      </w:r>
      <w:r w:rsidRPr="00E16E50">
        <w:rPr>
          <w:spacing w:val="-4"/>
          <w:lang w:val="sv-SE"/>
        </w:rPr>
        <w:t>, cụ thể như sau:</w:t>
      </w:r>
    </w:p>
    <w:tbl>
      <w:tblPr>
        <w:tblStyle w:val="TableGrid"/>
        <w:tblW w:w="0" w:type="auto"/>
        <w:jc w:val="center"/>
        <w:tblLook w:val="04A0" w:firstRow="1" w:lastRow="0" w:firstColumn="1" w:lastColumn="0" w:noHBand="0" w:noVBand="1"/>
      </w:tblPr>
      <w:tblGrid>
        <w:gridCol w:w="7165"/>
        <w:gridCol w:w="1897"/>
      </w:tblGrid>
      <w:tr w:rsidR="0083201F" w:rsidRPr="00E16E50" w14:paraId="1A116709" w14:textId="77777777" w:rsidTr="00DF2BBC">
        <w:trPr>
          <w:jc w:val="center"/>
        </w:trPr>
        <w:tc>
          <w:tcPr>
            <w:tcW w:w="7165" w:type="dxa"/>
            <w:vAlign w:val="center"/>
          </w:tcPr>
          <w:p w14:paraId="09C4873A" w14:textId="6B102079" w:rsidR="00C61F0B" w:rsidRPr="00E16E50" w:rsidRDefault="00C61F0B" w:rsidP="003B1775">
            <w:pPr>
              <w:widowControl w:val="0"/>
              <w:spacing w:before="120"/>
              <w:jc w:val="center"/>
              <w:rPr>
                <w:iCs/>
              </w:rPr>
            </w:pPr>
            <w:r w:rsidRPr="00E16E50">
              <w:rPr>
                <w:b/>
              </w:rPr>
              <w:t>Quy mô số thôn</w:t>
            </w:r>
            <w:r w:rsidR="009977D9" w:rsidRPr="00E16E50">
              <w:rPr>
                <w:b/>
              </w:rPr>
              <w:t xml:space="preserve"> (tổ dân phố)</w:t>
            </w:r>
          </w:p>
        </w:tc>
        <w:tc>
          <w:tcPr>
            <w:tcW w:w="1897" w:type="dxa"/>
          </w:tcPr>
          <w:p w14:paraId="53846B33" w14:textId="77777777" w:rsidR="00C61F0B" w:rsidRPr="00E16E50" w:rsidRDefault="00C61F0B" w:rsidP="003B1775">
            <w:pPr>
              <w:widowControl w:val="0"/>
              <w:spacing w:before="60" w:after="60"/>
              <w:jc w:val="center"/>
              <w:rPr>
                <w:iCs/>
              </w:rPr>
            </w:pPr>
            <w:r w:rsidRPr="00E16E50">
              <w:rPr>
                <w:b/>
                <w:iCs/>
              </w:rPr>
              <w:t>Điểm (áp dụng chung cho vốn đầu tư và vốn sự nghiệp)</w:t>
            </w:r>
          </w:p>
        </w:tc>
      </w:tr>
      <w:tr w:rsidR="0083201F" w:rsidRPr="00E16E50" w14:paraId="6F63E897" w14:textId="77777777" w:rsidTr="00DF2BBC">
        <w:trPr>
          <w:jc w:val="center"/>
        </w:trPr>
        <w:tc>
          <w:tcPr>
            <w:tcW w:w="7165" w:type="dxa"/>
          </w:tcPr>
          <w:p w14:paraId="28AA8024" w14:textId="77777777" w:rsidR="00C61F0B" w:rsidRPr="00E16E50" w:rsidRDefault="00C61F0B" w:rsidP="003B1775">
            <w:pPr>
              <w:widowControl w:val="0"/>
              <w:spacing w:before="120"/>
              <w:jc w:val="both"/>
            </w:pPr>
            <w:r w:rsidRPr="00E16E50">
              <w:rPr>
                <w:lang w:val="sv-SE"/>
              </w:rPr>
              <w:t>Xã có từ 40 thôn (tổ dân phố) trở lên</w:t>
            </w:r>
          </w:p>
        </w:tc>
        <w:tc>
          <w:tcPr>
            <w:tcW w:w="1897" w:type="dxa"/>
          </w:tcPr>
          <w:p w14:paraId="30029D93" w14:textId="77777777" w:rsidR="00C61F0B" w:rsidRPr="00E16E50" w:rsidRDefault="00C61F0B" w:rsidP="003B1775">
            <w:pPr>
              <w:widowControl w:val="0"/>
              <w:spacing w:before="120"/>
              <w:jc w:val="center"/>
              <w:rPr>
                <w:iCs/>
              </w:rPr>
            </w:pPr>
            <w:r w:rsidRPr="00E16E50">
              <w:rPr>
                <w:iCs/>
              </w:rPr>
              <w:t>-2</w:t>
            </w:r>
          </w:p>
        </w:tc>
      </w:tr>
      <w:tr w:rsidR="0083201F" w:rsidRPr="00E16E50" w14:paraId="42AC5A5A" w14:textId="77777777" w:rsidTr="00DF2BBC">
        <w:trPr>
          <w:jc w:val="center"/>
        </w:trPr>
        <w:tc>
          <w:tcPr>
            <w:tcW w:w="7165" w:type="dxa"/>
          </w:tcPr>
          <w:p w14:paraId="66DEE10A" w14:textId="77777777" w:rsidR="00C61F0B" w:rsidRPr="00E16E50" w:rsidRDefault="00C61F0B" w:rsidP="003B1775">
            <w:pPr>
              <w:widowControl w:val="0"/>
              <w:spacing w:before="120"/>
              <w:jc w:val="both"/>
              <w:rPr>
                <w:iCs/>
              </w:rPr>
            </w:pPr>
            <w:r w:rsidRPr="00E16E50">
              <w:rPr>
                <w:lang w:val="sv-SE"/>
              </w:rPr>
              <w:t>Xã có từ 30 thôn (tổ dân phố) đến dưới 40 thôn (tổ dân phố)</w:t>
            </w:r>
          </w:p>
        </w:tc>
        <w:tc>
          <w:tcPr>
            <w:tcW w:w="1897" w:type="dxa"/>
          </w:tcPr>
          <w:p w14:paraId="0F6C23F6" w14:textId="77777777" w:rsidR="00C61F0B" w:rsidRPr="00E16E50" w:rsidRDefault="00C61F0B" w:rsidP="003B1775">
            <w:pPr>
              <w:widowControl w:val="0"/>
              <w:spacing w:before="120"/>
              <w:jc w:val="center"/>
              <w:rPr>
                <w:iCs/>
              </w:rPr>
            </w:pPr>
            <w:r w:rsidRPr="00E16E50">
              <w:rPr>
                <w:iCs/>
              </w:rPr>
              <w:t>-1</w:t>
            </w:r>
          </w:p>
        </w:tc>
      </w:tr>
      <w:tr w:rsidR="0083201F" w:rsidRPr="00E16E50" w14:paraId="4154C4E7" w14:textId="77777777" w:rsidTr="00DF2BBC">
        <w:trPr>
          <w:jc w:val="center"/>
        </w:trPr>
        <w:tc>
          <w:tcPr>
            <w:tcW w:w="7165" w:type="dxa"/>
          </w:tcPr>
          <w:p w14:paraId="6912FB32" w14:textId="77777777" w:rsidR="00C61F0B" w:rsidRPr="00E16E50" w:rsidRDefault="00C61F0B" w:rsidP="003B1775">
            <w:pPr>
              <w:widowControl w:val="0"/>
              <w:spacing w:before="120"/>
              <w:jc w:val="both"/>
              <w:rPr>
                <w:iCs/>
              </w:rPr>
            </w:pPr>
            <w:r w:rsidRPr="00E16E50">
              <w:rPr>
                <w:lang w:val="sv-SE"/>
              </w:rPr>
              <w:t>Xã có từ 20 thôn (tổ dân phố) đến dưới 30 thôn (tổ dân phố)</w:t>
            </w:r>
          </w:p>
        </w:tc>
        <w:tc>
          <w:tcPr>
            <w:tcW w:w="1897" w:type="dxa"/>
          </w:tcPr>
          <w:p w14:paraId="183B9877" w14:textId="77777777" w:rsidR="00C61F0B" w:rsidRPr="00E16E50" w:rsidRDefault="00C61F0B" w:rsidP="003B1775">
            <w:pPr>
              <w:widowControl w:val="0"/>
              <w:spacing w:before="120"/>
              <w:jc w:val="center"/>
              <w:rPr>
                <w:iCs/>
              </w:rPr>
            </w:pPr>
            <w:r w:rsidRPr="00E16E50">
              <w:rPr>
                <w:iCs/>
              </w:rPr>
              <w:t>0</w:t>
            </w:r>
          </w:p>
        </w:tc>
      </w:tr>
      <w:tr w:rsidR="0083201F" w:rsidRPr="00E16E50" w14:paraId="5D42F290" w14:textId="77777777" w:rsidTr="00DF2BBC">
        <w:trPr>
          <w:jc w:val="center"/>
        </w:trPr>
        <w:tc>
          <w:tcPr>
            <w:tcW w:w="7165" w:type="dxa"/>
          </w:tcPr>
          <w:p w14:paraId="6C12AA2E" w14:textId="77777777" w:rsidR="00C61F0B" w:rsidRPr="00E16E50" w:rsidRDefault="00C61F0B" w:rsidP="003B1775">
            <w:pPr>
              <w:widowControl w:val="0"/>
              <w:spacing w:before="120"/>
              <w:jc w:val="both"/>
              <w:rPr>
                <w:iCs/>
              </w:rPr>
            </w:pPr>
            <w:r w:rsidRPr="00E16E50">
              <w:rPr>
                <w:lang w:val="sv-SE"/>
              </w:rPr>
              <w:t>Xã có từ 10 thôn (tổ dân phố) đến dưới 20 thôn (tổ dân phố)</w:t>
            </w:r>
          </w:p>
        </w:tc>
        <w:tc>
          <w:tcPr>
            <w:tcW w:w="1897" w:type="dxa"/>
          </w:tcPr>
          <w:p w14:paraId="2317A5DE" w14:textId="77777777" w:rsidR="00C61F0B" w:rsidRPr="00E16E50" w:rsidRDefault="00C61F0B" w:rsidP="003B1775">
            <w:pPr>
              <w:widowControl w:val="0"/>
              <w:spacing w:before="120"/>
              <w:jc w:val="center"/>
              <w:rPr>
                <w:iCs/>
              </w:rPr>
            </w:pPr>
            <w:r w:rsidRPr="00E16E50">
              <w:rPr>
                <w:iCs/>
              </w:rPr>
              <w:t>1</w:t>
            </w:r>
          </w:p>
        </w:tc>
      </w:tr>
      <w:tr w:rsidR="0083201F" w:rsidRPr="00E16E50" w14:paraId="338C42DA" w14:textId="77777777" w:rsidTr="00DF2BBC">
        <w:trPr>
          <w:jc w:val="center"/>
        </w:trPr>
        <w:tc>
          <w:tcPr>
            <w:tcW w:w="7165" w:type="dxa"/>
          </w:tcPr>
          <w:p w14:paraId="6C607200" w14:textId="77777777" w:rsidR="00C61F0B" w:rsidRPr="00E16E50" w:rsidRDefault="00C61F0B" w:rsidP="003B1775">
            <w:pPr>
              <w:widowControl w:val="0"/>
              <w:spacing w:before="120"/>
              <w:jc w:val="both"/>
            </w:pPr>
            <w:r w:rsidRPr="00E16E50">
              <w:rPr>
                <w:lang w:val="sv-SE"/>
              </w:rPr>
              <w:t>Xã có dưới 10 thôn (tổ dân phố)</w:t>
            </w:r>
          </w:p>
        </w:tc>
        <w:tc>
          <w:tcPr>
            <w:tcW w:w="1897" w:type="dxa"/>
          </w:tcPr>
          <w:p w14:paraId="4B025539" w14:textId="77777777" w:rsidR="00C61F0B" w:rsidRPr="00E16E50" w:rsidRDefault="00C61F0B" w:rsidP="003B1775">
            <w:pPr>
              <w:widowControl w:val="0"/>
              <w:spacing w:before="120"/>
              <w:jc w:val="center"/>
              <w:rPr>
                <w:iCs/>
              </w:rPr>
            </w:pPr>
            <w:r w:rsidRPr="00E16E50">
              <w:rPr>
                <w:iCs/>
              </w:rPr>
              <w:t>2</w:t>
            </w:r>
          </w:p>
        </w:tc>
      </w:tr>
    </w:tbl>
    <w:p w14:paraId="26ED6230" w14:textId="77777777" w:rsidR="00C61F0B" w:rsidRPr="00E16E50" w:rsidRDefault="00C61F0B" w:rsidP="00C61F0B">
      <w:pPr>
        <w:widowControl w:val="0"/>
        <w:shd w:val="clear" w:color="auto" w:fill="FFFFFF"/>
        <w:spacing w:before="120"/>
        <w:ind w:firstLine="720"/>
        <w:jc w:val="both"/>
        <w:rPr>
          <w:lang w:val="sv-SE"/>
        </w:rPr>
      </w:pPr>
      <w:r w:rsidRPr="00E16E50">
        <w:rPr>
          <w:lang w:val="sv-SE"/>
        </w:rPr>
        <w:t xml:space="preserve"> c) Điểm theo </w:t>
      </w:r>
      <w:bookmarkStart w:id="7" w:name="_Hlk226420843"/>
      <w:r w:rsidRPr="00E16E50">
        <w:rPr>
          <w:lang w:val="sv-SE"/>
        </w:rPr>
        <w:t>tỷ lệ nghèo đa chiều</w:t>
      </w:r>
      <w:bookmarkEnd w:id="7"/>
    </w:p>
    <w:p w14:paraId="7BDC9FBA" w14:textId="77777777" w:rsidR="00C61F0B" w:rsidRPr="00E16E50" w:rsidRDefault="00C61F0B" w:rsidP="00C61F0B">
      <w:pPr>
        <w:widowControl w:val="0"/>
        <w:shd w:val="clear" w:color="auto" w:fill="FFFFFF"/>
        <w:spacing w:before="120" w:after="120"/>
        <w:ind w:firstLine="720"/>
        <w:jc w:val="both"/>
        <w:rPr>
          <w:lang w:val="sv-SE"/>
        </w:rPr>
      </w:pPr>
      <w:r w:rsidRPr="00E16E50">
        <w:rPr>
          <w:lang w:val="sv-SE"/>
        </w:rPr>
        <w:t>Điểm số được xác định căn cứ tỷ lệ nghèo đa chiều năm 2025 của xã, cụ thể như sau:</w:t>
      </w:r>
    </w:p>
    <w:tbl>
      <w:tblPr>
        <w:tblStyle w:val="TableGrid"/>
        <w:tblW w:w="0" w:type="auto"/>
        <w:jc w:val="center"/>
        <w:tblLook w:val="04A0" w:firstRow="1" w:lastRow="0" w:firstColumn="1" w:lastColumn="0" w:noHBand="0" w:noVBand="1"/>
      </w:tblPr>
      <w:tblGrid>
        <w:gridCol w:w="6042"/>
        <w:gridCol w:w="3026"/>
      </w:tblGrid>
      <w:tr w:rsidR="0083201F" w:rsidRPr="00E16E50" w14:paraId="3C11BEFC" w14:textId="77777777" w:rsidTr="003B1775">
        <w:trPr>
          <w:jc w:val="center"/>
        </w:trPr>
        <w:tc>
          <w:tcPr>
            <w:tcW w:w="6042" w:type="dxa"/>
            <w:vAlign w:val="center"/>
          </w:tcPr>
          <w:p w14:paraId="59E8B009" w14:textId="77777777" w:rsidR="00C61F0B" w:rsidRPr="00E16E50" w:rsidRDefault="00C61F0B" w:rsidP="003B1775">
            <w:pPr>
              <w:widowControl w:val="0"/>
              <w:spacing w:before="120"/>
              <w:jc w:val="center"/>
              <w:rPr>
                <w:b/>
                <w:iCs/>
              </w:rPr>
            </w:pPr>
            <w:r w:rsidRPr="00E16E50">
              <w:rPr>
                <w:b/>
                <w:lang w:val="sv-SE"/>
              </w:rPr>
              <w:t>Tỷ lệ nghèo đa chiều</w:t>
            </w:r>
          </w:p>
        </w:tc>
        <w:tc>
          <w:tcPr>
            <w:tcW w:w="3026" w:type="dxa"/>
          </w:tcPr>
          <w:p w14:paraId="4EB620B6" w14:textId="77777777" w:rsidR="00C61F0B" w:rsidRPr="00E16E50" w:rsidRDefault="00C61F0B" w:rsidP="003B1775">
            <w:pPr>
              <w:widowControl w:val="0"/>
              <w:spacing w:before="120"/>
              <w:jc w:val="center"/>
              <w:rPr>
                <w:iCs/>
              </w:rPr>
            </w:pPr>
            <w:r w:rsidRPr="00E16E50">
              <w:rPr>
                <w:b/>
                <w:iCs/>
              </w:rPr>
              <w:t>Điểm (áp dụng chung cho vốn đầu tư và vốn sự nghiệp)</w:t>
            </w:r>
          </w:p>
        </w:tc>
      </w:tr>
      <w:tr w:rsidR="0083201F" w:rsidRPr="00E16E50" w14:paraId="688C50BF" w14:textId="77777777" w:rsidTr="003B1775">
        <w:trPr>
          <w:jc w:val="center"/>
        </w:trPr>
        <w:tc>
          <w:tcPr>
            <w:tcW w:w="6042" w:type="dxa"/>
          </w:tcPr>
          <w:p w14:paraId="0FD88D5C" w14:textId="77777777" w:rsidR="00C61F0B" w:rsidRPr="00E16E50" w:rsidRDefault="00C61F0B" w:rsidP="003B1775">
            <w:pPr>
              <w:spacing w:before="120"/>
              <w:jc w:val="both"/>
            </w:pPr>
            <w:r w:rsidRPr="00E16E50">
              <w:rPr>
                <w:lang w:val="sv-SE"/>
              </w:rPr>
              <w:t>Xã có tỷ lệ nghèo đa chiều từ 20% trở lên</w:t>
            </w:r>
          </w:p>
        </w:tc>
        <w:tc>
          <w:tcPr>
            <w:tcW w:w="3026" w:type="dxa"/>
          </w:tcPr>
          <w:p w14:paraId="01B3C4AA" w14:textId="77777777" w:rsidR="00C61F0B" w:rsidRPr="00E16E50" w:rsidRDefault="00C61F0B" w:rsidP="008558FE">
            <w:pPr>
              <w:spacing w:before="120"/>
              <w:jc w:val="center"/>
              <w:rPr>
                <w:iCs/>
              </w:rPr>
            </w:pPr>
            <w:r w:rsidRPr="00E16E50">
              <w:rPr>
                <w:iCs/>
              </w:rPr>
              <w:t>-2</w:t>
            </w:r>
          </w:p>
        </w:tc>
      </w:tr>
      <w:tr w:rsidR="0083201F" w:rsidRPr="00E16E50" w14:paraId="2F338D76" w14:textId="77777777" w:rsidTr="003B1775">
        <w:trPr>
          <w:jc w:val="center"/>
        </w:trPr>
        <w:tc>
          <w:tcPr>
            <w:tcW w:w="6042" w:type="dxa"/>
          </w:tcPr>
          <w:p w14:paraId="6A02A8EC" w14:textId="77777777" w:rsidR="00C61F0B" w:rsidRPr="00E16E50" w:rsidRDefault="00C61F0B" w:rsidP="003B1775">
            <w:pPr>
              <w:spacing w:before="120"/>
              <w:jc w:val="both"/>
              <w:rPr>
                <w:iCs/>
              </w:rPr>
            </w:pPr>
            <w:r w:rsidRPr="00E16E50">
              <w:rPr>
                <w:lang w:val="sv-SE"/>
              </w:rPr>
              <w:t>Xã có tỷ lệ nghèo đa chiều từ 15% đến dưới 20%</w:t>
            </w:r>
          </w:p>
        </w:tc>
        <w:tc>
          <w:tcPr>
            <w:tcW w:w="3026" w:type="dxa"/>
          </w:tcPr>
          <w:p w14:paraId="0317480B" w14:textId="77777777" w:rsidR="00C61F0B" w:rsidRPr="00E16E50" w:rsidRDefault="00C61F0B" w:rsidP="008558FE">
            <w:pPr>
              <w:spacing w:before="120"/>
              <w:jc w:val="center"/>
              <w:rPr>
                <w:iCs/>
              </w:rPr>
            </w:pPr>
            <w:r w:rsidRPr="00E16E50">
              <w:rPr>
                <w:iCs/>
              </w:rPr>
              <w:t>-1</w:t>
            </w:r>
          </w:p>
        </w:tc>
      </w:tr>
      <w:tr w:rsidR="0083201F" w:rsidRPr="00E16E50" w14:paraId="7534E3B3" w14:textId="77777777" w:rsidTr="003B1775">
        <w:trPr>
          <w:jc w:val="center"/>
        </w:trPr>
        <w:tc>
          <w:tcPr>
            <w:tcW w:w="6042" w:type="dxa"/>
          </w:tcPr>
          <w:p w14:paraId="67C6BBF0" w14:textId="77777777" w:rsidR="00C61F0B" w:rsidRPr="00E16E50" w:rsidRDefault="00C61F0B" w:rsidP="003B1775">
            <w:pPr>
              <w:spacing w:before="120"/>
              <w:jc w:val="both"/>
              <w:rPr>
                <w:iCs/>
              </w:rPr>
            </w:pPr>
            <w:r w:rsidRPr="00E16E50">
              <w:rPr>
                <w:lang w:val="sv-SE"/>
              </w:rPr>
              <w:t>Xã có tỷ lệ nghèo đa chiều từ 10% đến dưới 15%</w:t>
            </w:r>
          </w:p>
        </w:tc>
        <w:tc>
          <w:tcPr>
            <w:tcW w:w="3026" w:type="dxa"/>
          </w:tcPr>
          <w:p w14:paraId="4E24CF63" w14:textId="77777777" w:rsidR="00C61F0B" w:rsidRPr="00E16E50" w:rsidRDefault="00C61F0B" w:rsidP="008558FE">
            <w:pPr>
              <w:spacing w:before="120"/>
              <w:jc w:val="center"/>
              <w:rPr>
                <w:iCs/>
              </w:rPr>
            </w:pPr>
            <w:r w:rsidRPr="00E16E50">
              <w:rPr>
                <w:iCs/>
              </w:rPr>
              <w:t>0</w:t>
            </w:r>
          </w:p>
        </w:tc>
      </w:tr>
      <w:tr w:rsidR="0083201F" w:rsidRPr="00E16E50" w14:paraId="30CA1BCD" w14:textId="77777777" w:rsidTr="003B1775">
        <w:trPr>
          <w:jc w:val="center"/>
        </w:trPr>
        <w:tc>
          <w:tcPr>
            <w:tcW w:w="6042" w:type="dxa"/>
          </w:tcPr>
          <w:p w14:paraId="091048F6" w14:textId="77777777" w:rsidR="00C61F0B" w:rsidRPr="00E16E50" w:rsidRDefault="00C61F0B" w:rsidP="003B1775">
            <w:pPr>
              <w:spacing w:before="120"/>
              <w:jc w:val="both"/>
              <w:rPr>
                <w:iCs/>
              </w:rPr>
            </w:pPr>
            <w:r w:rsidRPr="00E16E50">
              <w:rPr>
                <w:lang w:val="sv-SE"/>
              </w:rPr>
              <w:lastRenderedPageBreak/>
              <w:t>Xã có tỷ lệ nghèo đa chiều từ 5% đến dưới 10%</w:t>
            </w:r>
          </w:p>
        </w:tc>
        <w:tc>
          <w:tcPr>
            <w:tcW w:w="3026" w:type="dxa"/>
          </w:tcPr>
          <w:p w14:paraId="50CBAD74" w14:textId="77777777" w:rsidR="00C61F0B" w:rsidRPr="00E16E50" w:rsidRDefault="00C61F0B" w:rsidP="003B1775">
            <w:pPr>
              <w:spacing w:before="120"/>
              <w:jc w:val="center"/>
              <w:rPr>
                <w:iCs/>
              </w:rPr>
            </w:pPr>
            <w:r w:rsidRPr="00E16E50">
              <w:rPr>
                <w:iCs/>
              </w:rPr>
              <w:t>1</w:t>
            </w:r>
          </w:p>
        </w:tc>
      </w:tr>
      <w:tr w:rsidR="0083201F" w:rsidRPr="00E16E50" w14:paraId="65853EF4" w14:textId="77777777" w:rsidTr="003B1775">
        <w:trPr>
          <w:jc w:val="center"/>
        </w:trPr>
        <w:tc>
          <w:tcPr>
            <w:tcW w:w="6042" w:type="dxa"/>
          </w:tcPr>
          <w:p w14:paraId="54994716" w14:textId="77777777" w:rsidR="00C61F0B" w:rsidRPr="00E16E50" w:rsidRDefault="00C61F0B" w:rsidP="003B1775">
            <w:pPr>
              <w:spacing w:before="120"/>
              <w:jc w:val="both"/>
            </w:pPr>
            <w:r w:rsidRPr="00E16E50">
              <w:rPr>
                <w:lang w:val="sv-SE"/>
              </w:rPr>
              <w:t>Xã có tỷ lệ nghèo đa chiều dưới 5%</w:t>
            </w:r>
          </w:p>
        </w:tc>
        <w:tc>
          <w:tcPr>
            <w:tcW w:w="3026" w:type="dxa"/>
          </w:tcPr>
          <w:p w14:paraId="1748F900" w14:textId="77777777" w:rsidR="00C61F0B" w:rsidRPr="00E16E50" w:rsidRDefault="00C61F0B" w:rsidP="003B1775">
            <w:pPr>
              <w:spacing w:before="120"/>
              <w:jc w:val="center"/>
              <w:rPr>
                <w:iCs/>
              </w:rPr>
            </w:pPr>
            <w:r w:rsidRPr="00E16E50">
              <w:rPr>
                <w:iCs/>
              </w:rPr>
              <w:t>2</w:t>
            </w:r>
          </w:p>
        </w:tc>
      </w:tr>
    </w:tbl>
    <w:p w14:paraId="43CCFB32" w14:textId="77777777" w:rsidR="00C61F0B" w:rsidRPr="00E16E50" w:rsidRDefault="00C61F0B" w:rsidP="00C61F0B">
      <w:pPr>
        <w:shd w:val="clear" w:color="auto" w:fill="FFFFFF"/>
        <w:spacing w:before="120"/>
        <w:ind w:firstLine="720"/>
        <w:jc w:val="both"/>
        <w:rPr>
          <w:lang w:val="sv-SE"/>
        </w:rPr>
      </w:pPr>
      <w:r w:rsidRPr="00E16E50">
        <w:rPr>
          <w:lang w:val="sv-SE"/>
        </w:rPr>
        <w:t xml:space="preserve">d) Điểm theo </w:t>
      </w:r>
      <w:bookmarkStart w:id="8" w:name="_Hlk226420850"/>
      <w:r w:rsidRPr="00E16E50">
        <w:rPr>
          <w:lang w:val="sv-SE"/>
        </w:rPr>
        <w:t>quy mô dân số dân tộc thiểu số</w:t>
      </w:r>
      <w:bookmarkEnd w:id="8"/>
    </w:p>
    <w:p w14:paraId="29CD7DDD" w14:textId="77777777" w:rsidR="00C61F0B" w:rsidRPr="00E16E50" w:rsidRDefault="00C61F0B" w:rsidP="00C61F0B">
      <w:pPr>
        <w:shd w:val="clear" w:color="auto" w:fill="FFFFFF"/>
        <w:spacing w:before="120" w:after="120"/>
        <w:ind w:firstLine="720"/>
        <w:jc w:val="both"/>
        <w:rPr>
          <w:lang w:val="sv-SE"/>
        </w:rPr>
      </w:pPr>
      <w:r w:rsidRPr="00E16E50">
        <w:rPr>
          <w:lang w:val="sv-SE"/>
        </w:rPr>
        <w:t>Điểm số được xác định căn cứ quy mô dân số dân tộc thiểu số của xã đến hết năm 2025, cụ thể như sau:</w:t>
      </w:r>
    </w:p>
    <w:tbl>
      <w:tblPr>
        <w:tblStyle w:val="TableGrid"/>
        <w:tblW w:w="0" w:type="auto"/>
        <w:jc w:val="center"/>
        <w:tblLook w:val="04A0" w:firstRow="1" w:lastRow="0" w:firstColumn="1" w:lastColumn="0" w:noHBand="0" w:noVBand="1"/>
      </w:tblPr>
      <w:tblGrid>
        <w:gridCol w:w="7311"/>
        <w:gridCol w:w="1718"/>
      </w:tblGrid>
      <w:tr w:rsidR="0083201F" w:rsidRPr="00E16E50" w14:paraId="781E6DE1" w14:textId="77777777" w:rsidTr="003B1775">
        <w:trPr>
          <w:jc w:val="center"/>
        </w:trPr>
        <w:tc>
          <w:tcPr>
            <w:tcW w:w="7311" w:type="dxa"/>
            <w:vAlign w:val="center"/>
          </w:tcPr>
          <w:p w14:paraId="4B6252D0" w14:textId="066BBAF9" w:rsidR="00C61F0B" w:rsidRPr="00E16E50" w:rsidRDefault="00C61F0B" w:rsidP="003B1775">
            <w:pPr>
              <w:spacing w:before="120"/>
              <w:jc w:val="center"/>
              <w:rPr>
                <w:b/>
                <w:iCs/>
              </w:rPr>
            </w:pPr>
            <w:r w:rsidRPr="00E16E50">
              <w:rPr>
                <w:b/>
                <w:lang w:val="sv-SE"/>
              </w:rPr>
              <w:t>Dân số</w:t>
            </w:r>
            <w:r w:rsidR="002C70FF" w:rsidRPr="00E16E50">
              <w:rPr>
                <w:b/>
                <w:lang w:val="sv-SE"/>
              </w:rPr>
              <w:t xml:space="preserve"> dân</w:t>
            </w:r>
            <w:r w:rsidRPr="00E16E50">
              <w:rPr>
                <w:b/>
                <w:lang w:val="sv-SE"/>
              </w:rPr>
              <w:t xml:space="preserve"> tộc thiểu số</w:t>
            </w:r>
          </w:p>
        </w:tc>
        <w:tc>
          <w:tcPr>
            <w:tcW w:w="1718" w:type="dxa"/>
          </w:tcPr>
          <w:p w14:paraId="160FD300" w14:textId="77777777" w:rsidR="00C61F0B" w:rsidRPr="00E16E50" w:rsidRDefault="00C61F0B" w:rsidP="003B1775">
            <w:pPr>
              <w:spacing w:before="60" w:after="60"/>
              <w:jc w:val="center"/>
              <w:rPr>
                <w:iCs/>
              </w:rPr>
            </w:pPr>
            <w:r w:rsidRPr="00E16E50">
              <w:rPr>
                <w:b/>
                <w:iCs/>
              </w:rPr>
              <w:t>Điểm (áp dụng chung cho vốn đầu tư và vốn sự nghiệp)</w:t>
            </w:r>
          </w:p>
        </w:tc>
      </w:tr>
      <w:tr w:rsidR="0083201F" w:rsidRPr="00E16E50" w14:paraId="063A5460" w14:textId="77777777" w:rsidTr="003B1775">
        <w:trPr>
          <w:jc w:val="center"/>
        </w:trPr>
        <w:tc>
          <w:tcPr>
            <w:tcW w:w="7311" w:type="dxa"/>
          </w:tcPr>
          <w:p w14:paraId="426A4A7F" w14:textId="77777777" w:rsidR="00C61F0B" w:rsidRPr="00E16E50" w:rsidRDefault="00C61F0B" w:rsidP="003B1775">
            <w:pPr>
              <w:spacing w:before="120"/>
              <w:jc w:val="both"/>
            </w:pPr>
            <w:r w:rsidRPr="00E16E50">
              <w:rPr>
                <w:lang w:val="sv-SE"/>
              </w:rPr>
              <w:t>Xã</w:t>
            </w:r>
            <w:r w:rsidRPr="00E16E50">
              <w:rPr>
                <w:spacing w:val="-6"/>
                <w:lang w:val="sv-SE"/>
              </w:rPr>
              <w:t xml:space="preserve"> có dân số dân tộc thiểu số từ 20.000 người trở lên</w:t>
            </w:r>
          </w:p>
        </w:tc>
        <w:tc>
          <w:tcPr>
            <w:tcW w:w="1718" w:type="dxa"/>
          </w:tcPr>
          <w:p w14:paraId="02B8CA6C" w14:textId="77777777" w:rsidR="00C61F0B" w:rsidRPr="00E16E50" w:rsidRDefault="00C61F0B" w:rsidP="003B1775">
            <w:pPr>
              <w:spacing w:before="120"/>
              <w:jc w:val="center"/>
              <w:rPr>
                <w:iCs/>
              </w:rPr>
            </w:pPr>
            <w:r w:rsidRPr="00E16E50">
              <w:rPr>
                <w:iCs/>
              </w:rPr>
              <w:t>-2</w:t>
            </w:r>
          </w:p>
        </w:tc>
      </w:tr>
      <w:tr w:rsidR="0083201F" w:rsidRPr="00E16E50" w14:paraId="59C059D8" w14:textId="77777777" w:rsidTr="003B1775">
        <w:trPr>
          <w:jc w:val="center"/>
        </w:trPr>
        <w:tc>
          <w:tcPr>
            <w:tcW w:w="7311" w:type="dxa"/>
          </w:tcPr>
          <w:p w14:paraId="06C390C4" w14:textId="77777777" w:rsidR="00C61F0B" w:rsidRPr="00E16E50" w:rsidRDefault="00C61F0B" w:rsidP="003B1775">
            <w:pPr>
              <w:spacing w:before="120"/>
              <w:jc w:val="both"/>
              <w:rPr>
                <w:iCs/>
              </w:rPr>
            </w:pPr>
            <w:r w:rsidRPr="00E16E50">
              <w:rPr>
                <w:lang w:val="sv-SE"/>
              </w:rPr>
              <w:t>Xã có dân số dân tộc thiểu số từ 10.000 đến dưới 20.000 người</w:t>
            </w:r>
          </w:p>
        </w:tc>
        <w:tc>
          <w:tcPr>
            <w:tcW w:w="1718" w:type="dxa"/>
          </w:tcPr>
          <w:p w14:paraId="179567EB" w14:textId="77777777" w:rsidR="00C61F0B" w:rsidRPr="00E16E50" w:rsidRDefault="00C61F0B" w:rsidP="003B1775">
            <w:pPr>
              <w:spacing w:before="120"/>
              <w:jc w:val="center"/>
              <w:rPr>
                <w:iCs/>
              </w:rPr>
            </w:pPr>
            <w:r w:rsidRPr="00E16E50">
              <w:rPr>
                <w:iCs/>
              </w:rPr>
              <w:t>-1</w:t>
            </w:r>
          </w:p>
        </w:tc>
      </w:tr>
      <w:tr w:rsidR="0083201F" w:rsidRPr="00E16E50" w14:paraId="75AD76E5" w14:textId="77777777" w:rsidTr="003B1775">
        <w:trPr>
          <w:jc w:val="center"/>
        </w:trPr>
        <w:tc>
          <w:tcPr>
            <w:tcW w:w="7311" w:type="dxa"/>
          </w:tcPr>
          <w:p w14:paraId="4343A49C" w14:textId="77777777" w:rsidR="00C61F0B" w:rsidRPr="00E16E50" w:rsidRDefault="00C61F0B" w:rsidP="003B1775">
            <w:pPr>
              <w:spacing w:before="120"/>
              <w:jc w:val="both"/>
              <w:rPr>
                <w:iCs/>
              </w:rPr>
            </w:pPr>
            <w:r w:rsidRPr="00E16E50">
              <w:rPr>
                <w:lang w:val="sv-SE"/>
              </w:rPr>
              <w:t>Xã có dân số dân tộc thiểu số từ 7.000 đến dưới 10.000 người</w:t>
            </w:r>
          </w:p>
        </w:tc>
        <w:tc>
          <w:tcPr>
            <w:tcW w:w="1718" w:type="dxa"/>
          </w:tcPr>
          <w:p w14:paraId="150ED927" w14:textId="77777777" w:rsidR="00C61F0B" w:rsidRPr="00E16E50" w:rsidRDefault="00C61F0B" w:rsidP="003B1775">
            <w:pPr>
              <w:spacing w:before="120"/>
              <w:jc w:val="center"/>
              <w:rPr>
                <w:iCs/>
              </w:rPr>
            </w:pPr>
            <w:r w:rsidRPr="00E16E50">
              <w:rPr>
                <w:iCs/>
              </w:rPr>
              <w:t>0</w:t>
            </w:r>
          </w:p>
        </w:tc>
      </w:tr>
      <w:tr w:rsidR="0083201F" w:rsidRPr="00E16E50" w14:paraId="4D9BF2EA" w14:textId="77777777" w:rsidTr="003B1775">
        <w:trPr>
          <w:jc w:val="center"/>
        </w:trPr>
        <w:tc>
          <w:tcPr>
            <w:tcW w:w="7311" w:type="dxa"/>
          </w:tcPr>
          <w:p w14:paraId="1AB72535" w14:textId="77777777" w:rsidR="00C61F0B" w:rsidRPr="00E16E50" w:rsidRDefault="00C61F0B" w:rsidP="003B1775">
            <w:pPr>
              <w:spacing w:before="120"/>
              <w:jc w:val="both"/>
              <w:rPr>
                <w:iCs/>
              </w:rPr>
            </w:pPr>
            <w:r w:rsidRPr="00E16E50">
              <w:rPr>
                <w:lang w:val="sv-SE"/>
              </w:rPr>
              <w:t>Xã có dân số dân tộc thiểu số từ 3.000 đến dưới 7.000 người</w:t>
            </w:r>
          </w:p>
        </w:tc>
        <w:tc>
          <w:tcPr>
            <w:tcW w:w="1718" w:type="dxa"/>
          </w:tcPr>
          <w:p w14:paraId="7F1B1906" w14:textId="77777777" w:rsidR="00C61F0B" w:rsidRPr="00E16E50" w:rsidRDefault="00C61F0B" w:rsidP="003B1775">
            <w:pPr>
              <w:spacing w:before="120"/>
              <w:jc w:val="center"/>
              <w:rPr>
                <w:iCs/>
              </w:rPr>
            </w:pPr>
            <w:r w:rsidRPr="00E16E50">
              <w:rPr>
                <w:iCs/>
              </w:rPr>
              <w:t>1</w:t>
            </w:r>
          </w:p>
        </w:tc>
      </w:tr>
      <w:tr w:rsidR="0083201F" w:rsidRPr="00E16E50" w14:paraId="68412188" w14:textId="77777777" w:rsidTr="003B1775">
        <w:trPr>
          <w:jc w:val="center"/>
        </w:trPr>
        <w:tc>
          <w:tcPr>
            <w:tcW w:w="7311" w:type="dxa"/>
          </w:tcPr>
          <w:p w14:paraId="72C2DF09" w14:textId="77777777" w:rsidR="00C61F0B" w:rsidRPr="00E16E50" w:rsidRDefault="00C61F0B" w:rsidP="003B1775">
            <w:pPr>
              <w:spacing w:before="120"/>
              <w:jc w:val="both"/>
            </w:pPr>
            <w:r w:rsidRPr="00E16E50">
              <w:rPr>
                <w:lang w:val="sv-SE"/>
              </w:rPr>
              <w:t>Xã có dân số dân tộc thiểu số dưới 3.000 người</w:t>
            </w:r>
          </w:p>
        </w:tc>
        <w:tc>
          <w:tcPr>
            <w:tcW w:w="1718" w:type="dxa"/>
          </w:tcPr>
          <w:p w14:paraId="38F348EB" w14:textId="77777777" w:rsidR="00C61F0B" w:rsidRPr="00E16E50" w:rsidRDefault="00C61F0B" w:rsidP="003B1775">
            <w:pPr>
              <w:spacing w:before="120"/>
              <w:jc w:val="center"/>
              <w:rPr>
                <w:iCs/>
              </w:rPr>
            </w:pPr>
            <w:r w:rsidRPr="00E16E50">
              <w:rPr>
                <w:iCs/>
              </w:rPr>
              <w:t>2</w:t>
            </w:r>
          </w:p>
        </w:tc>
      </w:tr>
    </w:tbl>
    <w:p w14:paraId="25B04728" w14:textId="77777777" w:rsidR="00C61F0B" w:rsidRPr="00E16E50" w:rsidRDefault="00C61F0B" w:rsidP="00C61F0B">
      <w:pPr>
        <w:shd w:val="clear" w:color="auto" w:fill="FFFFFF"/>
        <w:spacing w:before="120"/>
        <w:ind w:firstLine="720"/>
        <w:jc w:val="both"/>
      </w:pPr>
      <w:r w:rsidRPr="00E16E50">
        <w:t>2. Phương pháp xác định tổng điểm và tỷ lệ vốn đối ứng ngân sách cấp xã</w:t>
      </w:r>
    </w:p>
    <w:p w14:paraId="76A6A0D2" w14:textId="77777777" w:rsidR="00C61F0B" w:rsidRPr="00E16E50" w:rsidRDefault="00C61F0B" w:rsidP="00C61F0B">
      <w:pPr>
        <w:widowControl w:val="0"/>
        <w:shd w:val="clear" w:color="auto" w:fill="FFFFFF"/>
        <w:spacing w:before="120"/>
        <w:ind w:firstLine="720"/>
        <w:jc w:val="both"/>
        <w:rPr>
          <w:shd w:val="clear" w:color="auto" w:fill="FFFFFF"/>
        </w:rPr>
      </w:pPr>
      <w:r w:rsidRPr="00E16E50">
        <w:rPr>
          <w:shd w:val="clear" w:color="auto" w:fill="FFFFFF"/>
        </w:rPr>
        <w:t>Tổng điểm của từng xã được xác định bằng tổng điểm số theo các tiêu chí quy định tại các điểm a, b, c, d khoản 1 Điều này, theo công thức sau:</w:t>
      </w:r>
    </w:p>
    <w:p w14:paraId="71748994" w14:textId="67E61D83" w:rsidR="00C61F0B" w:rsidRPr="00E16E50" w:rsidRDefault="00C61F0B" w:rsidP="00C61F0B">
      <w:pPr>
        <w:spacing w:before="120"/>
        <w:jc w:val="center"/>
        <w:rPr>
          <w:shd w:val="clear" w:color="auto" w:fill="FFFFFF"/>
        </w:rPr>
      </w:pPr>
      <w:r w:rsidRPr="00E16E50">
        <w:rPr>
          <w:shd w:val="clear" w:color="auto" w:fill="FFFFFF"/>
        </w:rPr>
        <w:t>T = A + B + C +</w:t>
      </w:r>
      <w:r w:rsidR="00CD1035" w:rsidRPr="00E16E50">
        <w:rPr>
          <w:shd w:val="clear" w:color="auto" w:fill="FFFFFF"/>
        </w:rPr>
        <w:t xml:space="preserve"> </w:t>
      </w:r>
      <w:r w:rsidRPr="00E16E50">
        <w:rPr>
          <w:shd w:val="clear" w:color="auto" w:fill="FFFFFF"/>
        </w:rPr>
        <w:t>D</w:t>
      </w:r>
    </w:p>
    <w:p w14:paraId="1ECEE52F" w14:textId="77777777" w:rsidR="00C61F0B" w:rsidRPr="00E16E50" w:rsidRDefault="00C61F0B" w:rsidP="00C61F0B">
      <w:pPr>
        <w:pStyle w:val="NormalWeb"/>
        <w:shd w:val="clear" w:color="auto" w:fill="FFFFFF"/>
        <w:spacing w:before="120" w:beforeAutospacing="0" w:after="0" w:afterAutospacing="0"/>
        <w:ind w:firstLine="720"/>
        <w:jc w:val="both"/>
        <w:rPr>
          <w:sz w:val="28"/>
          <w:szCs w:val="28"/>
          <w:shd w:val="clear" w:color="auto" w:fill="FFFFFF"/>
        </w:rPr>
      </w:pPr>
      <w:r w:rsidRPr="00E16E50">
        <w:rPr>
          <w:sz w:val="28"/>
          <w:szCs w:val="28"/>
          <w:shd w:val="clear" w:color="auto" w:fill="FFFFFF"/>
        </w:rPr>
        <w:t>Trong đó:</w:t>
      </w:r>
    </w:p>
    <w:p w14:paraId="023AFDA4" w14:textId="2BF0AFD3" w:rsidR="00C61F0B" w:rsidRPr="00E16E50" w:rsidRDefault="00C61F0B" w:rsidP="00C61F0B">
      <w:pPr>
        <w:pStyle w:val="NormalWeb"/>
        <w:shd w:val="clear" w:color="auto" w:fill="FFFFFF"/>
        <w:spacing w:before="120" w:beforeAutospacing="0" w:after="0" w:afterAutospacing="0"/>
        <w:ind w:firstLine="720"/>
        <w:jc w:val="both"/>
        <w:rPr>
          <w:sz w:val="28"/>
          <w:szCs w:val="28"/>
        </w:rPr>
      </w:pPr>
      <w:r w:rsidRPr="00E16E50">
        <w:rPr>
          <w:sz w:val="28"/>
          <w:szCs w:val="28"/>
        </w:rPr>
        <w:t>T: Tổng điểm của xã</w:t>
      </w:r>
      <w:r w:rsidR="006A5709" w:rsidRPr="00E16E50">
        <w:rPr>
          <w:sz w:val="28"/>
          <w:szCs w:val="28"/>
        </w:rPr>
        <w:t>;</w:t>
      </w:r>
    </w:p>
    <w:p w14:paraId="2C212D95" w14:textId="77777777" w:rsidR="00C61F0B" w:rsidRPr="00E16E50" w:rsidRDefault="00C61F0B" w:rsidP="00C61F0B">
      <w:pPr>
        <w:pStyle w:val="NormalWeb"/>
        <w:shd w:val="clear" w:color="auto" w:fill="FFFFFF"/>
        <w:spacing w:before="120" w:beforeAutospacing="0" w:after="0" w:afterAutospacing="0"/>
        <w:ind w:firstLine="720"/>
        <w:jc w:val="both"/>
        <w:rPr>
          <w:iCs/>
          <w:sz w:val="28"/>
          <w:szCs w:val="28"/>
        </w:rPr>
      </w:pPr>
      <w:r w:rsidRPr="00E16E50">
        <w:rPr>
          <w:sz w:val="28"/>
          <w:szCs w:val="28"/>
        </w:rPr>
        <w:t xml:space="preserve">A: </w:t>
      </w:r>
      <w:r w:rsidRPr="00E16E50">
        <w:rPr>
          <w:iCs/>
          <w:sz w:val="28"/>
          <w:szCs w:val="28"/>
        </w:rPr>
        <w:t xml:space="preserve">Điểm theo tỷ lệ nhận </w:t>
      </w:r>
      <w:r w:rsidRPr="00E16E50">
        <w:rPr>
          <w:bCs/>
          <w:iCs/>
          <w:sz w:val="28"/>
          <w:szCs w:val="28"/>
        </w:rPr>
        <w:t>bổ sung cân đối</w:t>
      </w:r>
      <w:r w:rsidRPr="00E16E50">
        <w:rPr>
          <w:iCs/>
          <w:sz w:val="28"/>
          <w:szCs w:val="28"/>
        </w:rPr>
        <w:t xml:space="preserve"> từ ngân sách tỉnh năm 2026 của xã;</w:t>
      </w:r>
    </w:p>
    <w:p w14:paraId="0FDE7F08" w14:textId="77777777" w:rsidR="00C61F0B" w:rsidRPr="00E16E50" w:rsidRDefault="00C61F0B" w:rsidP="00C61F0B">
      <w:pPr>
        <w:pStyle w:val="NormalWeb"/>
        <w:shd w:val="clear" w:color="auto" w:fill="FFFFFF"/>
        <w:spacing w:before="120" w:beforeAutospacing="0" w:after="0" w:afterAutospacing="0"/>
        <w:ind w:firstLine="720"/>
        <w:jc w:val="both"/>
        <w:rPr>
          <w:iCs/>
          <w:sz w:val="28"/>
          <w:szCs w:val="28"/>
        </w:rPr>
      </w:pPr>
      <w:r w:rsidRPr="00E16E50">
        <w:rPr>
          <w:iCs/>
          <w:sz w:val="28"/>
          <w:szCs w:val="28"/>
        </w:rPr>
        <w:t>B: Điểm theo quy mô thôn, tổ dân phố của xã;</w:t>
      </w:r>
    </w:p>
    <w:p w14:paraId="65BC0E7A" w14:textId="77777777" w:rsidR="00C61F0B" w:rsidRPr="00E16E50" w:rsidRDefault="00C61F0B" w:rsidP="00C61F0B">
      <w:pPr>
        <w:pStyle w:val="NormalWeb"/>
        <w:shd w:val="clear" w:color="auto" w:fill="FFFFFF"/>
        <w:spacing w:before="120" w:beforeAutospacing="0" w:after="0" w:afterAutospacing="0"/>
        <w:ind w:firstLine="720"/>
        <w:jc w:val="both"/>
        <w:rPr>
          <w:sz w:val="28"/>
          <w:szCs w:val="28"/>
        </w:rPr>
      </w:pPr>
      <w:r w:rsidRPr="00E16E50">
        <w:rPr>
          <w:iCs/>
          <w:sz w:val="28"/>
          <w:szCs w:val="28"/>
        </w:rPr>
        <w:t xml:space="preserve">C: </w:t>
      </w:r>
      <w:r w:rsidRPr="00E16E50">
        <w:rPr>
          <w:sz w:val="28"/>
          <w:szCs w:val="28"/>
        </w:rPr>
        <w:t>Điểm theo tỷ lệ nghèo đa chiều năm 2025 của xã;</w:t>
      </w:r>
    </w:p>
    <w:p w14:paraId="7A843D7A" w14:textId="77777777" w:rsidR="00C61F0B" w:rsidRPr="00E16E50" w:rsidRDefault="00C61F0B" w:rsidP="00C61F0B">
      <w:pPr>
        <w:pStyle w:val="NormalWeb"/>
        <w:shd w:val="clear" w:color="auto" w:fill="FFFFFF"/>
        <w:spacing w:before="120" w:beforeAutospacing="0" w:after="0" w:afterAutospacing="0"/>
        <w:ind w:firstLine="720"/>
        <w:jc w:val="both"/>
        <w:rPr>
          <w:sz w:val="28"/>
          <w:szCs w:val="28"/>
        </w:rPr>
      </w:pPr>
      <w:r w:rsidRPr="00E16E50">
        <w:rPr>
          <w:sz w:val="28"/>
          <w:szCs w:val="28"/>
        </w:rPr>
        <w:t>D: Điểm theo dân số dân tộc thiểu số của xã.</w:t>
      </w:r>
    </w:p>
    <w:p w14:paraId="3E376562" w14:textId="547E3F3D" w:rsidR="00C61F0B" w:rsidRPr="00B27C7A" w:rsidRDefault="00C61F0B" w:rsidP="00C61F0B">
      <w:pPr>
        <w:pStyle w:val="NormalWeb"/>
        <w:shd w:val="clear" w:color="auto" w:fill="FFFFFF"/>
        <w:spacing w:before="120" w:beforeAutospacing="0" w:after="0" w:afterAutospacing="0"/>
        <w:ind w:firstLine="720"/>
        <w:jc w:val="both"/>
        <w:rPr>
          <w:sz w:val="28"/>
          <w:szCs w:val="28"/>
        </w:rPr>
      </w:pPr>
      <w:r w:rsidRPr="00E16E50">
        <w:rPr>
          <w:sz w:val="28"/>
          <w:szCs w:val="28"/>
        </w:rPr>
        <w:t>Xã có tổng điểm cao hơn thì áp dụng tỷ lệ vốn đối ứng tối thiểu của ngân sách cấp xã cao hơn; xã có tổng điểm thấp hơn thì áp dụng tỷ lệ vốn đối ứng tối thiểu của ngân sách cấp xã thấp hơn. Việc quy đổi từ điểm số sang tỷ lệ được thực hiện theo nguyên tắc: 01 (một) điểm tương ứng với 01% (một phần trăm) tỷ lệ vốn đối ứng tối thiểu của ngân sách cấp xã.</w:t>
      </w:r>
      <w:r w:rsidR="00782D16" w:rsidRPr="00E16E50">
        <w:rPr>
          <w:sz w:val="28"/>
          <w:szCs w:val="28"/>
        </w:rPr>
        <w:t>/.</w:t>
      </w:r>
    </w:p>
    <w:p w14:paraId="19D5D9A4" w14:textId="6F401BE6" w:rsidR="00304C9F" w:rsidRPr="0083201F" w:rsidRDefault="00304C9F" w:rsidP="0049090F">
      <w:pPr>
        <w:rPr>
          <w:sz w:val="26"/>
          <w:szCs w:val="26"/>
          <w:lang w:val="pl-PL"/>
        </w:rPr>
      </w:pPr>
    </w:p>
    <w:sectPr w:rsidR="00304C9F" w:rsidRPr="0083201F" w:rsidSect="00C61F0B">
      <w:pgSz w:w="11907" w:h="16840" w:code="9"/>
      <w:pgMar w:top="1134" w:right="851" w:bottom="1134" w:left="1701" w:header="567" w:footer="454"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5A7743A" w14:textId="77777777" w:rsidR="0008141C" w:rsidRDefault="0008141C">
      <w:r>
        <w:separator/>
      </w:r>
    </w:p>
  </w:endnote>
  <w:endnote w:type="continuationSeparator" w:id="0">
    <w:p w14:paraId="5D7B21E8" w14:textId="77777777" w:rsidR="0008141C" w:rsidRDefault="000814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Aptos Display">
    <w:altName w:val="Arial"/>
    <w:charset w:val="00"/>
    <w:family w:val="swiss"/>
    <w:pitch w:val="variable"/>
    <w:sig w:usb0="00000001"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B587A4" w14:textId="77777777" w:rsidR="00E759F5" w:rsidRDefault="00E759F5" w:rsidP="008D357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7219A5C" w14:textId="77777777" w:rsidR="00E759F5" w:rsidRDefault="00E759F5" w:rsidP="00252AFE">
    <w:pPr>
      <w:pStyle w:val="Footer"/>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71785C" w14:textId="77777777" w:rsidR="00E759F5" w:rsidRPr="00046982" w:rsidRDefault="00E759F5" w:rsidP="00432D7F">
    <w:pPr>
      <w:pStyle w:val="Footer"/>
      <w:ind w:right="36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B823652" w14:textId="77777777" w:rsidR="0008141C" w:rsidRDefault="0008141C">
      <w:r>
        <w:separator/>
      </w:r>
    </w:p>
  </w:footnote>
  <w:footnote w:type="continuationSeparator" w:id="0">
    <w:p w14:paraId="52459E29" w14:textId="77777777" w:rsidR="0008141C" w:rsidRDefault="0008141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2A48DA" w14:textId="77777777" w:rsidR="00E759F5" w:rsidRDefault="00E759F5" w:rsidP="002D417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C39AB04" w14:textId="77777777" w:rsidR="00E759F5" w:rsidRDefault="00E759F5" w:rsidP="00391FC1">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26E2E5" w14:textId="5B140E9D" w:rsidR="00E759F5" w:rsidRDefault="00E759F5" w:rsidP="00846EEF">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16E50">
      <w:rPr>
        <w:rStyle w:val="PageNumber"/>
        <w:noProof/>
      </w:rPr>
      <w:t>8</w:t>
    </w:r>
    <w:r>
      <w:rPr>
        <w:rStyle w:val="PageNumber"/>
      </w:rPr>
      <w:fldChar w:fldCharType="end"/>
    </w:r>
  </w:p>
  <w:p w14:paraId="23DB2F74" w14:textId="77777777" w:rsidR="00E759F5" w:rsidRDefault="00E759F5" w:rsidP="00391FC1">
    <w:pPr>
      <w:pStyle w:val="Header"/>
      <w:ind w:right="36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72396"/>
    <w:multiLevelType w:val="hybridMultilevel"/>
    <w:tmpl w:val="D73490B8"/>
    <w:lvl w:ilvl="0" w:tplc="8D6861B2">
      <w:start w:val="1"/>
      <w:numFmt w:val="decimal"/>
      <w:lvlText w:val="%1."/>
      <w:lvlJc w:val="left"/>
      <w:pPr>
        <w:ind w:left="1127"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522F546">
      <w:numFmt w:val="bullet"/>
      <w:lvlText w:val="•"/>
      <w:lvlJc w:val="left"/>
      <w:pPr>
        <w:ind w:left="1957" w:hanging="281"/>
      </w:pPr>
      <w:rPr>
        <w:rFonts w:hint="default"/>
        <w:lang w:val="vi" w:eastAsia="en-US" w:bidi="ar-SA"/>
      </w:rPr>
    </w:lvl>
    <w:lvl w:ilvl="2" w:tplc="2C4CCF44">
      <w:numFmt w:val="bullet"/>
      <w:lvlText w:val="•"/>
      <w:lvlJc w:val="left"/>
      <w:pPr>
        <w:ind w:left="2795" w:hanging="281"/>
      </w:pPr>
      <w:rPr>
        <w:rFonts w:hint="default"/>
        <w:lang w:val="vi" w:eastAsia="en-US" w:bidi="ar-SA"/>
      </w:rPr>
    </w:lvl>
    <w:lvl w:ilvl="3" w:tplc="FE4EC19A">
      <w:numFmt w:val="bullet"/>
      <w:lvlText w:val="•"/>
      <w:lvlJc w:val="left"/>
      <w:pPr>
        <w:ind w:left="3633" w:hanging="281"/>
      </w:pPr>
      <w:rPr>
        <w:rFonts w:hint="default"/>
        <w:lang w:val="vi" w:eastAsia="en-US" w:bidi="ar-SA"/>
      </w:rPr>
    </w:lvl>
    <w:lvl w:ilvl="4" w:tplc="E7D09C48">
      <w:numFmt w:val="bullet"/>
      <w:lvlText w:val="•"/>
      <w:lvlJc w:val="left"/>
      <w:pPr>
        <w:ind w:left="4471" w:hanging="281"/>
      </w:pPr>
      <w:rPr>
        <w:rFonts w:hint="default"/>
        <w:lang w:val="vi" w:eastAsia="en-US" w:bidi="ar-SA"/>
      </w:rPr>
    </w:lvl>
    <w:lvl w:ilvl="5" w:tplc="099E6386">
      <w:numFmt w:val="bullet"/>
      <w:lvlText w:val="•"/>
      <w:lvlJc w:val="left"/>
      <w:pPr>
        <w:ind w:left="5309" w:hanging="281"/>
      </w:pPr>
      <w:rPr>
        <w:rFonts w:hint="default"/>
        <w:lang w:val="vi" w:eastAsia="en-US" w:bidi="ar-SA"/>
      </w:rPr>
    </w:lvl>
    <w:lvl w:ilvl="6" w:tplc="72F48FA4">
      <w:numFmt w:val="bullet"/>
      <w:lvlText w:val="•"/>
      <w:lvlJc w:val="left"/>
      <w:pPr>
        <w:ind w:left="6147" w:hanging="281"/>
      </w:pPr>
      <w:rPr>
        <w:rFonts w:hint="default"/>
        <w:lang w:val="vi" w:eastAsia="en-US" w:bidi="ar-SA"/>
      </w:rPr>
    </w:lvl>
    <w:lvl w:ilvl="7" w:tplc="FB14F794">
      <w:numFmt w:val="bullet"/>
      <w:lvlText w:val="•"/>
      <w:lvlJc w:val="left"/>
      <w:pPr>
        <w:ind w:left="6984" w:hanging="281"/>
      </w:pPr>
      <w:rPr>
        <w:rFonts w:hint="default"/>
        <w:lang w:val="vi" w:eastAsia="en-US" w:bidi="ar-SA"/>
      </w:rPr>
    </w:lvl>
    <w:lvl w:ilvl="8" w:tplc="80CEC362">
      <w:numFmt w:val="bullet"/>
      <w:lvlText w:val="•"/>
      <w:lvlJc w:val="left"/>
      <w:pPr>
        <w:ind w:left="7822" w:hanging="281"/>
      </w:pPr>
      <w:rPr>
        <w:rFonts w:hint="default"/>
        <w:lang w:val="vi" w:eastAsia="en-US" w:bidi="ar-SA"/>
      </w:rPr>
    </w:lvl>
  </w:abstractNum>
  <w:abstractNum w:abstractNumId="1">
    <w:nsid w:val="19D657E1"/>
    <w:multiLevelType w:val="hybridMultilevel"/>
    <w:tmpl w:val="3C307980"/>
    <w:lvl w:ilvl="0" w:tplc="B9F207D0">
      <w:start w:val="1"/>
      <w:numFmt w:val="lowerLetter"/>
      <w:lvlText w:val="%1)"/>
      <w:lvlJc w:val="left"/>
      <w:pPr>
        <w:ind w:left="1135"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114A4D6">
      <w:numFmt w:val="bullet"/>
      <w:lvlText w:val="•"/>
      <w:lvlJc w:val="left"/>
      <w:pPr>
        <w:ind w:left="1975" w:hanging="289"/>
      </w:pPr>
      <w:rPr>
        <w:rFonts w:hint="default"/>
        <w:lang w:val="vi" w:eastAsia="en-US" w:bidi="ar-SA"/>
      </w:rPr>
    </w:lvl>
    <w:lvl w:ilvl="2" w:tplc="527CF082">
      <w:numFmt w:val="bullet"/>
      <w:lvlText w:val="•"/>
      <w:lvlJc w:val="left"/>
      <w:pPr>
        <w:ind w:left="2811" w:hanging="289"/>
      </w:pPr>
      <w:rPr>
        <w:rFonts w:hint="default"/>
        <w:lang w:val="vi" w:eastAsia="en-US" w:bidi="ar-SA"/>
      </w:rPr>
    </w:lvl>
    <w:lvl w:ilvl="3" w:tplc="688AF1CE">
      <w:numFmt w:val="bullet"/>
      <w:lvlText w:val="•"/>
      <w:lvlJc w:val="left"/>
      <w:pPr>
        <w:ind w:left="3647" w:hanging="289"/>
      </w:pPr>
      <w:rPr>
        <w:rFonts w:hint="default"/>
        <w:lang w:val="vi" w:eastAsia="en-US" w:bidi="ar-SA"/>
      </w:rPr>
    </w:lvl>
    <w:lvl w:ilvl="4" w:tplc="14CAFC26">
      <w:numFmt w:val="bullet"/>
      <w:lvlText w:val="•"/>
      <w:lvlJc w:val="left"/>
      <w:pPr>
        <w:ind w:left="4483" w:hanging="289"/>
      </w:pPr>
      <w:rPr>
        <w:rFonts w:hint="default"/>
        <w:lang w:val="vi" w:eastAsia="en-US" w:bidi="ar-SA"/>
      </w:rPr>
    </w:lvl>
    <w:lvl w:ilvl="5" w:tplc="FB604B4A">
      <w:numFmt w:val="bullet"/>
      <w:lvlText w:val="•"/>
      <w:lvlJc w:val="left"/>
      <w:pPr>
        <w:ind w:left="5319" w:hanging="289"/>
      </w:pPr>
      <w:rPr>
        <w:rFonts w:hint="default"/>
        <w:lang w:val="vi" w:eastAsia="en-US" w:bidi="ar-SA"/>
      </w:rPr>
    </w:lvl>
    <w:lvl w:ilvl="6" w:tplc="DAAA46A8">
      <w:numFmt w:val="bullet"/>
      <w:lvlText w:val="•"/>
      <w:lvlJc w:val="left"/>
      <w:pPr>
        <w:ind w:left="6155" w:hanging="289"/>
      </w:pPr>
      <w:rPr>
        <w:rFonts w:hint="default"/>
        <w:lang w:val="vi" w:eastAsia="en-US" w:bidi="ar-SA"/>
      </w:rPr>
    </w:lvl>
    <w:lvl w:ilvl="7" w:tplc="EBB642B4">
      <w:numFmt w:val="bullet"/>
      <w:lvlText w:val="•"/>
      <w:lvlJc w:val="left"/>
      <w:pPr>
        <w:ind w:left="6990" w:hanging="289"/>
      </w:pPr>
      <w:rPr>
        <w:rFonts w:hint="default"/>
        <w:lang w:val="vi" w:eastAsia="en-US" w:bidi="ar-SA"/>
      </w:rPr>
    </w:lvl>
    <w:lvl w:ilvl="8" w:tplc="4BEC1A2C">
      <w:numFmt w:val="bullet"/>
      <w:lvlText w:val="•"/>
      <w:lvlJc w:val="left"/>
      <w:pPr>
        <w:ind w:left="7826" w:hanging="289"/>
      </w:pPr>
      <w:rPr>
        <w:rFonts w:hint="default"/>
        <w:lang w:val="vi" w:eastAsia="en-US" w:bidi="ar-SA"/>
      </w:rPr>
    </w:lvl>
  </w:abstractNum>
  <w:abstractNum w:abstractNumId="2">
    <w:nsid w:val="1C86006C"/>
    <w:multiLevelType w:val="hybridMultilevel"/>
    <w:tmpl w:val="7FE854D0"/>
    <w:lvl w:ilvl="0" w:tplc="2D54612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nsid w:val="217700A5"/>
    <w:multiLevelType w:val="hybridMultilevel"/>
    <w:tmpl w:val="7FA08052"/>
    <w:lvl w:ilvl="0" w:tplc="976A516E">
      <w:start w:val="4"/>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nsid w:val="294B5CE8"/>
    <w:multiLevelType w:val="singleLevel"/>
    <w:tmpl w:val="DBA279D2"/>
    <w:lvl w:ilvl="0">
      <w:start w:val="1"/>
      <w:numFmt w:val="upperRoman"/>
      <w:lvlText w:val=""/>
      <w:lvlJc w:val="left"/>
      <w:pPr>
        <w:tabs>
          <w:tab w:val="num" w:pos="0"/>
        </w:tabs>
        <w:ind w:left="0" w:hanging="360"/>
      </w:pPr>
      <w:rPr>
        <w:rFonts w:hint="default"/>
      </w:rPr>
    </w:lvl>
  </w:abstractNum>
  <w:abstractNum w:abstractNumId="5">
    <w:nsid w:val="398610C1"/>
    <w:multiLevelType w:val="multilevel"/>
    <w:tmpl w:val="B8D2FC1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48313C28"/>
    <w:multiLevelType w:val="hybridMultilevel"/>
    <w:tmpl w:val="F800CC26"/>
    <w:lvl w:ilvl="0" w:tplc="66E25FD6">
      <w:start w:val="1"/>
      <w:numFmt w:val="lowerLetter"/>
      <w:lvlText w:val="%1)"/>
      <w:lvlJc w:val="left"/>
      <w:pPr>
        <w:ind w:left="280"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E9807E6">
      <w:numFmt w:val="bullet"/>
      <w:lvlText w:val="•"/>
      <w:lvlJc w:val="left"/>
      <w:pPr>
        <w:ind w:left="1201" w:hanging="298"/>
      </w:pPr>
      <w:rPr>
        <w:rFonts w:hint="default"/>
        <w:lang w:val="vi" w:eastAsia="en-US" w:bidi="ar-SA"/>
      </w:rPr>
    </w:lvl>
    <w:lvl w:ilvl="2" w:tplc="550E68DE">
      <w:numFmt w:val="bullet"/>
      <w:lvlText w:val="•"/>
      <w:lvlJc w:val="left"/>
      <w:pPr>
        <w:ind w:left="2123" w:hanging="298"/>
      </w:pPr>
      <w:rPr>
        <w:rFonts w:hint="default"/>
        <w:lang w:val="vi" w:eastAsia="en-US" w:bidi="ar-SA"/>
      </w:rPr>
    </w:lvl>
    <w:lvl w:ilvl="3" w:tplc="A9EAEB18">
      <w:numFmt w:val="bullet"/>
      <w:lvlText w:val="•"/>
      <w:lvlJc w:val="left"/>
      <w:pPr>
        <w:ind w:left="3045" w:hanging="298"/>
      </w:pPr>
      <w:rPr>
        <w:rFonts w:hint="default"/>
        <w:lang w:val="vi" w:eastAsia="en-US" w:bidi="ar-SA"/>
      </w:rPr>
    </w:lvl>
    <w:lvl w:ilvl="4" w:tplc="882C8158">
      <w:numFmt w:val="bullet"/>
      <w:lvlText w:val="•"/>
      <w:lvlJc w:val="left"/>
      <w:pPr>
        <w:ind w:left="3967" w:hanging="298"/>
      </w:pPr>
      <w:rPr>
        <w:rFonts w:hint="default"/>
        <w:lang w:val="vi" w:eastAsia="en-US" w:bidi="ar-SA"/>
      </w:rPr>
    </w:lvl>
    <w:lvl w:ilvl="5" w:tplc="A598321A">
      <w:numFmt w:val="bullet"/>
      <w:lvlText w:val="•"/>
      <w:lvlJc w:val="left"/>
      <w:pPr>
        <w:ind w:left="4889" w:hanging="298"/>
      </w:pPr>
      <w:rPr>
        <w:rFonts w:hint="default"/>
        <w:lang w:val="vi" w:eastAsia="en-US" w:bidi="ar-SA"/>
      </w:rPr>
    </w:lvl>
    <w:lvl w:ilvl="6" w:tplc="A08830C6">
      <w:numFmt w:val="bullet"/>
      <w:lvlText w:val="•"/>
      <w:lvlJc w:val="left"/>
      <w:pPr>
        <w:ind w:left="5811" w:hanging="298"/>
      </w:pPr>
      <w:rPr>
        <w:rFonts w:hint="default"/>
        <w:lang w:val="vi" w:eastAsia="en-US" w:bidi="ar-SA"/>
      </w:rPr>
    </w:lvl>
    <w:lvl w:ilvl="7" w:tplc="6A7699E6">
      <w:numFmt w:val="bullet"/>
      <w:lvlText w:val="•"/>
      <w:lvlJc w:val="left"/>
      <w:pPr>
        <w:ind w:left="6732" w:hanging="298"/>
      </w:pPr>
      <w:rPr>
        <w:rFonts w:hint="default"/>
        <w:lang w:val="vi" w:eastAsia="en-US" w:bidi="ar-SA"/>
      </w:rPr>
    </w:lvl>
    <w:lvl w:ilvl="8" w:tplc="AE6ACF20">
      <w:numFmt w:val="bullet"/>
      <w:lvlText w:val="•"/>
      <w:lvlJc w:val="left"/>
      <w:pPr>
        <w:ind w:left="7654" w:hanging="298"/>
      </w:pPr>
      <w:rPr>
        <w:rFonts w:hint="default"/>
        <w:lang w:val="vi" w:eastAsia="en-US" w:bidi="ar-SA"/>
      </w:rPr>
    </w:lvl>
  </w:abstractNum>
  <w:abstractNum w:abstractNumId="7">
    <w:nsid w:val="770F3F96"/>
    <w:multiLevelType w:val="multilevel"/>
    <w:tmpl w:val="2BFA6BBE"/>
    <w:lvl w:ilvl="0">
      <w:start w:val="1"/>
      <w:numFmt w:val="decimal"/>
      <w:lvlText w:val="%1."/>
      <w:lvlJc w:val="left"/>
      <w:pPr>
        <w:tabs>
          <w:tab w:val="num" w:pos="928"/>
        </w:tabs>
        <w:ind w:left="928" w:hanging="360"/>
      </w:pPr>
    </w:lvl>
    <w:lvl w:ilvl="1">
      <w:start w:val="1"/>
      <w:numFmt w:val="bullet"/>
      <w:lvlText w:val="o"/>
      <w:lvlJc w:val="left"/>
      <w:pPr>
        <w:tabs>
          <w:tab w:val="num" w:pos="1648"/>
        </w:tabs>
        <w:ind w:left="1648" w:hanging="360"/>
      </w:pPr>
      <w:rPr>
        <w:rFonts w:ascii="Courier New" w:hAnsi="Courier New" w:hint="default"/>
        <w:sz w:val="20"/>
      </w:rPr>
    </w:lvl>
    <w:lvl w:ilvl="2" w:tentative="1">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num w:numId="1">
    <w:abstractNumId w:val="5"/>
  </w:num>
  <w:num w:numId="2">
    <w:abstractNumId w:val="2"/>
  </w:num>
  <w:num w:numId="3">
    <w:abstractNumId w:val="3"/>
  </w:num>
  <w:num w:numId="4">
    <w:abstractNumId w:val="4"/>
    <w:lvlOverride w:ilvl="0">
      <w:startOverride w:val="1"/>
    </w:lvlOverride>
  </w:num>
  <w:num w:numId="5">
    <w:abstractNumId w:val="1"/>
  </w:num>
  <w:num w:numId="6">
    <w:abstractNumId w:val="6"/>
  </w:num>
  <w:num w:numId="7">
    <w:abstractNumId w:val="0"/>
  </w:num>
  <w:num w:numId="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DMIN-PC">
    <w15:presenceInfo w15:providerId="None" w15:userId="ADMIN-PC"/>
  </w15:person>
  <w15:person w15:author="Nguyễn Minh Khương">
    <w15:presenceInfo w15:providerId="Windows Live" w15:userId="4411e10cda8fc1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4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3EF1"/>
    <w:rsid w:val="000007C1"/>
    <w:rsid w:val="00003030"/>
    <w:rsid w:val="00004CD8"/>
    <w:rsid w:val="00004EDB"/>
    <w:rsid w:val="00005385"/>
    <w:rsid w:val="00010720"/>
    <w:rsid w:val="000149AF"/>
    <w:rsid w:val="000171F1"/>
    <w:rsid w:val="00021133"/>
    <w:rsid w:val="000232CE"/>
    <w:rsid w:val="0002350C"/>
    <w:rsid w:val="000236B8"/>
    <w:rsid w:val="00025BCA"/>
    <w:rsid w:val="00026824"/>
    <w:rsid w:val="00027617"/>
    <w:rsid w:val="00030891"/>
    <w:rsid w:val="00030B91"/>
    <w:rsid w:val="00031981"/>
    <w:rsid w:val="00032151"/>
    <w:rsid w:val="00032ED9"/>
    <w:rsid w:val="00034354"/>
    <w:rsid w:val="00034664"/>
    <w:rsid w:val="000359E6"/>
    <w:rsid w:val="00036A44"/>
    <w:rsid w:val="0004081A"/>
    <w:rsid w:val="00040B0E"/>
    <w:rsid w:val="00041375"/>
    <w:rsid w:val="000440F0"/>
    <w:rsid w:val="000456BB"/>
    <w:rsid w:val="00046982"/>
    <w:rsid w:val="00046D87"/>
    <w:rsid w:val="00046DA1"/>
    <w:rsid w:val="000474ED"/>
    <w:rsid w:val="00047E0B"/>
    <w:rsid w:val="000500FE"/>
    <w:rsid w:val="000519F1"/>
    <w:rsid w:val="00052F64"/>
    <w:rsid w:val="00056C11"/>
    <w:rsid w:val="000601C5"/>
    <w:rsid w:val="000637BB"/>
    <w:rsid w:val="00063CC4"/>
    <w:rsid w:val="00066423"/>
    <w:rsid w:val="0006668C"/>
    <w:rsid w:val="00066AA5"/>
    <w:rsid w:val="000701E9"/>
    <w:rsid w:val="00071EB9"/>
    <w:rsid w:val="00073229"/>
    <w:rsid w:val="00074624"/>
    <w:rsid w:val="00074C11"/>
    <w:rsid w:val="00075608"/>
    <w:rsid w:val="00075AD6"/>
    <w:rsid w:val="000770C4"/>
    <w:rsid w:val="00080485"/>
    <w:rsid w:val="000806B4"/>
    <w:rsid w:val="0008141C"/>
    <w:rsid w:val="00081696"/>
    <w:rsid w:val="000831DB"/>
    <w:rsid w:val="00083382"/>
    <w:rsid w:val="00084401"/>
    <w:rsid w:val="00084EA7"/>
    <w:rsid w:val="00085184"/>
    <w:rsid w:val="0008635D"/>
    <w:rsid w:val="000910F1"/>
    <w:rsid w:val="000911D6"/>
    <w:rsid w:val="000914D4"/>
    <w:rsid w:val="00091C49"/>
    <w:rsid w:val="00091DDA"/>
    <w:rsid w:val="00092A67"/>
    <w:rsid w:val="000935F2"/>
    <w:rsid w:val="00093778"/>
    <w:rsid w:val="00094D7A"/>
    <w:rsid w:val="0009548A"/>
    <w:rsid w:val="00095977"/>
    <w:rsid w:val="00095FBD"/>
    <w:rsid w:val="00096A01"/>
    <w:rsid w:val="000A045F"/>
    <w:rsid w:val="000A0583"/>
    <w:rsid w:val="000A063A"/>
    <w:rsid w:val="000A0A4E"/>
    <w:rsid w:val="000A4B6E"/>
    <w:rsid w:val="000A6679"/>
    <w:rsid w:val="000A7E50"/>
    <w:rsid w:val="000B12BB"/>
    <w:rsid w:val="000B2D0C"/>
    <w:rsid w:val="000B2DA1"/>
    <w:rsid w:val="000B379D"/>
    <w:rsid w:val="000B3F3A"/>
    <w:rsid w:val="000B5385"/>
    <w:rsid w:val="000B56BA"/>
    <w:rsid w:val="000B57D7"/>
    <w:rsid w:val="000B5A1B"/>
    <w:rsid w:val="000B5FE3"/>
    <w:rsid w:val="000B7783"/>
    <w:rsid w:val="000C1253"/>
    <w:rsid w:val="000C1425"/>
    <w:rsid w:val="000C2141"/>
    <w:rsid w:val="000C25F9"/>
    <w:rsid w:val="000C2611"/>
    <w:rsid w:val="000C3C12"/>
    <w:rsid w:val="000C4511"/>
    <w:rsid w:val="000C5F1C"/>
    <w:rsid w:val="000C6E19"/>
    <w:rsid w:val="000C7170"/>
    <w:rsid w:val="000D3F75"/>
    <w:rsid w:val="000D4CE0"/>
    <w:rsid w:val="000E20AF"/>
    <w:rsid w:val="000E41F7"/>
    <w:rsid w:val="000E54D6"/>
    <w:rsid w:val="000E6E50"/>
    <w:rsid w:val="000E77CC"/>
    <w:rsid w:val="000F16C7"/>
    <w:rsid w:val="000F25B5"/>
    <w:rsid w:val="000F2F8E"/>
    <w:rsid w:val="000F455D"/>
    <w:rsid w:val="000F4CE0"/>
    <w:rsid w:val="000F5CAC"/>
    <w:rsid w:val="000F604F"/>
    <w:rsid w:val="00101182"/>
    <w:rsid w:val="00103047"/>
    <w:rsid w:val="00103271"/>
    <w:rsid w:val="00103C85"/>
    <w:rsid w:val="00103D03"/>
    <w:rsid w:val="001055F5"/>
    <w:rsid w:val="00105FD3"/>
    <w:rsid w:val="0010671E"/>
    <w:rsid w:val="00106A22"/>
    <w:rsid w:val="00113808"/>
    <w:rsid w:val="00116042"/>
    <w:rsid w:val="001206C0"/>
    <w:rsid w:val="00120BE2"/>
    <w:rsid w:val="00122749"/>
    <w:rsid w:val="001230CC"/>
    <w:rsid w:val="0012431D"/>
    <w:rsid w:val="001265BA"/>
    <w:rsid w:val="00126BC0"/>
    <w:rsid w:val="001277BB"/>
    <w:rsid w:val="00131178"/>
    <w:rsid w:val="00131D0A"/>
    <w:rsid w:val="00132766"/>
    <w:rsid w:val="001329E2"/>
    <w:rsid w:val="0013310F"/>
    <w:rsid w:val="001337C6"/>
    <w:rsid w:val="001338B0"/>
    <w:rsid w:val="00134098"/>
    <w:rsid w:val="00135330"/>
    <w:rsid w:val="001374D9"/>
    <w:rsid w:val="001376A1"/>
    <w:rsid w:val="0014010A"/>
    <w:rsid w:val="00142A24"/>
    <w:rsid w:val="0014437E"/>
    <w:rsid w:val="001443D9"/>
    <w:rsid w:val="00144B81"/>
    <w:rsid w:val="001463E6"/>
    <w:rsid w:val="001505E0"/>
    <w:rsid w:val="001516D6"/>
    <w:rsid w:val="00151B9E"/>
    <w:rsid w:val="00151D76"/>
    <w:rsid w:val="00152D28"/>
    <w:rsid w:val="00153228"/>
    <w:rsid w:val="0015421A"/>
    <w:rsid w:val="00154DAF"/>
    <w:rsid w:val="00154E4C"/>
    <w:rsid w:val="0015609C"/>
    <w:rsid w:val="0015646C"/>
    <w:rsid w:val="00157EC6"/>
    <w:rsid w:val="001613A3"/>
    <w:rsid w:val="001637CD"/>
    <w:rsid w:val="0016413E"/>
    <w:rsid w:val="00164776"/>
    <w:rsid w:val="001657B5"/>
    <w:rsid w:val="00165B03"/>
    <w:rsid w:val="00165C0E"/>
    <w:rsid w:val="00167AA7"/>
    <w:rsid w:val="0017100C"/>
    <w:rsid w:val="00172CC2"/>
    <w:rsid w:val="001731EB"/>
    <w:rsid w:val="0017436F"/>
    <w:rsid w:val="00177226"/>
    <w:rsid w:val="0018151A"/>
    <w:rsid w:val="00181C02"/>
    <w:rsid w:val="0018222B"/>
    <w:rsid w:val="00186170"/>
    <w:rsid w:val="00186901"/>
    <w:rsid w:val="00187840"/>
    <w:rsid w:val="00187D68"/>
    <w:rsid w:val="00191534"/>
    <w:rsid w:val="00192C7A"/>
    <w:rsid w:val="001937CC"/>
    <w:rsid w:val="0019467C"/>
    <w:rsid w:val="0019631B"/>
    <w:rsid w:val="00196BAA"/>
    <w:rsid w:val="001977F5"/>
    <w:rsid w:val="001A01B8"/>
    <w:rsid w:val="001A0464"/>
    <w:rsid w:val="001A5BA3"/>
    <w:rsid w:val="001A62F0"/>
    <w:rsid w:val="001A6782"/>
    <w:rsid w:val="001A6968"/>
    <w:rsid w:val="001B09E3"/>
    <w:rsid w:val="001B218D"/>
    <w:rsid w:val="001B26F4"/>
    <w:rsid w:val="001B3796"/>
    <w:rsid w:val="001B3A96"/>
    <w:rsid w:val="001B7C5C"/>
    <w:rsid w:val="001C0A96"/>
    <w:rsid w:val="001C0BD2"/>
    <w:rsid w:val="001C34FC"/>
    <w:rsid w:val="001C4563"/>
    <w:rsid w:val="001C5A23"/>
    <w:rsid w:val="001C6BBB"/>
    <w:rsid w:val="001C6BF8"/>
    <w:rsid w:val="001D01B0"/>
    <w:rsid w:val="001D0EAC"/>
    <w:rsid w:val="001D110C"/>
    <w:rsid w:val="001D1B80"/>
    <w:rsid w:val="001D1BBB"/>
    <w:rsid w:val="001D209E"/>
    <w:rsid w:val="001D2866"/>
    <w:rsid w:val="001D37C5"/>
    <w:rsid w:val="001D4145"/>
    <w:rsid w:val="001D5B7E"/>
    <w:rsid w:val="001D6AAD"/>
    <w:rsid w:val="001D7641"/>
    <w:rsid w:val="001E03D5"/>
    <w:rsid w:val="001E1018"/>
    <w:rsid w:val="001E2886"/>
    <w:rsid w:val="001E55D4"/>
    <w:rsid w:val="001E6001"/>
    <w:rsid w:val="001E6EA9"/>
    <w:rsid w:val="001F0AFC"/>
    <w:rsid w:val="001F0BA0"/>
    <w:rsid w:val="001F38D0"/>
    <w:rsid w:val="001F5288"/>
    <w:rsid w:val="001F643C"/>
    <w:rsid w:val="001F697E"/>
    <w:rsid w:val="001F6D98"/>
    <w:rsid w:val="001F71DF"/>
    <w:rsid w:val="00200F5E"/>
    <w:rsid w:val="002010E6"/>
    <w:rsid w:val="002027F6"/>
    <w:rsid w:val="00207751"/>
    <w:rsid w:val="00207C52"/>
    <w:rsid w:val="00210819"/>
    <w:rsid w:val="0021081A"/>
    <w:rsid w:val="00210B02"/>
    <w:rsid w:val="002113B1"/>
    <w:rsid w:val="00212CD2"/>
    <w:rsid w:val="0021364B"/>
    <w:rsid w:val="00213829"/>
    <w:rsid w:val="00213B8F"/>
    <w:rsid w:val="0021659C"/>
    <w:rsid w:val="0021708E"/>
    <w:rsid w:val="00220956"/>
    <w:rsid w:val="00220E4B"/>
    <w:rsid w:val="002226E1"/>
    <w:rsid w:val="002238DF"/>
    <w:rsid w:val="00224C3D"/>
    <w:rsid w:val="00224E1F"/>
    <w:rsid w:val="0022507E"/>
    <w:rsid w:val="00225F00"/>
    <w:rsid w:val="00226669"/>
    <w:rsid w:val="002267E2"/>
    <w:rsid w:val="0022682A"/>
    <w:rsid w:val="00227285"/>
    <w:rsid w:val="00231955"/>
    <w:rsid w:val="0023276B"/>
    <w:rsid w:val="0023311C"/>
    <w:rsid w:val="0023512C"/>
    <w:rsid w:val="00235396"/>
    <w:rsid w:val="00237806"/>
    <w:rsid w:val="00237976"/>
    <w:rsid w:val="002428CB"/>
    <w:rsid w:val="002440B0"/>
    <w:rsid w:val="00244B82"/>
    <w:rsid w:val="00247DF1"/>
    <w:rsid w:val="00250B30"/>
    <w:rsid w:val="00251D33"/>
    <w:rsid w:val="0025209C"/>
    <w:rsid w:val="00252334"/>
    <w:rsid w:val="002527B1"/>
    <w:rsid w:val="00252A02"/>
    <w:rsid w:val="00252A4A"/>
    <w:rsid w:val="00252A81"/>
    <w:rsid w:val="00252AFE"/>
    <w:rsid w:val="0025316E"/>
    <w:rsid w:val="00254C82"/>
    <w:rsid w:val="002553A0"/>
    <w:rsid w:val="00255E35"/>
    <w:rsid w:val="0025633F"/>
    <w:rsid w:val="00256695"/>
    <w:rsid w:val="00256A7C"/>
    <w:rsid w:val="00261400"/>
    <w:rsid w:val="0026442F"/>
    <w:rsid w:val="00265A4A"/>
    <w:rsid w:val="00266747"/>
    <w:rsid w:val="00266967"/>
    <w:rsid w:val="002671B3"/>
    <w:rsid w:val="00267AA0"/>
    <w:rsid w:val="00270E57"/>
    <w:rsid w:val="00270EF7"/>
    <w:rsid w:val="00275A54"/>
    <w:rsid w:val="00275D28"/>
    <w:rsid w:val="00276796"/>
    <w:rsid w:val="00277E15"/>
    <w:rsid w:val="00280A7E"/>
    <w:rsid w:val="00280E3D"/>
    <w:rsid w:val="002820C2"/>
    <w:rsid w:val="0028322B"/>
    <w:rsid w:val="00283236"/>
    <w:rsid w:val="00283826"/>
    <w:rsid w:val="00283F2A"/>
    <w:rsid w:val="00284802"/>
    <w:rsid w:val="0028700E"/>
    <w:rsid w:val="00287119"/>
    <w:rsid w:val="0028711C"/>
    <w:rsid w:val="002872FA"/>
    <w:rsid w:val="00290E68"/>
    <w:rsid w:val="00295323"/>
    <w:rsid w:val="00296606"/>
    <w:rsid w:val="002967DC"/>
    <w:rsid w:val="002A029E"/>
    <w:rsid w:val="002A0488"/>
    <w:rsid w:val="002A11C5"/>
    <w:rsid w:val="002A2D16"/>
    <w:rsid w:val="002A388C"/>
    <w:rsid w:val="002B13CA"/>
    <w:rsid w:val="002B1719"/>
    <w:rsid w:val="002B1C60"/>
    <w:rsid w:val="002B28A3"/>
    <w:rsid w:val="002B2FDA"/>
    <w:rsid w:val="002B3217"/>
    <w:rsid w:val="002B3821"/>
    <w:rsid w:val="002B62CA"/>
    <w:rsid w:val="002B6BF2"/>
    <w:rsid w:val="002C007A"/>
    <w:rsid w:val="002C592D"/>
    <w:rsid w:val="002C67CA"/>
    <w:rsid w:val="002C70FF"/>
    <w:rsid w:val="002C7560"/>
    <w:rsid w:val="002D1124"/>
    <w:rsid w:val="002D1A4E"/>
    <w:rsid w:val="002D2C6D"/>
    <w:rsid w:val="002D2C9A"/>
    <w:rsid w:val="002D3155"/>
    <w:rsid w:val="002D3C51"/>
    <w:rsid w:val="002D417E"/>
    <w:rsid w:val="002D4B21"/>
    <w:rsid w:val="002D4CF4"/>
    <w:rsid w:val="002D6596"/>
    <w:rsid w:val="002D6630"/>
    <w:rsid w:val="002D7280"/>
    <w:rsid w:val="002D749F"/>
    <w:rsid w:val="002E0D32"/>
    <w:rsid w:val="002E371E"/>
    <w:rsid w:val="002E3794"/>
    <w:rsid w:val="002E58D8"/>
    <w:rsid w:val="002E5F90"/>
    <w:rsid w:val="002E65C3"/>
    <w:rsid w:val="002F1827"/>
    <w:rsid w:val="002F2B77"/>
    <w:rsid w:val="002F30C6"/>
    <w:rsid w:val="002F4131"/>
    <w:rsid w:val="002F425E"/>
    <w:rsid w:val="002F52F5"/>
    <w:rsid w:val="002F5D9B"/>
    <w:rsid w:val="002F6D16"/>
    <w:rsid w:val="00304048"/>
    <w:rsid w:val="003041C0"/>
    <w:rsid w:val="00304C9F"/>
    <w:rsid w:val="0030523B"/>
    <w:rsid w:val="0031025A"/>
    <w:rsid w:val="00310A07"/>
    <w:rsid w:val="00310A77"/>
    <w:rsid w:val="00311A68"/>
    <w:rsid w:val="003121A9"/>
    <w:rsid w:val="00312A01"/>
    <w:rsid w:val="00312A40"/>
    <w:rsid w:val="003138DD"/>
    <w:rsid w:val="00313B0C"/>
    <w:rsid w:val="00314B0D"/>
    <w:rsid w:val="00315ADA"/>
    <w:rsid w:val="003206CD"/>
    <w:rsid w:val="003212B9"/>
    <w:rsid w:val="00321DBB"/>
    <w:rsid w:val="003220A2"/>
    <w:rsid w:val="00324CBE"/>
    <w:rsid w:val="00326558"/>
    <w:rsid w:val="00331105"/>
    <w:rsid w:val="003353BB"/>
    <w:rsid w:val="00342869"/>
    <w:rsid w:val="00343BD1"/>
    <w:rsid w:val="0034544F"/>
    <w:rsid w:val="003464CB"/>
    <w:rsid w:val="0035204E"/>
    <w:rsid w:val="00353C64"/>
    <w:rsid w:val="00354B08"/>
    <w:rsid w:val="00355A03"/>
    <w:rsid w:val="00355B72"/>
    <w:rsid w:val="00357509"/>
    <w:rsid w:val="003576A8"/>
    <w:rsid w:val="00357C69"/>
    <w:rsid w:val="00357FAF"/>
    <w:rsid w:val="0036016C"/>
    <w:rsid w:val="00360A8E"/>
    <w:rsid w:val="00361072"/>
    <w:rsid w:val="00362FAE"/>
    <w:rsid w:val="00366046"/>
    <w:rsid w:val="0036611A"/>
    <w:rsid w:val="00366142"/>
    <w:rsid w:val="0036641C"/>
    <w:rsid w:val="003666CF"/>
    <w:rsid w:val="0036795C"/>
    <w:rsid w:val="003710A7"/>
    <w:rsid w:val="003710F9"/>
    <w:rsid w:val="00373D73"/>
    <w:rsid w:val="003758AF"/>
    <w:rsid w:val="0037662C"/>
    <w:rsid w:val="00376874"/>
    <w:rsid w:val="00380074"/>
    <w:rsid w:val="003806E2"/>
    <w:rsid w:val="00382EFE"/>
    <w:rsid w:val="00384C5B"/>
    <w:rsid w:val="00385561"/>
    <w:rsid w:val="00387357"/>
    <w:rsid w:val="0038780B"/>
    <w:rsid w:val="00387944"/>
    <w:rsid w:val="00387D52"/>
    <w:rsid w:val="00390788"/>
    <w:rsid w:val="00390C03"/>
    <w:rsid w:val="0039100C"/>
    <w:rsid w:val="00391FAA"/>
    <w:rsid w:val="00391FC1"/>
    <w:rsid w:val="00392595"/>
    <w:rsid w:val="003931C2"/>
    <w:rsid w:val="00393485"/>
    <w:rsid w:val="00393BA7"/>
    <w:rsid w:val="00394166"/>
    <w:rsid w:val="00394C08"/>
    <w:rsid w:val="00394CC5"/>
    <w:rsid w:val="003950E2"/>
    <w:rsid w:val="00395C20"/>
    <w:rsid w:val="00395E0B"/>
    <w:rsid w:val="00396276"/>
    <w:rsid w:val="003962B6"/>
    <w:rsid w:val="00396A9B"/>
    <w:rsid w:val="003A136F"/>
    <w:rsid w:val="003A27F6"/>
    <w:rsid w:val="003A562B"/>
    <w:rsid w:val="003A70A8"/>
    <w:rsid w:val="003B01FA"/>
    <w:rsid w:val="003B0B05"/>
    <w:rsid w:val="003B156E"/>
    <w:rsid w:val="003B41B5"/>
    <w:rsid w:val="003B524A"/>
    <w:rsid w:val="003C0ED8"/>
    <w:rsid w:val="003C3B43"/>
    <w:rsid w:val="003C3EF1"/>
    <w:rsid w:val="003C664A"/>
    <w:rsid w:val="003C687E"/>
    <w:rsid w:val="003C7097"/>
    <w:rsid w:val="003C7707"/>
    <w:rsid w:val="003D01FF"/>
    <w:rsid w:val="003D0860"/>
    <w:rsid w:val="003D1482"/>
    <w:rsid w:val="003D1A7D"/>
    <w:rsid w:val="003D1FA1"/>
    <w:rsid w:val="003D39B7"/>
    <w:rsid w:val="003D43AB"/>
    <w:rsid w:val="003D43EF"/>
    <w:rsid w:val="003D6882"/>
    <w:rsid w:val="003D7264"/>
    <w:rsid w:val="003D7D98"/>
    <w:rsid w:val="003E104D"/>
    <w:rsid w:val="003E3211"/>
    <w:rsid w:val="003E46FA"/>
    <w:rsid w:val="003E498A"/>
    <w:rsid w:val="003E4E10"/>
    <w:rsid w:val="003E7ADC"/>
    <w:rsid w:val="003F0414"/>
    <w:rsid w:val="003F1812"/>
    <w:rsid w:val="003F3921"/>
    <w:rsid w:val="003F3CE8"/>
    <w:rsid w:val="003F4288"/>
    <w:rsid w:val="003F5DD8"/>
    <w:rsid w:val="003F71A3"/>
    <w:rsid w:val="003F730F"/>
    <w:rsid w:val="003F7E7B"/>
    <w:rsid w:val="00401EA5"/>
    <w:rsid w:val="0040266B"/>
    <w:rsid w:val="00402708"/>
    <w:rsid w:val="004060E4"/>
    <w:rsid w:val="0040620F"/>
    <w:rsid w:val="0040673D"/>
    <w:rsid w:val="00406CE0"/>
    <w:rsid w:val="00406EDF"/>
    <w:rsid w:val="00407A82"/>
    <w:rsid w:val="00407F07"/>
    <w:rsid w:val="0041086E"/>
    <w:rsid w:val="00412B4F"/>
    <w:rsid w:val="00412E5B"/>
    <w:rsid w:val="00413848"/>
    <w:rsid w:val="0041401A"/>
    <w:rsid w:val="00414C5B"/>
    <w:rsid w:val="00416081"/>
    <w:rsid w:val="004168BE"/>
    <w:rsid w:val="0041796C"/>
    <w:rsid w:val="00417C5E"/>
    <w:rsid w:val="0042013C"/>
    <w:rsid w:val="00420912"/>
    <w:rsid w:val="00421B83"/>
    <w:rsid w:val="00424B2B"/>
    <w:rsid w:val="0042527A"/>
    <w:rsid w:val="00426430"/>
    <w:rsid w:val="00427B97"/>
    <w:rsid w:val="00427D9B"/>
    <w:rsid w:val="004302CC"/>
    <w:rsid w:val="004305D3"/>
    <w:rsid w:val="00430789"/>
    <w:rsid w:val="00430B83"/>
    <w:rsid w:val="0043113D"/>
    <w:rsid w:val="00431F8F"/>
    <w:rsid w:val="00432788"/>
    <w:rsid w:val="00432D7F"/>
    <w:rsid w:val="00434F18"/>
    <w:rsid w:val="00435189"/>
    <w:rsid w:val="00435BC0"/>
    <w:rsid w:val="00436157"/>
    <w:rsid w:val="004414E5"/>
    <w:rsid w:val="0044153E"/>
    <w:rsid w:val="004425CE"/>
    <w:rsid w:val="00442A76"/>
    <w:rsid w:val="00442FEC"/>
    <w:rsid w:val="0044333F"/>
    <w:rsid w:val="00443833"/>
    <w:rsid w:val="00445920"/>
    <w:rsid w:val="00445AD0"/>
    <w:rsid w:val="0044663A"/>
    <w:rsid w:val="00446BED"/>
    <w:rsid w:val="00446F4C"/>
    <w:rsid w:val="00447BDC"/>
    <w:rsid w:val="00447C1C"/>
    <w:rsid w:val="00450686"/>
    <w:rsid w:val="00450C8C"/>
    <w:rsid w:val="00452BD0"/>
    <w:rsid w:val="00453EF1"/>
    <w:rsid w:val="00454AE6"/>
    <w:rsid w:val="00460001"/>
    <w:rsid w:val="0046084E"/>
    <w:rsid w:val="00462827"/>
    <w:rsid w:val="00462D21"/>
    <w:rsid w:val="00462FC3"/>
    <w:rsid w:val="004635F1"/>
    <w:rsid w:val="00463BC7"/>
    <w:rsid w:val="0046538C"/>
    <w:rsid w:val="0046582B"/>
    <w:rsid w:val="00465FE3"/>
    <w:rsid w:val="00467004"/>
    <w:rsid w:val="0046715E"/>
    <w:rsid w:val="00472262"/>
    <w:rsid w:val="00472588"/>
    <w:rsid w:val="004725B4"/>
    <w:rsid w:val="00472A06"/>
    <w:rsid w:val="00474CD7"/>
    <w:rsid w:val="00475434"/>
    <w:rsid w:val="00475A3D"/>
    <w:rsid w:val="00481136"/>
    <w:rsid w:val="004818FE"/>
    <w:rsid w:val="00482F41"/>
    <w:rsid w:val="00487A7E"/>
    <w:rsid w:val="0049010C"/>
    <w:rsid w:val="0049090F"/>
    <w:rsid w:val="00490AE0"/>
    <w:rsid w:val="0049119E"/>
    <w:rsid w:val="00491715"/>
    <w:rsid w:val="0049212F"/>
    <w:rsid w:val="004921BC"/>
    <w:rsid w:val="00492267"/>
    <w:rsid w:val="00492978"/>
    <w:rsid w:val="004932BC"/>
    <w:rsid w:val="004934AE"/>
    <w:rsid w:val="004A1062"/>
    <w:rsid w:val="004A1DE0"/>
    <w:rsid w:val="004A2305"/>
    <w:rsid w:val="004A2445"/>
    <w:rsid w:val="004A2F83"/>
    <w:rsid w:val="004A3C36"/>
    <w:rsid w:val="004A42F8"/>
    <w:rsid w:val="004A448C"/>
    <w:rsid w:val="004A6435"/>
    <w:rsid w:val="004B113D"/>
    <w:rsid w:val="004B1EFF"/>
    <w:rsid w:val="004B24D6"/>
    <w:rsid w:val="004B41D3"/>
    <w:rsid w:val="004B4781"/>
    <w:rsid w:val="004B6878"/>
    <w:rsid w:val="004B7DD9"/>
    <w:rsid w:val="004C188A"/>
    <w:rsid w:val="004C4540"/>
    <w:rsid w:val="004C5235"/>
    <w:rsid w:val="004C6E9F"/>
    <w:rsid w:val="004D015B"/>
    <w:rsid w:val="004D188E"/>
    <w:rsid w:val="004D1FE6"/>
    <w:rsid w:val="004D3B51"/>
    <w:rsid w:val="004D71FC"/>
    <w:rsid w:val="004D73DA"/>
    <w:rsid w:val="004D7ADA"/>
    <w:rsid w:val="004E2325"/>
    <w:rsid w:val="004E2A70"/>
    <w:rsid w:val="004E321E"/>
    <w:rsid w:val="004E35DE"/>
    <w:rsid w:val="004E3C3F"/>
    <w:rsid w:val="004E509D"/>
    <w:rsid w:val="004F0C17"/>
    <w:rsid w:val="004F67EE"/>
    <w:rsid w:val="004F732D"/>
    <w:rsid w:val="00500494"/>
    <w:rsid w:val="005004B5"/>
    <w:rsid w:val="00500567"/>
    <w:rsid w:val="005013BD"/>
    <w:rsid w:val="00501A68"/>
    <w:rsid w:val="005021D2"/>
    <w:rsid w:val="00502614"/>
    <w:rsid w:val="0050267A"/>
    <w:rsid w:val="00502CAF"/>
    <w:rsid w:val="00502D6A"/>
    <w:rsid w:val="00504AAB"/>
    <w:rsid w:val="00505187"/>
    <w:rsid w:val="00505218"/>
    <w:rsid w:val="0050761C"/>
    <w:rsid w:val="00507A75"/>
    <w:rsid w:val="0051311A"/>
    <w:rsid w:val="00514564"/>
    <w:rsid w:val="00514799"/>
    <w:rsid w:val="00521C4A"/>
    <w:rsid w:val="005227E4"/>
    <w:rsid w:val="00523F52"/>
    <w:rsid w:val="00524914"/>
    <w:rsid w:val="005277FD"/>
    <w:rsid w:val="00532BD7"/>
    <w:rsid w:val="00533A3B"/>
    <w:rsid w:val="00534508"/>
    <w:rsid w:val="005401E0"/>
    <w:rsid w:val="0054030E"/>
    <w:rsid w:val="0054196C"/>
    <w:rsid w:val="00541C7C"/>
    <w:rsid w:val="005434B2"/>
    <w:rsid w:val="00544571"/>
    <w:rsid w:val="00545530"/>
    <w:rsid w:val="0054606F"/>
    <w:rsid w:val="00546CCA"/>
    <w:rsid w:val="00550271"/>
    <w:rsid w:val="00550509"/>
    <w:rsid w:val="00550F70"/>
    <w:rsid w:val="005514DB"/>
    <w:rsid w:val="0055302F"/>
    <w:rsid w:val="005538BF"/>
    <w:rsid w:val="00554A64"/>
    <w:rsid w:val="00555625"/>
    <w:rsid w:val="00557F24"/>
    <w:rsid w:val="00557FBF"/>
    <w:rsid w:val="0056070B"/>
    <w:rsid w:val="00560C10"/>
    <w:rsid w:val="005632F0"/>
    <w:rsid w:val="005637D8"/>
    <w:rsid w:val="005648A9"/>
    <w:rsid w:val="005663EB"/>
    <w:rsid w:val="00567D84"/>
    <w:rsid w:val="00567F5D"/>
    <w:rsid w:val="00571C9C"/>
    <w:rsid w:val="00574675"/>
    <w:rsid w:val="00574C85"/>
    <w:rsid w:val="00575F76"/>
    <w:rsid w:val="0057688D"/>
    <w:rsid w:val="00581E6B"/>
    <w:rsid w:val="00582E33"/>
    <w:rsid w:val="00585293"/>
    <w:rsid w:val="00590325"/>
    <w:rsid w:val="00591414"/>
    <w:rsid w:val="005924AD"/>
    <w:rsid w:val="00592DF8"/>
    <w:rsid w:val="00593449"/>
    <w:rsid w:val="00595633"/>
    <w:rsid w:val="00595991"/>
    <w:rsid w:val="00595FD0"/>
    <w:rsid w:val="00596DE5"/>
    <w:rsid w:val="00597F53"/>
    <w:rsid w:val="005A131A"/>
    <w:rsid w:val="005A2E19"/>
    <w:rsid w:val="005A4ABF"/>
    <w:rsid w:val="005A61EB"/>
    <w:rsid w:val="005A63F3"/>
    <w:rsid w:val="005A6FAF"/>
    <w:rsid w:val="005B0F6A"/>
    <w:rsid w:val="005B2D38"/>
    <w:rsid w:val="005B7294"/>
    <w:rsid w:val="005C0196"/>
    <w:rsid w:val="005C2279"/>
    <w:rsid w:val="005C2ED2"/>
    <w:rsid w:val="005C3F99"/>
    <w:rsid w:val="005C402B"/>
    <w:rsid w:val="005C694A"/>
    <w:rsid w:val="005C75F9"/>
    <w:rsid w:val="005C7733"/>
    <w:rsid w:val="005C7FE7"/>
    <w:rsid w:val="005D035F"/>
    <w:rsid w:val="005D103A"/>
    <w:rsid w:val="005D104F"/>
    <w:rsid w:val="005D3545"/>
    <w:rsid w:val="005D409B"/>
    <w:rsid w:val="005D5075"/>
    <w:rsid w:val="005D78C6"/>
    <w:rsid w:val="005D79E6"/>
    <w:rsid w:val="005E05F5"/>
    <w:rsid w:val="005E101F"/>
    <w:rsid w:val="005E15C6"/>
    <w:rsid w:val="005E1DD7"/>
    <w:rsid w:val="005E26F8"/>
    <w:rsid w:val="005E2BAE"/>
    <w:rsid w:val="005E5C06"/>
    <w:rsid w:val="005F0448"/>
    <w:rsid w:val="005F0BAE"/>
    <w:rsid w:val="005F1088"/>
    <w:rsid w:val="005F155E"/>
    <w:rsid w:val="005F26FE"/>
    <w:rsid w:val="005F3C35"/>
    <w:rsid w:val="005F3F90"/>
    <w:rsid w:val="005F4773"/>
    <w:rsid w:val="005F5461"/>
    <w:rsid w:val="005F6234"/>
    <w:rsid w:val="00600112"/>
    <w:rsid w:val="00600D77"/>
    <w:rsid w:val="006019CC"/>
    <w:rsid w:val="00602C86"/>
    <w:rsid w:val="00603797"/>
    <w:rsid w:val="00606307"/>
    <w:rsid w:val="0061372D"/>
    <w:rsid w:val="006141C0"/>
    <w:rsid w:val="006142FA"/>
    <w:rsid w:val="00621E1C"/>
    <w:rsid w:val="00624BC2"/>
    <w:rsid w:val="00625772"/>
    <w:rsid w:val="006268EC"/>
    <w:rsid w:val="00630A51"/>
    <w:rsid w:val="00631472"/>
    <w:rsid w:val="00633B1C"/>
    <w:rsid w:val="00634A71"/>
    <w:rsid w:val="0063525E"/>
    <w:rsid w:val="006359D7"/>
    <w:rsid w:val="00637996"/>
    <w:rsid w:val="006420E7"/>
    <w:rsid w:val="00642C0F"/>
    <w:rsid w:val="0064301C"/>
    <w:rsid w:val="00643E7C"/>
    <w:rsid w:val="00643FB9"/>
    <w:rsid w:val="00644E29"/>
    <w:rsid w:val="00646133"/>
    <w:rsid w:val="006473F8"/>
    <w:rsid w:val="00651D06"/>
    <w:rsid w:val="00652D50"/>
    <w:rsid w:val="006533F8"/>
    <w:rsid w:val="00653D4C"/>
    <w:rsid w:val="00654B9B"/>
    <w:rsid w:val="00655464"/>
    <w:rsid w:val="00655AA7"/>
    <w:rsid w:val="006574D9"/>
    <w:rsid w:val="00657AB6"/>
    <w:rsid w:val="0066065F"/>
    <w:rsid w:val="00660DEB"/>
    <w:rsid w:val="00663539"/>
    <w:rsid w:val="00663DB1"/>
    <w:rsid w:val="006645F8"/>
    <w:rsid w:val="00666A65"/>
    <w:rsid w:val="0066765E"/>
    <w:rsid w:val="0067071F"/>
    <w:rsid w:val="00671F61"/>
    <w:rsid w:val="00672102"/>
    <w:rsid w:val="006743B6"/>
    <w:rsid w:val="006758AC"/>
    <w:rsid w:val="0067607C"/>
    <w:rsid w:val="00677349"/>
    <w:rsid w:val="00680C3B"/>
    <w:rsid w:val="00681133"/>
    <w:rsid w:val="00681E7E"/>
    <w:rsid w:val="00681F8C"/>
    <w:rsid w:val="00682FDB"/>
    <w:rsid w:val="00683A75"/>
    <w:rsid w:val="00684478"/>
    <w:rsid w:val="00684773"/>
    <w:rsid w:val="006860EF"/>
    <w:rsid w:val="00686F89"/>
    <w:rsid w:val="00687792"/>
    <w:rsid w:val="00690404"/>
    <w:rsid w:val="00690CD8"/>
    <w:rsid w:val="00692764"/>
    <w:rsid w:val="00694A53"/>
    <w:rsid w:val="00694BAC"/>
    <w:rsid w:val="00695034"/>
    <w:rsid w:val="00697432"/>
    <w:rsid w:val="006975D7"/>
    <w:rsid w:val="00697A5C"/>
    <w:rsid w:val="006A0919"/>
    <w:rsid w:val="006A0BE5"/>
    <w:rsid w:val="006A1C77"/>
    <w:rsid w:val="006A23B0"/>
    <w:rsid w:val="006A5172"/>
    <w:rsid w:val="006A5709"/>
    <w:rsid w:val="006A580B"/>
    <w:rsid w:val="006A6DCD"/>
    <w:rsid w:val="006A7274"/>
    <w:rsid w:val="006A7644"/>
    <w:rsid w:val="006A7F4A"/>
    <w:rsid w:val="006B01A2"/>
    <w:rsid w:val="006B0AEC"/>
    <w:rsid w:val="006B1BAB"/>
    <w:rsid w:val="006B1CF9"/>
    <w:rsid w:val="006B1D72"/>
    <w:rsid w:val="006B2070"/>
    <w:rsid w:val="006B2E72"/>
    <w:rsid w:val="006B362A"/>
    <w:rsid w:val="006B54CE"/>
    <w:rsid w:val="006B6F31"/>
    <w:rsid w:val="006B7A6E"/>
    <w:rsid w:val="006C0651"/>
    <w:rsid w:val="006C0EC6"/>
    <w:rsid w:val="006C13BE"/>
    <w:rsid w:val="006C1B30"/>
    <w:rsid w:val="006C2A20"/>
    <w:rsid w:val="006C2F6C"/>
    <w:rsid w:val="006C3F5C"/>
    <w:rsid w:val="006C5327"/>
    <w:rsid w:val="006C6E6B"/>
    <w:rsid w:val="006C7B1B"/>
    <w:rsid w:val="006C7B2D"/>
    <w:rsid w:val="006D0073"/>
    <w:rsid w:val="006D0379"/>
    <w:rsid w:val="006D1AAB"/>
    <w:rsid w:val="006D1DE7"/>
    <w:rsid w:val="006D2BFE"/>
    <w:rsid w:val="006D32B2"/>
    <w:rsid w:val="006D619E"/>
    <w:rsid w:val="006D6981"/>
    <w:rsid w:val="006E1D4A"/>
    <w:rsid w:val="006E3047"/>
    <w:rsid w:val="006E31B4"/>
    <w:rsid w:val="006E332F"/>
    <w:rsid w:val="006E455A"/>
    <w:rsid w:val="006E5DBA"/>
    <w:rsid w:val="006E6A1A"/>
    <w:rsid w:val="006F1B7E"/>
    <w:rsid w:val="006F21A0"/>
    <w:rsid w:val="006F30C9"/>
    <w:rsid w:val="006F3E80"/>
    <w:rsid w:val="006F70BF"/>
    <w:rsid w:val="006F71A7"/>
    <w:rsid w:val="007011F7"/>
    <w:rsid w:val="0070290A"/>
    <w:rsid w:val="0070403E"/>
    <w:rsid w:val="0070609F"/>
    <w:rsid w:val="00706E30"/>
    <w:rsid w:val="007104A7"/>
    <w:rsid w:val="0071103E"/>
    <w:rsid w:val="007136AF"/>
    <w:rsid w:val="0071440D"/>
    <w:rsid w:val="00714794"/>
    <w:rsid w:val="00714AE2"/>
    <w:rsid w:val="00714FAF"/>
    <w:rsid w:val="00715B93"/>
    <w:rsid w:val="00717E0B"/>
    <w:rsid w:val="007239E2"/>
    <w:rsid w:val="00725DD8"/>
    <w:rsid w:val="00726F48"/>
    <w:rsid w:val="00730DBF"/>
    <w:rsid w:val="00731C8B"/>
    <w:rsid w:val="00732111"/>
    <w:rsid w:val="0073458A"/>
    <w:rsid w:val="0073554F"/>
    <w:rsid w:val="00737F44"/>
    <w:rsid w:val="007413FF"/>
    <w:rsid w:val="00746D87"/>
    <w:rsid w:val="007471EA"/>
    <w:rsid w:val="00750E7F"/>
    <w:rsid w:val="00751C64"/>
    <w:rsid w:val="00752ADC"/>
    <w:rsid w:val="0075439B"/>
    <w:rsid w:val="00757FDE"/>
    <w:rsid w:val="00760614"/>
    <w:rsid w:val="00760787"/>
    <w:rsid w:val="0076099D"/>
    <w:rsid w:val="00762653"/>
    <w:rsid w:val="00764674"/>
    <w:rsid w:val="00764DD3"/>
    <w:rsid w:val="007667DE"/>
    <w:rsid w:val="007677C3"/>
    <w:rsid w:val="00773683"/>
    <w:rsid w:val="00773739"/>
    <w:rsid w:val="00774E81"/>
    <w:rsid w:val="007754BF"/>
    <w:rsid w:val="00775E84"/>
    <w:rsid w:val="00776677"/>
    <w:rsid w:val="007802E7"/>
    <w:rsid w:val="00780684"/>
    <w:rsid w:val="00782D16"/>
    <w:rsid w:val="007853F5"/>
    <w:rsid w:val="0078576C"/>
    <w:rsid w:val="00786382"/>
    <w:rsid w:val="00786E72"/>
    <w:rsid w:val="007876DF"/>
    <w:rsid w:val="00787CA3"/>
    <w:rsid w:val="00787FEF"/>
    <w:rsid w:val="0079023F"/>
    <w:rsid w:val="007904C3"/>
    <w:rsid w:val="007908AA"/>
    <w:rsid w:val="00791866"/>
    <w:rsid w:val="00791F26"/>
    <w:rsid w:val="00793334"/>
    <w:rsid w:val="007950A0"/>
    <w:rsid w:val="00797D4B"/>
    <w:rsid w:val="007A0490"/>
    <w:rsid w:val="007A05C0"/>
    <w:rsid w:val="007A0C9A"/>
    <w:rsid w:val="007A1B1A"/>
    <w:rsid w:val="007A2F94"/>
    <w:rsid w:val="007A50B9"/>
    <w:rsid w:val="007A634C"/>
    <w:rsid w:val="007A791A"/>
    <w:rsid w:val="007B0AEE"/>
    <w:rsid w:val="007B2598"/>
    <w:rsid w:val="007B2CC6"/>
    <w:rsid w:val="007B2CE8"/>
    <w:rsid w:val="007B3F3E"/>
    <w:rsid w:val="007B3FA2"/>
    <w:rsid w:val="007B4958"/>
    <w:rsid w:val="007B51D9"/>
    <w:rsid w:val="007B579B"/>
    <w:rsid w:val="007C01C1"/>
    <w:rsid w:val="007C54C5"/>
    <w:rsid w:val="007C5A2F"/>
    <w:rsid w:val="007C736C"/>
    <w:rsid w:val="007C76AF"/>
    <w:rsid w:val="007D1DE2"/>
    <w:rsid w:val="007D3258"/>
    <w:rsid w:val="007D42F6"/>
    <w:rsid w:val="007D55C8"/>
    <w:rsid w:val="007D5AFE"/>
    <w:rsid w:val="007D6C2A"/>
    <w:rsid w:val="007D6F23"/>
    <w:rsid w:val="007D7B71"/>
    <w:rsid w:val="007E1175"/>
    <w:rsid w:val="007E2F5D"/>
    <w:rsid w:val="007E4992"/>
    <w:rsid w:val="007E54B0"/>
    <w:rsid w:val="007E640F"/>
    <w:rsid w:val="007E6CAF"/>
    <w:rsid w:val="007E7622"/>
    <w:rsid w:val="007F0A7A"/>
    <w:rsid w:val="007F102A"/>
    <w:rsid w:val="007F41A7"/>
    <w:rsid w:val="007F6026"/>
    <w:rsid w:val="007F68C3"/>
    <w:rsid w:val="008007C7"/>
    <w:rsid w:val="00800CC8"/>
    <w:rsid w:val="00800E6A"/>
    <w:rsid w:val="00802989"/>
    <w:rsid w:val="00803686"/>
    <w:rsid w:val="008042AE"/>
    <w:rsid w:val="00807092"/>
    <w:rsid w:val="0080723D"/>
    <w:rsid w:val="00810056"/>
    <w:rsid w:val="008117A6"/>
    <w:rsid w:val="008129B9"/>
    <w:rsid w:val="00813089"/>
    <w:rsid w:val="00813926"/>
    <w:rsid w:val="00813A97"/>
    <w:rsid w:val="00814CD8"/>
    <w:rsid w:val="00815F3E"/>
    <w:rsid w:val="00816915"/>
    <w:rsid w:val="0081758C"/>
    <w:rsid w:val="00817AC4"/>
    <w:rsid w:val="00820733"/>
    <w:rsid w:val="00821B6F"/>
    <w:rsid w:val="008223D9"/>
    <w:rsid w:val="00822E27"/>
    <w:rsid w:val="00824D51"/>
    <w:rsid w:val="00825DC2"/>
    <w:rsid w:val="0082718D"/>
    <w:rsid w:val="008310EE"/>
    <w:rsid w:val="0083119D"/>
    <w:rsid w:val="00831E4C"/>
    <w:rsid w:val="00831F4F"/>
    <w:rsid w:val="0083201F"/>
    <w:rsid w:val="008326B3"/>
    <w:rsid w:val="008329DF"/>
    <w:rsid w:val="008333E2"/>
    <w:rsid w:val="00833610"/>
    <w:rsid w:val="00834DB9"/>
    <w:rsid w:val="00834E56"/>
    <w:rsid w:val="00835125"/>
    <w:rsid w:val="0084020E"/>
    <w:rsid w:val="00841C79"/>
    <w:rsid w:val="0084358B"/>
    <w:rsid w:val="00846EEF"/>
    <w:rsid w:val="00847255"/>
    <w:rsid w:val="00847433"/>
    <w:rsid w:val="0084747C"/>
    <w:rsid w:val="008476DB"/>
    <w:rsid w:val="008505A8"/>
    <w:rsid w:val="0085085E"/>
    <w:rsid w:val="00850AF4"/>
    <w:rsid w:val="00850F42"/>
    <w:rsid w:val="0085325B"/>
    <w:rsid w:val="00853520"/>
    <w:rsid w:val="008536E3"/>
    <w:rsid w:val="00853DA1"/>
    <w:rsid w:val="00854349"/>
    <w:rsid w:val="008545C8"/>
    <w:rsid w:val="00855443"/>
    <w:rsid w:val="00855670"/>
    <w:rsid w:val="008558FE"/>
    <w:rsid w:val="008561EE"/>
    <w:rsid w:val="0085761C"/>
    <w:rsid w:val="00861BAB"/>
    <w:rsid w:val="00862D4A"/>
    <w:rsid w:val="00863A92"/>
    <w:rsid w:val="00863E2A"/>
    <w:rsid w:val="008655E5"/>
    <w:rsid w:val="00865613"/>
    <w:rsid w:val="008657E8"/>
    <w:rsid w:val="0086686A"/>
    <w:rsid w:val="008704DF"/>
    <w:rsid w:val="008717E1"/>
    <w:rsid w:val="00874F96"/>
    <w:rsid w:val="00881774"/>
    <w:rsid w:val="00882AEA"/>
    <w:rsid w:val="008836DE"/>
    <w:rsid w:val="00885E19"/>
    <w:rsid w:val="008863F9"/>
    <w:rsid w:val="0088691D"/>
    <w:rsid w:val="00891250"/>
    <w:rsid w:val="00892353"/>
    <w:rsid w:val="0089298D"/>
    <w:rsid w:val="00892C59"/>
    <w:rsid w:val="00893550"/>
    <w:rsid w:val="008941D1"/>
    <w:rsid w:val="00894415"/>
    <w:rsid w:val="00896B73"/>
    <w:rsid w:val="00897362"/>
    <w:rsid w:val="00897649"/>
    <w:rsid w:val="008A085D"/>
    <w:rsid w:val="008A156B"/>
    <w:rsid w:val="008A18DC"/>
    <w:rsid w:val="008A1F42"/>
    <w:rsid w:val="008A41B5"/>
    <w:rsid w:val="008A4F62"/>
    <w:rsid w:val="008A6E86"/>
    <w:rsid w:val="008A7824"/>
    <w:rsid w:val="008A7C5C"/>
    <w:rsid w:val="008B063A"/>
    <w:rsid w:val="008B3104"/>
    <w:rsid w:val="008B32B3"/>
    <w:rsid w:val="008B3CC0"/>
    <w:rsid w:val="008B5582"/>
    <w:rsid w:val="008B6BF7"/>
    <w:rsid w:val="008C0F22"/>
    <w:rsid w:val="008C1230"/>
    <w:rsid w:val="008C1894"/>
    <w:rsid w:val="008C286D"/>
    <w:rsid w:val="008C3329"/>
    <w:rsid w:val="008C60B4"/>
    <w:rsid w:val="008C6B46"/>
    <w:rsid w:val="008C737B"/>
    <w:rsid w:val="008D076E"/>
    <w:rsid w:val="008D3571"/>
    <w:rsid w:val="008D4803"/>
    <w:rsid w:val="008D5B81"/>
    <w:rsid w:val="008D6110"/>
    <w:rsid w:val="008D73EC"/>
    <w:rsid w:val="008D7FEB"/>
    <w:rsid w:val="008E0D3A"/>
    <w:rsid w:val="008E1936"/>
    <w:rsid w:val="008E1ED8"/>
    <w:rsid w:val="008E2828"/>
    <w:rsid w:val="008E2909"/>
    <w:rsid w:val="008E2E46"/>
    <w:rsid w:val="008E2ECE"/>
    <w:rsid w:val="008E3E0E"/>
    <w:rsid w:val="008E52DF"/>
    <w:rsid w:val="008E55C7"/>
    <w:rsid w:val="008E5FDD"/>
    <w:rsid w:val="008E658C"/>
    <w:rsid w:val="008E6F20"/>
    <w:rsid w:val="008F213F"/>
    <w:rsid w:val="008F4E4A"/>
    <w:rsid w:val="008F5DC9"/>
    <w:rsid w:val="0090176B"/>
    <w:rsid w:val="00903AC2"/>
    <w:rsid w:val="0090689B"/>
    <w:rsid w:val="00906C8E"/>
    <w:rsid w:val="00907D43"/>
    <w:rsid w:val="00911397"/>
    <w:rsid w:val="00911B26"/>
    <w:rsid w:val="0091239A"/>
    <w:rsid w:val="0091276A"/>
    <w:rsid w:val="009127CB"/>
    <w:rsid w:val="0091334C"/>
    <w:rsid w:val="00913835"/>
    <w:rsid w:val="00913ECF"/>
    <w:rsid w:val="009150AF"/>
    <w:rsid w:val="009169E6"/>
    <w:rsid w:val="00916E33"/>
    <w:rsid w:val="009173ED"/>
    <w:rsid w:val="00917B24"/>
    <w:rsid w:val="009200E0"/>
    <w:rsid w:val="0092013B"/>
    <w:rsid w:val="0092041A"/>
    <w:rsid w:val="009206D0"/>
    <w:rsid w:val="00920D08"/>
    <w:rsid w:val="00921BE5"/>
    <w:rsid w:val="00921DFB"/>
    <w:rsid w:val="00922140"/>
    <w:rsid w:val="00923FF6"/>
    <w:rsid w:val="009259FD"/>
    <w:rsid w:val="00925A24"/>
    <w:rsid w:val="00926113"/>
    <w:rsid w:val="00926207"/>
    <w:rsid w:val="00927004"/>
    <w:rsid w:val="00927113"/>
    <w:rsid w:val="00930406"/>
    <w:rsid w:val="0093048A"/>
    <w:rsid w:val="0093171D"/>
    <w:rsid w:val="00931996"/>
    <w:rsid w:val="00931AD2"/>
    <w:rsid w:val="00932B14"/>
    <w:rsid w:val="00936017"/>
    <w:rsid w:val="0093649A"/>
    <w:rsid w:val="0093665F"/>
    <w:rsid w:val="00936B81"/>
    <w:rsid w:val="0093762F"/>
    <w:rsid w:val="00940D0C"/>
    <w:rsid w:val="00941A08"/>
    <w:rsid w:val="00941B65"/>
    <w:rsid w:val="00942238"/>
    <w:rsid w:val="00943C9D"/>
    <w:rsid w:val="00945DE0"/>
    <w:rsid w:val="0094610D"/>
    <w:rsid w:val="009462FC"/>
    <w:rsid w:val="00946736"/>
    <w:rsid w:val="0094684B"/>
    <w:rsid w:val="00947286"/>
    <w:rsid w:val="009477BE"/>
    <w:rsid w:val="009507BD"/>
    <w:rsid w:val="00952487"/>
    <w:rsid w:val="00952DC8"/>
    <w:rsid w:val="00953A42"/>
    <w:rsid w:val="00953B82"/>
    <w:rsid w:val="00953F76"/>
    <w:rsid w:val="009545D2"/>
    <w:rsid w:val="00954D8D"/>
    <w:rsid w:val="00955620"/>
    <w:rsid w:val="00955E7D"/>
    <w:rsid w:val="00956875"/>
    <w:rsid w:val="0096075C"/>
    <w:rsid w:val="0096704A"/>
    <w:rsid w:val="00967E48"/>
    <w:rsid w:val="00970D14"/>
    <w:rsid w:val="00971155"/>
    <w:rsid w:val="009713A6"/>
    <w:rsid w:val="00972179"/>
    <w:rsid w:val="009725A0"/>
    <w:rsid w:val="00973A9B"/>
    <w:rsid w:val="00974AA5"/>
    <w:rsid w:val="00974AC8"/>
    <w:rsid w:val="00976541"/>
    <w:rsid w:val="00976A53"/>
    <w:rsid w:val="00976D60"/>
    <w:rsid w:val="0097741A"/>
    <w:rsid w:val="00977DAF"/>
    <w:rsid w:val="00977EA2"/>
    <w:rsid w:val="00981C5D"/>
    <w:rsid w:val="009831FE"/>
    <w:rsid w:val="00984EEB"/>
    <w:rsid w:val="00984F4D"/>
    <w:rsid w:val="0098611F"/>
    <w:rsid w:val="00986C80"/>
    <w:rsid w:val="00987AF6"/>
    <w:rsid w:val="0099011D"/>
    <w:rsid w:val="009902E4"/>
    <w:rsid w:val="00990B04"/>
    <w:rsid w:val="00990BD9"/>
    <w:rsid w:val="00990D30"/>
    <w:rsid w:val="00991AA6"/>
    <w:rsid w:val="00993E12"/>
    <w:rsid w:val="00994A2F"/>
    <w:rsid w:val="00994FD3"/>
    <w:rsid w:val="00995A43"/>
    <w:rsid w:val="00995B79"/>
    <w:rsid w:val="00996C69"/>
    <w:rsid w:val="00996CAE"/>
    <w:rsid w:val="009977D9"/>
    <w:rsid w:val="009A12F8"/>
    <w:rsid w:val="009A18AC"/>
    <w:rsid w:val="009A2C51"/>
    <w:rsid w:val="009A30EC"/>
    <w:rsid w:val="009A484C"/>
    <w:rsid w:val="009A4AEE"/>
    <w:rsid w:val="009A511E"/>
    <w:rsid w:val="009A7BC1"/>
    <w:rsid w:val="009A7DA5"/>
    <w:rsid w:val="009B17E3"/>
    <w:rsid w:val="009B1C04"/>
    <w:rsid w:val="009B3BFA"/>
    <w:rsid w:val="009B513D"/>
    <w:rsid w:val="009B5261"/>
    <w:rsid w:val="009B65DB"/>
    <w:rsid w:val="009C06A4"/>
    <w:rsid w:val="009C0C6F"/>
    <w:rsid w:val="009C162A"/>
    <w:rsid w:val="009C25C4"/>
    <w:rsid w:val="009C28A7"/>
    <w:rsid w:val="009C4132"/>
    <w:rsid w:val="009C498D"/>
    <w:rsid w:val="009D0B36"/>
    <w:rsid w:val="009D0CF5"/>
    <w:rsid w:val="009D1919"/>
    <w:rsid w:val="009D3BD4"/>
    <w:rsid w:val="009D4F58"/>
    <w:rsid w:val="009D60F2"/>
    <w:rsid w:val="009D6607"/>
    <w:rsid w:val="009E06B8"/>
    <w:rsid w:val="009E1AD1"/>
    <w:rsid w:val="009E235F"/>
    <w:rsid w:val="009E4A71"/>
    <w:rsid w:val="009E50A6"/>
    <w:rsid w:val="009F08F4"/>
    <w:rsid w:val="009F0F7E"/>
    <w:rsid w:val="009F3425"/>
    <w:rsid w:val="009F4673"/>
    <w:rsid w:val="009F470B"/>
    <w:rsid w:val="009F4756"/>
    <w:rsid w:val="009F7D38"/>
    <w:rsid w:val="00A0174E"/>
    <w:rsid w:val="00A01CBD"/>
    <w:rsid w:val="00A02B5D"/>
    <w:rsid w:val="00A04629"/>
    <w:rsid w:val="00A05DAF"/>
    <w:rsid w:val="00A1018E"/>
    <w:rsid w:val="00A12AFF"/>
    <w:rsid w:val="00A12B0C"/>
    <w:rsid w:val="00A1441D"/>
    <w:rsid w:val="00A159E3"/>
    <w:rsid w:val="00A15F39"/>
    <w:rsid w:val="00A20134"/>
    <w:rsid w:val="00A20440"/>
    <w:rsid w:val="00A2051C"/>
    <w:rsid w:val="00A21414"/>
    <w:rsid w:val="00A21AEE"/>
    <w:rsid w:val="00A25139"/>
    <w:rsid w:val="00A2519A"/>
    <w:rsid w:val="00A25A4F"/>
    <w:rsid w:val="00A27B39"/>
    <w:rsid w:val="00A32912"/>
    <w:rsid w:val="00A32B56"/>
    <w:rsid w:val="00A33197"/>
    <w:rsid w:val="00A3458D"/>
    <w:rsid w:val="00A34F92"/>
    <w:rsid w:val="00A362DA"/>
    <w:rsid w:val="00A36EDC"/>
    <w:rsid w:val="00A41621"/>
    <w:rsid w:val="00A41FB6"/>
    <w:rsid w:val="00A429A8"/>
    <w:rsid w:val="00A442DD"/>
    <w:rsid w:val="00A4465D"/>
    <w:rsid w:val="00A46786"/>
    <w:rsid w:val="00A46D14"/>
    <w:rsid w:val="00A47F5F"/>
    <w:rsid w:val="00A50D06"/>
    <w:rsid w:val="00A51BBD"/>
    <w:rsid w:val="00A53528"/>
    <w:rsid w:val="00A53F58"/>
    <w:rsid w:val="00A54E76"/>
    <w:rsid w:val="00A54FCB"/>
    <w:rsid w:val="00A5566D"/>
    <w:rsid w:val="00A55D3D"/>
    <w:rsid w:val="00A56063"/>
    <w:rsid w:val="00A62319"/>
    <w:rsid w:val="00A62557"/>
    <w:rsid w:val="00A62726"/>
    <w:rsid w:val="00A6278D"/>
    <w:rsid w:val="00A6583E"/>
    <w:rsid w:val="00A658D5"/>
    <w:rsid w:val="00A65FD4"/>
    <w:rsid w:val="00A67E26"/>
    <w:rsid w:val="00A708DE"/>
    <w:rsid w:val="00A71E33"/>
    <w:rsid w:val="00A7275C"/>
    <w:rsid w:val="00A72A11"/>
    <w:rsid w:val="00A761E8"/>
    <w:rsid w:val="00A77168"/>
    <w:rsid w:val="00A77C09"/>
    <w:rsid w:val="00A801EF"/>
    <w:rsid w:val="00A809E0"/>
    <w:rsid w:val="00A81DA3"/>
    <w:rsid w:val="00A83177"/>
    <w:rsid w:val="00A84A14"/>
    <w:rsid w:val="00A85048"/>
    <w:rsid w:val="00A8522F"/>
    <w:rsid w:val="00A85E8D"/>
    <w:rsid w:val="00A8649A"/>
    <w:rsid w:val="00A87694"/>
    <w:rsid w:val="00A9154E"/>
    <w:rsid w:val="00A91600"/>
    <w:rsid w:val="00A91F7A"/>
    <w:rsid w:val="00A92E6E"/>
    <w:rsid w:val="00A94974"/>
    <w:rsid w:val="00A95066"/>
    <w:rsid w:val="00A9594B"/>
    <w:rsid w:val="00AA0D15"/>
    <w:rsid w:val="00AA2A5C"/>
    <w:rsid w:val="00AA41F6"/>
    <w:rsid w:val="00AA491C"/>
    <w:rsid w:val="00AA5481"/>
    <w:rsid w:val="00AA553B"/>
    <w:rsid w:val="00AA5DF4"/>
    <w:rsid w:val="00AA7F1B"/>
    <w:rsid w:val="00AA7F4E"/>
    <w:rsid w:val="00AB3586"/>
    <w:rsid w:val="00AB392F"/>
    <w:rsid w:val="00AB4A4D"/>
    <w:rsid w:val="00AB4C10"/>
    <w:rsid w:val="00AB6AEC"/>
    <w:rsid w:val="00AB7074"/>
    <w:rsid w:val="00AB7471"/>
    <w:rsid w:val="00AC03D4"/>
    <w:rsid w:val="00AC0645"/>
    <w:rsid w:val="00AC0AD9"/>
    <w:rsid w:val="00AC14D2"/>
    <w:rsid w:val="00AC2315"/>
    <w:rsid w:val="00AC30BC"/>
    <w:rsid w:val="00AD01D7"/>
    <w:rsid w:val="00AD03DD"/>
    <w:rsid w:val="00AD06A2"/>
    <w:rsid w:val="00AD0B0C"/>
    <w:rsid w:val="00AD0C1D"/>
    <w:rsid w:val="00AD0D11"/>
    <w:rsid w:val="00AD2A0F"/>
    <w:rsid w:val="00AD35E7"/>
    <w:rsid w:val="00AD3C0B"/>
    <w:rsid w:val="00AD5A6A"/>
    <w:rsid w:val="00AD63A8"/>
    <w:rsid w:val="00AD705B"/>
    <w:rsid w:val="00AE11F5"/>
    <w:rsid w:val="00AE1BB2"/>
    <w:rsid w:val="00AE2700"/>
    <w:rsid w:val="00AE2E95"/>
    <w:rsid w:val="00AE38AA"/>
    <w:rsid w:val="00AE4EFA"/>
    <w:rsid w:val="00AF2D79"/>
    <w:rsid w:val="00AF324B"/>
    <w:rsid w:val="00AF5BA6"/>
    <w:rsid w:val="00AF6210"/>
    <w:rsid w:val="00AF7081"/>
    <w:rsid w:val="00B00C90"/>
    <w:rsid w:val="00B027AB"/>
    <w:rsid w:val="00B02B7C"/>
    <w:rsid w:val="00B10EF7"/>
    <w:rsid w:val="00B10F28"/>
    <w:rsid w:val="00B12DBC"/>
    <w:rsid w:val="00B1636E"/>
    <w:rsid w:val="00B17FAC"/>
    <w:rsid w:val="00B2043B"/>
    <w:rsid w:val="00B20758"/>
    <w:rsid w:val="00B237B1"/>
    <w:rsid w:val="00B2417D"/>
    <w:rsid w:val="00B24CA7"/>
    <w:rsid w:val="00B25CCB"/>
    <w:rsid w:val="00B264E6"/>
    <w:rsid w:val="00B27C7A"/>
    <w:rsid w:val="00B32724"/>
    <w:rsid w:val="00B33FB3"/>
    <w:rsid w:val="00B3509A"/>
    <w:rsid w:val="00B353DE"/>
    <w:rsid w:val="00B36AD4"/>
    <w:rsid w:val="00B40D31"/>
    <w:rsid w:val="00B44C32"/>
    <w:rsid w:val="00B45064"/>
    <w:rsid w:val="00B45C11"/>
    <w:rsid w:val="00B4604A"/>
    <w:rsid w:val="00B46529"/>
    <w:rsid w:val="00B46D19"/>
    <w:rsid w:val="00B50F0A"/>
    <w:rsid w:val="00B515AF"/>
    <w:rsid w:val="00B5301D"/>
    <w:rsid w:val="00B53C5E"/>
    <w:rsid w:val="00B5604A"/>
    <w:rsid w:val="00B56530"/>
    <w:rsid w:val="00B56A6B"/>
    <w:rsid w:val="00B57A24"/>
    <w:rsid w:val="00B60FC6"/>
    <w:rsid w:val="00B624FF"/>
    <w:rsid w:val="00B64429"/>
    <w:rsid w:val="00B65953"/>
    <w:rsid w:val="00B6698E"/>
    <w:rsid w:val="00B67952"/>
    <w:rsid w:val="00B70090"/>
    <w:rsid w:val="00B70483"/>
    <w:rsid w:val="00B7226F"/>
    <w:rsid w:val="00B72934"/>
    <w:rsid w:val="00B743B0"/>
    <w:rsid w:val="00B74F18"/>
    <w:rsid w:val="00B77B43"/>
    <w:rsid w:val="00B807B0"/>
    <w:rsid w:val="00B8206A"/>
    <w:rsid w:val="00B82D77"/>
    <w:rsid w:val="00B83B21"/>
    <w:rsid w:val="00B8672C"/>
    <w:rsid w:val="00B87EBC"/>
    <w:rsid w:val="00B9093B"/>
    <w:rsid w:val="00B912F3"/>
    <w:rsid w:val="00B9205E"/>
    <w:rsid w:val="00B9209A"/>
    <w:rsid w:val="00B92A11"/>
    <w:rsid w:val="00B9519B"/>
    <w:rsid w:val="00B978BD"/>
    <w:rsid w:val="00BA0151"/>
    <w:rsid w:val="00BA1702"/>
    <w:rsid w:val="00BA1F4B"/>
    <w:rsid w:val="00BA2AF3"/>
    <w:rsid w:val="00BA3FFB"/>
    <w:rsid w:val="00BA4360"/>
    <w:rsid w:val="00BA55E2"/>
    <w:rsid w:val="00BA76CA"/>
    <w:rsid w:val="00BB149B"/>
    <w:rsid w:val="00BB28F8"/>
    <w:rsid w:val="00BB30D3"/>
    <w:rsid w:val="00BB34D8"/>
    <w:rsid w:val="00BB3FEA"/>
    <w:rsid w:val="00BC1A4F"/>
    <w:rsid w:val="00BC215D"/>
    <w:rsid w:val="00BC2A65"/>
    <w:rsid w:val="00BC2F68"/>
    <w:rsid w:val="00BC33A0"/>
    <w:rsid w:val="00BC697E"/>
    <w:rsid w:val="00BC69A1"/>
    <w:rsid w:val="00BD14C8"/>
    <w:rsid w:val="00BD2054"/>
    <w:rsid w:val="00BD3F4C"/>
    <w:rsid w:val="00BD49A5"/>
    <w:rsid w:val="00BD4C25"/>
    <w:rsid w:val="00BD6A85"/>
    <w:rsid w:val="00BD734A"/>
    <w:rsid w:val="00BE15AD"/>
    <w:rsid w:val="00BE27A1"/>
    <w:rsid w:val="00BE4A12"/>
    <w:rsid w:val="00BE6361"/>
    <w:rsid w:val="00BE6903"/>
    <w:rsid w:val="00BF042B"/>
    <w:rsid w:val="00BF06C7"/>
    <w:rsid w:val="00BF1BB3"/>
    <w:rsid w:val="00BF2AC3"/>
    <w:rsid w:val="00BF2D0A"/>
    <w:rsid w:val="00BF37A0"/>
    <w:rsid w:val="00BF79B6"/>
    <w:rsid w:val="00BF7AEF"/>
    <w:rsid w:val="00BF7B30"/>
    <w:rsid w:val="00C00E92"/>
    <w:rsid w:val="00C034BE"/>
    <w:rsid w:val="00C03AA3"/>
    <w:rsid w:val="00C04A8F"/>
    <w:rsid w:val="00C073C3"/>
    <w:rsid w:val="00C078DF"/>
    <w:rsid w:val="00C105D3"/>
    <w:rsid w:val="00C106AF"/>
    <w:rsid w:val="00C1091F"/>
    <w:rsid w:val="00C10C4A"/>
    <w:rsid w:val="00C1261A"/>
    <w:rsid w:val="00C138B2"/>
    <w:rsid w:val="00C14034"/>
    <w:rsid w:val="00C144D4"/>
    <w:rsid w:val="00C16308"/>
    <w:rsid w:val="00C16416"/>
    <w:rsid w:val="00C176D0"/>
    <w:rsid w:val="00C17ADF"/>
    <w:rsid w:val="00C210B8"/>
    <w:rsid w:val="00C210C3"/>
    <w:rsid w:val="00C2155E"/>
    <w:rsid w:val="00C21575"/>
    <w:rsid w:val="00C217EC"/>
    <w:rsid w:val="00C23FD5"/>
    <w:rsid w:val="00C24366"/>
    <w:rsid w:val="00C2583E"/>
    <w:rsid w:val="00C276A9"/>
    <w:rsid w:val="00C326F0"/>
    <w:rsid w:val="00C3329C"/>
    <w:rsid w:val="00C34037"/>
    <w:rsid w:val="00C3489C"/>
    <w:rsid w:val="00C34FD7"/>
    <w:rsid w:val="00C355EE"/>
    <w:rsid w:val="00C37248"/>
    <w:rsid w:val="00C40497"/>
    <w:rsid w:val="00C417DC"/>
    <w:rsid w:val="00C44415"/>
    <w:rsid w:val="00C44C1D"/>
    <w:rsid w:val="00C45E3E"/>
    <w:rsid w:val="00C46456"/>
    <w:rsid w:val="00C475CC"/>
    <w:rsid w:val="00C51D3A"/>
    <w:rsid w:val="00C51EB9"/>
    <w:rsid w:val="00C5286D"/>
    <w:rsid w:val="00C52E49"/>
    <w:rsid w:val="00C535FF"/>
    <w:rsid w:val="00C54EFA"/>
    <w:rsid w:val="00C55BA9"/>
    <w:rsid w:val="00C55CD3"/>
    <w:rsid w:val="00C56C5D"/>
    <w:rsid w:val="00C6090E"/>
    <w:rsid w:val="00C61217"/>
    <w:rsid w:val="00C61F0B"/>
    <w:rsid w:val="00C62AE0"/>
    <w:rsid w:val="00C62EF5"/>
    <w:rsid w:val="00C62F26"/>
    <w:rsid w:val="00C63B26"/>
    <w:rsid w:val="00C67F3C"/>
    <w:rsid w:val="00C70398"/>
    <w:rsid w:val="00C7047E"/>
    <w:rsid w:val="00C70B36"/>
    <w:rsid w:val="00C730A4"/>
    <w:rsid w:val="00C73E09"/>
    <w:rsid w:val="00C75713"/>
    <w:rsid w:val="00C75E6E"/>
    <w:rsid w:val="00C77111"/>
    <w:rsid w:val="00C7789F"/>
    <w:rsid w:val="00C815EA"/>
    <w:rsid w:val="00C81EBF"/>
    <w:rsid w:val="00C8241C"/>
    <w:rsid w:val="00C82FF1"/>
    <w:rsid w:val="00C83E82"/>
    <w:rsid w:val="00C850B3"/>
    <w:rsid w:val="00C85D74"/>
    <w:rsid w:val="00C865B7"/>
    <w:rsid w:val="00C8762D"/>
    <w:rsid w:val="00C91525"/>
    <w:rsid w:val="00C936E8"/>
    <w:rsid w:val="00C9544E"/>
    <w:rsid w:val="00C95E20"/>
    <w:rsid w:val="00C967F2"/>
    <w:rsid w:val="00C97D84"/>
    <w:rsid w:val="00CA00A6"/>
    <w:rsid w:val="00CA0981"/>
    <w:rsid w:val="00CA0E7E"/>
    <w:rsid w:val="00CA1914"/>
    <w:rsid w:val="00CA39E7"/>
    <w:rsid w:val="00CA3B06"/>
    <w:rsid w:val="00CB228A"/>
    <w:rsid w:val="00CB2348"/>
    <w:rsid w:val="00CB400B"/>
    <w:rsid w:val="00CB57B8"/>
    <w:rsid w:val="00CB6358"/>
    <w:rsid w:val="00CB66BC"/>
    <w:rsid w:val="00CC15A2"/>
    <w:rsid w:val="00CC4BD7"/>
    <w:rsid w:val="00CC6772"/>
    <w:rsid w:val="00CC6ECC"/>
    <w:rsid w:val="00CC7BF0"/>
    <w:rsid w:val="00CD1035"/>
    <w:rsid w:val="00CD2729"/>
    <w:rsid w:val="00CD3FD0"/>
    <w:rsid w:val="00CD4852"/>
    <w:rsid w:val="00CD4B18"/>
    <w:rsid w:val="00CD4CE1"/>
    <w:rsid w:val="00CD523E"/>
    <w:rsid w:val="00CD6E26"/>
    <w:rsid w:val="00CE2901"/>
    <w:rsid w:val="00CE2FCC"/>
    <w:rsid w:val="00CE4631"/>
    <w:rsid w:val="00CE5EC4"/>
    <w:rsid w:val="00CE7A4B"/>
    <w:rsid w:val="00CE7D36"/>
    <w:rsid w:val="00CE7F1C"/>
    <w:rsid w:val="00CF229C"/>
    <w:rsid w:val="00CF28A3"/>
    <w:rsid w:val="00CF28A6"/>
    <w:rsid w:val="00CF3CF8"/>
    <w:rsid w:val="00CF43C2"/>
    <w:rsid w:val="00CF471E"/>
    <w:rsid w:val="00CF56DD"/>
    <w:rsid w:val="00CF6C7C"/>
    <w:rsid w:val="00CF74E6"/>
    <w:rsid w:val="00D00768"/>
    <w:rsid w:val="00D02629"/>
    <w:rsid w:val="00D02D1D"/>
    <w:rsid w:val="00D040A3"/>
    <w:rsid w:val="00D0532D"/>
    <w:rsid w:val="00D057D8"/>
    <w:rsid w:val="00D05C73"/>
    <w:rsid w:val="00D11CCF"/>
    <w:rsid w:val="00D11E52"/>
    <w:rsid w:val="00D12484"/>
    <w:rsid w:val="00D12FD5"/>
    <w:rsid w:val="00D13052"/>
    <w:rsid w:val="00D13C38"/>
    <w:rsid w:val="00D17305"/>
    <w:rsid w:val="00D20593"/>
    <w:rsid w:val="00D214B4"/>
    <w:rsid w:val="00D21B14"/>
    <w:rsid w:val="00D22581"/>
    <w:rsid w:val="00D233B7"/>
    <w:rsid w:val="00D242FC"/>
    <w:rsid w:val="00D243B2"/>
    <w:rsid w:val="00D24DA2"/>
    <w:rsid w:val="00D2799B"/>
    <w:rsid w:val="00D30799"/>
    <w:rsid w:val="00D309B1"/>
    <w:rsid w:val="00D30DAA"/>
    <w:rsid w:val="00D326ED"/>
    <w:rsid w:val="00D32CA3"/>
    <w:rsid w:val="00D3407E"/>
    <w:rsid w:val="00D34FE1"/>
    <w:rsid w:val="00D354BC"/>
    <w:rsid w:val="00D36C41"/>
    <w:rsid w:val="00D37F85"/>
    <w:rsid w:val="00D40075"/>
    <w:rsid w:val="00D412E0"/>
    <w:rsid w:val="00D42749"/>
    <w:rsid w:val="00D42A4D"/>
    <w:rsid w:val="00D43F46"/>
    <w:rsid w:val="00D4781E"/>
    <w:rsid w:val="00D47871"/>
    <w:rsid w:val="00D507FC"/>
    <w:rsid w:val="00D5119B"/>
    <w:rsid w:val="00D51D6E"/>
    <w:rsid w:val="00D527E9"/>
    <w:rsid w:val="00D55452"/>
    <w:rsid w:val="00D55C3C"/>
    <w:rsid w:val="00D56602"/>
    <w:rsid w:val="00D5697B"/>
    <w:rsid w:val="00D56AC9"/>
    <w:rsid w:val="00D57386"/>
    <w:rsid w:val="00D573E9"/>
    <w:rsid w:val="00D600EB"/>
    <w:rsid w:val="00D6042E"/>
    <w:rsid w:val="00D62A85"/>
    <w:rsid w:val="00D63BFD"/>
    <w:rsid w:val="00D63E19"/>
    <w:rsid w:val="00D655B6"/>
    <w:rsid w:val="00D67E70"/>
    <w:rsid w:val="00D7197A"/>
    <w:rsid w:val="00D7295D"/>
    <w:rsid w:val="00D72969"/>
    <w:rsid w:val="00D746F2"/>
    <w:rsid w:val="00D75877"/>
    <w:rsid w:val="00D75BE7"/>
    <w:rsid w:val="00D75DB7"/>
    <w:rsid w:val="00D76A06"/>
    <w:rsid w:val="00D76B1A"/>
    <w:rsid w:val="00D76C69"/>
    <w:rsid w:val="00D80329"/>
    <w:rsid w:val="00D81B29"/>
    <w:rsid w:val="00D82070"/>
    <w:rsid w:val="00D82A60"/>
    <w:rsid w:val="00D85462"/>
    <w:rsid w:val="00D86538"/>
    <w:rsid w:val="00D868A1"/>
    <w:rsid w:val="00D87B23"/>
    <w:rsid w:val="00D931FE"/>
    <w:rsid w:val="00D932A0"/>
    <w:rsid w:val="00D93D53"/>
    <w:rsid w:val="00D940B9"/>
    <w:rsid w:val="00D943A9"/>
    <w:rsid w:val="00D944CA"/>
    <w:rsid w:val="00D94F6E"/>
    <w:rsid w:val="00D95F58"/>
    <w:rsid w:val="00DA179A"/>
    <w:rsid w:val="00DA3821"/>
    <w:rsid w:val="00DA6D3A"/>
    <w:rsid w:val="00DB04D2"/>
    <w:rsid w:val="00DB1203"/>
    <w:rsid w:val="00DB14D2"/>
    <w:rsid w:val="00DB21DF"/>
    <w:rsid w:val="00DB349D"/>
    <w:rsid w:val="00DB36FB"/>
    <w:rsid w:val="00DB3B1F"/>
    <w:rsid w:val="00DB4004"/>
    <w:rsid w:val="00DB49A1"/>
    <w:rsid w:val="00DB4B2D"/>
    <w:rsid w:val="00DB4D37"/>
    <w:rsid w:val="00DB53DD"/>
    <w:rsid w:val="00DB6094"/>
    <w:rsid w:val="00DC004D"/>
    <w:rsid w:val="00DC14A5"/>
    <w:rsid w:val="00DC196E"/>
    <w:rsid w:val="00DC3026"/>
    <w:rsid w:val="00DC4218"/>
    <w:rsid w:val="00DC4703"/>
    <w:rsid w:val="00DC53CD"/>
    <w:rsid w:val="00DC649F"/>
    <w:rsid w:val="00DC6B6A"/>
    <w:rsid w:val="00DC71DD"/>
    <w:rsid w:val="00DC792B"/>
    <w:rsid w:val="00DD2B3A"/>
    <w:rsid w:val="00DD371F"/>
    <w:rsid w:val="00DD4885"/>
    <w:rsid w:val="00DD53AC"/>
    <w:rsid w:val="00DD7321"/>
    <w:rsid w:val="00DE1F0F"/>
    <w:rsid w:val="00DE20B7"/>
    <w:rsid w:val="00DE2C9F"/>
    <w:rsid w:val="00DE3808"/>
    <w:rsid w:val="00DE3A48"/>
    <w:rsid w:val="00DE3BD1"/>
    <w:rsid w:val="00DE421C"/>
    <w:rsid w:val="00DE64D8"/>
    <w:rsid w:val="00DE68F4"/>
    <w:rsid w:val="00DE762E"/>
    <w:rsid w:val="00DF060C"/>
    <w:rsid w:val="00DF2BBC"/>
    <w:rsid w:val="00DF3237"/>
    <w:rsid w:val="00DF460D"/>
    <w:rsid w:val="00DF470D"/>
    <w:rsid w:val="00DF4BC4"/>
    <w:rsid w:val="00DF526F"/>
    <w:rsid w:val="00DF5350"/>
    <w:rsid w:val="00DF5B36"/>
    <w:rsid w:val="00E019A9"/>
    <w:rsid w:val="00E02C2A"/>
    <w:rsid w:val="00E04C09"/>
    <w:rsid w:val="00E04D96"/>
    <w:rsid w:val="00E054F4"/>
    <w:rsid w:val="00E05FA4"/>
    <w:rsid w:val="00E0695E"/>
    <w:rsid w:val="00E06B35"/>
    <w:rsid w:val="00E07E06"/>
    <w:rsid w:val="00E111DF"/>
    <w:rsid w:val="00E1325C"/>
    <w:rsid w:val="00E13807"/>
    <w:rsid w:val="00E1387E"/>
    <w:rsid w:val="00E1439A"/>
    <w:rsid w:val="00E16624"/>
    <w:rsid w:val="00E16E50"/>
    <w:rsid w:val="00E177A1"/>
    <w:rsid w:val="00E17D16"/>
    <w:rsid w:val="00E21089"/>
    <w:rsid w:val="00E2180A"/>
    <w:rsid w:val="00E21E87"/>
    <w:rsid w:val="00E23A29"/>
    <w:rsid w:val="00E24EE6"/>
    <w:rsid w:val="00E24F71"/>
    <w:rsid w:val="00E256D2"/>
    <w:rsid w:val="00E26FE2"/>
    <w:rsid w:val="00E2712A"/>
    <w:rsid w:val="00E30768"/>
    <w:rsid w:val="00E33004"/>
    <w:rsid w:val="00E33467"/>
    <w:rsid w:val="00E357F0"/>
    <w:rsid w:val="00E36390"/>
    <w:rsid w:val="00E378D0"/>
    <w:rsid w:val="00E37B5C"/>
    <w:rsid w:val="00E40565"/>
    <w:rsid w:val="00E40D63"/>
    <w:rsid w:val="00E41834"/>
    <w:rsid w:val="00E41C63"/>
    <w:rsid w:val="00E41F69"/>
    <w:rsid w:val="00E43A77"/>
    <w:rsid w:val="00E4452A"/>
    <w:rsid w:val="00E45230"/>
    <w:rsid w:val="00E47E1F"/>
    <w:rsid w:val="00E5346F"/>
    <w:rsid w:val="00E54629"/>
    <w:rsid w:val="00E549E1"/>
    <w:rsid w:val="00E56128"/>
    <w:rsid w:val="00E56166"/>
    <w:rsid w:val="00E60E6A"/>
    <w:rsid w:val="00E61133"/>
    <w:rsid w:val="00E62FCE"/>
    <w:rsid w:val="00E64002"/>
    <w:rsid w:val="00E647EA"/>
    <w:rsid w:val="00E64838"/>
    <w:rsid w:val="00E64C75"/>
    <w:rsid w:val="00E665C9"/>
    <w:rsid w:val="00E6797B"/>
    <w:rsid w:val="00E725BC"/>
    <w:rsid w:val="00E7274B"/>
    <w:rsid w:val="00E735F8"/>
    <w:rsid w:val="00E7468C"/>
    <w:rsid w:val="00E75632"/>
    <w:rsid w:val="00E759F5"/>
    <w:rsid w:val="00E77DC0"/>
    <w:rsid w:val="00E8099A"/>
    <w:rsid w:val="00E80F93"/>
    <w:rsid w:val="00E819DC"/>
    <w:rsid w:val="00E833F5"/>
    <w:rsid w:val="00E87C47"/>
    <w:rsid w:val="00E87C8C"/>
    <w:rsid w:val="00E87C99"/>
    <w:rsid w:val="00E9129B"/>
    <w:rsid w:val="00E91FEF"/>
    <w:rsid w:val="00E9363B"/>
    <w:rsid w:val="00E94FE3"/>
    <w:rsid w:val="00E95B60"/>
    <w:rsid w:val="00EA0968"/>
    <w:rsid w:val="00EA12DE"/>
    <w:rsid w:val="00EA2BC3"/>
    <w:rsid w:val="00EA3239"/>
    <w:rsid w:val="00EA3358"/>
    <w:rsid w:val="00EA479E"/>
    <w:rsid w:val="00EA594C"/>
    <w:rsid w:val="00EA72A1"/>
    <w:rsid w:val="00EA731C"/>
    <w:rsid w:val="00EA799E"/>
    <w:rsid w:val="00EB3EEF"/>
    <w:rsid w:val="00EB408A"/>
    <w:rsid w:val="00EB4186"/>
    <w:rsid w:val="00EB493F"/>
    <w:rsid w:val="00EB5282"/>
    <w:rsid w:val="00EB5AD3"/>
    <w:rsid w:val="00EC0F04"/>
    <w:rsid w:val="00EC3D8A"/>
    <w:rsid w:val="00EC4424"/>
    <w:rsid w:val="00EC4E52"/>
    <w:rsid w:val="00ED4CA2"/>
    <w:rsid w:val="00ED55BF"/>
    <w:rsid w:val="00ED5BAB"/>
    <w:rsid w:val="00ED6489"/>
    <w:rsid w:val="00ED7862"/>
    <w:rsid w:val="00EE0AB9"/>
    <w:rsid w:val="00EE0FFC"/>
    <w:rsid w:val="00EE3565"/>
    <w:rsid w:val="00EE38F6"/>
    <w:rsid w:val="00EE3F4C"/>
    <w:rsid w:val="00EE4D41"/>
    <w:rsid w:val="00EF1BAE"/>
    <w:rsid w:val="00EF4597"/>
    <w:rsid w:val="00EF4C9F"/>
    <w:rsid w:val="00EF660B"/>
    <w:rsid w:val="00EF6A81"/>
    <w:rsid w:val="00EF7EA4"/>
    <w:rsid w:val="00F020B9"/>
    <w:rsid w:val="00F02DF5"/>
    <w:rsid w:val="00F0644D"/>
    <w:rsid w:val="00F06683"/>
    <w:rsid w:val="00F06CAA"/>
    <w:rsid w:val="00F10A32"/>
    <w:rsid w:val="00F10BCE"/>
    <w:rsid w:val="00F12188"/>
    <w:rsid w:val="00F1502D"/>
    <w:rsid w:val="00F17436"/>
    <w:rsid w:val="00F20EFF"/>
    <w:rsid w:val="00F2171D"/>
    <w:rsid w:val="00F21A4C"/>
    <w:rsid w:val="00F221FC"/>
    <w:rsid w:val="00F2284E"/>
    <w:rsid w:val="00F22A5E"/>
    <w:rsid w:val="00F23CCD"/>
    <w:rsid w:val="00F244B3"/>
    <w:rsid w:val="00F25E6D"/>
    <w:rsid w:val="00F304AF"/>
    <w:rsid w:val="00F304C7"/>
    <w:rsid w:val="00F31FD8"/>
    <w:rsid w:val="00F32E70"/>
    <w:rsid w:val="00F346D7"/>
    <w:rsid w:val="00F34C86"/>
    <w:rsid w:val="00F35D56"/>
    <w:rsid w:val="00F378BD"/>
    <w:rsid w:val="00F41135"/>
    <w:rsid w:val="00F41BA3"/>
    <w:rsid w:val="00F42AD9"/>
    <w:rsid w:val="00F42DF7"/>
    <w:rsid w:val="00F44350"/>
    <w:rsid w:val="00F44EB0"/>
    <w:rsid w:val="00F4513B"/>
    <w:rsid w:val="00F45789"/>
    <w:rsid w:val="00F51687"/>
    <w:rsid w:val="00F53031"/>
    <w:rsid w:val="00F5418E"/>
    <w:rsid w:val="00F543CC"/>
    <w:rsid w:val="00F54ECA"/>
    <w:rsid w:val="00F55776"/>
    <w:rsid w:val="00F60147"/>
    <w:rsid w:val="00F60E59"/>
    <w:rsid w:val="00F641B3"/>
    <w:rsid w:val="00F664CE"/>
    <w:rsid w:val="00F7176D"/>
    <w:rsid w:val="00F71FBD"/>
    <w:rsid w:val="00F73049"/>
    <w:rsid w:val="00F74557"/>
    <w:rsid w:val="00F770D4"/>
    <w:rsid w:val="00F770DA"/>
    <w:rsid w:val="00F80B29"/>
    <w:rsid w:val="00F80B7C"/>
    <w:rsid w:val="00F85225"/>
    <w:rsid w:val="00F861EE"/>
    <w:rsid w:val="00F865C1"/>
    <w:rsid w:val="00F872EB"/>
    <w:rsid w:val="00F93553"/>
    <w:rsid w:val="00F93570"/>
    <w:rsid w:val="00FA1440"/>
    <w:rsid w:val="00FA1E67"/>
    <w:rsid w:val="00FA2414"/>
    <w:rsid w:val="00FA5C45"/>
    <w:rsid w:val="00FA5DB4"/>
    <w:rsid w:val="00FA5FD7"/>
    <w:rsid w:val="00FB042D"/>
    <w:rsid w:val="00FB044A"/>
    <w:rsid w:val="00FB08A6"/>
    <w:rsid w:val="00FB282D"/>
    <w:rsid w:val="00FB4C59"/>
    <w:rsid w:val="00FB4CA0"/>
    <w:rsid w:val="00FB4EF1"/>
    <w:rsid w:val="00FC1DE0"/>
    <w:rsid w:val="00FC24A5"/>
    <w:rsid w:val="00FC2E36"/>
    <w:rsid w:val="00FC4DC5"/>
    <w:rsid w:val="00FC5C2B"/>
    <w:rsid w:val="00FC7B3C"/>
    <w:rsid w:val="00FD0803"/>
    <w:rsid w:val="00FD08B0"/>
    <w:rsid w:val="00FD0D57"/>
    <w:rsid w:val="00FD2615"/>
    <w:rsid w:val="00FD579F"/>
    <w:rsid w:val="00FD624E"/>
    <w:rsid w:val="00FD66BE"/>
    <w:rsid w:val="00FD7063"/>
    <w:rsid w:val="00FE0007"/>
    <w:rsid w:val="00FE2E99"/>
    <w:rsid w:val="00FE3B13"/>
    <w:rsid w:val="00FE52D9"/>
    <w:rsid w:val="00FE5341"/>
    <w:rsid w:val="00FE5B9A"/>
    <w:rsid w:val="00FE7033"/>
    <w:rsid w:val="00FE7ABB"/>
    <w:rsid w:val="00FF093C"/>
    <w:rsid w:val="00FF1296"/>
    <w:rsid w:val="00FF1E67"/>
    <w:rsid w:val="00FF5696"/>
    <w:rsid w:val="00FF698E"/>
    <w:rsid w:val="00FF6BD0"/>
    <w:rsid w:val="00FF7003"/>
    <w:rsid w:val="00FF7F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BF7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footnote text" w:uiPriority="99"/>
    <w:lsdException w:name="footer" w:uiPriority="99"/>
    <w:lsdException w:name="caption" w:qFormat="1"/>
    <w:lsdException w:name="footnote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Body Text" w:uiPriority="1"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49E1"/>
    <w:rPr>
      <w:sz w:val="28"/>
      <w:szCs w:val="28"/>
    </w:rPr>
  </w:style>
  <w:style w:type="paragraph" w:styleId="Heading1">
    <w:name w:val="heading 1"/>
    <w:aliases w:val="BVI,RepHead1"/>
    <w:basedOn w:val="Normal"/>
    <w:next w:val="Normal"/>
    <w:link w:val="Heading1Char"/>
    <w:qFormat/>
    <w:rsid w:val="00E549E1"/>
    <w:pPr>
      <w:keepNext/>
      <w:jc w:val="center"/>
      <w:outlineLvl w:val="0"/>
    </w:pPr>
    <w:rPr>
      <w:rFonts w:ascii=".VnTimeH" w:hAnsi=".VnTimeH"/>
      <w:b/>
      <w:szCs w:val="20"/>
      <w:lang w:val="fi-FI"/>
    </w:rPr>
  </w:style>
  <w:style w:type="paragraph" w:styleId="Heading2">
    <w:name w:val="heading 2"/>
    <w:aliases w:val="BVI2,Heading 2-BVI,RepHead2"/>
    <w:basedOn w:val="Normal"/>
    <w:next w:val="Normal"/>
    <w:link w:val="Heading2Char"/>
    <w:qFormat/>
    <w:rsid w:val="00E549E1"/>
    <w:pPr>
      <w:keepNext/>
      <w:jc w:val="both"/>
      <w:outlineLvl w:val="1"/>
    </w:pPr>
    <w:rPr>
      <w:i/>
      <w:iCs/>
      <w:szCs w:val="24"/>
    </w:rPr>
  </w:style>
  <w:style w:type="paragraph" w:styleId="Heading3">
    <w:name w:val="heading 3"/>
    <w:aliases w:val="Level 1 - 1,ASAPHeading 3,h3,H3&lt;------------------,(Appendix Nbr),3 bullet,2,b,bullets,31,32,33,34,35,36,37,38,39,310,311,312,313,314,315,321,331,341,351,361,371,381,391,3101,3111,3121,3131,316,322,332,342,352,362,372,382,392,l3"/>
    <w:basedOn w:val="Normal"/>
    <w:next w:val="Normal"/>
    <w:link w:val="Heading3Char"/>
    <w:qFormat/>
    <w:rsid w:val="00E549E1"/>
    <w:pPr>
      <w:keepNext/>
      <w:jc w:val="center"/>
      <w:outlineLvl w:val="2"/>
    </w:pPr>
    <w:rPr>
      <w:rFonts w:ascii=".VnTimeH" w:hAnsi=".VnTimeH"/>
      <w:b/>
      <w:sz w:val="24"/>
      <w:szCs w:val="20"/>
      <w:lang w:val="fi-FI"/>
    </w:rPr>
  </w:style>
  <w:style w:type="paragraph" w:styleId="Heading4">
    <w:name w:val="heading 4"/>
    <w:basedOn w:val="Normal"/>
    <w:next w:val="Normal"/>
    <w:qFormat/>
    <w:rsid w:val="005F26FE"/>
    <w:pPr>
      <w:keepNext/>
      <w:spacing w:before="240" w:after="60"/>
      <w:outlineLvl w:val="3"/>
    </w:pPr>
    <w:rPr>
      <w:b/>
      <w:bCs/>
    </w:rPr>
  </w:style>
  <w:style w:type="paragraph" w:styleId="Heading5">
    <w:name w:val="heading 5"/>
    <w:basedOn w:val="Normal"/>
    <w:next w:val="Normal"/>
    <w:link w:val="Heading5Char"/>
    <w:qFormat/>
    <w:rsid w:val="00E549E1"/>
    <w:pPr>
      <w:keepNext/>
      <w:tabs>
        <w:tab w:val="left" w:pos="480"/>
        <w:tab w:val="left" w:pos="2400"/>
      </w:tabs>
      <w:jc w:val="both"/>
      <w:outlineLvl w:val="4"/>
    </w:pPr>
    <w:rPr>
      <w:b/>
      <w:bCs/>
      <w:sz w:val="24"/>
      <w:szCs w:val="24"/>
    </w:rPr>
  </w:style>
  <w:style w:type="paragraph" w:styleId="Heading6">
    <w:name w:val="heading 6"/>
    <w:basedOn w:val="Normal"/>
    <w:next w:val="Normal"/>
    <w:qFormat/>
    <w:rsid w:val="00D573E9"/>
    <w:pPr>
      <w:spacing w:before="240" w:after="60"/>
      <w:outlineLvl w:val="5"/>
    </w:pPr>
    <w:rPr>
      <w:b/>
      <w:bCs/>
      <w:sz w:val="22"/>
      <w:szCs w:val="22"/>
    </w:rPr>
  </w:style>
  <w:style w:type="paragraph" w:styleId="Heading7">
    <w:name w:val="heading 7"/>
    <w:basedOn w:val="Normal"/>
    <w:next w:val="Normal"/>
    <w:link w:val="Heading7Char"/>
    <w:qFormat/>
    <w:rsid w:val="00E549E1"/>
    <w:pPr>
      <w:keepNext/>
      <w:jc w:val="center"/>
      <w:outlineLvl w:val="6"/>
    </w:pPr>
    <w:rPr>
      <w:sz w:val="26"/>
      <w:szCs w:val="20"/>
    </w:rPr>
  </w:style>
  <w:style w:type="paragraph" w:styleId="Heading8">
    <w:name w:val="heading 8"/>
    <w:basedOn w:val="Normal"/>
    <w:next w:val="Normal"/>
    <w:qFormat/>
    <w:rsid w:val="005F26FE"/>
    <w:pPr>
      <w:spacing w:before="240" w:after="60"/>
      <w:outlineLvl w:val="7"/>
    </w:pPr>
    <w:rPr>
      <w:i/>
      <w:iCs/>
      <w:sz w:val="24"/>
      <w:szCs w:val="24"/>
    </w:rPr>
  </w:style>
  <w:style w:type="paragraph" w:styleId="Heading9">
    <w:name w:val="heading 9"/>
    <w:basedOn w:val="Normal"/>
    <w:next w:val="Normal"/>
    <w:qFormat/>
    <w:rsid w:val="00004EDB"/>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VI Char,RepHead1 Char"/>
    <w:link w:val="Heading1"/>
    <w:rsid w:val="00E549E1"/>
    <w:rPr>
      <w:rFonts w:ascii=".VnTimeH" w:hAnsi=".VnTimeH"/>
      <w:b/>
      <w:sz w:val="28"/>
      <w:lang w:val="fi-FI" w:eastAsia="en-US" w:bidi="ar-SA"/>
    </w:rPr>
  </w:style>
  <w:style w:type="paragraph" w:customStyle="1" w:styleId="Maintext">
    <w:name w:val="Main text"/>
    <w:basedOn w:val="Normal"/>
    <w:rsid w:val="00E549E1"/>
    <w:pPr>
      <w:keepNext/>
      <w:pageBreakBefore/>
      <w:spacing w:before="100" w:beforeAutospacing="1" w:after="100" w:afterAutospacing="1"/>
    </w:pPr>
    <w:rPr>
      <w:szCs w:val="20"/>
    </w:rPr>
  </w:style>
  <w:style w:type="character" w:customStyle="1" w:styleId="Heading2Char">
    <w:name w:val="Heading 2 Char"/>
    <w:aliases w:val="BVI2 Char,Heading 2-BVI Char,RepHead2 Char"/>
    <w:link w:val="Heading2"/>
    <w:rsid w:val="00E549E1"/>
    <w:rPr>
      <w:i/>
      <w:iCs/>
      <w:sz w:val="28"/>
      <w:szCs w:val="24"/>
      <w:lang w:val="en-US" w:eastAsia="en-US" w:bidi="ar-SA"/>
    </w:rPr>
  </w:style>
  <w:style w:type="character" w:customStyle="1" w:styleId="Heading3Char">
    <w:name w:val="Heading 3 Char"/>
    <w:aliases w:val="Level 1 - 1 Char,ASAPHeading 3 Char,h3 Char,H3&lt;------------------ Char,(Appendix Nbr) Char,3 bullet Char,2 Char,b Char,bullets Char,31 Char,32 Char,33 Char,34 Char,35 Char,36 Char,37 Char,38 Char,39 Char,310 Char,311 Char,312 Char,l3 Char"/>
    <w:link w:val="Heading3"/>
    <w:rsid w:val="00E549E1"/>
    <w:rPr>
      <w:rFonts w:ascii=".VnTimeH" w:hAnsi=".VnTimeH"/>
      <w:b/>
      <w:sz w:val="24"/>
      <w:lang w:val="fi-FI" w:eastAsia="en-US" w:bidi="ar-SA"/>
    </w:rPr>
  </w:style>
  <w:style w:type="character" w:customStyle="1" w:styleId="Heading5Char">
    <w:name w:val="Heading 5 Char"/>
    <w:link w:val="Heading5"/>
    <w:locked/>
    <w:rsid w:val="00E549E1"/>
    <w:rPr>
      <w:b/>
      <w:bCs/>
      <w:sz w:val="24"/>
      <w:szCs w:val="24"/>
      <w:lang w:val="en-US" w:eastAsia="en-US" w:bidi="ar-SA"/>
    </w:rPr>
  </w:style>
  <w:style w:type="character" w:customStyle="1" w:styleId="Heading7Char">
    <w:name w:val="Heading 7 Char"/>
    <w:link w:val="Heading7"/>
    <w:rsid w:val="00E549E1"/>
    <w:rPr>
      <w:sz w:val="26"/>
      <w:lang w:val="en-US" w:eastAsia="en-US" w:bidi="ar-SA"/>
    </w:rPr>
  </w:style>
  <w:style w:type="paragraph" w:styleId="NormalWeb">
    <w:name w:val="Normal (Web)"/>
    <w:basedOn w:val="Normal"/>
    <w:link w:val="NormalWebChar"/>
    <w:uiPriority w:val="99"/>
    <w:rsid w:val="00063CC4"/>
    <w:pPr>
      <w:spacing w:before="100" w:beforeAutospacing="1" w:after="100" w:afterAutospacing="1"/>
    </w:pPr>
    <w:rPr>
      <w:sz w:val="24"/>
      <w:szCs w:val="24"/>
    </w:rPr>
  </w:style>
  <w:style w:type="table" w:styleId="TableGrid">
    <w:name w:val="Table Grid"/>
    <w:basedOn w:val="TableNormal"/>
    <w:rsid w:val="00B50F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aliases w:val="Body Text Indent Char Char,Body Text Indent Char Char Char Char Char Char,Body Text Indent Char Char Char"/>
    <w:basedOn w:val="Normal"/>
    <w:link w:val="BodyTextIndentChar"/>
    <w:rsid w:val="00991AA6"/>
    <w:pPr>
      <w:ind w:firstLine="720"/>
      <w:jc w:val="both"/>
    </w:pPr>
    <w:rPr>
      <w:szCs w:val="24"/>
    </w:rPr>
  </w:style>
  <w:style w:type="character" w:customStyle="1" w:styleId="BodyTextIndentChar">
    <w:name w:val="Body Text Indent Char"/>
    <w:aliases w:val="Body Text Indent Char Char Char1,Body Text Indent Char Char Char Char Char Char Char,Body Text Indent Char Char Char Char"/>
    <w:link w:val="BodyTextIndent"/>
    <w:rsid w:val="00991AA6"/>
    <w:rPr>
      <w:sz w:val="28"/>
      <w:szCs w:val="24"/>
      <w:lang w:val="en-US" w:eastAsia="en-US" w:bidi="ar-SA"/>
    </w:rPr>
  </w:style>
  <w:style w:type="character" w:styleId="Hyperlink">
    <w:name w:val="Hyperlink"/>
    <w:rsid w:val="00C81EBF"/>
    <w:rPr>
      <w:color w:val="0000FF"/>
      <w:u w:val="single"/>
    </w:rPr>
  </w:style>
  <w:style w:type="paragraph" w:styleId="BodyTextIndent3">
    <w:name w:val="Body Text Indent 3"/>
    <w:basedOn w:val="Normal"/>
    <w:rsid w:val="005F26FE"/>
    <w:pPr>
      <w:spacing w:after="120"/>
      <w:ind w:left="360"/>
    </w:pPr>
    <w:rPr>
      <w:sz w:val="16"/>
      <w:szCs w:val="16"/>
    </w:rPr>
  </w:style>
  <w:style w:type="character" w:customStyle="1" w:styleId="CharChar12">
    <w:name w:val="Char Char12"/>
    <w:rsid w:val="002872FA"/>
    <w:rPr>
      <w:b/>
      <w:bCs/>
      <w:sz w:val="24"/>
      <w:szCs w:val="24"/>
      <w:lang w:val="en-US" w:eastAsia="en-US" w:bidi="ar-SA"/>
    </w:rPr>
  </w:style>
  <w:style w:type="paragraph" w:customStyle="1" w:styleId="DefaultParagraphFontParaCharCharCharCharChar">
    <w:name w:val="Default Paragraph Font Para Char Char Char Char Char"/>
    <w:autoRedefine/>
    <w:rsid w:val="006C2F6C"/>
    <w:pPr>
      <w:tabs>
        <w:tab w:val="left" w:pos="1152"/>
      </w:tabs>
      <w:spacing w:before="120" w:after="120" w:line="312" w:lineRule="auto"/>
    </w:pPr>
    <w:rPr>
      <w:rFonts w:ascii="Arial" w:hAnsi="Arial" w:cs="Arial"/>
      <w:sz w:val="26"/>
      <w:szCs w:val="26"/>
    </w:rPr>
  </w:style>
  <w:style w:type="paragraph" w:styleId="BodyText2">
    <w:name w:val="Body Text 2"/>
    <w:basedOn w:val="Normal"/>
    <w:rsid w:val="001D4145"/>
    <w:pPr>
      <w:spacing w:after="120" w:line="480" w:lineRule="auto"/>
    </w:pPr>
  </w:style>
  <w:style w:type="paragraph" w:styleId="BodyText">
    <w:name w:val="Body Text"/>
    <w:aliases w:val="Body Text trung Char Char Char Char Char Char Char Char Char Char Char Char Char Char Char Char Char Char Char Char Char Char Char Char,Body Text Char Char Char,Body Text Char Char,Body Text Char1"/>
    <w:basedOn w:val="Normal"/>
    <w:link w:val="BodyTextChar"/>
    <w:uiPriority w:val="1"/>
    <w:qFormat/>
    <w:rsid w:val="001D4145"/>
    <w:pPr>
      <w:spacing w:after="120"/>
    </w:pPr>
    <w:rPr>
      <w:lang w:val="x-none" w:eastAsia="x-none"/>
    </w:rPr>
  </w:style>
  <w:style w:type="paragraph" w:customStyle="1" w:styleId="Char">
    <w:name w:val="Char"/>
    <w:autoRedefine/>
    <w:rsid w:val="001D4145"/>
    <w:pPr>
      <w:tabs>
        <w:tab w:val="left" w:pos="1152"/>
      </w:tabs>
      <w:spacing w:before="120" w:after="120" w:line="312" w:lineRule="auto"/>
    </w:pPr>
    <w:rPr>
      <w:rFonts w:ascii="Arial" w:hAnsi="Arial" w:cs="Arial"/>
      <w:sz w:val="26"/>
      <w:szCs w:val="26"/>
    </w:rPr>
  </w:style>
  <w:style w:type="paragraph" w:styleId="Footer">
    <w:name w:val="footer"/>
    <w:basedOn w:val="Normal"/>
    <w:link w:val="FooterChar"/>
    <w:uiPriority w:val="99"/>
    <w:rsid w:val="00AD0D11"/>
    <w:pPr>
      <w:tabs>
        <w:tab w:val="center" w:pos="4320"/>
        <w:tab w:val="right" w:pos="8640"/>
      </w:tabs>
    </w:pPr>
  </w:style>
  <w:style w:type="character" w:styleId="PageNumber">
    <w:name w:val="page number"/>
    <w:basedOn w:val="DefaultParagraphFont"/>
    <w:rsid w:val="00AD0D11"/>
  </w:style>
  <w:style w:type="paragraph" w:customStyle="1" w:styleId="namepost">
    <w:name w:val="name_post"/>
    <w:basedOn w:val="Normal"/>
    <w:rsid w:val="007B2CC6"/>
    <w:pPr>
      <w:spacing w:before="100" w:beforeAutospacing="1" w:after="100" w:afterAutospacing="1"/>
    </w:pPr>
    <w:rPr>
      <w:sz w:val="24"/>
      <w:szCs w:val="24"/>
    </w:rPr>
  </w:style>
  <w:style w:type="paragraph" w:customStyle="1" w:styleId="pdlyrictrans">
    <w:name w:val="pd_lyric trans"/>
    <w:basedOn w:val="Normal"/>
    <w:rsid w:val="007B2CC6"/>
    <w:pPr>
      <w:spacing w:before="100" w:beforeAutospacing="1" w:after="100" w:afterAutospacing="1"/>
    </w:pPr>
    <w:rPr>
      <w:sz w:val="24"/>
      <w:szCs w:val="24"/>
    </w:rPr>
  </w:style>
  <w:style w:type="character" w:customStyle="1" w:styleId="Vnbnnidung8">
    <w:name w:val="Văn bản nội dung (8)_"/>
    <w:link w:val="Vnbnnidung80"/>
    <w:rsid w:val="00E054F4"/>
    <w:rPr>
      <w:sz w:val="22"/>
      <w:szCs w:val="22"/>
      <w:lang w:bidi="ar-SA"/>
    </w:rPr>
  </w:style>
  <w:style w:type="paragraph" w:customStyle="1" w:styleId="Vnbnnidung80">
    <w:name w:val="Văn bản nội dung (8)"/>
    <w:basedOn w:val="Normal"/>
    <w:link w:val="Vnbnnidung8"/>
    <w:rsid w:val="00E054F4"/>
    <w:pPr>
      <w:widowControl w:val="0"/>
      <w:shd w:val="clear" w:color="auto" w:fill="FFFFFF"/>
      <w:spacing w:before="60" w:line="252" w:lineRule="exact"/>
      <w:jc w:val="both"/>
    </w:pPr>
    <w:rPr>
      <w:sz w:val="22"/>
      <w:szCs w:val="22"/>
      <w:lang w:val="x-none" w:eastAsia="x-none"/>
    </w:rPr>
  </w:style>
  <w:style w:type="character" w:customStyle="1" w:styleId="Vnbnnidung9">
    <w:name w:val="Văn bản nội dung (9)_"/>
    <w:link w:val="Vnbnnidung90"/>
    <w:rsid w:val="00E054F4"/>
    <w:rPr>
      <w:sz w:val="22"/>
      <w:szCs w:val="22"/>
      <w:lang w:bidi="ar-SA"/>
    </w:rPr>
  </w:style>
  <w:style w:type="paragraph" w:customStyle="1" w:styleId="Vnbnnidung90">
    <w:name w:val="Văn bản nội dung (9)"/>
    <w:basedOn w:val="Normal"/>
    <w:link w:val="Vnbnnidung9"/>
    <w:rsid w:val="00E054F4"/>
    <w:pPr>
      <w:widowControl w:val="0"/>
      <w:shd w:val="clear" w:color="auto" w:fill="FFFFFF"/>
      <w:spacing w:line="252" w:lineRule="exact"/>
      <w:jc w:val="both"/>
    </w:pPr>
    <w:rPr>
      <w:sz w:val="22"/>
      <w:szCs w:val="22"/>
      <w:lang w:val="x-none" w:eastAsia="x-none"/>
    </w:rPr>
  </w:style>
  <w:style w:type="paragraph" w:styleId="Header">
    <w:name w:val="header"/>
    <w:basedOn w:val="Normal"/>
    <w:link w:val="HeaderChar"/>
    <w:rsid w:val="00555625"/>
    <w:pPr>
      <w:tabs>
        <w:tab w:val="center" w:pos="4320"/>
        <w:tab w:val="right" w:pos="8640"/>
      </w:tabs>
    </w:pPr>
  </w:style>
  <w:style w:type="character" w:styleId="Strong">
    <w:name w:val="Strong"/>
    <w:uiPriority w:val="22"/>
    <w:qFormat/>
    <w:rsid w:val="00D573E9"/>
    <w:rPr>
      <w:b/>
      <w:bCs/>
    </w:rPr>
  </w:style>
  <w:style w:type="character" w:styleId="Emphasis">
    <w:name w:val="Emphasis"/>
    <w:qFormat/>
    <w:rsid w:val="00D573E9"/>
    <w:rPr>
      <w:i/>
      <w:iCs/>
    </w:rPr>
  </w:style>
  <w:style w:type="paragraph" w:customStyle="1" w:styleId="Form">
    <w:name w:val="Form"/>
    <w:basedOn w:val="Normal"/>
    <w:link w:val="FormChar"/>
    <w:rsid w:val="00916E33"/>
    <w:pPr>
      <w:tabs>
        <w:tab w:val="left" w:pos="1440"/>
        <w:tab w:val="left" w:pos="2160"/>
        <w:tab w:val="left" w:pos="2880"/>
        <w:tab w:val="right" w:pos="7200"/>
      </w:tabs>
      <w:autoSpaceDE w:val="0"/>
      <w:autoSpaceDN w:val="0"/>
      <w:spacing w:before="80" w:after="80" w:line="276" w:lineRule="auto"/>
      <w:ind w:firstLine="720"/>
      <w:jc w:val="both"/>
    </w:pPr>
    <w:rPr>
      <w:rFonts w:ascii=".VnTime" w:hAnsi=".VnTime"/>
      <w:lang w:val="en-GB" w:eastAsia="x-none"/>
    </w:rPr>
  </w:style>
  <w:style w:type="paragraph" w:customStyle="1" w:styleId="Style7">
    <w:name w:val="Style7"/>
    <w:basedOn w:val="Normal"/>
    <w:rsid w:val="00916E33"/>
    <w:pPr>
      <w:widowControl w:val="0"/>
      <w:autoSpaceDE w:val="0"/>
      <w:autoSpaceDN w:val="0"/>
      <w:adjustRightInd w:val="0"/>
      <w:spacing w:line="326" w:lineRule="exact"/>
      <w:jc w:val="center"/>
    </w:pPr>
    <w:rPr>
      <w:rFonts w:eastAsia="SimSun"/>
      <w:sz w:val="24"/>
      <w:szCs w:val="24"/>
      <w:lang w:eastAsia="zh-CN"/>
    </w:rPr>
  </w:style>
  <w:style w:type="character" w:customStyle="1" w:styleId="FontStyle74">
    <w:name w:val="Font Style74"/>
    <w:rsid w:val="00916E33"/>
    <w:rPr>
      <w:rFonts w:ascii="Times New Roman" w:hAnsi="Times New Roman" w:cs="Times New Roman"/>
      <w:b/>
      <w:bCs/>
      <w:color w:val="000000"/>
      <w:sz w:val="24"/>
      <w:szCs w:val="24"/>
    </w:rPr>
  </w:style>
  <w:style w:type="character" w:customStyle="1" w:styleId="CharChar3">
    <w:name w:val="Char Char3"/>
    <w:semiHidden/>
    <w:locked/>
    <w:rsid w:val="005434B2"/>
    <w:rPr>
      <w:sz w:val="28"/>
      <w:szCs w:val="24"/>
      <w:lang w:val="en-US" w:eastAsia="en-US" w:bidi="ar-SA"/>
    </w:rPr>
  </w:style>
  <w:style w:type="paragraph" w:styleId="BodyTextIndent2">
    <w:name w:val="Body Text Indent 2"/>
    <w:basedOn w:val="Normal"/>
    <w:rsid w:val="006142FA"/>
    <w:pPr>
      <w:spacing w:after="120" w:line="480" w:lineRule="auto"/>
      <w:ind w:left="360"/>
    </w:pPr>
  </w:style>
  <w:style w:type="character" w:customStyle="1" w:styleId="Vnbnnidung">
    <w:name w:val="Văn bản nội dung_"/>
    <w:link w:val="Vnbnnidung0"/>
    <w:rsid w:val="00CA3B06"/>
    <w:rPr>
      <w:sz w:val="27"/>
      <w:szCs w:val="27"/>
      <w:lang w:bidi="ar-SA"/>
    </w:rPr>
  </w:style>
  <w:style w:type="character" w:customStyle="1" w:styleId="VnbnnidungInnghing">
    <w:name w:val="Văn bản nội dung + In nghiêng"/>
    <w:rsid w:val="00CA3B06"/>
    <w:rPr>
      <w:rFonts w:ascii="Times New Roman" w:eastAsia="Times New Roman" w:hAnsi="Times New Roman" w:cs="Times New Roman"/>
      <w:b w:val="0"/>
      <w:bCs w:val="0"/>
      <w:i/>
      <w:iCs/>
      <w:smallCaps w:val="0"/>
      <w:strike w:val="0"/>
      <w:color w:val="000000"/>
      <w:spacing w:val="0"/>
      <w:w w:val="100"/>
      <w:position w:val="0"/>
      <w:sz w:val="27"/>
      <w:szCs w:val="27"/>
      <w:u w:val="none"/>
      <w:lang w:val="vi-VN"/>
    </w:rPr>
  </w:style>
  <w:style w:type="paragraph" w:customStyle="1" w:styleId="Vnbnnidung0">
    <w:name w:val="Văn bản nội dung"/>
    <w:basedOn w:val="Normal"/>
    <w:link w:val="Vnbnnidung"/>
    <w:rsid w:val="00CA3B06"/>
    <w:pPr>
      <w:widowControl w:val="0"/>
      <w:shd w:val="clear" w:color="auto" w:fill="FFFFFF"/>
      <w:spacing w:after="360" w:line="0" w:lineRule="atLeast"/>
      <w:jc w:val="right"/>
    </w:pPr>
    <w:rPr>
      <w:sz w:val="27"/>
      <w:szCs w:val="27"/>
      <w:lang w:val="x-none" w:eastAsia="x-none"/>
    </w:rPr>
  </w:style>
  <w:style w:type="character" w:customStyle="1" w:styleId="FooterChar">
    <w:name w:val="Footer Char"/>
    <w:link w:val="Footer"/>
    <w:uiPriority w:val="99"/>
    <w:rsid w:val="00C2155E"/>
    <w:rPr>
      <w:sz w:val="28"/>
      <w:szCs w:val="28"/>
      <w:lang w:val="en-US" w:eastAsia="en-US" w:bidi="ar-SA"/>
    </w:rPr>
  </w:style>
  <w:style w:type="paragraph" w:styleId="BodyText3">
    <w:name w:val="Body Text 3"/>
    <w:basedOn w:val="Normal"/>
    <w:link w:val="BodyText3Char"/>
    <w:rsid w:val="002D3155"/>
    <w:pPr>
      <w:spacing w:after="120"/>
    </w:pPr>
    <w:rPr>
      <w:sz w:val="16"/>
      <w:szCs w:val="16"/>
      <w:lang w:val="x-none" w:eastAsia="x-none"/>
    </w:rPr>
  </w:style>
  <w:style w:type="character" w:customStyle="1" w:styleId="HeaderChar">
    <w:name w:val="Header Char"/>
    <w:link w:val="Header"/>
    <w:semiHidden/>
    <w:locked/>
    <w:rsid w:val="00B4604A"/>
    <w:rPr>
      <w:sz w:val="28"/>
      <w:szCs w:val="28"/>
      <w:lang w:val="en-US" w:eastAsia="en-US" w:bidi="ar-SA"/>
    </w:rPr>
  </w:style>
  <w:style w:type="paragraph" w:customStyle="1" w:styleId="chuong">
    <w:name w:val="chuong"/>
    <w:basedOn w:val="Normal"/>
    <w:rsid w:val="00CA1914"/>
    <w:pPr>
      <w:spacing w:before="100" w:beforeAutospacing="1" w:after="100" w:afterAutospacing="1"/>
    </w:pPr>
    <w:rPr>
      <w:sz w:val="24"/>
      <w:szCs w:val="24"/>
    </w:rPr>
  </w:style>
  <w:style w:type="paragraph" w:customStyle="1" w:styleId="dieu">
    <w:name w:val="dieu"/>
    <w:basedOn w:val="Normal"/>
    <w:rsid w:val="00CA1914"/>
    <w:pPr>
      <w:spacing w:before="100" w:beforeAutospacing="1" w:after="100" w:afterAutospacing="1"/>
    </w:pPr>
    <w:rPr>
      <w:sz w:val="24"/>
      <w:szCs w:val="24"/>
    </w:rPr>
  </w:style>
  <w:style w:type="paragraph" w:customStyle="1" w:styleId="khoan">
    <w:name w:val="khoan"/>
    <w:basedOn w:val="Normal"/>
    <w:rsid w:val="00CA1914"/>
    <w:pPr>
      <w:spacing w:before="100" w:beforeAutospacing="1" w:after="100" w:afterAutospacing="1"/>
    </w:pPr>
    <w:rPr>
      <w:sz w:val="24"/>
      <w:szCs w:val="24"/>
    </w:rPr>
  </w:style>
  <w:style w:type="paragraph" w:styleId="ListParagraph">
    <w:name w:val="List Paragraph"/>
    <w:basedOn w:val="Normal"/>
    <w:uiPriority w:val="1"/>
    <w:qFormat/>
    <w:rsid w:val="00625772"/>
    <w:pPr>
      <w:spacing w:after="200" w:line="276" w:lineRule="auto"/>
      <w:ind w:left="720"/>
      <w:contextualSpacing/>
    </w:pPr>
    <w:rPr>
      <w:rFonts w:ascii="Calibri" w:hAnsi="Calibri"/>
      <w:sz w:val="22"/>
      <w:szCs w:val="22"/>
    </w:rPr>
  </w:style>
  <w:style w:type="character" w:customStyle="1" w:styleId="CharChar10">
    <w:name w:val="Char Char10"/>
    <w:locked/>
    <w:rsid w:val="00C95E20"/>
    <w:rPr>
      <w:sz w:val="26"/>
      <w:lang w:val="en-US" w:eastAsia="en-US" w:bidi="ar-SA"/>
    </w:rPr>
  </w:style>
  <w:style w:type="character" w:customStyle="1" w:styleId="x-text">
    <w:name w:val="x-text"/>
    <w:basedOn w:val="DefaultParagraphFont"/>
    <w:rsid w:val="00F35D56"/>
  </w:style>
  <w:style w:type="character" w:customStyle="1" w:styleId="apple-converted-space">
    <w:name w:val="apple-converted-space"/>
    <w:basedOn w:val="DefaultParagraphFont"/>
    <w:rsid w:val="00B46D19"/>
  </w:style>
  <w:style w:type="paragraph" w:customStyle="1" w:styleId="CharCharCharCharCharCharCharCharCharChar">
    <w:name w:val="Char Char Char Char Char Char Char Char Char Char"/>
    <w:basedOn w:val="Normal"/>
    <w:rsid w:val="00D7295D"/>
    <w:rPr>
      <w:rFonts w:ascii="Arial" w:hAnsi="Arial"/>
      <w:sz w:val="22"/>
      <w:szCs w:val="20"/>
      <w:lang w:val="en-AU"/>
    </w:rPr>
  </w:style>
  <w:style w:type="character" w:customStyle="1" w:styleId="CharChar">
    <w:name w:val="Char Char"/>
    <w:rsid w:val="002D2C6D"/>
    <w:rPr>
      <w:rFonts w:ascii=".VnTime" w:hAnsi=".VnTime"/>
      <w:sz w:val="28"/>
      <w:lang w:val="en-US" w:eastAsia="en-US" w:bidi="ar-SA"/>
    </w:rPr>
  </w:style>
  <w:style w:type="character" w:customStyle="1" w:styleId="BodyTextChar">
    <w:name w:val="Body Text Char"/>
    <w:aliases w:val="Body Text trung Char Char Char Char Char Char Char Char Char Char Char Char Char Char Char Char Char Char Char Char Char Char Char Char Char,Body Text Char Char Char Char,Body Text Char Char Char1,Body Text Char1 Char"/>
    <w:link w:val="BodyText"/>
    <w:locked/>
    <w:rsid w:val="008326B3"/>
    <w:rPr>
      <w:sz w:val="28"/>
      <w:szCs w:val="28"/>
    </w:rPr>
  </w:style>
  <w:style w:type="character" w:customStyle="1" w:styleId="Bodytext0">
    <w:name w:val="Body text_"/>
    <w:link w:val="Bodytext1"/>
    <w:locked/>
    <w:rsid w:val="008326B3"/>
    <w:rPr>
      <w:sz w:val="29"/>
      <w:szCs w:val="29"/>
      <w:shd w:val="clear" w:color="auto" w:fill="FFFFFF"/>
    </w:rPr>
  </w:style>
  <w:style w:type="paragraph" w:customStyle="1" w:styleId="Bodytext1">
    <w:name w:val="Body text1"/>
    <w:basedOn w:val="Normal"/>
    <w:link w:val="Bodytext0"/>
    <w:rsid w:val="008326B3"/>
    <w:pPr>
      <w:widowControl w:val="0"/>
      <w:shd w:val="clear" w:color="auto" w:fill="FFFFFF"/>
      <w:spacing w:line="240" w:lineRule="atLeast"/>
      <w:jc w:val="both"/>
    </w:pPr>
    <w:rPr>
      <w:sz w:val="29"/>
      <w:szCs w:val="29"/>
      <w:lang w:val="x-none" w:eastAsia="x-none"/>
    </w:rPr>
  </w:style>
  <w:style w:type="paragraph" w:customStyle="1" w:styleId="CharCharChar">
    <w:name w:val="Char Char Char"/>
    <w:basedOn w:val="Normal"/>
    <w:autoRedefine/>
    <w:rsid w:val="008326B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FormChar">
    <w:name w:val="Form Char"/>
    <w:link w:val="Form"/>
    <w:rsid w:val="00432D7F"/>
    <w:rPr>
      <w:rFonts w:ascii=".VnTime" w:hAnsi=".VnTime" w:cs=".VnTime"/>
      <w:sz w:val="28"/>
      <w:szCs w:val="28"/>
      <w:lang w:val="en-GB"/>
    </w:rPr>
  </w:style>
  <w:style w:type="character" w:customStyle="1" w:styleId="BodyText3Char">
    <w:name w:val="Body Text 3 Char"/>
    <w:link w:val="BodyText3"/>
    <w:rsid w:val="00952487"/>
    <w:rPr>
      <w:sz w:val="16"/>
      <w:szCs w:val="16"/>
    </w:rPr>
  </w:style>
  <w:style w:type="paragraph" w:customStyle="1" w:styleId="a">
    <w:basedOn w:val="Normal"/>
    <w:next w:val="Normal"/>
    <w:autoRedefine/>
    <w:semiHidden/>
    <w:rsid w:val="0040673D"/>
    <w:pPr>
      <w:spacing w:before="120" w:after="120" w:line="312" w:lineRule="auto"/>
    </w:pPr>
  </w:style>
  <w:style w:type="paragraph" w:customStyle="1" w:styleId="CharChar4CharCharCharCharCharCharCharCharCharChar">
    <w:name w:val="Char Char4 Char Char Char Char Char Char Char Char Char Char"/>
    <w:basedOn w:val="Normal"/>
    <w:next w:val="Normal"/>
    <w:autoRedefine/>
    <w:semiHidden/>
    <w:rsid w:val="007E6CAF"/>
    <w:pPr>
      <w:spacing w:before="120" w:after="120" w:line="312" w:lineRule="auto"/>
    </w:pPr>
  </w:style>
  <w:style w:type="character" w:customStyle="1" w:styleId="ng-star-inserted">
    <w:name w:val="ng-star-inserted"/>
    <w:basedOn w:val="DefaultParagraphFont"/>
    <w:rsid w:val="00AA0D15"/>
  </w:style>
  <w:style w:type="paragraph" w:styleId="FootnoteText">
    <w:name w:val="footnote text"/>
    <w:basedOn w:val="Normal"/>
    <w:link w:val="FootnoteTextChar"/>
    <w:uiPriority w:val="99"/>
    <w:unhideWhenUsed/>
    <w:rsid w:val="00AA0D15"/>
    <w:rPr>
      <w:rFonts w:eastAsia="Calibri"/>
      <w:sz w:val="20"/>
      <w:szCs w:val="20"/>
    </w:rPr>
  </w:style>
  <w:style w:type="character" w:customStyle="1" w:styleId="FootnoteTextChar">
    <w:name w:val="Footnote Text Char"/>
    <w:basedOn w:val="DefaultParagraphFont"/>
    <w:link w:val="FootnoteText"/>
    <w:uiPriority w:val="99"/>
    <w:rsid w:val="00AA0D15"/>
    <w:rPr>
      <w:rFonts w:eastAsia="Calibri"/>
    </w:rPr>
  </w:style>
  <w:style w:type="character" w:styleId="FootnoteReference">
    <w:name w:val="footnote reference"/>
    <w:basedOn w:val="DefaultParagraphFont"/>
    <w:uiPriority w:val="99"/>
    <w:unhideWhenUsed/>
    <w:rsid w:val="00AA0D15"/>
    <w:rPr>
      <w:vertAlign w:val="superscript"/>
    </w:rPr>
  </w:style>
  <w:style w:type="paragraph" w:styleId="BalloonText">
    <w:name w:val="Balloon Text"/>
    <w:basedOn w:val="Normal"/>
    <w:link w:val="BalloonTextChar"/>
    <w:rsid w:val="006F21A0"/>
    <w:rPr>
      <w:rFonts w:ascii="Tahoma" w:hAnsi="Tahoma" w:cs="Tahoma"/>
      <w:sz w:val="16"/>
      <w:szCs w:val="16"/>
    </w:rPr>
  </w:style>
  <w:style w:type="character" w:customStyle="1" w:styleId="BalloonTextChar">
    <w:name w:val="Balloon Text Char"/>
    <w:basedOn w:val="DefaultParagraphFont"/>
    <w:link w:val="BalloonText"/>
    <w:rsid w:val="006F21A0"/>
    <w:rPr>
      <w:rFonts w:ascii="Tahoma" w:hAnsi="Tahoma" w:cs="Tahoma"/>
      <w:sz w:val="16"/>
      <w:szCs w:val="16"/>
    </w:rPr>
  </w:style>
  <w:style w:type="character" w:styleId="PlaceholderText">
    <w:name w:val="Placeholder Text"/>
    <w:basedOn w:val="DefaultParagraphFont"/>
    <w:uiPriority w:val="99"/>
    <w:semiHidden/>
    <w:rsid w:val="005D103A"/>
    <w:rPr>
      <w:color w:val="808080"/>
    </w:rPr>
  </w:style>
  <w:style w:type="character" w:customStyle="1" w:styleId="NormalWebChar">
    <w:name w:val="Normal (Web) Char"/>
    <w:link w:val="NormalWeb"/>
    <w:uiPriority w:val="99"/>
    <w:rsid w:val="00D63BFD"/>
    <w:rPr>
      <w:sz w:val="24"/>
      <w:szCs w:val="24"/>
    </w:rPr>
  </w:style>
  <w:style w:type="paragraph" w:styleId="Revision">
    <w:name w:val="Revision"/>
    <w:hidden/>
    <w:uiPriority w:val="99"/>
    <w:semiHidden/>
    <w:rsid w:val="00F44EB0"/>
    <w:rPr>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footnote text" w:uiPriority="99"/>
    <w:lsdException w:name="footer" w:uiPriority="99"/>
    <w:lsdException w:name="caption" w:qFormat="1"/>
    <w:lsdException w:name="footnote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Body Text" w:uiPriority="1"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49E1"/>
    <w:rPr>
      <w:sz w:val="28"/>
      <w:szCs w:val="28"/>
    </w:rPr>
  </w:style>
  <w:style w:type="paragraph" w:styleId="Heading1">
    <w:name w:val="heading 1"/>
    <w:aliases w:val="BVI,RepHead1"/>
    <w:basedOn w:val="Normal"/>
    <w:next w:val="Normal"/>
    <w:link w:val="Heading1Char"/>
    <w:qFormat/>
    <w:rsid w:val="00E549E1"/>
    <w:pPr>
      <w:keepNext/>
      <w:jc w:val="center"/>
      <w:outlineLvl w:val="0"/>
    </w:pPr>
    <w:rPr>
      <w:rFonts w:ascii=".VnTimeH" w:hAnsi=".VnTimeH"/>
      <w:b/>
      <w:szCs w:val="20"/>
      <w:lang w:val="fi-FI"/>
    </w:rPr>
  </w:style>
  <w:style w:type="paragraph" w:styleId="Heading2">
    <w:name w:val="heading 2"/>
    <w:aliases w:val="BVI2,Heading 2-BVI,RepHead2"/>
    <w:basedOn w:val="Normal"/>
    <w:next w:val="Normal"/>
    <w:link w:val="Heading2Char"/>
    <w:qFormat/>
    <w:rsid w:val="00E549E1"/>
    <w:pPr>
      <w:keepNext/>
      <w:jc w:val="both"/>
      <w:outlineLvl w:val="1"/>
    </w:pPr>
    <w:rPr>
      <w:i/>
      <w:iCs/>
      <w:szCs w:val="24"/>
    </w:rPr>
  </w:style>
  <w:style w:type="paragraph" w:styleId="Heading3">
    <w:name w:val="heading 3"/>
    <w:aliases w:val="Level 1 - 1,ASAPHeading 3,h3,H3&lt;------------------,(Appendix Nbr),3 bullet,2,b,bullets,31,32,33,34,35,36,37,38,39,310,311,312,313,314,315,321,331,341,351,361,371,381,391,3101,3111,3121,3131,316,322,332,342,352,362,372,382,392,l3"/>
    <w:basedOn w:val="Normal"/>
    <w:next w:val="Normal"/>
    <w:link w:val="Heading3Char"/>
    <w:qFormat/>
    <w:rsid w:val="00E549E1"/>
    <w:pPr>
      <w:keepNext/>
      <w:jc w:val="center"/>
      <w:outlineLvl w:val="2"/>
    </w:pPr>
    <w:rPr>
      <w:rFonts w:ascii=".VnTimeH" w:hAnsi=".VnTimeH"/>
      <w:b/>
      <w:sz w:val="24"/>
      <w:szCs w:val="20"/>
      <w:lang w:val="fi-FI"/>
    </w:rPr>
  </w:style>
  <w:style w:type="paragraph" w:styleId="Heading4">
    <w:name w:val="heading 4"/>
    <w:basedOn w:val="Normal"/>
    <w:next w:val="Normal"/>
    <w:qFormat/>
    <w:rsid w:val="005F26FE"/>
    <w:pPr>
      <w:keepNext/>
      <w:spacing w:before="240" w:after="60"/>
      <w:outlineLvl w:val="3"/>
    </w:pPr>
    <w:rPr>
      <w:b/>
      <w:bCs/>
    </w:rPr>
  </w:style>
  <w:style w:type="paragraph" w:styleId="Heading5">
    <w:name w:val="heading 5"/>
    <w:basedOn w:val="Normal"/>
    <w:next w:val="Normal"/>
    <w:link w:val="Heading5Char"/>
    <w:qFormat/>
    <w:rsid w:val="00E549E1"/>
    <w:pPr>
      <w:keepNext/>
      <w:tabs>
        <w:tab w:val="left" w:pos="480"/>
        <w:tab w:val="left" w:pos="2400"/>
      </w:tabs>
      <w:jc w:val="both"/>
      <w:outlineLvl w:val="4"/>
    </w:pPr>
    <w:rPr>
      <w:b/>
      <w:bCs/>
      <w:sz w:val="24"/>
      <w:szCs w:val="24"/>
    </w:rPr>
  </w:style>
  <w:style w:type="paragraph" w:styleId="Heading6">
    <w:name w:val="heading 6"/>
    <w:basedOn w:val="Normal"/>
    <w:next w:val="Normal"/>
    <w:qFormat/>
    <w:rsid w:val="00D573E9"/>
    <w:pPr>
      <w:spacing w:before="240" w:after="60"/>
      <w:outlineLvl w:val="5"/>
    </w:pPr>
    <w:rPr>
      <w:b/>
      <w:bCs/>
      <w:sz w:val="22"/>
      <w:szCs w:val="22"/>
    </w:rPr>
  </w:style>
  <w:style w:type="paragraph" w:styleId="Heading7">
    <w:name w:val="heading 7"/>
    <w:basedOn w:val="Normal"/>
    <w:next w:val="Normal"/>
    <w:link w:val="Heading7Char"/>
    <w:qFormat/>
    <w:rsid w:val="00E549E1"/>
    <w:pPr>
      <w:keepNext/>
      <w:jc w:val="center"/>
      <w:outlineLvl w:val="6"/>
    </w:pPr>
    <w:rPr>
      <w:sz w:val="26"/>
      <w:szCs w:val="20"/>
    </w:rPr>
  </w:style>
  <w:style w:type="paragraph" w:styleId="Heading8">
    <w:name w:val="heading 8"/>
    <w:basedOn w:val="Normal"/>
    <w:next w:val="Normal"/>
    <w:qFormat/>
    <w:rsid w:val="005F26FE"/>
    <w:pPr>
      <w:spacing w:before="240" w:after="60"/>
      <w:outlineLvl w:val="7"/>
    </w:pPr>
    <w:rPr>
      <w:i/>
      <w:iCs/>
      <w:sz w:val="24"/>
      <w:szCs w:val="24"/>
    </w:rPr>
  </w:style>
  <w:style w:type="paragraph" w:styleId="Heading9">
    <w:name w:val="heading 9"/>
    <w:basedOn w:val="Normal"/>
    <w:next w:val="Normal"/>
    <w:qFormat/>
    <w:rsid w:val="00004EDB"/>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VI Char,RepHead1 Char"/>
    <w:link w:val="Heading1"/>
    <w:rsid w:val="00E549E1"/>
    <w:rPr>
      <w:rFonts w:ascii=".VnTimeH" w:hAnsi=".VnTimeH"/>
      <w:b/>
      <w:sz w:val="28"/>
      <w:lang w:val="fi-FI" w:eastAsia="en-US" w:bidi="ar-SA"/>
    </w:rPr>
  </w:style>
  <w:style w:type="paragraph" w:customStyle="1" w:styleId="Maintext">
    <w:name w:val="Main text"/>
    <w:basedOn w:val="Normal"/>
    <w:rsid w:val="00E549E1"/>
    <w:pPr>
      <w:keepNext/>
      <w:pageBreakBefore/>
      <w:spacing w:before="100" w:beforeAutospacing="1" w:after="100" w:afterAutospacing="1"/>
    </w:pPr>
    <w:rPr>
      <w:szCs w:val="20"/>
    </w:rPr>
  </w:style>
  <w:style w:type="character" w:customStyle="1" w:styleId="Heading2Char">
    <w:name w:val="Heading 2 Char"/>
    <w:aliases w:val="BVI2 Char,Heading 2-BVI Char,RepHead2 Char"/>
    <w:link w:val="Heading2"/>
    <w:rsid w:val="00E549E1"/>
    <w:rPr>
      <w:i/>
      <w:iCs/>
      <w:sz w:val="28"/>
      <w:szCs w:val="24"/>
      <w:lang w:val="en-US" w:eastAsia="en-US" w:bidi="ar-SA"/>
    </w:rPr>
  </w:style>
  <w:style w:type="character" w:customStyle="1" w:styleId="Heading3Char">
    <w:name w:val="Heading 3 Char"/>
    <w:aliases w:val="Level 1 - 1 Char,ASAPHeading 3 Char,h3 Char,H3&lt;------------------ Char,(Appendix Nbr) Char,3 bullet Char,2 Char,b Char,bullets Char,31 Char,32 Char,33 Char,34 Char,35 Char,36 Char,37 Char,38 Char,39 Char,310 Char,311 Char,312 Char,l3 Char"/>
    <w:link w:val="Heading3"/>
    <w:rsid w:val="00E549E1"/>
    <w:rPr>
      <w:rFonts w:ascii=".VnTimeH" w:hAnsi=".VnTimeH"/>
      <w:b/>
      <w:sz w:val="24"/>
      <w:lang w:val="fi-FI" w:eastAsia="en-US" w:bidi="ar-SA"/>
    </w:rPr>
  </w:style>
  <w:style w:type="character" w:customStyle="1" w:styleId="Heading5Char">
    <w:name w:val="Heading 5 Char"/>
    <w:link w:val="Heading5"/>
    <w:locked/>
    <w:rsid w:val="00E549E1"/>
    <w:rPr>
      <w:b/>
      <w:bCs/>
      <w:sz w:val="24"/>
      <w:szCs w:val="24"/>
      <w:lang w:val="en-US" w:eastAsia="en-US" w:bidi="ar-SA"/>
    </w:rPr>
  </w:style>
  <w:style w:type="character" w:customStyle="1" w:styleId="Heading7Char">
    <w:name w:val="Heading 7 Char"/>
    <w:link w:val="Heading7"/>
    <w:rsid w:val="00E549E1"/>
    <w:rPr>
      <w:sz w:val="26"/>
      <w:lang w:val="en-US" w:eastAsia="en-US" w:bidi="ar-SA"/>
    </w:rPr>
  </w:style>
  <w:style w:type="paragraph" w:styleId="NormalWeb">
    <w:name w:val="Normal (Web)"/>
    <w:basedOn w:val="Normal"/>
    <w:link w:val="NormalWebChar"/>
    <w:uiPriority w:val="99"/>
    <w:rsid w:val="00063CC4"/>
    <w:pPr>
      <w:spacing w:before="100" w:beforeAutospacing="1" w:after="100" w:afterAutospacing="1"/>
    </w:pPr>
    <w:rPr>
      <w:sz w:val="24"/>
      <w:szCs w:val="24"/>
    </w:rPr>
  </w:style>
  <w:style w:type="table" w:styleId="TableGrid">
    <w:name w:val="Table Grid"/>
    <w:basedOn w:val="TableNormal"/>
    <w:rsid w:val="00B50F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aliases w:val="Body Text Indent Char Char,Body Text Indent Char Char Char Char Char Char,Body Text Indent Char Char Char"/>
    <w:basedOn w:val="Normal"/>
    <w:link w:val="BodyTextIndentChar"/>
    <w:rsid w:val="00991AA6"/>
    <w:pPr>
      <w:ind w:firstLine="720"/>
      <w:jc w:val="both"/>
    </w:pPr>
    <w:rPr>
      <w:szCs w:val="24"/>
    </w:rPr>
  </w:style>
  <w:style w:type="character" w:customStyle="1" w:styleId="BodyTextIndentChar">
    <w:name w:val="Body Text Indent Char"/>
    <w:aliases w:val="Body Text Indent Char Char Char1,Body Text Indent Char Char Char Char Char Char Char,Body Text Indent Char Char Char Char"/>
    <w:link w:val="BodyTextIndent"/>
    <w:rsid w:val="00991AA6"/>
    <w:rPr>
      <w:sz w:val="28"/>
      <w:szCs w:val="24"/>
      <w:lang w:val="en-US" w:eastAsia="en-US" w:bidi="ar-SA"/>
    </w:rPr>
  </w:style>
  <w:style w:type="character" w:styleId="Hyperlink">
    <w:name w:val="Hyperlink"/>
    <w:rsid w:val="00C81EBF"/>
    <w:rPr>
      <w:color w:val="0000FF"/>
      <w:u w:val="single"/>
    </w:rPr>
  </w:style>
  <w:style w:type="paragraph" w:styleId="BodyTextIndent3">
    <w:name w:val="Body Text Indent 3"/>
    <w:basedOn w:val="Normal"/>
    <w:rsid w:val="005F26FE"/>
    <w:pPr>
      <w:spacing w:after="120"/>
      <w:ind w:left="360"/>
    </w:pPr>
    <w:rPr>
      <w:sz w:val="16"/>
      <w:szCs w:val="16"/>
    </w:rPr>
  </w:style>
  <w:style w:type="character" w:customStyle="1" w:styleId="CharChar12">
    <w:name w:val="Char Char12"/>
    <w:rsid w:val="002872FA"/>
    <w:rPr>
      <w:b/>
      <w:bCs/>
      <w:sz w:val="24"/>
      <w:szCs w:val="24"/>
      <w:lang w:val="en-US" w:eastAsia="en-US" w:bidi="ar-SA"/>
    </w:rPr>
  </w:style>
  <w:style w:type="paragraph" w:customStyle="1" w:styleId="DefaultParagraphFontParaCharCharCharCharChar">
    <w:name w:val="Default Paragraph Font Para Char Char Char Char Char"/>
    <w:autoRedefine/>
    <w:rsid w:val="006C2F6C"/>
    <w:pPr>
      <w:tabs>
        <w:tab w:val="left" w:pos="1152"/>
      </w:tabs>
      <w:spacing w:before="120" w:after="120" w:line="312" w:lineRule="auto"/>
    </w:pPr>
    <w:rPr>
      <w:rFonts w:ascii="Arial" w:hAnsi="Arial" w:cs="Arial"/>
      <w:sz w:val="26"/>
      <w:szCs w:val="26"/>
    </w:rPr>
  </w:style>
  <w:style w:type="paragraph" w:styleId="BodyText2">
    <w:name w:val="Body Text 2"/>
    <w:basedOn w:val="Normal"/>
    <w:rsid w:val="001D4145"/>
    <w:pPr>
      <w:spacing w:after="120" w:line="480" w:lineRule="auto"/>
    </w:pPr>
  </w:style>
  <w:style w:type="paragraph" w:styleId="BodyText">
    <w:name w:val="Body Text"/>
    <w:aliases w:val="Body Text trung Char Char Char Char Char Char Char Char Char Char Char Char Char Char Char Char Char Char Char Char Char Char Char Char,Body Text Char Char Char,Body Text Char Char,Body Text Char1"/>
    <w:basedOn w:val="Normal"/>
    <w:link w:val="BodyTextChar"/>
    <w:uiPriority w:val="1"/>
    <w:qFormat/>
    <w:rsid w:val="001D4145"/>
    <w:pPr>
      <w:spacing w:after="120"/>
    </w:pPr>
    <w:rPr>
      <w:lang w:val="x-none" w:eastAsia="x-none"/>
    </w:rPr>
  </w:style>
  <w:style w:type="paragraph" w:customStyle="1" w:styleId="Char">
    <w:name w:val="Char"/>
    <w:autoRedefine/>
    <w:rsid w:val="001D4145"/>
    <w:pPr>
      <w:tabs>
        <w:tab w:val="left" w:pos="1152"/>
      </w:tabs>
      <w:spacing w:before="120" w:after="120" w:line="312" w:lineRule="auto"/>
    </w:pPr>
    <w:rPr>
      <w:rFonts w:ascii="Arial" w:hAnsi="Arial" w:cs="Arial"/>
      <w:sz w:val="26"/>
      <w:szCs w:val="26"/>
    </w:rPr>
  </w:style>
  <w:style w:type="paragraph" w:styleId="Footer">
    <w:name w:val="footer"/>
    <w:basedOn w:val="Normal"/>
    <w:link w:val="FooterChar"/>
    <w:uiPriority w:val="99"/>
    <w:rsid w:val="00AD0D11"/>
    <w:pPr>
      <w:tabs>
        <w:tab w:val="center" w:pos="4320"/>
        <w:tab w:val="right" w:pos="8640"/>
      </w:tabs>
    </w:pPr>
  </w:style>
  <w:style w:type="character" w:styleId="PageNumber">
    <w:name w:val="page number"/>
    <w:basedOn w:val="DefaultParagraphFont"/>
    <w:rsid w:val="00AD0D11"/>
  </w:style>
  <w:style w:type="paragraph" w:customStyle="1" w:styleId="namepost">
    <w:name w:val="name_post"/>
    <w:basedOn w:val="Normal"/>
    <w:rsid w:val="007B2CC6"/>
    <w:pPr>
      <w:spacing w:before="100" w:beforeAutospacing="1" w:after="100" w:afterAutospacing="1"/>
    </w:pPr>
    <w:rPr>
      <w:sz w:val="24"/>
      <w:szCs w:val="24"/>
    </w:rPr>
  </w:style>
  <w:style w:type="paragraph" w:customStyle="1" w:styleId="pdlyrictrans">
    <w:name w:val="pd_lyric trans"/>
    <w:basedOn w:val="Normal"/>
    <w:rsid w:val="007B2CC6"/>
    <w:pPr>
      <w:spacing w:before="100" w:beforeAutospacing="1" w:after="100" w:afterAutospacing="1"/>
    </w:pPr>
    <w:rPr>
      <w:sz w:val="24"/>
      <w:szCs w:val="24"/>
    </w:rPr>
  </w:style>
  <w:style w:type="character" w:customStyle="1" w:styleId="Vnbnnidung8">
    <w:name w:val="Văn bản nội dung (8)_"/>
    <w:link w:val="Vnbnnidung80"/>
    <w:rsid w:val="00E054F4"/>
    <w:rPr>
      <w:sz w:val="22"/>
      <w:szCs w:val="22"/>
      <w:lang w:bidi="ar-SA"/>
    </w:rPr>
  </w:style>
  <w:style w:type="paragraph" w:customStyle="1" w:styleId="Vnbnnidung80">
    <w:name w:val="Văn bản nội dung (8)"/>
    <w:basedOn w:val="Normal"/>
    <w:link w:val="Vnbnnidung8"/>
    <w:rsid w:val="00E054F4"/>
    <w:pPr>
      <w:widowControl w:val="0"/>
      <w:shd w:val="clear" w:color="auto" w:fill="FFFFFF"/>
      <w:spacing w:before="60" w:line="252" w:lineRule="exact"/>
      <w:jc w:val="both"/>
    </w:pPr>
    <w:rPr>
      <w:sz w:val="22"/>
      <w:szCs w:val="22"/>
      <w:lang w:val="x-none" w:eastAsia="x-none"/>
    </w:rPr>
  </w:style>
  <w:style w:type="character" w:customStyle="1" w:styleId="Vnbnnidung9">
    <w:name w:val="Văn bản nội dung (9)_"/>
    <w:link w:val="Vnbnnidung90"/>
    <w:rsid w:val="00E054F4"/>
    <w:rPr>
      <w:sz w:val="22"/>
      <w:szCs w:val="22"/>
      <w:lang w:bidi="ar-SA"/>
    </w:rPr>
  </w:style>
  <w:style w:type="paragraph" w:customStyle="1" w:styleId="Vnbnnidung90">
    <w:name w:val="Văn bản nội dung (9)"/>
    <w:basedOn w:val="Normal"/>
    <w:link w:val="Vnbnnidung9"/>
    <w:rsid w:val="00E054F4"/>
    <w:pPr>
      <w:widowControl w:val="0"/>
      <w:shd w:val="clear" w:color="auto" w:fill="FFFFFF"/>
      <w:spacing w:line="252" w:lineRule="exact"/>
      <w:jc w:val="both"/>
    </w:pPr>
    <w:rPr>
      <w:sz w:val="22"/>
      <w:szCs w:val="22"/>
      <w:lang w:val="x-none" w:eastAsia="x-none"/>
    </w:rPr>
  </w:style>
  <w:style w:type="paragraph" w:styleId="Header">
    <w:name w:val="header"/>
    <w:basedOn w:val="Normal"/>
    <w:link w:val="HeaderChar"/>
    <w:rsid w:val="00555625"/>
    <w:pPr>
      <w:tabs>
        <w:tab w:val="center" w:pos="4320"/>
        <w:tab w:val="right" w:pos="8640"/>
      </w:tabs>
    </w:pPr>
  </w:style>
  <w:style w:type="character" w:styleId="Strong">
    <w:name w:val="Strong"/>
    <w:uiPriority w:val="22"/>
    <w:qFormat/>
    <w:rsid w:val="00D573E9"/>
    <w:rPr>
      <w:b/>
      <w:bCs/>
    </w:rPr>
  </w:style>
  <w:style w:type="character" w:styleId="Emphasis">
    <w:name w:val="Emphasis"/>
    <w:qFormat/>
    <w:rsid w:val="00D573E9"/>
    <w:rPr>
      <w:i/>
      <w:iCs/>
    </w:rPr>
  </w:style>
  <w:style w:type="paragraph" w:customStyle="1" w:styleId="Form">
    <w:name w:val="Form"/>
    <w:basedOn w:val="Normal"/>
    <w:link w:val="FormChar"/>
    <w:rsid w:val="00916E33"/>
    <w:pPr>
      <w:tabs>
        <w:tab w:val="left" w:pos="1440"/>
        <w:tab w:val="left" w:pos="2160"/>
        <w:tab w:val="left" w:pos="2880"/>
        <w:tab w:val="right" w:pos="7200"/>
      </w:tabs>
      <w:autoSpaceDE w:val="0"/>
      <w:autoSpaceDN w:val="0"/>
      <w:spacing w:before="80" w:after="80" w:line="276" w:lineRule="auto"/>
      <w:ind w:firstLine="720"/>
      <w:jc w:val="both"/>
    </w:pPr>
    <w:rPr>
      <w:rFonts w:ascii=".VnTime" w:hAnsi=".VnTime"/>
      <w:lang w:val="en-GB" w:eastAsia="x-none"/>
    </w:rPr>
  </w:style>
  <w:style w:type="paragraph" w:customStyle="1" w:styleId="Style7">
    <w:name w:val="Style7"/>
    <w:basedOn w:val="Normal"/>
    <w:rsid w:val="00916E33"/>
    <w:pPr>
      <w:widowControl w:val="0"/>
      <w:autoSpaceDE w:val="0"/>
      <w:autoSpaceDN w:val="0"/>
      <w:adjustRightInd w:val="0"/>
      <w:spacing w:line="326" w:lineRule="exact"/>
      <w:jc w:val="center"/>
    </w:pPr>
    <w:rPr>
      <w:rFonts w:eastAsia="SimSun"/>
      <w:sz w:val="24"/>
      <w:szCs w:val="24"/>
      <w:lang w:eastAsia="zh-CN"/>
    </w:rPr>
  </w:style>
  <w:style w:type="character" w:customStyle="1" w:styleId="FontStyle74">
    <w:name w:val="Font Style74"/>
    <w:rsid w:val="00916E33"/>
    <w:rPr>
      <w:rFonts w:ascii="Times New Roman" w:hAnsi="Times New Roman" w:cs="Times New Roman"/>
      <w:b/>
      <w:bCs/>
      <w:color w:val="000000"/>
      <w:sz w:val="24"/>
      <w:szCs w:val="24"/>
    </w:rPr>
  </w:style>
  <w:style w:type="character" w:customStyle="1" w:styleId="CharChar3">
    <w:name w:val="Char Char3"/>
    <w:semiHidden/>
    <w:locked/>
    <w:rsid w:val="005434B2"/>
    <w:rPr>
      <w:sz w:val="28"/>
      <w:szCs w:val="24"/>
      <w:lang w:val="en-US" w:eastAsia="en-US" w:bidi="ar-SA"/>
    </w:rPr>
  </w:style>
  <w:style w:type="paragraph" w:styleId="BodyTextIndent2">
    <w:name w:val="Body Text Indent 2"/>
    <w:basedOn w:val="Normal"/>
    <w:rsid w:val="006142FA"/>
    <w:pPr>
      <w:spacing w:after="120" w:line="480" w:lineRule="auto"/>
      <w:ind w:left="360"/>
    </w:pPr>
  </w:style>
  <w:style w:type="character" w:customStyle="1" w:styleId="Vnbnnidung">
    <w:name w:val="Văn bản nội dung_"/>
    <w:link w:val="Vnbnnidung0"/>
    <w:rsid w:val="00CA3B06"/>
    <w:rPr>
      <w:sz w:val="27"/>
      <w:szCs w:val="27"/>
      <w:lang w:bidi="ar-SA"/>
    </w:rPr>
  </w:style>
  <w:style w:type="character" w:customStyle="1" w:styleId="VnbnnidungInnghing">
    <w:name w:val="Văn bản nội dung + In nghiêng"/>
    <w:rsid w:val="00CA3B06"/>
    <w:rPr>
      <w:rFonts w:ascii="Times New Roman" w:eastAsia="Times New Roman" w:hAnsi="Times New Roman" w:cs="Times New Roman"/>
      <w:b w:val="0"/>
      <w:bCs w:val="0"/>
      <w:i/>
      <w:iCs/>
      <w:smallCaps w:val="0"/>
      <w:strike w:val="0"/>
      <w:color w:val="000000"/>
      <w:spacing w:val="0"/>
      <w:w w:val="100"/>
      <w:position w:val="0"/>
      <w:sz w:val="27"/>
      <w:szCs w:val="27"/>
      <w:u w:val="none"/>
      <w:lang w:val="vi-VN"/>
    </w:rPr>
  </w:style>
  <w:style w:type="paragraph" w:customStyle="1" w:styleId="Vnbnnidung0">
    <w:name w:val="Văn bản nội dung"/>
    <w:basedOn w:val="Normal"/>
    <w:link w:val="Vnbnnidung"/>
    <w:rsid w:val="00CA3B06"/>
    <w:pPr>
      <w:widowControl w:val="0"/>
      <w:shd w:val="clear" w:color="auto" w:fill="FFFFFF"/>
      <w:spacing w:after="360" w:line="0" w:lineRule="atLeast"/>
      <w:jc w:val="right"/>
    </w:pPr>
    <w:rPr>
      <w:sz w:val="27"/>
      <w:szCs w:val="27"/>
      <w:lang w:val="x-none" w:eastAsia="x-none"/>
    </w:rPr>
  </w:style>
  <w:style w:type="character" w:customStyle="1" w:styleId="FooterChar">
    <w:name w:val="Footer Char"/>
    <w:link w:val="Footer"/>
    <w:uiPriority w:val="99"/>
    <w:rsid w:val="00C2155E"/>
    <w:rPr>
      <w:sz w:val="28"/>
      <w:szCs w:val="28"/>
      <w:lang w:val="en-US" w:eastAsia="en-US" w:bidi="ar-SA"/>
    </w:rPr>
  </w:style>
  <w:style w:type="paragraph" w:styleId="BodyText3">
    <w:name w:val="Body Text 3"/>
    <w:basedOn w:val="Normal"/>
    <w:link w:val="BodyText3Char"/>
    <w:rsid w:val="002D3155"/>
    <w:pPr>
      <w:spacing w:after="120"/>
    </w:pPr>
    <w:rPr>
      <w:sz w:val="16"/>
      <w:szCs w:val="16"/>
      <w:lang w:val="x-none" w:eastAsia="x-none"/>
    </w:rPr>
  </w:style>
  <w:style w:type="character" w:customStyle="1" w:styleId="HeaderChar">
    <w:name w:val="Header Char"/>
    <w:link w:val="Header"/>
    <w:semiHidden/>
    <w:locked/>
    <w:rsid w:val="00B4604A"/>
    <w:rPr>
      <w:sz w:val="28"/>
      <w:szCs w:val="28"/>
      <w:lang w:val="en-US" w:eastAsia="en-US" w:bidi="ar-SA"/>
    </w:rPr>
  </w:style>
  <w:style w:type="paragraph" w:customStyle="1" w:styleId="chuong">
    <w:name w:val="chuong"/>
    <w:basedOn w:val="Normal"/>
    <w:rsid w:val="00CA1914"/>
    <w:pPr>
      <w:spacing w:before="100" w:beforeAutospacing="1" w:after="100" w:afterAutospacing="1"/>
    </w:pPr>
    <w:rPr>
      <w:sz w:val="24"/>
      <w:szCs w:val="24"/>
    </w:rPr>
  </w:style>
  <w:style w:type="paragraph" w:customStyle="1" w:styleId="dieu">
    <w:name w:val="dieu"/>
    <w:basedOn w:val="Normal"/>
    <w:rsid w:val="00CA1914"/>
    <w:pPr>
      <w:spacing w:before="100" w:beforeAutospacing="1" w:after="100" w:afterAutospacing="1"/>
    </w:pPr>
    <w:rPr>
      <w:sz w:val="24"/>
      <w:szCs w:val="24"/>
    </w:rPr>
  </w:style>
  <w:style w:type="paragraph" w:customStyle="1" w:styleId="khoan">
    <w:name w:val="khoan"/>
    <w:basedOn w:val="Normal"/>
    <w:rsid w:val="00CA1914"/>
    <w:pPr>
      <w:spacing w:before="100" w:beforeAutospacing="1" w:after="100" w:afterAutospacing="1"/>
    </w:pPr>
    <w:rPr>
      <w:sz w:val="24"/>
      <w:szCs w:val="24"/>
    </w:rPr>
  </w:style>
  <w:style w:type="paragraph" w:styleId="ListParagraph">
    <w:name w:val="List Paragraph"/>
    <w:basedOn w:val="Normal"/>
    <w:uiPriority w:val="1"/>
    <w:qFormat/>
    <w:rsid w:val="00625772"/>
    <w:pPr>
      <w:spacing w:after="200" w:line="276" w:lineRule="auto"/>
      <w:ind w:left="720"/>
      <w:contextualSpacing/>
    </w:pPr>
    <w:rPr>
      <w:rFonts w:ascii="Calibri" w:hAnsi="Calibri"/>
      <w:sz w:val="22"/>
      <w:szCs w:val="22"/>
    </w:rPr>
  </w:style>
  <w:style w:type="character" w:customStyle="1" w:styleId="CharChar10">
    <w:name w:val="Char Char10"/>
    <w:locked/>
    <w:rsid w:val="00C95E20"/>
    <w:rPr>
      <w:sz w:val="26"/>
      <w:lang w:val="en-US" w:eastAsia="en-US" w:bidi="ar-SA"/>
    </w:rPr>
  </w:style>
  <w:style w:type="character" w:customStyle="1" w:styleId="x-text">
    <w:name w:val="x-text"/>
    <w:basedOn w:val="DefaultParagraphFont"/>
    <w:rsid w:val="00F35D56"/>
  </w:style>
  <w:style w:type="character" w:customStyle="1" w:styleId="apple-converted-space">
    <w:name w:val="apple-converted-space"/>
    <w:basedOn w:val="DefaultParagraphFont"/>
    <w:rsid w:val="00B46D19"/>
  </w:style>
  <w:style w:type="paragraph" w:customStyle="1" w:styleId="CharCharCharCharCharCharCharCharCharChar">
    <w:name w:val="Char Char Char Char Char Char Char Char Char Char"/>
    <w:basedOn w:val="Normal"/>
    <w:rsid w:val="00D7295D"/>
    <w:rPr>
      <w:rFonts w:ascii="Arial" w:hAnsi="Arial"/>
      <w:sz w:val="22"/>
      <w:szCs w:val="20"/>
      <w:lang w:val="en-AU"/>
    </w:rPr>
  </w:style>
  <w:style w:type="character" w:customStyle="1" w:styleId="CharChar">
    <w:name w:val="Char Char"/>
    <w:rsid w:val="002D2C6D"/>
    <w:rPr>
      <w:rFonts w:ascii=".VnTime" w:hAnsi=".VnTime"/>
      <w:sz w:val="28"/>
      <w:lang w:val="en-US" w:eastAsia="en-US" w:bidi="ar-SA"/>
    </w:rPr>
  </w:style>
  <w:style w:type="character" w:customStyle="1" w:styleId="BodyTextChar">
    <w:name w:val="Body Text Char"/>
    <w:aliases w:val="Body Text trung Char Char Char Char Char Char Char Char Char Char Char Char Char Char Char Char Char Char Char Char Char Char Char Char Char,Body Text Char Char Char Char,Body Text Char Char Char1,Body Text Char1 Char"/>
    <w:link w:val="BodyText"/>
    <w:locked/>
    <w:rsid w:val="008326B3"/>
    <w:rPr>
      <w:sz w:val="28"/>
      <w:szCs w:val="28"/>
    </w:rPr>
  </w:style>
  <w:style w:type="character" w:customStyle="1" w:styleId="Bodytext0">
    <w:name w:val="Body text_"/>
    <w:link w:val="Bodytext1"/>
    <w:locked/>
    <w:rsid w:val="008326B3"/>
    <w:rPr>
      <w:sz w:val="29"/>
      <w:szCs w:val="29"/>
      <w:shd w:val="clear" w:color="auto" w:fill="FFFFFF"/>
    </w:rPr>
  </w:style>
  <w:style w:type="paragraph" w:customStyle="1" w:styleId="Bodytext1">
    <w:name w:val="Body text1"/>
    <w:basedOn w:val="Normal"/>
    <w:link w:val="Bodytext0"/>
    <w:rsid w:val="008326B3"/>
    <w:pPr>
      <w:widowControl w:val="0"/>
      <w:shd w:val="clear" w:color="auto" w:fill="FFFFFF"/>
      <w:spacing w:line="240" w:lineRule="atLeast"/>
      <w:jc w:val="both"/>
    </w:pPr>
    <w:rPr>
      <w:sz w:val="29"/>
      <w:szCs w:val="29"/>
      <w:lang w:val="x-none" w:eastAsia="x-none"/>
    </w:rPr>
  </w:style>
  <w:style w:type="paragraph" w:customStyle="1" w:styleId="CharCharChar">
    <w:name w:val="Char Char Char"/>
    <w:basedOn w:val="Normal"/>
    <w:autoRedefine/>
    <w:rsid w:val="008326B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FormChar">
    <w:name w:val="Form Char"/>
    <w:link w:val="Form"/>
    <w:rsid w:val="00432D7F"/>
    <w:rPr>
      <w:rFonts w:ascii=".VnTime" w:hAnsi=".VnTime" w:cs=".VnTime"/>
      <w:sz w:val="28"/>
      <w:szCs w:val="28"/>
      <w:lang w:val="en-GB"/>
    </w:rPr>
  </w:style>
  <w:style w:type="character" w:customStyle="1" w:styleId="BodyText3Char">
    <w:name w:val="Body Text 3 Char"/>
    <w:link w:val="BodyText3"/>
    <w:rsid w:val="00952487"/>
    <w:rPr>
      <w:sz w:val="16"/>
      <w:szCs w:val="16"/>
    </w:rPr>
  </w:style>
  <w:style w:type="paragraph" w:customStyle="1" w:styleId="a">
    <w:basedOn w:val="Normal"/>
    <w:next w:val="Normal"/>
    <w:autoRedefine/>
    <w:semiHidden/>
    <w:rsid w:val="0040673D"/>
    <w:pPr>
      <w:spacing w:before="120" w:after="120" w:line="312" w:lineRule="auto"/>
    </w:pPr>
  </w:style>
  <w:style w:type="paragraph" w:customStyle="1" w:styleId="CharChar4CharCharCharCharCharCharCharCharCharChar">
    <w:name w:val="Char Char4 Char Char Char Char Char Char Char Char Char Char"/>
    <w:basedOn w:val="Normal"/>
    <w:next w:val="Normal"/>
    <w:autoRedefine/>
    <w:semiHidden/>
    <w:rsid w:val="007E6CAF"/>
    <w:pPr>
      <w:spacing w:before="120" w:after="120" w:line="312" w:lineRule="auto"/>
    </w:pPr>
  </w:style>
  <w:style w:type="character" w:customStyle="1" w:styleId="ng-star-inserted">
    <w:name w:val="ng-star-inserted"/>
    <w:basedOn w:val="DefaultParagraphFont"/>
    <w:rsid w:val="00AA0D15"/>
  </w:style>
  <w:style w:type="paragraph" w:styleId="FootnoteText">
    <w:name w:val="footnote text"/>
    <w:basedOn w:val="Normal"/>
    <w:link w:val="FootnoteTextChar"/>
    <w:uiPriority w:val="99"/>
    <w:unhideWhenUsed/>
    <w:rsid w:val="00AA0D15"/>
    <w:rPr>
      <w:rFonts w:eastAsia="Calibri"/>
      <w:sz w:val="20"/>
      <w:szCs w:val="20"/>
    </w:rPr>
  </w:style>
  <w:style w:type="character" w:customStyle="1" w:styleId="FootnoteTextChar">
    <w:name w:val="Footnote Text Char"/>
    <w:basedOn w:val="DefaultParagraphFont"/>
    <w:link w:val="FootnoteText"/>
    <w:uiPriority w:val="99"/>
    <w:rsid w:val="00AA0D15"/>
    <w:rPr>
      <w:rFonts w:eastAsia="Calibri"/>
    </w:rPr>
  </w:style>
  <w:style w:type="character" w:styleId="FootnoteReference">
    <w:name w:val="footnote reference"/>
    <w:basedOn w:val="DefaultParagraphFont"/>
    <w:uiPriority w:val="99"/>
    <w:unhideWhenUsed/>
    <w:rsid w:val="00AA0D15"/>
    <w:rPr>
      <w:vertAlign w:val="superscript"/>
    </w:rPr>
  </w:style>
  <w:style w:type="paragraph" w:styleId="BalloonText">
    <w:name w:val="Balloon Text"/>
    <w:basedOn w:val="Normal"/>
    <w:link w:val="BalloonTextChar"/>
    <w:rsid w:val="006F21A0"/>
    <w:rPr>
      <w:rFonts w:ascii="Tahoma" w:hAnsi="Tahoma" w:cs="Tahoma"/>
      <w:sz w:val="16"/>
      <w:szCs w:val="16"/>
    </w:rPr>
  </w:style>
  <w:style w:type="character" w:customStyle="1" w:styleId="BalloonTextChar">
    <w:name w:val="Balloon Text Char"/>
    <w:basedOn w:val="DefaultParagraphFont"/>
    <w:link w:val="BalloonText"/>
    <w:rsid w:val="006F21A0"/>
    <w:rPr>
      <w:rFonts w:ascii="Tahoma" w:hAnsi="Tahoma" w:cs="Tahoma"/>
      <w:sz w:val="16"/>
      <w:szCs w:val="16"/>
    </w:rPr>
  </w:style>
  <w:style w:type="character" w:styleId="PlaceholderText">
    <w:name w:val="Placeholder Text"/>
    <w:basedOn w:val="DefaultParagraphFont"/>
    <w:uiPriority w:val="99"/>
    <w:semiHidden/>
    <w:rsid w:val="005D103A"/>
    <w:rPr>
      <w:color w:val="808080"/>
    </w:rPr>
  </w:style>
  <w:style w:type="character" w:customStyle="1" w:styleId="NormalWebChar">
    <w:name w:val="Normal (Web) Char"/>
    <w:link w:val="NormalWeb"/>
    <w:uiPriority w:val="99"/>
    <w:rsid w:val="00D63BFD"/>
    <w:rPr>
      <w:sz w:val="24"/>
      <w:szCs w:val="24"/>
    </w:rPr>
  </w:style>
  <w:style w:type="paragraph" w:styleId="Revision">
    <w:name w:val="Revision"/>
    <w:hidden/>
    <w:uiPriority w:val="99"/>
    <w:semiHidden/>
    <w:rsid w:val="00F44EB0"/>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09813">
      <w:bodyDiv w:val="1"/>
      <w:marLeft w:val="0"/>
      <w:marRight w:val="0"/>
      <w:marTop w:val="0"/>
      <w:marBottom w:val="0"/>
      <w:divBdr>
        <w:top w:val="none" w:sz="0" w:space="0" w:color="auto"/>
        <w:left w:val="none" w:sz="0" w:space="0" w:color="auto"/>
        <w:bottom w:val="none" w:sz="0" w:space="0" w:color="auto"/>
        <w:right w:val="none" w:sz="0" w:space="0" w:color="auto"/>
      </w:divBdr>
    </w:div>
    <w:div w:id="154036958">
      <w:bodyDiv w:val="1"/>
      <w:marLeft w:val="0"/>
      <w:marRight w:val="0"/>
      <w:marTop w:val="0"/>
      <w:marBottom w:val="0"/>
      <w:divBdr>
        <w:top w:val="none" w:sz="0" w:space="0" w:color="auto"/>
        <w:left w:val="none" w:sz="0" w:space="0" w:color="auto"/>
        <w:bottom w:val="none" w:sz="0" w:space="0" w:color="auto"/>
        <w:right w:val="none" w:sz="0" w:space="0" w:color="auto"/>
      </w:divBdr>
      <w:divsChild>
        <w:div w:id="655884974">
          <w:marLeft w:val="0"/>
          <w:marRight w:val="0"/>
          <w:marTop w:val="0"/>
          <w:marBottom w:val="0"/>
          <w:divBdr>
            <w:top w:val="none" w:sz="0" w:space="0" w:color="auto"/>
            <w:left w:val="none" w:sz="0" w:space="0" w:color="auto"/>
            <w:bottom w:val="none" w:sz="0" w:space="0" w:color="auto"/>
            <w:right w:val="none" w:sz="0" w:space="0" w:color="auto"/>
          </w:divBdr>
        </w:div>
        <w:div w:id="660935829">
          <w:marLeft w:val="0"/>
          <w:marRight w:val="0"/>
          <w:marTop w:val="0"/>
          <w:marBottom w:val="0"/>
          <w:divBdr>
            <w:top w:val="none" w:sz="0" w:space="0" w:color="auto"/>
            <w:left w:val="none" w:sz="0" w:space="0" w:color="auto"/>
            <w:bottom w:val="none" w:sz="0" w:space="0" w:color="auto"/>
            <w:right w:val="none" w:sz="0" w:space="0" w:color="auto"/>
          </w:divBdr>
        </w:div>
        <w:div w:id="1138959247">
          <w:marLeft w:val="0"/>
          <w:marRight w:val="0"/>
          <w:marTop w:val="0"/>
          <w:marBottom w:val="0"/>
          <w:divBdr>
            <w:top w:val="none" w:sz="0" w:space="0" w:color="auto"/>
            <w:left w:val="none" w:sz="0" w:space="0" w:color="auto"/>
            <w:bottom w:val="none" w:sz="0" w:space="0" w:color="auto"/>
            <w:right w:val="none" w:sz="0" w:space="0" w:color="auto"/>
          </w:divBdr>
        </w:div>
        <w:div w:id="1734230211">
          <w:marLeft w:val="0"/>
          <w:marRight w:val="0"/>
          <w:marTop w:val="0"/>
          <w:marBottom w:val="0"/>
          <w:divBdr>
            <w:top w:val="none" w:sz="0" w:space="0" w:color="auto"/>
            <w:left w:val="none" w:sz="0" w:space="0" w:color="auto"/>
            <w:bottom w:val="none" w:sz="0" w:space="0" w:color="auto"/>
            <w:right w:val="none" w:sz="0" w:space="0" w:color="auto"/>
          </w:divBdr>
        </w:div>
      </w:divsChild>
    </w:div>
    <w:div w:id="178814953">
      <w:bodyDiv w:val="1"/>
      <w:marLeft w:val="0"/>
      <w:marRight w:val="0"/>
      <w:marTop w:val="0"/>
      <w:marBottom w:val="0"/>
      <w:divBdr>
        <w:top w:val="none" w:sz="0" w:space="0" w:color="auto"/>
        <w:left w:val="none" w:sz="0" w:space="0" w:color="auto"/>
        <w:bottom w:val="none" w:sz="0" w:space="0" w:color="auto"/>
        <w:right w:val="none" w:sz="0" w:space="0" w:color="auto"/>
      </w:divBdr>
    </w:div>
    <w:div w:id="217211569">
      <w:bodyDiv w:val="1"/>
      <w:marLeft w:val="0"/>
      <w:marRight w:val="0"/>
      <w:marTop w:val="0"/>
      <w:marBottom w:val="0"/>
      <w:divBdr>
        <w:top w:val="none" w:sz="0" w:space="0" w:color="auto"/>
        <w:left w:val="none" w:sz="0" w:space="0" w:color="auto"/>
        <w:bottom w:val="none" w:sz="0" w:space="0" w:color="auto"/>
        <w:right w:val="none" w:sz="0" w:space="0" w:color="auto"/>
      </w:divBdr>
    </w:div>
    <w:div w:id="237255856">
      <w:bodyDiv w:val="1"/>
      <w:marLeft w:val="0"/>
      <w:marRight w:val="0"/>
      <w:marTop w:val="0"/>
      <w:marBottom w:val="0"/>
      <w:divBdr>
        <w:top w:val="none" w:sz="0" w:space="0" w:color="auto"/>
        <w:left w:val="none" w:sz="0" w:space="0" w:color="auto"/>
        <w:bottom w:val="none" w:sz="0" w:space="0" w:color="auto"/>
        <w:right w:val="none" w:sz="0" w:space="0" w:color="auto"/>
      </w:divBdr>
    </w:div>
    <w:div w:id="257181564">
      <w:bodyDiv w:val="1"/>
      <w:marLeft w:val="0"/>
      <w:marRight w:val="0"/>
      <w:marTop w:val="0"/>
      <w:marBottom w:val="0"/>
      <w:divBdr>
        <w:top w:val="none" w:sz="0" w:space="0" w:color="auto"/>
        <w:left w:val="none" w:sz="0" w:space="0" w:color="auto"/>
        <w:bottom w:val="none" w:sz="0" w:space="0" w:color="auto"/>
        <w:right w:val="none" w:sz="0" w:space="0" w:color="auto"/>
      </w:divBdr>
      <w:divsChild>
        <w:div w:id="16659866">
          <w:marLeft w:val="0"/>
          <w:marRight w:val="0"/>
          <w:marTop w:val="0"/>
          <w:marBottom w:val="0"/>
          <w:divBdr>
            <w:top w:val="none" w:sz="0" w:space="0" w:color="auto"/>
            <w:left w:val="none" w:sz="0" w:space="0" w:color="auto"/>
            <w:bottom w:val="none" w:sz="0" w:space="0" w:color="auto"/>
            <w:right w:val="none" w:sz="0" w:space="0" w:color="auto"/>
          </w:divBdr>
        </w:div>
        <w:div w:id="1651208617">
          <w:marLeft w:val="0"/>
          <w:marRight w:val="0"/>
          <w:marTop w:val="0"/>
          <w:marBottom w:val="0"/>
          <w:divBdr>
            <w:top w:val="none" w:sz="0" w:space="0" w:color="auto"/>
            <w:left w:val="none" w:sz="0" w:space="0" w:color="auto"/>
            <w:bottom w:val="none" w:sz="0" w:space="0" w:color="auto"/>
            <w:right w:val="none" w:sz="0" w:space="0" w:color="auto"/>
          </w:divBdr>
        </w:div>
        <w:div w:id="1736126290">
          <w:marLeft w:val="0"/>
          <w:marRight w:val="0"/>
          <w:marTop w:val="0"/>
          <w:marBottom w:val="0"/>
          <w:divBdr>
            <w:top w:val="none" w:sz="0" w:space="0" w:color="auto"/>
            <w:left w:val="none" w:sz="0" w:space="0" w:color="auto"/>
            <w:bottom w:val="none" w:sz="0" w:space="0" w:color="auto"/>
            <w:right w:val="none" w:sz="0" w:space="0" w:color="auto"/>
          </w:divBdr>
        </w:div>
        <w:div w:id="2028360590">
          <w:marLeft w:val="0"/>
          <w:marRight w:val="0"/>
          <w:marTop w:val="0"/>
          <w:marBottom w:val="0"/>
          <w:divBdr>
            <w:top w:val="none" w:sz="0" w:space="0" w:color="auto"/>
            <w:left w:val="none" w:sz="0" w:space="0" w:color="auto"/>
            <w:bottom w:val="none" w:sz="0" w:space="0" w:color="auto"/>
            <w:right w:val="none" w:sz="0" w:space="0" w:color="auto"/>
          </w:divBdr>
        </w:div>
      </w:divsChild>
    </w:div>
    <w:div w:id="280767147">
      <w:bodyDiv w:val="1"/>
      <w:marLeft w:val="0"/>
      <w:marRight w:val="0"/>
      <w:marTop w:val="0"/>
      <w:marBottom w:val="0"/>
      <w:divBdr>
        <w:top w:val="none" w:sz="0" w:space="0" w:color="auto"/>
        <w:left w:val="none" w:sz="0" w:space="0" w:color="auto"/>
        <w:bottom w:val="none" w:sz="0" w:space="0" w:color="auto"/>
        <w:right w:val="none" w:sz="0" w:space="0" w:color="auto"/>
      </w:divBdr>
    </w:div>
    <w:div w:id="406535401">
      <w:bodyDiv w:val="1"/>
      <w:marLeft w:val="0"/>
      <w:marRight w:val="0"/>
      <w:marTop w:val="0"/>
      <w:marBottom w:val="0"/>
      <w:divBdr>
        <w:top w:val="none" w:sz="0" w:space="0" w:color="auto"/>
        <w:left w:val="none" w:sz="0" w:space="0" w:color="auto"/>
        <w:bottom w:val="none" w:sz="0" w:space="0" w:color="auto"/>
        <w:right w:val="none" w:sz="0" w:space="0" w:color="auto"/>
      </w:divBdr>
    </w:div>
    <w:div w:id="410011814">
      <w:bodyDiv w:val="1"/>
      <w:marLeft w:val="0"/>
      <w:marRight w:val="0"/>
      <w:marTop w:val="0"/>
      <w:marBottom w:val="0"/>
      <w:divBdr>
        <w:top w:val="none" w:sz="0" w:space="0" w:color="auto"/>
        <w:left w:val="none" w:sz="0" w:space="0" w:color="auto"/>
        <w:bottom w:val="none" w:sz="0" w:space="0" w:color="auto"/>
        <w:right w:val="none" w:sz="0" w:space="0" w:color="auto"/>
      </w:divBdr>
      <w:divsChild>
        <w:div w:id="821970201">
          <w:marLeft w:val="0"/>
          <w:marRight w:val="0"/>
          <w:marTop w:val="0"/>
          <w:marBottom w:val="0"/>
          <w:divBdr>
            <w:top w:val="none" w:sz="0" w:space="0" w:color="auto"/>
            <w:left w:val="none" w:sz="0" w:space="0" w:color="auto"/>
            <w:bottom w:val="none" w:sz="0" w:space="0" w:color="auto"/>
            <w:right w:val="none" w:sz="0" w:space="0" w:color="auto"/>
          </w:divBdr>
        </w:div>
        <w:div w:id="1955093197">
          <w:marLeft w:val="0"/>
          <w:marRight w:val="0"/>
          <w:marTop w:val="0"/>
          <w:marBottom w:val="0"/>
          <w:divBdr>
            <w:top w:val="none" w:sz="0" w:space="0" w:color="auto"/>
            <w:left w:val="none" w:sz="0" w:space="0" w:color="auto"/>
            <w:bottom w:val="none" w:sz="0" w:space="0" w:color="auto"/>
            <w:right w:val="none" w:sz="0" w:space="0" w:color="auto"/>
          </w:divBdr>
        </w:div>
        <w:div w:id="2089492854">
          <w:marLeft w:val="0"/>
          <w:marRight w:val="0"/>
          <w:marTop w:val="0"/>
          <w:marBottom w:val="0"/>
          <w:divBdr>
            <w:top w:val="none" w:sz="0" w:space="0" w:color="auto"/>
            <w:left w:val="none" w:sz="0" w:space="0" w:color="auto"/>
            <w:bottom w:val="none" w:sz="0" w:space="0" w:color="auto"/>
            <w:right w:val="none" w:sz="0" w:space="0" w:color="auto"/>
          </w:divBdr>
        </w:div>
      </w:divsChild>
    </w:div>
    <w:div w:id="420179862">
      <w:bodyDiv w:val="1"/>
      <w:marLeft w:val="0"/>
      <w:marRight w:val="0"/>
      <w:marTop w:val="0"/>
      <w:marBottom w:val="0"/>
      <w:divBdr>
        <w:top w:val="none" w:sz="0" w:space="0" w:color="auto"/>
        <w:left w:val="none" w:sz="0" w:space="0" w:color="auto"/>
        <w:bottom w:val="none" w:sz="0" w:space="0" w:color="auto"/>
        <w:right w:val="none" w:sz="0" w:space="0" w:color="auto"/>
      </w:divBdr>
    </w:div>
    <w:div w:id="494145440">
      <w:bodyDiv w:val="1"/>
      <w:marLeft w:val="0"/>
      <w:marRight w:val="0"/>
      <w:marTop w:val="0"/>
      <w:marBottom w:val="0"/>
      <w:divBdr>
        <w:top w:val="none" w:sz="0" w:space="0" w:color="auto"/>
        <w:left w:val="none" w:sz="0" w:space="0" w:color="auto"/>
        <w:bottom w:val="none" w:sz="0" w:space="0" w:color="auto"/>
        <w:right w:val="none" w:sz="0" w:space="0" w:color="auto"/>
      </w:divBdr>
    </w:div>
    <w:div w:id="504176997">
      <w:bodyDiv w:val="1"/>
      <w:marLeft w:val="0"/>
      <w:marRight w:val="0"/>
      <w:marTop w:val="0"/>
      <w:marBottom w:val="0"/>
      <w:divBdr>
        <w:top w:val="none" w:sz="0" w:space="0" w:color="auto"/>
        <w:left w:val="none" w:sz="0" w:space="0" w:color="auto"/>
        <w:bottom w:val="none" w:sz="0" w:space="0" w:color="auto"/>
        <w:right w:val="none" w:sz="0" w:space="0" w:color="auto"/>
      </w:divBdr>
    </w:div>
    <w:div w:id="659163897">
      <w:bodyDiv w:val="1"/>
      <w:marLeft w:val="0"/>
      <w:marRight w:val="0"/>
      <w:marTop w:val="0"/>
      <w:marBottom w:val="0"/>
      <w:divBdr>
        <w:top w:val="none" w:sz="0" w:space="0" w:color="auto"/>
        <w:left w:val="none" w:sz="0" w:space="0" w:color="auto"/>
        <w:bottom w:val="none" w:sz="0" w:space="0" w:color="auto"/>
        <w:right w:val="none" w:sz="0" w:space="0" w:color="auto"/>
      </w:divBdr>
      <w:divsChild>
        <w:div w:id="785201866">
          <w:marLeft w:val="0"/>
          <w:marRight w:val="0"/>
          <w:marTop w:val="0"/>
          <w:marBottom w:val="0"/>
          <w:divBdr>
            <w:top w:val="none" w:sz="0" w:space="0" w:color="auto"/>
            <w:left w:val="none" w:sz="0" w:space="0" w:color="auto"/>
            <w:bottom w:val="none" w:sz="0" w:space="0" w:color="auto"/>
            <w:right w:val="none" w:sz="0" w:space="0" w:color="auto"/>
          </w:divBdr>
        </w:div>
        <w:div w:id="1143962778">
          <w:marLeft w:val="0"/>
          <w:marRight w:val="0"/>
          <w:marTop w:val="0"/>
          <w:marBottom w:val="0"/>
          <w:divBdr>
            <w:top w:val="none" w:sz="0" w:space="0" w:color="auto"/>
            <w:left w:val="none" w:sz="0" w:space="0" w:color="auto"/>
            <w:bottom w:val="none" w:sz="0" w:space="0" w:color="auto"/>
            <w:right w:val="none" w:sz="0" w:space="0" w:color="auto"/>
          </w:divBdr>
        </w:div>
        <w:div w:id="1468429251">
          <w:marLeft w:val="0"/>
          <w:marRight w:val="0"/>
          <w:marTop w:val="0"/>
          <w:marBottom w:val="0"/>
          <w:divBdr>
            <w:top w:val="none" w:sz="0" w:space="0" w:color="auto"/>
            <w:left w:val="none" w:sz="0" w:space="0" w:color="auto"/>
            <w:bottom w:val="none" w:sz="0" w:space="0" w:color="auto"/>
            <w:right w:val="none" w:sz="0" w:space="0" w:color="auto"/>
          </w:divBdr>
        </w:div>
        <w:div w:id="2027366258">
          <w:marLeft w:val="0"/>
          <w:marRight w:val="0"/>
          <w:marTop w:val="0"/>
          <w:marBottom w:val="0"/>
          <w:divBdr>
            <w:top w:val="none" w:sz="0" w:space="0" w:color="auto"/>
            <w:left w:val="none" w:sz="0" w:space="0" w:color="auto"/>
            <w:bottom w:val="none" w:sz="0" w:space="0" w:color="auto"/>
            <w:right w:val="none" w:sz="0" w:space="0" w:color="auto"/>
          </w:divBdr>
        </w:div>
      </w:divsChild>
    </w:div>
    <w:div w:id="662006249">
      <w:bodyDiv w:val="1"/>
      <w:marLeft w:val="0"/>
      <w:marRight w:val="0"/>
      <w:marTop w:val="0"/>
      <w:marBottom w:val="0"/>
      <w:divBdr>
        <w:top w:val="none" w:sz="0" w:space="0" w:color="auto"/>
        <w:left w:val="none" w:sz="0" w:space="0" w:color="auto"/>
        <w:bottom w:val="none" w:sz="0" w:space="0" w:color="auto"/>
        <w:right w:val="none" w:sz="0" w:space="0" w:color="auto"/>
      </w:divBdr>
    </w:div>
    <w:div w:id="706179799">
      <w:bodyDiv w:val="1"/>
      <w:marLeft w:val="0"/>
      <w:marRight w:val="0"/>
      <w:marTop w:val="0"/>
      <w:marBottom w:val="0"/>
      <w:divBdr>
        <w:top w:val="none" w:sz="0" w:space="0" w:color="auto"/>
        <w:left w:val="none" w:sz="0" w:space="0" w:color="auto"/>
        <w:bottom w:val="none" w:sz="0" w:space="0" w:color="auto"/>
        <w:right w:val="none" w:sz="0" w:space="0" w:color="auto"/>
      </w:divBdr>
    </w:div>
    <w:div w:id="752245590">
      <w:bodyDiv w:val="1"/>
      <w:marLeft w:val="0"/>
      <w:marRight w:val="0"/>
      <w:marTop w:val="0"/>
      <w:marBottom w:val="0"/>
      <w:divBdr>
        <w:top w:val="none" w:sz="0" w:space="0" w:color="auto"/>
        <w:left w:val="none" w:sz="0" w:space="0" w:color="auto"/>
        <w:bottom w:val="none" w:sz="0" w:space="0" w:color="auto"/>
        <w:right w:val="none" w:sz="0" w:space="0" w:color="auto"/>
      </w:divBdr>
    </w:div>
    <w:div w:id="792016157">
      <w:bodyDiv w:val="1"/>
      <w:marLeft w:val="0"/>
      <w:marRight w:val="0"/>
      <w:marTop w:val="0"/>
      <w:marBottom w:val="0"/>
      <w:divBdr>
        <w:top w:val="none" w:sz="0" w:space="0" w:color="auto"/>
        <w:left w:val="none" w:sz="0" w:space="0" w:color="auto"/>
        <w:bottom w:val="none" w:sz="0" w:space="0" w:color="auto"/>
        <w:right w:val="none" w:sz="0" w:space="0" w:color="auto"/>
      </w:divBdr>
    </w:div>
    <w:div w:id="882525966">
      <w:bodyDiv w:val="1"/>
      <w:marLeft w:val="0"/>
      <w:marRight w:val="0"/>
      <w:marTop w:val="0"/>
      <w:marBottom w:val="0"/>
      <w:divBdr>
        <w:top w:val="none" w:sz="0" w:space="0" w:color="auto"/>
        <w:left w:val="none" w:sz="0" w:space="0" w:color="auto"/>
        <w:bottom w:val="none" w:sz="0" w:space="0" w:color="auto"/>
        <w:right w:val="none" w:sz="0" w:space="0" w:color="auto"/>
      </w:divBdr>
    </w:div>
    <w:div w:id="889922662">
      <w:bodyDiv w:val="1"/>
      <w:marLeft w:val="0"/>
      <w:marRight w:val="0"/>
      <w:marTop w:val="0"/>
      <w:marBottom w:val="0"/>
      <w:divBdr>
        <w:top w:val="none" w:sz="0" w:space="0" w:color="auto"/>
        <w:left w:val="none" w:sz="0" w:space="0" w:color="auto"/>
        <w:bottom w:val="none" w:sz="0" w:space="0" w:color="auto"/>
        <w:right w:val="none" w:sz="0" w:space="0" w:color="auto"/>
      </w:divBdr>
    </w:div>
    <w:div w:id="955718586">
      <w:bodyDiv w:val="1"/>
      <w:marLeft w:val="0"/>
      <w:marRight w:val="0"/>
      <w:marTop w:val="0"/>
      <w:marBottom w:val="0"/>
      <w:divBdr>
        <w:top w:val="none" w:sz="0" w:space="0" w:color="auto"/>
        <w:left w:val="none" w:sz="0" w:space="0" w:color="auto"/>
        <w:bottom w:val="none" w:sz="0" w:space="0" w:color="auto"/>
        <w:right w:val="none" w:sz="0" w:space="0" w:color="auto"/>
      </w:divBdr>
    </w:div>
    <w:div w:id="1007437215">
      <w:bodyDiv w:val="1"/>
      <w:marLeft w:val="0"/>
      <w:marRight w:val="0"/>
      <w:marTop w:val="0"/>
      <w:marBottom w:val="0"/>
      <w:divBdr>
        <w:top w:val="none" w:sz="0" w:space="0" w:color="auto"/>
        <w:left w:val="none" w:sz="0" w:space="0" w:color="auto"/>
        <w:bottom w:val="none" w:sz="0" w:space="0" w:color="auto"/>
        <w:right w:val="none" w:sz="0" w:space="0" w:color="auto"/>
      </w:divBdr>
    </w:div>
    <w:div w:id="1027681773">
      <w:bodyDiv w:val="1"/>
      <w:marLeft w:val="0"/>
      <w:marRight w:val="0"/>
      <w:marTop w:val="0"/>
      <w:marBottom w:val="0"/>
      <w:divBdr>
        <w:top w:val="none" w:sz="0" w:space="0" w:color="auto"/>
        <w:left w:val="none" w:sz="0" w:space="0" w:color="auto"/>
        <w:bottom w:val="none" w:sz="0" w:space="0" w:color="auto"/>
        <w:right w:val="none" w:sz="0" w:space="0" w:color="auto"/>
      </w:divBdr>
    </w:div>
    <w:div w:id="1033961608">
      <w:bodyDiv w:val="1"/>
      <w:marLeft w:val="0"/>
      <w:marRight w:val="0"/>
      <w:marTop w:val="0"/>
      <w:marBottom w:val="0"/>
      <w:divBdr>
        <w:top w:val="none" w:sz="0" w:space="0" w:color="auto"/>
        <w:left w:val="none" w:sz="0" w:space="0" w:color="auto"/>
        <w:bottom w:val="none" w:sz="0" w:space="0" w:color="auto"/>
        <w:right w:val="none" w:sz="0" w:space="0" w:color="auto"/>
      </w:divBdr>
    </w:div>
    <w:div w:id="1097940110">
      <w:bodyDiv w:val="1"/>
      <w:marLeft w:val="0"/>
      <w:marRight w:val="0"/>
      <w:marTop w:val="0"/>
      <w:marBottom w:val="0"/>
      <w:divBdr>
        <w:top w:val="none" w:sz="0" w:space="0" w:color="auto"/>
        <w:left w:val="none" w:sz="0" w:space="0" w:color="auto"/>
        <w:bottom w:val="none" w:sz="0" w:space="0" w:color="auto"/>
        <w:right w:val="none" w:sz="0" w:space="0" w:color="auto"/>
      </w:divBdr>
      <w:divsChild>
        <w:div w:id="1921330855">
          <w:marLeft w:val="0"/>
          <w:marRight w:val="0"/>
          <w:marTop w:val="0"/>
          <w:marBottom w:val="0"/>
          <w:divBdr>
            <w:top w:val="none" w:sz="0" w:space="0" w:color="auto"/>
            <w:left w:val="none" w:sz="0" w:space="0" w:color="auto"/>
            <w:bottom w:val="none" w:sz="0" w:space="0" w:color="auto"/>
            <w:right w:val="none" w:sz="0" w:space="0" w:color="auto"/>
          </w:divBdr>
          <w:divsChild>
            <w:div w:id="280696846">
              <w:marLeft w:val="0"/>
              <w:marRight w:val="125"/>
              <w:marTop w:val="0"/>
              <w:marBottom w:val="125"/>
              <w:divBdr>
                <w:top w:val="none" w:sz="0" w:space="0" w:color="auto"/>
                <w:left w:val="none" w:sz="0" w:space="0" w:color="auto"/>
                <w:bottom w:val="none" w:sz="0" w:space="0" w:color="auto"/>
                <w:right w:val="none" w:sz="0" w:space="0" w:color="auto"/>
              </w:divBdr>
              <w:divsChild>
                <w:div w:id="434833145">
                  <w:marLeft w:val="0"/>
                  <w:marRight w:val="0"/>
                  <w:marTop w:val="0"/>
                  <w:marBottom w:val="0"/>
                  <w:divBdr>
                    <w:top w:val="none" w:sz="0" w:space="0" w:color="auto"/>
                    <w:left w:val="none" w:sz="0" w:space="0" w:color="auto"/>
                    <w:bottom w:val="none" w:sz="0" w:space="0" w:color="auto"/>
                    <w:right w:val="none" w:sz="0" w:space="0" w:color="auto"/>
                  </w:divBdr>
                  <w:divsChild>
                    <w:div w:id="93644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113256">
          <w:marLeft w:val="0"/>
          <w:marRight w:val="0"/>
          <w:marTop w:val="0"/>
          <w:marBottom w:val="0"/>
          <w:divBdr>
            <w:top w:val="none" w:sz="0" w:space="0" w:color="auto"/>
            <w:left w:val="none" w:sz="0" w:space="0" w:color="auto"/>
            <w:bottom w:val="none" w:sz="0" w:space="0" w:color="auto"/>
            <w:right w:val="none" w:sz="0" w:space="0" w:color="auto"/>
          </w:divBdr>
        </w:div>
      </w:divsChild>
    </w:div>
    <w:div w:id="1114835667">
      <w:bodyDiv w:val="1"/>
      <w:marLeft w:val="0"/>
      <w:marRight w:val="0"/>
      <w:marTop w:val="0"/>
      <w:marBottom w:val="0"/>
      <w:divBdr>
        <w:top w:val="none" w:sz="0" w:space="0" w:color="auto"/>
        <w:left w:val="none" w:sz="0" w:space="0" w:color="auto"/>
        <w:bottom w:val="none" w:sz="0" w:space="0" w:color="auto"/>
        <w:right w:val="none" w:sz="0" w:space="0" w:color="auto"/>
      </w:divBdr>
    </w:div>
    <w:div w:id="1166939554">
      <w:bodyDiv w:val="1"/>
      <w:marLeft w:val="0"/>
      <w:marRight w:val="0"/>
      <w:marTop w:val="0"/>
      <w:marBottom w:val="0"/>
      <w:divBdr>
        <w:top w:val="none" w:sz="0" w:space="0" w:color="auto"/>
        <w:left w:val="none" w:sz="0" w:space="0" w:color="auto"/>
        <w:bottom w:val="none" w:sz="0" w:space="0" w:color="auto"/>
        <w:right w:val="none" w:sz="0" w:space="0" w:color="auto"/>
      </w:divBdr>
    </w:div>
    <w:div w:id="1169558978">
      <w:bodyDiv w:val="1"/>
      <w:marLeft w:val="0"/>
      <w:marRight w:val="0"/>
      <w:marTop w:val="0"/>
      <w:marBottom w:val="0"/>
      <w:divBdr>
        <w:top w:val="none" w:sz="0" w:space="0" w:color="auto"/>
        <w:left w:val="none" w:sz="0" w:space="0" w:color="auto"/>
        <w:bottom w:val="none" w:sz="0" w:space="0" w:color="auto"/>
        <w:right w:val="none" w:sz="0" w:space="0" w:color="auto"/>
      </w:divBdr>
      <w:divsChild>
        <w:div w:id="1112555600">
          <w:marLeft w:val="0"/>
          <w:marRight w:val="0"/>
          <w:marTop w:val="0"/>
          <w:marBottom w:val="0"/>
          <w:divBdr>
            <w:top w:val="none" w:sz="0" w:space="0" w:color="auto"/>
            <w:left w:val="none" w:sz="0" w:space="0" w:color="auto"/>
            <w:bottom w:val="none" w:sz="0" w:space="0" w:color="auto"/>
            <w:right w:val="none" w:sz="0" w:space="0" w:color="auto"/>
          </w:divBdr>
        </w:div>
      </w:divsChild>
    </w:div>
    <w:div w:id="1244990158">
      <w:bodyDiv w:val="1"/>
      <w:marLeft w:val="0"/>
      <w:marRight w:val="0"/>
      <w:marTop w:val="0"/>
      <w:marBottom w:val="0"/>
      <w:divBdr>
        <w:top w:val="none" w:sz="0" w:space="0" w:color="auto"/>
        <w:left w:val="none" w:sz="0" w:space="0" w:color="auto"/>
        <w:bottom w:val="none" w:sz="0" w:space="0" w:color="auto"/>
        <w:right w:val="none" w:sz="0" w:space="0" w:color="auto"/>
      </w:divBdr>
    </w:div>
    <w:div w:id="1276139497">
      <w:bodyDiv w:val="1"/>
      <w:marLeft w:val="0"/>
      <w:marRight w:val="0"/>
      <w:marTop w:val="0"/>
      <w:marBottom w:val="0"/>
      <w:divBdr>
        <w:top w:val="none" w:sz="0" w:space="0" w:color="auto"/>
        <w:left w:val="none" w:sz="0" w:space="0" w:color="auto"/>
        <w:bottom w:val="none" w:sz="0" w:space="0" w:color="auto"/>
        <w:right w:val="none" w:sz="0" w:space="0" w:color="auto"/>
      </w:divBdr>
    </w:div>
    <w:div w:id="1344474266">
      <w:bodyDiv w:val="1"/>
      <w:marLeft w:val="0"/>
      <w:marRight w:val="0"/>
      <w:marTop w:val="0"/>
      <w:marBottom w:val="0"/>
      <w:divBdr>
        <w:top w:val="none" w:sz="0" w:space="0" w:color="auto"/>
        <w:left w:val="none" w:sz="0" w:space="0" w:color="auto"/>
        <w:bottom w:val="none" w:sz="0" w:space="0" w:color="auto"/>
        <w:right w:val="none" w:sz="0" w:space="0" w:color="auto"/>
      </w:divBdr>
    </w:div>
    <w:div w:id="1482651547">
      <w:bodyDiv w:val="1"/>
      <w:marLeft w:val="0"/>
      <w:marRight w:val="0"/>
      <w:marTop w:val="0"/>
      <w:marBottom w:val="0"/>
      <w:divBdr>
        <w:top w:val="none" w:sz="0" w:space="0" w:color="auto"/>
        <w:left w:val="none" w:sz="0" w:space="0" w:color="auto"/>
        <w:bottom w:val="none" w:sz="0" w:space="0" w:color="auto"/>
        <w:right w:val="none" w:sz="0" w:space="0" w:color="auto"/>
      </w:divBdr>
    </w:div>
    <w:div w:id="1484816004">
      <w:bodyDiv w:val="1"/>
      <w:marLeft w:val="0"/>
      <w:marRight w:val="0"/>
      <w:marTop w:val="0"/>
      <w:marBottom w:val="0"/>
      <w:divBdr>
        <w:top w:val="none" w:sz="0" w:space="0" w:color="auto"/>
        <w:left w:val="none" w:sz="0" w:space="0" w:color="auto"/>
        <w:bottom w:val="none" w:sz="0" w:space="0" w:color="auto"/>
        <w:right w:val="none" w:sz="0" w:space="0" w:color="auto"/>
      </w:divBdr>
    </w:div>
    <w:div w:id="1508523662">
      <w:bodyDiv w:val="1"/>
      <w:marLeft w:val="0"/>
      <w:marRight w:val="0"/>
      <w:marTop w:val="0"/>
      <w:marBottom w:val="0"/>
      <w:divBdr>
        <w:top w:val="none" w:sz="0" w:space="0" w:color="auto"/>
        <w:left w:val="none" w:sz="0" w:space="0" w:color="auto"/>
        <w:bottom w:val="none" w:sz="0" w:space="0" w:color="auto"/>
        <w:right w:val="none" w:sz="0" w:space="0" w:color="auto"/>
      </w:divBdr>
    </w:div>
    <w:div w:id="1538469068">
      <w:bodyDiv w:val="1"/>
      <w:marLeft w:val="0"/>
      <w:marRight w:val="0"/>
      <w:marTop w:val="0"/>
      <w:marBottom w:val="0"/>
      <w:divBdr>
        <w:top w:val="none" w:sz="0" w:space="0" w:color="auto"/>
        <w:left w:val="none" w:sz="0" w:space="0" w:color="auto"/>
        <w:bottom w:val="none" w:sz="0" w:space="0" w:color="auto"/>
        <w:right w:val="none" w:sz="0" w:space="0" w:color="auto"/>
      </w:divBdr>
    </w:div>
    <w:div w:id="1546331065">
      <w:bodyDiv w:val="1"/>
      <w:marLeft w:val="0"/>
      <w:marRight w:val="0"/>
      <w:marTop w:val="0"/>
      <w:marBottom w:val="0"/>
      <w:divBdr>
        <w:top w:val="none" w:sz="0" w:space="0" w:color="auto"/>
        <w:left w:val="none" w:sz="0" w:space="0" w:color="auto"/>
        <w:bottom w:val="none" w:sz="0" w:space="0" w:color="auto"/>
        <w:right w:val="none" w:sz="0" w:space="0" w:color="auto"/>
      </w:divBdr>
    </w:div>
    <w:div w:id="1578203026">
      <w:bodyDiv w:val="1"/>
      <w:marLeft w:val="0"/>
      <w:marRight w:val="0"/>
      <w:marTop w:val="0"/>
      <w:marBottom w:val="0"/>
      <w:divBdr>
        <w:top w:val="none" w:sz="0" w:space="0" w:color="auto"/>
        <w:left w:val="none" w:sz="0" w:space="0" w:color="auto"/>
        <w:bottom w:val="none" w:sz="0" w:space="0" w:color="auto"/>
        <w:right w:val="none" w:sz="0" w:space="0" w:color="auto"/>
      </w:divBdr>
    </w:div>
    <w:div w:id="1580170264">
      <w:bodyDiv w:val="1"/>
      <w:marLeft w:val="0"/>
      <w:marRight w:val="0"/>
      <w:marTop w:val="0"/>
      <w:marBottom w:val="0"/>
      <w:divBdr>
        <w:top w:val="none" w:sz="0" w:space="0" w:color="auto"/>
        <w:left w:val="none" w:sz="0" w:space="0" w:color="auto"/>
        <w:bottom w:val="none" w:sz="0" w:space="0" w:color="auto"/>
        <w:right w:val="none" w:sz="0" w:space="0" w:color="auto"/>
      </w:divBdr>
    </w:div>
    <w:div w:id="1606421303">
      <w:bodyDiv w:val="1"/>
      <w:marLeft w:val="0"/>
      <w:marRight w:val="0"/>
      <w:marTop w:val="0"/>
      <w:marBottom w:val="0"/>
      <w:divBdr>
        <w:top w:val="none" w:sz="0" w:space="0" w:color="auto"/>
        <w:left w:val="none" w:sz="0" w:space="0" w:color="auto"/>
        <w:bottom w:val="none" w:sz="0" w:space="0" w:color="auto"/>
        <w:right w:val="none" w:sz="0" w:space="0" w:color="auto"/>
      </w:divBdr>
      <w:divsChild>
        <w:div w:id="105317522">
          <w:marLeft w:val="0"/>
          <w:marRight w:val="0"/>
          <w:marTop w:val="0"/>
          <w:marBottom w:val="0"/>
          <w:divBdr>
            <w:top w:val="none" w:sz="0" w:space="0" w:color="auto"/>
            <w:left w:val="none" w:sz="0" w:space="0" w:color="auto"/>
            <w:bottom w:val="none" w:sz="0" w:space="0" w:color="auto"/>
            <w:right w:val="none" w:sz="0" w:space="0" w:color="auto"/>
          </w:divBdr>
        </w:div>
        <w:div w:id="183373902">
          <w:marLeft w:val="0"/>
          <w:marRight w:val="0"/>
          <w:marTop w:val="0"/>
          <w:marBottom w:val="0"/>
          <w:divBdr>
            <w:top w:val="none" w:sz="0" w:space="0" w:color="auto"/>
            <w:left w:val="none" w:sz="0" w:space="0" w:color="auto"/>
            <w:bottom w:val="none" w:sz="0" w:space="0" w:color="auto"/>
            <w:right w:val="none" w:sz="0" w:space="0" w:color="auto"/>
          </w:divBdr>
        </w:div>
        <w:div w:id="1899782548">
          <w:marLeft w:val="0"/>
          <w:marRight w:val="0"/>
          <w:marTop w:val="0"/>
          <w:marBottom w:val="0"/>
          <w:divBdr>
            <w:top w:val="none" w:sz="0" w:space="0" w:color="auto"/>
            <w:left w:val="none" w:sz="0" w:space="0" w:color="auto"/>
            <w:bottom w:val="none" w:sz="0" w:space="0" w:color="auto"/>
            <w:right w:val="none" w:sz="0" w:space="0" w:color="auto"/>
          </w:divBdr>
        </w:div>
      </w:divsChild>
    </w:div>
    <w:div w:id="1735544168">
      <w:bodyDiv w:val="1"/>
      <w:marLeft w:val="0"/>
      <w:marRight w:val="0"/>
      <w:marTop w:val="0"/>
      <w:marBottom w:val="0"/>
      <w:divBdr>
        <w:top w:val="none" w:sz="0" w:space="0" w:color="auto"/>
        <w:left w:val="none" w:sz="0" w:space="0" w:color="auto"/>
        <w:bottom w:val="none" w:sz="0" w:space="0" w:color="auto"/>
        <w:right w:val="none" w:sz="0" w:space="0" w:color="auto"/>
      </w:divBdr>
    </w:div>
    <w:div w:id="1778598351">
      <w:bodyDiv w:val="1"/>
      <w:marLeft w:val="0"/>
      <w:marRight w:val="0"/>
      <w:marTop w:val="0"/>
      <w:marBottom w:val="0"/>
      <w:divBdr>
        <w:top w:val="none" w:sz="0" w:space="0" w:color="auto"/>
        <w:left w:val="none" w:sz="0" w:space="0" w:color="auto"/>
        <w:bottom w:val="none" w:sz="0" w:space="0" w:color="auto"/>
        <w:right w:val="none" w:sz="0" w:space="0" w:color="auto"/>
      </w:divBdr>
    </w:div>
    <w:div w:id="1778676986">
      <w:bodyDiv w:val="1"/>
      <w:marLeft w:val="0"/>
      <w:marRight w:val="0"/>
      <w:marTop w:val="0"/>
      <w:marBottom w:val="0"/>
      <w:divBdr>
        <w:top w:val="none" w:sz="0" w:space="0" w:color="auto"/>
        <w:left w:val="none" w:sz="0" w:space="0" w:color="auto"/>
        <w:bottom w:val="none" w:sz="0" w:space="0" w:color="auto"/>
        <w:right w:val="none" w:sz="0" w:space="0" w:color="auto"/>
      </w:divBdr>
    </w:div>
    <w:div w:id="1789662869">
      <w:bodyDiv w:val="1"/>
      <w:marLeft w:val="0"/>
      <w:marRight w:val="0"/>
      <w:marTop w:val="0"/>
      <w:marBottom w:val="0"/>
      <w:divBdr>
        <w:top w:val="none" w:sz="0" w:space="0" w:color="auto"/>
        <w:left w:val="none" w:sz="0" w:space="0" w:color="auto"/>
        <w:bottom w:val="none" w:sz="0" w:space="0" w:color="auto"/>
        <w:right w:val="none" w:sz="0" w:space="0" w:color="auto"/>
      </w:divBdr>
      <w:divsChild>
        <w:div w:id="1470198998">
          <w:marLeft w:val="0"/>
          <w:marRight w:val="0"/>
          <w:marTop w:val="0"/>
          <w:marBottom w:val="0"/>
          <w:divBdr>
            <w:top w:val="none" w:sz="0" w:space="0" w:color="auto"/>
            <w:left w:val="none" w:sz="0" w:space="0" w:color="auto"/>
            <w:bottom w:val="none" w:sz="0" w:space="0" w:color="auto"/>
            <w:right w:val="none" w:sz="0" w:space="0" w:color="auto"/>
          </w:divBdr>
        </w:div>
      </w:divsChild>
    </w:div>
    <w:div w:id="1895653446">
      <w:bodyDiv w:val="1"/>
      <w:marLeft w:val="0"/>
      <w:marRight w:val="0"/>
      <w:marTop w:val="0"/>
      <w:marBottom w:val="0"/>
      <w:divBdr>
        <w:top w:val="none" w:sz="0" w:space="0" w:color="auto"/>
        <w:left w:val="none" w:sz="0" w:space="0" w:color="auto"/>
        <w:bottom w:val="none" w:sz="0" w:space="0" w:color="auto"/>
        <w:right w:val="none" w:sz="0" w:space="0" w:color="auto"/>
      </w:divBdr>
      <w:divsChild>
        <w:div w:id="702940633">
          <w:marLeft w:val="0"/>
          <w:marRight w:val="0"/>
          <w:marTop w:val="0"/>
          <w:marBottom w:val="0"/>
          <w:divBdr>
            <w:top w:val="none" w:sz="0" w:space="0" w:color="auto"/>
            <w:left w:val="none" w:sz="0" w:space="0" w:color="auto"/>
            <w:bottom w:val="none" w:sz="0" w:space="0" w:color="auto"/>
            <w:right w:val="none" w:sz="0" w:space="0" w:color="auto"/>
          </w:divBdr>
        </w:div>
      </w:divsChild>
    </w:div>
    <w:div w:id="1904221419">
      <w:bodyDiv w:val="1"/>
      <w:marLeft w:val="0"/>
      <w:marRight w:val="0"/>
      <w:marTop w:val="0"/>
      <w:marBottom w:val="0"/>
      <w:divBdr>
        <w:top w:val="none" w:sz="0" w:space="0" w:color="auto"/>
        <w:left w:val="none" w:sz="0" w:space="0" w:color="auto"/>
        <w:bottom w:val="none" w:sz="0" w:space="0" w:color="auto"/>
        <w:right w:val="none" w:sz="0" w:space="0" w:color="auto"/>
      </w:divBdr>
    </w:div>
    <w:div w:id="1931816009">
      <w:bodyDiv w:val="1"/>
      <w:marLeft w:val="0"/>
      <w:marRight w:val="0"/>
      <w:marTop w:val="0"/>
      <w:marBottom w:val="0"/>
      <w:divBdr>
        <w:top w:val="none" w:sz="0" w:space="0" w:color="auto"/>
        <w:left w:val="none" w:sz="0" w:space="0" w:color="auto"/>
        <w:bottom w:val="none" w:sz="0" w:space="0" w:color="auto"/>
        <w:right w:val="none" w:sz="0" w:space="0" w:color="auto"/>
      </w:divBdr>
    </w:div>
    <w:div w:id="1934974240">
      <w:bodyDiv w:val="1"/>
      <w:marLeft w:val="0"/>
      <w:marRight w:val="0"/>
      <w:marTop w:val="0"/>
      <w:marBottom w:val="0"/>
      <w:divBdr>
        <w:top w:val="none" w:sz="0" w:space="0" w:color="auto"/>
        <w:left w:val="none" w:sz="0" w:space="0" w:color="auto"/>
        <w:bottom w:val="none" w:sz="0" w:space="0" w:color="auto"/>
        <w:right w:val="none" w:sz="0" w:space="0" w:color="auto"/>
      </w:divBdr>
    </w:div>
    <w:div w:id="1953780449">
      <w:bodyDiv w:val="1"/>
      <w:marLeft w:val="0"/>
      <w:marRight w:val="0"/>
      <w:marTop w:val="0"/>
      <w:marBottom w:val="0"/>
      <w:divBdr>
        <w:top w:val="none" w:sz="0" w:space="0" w:color="auto"/>
        <w:left w:val="none" w:sz="0" w:space="0" w:color="auto"/>
        <w:bottom w:val="none" w:sz="0" w:space="0" w:color="auto"/>
        <w:right w:val="none" w:sz="0" w:space="0" w:color="auto"/>
      </w:divBdr>
    </w:div>
    <w:div w:id="1976107327">
      <w:bodyDiv w:val="1"/>
      <w:marLeft w:val="0"/>
      <w:marRight w:val="0"/>
      <w:marTop w:val="0"/>
      <w:marBottom w:val="0"/>
      <w:divBdr>
        <w:top w:val="none" w:sz="0" w:space="0" w:color="auto"/>
        <w:left w:val="none" w:sz="0" w:space="0" w:color="auto"/>
        <w:bottom w:val="none" w:sz="0" w:space="0" w:color="auto"/>
        <w:right w:val="none" w:sz="0" w:space="0" w:color="auto"/>
      </w:divBdr>
    </w:div>
    <w:div w:id="2045860951">
      <w:bodyDiv w:val="1"/>
      <w:marLeft w:val="0"/>
      <w:marRight w:val="0"/>
      <w:marTop w:val="0"/>
      <w:marBottom w:val="0"/>
      <w:divBdr>
        <w:top w:val="none" w:sz="0" w:space="0" w:color="auto"/>
        <w:left w:val="none" w:sz="0" w:space="0" w:color="auto"/>
        <w:bottom w:val="none" w:sz="0" w:space="0" w:color="auto"/>
        <w:right w:val="none" w:sz="0" w:space="0" w:color="auto"/>
      </w:divBdr>
    </w:div>
    <w:div w:id="2058432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microsoft.com/office/2011/relationships/people" Target="peop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5706BC-32A9-4B2D-A37F-4317E0260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386</TotalTime>
  <Pages>10</Pages>
  <Words>2907</Words>
  <Characters>16576</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UBND TỈNH QUẢNG NGÃI</vt:lpstr>
    </vt:vector>
  </TitlesOfParts>
  <Company>Truong</Company>
  <LinksUpToDate>false</LinksUpToDate>
  <CharactersWithSpaces>19445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QUẢNG NGÃI</dc:title>
  <dc:creator>.</dc:creator>
  <cp:lastModifiedBy>Windows User</cp:lastModifiedBy>
  <cp:revision>130</cp:revision>
  <cp:lastPrinted>2026-06-04T03:13:00Z</cp:lastPrinted>
  <dcterms:created xsi:type="dcterms:W3CDTF">2026-06-29T01:37:00Z</dcterms:created>
  <dcterms:modified xsi:type="dcterms:W3CDTF">2026-07-02T04:03:00Z</dcterms:modified>
</cp:coreProperties>
</file>