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360329" w14:paraId="10D39BC2" w14:textId="77777777">
        <w:trPr>
          <w:trHeight w:val="1276"/>
        </w:trPr>
        <w:tc>
          <w:tcPr>
            <w:tcW w:w="3436" w:type="dxa"/>
          </w:tcPr>
          <w:p w14:paraId="5F3C2087" w14:textId="77777777" w:rsidR="00360329" w:rsidRDefault="009D2422">
            <w:pPr>
              <w:spacing w:after="0" w:line="240" w:lineRule="auto"/>
              <w:jc w:val="center"/>
              <w:rPr>
                <w:rFonts w:eastAsia="Times New Roman" w:cs="Times New Roman"/>
                <w:b/>
                <w:kern w:val="0"/>
                <w:sz w:val="26"/>
                <w:szCs w:val="26"/>
                <w:lang w:val="en-US"/>
              </w:rPr>
            </w:pPr>
            <w:r>
              <w:rPr>
                <w:rFonts w:eastAsia="Times New Roman" w:cs="Times New Roman"/>
                <w:b/>
                <w:kern w:val="0"/>
                <w:sz w:val="26"/>
                <w:szCs w:val="26"/>
                <w:lang w:val="en-US"/>
              </w:rPr>
              <w:t>ỦY BAN NHÂN DÂN</w:t>
            </w:r>
          </w:p>
          <w:p w14:paraId="20B8C358" w14:textId="77777777" w:rsidR="00360329" w:rsidRDefault="009D2422">
            <w:pPr>
              <w:spacing w:after="0" w:line="240" w:lineRule="auto"/>
              <w:jc w:val="center"/>
              <w:rPr>
                <w:rFonts w:eastAsia="Times New Roman" w:cs="Times New Roman"/>
                <w:kern w:val="0"/>
                <w:sz w:val="24"/>
                <w:szCs w:val="24"/>
                <w:lang w:val="en-US"/>
              </w:rPr>
            </w:pPr>
            <w:r>
              <w:rPr>
                <w:rFonts w:eastAsia="Times New Roman" w:cs="Times New Roman"/>
                <w:b/>
                <w:kern w:val="0"/>
                <w:sz w:val="26"/>
                <w:szCs w:val="26"/>
                <w:lang w:val="en-US"/>
              </w:rPr>
              <w:t>TỈNH HÀ TĨNH</w:t>
            </w:r>
          </w:p>
          <w:p w14:paraId="6B2ADAD0" w14:textId="77777777" w:rsidR="00360329" w:rsidRDefault="009D2422">
            <w:pPr>
              <w:spacing w:after="0" w:line="240" w:lineRule="auto"/>
              <w:jc w:val="center"/>
              <w:rPr>
                <w:rFonts w:eastAsia="Times New Roman" w:cs="Times New Roman"/>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59264" behindDoc="0" locked="0" layoutInCell="1" allowOverlap="1" wp14:anchorId="2D5F0109" wp14:editId="30B7865E">
                      <wp:simplePos x="0" y="0"/>
                      <wp:positionH relativeFrom="column">
                        <wp:posOffset>709295</wp:posOffset>
                      </wp:positionH>
                      <wp:positionV relativeFrom="paragraph">
                        <wp:posOffset>13969</wp:posOffset>
                      </wp:positionV>
                      <wp:extent cx="553720" cy="0"/>
                      <wp:effectExtent l="0" t="0" r="17780" b="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ErIgIAAD0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"/>
                  </w:pict>
                </mc:Fallback>
              </mc:AlternateContent>
            </w:r>
          </w:p>
          <w:p w14:paraId="66194137" w14:textId="371F69BA" w:rsidR="00360329" w:rsidRDefault="009D2422">
            <w:pPr>
              <w:keepNext/>
              <w:tabs>
                <w:tab w:val="left" w:pos="1230"/>
              </w:tabs>
              <w:spacing w:before="120" w:after="0" w:line="240" w:lineRule="auto"/>
              <w:ind w:right="23"/>
              <w:jc w:val="center"/>
              <w:outlineLvl w:val="3"/>
              <w:rPr>
                <w:rFonts w:eastAsia="Times New Roman" w:cs="Times New Roman"/>
                <w:kern w:val="0"/>
                <w:sz w:val="26"/>
                <w:szCs w:val="26"/>
                <w:lang w:val="en-US"/>
              </w:rPr>
            </w:pPr>
            <w:r>
              <w:rPr>
                <w:rFonts w:eastAsia="Times New Roman" w:cs="Times New Roman"/>
                <w:kern w:val="0"/>
                <w:sz w:val="26"/>
                <w:szCs w:val="26"/>
                <w:lang w:val="en-US"/>
              </w:rPr>
              <w:t xml:space="preserve">Số: </w:t>
            </w:r>
            <w:r w:rsidR="000250A6">
              <w:rPr>
                <w:rFonts w:eastAsia="Times New Roman" w:cs="Times New Roman"/>
                <w:kern w:val="0"/>
                <w:sz w:val="26"/>
                <w:szCs w:val="26"/>
                <w:lang w:val="en-US"/>
              </w:rPr>
              <w:t>80</w:t>
            </w:r>
            <w:r>
              <w:rPr>
                <w:rFonts w:eastAsia="Times New Roman" w:cs="Times New Roman"/>
                <w:kern w:val="0"/>
                <w:sz w:val="26"/>
                <w:szCs w:val="26"/>
                <w:lang w:val="en-US"/>
              </w:rPr>
              <w:t>/2025/QĐ-UBND</w:t>
            </w:r>
          </w:p>
          <w:p w14:paraId="71E7CB4C" w14:textId="77777777" w:rsidR="00360329" w:rsidRDefault="00360329">
            <w:pPr>
              <w:keepNext/>
              <w:tabs>
                <w:tab w:val="left" w:pos="1230"/>
              </w:tabs>
              <w:spacing w:before="120" w:after="0" w:line="240" w:lineRule="auto"/>
              <w:ind w:right="23"/>
              <w:jc w:val="center"/>
              <w:outlineLvl w:val="3"/>
              <w:rPr>
                <w:rFonts w:eastAsia="Times New Roman" w:cs="Times New Roman"/>
                <w:b/>
                <w:kern w:val="0"/>
                <w:szCs w:val="28"/>
                <w:lang w:val="en-US"/>
              </w:rPr>
            </w:pPr>
          </w:p>
        </w:tc>
        <w:tc>
          <w:tcPr>
            <w:tcW w:w="5879" w:type="dxa"/>
          </w:tcPr>
          <w:p w14:paraId="646F0729" w14:textId="77777777" w:rsidR="00360329" w:rsidRDefault="009D2422">
            <w:pPr>
              <w:spacing w:after="0" w:line="240" w:lineRule="auto"/>
              <w:jc w:val="center"/>
              <w:outlineLvl w:val="8"/>
              <w:rPr>
                <w:rFonts w:eastAsia="Times New Roman" w:cs="Times New Roman"/>
                <w:b/>
                <w:bCs/>
                <w:kern w:val="0"/>
                <w:sz w:val="26"/>
                <w:szCs w:val="26"/>
                <w:lang w:val="en-US"/>
              </w:rPr>
            </w:pPr>
            <w:r>
              <w:rPr>
                <w:rFonts w:eastAsia="Times New Roman" w:cs="Times New Roman"/>
                <w:b/>
                <w:bCs/>
                <w:kern w:val="0"/>
                <w:sz w:val="26"/>
                <w:szCs w:val="26"/>
                <w:lang w:val="en-US"/>
              </w:rPr>
              <w:t>CỘNG HÒA XÃ HỘI CHỦ NGHĨA VIỆT NAM</w:t>
            </w:r>
          </w:p>
          <w:p w14:paraId="1272A71C" w14:textId="77777777" w:rsidR="00360329" w:rsidRDefault="009D2422">
            <w:pPr>
              <w:spacing w:after="0" w:line="240" w:lineRule="auto"/>
              <w:jc w:val="center"/>
              <w:rPr>
                <w:rFonts w:eastAsia="Times New Roman" w:cs="Times New Roman"/>
                <w:i/>
                <w:iCs/>
                <w:kern w:val="0"/>
                <w:szCs w:val="28"/>
                <w:lang w:val="en-US"/>
              </w:rPr>
            </w:pPr>
            <w:r>
              <w:rPr>
                <w:rFonts w:eastAsia="Times New Roman" w:cs="Times New Roman"/>
                <w:b/>
                <w:bCs/>
                <w:kern w:val="0"/>
                <w:szCs w:val="28"/>
                <w:lang w:val="en-US"/>
              </w:rPr>
              <w:t>Độc lập - Tự do - Hạnh phúc</w:t>
            </w:r>
          </w:p>
          <w:p w14:paraId="53819046" w14:textId="77777777" w:rsidR="00360329" w:rsidRDefault="009D2422">
            <w:pPr>
              <w:spacing w:after="0" w:line="240" w:lineRule="auto"/>
              <w:jc w:val="center"/>
              <w:rPr>
                <w:rFonts w:eastAsia="Times New Roman" w:cs="Times New Roman"/>
                <w:i/>
                <w:iCs/>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60288" behindDoc="0" locked="0" layoutInCell="1" allowOverlap="1" wp14:anchorId="0BAAA4A9" wp14:editId="2C7B9913">
                      <wp:simplePos x="0" y="0"/>
                      <wp:positionH relativeFrom="column">
                        <wp:posOffset>764540</wp:posOffset>
                      </wp:positionH>
                      <wp:positionV relativeFrom="paragraph">
                        <wp:posOffset>24129</wp:posOffset>
                      </wp:positionV>
                      <wp:extent cx="20955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5"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pt,1.9pt" to="225.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"/>
                  </w:pict>
                </mc:Fallback>
              </mc:AlternateContent>
            </w:r>
          </w:p>
          <w:p w14:paraId="2C88A2A0" w14:textId="4DCC052E" w:rsidR="00360329" w:rsidRDefault="009D2422">
            <w:pPr>
              <w:spacing w:before="120" w:after="0" w:line="240" w:lineRule="auto"/>
              <w:jc w:val="center"/>
              <w:rPr>
                <w:rFonts w:eastAsia="Times New Roman" w:cs="Times New Roman"/>
                <w:kern w:val="0"/>
                <w:sz w:val="24"/>
                <w:szCs w:val="24"/>
                <w:lang w:val="en-US"/>
              </w:rPr>
            </w:pPr>
            <w:r>
              <w:rPr>
                <w:rFonts w:eastAsia="Times New Roman" w:cs="Times New Roman"/>
                <w:i/>
                <w:iCs/>
                <w:kern w:val="0"/>
                <w:szCs w:val="28"/>
                <w:lang w:val="en-US"/>
              </w:rPr>
              <w:t xml:space="preserve">          Hà Tĩnh</w:t>
            </w:r>
            <w:r>
              <w:rPr>
                <w:rFonts w:eastAsia="Times New Roman" w:cs="Times New Roman"/>
                <w:i/>
                <w:iCs/>
                <w:kern w:val="0"/>
                <w:szCs w:val="28"/>
              </w:rPr>
              <w:t xml:space="preserve">, ngày </w:t>
            </w:r>
            <w:r w:rsidR="000250A6">
              <w:rPr>
                <w:rFonts w:eastAsia="Times New Roman" w:cs="Times New Roman"/>
                <w:i/>
                <w:iCs/>
                <w:kern w:val="0"/>
                <w:szCs w:val="28"/>
              </w:rPr>
              <w:t>24</w:t>
            </w:r>
            <w:r>
              <w:rPr>
                <w:rFonts w:eastAsia="Times New Roman" w:cs="Times New Roman"/>
                <w:i/>
                <w:iCs/>
                <w:kern w:val="0"/>
                <w:szCs w:val="28"/>
                <w:lang w:val="en-US"/>
              </w:rPr>
              <w:t xml:space="preserve"> t</w:t>
            </w:r>
            <w:r>
              <w:rPr>
                <w:rFonts w:eastAsia="Times New Roman" w:cs="Times New Roman"/>
                <w:i/>
                <w:iCs/>
                <w:kern w:val="0"/>
                <w:szCs w:val="28"/>
              </w:rPr>
              <w:t>hán</w:t>
            </w:r>
            <w:r>
              <w:rPr>
                <w:rFonts w:eastAsia="Times New Roman" w:cs="Times New Roman"/>
                <w:i/>
                <w:iCs/>
                <w:kern w:val="0"/>
                <w:szCs w:val="28"/>
                <w:lang w:val="en-US"/>
              </w:rPr>
              <w:t xml:space="preserve">g </w:t>
            </w:r>
            <w:r w:rsidR="000250A6">
              <w:rPr>
                <w:rFonts w:eastAsia="Times New Roman" w:cs="Times New Roman"/>
                <w:i/>
                <w:iCs/>
                <w:kern w:val="0"/>
                <w:szCs w:val="28"/>
                <w:lang w:val="en-US"/>
              </w:rPr>
              <w:t>11</w:t>
            </w:r>
            <w:r>
              <w:rPr>
                <w:rFonts w:eastAsia="Times New Roman" w:cs="Times New Roman"/>
                <w:i/>
                <w:iCs/>
                <w:kern w:val="0"/>
                <w:szCs w:val="28"/>
              </w:rPr>
              <w:t xml:space="preserve"> năm 20</w:t>
            </w:r>
            <w:r>
              <w:rPr>
                <w:rFonts w:eastAsia="Times New Roman" w:cs="Times New Roman"/>
                <w:i/>
                <w:iCs/>
                <w:kern w:val="0"/>
                <w:szCs w:val="28"/>
                <w:lang w:val="en-US"/>
              </w:rPr>
              <w:t>25</w:t>
            </w:r>
          </w:p>
        </w:tc>
      </w:tr>
    </w:tbl>
    <w:p w14:paraId="210B2DD5" w14:textId="77777777" w:rsidR="00360329" w:rsidRDefault="00360329">
      <w:pPr>
        <w:keepNext/>
        <w:spacing w:after="0" w:line="240" w:lineRule="auto"/>
        <w:jc w:val="center"/>
        <w:outlineLvl w:val="3"/>
        <w:rPr>
          <w:rFonts w:eastAsia="Times New Roman" w:cs="Times New Roman"/>
          <w:b/>
          <w:kern w:val="0"/>
          <w:szCs w:val="28"/>
        </w:rPr>
      </w:pPr>
    </w:p>
    <w:p w14:paraId="44E9FB60" w14:textId="77777777" w:rsidR="00360329" w:rsidRDefault="009D2422">
      <w:pPr>
        <w:keepNext/>
        <w:spacing w:after="0" w:line="240" w:lineRule="auto"/>
        <w:jc w:val="center"/>
        <w:outlineLvl w:val="3"/>
        <w:rPr>
          <w:rFonts w:eastAsia="Times New Roman" w:cs="Times New Roman"/>
          <w:b/>
          <w:kern w:val="0"/>
          <w:szCs w:val="28"/>
        </w:rPr>
      </w:pPr>
      <w:r>
        <w:rPr>
          <w:rFonts w:eastAsia="Times New Roman" w:cs="Times New Roman"/>
          <w:b/>
          <w:kern w:val="0"/>
          <w:szCs w:val="28"/>
        </w:rPr>
        <w:t>QUYẾT ĐỊNH</w:t>
      </w:r>
    </w:p>
    <w:p w14:paraId="5F5D7827" w14:textId="77777777" w:rsidR="00360329" w:rsidRDefault="009D2422">
      <w:pPr>
        <w:spacing w:after="0" w:line="240" w:lineRule="auto"/>
        <w:jc w:val="center"/>
        <w:rPr>
          <w:rFonts w:eastAsia="Times New Roman" w:cs="Times New Roman"/>
          <w:b/>
          <w:kern w:val="0"/>
          <w:szCs w:val="28"/>
          <w:lang w:val="nl-NL"/>
        </w:rPr>
      </w:pPr>
      <w:r>
        <w:rPr>
          <w:rFonts w:eastAsia="Times New Roman" w:cs="Times New Roman"/>
          <w:b/>
          <w:kern w:val="0"/>
          <w:szCs w:val="28"/>
          <w:lang w:val="nl-NL"/>
        </w:rPr>
        <w:t xml:space="preserve">Bãi bỏ Quyết định số 15/2025/QĐ-UBND ngày 01/3/2025 </w:t>
      </w:r>
    </w:p>
    <w:p w14:paraId="1FD747B0" w14:textId="77777777" w:rsidR="00360329" w:rsidRDefault="009D2422">
      <w:pPr>
        <w:spacing w:after="0" w:line="240" w:lineRule="auto"/>
        <w:jc w:val="center"/>
        <w:rPr>
          <w:rFonts w:eastAsia="Times New Roman" w:cs="Times New Roman"/>
          <w:b/>
          <w:kern w:val="0"/>
          <w:szCs w:val="28"/>
          <w:lang w:val="nl-NL"/>
        </w:rPr>
      </w:pPr>
      <w:r>
        <w:rPr>
          <w:rFonts w:eastAsia="Times New Roman" w:cs="Times New Roman"/>
          <w:b/>
          <w:kern w:val="0"/>
          <w:szCs w:val="28"/>
          <w:lang w:val="nl-NL"/>
        </w:rPr>
        <w:t xml:space="preserve">của Ủy ban nhân dân tỉnh ban hành Quy định chức năng, nhiệm vụ, </w:t>
      </w:r>
    </w:p>
    <w:p w14:paraId="20E5E469" w14:textId="77777777" w:rsidR="00360329" w:rsidRDefault="009D2422">
      <w:pPr>
        <w:spacing w:after="0" w:line="240" w:lineRule="auto"/>
        <w:jc w:val="center"/>
        <w:rPr>
          <w:rFonts w:eastAsia="Times New Roman" w:cs="Times New Roman"/>
          <w:b/>
          <w:noProof/>
          <w:kern w:val="0"/>
          <w:sz w:val="34"/>
          <w:szCs w:val="34"/>
          <w:lang w:val="en-US"/>
        </w:rPr>
      </w:pPr>
      <w:r>
        <w:rPr>
          <w:rFonts w:eastAsia="Times New Roman" w:cs="Times New Roman"/>
          <w:b/>
          <w:kern w:val="0"/>
          <w:szCs w:val="28"/>
          <w:lang w:val="nl-NL"/>
        </w:rPr>
        <w:t>quyền hạn và cơ cấu tổ chức của Sở Nội vụ</w:t>
      </w:r>
    </w:p>
    <w:p w14:paraId="2E784FD6" w14:textId="77777777" w:rsidR="00360329" w:rsidRDefault="009D2422">
      <w:pPr>
        <w:spacing w:after="0" w:line="240" w:lineRule="auto"/>
        <w:jc w:val="center"/>
        <w:rPr>
          <w:rFonts w:eastAsia="Times New Roman" w:cs="Times New Roman"/>
          <w:b/>
          <w:kern w:val="0"/>
          <w:sz w:val="34"/>
          <w:szCs w:val="34"/>
          <w:lang w:val="en-US"/>
        </w:rPr>
      </w:pPr>
      <w:r>
        <w:rPr>
          <w:rFonts w:eastAsia="Times New Roman" w:cs="Times New Roman"/>
          <w:noProof/>
          <w:kern w:val="0"/>
          <w:sz w:val="34"/>
          <w:szCs w:val="34"/>
          <w:lang w:val="en-US"/>
        </w:rPr>
        <mc:AlternateContent>
          <mc:Choice Requires="wps">
            <w:drawing>
              <wp:anchor distT="4294967295" distB="4294967295" distL="114300" distR="114300" simplePos="0" relativeHeight="251661312" behindDoc="0" locked="0" layoutInCell="1" allowOverlap="1" wp14:anchorId="1CAC31CA" wp14:editId="14FEDB97">
                <wp:simplePos x="0" y="0"/>
                <wp:positionH relativeFrom="column">
                  <wp:posOffset>2099310</wp:posOffset>
                </wp:positionH>
                <wp:positionV relativeFrom="paragraph">
                  <wp:posOffset>25399</wp:posOffset>
                </wp:positionV>
                <wp:extent cx="1498600" cy="0"/>
                <wp:effectExtent l="0" t="0" r="635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4"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3pt,2pt" to="28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"/>
            </w:pict>
          </mc:Fallback>
        </mc:AlternateContent>
      </w:r>
    </w:p>
    <w:p w14:paraId="589B875A" w14:textId="77777777" w:rsidR="00360329" w:rsidRDefault="00360329">
      <w:pPr>
        <w:spacing w:after="120" w:line="240" w:lineRule="auto"/>
        <w:jc w:val="center"/>
        <w:rPr>
          <w:rFonts w:eastAsia="Times New Roman" w:cs="Times New Roman"/>
          <w:b/>
          <w:kern w:val="0"/>
          <w:sz w:val="6"/>
          <w:szCs w:val="12"/>
          <w:lang w:val="en-US"/>
        </w:rPr>
      </w:pPr>
    </w:p>
    <w:p w14:paraId="61A473E4" w14:textId="77777777" w:rsidR="00360329" w:rsidRDefault="009D2422">
      <w:pPr>
        <w:spacing w:before="60" w:after="0" w:line="240" w:lineRule="auto"/>
        <w:ind w:firstLine="709"/>
        <w:rPr>
          <w:rFonts w:eastAsia="Times New Roman"/>
          <w:i/>
          <w:iCs/>
          <w:szCs w:val="28"/>
          <w:lang w:val="en-US"/>
        </w:rPr>
      </w:pPr>
      <w:r>
        <w:rPr>
          <w:rFonts w:eastAsia="Times New Roman"/>
          <w:i/>
          <w:iCs/>
          <w:szCs w:val="28"/>
          <w:lang w:val="en-US"/>
        </w:rPr>
        <w:t>Căn cứ Luật Tổ chức chính quyền địa phương số 72/2025/QH15;</w:t>
      </w:r>
    </w:p>
    <w:p w14:paraId="7CFED6C1" w14:textId="77777777" w:rsidR="00360329" w:rsidRDefault="009D2422">
      <w:pPr>
        <w:spacing w:before="60" w:after="0" w:line="240" w:lineRule="auto"/>
        <w:ind w:firstLine="709"/>
        <w:rPr>
          <w:rFonts w:eastAsia="Times New Roman" w:cs="Times New Roman"/>
          <w:i/>
          <w:iCs/>
          <w:kern w:val="0"/>
          <w:szCs w:val="28"/>
          <w:lang w:val="en-US"/>
        </w:rPr>
      </w:pPr>
      <w:r>
        <w:rPr>
          <w:rFonts w:eastAsia="Times New Roman"/>
          <w:i/>
          <w:iCs/>
          <w:szCs w:val="28"/>
          <w:lang w:val="en-US"/>
        </w:rPr>
        <w:t xml:space="preserve">Căn cứ Luật Ban hành văn bản quy phạm pháp luật số 64/2025/QH15; </w:t>
      </w:r>
      <w:r>
        <w:rPr>
          <w:i/>
        </w:rPr>
        <w:t>Luật sửa đổi, bổ sung một số điều của Luật Ban hành văn bản quy phạm pháp luật số 87/2025/QH15</w:t>
      </w:r>
      <w:r>
        <w:rPr>
          <w:rFonts w:eastAsia="Times New Roman" w:cs="Times New Roman"/>
          <w:i/>
          <w:iCs/>
          <w:kern w:val="0"/>
          <w:szCs w:val="28"/>
          <w:lang w:val="en-US"/>
        </w:rPr>
        <w:t xml:space="preserve">; </w:t>
      </w:r>
    </w:p>
    <w:p w14:paraId="57819DA7" w14:textId="77777777" w:rsidR="00360329" w:rsidRDefault="009D2422">
      <w:pPr>
        <w:spacing w:before="60" w:after="0" w:line="240" w:lineRule="auto"/>
        <w:ind w:firstLine="709"/>
        <w:rPr>
          <w:i/>
          <w:lang w:val="en-US"/>
        </w:rPr>
      </w:pPr>
      <w:r>
        <w:rPr>
          <w:rFonts w:eastAsia="Times New Roman" w:cs="Times New Roman"/>
          <w:i/>
          <w:iCs/>
          <w:kern w:val="0"/>
          <w:szCs w:val="28"/>
          <w:lang w:val="en-US"/>
        </w:rPr>
        <w:t xml:space="preserve">Căn cứ </w:t>
      </w:r>
      <w:r>
        <w:rPr>
          <w:i/>
        </w:rPr>
        <w:t xml:space="preserve">Nghị định số 78/2025/NĐ-CP ngày 01/4/2025 của Chính phủ quy định chi tiết một số điều và biện pháp để tổ chức, hướng dẫn thi hành Luật </w:t>
      </w:r>
      <w:r>
        <w:rPr>
          <w:i/>
          <w:lang w:val="en-US"/>
        </w:rPr>
        <w:t>B</w:t>
      </w:r>
      <w:r>
        <w:rPr>
          <w:i/>
        </w:rPr>
        <w:t>an hành văn bản quy phạm pháp luật</w:t>
      </w:r>
      <w:r>
        <w:rPr>
          <w:i/>
          <w:lang w:val="en-US"/>
        </w:rPr>
        <w:t xml:space="preserve">; </w:t>
      </w:r>
    </w:p>
    <w:p w14:paraId="2289ED1B" w14:textId="77777777" w:rsidR="00360329" w:rsidRDefault="009D2422">
      <w:pPr>
        <w:spacing w:before="60" w:after="0" w:line="240" w:lineRule="auto"/>
        <w:ind w:firstLine="709"/>
        <w:rPr>
          <w:rFonts w:eastAsia="Times New Roman" w:cs="Times New Roman"/>
          <w:i/>
          <w:iCs/>
          <w:kern w:val="0"/>
          <w:szCs w:val="28"/>
          <w:lang w:val="en-US"/>
        </w:rPr>
      </w:pPr>
      <w:r>
        <w:rPr>
          <w:i/>
          <w:lang w:val="en-US"/>
        </w:rPr>
        <w:t xml:space="preserve">Căn cứ </w:t>
      </w:r>
      <w:r>
        <w:rPr>
          <w:i/>
        </w:rPr>
        <w:t>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r>
        <w:rPr>
          <w:i/>
          <w:lang w:val="en-US"/>
        </w:rPr>
        <w:t>;</w:t>
      </w:r>
    </w:p>
    <w:p w14:paraId="2059EBB1" w14:textId="77777777" w:rsidR="00360329" w:rsidRDefault="009D2422">
      <w:pPr>
        <w:pStyle w:val="Noidung"/>
        <w:spacing w:line="240" w:lineRule="auto"/>
        <w:ind w:firstLine="709"/>
        <w:rPr>
          <w:i/>
          <w:lang w:val="vi-VN"/>
        </w:rPr>
      </w:pPr>
      <w:r>
        <w:rPr>
          <w:i/>
          <w:spacing w:val="-2"/>
          <w:szCs w:val="28"/>
        </w:rPr>
        <w:t>Căn cứ Nghị định</w:t>
      </w:r>
      <w:r>
        <w:rPr>
          <w:i/>
        </w:rPr>
        <w:t xml:space="preserve"> </w:t>
      </w:r>
      <w:r>
        <w:rPr>
          <w:i/>
          <w:lang w:val="vi-VN"/>
        </w:rPr>
        <w:t>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14:paraId="34B3B8B2" w14:textId="77777777" w:rsidR="00360329" w:rsidRDefault="009D2422">
      <w:pPr>
        <w:spacing w:before="60" w:after="0" w:line="240" w:lineRule="auto"/>
        <w:ind w:firstLine="709"/>
        <w:rPr>
          <w:rFonts w:eastAsia="Times New Roman" w:cs="Times New Roman"/>
          <w:i/>
          <w:iCs/>
          <w:kern w:val="0"/>
          <w:szCs w:val="28"/>
          <w:lang w:val="en-US"/>
        </w:rPr>
      </w:pPr>
      <w:r>
        <w:rPr>
          <w:rFonts w:eastAsia="Times New Roman" w:cs="Times New Roman"/>
          <w:i/>
          <w:iCs/>
          <w:kern w:val="0"/>
          <w:szCs w:val="28"/>
          <w:lang w:val="en-US"/>
        </w:rPr>
        <w:t xml:space="preserve">Căn cứ </w:t>
      </w:r>
      <w:r>
        <w:rPr>
          <w:i/>
          <w:szCs w:val="28"/>
        </w:rPr>
        <w:t xml:space="preserve">Thông tư số 10/2025/TT-BNV ngày 19/6/2025 của Bộ trưởng Bộ Nội vụ hướng dẫn chức năng, nhiệm vụ, quyền hạn của Sở Nội vụ thuộc </w:t>
      </w:r>
      <w:r>
        <w:rPr>
          <w:i/>
          <w:szCs w:val="28"/>
          <w:lang w:val="en-US"/>
        </w:rPr>
        <w:t>Ủy ban nhân dân</w:t>
      </w:r>
      <w:r>
        <w:rPr>
          <w:i/>
          <w:szCs w:val="28"/>
        </w:rPr>
        <w:t xml:space="preserve"> tỉnh, thành phố trực thuộc trung ương và lĩnh vực nội vụ của phòng chuyên môn thuộc </w:t>
      </w:r>
      <w:r>
        <w:rPr>
          <w:i/>
          <w:szCs w:val="28"/>
          <w:lang w:val="en-US"/>
        </w:rPr>
        <w:t xml:space="preserve">Ủy ban nhân dân </w:t>
      </w:r>
      <w:r>
        <w:rPr>
          <w:i/>
          <w:szCs w:val="28"/>
        </w:rPr>
        <w:t>xã, phường, đặc khu thuộc tỉnh, thành phố trực thuộc trung ương</w:t>
      </w:r>
      <w:r>
        <w:rPr>
          <w:rFonts w:eastAsia="Times New Roman" w:cs="Times New Roman"/>
          <w:i/>
          <w:iCs/>
          <w:kern w:val="0"/>
          <w:szCs w:val="28"/>
          <w:lang w:val="en-US"/>
        </w:rPr>
        <w:t>;</w:t>
      </w:r>
    </w:p>
    <w:p w14:paraId="6DC164DF" w14:textId="77777777" w:rsidR="00360329" w:rsidRDefault="009D2422">
      <w:pPr>
        <w:spacing w:before="60" w:after="0" w:line="240" w:lineRule="auto"/>
        <w:ind w:firstLine="709"/>
        <w:rPr>
          <w:rFonts w:eastAsia="Times New Roman" w:cs="Times New Roman"/>
          <w:i/>
          <w:iCs/>
          <w:kern w:val="0"/>
          <w:szCs w:val="28"/>
          <w:lang w:val="en-US"/>
        </w:rPr>
      </w:pPr>
      <w:r>
        <w:rPr>
          <w:rFonts w:eastAsia="Times New Roman" w:cs="Times New Roman"/>
          <w:i/>
          <w:iCs/>
          <w:kern w:val="0"/>
          <w:szCs w:val="28"/>
          <w:lang w:val="en-US"/>
        </w:rPr>
        <w:t xml:space="preserve">Căn cứ </w:t>
      </w:r>
      <w:r>
        <w:rPr>
          <w:bCs/>
          <w:i/>
          <w:szCs w:val="28"/>
        </w:rPr>
        <w:t xml:space="preserve">Thông tư số 02/2025/TT-BDTTG </w:t>
      </w:r>
      <w:r>
        <w:rPr>
          <w:bCs/>
          <w:i/>
          <w:szCs w:val="28"/>
          <w:lang w:val="en-US"/>
        </w:rPr>
        <w:t xml:space="preserve">ngày 24/6/2025 </w:t>
      </w:r>
      <w:r>
        <w:rPr>
          <w:bCs/>
          <w:i/>
          <w:szCs w:val="28"/>
        </w:rPr>
        <w:t xml:space="preserve">của </w:t>
      </w:r>
      <w:r>
        <w:rPr>
          <w:bCs/>
          <w:i/>
          <w:szCs w:val="28"/>
          <w:lang w:val="en-US"/>
        </w:rPr>
        <w:t xml:space="preserve">Bộ trưởng </w:t>
      </w:r>
      <w:r>
        <w:rPr>
          <w:bCs/>
          <w:i/>
          <w:szCs w:val="28"/>
        </w:rPr>
        <w:t xml:space="preserve">Bộ Dân tộc và Tôn giáo </w:t>
      </w:r>
      <w:r>
        <w:rPr>
          <w:bCs/>
          <w:i/>
          <w:szCs w:val="28"/>
          <w:lang w:val="en-US"/>
        </w:rPr>
        <w:t>h</w:t>
      </w:r>
      <w:r>
        <w:rPr>
          <w:bCs/>
          <w:i/>
          <w:szCs w:val="28"/>
        </w:rPr>
        <w:t>ướng dẫn chức năng, nhiệm vụ, quyền hạn của 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trung ương</w:t>
      </w:r>
      <w:r>
        <w:rPr>
          <w:rFonts w:eastAsia="Times New Roman" w:cs="Times New Roman"/>
          <w:i/>
          <w:iCs/>
          <w:kern w:val="0"/>
          <w:szCs w:val="28"/>
          <w:lang w:val="en-US"/>
        </w:rPr>
        <w:t>;</w:t>
      </w:r>
    </w:p>
    <w:p w14:paraId="2F47A18B" w14:textId="77777777" w:rsidR="00360329" w:rsidRDefault="009D2422">
      <w:pPr>
        <w:pStyle w:val="Noidung"/>
        <w:spacing w:line="240" w:lineRule="auto"/>
        <w:ind w:firstLine="709"/>
        <w:rPr>
          <w:i/>
        </w:rPr>
      </w:pPr>
      <w:r>
        <w:rPr>
          <w:i/>
          <w:iCs/>
          <w:szCs w:val="28"/>
        </w:rPr>
        <w:t xml:space="preserve">Theo đề nghị của Sở Nội vụ tại Văn bản số 70/TTr-SNV ngày 10/11/2025; </w:t>
      </w:r>
      <w:r>
        <w:rPr>
          <w:i/>
          <w:lang w:val="vi-VN"/>
        </w:rPr>
        <w:t>ý kiến thẩm định của Sở Tư pháp tại Báo cáo số</w:t>
      </w:r>
      <w:r>
        <w:rPr>
          <w:i/>
        </w:rPr>
        <w:t xml:space="preserve"> 3233</w:t>
      </w:r>
      <w:r>
        <w:rPr>
          <w:i/>
          <w:lang w:val="vi-VN"/>
        </w:rPr>
        <w:t>/BC-STP ngày</w:t>
      </w:r>
      <w:r>
        <w:rPr>
          <w:i/>
        </w:rPr>
        <w:t xml:space="preserve"> 05/11/2025;</w:t>
      </w:r>
      <w:r>
        <w:rPr>
          <w:i/>
          <w:lang w:val="vi-VN"/>
        </w:rPr>
        <w:t xml:space="preserve"> trên cơ sở biểu quyết thống nhất của các Thành viên Ủy ban nhân dân tỉnh (</w:t>
      </w:r>
      <w:r>
        <w:rPr>
          <w:i/>
        </w:rPr>
        <w:t>qua Phiếu biểu quyết).</w:t>
      </w:r>
    </w:p>
    <w:p w14:paraId="6A0D25F0" w14:textId="77777777" w:rsidR="00360329" w:rsidRDefault="009D2422">
      <w:pPr>
        <w:spacing w:before="60" w:after="0" w:line="240" w:lineRule="auto"/>
        <w:ind w:firstLine="709"/>
        <w:rPr>
          <w:rFonts w:eastAsia="Times New Roman" w:cs="Times New Roman"/>
          <w:i/>
          <w:iCs/>
          <w:spacing w:val="2"/>
          <w:kern w:val="0"/>
          <w:szCs w:val="28"/>
          <w:lang w:val="en-US"/>
        </w:rPr>
      </w:pPr>
      <w:r>
        <w:rPr>
          <w:i/>
          <w:iCs/>
          <w:szCs w:val="28"/>
        </w:rPr>
        <w:lastRenderedPageBreak/>
        <w:t xml:space="preserve">Ủy ban nhân dân ban hành Quyết định </w:t>
      </w:r>
      <w:r>
        <w:rPr>
          <w:i/>
          <w:lang w:val="en-US"/>
        </w:rPr>
        <w:t>b</w:t>
      </w:r>
      <w:r>
        <w:rPr>
          <w:i/>
        </w:rPr>
        <w:t xml:space="preserve">ãi bỏ </w:t>
      </w:r>
      <w:r>
        <w:rPr>
          <w:rFonts w:eastAsia="Times New Roman" w:cs="Times New Roman"/>
          <w:i/>
          <w:kern w:val="0"/>
          <w:szCs w:val="28"/>
          <w:lang w:val="nl-NL"/>
        </w:rPr>
        <w:t>Quyết định số 15/2025/QĐ-UBND ngày 01/3/2025 của Ủy ban nhân dân tỉnh ban hành Quy định chức năng, nhiệm vụ, quyền hạn và cơ cấu tổ chức của Sở Nội vụ</w:t>
      </w:r>
      <w:r>
        <w:rPr>
          <w:rFonts w:eastAsia="Times New Roman" w:cs="Times New Roman"/>
          <w:i/>
          <w:iCs/>
          <w:spacing w:val="2"/>
          <w:kern w:val="0"/>
          <w:szCs w:val="28"/>
          <w:lang w:val="en-US"/>
        </w:rPr>
        <w:t>.</w:t>
      </w:r>
    </w:p>
    <w:p w14:paraId="15755D3A" w14:textId="77777777" w:rsidR="00360329" w:rsidRDefault="009D2422">
      <w:pPr>
        <w:tabs>
          <w:tab w:val="left" w:pos="720"/>
        </w:tabs>
        <w:spacing w:before="60" w:after="0" w:line="240" w:lineRule="auto"/>
        <w:ind w:firstLine="709"/>
        <w:rPr>
          <w:rFonts w:eastAsia="Times New Roman" w:cs="Times New Roman"/>
          <w:kern w:val="0"/>
          <w:szCs w:val="28"/>
          <w:lang w:val="en-US"/>
        </w:rPr>
      </w:pPr>
      <w:r>
        <w:rPr>
          <w:rFonts w:eastAsia="Times New Roman" w:cs="Times New Roman"/>
          <w:b/>
          <w:kern w:val="0"/>
          <w:szCs w:val="28"/>
          <w:lang w:val="en-US"/>
        </w:rPr>
        <w:t>Điều 1.</w:t>
      </w:r>
      <w:r>
        <w:rPr>
          <w:rFonts w:eastAsia="Times New Roman" w:cs="Times New Roman"/>
          <w:kern w:val="0"/>
          <w:szCs w:val="28"/>
          <w:lang w:val="en-US"/>
        </w:rPr>
        <w:t xml:space="preserve"> </w:t>
      </w:r>
      <w:r>
        <w:rPr>
          <w:b/>
        </w:rPr>
        <w:t>Bãi bỏ toàn bộ văn bản</w:t>
      </w:r>
    </w:p>
    <w:p w14:paraId="52864945" w14:textId="77777777" w:rsidR="00360329" w:rsidRDefault="009D2422">
      <w:pPr>
        <w:tabs>
          <w:tab w:val="left" w:pos="720"/>
        </w:tabs>
        <w:spacing w:before="60" w:after="0" w:line="240" w:lineRule="auto"/>
        <w:ind w:firstLine="709"/>
        <w:rPr>
          <w:rFonts w:eastAsia="Times New Roman" w:cs="Times New Roman"/>
          <w:noProof/>
          <w:kern w:val="0"/>
          <w:sz w:val="34"/>
          <w:szCs w:val="34"/>
          <w:lang w:val="en-US"/>
        </w:rPr>
      </w:pPr>
      <w:r>
        <w:t>Bãi bỏ toàn bộ</w:t>
      </w:r>
      <w:r>
        <w:rPr>
          <w:lang w:val="en-US"/>
        </w:rPr>
        <w:t xml:space="preserve"> </w:t>
      </w:r>
      <w:r>
        <w:rPr>
          <w:rFonts w:eastAsia="Times New Roman" w:cs="Times New Roman"/>
          <w:kern w:val="0"/>
          <w:szCs w:val="28"/>
          <w:lang w:val="nl-NL"/>
        </w:rPr>
        <w:t>Quyết định số 15/2025/QĐ-UBND ngày 01/3/2025 của Ủy ban nhân dân tỉnh ban hành Quy định chức năng, nhiệm vụ, quyền hạn và cơ cấu tổ chức của Sở Nội vụ</w:t>
      </w:r>
      <w:r>
        <w:rPr>
          <w:rFonts w:eastAsia="Times New Roman" w:cs="Times New Roman"/>
          <w:noProof/>
          <w:kern w:val="0"/>
          <w:sz w:val="34"/>
          <w:szCs w:val="34"/>
          <w:lang w:val="en-US"/>
        </w:rPr>
        <w:t>.</w:t>
      </w:r>
    </w:p>
    <w:p w14:paraId="04B5B5AF" w14:textId="77777777" w:rsidR="00360329" w:rsidRDefault="009D2422">
      <w:pPr>
        <w:spacing w:before="60" w:after="0" w:line="240" w:lineRule="auto"/>
        <w:ind w:firstLine="709"/>
        <w:rPr>
          <w:rFonts w:eastAsia="Times New Roman" w:cs="Times New Roman"/>
          <w:b/>
          <w:bCs/>
          <w:kern w:val="0"/>
          <w:szCs w:val="28"/>
          <w:lang w:val="en-US"/>
        </w:rPr>
      </w:pPr>
      <w:r>
        <w:rPr>
          <w:rFonts w:eastAsia="Times New Roman" w:cs="Times New Roman"/>
          <w:b/>
          <w:bCs/>
          <w:kern w:val="0"/>
          <w:szCs w:val="28"/>
          <w:lang w:val="en-US"/>
        </w:rPr>
        <w:t>Điều 2. Điều khoản thi hành</w:t>
      </w:r>
    </w:p>
    <w:p w14:paraId="4A07B757" w14:textId="77777777" w:rsidR="00360329" w:rsidRDefault="009D2422">
      <w:pPr>
        <w:spacing w:before="60" w:after="0" w:line="240" w:lineRule="auto"/>
        <w:ind w:firstLine="709"/>
        <w:rPr>
          <w:rFonts w:eastAsia="Times New Roman" w:cs="Times New Roman"/>
          <w:bCs/>
          <w:kern w:val="0"/>
          <w:szCs w:val="28"/>
          <w:lang w:val="en-US"/>
        </w:rPr>
      </w:pPr>
      <w:r>
        <w:rPr>
          <w:rFonts w:eastAsia="Times New Roman" w:cs="Times New Roman"/>
          <w:bCs/>
          <w:kern w:val="0"/>
          <w:szCs w:val="28"/>
          <w:lang w:val="en-US"/>
        </w:rPr>
        <w:t>1. Quyết định này có hiệu lực kể từ ngày ban hành.</w:t>
      </w:r>
    </w:p>
    <w:p w14:paraId="25116A5C" w14:textId="77777777" w:rsidR="00360329" w:rsidRPr="00064C32" w:rsidRDefault="009D2422">
      <w:pPr>
        <w:spacing w:before="60" w:after="0" w:line="240" w:lineRule="auto"/>
        <w:ind w:firstLine="709"/>
        <w:rPr>
          <w:rFonts w:eastAsia="Times New Roman" w:cs="Times New Roman"/>
          <w:spacing w:val="-4"/>
          <w:kern w:val="0"/>
          <w:szCs w:val="28"/>
          <w:lang w:val="en-US"/>
        </w:rPr>
      </w:pPr>
      <w:r w:rsidRPr="00064C32">
        <w:rPr>
          <w:rFonts w:eastAsia="Times New Roman" w:cs="Times New Roman"/>
          <w:bCs/>
          <w:spacing w:val="-4"/>
          <w:kern w:val="0"/>
          <w:szCs w:val="28"/>
          <w:lang w:val="en-US"/>
        </w:rPr>
        <w:t>2.</w:t>
      </w:r>
      <w:r w:rsidRPr="00064C32">
        <w:rPr>
          <w:rFonts w:eastAsia="Times New Roman" w:cs="Times New Roman"/>
          <w:b/>
          <w:bCs/>
          <w:spacing w:val="-4"/>
          <w:kern w:val="0"/>
          <w:szCs w:val="28"/>
          <w:lang w:val="en-US"/>
        </w:rPr>
        <w:t xml:space="preserve"> </w:t>
      </w:r>
      <w:r w:rsidRPr="00064C32">
        <w:rPr>
          <w:rFonts w:eastAsia="Times New Roman" w:cs="Times New Roman"/>
          <w:spacing w:val="-4"/>
          <w:kern w:val="0"/>
          <w:szCs w:val="28"/>
          <w:lang w:val="en-US"/>
        </w:rPr>
        <w:t>Chánh Văn phòng Ủy ban nhân dân tỉnh; Giám đốc Sở Nội vụ; Giám đốc các sở, Thủ trưởng các ban, ngành cấp tỉnh; Chủ tịch Ủy ban nhân dân các xã, phường và các tổ chức, cá nhân có liên quan chịu trách nhiệm thi hành Quyết định này./.</w:t>
      </w:r>
    </w:p>
    <w:p w14:paraId="282A1886" w14:textId="77777777" w:rsidR="00360329" w:rsidRDefault="00360329">
      <w:pPr>
        <w:spacing w:before="60" w:after="60" w:line="240" w:lineRule="auto"/>
        <w:rPr>
          <w:rFonts w:eastAsia="Times New Roman" w:cs="Times New Roman"/>
          <w:kern w:val="0"/>
          <w:sz w:val="10"/>
          <w:szCs w:val="10"/>
          <w:lang w:val="en-US"/>
        </w:rPr>
      </w:pPr>
    </w:p>
    <w:p w14:paraId="71FBA2FF" w14:textId="77777777" w:rsidR="00360329" w:rsidRDefault="00360329">
      <w:pPr>
        <w:spacing w:before="60" w:after="60" w:line="240" w:lineRule="auto"/>
        <w:ind w:firstLine="720"/>
        <w:rPr>
          <w:rFonts w:eastAsia="Times New Roman" w:cs="Times New Roman"/>
          <w:kern w:val="0"/>
          <w:sz w:val="2"/>
          <w:szCs w:val="28"/>
          <w:lang w:val="en-US"/>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360329" w14:paraId="756566BC" w14:textId="77777777">
        <w:tc>
          <w:tcPr>
            <w:tcW w:w="2461" w:type="pct"/>
            <w:tcMar>
              <w:top w:w="0" w:type="dxa"/>
              <w:left w:w="108" w:type="dxa"/>
              <w:bottom w:w="0" w:type="dxa"/>
              <w:right w:w="108" w:type="dxa"/>
            </w:tcMar>
          </w:tcPr>
          <w:p w14:paraId="5DA8F411" w14:textId="77777777" w:rsidR="00360329" w:rsidRDefault="009D2422">
            <w:pPr>
              <w:spacing w:after="0" w:line="240" w:lineRule="auto"/>
              <w:rPr>
                <w:rFonts w:eastAsia="Times New Roman" w:cs="Times New Roman"/>
                <w:b/>
                <w:i/>
                <w:iCs/>
                <w:kern w:val="0"/>
                <w:sz w:val="24"/>
                <w:szCs w:val="28"/>
                <w:lang w:val="nb-NO"/>
              </w:rPr>
            </w:pPr>
            <w:r>
              <w:rPr>
                <w:rFonts w:eastAsia="Times New Roman" w:cs="Times New Roman"/>
                <w:b/>
                <w:kern w:val="0"/>
                <w:sz w:val="24"/>
                <w:szCs w:val="28"/>
                <w:lang w:val="en-US"/>
              </w:rPr>
              <w:t> </w:t>
            </w:r>
            <w:r>
              <w:rPr>
                <w:rFonts w:eastAsia="Times New Roman" w:cs="Times New Roman"/>
                <w:b/>
                <w:bCs/>
                <w:i/>
                <w:iCs/>
                <w:kern w:val="0"/>
                <w:sz w:val="24"/>
                <w:szCs w:val="28"/>
                <w:lang w:val="nb-NO"/>
              </w:rPr>
              <w:t>Nơi nhận</w:t>
            </w:r>
            <w:r>
              <w:rPr>
                <w:rFonts w:eastAsia="Times New Roman" w:cs="Times New Roman"/>
                <w:b/>
                <w:i/>
                <w:iCs/>
                <w:kern w:val="0"/>
                <w:sz w:val="24"/>
                <w:szCs w:val="28"/>
                <w:lang w:val="nb-NO"/>
              </w:rPr>
              <w:t>:</w:t>
            </w:r>
          </w:p>
          <w:p w14:paraId="35A80B84"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Như Điều 2;</w:t>
            </w:r>
          </w:p>
          <w:p w14:paraId="0ACE8A8B"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xml:space="preserve">- Bộ Nội vụ; </w:t>
            </w:r>
          </w:p>
          <w:p w14:paraId="30A5A3D4"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Bộ Dân tộc và Tôn giáo;</w:t>
            </w:r>
          </w:p>
          <w:p w14:paraId="5D8AD1BB" w14:textId="77777777" w:rsidR="00360329" w:rsidRDefault="009D2422">
            <w:pPr>
              <w:spacing w:after="0" w:line="240" w:lineRule="auto"/>
              <w:rPr>
                <w:rFonts w:eastAsia="Times New Roman" w:cs="Times New Roman"/>
                <w:iCs/>
                <w:kern w:val="0"/>
                <w:sz w:val="22"/>
                <w:szCs w:val="28"/>
              </w:rPr>
            </w:pPr>
            <w:r>
              <w:rPr>
                <w:rFonts w:eastAsia="Times New Roman" w:cs="Times New Roman"/>
                <w:iCs/>
                <w:kern w:val="0"/>
                <w:sz w:val="22"/>
                <w:szCs w:val="28"/>
                <w:lang w:val="nb-NO"/>
              </w:rPr>
              <w:t xml:space="preserve">- </w:t>
            </w:r>
            <w:r>
              <w:rPr>
                <w:rFonts w:eastAsia="Times New Roman" w:cs="Times New Roman"/>
                <w:kern w:val="0"/>
                <w:sz w:val="22"/>
                <w:lang w:val="fi-FI"/>
              </w:rPr>
              <w:t>Cổng TTĐT Chính phủ</w:t>
            </w:r>
            <w:r>
              <w:rPr>
                <w:rFonts w:eastAsia="Times New Roman" w:cs="Times New Roman"/>
                <w:iCs/>
                <w:kern w:val="0"/>
                <w:sz w:val="22"/>
                <w:szCs w:val="28"/>
                <w:lang w:val="nb-NO"/>
              </w:rPr>
              <w:t>;</w:t>
            </w:r>
          </w:p>
          <w:p w14:paraId="319CEB58" w14:textId="77777777" w:rsidR="00360329" w:rsidRDefault="009D2422">
            <w:pPr>
              <w:spacing w:after="0" w:line="240" w:lineRule="auto"/>
              <w:rPr>
                <w:rFonts w:eastAsia="Times New Roman" w:cs="Times New Roman"/>
                <w:kern w:val="0"/>
                <w:sz w:val="22"/>
                <w:lang w:val="en-US"/>
              </w:rPr>
            </w:pPr>
            <w:r>
              <w:rPr>
                <w:rFonts w:eastAsia="Times New Roman" w:cs="Times New Roman"/>
                <w:kern w:val="0"/>
                <w:sz w:val="22"/>
                <w:lang w:val="en-US"/>
              </w:rPr>
              <w:t xml:space="preserve">- Cục Kiểm tra văn bản và Quản lý xử lý </w:t>
            </w:r>
          </w:p>
          <w:p w14:paraId="6BFD64D6" w14:textId="77777777" w:rsidR="00360329" w:rsidRDefault="009D2422">
            <w:pPr>
              <w:spacing w:after="0" w:line="240" w:lineRule="auto"/>
              <w:rPr>
                <w:rFonts w:eastAsia="Times New Roman" w:cs="Times New Roman"/>
                <w:kern w:val="0"/>
                <w:sz w:val="22"/>
                <w:lang w:val="en-US"/>
              </w:rPr>
            </w:pPr>
            <w:r>
              <w:rPr>
                <w:rFonts w:eastAsia="Times New Roman" w:cs="Times New Roman"/>
                <w:kern w:val="0"/>
                <w:sz w:val="22"/>
                <w:lang w:val="en-US"/>
              </w:rPr>
              <w:t xml:space="preserve">  vi phạm hành chính, Bộ Tư pháp;</w:t>
            </w:r>
          </w:p>
          <w:p w14:paraId="731245B9"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Chủ tịch, các PCT UBND tỉnh;</w:t>
            </w:r>
          </w:p>
          <w:p w14:paraId="1F09BE46"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Đoàn ĐBQH tỉnh;</w:t>
            </w:r>
          </w:p>
          <w:p w14:paraId="53D544D7"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Ban Tổ chức Tỉnh ủy;</w:t>
            </w:r>
          </w:p>
          <w:p w14:paraId="37BEDBE6"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Các Ban HĐND tỉnh;</w:t>
            </w:r>
          </w:p>
          <w:p w14:paraId="3006E0B2" w14:textId="77777777" w:rsidR="00360329" w:rsidRDefault="009D2422">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Các PCVP UBND tỉnh;</w:t>
            </w:r>
          </w:p>
          <w:p w14:paraId="12E6D3D9" w14:textId="77777777" w:rsidR="00360329" w:rsidRDefault="009D2422">
            <w:pPr>
              <w:spacing w:after="0" w:line="240" w:lineRule="auto"/>
              <w:rPr>
                <w:rFonts w:eastAsia="Times New Roman" w:cs="Times New Roman"/>
                <w:kern w:val="0"/>
                <w:sz w:val="22"/>
              </w:rPr>
            </w:pPr>
            <w:r>
              <w:rPr>
                <w:rFonts w:eastAsia="Times New Roman" w:cs="Times New Roman"/>
                <w:kern w:val="0"/>
                <w:sz w:val="22"/>
              </w:rPr>
              <w:t>- Trung tâm CB</w:t>
            </w:r>
            <w:r>
              <w:rPr>
                <w:rFonts w:eastAsia="Times New Roman" w:cs="Times New Roman"/>
                <w:kern w:val="0"/>
                <w:sz w:val="22"/>
                <w:lang w:val="en-US"/>
              </w:rPr>
              <w:t>-</w:t>
            </w:r>
            <w:r>
              <w:rPr>
                <w:rFonts w:eastAsia="Times New Roman" w:cs="Times New Roman"/>
                <w:kern w:val="0"/>
                <w:sz w:val="22"/>
              </w:rPr>
              <w:t>TH tỉnh;</w:t>
            </w:r>
          </w:p>
          <w:p w14:paraId="3C59F4BD" w14:textId="77777777" w:rsidR="00360329" w:rsidRDefault="009D2422">
            <w:pPr>
              <w:spacing w:after="0" w:line="240" w:lineRule="auto"/>
              <w:rPr>
                <w:rFonts w:eastAsia="Times New Roman" w:cs="Times New Roman"/>
                <w:kern w:val="0"/>
                <w:sz w:val="22"/>
                <w:lang w:val="en-US"/>
              </w:rPr>
            </w:pPr>
            <w:r>
              <w:rPr>
                <w:rFonts w:eastAsia="Times New Roman" w:cs="Times New Roman"/>
                <w:kern w:val="0"/>
                <w:sz w:val="22"/>
                <w:lang w:val="en-US"/>
              </w:rPr>
              <w:t>- Cổng TTĐT tỉnh;</w:t>
            </w:r>
          </w:p>
          <w:p w14:paraId="620EC662" w14:textId="77777777" w:rsidR="00360329" w:rsidRDefault="009D2422">
            <w:pPr>
              <w:spacing w:after="0" w:line="240" w:lineRule="auto"/>
              <w:rPr>
                <w:rFonts w:eastAsia="Times New Roman" w:cs="Times New Roman"/>
                <w:iCs/>
                <w:kern w:val="0"/>
                <w:sz w:val="22"/>
                <w:szCs w:val="28"/>
                <w:vertAlign w:val="subscript"/>
                <w:lang w:val="nb-NO"/>
              </w:rPr>
            </w:pPr>
            <w:r>
              <w:rPr>
                <w:rFonts w:eastAsia="Times New Roman" w:cs="Times New Roman"/>
                <w:iCs/>
                <w:kern w:val="0"/>
                <w:sz w:val="22"/>
                <w:szCs w:val="28"/>
                <w:lang w:val="nb-NO"/>
              </w:rPr>
              <w:t xml:space="preserve">- Lưu: VT, </w:t>
            </w:r>
            <w:r>
              <w:rPr>
                <w:rFonts w:eastAsia="Times New Roman" w:cs="Times New Roman"/>
                <w:iCs/>
                <w:kern w:val="0"/>
                <w:sz w:val="22"/>
                <w:szCs w:val="28"/>
                <w:lang w:val="en-US"/>
              </w:rPr>
              <w:t>N</w:t>
            </w:r>
            <w:r>
              <w:rPr>
                <w:rFonts w:eastAsia="Times New Roman" w:cs="Times New Roman"/>
                <w:iCs/>
                <w:kern w:val="0"/>
                <w:sz w:val="22"/>
                <w:szCs w:val="28"/>
                <w:lang w:val="nb-NO"/>
              </w:rPr>
              <w:t>C</w:t>
            </w:r>
            <w:r>
              <w:rPr>
                <w:rFonts w:eastAsia="Times New Roman" w:cs="Times New Roman"/>
                <w:iCs/>
                <w:kern w:val="0"/>
                <w:sz w:val="22"/>
                <w:szCs w:val="28"/>
                <w:vertAlign w:val="subscript"/>
                <w:lang w:val="nb-NO"/>
              </w:rPr>
              <w:t>2.</w:t>
            </w:r>
          </w:p>
        </w:tc>
        <w:tc>
          <w:tcPr>
            <w:tcW w:w="2539" w:type="pct"/>
            <w:tcMar>
              <w:top w:w="0" w:type="dxa"/>
              <w:left w:w="108" w:type="dxa"/>
              <w:bottom w:w="0" w:type="dxa"/>
              <w:right w:w="108" w:type="dxa"/>
            </w:tcMar>
          </w:tcPr>
          <w:p w14:paraId="6BDD81A1" w14:textId="77777777" w:rsidR="00360329" w:rsidRDefault="009D2422">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TM. ỦY BAN NHÂN DÂN</w:t>
            </w:r>
          </w:p>
          <w:p w14:paraId="2BC2EA23" w14:textId="77777777" w:rsidR="00360329" w:rsidRDefault="009D2422">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KT. CHỦ TỊCH</w:t>
            </w:r>
          </w:p>
          <w:p w14:paraId="6F9D02E0" w14:textId="77777777" w:rsidR="00360329" w:rsidRDefault="009D2422">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PHÓ CHỦ TỊCH</w:t>
            </w:r>
          </w:p>
          <w:p w14:paraId="7584341F" w14:textId="77777777" w:rsidR="00360329" w:rsidRDefault="00360329">
            <w:pPr>
              <w:keepNext/>
              <w:spacing w:after="0" w:line="240" w:lineRule="auto"/>
              <w:jc w:val="center"/>
              <w:outlineLvl w:val="0"/>
              <w:rPr>
                <w:rFonts w:eastAsia="Times New Roman" w:cs="Times New Roman"/>
                <w:b/>
                <w:kern w:val="0"/>
                <w:szCs w:val="28"/>
                <w:lang w:val="en-US"/>
              </w:rPr>
            </w:pPr>
          </w:p>
          <w:p w14:paraId="6BD08710" w14:textId="77777777" w:rsidR="00360329" w:rsidRDefault="00360329">
            <w:pPr>
              <w:spacing w:before="60" w:after="60" w:line="240" w:lineRule="auto"/>
              <w:jc w:val="center"/>
              <w:rPr>
                <w:rFonts w:eastAsia="Times New Roman" w:cs="Times New Roman"/>
                <w:b/>
                <w:bCs/>
                <w:kern w:val="0"/>
                <w:sz w:val="26"/>
                <w:szCs w:val="28"/>
                <w:lang w:val="en-GB"/>
              </w:rPr>
            </w:pPr>
          </w:p>
          <w:p w14:paraId="39DA701E" w14:textId="77777777" w:rsidR="00360329" w:rsidRDefault="00360329">
            <w:pPr>
              <w:spacing w:before="60" w:after="60" w:line="240" w:lineRule="auto"/>
              <w:jc w:val="center"/>
              <w:rPr>
                <w:rFonts w:eastAsia="Times New Roman" w:cs="Times New Roman"/>
                <w:b/>
                <w:bCs/>
                <w:kern w:val="0"/>
                <w:szCs w:val="28"/>
                <w:lang w:val="en-GB"/>
              </w:rPr>
            </w:pPr>
          </w:p>
          <w:p w14:paraId="0C0BF9C1" w14:textId="77777777" w:rsidR="00360329" w:rsidRDefault="00360329">
            <w:pPr>
              <w:spacing w:before="60" w:after="60" w:line="240" w:lineRule="auto"/>
              <w:jc w:val="center"/>
              <w:rPr>
                <w:rFonts w:eastAsia="Times New Roman" w:cs="Times New Roman"/>
                <w:b/>
                <w:bCs/>
                <w:kern w:val="0"/>
                <w:szCs w:val="28"/>
                <w:lang w:val="en-GB"/>
              </w:rPr>
            </w:pPr>
          </w:p>
          <w:p w14:paraId="42792633" w14:textId="77777777" w:rsidR="00360329" w:rsidRDefault="00360329">
            <w:pPr>
              <w:spacing w:before="60" w:after="60" w:line="240" w:lineRule="auto"/>
              <w:jc w:val="center"/>
              <w:rPr>
                <w:rFonts w:eastAsia="Times New Roman" w:cs="Times New Roman"/>
                <w:b/>
                <w:bCs/>
                <w:kern w:val="0"/>
                <w:szCs w:val="28"/>
                <w:lang w:val="en-GB"/>
              </w:rPr>
            </w:pPr>
          </w:p>
          <w:p w14:paraId="3CBB3823" w14:textId="77777777" w:rsidR="00360329" w:rsidRDefault="009D2422">
            <w:pPr>
              <w:spacing w:before="60" w:after="60" w:line="240" w:lineRule="auto"/>
              <w:jc w:val="center"/>
              <w:rPr>
                <w:rFonts w:eastAsia="Times New Roman" w:cs="Times New Roman"/>
                <w:b/>
                <w:bCs/>
                <w:kern w:val="0"/>
                <w:szCs w:val="28"/>
                <w:lang w:val="en-GB"/>
              </w:rPr>
            </w:pPr>
            <w:r>
              <w:rPr>
                <w:rFonts w:eastAsia="Times New Roman" w:cs="Times New Roman"/>
                <w:b/>
                <w:bCs/>
                <w:kern w:val="0"/>
                <w:szCs w:val="28"/>
                <w:lang w:val="en-GB"/>
              </w:rPr>
              <w:t xml:space="preserve">  Trần Báu Hà</w:t>
            </w:r>
          </w:p>
        </w:tc>
      </w:tr>
    </w:tbl>
    <w:p w14:paraId="4E233A33" w14:textId="77777777" w:rsidR="00360329" w:rsidRDefault="00360329">
      <w:pPr>
        <w:spacing w:after="0" w:line="240" w:lineRule="auto"/>
        <w:jc w:val="left"/>
        <w:rPr>
          <w:rFonts w:eastAsia="Times New Roman" w:cs="Times New Roman"/>
          <w:kern w:val="0"/>
          <w:sz w:val="24"/>
          <w:szCs w:val="24"/>
          <w:lang w:val="en-US"/>
        </w:rPr>
      </w:pPr>
    </w:p>
    <w:p w14:paraId="387C92C4" w14:textId="77777777" w:rsidR="00360329" w:rsidRDefault="00360329">
      <w:pPr>
        <w:spacing w:after="0" w:line="240" w:lineRule="auto"/>
        <w:jc w:val="left"/>
        <w:rPr>
          <w:rFonts w:eastAsia="Times New Roman" w:cs="Times New Roman"/>
          <w:kern w:val="0"/>
          <w:sz w:val="24"/>
          <w:szCs w:val="24"/>
          <w:lang w:val="en-US"/>
        </w:rPr>
      </w:pPr>
    </w:p>
    <w:p w14:paraId="1E1733AF" w14:textId="77777777" w:rsidR="00360329" w:rsidRDefault="00360329">
      <w:pPr>
        <w:spacing w:after="0" w:line="240" w:lineRule="auto"/>
        <w:jc w:val="left"/>
        <w:rPr>
          <w:rFonts w:eastAsia="Times New Roman" w:cs="Times New Roman"/>
          <w:kern w:val="0"/>
          <w:sz w:val="24"/>
          <w:szCs w:val="24"/>
          <w:lang w:val="en-US"/>
        </w:rPr>
      </w:pPr>
    </w:p>
    <w:p w14:paraId="7B26892D" w14:textId="77777777" w:rsidR="00360329" w:rsidRDefault="00360329">
      <w:pPr>
        <w:spacing w:after="0" w:line="240" w:lineRule="auto"/>
        <w:jc w:val="left"/>
        <w:rPr>
          <w:rFonts w:eastAsia="Times New Roman" w:cs="Times New Roman"/>
          <w:kern w:val="0"/>
          <w:sz w:val="24"/>
          <w:szCs w:val="24"/>
          <w:lang w:val="en-US"/>
        </w:rPr>
      </w:pPr>
    </w:p>
    <w:p w14:paraId="106983EE" w14:textId="77777777" w:rsidR="00360329" w:rsidRDefault="00360329">
      <w:pPr>
        <w:spacing w:after="0" w:line="240" w:lineRule="auto"/>
        <w:jc w:val="left"/>
        <w:rPr>
          <w:rFonts w:eastAsia="Times New Roman" w:cs="Times New Roman"/>
          <w:kern w:val="0"/>
          <w:sz w:val="24"/>
          <w:szCs w:val="24"/>
          <w:lang w:val="en-US"/>
        </w:rPr>
      </w:pPr>
    </w:p>
    <w:p w14:paraId="3AF6E940" w14:textId="77777777" w:rsidR="00360329" w:rsidRDefault="00360329">
      <w:pPr>
        <w:spacing w:after="0" w:line="240" w:lineRule="auto"/>
        <w:jc w:val="left"/>
        <w:rPr>
          <w:rFonts w:eastAsia="Times New Roman" w:cs="Times New Roman"/>
          <w:kern w:val="0"/>
          <w:sz w:val="24"/>
          <w:szCs w:val="24"/>
          <w:lang w:val="en-US"/>
        </w:rPr>
      </w:pPr>
    </w:p>
    <w:sectPr w:rsidR="00360329">
      <w:headerReference w:type="default" r:id="rId7"/>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DB21B" w14:textId="77777777" w:rsidR="006549C1" w:rsidRDefault="006549C1">
      <w:pPr>
        <w:spacing w:after="0" w:line="240" w:lineRule="auto"/>
      </w:pPr>
      <w:r>
        <w:separator/>
      </w:r>
    </w:p>
  </w:endnote>
  <w:endnote w:type="continuationSeparator" w:id="0">
    <w:p w14:paraId="62BFB376" w14:textId="77777777" w:rsidR="006549C1" w:rsidRDefault="00654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CE7FC" w14:textId="77777777" w:rsidR="006549C1" w:rsidRDefault="006549C1">
      <w:pPr>
        <w:spacing w:after="0" w:line="240" w:lineRule="auto"/>
      </w:pPr>
      <w:r>
        <w:separator/>
      </w:r>
    </w:p>
  </w:footnote>
  <w:footnote w:type="continuationSeparator" w:id="0">
    <w:p w14:paraId="489BBFBF" w14:textId="77777777" w:rsidR="006549C1" w:rsidRDefault="00654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132F8" w14:textId="77777777" w:rsidR="00360329" w:rsidRDefault="009D242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64C32">
      <w:rPr>
        <w:rStyle w:val="PageNumber"/>
        <w:noProof/>
      </w:rPr>
      <w:t>2</w:t>
    </w:r>
    <w:r>
      <w:rPr>
        <w:rStyle w:val="PageNumber"/>
      </w:rPr>
      <w:fldChar w:fldCharType="end"/>
    </w:r>
  </w:p>
  <w:p w14:paraId="75BD19D9" w14:textId="77777777" w:rsidR="00360329" w:rsidRDefault="003603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329"/>
    <w:rsid w:val="000250A6"/>
    <w:rsid w:val="00064C32"/>
    <w:rsid w:val="00360329"/>
    <w:rsid w:val="006549C1"/>
    <w:rsid w:val="009D2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034A7"/>
  <w15:docId w15:val="{29227D87-651C-43F5-9019-92102FAC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rPr>
  </w:style>
  <w:style w:type="character" w:customStyle="1" w:styleId="BodyTextChar">
    <w:name w:val="Body Text Char"/>
    <w:basedOn w:val="DefaultParagraphFont"/>
    <w:link w:val="BodyText"/>
    <w:rPr>
      <w:rFonts w:eastAsia="Times New Roman" w:cs="Times New Roman"/>
      <w:kern w:val="0"/>
      <w:szCs w:val="28"/>
      <w:lang w:val="en-US"/>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jc w:val="left"/>
    </w:pPr>
  </w:style>
  <w:style w:type="character" w:customStyle="1" w:styleId="markedcontent">
    <w:name w:val="markedcontent"/>
    <w:basedOn w:val="DefaultParagraphFont"/>
  </w:style>
  <w:style w:type="paragraph" w:customStyle="1" w:styleId="Noidung">
    <w:name w:val="Noi dung"/>
    <w:basedOn w:val="Normal"/>
    <w:qFormat/>
    <w:pPr>
      <w:widowControl w:val="0"/>
      <w:spacing w:before="60" w:after="0" w:line="252" w:lineRule="auto"/>
      <w:ind w:firstLine="567"/>
    </w:pPr>
    <w:rPr>
      <w:rFonts w:eastAsia="Times New Roman" w:cs="Times New Roman"/>
      <w:kern w:val="0"/>
      <w:szCs w:val="24"/>
      <w:lang w:val="en-US"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F34842-8ECF-4827-AF3D-830E86996D96}">
  <ds:schemaRefs>
    <ds:schemaRef ds:uri="http://schemas.openxmlformats.org/officeDocument/2006/bibliography"/>
  </ds:schemaRefs>
</ds:datastoreItem>
</file>

<file path=customXml/itemProps2.xml><?xml version="1.0" encoding="utf-8"?>
<ds:datastoreItem xmlns:ds="http://schemas.openxmlformats.org/officeDocument/2006/customXml" ds:itemID="{6621BA0F-5B92-4880-9DDA-1406E0A74F2D}"/>
</file>

<file path=customXml/itemProps3.xml><?xml version="1.0" encoding="utf-8"?>
<ds:datastoreItem xmlns:ds="http://schemas.openxmlformats.org/officeDocument/2006/customXml" ds:itemID="{08F2E103-4783-40C8-ADBF-56ECD66AC596}"/>
</file>

<file path=customXml/itemProps4.xml><?xml version="1.0" encoding="utf-8"?>
<ds:datastoreItem xmlns:ds="http://schemas.openxmlformats.org/officeDocument/2006/customXml" ds:itemID="{433E891C-62D2-4055-AD7F-A82439160089}"/>
</file>

<file path=docProps/app.xml><?xml version="1.0" encoding="utf-8"?>
<Properties xmlns="http://schemas.openxmlformats.org/officeDocument/2006/extended-properties" xmlns:vt="http://schemas.openxmlformats.org/officeDocument/2006/docPropsVTypes">
  <Template>Normal</Template>
  <TotalTime>3</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8</cp:revision>
  <cp:lastPrinted>2025-11-19T01:52:00Z</cp:lastPrinted>
  <dcterms:created xsi:type="dcterms:W3CDTF">2025-11-16T07:45:00Z</dcterms:created>
  <dcterms:modified xsi:type="dcterms:W3CDTF">2025-12-06T09:04:00Z</dcterms:modified>
</cp:coreProperties>
</file>