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50" w:type="dxa"/>
        <w:tblInd w:w="-360" w:type="dxa"/>
        <w:tblCellMar>
          <w:top w:w="28" w:type="dxa"/>
          <w:bottom w:w="28" w:type="dxa"/>
        </w:tblCellMar>
        <w:tblLook w:val="01E0" w:firstRow="1" w:lastRow="1" w:firstColumn="1" w:lastColumn="1" w:noHBand="0" w:noVBand="0"/>
      </w:tblPr>
      <w:tblGrid>
        <w:gridCol w:w="3352"/>
        <w:gridCol w:w="6098"/>
      </w:tblGrid>
      <w:tr w:rsidR="00FB64F1" w:rsidTr="00ED56FB">
        <w:trPr>
          <w:trHeight w:val="993"/>
        </w:trPr>
        <w:tc>
          <w:tcPr>
            <w:tcW w:w="3352" w:type="dxa"/>
            <w:tcBorders>
              <w:top w:val="none" w:sz="0" w:space="0" w:color="000000"/>
              <w:left w:val="none" w:sz="0" w:space="0" w:color="000000"/>
              <w:bottom w:val="none" w:sz="0" w:space="0" w:color="000000"/>
              <w:right w:val="none" w:sz="0" w:space="0" w:color="000000"/>
            </w:tcBorders>
          </w:tcPr>
          <w:p w:rsidR="00FB64F1" w:rsidRPr="00ED56FB" w:rsidRDefault="004E7D12">
            <w:pPr>
              <w:keepNext/>
              <w:spacing w:after="0" w:line="240" w:lineRule="auto"/>
              <w:jc w:val="center"/>
              <w:outlineLvl w:val="1"/>
              <w:rPr>
                <w:rFonts w:ascii="Times New Roman" w:eastAsia="Times New Roman" w:hAnsi="Times New Roman"/>
                <w:b/>
                <w:color w:val="000000" w:themeColor="text1"/>
                <w:sz w:val="28"/>
                <w:szCs w:val="28"/>
              </w:rPr>
            </w:pPr>
            <w:r w:rsidRPr="00ED56FB">
              <w:rPr>
                <w:rFonts w:ascii="Times New Roman" w:eastAsia="Times New Roman" w:hAnsi="Times New Roman"/>
                <w:b/>
                <w:color w:val="000000" w:themeColor="text1"/>
                <w:sz w:val="28"/>
                <w:szCs w:val="28"/>
                <w:lang w:val="en-US"/>
              </w:rPr>
              <w:t>HỘI ĐỒNG NHÂN DÂN</w:t>
            </w:r>
            <w:r w:rsidRPr="00ED56FB">
              <w:rPr>
                <w:rFonts w:ascii="Times New Roman" w:eastAsia="Times New Roman" w:hAnsi="Times New Roman"/>
                <w:b/>
                <w:bCs/>
                <w:color w:val="000000" w:themeColor="text1"/>
                <w:sz w:val="28"/>
                <w:szCs w:val="28"/>
                <w:lang w:val="en-US"/>
              </w:rPr>
              <w:t xml:space="preserve"> </w:t>
            </w:r>
            <w:r w:rsidRPr="00ED56FB">
              <w:rPr>
                <w:rFonts w:ascii="Times New Roman" w:eastAsia="Times New Roman" w:hAnsi="Times New Roman"/>
                <w:b/>
                <w:color w:val="000000" w:themeColor="text1"/>
                <w:sz w:val="28"/>
                <w:szCs w:val="28"/>
                <w:lang w:val="en-US"/>
              </w:rPr>
              <w:t>TỈNH TÂY NINH</w:t>
            </w:r>
          </w:p>
          <w:p w:rsidR="00FB64F1" w:rsidRPr="00ED56FB" w:rsidRDefault="00ED56FB">
            <w:pPr>
              <w:spacing w:after="0" w:line="240" w:lineRule="auto"/>
              <w:jc w:val="center"/>
              <w:rPr>
                <w:rFonts w:ascii="Times New Roman" w:eastAsia="Times New Roman" w:hAnsi="Times New Roman"/>
                <w:b/>
                <w:color w:val="000000" w:themeColor="text1"/>
                <w:sz w:val="28"/>
                <w:szCs w:val="28"/>
              </w:rPr>
            </w:pPr>
            <w:r>
              <w:rPr>
                <w:rFonts w:ascii="Times New Roman" w:eastAsia="Times New Roman" w:hAnsi="Times New Roman"/>
                <w:b/>
                <w:noProof/>
                <w:color w:val="000000" w:themeColor="text1"/>
                <w:sz w:val="28"/>
                <w:szCs w:val="28"/>
                <w:lang w:val="en-US"/>
              </w:rPr>
              <mc:AlternateContent>
                <mc:Choice Requires="wps">
                  <w:drawing>
                    <wp:anchor distT="0" distB="0" distL="114300" distR="114300" simplePos="0" relativeHeight="251660288" behindDoc="0" locked="0" layoutInCell="1" allowOverlap="1">
                      <wp:simplePos x="0" y="0"/>
                      <wp:positionH relativeFrom="column">
                        <wp:posOffset>718185</wp:posOffset>
                      </wp:positionH>
                      <wp:positionV relativeFrom="paragraph">
                        <wp:posOffset>99604</wp:posOffset>
                      </wp:positionV>
                      <wp:extent cx="473529" cy="0"/>
                      <wp:effectExtent l="0" t="0" r="30480" b="19050"/>
                      <wp:wrapNone/>
                      <wp:docPr id="1" name="Straight Connector 1"/>
                      <wp:cNvGraphicFramePr/>
                      <a:graphic xmlns:a="http://schemas.openxmlformats.org/drawingml/2006/main">
                        <a:graphicData uri="http://schemas.microsoft.com/office/word/2010/wordprocessingShape">
                          <wps:wsp>
                            <wps:cNvCnPr/>
                            <wps:spPr>
                              <a:xfrm>
                                <a:off x="0" y="0"/>
                                <a:ext cx="4735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275D69"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55pt,7.85pt" to="93.8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" strokecolor="#4579b8 [3044]"/>
                  </w:pict>
                </mc:Fallback>
              </mc:AlternateContent>
            </w:r>
          </w:p>
        </w:tc>
        <w:tc>
          <w:tcPr>
            <w:tcW w:w="6098" w:type="dxa"/>
            <w:tcBorders>
              <w:top w:val="none" w:sz="0" w:space="0" w:color="000000"/>
              <w:left w:val="none" w:sz="0" w:space="0" w:color="000000"/>
              <w:bottom w:val="none" w:sz="0" w:space="0" w:color="000000"/>
              <w:right w:val="none" w:sz="0" w:space="0" w:color="000000"/>
            </w:tcBorders>
          </w:tcPr>
          <w:p w:rsidR="00FB64F1" w:rsidRPr="00ED56FB" w:rsidRDefault="004E7D12">
            <w:pPr>
              <w:keepNext/>
              <w:spacing w:after="0" w:line="240" w:lineRule="auto"/>
              <w:ind w:left="-98"/>
              <w:jc w:val="center"/>
              <w:outlineLvl w:val="1"/>
              <w:rPr>
                <w:rFonts w:ascii="Times New Roman" w:eastAsia="Times New Roman" w:hAnsi="Times New Roman"/>
                <w:b/>
                <w:bCs/>
                <w:color w:val="000000" w:themeColor="text1"/>
                <w:sz w:val="28"/>
                <w:szCs w:val="28"/>
              </w:rPr>
            </w:pPr>
            <w:r w:rsidRPr="00ED56FB">
              <w:rPr>
                <w:rFonts w:ascii="Times New Roman" w:eastAsia="Times New Roman" w:hAnsi="Times New Roman"/>
                <w:b/>
                <w:bCs/>
                <w:color w:val="000000" w:themeColor="text1"/>
                <w:sz w:val="28"/>
                <w:szCs w:val="28"/>
                <w:lang w:val="en-US"/>
              </w:rPr>
              <w:t>CỘNG HÒA XÃ HỘI CHỦ NGHĨA VIỆT NAM</w:t>
            </w:r>
          </w:p>
          <w:p w:rsidR="00FB64F1" w:rsidRPr="00ED56FB" w:rsidRDefault="004E7D12">
            <w:pPr>
              <w:keepNext/>
              <w:spacing w:after="0" w:line="240" w:lineRule="auto"/>
              <w:ind w:left="-98"/>
              <w:jc w:val="center"/>
              <w:outlineLvl w:val="1"/>
              <w:rPr>
                <w:rFonts w:ascii="Times New Roman" w:eastAsia="Times New Roman" w:hAnsi="Times New Roman"/>
                <w:b/>
                <w:bCs/>
                <w:color w:val="000000" w:themeColor="text1"/>
                <w:sz w:val="28"/>
                <w:szCs w:val="28"/>
              </w:rPr>
            </w:pPr>
            <w:r w:rsidRPr="00ED56FB">
              <w:rPr>
                <w:rFonts w:ascii="Times New Roman" w:eastAsia="Times New Roman" w:hAnsi="Times New Roman"/>
                <w:b/>
                <w:bCs/>
                <w:color w:val="000000" w:themeColor="text1"/>
                <w:sz w:val="28"/>
                <w:szCs w:val="28"/>
                <w:lang w:val="en-US"/>
              </w:rPr>
              <w:t xml:space="preserve">Độc lập </w:t>
            </w:r>
            <w:r w:rsidRPr="00ED56FB">
              <w:rPr>
                <w:rFonts w:ascii="Times New Roman" w:eastAsia="Times New Roman" w:hAnsi="Times New Roman"/>
                <w:b/>
                <w:bCs/>
                <w:color w:val="000000" w:themeColor="text1"/>
                <w:sz w:val="28"/>
                <w:szCs w:val="28"/>
              </w:rPr>
              <w:t xml:space="preserve"> </w:t>
            </w:r>
            <w:r w:rsidRPr="00ED56FB">
              <w:rPr>
                <w:rFonts w:ascii="Times New Roman" w:eastAsia="Times New Roman" w:hAnsi="Times New Roman"/>
                <w:b/>
                <w:bCs/>
                <w:color w:val="000000" w:themeColor="text1"/>
                <w:sz w:val="28"/>
                <w:szCs w:val="28"/>
                <w:lang w:val="en-US"/>
              </w:rPr>
              <w:t xml:space="preserve">- </w:t>
            </w:r>
            <w:r w:rsidRPr="00ED56FB">
              <w:rPr>
                <w:rFonts w:ascii="Times New Roman" w:eastAsia="Times New Roman" w:hAnsi="Times New Roman"/>
                <w:b/>
                <w:bCs/>
                <w:color w:val="000000" w:themeColor="text1"/>
                <w:sz w:val="28"/>
                <w:szCs w:val="28"/>
              </w:rPr>
              <w:t xml:space="preserve"> </w:t>
            </w:r>
            <w:r w:rsidRPr="00ED56FB">
              <w:rPr>
                <w:rFonts w:ascii="Times New Roman" w:eastAsia="Times New Roman" w:hAnsi="Times New Roman"/>
                <w:b/>
                <w:bCs/>
                <w:color w:val="000000" w:themeColor="text1"/>
                <w:sz w:val="28"/>
                <w:szCs w:val="28"/>
                <w:lang w:val="en-US"/>
              </w:rPr>
              <w:t xml:space="preserve">Tự do </w:t>
            </w:r>
            <w:r w:rsidRPr="00ED56FB">
              <w:rPr>
                <w:rFonts w:ascii="Times New Roman" w:eastAsia="Times New Roman" w:hAnsi="Times New Roman"/>
                <w:b/>
                <w:bCs/>
                <w:color w:val="000000" w:themeColor="text1"/>
                <w:sz w:val="28"/>
                <w:szCs w:val="28"/>
              </w:rPr>
              <w:t xml:space="preserve"> </w:t>
            </w:r>
            <w:r w:rsidRPr="00ED56FB">
              <w:rPr>
                <w:rFonts w:ascii="Times New Roman" w:eastAsia="Times New Roman" w:hAnsi="Times New Roman"/>
                <w:b/>
                <w:bCs/>
                <w:color w:val="000000" w:themeColor="text1"/>
                <w:sz w:val="28"/>
                <w:szCs w:val="28"/>
                <w:lang w:val="en-US"/>
              </w:rPr>
              <w:t xml:space="preserve">- </w:t>
            </w:r>
            <w:r w:rsidRPr="00ED56FB">
              <w:rPr>
                <w:rFonts w:ascii="Times New Roman" w:eastAsia="Times New Roman" w:hAnsi="Times New Roman"/>
                <w:b/>
                <w:bCs/>
                <w:color w:val="000000" w:themeColor="text1"/>
                <w:sz w:val="28"/>
                <w:szCs w:val="28"/>
              </w:rPr>
              <w:t xml:space="preserve"> </w:t>
            </w:r>
            <w:r w:rsidRPr="00ED56FB">
              <w:rPr>
                <w:rFonts w:ascii="Times New Roman" w:eastAsia="Times New Roman" w:hAnsi="Times New Roman"/>
                <w:b/>
                <w:bCs/>
                <w:color w:val="000000" w:themeColor="text1"/>
                <w:sz w:val="28"/>
                <w:szCs w:val="28"/>
                <w:lang w:val="en-US"/>
              </w:rPr>
              <w:t>Hạnh phúc</w:t>
            </w:r>
          </w:p>
          <w:p w:rsidR="00FB64F1" w:rsidRPr="00ED56FB" w:rsidRDefault="005E1B81">
            <w:pPr>
              <w:spacing w:after="0" w:line="240" w:lineRule="auto"/>
              <w:ind w:left="-98"/>
              <w:jc w:val="center"/>
              <w:rPr>
                <w:rFonts w:ascii="Times New Roman" w:eastAsia="Times New Roman" w:hAnsi="Times New Roman"/>
                <w:b/>
                <w:color w:val="000000" w:themeColor="text1"/>
                <w:sz w:val="28"/>
                <w:szCs w:val="28"/>
              </w:rPr>
            </w:pPr>
            <w:r>
              <w:rPr>
                <w:rFonts w:ascii="Times New Roman" w:eastAsia="Times New Roman" w:hAnsi="Times New Roman"/>
                <w:b/>
                <w:noProof/>
                <w:color w:val="000000" w:themeColor="text1"/>
                <w:sz w:val="28"/>
                <w:szCs w:val="28"/>
                <w:lang w:val="en-US"/>
              </w:rPr>
              <mc:AlternateContent>
                <mc:Choice Requires="wps">
                  <w:drawing>
                    <wp:anchor distT="0" distB="0" distL="114300" distR="114300" simplePos="0" relativeHeight="251661312" behindDoc="0" locked="0" layoutInCell="1" allowOverlap="1">
                      <wp:simplePos x="0" y="0"/>
                      <wp:positionH relativeFrom="column">
                        <wp:posOffset>656672</wp:posOffset>
                      </wp:positionH>
                      <wp:positionV relativeFrom="paragraph">
                        <wp:posOffset>37934</wp:posOffset>
                      </wp:positionV>
                      <wp:extent cx="2345635" cy="0"/>
                      <wp:effectExtent l="0" t="0" r="36195" b="19050"/>
                      <wp:wrapNone/>
                      <wp:docPr id="4" name="Straight Connector 4"/>
                      <wp:cNvGraphicFramePr/>
                      <a:graphic xmlns:a="http://schemas.openxmlformats.org/drawingml/2006/main">
                        <a:graphicData uri="http://schemas.microsoft.com/office/word/2010/wordprocessingShape">
                          <wps:wsp>
                            <wps:cNvCnPr/>
                            <wps:spPr>
                              <a:xfrm>
                                <a:off x="0" y="0"/>
                                <a:ext cx="23456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CF1247"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1.7pt,3pt" to="236.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" strokecolor="#4579b8 [3044]"/>
                  </w:pict>
                </mc:Fallback>
              </mc:AlternateContent>
            </w:r>
          </w:p>
        </w:tc>
      </w:tr>
      <w:tr w:rsidR="00FB64F1" w:rsidTr="00ED56FB">
        <w:trPr>
          <w:trHeight w:val="305"/>
        </w:trPr>
        <w:tc>
          <w:tcPr>
            <w:tcW w:w="3352" w:type="dxa"/>
            <w:tcBorders>
              <w:top w:val="none" w:sz="0" w:space="0" w:color="000000"/>
              <w:left w:val="none" w:sz="0" w:space="0" w:color="000000"/>
              <w:bottom w:val="none" w:sz="0" w:space="0" w:color="000000"/>
              <w:right w:val="none" w:sz="0" w:space="0" w:color="000000"/>
            </w:tcBorders>
            <w:vAlign w:val="center"/>
          </w:tcPr>
          <w:p w:rsidR="00FB64F1" w:rsidRPr="00ED56FB" w:rsidRDefault="004E7D12" w:rsidP="006B13B8">
            <w:pPr>
              <w:spacing w:after="0" w:line="240" w:lineRule="auto"/>
              <w:jc w:val="center"/>
              <w:rPr>
                <w:rFonts w:ascii="Times New Roman" w:eastAsia="Times New Roman" w:hAnsi="Times New Roman"/>
                <w:color w:val="000000" w:themeColor="text1"/>
                <w:sz w:val="28"/>
                <w:szCs w:val="28"/>
              </w:rPr>
            </w:pPr>
            <w:r w:rsidRPr="00ED56FB">
              <w:rPr>
                <w:rFonts w:ascii="Times New Roman" w:eastAsia="Times New Roman" w:hAnsi="Times New Roman"/>
                <w:color w:val="000000" w:themeColor="text1"/>
                <w:sz w:val="28"/>
                <w:szCs w:val="28"/>
                <w:lang w:val="en-US"/>
              </w:rPr>
              <w:t xml:space="preserve">Số:  </w:t>
            </w:r>
            <w:r w:rsidR="006B13B8">
              <w:rPr>
                <w:rFonts w:ascii="Times New Roman" w:eastAsia="Times New Roman" w:hAnsi="Times New Roman"/>
                <w:color w:val="000000" w:themeColor="text1"/>
                <w:sz w:val="28"/>
                <w:szCs w:val="28"/>
                <w:lang w:val="en-US"/>
              </w:rPr>
              <w:t>26</w:t>
            </w:r>
            <w:bookmarkStart w:id="0" w:name="_GoBack"/>
            <w:bookmarkEnd w:id="0"/>
            <w:r w:rsidRPr="00ED56FB">
              <w:rPr>
                <w:rFonts w:ascii="Times New Roman" w:eastAsia="Times New Roman" w:hAnsi="Times New Roman"/>
                <w:color w:val="000000" w:themeColor="text1"/>
                <w:sz w:val="28"/>
                <w:szCs w:val="28"/>
                <w:lang w:val="en-US"/>
              </w:rPr>
              <w:t xml:space="preserve"> /2026/NQ-HĐND</w:t>
            </w:r>
          </w:p>
        </w:tc>
        <w:tc>
          <w:tcPr>
            <w:tcW w:w="6098" w:type="dxa"/>
            <w:tcBorders>
              <w:top w:val="none" w:sz="0" w:space="0" w:color="000000"/>
              <w:left w:val="none" w:sz="0" w:space="0" w:color="000000"/>
              <w:bottom w:val="none" w:sz="0" w:space="0" w:color="000000"/>
              <w:right w:val="none" w:sz="0" w:space="0" w:color="000000"/>
            </w:tcBorders>
            <w:vAlign w:val="center"/>
          </w:tcPr>
          <w:p w:rsidR="00FB64F1" w:rsidRPr="00ED56FB" w:rsidRDefault="004E7D12" w:rsidP="00ED56FB">
            <w:pPr>
              <w:keepNext/>
              <w:spacing w:after="0" w:line="240" w:lineRule="auto"/>
              <w:ind w:hanging="103"/>
              <w:jc w:val="center"/>
              <w:outlineLvl w:val="1"/>
              <w:rPr>
                <w:rFonts w:ascii="Times New Roman" w:eastAsia="Times New Roman" w:hAnsi="Times New Roman"/>
                <w:bCs/>
                <w:i/>
                <w:color w:val="000000" w:themeColor="text1"/>
                <w:sz w:val="28"/>
                <w:szCs w:val="28"/>
              </w:rPr>
            </w:pPr>
            <w:r w:rsidRPr="00ED56FB">
              <w:rPr>
                <w:rFonts w:ascii="Times New Roman" w:eastAsia="Times New Roman" w:hAnsi="Times New Roman"/>
                <w:bCs/>
                <w:i/>
                <w:color w:val="000000" w:themeColor="text1"/>
                <w:sz w:val="28"/>
                <w:szCs w:val="28"/>
                <w:lang w:val="en-US"/>
              </w:rPr>
              <w:t xml:space="preserve">Tây Ninh, ngày </w:t>
            </w:r>
            <w:r w:rsidRPr="00ED56FB">
              <w:rPr>
                <w:rFonts w:ascii="Times New Roman" w:eastAsia="Times New Roman" w:hAnsi="Times New Roman"/>
                <w:bCs/>
                <w:i/>
                <w:color w:val="000000" w:themeColor="text1"/>
                <w:sz w:val="28"/>
                <w:szCs w:val="28"/>
              </w:rPr>
              <w:t xml:space="preserve"> </w:t>
            </w:r>
            <w:r w:rsidR="00ED56FB">
              <w:rPr>
                <w:rFonts w:ascii="Times New Roman" w:eastAsia="Times New Roman" w:hAnsi="Times New Roman"/>
                <w:bCs/>
                <w:i/>
                <w:color w:val="000000" w:themeColor="text1"/>
                <w:sz w:val="28"/>
                <w:szCs w:val="28"/>
                <w:lang w:val="en-US"/>
              </w:rPr>
              <w:t>17</w:t>
            </w:r>
            <w:r w:rsidRPr="00ED56FB">
              <w:rPr>
                <w:rFonts w:ascii="Times New Roman" w:eastAsia="Times New Roman" w:hAnsi="Times New Roman"/>
                <w:bCs/>
                <w:i/>
                <w:color w:val="000000" w:themeColor="text1"/>
                <w:sz w:val="28"/>
                <w:szCs w:val="28"/>
                <w:lang w:val="en-US"/>
              </w:rPr>
              <w:t xml:space="preserve"> tháng </w:t>
            </w:r>
            <w:r w:rsidR="00ED56FB">
              <w:rPr>
                <w:rFonts w:ascii="Times New Roman" w:eastAsia="Times New Roman" w:hAnsi="Times New Roman"/>
                <w:bCs/>
                <w:i/>
                <w:color w:val="000000" w:themeColor="text1"/>
                <w:sz w:val="28"/>
                <w:szCs w:val="28"/>
                <w:lang w:val="en-US"/>
              </w:rPr>
              <w:t>6</w:t>
            </w:r>
            <w:r w:rsidRPr="00ED56FB">
              <w:rPr>
                <w:rFonts w:ascii="Times New Roman" w:eastAsia="Times New Roman" w:hAnsi="Times New Roman"/>
                <w:bCs/>
                <w:i/>
                <w:color w:val="000000" w:themeColor="text1"/>
                <w:sz w:val="28"/>
                <w:szCs w:val="28"/>
                <w:lang w:val="en-US"/>
              </w:rPr>
              <w:t xml:space="preserve"> năm 2026</w:t>
            </w:r>
          </w:p>
        </w:tc>
      </w:tr>
    </w:tbl>
    <w:p w:rsidR="00FB64F1" w:rsidRDefault="00FB64F1">
      <w:pPr>
        <w:spacing w:after="0" w:line="240" w:lineRule="auto"/>
        <w:jc w:val="center"/>
        <w:rPr>
          <w:rFonts w:ascii="Times New Roman" w:hAnsi="Times New Roman"/>
          <w:b/>
          <w:color w:val="000000" w:themeColor="text1"/>
          <w:sz w:val="28"/>
        </w:rPr>
      </w:pPr>
    </w:p>
    <w:p w:rsidR="00FB64F1" w:rsidRDefault="004E7D12" w:rsidP="00392E68">
      <w:pPr>
        <w:spacing w:after="0" w:line="240" w:lineRule="auto"/>
        <w:jc w:val="center"/>
        <w:rPr>
          <w:rFonts w:ascii="Times New Roman" w:hAnsi="Times New Roman"/>
          <w:b/>
          <w:color w:val="000000" w:themeColor="text1"/>
          <w:sz w:val="28"/>
        </w:rPr>
      </w:pPr>
      <w:r>
        <w:rPr>
          <w:rFonts w:ascii="Times New Roman" w:hAnsi="Times New Roman"/>
          <w:b/>
          <w:color w:val="000000" w:themeColor="text1"/>
          <w:sz w:val="28"/>
        </w:rPr>
        <w:t>NGHỊ QUYẾT</w:t>
      </w:r>
    </w:p>
    <w:p w:rsidR="00FB64F1" w:rsidRDefault="004E7D12" w:rsidP="00392E68">
      <w:pPr>
        <w:tabs>
          <w:tab w:val="center" w:pos="1440"/>
          <w:tab w:val="center" w:pos="5940"/>
          <w:tab w:val="center" w:pos="6120"/>
        </w:tabs>
        <w:spacing w:after="0" w:line="240" w:lineRule="auto"/>
        <w:jc w:val="center"/>
        <w:rPr>
          <w:rFonts w:ascii="Times New Roman" w:hAnsi="Times New Roman"/>
          <w:b/>
          <w:color w:val="000000" w:themeColor="text1"/>
          <w:sz w:val="28"/>
          <w:szCs w:val="28"/>
          <w:shd w:val="clear" w:color="auto" w:fill="FFFFFF"/>
        </w:rPr>
      </w:pPr>
      <w:bookmarkStart w:id="1" w:name="OLE_LINK7"/>
      <w:bookmarkStart w:id="2" w:name="OLE_LINK8"/>
      <w:bookmarkStart w:id="3" w:name="OLE_LINK52"/>
      <w:bookmarkStart w:id="4" w:name="OLE_LINK53"/>
      <w:bookmarkStart w:id="5" w:name="OLE_LINK54"/>
      <w:r>
        <w:rPr>
          <w:rStyle w:val="Strong"/>
          <w:rFonts w:ascii="Times New Roman" w:hAnsi="Times New Roman"/>
          <w:color w:val="000000" w:themeColor="text1"/>
          <w:sz w:val="28"/>
          <w:szCs w:val="28"/>
          <w:shd w:val="clear" w:color="auto" w:fill="FFFFFF"/>
          <w:lang w:val="en-US"/>
        </w:rPr>
        <w:t>Q</w:t>
      </w:r>
      <w:r>
        <w:rPr>
          <w:rFonts w:ascii="Times New Roman" w:hAnsi="Times New Roman"/>
          <w:b/>
          <w:color w:val="000000" w:themeColor="text1"/>
          <w:sz w:val="28"/>
          <w:szCs w:val="28"/>
          <w:shd w:val="clear" w:color="auto" w:fill="FFFFFF"/>
        </w:rPr>
        <w:t xml:space="preserve">uy định </w:t>
      </w:r>
      <w:bookmarkEnd w:id="1"/>
      <w:bookmarkEnd w:id="2"/>
      <w:bookmarkEnd w:id="3"/>
      <w:bookmarkEnd w:id="4"/>
      <w:bookmarkEnd w:id="5"/>
      <w:r>
        <w:rPr>
          <w:rFonts w:ascii="Times New Roman" w:hAnsi="Times New Roman"/>
          <w:b/>
          <w:color w:val="000000" w:themeColor="text1"/>
          <w:sz w:val="28"/>
          <w:szCs w:val="28"/>
          <w:shd w:val="clear" w:color="auto" w:fill="FFFFFF"/>
        </w:rPr>
        <w:t>nội dung chi, mức chi bảo đảm hoạt động giám sát, phản biện</w:t>
      </w:r>
    </w:p>
    <w:p w:rsidR="00FB64F1" w:rsidRDefault="004E7D12" w:rsidP="00392E68">
      <w:pPr>
        <w:tabs>
          <w:tab w:val="center" w:pos="1440"/>
          <w:tab w:val="center" w:pos="5940"/>
          <w:tab w:val="center" w:pos="6120"/>
        </w:tabs>
        <w:spacing w:after="0" w:line="240" w:lineRule="auto"/>
        <w:jc w:val="center"/>
        <w:rPr>
          <w:rFonts w:ascii="Times New Roman" w:hAnsi="Times New Roman"/>
          <w:b/>
          <w:color w:val="000000" w:themeColor="text1"/>
          <w:sz w:val="28"/>
          <w:szCs w:val="28"/>
          <w:shd w:val="clear" w:color="auto" w:fill="FFFFFF"/>
        </w:rPr>
      </w:pPr>
      <w:r>
        <w:rPr>
          <w:rFonts w:ascii="Times New Roman" w:hAnsi="Times New Roman"/>
          <w:b/>
          <w:color w:val="000000" w:themeColor="text1"/>
          <w:sz w:val="28"/>
          <w:szCs w:val="28"/>
          <w:shd w:val="clear" w:color="auto" w:fill="FFFFFF"/>
        </w:rPr>
        <w:t>xã hội của Ủy ban Mặt trận Tổ quốc Việt Nam và các tổ chức</w:t>
      </w:r>
    </w:p>
    <w:p w:rsidR="00FB64F1" w:rsidRDefault="004E7D12" w:rsidP="00392E68">
      <w:pPr>
        <w:tabs>
          <w:tab w:val="center" w:pos="1440"/>
          <w:tab w:val="center" w:pos="5940"/>
          <w:tab w:val="center" w:pos="6120"/>
        </w:tabs>
        <w:spacing w:after="0" w:line="240" w:lineRule="auto"/>
        <w:jc w:val="center"/>
        <w:rPr>
          <w:rFonts w:ascii="Times New Roman" w:hAnsi="Times New Roman"/>
          <w:b/>
          <w:color w:val="000000" w:themeColor="text1"/>
          <w:sz w:val="28"/>
          <w:szCs w:val="28"/>
          <w:shd w:val="clear" w:color="auto" w:fill="FFFFFF"/>
        </w:rPr>
      </w:pPr>
      <w:r>
        <w:rPr>
          <w:rFonts w:ascii="Times New Roman" w:hAnsi="Times New Roman"/>
          <w:b/>
          <w:color w:val="000000" w:themeColor="text1"/>
          <w:sz w:val="28"/>
          <w:szCs w:val="28"/>
          <w:shd w:val="clear" w:color="auto" w:fill="FFFFFF"/>
        </w:rPr>
        <w:t xml:space="preserve">chính trị - xã hội trên địa bàn tỉnh Tây Ninh </w:t>
      </w:r>
    </w:p>
    <w:p w:rsidR="00FB64F1" w:rsidRDefault="00392E68">
      <w:pPr>
        <w:tabs>
          <w:tab w:val="center" w:pos="1440"/>
          <w:tab w:val="center" w:pos="5940"/>
          <w:tab w:val="center" w:pos="6120"/>
        </w:tabs>
        <w:spacing w:after="0" w:line="240" w:lineRule="auto"/>
        <w:jc w:val="center"/>
        <w:rPr>
          <w:rFonts w:ascii="Times New Roman" w:hAnsi="Times New Roman"/>
          <w:b/>
          <w:color w:val="000000" w:themeColor="text1"/>
          <w:sz w:val="28"/>
        </w:rPr>
      </w:pPr>
      <w:r>
        <w:rPr>
          <w:rFonts w:ascii="Times New Roman" w:hAnsi="Times New Roman"/>
          <w:b/>
          <w:noProof/>
          <w:color w:val="000000" w:themeColor="text1"/>
          <w:sz w:val="28"/>
          <w:lang w:val="en-US"/>
        </w:rPr>
        <mc:AlternateContent>
          <mc:Choice Requires="wps">
            <w:drawing>
              <wp:anchor distT="0" distB="0" distL="114300" distR="114300" simplePos="0" relativeHeight="251659264" behindDoc="0" locked="0" layoutInCell="1" allowOverlap="1">
                <wp:simplePos x="0" y="0"/>
                <wp:positionH relativeFrom="column">
                  <wp:posOffset>2442482</wp:posOffset>
                </wp:positionH>
                <wp:positionV relativeFrom="paragraph">
                  <wp:posOffset>145415</wp:posOffset>
                </wp:positionV>
                <wp:extent cx="878840" cy="0"/>
                <wp:effectExtent l="0" t="0" r="35560" b="19050"/>
                <wp:wrapNone/>
                <wp:docPr id="2" name="Straight Connector 2"/>
                <wp:cNvGraphicFramePr/>
                <a:graphic xmlns:a="http://schemas.openxmlformats.org/drawingml/2006/main">
                  <a:graphicData uri="http://schemas.microsoft.com/office/word/2010/wordprocessingShape">
                    <wps:wsp>
                      <wps:cNvCnPr/>
                      <wps:spPr>
                        <a:xfrm>
                          <a:off x="0" y="0"/>
                          <a:ext cx="8788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8ED306"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2.3pt,11.45pt" to="261.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" strokecolor="#4579b8 [3044]"/>
            </w:pict>
          </mc:Fallback>
        </mc:AlternateContent>
      </w:r>
    </w:p>
    <w:p w:rsidR="00FB64F1" w:rsidRDefault="004E7D12" w:rsidP="003B38DC">
      <w:pPr>
        <w:spacing w:before="240" w:after="120" w:line="240" w:lineRule="auto"/>
        <w:ind w:firstLine="567"/>
        <w:jc w:val="both"/>
        <w:rPr>
          <w:color w:val="000000" w:themeColor="text1"/>
        </w:rPr>
      </w:pPr>
      <w:r>
        <w:rPr>
          <w:rFonts w:ascii="Times New Roman" w:hAnsi="Times New Roman"/>
          <w:i/>
          <w:color w:val="000000" w:themeColor="text1"/>
          <w:sz w:val="28"/>
          <w:szCs w:val="28"/>
        </w:rPr>
        <w:t>Căn cứ Luật Tổ chức chính quyền địa phương số 72/2025/QH15;</w:t>
      </w:r>
    </w:p>
    <w:p w:rsidR="00FB64F1" w:rsidRDefault="004E7D12" w:rsidP="003B38DC">
      <w:pPr>
        <w:spacing w:before="120" w:after="120" w:line="240" w:lineRule="auto"/>
        <w:ind w:firstLine="567"/>
        <w:jc w:val="both"/>
        <w:rPr>
          <w:rFonts w:ascii="Times New Roman" w:hAnsi="Times New Roman"/>
          <w:i/>
          <w:color w:val="000000" w:themeColor="text1"/>
          <w:sz w:val="28"/>
          <w:szCs w:val="28"/>
        </w:rPr>
      </w:pPr>
      <w:r>
        <w:rPr>
          <w:rFonts w:ascii="Times New Roman" w:hAnsi="Times New Roman"/>
          <w:i/>
          <w:color w:val="000000" w:themeColor="text1"/>
          <w:sz w:val="28"/>
          <w:szCs w:val="28"/>
        </w:rPr>
        <w:t>Căn cứ Luật Mặt trận Tổ quốc Việt Nam số 75/2015/QH13;</w:t>
      </w:r>
    </w:p>
    <w:p w:rsidR="00FB64F1" w:rsidRDefault="004E7D12" w:rsidP="003B38DC">
      <w:pPr>
        <w:spacing w:before="120" w:after="120" w:line="240" w:lineRule="auto"/>
        <w:ind w:firstLine="567"/>
        <w:jc w:val="both"/>
        <w:rPr>
          <w:rFonts w:ascii="Times New Roman" w:hAnsi="Times New Roman"/>
          <w:i/>
          <w:color w:val="000000" w:themeColor="text1"/>
          <w:sz w:val="28"/>
          <w:szCs w:val="28"/>
        </w:rPr>
      </w:pPr>
      <w:r>
        <w:rPr>
          <w:rFonts w:ascii="Times New Roman" w:hAnsi="Times New Roman"/>
          <w:i/>
          <w:color w:val="000000" w:themeColor="text1"/>
          <w:sz w:val="28"/>
          <w:szCs w:val="28"/>
        </w:rPr>
        <w:t>Căn cứ Luật sửa đổi, bổ sung một số điều của Luật Mặt trận Tổ quốc Việt Nam, Luật Công đoàn, Luật Thanh niên và Luật Thực hiện dân chủ ở cơ sở số 97/2025/QH15;</w:t>
      </w:r>
    </w:p>
    <w:p w:rsidR="00FB64F1" w:rsidRDefault="004E7D12" w:rsidP="003B38DC">
      <w:pPr>
        <w:spacing w:before="120" w:after="120" w:line="240" w:lineRule="auto"/>
        <w:ind w:firstLine="567"/>
        <w:jc w:val="both"/>
        <w:rPr>
          <w:color w:val="000000" w:themeColor="text1"/>
        </w:rPr>
      </w:pPr>
      <w:r>
        <w:rPr>
          <w:rFonts w:ascii="Times New Roman" w:hAnsi="Times New Roman"/>
          <w:i/>
          <w:color w:val="000000" w:themeColor="text1"/>
          <w:sz w:val="28"/>
          <w:szCs w:val="28"/>
        </w:rPr>
        <w:t>Căn cứ Luật Ngân sách nhà nước số 89/2025/QH15;</w:t>
      </w:r>
    </w:p>
    <w:p w:rsidR="00FB64F1" w:rsidRDefault="004E7D12" w:rsidP="003B38DC">
      <w:pPr>
        <w:spacing w:before="120" w:after="120" w:line="240" w:lineRule="auto"/>
        <w:ind w:firstLine="567"/>
        <w:jc w:val="both"/>
        <w:rPr>
          <w:color w:val="000000" w:themeColor="text1"/>
        </w:rPr>
      </w:pPr>
      <w:r>
        <w:rPr>
          <w:rFonts w:ascii="Times New Roman" w:hAnsi="Times New Roman"/>
          <w:i/>
          <w:color w:val="000000" w:themeColor="text1"/>
          <w:sz w:val="28"/>
          <w:szCs w:val="28"/>
        </w:rPr>
        <w:t>Căn cứ Nghị định số 73/2026/NĐ-CP ngày 10 tháng 3 năm 2026 của Chính phủ quy định chi tiết và hướng dẫn thi hành một số điều của Luật Ngân sách nhà nước;</w:t>
      </w:r>
    </w:p>
    <w:p w:rsidR="00FB64F1" w:rsidRDefault="004E7D12" w:rsidP="003B38DC">
      <w:pPr>
        <w:spacing w:before="120" w:after="120" w:line="240" w:lineRule="auto"/>
        <w:ind w:firstLine="567"/>
        <w:jc w:val="both"/>
        <w:rPr>
          <w:color w:val="000000" w:themeColor="text1"/>
        </w:rPr>
      </w:pPr>
      <w:r>
        <w:rPr>
          <w:rFonts w:ascii="Times New Roman" w:hAnsi="Times New Roman"/>
          <w:i/>
          <w:color w:val="000000" w:themeColor="text1"/>
          <w:sz w:val="28"/>
          <w:szCs w:val="28"/>
        </w:rPr>
        <w:t>Căn cứ Thông tư số 337/2016/TT-BTC ngày 28 tháng 12 năm 2016 của</w:t>
      </w:r>
      <w:r>
        <w:rPr>
          <w:rFonts w:ascii="Times New Roman" w:hAnsi="Times New Roman"/>
          <w:i/>
          <w:color w:val="000000" w:themeColor="text1"/>
          <w:sz w:val="28"/>
          <w:szCs w:val="28"/>
          <w:lang w:val="en-US"/>
        </w:rPr>
        <w:t xml:space="preserve"> Bộ trưởng</w:t>
      </w:r>
      <w:r>
        <w:rPr>
          <w:rFonts w:ascii="Times New Roman" w:hAnsi="Times New Roman"/>
          <w:i/>
          <w:color w:val="000000" w:themeColor="text1"/>
          <w:sz w:val="28"/>
          <w:szCs w:val="28"/>
        </w:rPr>
        <w:t xml:space="preserve"> Bộ Tài chính quy định về lập dự toán, quản lý, sử dụng và quyết toán kinh phí bảo đảm hoạt động giám sát, phản biện xã hội của Ủy ban Mặt trận Tổ quốc Việt Nam và các tổ chức chính trị - xã hội;</w:t>
      </w:r>
    </w:p>
    <w:p w:rsidR="00FB64F1" w:rsidRDefault="004E7D12" w:rsidP="003B38DC">
      <w:pPr>
        <w:spacing w:before="120" w:after="120" w:line="240" w:lineRule="auto"/>
        <w:ind w:right="-1" w:firstLine="567"/>
        <w:jc w:val="both"/>
        <w:rPr>
          <w:rFonts w:ascii="Times New Roman" w:hAnsi="Times New Roman"/>
          <w:i/>
          <w:color w:val="000000" w:themeColor="text1"/>
          <w:sz w:val="28"/>
          <w:szCs w:val="28"/>
        </w:rPr>
      </w:pPr>
      <w:r>
        <w:rPr>
          <w:rFonts w:ascii="Times New Roman" w:hAnsi="Times New Roman"/>
          <w:i/>
          <w:color w:val="000000" w:themeColor="text1"/>
          <w:sz w:val="28"/>
          <w:szCs w:val="28"/>
        </w:rPr>
        <w:t xml:space="preserve">Xét Tờ trình số </w:t>
      </w:r>
      <w:r w:rsidR="00392E68">
        <w:rPr>
          <w:rFonts w:ascii="Times New Roman" w:hAnsi="Times New Roman"/>
          <w:i/>
          <w:color w:val="000000" w:themeColor="text1"/>
          <w:sz w:val="28"/>
          <w:szCs w:val="28"/>
          <w:lang w:val="en-US"/>
        </w:rPr>
        <w:t>2486</w:t>
      </w:r>
      <w:r>
        <w:rPr>
          <w:rFonts w:ascii="Times New Roman" w:hAnsi="Times New Roman"/>
          <w:i/>
          <w:color w:val="000000" w:themeColor="text1"/>
          <w:sz w:val="28"/>
          <w:szCs w:val="28"/>
        </w:rPr>
        <w:t xml:space="preserve">/TTr-UBND  ngày </w:t>
      </w:r>
      <w:r w:rsidR="00392E68">
        <w:rPr>
          <w:rFonts w:ascii="Times New Roman" w:hAnsi="Times New Roman"/>
          <w:i/>
          <w:color w:val="000000" w:themeColor="text1"/>
          <w:sz w:val="28"/>
          <w:szCs w:val="28"/>
          <w:lang w:val="en-US"/>
        </w:rPr>
        <w:t xml:space="preserve">04 </w:t>
      </w:r>
      <w:r>
        <w:rPr>
          <w:rFonts w:ascii="Times New Roman" w:hAnsi="Times New Roman"/>
          <w:i/>
          <w:color w:val="000000" w:themeColor="text1"/>
          <w:sz w:val="28"/>
          <w:szCs w:val="28"/>
          <w:lang w:val="en-US"/>
        </w:rPr>
        <w:t>tháng</w:t>
      </w:r>
      <w:r w:rsidR="00392E68">
        <w:rPr>
          <w:rFonts w:ascii="Times New Roman" w:hAnsi="Times New Roman"/>
          <w:i/>
          <w:color w:val="000000" w:themeColor="text1"/>
          <w:sz w:val="28"/>
          <w:szCs w:val="28"/>
          <w:lang w:val="en-US"/>
        </w:rPr>
        <w:t xml:space="preserve"> 6 </w:t>
      </w:r>
      <w:r>
        <w:rPr>
          <w:rFonts w:ascii="Times New Roman" w:hAnsi="Times New Roman"/>
          <w:i/>
          <w:color w:val="000000" w:themeColor="text1"/>
          <w:sz w:val="28"/>
          <w:szCs w:val="28"/>
          <w:lang w:val="en-US"/>
        </w:rPr>
        <w:t xml:space="preserve">năm </w:t>
      </w:r>
      <w:r>
        <w:rPr>
          <w:rFonts w:ascii="Times New Roman" w:hAnsi="Times New Roman"/>
          <w:i/>
          <w:color w:val="000000" w:themeColor="text1"/>
          <w:sz w:val="28"/>
          <w:szCs w:val="28"/>
        </w:rPr>
        <w:t>202</w:t>
      </w:r>
      <w:r>
        <w:rPr>
          <w:rFonts w:ascii="Times New Roman" w:hAnsi="Times New Roman"/>
          <w:i/>
          <w:color w:val="000000" w:themeColor="text1"/>
          <w:sz w:val="28"/>
          <w:szCs w:val="28"/>
          <w:lang w:val="en-US"/>
        </w:rPr>
        <w:t>6</w:t>
      </w:r>
      <w:r>
        <w:rPr>
          <w:rFonts w:ascii="Times New Roman" w:hAnsi="Times New Roman"/>
          <w:i/>
          <w:color w:val="000000" w:themeColor="text1"/>
          <w:sz w:val="28"/>
          <w:szCs w:val="28"/>
        </w:rPr>
        <w:t xml:space="preserve"> của </w:t>
      </w:r>
      <w:r>
        <w:rPr>
          <w:rFonts w:ascii="Times New Roman" w:hAnsi="Times New Roman"/>
          <w:i/>
          <w:color w:val="000000" w:themeColor="text1"/>
          <w:sz w:val="28"/>
          <w:szCs w:val="28"/>
          <w:lang w:val="en-US"/>
        </w:rPr>
        <w:t xml:space="preserve">Ủy ban nhân dân tỉnh về </w:t>
      </w:r>
      <w:r>
        <w:rPr>
          <w:rStyle w:val="apple-converted-space"/>
          <w:rFonts w:ascii="Times New Roman" w:hAnsi="Times New Roman"/>
          <w:bCs/>
          <w:i/>
          <w:color w:val="000000" w:themeColor="text1"/>
          <w:sz w:val="28"/>
          <w:szCs w:val="28"/>
        </w:rPr>
        <w:t xml:space="preserve">ban hành </w:t>
      </w:r>
      <w:r>
        <w:rPr>
          <w:rFonts w:ascii="Times New Roman" w:hAnsi="Times New Roman"/>
          <w:i/>
          <w:color w:val="000000" w:themeColor="text1"/>
          <w:sz w:val="28"/>
          <w:szCs w:val="28"/>
        </w:rPr>
        <w:t>Nghị quyết</w:t>
      </w:r>
      <w:r>
        <w:rPr>
          <w:rFonts w:ascii="Times New Roman" w:hAnsi="Times New Roman"/>
          <w:i/>
          <w:color w:val="000000" w:themeColor="text1"/>
          <w:sz w:val="28"/>
          <w:szCs w:val="28"/>
          <w:lang w:val="en-US"/>
        </w:rPr>
        <w:t xml:space="preserve"> </w:t>
      </w:r>
      <w:r>
        <w:rPr>
          <w:rStyle w:val="Strong"/>
          <w:rFonts w:ascii="Times New Roman" w:hAnsi="Times New Roman"/>
          <w:b w:val="0"/>
          <w:i/>
          <w:color w:val="000000" w:themeColor="text1"/>
          <w:sz w:val="28"/>
          <w:szCs w:val="28"/>
          <w:shd w:val="clear" w:color="auto" w:fill="FFFFFF"/>
          <w:lang w:val="en-US"/>
        </w:rPr>
        <w:t>q</w:t>
      </w:r>
      <w:r>
        <w:rPr>
          <w:rFonts w:ascii="Times New Roman" w:hAnsi="Times New Roman"/>
          <w:i/>
          <w:color w:val="000000" w:themeColor="text1"/>
          <w:sz w:val="28"/>
          <w:szCs w:val="28"/>
          <w:shd w:val="clear" w:color="auto" w:fill="FFFFFF"/>
        </w:rPr>
        <w:t>uy định nội dung chi, mức chi bảo đảm hoạt động giám sát, phản biện</w:t>
      </w:r>
      <w:r>
        <w:rPr>
          <w:rFonts w:ascii="Times New Roman" w:hAnsi="Times New Roman"/>
          <w:i/>
          <w:color w:val="000000" w:themeColor="text1"/>
          <w:sz w:val="28"/>
          <w:szCs w:val="28"/>
          <w:shd w:val="clear" w:color="auto" w:fill="FFFFFF"/>
          <w:lang w:val="en-US"/>
        </w:rPr>
        <w:t xml:space="preserve"> </w:t>
      </w:r>
      <w:r>
        <w:rPr>
          <w:rFonts w:ascii="Times New Roman" w:hAnsi="Times New Roman"/>
          <w:i/>
          <w:color w:val="000000" w:themeColor="text1"/>
          <w:sz w:val="28"/>
          <w:szCs w:val="28"/>
          <w:shd w:val="clear" w:color="auto" w:fill="FFFFFF"/>
        </w:rPr>
        <w:t>xã hội của Ủy ban Mặt trận Tổ quốc Việt Nam và các tổ chức</w:t>
      </w:r>
      <w:r>
        <w:rPr>
          <w:rFonts w:ascii="Times New Roman" w:hAnsi="Times New Roman"/>
          <w:i/>
          <w:color w:val="000000" w:themeColor="text1"/>
          <w:sz w:val="28"/>
          <w:szCs w:val="28"/>
          <w:shd w:val="clear" w:color="auto" w:fill="FFFFFF"/>
          <w:lang w:val="en-US"/>
        </w:rPr>
        <w:t xml:space="preserve"> </w:t>
      </w:r>
      <w:r>
        <w:rPr>
          <w:rFonts w:ascii="Times New Roman" w:hAnsi="Times New Roman"/>
          <w:i/>
          <w:color w:val="000000" w:themeColor="text1"/>
          <w:sz w:val="28"/>
          <w:szCs w:val="28"/>
          <w:shd w:val="clear" w:color="auto" w:fill="FFFFFF"/>
        </w:rPr>
        <w:t>chính trị - xã hội trên địa bàn tỉnh Tây Ninh</w:t>
      </w:r>
      <w:r>
        <w:rPr>
          <w:rFonts w:ascii="Times New Roman" w:hAnsi="Times New Roman"/>
          <w:i/>
          <w:color w:val="000000" w:themeColor="text1"/>
          <w:sz w:val="28"/>
          <w:szCs w:val="28"/>
        </w:rPr>
        <w:t>;</w:t>
      </w:r>
      <w:r>
        <w:rPr>
          <w:rFonts w:ascii="Times New Roman" w:hAnsi="Times New Roman"/>
          <w:i/>
          <w:color w:val="000000" w:themeColor="text1"/>
          <w:sz w:val="28"/>
          <w:szCs w:val="28"/>
          <w:lang w:val="en-US"/>
        </w:rPr>
        <w:t xml:space="preserve"> </w:t>
      </w:r>
      <w:r>
        <w:rPr>
          <w:rFonts w:ascii="Times New Roman" w:hAnsi="Times New Roman"/>
          <w:i/>
          <w:color w:val="000000" w:themeColor="text1"/>
          <w:sz w:val="28"/>
          <w:szCs w:val="28"/>
        </w:rPr>
        <w:t xml:space="preserve">Báo cáo thẩm tra </w:t>
      </w:r>
      <w:r>
        <w:rPr>
          <w:rFonts w:ascii="Times New Roman" w:hAnsi="Times New Roman"/>
          <w:i/>
          <w:color w:val="000000" w:themeColor="text1"/>
          <w:sz w:val="28"/>
          <w:szCs w:val="28"/>
          <w:lang w:val="en-US"/>
        </w:rPr>
        <w:t>số</w:t>
      </w:r>
      <w:r w:rsidR="00392E68">
        <w:rPr>
          <w:rFonts w:ascii="Times New Roman" w:hAnsi="Times New Roman"/>
          <w:i/>
          <w:color w:val="000000" w:themeColor="text1"/>
          <w:sz w:val="28"/>
          <w:szCs w:val="28"/>
          <w:lang w:val="en-US"/>
        </w:rPr>
        <w:t xml:space="preserve"> 647</w:t>
      </w:r>
      <w:r>
        <w:rPr>
          <w:rFonts w:ascii="Times New Roman" w:hAnsi="Times New Roman"/>
          <w:i/>
          <w:color w:val="000000" w:themeColor="text1"/>
          <w:sz w:val="28"/>
          <w:szCs w:val="28"/>
          <w:lang w:val="en-US"/>
        </w:rPr>
        <w:t xml:space="preserve">/BC-HĐND ngày </w:t>
      </w:r>
      <w:r w:rsidR="00392E68">
        <w:rPr>
          <w:rFonts w:ascii="Times New Roman" w:hAnsi="Times New Roman"/>
          <w:i/>
          <w:color w:val="000000" w:themeColor="text1"/>
          <w:sz w:val="28"/>
          <w:szCs w:val="28"/>
          <w:lang w:val="en-US"/>
        </w:rPr>
        <w:t>12 tháng 6</w:t>
      </w:r>
      <w:r>
        <w:rPr>
          <w:rFonts w:ascii="Times New Roman" w:hAnsi="Times New Roman"/>
          <w:i/>
          <w:color w:val="000000" w:themeColor="text1"/>
          <w:sz w:val="28"/>
          <w:szCs w:val="28"/>
          <w:lang w:val="en-US"/>
        </w:rPr>
        <w:t xml:space="preserve"> năm 2026 </w:t>
      </w:r>
      <w:r>
        <w:rPr>
          <w:rFonts w:ascii="Times New Roman" w:hAnsi="Times New Roman"/>
          <w:i/>
          <w:color w:val="000000" w:themeColor="text1"/>
          <w:sz w:val="28"/>
          <w:szCs w:val="28"/>
        </w:rPr>
        <w:t xml:space="preserve">của Ban </w:t>
      </w:r>
      <w:r>
        <w:rPr>
          <w:rFonts w:ascii="Times New Roman" w:hAnsi="Times New Roman"/>
          <w:i/>
          <w:color w:val="000000" w:themeColor="text1"/>
          <w:sz w:val="28"/>
          <w:szCs w:val="28"/>
          <w:lang w:val="en-US"/>
        </w:rPr>
        <w:t>Kinh tế - Ngân sách</w:t>
      </w:r>
      <w:r>
        <w:rPr>
          <w:rFonts w:ascii="Times New Roman" w:hAnsi="Times New Roman"/>
          <w:i/>
          <w:color w:val="000000" w:themeColor="text1"/>
          <w:sz w:val="28"/>
          <w:szCs w:val="28"/>
        </w:rPr>
        <w:t xml:space="preserve"> Hội đồng nhân dân tỉnh và ý kiến thảo luận của </w:t>
      </w:r>
      <w:r w:rsidR="00392E68">
        <w:rPr>
          <w:rFonts w:ascii="Times New Roman" w:hAnsi="Times New Roman"/>
          <w:i/>
          <w:color w:val="000000" w:themeColor="text1"/>
          <w:sz w:val="28"/>
          <w:szCs w:val="28"/>
          <w:lang w:val="en-US"/>
        </w:rPr>
        <w:t>đ</w:t>
      </w:r>
      <w:r>
        <w:rPr>
          <w:rFonts w:ascii="Times New Roman" w:hAnsi="Times New Roman"/>
          <w:i/>
          <w:color w:val="000000" w:themeColor="text1"/>
          <w:sz w:val="28"/>
          <w:szCs w:val="28"/>
        </w:rPr>
        <w:t>ại biểu Hội đồng nhân dân tỉnh tại kỳ họp;</w:t>
      </w:r>
    </w:p>
    <w:p w:rsidR="00FB64F1" w:rsidRDefault="004E7D12" w:rsidP="003B38DC">
      <w:pPr>
        <w:spacing w:before="120" w:after="120" w:line="240" w:lineRule="auto"/>
        <w:ind w:firstLine="567"/>
        <w:jc w:val="both"/>
        <w:rPr>
          <w:rFonts w:ascii="Times New Roman" w:hAnsi="Times New Roman"/>
          <w:i/>
          <w:color w:val="000000" w:themeColor="text1"/>
          <w:sz w:val="28"/>
          <w:szCs w:val="28"/>
          <w:shd w:val="clear" w:color="auto" w:fill="FFFFFF"/>
        </w:rPr>
      </w:pPr>
      <w:r>
        <w:rPr>
          <w:rStyle w:val="apple-converted-space"/>
          <w:rFonts w:ascii="Times New Roman" w:hAnsi="Times New Roman"/>
          <w:bCs/>
          <w:i/>
          <w:color w:val="000000" w:themeColor="text1"/>
          <w:sz w:val="28"/>
          <w:szCs w:val="28"/>
        </w:rPr>
        <w:t xml:space="preserve">Hội đồng nhân dân </w:t>
      </w:r>
      <w:r w:rsidR="00ED56FB">
        <w:rPr>
          <w:rStyle w:val="apple-converted-space"/>
          <w:rFonts w:ascii="Times New Roman" w:hAnsi="Times New Roman"/>
          <w:bCs/>
          <w:i/>
          <w:color w:val="000000" w:themeColor="text1"/>
          <w:sz w:val="28"/>
          <w:szCs w:val="28"/>
          <w:lang w:val="en-US"/>
        </w:rPr>
        <w:t xml:space="preserve">tỉnh </w:t>
      </w:r>
      <w:r>
        <w:rPr>
          <w:rStyle w:val="apple-converted-space"/>
          <w:rFonts w:ascii="Times New Roman" w:hAnsi="Times New Roman"/>
          <w:bCs/>
          <w:i/>
          <w:color w:val="000000" w:themeColor="text1"/>
          <w:sz w:val="28"/>
          <w:szCs w:val="28"/>
        </w:rPr>
        <w:t xml:space="preserve">ban hành </w:t>
      </w:r>
      <w:r>
        <w:rPr>
          <w:rFonts w:ascii="Times New Roman" w:hAnsi="Times New Roman"/>
          <w:i/>
          <w:color w:val="000000" w:themeColor="text1"/>
          <w:sz w:val="28"/>
          <w:szCs w:val="28"/>
        </w:rPr>
        <w:t>Nghị quyết</w:t>
      </w:r>
      <w:r>
        <w:rPr>
          <w:rFonts w:ascii="Times New Roman" w:hAnsi="Times New Roman"/>
          <w:i/>
          <w:color w:val="000000" w:themeColor="text1"/>
          <w:sz w:val="28"/>
          <w:szCs w:val="28"/>
          <w:lang w:val="en-US"/>
        </w:rPr>
        <w:t xml:space="preserve"> quy định </w:t>
      </w:r>
      <w:r>
        <w:rPr>
          <w:rStyle w:val="Strong"/>
          <w:rFonts w:ascii="Times New Roman" w:hAnsi="Times New Roman"/>
          <w:b w:val="0"/>
          <w:i/>
          <w:color w:val="000000" w:themeColor="text1"/>
          <w:sz w:val="28"/>
          <w:szCs w:val="28"/>
          <w:shd w:val="clear" w:color="auto" w:fill="FFFFFF"/>
          <w:lang w:val="en-US"/>
        </w:rPr>
        <w:t>nội dung chi, mức chi bảo đảm hoạt động giám sát, phản biện xã hội của Ủy ban Mặt trận Tổ quốc Việt Nam và các tổ chức chính trị - xã hội trên địa bàn tỉnh Tây Ninh.</w:t>
      </w:r>
    </w:p>
    <w:p w:rsidR="00FB64F1" w:rsidRDefault="004E7D12" w:rsidP="003B38DC">
      <w:pPr>
        <w:spacing w:before="120" w:after="120" w:line="240" w:lineRule="auto"/>
        <w:ind w:firstLine="567"/>
        <w:jc w:val="both"/>
        <w:rPr>
          <w:rFonts w:ascii="Times New Roman" w:hAnsi="Times New Roman"/>
          <w:b/>
          <w:color w:val="000000" w:themeColor="text1"/>
          <w:sz w:val="28"/>
          <w:szCs w:val="28"/>
        </w:rPr>
      </w:pPr>
      <w:r>
        <w:rPr>
          <w:rFonts w:ascii="Times New Roman" w:hAnsi="Times New Roman"/>
          <w:b/>
          <w:color w:val="000000" w:themeColor="text1"/>
          <w:sz w:val="28"/>
          <w:szCs w:val="28"/>
          <w:lang w:eastAsia="vi-VN"/>
        </w:rPr>
        <w:t xml:space="preserve">Điều 1. </w:t>
      </w:r>
      <w:r>
        <w:rPr>
          <w:rFonts w:ascii="Times New Roman" w:hAnsi="Times New Roman"/>
          <w:b/>
          <w:color w:val="000000" w:themeColor="text1"/>
          <w:sz w:val="28"/>
          <w:szCs w:val="28"/>
          <w:lang w:val="nl-NL"/>
        </w:rPr>
        <w:t>Phạm vi điều chỉnh và đối tượng áp dụng</w:t>
      </w:r>
    </w:p>
    <w:p w:rsidR="00FB64F1" w:rsidRPr="00ED56FB" w:rsidRDefault="004E7D12" w:rsidP="003B38DC">
      <w:pPr>
        <w:tabs>
          <w:tab w:val="left" w:pos="567"/>
          <w:tab w:val="left" w:pos="980"/>
        </w:tabs>
        <w:spacing w:before="120" w:after="120" w:line="240" w:lineRule="auto"/>
        <w:ind w:firstLine="567"/>
        <w:jc w:val="both"/>
        <w:rPr>
          <w:rFonts w:ascii="Times New Roman" w:hAnsi="Times New Roman"/>
          <w:b/>
          <w:color w:val="000000" w:themeColor="text1"/>
          <w:sz w:val="28"/>
          <w:szCs w:val="28"/>
        </w:rPr>
      </w:pPr>
      <w:r w:rsidRPr="00ED56FB">
        <w:rPr>
          <w:rFonts w:ascii="Times New Roman" w:hAnsi="Times New Roman"/>
          <w:b/>
          <w:color w:val="000000" w:themeColor="text1"/>
          <w:sz w:val="28"/>
          <w:szCs w:val="28"/>
        </w:rPr>
        <w:t>1. Phạm vi điều chỉnh</w:t>
      </w:r>
    </w:p>
    <w:p w:rsidR="00FB64F1" w:rsidRDefault="004E7D12" w:rsidP="003B38DC">
      <w:pPr>
        <w:tabs>
          <w:tab w:val="left" w:pos="567"/>
        </w:tabs>
        <w:spacing w:before="120" w:after="120" w:line="24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lang w:eastAsia="vi-VN"/>
        </w:rPr>
        <w:t>Nghị quyết quy định nội dung chi, mức chi bảo đảm hoạt động giám sát, phản biện xã hội của Ủy ban Mặt trận Tổ quốc Việt Nam và các tổ chức chính trị - xã hội trên địa bàn tỉnh Tây Ninh.</w:t>
      </w:r>
    </w:p>
    <w:p w:rsidR="00FB64F1" w:rsidRPr="00ED56FB" w:rsidRDefault="004E7D12" w:rsidP="003B38DC">
      <w:pPr>
        <w:tabs>
          <w:tab w:val="left" w:pos="567"/>
        </w:tabs>
        <w:spacing w:before="120" w:after="120" w:line="240" w:lineRule="auto"/>
        <w:ind w:firstLine="567"/>
        <w:jc w:val="both"/>
        <w:rPr>
          <w:rFonts w:ascii="Times New Roman" w:hAnsi="Times New Roman"/>
          <w:b/>
          <w:color w:val="000000" w:themeColor="text1"/>
          <w:sz w:val="28"/>
          <w:szCs w:val="28"/>
        </w:rPr>
      </w:pPr>
      <w:r w:rsidRPr="00ED56FB">
        <w:rPr>
          <w:rFonts w:ascii="Times New Roman" w:hAnsi="Times New Roman"/>
          <w:b/>
          <w:color w:val="000000" w:themeColor="text1"/>
          <w:sz w:val="28"/>
          <w:szCs w:val="28"/>
          <w:lang w:eastAsia="vi-VN"/>
        </w:rPr>
        <w:t>2. Đối tượng áp dụng</w:t>
      </w:r>
    </w:p>
    <w:p w:rsidR="00FB64F1" w:rsidRDefault="004E7D12" w:rsidP="003B38DC">
      <w:pPr>
        <w:spacing w:before="120" w:after="120" w:line="240" w:lineRule="auto"/>
        <w:ind w:firstLine="567"/>
        <w:jc w:val="both"/>
        <w:rPr>
          <w:rFonts w:ascii="Times New Roman" w:hAnsi="Times New Roman"/>
          <w:iCs/>
          <w:color w:val="000000" w:themeColor="text1"/>
          <w:sz w:val="28"/>
          <w:szCs w:val="28"/>
        </w:rPr>
      </w:pPr>
      <w:r>
        <w:rPr>
          <w:rFonts w:ascii="Times New Roman" w:hAnsi="Times New Roman"/>
          <w:color w:val="000000" w:themeColor="text1"/>
          <w:sz w:val="28"/>
          <w:szCs w:val="28"/>
          <w:lang w:val="en-US" w:eastAsia="vi-VN"/>
        </w:rPr>
        <w:lastRenderedPageBreak/>
        <w:t xml:space="preserve">a) </w:t>
      </w:r>
      <w:r>
        <w:rPr>
          <w:rFonts w:ascii="Times New Roman" w:hAnsi="Times New Roman"/>
          <w:color w:val="000000" w:themeColor="text1"/>
          <w:sz w:val="28"/>
          <w:szCs w:val="28"/>
          <w:lang w:eastAsia="vi-VN"/>
        </w:rPr>
        <w:t>Ủy ban Mặt trận Tổ quốc Việt Nam, các tổ chức chính trị - xã hội trên địa bàn tỉnh Tây Ninh.</w:t>
      </w:r>
    </w:p>
    <w:p w:rsidR="00FB64F1" w:rsidRDefault="004E7D12" w:rsidP="003B38DC">
      <w:pPr>
        <w:spacing w:before="120" w:after="120" w:line="240" w:lineRule="auto"/>
        <w:ind w:firstLine="567"/>
        <w:jc w:val="both"/>
        <w:rPr>
          <w:rFonts w:ascii="Times New Roman" w:hAnsi="Times New Roman"/>
          <w:iCs/>
          <w:color w:val="000000" w:themeColor="text1"/>
          <w:sz w:val="28"/>
          <w:szCs w:val="28"/>
        </w:rPr>
      </w:pPr>
      <w:r>
        <w:rPr>
          <w:rFonts w:ascii="Times New Roman" w:hAnsi="Times New Roman"/>
          <w:iCs/>
          <w:color w:val="000000" w:themeColor="text1"/>
          <w:sz w:val="28"/>
          <w:szCs w:val="28"/>
          <w:lang w:val="nl-NL"/>
        </w:rPr>
        <w:t>b) Các cơ quan, tổ chức, cá nhân khác có liên quan đến việc bảo đảm hoạt động giám sát, phản biện xã hội của Ủy ban Mặt trận Tổ quốc Việt Nam và các tổ chức chính trị - xã hội.</w:t>
      </w:r>
    </w:p>
    <w:p w:rsidR="00FB64F1" w:rsidRDefault="004E7D12" w:rsidP="003B38DC">
      <w:pPr>
        <w:spacing w:before="120" w:after="120" w:line="240" w:lineRule="auto"/>
        <w:ind w:firstLine="567"/>
        <w:jc w:val="both"/>
        <w:rPr>
          <w:rFonts w:ascii="Times New Roman" w:hAnsi="Times New Roman"/>
          <w:b/>
          <w:iCs/>
          <w:color w:val="000000" w:themeColor="text1"/>
          <w:sz w:val="28"/>
          <w:szCs w:val="28"/>
        </w:rPr>
      </w:pPr>
      <w:r>
        <w:rPr>
          <w:rFonts w:ascii="Times New Roman" w:hAnsi="Times New Roman"/>
          <w:b/>
          <w:iCs/>
          <w:color w:val="000000" w:themeColor="text1"/>
          <w:sz w:val="28"/>
          <w:szCs w:val="28"/>
          <w:lang w:val="en-US"/>
        </w:rPr>
        <w:t>Điều 2. Nguồn kinh phí thực hiện</w:t>
      </w:r>
    </w:p>
    <w:p w:rsidR="00FB64F1" w:rsidRDefault="004E7D12" w:rsidP="003B38DC">
      <w:pPr>
        <w:spacing w:before="120" w:after="120" w:line="240" w:lineRule="auto"/>
        <w:ind w:firstLine="567"/>
        <w:jc w:val="both"/>
        <w:rPr>
          <w:rFonts w:ascii="Times New Roman" w:hAnsi="Times New Roman"/>
          <w:iCs/>
          <w:color w:val="000000" w:themeColor="text1"/>
          <w:sz w:val="28"/>
          <w:szCs w:val="28"/>
        </w:rPr>
      </w:pPr>
      <w:r w:rsidRPr="00ED56FB">
        <w:rPr>
          <w:rFonts w:ascii="Times New Roman" w:eastAsia="Times New Roman" w:hAnsi="Times New Roman"/>
          <w:b/>
          <w:color w:val="000000" w:themeColor="text1"/>
          <w:sz w:val="28"/>
          <w:szCs w:val="28"/>
        </w:rPr>
        <w:t>1.</w:t>
      </w:r>
      <w:r>
        <w:rPr>
          <w:rFonts w:ascii="Times New Roman" w:eastAsia="Times New Roman" w:hAnsi="Times New Roman"/>
          <w:color w:val="000000" w:themeColor="text1"/>
          <w:sz w:val="28"/>
          <w:szCs w:val="28"/>
        </w:rPr>
        <w:t xml:space="preserve"> Nguồn ngân sách địa phương bảo đảm theo quy định phân cấp ngân sách nhà nước hiện hành</w:t>
      </w:r>
      <w:r>
        <w:rPr>
          <w:rFonts w:ascii="Times New Roman" w:hAnsi="Times New Roman"/>
          <w:color w:val="000000" w:themeColor="text1"/>
          <w:sz w:val="28"/>
          <w:szCs w:val="28"/>
          <w:lang w:val="nl-NL"/>
        </w:rPr>
        <w:t>.</w:t>
      </w:r>
    </w:p>
    <w:p w:rsidR="00FB64F1" w:rsidRDefault="004E7D12" w:rsidP="003B38DC">
      <w:pPr>
        <w:spacing w:before="120" w:after="120" w:line="240" w:lineRule="auto"/>
        <w:ind w:firstLine="567"/>
        <w:jc w:val="both"/>
        <w:rPr>
          <w:rFonts w:ascii="Times New Roman" w:hAnsi="Times New Roman"/>
          <w:color w:val="000000" w:themeColor="text1"/>
          <w:sz w:val="28"/>
          <w:szCs w:val="28"/>
        </w:rPr>
      </w:pPr>
      <w:r w:rsidRPr="00ED56FB">
        <w:rPr>
          <w:rFonts w:ascii="Times New Roman" w:hAnsi="Times New Roman"/>
          <w:b/>
          <w:iCs/>
          <w:color w:val="000000" w:themeColor="text1"/>
          <w:sz w:val="28"/>
          <w:szCs w:val="28"/>
          <w:lang w:val="nl-NL"/>
        </w:rPr>
        <w:t>2.</w:t>
      </w:r>
      <w:r>
        <w:rPr>
          <w:rFonts w:ascii="Times New Roman" w:hAnsi="Times New Roman"/>
          <w:iCs/>
          <w:color w:val="000000" w:themeColor="text1"/>
          <w:sz w:val="28"/>
          <w:szCs w:val="28"/>
          <w:lang w:val="nl-NL"/>
        </w:rPr>
        <w:t xml:space="preserve"> </w:t>
      </w:r>
      <w:r>
        <w:rPr>
          <w:rFonts w:ascii="Times New Roman" w:eastAsia="Times New Roman" w:hAnsi="Times New Roman"/>
          <w:color w:val="000000" w:themeColor="text1"/>
          <w:sz w:val="28"/>
          <w:szCs w:val="28"/>
          <w:lang w:val="nl-NL"/>
        </w:rPr>
        <w:t>Nguồn kinh phí hợp pháp khác theo quy định của pháp luật.</w:t>
      </w:r>
    </w:p>
    <w:p w:rsidR="00FB64F1" w:rsidRDefault="004E7D12" w:rsidP="003B38DC">
      <w:pPr>
        <w:spacing w:before="120" w:after="120" w:line="240" w:lineRule="auto"/>
        <w:ind w:firstLine="567"/>
        <w:jc w:val="both"/>
        <w:rPr>
          <w:rFonts w:ascii="Times New Roman" w:hAnsi="Times New Roman"/>
          <w:b/>
          <w:color w:val="000000" w:themeColor="text1"/>
          <w:sz w:val="28"/>
          <w:szCs w:val="28"/>
        </w:rPr>
      </w:pPr>
      <w:r>
        <w:rPr>
          <w:rFonts w:ascii="Times New Roman" w:hAnsi="Times New Roman"/>
          <w:b/>
          <w:iCs/>
          <w:color w:val="000000" w:themeColor="text1"/>
          <w:sz w:val="28"/>
          <w:szCs w:val="28"/>
          <w:lang w:val="en-US"/>
        </w:rPr>
        <w:t xml:space="preserve">Điều 3. </w:t>
      </w:r>
      <w:r>
        <w:rPr>
          <w:rFonts w:ascii="Times New Roman" w:hAnsi="Times New Roman"/>
          <w:b/>
          <w:color w:val="000000" w:themeColor="text1"/>
          <w:sz w:val="28"/>
          <w:szCs w:val="28"/>
          <w:lang w:val="nl-NL"/>
        </w:rPr>
        <w:t>Nội dung chi và mức chi</w:t>
      </w:r>
    </w:p>
    <w:p w:rsidR="00FB64F1" w:rsidRDefault="004E7D12" w:rsidP="003B38DC">
      <w:pPr>
        <w:spacing w:before="120" w:after="120" w:line="24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Mức chi bảo đảm hoạt động giám sát, phản biện xã hội của Ủy ban Mặt trận Tổ quốc Việt Nam và các tổ chức chính trị - xã hội thực hiện theo chế độ chi tiêu tài chính hiện hành của nhà nước, Nghị quyết này quy định cụ thể thêm một số mức chi như sau:</w:t>
      </w:r>
    </w:p>
    <w:p w:rsidR="00ED56FB" w:rsidRDefault="004E7D12" w:rsidP="003B38DC">
      <w:pPr>
        <w:spacing w:before="120" w:after="120" w:line="240" w:lineRule="auto"/>
        <w:ind w:firstLine="567"/>
        <w:jc w:val="both"/>
        <w:rPr>
          <w:rFonts w:ascii="Times New Roman" w:hAnsi="Times New Roman"/>
          <w:color w:val="000000" w:themeColor="text1"/>
          <w:sz w:val="28"/>
          <w:szCs w:val="28"/>
          <w:lang w:val="fr-FR"/>
        </w:rPr>
      </w:pPr>
      <w:r w:rsidRPr="00ED56FB">
        <w:rPr>
          <w:rFonts w:ascii="Times New Roman" w:hAnsi="Times New Roman"/>
          <w:b/>
          <w:color w:val="000000" w:themeColor="text1"/>
          <w:sz w:val="28"/>
          <w:szCs w:val="28"/>
          <w:lang w:val="fr-FR"/>
        </w:rPr>
        <w:t>1. Chi công tác phí cho các đoàn công tác chỉ đạo, kiểm tra, giám sát, khảo sát:</w:t>
      </w:r>
      <w:r>
        <w:rPr>
          <w:rFonts w:ascii="Times New Roman" w:hAnsi="Times New Roman"/>
          <w:color w:val="000000" w:themeColor="text1"/>
          <w:sz w:val="28"/>
          <w:szCs w:val="28"/>
          <w:lang w:val="fr-FR"/>
        </w:rPr>
        <w:t xml:space="preserve"> </w:t>
      </w:r>
    </w:p>
    <w:p w:rsidR="00FB64F1" w:rsidRDefault="004E7D12" w:rsidP="003B38DC">
      <w:pPr>
        <w:spacing w:before="120" w:after="120" w:line="24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 xml:space="preserve">Thanh toán công tác phí, tiền thuê chỗ ở nơi công tác, phương tiện phục vụ công tác giám sát, phản biện xã hội thực hiện theo </w:t>
      </w:r>
      <w:r w:rsidR="00392E68" w:rsidRPr="00392E68">
        <w:rPr>
          <w:rFonts w:ascii="Times New Roman" w:hAnsi="Times New Roman"/>
          <w:color w:val="000000" w:themeColor="text1"/>
          <w:sz w:val="28"/>
          <w:szCs w:val="28"/>
          <w:lang w:val="fr-FR"/>
        </w:rPr>
        <w:t>Nghị quyết số 05/2025/NQ-HĐND ngày 30</w:t>
      </w:r>
      <w:r w:rsidR="00392E68">
        <w:rPr>
          <w:rFonts w:ascii="Times New Roman" w:hAnsi="Times New Roman"/>
          <w:color w:val="000000" w:themeColor="text1"/>
          <w:sz w:val="28"/>
          <w:szCs w:val="28"/>
          <w:lang w:val="fr-FR"/>
        </w:rPr>
        <w:t xml:space="preserve"> tháng 9 năm </w:t>
      </w:r>
      <w:r w:rsidR="00392E68" w:rsidRPr="00392E68">
        <w:rPr>
          <w:rFonts w:ascii="Times New Roman" w:hAnsi="Times New Roman"/>
          <w:color w:val="000000" w:themeColor="text1"/>
          <w:sz w:val="28"/>
          <w:szCs w:val="28"/>
          <w:lang w:val="fr-FR"/>
        </w:rPr>
        <w:t xml:space="preserve">2025 của </w:t>
      </w:r>
      <w:r w:rsidR="00392E68">
        <w:rPr>
          <w:rFonts w:ascii="Times New Roman" w:hAnsi="Times New Roman"/>
          <w:color w:val="000000" w:themeColor="text1"/>
          <w:sz w:val="28"/>
          <w:szCs w:val="28"/>
          <w:lang w:val="fr-FR"/>
        </w:rPr>
        <w:t>Hội đồng nhân dân</w:t>
      </w:r>
      <w:r w:rsidR="00392E68" w:rsidRPr="00392E68">
        <w:rPr>
          <w:rFonts w:ascii="Times New Roman" w:hAnsi="Times New Roman"/>
          <w:color w:val="000000" w:themeColor="text1"/>
          <w:sz w:val="28"/>
          <w:szCs w:val="28"/>
          <w:lang w:val="fr-FR"/>
        </w:rPr>
        <w:t xml:space="preserve"> tỉnh về quy định mức chi cụ thể về công tác phí, chi hội nghị đối với các cơ quan, đơn vị trên địa bàn tỉ</w:t>
      </w:r>
      <w:r w:rsidR="00392E68">
        <w:rPr>
          <w:rFonts w:ascii="Times New Roman" w:hAnsi="Times New Roman"/>
          <w:color w:val="000000" w:themeColor="text1"/>
          <w:sz w:val="28"/>
          <w:szCs w:val="28"/>
          <w:lang w:val="fr-FR"/>
        </w:rPr>
        <w:t xml:space="preserve">nh Tây Ninh và </w:t>
      </w:r>
      <w:r>
        <w:rPr>
          <w:rFonts w:ascii="Times New Roman" w:hAnsi="Times New Roman"/>
          <w:color w:val="000000" w:themeColor="text1"/>
          <w:sz w:val="28"/>
          <w:szCs w:val="28"/>
          <w:lang w:val="fr-FR"/>
        </w:rPr>
        <w:t>quy định hiện hành</w:t>
      </w:r>
      <w:r w:rsidR="003B38DC">
        <w:rPr>
          <w:rFonts w:ascii="Times New Roman" w:hAnsi="Times New Roman"/>
          <w:color w:val="000000" w:themeColor="text1"/>
          <w:sz w:val="28"/>
          <w:szCs w:val="28"/>
          <w:lang w:val="fr-FR"/>
        </w:rPr>
        <w:t xml:space="preserve"> có liên quan</w:t>
      </w:r>
      <w:r>
        <w:rPr>
          <w:rFonts w:ascii="Times New Roman" w:hAnsi="Times New Roman"/>
          <w:color w:val="000000" w:themeColor="text1"/>
          <w:sz w:val="28"/>
        </w:rPr>
        <w:t>.</w:t>
      </w:r>
    </w:p>
    <w:p w:rsidR="00FB64F1" w:rsidRPr="00ED56FB" w:rsidRDefault="004E7D12" w:rsidP="003B38DC">
      <w:pPr>
        <w:spacing w:before="120" w:after="120" w:line="240" w:lineRule="auto"/>
        <w:ind w:firstLine="567"/>
        <w:jc w:val="both"/>
        <w:rPr>
          <w:rFonts w:ascii="Times New Roman" w:hAnsi="Times New Roman"/>
          <w:b/>
          <w:color w:val="000000" w:themeColor="text1"/>
          <w:sz w:val="28"/>
          <w:szCs w:val="28"/>
        </w:rPr>
      </w:pPr>
      <w:r w:rsidRPr="00ED56FB">
        <w:rPr>
          <w:rFonts w:ascii="Times New Roman" w:hAnsi="Times New Roman"/>
          <w:b/>
          <w:color w:val="000000" w:themeColor="text1"/>
          <w:sz w:val="28"/>
          <w:szCs w:val="28"/>
          <w:lang w:val="fr-FR"/>
        </w:rPr>
        <w:t>2. Chi tổ chức hội nghị</w:t>
      </w:r>
    </w:p>
    <w:p w:rsidR="003B38DC" w:rsidRDefault="004E7D12" w:rsidP="003B38DC">
      <w:pPr>
        <w:spacing w:before="120" w:after="120" w:line="240" w:lineRule="auto"/>
        <w:ind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 xml:space="preserve">a) </w:t>
      </w:r>
      <w:r w:rsidR="003B38DC">
        <w:rPr>
          <w:rFonts w:ascii="Times New Roman" w:hAnsi="Times New Roman"/>
          <w:color w:val="000000" w:themeColor="text1"/>
          <w:sz w:val="28"/>
          <w:szCs w:val="28"/>
          <w:lang w:val="fr-FR"/>
        </w:rPr>
        <w:t xml:space="preserve">Thực hiện theo </w:t>
      </w:r>
      <w:r w:rsidR="003B38DC" w:rsidRPr="003B38DC">
        <w:rPr>
          <w:rFonts w:ascii="Times New Roman" w:hAnsi="Times New Roman"/>
          <w:color w:val="000000" w:themeColor="text1"/>
          <w:sz w:val="28"/>
          <w:szCs w:val="28"/>
          <w:lang w:val="fr-FR"/>
        </w:rPr>
        <w:t>Nghị quyết số 05/2025/NQ-HĐND ngày 30 tháng 9 năm 2025 của Hội đồng nhân dân tỉnh về quy định mức chi cụ thể về công tác phí, chi hội nghị đối với các cơ quan, đơn vị trên địa bàn tỉnh Tây Ninh và quy định hiện hành có liên quan.</w:t>
      </w:r>
    </w:p>
    <w:p w:rsidR="00FB64F1" w:rsidRDefault="004E7D12" w:rsidP="003B38DC">
      <w:pPr>
        <w:spacing w:before="120" w:after="120" w:line="24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b) Đối với hội nghị đối thoại, tọa đàm, hội thảo thì mức chi báo cáo tham luận theo đơn đặt hàng và mức chi hỗ trợ tiền ăn như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4255"/>
        <w:gridCol w:w="2100"/>
        <w:gridCol w:w="1960"/>
      </w:tblGrid>
      <w:tr w:rsidR="00FB64F1">
        <w:tc>
          <w:tcPr>
            <w:tcW w:w="746" w:type="dxa"/>
            <w:vMerge w:val="restart"/>
            <w:shd w:val="clear" w:color="auto" w:fill="auto"/>
            <w:vAlign w:val="center"/>
          </w:tcPr>
          <w:p w:rsidR="00FB64F1" w:rsidRDefault="004E7D12" w:rsidP="003B38DC">
            <w:pPr>
              <w:spacing w:before="120" w:after="120" w:line="24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lang w:val="fr-FR"/>
              </w:rPr>
              <w:t>STT</w:t>
            </w:r>
          </w:p>
        </w:tc>
        <w:tc>
          <w:tcPr>
            <w:tcW w:w="4352" w:type="dxa"/>
            <w:vMerge w:val="restart"/>
            <w:shd w:val="clear" w:color="auto" w:fill="auto"/>
            <w:vAlign w:val="center"/>
          </w:tcPr>
          <w:p w:rsidR="00FB64F1" w:rsidRDefault="004E7D12" w:rsidP="003B38DC">
            <w:pPr>
              <w:spacing w:before="120" w:after="120" w:line="24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lang w:val="fr-FR"/>
              </w:rPr>
              <w:t>Nội dung</w:t>
            </w:r>
          </w:p>
        </w:tc>
        <w:tc>
          <w:tcPr>
            <w:tcW w:w="4111" w:type="dxa"/>
            <w:gridSpan w:val="2"/>
            <w:shd w:val="clear" w:color="auto" w:fill="auto"/>
          </w:tcPr>
          <w:p w:rsidR="00FB64F1" w:rsidRDefault="004E7D12" w:rsidP="003B38DC">
            <w:pPr>
              <w:spacing w:before="120" w:after="120" w:line="24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lang w:val="fr-FR"/>
              </w:rPr>
              <w:t>Mức chi (đồng/người/cuộc họp)</w:t>
            </w:r>
          </w:p>
        </w:tc>
      </w:tr>
      <w:tr w:rsidR="00FB64F1" w:rsidTr="00ED56FB">
        <w:tc>
          <w:tcPr>
            <w:tcW w:w="746" w:type="dxa"/>
            <w:vMerge/>
            <w:shd w:val="clear" w:color="auto" w:fill="auto"/>
          </w:tcPr>
          <w:p w:rsidR="00FB64F1" w:rsidRDefault="00FB64F1" w:rsidP="003B38DC">
            <w:pPr>
              <w:spacing w:before="120" w:after="120" w:line="240" w:lineRule="auto"/>
              <w:jc w:val="both"/>
              <w:rPr>
                <w:rFonts w:ascii="Times New Roman" w:hAnsi="Times New Roman"/>
                <w:sz w:val="28"/>
                <w:szCs w:val="28"/>
                <w:lang w:val="fr-FR"/>
              </w:rPr>
            </w:pPr>
          </w:p>
        </w:tc>
        <w:tc>
          <w:tcPr>
            <w:tcW w:w="4352" w:type="dxa"/>
            <w:vMerge/>
            <w:shd w:val="clear" w:color="auto" w:fill="auto"/>
          </w:tcPr>
          <w:p w:rsidR="00FB64F1" w:rsidRDefault="00FB64F1" w:rsidP="003B38DC">
            <w:pPr>
              <w:spacing w:before="120" w:after="120" w:line="240" w:lineRule="auto"/>
              <w:jc w:val="both"/>
              <w:rPr>
                <w:rFonts w:ascii="Times New Roman" w:hAnsi="Times New Roman"/>
                <w:sz w:val="28"/>
                <w:szCs w:val="28"/>
                <w:lang w:val="fr-FR"/>
              </w:rPr>
            </w:pPr>
          </w:p>
        </w:tc>
        <w:tc>
          <w:tcPr>
            <w:tcW w:w="2127"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Cấp tỉnh</w:t>
            </w:r>
          </w:p>
        </w:tc>
        <w:tc>
          <w:tcPr>
            <w:tcW w:w="1984"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Cấp xã</w:t>
            </w:r>
          </w:p>
        </w:tc>
      </w:tr>
      <w:tr w:rsidR="00FB64F1" w:rsidTr="00ED56FB">
        <w:tc>
          <w:tcPr>
            <w:tcW w:w="746"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1</w:t>
            </w:r>
          </w:p>
        </w:tc>
        <w:tc>
          <w:tcPr>
            <w:tcW w:w="4352"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Chủ trì cuộc họp</w:t>
            </w:r>
          </w:p>
        </w:tc>
        <w:tc>
          <w:tcPr>
            <w:tcW w:w="2127"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150.000</w:t>
            </w:r>
          </w:p>
        </w:tc>
        <w:tc>
          <w:tcPr>
            <w:tcW w:w="1984"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120.000</w:t>
            </w:r>
          </w:p>
        </w:tc>
      </w:tr>
      <w:tr w:rsidR="00FB64F1" w:rsidTr="00ED56FB">
        <w:tc>
          <w:tcPr>
            <w:tcW w:w="746"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2</w:t>
            </w:r>
          </w:p>
        </w:tc>
        <w:tc>
          <w:tcPr>
            <w:tcW w:w="4352"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Thành viên tham dự cuộc họp</w:t>
            </w:r>
          </w:p>
        </w:tc>
        <w:tc>
          <w:tcPr>
            <w:tcW w:w="2127"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100.000</w:t>
            </w:r>
          </w:p>
        </w:tc>
        <w:tc>
          <w:tcPr>
            <w:tcW w:w="1984"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80.000</w:t>
            </w:r>
          </w:p>
        </w:tc>
      </w:tr>
      <w:tr w:rsidR="00FB64F1" w:rsidTr="00ED56FB">
        <w:tc>
          <w:tcPr>
            <w:tcW w:w="746"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3</w:t>
            </w:r>
          </w:p>
        </w:tc>
        <w:tc>
          <w:tcPr>
            <w:tcW w:w="4352"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Chi báo cáo tham luận theo đơn đặt hàng</w:t>
            </w:r>
          </w:p>
        </w:tc>
        <w:tc>
          <w:tcPr>
            <w:tcW w:w="2127"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500.000</w:t>
            </w:r>
          </w:p>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Cs w:val="28"/>
                <w:lang w:val="fr-FR"/>
              </w:rPr>
              <w:t>đồng/bài viết</w:t>
            </w:r>
          </w:p>
        </w:tc>
        <w:tc>
          <w:tcPr>
            <w:tcW w:w="1984"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400.000</w:t>
            </w:r>
          </w:p>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Cs w:val="28"/>
                <w:lang w:val="fr-FR"/>
              </w:rPr>
              <w:t>đồng/bài viết</w:t>
            </w:r>
          </w:p>
        </w:tc>
      </w:tr>
    </w:tbl>
    <w:p w:rsidR="00FB64F1" w:rsidRPr="00ED56FB" w:rsidRDefault="004E7D12" w:rsidP="003B38DC">
      <w:pPr>
        <w:spacing w:before="120" w:after="120" w:line="240" w:lineRule="auto"/>
        <w:ind w:firstLine="567"/>
        <w:jc w:val="both"/>
        <w:rPr>
          <w:rFonts w:ascii="Times New Roman" w:hAnsi="Times New Roman"/>
          <w:b/>
          <w:color w:val="000000" w:themeColor="text1"/>
          <w:sz w:val="28"/>
          <w:szCs w:val="28"/>
        </w:rPr>
      </w:pPr>
      <w:r w:rsidRPr="00ED56FB">
        <w:rPr>
          <w:rFonts w:ascii="Times New Roman" w:hAnsi="Times New Roman"/>
          <w:b/>
          <w:color w:val="000000" w:themeColor="text1"/>
          <w:sz w:val="28"/>
          <w:szCs w:val="28"/>
          <w:lang w:val="fr-FR"/>
        </w:rPr>
        <w:t>3.</w:t>
      </w:r>
      <w:r>
        <w:rPr>
          <w:rFonts w:ascii="Times New Roman" w:hAnsi="Times New Roman"/>
          <w:color w:val="000000" w:themeColor="text1"/>
          <w:sz w:val="28"/>
          <w:szCs w:val="28"/>
          <w:lang w:val="fr-FR"/>
        </w:rPr>
        <w:t xml:space="preserve"> </w:t>
      </w:r>
      <w:r w:rsidRPr="00ED56FB">
        <w:rPr>
          <w:rFonts w:ascii="Times New Roman" w:hAnsi="Times New Roman"/>
          <w:b/>
          <w:color w:val="000000" w:themeColor="text1"/>
          <w:sz w:val="28"/>
          <w:szCs w:val="28"/>
          <w:lang w:val="fr-FR"/>
        </w:rPr>
        <w:t>Chi thuê chuyên gia thẩm định, chuyên gia tư vấn độc lập</w:t>
      </w:r>
    </w:p>
    <w:p w:rsidR="00FB64F1" w:rsidRDefault="004E7D12" w:rsidP="003B38DC">
      <w:pPr>
        <w:spacing w:before="120" w:after="120" w:line="24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lastRenderedPageBreak/>
        <w:t>Trường hợp thực hiện hoạt động giám sát, phản biện xã hội có nội dung phức tạp, thuộc lĩnh vực chuyên môn sâu, cần lấy ý kiến tư vấn, phản biện của các chuyên gia độc lập, Ủy ban Mặt trận Tổ quốc Việt Nam và các tổ chức chính trị - xã hội cấp tỉnh quyết định việc thuê chuyên gia thẩm định, chuyên gia tư vấn độc lập nhưng phải có hợp đồng công việc, có sản phẩm chất lượng được Thủ trưởng đơn vị phê duyệt, số lượng chuyên gia do cơ quan chủ trì quyết định, nhưng tối đa không quá 05 chuyên gia cho nội dung cần thẩm định hoặc tư vấn trong hoạt động giám sát, phản biện xã hội. Mức chi cụ thể như sau:</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82"/>
        <w:gridCol w:w="3827"/>
      </w:tblGrid>
      <w:tr w:rsidR="00FB64F1">
        <w:tc>
          <w:tcPr>
            <w:tcW w:w="5382" w:type="dxa"/>
            <w:vMerge w:val="restart"/>
            <w:shd w:val="clear" w:color="auto" w:fill="auto"/>
            <w:vAlign w:val="center"/>
          </w:tcPr>
          <w:p w:rsidR="00FB64F1" w:rsidRDefault="004E7D12" w:rsidP="003B38DC">
            <w:pPr>
              <w:spacing w:before="120" w:after="120" w:line="240" w:lineRule="auto"/>
              <w:jc w:val="both"/>
              <w:rPr>
                <w:color w:val="000000" w:themeColor="text1"/>
              </w:rPr>
            </w:pPr>
            <w:r>
              <w:rPr>
                <w:color w:val="000000" w:themeColor="text1"/>
                <w:lang w:val="fr-FR"/>
              </w:rPr>
              <w:br w:type="page" w:clear="all"/>
            </w:r>
            <w:r>
              <w:rPr>
                <w:color w:val="000000" w:themeColor="text1"/>
                <w:lang w:val="fr-FR"/>
              </w:rPr>
              <w:br w:type="page" w:clear="all"/>
            </w:r>
          </w:p>
          <w:p w:rsidR="00FB64F1" w:rsidRDefault="004E7D12" w:rsidP="003B38DC">
            <w:pPr>
              <w:spacing w:before="120" w:after="120" w:line="24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lang w:val="fr-FR"/>
              </w:rPr>
              <w:t>Nội dung</w:t>
            </w:r>
          </w:p>
        </w:tc>
        <w:tc>
          <w:tcPr>
            <w:tcW w:w="3827" w:type="dxa"/>
            <w:shd w:val="clear" w:color="auto" w:fill="auto"/>
          </w:tcPr>
          <w:p w:rsidR="00FB64F1" w:rsidRDefault="004E7D12" w:rsidP="003B38DC">
            <w:pPr>
              <w:spacing w:before="120" w:after="120" w:line="24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lang w:val="fr-FR"/>
              </w:rPr>
              <w:t>Mức chi (đồng/báo cáo kết quả thẩm định hoặc tư vấn)</w:t>
            </w:r>
          </w:p>
        </w:tc>
      </w:tr>
      <w:tr w:rsidR="00FB64F1">
        <w:tc>
          <w:tcPr>
            <w:tcW w:w="5382" w:type="dxa"/>
            <w:vMerge/>
            <w:shd w:val="clear" w:color="auto" w:fill="auto"/>
          </w:tcPr>
          <w:p w:rsidR="00FB64F1" w:rsidRDefault="00FB64F1" w:rsidP="003B38DC">
            <w:pPr>
              <w:spacing w:before="120" w:after="120" w:line="240" w:lineRule="auto"/>
              <w:jc w:val="both"/>
              <w:rPr>
                <w:rFonts w:ascii="Times New Roman" w:hAnsi="Times New Roman"/>
                <w:sz w:val="28"/>
                <w:szCs w:val="28"/>
                <w:lang w:val="fr-FR"/>
              </w:rPr>
            </w:pPr>
          </w:p>
        </w:tc>
        <w:tc>
          <w:tcPr>
            <w:tcW w:w="3827"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Cấp tỉnh</w:t>
            </w:r>
          </w:p>
        </w:tc>
      </w:tr>
      <w:tr w:rsidR="00FB64F1">
        <w:tc>
          <w:tcPr>
            <w:tcW w:w="5382"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Chi thuê chuyên gia thẩm định, chuyên gia tư vấn độc lập</w:t>
            </w:r>
          </w:p>
        </w:tc>
        <w:tc>
          <w:tcPr>
            <w:tcW w:w="3827"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1.000.000</w:t>
            </w:r>
          </w:p>
        </w:tc>
      </w:tr>
    </w:tbl>
    <w:p w:rsidR="00FB64F1" w:rsidRDefault="004E7D12" w:rsidP="003B38DC">
      <w:pPr>
        <w:spacing w:before="120" w:after="120" w:line="240" w:lineRule="auto"/>
        <w:ind w:firstLine="567"/>
        <w:jc w:val="both"/>
        <w:rPr>
          <w:rFonts w:ascii="Times New Roman" w:hAnsi="Times New Roman"/>
          <w:color w:val="000000" w:themeColor="text1"/>
          <w:sz w:val="28"/>
          <w:szCs w:val="28"/>
        </w:rPr>
      </w:pPr>
      <w:r w:rsidRPr="00ED56FB">
        <w:rPr>
          <w:rFonts w:ascii="Times New Roman" w:hAnsi="Times New Roman"/>
          <w:b/>
          <w:color w:val="000000" w:themeColor="text1"/>
          <w:sz w:val="28"/>
          <w:szCs w:val="28"/>
          <w:lang w:val="fr-FR"/>
        </w:rPr>
        <w:t>4. Chi bồi dưỡng thành viên tham gia đoàn giám sát, phản biện xã hội</w:t>
      </w:r>
      <w:r w:rsidR="00ED56FB" w:rsidRPr="00ED56FB">
        <w:rPr>
          <w:rFonts w:ascii="Times New Roman" w:hAnsi="Times New Roman"/>
          <w:b/>
          <w:color w:val="000000" w:themeColor="text1"/>
          <w:sz w:val="28"/>
          <w:szCs w:val="28"/>
          <w:lang w:val="fr-FR"/>
        </w:rPr>
        <w:t>:</w:t>
      </w:r>
      <w:r>
        <w:rPr>
          <w:rFonts w:ascii="Times New Roman" w:hAnsi="Times New Roman"/>
          <w:color w:val="000000" w:themeColor="text1"/>
          <w:sz w:val="28"/>
          <w:szCs w:val="28"/>
          <w:lang w:val="fr-FR"/>
        </w:rPr>
        <w:t xml:space="preserve"> ngoài chế độ thanh toán công tác phí theo quy định hiện hành về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tỉnh </w:t>
      </w:r>
      <w:r>
        <w:rPr>
          <w:rFonts w:ascii="Times New Roman" w:hAnsi="Times New Roman"/>
          <w:color w:val="000000" w:themeColor="text1"/>
          <w:sz w:val="28"/>
        </w:rPr>
        <w:t>Tây Ninh</w:t>
      </w:r>
      <w:r>
        <w:rPr>
          <w:rFonts w:ascii="Times New Roman" w:hAnsi="Times New Roman"/>
          <w:color w:val="000000" w:themeColor="text1"/>
          <w:sz w:val="28"/>
          <w:szCs w:val="28"/>
          <w:lang w:val="fr-FR"/>
        </w:rPr>
        <w:t>, còn được chi một số khoản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4820"/>
        <w:gridCol w:w="1809"/>
        <w:gridCol w:w="1686"/>
      </w:tblGrid>
      <w:tr w:rsidR="00FB64F1">
        <w:tc>
          <w:tcPr>
            <w:tcW w:w="746" w:type="dxa"/>
            <w:vMerge w:val="restart"/>
            <w:shd w:val="clear" w:color="auto" w:fill="auto"/>
            <w:vAlign w:val="center"/>
          </w:tcPr>
          <w:p w:rsidR="00FB64F1" w:rsidRDefault="004E7D12" w:rsidP="003B38DC">
            <w:pPr>
              <w:spacing w:before="120" w:after="120" w:line="24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lang w:val="fr-FR"/>
              </w:rPr>
              <w:t>STT</w:t>
            </w:r>
          </w:p>
        </w:tc>
        <w:tc>
          <w:tcPr>
            <w:tcW w:w="4919" w:type="dxa"/>
            <w:vMerge w:val="restart"/>
            <w:shd w:val="clear" w:color="auto" w:fill="auto"/>
            <w:vAlign w:val="center"/>
          </w:tcPr>
          <w:p w:rsidR="00FB64F1" w:rsidRDefault="004E7D12" w:rsidP="003B38DC">
            <w:pPr>
              <w:spacing w:before="120" w:after="120" w:line="24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lang w:val="fr-FR"/>
              </w:rPr>
              <w:t>Nội dung</w:t>
            </w:r>
          </w:p>
        </w:tc>
        <w:tc>
          <w:tcPr>
            <w:tcW w:w="3522" w:type="dxa"/>
            <w:gridSpan w:val="2"/>
            <w:shd w:val="clear" w:color="auto" w:fill="auto"/>
          </w:tcPr>
          <w:p w:rsidR="00FB64F1" w:rsidRDefault="004E7D12" w:rsidP="003B38DC">
            <w:pPr>
              <w:spacing w:before="120" w:after="120" w:line="240" w:lineRule="auto"/>
              <w:jc w:val="both"/>
              <w:rPr>
                <w:rFonts w:ascii="Times New Roman" w:hAnsi="Times New Roman"/>
                <w:b/>
                <w:color w:val="000000" w:themeColor="text1"/>
                <w:sz w:val="28"/>
                <w:szCs w:val="28"/>
              </w:rPr>
            </w:pPr>
            <w:r>
              <w:rPr>
                <w:rFonts w:ascii="Times New Roman" w:hAnsi="Times New Roman"/>
                <w:b/>
                <w:color w:val="000000" w:themeColor="text1"/>
                <w:sz w:val="28"/>
                <w:szCs w:val="28"/>
                <w:lang w:val="fr-FR"/>
              </w:rPr>
              <w:t>Mức chi (đồng/người/ngày)</w:t>
            </w:r>
          </w:p>
        </w:tc>
      </w:tr>
      <w:tr w:rsidR="00FB64F1">
        <w:tc>
          <w:tcPr>
            <w:tcW w:w="746" w:type="dxa"/>
            <w:vMerge/>
            <w:shd w:val="clear" w:color="auto" w:fill="auto"/>
          </w:tcPr>
          <w:p w:rsidR="00FB64F1" w:rsidRDefault="00FB64F1" w:rsidP="003B38DC">
            <w:pPr>
              <w:spacing w:before="120" w:after="120" w:line="240" w:lineRule="auto"/>
              <w:jc w:val="both"/>
              <w:rPr>
                <w:rFonts w:ascii="Times New Roman" w:hAnsi="Times New Roman"/>
                <w:sz w:val="28"/>
                <w:szCs w:val="28"/>
                <w:lang w:val="fr-FR"/>
              </w:rPr>
            </w:pPr>
          </w:p>
        </w:tc>
        <w:tc>
          <w:tcPr>
            <w:tcW w:w="4919" w:type="dxa"/>
            <w:vMerge/>
            <w:shd w:val="clear" w:color="auto" w:fill="auto"/>
          </w:tcPr>
          <w:p w:rsidR="00FB64F1" w:rsidRDefault="00FB64F1" w:rsidP="003B38DC">
            <w:pPr>
              <w:spacing w:before="120" w:after="120" w:line="240" w:lineRule="auto"/>
              <w:jc w:val="both"/>
              <w:rPr>
                <w:rFonts w:ascii="Times New Roman" w:hAnsi="Times New Roman"/>
                <w:sz w:val="28"/>
                <w:szCs w:val="28"/>
                <w:lang w:val="fr-FR"/>
              </w:rPr>
            </w:pPr>
          </w:p>
        </w:tc>
        <w:tc>
          <w:tcPr>
            <w:tcW w:w="1821"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Cấp tỉnh</w:t>
            </w:r>
          </w:p>
        </w:tc>
        <w:tc>
          <w:tcPr>
            <w:tcW w:w="1701"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Cấp xã</w:t>
            </w:r>
          </w:p>
        </w:tc>
      </w:tr>
      <w:tr w:rsidR="00FB64F1">
        <w:tc>
          <w:tcPr>
            <w:tcW w:w="746"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1</w:t>
            </w:r>
          </w:p>
        </w:tc>
        <w:tc>
          <w:tcPr>
            <w:tcW w:w="4919"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Thành viên chính thức của đoàn giám sát</w:t>
            </w:r>
          </w:p>
        </w:tc>
        <w:tc>
          <w:tcPr>
            <w:tcW w:w="1821"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100.000</w:t>
            </w:r>
          </w:p>
        </w:tc>
        <w:tc>
          <w:tcPr>
            <w:tcW w:w="1701"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80.000</w:t>
            </w:r>
          </w:p>
        </w:tc>
      </w:tr>
      <w:tr w:rsidR="00FB64F1">
        <w:tc>
          <w:tcPr>
            <w:tcW w:w="746"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2</w:t>
            </w:r>
          </w:p>
        </w:tc>
        <w:tc>
          <w:tcPr>
            <w:tcW w:w="4919"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Các thành viên khác</w:t>
            </w:r>
          </w:p>
        </w:tc>
        <w:tc>
          <w:tcPr>
            <w:tcW w:w="1821"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70.000</w:t>
            </w:r>
          </w:p>
        </w:tc>
        <w:tc>
          <w:tcPr>
            <w:tcW w:w="1701"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50.000</w:t>
            </w:r>
          </w:p>
        </w:tc>
      </w:tr>
    </w:tbl>
    <w:p w:rsidR="00FB64F1" w:rsidRDefault="004E7D12" w:rsidP="003B38DC">
      <w:pPr>
        <w:spacing w:before="120" w:after="120" w:line="240" w:lineRule="auto"/>
        <w:ind w:firstLine="567"/>
        <w:jc w:val="both"/>
        <w:rPr>
          <w:rFonts w:ascii="Times New Roman" w:hAnsi="Times New Roman"/>
          <w:color w:val="000000" w:themeColor="text1"/>
          <w:sz w:val="28"/>
          <w:szCs w:val="28"/>
        </w:rPr>
      </w:pPr>
      <w:r w:rsidRPr="00ED56FB">
        <w:rPr>
          <w:rFonts w:ascii="Times New Roman" w:hAnsi="Times New Roman"/>
          <w:b/>
          <w:color w:val="000000" w:themeColor="text1"/>
          <w:sz w:val="28"/>
          <w:szCs w:val="28"/>
          <w:lang w:val="fr-FR"/>
        </w:rPr>
        <w:t>5. Chi xây dựng báo cáo kết quả giám sát, phản biện xã hội</w:t>
      </w:r>
      <w:r>
        <w:rPr>
          <w:rFonts w:ascii="Times New Roman" w:hAnsi="Times New Roman"/>
          <w:color w:val="000000" w:themeColor="text1"/>
          <w:sz w:val="28"/>
          <w:szCs w:val="28"/>
          <w:lang w:val="fr-FR"/>
        </w:rPr>
        <w:t xml:space="preserve"> (báo cáo theo định kỳ, báo cáo kết quả giám sát, phản biện xã hội theo chuyên đề được giao); văn bản kiến nghị (tính cho sản phẩm cuối cùng, bao gồm cả tiếp thu, chỉnh lý).</w:t>
      </w:r>
    </w:p>
    <w:tbl>
      <w:tblPr>
        <w:tblW w:w="9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49"/>
        <w:gridCol w:w="1588"/>
        <w:gridCol w:w="1701"/>
      </w:tblGrid>
      <w:tr w:rsidR="00FB64F1" w:rsidTr="00ED56FB">
        <w:tc>
          <w:tcPr>
            <w:tcW w:w="5949" w:type="dxa"/>
            <w:vMerge w:val="restart"/>
            <w:shd w:val="clear" w:color="auto" w:fill="auto"/>
            <w:vAlign w:val="center"/>
          </w:tcPr>
          <w:p w:rsidR="00FB64F1" w:rsidRDefault="004E7D12" w:rsidP="00ED56FB">
            <w:pPr>
              <w:spacing w:before="120"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lang w:val="fr-FR"/>
              </w:rPr>
              <w:t>Nội dung</w:t>
            </w:r>
          </w:p>
        </w:tc>
        <w:tc>
          <w:tcPr>
            <w:tcW w:w="3289" w:type="dxa"/>
            <w:gridSpan w:val="2"/>
            <w:shd w:val="clear" w:color="auto" w:fill="auto"/>
            <w:vAlign w:val="center"/>
          </w:tcPr>
          <w:p w:rsidR="00FB64F1" w:rsidRDefault="004E7D12" w:rsidP="00ED56FB">
            <w:pPr>
              <w:spacing w:before="120"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6"/>
                <w:szCs w:val="28"/>
                <w:lang w:val="fr-FR"/>
              </w:rPr>
              <w:t>Mức chi (đồng/báo cáo hoặc văn bản (tính cho sản phẩm cuối cùng, bao gồm cả tiếp thu, chỉnh lý))</w:t>
            </w:r>
          </w:p>
        </w:tc>
      </w:tr>
      <w:tr w:rsidR="00FB64F1" w:rsidTr="00ED56FB">
        <w:tc>
          <w:tcPr>
            <w:tcW w:w="5949" w:type="dxa"/>
            <w:vMerge/>
            <w:shd w:val="clear" w:color="auto" w:fill="auto"/>
          </w:tcPr>
          <w:p w:rsidR="00FB64F1" w:rsidRDefault="00FB64F1" w:rsidP="003B38DC">
            <w:pPr>
              <w:spacing w:before="120" w:after="120" w:line="240" w:lineRule="auto"/>
              <w:jc w:val="both"/>
              <w:rPr>
                <w:rFonts w:ascii="Times New Roman" w:hAnsi="Times New Roman"/>
                <w:sz w:val="28"/>
                <w:szCs w:val="28"/>
                <w:lang w:val="fr-FR"/>
              </w:rPr>
            </w:pPr>
          </w:p>
        </w:tc>
        <w:tc>
          <w:tcPr>
            <w:tcW w:w="1588"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Cấp tỉnh</w:t>
            </w:r>
          </w:p>
        </w:tc>
        <w:tc>
          <w:tcPr>
            <w:tcW w:w="1701"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Cấp xã</w:t>
            </w:r>
          </w:p>
        </w:tc>
      </w:tr>
      <w:tr w:rsidR="00FB64F1" w:rsidTr="00ED56FB">
        <w:tc>
          <w:tcPr>
            <w:tcW w:w="5949" w:type="dxa"/>
            <w:shd w:val="clear" w:color="auto" w:fill="auto"/>
          </w:tcPr>
          <w:p w:rsidR="00FB64F1" w:rsidRDefault="004E7D12" w:rsidP="003B38DC">
            <w:pPr>
              <w:spacing w:before="120" w:after="120" w:line="240" w:lineRule="auto"/>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 xml:space="preserve">Chi xây dựng báo cáo kết quả giám sát, phản biện xã hội; văn bản kiến nghị </w:t>
            </w:r>
          </w:p>
        </w:tc>
        <w:tc>
          <w:tcPr>
            <w:tcW w:w="1588"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1.000.000</w:t>
            </w:r>
          </w:p>
        </w:tc>
        <w:tc>
          <w:tcPr>
            <w:tcW w:w="1701" w:type="dxa"/>
            <w:shd w:val="clear" w:color="auto" w:fill="auto"/>
            <w:vAlign w:val="center"/>
          </w:tcPr>
          <w:p w:rsidR="00FB64F1" w:rsidRDefault="004E7D12" w:rsidP="00ED56FB">
            <w:pPr>
              <w:spacing w:before="120" w:after="120" w:line="240" w:lineRule="auto"/>
              <w:jc w:val="center"/>
              <w:rPr>
                <w:rFonts w:ascii="Times New Roman" w:hAnsi="Times New Roman"/>
                <w:color w:val="000000" w:themeColor="text1"/>
                <w:sz w:val="28"/>
                <w:szCs w:val="28"/>
              </w:rPr>
            </w:pPr>
            <w:r>
              <w:rPr>
                <w:rFonts w:ascii="Times New Roman" w:hAnsi="Times New Roman"/>
                <w:color w:val="000000" w:themeColor="text1"/>
                <w:sz w:val="28"/>
                <w:szCs w:val="28"/>
                <w:lang w:val="fr-FR"/>
              </w:rPr>
              <w:t>800.000</w:t>
            </w:r>
          </w:p>
        </w:tc>
      </w:tr>
    </w:tbl>
    <w:p w:rsidR="00FB64F1" w:rsidRDefault="004E7D12" w:rsidP="003B38DC">
      <w:pPr>
        <w:spacing w:before="120" w:after="120" w:line="240" w:lineRule="auto"/>
        <w:ind w:firstLine="567"/>
        <w:jc w:val="both"/>
        <w:rPr>
          <w:rFonts w:ascii="Times New Roman" w:hAnsi="Times New Roman"/>
          <w:iCs/>
          <w:color w:val="000000" w:themeColor="text1"/>
          <w:sz w:val="28"/>
          <w:szCs w:val="28"/>
        </w:rPr>
      </w:pPr>
      <w:r w:rsidRPr="00ED56FB">
        <w:rPr>
          <w:rFonts w:ascii="Times New Roman" w:hAnsi="Times New Roman"/>
          <w:b/>
          <w:color w:val="000000" w:themeColor="text1"/>
          <w:sz w:val="28"/>
          <w:szCs w:val="28"/>
          <w:lang w:val="fr-FR"/>
        </w:rPr>
        <w:t>6. Các khoản chi khác:</w:t>
      </w:r>
      <w:r>
        <w:rPr>
          <w:rFonts w:ascii="Times New Roman" w:hAnsi="Times New Roman"/>
          <w:color w:val="000000" w:themeColor="text1"/>
          <w:sz w:val="28"/>
          <w:szCs w:val="28"/>
          <w:lang w:val="fr-FR"/>
        </w:rPr>
        <w:t xml:space="preserve"> trong phạm vi kinh phí phục vụ công tác giám sát, phản biện xã hội được cơ quan có thẩm quyền giao, căn cứ tình hình thực tế triển khai công việc, Thủ trưởng các cơ quan, đơn vị quyết định việc chi tiêu cho các </w:t>
      </w:r>
      <w:r>
        <w:rPr>
          <w:rFonts w:ascii="Times New Roman" w:hAnsi="Times New Roman"/>
          <w:color w:val="000000" w:themeColor="text1"/>
          <w:sz w:val="28"/>
          <w:szCs w:val="28"/>
          <w:lang w:val="fr-FR"/>
        </w:rPr>
        <w:lastRenderedPageBreak/>
        <w:t>nội dung công việc thực tế phát sinh, bảo đảm theo đúng các quy định của pháp luật hiện hành và bảo đảm tiết kiệm, hiệu quả.</w:t>
      </w:r>
    </w:p>
    <w:p w:rsidR="003B38DC" w:rsidRPr="00311E96" w:rsidRDefault="003B38DC" w:rsidP="003B38DC">
      <w:pPr>
        <w:spacing w:before="120" w:after="0" w:line="240" w:lineRule="auto"/>
        <w:ind w:firstLine="709"/>
        <w:jc w:val="both"/>
        <w:rPr>
          <w:rFonts w:ascii="Times New Roman" w:eastAsia="Calibri" w:hAnsi="Times New Roman"/>
          <w:b/>
          <w:sz w:val="28"/>
          <w:szCs w:val="28"/>
          <w:lang w:val="en-US"/>
        </w:rPr>
      </w:pPr>
      <w:r>
        <w:rPr>
          <w:rFonts w:ascii="Times New Roman" w:eastAsia="Times New Roman" w:hAnsi="Times New Roman"/>
          <w:b/>
          <w:sz w:val="28"/>
          <w:szCs w:val="28"/>
          <w:lang w:val="en-US"/>
        </w:rPr>
        <w:t>Điều 4</w:t>
      </w:r>
      <w:r w:rsidRPr="00311E96">
        <w:rPr>
          <w:rFonts w:ascii="Times New Roman" w:eastAsia="Times New Roman" w:hAnsi="Times New Roman"/>
          <w:b/>
          <w:sz w:val="28"/>
          <w:szCs w:val="28"/>
          <w:lang w:val="en-US"/>
        </w:rPr>
        <w:t>. Tổ chức thực hiện</w:t>
      </w:r>
    </w:p>
    <w:p w:rsidR="003B38DC" w:rsidRPr="00311E96" w:rsidRDefault="003B38DC" w:rsidP="003B38DC">
      <w:pPr>
        <w:spacing w:before="120" w:after="0" w:line="240" w:lineRule="auto"/>
        <w:ind w:firstLine="709"/>
        <w:jc w:val="both"/>
        <w:rPr>
          <w:rFonts w:ascii="Times New Roman" w:eastAsia="Calibri" w:hAnsi="Times New Roman"/>
          <w:sz w:val="28"/>
          <w:szCs w:val="28"/>
          <w:lang w:val="en-US"/>
        </w:rPr>
      </w:pPr>
      <w:r w:rsidRPr="00311E96">
        <w:rPr>
          <w:rFonts w:ascii="Times New Roman" w:eastAsia="Times New Roman" w:hAnsi="Times New Roman"/>
          <w:b/>
          <w:sz w:val="28"/>
          <w:szCs w:val="28"/>
          <w:lang w:val="en-US"/>
        </w:rPr>
        <w:t xml:space="preserve">1. </w:t>
      </w:r>
      <w:r w:rsidRPr="00311E96">
        <w:rPr>
          <w:rFonts w:ascii="Times New Roman" w:eastAsia="Times New Roman" w:hAnsi="Times New Roman"/>
          <w:sz w:val="28"/>
          <w:szCs w:val="28"/>
          <w:lang w:val="en-US"/>
        </w:rPr>
        <w:t>Giao Ủy ban nhân dân tỉnh tổ chức triển khai thực hiện Nghị quyết.</w:t>
      </w:r>
    </w:p>
    <w:p w:rsidR="003B38DC" w:rsidRPr="00311E96" w:rsidRDefault="003B38DC" w:rsidP="003B38DC">
      <w:pPr>
        <w:spacing w:before="120" w:after="0" w:line="240" w:lineRule="auto"/>
        <w:ind w:firstLine="709"/>
        <w:jc w:val="both"/>
        <w:rPr>
          <w:rFonts w:ascii="Times New Roman" w:eastAsia="Calibri" w:hAnsi="Times New Roman"/>
          <w:sz w:val="28"/>
          <w:szCs w:val="28"/>
          <w:shd w:val="clear" w:color="auto" w:fill="FFFFFF"/>
          <w:lang w:val="en-US"/>
        </w:rPr>
      </w:pPr>
      <w:r w:rsidRPr="00311E96">
        <w:rPr>
          <w:rFonts w:ascii="Times New Roman" w:eastAsia="Times New Roman" w:hAnsi="Times New Roman"/>
          <w:b/>
          <w:sz w:val="28"/>
          <w:szCs w:val="28"/>
          <w:lang w:val="en-US"/>
        </w:rPr>
        <w:t xml:space="preserve">2. </w:t>
      </w:r>
      <w:r w:rsidRPr="00311E96">
        <w:rPr>
          <w:rFonts w:ascii="Times New Roman" w:eastAsia="Times New Roman" w:hAnsi="Times New Roman"/>
          <w:sz w:val="28"/>
          <w:szCs w:val="28"/>
          <w:shd w:val="clear" w:color="auto" w:fill="FFFFFF"/>
          <w:lang w:val="en-US"/>
        </w:rPr>
        <w:t>Giao Thường trực Hội đồng nhân dân, các Ban của Hội đồng nhân dân, Tổ đại biểu và đại biểu Hội đồng nhân dân tỉnh giám sát thực hiện Nghị quyết.</w:t>
      </w:r>
    </w:p>
    <w:p w:rsidR="003B38DC" w:rsidRPr="00311E96" w:rsidRDefault="003B38DC" w:rsidP="003B38DC">
      <w:pPr>
        <w:spacing w:before="120" w:after="0" w:line="240" w:lineRule="auto"/>
        <w:ind w:firstLine="709"/>
        <w:jc w:val="both"/>
        <w:rPr>
          <w:rFonts w:ascii="Times New Roman" w:eastAsia="Calibri" w:hAnsi="Times New Roman"/>
          <w:sz w:val="28"/>
          <w:szCs w:val="28"/>
          <w:shd w:val="clear" w:color="auto" w:fill="FFFFFF"/>
          <w:lang w:val="en-US"/>
        </w:rPr>
      </w:pPr>
      <w:r w:rsidRPr="00311E96">
        <w:rPr>
          <w:rFonts w:ascii="Times New Roman" w:eastAsia="Times New Roman" w:hAnsi="Times New Roman"/>
          <w:b/>
          <w:sz w:val="28"/>
          <w:szCs w:val="28"/>
          <w:shd w:val="clear" w:color="auto" w:fill="FFFFFF"/>
          <w:lang w:val="en-US"/>
        </w:rPr>
        <w:t>3.</w:t>
      </w:r>
      <w:r w:rsidRPr="00311E96">
        <w:rPr>
          <w:rFonts w:ascii="Times New Roman" w:eastAsia="Times New Roman" w:hAnsi="Times New Roman"/>
          <w:sz w:val="28"/>
          <w:szCs w:val="28"/>
          <w:shd w:val="clear" w:color="auto" w:fill="FFFFFF"/>
          <w:lang w:val="en-US"/>
        </w:rPr>
        <w:t xml:space="preserve"> Đề nghị Ủy ban Mặt trận Tổ quốc Việt Nam tỉnh, các tổ chức chính trị -xã hội tỉnh tuyên truyền và tham gia giám sát việc thực hiện Nghị quyết.</w:t>
      </w:r>
    </w:p>
    <w:p w:rsidR="00FB64F1" w:rsidRDefault="004E7D12" w:rsidP="00AB56C1">
      <w:pPr>
        <w:shd w:val="clear" w:color="auto" w:fill="FFFFFF"/>
        <w:spacing w:before="120" w:after="120" w:line="240" w:lineRule="auto"/>
        <w:ind w:firstLine="709"/>
        <w:jc w:val="both"/>
        <w:rPr>
          <w:rFonts w:ascii="Times New Roman" w:eastAsia="Times New Roman" w:hAnsi="Times New Roman"/>
          <w:color w:val="000000" w:themeColor="text1"/>
          <w:sz w:val="28"/>
          <w:szCs w:val="28"/>
        </w:rPr>
      </w:pPr>
      <w:r>
        <w:rPr>
          <w:rFonts w:ascii="Times New Roman" w:eastAsia="Times New Roman" w:hAnsi="Times New Roman"/>
          <w:b/>
          <w:bCs/>
          <w:color w:val="000000" w:themeColor="text1"/>
          <w:sz w:val="28"/>
          <w:szCs w:val="28"/>
          <w:lang w:val="en-US"/>
        </w:rPr>
        <w:t>Điều 5. Điều khoản thi hành</w:t>
      </w:r>
    </w:p>
    <w:p w:rsidR="00FB64F1" w:rsidRDefault="004E7D12" w:rsidP="00AB56C1">
      <w:pPr>
        <w:spacing w:before="120" w:after="120" w:line="240" w:lineRule="auto"/>
        <w:ind w:firstLine="709"/>
        <w:jc w:val="both"/>
        <w:rPr>
          <w:rFonts w:ascii="Times New Roman" w:eastAsia="Times New Roman" w:hAnsi="Times New Roman"/>
          <w:color w:val="000000" w:themeColor="text1"/>
          <w:sz w:val="28"/>
          <w:szCs w:val="28"/>
        </w:rPr>
      </w:pPr>
      <w:r w:rsidRPr="003B38DC">
        <w:rPr>
          <w:rFonts w:ascii="Times New Roman" w:eastAsia="Times New Roman" w:hAnsi="Times New Roman"/>
          <w:b/>
          <w:color w:val="000000" w:themeColor="text1"/>
          <w:sz w:val="28"/>
          <w:szCs w:val="28"/>
          <w:lang w:val="en-US"/>
        </w:rPr>
        <w:t>1.</w:t>
      </w:r>
      <w:r>
        <w:rPr>
          <w:rFonts w:ascii="Times New Roman" w:eastAsia="Times New Roman" w:hAnsi="Times New Roman"/>
          <w:color w:val="000000" w:themeColor="text1"/>
          <w:sz w:val="28"/>
          <w:szCs w:val="28"/>
          <w:lang w:val="en-US"/>
        </w:rPr>
        <w:t xml:space="preserve"> Nghị quyết này có hiệu lực thi hành </w:t>
      </w:r>
      <w:r w:rsidR="003B38DC">
        <w:rPr>
          <w:rFonts w:ascii="Times New Roman" w:eastAsia="Times New Roman" w:hAnsi="Times New Roman"/>
          <w:color w:val="000000" w:themeColor="text1"/>
          <w:sz w:val="28"/>
          <w:szCs w:val="28"/>
          <w:lang w:val="en-US"/>
        </w:rPr>
        <w:t xml:space="preserve">kể </w:t>
      </w:r>
      <w:r>
        <w:rPr>
          <w:rFonts w:ascii="Times New Roman" w:eastAsia="Times New Roman" w:hAnsi="Times New Roman"/>
          <w:color w:val="000000" w:themeColor="text1"/>
          <w:sz w:val="28"/>
          <w:szCs w:val="28"/>
          <w:lang w:val="en-US"/>
        </w:rPr>
        <w:t xml:space="preserve">từ ngày </w:t>
      </w:r>
      <w:r w:rsidR="00DA417D">
        <w:rPr>
          <w:rFonts w:ascii="Times New Roman" w:eastAsia="Times New Roman" w:hAnsi="Times New Roman"/>
          <w:color w:val="000000" w:themeColor="text1"/>
          <w:sz w:val="28"/>
          <w:szCs w:val="28"/>
          <w:lang w:val="en-US"/>
        </w:rPr>
        <w:t>01</w:t>
      </w:r>
      <w:r>
        <w:rPr>
          <w:rFonts w:ascii="Times New Roman" w:eastAsia="Times New Roman" w:hAnsi="Times New Roman"/>
          <w:color w:val="000000" w:themeColor="text1"/>
          <w:sz w:val="28"/>
          <w:szCs w:val="28"/>
          <w:lang w:val="en-US"/>
        </w:rPr>
        <w:t xml:space="preserve"> tháng </w:t>
      </w:r>
      <w:r w:rsidR="00DA417D">
        <w:rPr>
          <w:rFonts w:ascii="Times New Roman" w:eastAsia="Times New Roman" w:hAnsi="Times New Roman"/>
          <w:color w:val="000000" w:themeColor="text1"/>
          <w:sz w:val="28"/>
          <w:szCs w:val="28"/>
          <w:lang w:val="en-US"/>
        </w:rPr>
        <w:t>7</w:t>
      </w:r>
      <w:r>
        <w:rPr>
          <w:rFonts w:ascii="Times New Roman" w:eastAsia="Times New Roman" w:hAnsi="Times New Roman"/>
          <w:color w:val="000000" w:themeColor="text1"/>
          <w:sz w:val="28"/>
          <w:szCs w:val="28"/>
          <w:lang w:val="en-US"/>
        </w:rPr>
        <w:t xml:space="preserve"> năm 2026.</w:t>
      </w:r>
    </w:p>
    <w:p w:rsidR="00FB64F1" w:rsidRDefault="004E7D12" w:rsidP="00AB56C1">
      <w:pPr>
        <w:spacing w:before="120" w:after="120" w:line="240" w:lineRule="auto"/>
        <w:ind w:firstLine="709"/>
        <w:jc w:val="both"/>
        <w:rPr>
          <w:rFonts w:ascii="Times New Roman" w:hAnsi="Times New Roman"/>
          <w:color w:val="000000" w:themeColor="text1"/>
          <w:sz w:val="28"/>
          <w:szCs w:val="28"/>
          <w:shd w:val="clear" w:color="auto" w:fill="FFFFFF"/>
          <w:lang w:val="en-US"/>
        </w:rPr>
      </w:pPr>
      <w:r w:rsidRPr="003B38DC">
        <w:rPr>
          <w:rFonts w:ascii="Times New Roman" w:hAnsi="Times New Roman"/>
          <w:b/>
          <w:color w:val="000000" w:themeColor="text1"/>
          <w:sz w:val="28"/>
          <w:szCs w:val="28"/>
          <w:lang w:val="en-US"/>
        </w:rPr>
        <w:t>2</w:t>
      </w:r>
      <w:r w:rsidRPr="003B38DC">
        <w:rPr>
          <w:rFonts w:ascii="Times New Roman" w:hAnsi="Times New Roman"/>
          <w:b/>
          <w:color w:val="000000" w:themeColor="text1"/>
          <w:sz w:val="28"/>
          <w:szCs w:val="28"/>
        </w:rPr>
        <w:t>.</w:t>
      </w:r>
      <w:r>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 xml:space="preserve">Nghị quyết này thay thế </w:t>
      </w:r>
      <w:r>
        <w:rPr>
          <w:rFonts w:ascii="Times New Roman" w:hAnsi="Times New Roman"/>
          <w:color w:val="000000" w:themeColor="text1"/>
          <w:sz w:val="28"/>
          <w:szCs w:val="28"/>
        </w:rPr>
        <w:t>Nghị quyết số 63/2017/NQ-HĐND ngày 08 tháng 12 năm 2017 của Hội đồng nhân dân tỉnh Long An</w:t>
      </w:r>
      <w:r>
        <w:rPr>
          <w:rFonts w:ascii="Times New Roman" w:hAnsi="Times New Roman"/>
          <w:color w:val="000000" w:themeColor="text1"/>
          <w:sz w:val="28"/>
          <w:szCs w:val="28"/>
          <w:lang w:val="en-US"/>
        </w:rPr>
        <w:t xml:space="preserve"> </w:t>
      </w:r>
      <w:r>
        <w:rPr>
          <w:rFonts w:ascii="Times New Roman" w:hAnsi="Times New Roman"/>
          <w:color w:val="000000" w:themeColor="text1"/>
          <w:sz w:val="28"/>
          <w:szCs w:val="28"/>
        </w:rPr>
        <w:t>quy định nội dung chi, mức chi bảo đảm hoạt động giám sát, phản biện xã hội của Ủy ban Mặt trận Tổ quốc Việt Nam và các tổ chức chính trị - xã hội trên địa bàn tỉnh Long An</w:t>
      </w:r>
      <w:r>
        <w:rPr>
          <w:rFonts w:ascii="Times New Roman" w:hAnsi="Times New Roman"/>
          <w:color w:val="000000" w:themeColor="text1"/>
          <w:sz w:val="28"/>
          <w:szCs w:val="28"/>
          <w:shd w:val="clear" w:color="auto" w:fill="FFFFFF"/>
          <w:lang w:val="en-US"/>
        </w:rPr>
        <w:t>.</w:t>
      </w:r>
    </w:p>
    <w:p w:rsidR="003B38DC" w:rsidRDefault="003B38DC" w:rsidP="00AB56C1">
      <w:pPr>
        <w:spacing w:before="120" w:after="120" w:line="240" w:lineRule="auto"/>
        <w:ind w:firstLine="709"/>
        <w:jc w:val="both"/>
        <w:rPr>
          <w:rFonts w:ascii="Times New Roman" w:hAnsi="Times New Roman"/>
          <w:color w:val="000000" w:themeColor="text1"/>
          <w:sz w:val="28"/>
          <w:szCs w:val="28"/>
          <w:shd w:val="clear" w:color="auto" w:fill="FFFFFF"/>
          <w:lang w:val="en-US"/>
        </w:rPr>
      </w:pPr>
      <w:r w:rsidRPr="00AB56C1">
        <w:rPr>
          <w:rFonts w:ascii="Times New Roman" w:hAnsi="Times New Roman"/>
          <w:b/>
          <w:color w:val="000000" w:themeColor="text1"/>
          <w:sz w:val="28"/>
          <w:szCs w:val="28"/>
          <w:shd w:val="clear" w:color="auto" w:fill="FFFFFF"/>
          <w:lang w:val="en-US"/>
        </w:rPr>
        <w:t>3.</w:t>
      </w:r>
      <w:r>
        <w:rPr>
          <w:rFonts w:ascii="Times New Roman" w:hAnsi="Times New Roman"/>
          <w:color w:val="000000" w:themeColor="text1"/>
          <w:sz w:val="28"/>
          <w:szCs w:val="28"/>
          <w:shd w:val="clear" w:color="auto" w:fill="FFFFFF"/>
          <w:lang w:val="en-US"/>
        </w:rPr>
        <w:t xml:space="preserve"> Khi</w:t>
      </w:r>
      <w:r w:rsidRPr="003B38DC">
        <w:rPr>
          <w:rFonts w:ascii="Times New Roman" w:hAnsi="Times New Roman"/>
          <w:color w:val="000000" w:themeColor="text1"/>
          <w:sz w:val="28"/>
          <w:szCs w:val="28"/>
          <w:shd w:val="clear" w:color="auto" w:fill="FFFFFF"/>
          <w:lang w:val="en-US"/>
        </w:rPr>
        <w:t xml:space="preserve"> văn bản viện dẫn để áp dụng tại </w:t>
      </w:r>
      <w:r>
        <w:rPr>
          <w:rFonts w:ascii="Times New Roman" w:hAnsi="Times New Roman"/>
          <w:color w:val="000000" w:themeColor="text1"/>
          <w:sz w:val="28"/>
          <w:szCs w:val="28"/>
          <w:shd w:val="clear" w:color="auto" w:fill="FFFFFF"/>
          <w:lang w:val="en-US"/>
        </w:rPr>
        <w:t>Nghị quyết</w:t>
      </w:r>
      <w:r w:rsidRPr="003B38DC">
        <w:rPr>
          <w:rFonts w:ascii="Times New Roman" w:hAnsi="Times New Roman"/>
          <w:color w:val="000000" w:themeColor="text1"/>
          <w:sz w:val="28"/>
          <w:szCs w:val="28"/>
          <w:shd w:val="clear" w:color="auto" w:fill="FFFFFF"/>
          <w:lang w:val="en-US"/>
        </w:rPr>
        <w:t xml:space="preserve"> này được sửa đổi, bổ sung hoặc thay thế thì áp dụ</w:t>
      </w:r>
      <w:r>
        <w:rPr>
          <w:rFonts w:ascii="Times New Roman" w:hAnsi="Times New Roman"/>
          <w:color w:val="000000" w:themeColor="text1"/>
          <w:sz w:val="28"/>
          <w:szCs w:val="28"/>
          <w:shd w:val="clear" w:color="auto" w:fill="FFFFFF"/>
          <w:lang w:val="en-US"/>
        </w:rPr>
        <w:t>ng theo</w:t>
      </w:r>
      <w:r w:rsidRPr="003B38DC">
        <w:rPr>
          <w:rFonts w:ascii="Times New Roman" w:hAnsi="Times New Roman"/>
          <w:color w:val="000000" w:themeColor="text1"/>
          <w:sz w:val="28"/>
          <w:szCs w:val="28"/>
          <w:shd w:val="clear" w:color="auto" w:fill="FFFFFF"/>
          <w:lang w:val="en-US"/>
        </w:rPr>
        <w:t xml:space="preserve"> văn bản sửa đổi, bổ sung hoặc thay thế đó</w:t>
      </w:r>
      <w:proofErr w:type="gramStart"/>
      <w:r w:rsidRPr="003B38DC">
        <w:rPr>
          <w:rFonts w:ascii="Times New Roman" w:hAnsi="Times New Roman"/>
          <w:color w:val="000000" w:themeColor="text1"/>
          <w:sz w:val="28"/>
          <w:szCs w:val="28"/>
          <w:shd w:val="clear" w:color="auto" w:fill="FFFFFF"/>
          <w:lang w:val="en-US"/>
        </w:rPr>
        <w:t>./</w:t>
      </w:r>
      <w:proofErr w:type="gramEnd"/>
      <w:r w:rsidRPr="003B38DC">
        <w:rPr>
          <w:rFonts w:ascii="Times New Roman" w:hAnsi="Times New Roman"/>
          <w:color w:val="000000" w:themeColor="text1"/>
          <w:sz w:val="28"/>
          <w:szCs w:val="28"/>
          <w:shd w:val="clear" w:color="auto" w:fill="FFFFFF"/>
          <w:lang w:val="en-US"/>
        </w:rPr>
        <w:t>.</w:t>
      </w:r>
    </w:p>
    <w:p w:rsidR="003B38DC" w:rsidRDefault="003B38DC" w:rsidP="00AB56C1">
      <w:pPr>
        <w:spacing w:before="120" w:after="240" w:line="240" w:lineRule="auto"/>
        <w:ind w:firstLine="709"/>
        <w:jc w:val="both"/>
        <w:rPr>
          <w:rFonts w:ascii="Times New Roman" w:eastAsia="Times New Roman" w:hAnsi="Times New Roman"/>
          <w:i/>
          <w:iCs/>
          <w:sz w:val="28"/>
          <w:szCs w:val="28"/>
        </w:rPr>
      </w:pPr>
      <w:r w:rsidRPr="00311E96">
        <w:rPr>
          <w:rFonts w:ascii="Times New Roman" w:eastAsia="Times New Roman" w:hAnsi="Times New Roman"/>
          <w:i/>
          <w:iCs/>
          <w:sz w:val="28"/>
          <w:szCs w:val="28"/>
        </w:rPr>
        <w:t xml:space="preserve">Nghị quyết này đã được Hội đồng nhân dân tỉnh khoá XI, kỳ họp thứ </w:t>
      </w:r>
      <w:r>
        <w:rPr>
          <w:rFonts w:ascii="Times New Roman" w:eastAsia="Times New Roman" w:hAnsi="Times New Roman"/>
          <w:i/>
          <w:iCs/>
          <w:sz w:val="28"/>
          <w:szCs w:val="28"/>
          <w:lang w:val="en-US"/>
        </w:rPr>
        <w:t>3</w:t>
      </w:r>
      <w:r w:rsidRPr="00311E96">
        <w:rPr>
          <w:rFonts w:ascii="Times New Roman" w:eastAsia="Times New Roman" w:hAnsi="Times New Roman"/>
          <w:i/>
          <w:iCs/>
          <w:sz w:val="28"/>
          <w:szCs w:val="28"/>
        </w:rPr>
        <w:t xml:space="preserve"> (kỳ họp chuyên đề) thông qua ngày 1</w:t>
      </w:r>
      <w:r>
        <w:rPr>
          <w:rFonts w:ascii="Times New Roman" w:eastAsia="Times New Roman" w:hAnsi="Times New Roman"/>
          <w:i/>
          <w:iCs/>
          <w:sz w:val="28"/>
          <w:szCs w:val="28"/>
          <w:lang w:val="en-US"/>
        </w:rPr>
        <w:t>7</w:t>
      </w:r>
      <w:r w:rsidRPr="00311E96">
        <w:rPr>
          <w:rFonts w:ascii="Times New Roman" w:eastAsia="Times New Roman" w:hAnsi="Times New Roman"/>
          <w:i/>
          <w:iCs/>
          <w:sz w:val="28"/>
          <w:szCs w:val="28"/>
        </w:rPr>
        <w:t xml:space="preserve"> tháng </w:t>
      </w:r>
      <w:r>
        <w:rPr>
          <w:rFonts w:ascii="Times New Roman" w:eastAsia="Times New Roman" w:hAnsi="Times New Roman"/>
          <w:i/>
          <w:iCs/>
          <w:sz w:val="28"/>
          <w:szCs w:val="28"/>
          <w:lang w:val="en-US"/>
        </w:rPr>
        <w:t>6</w:t>
      </w:r>
      <w:r w:rsidRPr="00311E96">
        <w:rPr>
          <w:rFonts w:ascii="Times New Roman" w:eastAsia="Times New Roman" w:hAnsi="Times New Roman"/>
          <w:i/>
          <w:iCs/>
          <w:sz w:val="28"/>
          <w:szCs w:val="28"/>
        </w:rPr>
        <w:t xml:space="preserve"> năm 2026./.</w:t>
      </w:r>
    </w:p>
    <w:tbl>
      <w:tblPr>
        <w:tblW w:w="9468" w:type="dxa"/>
        <w:tblInd w:w="-90" w:type="dxa"/>
        <w:tblCellMar>
          <w:left w:w="0" w:type="dxa"/>
          <w:right w:w="0" w:type="dxa"/>
        </w:tblCellMar>
        <w:tblLook w:val="04A0" w:firstRow="1" w:lastRow="0" w:firstColumn="1" w:lastColumn="0" w:noHBand="0" w:noVBand="1"/>
      </w:tblPr>
      <w:tblGrid>
        <w:gridCol w:w="6611"/>
        <w:gridCol w:w="2857"/>
      </w:tblGrid>
      <w:tr w:rsidR="003B38DC" w:rsidRPr="00311E96" w:rsidTr="005E1B81">
        <w:trPr>
          <w:trHeight w:val="1052"/>
        </w:trPr>
        <w:tc>
          <w:tcPr>
            <w:tcW w:w="6611" w:type="dxa"/>
            <w:tcMar>
              <w:top w:w="0" w:type="dxa"/>
              <w:left w:w="108" w:type="dxa"/>
              <w:bottom w:w="0" w:type="dxa"/>
              <w:right w:w="108" w:type="dxa"/>
            </w:tcMar>
          </w:tcPr>
          <w:p w:rsidR="003B38DC" w:rsidRPr="005E1B81" w:rsidRDefault="003B38DC" w:rsidP="006C3963">
            <w:pPr>
              <w:spacing w:after="0" w:line="240" w:lineRule="auto"/>
              <w:rPr>
                <w:rFonts w:ascii="Times New Roman" w:eastAsia="Times New Roman" w:hAnsi="Times New Roman"/>
                <w:highlight w:val="white"/>
                <w:lang w:val="en-US"/>
              </w:rPr>
            </w:pPr>
            <w:r w:rsidRPr="00ED56FB">
              <w:rPr>
                <w:rFonts w:ascii="Times New Roman" w:eastAsia="Times New Roman" w:hAnsi="Times New Roman"/>
                <w:b/>
                <w:bCs/>
                <w:i/>
                <w:iCs/>
                <w:sz w:val="24"/>
                <w:szCs w:val="24"/>
                <w:lang w:val="en-US"/>
              </w:rPr>
              <w:t>Nơi nhận:</w:t>
            </w:r>
            <w:r w:rsidRPr="00ED56FB">
              <w:rPr>
                <w:rFonts w:ascii="Times New Roman" w:eastAsia="Times New Roman" w:hAnsi="Times New Roman"/>
                <w:b/>
                <w:bCs/>
                <w:i/>
                <w:iCs/>
                <w:sz w:val="24"/>
                <w:szCs w:val="24"/>
                <w:highlight w:val="white"/>
                <w:lang w:val="en-US"/>
              </w:rPr>
              <w:br/>
            </w:r>
            <w:r w:rsidRPr="005E1B81">
              <w:rPr>
                <w:rFonts w:ascii="Times New Roman" w:eastAsia="Times New Roman" w:hAnsi="Times New Roman"/>
                <w:highlight w:val="white"/>
                <w:lang w:val="en-US"/>
              </w:rPr>
              <w:t>- Ủy ban Thường vụ Quốc hội (b/c);</w:t>
            </w:r>
            <w:r w:rsidRPr="005E1B81">
              <w:rPr>
                <w:rFonts w:ascii="Times New Roman" w:eastAsia="Times New Roman" w:hAnsi="Times New Roman"/>
                <w:highlight w:val="white"/>
                <w:lang w:val="en-US"/>
              </w:rPr>
              <w:br/>
              <w:t>- Chính phủ (b/c);</w:t>
            </w:r>
            <w:r w:rsidRPr="005E1B81">
              <w:rPr>
                <w:rFonts w:ascii="Times New Roman" w:eastAsia="Times New Roman" w:hAnsi="Times New Roman"/>
                <w:highlight w:val="white"/>
                <w:lang w:val="en-US"/>
              </w:rPr>
              <w:br/>
              <w:t xml:space="preserve">- Ủy ban Công tác đại biểu của Quốc hội (b/c); </w:t>
            </w:r>
          </w:p>
          <w:p w:rsidR="003B38DC" w:rsidRPr="005E1B81" w:rsidRDefault="003B38DC" w:rsidP="006C3963">
            <w:pP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xml:space="preserve">- Các Bộ: Tài chính, Tư pháp (b/c); </w:t>
            </w:r>
          </w:p>
          <w:p w:rsidR="005E1B81" w:rsidRDefault="005E1B81"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lang w:val="en-US"/>
              </w:rPr>
            </w:pPr>
            <w:r w:rsidRPr="005E1B81">
              <w:rPr>
                <w:rFonts w:ascii="Times New Roman" w:eastAsia="Times New Roman" w:hAnsi="Times New Roman"/>
                <w:lang w:val="en-US"/>
              </w:rPr>
              <w:t>- Cục kiểm tra văn bản và Tổ chức thi hành pháp luật-Bộ Tư pháp (b/c);</w:t>
            </w:r>
          </w:p>
          <w:p w:rsidR="003B38DC" w:rsidRPr="005E1B81" w:rsidRDefault="003B38DC"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xml:space="preserve">- Vụ Pháp chế - </w:t>
            </w:r>
            <w:r w:rsidRPr="005E1B81">
              <w:rPr>
                <w:rFonts w:ascii="Times New Roman" w:eastAsia="Times New Roman" w:hAnsi="Times New Roman"/>
                <w:lang w:val="en-US"/>
              </w:rPr>
              <w:t>Bộ Tài chính (b/c)</w:t>
            </w:r>
            <w:r w:rsidRPr="005E1B81">
              <w:rPr>
                <w:rFonts w:ascii="Times New Roman" w:eastAsia="Times New Roman" w:hAnsi="Times New Roman"/>
                <w:highlight w:val="white"/>
                <w:lang w:val="en-US"/>
              </w:rPr>
              <w:t>;</w:t>
            </w:r>
          </w:p>
          <w:p w:rsidR="003B38DC" w:rsidRPr="005E1B81" w:rsidRDefault="003B38DC"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Thường trực Tỉnh ủy (b/c);</w:t>
            </w:r>
          </w:p>
          <w:p w:rsidR="003B38DC" w:rsidRPr="005E1B81" w:rsidRDefault="003B38DC"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xml:space="preserve">- Đại biểu Quốc hội đơn vị tỉnh Tây Ninh; </w:t>
            </w:r>
          </w:p>
          <w:p w:rsidR="003B38DC" w:rsidRPr="005E1B81" w:rsidRDefault="003B38DC"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xml:space="preserve">- Đại biểu HĐND tỉnh khóa XI; </w:t>
            </w:r>
          </w:p>
          <w:p w:rsidR="003B38DC" w:rsidRPr="005E1B81" w:rsidRDefault="003B38DC"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UBND tỉnh;</w:t>
            </w:r>
          </w:p>
          <w:p w:rsidR="003B38DC" w:rsidRPr="005E1B81" w:rsidRDefault="003B38DC"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xml:space="preserve">- UBMTTQVN tỉnh; </w:t>
            </w:r>
          </w:p>
          <w:p w:rsidR="003B38DC" w:rsidRPr="005E1B81" w:rsidRDefault="003B38DC"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Các sở, ban, ngành tỉnh;</w:t>
            </w:r>
          </w:p>
          <w:p w:rsidR="003B38DC" w:rsidRPr="005E1B81" w:rsidRDefault="003B38DC"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Văn phòng Đoàn ĐBQH và HĐND tỉnh;</w:t>
            </w:r>
          </w:p>
          <w:p w:rsidR="003B38DC" w:rsidRPr="005E1B81" w:rsidRDefault="003B38DC"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Văn phòng UBND tỉnh;</w:t>
            </w:r>
          </w:p>
          <w:p w:rsidR="003B38DC" w:rsidRPr="005E1B81" w:rsidRDefault="003B38DC"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xml:space="preserve">- Thường trực HĐND, UBND các xã, phường; </w:t>
            </w:r>
          </w:p>
          <w:p w:rsidR="003B38DC" w:rsidRPr="005E1B81" w:rsidRDefault="003B38DC"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Trang Thông tin điện tử HĐND tỉnh;</w:t>
            </w:r>
          </w:p>
          <w:p w:rsidR="003B38DC" w:rsidRPr="005E1B81" w:rsidRDefault="003B38DC"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Trung tâm Công báo - Tin học tỉnh (Văn phòng UBND tỉnh);</w:t>
            </w:r>
          </w:p>
          <w:p w:rsidR="003B38DC" w:rsidRPr="00311E96" w:rsidRDefault="003B38DC" w:rsidP="006C396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highlight w:val="white"/>
                <w:lang w:val="en-US"/>
              </w:rPr>
            </w:pPr>
            <w:r w:rsidRPr="005E1B81">
              <w:rPr>
                <w:rFonts w:ascii="Times New Roman" w:eastAsia="Times New Roman" w:hAnsi="Times New Roman"/>
                <w:highlight w:val="white"/>
                <w:lang w:val="en-US"/>
              </w:rPr>
              <w:t xml:space="preserve">- Lưu: VT, </w:t>
            </w:r>
            <w:r w:rsidRPr="005E1B81">
              <w:rPr>
                <w:rFonts w:ascii="Times New Roman" w:eastAsia="Times New Roman" w:hAnsi="Times New Roman"/>
                <w:sz w:val="16"/>
                <w:szCs w:val="16"/>
                <w:highlight w:val="white"/>
                <w:lang w:val="en-US"/>
              </w:rPr>
              <w:t>(tructhao).</w:t>
            </w:r>
          </w:p>
        </w:tc>
        <w:tc>
          <w:tcPr>
            <w:tcW w:w="2857" w:type="dxa"/>
            <w:tcMar>
              <w:top w:w="0" w:type="dxa"/>
              <w:left w:w="108" w:type="dxa"/>
              <w:bottom w:w="0" w:type="dxa"/>
              <w:right w:w="108" w:type="dxa"/>
            </w:tcMar>
          </w:tcPr>
          <w:p w:rsidR="003B38DC" w:rsidRPr="00311E96" w:rsidRDefault="003B38DC" w:rsidP="006C3963">
            <w:pPr>
              <w:spacing w:after="0" w:line="240" w:lineRule="auto"/>
              <w:jc w:val="center"/>
              <w:rPr>
                <w:rFonts w:ascii="Times New Roman" w:eastAsia="Times New Roman" w:hAnsi="Times New Roman"/>
                <w:b/>
                <w:bCs/>
                <w:sz w:val="24"/>
                <w:szCs w:val="24"/>
                <w:highlight w:val="white"/>
                <w:lang w:val="en-US"/>
              </w:rPr>
            </w:pPr>
            <w:r w:rsidRPr="00311E96">
              <w:rPr>
                <w:rFonts w:ascii="Times New Roman" w:eastAsia="Times New Roman" w:hAnsi="Times New Roman"/>
                <w:b/>
                <w:bCs/>
                <w:sz w:val="28"/>
                <w:szCs w:val="24"/>
                <w:highlight w:val="white"/>
                <w:lang w:val="en-US"/>
              </w:rPr>
              <w:t>CHỦ TỊCH</w:t>
            </w:r>
            <w:r w:rsidRPr="00311E96">
              <w:rPr>
                <w:rFonts w:ascii="Times New Roman" w:eastAsia="Times New Roman" w:hAnsi="Times New Roman"/>
                <w:b/>
                <w:bCs/>
                <w:sz w:val="24"/>
                <w:szCs w:val="24"/>
                <w:highlight w:val="white"/>
                <w:lang w:val="en-US"/>
              </w:rPr>
              <w:br/>
            </w:r>
            <w:r w:rsidRPr="00311E96">
              <w:rPr>
                <w:rFonts w:ascii="Times New Roman" w:eastAsia="Times New Roman" w:hAnsi="Times New Roman"/>
                <w:b/>
                <w:bCs/>
                <w:sz w:val="24"/>
                <w:szCs w:val="24"/>
                <w:highlight w:val="white"/>
                <w:lang w:val="en-US"/>
              </w:rPr>
              <w:br/>
            </w:r>
            <w:r w:rsidRPr="00311E96">
              <w:rPr>
                <w:rFonts w:ascii="Times New Roman" w:eastAsia="Times New Roman" w:hAnsi="Times New Roman"/>
                <w:b/>
                <w:bCs/>
                <w:sz w:val="24"/>
                <w:szCs w:val="24"/>
                <w:highlight w:val="white"/>
                <w:lang w:val="en-US"/>
              </w:rPr>
              <w:br/>
            </w:r>
          </w:p>
          <w:p w:rsidR="003B38DC" w:rsidRPr="00311E96" w:rsidRDefault="003B38DC" w:rsidP="006C3963">
            <w:pPr>
              <w:spacing w:after="0" w:line="240" w:lineRule="auto"/>
              <w:jc w:val="center"/>
              <w:rPr>
                <w:rFonts w:ascii="Times New Roman" w:eastAsia="Times New Roman" w:hAnsi="Times New Roman"/>
                <w:b/>
                <w:bCs/>
                <w:sz w:val="24"/>
                <w:szCs w:val="24"/>
                <w:highlight w:val="white"/>
                <w:lang w:val="en-US"/>
              </w:rPr>
            </w:pPr>
          </w:p>
          <w:p w:rsidR="003B38DC" w:rsidRPr="00311E96" w:rsidRDefault="003B38DC" w:rsidP="006C3963">
            <w:pPr>
              <w:spacing w:after="0" w:line="240" w:lineRule="auto"/>
              <w:jc w:val="center"/>
              <w:rPr>
                <w:rFonts w:ascii="Times New Roman" w:eastAsia="Times New Roman" w:hAnsi="Times New Roman"/>
                <w:b/>
                <w:bCs/>
                <w:sz w:val="24"/>
                <w:szCs w:val="24"/>
                <w:highlight w:val="white"/>
                <w:lang w:val="en-US"/>
              </w:rPr>
            </w:pPr>
          </w:p>
          <w:p w:rsidR="003B38DC" w:rsidRPr="00311E96" w:rsidRDefault="003B38DC" w:rsidP="006C3963">
            <w:pPr>
              <w:spacing w:after="0" w:line="240" w:lineRule="auto"/>
              <w:jc w:val="center"/>
              <w:rPr>
                <w:rFonts w:ascii="Times New Roman" w:eastAsia="Times New Roman" w:hAnsi="Times New Roman"/>
                <w:b/>
                <w:bCs/>
                <w:sz w:val="24"/>
                <w:szCs w:val="24"/>
                <w:highlight w:val="white"/>
                <w:lang w:val="en-US"/>
              </w:rPr>
            </w:pPr>
          </w:p>
          <w:p w:rsidR="003B38DC" w:rsidRPr="00311E96" w:rsidRDefault="003B38DC" w:rsidP="006C3963">
            <w:pPr>
              <w:spacing w:after="0" w:line="240" w:lineRule="auto"/>
              <w:ind w:left="-1010"/>
              <w:jc w:val="center"/>
              <w:rPr>
                <w:rFonts w:ascii="Times New Roman" w:eastAsia="Times New Roman" w:hAnsi="Times New Roman"/>
                <w:b/>
                <w:bCs/>
                <w:sz w:val="24"/>
                <w:szCs w:val="24"/>
                <w:highlight w:val="white"/>
                <w:lang w:val="en-US"/>
              </w:rPr>
            </w:pPr>
          </w:p>
          <w:p w:rsidR="003B38DC" w:rsidRPr="00311E96" w:rsidRDefault="003B38DC" w:rsidP="006C3963">
            <w:pPr>
              <w:spacing w:after="0" w:line="240" w:lineRule="auto"/>
              <w:jc w:val="center"/>
              <w:rPr>
                <w:rFonts w:ascii="Times New Roman" w:eastAsia="Times New Roman" w:hAnsi="Times New Roman"/>
                <w:sz w:val="28"/>
                <w:szCs w:val="28"/>
                <w:highlight w:val="white"/>
                <w:lang w:val="en-US"/>
              </w:rPr>
            </w:pPr>
            <w:r w:rsidRPr="00311E96">
              <w:rPr>
                <w:rFonts w:ascii="Times New Roman" w:eastAsia="Times New Roman" w:hAnsi="Times New Roman"/>
                <w:b/>
                <w:bCs/>
                <w:sz w:val="28"/>
                <w:szCs w:val="28"/>
                <w:highlight w:val="white"/>
                <w:lang w:val="en-US"/>
              </w:rPr>
              <w:t>Nguyễn Mạnh Hùng</w:t>
            </w:r>
            <w:r w:rsidRPr="00311E96">
              <w:rPr>
                <w:rFonts w:ascii="Times New Roman" w:eastAsia="Times New Roman" w:hAnsi="Times New Roman"/>
                <w:b/>
                <w:bCs/>
                <w:sz w:val="28"/>
                <w:szCs w:val="28"/>
                <w:highlight w:val="white"/>
                <w:lang w:val="en-US"/>
              </w:rPr>
              <w:br/>
            </w:r>
            <w:r w:rsidRPr="00311E96">
              <w:rPr>
                <w:rFonts w:ascii="Times New Roman" w:eastAsia="Times New Roman" w:hAnsi="Times New Roman"/>
                <w:sz w:val="28"/>
                <w:szCs w:val="28"/>
                <w:highlight w:val="white"/>
                <w:lang w:val="en-US"/>
              </w:rPr>
              <w:br/>
            </w:r>
          </w:p>
        </w:tc>
      </w:tr>
    </w:tbl>
    <w:p w:rsidR="003B38DC" w:rsidRDefault="003B38DC" w:rsidP="00392E68">
      <w:pPr>
        <w:spacing w:before="120" w:after="120" w:line="240" w:lineRule="auto"/>
        <w:ind w:firstLine="567"/>
        <w:jc w:val="both"/>
        <w:rPr>
          <w:rFonts w:ascii="Times New Roman" w:hAnsi="Times New Roman"/>
          <w:color w:val="000000" w:themeColor="text1"/>
          <w:sz w:val="28"/>
          <w:szCs w:val="28"/>
          <w:shd w:val="clear" w:color="auto" w:fill="FFFFFF"/>
        </w:rPr>
      </w:pPr>
    </w:p>
    <w:sectPr w:rsidR="003B38DC" w:rsidSect="00392E68">
      <w:headerReference w:type="default" r:id="rId8"/>
      <w:pgSz w:w="11906" w:h="16838"/>
      <w:pgMar w:top="1134" w:right="1134" w:bottom="1134" w:left="1701" w:header="709" w:footer="0"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09DC" w:rsidRDefault="006109DC">
      <w:pPr>
        <w:spacing w:after="0" w:line="240" w:lineRule="auto"/>
      </w:pPr>
      <w:r>
        <w:separator/>
      </w:r>
    </w:p>
  </w:endnote>
  <w:endnote w:type="continuationSeparator" w:id="0">
    <w:p w:rsidR="006109DC" w:rsidRDefault="00610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09DC" w:rsidRDefault="006109DC">
      <w:pPr>
        <w:spacing w:after="0" w:line="240" w:lineRule="auto"/>
      </w:pPr>
      <w:r>
        <w:separator/>
      </w:r>
    </w:p>
  </w:footnote>
  <w:footnote w:type="continuationSeparator" w:id="0">
    <w:p w:rsidR="006109DC" w:rsidRDefault="006109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7469771"/>
      <w:docPartObj>
        <w:docPartGallery w:val="Page Numbers (Top of Page)"/>
        <w:docPartUnique/>
      </w:docPartObj>
    </w:sdtPr>
    <w:sdtEndPr/>
    <w:sdtContent>
      <w:p w:rsidR="00FB64F1" w:rsidRDefault="004E7D12">
        <w:pPr>
          <w:pStyle w:val="Header"/>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sidR="006B13B8">
          <w:rPr>
            <w:rFonts w:ascii="Times New Roman" w:hAnsi="Times New Roman"/>
            <w:noProof/>
            <w:sz w:val="24"/>
            <w:szCs w:val="24"/>
          </w:rPr>
          <w:t>3</w:t>
        </w:r>
        <w:r>
          <w:rPr>
            <w:rFonts w:ascii="Times New Roman" w:hAnsi="Times New Roman"/>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3C5F34"/>
    <w:multiLevelType w:val="multilevel"/>
    <w:tmpl w:val="50845512"/>
    <w:lvl w:ilvl="0">
      <w:start w:val="2"/>
      <w:numFmt w:val="bullet"/>
      <w:lvlText w:val="-"/>
      <w:lvlJc w:val="left"/>
      <w:pPr>
        <w:ind w:left="927" w:hanging="360"/>
      </w:pPr>
      <w:rPr>
        <w:rFonts w:ascii="Times New Roman" w:eastAsia="Arial"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 w15:restartNumberingAfterBreak="0">
    <w:nsid w:val="0A7F5364"/>
    <w:multiLevelType w:val="multilevel"/>
    <w:tmpl w:val="D2FA667C"/>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 w15:restartNumberingAfterBreak="0">
    <w:nsid w:val="16D523D8"/>
    <w:multiLevelType w:val="multilevel"/>
    <w:tmpl w:val="978693B2"/>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15:restartNumberingAfterBreak="0">
    <w:nsid w:val="187328BF"/>
    <w:multiLevelType w:val="multilevel"/>
    <w:tmpl w:val="CD2A47A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DCA0450"/>
    <w:multiLevelType w:val="multilevel"/>
    <w:tmpl w:val="1B8AD6DE"/>
    <w:lvl w:ilvl="0">
      <w:start w:val="1"/>
      <w:numFmt w:val="bullet"/>
      <w:lvlText w:val=""/>
      <w:lvlJc w:val="left"/>
      <w:pPr>
        <w:ind w:left="927" w:hanging="360"/>
      </w:pPr>
      <w:rPr>
        <w:rFonts w:ascii="Symbol" w:eastAsia="Arial" w:hAnsi="Symbol"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15:restartNumberingAfterBreak="0">
    <w:nsid w:val="2723196A"/>
    <w:multiLevelType w:val="multilevel"/>
    <w:tmpl w:val="430EBF5A"/>
    <w:lvl w:ilvl="0">
      <w:start w:val="2"/>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6" w15:restartNumberingAfterBreak="0">
    <w:nsid w:val="471D587D"/>
    <w:multiLevelType w:val="multilevel"/>
    <w:tmpl w:val="F990AEF2"/>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7" w15:restartNumberingAfterBreak="0">
    <w:nsid w:val="47512C42"/>
    <w:multiLevelType w:val="multilevel"/>
    <w:tmpl w:val="15A6FBAA"/>
    <w:lvl w:ilvl="0">
      <w:start w:val="1"/>
      <w:numFmt w:val="decimal"/>
      <w:lvlText w:val="%1."/>
      <w:lvlJc w:val="left"/>
      <w:pPr>
        <w:ind w:left="927" w:hanging="360"/>
      </w:pPr>
      <w:rPr>
        <w:rFonts w:ascii="Arial" w:hAnsi="Arial" w:hint="default"/>
        <w:b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4A7B14D3"/>
    <w:multiLevelType w:val="multilevel"/>
    <w:tmpl w:val="50D2E0A6"/>
    <w:lvl w:ilvl="0">
      <w:start w:val="5"/>
      <w:numFmt w:val="decimal"/>
      <w:lvlText w:val="%1"/>
      <w:lvlJc w:val="left"/>
      <w:pPr>
        <w:tabs>
          <w:tab w:val="num" w:pos="405"/>
        </w:tabs>
        <w:ind w:left="405" w:hanging="405"/>
      </w:pPr>
      <w:rPr>
        <w:rFonts w:hint="default"/>
        <w:b w:val="0"/>
        <w:sz w:val="32"/>
      </w:rPr>
    </w:lvl>
    <w:lvl w:ilvl="1">
      <w:start w:val="1"/>
      <w:numFmt w:val="decimal"/>
      <w:lvlText w:val="%1.%2"/>
      <w:lvlJc w:val="left"/>
      <w:pPr>
        <w:tabs>
          <w:tab w:val="num" w:pos="1080"/>
        </w:tabs>
        <w:ind w:left="1080" w:hanging="405"/>
      </w:pPr>
      <w:rPr>
        <w:rFonts w:hint="default"/>
        <w:b w:val="0"/>
        <w:sz w:val="32"/>
      </w:rPr>
    </w:lvl>
    <w:lvl w:ilvl="2">
      <w:start w:val="1"/>
      <w:numFmt w:val="decimal"/>
      <w:lvlText w:val="%1.%2.%3"/>
      <w:lvlJc w:val="left"/>
      <w:pPr>
        <w:tabs>
          <w:tab w:val="num" w:pos="2070"/>
        </w:tabs>
        <w:ind w:left="2070" w:hanging="720"/>
      </w:pPr>
      <w:rPr>
        <w:rFonts w:hint="default"/>
        <w:b w:val="0"/>
        <w:sz w:val="32"/>
      </w:rPr>
    </w:lvl>
    <w:lvl w:ilvl="3">
      <w:start w:val="1"/>
      <w:numFmt w:val="decimal"/>
      <w:lvlText w:val="%1.%2.%3.%4"/>
      <w:lvlJc w:val="left"/>
      <w:pPr>
        <w:tabs>
          <w:tab w:val="num" w:pos="3105"/>
        </w:tabs>
        <w:ind w:left="3105" w:hanging="1080"/>
      </w:pPr>
      <w:rPr>
        <w:rFonts w:hint="default"/>
        <w:b w:val="0"/>
        <w:sz w:val="32"/>
      </w:rPr>
    </w:lvl>
    <w:lvl w:ilvl="4">
      <w:start w:val="1"/>
      <w:numFmt w:val="decimal"/>
      <w:lvlText w:val="%1.%2.%3.%4.%5"/>
      <w:lvlJc w:val="left"/>
      <w:pPr>
        <w:tabs>
          <w:tab w:val="num" w:pos="3780"/>
        </w:tabs>
        <w:ind w:left="3780" w:hanging="1080"/>
      </w:pPr>
      <w:rPr>
        <w:rFonts w:hint="default"/>
        <w:b w:val="0"/>
        <w:sz w:val="32"/>
      </w:rPr>
    </w:lvl>
    <w:lvl w:ilvl="5">
      <w:start w:val="1"/>
      <w:numFmt w:val="decimal"/>
      <w:lvlText w:val="%1.%2.%3.%4.%5.%6"/>
      <w:lvlJc w:val="left"/>
      <w:pPr>
        <w:tabs>
          <w:tab w:val="num" w:pos="4815"/>
        </w:tabs>
        <w:ind w:left="4815" w:hanging="1440"/>
      </w:pPr>
      <w:rPr>
        <w:rFonts w:hint="default"/>
        <w:b w:val="0"/>
        <w:sz w:val="32"/>
      </w:rPr>
    </w:lvl>
    <w:lvl w:ilvl="6">
      <w:start w:val="1"/>
      <w:numFmt w:val="decimal"/>
      <w:lvlText w:val="%1.%2.%3.%4.%5.%6.%7"/>
      <w:lvlJc w:val="left"/>
      <w:pPr>
        <w:tabs>
          <w:tab w:val="num" w:pos="5490"/>
        </w:tabs>
        <w:ind w:left="5490" w:hanging="1440"/>
      </w:pPr>
      <w:rPr>
        <w:rFonts w:hint="default"/>
        <w:b w:val="0"/>
        <w:sz w:val="32"/>
      </w:rPr>
    </w:lvl>
    <w:lvl w:ilvl="7">
      <w:start w:val="1"/>
      <w:numFmt w:val="decimal"/>
      <w:lvlText w:val="%1.%2.%3.%4.%5.%6.%7.%8"/>
      <w:lvlJc w:val="left"/>
      <w:pPr>
        <w:tabs>
          <w:tab w:val="num" w:pos="6525"/>
        </w:tabs>
        <w:ind w:left="6525" w:hanging="1800"/>
      </w:pPr>
      <w:rPr>
        <w:rFonts w:hint="default"/>
        <w:b w:val="0"/>
        <w:sz w:val="32"/>
      </w:rPr>
    </w:lvl>
    <w:lvl w:ilvl="8">
      <w:start w:val="1"/>
      <w:numFmt w:val="decimal"/>
      <w:lvlText w:val="%1.%2.%3.%4.%5.%6.%7.%8.%9"/>
      <w:lvlJc w:val="left"/>
      <w:pPr>
        <w:tabs>
          <w:tab w:val="num" w:pos="7560"/>
        </w:tabs>
        <w:ind w:left="7560" w:hanging="2160"/>
      </w:pPr>
      <w:rPr>
        <w:rFonts w:hint="default"/>
        <w:b w:val="0"/>
        <w:sz w:val="32"/>
      </w:rPr>
    </w:lvl>
  </w:abstractNum>
  <w:abstractNum w:abstractNumId="9" w15:restartNumberingAfterBreak="0">
    <w:nsid w:val="51E911B9"/>
    <w:multiLevelType w:val="multilevel"/>
    <w:tmpl w:val="2C3C83CA"/>
    <w:lvl w:ilvl="0">
      <w:start w:val="1"/>
      <w:numFmt w:val="lowerLetter"/>
      <w:lvlText w:val="%1)"/>
      <w:lvlJc w:val="left"/>
      <w:pPr>
        <w:ind w:left="1416" w:hanging="317"/>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2341" w:hanging="317"/>
      </w:pPr>
      <w:rPr>
        <w:rFonts w:hint="default"/>
        <w:lang w:val="vi" w:eastAsia="en-US" w:bidi="ar-SA"/>
      </w:rPr>
    </w:lvl>
    <w:lvl w:ilvl="2">
      <w:numFmt w:val="bullet"/>
      <w:lvlText w:val="•"/>
      <w:lvlJc w:val="left"/>
      <w:pPr>
        <w:ind w:left="3262" w:hanging="317"/>
      </w:pPr>
      <w:rPr>
        <w:rFonts w:hint="default"/>
        <w:lang w:val="vi" w:eastAsia="en-US" w:bidi="ar-SA"/>
      </w:rPr>
    </w:lvl>
    <w:lvl w:ilvl="3">
      <w:numFmt w:val="bullet"/>
      <w:lvlText w:val="•"/>
      <w:lvlJc w:val="left"/>
      <w:pPr>
        <w:ind w:left="4184" w:hanging="317"/>
      </w:pPr>
      <w:rPr>
        <w:rFonts w:hint="default"/>
        <w:lang w:val="vi" w:eastAsia="en-US" w:bidi="ar-SA"/>
      </w:rPr>
    </w:lvl>
    <w:lvl w:ilvl="4">
      <w:numFmt w:val="bullet"/>
      <w:lvlText w:val="•"/>
      <w:lvlJc w:val="left"/>
      <w:pPr>
        <w:ind w:left="5105" w:hanging="317"/>
      </w:pPr>
      <w:rPr>
        <w:rFonts w:hint="default"/>
        <w:lang w:val="vi" w:eastAsia="en-US" w:bidi="ar-SA"/>
      </w:rPr>
    </w:lvl>
    <w:lvl w:ilvl="5">
      <w:numFmt w:val="bullet"/>
      <w:lvlText w:val="•"/>
      <w:lvlJc w:val="left"/>
      <w:pPr>
        <w:ind w:left="6026" w:hanging="317"/>
      </w:pPr>
      <w:rPr>
        <w:rFonts w:hint="default"/>
        <w:lang w:val="vi" w:eastAsia="en-US" w:bidi="ar-SA"/>
      </w:rPr>
    </w:lvl>
    <w:lvl w:ilvl="6">
      <w:numFmt w:val="bullet"/>
      <w:lvlText w:val="•"/>
      <w:lvlJc w:val="left"/>
      <w:pPr>
        <w:ind w:left="6948" w:hanging="317"/>
      </w:pPr>
      <w:rPr>
        <w:rFonts w:hint="default"/>
        <w:lang w:val="vi" w:eastAsia="en-US" w:bidi="ar-SA"/>
      </w:rPr>
    </w:lvl>
    <w:lvl w:ilvl="7">
      <w:numFmt w:val="bullet"/>
      <w:lvlText w:val="•"/>
      <w:lvlJc w:val="left"/>
      <w:pPr>
        <w:ind w:left="7869" w:hanging="317"/>
      </w:pPr>
      <w:rPr>
        <w:rFonts w:hint="default"/>
        <w:lang w:val="vi" w:eastAsia="en-US" w:bidi="ar-SA"/>
      </w:rPr>
    </w:lvl>
    <w:lvl w:ilvl="8">
      <w:numFmt w:val="bullet"/>
      <w:lvlText w:val="•"/>
      <w:lvlJc w:val="left"/>
      <w:pPr>
        <w:ind w:left="8791" w:hanging="317"/>
      </w:pPr>
      <w:rPr>
        <w:rFonts w:hint="default"/>
        <w:lang w:val="vi" w:eastAsia="en-US" w:bidi="ar-SA"/>
      </w:rPr>
    </w:lvl>
  </w:abstractNum>
  <w:abstractNum w:abstractNumId="10" w15:restartNumberingAfterBreak="0">
    <w:nsid w:val="576C1D3F"/>
    <w:multiLevelType w:val="multilevel"/>
    <w:tmpl w:val="821AAD52"/>
    <w:lvl w:ilvl="0">
      <w:start w:val="1"/>
      <w:numFmt w:val="lowerLetter"/>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1" w15:restartNumberingAfterBreak="0">
    <w:nsid w:val="5B5D3945"/>
    <w:multiLevelType w:val="multilevel"/>
    <w:tmpl w:val="AF92F414"/>
    <w:lvl w:ilvl="0">
      <w:start w:val="1"/>
      <w:numFmt w:val="decimal"/>
      <w:lvlText w:val="%1."/>
      <w:lvlJc w:val="left"/>
      <w:pPr>
        <w:ind w:left="2496" w:hanging="360"/>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1416" w:hanging="171"/>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3403" w:hanging="171"/>
      </w:pPr>
      <w:rPr>
        <w:rFonts w:hint="default"/>
        <w:lang w:val="vi" w:eastAsia="en-US" w:bidi="ar-SA"/>
      </w:rPr>
    </w:lvl>
    <w:lvl w:ilvl="3">
      <w:numFmt w:val="bullet"/>
      <w:lvlText w:val="•"/>
      <w:lvlJc w:val="left"/>
      <w:pPr>
        <w:ind w:left="4307" w:hanging="171"/>
      </w:pPr>
      <w:rPr>
        <w:rFonts w:hint="default"/>
        <w:lang w:val="vi" w:eastAsia="en-US" w:bidi="ar-SA"/>
      </w:rPr>
    </w:lvl>
    <w:lvl w:ilvl="4">
      <w:numFmt w:val="bullet"/>
      <w:lvlText w:val="•"/>
      <w:lvlJc w:val="left"/>
      <w:pPr>
        <w:ind w:left="5211" w:hanging="171"/>
      </w:pPr>
      <w:rPr>
        <w:rFonts w:hint="default"/>
        <w:lang w:val="vi" w:eastAsia="en-US" w:bidi="ar-SA"/>
      </w:rPr>
    </w:lvl>
    <w:lvl w:ilvl="5">
      <w:numFmt w:val="bullet"/>
      <w:lvlText w:val="•"/>
      <w:lvlJc w:val="left"/>
      <w:pPr>
        <w:ind w:left="6115" w:hanging="171"/>
      </w:pPr>
      <w:rPr>
        <w:rFonts w:hint="default"/>
        <w:lang w:val="vi" w:eastAsia="en-US" w:bidi="ar-SA"/>
      </w:rPr>
    </w:lvl>
    <w:lvl w:ilvl="6">
      <w:numFmt w:val="bullet"/>
      <w:lvlText w:val="•"/>
      <w:lvlJc w:val="left"/>
      <w:pPr>
        <w:ind w:left="7018" w:hanging="171"/>
      </w:pPr>
      <w:rPr>
        <w:rFonts w:hint="default"/>
        <w:lang w:val="vi" w:eastAsia="en-US" w:bidi="ar-SA"/>
      </w:rPr>
    </w:lvl>
    <w:lvl w:ilvl="7">
      <w:numFmt w:val="bullet"/>
      <w:lvlText w:val="•"/>
      <w:lvlJc w:val="left"/>
      <w:pPr>
        <w:ind w:left="7922" w:hanging="171"/>
      </w:pPr>
      <w:rPr>
        <w:rFonts w:hint="default"/>
        <w:lang w:val="vi" w:eastAsia="en-US" w:bidi="ar-SA"/>
      </w:rPr>
    </w:lvl>
    <w:lvl w:ilvl="8">
      <w:numFmt w:val="bullet"/>
      <w:lvlText w:val="•"/>
      <w:lvlJc w:val="left"/>
      <w:pPr>
        <w:ind w:left="8826" w:hanging="171"/>
      </w:pPr>
      <w:rPr>
        <w:rFonts w:hint="default"/>
        <w:lang w:val="vi" w:eastAsia="en-US" w:bidi="ar-SA"/>
      </w:rPr>
    </w:lvl>
  </w:abstractNum>
  <w:abstractNum w:abstractNumId="12" w15:restartNumberingAfterBreak="0">
    <w:nsid w:val="5C0E53DF"/>
    <w:multiLevelType w:val="multilevel"/>
    <w:tmpl w:val="989C0854"/>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3" w15:restartNumberingAfterBreak="0">
    <w:nsid w:val="5D3A4EBF"/>
    <w:multiLevelType w:val="multilevel"/>
    <w:tmpl w:val="605280B2"/>
    <w:lvl w:ilvl="0">
      <w:start w:val="1"/>
      <w:numFmt w:val="bullet"/>
      <w:lvlText w:val=""/>
      <w:lvlJc w:val="left"/>
      <w:pPr>
        <w:ind w:left="927" w:hanging="360"/>
      </w:pPr>
      <w:rPr>
        <w:rFonts w:ascii="Symbol" w:eastAsia="Arial" w:hAnsi="Symbol"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4" w15:restartNumberingAfterBreak="0">
    <w:nsid w:val="5E93747C"/>
    <w:multiLevelType w:val="multilevel"/>
    <w:tmpl w:val="F00A3864"/>
    <w:lvl w:ilvl="0">
      <w:start w:val="1"/>
      <w:numFmt w:val="decimal"/>
      <w:lvlText w:val="%1."/>
      <w:lvlJc w:val="left"/>
      <w:pPr>
        <w:ind w:left="1416" w:hanging="307"/>
      </w:pPr>
      <w:rPr>
        <w:rFonts w:ascii="Times New Roman" w:eastAsia="Times New Roman" w:hAnsi="Times New Roman" w:cs="Times New Roman" w:hint="default"/>
        <w:b w:val="0"/>
        <w:bCs w:val="0"/>
        <w:i w:val="0"/>
        <w:iCs w:val="0"/>
        <w:spacing w:val="0"/>
        <w:sz w:val="28"/>
        <w:szCs w:val="28"/>
        <w:lang w:val="vi" w:eastAsia="en-US" w:bidi="ar-SA"/>
      </w:rPr>
    </w:lvl>
    <w:lvl w:ilvl="1">
      <w:start w:val="1"/>
      <w:numFmt w:val="lowerLetter"/>
      <w:lvlText w:val="%2)"/>
      <w:lvlJc w:val="left"/>
      <w:pPr>
        <w:ind w:left="2448" w:hanging="312"/>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2440" w:hanging="312"/>
      </w:pPr>
      <w:rPr>
        <w:rFonts w:hint="default"/>
        <w:lang w:val="vi" w:eastAsia="en-US" w:bidi="ar-SA"/>
      </w:rPr>
    </w:lvl>
    <w:lvl w:ilvl="3">
      <w:numFmt w:val="bullet"/>
      <w:lvlText w:val="•"/>
      <w:lvlJc w:val="left"/>
      <w:pPr>
        <w:ind w:left="3464" w:hanging="312"/>
      </w:pPr>
      <w:rPr>
        <w:rFonts w:hint="default"/>
        <w:lang w:val="vi" w:eastAsia="en-US" w:bidi="ar-SA"/>
      </w:rPr>
    </w:lvl>
    <w:lvl w:ilvl="4">
      <w:numFmt w:val="bullet"/>
      <w:lvlText w:val="•"/>
      <w:lvlJc w:val="left"/>
      <w:pPr>
        <w:ind w:left="4488" w:hanging="312"/>
      </w:pPr>
      <w:rPr>
        <w:rFonts w:hint="default"/>
        <w:lang w:val="vi" w:eastAsia="en-US" w:bidi="ar-SA"/>
      </w:rPr>
    </w:lvl>
    <w:lvl w:ilvl="5">
      <w:numFmt w:val="bullet"/>
      <w:lvlText w:val="•"/>
      <w:lvlJc w:val="left"/>
      <w:pPr>
        <w:ind w:left="5512" w:hanging="312"/>
      </w:pPr>
      <w:rPr>
        <w:rFonts w:hint="default"/>
        <w:lang w:val="vi" w:eastAsia="en-US" w:bidi="ar-SA"/>
      </w:rPr>
    </w:lvl>
    <w:lvl w:ilvl="6">
      <w:numFmt w:val="bullet"/>
      <w:lvlText w:val="•"/>
      <w:lvlJc w:val="left"/>
      <w:pPr>
        <w:ind w:left="6536" w:hanging="312"/>
      </w:pPr>
      <w:rPr>
        <w:rFonts w:hint="default"/>
        <w:lang w:val="vi" w:eastAsia="en-US" w:bidi="ar-SA"/>
      </w:rPr>
    </w:lvl>
    <w:lvl w:ilvl="7">
      <w:numFmt w:val="bullet"/>
      <w:lvlText w:val="•"/>
      <w:lvlJc w:val="left"/>
      <w:pPr>
        <w:ind w:left="7561" w:hanging="312"/>
      </w:pPr>
      <w:rPr>
        <w:rFonts w:hint="default"/>
        <w:lang w:val="vi" w:eastAsia="en-US" w:bidi="ar-SA"/>
      </w:rPr>
    </w:lvl>
    <w:lvl w:ilvl="8">
      <w:numFmt w:val="bullet"/>
      <w:lvlText w:val="•"/>
      <w:lvlJc w:val="left"/>
      <w:pPr>
        <w:ind w:left="8585" w:hanging="312"/>
      </w:pPr>
      <w:rPr>
        <w:rFonts w:hint="default"/>
        <w:lang w:val="vi" w:eastAsia="en-US" w:bidi="ar-SA"/>
      </w:rPr>
    </w:lvl>
  </w:abstractNum>
  <w:abstractNum w:abstractNumId="15" w15:restartNumberingAfterBreak="0">
    <w:nsid w:val="602C3F8E"/>
    <w:multiLevelType w:val="multilevel"/>
    <w:tmpl w:val="C66EE24C"/>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6" w15:restartNumberingAfterBreak="0">
    <w:nsid w:val="63E4006E"/>
    <w:multiLevelType w:val="multilevel"/>
    <w:tmpl w:val="50DEC96C"/>
    <w:lvl w:ilvl="0">
      <w:start w:val="1"/>
      <w:numFmt w:val="decimal"/>
      <w:lvlText w:val="%1."/>
      <w:lvlJc w:val="left"/>
      <w:pPr>
        <w:ind w:left="2496" w:hanging="360"/>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3313" w:hanging="360"/>
      </w:pPr>
      <w:rPr>
        <w:rFonts w:hint="default"/>
        <w:lang w:val="vi" w:eastAsia="en-US" w:bidi="ar-SA"/>
      </w:rPr>
    </w:lvl>
    <w:lvl w:ilvl="2">
      <w:numFmt w:val="bullet"/>
      <w:lvlText w:val="•"/>
      <w:lvlJc w:val="left"/>
      <w:pPr>
        <w:ind w:left="4126" w:hanging="360"/>
      </w:pPr>
      <w:rPr>
        <w:rFonts w:hint="default"/>
        <w:lang w:val="vi" w:eastAsia="en-US" w:bidi="ar-SA"/>
      </w:rPr>
    </w:lvl>
    <w:lvl w:ilvl="3">
      <w:numFmt w:val="bullet"/>
      <w:lvlText w:val="•"/>
      <w:lvlJc w:val="left"/>
      <w:pPr>
        <w:ind w:left="4940" w:hanging="360"/>
      </w:pPr>
      <w:rPr>
        <w:rFonts w:hint="default"/>
        <w:lang w:val="vi" w:eastAsia="en-US" w:bidi="ar-SA"/>
      </w:rPr>
    </w:lvl>
    <w:lvl w:ilvl="4">
      <w:numFmt w:val="bullet"/>
      <w:lvlText w:val="•"/>
      <w:lvlJc w:val="left"/>
      <w:pPr>
        <w:ind w:left="5753" w:hanging="360"/>
      </w:pPr>
      <w:rPr>
        <w:rFonts w:hint="default"/>
        <w:lang w:val="vi" w:eastAsia="en-US" w:bidi="ar-SA"/>
      </w:rPr>
    </w:lvl>
    <w:lvl w:ilvl="5">
      <w:numFmt w:val="bullet"/>
      <w:lvlText w:val="•"/>
      <w:lvlJc w:val="left"/>
      <w:pPr>
        <w:ind w:left="6566" w:hanging="360"/>
      </w:pPr>
      <w:rPr>
        <w:rFonts w:hint="default"/>
        <w:lang w:val="vi" w:eastAsia="en-US" w:bidi="ar-SA"/>
      </w:rPr>
    </w:lvl>
    <w:lvl w:ilvl="6">
      <w:numFmt w:val="bullet"/>
      <w:lvlText w:val="•"/>
      <w:lvlJc w:val="left"/>
      <w:pPr>
        <w:ind w:left="7380" w:hanging="360"/>
      </w:pPr>
      <w:rPr>
        <w:rFonts w:hint="default"/>
        <w:lang w:val="vi" w:eastAsia="en-US" w:bidi="ar-SA"/>
      </w:rPr>
    </w:lvl>
    <w:lvl w:ilvl="7">
      <w:numFmt w:val="bullet"/>
      <w:lvlText w:val="•"/>
      <w:lvlJc w:val="left"/>
      <w:pPr>
        <w:ind w:left="8193" w:hanging="360"/>
      </w:pPr>
      <w:rPr>
        <w:rFonts w:hint="default"/>
        <w:lang w:val="vi" w:eastAsia="en-US" w:bidi="ar-SA"/>
      </w:rPr>
    </w:lvl>
    <w:lvl w:ilvl="8">
      <w:numFmt w:val="bullet"/>
      <w:lvlText w:val="•"/>
      <w:lvlJc w:val="left"/>
      <w:pPr>
        <w:ind w:left="9007" w:hanging="360"/>
      </w:pPr>
      <w:rPr>
        <w:rFonts w:hint="default"/>
        <w:lang w:val="vi" w:eastAsia="en-US" w:bidi="ar-SA"/>
      </w:rPr>
    </w:lvl>
  </w:abstractNum>
  <w:abstractNum w:abstractNumId="17" w15:restartNumberingAfterBreak="0">
    <w:nsid w:val="6FB1326C"/>
    <w:multiLevelType w:val="multilevel"/>
    <w:tmpl w:val="464E7FB8"/>
    <w:lvl w:ilvl="0">
      <w:start w:val="1"/>
      <w:numFmt w:val="lowerLetter"/>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8" w15:restartNumberingAfterBreak="0">
    <w:nsid w:val="799F1EF2"/>
    <w:multiLevelType w:val="multilevel"/>
    <w:tmpl w:val="D79C2E4E"/>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9" w15:restartNumberingAfterBreak="0">
    <w:nsid w:val="7AE32B5D"/>
    <w:multiLevelType w:val="multilevel"/>
    <w:tmpl w:val="9F20F6AC"/>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num w:numId="1">
    <w:abstractNumId w:val="8"/>
  </w:num>
  <w:num w:numId="2">
    <w:abstractNumId w:val="12"/>
  </w:num>
  <w:num w:numId="3">
    <w:abstractNumId w:val="6"/>
  </w:num>
  <w:num w:numId="4">
    <w:abstractNumId w:val="2"/>
  </w:num>
  <w:num w:numId="5">
    <w:abstractNumId w:val="5"/>
  </w:num>
  <w:num w:numId="6">
    <w:abstractNumId w:val="15"/>
  </w:num>
  <w:num w:numId="7">
    <w:abstractNumId w:val="18"/>
  </w:num>
  <w:num w:numId="8">
    <w:abstractNumId w:val="1"/>
  </w:num>
  <w:num w:numId="9">
    <w:abstractNumId w:val="19"/>
  </w:num>
  <w:num w:numId="10">
    <w:abstractNumId w:val="3"/>
  </w:num>
  <w:num w:numId="11">
    <w:abstractNumId w:val="11"/>
  </w:num>
  <w:num w:numId="12">
    <w:abstractNumId w:val="0"/>
  </w:num>
  <w:num w:numId="13">
    <w:abstractNumId w:val="9"/>
  </w:num>
  <w:num w:numId="14">
    <w:abstractNumId w:val="14"/>
  </w:num>
  <w:num w:numId="15">
    <w:abstractNumId w:val="4"/>
  </w:num>
  <w:num w:numId="16">
    <w:abstractNumId w:val="13"/>
  </w:num>
  <w:num w:numId="17">
    <w:abstractNumId w:val="17"/>
  </w:num>
  <w:num w:numId="18">
    <w:abstractNumId w:val="10"/>
  </w:num>
  <w:num w:numId="19">
    <w:abstractNumId w:val="7"/>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4F1"/>
    <w:rsid w:val="00392E68"/>
    <w:rsid w:val="003B38DC"/>
    <w:rsid w:val="004E7D12"/>
    <w:rsid w:val="005E1B81"/>
    <w:rsid w:val="006109DC"/>
    <w:rsid w:val="006B13B8"/>
    <w:rsid w:val="00795249"/>
    <w:rsid w:val="00AB56C1"/>
    <w:rsid w:val="00B63B06"/>
    <w:rsid w:val="00B9003A"/>
    <w:rsid w:val="00D51175"/>
    <w:rsid w:val="00DA417D"/>
    <w:rsid w:val="00ED56FB"/>
    <w:rsid w:val="00FB6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0FA93E-24BF-4FE6-90D9-65EABEDC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cs="Arial"/>
      <w:i/>
      <w:iCs/>
      <w:color w:val="272727" w:themeColor="text1" w:themeTint="D8"/>
    </w:rPr>
  </w:style>
  <w:style w:type="paragraph" w:styleId="Heading9">
    <w:name w:val="heading 9"/>
    <w:basedOn w:val="Normal"/>
    <w:next w:val="Normal"/>
    <w:link w:val="Heading9Char"/>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9Char">
    <w:name w:val="Heading 9 Char"/>
    <w:link w:val="Heading9"/>
    <w:semiHidden/>
    <w:rPr>
      <w:rFonts w:ascii="Times New Roman" w:eastAsia="Times New Roman" w:hAnsi="Times New Roman" w:cs=".VnTime"/>
      <w:b/>
      <w:color w:val="000000"/>
      <w:sz w:val="28"/>
      <w:szCs w:val="28"/>
      <w:lang w:val="en-US" w:eastAsia="en-US"/>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vi-VN" w:eastAsia="en-US"/>
    </w:rPr>
  </w:style>
  <w:style w:type="character" w:styleId="Hyperlink">
    <w:name w:val="Hyperlink"/>
    <w:rPr>
      <w:color w:val="0000FF"/>
      <w:u w:val="single"/>
    </w:rPr>
  </w:style>
  <w:style w:type="paragraph" w:styleId="ListParagraph">
    <w:name w:val="List Paragraph"/>
    <w:basedOn w:val="Normal"/>
    <w:uiPriority w:val="1"/>
    <w:qFormat/>
    <w:pPr>
      <w:ind w:left="720"/>
      <w:contextualSpacing/>
    </w:pPr>
  </w:style>
  <w:style w:type="paragraph" w:styleId="NormalWeb">
    <w:name w:val="Normal (Web)"/>
    <w:basedOn w:val="Normal"/>
    <w:link w:val="NormalWebChar"/>
    <w:uiPriority w:val="99"/>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NormalWebChar">
    <w:name w:val="Normal (Web) Char"/>
    <w:link w:val="NormalWeb"/>
    <w:uiPriority w:val="99"/>
    <w:rPr>
      <w:rFonts w:ascii="Times New Roman" w:eastAsia="Times New Roman" w:hAnsi="Times New Roman"/>
      <w:sz w:val="24"/>
      <w:szCs w:val="24"/>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lang w:val="vi-VN" w:eastAsia="en-US"/>
    </w:rPr>
  </w:style>
  <w:style w:type="paragraph" w:styleId="BodyText0">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0"/>
    <w:uiPriority w:val="99"/>
    <w:semiHidden/>
    <w:rPr>
      <w:sz w:val="22"/>
      <w:szCs w:val="22"/>
      <w:lang w:val="vi-VN" w:eastAsia="en-US"/>
    </w:rPr>
  </w:style>
  <w:style w:type="character" w:customStyle="1" w:styleId="apple-converted-space">
    <w:name w:val="apple-converted-spac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6BC0E4-64B4-463E-A216-10CA55E10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7748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User</cp:lastModifiedBy>
  <cp:revision>4</cp:revision>
  <dcterms:created xsi:type="dcterms:W3CDTF">2026-06-16T04:00:00Z</dcterms:created>
  <dcterms:modified xsi:type="dcterms:W3CDTF">2026-06-17T09:57:00Z</dcterms:modified>
</cp:coreProperties>
</file>