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3970"/>
        <w:gridCol w:w="5670"/>
      </w:tblGrid>
      <w:tr w:rsidR="0063401F" w:rsidRPr="0063401F" w14:paraId="1F8D0440" w14:textId="77777777" w:rsidTr="00520083">
        <w:trPr>
          <w:tblCellSpacing w:w="0" w:type="dxa"/>
        </w:trPr>
        <w:tc>
          <w:tcPr>
            <w:tcW w:w="3970" w:type="dxa"/>
            <w:shd w:val="clear" w:color="auto" w:fill="FFFFFF"/>
            <w:tcMar>
              <w:top w:w="0" w:type="dxa"/>
              <w:left w:w="108" w:type="dxa"/>
              <w:bottom w:w="0" w:type="dxa"/>
              <w:right w:w="108" w:type="dxa"/>
            </w:tcMar>
            <w:hideMark/>
          </w:tcPr>
          <w:p w14:paraId="5A7DCE33" w14:textId="77777777" w:rsidR="00104630" w:rsidRPr="0063401F" w:rsidRDefault="0049198E" w:rsidP="0074275C">
            <w:pPr>
              <w:spacing w:before="120" w:after="120" w:line="234" w:lineRule="atLeast"/>
              <w:ind w:firstLine="34"/>
              <w:jc w:val="center"/>
              <w:rPr>
                <w:rFonts w:eastAsia="Times New Roman" w:cs="Times New Roman"/>
                <w:sz w:val="26"/>
                <w:szCs w:val="26"/>
              </w:rPr>
            </w:pPr>
            <w:r w:rsidRPr="0063401F">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73CC5A33" wp14:editId="01AD3EC2">
                      <wp:simplePos x="0" y="0"/>
                      <wp:positionH relativeFrom="column">
                        <wp:posOffset>823595</wp:posOffset>
                      </wp:positionH>
                      <wp:positionV relativeFrom="paragraph">
                        <wp:posOffset>516043</wp:posOffset>
                      </wp:positionV>
                      <wp:extent cx="592667" cy="0"/>
                      <wp:effectExtent l="0" t="0" r="36195" b="19050"/>
                      <wp:wrapNone/>
                      <wp:docPr id="1" name="Straight Connector 1"/>
                      <wp:cNvGraphicFramePr/>
                      <a:graphic xmlns:a="http://schemas.openxmlformats.org/drawingml/2006/main">
                        <a:graphicData uri="http://schemas.microsoft.com/office/word/2010/wordprocessingShape">
                          <wps:wsp>
                            <wps:cNvCnPr/>
                            <wps:spPr>
                              <a:xfrm>
                                <a:off x="0" y="0"/>
                                <a:ext cx="5926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D73A0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85pt,40.65pt" to="111.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" strokecolor="#5b9bd5 [3204]" strokeweight=".5pt">
                      <v:stroke joinstyle="miter"/>
                    </v:line>
                  </w:pict>
                </mc:Fallback>
              </mc:AlternateContent>
            </w:r>
            <w:r w:rsidR="00EA0BDA">
              <w:rPr>
                <w:rFonts w:eastAsia="Times New Roman" w:cs="Times New Roman"/>
                <w:b/>
                <w:bCs/>
                <w:sz w:val="26"/>
                <w:szCs w:val="26"/>
              </w:rPr>
              <w:t>ỦY BAN</w:t>
            </w:r>
            <w:r w:rsidR="00104630" w:rsidRPr="0063401F">
              <w:rPr>
                <w:rFonts w:eastAsia="Times New Roman" w:cs="Times New Roman"/>
                <w:b/>
                <w:bCs/>
                <w:sz w:val="26"/>
                <w:szCs w:val="26"/>
                <w:lang w:val="vi-VN"/>
              </w:rPr>
              <w:t xml:space="preserve"> NHÂN DÂN</w:t>
            </w:r>
            <w:r w:rsidR="00104630" w:rsidRPr="0063401F">
              <w:rPr>
                <w:rFonts w:eastAsia="Times New Roman" w:cs="Times New Roman"/>
                <w:b/>
                <w:bCs/>
                <w:sz w:val="26"/>
                <w:szCs w:val="26"/>
                <w:lang w:val="vi-VN"/>
              </w:rPr>
              <w:br/>
              <w:t xml:space="preserve">TỈNH </w:t>
            </w:r>
            <w:r w:rsidR="00104630" w:rsidRPr="0063401F">
              <w:rPr>
                <w:rFonts w:eastAsia="Times New Roman" w:cs="Times New Roman"/>
                <w:b/>
                <w:bCs/>
                <w:sz w:val="26"/>
                <w:szCs w:val="26"/>
              </w:rPr>
              <w:t>HÒA BÌNH</w:t>
            </w:r>
          </w:p>
        </w:tc>
        <w:tc>
          <w:tcPr>
            <w:tcW w:w="5670" w:type="dxa"/>
            <w:shd w:val="clear" w:color="auto" w:fill="FFFFFF"/>
            <w:tcMar>
              <w:top w:w="0" w:type="dxa"/>
              <w:left w:w="108" w:type="dxa"/>
              <w:bottom w:w="0" w:type="dxa"/>
              <w:right w:w="108" w:type="dxa"/>
            </w:tcMar>
            <w:hideMark/>
          </w:tcPr>
          <w:p w14:paraId="275C6B4C" w14:textId="77777777" w:rsidR="00104630" w:rsidRPr="0063401F" w:rsidRDefault="0049198E" w:rsidP="0074275C">
            <w:pPr>
              <w:tabs>
                <w:tab w:val="left" w:pos="5650"/>
              </w:tabs>
              <w:spacing w:before="120" w:after="120" w:line="234" w:lineRule="atLeast"/>
              <w:jc w:val="center"/>
              <w:rPr>
                <w:rFonts w:eastAsia="Times New Roman" w:cs="Times New Roman"/>
                <w:sz w:val="26"/>
                <w:szCs w:val="26"/>
              </w:rPr>
            </w:pPr>
            <w:r w:rsidRPr="0063401F">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6E4D3F10" wp14:editId="1D79CA4F">
                      <wp:simplePos x="0" y="0"/>
                      <wp:positionH relativeFrom="column">
                        <wp:posOffset>788532</wp:posOffset>
                      </wp:positionH>
                      <wp:positionV relativeFrom="paragraph">
                        <wp:posOffset>499110</wp:posOffset>
                      </wp:positionV>
                      <wp:extent cx="18796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879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F9A0E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1pt,39.3pt" to="210.1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" strokecolor="#5b9bd5 [3204]" strokeweight=".5pt">
                      <v:stroke joinstyle="miter"/>
                    </v:line>
                  </w:pict>
                </mc:Fallback>
              </mc:AlternateContent>
            </w:r>
            <w:r w:rsidR="00104630" w:rsidRPr="0063401F">
              <w:rPr>
                <w:rFonts w:eastAsia="Times New Roman" w:cs="Times New Roman"/>
                <w:b/>
                <w:bCs/>
                <w:sz w:val="26"/>
                <w:szCs w:val="26"/>
                <w:lang w:val="vi-VN"/>
              </w:rPr>
              <w:t>CỘNG HÒA XÃ HỘI CHỦ NGHĨA VIỆT NAM</w:t>
            </w:r>
            <w:r w:rsidR="00104630" w:rsidRPr="0063401F">
              <w:rPr>
                <w:rFonts w:eastAsia="Times New Roman" w:cs="Times New Roman"/>
                <w:b/>
                <w:bCs/>
                <w:sz w:val="26"/>
                <w:szCs w:val="26"/>
                <w:lang w:val="vi-VN"/>
              </w:rPr>
              <w:br/>
              <w:t>Độc lập - Tự do - Hạnh phúc</w:t>
            </w:r>
          </w:p>
        </w:tc>
      </w:tr>
      <w:tr w:rsidR="0063401F" w:rsidRPr="0063401F" w14:paraId="5BF0D124" w14:textId="77777777" w:rsidTr="00520083">
        <w:trPr>
          <w:tblCellSpacing w:w="0" w:type="dxa"/>
        </w:trPr>
        <w:tc>
          <w:tcPr>
            <w:tcW w:w="3970" w:type="dxa"/>
            <w:shd w:val="clear" w:color="auto" w:fill="FFFFFF"/>
            <w:tcMar>
              <w:top w:w="0" w:type="dxa"/>
              <w:left w:w="108" w:type="dxa"/>
              <w:bottom w:w="0" w:type="dxa"/>
              <w:right w:w="108" w:type="dxa"/>
            </w:tcMar>
            <w:hideMark/>
          </w:tcPr>
          <w:p w14:paraId="1F962F7C" w14:textId="47EF8FC5" w:rsidR="00DC1C6E" w:rsidRPr="00FC033F" w:rsidRDefault="00104630" w:rsidP="006C62BF">
            <w:pPr>
              <w:spacing w:before="120" w:after="120" w:line="234" w:lineRule="atLeast"/>
              <w:jc w:val="center"/>
              <w:rPr>
                <w:rFonts w:eastAsia="Times New Roman" w:cs="Times New Roman"/>
                <w:szCs w:val="28"/>
              </w:rPr>
            </w:pPr>
            <w:r w:rsidRPr="0063401F">
              <w:rPr>
                <w:rFonts w:eastAsia="Times New Roman" w:cs="Times New Roman"/>
                <w:szCs w:val="28"/>
                <w:lang w:val="vi-VN"/>
              </w:rPr>
              <w:t xml:space="preserve">Số: </w:t>
            </w:r>
            <w:r w:rsidR="004378CA" w:rsidRPr="0063401F">
              <w:rPr>
                <w:rFonts w:eastAsia="Times New Roman" w:cs="Times New Roman"/>
                <w:szCs w:val="28"/>
              </w:rPr>
              <w:t xml:space="preserve"> </w:t>
            </w:r>
            <w:r w:rsidR="006C62BF">
              <w:rPr>
                <w:rFonts w:eastAsia="Times New Roman" w:cs="Times New Roman"/>
                <w:szCs w:val="28"/>
              </w:rPr>
              <w:t>52</w:t>
            </w:r>
            <w:r w:rsidRPr="0063401F">
              <w:rPr>
                <w:rFonts w:eastAsia="Times New Roman" w:cs="Times New Roman"/>
                <w:szCs w:val="28"/>
                <w:lang w:val="vi-VN"/>
              </w:rPr>
              <w:t>/20</w:t>
            </w:r>
            <w:r w:rsidR="00EA0BDA">
              <w:rPr>
                <w:rFonts w:eastAsia="Times New Roman" w:cs="Times New Roman"/>
                <w:szCs w:val="28"/>
              </w:rPr>
              <w:t>24</w:t>
            </w:r>
            <w:r w:rsidRPr="0063401F">
              <w:rPr>
                <w:rFonts w:eastAsia="Times New Roman" w:cs="Times New Roman"/>
                <w:szCs w:val="28"/>
                <w:lang w:val="vi-VN"/>
              </w:rPr>
              <w:t>/</w:t>
            </w:r>
            <w:r w:rsidR="00FC033F">
              <w:rPr>
                <w:rFonts w:eastAsia="Times New Roman" w:cs="Times New Roman"/>
                <w:szCs w:val="28"/>
              </w:rPr>
              <w:t>QĐ-UBND</w:t>
            </w:r>
          </w:p>
        </w:tc>
        <w:tc>
          <w:tcPr>
            <w:tcW w:w="5670" w:type="dxa"/>
            <w:shd w:val="clear" w:color="auto" w:fill="FFFFFF"/>
            <w:tcMar>
              <w:top w:w="0" w:type="dxa"/>
              <w:left w:w="108" w:type="dxa"/>
              <w:bottom w:w="0" w:type="dxa"/>
              <w:right w:w="108" w:type="dxa"/>
            </w:tcMar>
            <w:hideMark/>
          </w:tcPr>
          <w:p w14:paraId="5FA87080" w14:textId="5FC56546" w:rsidR="00104630" w:rsidRPr="0063401F" w:rsidRDefault="00E27E68" w:rsidP="006C62BF">
            <w:pPr>
              <w:spacing w:before="120" w:after="120" w:line="234" w:lineRule="atLeast"/>
              <w:ind w:firstLine="567"/>
              <w:jc w:val="center"/>
              <w:rPr>
                <w:rFonts w:eastAsia="Times New Roman" w:cs="Times New Roman"/>
                <w:szCs w:val="28"/>
              </w:rPr>
            </w:pPr>
            <w:r w:rsidRPr="0063401F">
              <w:rPr>
                <w:rFonts w:eastAsia="Times New Roman" w:cs="Times New Roman"/>
                <w:i/>
                <w:iCs/>
                <w:szCs w:val="28"/>
              </w:rPr>
              <w:t>Hòa Bình</w:t>
            </w:r>
            <w:r w:rsidR="00104630" w:rsidRPr="0063401F">
              <w:rPr>
                <w:rFonts w:eastAsia="Times New Roman" w:cs="Times New Roman"/>
                <w:i/>
                <w:iCs/>
                <w:szCs w:val="28"/>
                <w:lang w:val="vi-VN"/>
              </w:rPr>
              <w:t xml:space="preserve">, ngày </w:t>
            </w:r>
            <w:r w:rsidR="006C62BF">
              <w:rPr>
                <w:rFonts w:eastAsia="Times New Roman" w:cs="Times New Roman"/>
                <w:i/>
                <w:iCs/>
                <w:szCs w:val="28"/>
              </w:rPr>
              <w:t xml:space="preserve"> 07</w:t>
            </w:r>
            <w:r w:rsidR="00104630" w:rsidRPr="0063401F">
              <w:rPr>
                <w:rFonts w:eastAsia="Times New Roman" w:cs="Times New Roman"/>
                <w:i/>
                <w:iCs/>
                <w:szCs w:val="28"/>
                <w:lang w:val="vi-VN"/>
              </w:rPr>
              <w:t xml:space="preserve"> tháng </w:t>
            </w:r>
            <w:r w:rsidR="00FC033F">
              <w:rPr>
                <w:rFonts w:eastAsia="Times New Roman" w:cs="Times New Roman"/>
                <w:i/>
                <w:iCs/>
                <w:szCs w:val="28"/>
              </w:rPr>
              <w:t xml:space="preserve">11 </w:t>
            </w:r>
            <w:r w:rsidR="00104630" w:rsidRPr="0063401F">
              <w:rPr>
                <w:rFonts w:eastAsia="Times New Roman" w:cs="Times New Roman"/>
                <w:i/>
                <w:iCs/>
                <w:szCs w:val="28"/>
                <w:lang w:val="vi-VN"/>
              </w:rPr>
              <w:t>năm 202</w:t>
            </w:r>
            <w:r w:rsidR="00EA0BDA">
              <w:rPr>
                <w:rFonts w:eastAsia="Times New Roman" w:cs="Times New Roman"/>
                <w:i/>
                <w:iCs/>
                <w:szCs w:val="28"/>
              </w:rPr>
              <w:t>4</w:t>
            </w:r>
          </w:p>
        </w:tc>
      </w:tr>
    </w:tbl>
    <w:p w14:paraId="1B18C3A7" w14:textId="77777777" w:rsidR="00485DA8" w:rsidRDefault="00485DA8" w:rsidP="00573C45">
      <w:pPr>
        <w:pStyle w:val="NormalWeb"/>
        <w:shd w:val="clear" w:color="auto" w:fill="FFFFFF"/>
        <w:spacing w:before="0" w:beforeAutospacing="0" w:after="0" w:afterAutospacing="0" w:line="234" w:lineRule="atLeast"/>
        <w:jc w:val="center"/>
        <w:rPr>
          <w:b/>
          <w:bCs/>
          <w:color w:val="000000"/>
          <w:sz w:val="28"/>
          <w:szCs w:val="28"/>
        </w:rPr>
      </w:pPr>
      <w:bookmarkStart w:id="0" w:name="loai_1"/>
    </w:p>
    <w:p w14:paraId="40942879" w14:textId="19EFAEFC" w:rsidR="00573C45" w:rsidRPr="006C62BF" w:rsidRDefault="00573C45" w:rsidP="006C62BF">
      <w:pPr>
        <w:spacing w:after="120" w:line="240" w:lineRule="auto"/>
        <w:ind w:firstLine="720"/>
        <w:jc w:val="center"/>
        <w:rPr>
          <w:b/>
        </w:rPr>
      </w:pPr>
      <w:bookmarkStart w:id="1" w:name="_GoBack"/>
      <w:r w:rsidRPr="006C62BF">
        <w:rPr>
          <w:b/>
        </w:rPr>
        <w:t>QUYẾT ĐỊNH</w:t>
      </w:r>
      <w:bookmarkEnd w:id="0"/>
    </w:p>
    <w:p w14:paraId="79458069" w14:textId="13298164" w:rsidR="00573C45" w:rsidRPr="006C62BF" w:rsidRDefault="00573C45" w:rsidP="006C62BF">
      <w:pPr>
        <w:spacing w:after="120" w:line="240" w:lineRule="auto"/>
        <w:ind w:firstLine="720"/>
        <w:jc w:val="center"/>
        <w:rPr>
          <w:b/>
        </w:rPr>
      </w:pPr>
      <w:bookmarkStart w:id="2" w:name="_Hlk179276050"/>
      <w:r w:rsidRPr="006C62BF">
        <w:rPr>
          <w:b/>
        </w:rPr>
        <w:t>Quy định mức chi đảm bảo cho việc tổ chức thực hiện bồi thường, hỗ trợ, tái định cư trên địa bàn tỉnh Hòa Bình</w:t>
      </w:r>
      <w:bookmarkEnd w:id="2"/>
    </w:p>
    <w:p w14:paraId="0225EE12" w14:textId="5B3BF48D" w:rsidR="00503D46" w:rsidRPr="006C62BF" w:rsidRDefault="006C62BF" w:rsidP="006C62BF">
      <w:pPr>
        <w:spacing w:after="120" w:line="240" w:lineRule="auto"/>
        <w:ind w:firstLine="720"/>
        <w:jc w:val="center"/>
        <w:rPr>
          <w:b/>
        </w:rPr>
      </w:pPr>
      <w:r w:rsidRPr="006C62BF">
        <w:rPr>
          <w:b/>
        </w:rPr>
        <w:t>----------------------------</w:t>
      </w:r>
    </w:p>
    <w:p w14:paraId="7A5C45DC" w14:textId="33396834" w:rsidR="00573C45" w:rsidRPr="006C62BF" w:rsidRDefault="00573C45" w:rsidP="006C62BF">
      <w:pPr>
        <w:spacing w:after="120" w:line="240" w:lineRule="auto"/>
        <w:ind w:firstLine="720"/>
        <w:jc w:val="center"/>
        <w:rPr>
          <w:b/>
        </w:rPr>
      </w:pPr>
      <w:r w:rsidRPr="006C62BF">
        <w:rPr>
          <w:b/>
        </w:rPr>
        <w:t>ỦY BAN NHÂN DÂN TỈNH HÒA BÌNH</w:t>
      </w:r>
    </w:p>
    <w:p w14:paraId="62AFDCF1" w14:textId="77777777" w:rsidR="00FC033F" w:rsidRPr="006C62BF" w:rsidRDefault="00FC033F" w:rsidP="006C62BF">
      <w:pPr>
        <w:spacing w:after="120" w:line="240" w:lineRule="auto"/>
        <w:ind w:firstLine="720"/>
        <w:jc w:val="both"/>
      </w:pPr>
    </w:p>
    <w:p w14:paraId="40F103BB" w14:textId="4F7ABAC6" w:rsidR="00AC357E" w:rsidRPr="006C62BF" w:rsidRDefault="00AC357E" w:rsidP="006C62BF">
      <w:pPr>
        <w:spacing w:after="120" w:line="240" w:lineRule="auto"/>
        <w:ind w:firstLine="720"/>
        <w:jc w:val="both"/>
        <w:rPr>
          <w:i/>
        </w:rPr>
      </w:pPr>
      <w:r w:rsidRPr="006C62BF">
        <w:rPr>
          <w:i/>
        </w:rPr>
        <w:t xml:space="preserve">Căn cứ Luật Tổ chức Chính quyền địa phương ngày 19 tháng 6 năm 2015; </w:t>
      </w:r>
      <w:r w:rsidR="00503D46" w:rsidRPr="006C62BF">
        <w:rPr>
          <w:i/>
        </w:rPr>
        <w:t>Luật S</w:t>
      </w:r>
      <w:r w:rsidRPr="006C62BF">
        <w:rPr>
          <w:i/>
        </w:rPr>
        <w:t>ửa đổi</w:t>
      </w:r>
      <w:r w:rsidR="005429DC" w:rsidRPr="006C62BF">
        <w:rPr>
          <w:i/>
        </w:rPr>
        <w:t>, bổ sung một số điều của Luật Tổ chức Chính phủ và Luật T</w:t>
      </w:r>
      <w:r w:rsidRPr="006C62BF">
        <w:rPr>
          <w:i/>
        </w:rPr>
        <w:t>ổ chức chính quyền địa phương ngày 22 tháng 11 năm 2019;</w:t>
      </w:r>
    </w:p>
    <w:p w14:paraId="7928EBAE" w14:textId="6CDDD7DF" w:rsidR="00EC468A" w:rsidRPr="006C62BF" w:rsidRDefault="00EC468A" w:rsidP="006C62BF">
      <w:pPr>
        <w:spacing w:after="120" w:line="240" w:lineRule="auto"/>
        <w:ind w:firstLine="720"/>
        <w:jc w:val="both"/>
        <w:rPr>
          <w:i/>
        </w:rPr>
      </w:pPr>
      <w:r w:rsidRPr="006C62BF">
        <w:rPr>
          <w:i/>
        </w:rPr>
        <w:t>Căn cứ Luật Ban hành văn bản quy phạm pháp luật ngày 22</w:t>
      </w:r>
      <w:r w:rsidR="00AC357E" w:rsidRPr="006C62BF">
        <w:rPr>
          <w:i/>
        </w:rPr>
        <w:t xml:space="preserve"> tháng </w:t>
      </w:r>
      <w:r w:rsidRPr="006C62BF">
        <w:rPr>
          <w:i/>
        </w:rPr>
        <w:t>6</w:t>
      </w:r>
      <w:r w:rsidR="00AC357E" w:rsidRPr="006C62BF">
        <w:rPr>
          <w:i/>
        </w:rPr>
        <w:t xml:space="preserve"> năm </w:t>
      </w:r>
      <w:r w:rsidRPr="006C62BF">
        <w:rPr>
          <w:i/>
        </w:rPr>
        <w:t>2015; Luậ</w:t>
      </w:r>
      <w:r w:rsidR="005429DC" w:rsidRPr="006C62BF">
        <w:rPr>
          <w:i/>
        </w:rPr>
        <w:t>t S</w:t>
      </w:r>
      <w:r w:rsidRPr="006C62BF">
        <w:rPr>
          <w:i/>
        </w:rPr>
        <w:t>ửa đổi, bổ sung một số điều của Luật Ban hành văn bản quy phạm pháp luậ</w:t>
      </w:r>
      <w:r w:rsidR="00AC357E" w:rsidRPr="006C62BF">
        <w:rPr>
          <w:i/>
        </w:rPr>
        <w:t xml:space="preserve">t ngày 18 tháng </w:t>
      </w:r>
      <w:r w:rsidRPr="006C62BF">
        <w:rPr>
          <w:i/>
        </w:rPr>
        <w:t>6</w:t>
      </w:r>
      <w:r w:rsidR="00AC357E" w:rsidRPr="006C62BF">
        <w:rPr>
          <w:i/>
        </w:rPr>
        <w:t xml:space="preserve"> năm </w:t>
      </w:r>
      <w:r w:rsidRPr="006C62BF">
        <w:rPr>
          <w:i/>
        </w:rPr>
        <w:t>2020;</w:t>
      </w:r>
    </w:p>
    <w:p w14:paraId="31E66EBE" w14:textId="77777777" w:rsidR="00AC357E" w:rsidRPr="006C62BF" w:rsidRDefault="00AC357E" w:rsidP="006C62BF">
      <w:pPr>
        <w:spacing w:after="120" w:line="240" w:lineRule="auto"/>
        <w:ind w:firstLine="720"/>
        <w:jc w:val="both"/>
        <w:rPr>
          <w:i/>
        </w:rPr>
      </w:pPr>
      <w:r w:rsidRPr="006C62BF">
        <w:rPr>
          <w:i/>
        </w:rPr>
        <w:t>Căn cứ Luật Đất đai ngày 18 tháng 01 năm 2024;</w:t>
      </w:r>
    </w:p>
    <w:p w14:paraId="703344AA" w14:textId="77777777" w:rsidR="00AC357E" w:rsidRPr="006C62BF" w:rsidRDefault="00AC357E" w:rsidP="006C62BF">
      <w:pPr>
        <w:spacing w:after="120" w:line="240" w:lineRule="auto"/>
        <w:ind w:firstLine="720"/>
        <w:jc w:val="both"/>
        <w:rPr>
          <w:i/>
        </w:rPr>
      </w:pPr>
      <w:r w:rsidRPr="006C62BF">
        <w:rPr>
          <w:i/>
        </w:rPr>
        <w:t>Căn cứ Nghị định số 88/2024/NĐ-CP ngày 15 tháng 7 năm 2024 của Chính phủ Quy định về bồi thường, hỗ trợ, tái định cư khi Nhà nước thu hồi đất;</w:t>
      </w:r>
    </w:p>
    <w:p w14:paraId="79DE1F32" w14:textId="25B6B26C" w:rsidR="00573C45" w:rsidRPr="006C62BF" w:rsidRDefault="00573C45" w:rsidP="006C62BF">
      <w:pPr>
        <w:spacing w:after="120" w:line="240" w:lineRule="auto"/>
        <w:ind w:firstLine="720"/>
        <w:jc w:val="both"/>
        <w:rPr>
          <w:i/>
        </w:rPr>
      </w:pPr>
      <w:r w:rsidRPr="006C62BF">
        <w:rPr>
          <w:i/>
        </w:rPr>
        <w:t xml:space="preserve">Theo đề nghị của Giám đốc Sở Tài chính tại Tờ trình số </w:t>
      </w:r>
      <w:r w:rsidR="00503D46" w:rsidRPr="006C62BF">
        <w:rPr>
          <w:i/>
        </w:rPr>
        <w:t>608</w:t>
      </w:r>
      <w:r w:rsidRPr="006C62BF">
        <w:rPr>
          <w:i/>
        </w:rPr>
        <w:t>/TTr-STC ngày</w:t>
      </w:r>
      <w:r w:rsidR="00503D46" w:rsidRPr="006C62BF">
        <w:rPr>
          <w:i/>
        </w:rPr>
        <w:t xml:space="preserve"> 24 </w:t>
      </w:r>
      <w:r w:rsidRPr="006C62BF">
        <w:rPr>
          <w:i/>
        </w:rPr>
        <w:t xml:space="preserve">tháng </w:t>
      </w:r>
      <w:r w:rsidR="00503D46" w:rsidRPr="006C62BF">
        <w:rPr>
          <w:i/>
        </w:rPr>
        <w:t xml:space="preserve">10 </w:t>
      </w:r>
      <w:r w:rsidRPr="006C62BF">
        <w:rPr>
          <w:i/>
        </w:rPr>
        <w:t>năm 20</w:t>
      </w:r>
      <w:r w:rsidR="001F5EFC" w:rsidRPr="006C62BF">
        <w:rPr>
          <w:i/>
        </w:rPr>
        <w:t>24.</w:t>
      </w:r>
    </w:p>
    <w:p w14:paraId="595FC1AA" w14:textId="77777777" w:rsidR="00573C45" w:rsidRPr="006C62BF" w:rsidRDefault="00573C45" w:rsidP="006C62BF">
      <w:pPr>
        <w:spacing w:after="120" w:line="240" w:lineRule="auto"/>
        <w:ind w:firstLine="720"/>
        <w:jc w:val="center"/>
        <w:rPr>
          <w:b/>
        </w:rPr>
      </w:pPr>
      <w:r w:rsidRPr="006C62BF">
        <w:rPr>
          <w:b/>
        </w:rPr>
        <w:t>QUYẾT ĐỊNH:</w:t>
      </w:r>
    </w:p>
    <w:p w14:paraId="256E79B1" w14:textId="77777777" w:rsidR="00503D46" w:rsidRPr="006C62BF" w:rsidRDefault="00503D46" w:rsidP="006C62BF">
      <w:pPr>
        <w:spacing w:after="120" w:line="240" w:lineRule="auto"/>
        <w:ind w:firstLine="720"/>
        <w:jc w:val="both"/>
      </w:pPr>
    </w:p>
    <w:p w14:paraId="49958461" w14:textId="007F0EFC" w:rsidR="00297564" w:rsidRPr="006C62BF" w:rsidRDefault="00297564" w:rsidP="006C62BF">
      <w:pPr>
        <w:spacing w:after="120" w:line="240" w:lineRule="auto"/>
        <w:ind w:firstLine="720"/>
        <w:jc w:val="both"/>
        <w:rPr>
          <w:b/>
        </w:rPr>
      </w:pPr>
      <w:r w:rsidRPr="006C62BF">
        <w:rPr>
          <w:b/>
        </w:rPr>
        <w:t>Điều 1. Phạm vi điều chỉnh</w:t>
      </w:r>
      <w:r w:rsidR="00EC7BB4" w:rsidRPr="006C62BF">
        <w:rPr>
          <w:b/>
        </w:rPr>
        <w:t>, đối tượng áp dụng</w:t>
      </w:r>
    </w:p>
    <w:p w14:paraId="6BDD2A45" w14:textId="134D4C2E" w:rsidR="00A074CE" w:rsidRPr="006C62BF" w:rsidRDefault="00EC7BB4" w:rsidP="006C62BF">
      <w:pPr>
        <w:spacing w:after="120" w:line="240" w:lineRule="auto"/>
        <w:ind w:firstLine="720"/>
        <w:jc w:val="both"/>
      </w:pPr>
      <w:bookmarkStart w:id="3" w:name="_Hlk180673014"/>
      <w:r w:rsidRPr="006C62BF">
        <w:t xml:space="preserve">1. </w:t>
      </w:r>
      <w:r w:rsidR="00A074CE" w:rsidRPr="006C62BF">
        <w:t>Phạm vi điều chỉnh</w:t>
      </w:r>
    </w:p>
    <w:p w14:paraId="08044D1E" w14:textId="66A8F0F5" w:rsidR="00297564" w:rsidRPr="006C62BF" w:rsidRDefault="00A074CE" w:rsidP="006C62BF">
      <w:pPr>
        <w:spacing w:after="120" w:line="240" w:lineRule="auto"/>
        <w:ind w:firstLine="720"/>
        <w:jc w:val="both"/>
      </w:pPr>
      <w:r w:rsidRPr="006C62BF">
        <w:t xml:space="preserve">Quyết định này </w:t>
      </w:r>
      <w:r w:rsidR="00297564" w:rsidRPr="006C62BF">
        <w:t>quy định mức chi đảm bảo cho việc tổ chức thực hiện bồi thường, hỗ trợ, tái định cư trên địa bàn tỉnh Hòa Bình theo quy định tại Điều 27 Nghị định số 88/2024/NĐ-CP ngày 15 tháng 7 năm 2024 của Chính phủ</w:t>
      </w:r>
      <w:r w:rsidR="005429DC" w:rsidRPr="006C62BF">
        <w:t xml:space="preserve"> q</w:t>
      </w:r>
      <w:r w:rsidR="00297564" w:rsidRPr="006C62BF">
        <w:t>uy định về bồi thường, hỗ trợ, tái định cư khi Nhà nước thu hồi đất.</w:t>
      </w:r>
    </w:p>
    <w:p w14:paraId="229006BC" w14:textId="383331BA" w:rsidR="00A074CE" w:rsidRPr="006C62BF" w:rsidRDefault="00A074CE" w:rsidP="006C62BF">
      <w:pPr>
        <w:spacing w:after="120" w:line="240" w:lineRule="auto"/>
        <w:ind w:firstLine="720"/>
        <w:jc w:val="both"/>
      </w:pPr>
      <w:r w:rsidRPr="006C62BF">
        <w:t>2. Đối tượng áp dụng</w:t>
      </w:r>
    </w:p>
    <w:p w14:paraId="66DDAC1E" w14:textId="605CBA1F" w:rsidR="00297564" w:rsidRPr="006C62BF" w:rsidRDefault="00A074CE" w:rsidP="006C62BF">
      <w:pPr>
        <w:spacing w:after="120" w:line="240" w:lineRule="auto"/>
        <w:ind w:firstLine="720"/>
        <w:jc w:val="both"/>
      </w:pPr>
      <w:r w:rsidRPr="006C62BF">
        <w:t>a)</w:t>
      </w:r>
      <w:r w:rsidR="00297564" w:rsidRPr="006C62BF">
        <w:t xml:space="preserve"> </w:t>
      </w:r>
      <w:r w:rsidR="00EC7BB4" w:rsidRPr="006C62BF">
        <w:t xml:space="preserve">Đơn vị, tổ chức thực hiện nhiệm vụ bồi thường, hỗ trợ, tái định cư </w:t>
      </w:r>
      <w:r w:rsidR="00297564" w:rsidRPr="006C62BF">
        <w:t>khi Nhà nước thu hồi đất.</w:t>
      </w:r>
    </w:p>
    <w:p w14:paraId="6120E405" w14:textId="73A31B94" w:rsidR="00297564" w:rsidRPr="006C62BF" w:rsidRDefault="00A074CE" w:rsidP="006C62BF">
      <w:pPr>
        <w:spacing w:after="120" w:line="240" w:lineRule="auto"/>
        <w:ind w:firstLine="720"/>
        <w:jc w:val="both"/>
      </w:pPr>
      <w:r w:rsidRPr="006C62BF">
        <w:t>b)</w:t>
      </w:r>
      <w:r w:rsidR="00297564" w:rsidRPr="006C62BF">
        <w:t xml:space="preserve"> Các đối tượng khác có liên quan đến việc bồi thường, hỗ trợ, tái định cư khi Nhà nước thu hồi đất.</w:t>
      </w:r>
    </w:p>
    <w:bookmarkEnd w:id="3"/>
    <w:p w14:paraId="4C5DDD1F" w14:textId="07B627DA" w:rsidR="00EC7BB4" w:rsidRPr="006C62BF" w:rsidRDefault="00EC7BB4" w:rsidP="006C62BF">
      <w:pPr>
        <w:spacing w:after="120" w:line="240" w:lineRule="auto"/>
        <w:ind w:firstLine="720"/>
        <w:jc w:val="both"/>
        <w:rPr>
          <w:b/>
        </w:rPr>
      </w:pPr>
      <w:r w:rsidRPr="006C62BF">
        <w:rPr>
          <w:b/>
        </w:rPr>
        <w:t xml:space="preserve">Điều </w:t>
      </w:r>
      <w:r w:rsidR="003205A1" w:rsidRPr="006C62BF">
        <w:rPr>
          <w:b/>
        </w:rPr>
        <w:t>2</w:t>
      </w:r>
      <w:r w:rsidRPr="006C62BF">
        <w:rPr>
          <w:b/>
        </w:rPr>
        <w:t>. Mức chi đảm bảo cho việc tổ chức thực hiện bồi thường, hỗ trợ, tái định cư</w:t>
      </w:r>
    </w:p>
    <w:p w14:paraId="1FCA7FF7" w14:textId="77777777" w:rsidR="00297564" w:rsidRPr="006C62BF" w:rsidRDefault="00297564" w:rsidP="006C62BF">
      <w:pPr>
        <w:spacing w:after="120" w:line="240" w:lineRule="auto"/>
        <w:ind w:firstLine="720"/>
        <w:jc w:val="both"/>
      </w:pPr>
      <w:r w:rsidRPr="006C62BF">
        <w:lastRenderedPageBreak/>
        <w:t xml:space="preserve">1. Chi điều tra, khảo sát, ghi nhận hiện trạng, đo đạc, kiểm đếm, thống kê, phân loại diện tích đất và xác định nguồn gốc đất và tài sản gắn liền với đất thu hồi gồm: </w:t>
      </w:r>
    </w:p>
    <w:p w14:paraId="369BF4A8" w14:textId="3FCEFCFE" w:rsidR="00297564" w:rsidRPr="006C62BF" w:rsidRDefault="00297564" w:rsidP="006C62BF">
      <w:pPr>
        <w:spacing w:after="120" w:line="240" w:lineRule="auto"/>
        <w:ind w:firstLine="720"/>
        <w:jc w:val="both"/>
      </w:pPr>
      <w:r w:rsidRPr="006C62BF">
        <w:t>a) Phát tờ khai, hướng dẫn người có đất, chủ sở hữu tài sản kê khai: 2</w:t>
      </w:r>
      <w:r w:rsidR="0001383F" w:rsidRPr="006C62BF">
        <w:t>5</w:t>
      </w:r>
      <w:r w:rsidRPr="006C62BF">
        <w:t xml:space="preserve">0.000 đồng/người/ngày. </w:t>
      </w:r>
    </w:p>
    <w:p w14:paraId="1805A747" w14:textId="78662D82" w:rsidR="00297564" w:rsidRPr="006C62BF" w:rsidRDefault="00297564" w:rsidP="006C62BF">
      <w:pPr>
        <w:spacing w:after="120" w:line="240" w:lineRule="auto"/>
        <w:ind w:firstLine="720"/>
        <w:jc w:val="both"/>
      </w:pPr>
      <w:r w:rsidRPr="006C62BF">
        <w:t>b) Trích đo địa chính thửa đất đối với thửa đất tại nơi chưa có bản đồ địa chính phục vụ bồi thường, giải phóng mặt bằng: 2</w:t>
      </w:r>
      <w:r w:rsidR="0001383F" w:rsidRPr="006C62BF">
        <w:t>5</w:t>
      </w:r>
      <w:r w:rsidRPr="006C62BF">
        <w:t xml:space="preserve">0.000 đồng/người/ngày. </w:t>
      </w:r>
    </w:p>
    <w:p w14:paraId="2BEF04E5" w14:textId="546F6004" w:rsidR="00297564" w:rsidRPr="006C62BF" w:rsidRDefault="00297564" w:rsidP="006C62BF">
      <w:pPr>
        <w:spacing w:after="120" w:line="240" w:lineRule="auto"/>
        <w:ind w:firstLine="720"/>
        <w:jc w:val="both"/>
      </w:pPr>
      <w:r w:rsidRPr="006C62BF">
        <w:t>c)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2</w:t>
      </w:r>
      <w:r w:rsidR="0001383F" w:rsidRPr="006C62BF">
        <w:t>5</w:t>
      </w:r>
      <w:r w:rsidRPr="006C62BF">
        <w:t xml:space="preserve">0.000 đồng/người/ngày. </w:t>
      </w:r>
    </w:p>
    <w:p w14:paraId="0B9B7E37" w14:textId="131A3906" w:rsidR="00297564" w:rsidRPr="006C62BF" w:rsidRDefault="00297564" w:rsidP="006C62BF">
      <w:pPr>
        <w:spacing w:after="120" w:line="240" w:lineRule="auto"/>
        <w:ind w:firstLine="720"/>
        <w:jc w:val="both"/>
      </w:pPr>
      <w:r w:rsidRPr="006C62BF">
        <w:t>d) Kiểm kê số lượng nhà, công trình, cây trồng, vật nuôi và tài sản khác bị thiệt hại khi Nhà nước thu hồi đất của từng chủ sở hữu tài sản: 2</w:t>
      </w:r>
      <w:r w:rsidR="0001383F" w:rsidRPr="006C62BF">
        <w:t>5</w:t>
      </w:r>
      <w:r w:rsidRPr="006C62BF">
        <w:t xml:space="preserve">0.000 đồng/người/ngày. </w:t>
      </w:r>
    </w:p>
    <w:p w14:paraId="6745C039" w14:textId="77777777" w:rsidR="00297564" w:rsidRPr="006C62BF" w:rsidRDefault="00297564" w:rsidP="006C62BF">
      <w:pPr>
        <w:spacing w:after="120" w:line="240" w:lineRule="auto"/>
        <w:ind w:firstLine="720"/>
        <w:jc w:val="both"/>
      </w:pPr>
      <w:r w:rsidRPr="006C62BF">
        <w:t xml:space="preserve">đ) Kiểm tra, đối chiếu giữa tờ khai với kết quả kiểm kê, xác định mức độ thiệt hại với từng người có đất thu hồi, chủ sở hữu tài sản cụ thể: 200.000 đồng/người/ngày. </w:t>
      </w:r>
    </w:p>
    <w:p w14:paraId="79EC260B" w14:textId="77777777" w:rsidR="00297564" w:rsidRPr="006C62BF" w:rsidRDefault="00297564" w:rsidP="006C62BF">
      <w:pPr>
        <w:spacing w:after="120" w:line="240" w:lineRule="auto"/>
        <w:ind w:firstLine="720"/>
        <w:jc w:val="both"/>
      </w:pPr>
      <w:r w:rsidRPr="006C62BF">
        <w:t xml:space="preserve">e) Tính toán giá trị thiệt hại về đất, nhà, công trình, cây trồng, vật nuôi và tài sản khác, chi phí đăng báo và phát sóng trên đài phát thanh hoặc truyền hình: 200.000 đồng/người/ngày. </w:t>
      </w:r>
    </w:p>
    <w:p w14:paraId="737C5DF1" w14:textId="77777777" w:rsidR="00297564" w:rsidRPr="006C62BF" w:rsidRDefault="00297564" w:rsidP="006C62BF">
      <w:pPr>
        <w:spacing w:after="120" w:line="240" w:lineRule="auto"/>
        <w:ind w:firstLine="720"/>
        <w:jc w:val="both"/>
      </w:pPr>
      <w:r w:rsidRPr="006C62BF">
        <w:t xml:space="preserve">2.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 </w:t>
      </w:r>
    </w:p>
    <w:p w14:paraId="052CE0C3" w14:textId="5CB6289D" w:rsidR="00297564" w:rsidRPr="006C62BF" w:rsidRDefault="00297564" w:rsidP="006C62BF">
      <w:pPr>
        <w:spacing w:after="120" w:line="240" w:lineRule="auto"/>
        <w:ind w:firstLine="720"/>
        <w:jc w:val="both"/>
      </w:pPr>
      <w:r w:rsidRPr="006C62BF">
        <w:t xml:space="preserve">a) Chi phí lập phương án bồi thường, hỗ trợ, tái định cư: </w:t>
      </w:r>
      <w:r w:rsidR="00A92DD5" w:rsidRPr="006C62BF">
        <w:t>200</w:t>
      </w:r>
      <w:r w:rsidRPr="006C62BF">
        <w:t xml:space="preserve">.000 đồng/người/ngày. </w:t>
      </w:r>
    </w:p>
    <w:p w14:paraId="25B75635" w14:textId="5340F3F6" w:rsidR="00297564" w:rsidRPr="006C62BF" w:rsidRDefault="00297564" w:rsidP="006C62BF">
      <w:pPr>
        <w:spacing w:after="120" w:line="240" w:lineRule="auto"/>
        <w:ind w:firstLine="720"/>
        <w:jc w:val="both"/>
      </w:pPr>
      <w:r w:rsidRPr="006C62BF">
        <w:t>b) Chi phí thẩm định</w:t>
      </w:r>
      <w:r w:rsidR="00A92DD5" w:rsidRPr="006C62BF">
        <w:t xml:space="preserve"> </w:t>
      </w:r>
      <w:r w:rsidRPr="006C62BF">
        <w:t xml:space="preserve">phương án bồi thường, hỗ trợ, tái định cư: </w:t>
      </w:r>
      <w:r w:rsidR="00A92DD5" w:rsidRPr="006C62BF">
        <w:t xml:space="preserve">200.000 đồng/người/ngày. </w:t>
      </w:r>
    </w:p>
    <w:p w14:paraId="0F505FF1" w14:textId="62D52BC0" w:rsidR="00A92DD5" w:rsidRPr="006C62BF" w:rsidRDefault="00A92DD5" w:rsidP="006C62BF">
      <w:pPr>
        <w:spacing w:after="120" w:line="240" w:lineRule="auto"/>
        <w:ind w:firstLine="720"/>
        <w:jc w:val="both"/>
      </w:pPr>
      <w:r w:rsidRPr="006C62BF">
        <w:t>c) Chi phí phê duyệt phương án bồi thường, hỗ trợ, tái định cư: 500.000 đồng/lần phê duyệt.</w:t>
      </w:r>
    </w:p>
    <w:p w14:paraId="35C598AE" w14:textId="03620D94" w:rsidR="00297564" w:rsidRPr="006C62BF" w:rsidRDefault="0056040F" w:rsidP="006C62BF">
      <w:pPr>
        <w:spacing w:after="120" w:line="240" w:lineRule="auto"/>
        <w:ind w:firstLine="720"/>
        <w:jc w:val="both"/>
      </w:pPr>
      <w:r w:rsidRPr="006C62BF">
        <w:t>d</w:t>
      </w:r>
      <w:r w:rsidR="00297564" w:rsidRPr="006C62BF">
        <w:t xml:space="preserve">) Chi công khai phương án bồi thường, hỗ trợ, tái định cư: </w:t>
      </w:r>
      <w:r w:rsidRPr="006C62BF">
        <w:t>2</w:t>
      </w:r>
      <w:r w:rsidR="00A230A2" w:rsidRPr="006C62BF">
        <w:t>0</w:t>
      </w:r>
      <w:r w:rsidRPr="006C62BF">
        <w:t>0</w:t>
      </w:r>
      <w:r w:rsidR="00297564" w:rsidRPr="006C62BF">
        <w:t xml:space="preserve">.000 đồng/người/ngày. </w:t>
      </w:r>
    </w:p>
    <w:p w14:paraId="787F1EFA" w14:textId="1C6E4794" w:rsidR="00297564" w:rsidRPr="006C62BF" w:rsidRDefault="00297564" w:rsidP="006C62BF">
      <w:pPr>
        <w:spacing w:after="120" w:line="240" w:lineRule="auto"/>
        <w:ind w:firstLine="720"/>
        <w:jc w:val="both"/>
      </w:pPr>
      <w:r w:rsidRPr="006C62BF">
        <w:t xml:space="preserve">3. Chi tổ chức chi trả tiền bồi thường, hỗ trợ, tái định cư theo phương án bồi thường, hỗ trợ, tái định cư đã được cơ quan nhà nước có thẩm quyền phê duyệt theo quy định: </w:t>
      </w:r>
      <w:r w:rsidR="0056040F" w:rsidRPr="006C62BF">
        <w:t>2</w:t>
      </w:r>
      <w:r w:rsidR="00A230A2" w:rsidRPr="006C62BF">
        <w:t>0</w:t>
      </w:r>
      <w:r w:rsidRPr="006C62BF">
        <w:t>0.000 đồng/người/ngày</w:t>
      </w:r>
      <w:r w:rsidR="00B311AD" w:rsidRPr="006C62BF">
        <w:t>.</w:t>
      </w:r>
    </w:p>
    <w:p w14:paraId="3FD45FDF" w14:textId="5AB851BA" w:rsidR="00297564" w:rsidRPr="006C62BF" w:rsidRDefault="00297564" w:rsidP="006C62BF">
      <w:pPr>
        <w:spacing w:after="120" w:line="240" w:lineRule="auto"/>
        <w:ind w:firstLine="720"/>
        <w:jc w:val="both"/>
      </w:pPr>
      <w:r w:rsidRPr="006C62BF">
        <w:t>4. Chi phục vụ việc hướng dẫn thực hiện, giải quyết những vướng mắc trong tổ chức thực hiện phương án bồi thường, hỗ trợ, tái định cư đã được cơ quan nhà nước có thẩm quyền phê duyệt theo quy định: 2</w:t>
      </w:r>
      <w:r w:rsidR="00A230A2" w:rsidRPr="006C62BF">
        <w:t>0</w:t>
      </w:r>
      <w:r w:rsidRPr="006C62BF">
        <w:t>0.000 đồng/người/ngày</w:t>
      </w:r>
      <w:r w:rsidR="00B311AD" w:rsidRPr="006C62BF">
        <w:t>.</w:t>
      </w:r>
    </w:p>
    <w:p w14:paraId="516EBC03" w14:textId="6C243E16" w:rsidR="00297564" w:rsidRPr="006C62BF" w:rsidRDefault="00297564" w:rsidP="006C62BF">
      <w:pPr>
        <w:spacing w:after="120" w:line="240" w:lineRule="auto"/>
        <w:ind w:firstLine="720"/>
        <w:jc w:val="both"/>
      </w:pPr>
      <w:r w:rsidRPr="006C62BF">
        <w:lastRenderedPageBreak/>
        <w:t xml:space="preserve">5. Chi thuê nhà làm việc, thuê và mua sắm máy móc, thiết bị để thực hiện công tác bồi thường, hỗ trợ, tái định cư của đơn vị, tổ chức thực hiện nhiệm vụ bồi thường và cơ quan thẩm định: </w:t>
      </w:r>
      <w:r w:rsidR="00A230A2" w:rsidRPr="006C62BF">
        <w:t>mức chi t</w:t>
      </w:r>
      <w:r w:rsidRPr="006C62BF">
        <w:t>heo thực tế phát sinh, phù hợp với giá thị trường</w:t>
      </w:r>
      <w:r w:rsidR="00B311AD" w:rsidRPr="006C62BF">
        <w:t>.</w:t>
      </w:r>
    </w:p>
    <w:p w14:paraId="202F9C4E" w14:textId="2A34DE81" w:rsidR="00297564" w:rsidRPr="006C62BF" w:rsidRDefault="00297564" w:rsidP="006C62BF">
      <w:pPr>
        <w:spacing w:after="120" w:line="240" w:lineRule="auto"/>
        <w:ind w:firstLine="720"/>
        <w:jc w:val="both"/>
      </w:pPr>
      <w:r w:rsidRPr="006C62BF">
        <w:t>6. Chi in ấn, phô tô tài liệu, văn phòng phẩm, thông tin liên lạc (bưu chính, điện thoại), xăng xe: thực hiện theo quy chế chi tiêu nội bộ,  mức chi theo thực tế phát sinh</w:t>
      </w:r>
      <w:r w:rsidR="00A230A2" w:rsidRPr="006C62BF">
        <w:t>,</w:t>
      </w:r>
      <w:r w:rsidRPr="006C62BF">
        <w:t xml:space="preserve"> phù hợp với giá thị trường.</w:t>
      </w:r>
    </w:p>
    <w:p w14:paraId="5D8C0E50" w14:textId="67BB7BC7" w:rsidR="00297564" w:rsidRPr="006C62BF" w:rsidRDefault="00297564" w:rsidP="006C62BF">
      <w:pPr>
        <w:spacing w:after="120" w:line="240" w:lineRule="auto"/>
        <w:ind w:firstLine="720"/>
        <w:jc w:val="both"/>
      </w:pPr>
      <w:r w:rsidRPr="006C62BF">
        <w:t xml:space="preserve">7. Các nội dung chi khác có liên quan trực tiếp đến việc tổ chức thực hiện bồi thường, hỗ trợ, tái định cư: </w:t>
      </w:r>
      <w:r w:rsidR="0056040F" w:rsidRPr="006C62BF">
        <w:t xml:space="preserve">thực hiện theo quy chế chi tiêu nội bộ, </w:t>
      </w:r>
      <w:r w:rsidRPr="006C62BF">
        <w:t xml:space="preserve">phần việc phát sinh phải được lập dự toán theo quy định, mức chi thực hiện theo </w:t>
      </w:r>
      <w:r w:rsidR="00CE1004" w:rsidRPr="006C62BF">
        <w:t xml:space="preserve">nhu cầu </w:t>
      </w:r>
      <w:r w:rsidRPr="006C62BF">
        <w:t xml:space="preserve">thực tế phù hợp với </w:t>
      </w:r>
      <w:r w:rsidR="00C81036" w:rsidRPr="006C62BF">
        <w:t xml:space="preserve">đặc điểm của từng dự án và </w:t>
      </w:r>
      <w:r w:rsidRPr="006C62BF">
        <w:t>giá thị trường</w:t>
      </w:r>
      <w:r w:rsidR="00C81036" w:rsidRPr="006C62BF">
        <w:t xml:space="preserve"> tại địa phương</w:t>
      </w:r>
      <w:r w:rsidRPr="006C62BF">
        <w:t>.</w:t>
      </w:r>
    </w:p>
    <w:p w14:paraId="6DD21C73" w14:textId="2C261806" w:rsidR="00872395" w:rsidRPr="006C62BF" w:rsidRDefault="00872395" w:rsidP="006C62BF">
      <w:pPr>
        <w:spacing w:after="120" w:line="240" w:lineRule="auto"/>
        <w:ind w:firstLine="720"/>
        <w:jc w:val="both"/>
        <w:rPr>
          <w:b/>
        </w:rPr>
      </w:pPr>
      <w:bookmarkStart w:id="4" w:name="dieu_4"/>
      <w:bookmarkStart w:id="5" w:name="_Hlk180673462"/>
      <w:r w:rsidRPr="006C62BF">
        <w:rPr>
          <w:b/>
        </w:rPr>
        <w:t xml:space="preserve">Điều </w:t>
      </w:r>
      <w:r w:rsidR="00886774" w:rsidRPr="006C62BF">
        <w:rPr>
          <w:b/>
        </w:rPr>
        <w:t>3</w:t>
      </w:r>
      <w:r w:rsidRPr="006C62BF">
        <w:rPr>
          <w:b/>
        </w:rPr>
        <w:t>. Mức chi tổ chức thực hiện cưỡng chế kiểm đếm, cưỡng chế thu hồi đất</w:t>
      </w:r>
      <w:bookmarkEnd w:id="4"/>
    </w:p>
    <w:p w14:paraId="309A52C7" w14:textId="2F8E84F6" w:rsidR="00872395" w:rsidRPr="006C62BF" w:rsidRDefault="00872395" w:rsidP="006C62BF">
      <w:pPr>
        <w:spacing w:after="120" w:line="240" w:lineRule="auto"/>
        <w:ind w:firstLine="720"/>
        <w:jc w:val="both"/>
      </w:pPr>
      <w:r w:rsidRPr="006C62BF">
        <w:t>1. Chi thông báo, tuyên truyền vận động các đối tượng thực hiện quyết định cưỡng chế kiểm đếm, quyết định cưỡng chế thu hồi đất</w:t>
      </w:r>
      <w:r w:rsidR="0045038D" w:rsidRPr="006C62BF">
        <w:t>:</w:t>
      </w:r>
      <w:r w:rsidRPr="006C62BF">
        <w:t xml:space="preserve"> 200.000 đồng/người/ngày.</w:t>
      </w:r>
    </w:p>
    <w:p w14:paraId="2B665E75" w14:textId="098FAFA1" w:rsidR="00872395" w:rsidRPr="006C62BF" w:rsidRDefault="00872395" w:rsidP="006C62BF">
      <w:pPr>
        <w:spacing w:after="120" w:line="240" w:lineRule="auto"/>
        <w:ind w:firstLine="720"/>
        <w:jc w:val="both"/>
      </w:pPr>
      <w:r w:rsidRPr="006C62BF">
        <w:t>2. Chi phục vụ công tác tổ chức thi hành quyết định cưỡng chế kiểm đếm, cưỡng chế thu hồi đất: 200.000 đồng/người/ngày.</w:t>
      </w:r>
    </w:p>
    <w:p w14:paraId="62471988" w14:textId="54CB54DD" w:rsidR="0045038D" w:rsidRPr="006C62BF" w:rsidRDefault="00872395" w:rsidP="006C62BF">
      <w:pPr>
        <w:spacing w:after="120" w:line="240" w:lineRule="auto"/>
        <w:ind w:firstLine="720"/>
        <w:jc w:val="both"/>
      </w:pPr>
      <w:r w:rsidRPr="006C62BF">
        <w:t xml:space="preserve">3. </w:t>
      </w:r>
      <w:bookmarkStart w:id="6" w:name="dieu_5"/>
      <w:r w:rsidR="0045038D" w:rsidRPr="006C62BF">
        <w:t>Các nội dung chi</w:t>
      </w:r>
      <w:r w:rsidR="00CE1004" w:rsidRPr="006C62BF">
        <w:t xml:space="preserve"> theo quy định tại điểm b, d, đ, e, g khoản 5 Điều 27 Nghị định số 88/2024/NĐ-CP</w:t>
      </w:r>
      <w:r w:rsidR="0045038D" w:rsidRPr="006C62BF">
        <w:t xml:space="preserve">: thực hiện theo quy chế chi tiêu nội bộ, phần việc phát sinh phải được lập dự toán theo quy định, mức chi thực hiện theo </w:t>
      </w:r>
      <w:r w:rsidR="00CE1004" w:rsidRPr="006C62BF">
        <w:t xml:space="preserve">nhu cầu </w:t>
      </w:r>
      <w:r w:rsidR="0045038D" w:rsidRPr="006C62BF">
        <w:t>thực tế phù hợp với đặc điểm của từng dự án và giá thị trường tại địa phương.</w:t>
      </w:r>
    </w:p>
    <w:p w14:paraId="6372E87E" w14:textId="2D9A7B92" w:rsidR="00872395" w:rsidRPr="006C62BF" w:rsidRDefault="00872395" w:rsidP="006C62BF">
      <w:pPr>
        <w:spacing w:after="120" w:line="240" w:lineRule="auto"/>
        <w:ind w:firstLine="720"/>
        <w:jc w:val="both"/>
        <w:rPr>
          <w:b/>
        </w:rPr>
      </w:pPr>
      <w:bookmarkStart w:id="7" w:name="dieu_6"/>
      <w:bookmarkEnd w:id="6"/>
      <w:r w:rsidRPr="006C62BF">
        <w:rPr>
          <w:b/>
        </w:rPr>
        <w:t xml:space="preserve">Điều </w:t>
      </w:r>
      <w:r w:rsidR="00D43E68" w:rsidRPr="006C62BF">
        <w:rPr>
          <w:b/>
        </w:rPr>
        <w:t>4</w:t>
      </w:r>
      <w:r w:rsidRPr="006C62BF">
        <w:rPr>
          <w:b/>
        </w:rPr>
        <w:t>. Quy định chuyển tiếp</w:t>
      </w:r>
      <w:bookmarkEnd w:id="7"/>
    </w:p>
    <w:bookmarkEnd w:id="5"/>
    <w:p w14:paraId="4A4E17B1" w14:textId="77777777" w:rsidR="00872395" w:rsidRPr="006C62BF" w:rsidRDefault="00872395" w:rsidP="006C62BF">
      <w:pPr>
        <w:spacing w:after="120" w:line="240" w:lineRule="auto"/>
        <w:ind w:firstLine="720"/>
        <w:jc w:val="both"/>
      </w:pPr>
      <w:r w:rsidRPr="006C62BF">
        <w:t>1. Đối với trường hợp đã có quyết định thu hồi đất theo quy định của pháp luật về đất đai trước ngày Quyết định này có hiệu lực thi hành nhưng chưa có quyết định phê duyệt phương án bồi thường, hỗ trợ, tái định cư của cơ quan nhà nước có thẩm quyền thì việc lập, phê duyệt dự toán, sử dụng và thanh quyết toán chi phí đảm bảo cho việc tổ chức thực hiện bồi thường, hỗ trợ, tái định cư, cưỡng chế kiểm đếm, cưỡng chế thu hồi đất theo quy định của Quyết định này.</w:t>
      </w:r>
    </w:p>
    <w:p w14:paraId="30EFCD0D" w14:textId="77777777" w:rsidR="00872395" w:rsidRPr="006C62BF" w:rsidRDefault="00872395" w:rsidP="006C62BF">
      <w:pPr>
        <w:spacing w:after="120" w:line="240" w:lineRule="auto"/>
        <w:ind w:firstLine="720"/>
        <w:jc w:val="both"/>
      </w:pPr>
      <w:r w:rsidRPr="006C62BF">
        <w:t>2. Đối với trường hợp đã có quyết định thu hồi đất và quyết định phê duyệt phương án bồi thường, hỗ trợ, tái định cư theo quy định của pháp luật về đất đai trước ngày Quyết định này có hiệu lực thi hành nhưng chưa thực hiện thanh toán thì tiếp tục thực hiện thanh toán, quyết toán theo phương án bồi thường, hỗ trợ, tái định cư đã được phê duyệt.</w:t>
      </w:r>
    </w:p>
    <w:p w14:paraId="7C78459D" w14:textId="3D5F5B79" w:rsidR="00C14360" w:rsidRPr="006C62BF" w:rsidRDefault="00297564" w:rsidP="006C62BF">
      <w:pPr>
        <w:spacing w:after="120" w:line="240" w:lineRule="auto"/>
        <w:ind w:firstLine="720"/>
        <w:jc w:val="both"/>
        <w:rPr>
          <w:b/>
        </w:rPr>
      </w:pPr>
      <w:r w:rsidRPr="006C62BF">
        <w:rPr>
          <w:b/>
        </w:rPr>
        <w:t xml:space="preserve">Điều </w:t>
      </w:r>
      <w:r w:rsidR="00D43E68" w:rsidRPr="006C62BF">
        <w:rPr>
          <w:b/>
        </w:rPr>
        <w:t>5</w:t>
      </w:r>
      <w:r w:rsidRPr="006C62BF">
        <w:rPr>
          <w:b/>
        </w:rPr>
        <w:t>.</w:t>
      </w:r>
      <w:r w:rsidR="00C14360" w:rsidRPr="006C62BF">
        <w:rPr>
          <w:b/>
        </w:rPr>
        <w:t xml:space="preserve"> Điều khoản thi hành</w:t>
      </w:r>
    </w:p>
    <w:p w14:paraId="6F29415F" w14:textId="5858BC7F" w:rsidR="00297564" w:rsidRPr="006C62BF" w:rsidRDefault="00C14360" w:rsidP="006C62BF">
      <w:pPr>
        <w:spacing w:after="120" w:line="240" w:lineRule="auto"/>
        <w:ind w:firstLine="720"/>
        <w:jc w:val="both"/>
      </w:pPr>
      <w:r w:rsidRPr="006C62BF">
        <w:t>1.</w:t>
      </w:r>
      <w:r w:rsidR="00297564" w:rsidRPr="006C62BF">
        <w:t xml:space="preserve"> Quyết định này có hiệu lực thi hành từ ngày </w:t>
      </w:r>
      <w:r w:rsidR="00AF212F" w:rsidRPr="006C62BF">
        <w:t>20</w:t>
      </w:r>
      <w:r w:rsidR="00FC033F" w:rsidRPr="006C62BF">
        <w:t xml:space="preserve"> </w:t>
      </w:r>
      <w:r w:rsidR="00297564" w:rsidRPr="006C62BF">
        <w:t xml:space="preserve">tháng </w:t>
      </w:r>
      <w:r w:rsidR="00FC033F" w:rsidRPr="006C62BF">
        <w:t xml:space="preserve">11 </w:t>
      </w:r>
      <w:r w:rsidR="00297564" w:rsidRPr="006C62BF">
        <w:t>năm 2024.</w:t>
      </w:r>
    </w:p>
    <w:p w14:paraId="40B8D748" w14:textId="41FB1858" w:rsidR="00603F3D" w:rsidRPr="006C62BF" w:rsidRDefault="00C14360" w:rsidP="006C62BF">
      <w:pPr>
        <w:spacing w:after="120" w:line="240" w:lineRule="auto"/>
        <w:ind w:firstLine="720"/>
        <w:jc w:val="both"/>
      </w:pPr>
      <w:r w:rsidRPr="006C62BF">
        <w:t xml:space="preserve">2. </w:t>
      </w:r>
      <w:r w:rsidR="00603F3D" w:rsidRPr="006C62BF">
        <w:t xml:space="preserve">Chánh Văn phòng Ủy ban nhân dân tỉnh, Giám đốc các Sở; Thủ trưởng các ban, ngành; Chủ tịch Ủy ban nhân dân các huyện, thành phố; Chủ tịch Ủy ban </w:t>
      </w:r>
      <w:r w:rsidR="00603F3D" w:rsidRPr="006C62BF">
        <w:lastRenderedPageBreak/>
        <w:t>nhân dân các xã, phường, thị trấn và các đơn vị, tổ chức, cá nhân có liên quan chịu trách nhiệm thi hành Quyết định này./.</w:t>
      </w:r>
    </w:p>
    <w:bookmarkEnd w:id="1"/>
    <w:p w14:paraId="58E1B90A" w14:textId="77777777" w:rsidR="00503D46" w:rsidRPr="006C62BF" w:rsidRDefault="00503D46" w:rsidP="006C62BF">
      <w:pPr>
        <w:spacing w:after="120" w:line="240" w:lineRule="auto"/>
        <w:ind w:firstLine="720"/>
        <w:jc w:val="both"/>
      </w:pPr>
    </w:p>
    <w:tbl>
      <w:tblPr>
        <w:tblW w:w="9836" w:type="dxa"/>
        <w:tblCellSpacing w:w="0" w:type="dxa"/>
        <w:tblInd w:w="-426" w:type="dxa"/>
        <w:shd w:val="clear" w:color="auto" w:fill="FFFFFF"/>
        <w:tblCellMar>
          <w:left w:w="0" w:type="dxa"/>
          <w:right w:w="0" w:type="dxa"/>
        </w:tblCellMar>
        <w:tblLook w:val="04A0" w:firstRow="1" w:lastRow="0" w:firstColumn="1" w:lastColumn="0" w:noHBand="0" w:noVBand="1"/>
      </w:tblPr>
      <w:tblGrid>
        <w:gridCol w:w="426"/>
        <w:gridCol w:w="3544"/>
        <w:gridCol w:w="884"/>
        <w:gridCol w:w="4428"/>
        <w:gridCol w:w="554"/>
      </w:tblGrid>
      <w:tr w:rsidR="00573C45" w:rsidRPr="00573C45" w14:paraId="38864248" w14:textId="77777777" w:rsidTr="00F47CC1">
        <w:trPr>
          <w:gridBefore w:val="1"/>
          <w:gridAfter w:val="1"/>
          <w:wBefore w:w="426" w:type="dxa"/>
          <w:wAfter w:w="554" w:type="dxa"/>
          <w:tblCellSpacing w:w="0" w:type="dxa"/>
        </w:trPr>
        <w:tc>
          <w:tcPr>
            <w:tcW w:w="4428" w:type="dxa"/>
            <w:gridSpan w:val="2"/>
            <w:shd w:val="clear" w:color="auto" w:fill="FFFFFF"/>
            <w:tcMar>
              <w:top w:w="0" w:type="dxa"/>
              <w:left w:w="108" w:type="dxa"/>
              <w:bottom w:w="0" w:type="dxa"/>
              <w:right w:w="108" w:type="dxa"/>
            </w:tcMar>
            <w:hideMark/>
          </w:tcPr>
          <w:p w14:paraId="4857CADF" w14:textId="77777777" w:rsidR="00F77323" w:rsidRDefault="00573C45" w:rsidP="00F77323">
            <w:pPr>
              <w:pStyle w:val="NormalWeb"/>
              <w:spacing w:before="0" w:beforeAutospacing="0" w:after="0" w:afterAutospacing="0"/>
              <w:rPr>
                <w:color w:val="000000"/>
                <w:sz w:val="22"/>
                <w:szCs w:val="22"/>
              </w:rPr>
            </w:pPr>
            <w:r w:rsidRPr="00AC357E">
              <w:rPr>
                <w:color w:val="000000"/>
              </w:rPr>
              <w:t> </w:t>
            </w:r>
            <w:r w:rsidRPr="00AC357E">
              <w:rPr>
                <w:b/>
                <w:bCs/>
                <w:i/>
                <w:iCs/>
                <w:color w:val="000000"/>
              </w:rPr>
              <w:t>Nơi nhận:</w:t>
            </w:r>
            <w:r w:rsidRPr="00AC357E">
              <w:rPr>
                <w:b/>
                <w:bCs/>
                <w:i/>
                <w:iCs/>
                <w:color w:val="000000"/>
                <w:sz w:val="22"/>
                <w:szCs w:val="22"/>
              </w:rPr>
              <w:br/>
            </w:r>
            <w:r w:rsidRPr="00AC357E">
              <w:rPr>
                <w:color w:val="000000"/>
                <w:sz w:val="22"/>
                <w:szCs w:val="22"/>
              </w:rPr>
              <w:t xml:space="preserve">- Như Điều </w:t>
            </w:r>
            <w:r w:rsidR="005621DE">
              <w:rPr>
                <w:color w:val="000000"/>
                <w:sz w:val="22"/>
                <w:szCs w:val="22"/>
              </w:rPr>
              <w:t>5</w:t>
            </w:r>
            <w:r w:rsidRPr="00AC357E">
              <w:rPr>
                <w:color w:val="000000"/>
                <w:sz w:val="22"/>
                <w:szCs w:val="22"/>
              </w:rPr>
              <w:t>;</w:t>
            </w:r>
            <w:r w:rsidRPr="00AC357E">
              <w:rPr>
                <w:color w:val="000000"/>
                <w:sz w:val="22"/>
                <w:szCs w:val="22"/>
              </w:rPr>
              <w:br/>
              <w:t>- Bộ Tài chính (Báo cáo);</w:t>
            </w:r>
          </w:p>
          <w:p w14:paraId="51333CF7" w14:textId="77777777" w:rsidR="00F77323" w:rsidRDefault="00F77323" w:rsidP="00F77323">
            <w:pPr>
              <w:pStyle w:val="NormalWeb"/>
              <w:spacing w:before="0" w:beforeAutospacing="0" w:after="0" w:afterAutospacing="0"/>
              <w:rPr>
                <w:color w:val="000000"/>
                <w:sz w:val="22"/>
                <w:szCs w:val="22"/>
              </w:rPr>
            </w:pPr>
            <w:r>
              <w:rPr>
                <w:color w:val="000000"/>
                <w:sz w:val="22"/>
                <w:szCs w:val="22"/>
              </w:rPr>
              <w:t>- Bộ Tài nguyên và Môi trường;</w:t>
            </w:r>
            <w:r w:rsidR="00573C45" w:rsidRPr="00AC357E">
              <w:rPr>
                <w:color w:val="000000"/>
                <w:sz w:val="22"/>
                <w:szCs w:val="22"/>
              </w:rPr>
              <w:br/>
              <w:t xml:space="preserve">- Cục Kiểm tra </w:t>
            </w:r>
            <w:r>
              <w:rPr>
                <w:color w:val="000000"/>
                <w:sz w:val="22"/>
                <w:szCs w:val="22"/>
              </w:rPr>
              <w:t>VBQPPL</w:t>
            </w:r>
            <w:r w:rsidR="00573C45" w:rsidRPr="00AC357E">
              <w:rPr>
                <w:color w:val="000000"/>
                <w:sz w:val="22"/>
                <w:szCs w:val="22"/>
              </w:rPr>
              <w:t xml:space="preserve"> - Bộ Tư pháp;</w:t>
            </w:r>
            <w:r w:rsidR="00573C45" w:rsidRPr="00AC357E">
              <w:rPr>
                <w:color w:val="000000"/>
                <w:sz w:val="22"/>
                <w:szCs w:val="22"/>
              </w:rPr>
              <w:br/>
              <w:t>- Đoàn đại biểu Quốc hội tỉnh HB;</w:t>
            </w:r>
            <w:r w:rsidR="00573C45" w:rsidRPr="00AC357E">
              <w:rPr>
                <w:color w:val="000000"/>
                <w:sz w:val="22"/>
                <w:szCs w:val="22"/>
              </w:rPr>
              <w:br/>
              <w:t>- Thường trực Tỉnh ủy;</w:t>
            </w:r>
            <w:r w:rsidR="00573C45" w:rsidRPr="00AC357E">
              <w:rPr>
                <w:color w:val="000000"/>
                <w:sz w:val="22"/>
                <w:szCs w:val="22"/>
              </w:rPr>
              <w:br/>
              <w:t>- TT. HĐND tỉnh;</w:t>
            </w:r>
            <w:r w:rsidR="00573C45" w:rsidRPr="00AC357E">
              <w:rPr>
                <w:color w:val="000000"/>
                <w:sz w:val="22"/>
                <w:szCs w:val="22"/>
              </w:rPr>
              <w:br/>
              <w:t>- TT. Hội đồng nhân dân tỉnh;</w:t>
            </w:r>
          </w:p>
          <w:p w14:paraId="454A3781" w14:textId="1D432FFB" w:rsidR="00F77323" w:rsidRDefault="00F77323" w:rsidP="00F77323">
            <w:pPr>
              <w:pStyle w:val="NormalWeb"/>
              <w:spacing w:before="0" w:beforeAutospacing="0" w:after="0" w:afterAutospacing="0"/>
              <w:rPr>
                <w:color w:val="000000"/>
                <w:sz w:val="22"/>
                <w:szCs w:val="22"/>
              </w:rPr>
            </w:pPr>
            <w:r>
              <w:rPr>
                <w:color w:val="000000"/>
                <w:sz w:val="22"/>
                <w:szCs w:val="22"/>
              </w:rPr>
              <w:t>- Các Ban của HĐND tỉnh;</w:t>
            </w:r>
          </w:p>
          <w:p w14:paraId="74CA9077" w14:textId="56B7DA71" w:rsidR="00573C45" w:rsidRPr="00AC357E" w:rsidRDefault="00F77323" w:rsidP="00F77323">
            <w:pPr>
              <w:pStyle w:val="NormalWeb"/>
              <w:spacing w:before="0" w:beforeAutospacing="0" w:after="0" w:afterAutospacing="0"/>
              <w:rPr>
                <w:color w:val="000000"/>
                <w:sz w:val="22"/>
                <w:szCs w:val="22"/>
              </w:rPr>
            </w:pPr>
            <w:r>
              <w:rPr>
                <w:color w:val="000000"/>
                <w:sz w:val="22"/>
                <w:szCs w:val="22"/>
              </w:rPr>
              <w:t>- Đại biểu HĐND tỉnh;</w:t>
            </w:r>
            <w:r w:rsidR="00573C45" w:rsidRPr="00AC357E">
              <w:rPr>
                <w:color w:val="000000"/>
                <w:sz w:val="22"/>
                <w:szCs w:val="22"/>
              </w:rPr>
              <w:br/>
              <w:t xml:space="preserve">- Chủ tịch </w:t>
            </w:r>
            <w:r>
              <w:rPr>
                <w:color w:val="000000"/>
                <w:sz w:val="22"/>
                <w:szCs w:val="22"/>
              </w:rPr>
              <w:t>và</w:t>
            </w:r>
            <w:r w:rsidR="00573C45" w:rsidRPr="00AC357E">
              <w:rPr>
                <w:color w:val="000000"/>
                <w:sz w:val="22"/>
                <w:szCs w:val="22"/>
              </w:rPr>
              <w:t xml:space="preserve"> các PCT UBND tỉnh;</w:t>
            </w:r>
            <w:r w:rsidR="00573C45" w:rsidRPr="00AC357E">
              <w:rPr>
                <w:color w:val="000000"/>
                <w:sz w:val="22"/>
                <w:szCs w:val="22"/>
              </w:rPr>
              <w:br/>
              <w:t xml:space="preserve">- Chánh, </w:t>
            </w:r>
            <w:r w:rsidR="00503D46">
              <w:rPr>
                <w:color w:val="000000"/>
                <w:sz w:val="22"/>
                <w:szCs w:val="22"/>
              </w:rPr>
              <w:t xml:space="preserve">các </w:t>
            </w:r>
            <w:r w:rsidR="00573C45" w:rsidRPr="00AC357E">
              <w:rPr>
                <w:color w:val="000000"/>
                <w:sz w:val="22"/>
                <w:szCs w:val="22"/>
              </w:rPr>
              <w:t>Phó CVP UBND tỉnh;</w:t>
            </w:r>
            <w:r w:rsidR="00573C45" w:rsidRPr="00AC357E">
              <w:rPr>
                <w:color w:val="000000"/>
                <w:sz w:val="22"/>
                <w:szCs w:val="22"/>
              </w:rPr>
              <w:br/>
              <w:t>- Trung tâm tin học Công báo tỉnh;</w:t>
            </w:r>
            <w:r w:rsidR="00573C45" w:rsidRPr="00AC357E">
              <w:rPr>
                <w:color w:val="000000"/>
                <w:sz w:val="22"/>
                <w:szCs w:val="22"/>
              </w:rPr>
              <w:br/>
              <w:t xml:space="preserve">- Lưu: VT, </w:t>
            </w:r>
            <w:r w:rsidR="00503D46">
              <w:rPr>
                <w:color w:val="000000"/>
                <w:sz w:val="22"/>
                <w:szCs w:val="22"/>
              </w:rPr>
              <w:t>KTTH (HK).</w:t>
            </w:r>
          </w:p>
        </w:tc>
        <w:tc>
          <w:tcPr>
            <w:tcW w:w="4428" w:type="dxa"/>
            <w:shd w:val="clear" w:color="auto" w:fill="FFFFFF"/>
            <w:tcMar>
              <w:top w:w="0" w:type="dxa"/>
              <w:left w:w="108" w:type="dxa"/>
              <w:bottom w:w="0" w:type="dxa"/>
              <w:right w:w="108" w:type="dxa"/>
            </w:tcMar>
            <w:hideMark/>
          </w:tcPr>
          <w:p w14:paraId="5DD96DD9" w14:textId="30BE10F3" w:rsidR="00503D46" w:rsidRPr="006C62BF" w:rsidRDefault="00573C45" w:rsidP="00573C45">
            <w:pPr>
              <w:pStyle w:val="NormalWeb"/>
              <w:spacing w:before="120" w:beforeAutospacing="0" w:after="120" w:afterAutospacing="0" w:line="234" w:lineRule="atLeast"/>
              <w:jc w:val="center"/>
              <w:rPr>
                <w:bCs/>
                <w:color w:val="000000"/>
                <w:sz w:val="28"/>
                <w:szCs w:val="28"/>
              </w:rPr>
            </w:pPr>
            <w:r w:rsidRPr="00573C45">
              <w:rPr>
                <w:b/>
                <w:bCs/>
                <w:color w:val="000000"/>
                <w:sz w:val="26"/>
                <w:szCs w:val="26"/>
              </w:rPr>
              <w:t>TM</w:t>
            </w:r>
            <w:r w:rsidRPr="00503D46">
              <w:rPr>
                <w:b/>
                <w:bCs/>
                <w:color w:val="000000"/>
                <w:sz w:val="26"/>
                <w:szCs w:val="26"/>
              </w:rPr>
              <w:t>. ỦY BAN NHÂN DÂN</w:t>
            </w:r>
            <w:r w:rsidRPr="00503D46">
              <w:rPr>
                <w:b/>
                <w:bCs/>
                <w:color w:val="000000"/>
                <w:sz w:val="26"/>
                <w:szCs w:val="26"/>
              </w:rPr>
              <w:br/>
            </w:r>
            <w:r w:rsidR="00503D46" w:rsidRPr="00503D46">
              <w:rPr>
                <w:b/>
                <w:bCs/>
                <w:color w:val="000000"/>
                <w:sz w:val="26"/>
                <w:szCs w:val="26"/>
              </w:rPr>
              <w:t xml:space="preserve">KT. </w:t>
            </w:r>
            <w:r w:rsidRPr="00503D46">
              <w:rPr>
                <w:b/>
                <w:bCs/>
                <w:color w:val="000000"/>
                <w:sz w:val="26"/>
                <w:szCs w:val="26"/>
              </w:rPr>
              <w:t>CHỦ TỊCH</w:t>
            </w:r>
            <w:r w:rsidRPr="00503D46">
              <w:rPr>
                <w:b/>
                <w:bCs/>
                <w:color w:val="000000"/>
                <w:sz w:val="26"/>
                <w:szCs w:val="26"/>
              </w:rPr>
              <w:br/>
            </w:r>
            <w:r w:rsidR="00503D46" w:rsidRPr="00503D46">
              <w:rPr>
                <w:b/>
                <w:bCs/>
                <w:color w:val="000000"/>
                <w:sz w:val="26"/>
                <w:szCs w:val="26"/>
              </w:rPr>
              <w:t>PHÓ CHỦ TỊCH</w:t>
            </w:r>
            <w:r w:rsidRPr="00573C45">
              <w:rPr>
                <w:b/>
                <w:bCs/>
                <w:color w:val="000000"/>
                <w:sz w:val="28"/>
                <w:szCs w:val="28"/>
              </w:rPr>
              <w:br/>
            </w:r>
            <w:r w:rsidRPr="00573C45">
              <w:rPr>
                <w:b/>
                <w:bCs/>
                <w:color w:val="000000"/>
                <w:sz w:val="28"/>
                <w:szCs w:val="28"/>
              </w:rPr>
              <w:br/>
            </w:r>
            <w:r w:rsidRPr="00573C45">
              <w:rPr>
                <w:b/>
                <w:bCs/>
                <w:color w:val="000000"/>
                <w:sz w:val="28"/>
                <w:szCs w:val="28"/>
              </w:rPr>
              <w:br/>
            </w:r>
            <w:r w:rsidR="006C62BF">
              <w:rPr>
                <w:bCs/>
                <w:color w:val="000000"/>
                <w:sz w:val="28"/>
                <w:szCs w:val="28"/>
              </w:rPr>
              <w:t>Đã ký</w:t>
            </w:r>
          </w:p>
          <w:p w14:paraId="70424971" w14:textId="77777777" w:rsidR="00503D46" w:rsidRDefault="00503D46" w:rsidP="00573C45">
            <w:pPr>
              <w:pStyle w:val="NormalWeb"/>
              <w:spacing w:before="120" w:beforeAutospacing="0" w:after="120" w:afterAutospacing="0" w:line="234" w:lineRule="atLeast"/>
              <w:jc w:val="center"/>
              <w:rPr>
                <w:b/>
                <w:bCs/>
                <w:color w:val="000000"/>
                <w:sz w:val="28"/>
                <w:szCs w:val="28"/>
              </w:rPr>
            </w:pPr>
          </w:p>
          <w:p w14:paraId="1A152702" w14:textId="5A0E438C" w:rsidR="00573C45" w:rsidRPr="00503D46" w:rsidRDefault="00573C45" w:rsidP="00573C45">
            <w:pPr>
              <w:pStyle w:val="NormalWeb"/>
              <w:spacing w:before="120" w:beforeAutospacing="0" w:after="120" w:afterAutospacing="0" w:line="234" w:lineRule="atLeast"/>
              <w:jc w:val="center"/>
              <w:rPr>
                <w:b/>
                <w:color w:val="000000"/>
                <w:sz w:val="28"/>
                <w:szCs w:val="28"/>
              </w:rPr>
            </w:pPr>
            <w:r w:rsidRPr="00573C45">
              <w:rPr>
                <w:b/>
                <w:bCs/>
                <w:color w:val="000000"/>
                <w:sz w:val="28"/>
                <w:szCs w:val="28"/>
              </w:rPr>
              <w:br/>
            </w:r>
            <w:r w:rsidR="00503D46" w:rsidRPr="00503D46">
              <w:rPr>
                <w:b/>
                <w:color w:val="000000"/>
                <w:sz w:val="28"/>
                <w:szCs w:val="28"/>
              </w:rPr>
              <w:t>Quách Tất Liêm</w:t>
            </w:r>
          </w:p>
        </w:tc>
      </w:tr>
      <w:tr w:rsidR="00AC357E" w:rsidRPr="0063401F" w14:paraId="46393211" w14:textId="77777777" w:rsidTr="00297564">
        <w:trPr>
          <w:tblCellSpacing w:w="0" w:type="dxa"/>
        </w:trPr>
        <w:tc>
          <w:tcPr>
            <w:tcW w:w="3970" w:type="dxa"/>
            <w:gridSpan w:val="2"/>
            <w:shd w:val="clear" w:color="auto" w:fill="FFFFFF"/>
            <w:tcMar>
              <w:top w:w="0" w:type="dxa"/>
              <w:left w:w="108" w:type="dxa"/>
              <w:bottom w:w="0" w:type="dxa"/>
              <w:right w:w="108" w:type="dxa"/>
            </w:tcMar>
            <w:hideMark/>
          </w:tcPr>
          <w:p w14:paraId="11A993BC" w14:textId="77777777" w:rsidR="00AC357E" w:rsidRPr="0063401F" w:rsidRDefault="00AC357E" w:rsidP="00FC4347">
            <w:pPr>
              <w:spacing w:before="120" w:after="120" w:line="234" w:lineRule="atLeast"/>
              <w:ind w:firstLine="34"/>
              <w:jc w:val="center"/>
              <w:rPr>
                <w:rFonts w:eastAsia="Times New Roman" w:cs="Times New Roman"/>
                <w:sz w:val="26"/>
                <w:szCs w:val="26"/>
              </w:rPr>
            </w:pPr>
            <w:bookmarkStart w:id="8" w:name="loai_2"/>
          </w:p>
        </w:tc>
        <w:tc>
          <w:tcPr>
            <w:tcW w:w="5866" w:type="dxa"/>
            <w:gridSpan w:val="3"/>
            <w:shd w:val="clear" w:color="auto" w:fill="FFFFFF"/>
            <w:tcMar>
              <w:top w:w="0" w:type="dxa"/>
              <w:left w:w="108" w:type="dxa"/>
              <w:bottom w:w="0" w:type="dxa"/>
              <w:right w:w="108" w:type="dxa"/>
            </w:tcMar>
          </w:tcPr>
          <w:p w14:paraId="31954307" w14:textId="77777777" w:rsidR="00AC357E" w:rsidRPr="0063401F" w:rsidRDefault="00AC357E" w:rsidP="00FC4347">
            <w:pPr>
              <w:tabs>
                <w:tab w:val="left" w:pos="5650"/>
              </w:tabs>
              <w:spacing w:before="120" w:after="120" w:line="234" w:lineRule="atLeast"/>
              <w:jc w:val="center"/>
              <w:rPr>
                <w:rFonts w:eastAsia="Times New Roman" w:cs="Times New Roman"/>
                <w:sz w:val="26"/>
                <w:szCs w:val="26"/>
              </w:rPr>
            </w:pPr>
          </w:p>
        </w:tc>
      </w:tr>
      <w:tr w:rsidR="00AC357E" w:rsidRPr="0063401F" w14:paraId="2B02AFE6" w14:textId="77777777" w:rsidTr="00297564">
        <w:trPr>
          <w:tblCellSpacing w:w="0" w:type="dxa"/>
        </w:trPr>
        <w:tc>
          <w:tcPr>
            <w:tcW w:w="3970" w:type="dxa"/>
            <w:gridSpan w:val="2"/>
            <w:shd w:val="clear" w:color="auto" w:fill="FFFFFF"/>
            <w:tcMar>
              <w:top w:w="0" w:type="dxa"/>
              <w:left w:w="108" w:type="dxa"/>
              <w:bottom w:w="0" w:type="dxa"/>
              <w:right w:w="108" w:type="dxa"/>
            </w:tcMar>
            <w:hideMark/>
          </w:tcPr>
          <w:p w14:paraId="1B429DCE" w14:textId="77777777" w:rsidR="00AC357E" w:rsidRPr="00DC1C6E" w:rsidRDefault="00AC357E" w:rsidP="00FC4347">
            <w:pPr>
              <w:spacing w:before="120" w:after="120" w:line="234" w:lineRule="atLeast"/>
              <w:jc w:val="center"/>
              <w:rPr>
                <w:rFonts w:eastAsia="Times New Roman" w:cs="Times New Roman"/>
                <w:b/>
                <w:sz w:val="26"/>
                <w:szCs w:val="26"/>
              </w:rPr>
            </w:pPr>
          </w:p>
        </w:tc>
        <w:tc>
          <w:tcPr>
            <w:tcW w:w="5866" w:type="dxa"/>
            <w:gridSpan w:val="3"/>
            <w:shd w:val="clear" w:color="auto" w:fill="FFFFFF"/>
            <w:tcMar>
              <w:top w:w="0" w:type="dxa"/>
              <w:left w:w="108" w:type="dxa"/>
              <w:bottom w:w="0" w:type="dxa"/>
              <w:right w:w="108" w:type="dxa"/>
            </w:tcMar>
          </w:tcPr>
          <w:p w14:paraId="65ACA354" w14:textId="77777777" w:rsidR="00AC357E" w:rsidRPr="0063401F" w:rsidRDefault="00AC357E" w:rsidP="00FC4347">
            <w:pPr>
              <w:spacing w:before="120" w:after="120" w:line="234" w:lineRule="atLeast"/>
              <w:ind w:firstLine="567"/>
              <w:jc w:val="center"/>
              <w:rPr>
                <w:rFonts w:eastAsia="Times New Roman" w:cs="Times New Roman"/>
                <w:szCs w:val="28"/>
              </w:rPr>
            </w:pPr>
          </w:p>
        </w:tc>
      </w:tr>
      <w:bookmarkEnd w:id="8"/>
    </w:tbl>
    <w:p w14:paraId="2122D0FD" w14:textId="77777777" w:rsidR="004E4523" w:rsidRDefault="004E4523" w:rsidP="004514D9">
      <w:pPr>
        <w:shd w:val="clear" w:color="auto" w:fill="FFFFFF"/>
        <w:spacing w:before="80" w:after="0" w:line="240" w:lineRule="auto"/>
        <w:ind w:firstLine="567"/>
        <w:jc w:val="center"/>
        <w:rPr>
          <w:rFonts w:eastAsia="Times New Roman" w:cs="Times New Roman"/>
          <w:b/>
          <w:bCs/>
          <w:szCs w:val="28"/>
          <w:lang w:val="vi-VN"/>
        </w:rPr>
      </w:pPr>
    </w:p>
    <w:sectPr w:rsidR="004E4523" w:rsidSect="00BF0EAC">
      <w:headerReference w:type="default" r:id="rId7"/>
      <w:foot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120B0" w14:textId="77777777" w:rsidR="00825072" w:rsidRDefault="00825072" w:rsidP="00DB26BB">
      <w:pPr>
        <w:spacing w:after="0" w:line="240" w:lineRule="auto"/>
      </w:pPr>
      <w:r>
        <w:separator/>
      </w:r>
    </w:p>
  </w:endnote>
  <w:endnote w:type="continuationSeparator" w:id="0">
    <w:p w14:paraId="0E76DE87" w14:textId="77777777" w:rsidR="00825072" w:rsidRDefault="00825072" w:rsidP="00DB2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E3AAE" w14:textId="57D61FD0" w:rsidR="00503D46" w:rsidRDefault="00503D46">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B528D">
      <w:rPr>
        <w:caps/>
        <w:noProof/>
        <w:color w:val="5B9BD5" w:themeColor="accent1"/>
      </w:rPr>
      <w:t>2</w:t>
    </w:r>
    <w:r>
      <w:rPr>
        <w:caps/>
        <w:noProof/>
        <w:color w:val="5B9BD5" w:themeColor="accent1"/>
      </w:rPr>
      <w:fldChar w:fldCharType="end"/>
    </w:r>
  </w:p>
  <w:p w14:paraId="2254D245" w14:textId="77777777" w:rsidR="00503D46" w:rsidRDefault="00503D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04813" w14:textId="77777777" w:rsidR="00825072" w:rsidRDefault="00825072" w:rsidP="00DB26BB">
      <w:pPr>
        <w:spacing w:after="0" w:line="240" w:lineRule="auto"/>
      </w:pPr>
      <w:r>
        <w:separator/>
      </w:r>
    </w:p>
  </w:footnote>
  <w:footnote w:type="continuationSeparator" w:id="0">
    <w:p w14:paraId="3F93810A" w14:textId="77777777" w:rsidR="00825072" w:rsidRDefault="00825072" w:rsidP="00DB2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0856977"/>
      <w:docPartObj>
        <w:docPartGallery w:val="Page Numbers (Top of Page)"/>
        <w:docPartUnique/>
      </w:docPartObj>
    </w:sdtPr>
    <w:sdtEndPr>
      <w:rPr>
        <w:noProof/>
      </w:rPr>
    </w:sdtEndPr>
    <w:sdtContent>
      <w:p w14:paraId="311ADC93" w14:textId="6D4C1C04" w:rsidR="00DB26BB" w:rsidRDefault="00DB26BB">
        <w:pPr>
          <w:pStyle w:val="Header"/>
          <w:jc w:val="center"/>
        </w:pPr>
        <w:r>
          <w:fldChar w:fldCharType="begin"/>
        </w:r>
        <w:r>
          <w:instrText xml:space="preserve"> PAGE   \* MERGEFORMAT </w:instrText>
        </w:r>
        <w:r>
          <w:fldChar w:fldCharType="separate"/>
        </w:r>
        <w:r w:rsidR="006B528D">
          <w:rPr>
            <w:noProof/>
          </w:rPr>
          <w:t>2</w:t>
        </w:r>
        <w:r>
          <w:rPr>
            <w:noProof/>
          </w:rPr>
          <w:fldChar w:fldCharType="end"/>
        </w:r>
      </w:p>
    </w:sdtContent>
  </w:sdt>
  <w:p w14:paraId="6E8CBF27" w14:textId="77777777" w:rsidR="00DB26BB" w:rsidRDefault="00DB26B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5215E"/>
    <w:multiLevelType w:val="hybridMultilevel"/>
    <w:tmpl w:val="C4D01054"/>
    <w:lvl w:ilvl="0" w:tplc="8A88152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39FB0B04"/>
    <w:multiLevelType w:val="hybridMultilevel"/>
    <w:tmpl w:val="A27C169A"/>
    <w:lvl w:ilvl="0" w:tplc="FEFE16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630"/>
    <w:rsid w:val="0000286F"/>
    <w:rsid w:val="0001383F"/>
    <w:rsid w:val="00052B64"/>
    <w:rsid w:val="00097BBE"/>
    <w:rsid w:val="000A1121"/>
    <w:rsid w:val="000C2066"/>
    <w:rsid w:val="00104630"/>
    <w:rsid w:val="0011752C"/>
    <w:rsid w:val="00152029"/>
    <w:rsid w:val="00162E11"/>
    <w:rsid w:val="00166396"/>
    <w:rsid w:val="00182C7F"/>
    <w:rsid w:val="001928BE"/>
    <w:rsid w:val="001A7759"/>
    <w:rsid w:val="001C5998"/>
    <w:rsid w:val="001F5EFC"/>
    <w:rsid w:val="00210BD6"/>
    <w:rsid w:val="00235DFF"/>
    <w:rsid w:val="002876C7"/>
    <w:rsid w:val="00297564"/>
    <w:rsid w:val="002E72F2"/>
    <w:rsid w:val="002E7E16"/>
    <w:rsid w:val="003205A1"/>
    <w:rsid w:val="00322A71"/>
    <w:rsid w:val="00344F30"/>
    <w:rsid w:val="00350C26"/>
    <w:rsid w:val="00361DE7"/>
    <w:rsid w:val="0036674D"/>
    <w:rsid w:val="00373666"/>
    <w:rsid w:val="00381A00"/>
    <w:rsid w:val="003963BE"/>
    <w:rsid w:val="003A27BA"/>
    <w:rsid w:val="003B10A3"/>
    <w:rsid w:val="003B7925"/>
    <w:rsid w:val="003D3E8C"/>
    <w:rsid w:val="003E5647"/>
    <w:rsid w:val="003F2B41"/>
    <w:rsid w:val="003F51C0"/>
    <w:rsid w:val="004378CA"/>
    <w:rsid w:val="0045038D"/>
    <w:rsid w:val="004514D9"/>
    <w:rsid w:val="0047633E"/>
    <w:rsid w:val="00485DA8"/>
    <w:rsid w:val="0049198E"/>
    <w:rsid w:val="004C061F"/>
    <w:rsid w:val="004D4BB0"/>
    <w:rsid w:val="004E4523"/>
    <w:rsid w:val="00503D46"/>
    <w:rsid w:val="00520083"/>
    <w:rsid w:val="005429DC"/>
    <w:rsid w:val="00555606"/>
    <w:rsid w:val="0056040F"/>
    <w:rsid w:val="005621DE"/>
    <w:rsid w:val="005640C4"/>
    <w:rsid w:val="00573C45"/>
    <w:rsid w:val="005924C6"/>
    <w:rsid w:val="005C64F6"/>
    <w:rsid w:val="005E2153"/>
    <w:rsid w:val="00603F3D"/>
    <w:rsid w:val="006219DB"/>
    <w:rsid w:val="0063401F"/>
    <w:rsid w:val="00651150"/>
    <w:rsid w:val="00656189"/>
    <w:rsid w:val="0068750D"/>
    <w:rsid w:val="006971BA"/>
    <w:rsid w:val="006B528D"/>
    <w:rsid w:val="006C62BF"/>
    <w:rsid w:val="006F03ED"/>
    <w:rsid w:val="0071009E"/>
    <w:rsid w:val="0074275C"/>
    <w:rsid w:val="00783ECF"/>
    <w:rsid w:val="007923D7"/>
    <w:rsid w:val="007B21E9"/>
    <w:rsid w:val="00825072"/>
    <w:rsid w:val="00833E6F"/>
    <w:rsid w:val="0084596A"/>
    <w:rsid w:val="0086522C"/>
    <w:rsid w:val="00872395"/>
    <w:rsid w:val="0088167F"/>
    <w:rsid w:val="00886774"/>
    <w:rsid w:val="008905C6"/>
    <w:rsid w:val="008974C7"/>
    <w:rsid w:val="0092211B"/>
    <w:rsid w:val="00937287"/>
    <w:rsid w:val="00941C81"/>
    <w:rsid w:val="0097002E"/>
    <w:rsid w:val="0097796D"/>
    <w:rsid w:val="009C0D05"/>
    <w:rsid w:val="009C30FD"/>
    <w:rsid w:val="009E54EF"/>
    <w:rsid w:val="009F7CA5"/>
    <w:rsid w:val="00A00036"/>
    <w:rsid w:val="00A074CE"/>
    <w:rsid w:val="00A230A2"/>
    <w:rsid w:val="00A25CAB"/>
    <w:rsid w:val="00A350C9"/>
    <w:rsid w:val="00A92DD5"/>
    <w:rsid w:val="00AC357E"/>
    <w:rsid w:val="00AF212F"/>
    <w:rsid w:val="00B112C0"/>
    <w:rsid w:val="00B16EC7"/>
    <w:rsid w:val="00B21C01"/>
    <w:rsid w:val="00B311AD"/>
    <w:rsid w:val="00B36D2B"/>
    <w:rsid w:val="00B37344"/>
    <w:rsid w:val="00B63F65"/>
    <w:rsid w:val="00B759B8"/>
    <w:rsid w:val="00B8659D"/>
    <w:rsid w:val="00B94C49"/>
    <w:rsid w:val="00BD3D26"/>
    <w:rsid w:val="00BE1E53"/>
    <w:rsid w:val="00BF0EAC"/>
    <w:rsid w:val="00BF37A4"/>
    <w:rsid w:val="00C14360"/>
    <w:rsid w:val="00C538E2"/>
    <w:rsid w:val="00C617AE"/>
    <w:rsid w:val="00C81036"/>
    <w:rsid w:val="00C9308C"/>
    <w:rsid w:val="00CB6F6C"/>
    <w:rsid w:val="00CD4D69"/>
    <w:rsid w:val="00CE1004"/>
    <w:rsid w:val="00CF3BC3"/>
    <w:rsid w:val="00D07416"/>
    <w:rsid w:val="00D22FAA"/>
    <w:rsid w:val="00D351B9"/>
    <w:rsid w:val="00D43E68"/>
    <w:rsid w:val="00DB26BB"/>
    <w:rsid w:val="00DC1C6E"/>
    <w:rsid w:val="00DC3D5D"/>
    <w:rsid w:val="00DE7DC5"/>
    <w:rsid w:val="00E27E68"/>
    <w:rsid w:val="00E94171"/>
    <w:rsid w:val="00E97386"/>
    <w:rsid w:val="00EA0BDA"/>
    <w:rsid w:val="00EA3028"/>
    <w:rsid w:val="00EA594E"/>
    <w:rsid w:val="00EB279F"/>
    <w:rsid w:val="00EB53E6"/>
    <w:rsid w:val="00EC1C46"/>
    <w:rsid w:val="00EC468A"/>
    <w:rsid w:val="00EC7BB4"/>
    <w:rsid w:val="00ED32B8"/>
    <w:rsid w:val="00EE3916"/>
    <w:rsid w:val="00EE4DCB"/>
    <w:rsid w:val="00F01FA7"/>
    <w:rsid w:val="00F11DE7"/>
    <w:rsid w:val="00F1640C"/>
    <w:rsid w:val="00F2401B"/>
    <w:rsid w:val="00F24815"/>
    <w:rsid w:val="00F47CC1"/>
    <w:rsid w:val="00F77323"/>
    <w:rsid w:val="00FC033F"/>
    <w:rsid w:val="00FF3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7AE1"/>
  <w15:chartTrackingRefBased/>
  <w15:docId w15:val="{BDBB1F41-B718-4BC8-9884-19885EBE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463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04630"/>
    <w:rPr>
      <w:color w:val="0000FF"/>
      <w:u w:val="single"/>
    </w:rPr>
  </w:style>
  <w:style w:type="paragraph" w:styleId="Header">
    <w:name w:val="header"/>
    <w:basedOn w:val="Normal"/>
    <w:link w:val="HeaderChar"/>
    <w:uiPriority w:val="99"/>
    <w:unhideWhenUsed/>
    <w:rsid w:val="00DB2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6BB"/>
  </w:style>
  <w:style w:type="paragraph" w:styleId="Footer">
    <w:name w:val="footer"/>
    <w:basedOn w:val="Normal"/>
    <w:link w:val="FooterChar"/>
    <w:uiPriority w:val="99"/>
    <w:unhideWhenUsed/>
    <w:rsid w:val="00DB2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6BB"/>
  </w:style>
  <w:style w:type="paragraph" w:styleId="BalloonText">
    <w:name w:val="Balloon Text"/>
    <w:basedOn w:val="Normal"/>
    <w:link w:val="BalloonTextChar"/>
    <w:uiPriority w:val="99"/>
    <w:semiHidden/>
    <w:unhideWhenUsed/>
    <w:rsid w:val="009700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02E"/>
    <w:rPr>
      <w:rFonts w:ascii="Segoe UI" w:hAnsi="Segoe UI" w:cs="Segoe UI"/>
      <w:sz w:val="18"/>
      <w:szCs w:val="18"/>
    </w:rPr>
  </w:style>
  <w:style w:type="paragraph" w:styleId="ListParagraph">
    <w:name w:val="List Paragraph"/>
    <w:basedOn w:val="Normal"/>
    <w:uiPriority w:val="34"/>
    <w:qFormat/>
    <w:rsid w:val="00EB27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762049">
      <w:bodyDiv w:val="1"/>
      <w:marLeft w:val="0"/>
      <w:marRight w:val="0"/>
      <w:marTop w:val="0"/>
      <w:marBottom w:val="0"/>
      <w:divBdr>
        <w:top w:val="none" w:sz="0" w:space="0" w:color="auto"/>
        <w:left w:val="none" w:sz="0" w:space="0" w:color="auto"/>
        <w:bottom w:val="none" w:sz="0" w:space="0" w:color="auto"/>
        <w:right w:val="none" w:sz="0" w:space="0" w:color="auto"/>
      </w:divBdr>
    </w:div>
    <w:div w:id="233514060">
      <w:bodyDiv w:val="1"/>
      <w:marLeft w:val="0"/>
      <w:marRight w:val="0"/>
      <w:marTop w:val="0"/>
      <w:marBottom w:val="0"/>
      <w:divBdr>
        <w:top w:val="none" w:sz="0" w:space="0" w:color="auto"/>
        <w:left w:val="none" w:sz="0" w:space="0" w:color="auto"/>
        <w:bottom w:val="none" w:sz="0" w:space="0" w:color="auto"/>
        <w:right w:val="none" w:sz="0" w:space="0" w:color="auto"/>
      </w:divBdr>
    </w:div>
    <w:div w:id="1047952707">
      <w:bodyDiv w:val="1"/>
      <w:marLeft w:val="0"/>
      <w:marRight w:val="0"/>
      <w:marTop w:val="0"/>
      <w:marBottom w:val="0"/>
      <w:divBdr>
        <w:top w:val="none" w:sz="0" w:space="0" w:color="auto"/>
        <w:left w:val="none" w:sz="0" w:space="0" w:color="auto"/>
        <w:bottom w:val="none" w:sz="0" w:space="0" w:color="auto"/>
        <w:right w:val="none" w:sz="0" w:space="0" w:color="auto"/>
      </w:divBdr>
    </w:div>
    <w:div w:id="1125269083">
      <w:bodyDiv w:val="1"/>
      <w:marLeft w:val="0"/>
      <w:marRight w:val="0"/>
      <w:marTop w:val="0"/>
      <w:marBottom w:val="0"/>
      <w:divBdr>
        <w:top w:val="none" w:sz="0" w:space="0" w:color="auto"/>
        <w:left w:val="none" w:sz="0" w:space="0" w:color="auto"/>
        <w:bottom w:val="none" w:sz="0" w:space="0" w:color="auto"/>
        <w:right w:val="none" w:sz="0" w:space="0" w:color="auto"/>
      </w:divBdr>
    </w:div>
    <w:div w:id="1314866991">
      <w:bodyDiv w:val="1"/>
      <w:marLeft w:val="0"/>
      <w:marRight w:val="0"/>
      <w:marTop w:val="0"/>
      <w:marBottom w:val="0"/>
      <w:divBdr>
        <w:top w:val="none" w:sz="0" w:space="0" w:color="auto"/>
        <w:left w:val="none" w:sz="0" w:space="0" w:color="auto"/>
        <w:bottom w:val="none" w:sz="0" w:space="0" w:color="auto"/>
        <w:right w:val="none" w:sz="0" w:space="0" w:color="auto"/>
      </w:divBdr>
    </w:div>
    <w:div w:id="2040275602">
      <w:bodyDiv w:val="1"/>
      <w:marLeft w:val="0"/>
      <w:marRight w:val="0"/>
      <w:marTop w:val="0"/>
      <w:marBottom w:val="0"/>
      <w:divBdr>
        <w:top w:val="none" w:sz="0" w:space="0" w:color="auto"/>
        <w:left w:val="none" w:sz="0" w:space="0" w:color="auto"/>
        <w:bottom w:val="none" w:sz="0" w:space="0" w:color="auto"/>
        <w:right w:val="none" w:sz="0" w:space="0" w:color="auto"/>
      </w:divBdr>
    </w:div>
    <w:div w:id="211998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94C5F8-B5E5-4639-B724-9A2A979F989E}"/>
</file>

<file path=customXml/itemProps2.xml><?xml version="1.0" encoding="utf-8"?>
<ds:datastoreItem xmlns:ds="http://schemas.openxmlformats.org/officeDocument/2006/customXml" ds:itemID="{67667A67-F9E2-4A3D-A41F-ACA2CF78D642}"/>
</file>

<file path=customXml/itemProps3.xml><?xml version="1.0" encoding="utf-8"?>
<ds:datastoreItem xmlns:ds="http://schemas.openxmlformats.org/officeDocument/2006/customXml" ds:itemID="{FC99995E-402A-48CA-AA06-5B53EBBE8038}"/>
</file>

<file path=docProps/app.xml><?xml version="1.0" encoding="utf-8"?>
<Properties xmlns="http://schemas.openxmlformats.org/officeDocument/2006/extended-properties" xmlns:vt="http://schemas.openxmlformats.org/officeDocument/2006/docPropsVTypes">
  <Template>Normal.dotm</Template>
  <TotalTime>14</TotalTime>
  <Pages>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Bùi Hà Hải Yến</cp:lastModifiedBy>
  <cp:revision>12</cp:revision>
  <cp:lastPrinted>2024-11-06T08:46:00Z</cp:lastPrinted>
  <dcterms:created xsi:type="dcterms:W3CDTF">2024-10-28T07:10:00Z</dcterms:created>
  <dcterms:modified xsi:type="dcterms:W3CDTF">2025-01-14T13:43:00Z</dcterms:modified>
</cp:coreProperties>
</file>