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95" w:type="dxa"/>
        <w:tblLayout w:type="fixed"/>
        <w:tblCellMar>
          <w:left w:w="0" w:type="dxa"/>
          <w:right w:w="0" w:type="dxa"/>
        </w:tblCellMar>
        <w:tblLook w:val="01E0" w:firstRow="1" w:lastRow="1" w:firstColumn="1" w:lastColumn="1" w:noHBand="0" w:noVBand="0"/>
      </w:tblPr>
      <w:tblGrid>
        <w:gridCol w:w="3615"/>
        <w:gridCol w:w="5645"/>
      </w:tblGrid>
      <w:tr w:rsidR="00B1608C" w:rsidRPr="00B73B40" w14:paraId="78869F7C" w14:textId="77777777">
        <w:trPr>
          <w:trHeight w:val="619"/>
        </w:trPr>
        <w:tc>
          <w:tcPr>
            <w:tcW w:w="3615" w:type="dxa"/>
          </w:tcPr>
          <w:p w14:paraId="41868CF1" w14:textId="77777777" w:rsidR="00B1608C" w:rsidRPr="00B73B40" w:rsidRDefault="00420B76">
            <w:pPr>
              <w:pStyle w:val="TableParagraph"/>
              <w:spacing w:line="287" w:lineRule="exact"/>
              <w:ind w:left="4" w:right="107"/>
              <w:jc w:val="center"/>
              <w:rPr>
                <w:b/>
                <w:sz w:val="26"/>
                <w:szCs w:val="26"/>
              </w:rPr>
            </w:pPr>
            <w:r w:rsidRPr="00B73B40">
              <w:rPr>
                <w:b/>
                <w:sz w:val="26"/>
                <w:szCs w:val="26"/>
              </w:rPr>
              <w:t>ỦY</w:t>
            </w:r>
            <w:r w:rsidRPr="00B73B40">
              <w:rPr>
                <w:b/>
                <w:spacing w:val="-6"/>
                <w:sz w:val="26"/>
                <w:szCs w:val="26"/>
              </w:rPr>
              <w:t xml:space="preserve"> </w:t>
            </w:r>
            <w:r w:rsidRPr="00B73B40">
              <w:rPr>
                <w:b/>
                <w:sz w:val="26"/>
                <w:szCs w:val="26"/>
              </w:rPr>
              <w:t>BAN</w:t>
            </w:r>
            <w:r w:rsidRPr="00B73B40">
              <w:rPr>
                <w:b/>
                <w:spacing w:val="-9"/>
                <w:sz w:val="26"/>
                <w:szCs w:val="26"/>
              </w:rPr>
              <w:t xml:space="preserve"> </w:t>
            </w:r>
            <w:r w:rsidRPr="00B73B40">
              <w:rPr>
                <w:b/>
                <w:sz w:val="26"/>
                <w:szCs w:val="26"/>
              </w:rPr>
              <w:t>NHÂN</w:t>
            </w:r>
            <w:r w:rsidRPr="00B73B40">
              <w:rPr>
                <w:b/>
                <w:spacing w:val="-5"/>
                <w:sz w:val="26"/>
                <w:szCs w:val="26"/>
              </w:rPr>
              <w:t xml:space="preserve"> DÂN</w:t>
            </w:r>
          </w:p>
          <w:p w14:paraId="61D9C2AE" w14:textId="77777777" w:rsidR="00B1608C" w:rsidRPr="00B73B40" w:rsidRDefault="00420B76">
            <w:pPr>
              <w:pStyle w:val="TableParagraph"/>
              <w:spacing w:before="1"/>
              <w:ind w:right="107"/>
              <w:jc w:val="center"/>
              <w:rPr>
                <w:b/>
                <w:sz w:val="26"/>
                <w:szCs w:val="26"/>
              </w:rPr>
            </w:pPr>
            <w:r w:rsidRPr="00B73B40">
              <w:rPr>
                <w:b/>
                <w:sz w:val="26"/>
                <w:szCs w:val="26"/>
              </w:rPr>
              <w:t>THÀNH</w:t>
            </w:r>
            <w:r w:rsidRPr="00B73B40">
              <w:rPr>
                <w:b/>
                <w:spacing w:val="-5"/>
                <w:sz w:val="26"/>
                <w:szCs w:val="26"/>
              </w:rPr>
              <w:t xml:space="preserve"> </w:t>
            </w:r>
            <w:r w:rsidRPr="00B73B40">
              <w:rPr>
                <w:b/>
                <w:sz w:val="26"/>
                <w:szCs w:val="26"/>
              </w:rPr>
              <w:t>PHỐ</w:t>
            </w:r>
            <w:r w:rsidRPr="00B73B40">
              <w:rPr>
                <w:b/>
                <w:spacing w:val="-6"/>
                <w:sz w:val="26"/>
                <w:szCs w:val="26"/>
              </w:rPr>
              <w:t xml:space="preserve"> </w:t>
            </w:r>
            <w:r w:rsidRPr="00B73B40">
              <w:rPr>
                <w:b/>
                <w:sz w:val="26"/>
                <w:szCs w:val="26"/>
              </w:rPr>
              <w:t>HỒ</w:t>
            </w:r>
            <w:r w:rsidRPr="00B73B40">
              <w:rPr>
                <w:b/>
                <w:spacing w:val="-6"/>
                <w:sz w:val="26"/>
                <w:szCs w:val="26"/>
              </w:rPr>
              <w:t xml:space="preserve"> </w:t>
            </w:r>
            <w:r w:rsidRPr="00B73B40">
              <w:rPr>
                <w:b/>
                <w:sz w:val="26"/>
                <w:szCs w:val="26"/>
              </w:rPr>
              <w:t>CHÍ</w:t>
            </w:r>
            <w:r w:rsidRPr="00B73B40">
              <w:rPr>
                <w:b/>
                <w:spacing w:val="-7"/>
                <w:sz w:val="26"/>
                <w:szCs w:val="26"/>
              </w:rPr>
              <w:t xml:space="preserve"> </w:t>
            </w:r>
            <w:r w:rsidRPr="00B73B40">
              <w:rPr>
                <w:b/>
                <w:spacing w:val="-4"/>
                <w:sz w:val="26"/>
                <w:szCs w:val="26"/>
              </w:rPr>
              <w:t>MINH</w:t>
            </w:r>
          </w:p>
        </w:tc>
        <w:tc>
          <w:tcPr>
            <w:tcW w:w="5645" w:type="dxa"/>
          </w:tcPr>
          <w:p w14:paraId="7A0E71D6" w14:textId="77777777" w:rsidR="00B1608C" w:rsidRPr="00B73B40" w:rsidRDefault="00420B76">
            <w:pPr>
              <w:pStyle w:val="TableParagraph"/>
              <w:spacing w:line="286" w:lineRule="exact"/>
              <w:ind w:left="97" w:right="3"/>
              <w:jc w:val="center"/>
              <w:rPr>
                <w:b/>
                <w:sz w:val="26"/>
                <w:szCs w:val="26"/>
              </w:rPr>
            </w:pPr>
            <w:r w:rsidRPr="00B73B40">
              <w:rPr>
                <w:b/>
                <w:sz w:val="26"/>
                <w:szCs w:val="26"/>
              </w:rPr>
              <w:t>CỘNG</w:t>
            </w:r>
            <w:r w:rsidRPr="00B73B40">
              <w:rPr>
                <w:b/>
                <w:spacing w:val="-8"/>
                <w:sz w:val="26"/>
                <w:szCs w:val="26"/>
              </w:rPr>
              <w:t xml:space="preserve"> </w:t>
            </w:r>
            <w:r w:rsidRPr="00B73B40">
              <w:rPr>
                <w:b/>
                <w:sz w:val="26"/>
                <w:szCs w:val="26"/>
              </w:rPr>
              <w:t>HÒA</w:t>
            </w:r>
            <w:r w:rsidRPr="00B73B40">
              <w:rPr>
                <w:b/>
                <w:spacing w:val="-6"/>
                <w:sz w:val="26"/>
                <w:szCs w:val="26"/>
              </w:rPr>
              <w:t xml:space="preserve"> </w:t>
            </w:r>
            <w:r w:rsidRPr="00B73B40">
              <w:rPr>
                <w:b/>
                <w:sz w:val="26"/>
                <w:szCs w:val="26"/>
              </w:rPr>
              <w:t>XÃ</w:t>
            </w:r>
            <w:r w:rsidRPr="00B73B40">
              <w:rPr>
                <w:b/>
                <w:spacing w:val="-6"/>
                <w:sz w:val="26"/>
                <w:szCs w:val="26"/>
              </w:rPr>
              <w:t xml:space="preserve"> </w:t>
            </w:r>
            <w:r w:rsidRPr="00B73B40">
              <w:rPr>
                <w:b/>
                <w:sz w:val="26"/>
                <w:szCs w:val="26"/>
              </w:rPr>
              <w:t>HỘI</w:t>
            </w:r>
            <w:r w:rsidRPr="00B73B40">
              <w:rPr>
                <w:b/>
                <w:spacing w:val="-6"/>
                <w:sz w:val="26"/>
                <w:szCs w:val="26"/>
              </w:rPr>
              <w:t xml:space="preserve"> </w:t>
            </w:r>
            <w:r w:rsidRPr="00B73B40">
              <w:rPr>
                <w:b/>
                <w:sz w:val="26"/>
                <w:szCs w:val="26"/>
              </w:rPr>
              <w:t>CHỦ</w:t>
            </w:r>
            <w:r w:rsidRPr="00B73B40">
              <w:rPr>
                <w:b/>
                <w:spacing w:val="-7"/>
                <w:sz w:val="26"/>
                <w:szCs w:val="26"/>
              </w:rPr>
              <w:t xml:space="preserve"> </w:t>
            </w:r>
            <w:r w:rsidRPr="00B73B40">
              <w:rPr>
                <w:b/>
                <w:sz w:val="26"/>
                <w:szCs w:val="26"/>
              </w:rPr>
              <w:t>NGHĨA</w:t>
            </w:r>
            <w:r w:rsidRPr="00B73B40">
              <w:rPr>
                <w:b/>
                <w:spacing w:val="-8"/>
                <w:sz w:val="26"/>
                <w:szCs w:val="26"/>
              </w:rPr>
              <w:t xml:space="preserve"> </w:t>
            </w:r>
            <w:r w:rsidRPr="00B73B40">
              <w:rPr>
                <w:b/>
                <w:sz w:val="26"/>
                <w:szCs w:val="26"/>
              </w:rPr>
              <w:t>VIỆT</w:t>
            </w:r>
            <w:r w:rsidRPr="00B73B40">
              <w:rPr>
                <w:b/>
                <w:spacing w:val="-6"/>
                <w:sz w:val="26"/>
                <w:szCs w:val="26"/>
              </w:rPr>
              <w:t xml:space="preserve"> </w:t>
            </w:r>
            <w:r w:rsidRPr="00B73B40">
              <w:rPr>
                <w:b/>
                <w:spacing w:val="-5"/>
                <w:sz w:val="26"/>
                <w:szCs w:val="26"/>
              </w:rPr>
              <w:t>NAM</w:t>
            </w:r>
          </w:p>
          <w:p w14:paraId="17321CC6" w14:textId="77777777" w:rsidR="00B1608C" w:rsidRPr="00B73B40" w:rsidRDefault="00420B76">
            <w:pPr>
              <w:pStyle w:val="TableParagraph"/>
              <w:spacing w:line="275" w:lineRule="exact"/>
              <w:ind w:left="97"/>
              <w:jc w:val="center"/>
              <w:rPr>
                <w:b/>
                <w:sz w:val="26"/>
                <w:szCs w:val="26"/>
              </w:rPr>
            </w:pPr>
            <w:r w:rsidRPr="00B73B40">
              <w:rPr>
                <w:b/>
                <w:sz w:val="28"/>
                <w:szCs w:val="28"/>
              </w:rPr>
              <w:t>Độc</w:t>
            </w:r>
            <w:r w:rsidRPr="00B73B40">
              <w:rPr>
                <w:b/>
                <w:spacing w:val="-3"/>
                <w:sz w:val="28"/>
                <w:szCs w:val="28"/>
              </w:rPr>
              <w:t xml:space="preserve"> </w:t>
            </w:r>
            <w:r w:rsidRPr="00B73B40">
              <w:rPr>
                <w:b/>
                <w:sz w:val="28"/>
                <w:szCs w:val="28"/>
              </w:rPr>
              <w:t>lập</w:t>
            </w:r>
            <w:r w:rsidRPr="00B73B40">
              <w:rPr>
                <w:b/>
                <w:spacing w:val="1"/>
                <w:sz w:val="28"/>
                <w:szCs w:val="28"/>
              </w:rPr>
              <w:t xml:space="preserve"> </w:t>
            </w:r>
            <w:r w:rsidRPr="00B73B40">
              <w:rPr>
                <w:b/>
                <w:sz w:val="28"/>
                <w:szCs w:val="28"/>
              </w:rPr>
              <w:t>-</w:t>
            </w:r>
            <w:r w:rsidRPr="00B73B40">
              <w:rPr>
                <w:b/>
                <w:spacing w:val="-2"/>
                <w:sz w:val="28"/>
                <w:szCs w:val="28"/>
              </w:rPr>
              <w:t xml:space="preserve"> </w:t>
            </w:r>
            <w:r w:rsidRPr="00B73B40">
              <w:rPr>
                <w:b/>
                <w:sz w:val="28"/>
                <w:szCs w:val="28"/>
              </w:rPr>
              <w:t>Tự</w:t>
            </w:r>
            <w:r w:rsidRPr="00B73B40">
              <w:rPr>
                <w:b/>
                <w:spacing w:val="-1"/>
                <w:sz w:val="28"/>
                <w:szCs w:val="28"/>
              </w:rPr>
              <w:t xml:space="preserve"> </w:t>
            </w:r>
            <w:r w:rsidRPr="00B73B40">
              <w:rPr>
                <w:b/>
                <w:sz w:val="28"/>
                <w:szCs w:val="28"/>
              </w:rPr>
              <w:t>do</w:t>
            </w:r>
            <w:r w:rsidRPr="00B73B40">
              <w:rPr>
                <w:b/>
                <w:spacing w:val="-1"/>
                <w:sz w:val="28"/>
                <w:szCs w:val="28"/>
              </w:rPr>
              <w:t xml:space="preserve"> </w:t>
            </w:r>
            <w:r w:rsidRPr="00B73B40">
              <w:rPr>
                <w:b/>
                <w:sz w:val="28"/>
                <w:szCs w:val="28"/>
              </w:rPr>
              <w:t>-</w:t>
            </w:r>
            <w:r w:rsidRPr="00B73B40">
              <w:rPr>
                <w:b/>
                <w:spacing w:val="-1"/>
                <w:sz w:val="28"/>
                <w:szCs w:val="28"/>
              </w:rPr>
              <w:t xml:space="preserve"> </w:t>
            </w:r>
            <w:r w:rsidRPr="00B73B40">
              <w:rPr>
                <w:b/>
                <w:sz w:val="28"/>
                <w:szCs w:val="28"/>
              </w:rPr>
              <w:t>Hạnh</w:t>
            </w:r>
            <w:r w:rsidRPr="00B73B40">
              <w:rPr>
                <w:b/>
                <w:spacing w:val="-2"/>
                <w:sz w:val="28"/>
                <w:szCs w:val="28"/>
              </w:rPr>
              <w:t xml:space="preserve"> </w:t>
            </w:r>
            <w:r w:rsidRPr="00B73B40">
              <w:rPr>
                <w:b/>
                <w:spacing w:val="-4"/>
                <w:sz w:val="28"/>
                <w:szCs w:val="28"/>
              </w:rPr>
              <w:t>phúc</w:t>
            </w:r>
          </w:p>
        </w:tc>
      </w:tr>
      <w:tr w:rsidR="00B1608C" w:rsidRPr="00B73B40" w14:paraId="3AA20F9E" w14:textId="77777777">
        <w:trPr>
          <w:trHeight w:val="512"/>
        </w:trPr>
        <w:tc>
          <w:tcPr>
            <w:tcW w:w="3615" w:type="dxa"/>
          </w:tcPr>
          <w:p w14:paraId="5FA143CB" w14:textId="77777777" w:rsidR="00B1608C" w:rsidRPr="00B73B40" w:rsidRDefault="00420B76">
            <w:pPr>
              <w:pStyle w:val="TableParagraph"/>
              <w:spacing w:line="20" w:lineRule="exact"/>
              <w:ind w:left="688"/>
              <w:rPr>
                <w:sz w:val="26"/>
                <w:szCs w:val="26"/>
              </w:rPr>
            </w:pPr>
            <w:r w:rsidRPr="00B73B40">
              <w:rPr>
                <w:noProof/>
                <w:sz w:val="26"/>
                <w:szCs w:val="26"/>
              </w:rPr>
              <mc:AlternateContent>
                <mc:Choice Requires="wpg">
                  <w:drawing>
                    <wp:inline distT="0" distB="0" distL="0" distR="0" wp14:anchorId="2AE972C7" wp14:editId="58E5062C">
                      <wp:extent cx="142875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0" cy="9525"/>
                                <a:chOff x="0" y="0"/>
                                <a:chExt cx="1428750" cy="9525"/>
                              </a:xfrm>
                            </wpg:grpSpPr>
                            <wps:wsp>
                              <wps:cNvPr id="2" name="Graphic 2"/>
                              <wps:cNvSpPr/>
                              <wps:spPr>
                                <a:xfrm>
                                  <a:off x="0" y="4762"/>
                                  <a:ext cx="1428750" cy="1270"/>
                                </a:xfrm>
                                <a:custGeom>
                                  <a:avLst/>
                                  <a:gdLst/>
                                  <a:ahLst/>
                                  <a:cxnLst/>
                                  <a:rect l="l" t="t" r="r" b="b"/>
                                  <a:pathLst>
                                    <a:path w="1428750">
                                      <a:moveTo>
                                        <a:pt x="0" y="0"/>
                                      </a:moveTo>
                                      <a:lnTo>
                                        <a:pt x="14287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E0CF32" id="Group 1" o:spid="_x0000_s1026" style="width:112.5pt;height:.75pt;mso-position-horizontal-relative:char;mso-position-vertical-relative:line" coordsize="142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">
                      <v:shape id="Graphic 2" o:spid="_x0000_s1027" style="position:absolute;top:47;width:14287;height:13;visibility:visible;mso-wrap-style:square;v-text-anchor:top" coordsize="142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" path="m,l1428750,e" filled="f">
                        <v:path arrowok="t"/>
                      </v:shape>
                      <w10:anchorlock/>
                    </v:group>
                  </w:pict>
                </mc:Fallback>
              </mc:AlternateContent>
            </w:r>
          </w:p>
          <w:p w14:paraId="48B2A461" w14:textId="464B17A6" w:rsidR="00B1608C" w:rsidRPr="00B73B40" w:rsidRDefault="00420B76">
            <w:pPr>
              <w:pStyle w:val="TableParagraph"/>
              <w:spacing w:before="194" w:line="279" w:lineRule="exact"/>
              <w:ind w:left="390"/>
              <w:rPr>
                <w:sz w:val="26"/>
                <w:szCs w:val="26"/>
              </w:rPr>
            </w:pPr>
            <w:r w:rsidRPr="00B73B40">
              <w:rPr>
                <w:sz w:val="26"/>
                <w:szCs w:val="26"/>
              </w:rPr>
              <w:t>Số:</w:t>
            </w:r>
            <w:r w:rsidRPr="00B73B40">
              <w:rPr>
                <w:spacing w:val="55"/>
                <w:w w:val="150"/>
                <w:sz w:val="26"/>
                <w:szCs w:val="26"/>
              </w:rPr>
              <w:t xml:space="preserve"> </w:t>
            </w:r>
            <w:r w:rsidRPr="00B73B40">
              <w:rPr>
                <w:sz w:val="26"/>
                <w:szCs w:val="26"/>
              </w:rPr>
              <w:t>50</w:t>
            </w:r>
            <w:r w:rsidRPr="00B73B40">
              <w:rPr>
                <w:sz w:val="26"/>
                <w:szCs w:val="26"/>
              </w:rPr>
              <w:t>/2025/QĐ-</w:t>
            </w:r>
            <w:r w:rsidRPr="00B73B40">
              <w:rPr>
                <w:spacing w:val="-4"/>
                <w:sz w:val="26"/>
                <w:szCs w:val="26"/>
              </w:rPr>
              <w:t>UBND</w:t>
            </w:r>
          </w:p>
        </w:tc>
        <w:tc>
          <w:tcPr>
            <w:tcW w:w="5645" w:type="dxa"/>
          </w:tcPr>
          <w:p w14:paraId="0858EAB8" w14:textId="77777777" w:rsidR="00B1608C" w:rsidRPr="00B73B40" w:rsidRDefault="00420B76">
            <w:pPr>
              <w:pStyle w:val="TableParagraph"/>
              <w:spacing w:line="20" w:lineRule="exact"/>
              <w:ind w:left="1198"/>
              <w:rPr>
                <w:sz w:val="26"/>
                <w:szCs w:val="26"/>
              </w:rPr>
            </w:pPr>
            <w:r w:rsidRPr="00B73B40">
              <w:rPr>
                <w:noProof/>
                <w:sz w:val="26"/>
                <w:szCs w:val="26"/>
              </w:rPr>
              <mc:AlternateContent>
                <mc:Choice Requires="wpg">
                  <w:drawing>
                    <wp:inline distT="0" distB="0" distL="0" distR="0" wp14:anchorId="652AA391" wp14:editId="2FD1ECDC">
                      <wp:extent cx="214312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3125" cy="9525"/>
                                <a:chOff x="0" y="0"/>
                                <a:chExt cx="2143125" cy="9525"/>
                              </a:xfrm>
                            </wpg:grpSpPr>
                            <wps:wsp>
                              <wps:cNvPr id="4" name="Graphic 4"/>
                              <wps:cNvSpPr/>
                              <wps:spPr>
                                <a:xfrm>
                                  <a:off x="0" y="4762"/>
                                  <a:ext cx="2143125" cy="1270"/>
                                </a:xfrm>
                                <a:custGeom>
                                  <a:avLst/>
                                  <a:gdLst/>
                                  <a:ahLst/>
                                  <a:cxnLst/>
                                  <a:rect l="l" t="t" r="r" b="b"/>
                                  <a:pathLst>
                                    <a:path w="2143125">
                                      <a:moveTo>
                                        <a:pt x="0" y="0"/>
                                      </a:moveTo>
                                      <a:lnTo>
                                        <a:pt x="21431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D0942F" id="Group 3" o:spid="_x0000_s1026" style="width:168.75pt;height:.75pt;mso-position-horizontal-relative:char;mso-position-vertical-relative:line" coordsize="214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">
                      <v:shape id="Graphic 4" o:spid="_x0000_s1027" style="position:absolute;top:47;width:21431;height:13;visibility:visible;mso-wrap-style:square;v-text-anchor:top" coordsize="2143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" path="m,l2143125,e" filled="f">
                        <v:path arrowok="t"/>
                      </v:shape>
                      <w10:anchorlock/>
                    </v:group>
                  </w:pict>
                </mc:Fallback>
              </mc:AlternateContent>
            </w:r>
          </w:p>
          <w:p w14:paraId="56314146" w14:textId="5936966D" w:rsidR="00B1608C" w:rsidRPr="00B73B40" w:rsidRDefault="00420B76">
            <w:pPr>
              <w:pStyle w:val="TableParagraph"/>
              <w:spacing w:before="194" w:line="279" w:lineRule="exact"/>
              <w:ind w:left="261"/>
              <w:rPr>
                <w:i/>
                <w:sz w:val="26"/>
                <w:szCs w:val="26"/>
              </w:rPr>
            </w:pPr>
            <w:r w:rsidRPr="00B73B40">
              <w:rPr>
                <w:i/>
                <w:sz w:val="26"/>
                <w:szCs w:val="26"/>
              </w:rPr>
              <w:t>Thành</w:t>
            </w:r>
            <w:r w:rsidRPr="00B73B40">
              <w:rPr>
                <w:i/>
                <w:spacing w:val="-17"/>
                <w:sz w:val="26"/>
                <w:szCs w:val="26"/>
              </w:rPr>
              <w:t xml:space="preserve"> </w:t>
            </w:r>
            <w:r w:rsidRPr="00B73B40">
              <w:rPr>
                <w:i/>
                <w:sz w:val="26"/>
                <w:szCs w:val="26"/>
              </w:rPr>
              <w:t>phố</w:t>
            </w:r>
            <w:r w:rsidRPr="00B73B40">
              <w:rPr>
                <w:i/>
                <w:spacing w:val="-16"/>
                <w:sz w:val="26"/>
                <w:szCs w:val="26"/>
              </w:rPr>
              <w:t xml:space="preserve"> </w:t>
            </w:r>
            <w:r w:rsidRPr="00B73B40">
              <w:rPr>
                <w:i/>
                <w:sz w:val="26"/>
                <w:szCs w:val="26"/>
              </w:rPr>
              <w:t>Hồ</w:t>
            </w:r>
            <w:r w:rsidRPr="00B73B40">
              <w:rPr>
                <w:i/>
                <w:spacing w:val="-10"/>
                <w:sz w:val="26"/>
                <w:szCs w:val="26"/>
              </w:rPr>
              <w:t xml:space="preserve"> </w:t>
            </w:r>
            <w:r w:rsidRPr="00B73B40">
              <w:rPr>
                <w:i/>
                <w:sz w:val="26"/>
                <w:szCs w:val="26"/>
              </w:rPr>
              <w:t>Chí</w:t>
            </w:r>
            <w:r w:rsidRPr="00B73B40">
              <w:rPr>
                <w:i/>
                <w:spacing w:val="-9"/>
                <w:sz w:val="26"/>
                <w:szCs w:val="26"/>
              </w:rPr>
              <w:t xml:space="preserve"> </w:t>
            </w:r>
            <w:r w:rsidRPr="00B73B40">
              <w:rPr>
                <w:i/>
                <w:sz w:val="26"/>
                <w:szCs w:val="26"/>
              </w:rPr>
              <w:t>Minh,</w:t>
            </w:r>
            <w:r w:rsidRPr="00B73B40">
              <w:rPr>
                <w:i/>
                <w:spacing w:val="-11"/>
                <w:sz w:val="26"/>
                <w:szCs w:val="26"/>
              </w:rPr>
              <w:t xml:space="preserve"> </w:t>
            </w:r>
            <w:r w:rsidRPr="00B73B40">
              <w:rPr>
                <w:i/>
                <w:sz w:val="26"/>
                <w:szCs w:val="26"/>
              </w:rPr>
              <w:t>ngày</w:t>
            </w:r>
            <w:r w:rsidRPr="00B73B40">
              <w:rPr>
                <w:i/>
                <w:spacing w:val="-25"/>
                <w:sz w:val="26"/>
                <w:szCs w:val="26"/>
              </w:rPr>
              <w:t xml:space="preserve"> </w:t>
            </w:r>
            <w:r w:rsidR="00B73B40" w:rsidRPr="00B73B40">
              <w:rPr>
                <w:i/>
                <w:spacing w:val="-25"/>
                <w:sz w:val="26"/>
                <w:szCs w:val="26"/>
              </w:rPr>
              <w:t xml:space="preserve"> </w:t>
            </w:r>
            <w:r w:rsidRPr="00B73B40">
              <w:rPr>
                <w:i/>
                <w:sz w:val="26"/>
                <w:szCs w:val="26"/>
              </w:rPr>
              <w:t>24</w:t>
            </w:r>
            <w:r w:rsidR="00B73B40" w:rsidRPr="00B73B40">
              <w:rPr>
                <w:i/>
                <w:sz w:val="26"/>
                <w:szCs w:val="26"/>
              </w:rPr>
              <w:t xml:space="preserve"> </w:t>
            </w:r>
            <w:r w:rsidRPr="00B73B40">
              <w:rPr>
                <w:i/>
                <w:sz w:val="26"/>
                <w:szCs w:val="26"/>
              </w:rPr>
              <w:t>tháng</w:t>
            </w:r>
            <w:r w:rsidRPr="00B73B40">
              <w:rPr>
                <w:i/>
                <w:spacing w:val="-26"/>
                <w:sz w:val="26"/>
                <w:szCs w:val="26"/>
              </w:rPr>
              <w:t xml:space="preserve"> </w:t>
            </w:r>
            <w:r w:rsidRPr="00B73B40">
              <w:rPr>
                <w:i/>
                <w:sz w:val="26"/>
                <w:szCs w:val="26"/>
              </w:rPr>
              <w:t>3</w:t>
            </w:r>
            <w:r w:rsidRPr="00B73B40">
              <w:rPr>
                <w:i/>
                <w:spacing w:val="13"/>
                <w:sz w:val="26"/>
                <w:szCs w:val="26"/>
              </w:rPr>
              <w:t xml:space="preserve"> </w:t>
            </w:r>
            <w:r w:rsidRPr="00B73B40">
              <w:rPr>
                <w:i/>
                <w:sz w:val="26"/>
                <w:szCs w:val="26"/>
              </w:rPr>
              <w:t>năm</w:t>
            </w:r>
            <w:r w:rsidRPr="00B73B40">
              <w:rPr>
                <w:i/>
                <w:spacing w:val="-9"/>
                <w:sz w:val="26"/>
                <w:szCs w:val="26"/>
              </w:rPr>
              <w:t xml:space="preserve"> </w:t>
            </w:r>
            <w:r w:rsidRPr="00B73B40">
              <w:rPr>
                <w:i/>
                <w:spacing w:val="-4"/>
                <w:sz w:val="26"/>
                <w:szCs w:val="26"/>
              </w:rPr>
              <w:t>2025</w:t>
            </w:r>
          </w:p>
        </w:tc>
      </w:tr>
    </w:tbl>
    <w:p w14:paraId="763DFD88" w14:textId="77777777" w:rsidR="00B1608C" w:rsidRDefault="00B1608C">
      <w:pPr>
        <w:pStyle w:val="BodyText"/>
        <w:spacing w:before="92"/>
        <w:ind w:left="0"/>
        <w:jc w:val="left"/>
        <w:rPr>
          <w:i w:val="0"/>
        </w:rPr>
      </w:pPr>
    </w:p>
    <w:p w14:paraId="43344224" w14:textId="77777777" w:rsidR="00B1608C" w:rsidRDefault="00420B76">
      <w:pPr>
        <w:pStyle w:val="Heading1"/>
        <w:ind w:right="148"/>
      </w:pPr>
      <w:r>
        <w:t>QUYẾT</w:t>
      </w:r>
      <w:r>
        <w:rPr>
          <w:spacing w:val="-7"/>
        </w:rPr>
        <w:t xml:space="preserve"> </w:t>
      </w:r>
      <w:r>
        <w:rPr>
          <w:spacing w:val="-4"/>
        </w:rPr>
        <w:t>ĐỊNH</w:t>
      </w:r>
    </w:p>
    <w:p w14:paraId="46DA431B" w14:textId="77777777" w:rsidR="00B1608C" w:rsidRDefault="00420B76">
      <w:pPr>
        <w:spacing w:before="14" w:line="252" w:lineRule="auto"/>
        <w:ind w:left="149" w:right="147"/>
        <w:jc w:val="center"/>
        <w:rPr>
          <w:b/>
          <w:sz w:val="28"/>
        </w:rPr>
      </w:pPr>
      <w:r>
        <w:rPr>
          <w:b/>
          <w:sz w:val="28"/>
        </w:rPr>
        <w:t>Ban hành định mức kinh tế-kỹ thuật dịch vụ vận tải hành khách công cộng bằng xe buýt điện lớn trên địa bàn Thành phố Hồ Chí Minh</w:t>
      </w:r>
    </w:p>
    <w:p w14:paraId="3E4D4F74" w14:textId="77777777" w:rsidR="00B1608C" w:rsidRDefault="00420B76">
      <w:pPr>
        <w:pStyle w:val="BodyText"/>
        <w:spacing w:before="6"/>
        <w:ind w:left="0"/>
        <w:jc w:val="left"/>
        <w:rPr>
          <w:b/>
          <w:i w:val="0"/>
          <w:sz w:val="7"/>
        </w:rPr>
      </w:pPr>
      <w:r>
        <w:rPr>
          <w:b/>
          <w:i w:val="0"/>
          <w:noProof/>
          <w:sz w:val="7"/>
        </w:rPr>
        <mc:AlternateContent>
          <mc:Choice Requires="wps">
            <w:drawing>
              <wp:anchor distT="0" distB="0" distL="0" distR="0" simplePos="0" relativeHeight="487588864" behindDoc="1" locked="0" layoutInCell="1" allowOverlap="1" wp14:anchorId="23787F14" wp14:editId="60AFDCDC">
                <wp:simplePos x="0" y="0"/>
                <wp:positionH relativeFrom="page">
                  <wp:posOffset>3118485</wp:posOffset>
                </wp:positionH>
                <wp:positionV relativeFrom="paragraph">
                  <wp:posOffset>70175</wp:posOffset>
                </wp:positionV>
                <wp:extent cx="16192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270"/>
                        </a:xfrm>
                        <a:custGeom>
                          <a:avLst/>
                          <a:gdLst/>
                          <a:ahLst/>
                          <a:cxnLst/>
                          <a:rect l="l" t="t" r="r" b="b"/>
                          <a:pathLst>
                            <a:path w="1619250">
                              <a:moveTo>
                                <a:pt x="0" y="0"/>
                              </a:moveTo>
                              <a:lnTo>
                                <a:pt x="16192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42DDF9" id="Graphic 5" o:spid="_x0000_s1026" style="position:absolute;margin-left:245.55pt;margin-top:5.55pt;width:12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619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" path="m,l1619250,e" filled="f">
                <v:path arrowok="t"/>
                <w10:wrap type="topAndBottom" anchorx="page"/>
              </v:shape>
            </w:pict>
          </mc:Fallback>
        </mc:AlternateContent>
      </w:r>
    </w:p>
    <w:p w14:paraId="36EDFD84" w14:textId="77777777" w:rsidR="00B1608C" w:rsidRDefault="00420B76">
      <w:pPr>
        <w:pStyle w:val="Heading1"/>
        <w:spacing w:before="245"/>
      </w:pP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THÀNH</w:t>
      </w:r>
      <w:r>
        <w:rPr>
          <w:spacing w:val="-3"/>
        </w:rPr>
        <w:t xml:space="preserve"> </w:t>
      </w:r>
      <w:r>
        <w:t>PHỐ</w:t>
      </w:r>
      <w:r>
        <w:rPr>
          <w:spacing w:val="-3"/>
        </w:rPr>
        <w:t xml:space="preserve"> </w:t>
      </w:r>
      <w:r>
        <w:t>HỒ</w:t>
      </w:r>
      <w:r>
        <w:rPr>
          <w:spacing w:val="-4"/>
        </w:rPr>
        <w:t xml:space="preserve"> </w:t>
      </w:r>
      <w:r>
        <w:t>CHÍ</w:t>
      </w:r>
      <w:r>
        <w:rPr>
          <w:spacing w:val="-1"/>
        </w:rPr>
        <w:t xml:space="preserve"> </w:t>
      </w:r>
      <w:r>
        <w:rPr>
          <w:spacing w:val="-4"/>
        </w:rPr>
        <w:t>MINH</w:t>
      </w:r>
    </w:p>
    <w:p w14:paraId="63238BC4" w14:textId="77777777" w:rsidR="00B1608C" w:rsidRDefault="00B1608C">
      <w:pPr>
        <w:pStyle w:val="BodyText"/>
        <w:spacing w:before="33"/>
        <w:ind w:left="0"/>
        <w:jc w:val="left"/>
        <w:rPr>
          <w:b/>
          <w:i w:val="0"/>
        </w:rPr>
      </w:pPr>
    </w:p>
    <w:p w14:paraId="26EA1EB1" w14:textId="77777777" w:rsidR="00B73B40" w:rsidRDefault="00420B76" w:rsidP="00B73B40">
      <w:pPr>
        <w:pStyle w:val="BodyText"/>
        <w:tabs>
          <w:tab w:val="left" w:pos="567"/>
        </w:tabs>
        <w:spacing w:line="266" w:lineRule="auto"/>
        <w:ind w:left="0" w:right="127" w:firstLine="709"/>
      </w:pPr>
      <w:r>
        <w:t>Căn cứ Luật Tổ chức chính quyền</w:t>
      </w:r>
      <w:r>
        <w:rPr>
          <w:spacing w:val="-2"/>
        </w:rPr>
        <w:t xml:space="preserve"> </w:t>
      </w:r>
      <w:r>
        <w:t>địa phương ngày</w:t>
      </w:r>
      <w:r>
        <w:rPr>
          <w:spacing w:val="-2"/>
        </w:rPr>
        <w:t xml:space="preserve"> </w:t>
      </w:r>
      <w:r>
        <w:t>19 tháng 02</w:t>
      </w:r>
      <w:r>
        <w:rPr>
          <w:spacing w:val="-2"/>
        </w:rPr>
        <w:t xml:space="preserve"> </w:t>
      </w:r>
      <w:r>
        <w:t>năm</w:t>
      </w:r>
      <w:r>
        <w:rPr>
          <w:spacing w:val="-4"/>
        </w:rPr>
        <w:t xml:space="preserve"> </w:t>
      </w:r>
      <w:r>
        <w:t>2025;</w:t>
      </w:r>
    </w:p>
    <w:p w14:paraId="65B5BDBC" w14:textId="7A90FA95" w:rsidR="00B1608C" w:rsidRDefault="00420B76" w:rsidP="00B73B40">
      <w:pPr>
        <w:pStyle w:val="BodyText"/>
        <w:tabs>
          <w:tab w:val="left" w:pos="567"/>
        </w:tabs>
        <w:spacing w:line="266" w:lineRule="auto"/>
        <w:ind w:left="0" w:right="127" w:firstLine="709"/>
      </w:pPr>
      <w:r>
        <w:rPr>
          <w:spacing w:val="-2"/>
        </w:rPr>
        <w:t>Căn cứ</w:t>
      </w:r>
      <w:r>
        <w:rPr>
          <w:spacing w:val="3"/>
        </w:rPr>
        <w:t xml:space="preserve"> </w:t>
      </w:r>
      <w:r>
        <w:rPr>
          <w:spacing w:val="-2"/>
        </w:rPr>
        <w:t>Luật</w:t>
      </w:r>
      <w:r>
        <w:rPr>
          <w:spacing w:val="-14"/>
        </w:rPr>
        <w:t xml:space="preserve"> </w:t>
      </w:r>
      <w:r>
        <w:rPr>
          <w:spacing w:val="-2"/>
        </w:rPr>
        <w:t>Ban</w:t>
      </w:r>
      <w:r>
        <w:rPr>
          <w:spacing w:val="-16"/>
        </w:rPr>
        <w:t xml:space="preserve"> </w:t>
      </w:r>
      <w:r>
        <w:rPr>
          <w:spacing w:val="-2"/>
        </w:rPr>
        <w:t>hành</w:t>
      </w:r>
      <w:r>
        <w:rPr>
          <w:spacing w:val="-14"/>
        </w:rPr>
        <w:t xml:space="preserve"> </w:t>
      </w:r>
      <w:r>
        <w:rPr>
          <w:spacing w:val="-2"/>
        </w:rPr>
        <w:t>văn</w:t>
      </w:r>
      <w:r>
        <w:rPr>
          <w:spacing w:val="-16"/>
        </w:rPr>
        <w:t xml:space="preserve"> </w:t>
      </w:r>
      <w:r>
        <w:rPr>
          <w:spacing w:val="-2"/>
        </w:rPr>
        <w:t>bản</w:t>
      </w:r>
      <w:r>
        <w:rPr>
          <w:spacing w:val="-15"/>
        </w:rPr>
        <w:t xml:space="preserve"> </w:t>
      </w:r>
      <w:r>
        <w:rPr>
          <w:spacing w:val="-2"/>
        </w:rPr>
        <w:t>quy</w:t>
      </w:r>
      <w:r>
        <w:rPr>
          <w:spacing w:val="-16"/>
        </w:rPr>
        <w:t xml:space="preserve"> </w:t>
      </w:r>
      <w:r>
        <w:rPr>
          <w:spacing w:val="-2"/>
        </w:rPr>
        <w:t>phạm</w:t>
      </w:r>
      <w:r>
        <w:rPr>
          <w:spacing w:val="-15"/>
        </w:rPr>
        <w:t xml:space="preserve"> </w:t>
      </w:r>
      <w:r>
        <w:rPr>
          <w:spacing w:val="-2"/>
        </w:rPr>
        <w:t>pháp</w:t>
      </w:r>
      <w:r>
        <w:rPr>
          <w:spacing w:val="-16"/>
        </w:rPr>
        <w:t xml:space="preserve"> </w:t>
      </w:r>
      <w:r>
        <w:rPr>
          <w:spacing w:val="-2"/>
        </w:rPr>
        <w:t>luật</w:t>
      </w:r>
      <w:r>
        <w:rPr>
          <w:spacing w:val="-14"/>
        </w:rPr>
        <w:t xml:space="preserve"> </w:t>
      </w:r>
      <w:r>
        <w:rPr>
          <w:spacing w:val="-2"/>
        </w:rPr>
        <w:t>ngày</w:t>
      </w:r>
      <w:r>
        <w:rPr>
          <w:spacing w:val="-15"/>
        </w:rPr>
        <w:t xml:space="preserve"> </w:t>
      </w:r>
      <w:r>
        <w:rPr>
          <w:spacing w:val="-2"/>
        </w:rPr>
        <w:t>22</w:t>
      </w:r>
      <w:r>
        <w:rPr>
          <w:spacing w:val="-16"/>
        </w:rPr>
        <w:t xml:space="preserve"> </w:t>
      </w:r>
      <w:r>
        <w:rPr>
          <w:spacing w:val="-2"/>
        </w:rPr>
        <w:t>tháng</w:t>
      </w:r>
      <w:r>
        <w:rPr>
          <w:spacing w:val="-15"/>
        </w:rPr>
        <w:t xml:space="preserve"> </w:t>
      </w:r>
      <w:r>
        <w:rPr>
          <w:spacing w:val="-2"/>
        </w:rPr>
        <w:t>6</w:t>
      </w:r>
      <w:r>
        <w:rPr>
          <w:spacing w:val="-16"/>
        </w:rPr>
        <w:t xml:space="preserve"> </w:t>
      </w:r>
      <w:r>
        <w:rPr>
          <w:spacing w:val="-2"/>
        </w:rPr>
        <w:t>năm</w:t>
      </w:r>
      <w:r>
        <w:rPr>
          <w:spacing w:val="-15"/>
        </w:rPr>
        <w:t xml:space="preserve"> </w:t>
      </w:r>
      <w:r>
        <w:rPr>
          <w:spacing w:val="-2"/>
        </w:rPr>
        <w:t>2015;</w:t>
      </w:r>
    </w:p>
    <w:p w14:paraId="083CC5D8" w14:textId="77777777" w:rsidR="00B1608C" w:rsidRDefault="00420B76" w:rsidP="00B73B40">
      <w:pPr>
        <w:pStyle w:val="BodyText"/>
        <w:tabs>
          <w:tab w:val="left" w:pos="567"/>
        </w:tabs>
        <w:spacing w:line="264" w:lineRule="auto"/>
        <w:ind w:left="0" w:right="142" w:firstLine="709"/>
      </w:pPr>
      <w:r>
        <w:t>Luật Sửa đổi, bổ sung một số điều của Luật Ban hành văn bản quy phạm pháp luật ngày 18 tháng 6 năm 2020;</w:t>
      </w:r>
    </w:p>
    <w:p w14:paraId="1E7E9C34" w14:textId="77777777" w:rsidR="00B1608C" w:rsidRDefault="00420B76" w:rsidP="00B73B40">
      <w:pPr>
        <w:pStyle w:val="BodyText"/>
        <w:tabs>
          <w:tab w:val="left" w:pos="567"/>
        </w:tabs>
        <w:ind w:left="0" w:firstLine="709"/>
      </w:pPr>
      <w:r>
        <w:t>Căn</w:t>
      </w:r>
      <w:r>
        <w:rPr>
          <w:spacing w:val="-3"/>
        </w:rPr>
        <w:t xml:space="preserve"> </w:t>
      </w:r>
      <w:r>
        <w:t>cứ</w:t>
      </w:r>
      <w:r>
        <w:rPr>
          <w:spacing w:val="-3"/>
        </w:rPr>
        <w:t xml:space="preserve"> </w:t>
      </w:r>
      <w:r>
        <w:t>Luật</w:t>
      </w:r>
      <w:r>
        <w:rPr>
          <w:spacing w:val="-2"/>
        </w:rPr>
        <w:t xml:space="preserve"> </w:t>
      </w:r>
      <w:r>
        <w:t>Ngân</w:t>
      </w:r>
      <w:r>
        <w:rPr>
          <w:spacing w:val="-2"/>
        </w:rPr>
        <w:t xml:space="preserve"> </w:t>
      </w:r>
      <w:r>
        <w:t>sách</w:t>
      </w:r>
      <w:r>
        <w:rPr>
          <w:spacing w:val="-2"/>
        </w:rPr>
        <w:t xml:space="preserve"> </w:t>
      </w:r>
      <w:r>
        <w:t>Nhà</w:t>
      </w:r>
      <w:r>
        <w:rPr>
          <w:spacing w:val="-6"/>
        </w:rPr>
        <w:t xml:space="preserve"> </w:t>
      </w:r>
      <w:r>
        <w:t>nước</w:t>
      </w:r>
      <w:r>
        <w:rPr>
          <w:spacing w:val="-7"/>
        </w:rPr>
        <w:t xml:space="preserve"> </w:t>
      </w:r>
      <w:r>
        <w:t>ngày</w:t>
      </w:r>
      <w:r>
        <w:rPr>
          <w:spacing w:val="-5"/>
        </w:rPr>
        <w:t xml:space="preserve"> </w:t>
      </w:r>
      <w:r>
        <w:rPr>
          <w:spacing w:val="-2"/>
        </w:rPr>
        <w:t>25/06/2015;</w:t>
      </w:r>
    </w:p>
    <w:p w14:paraId="7A3B3B39" w14:textId="77777777" w:rsidR="00B1608C" w:rsidRDefault="00420B76" w:rsidP="00B73B40">
      <w:pPr>
        <w:pStyle w:val="BodyText"/>
        <w:tabs>
          <w:tab w:val="left" w:pos="567"/>
        </w:tabs>
        <w:spacing w:before="27"/>
        <w:ind w:left="0" w:firstLine="709"/>
      </w:pPr>
      <w:r>
        <w:t>Căn</w:t>
      </w:r>
      <w:r>
        <w:rPr>
          <w:spacing w:val="-3"/>
        </w:rPr>
        <w:t xml:space="preserve"> </w:t>
      </w:r>
      <w:r>
        <w:t>cứ</w:t>
      </w:r>
      <w:r>
        <w:rPr>
          <w:spacing w:val="-4"/>
        </w:rPr>
        <w:t xml:space="preserve"> </w:t>
      </w:r>
      <w:r>
        <w:t>Bộ</w:t>
      </w:r>
      <w:r>
        <w:rPr>
          <w:spacing w:val="-2"/>
        </w:rPr>
        <w:t xml:space="preserve"> </w:t>
      </w:r>
      <w:r>
        <w:t>Luật</w:t>
      </w:r>
      <w:r>
        <w:rPr>
          <w:spacing w:val="-3"/>
        </w:rPr>
        <w:t xml:space="preserve"> </w:t>
      </w:r>
      <w:r>
        <w:t>Lao</w:t>
      </w:r>
      <w:r>
        <w:rPr>
          <w:spacing w:val="-6"/>
        </w:rPr>
        <w:t xml:space="preserve"> </w:t>
      </w:r>
      <w:r>
        <w:t>động</w:t>
      </w:r>
      <w:r>
        <w:rPr>
          <w:spacing w:val="-3"/>
        </w:rPr>
        <w:t xml:space="preserve"> </w:t>
      </w:r>
      <w:r>
        <w:t>số</w:t>
      </w:r>
      <w:r>
        <w:rPr>
          <w:spacing w:val="-3"/>
        </w:rPr>
        <w:t xml:space="preserve"> </w:t>
      </w:r>
      <w:r>
        <w:t>45/2019/QH14</w:t>
      </w:r>
      <w:r>
        <w:rPr>
          <w:spacing w:val="-6"/>
        </w:rPr>
        <w:t xml:space="preserve"> </w:t>
      </w:r>
      <w:r>
        <w:t>ngày</w:t>
      </w:r>
      <w:r>
        <w:rPr>
          <w:spacing w:val="-6"/>
        </w:rPr>
        <w:t xml:space="preserve"> </w:t>
      </w:r>
      <w:r>
        <w:t>20</w:t>
      </w:r>
      <w:r>
        <w:rPr>
          <w:spacing w:val="-3"/>
        </w:rPr>
        <w:t xml:space="preserve"> </w:t>
      </w:r>
      <w:r>
        <w:t>tháng</w:t>
      </w:r>
      <w:r>
        <w:rPr>
          <w:spacing w:val="-3"/>
        </w:rPr>
        <w:t xml:space="preserve"> </w:t>
      </w:r>
      <w:r>
        <w:t>11</w:t>
      </w:r>
      <w:r>
        <w:rPr>
          <w:spacing w:val="-6"/>
        </w:rPr>
        <w:t xml:space="preserve"> </w:t>
      </w:r>
      <w:r>
        <w:t>năm</w:t>
      </w:r>
      <w:r>
        <w:rPr>
          <w:spacing w:val="-8"/>
        </w:rPr>
        <w:t xml:space="preserve"> </w:t>
      </w:r>
      <w:r>
        <w:rPr>
          <w:spacing w:val="-2"/>
        </w:rPr>
        <w:t>2019;</w:t>
      </w:r>
    </w:p>
    <w:p w14:paraId="4D5BECB9" w14:textId="77777777" w:rsidR="00B1608C" w:rsidRDefault="00420B76" w:rsidP="00B73B40">
      <w:pPr>
        <w:pStyle w:val="BodyText"/>
        <w:tabs>
          <w:tab w:val="left" w:pos="567"/>
        </w:tabs>
        <w:spacing w:before="33" w:line="264" w:lineRule="auto"/>
        <w:ind w:left="0" w:right="126" w:firstLine="709"/>
      </w:pPr>
      <w:r>
        <w:rPr>
          <w:spacing w:val="-10"/>
        </w:rPr>
        <w:t>Căn</w:t>
      </w:r>
      <w:r>
        <w:rPr>
          <w:spacing w:val="-3"/>
        </w:rPr>
        <w:t xml:space="preserve"> </w:t>
      </w:r>
      <w:r>
        <w:rPr>
          <w:spacing w:val="-10"/>
        </w:rPr>
        <w:t>cứ</w:t>
      </w:r>
      <w:r>
        <w:rPr>
          <w:spacing w:val="-3"/>
        </w:rPr>
        <w:t xml:space="preserve"> </w:t>
      </w:r>
      <w:r>
        <w:rPr>
          <w:spacing w:val="-10"/>
        </w:rPr>
        <w:t>Nghị</w:t>
      </w:r>
      <w:r>
        <w:rPr>
          <w:spacing w:val="-3"/>
        </w:rPr>
        <w:t xml:space="preserve"> </w:t>
      </w:r>
      <w:r>
        <w:rPr>
          <w:spacing w:val="-10"/>
        </w:rPr>
        <w:t>quyết</w:t>
      </w:r>
      <w:r>
        <w:rPr>
          <w:spacing w:val="-3"/>
        </w:rPr>
        <w:t xml:space="preserve"> </w:t>
      </w:r>
      <w:r>
        <w:rPr>
          <w:spacing w:val="-10"/>
        </w:rPr>
        <w:t>số</w:t>
      </w:r>
      <w:r>
        <w:rPr>
          <w:spacing w:val="-5"/>
        </w:rPr>
        <w:t xml:space="preserve"> </w:t>
      </w:r>
      <w:r>
        <w:rPr>
          <w:spacing w:val="-10"/>
        </w:rPr>
        <w:t>98/2023/QH15</w:t>
      </w:r>
      <w:r>
        <w:rPr>
          <w:spacing w:val="-5"/>
        </w:rPr>
        <w:t xml:space="preserve"> </w:t>
      </w:r>
      <w:r>
        <w:rPr>
          <w:spacing w:val="-10"/>
        </w:rPr>
        <w:t>ngày</w:t>
      </w:r>
      <w:r>
        <w:rPr>
          <w:spacing w:val="-6"/>
        </w:rPr>
        <w:t xml:space="preserve"> </w:t>
      </w:r>
      <w:r>
        <w:rPr>
          <w:spacing w:val="-10"/>
        </w:rPr>
        <w:t>24</w:t>
      </w:r>
      <w:r>
        <w:rPr>
          <w:spacing w:val="-5"/>
        </w:rPr>
        <w:t xml:space="preserve"> </w:t>
      </w:r>
      <w:r>
        <w:rPr>
          <w:spacing w:val="-10"/>
        </w:rPr>
        <w:t>tháng</w:t>
      </w:r>
      <w:r>
        <w:rPr>
          <w:spacing w:val="-5"/>
        </w:rPr>
        <w:t xml:space="preserve"> </w:t>
      </w:r>
      <w:r>
        <w:rPr>
          <w:spacing w:val="-10"/>
        </w:rPr>
        <w:t>6</w:t>
      </w:r>
      <w:r>
        <w:rPr>
          <w:spacing w:val="-5"/>
        </w:rPr>
        <w:t xml:space="preserve"> </w:t>
      </w:r>
      <w:r>
        <w:rPr>
          <w:spacing w:val="-10"/>
        </w:rPr>
        <w:t>năm</w:t>
      </w:r>
      <w:r>
        <w:rPr>
          <w:spacing w:val="-7"/>
        </w:rPr>
        <w:t xml:space="preserve"> </w:t>
      </w:r>
      <w:r>
        <w:rPr>
          <w:spacing w:val="-10"/>
        </w:rPr>
        <w:t>2023</w:t>
      </w:r>
      <w:r>
        <w:rPr>
          <w:spacing w:val="-3"/>
        </w:rPr>
        <w:t xml:space="preserve"> </w:t>
      </w:r>
      <w:r>
        <w:rPr>
          <w:spacing w:val="-10"/>
        </w:rPr>
        <w:t>của</w:t>
      </w:r>
      <w:r>
        <w:rPr>
          <w:spacing w:val="-5"/>
        </w:rPr>
        <w:t xml:space="preserve"> </w:t>
      </w:r>
      <w:r>
        <w:rPr>
          <w:spacing w:val="-10"/>
        </w:rPr>
        <w:t>Quốc</w:t>
      </w:r>
      <w:r>
        <w:rPr>
          <w:spacing w:val="-6"/>
        </w:rPr>
        <w:t xml:space="preserve"> </w:t>
      </w:r>
      <w:r>
        <w:rPr>
          <w:spacing w:val="-10"/>
        </w:rPr>
        <w:t>hội</w:t>
      </w:r>
      <w:r>
        <w:rPr>
          <w:spacing w:val="-5"/>
        </w:rPr>
        <w:t xml:space="preserve"> </w:t>
      </w:r>
      <w:r>
        <w:rPr>
          <w:spacing w:val="-10"/>
        </w:rPr>
        <w:t xml:space="preserve">về </w:t>
      </w:r>
      <w:r>
        <w:rPr>
          <w:spacing w:val="-4"/>
        </w:rPr>
        <w:t>thí</w:t>
      </w:r>
      <w:r>
        <w:rPr>
          <w:spacing w:val="-21"/>
        </w:rPr>
        <w:t xml:space="preserve"> </w:t>
      </w:r>
      <w:r>
        <w:rPr>
          <w:spacing w:val="-4"/>
        </w:rPr>
        <w:t>điểm</w:t>
      </w:r>
      <w:r>
        <w:rPr>
          <w:spacing w:val="-21"/>
        </w:rPr>
        <w:t xml:space="preserve"> </w:t>
      </w:r>
      <w:r>
        <w:rPr>
          <w:spacing w:val="-4"/>
        </w:rPr>
        <w:t>một</w:t>
      </w:r>
      <w:r>
        <w:rPr>
          <w:spacing w:val="-19"/>
        </w:rPr>
        <w:t xml:space="preserve"> </w:t>
      </w:r>
      <w:r>
        <w:rPr>
          <w:spacing w:val="-4"/>
        </w:rPr>
        <w:t>số</w:t>
      </w:r>
      <w:r>
        <w:rPr>
          <w:spacing w:val="-21"/>
        </w:rPr>
        <w:t xml:space="preserve"> </w:t>
      </w:r>
      <w:r>
        <w:rPr>
          <w:spacing w:val="-4"/>
        </w:rPr>
        <w:t>cơ</w:t>
      </w:r>
      <w:r>
        <w:rPr>
          <w:spacing w:val="-21"/>
        </w:rPr>
        <w:t xml:space="preserve"> </w:t>
      </w:r>
      <w:r>
        <w:rPr>
          <w:spacing w:val="-4"/>
        </w:rPr>
        <w:t>chế,</w:t>
      </w:r>
      <w:r>
        <w:rPr>
          <w:spacing w:val="-23"/>
        </w:rPr>
        <w:t xml:space="preserve"> </w:t>
      </w:r>
      <w:r>
        <w:rPr>
          <w:spacing w:val="-4"/>
        </w:rPr>
        <w:t>chính</w:t>
      </w:r>
      <w:r>
        <w:rPr>
          <w:spacing w:val="-19"/>
        </w:rPr>
        <w:t xml:space="preserve"> </w:t>
      </w:r>
      <w:r>
        <w:rPr>
          <w:spacing w:val="-4"/>
        </w:rPr>
        <w:t>sách</w:t>
      </w:r>
      <w:r>
        <w:rPr>
          <w:spacing w:val="-21"/>
        </w:rPr>
        <w:t xml:space="preserve"> </w:t>
      </w:r>
      <w:r>
        <w:rPr>
          <w:spacing w:val="-4"/>
        </w:rPr>
        <w:t>đặc</w:t>
      </w:r>
      <w:r>
        <w:rPr>
          <w:spacing w:val="-22"/>
        </w:rPr>
        <w:t xml:space="preserve"> </w:t>
      </w:r>
      <w:r>
        <w:rPr>
          <w:spacing w:val="-4"/>
        </w:rPr>
        <w:t>thù</w:t>
      </w:r>
      <w:r>
        <w:rPr>
          <w:spacing w:val="-21"/>
        </w:rPr>
        <w:t xml:space="preserve"> </w:t>
      </w:r>
      <w:r>
        <w:rPr>
          <w:spacing w:val="-4"/>
        </w:rPr>
        <w:t>phát</w:t>
      </w:r>
      <w:r>
        <w:rPr>
          <w:spacing w:val="-21"/>
        </w:rPr>
        <w:t xml:space="preserve"> </w:t>
      </w:r>
      <w:r>
        <w:rPr>
          <w:spacing w:val="-4"/>
        </w:rPr>
        <w:t>triển</w:t>
      </w:r>
      <w:r>
        <w:rPr>
          <w:spacing w:val="-21"/>
        </w:rPr>
        <w:t xml:space="preserve"> </w:t>
      </w:r>
      <w:r>
        <w:rPr>
          <w:spacing w:val="-4"/>
        </w:rPr>
        <w:t>Thành</w:t>
      </w:r>
      <w:r>
        <w:rPr>
          <w:spacing w:val="-21"/>
        </w:rPr>
        <w:t xml:space="preserve"> </w:t>
      </w:r>
      <w:r>
        <w:rPr>
          <w:spacing w:val="-4"/>
        </w:rPr>
        <w:t>phố</w:t>
      </w:r>
      <w:r>
        <w:rPr>
          <w:spacing w:val="-19"/>
        </w:rPr>
        <w:t xml:space="preserve"> </w:t>
      </w:r>
      <w:r>
        <w:rPr>
          <w:spacing w:val="-4"/>
        </w:rPr>
        <w:t>Hồ</w:t>
      </w:r>
      <w:r>
        <w:rPr>
          <w:spacing w:val="-21"/>
        </w:rPr>
        <w:t xml:space="preserve"> </w:t>
      </w:r>
      <w:r>
        <w:rPr>
          <w:spacing w:val="-4"/>
        </w:rPr>
        <w:t>Chí</w:t>
      </w:r>
      <w:r>
        <w:rPr>
          <w:spacing w:val="-19"/>
        </w:rPr>
        <w:t xml:space="preserve"> </w:t>
      </w:r>
      <w:r>
        <w:rPr>
          <w:spacing w:val="-4"/>
        </w:rPr>
        <w:t>Minh;</w:t>
      </w:r>
    </w:p>
    <w:p w14:paraId="5A954827" w14:textId="77777777" w:rsidR="00B1608C" w:rsidRDefault="00420B76" w:rsidP="00B73B40">
      <w:pPr>
        <w:pStyle w:val="BodyText"/>
        <w:tabs>
          <w:tab w:val="left" w:pos="567"/>
        </w:tabs>
        <w:spacing w:line="264" w:lineRule="auto"/>
        <w:ind w:left="0" w:right="133" w:firstLine="709"/>
      </w:pPr>
      <w:r>
        <w:t>Căn cứ Nghị định số 32/2019/NĐ-CP ngày 10 tháng 4 năm 2019 của</w:t>
      </w:r>
      <w:r>
        <w:rPr>
          <w:spacing w:val="80"/>
        </w:rPr>
        <w:t xml:space="preserve"> </w:t>
      </w:r>
      <w:r>
        <w:t>Chính phủ quy định giao nhiệm vụ, đặt hàng hoặc đấu thầu cung cấp sản phẩm, dịch vụ công sử dụng ngân sách nhà nước từ nguồn kinh phí chi thường xuyên;</w:t>
      </w:r>
    </w:p>
    <w:p w14:paraId="2BFDDCEE" w14:textId="77777777" w:rsidR="00B1608C" w:rsidRDefault="00420B76" w:rsidP="00B73B40">
      <w:pPr>
        <w:pStyle w:val="BodyText"/>
        <w:tabs>
          <w:tab w:val="left" w:pos="567"/>
        </w:tabs>
        <w:spacing w:before="1" w:line="264" w:lineRule="auto"/>
        <w:ind w:left="0" w:right="139" w:firstLine="709"/>
      </w:pPr>
      <w:r>
        <w:t>Căn cứ Nghị định số 34/2016/NĐ-CP ngày</w:t>
      </w:r>
      <w:r>
        <w:t xml:space="preserve"> 14 tháng 5 năm 2016 của</w:t>
      </w:r>
      <w:r>
        <w:rPr>
          <w:spacing w:val="40"/>
        </w:rPr>
        <w:t xml:space="preserve"> </w:t>
      </w:r>
      <w:r>
        <w:t>Chính phủ quy định chi tiết một số điều và biện pháp thi hành Luật Ban hành văn bản quy phạm pháp luật;</w:t>
      </w:r>
    </w:p>
    <w:p w14:paraId="45116B5B" w14:textId="77777777" w:rsidR="00B1608C" w:rsidRDefault="00420B76" w:rsidP="00B73B40">
      <w:pPr>
        <w:pStyle w:val="BodyText"/>
        <w:tabs>
          <w:tab w:val="left" w:pos="567"/>
        </w:tabs>
        <w:spacing w:line="264" w:lineRule="auto"/>
        <w:ind w:left="0" w:right="137" w:firstLine="709"/>
      </w:pPr>
      <w:r>
        <w:t>Căn cứ Nghị định số 154/2020/NĐ-CP ngày 31 tháng 12 năm 2020 của Chính phủ sửa đổi, bổ sung một số điều của Nghị định s</w:t>
      </w:r>
      <w:r>
        <w:t>ố 34/2016/NĐ-CP ngày 14 tháng 5 năm 2016 của Chính phủ quy định chi tiết một số điều và biện pháp thi hành Luật Ban hành văn bản quy phạm pháp luật;</w:t>
      </w:r>
    </w:p>
    <w:p w14:paraId="4850542E" w14:textId="77777777" w:rsidR="00B1608C" w:rsidRDefault="00420B76" w:rsidP="00B73B40">
      <w:pPr>
        <w:pStyle w:val="BodyText"/>
        <w:tabs>
          <w:tab w:val="left" w:pos="567"/>
        </w:tabs>
        <w:spacing w:line="264" w:lineRule="auto"/>
        <w:ind w:left="0" w:right="136" w:firstLine="709"/>
      </w:pPr>
      <w:r>
        <w:t>Căn</w:t>
      </w:r>
      <w:r>
        <w:rPr>
          <w:spacing w:val="40"/>
        </w:rPr>
        <w:t xml:space="preserve"> </w:t>
      </w:r>
      <w:r>
        <w:t>cứ</w:t>
      </w:r>
      <w:r>
        <w:rPr>
          <w:spacing w:val="40"/>
        </w:rPr>
        <w:t xml:space="preserve"> </w:t>
      </w:r>
      <w:r>
        <w:t>Nghị</w:t>
      </w:r>
      <w:r>
        <w:rPr>
          <w:spacing w:val="40"/>
        </w:rPr>
        <w:t xml:space="preserve"> </w:t>
      </w:r>
      <w:r>
        <w:t>định</w:t>
      </w:r>
      <w:r>
        <w:rPr>
          <w:spacing w:val="40"/>
        </w:rPr>
        <w:t xml:space="preserve"> </w:t>
      </w:r>
      <w:r>
        <w:t>số</w:t>
      </w:r>
      <w:r>
        <w:rPr>
          <w:spacing w:val="40"/>
        </w:rPr>
        <w:t xml:space="preserve"> </w:t>
      </w:r>
      <w:r>
        <w:t>59/2024/NĐ-CP</w:t>
      </w:r>
      <w:r>
        <w:rPr>
          <w:spacing w:val="40"/>
        </w:rPr>
        <w:t xml:space="preserve"> </w:t>
      </w:r>
      <w:r>
        <w:t>ngày</w:t>
      </w:r>
      <w:r>
        <w:rPr>
          <w:spacing w:val="40"/>
        </w:rPr>
        <w:t xml:space="preserve"> </w:t>
      </w:r>
      <w:r>
        <w:t>25</w:t>
      </w:r>
      <w:r>
        <w:rPr>
          <w:spacing w:val="40"/>
        </w:rPr>
        <w:t xml:space="preserve"> </w:t>
      </w:r>
      <w:r>
        <w:t>tháng</w:t>
      </w:r>
      <w:r>
        <w:rPr>
          <w:spacing w:val="40"/>
        </w:rPr>
        <w:t xml:space="preserve"> </w:t>
      </w:r>
      <w:r>
        <w:t>5</w:t>
      </w:r>
      <w:r>
        <w:rPr>
          <w:spacing w:val="40"/>
        </w:rPr>
        <w:t xml:space="preserve"> </w:t>
      </w:r>
      <w:r>
        <w:t>năm</w:t>
      </w:r>
      <w:r>
        <w:rPr>
          <w:spacing w:val="40"/>
        </w:rPr>
        <w:t xml:space="preserve"> </w:t>
      </w:r>
      <w:r>
        <w:t>2024</w:t>
      </w:r>
      <w:r>
        <w:rPr>
          <w:spacing w:val="40"/>
        </w:rPr>
        <w:t xml:space="preserve"> </w:t>
      </w:r>
      <w:r>
        <w:t>của</w:t>
      </w:r>
      <w:r>
        <w:rPr>
          <w:spacing w:val="40"/>
        </w:rPr>
        <w:t xml:space="preserve"> </w:t>
      </w:r>
      <w:r>
        <w:t>Chính phủ sửa đổi, bổ sung một số điề</w:t>
      </w:r>
      <w:r>
        <w:t>u của Nghị định số 34/2016/NĐ-CP ngày 14 tháng 5 năm 2016</w:t>
      </w:r>
      <w:r>
        <w:rPr>
          <w:spacing w:val="22"/>
        </w:rPr>
        <w:t xml:space="preserve"> </w:t>
      </w:r>
      <w:r>
        <w:t>quy định chi tiết một số điều và biện pháp thi hành Luật</w:t>
      </w:r>
      <w:r>
        <w:rPr>
          <w:spacing w:val="80"/>
        </w:rPr>
        <w:t xml:space="preserve"> </w:t>
      </w:r>
      <w:r>
        <w:t>Ban</w:t>
      </w:r>
      <w:r>
        <w:rPr>
          <w:spacing w:val="25"/>
        </w:rPr>
        <w:t xml:space="preserve"> </w:t>
      </w:r>
      <w:r>
        <w:t>hành</w:t>
      </w:r>
      <w:r>
        <w:rPr>
          <w:spacing w:val="27"/>
        </w:rPr>
        <w:t xml:space="preserve"> </w:t>
      </w:r>
      <w:r>
        <w:t>văn</w:t>
      </w:r>
      <w:r>
        <w:rPr>
          <w:spacing w:val="25"/>
        </w:rPr>
        <w:t xml:space="preserve"> </w:t>
      </w:r>
      <w:r>
        <w:t>bản</w:t>
      </w:r>
      <w:r>
        <w:rPr>
          <w:spacing w:val="25"/>
        </w:rPr>
        <w:t xml:space="preserve"> </w:t>
      </w:r>
      <w:r>
        <w:t>quy</w:t>
      </w:r>
      <w:r>
        <w:rPr>
          <w:spacing w:val="27"/>
        </w:rPr>
        <w:t xml:space="preserve"> </w:t>
      </w:r>
      <w:r>
        <w:t>phạm</w:t>
      </w:r>
      <w:r>
        <w:rPr>
          <w:spacing w:val="26"/>
        </w:rPr>
        <w:t xml:space="preserve"> </w:t>
      </w:r>
      <w:r>
        <w:t>pháp</w:t>
      </w:r>
      <w:r>
        <w:rPr>
          <w:spacing w:val="25"/>
        </w:rPr>
        <w:t xml:space="preserve"> </w:t>
      </w:r>
      <w:r>
        <w:t>luật</w:t>
      </w:r>
      <w:r>
        <w:rPr>
          <w:spacing w:val="25"/>
        </w:rPr>
        <w:t xml:space="preserve"> </w:t>
      </w:r>
      <w:r>
        <w:t>đã</w:t>
      </w:r>
      <w:r>
        <w:rPr>
          <w:spacing w:val="27"/>
        </w:rPr>
        <w:t xml:space="preserve"> </w:t>
      </w:r>
      <w:r>
        <w:t>được</w:t>
      </w:r>
      <w:r>
        <w:rPr>
          <w:spacing w:val="26"/>
        </w:rPr>
        <w:t xml:space="preserve"> </w:t>
      </w:r>
      <w:r>
        <w:t>sửa</w:t>
      </w:r>
      <w:r>
        <w:rPr>
          <w:spacing w:val="25"/>
        </w:rPr>
        <w:t xml:space="preserve"> </w:t>
      </w:r>
      <w:r>
        <w:t>đổi,</w:t>
      </w:r>
      <w:r>
        <w:rPr>
          <w:spacing w:val="26"/>
        </w:rPr>
        <w:t xml:space="preserve"> </w:t>
      </w:r>
      <w:r>
        <w:t>bổ</w:t>
      </w:r>
      <w:r>
        <w:rPr>
          <w:spacing w:val="27"/>
        </w:rPr>
        <w:t xml:space="preserve"> </w:t>
      </w:r>
      <w:r>
        <w:t>sung</w:t>
      </w:r>
      <w:r>
        <w:rPr>
          <w:spacing w:val="27"/>
        </w:rPr>
        <w:t xml:space="preserve"> </w:t>
      </w:r>
      <w:r>
        <w:t>một</w:t>
      </w:r>
      <w:r>
        <w:rPr>
          <w:spacing w:val="27"/>
        </w:rPr>
        <w:t xml:space="preserve"> </w:t>
      </w:r>
      <w:r>
        <w:t>số</w:t>
      </w:r>
      <w:r>
        <w:rPr>
          <w:spacing w:val="25"/>
        </w:rPr>
        <w:t xml:space="preserve"> </w:t>
      </w:r>
      <w:r>
        <w:t>điều theo Nghị định</w:t>
      </w:r>
      <w:r>
        <w:rPr>
          <w:spacing w:val="-2"/>
        </w:rPr>
        <w:t xml:space="preserve"> </w:t>
      </w:r>
      <w:r>
        <w:t>số 154/2020/NĐ-CP ngày</w:t>
      </w:r>
      <w:r>
        <w:rPr>
          <w:spacing w:val="-2"/>
        </w:rPr>
        <w:t xml:space="preserve"> </w:t>
      </w:r>
      <w:r>
        <w:t>31</w:t>
      </w:r>
      <w:r>
        <w:rPr>
          <w:spacing w:val="-2"/>
        </w:rPr>
        <w:t xml:space="preserve"> </w:t>
      </w:r>
      <w:r>
        <w:t>tháng</w:t>
      </w:r>
      <w:r>
        <w:rPr>
          <w:spacing w:val="-2"/>
        </w:rPr>
        <w:t xml:space="preserve"> </w:t>
      </w:r>
      <w:r>
        <w:t xml:space="preserve">12 năm 2020 của </w:t>
      </w:r>
      <w:r>
        <w:t>Chính phủ. Căn</w:t>
      </w:r>
      <w:r>
        <w:rPr>
          <w:spacing w:val="73"/>
        </w:rPr>
        <w:t xml:space="preserve"> </w:t>
      </w:r>
      <w:r>
        <w:t>cứ</w:t>
      </w:r>
      <w:r>
        <w:rPr>
          <w:spacing w:val="74"/>
        </w:rPr>
        <w:t xml:space="preserve"> </w:t>
      </w:r>
      <w:r>
        <w:t>Nghị</w:t>
      </w:r>
      <w:r>
        <w:rPr>
          <w:spacing w:val="71"/>
        </w:rPr>
        <w:t xml:space="preserve"> </w:t>
      </w:r>
      <w:r>
        <w:t>định</w:t>
      </w:r>
      <w:r>
        <w:rPr>
          <w:spacing w:val="73"/>
        </w:rPr>
        <w:t xml:space="preserve"> </w:t>
      </w:r>
      <w:r>
        <w:t>số</w:t>
      </w:r>
      <w:r>
        <w:rPr>
          <w:spacing w:val="73"/>
        </w:rPr>
        <w:t xml:space="preserve"> </w:t>
      </w:r>
      <w:r>
        <w:t>60/2021/NĐ-CP</w:t>
      </w:r>
      <w:r>
        <w:rPr>
          <w:spacing w:val="71"/>
        </w:rPr>
        <w:t xml:space="preserve"> </w:t>
      </w:r>
      <w:r>
        <w:t>ngày</w:t>
      </w:r>
      <w:r>
        <w:rPr>
          <w:spacing w:val="73"/>
        </w:rPr>
        <w:t xml:space="preserve"> </w:t>
      </w:r>
      <w:r>
        <w:t>21</w:t>
      </w:r>
      <w:r>
        <w:rPr>
          <w:spacing w:val="73"/>
        </w:rPr>
        <w:t xml:space="preserve"> </w:t>
      </w:r>
      <w:r>
        <w:t>tháng</w:t>
      </w:r>
      <w:r>
        <w:rPr>
          <w:spacing w:val="71"/>
        </w:rPr>
        <w:t xml:space="preserve"> </w:t>
      </w:r>
      <w:r>
        <w:t>6</w:t>
      </w:r>
      <w:r>
        <w:rPr>
          <w:spacing w:val="73"/>
        </w:rPr>
        <w:t xml:space="preserve"> </w:t>
      </w:r>
      <w:r>
        <w:t>năm</w:t>
      </w:r>
      <w:r>
        <w:rPr>
          <w:spacing w:val="71"/>
        </w:rPr>
        <w:t xml:space="preserve"> </w:t>
      </w:r>
      <w:r>
        <w:t>2021</w:t>
      </w:r>
      <w:r>
        <w:rPr>
          <w:spacing w:val="71"/>
        </w:rPr>
        <w:t xml:space="preserve"> </w:t>
      </w:r>
      <w:r>
        <w:t>của</w:t>
      </w:r>
    </w:p>
    <w:p w14:paraId="4CBA458C" w14:textId="77777777" w:rsidR="00B1608C" w:rsidRDefault="00420B76" w:rsidP="00B73B40">
      <w:pPr>
        <w:pStyle w:val="BodyText"/>
        <w:tabs>
          <w:tab w:val="left" w:pos="567"/>
        </w:tabs>
        <w:spacing w:line="322" w:lineRule="exact"/>
        <w:ind w:left="0" w:firstLine="709"/>
      </w:pPr>
      <w:r>
        <w:t>Chính</w:t>
      </w:r>
      <w:r>
        <w:rPr>
          <w:spacing w:val="-2"/>
        </w:rPr>
        <w:t xml:space="preserve"> </w:t>
      </w:r>
      <w:r>
        <w:t>phủ</w:t>
      </w:r>
      <w:r>
        <w:rPr>
          <w:spacing w:val="-2"/>
        </w:rPr>
        <w:t xml:space="preserve"> </w:t>
      </w:r>
      <w:r>
        <w:t>quy</w:t>
      </w:r>
      <w:r>
        <w:rPr>
          <w:spacing w:val="-3"/>
        </w:rPr>
        <w:t xml:space="preserve"> </w:t>
      </w:r>
      <w:r>
        <w:t>định</w:t>
      </w:r>
      <w:r>
        <w:rPr>
          <w:spacing w:val="-2"/>
        </w:rPr>
        <w:t xml:space="preserve"> </w:t>
      </w:r>
      <w:r>
        <w:t>cơ</w:t>
      </w:r>
      <w:r>
        <w:rPr>
          <w:spacing w:val="-3"/>
        </w:rPr>
        <w:t xml:space="preserve"> </w:t>
      </w:r>
      <w:r>
        <w:t>chế</w:t>
      </w:r>
      <w:r>
        <w:rPr>
          <w:spacing w:val="-3"/>
        </w:rPr>
        <w:t xml:space="preserve"> </w:t>
      </w:r>
      <w:r>
        <w:t>tự</w:t>
      </w:r>
      <w:r>
        <w:rPr>
          <w:spacing w:val="-3"/>
        </w:rPr>
        <w:t xml:space="preserve"> </w:t>
      </w:r>
      <w:r>
        <w:t>chủ</w:t>
      </w:r>
      <w:r>
        <w:rPr>
          <w:spacing w:val="-2"/>
        </w:rPr>
        <w:t xml:space="preserve"> </w:t>
      </w:r>
      <w:r>
        <w:t>tài</w:t>
      </w:r>
      <w:r>
        <w:rPr>
          <w:spacing w:val="-4"/>
        </w:rPr>
        <w:t xml:space="preserve"> </w:t>
      </w:r>
      <w:r>
        <w:t>chính</w:t>
      </w:r>
      <w:r>
        <w:rPr>
          <w:spacing w:val="-4"/>
        </w:rPr>
        <w:t xml:space="preserve"> </w:t>
      </w:r>
      <w:r>
        <w:t>của</w:t>
      </w:r>
      <w:r>
        <w:rPr>
          <w:spacing w:val="-5"/>
        </w:rPr>
        <w:t xml:space="preserve"> </w:t>
      </w:r>
      <w:r>
        <w:t>đơn</w:t>
      </w:r>
      <w:r>
        <w:rPr>
          <w:spacing w:val="-1"/>
        </w:rPr>
        <w:t xml:space="preserve"> </w:t>
      </w:r>
      <w:r>
        <w:t>vị</w:t>
      </w:r>
      <w:r>
        <w:rPr>
          <w:spacing w:val="-2"/>
        </w:rPr>
        <w:t xml:space="preserve"> </w:t>
      </w:r>
      <w:r>
        <w:t>sự</w:t>
      </w:r>
      <w:r>
        <w:rPr>
          <w:spacing w:val="-3"/>
        </w:rPr>
        <w:t xml:space="preserve"> </w:t>
      </w:r>
      <w:r>
        <w:t>nghiệp</w:t>
      </w:r>
      <w:r>
        <w:rPr>
          <w:spacing w:val="-4"/>
        </w:rPr>
        <w:t xml:space="preserve"> </w:t>
      </w:r>
      <w:r>
        <w:t>công</w:t>
      </w:r>
      <w:r>
        <w:rPr>
          <w:spacing w:val="4"/>
        </w:rPr>
        <w:t xml:space="preserve"> </w:t>
      </w:r>
      <w:r>
        <w:rPr>
          <w:spacing w:val="-4"/>
        </w:rPr>
        <w:t>lập;</w:t>
      </w:r>
    </w:p>
    <w:p w14:paraId="210AE7B9" w14:textId="77777777" w:rsidR="00B1608C" w:rsidRDefault="00420B76" w:rsidP="00B73B40">
      <w:pPr>
        <w:pStyle w:val="BodyText"/>
        <w:tabs>
          <w:tab w:val="left" w:pos="567"/>
        </w:tabs>
        <w:spacing w:before="33" w:line="264" w:lineRule="auto"/>
        <w:ind w:left="0" w:right="135" w:firstLine="709"/>
      </w:pPr>
      <w:r>
        <w:t>Căn cứ Thông tư số 45/2024/TT-BTC ngày 01 tháng 7 năm 2024 của Bộ trưởng Bộ Tài chính ban hành phương pháp định giá chung đối với hàng hóa, dịch vụ do Nhà nước định giá;</w:t>
      </w:r>
    </w:p>
    <w:p w14:paraId="3A687235" w14:textId="77777777" w:rsidR="00B1608C" w:rsidRDefault="00420B76" w:rsidP="00B73B40">
      <w:pPr>
        <w:pStyle w:val="BodyText"/>
        <w:tabs>
          <w:tab w:val="left" w:pos="567"/>
        </w:tabs>
        <w:spacing w:line="264" w:lineRule="auto"/>
        <w:ind w:left="0" w:right="140" w:firstLine="709"/>
      </w:pPr>
      <w:r>
        <w:t>Căn cứ Thông tư số 17/2019/TT-BLĐTBXH ngày 06 tháng 11 năm 2019 của</w:t>
      </w:r>
      <w:r>
        <w:rPr>
          <w:spacing w:val="4"/>
        </w:rPr>
        <w:t xml:space="preserve"> </w:t>
      </w:r>
      <w:r>
        <w:t>Bộ</w:t>
      </w:r>
      <w:r>
        <w:rPr>
          <w:spacing w:val="9"/>
        </w:rPr>
        <w:t xml:space="preserve"> </w:t>
      </w:r>
      <w:r>
        <w:t>trưởng</w:t>
      </w:r>
      <w:r>
        <w:rPr>
          <w:spacing w:val="7"/>
        </w:rPr>
        <w:t xml:space="preserve"> </w:t>
      </w:r>
      <w:r>
        <w:t>Bộ</w:t>
      </w:r>
      <w:r>
        <w:rPr>
          <w:spacing w:val="9"/>
        </w:rPr>
        <w:t xml:space="preserve"> </w:t>
      </w:r>
      <w:r>
        <w:t>Lao</w:t>
      </w:r>
      <w:r>
        <w:rPr>
          <w:spacing w:val="6"/>
        </w:rPr>
        <w:t xml:space="preserve"> </w:t>
      </w:r>
      <w:r>
        <w:t>động,</w:t>
      </w:r>
      <w:r>
        <w:rPr>
          <w:spacing w:val="6"/>
        </w:rPr>
        <w:t xml:space="preserve"> </w:t>
      </w:r>
      <w:r>
        <w:t>Thương</w:t>
      </w:r>
      <w:r>
        <w:rPr>
          <w:spacing w:val="7"/>
        </w:rPr>
        <w:t xml:space="preserve"> </w:t>
      </w:r>
      <w:r>
        <w:t>binh</w:t>
      </w:r>
      <w:r>
        <w:rPr>
          <w:spacing w:val="5"/>
        </w:rPr>
        <w:t xml:space="preserve"> </w:t>
      </w:r>
      <w:r>
        <w:t>và</w:t>
      </w:r>
      <w:r>
        <w:rPr>
          <w:spacing w:val="10"/>
        </w:rPr>
        <w:t xml:space="preserve"> </w:t>
      </w:r>
      <w:r>
        <w:t>Xã</w:t>
      </w:r>
      <w:r>
        <w:rPr>
          <w:spacing w:val="7"/>
        </w:rPr>
        <w:t xml:space="preserve"> </w:t>
      </w:r>
      <w:r>
        <w:t>hội</w:t>
      </w:r>
      <w:r>
        <w:rPr>
          <w:spacing w:val="6"/>
        </w:rPr>
        <w:t xml:space="preserve"> </w:t>
      </w:r>
      <w:r>
        <w:t>về</w:t>
      </w:r>
      <w:r>
        <w:rPr>
          <w:spacing w:val="7"/>
        </w:rPr>
        <w:t xml:space="preserve"> </w:t>
      </w:r>
      <w:r>
        <w:t>hướng</w:t>
      </w:r>
      <w:r>
        <w:rPr>
          <w:spacing w:val="7"/>
        </w:rPr>
        <w:t xml:space="preserve"> </w:t>
      </w:r>
      <w:r>
        <w:t>dẫn</w:t>
      </w:r>
      <w:r>
        <w:rPr>
          <w:spacing w:val="7"/>
        </w:rPr>
        <w:t xml:space="preserve"> </w:t>
      </w:r>
      <w:r>
        <w:t>xác</w:t>
      </w:r>
      <w:r>
        <w:rPr>
          <w:spacing w:val="6"/>
        </w:rPr>
        <w:t xml:space="preserve"> </w:t>
      </w:r>
      <w:r>
        <w:t>định</w:t>
      </w:r>
      <w:r>
        <w:rPr>
          <w:spacing w:val="7"/>
        </w:rPr>
        <w:t xml:space="preserve"> </w:t>
      </w:r>
      <w:r>
        <w:rPr>
          <w:spacing w:val="-5"/>
        </w:rPr>
        <w:t>chi</w:t>
      </w:r>
    </w:p>
    <w:p w14:paraId="53F23877" w14:textId="77777777" w:rsidR="00B1608C" w:rsidRDefault="00B1608C" w:rsidP="00B73B40">
      <w:pPr>
        <w:pStyle w:val="BodyText"/>
        <w:tabs>
          <w:tab w:val="left" w:pos="567"/>
        </w:tabs>
        <w:spacing w:line="264" w:lineRule="auto"/>
        <w:ind w:left="0" w:firstLine="709"/>
        <w:sectPr w:rsidR="00B1608C">
          <w:type w:val="continuous"/>
          <w:pgSz w:w="11910" w:h="16840"/>
          <w:pgMar w:top="1120" w:right="992" w:bottom="280" w:left="1559" w:header="720" w:footer="720" w:gutter="0"/>
          <w:cols w:space="720"/>
        </w:sectPr>
      </w:pPr>
    </w:p>
    <w:p w14:paraId="0E6D0593" w14:textId="77777777" w:rsidR="00B1608C" w:rsidRDefault="00420B76" w:rsidP="0022554D">
      <w:pPr>
        <w:tabs>
          <w:tab w:val="left" w:pos="567"/>
        </w:tabs>
        <w:spacing w:before="60"/>
        <w:ind w:firstLine="709"/>
        <w:jc w:val="center"/>
        <w:rPr>
          <w:sz w:val="24"/>
        </w:rPr>
      </w:pPr>
      <w:r>
        <w:rPr>
          <w:spacing w:val="-10"/>
          <w:sz w:val="24"/>
        </w:rPr>
        <w:lastRenderedPageBreak/>
        <w:t>2</w:t>
      </w:r>
    </w:p>
    <w:p w14:paraId="077B91CD" w14:textId="77777777" w:rsidR="00B1608C" w:rsidRDefault="00B1608C" w:rsidP="00B73B40">
      <w:pPr>
        <w:pStyle w:val="BodyText"/>
        <w:tabs>
          <w:tab w:val="left" w:pos="567"/>
        </w:tabs>
        <w:spacing w:before="1"/>
        <w:ind w:left="0" w:firstLine="709"/>
        <w:rPr>
          <w:i w:val="0"/>
          <w:sz w:val="24"/>
        </w:rPr>
      </w:pPr>
    </w:p>
    <w:p w14:paraId="2A951E32" w14:textId="77777777" w:rsidR="00B1608C" w:rsidRDefault="00420B76" w:rsidP="00B73B40">
      <w:pPr>
        <w:pStyle w:val="BodyText"/>
        <w:tabs>
          <w:tab w:val="left" w:pos="567"/>
        </w:tabs>
        <w:spacing w:line="264" w:lineRule="auto"/>
        <w:ind w:left="0" w:right="148" w:firstLine="709"/>
      </w:pPr>
      <w:r>
        <w:t>phí tiền lương, chi phí nhân công trong giá, đơn giá sản phẩm, dịch vụ công sử dụng kinh phí Ngân sách nhà nước do doanh nghiệp thực hiện;</w:t>
      </w:r>
    </w:p>
    <w:p w14:paraId="35B42AE6" w14:textId="77777777" w:rsidR="00B1608C" w:rsidRDefault="00420B76" w:rsidP="00B73B40">
      <w:pPr>
        <w:pStyle w:val="BodyText"/>
        <w:tabs>
          <w:tab w:val="left" w:pos="567"/>
        </w:tabs>
        <w:spacing w:line="264" w:lineRule="auto"/>
        <w:ind w:left="0" w:right="135" w:firstLine="709"/>
      </w:pPr>
      <w:r>
        <w:t>Theo đề nghị của Giám đốc Sở Giao thông vận tải (nay là Sở Giao thông công chánh) tại Tờ trình số 2120/TTr-SGTVT ng</w:t>
      </w:r>
      <w:r>
        <w:t>ày 24 tháng 02 năm 2025 và ý kiến thẩm định của Sở Tư pháp tại Báo cáo số 662/BC-STP ngày 24 tháng 01 năm 2025.</w:t>
      </w:r>
    </w:p>
    <w:p w14:paraId="5BDE7F03" w14:textId="77777777" w:rsidR="00B1608C" w:rsidRDefault="00420B76">
      <w:pPr>
        <w:pStyle w:val="Heading1"/>
        <w:spacing w:before="126"/>
        <w:ind w:left="3"/>
      </w:pPr>
      <w:r>
        <w:t>QUYẾT</w:t>
      </w:r>
      <w:r>
        <w:rPr>
          <w:spacing w:val="-5"/>
        </w:rPr>
        <w:t xml:space="preserve"> </w:t>
      </w:r>
      <w:r>
        <w:rPr>
          <w:spacing w:val="-2"/>
        </w:rPr>
        <w:t>ĐỊNH:</w:t>
      </w:r>
    </w:p>
    <w:p w14:paraId="01BB7E8B" w14:textId="77777777" w:rsidR="00B1608C" w:rsidRDefault="00420B76">
      <w:pPr>
        <w:pStyle w:val="Heading2"/>
        <w:spacing w:before="149"/>
      </w:pPr>
      <w:r>
        <w:t>Điều</w:t>
      </w:r>
      <w:r>
        <w:rPr>
          <w:spacing w:val="-4"/>
        </w:rPr>
        <w:t xml:space="preserve"> </w:t>
      </w:r>
      <w:r>
        <w:t>1.</w:t>
      </w:r>
      <w:r>
        <w:rPr>
          <w:spacing w:val="-4"/>
        </w:rPr>
        <w:t xml:space="preserve"> </w:t>
      </w:r>
      <w:r>
        <w:t>Phạm</w:t>
      </w:r>
      <w:r>
        <w:rPr>
          <w:spacing w:val="-7"/>
        </w:rPr>
        <w:t xml:space="preserve"> </w:t>
      </w:r>
      <w:r>
        <w:t>vi</w:t>
      </w:r>
      <w:r>
        <w:rPr>
          <w:spacing w:val="-2"/>
        </w:rPr>
        <w:t xml:space="preserve"> </w:t>
      </w:r>
      <w:r>
        <w:t>điều</w:t>
      </w:r>
      <w:r>
        <w:rPr>
          <w:spacing w:val="-2"/>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14:paraId="10F255EB" w14:textId="77777777" w:rsidR="00B1608C" w:rsidRDefault="00420B76">
      <w:pPr>
        <w:pStyle w:val="ListParagraph"/>
        <w:numPr>
          <w:ilvl w:val="0"/>
          <w:numId w:val="3"/>
        </w:numPr>
        <w:tabs>
          <w:tab w:val="left" w:pos="988"/>
        </w:tabs>
        <w:spacing w:line="252" w:lineRule="auto"/>
        <w:ind w:right="136" w:firstLine="566"/>
        <w:jc w:val="both"/>
        <w:rPr>
          <w:sz w:val="28"/>
        </w:rPr>
      </w:pPr>
      <w:r>
        <w:rPr>
          <w:sz w:val="28"/>
        </w:rPr>
        <w:t>Phạm</w:t>
      </w:r>
      <w:r>
        <w:rPr>
          <w:spacing w:val="-6"/>
          <w:sz w:val="28"/>
        </w:rPr>
        <w:t xml:space="preserve"> </w:t>
      </w:r>
      <w:r>
        <w:rPr>
          <w:sz w:val="28"/>
        </w:rPr>
        <w:t>vi điều chỉnh: Quyết định</w:t>
      </w:r>
      <w:r>
        <w:rPr>
          <w:spacing w:val="-3"/>
          <w:sz w:val="28"/>
        </w:rPr>
        <w:t xml:space="preserve"> </w:t>
      </w:r>
      <w:r>
        <w:rPr>
          <w:sz w:val="28"/>
        </w:rPr>
        <w:t>này</w:t>
      </w:r>
      <w:r>
        <w:rPr>
          <w:spacing w:val="-5"/>
          <w:sz w:val="28"/>
        </w:rPr>
        <w:t xml:space="preserve"> </w:t>
      </w:r>
      <w:r>
        <w:rPr>
          <w:sz w:val="28"/>
        </w:rPr>
        <w:t>quy</w:t>
      </w:r>
      <w:r>
        <w:rPr>
          <w:spacing w:val="-4"/>
          <w:sz w:val="28"/>
        </w:rPr>
        <w:t xml:space="preserve"> </w:t>
      </w:r>
      <w:r>
        <w:rPr>
          <w:sz w:val="28"/>
        </w:rPr>
        <w:t>định định mức</w:t>
      </w:r>
      <w:r>
        <w:rPr>
          <w:spacing w:val="-1"/>
          <w:sz w:val="28"/>
        </w:rPr>
        <w:t xml:space="preserve"> </w:t>
      </w:r>
      <w:r>
        <w:rPr>
          <w:sz w:val="28"/>
        </w:rPr>
        <w:t>kinh tế -</w:t>
      </w:r>
      <w:r>
        <w:rPr>
          <w:spacing w:val="-2"/>
          <w:sz w:val="28"/>
        </w:rPr>
        <w:t xml:space="preserve"> </w:t>
      </w:r>
      <w:r>
        <w:rPr>
          <w:sz w:val="28"/>
        </w:rPr>
        <w:t>kỹ</w:t>
      </w:r>
      <w:r>
        <w:rPr>
          <w:spacing w:val="-5"/>
          <w:sz w:val="28"/>
        </w:rPr>
        <w:t xml:space="preserve"> </w:t>
      </w:r>
      <w:r>
        <w:rPr>
          <w:sz w:val="28"/>
        </w:rPr>
        <w:t>thuật dịch vụ vận</w:t>
      </w:r>
      <w:r>
        <w:rPr>
          <w:sz w:val="28"/>
        </w:rPr>
        <w:t xml:space="preserve"> tải hành khách công cộng bằng xe buýt điện lớn trên địa bàn Thành phố Hồ Chí Minh.</w:t>
      </w:r>
    </w:p>
    <w:p w14:paraId="3BD6CD6C" w14:textId="77777777" w:rsidR="00B1608C" w:rsidRDefault="00420B76">
      <w:pPr>
        <w:pStyle w:val="ListParagraph"/>
        <w:numPr>
          <w:ilvl w:val="0"/>
          <w:numId w:val="3"/>
        </w:numPr>
        <w:tabs>
          <w:tab w:val="left" w:pos="1014"/>
        </w:tabs>
        <w:spacing w:before="2" w:line="252" w:lineRule="auto"/>
        <w:ind w:firstLine="566"/>
        <w:jc w:val="both"/>
        <w:rPr>
          <w:sz w:val="28"/>
        </w:rPr>
      </w:pPr>
      <w:r>
        <w:rPr>
          <w:sz w:val="28"/>
        </w:rPr>
        <w:t>Đối tượng áp dụng: Áp dụng đối với các cơ quan, tổ chức, cá nhân có liên quan đến hoạt động vận tải hành khách công cộng bằng xe buýt điện lớn</w:t>
      </w:r>
      <w:r>
        <w:rPr>
          <w:spacing w:val="40"/>
          <w:sz w:val="28"/>
        </w:rPr>
        <w:t xml:space="preserve"> </w:t>
      </w:r>
      <w:r>
        <w:rPr>
          <w:sz w:val="28"/>
        </w:rPr>
        <w:t>trên địa bàn Thành phố Hồ Chí</w:t>
      </w:r>
      <w:r>
        <w:rPr>
          <w:sz w:val="28"/>
        </w:rPr>
        <w:t xml:space="preserve"> Minh.</w:t>
      </w:r>
    </w:p>
    <w:p w14:paraId="3A9389CB" w14:textId="77777777" w:rsidR="00B1608C" w:rsidRDefault="00420B76">
      <w:pPr>
        <w:pStyle w:val="Heading2"/>
      </w:pPr>
      <w:r>
        <w:t>Điều</w:t>
      </w:r>
      <w:r>
        <w:rPr>
          <w:spacing w:val="-1"/>
        </w:rPr>
        <w:t xml:space="preserve"> </w:t>
      </w:r>
      <w:r>
        <w:t>2.</w:t>
      </w:r>
      <w:r>
        <w:rPr>
          <w:spacing w:val="-2"/>
        </w:rPr>
        <w:t xml:space="preserve"> </w:t>
      </w:r>
      <w:r>
        <w:t>Ban</w:t>
      </w:r>
      <w:r>
        <w:rPr>
          <w:spacing w:val="-1"/>
        </w:rPr>
        <w:t xml:space="preserve"> </w:t>
      </w:r>
      <w:r>
        <w:t>hành</w:t>
      </w:r>
      <w:r>
        <w:rPr>
          <w:spacing w:val="2"/>
        </w:rPr>
        <w:t xml:space="preserve"> </w:t>
      </w:r>
      <w:r>
        <w:t>định</w:t>
      </w:r>
      <w:r>
        <w:rPr>
          <w:spacing w:val="2"/>
        </w:rPr>
        <w:t xml:space="preserve"> </w:t>
      </w:r>
      <w:r>
        <w:t>mức</w:t>
      </w:r>
      <w:r>
        <w:rPr>
          <w:spacing w:val="5"/>
        </w:rPr>
        <w:t xml:space="preserve"> </w:t>
      </w:r>
      <w:r>
        <w:t>kinh</w:t>
      </w:r>
      <w:r>
        <w:rPr>
          <w:spacing w:val="2"/>
        </w:rPr>
        <w:t xml:space="preserve"> </w:t>
      </w:r>
      <w:r>
        <w:t>tế</w:t>
      </w:r>
      <w:r>
        <w:rPr>
          <w:spacing w:val="4"/>
        </w:rPr>
        <w:t xml:space="preserve"> </w:t>
      </w:r>
      <w:r>
        <w:t>-</w:t>
      </w:r>
      <w:r>
        <w:rPr>
          <w:spacing w:val="3"/>
        </w:rPr>
        <w:t xml:space="preserve"> </w:t>
      </w:r>
      <w:r>
        <w:t>kỹ</w:t>
      </w:r>
      <w:r>
        <w:rPr>
          <w:spacing w:val="3"/>
        </w:rPr>
        <w:t xml:space="preserve"> </w:t>
      </w:r>
      <w:r>
        <w:rPr>
          <w:spacing w:val="-2"/>
        </w:rPr>
        <w:t>thuật</w:t>
      </w:r>
    </w:p>
    <w:p w14:paraId="4919F741" w14:textId="77777777" w:rsidR="00B1608C" w:rsidRDefault="00420B76">
      <w:pPr>
        <w:spacing w:before="12" w:line="252" w:lineRule="auto"/>
        <w:ind w:left="143" w:right="137" w:firstLine="566"/>
        <w:jc w:val="both"/>
        <w:rPr>
          <w:sz w:val="28"/>
        </w:rPr>
      </w:pPr>
      <w:r>
        <w:rPr>
          <w:sz w:val="28"/>
        </w:rPr>
        <w:t>Ban hành định mức kinh tế</w:t>
      </w:r>
      <w:r>
        <w:rPr>
          <w:spacing w:val="40"/>
          <w:sz w:val="28"/>
        </w:rPr>
        <w:t xml:space="preserve"> </w:t>
      </w:r>
      <w:r>
        <w:rPr>
          <w:sz w:val="28"/>
        </w:rPr>
        <w:t>- kỹ thuật dịch vụ vận tải hành khách công</w:t>
      </w:r>
      <w:r>
        <w:rPr>
          <w:spacing w:val="40"/>
          <w:sz w:val="28"/>
        </w:rPr>
        <w:t xml:space="preserve"> </w:t>
      </w:r>
      <w:r>
        <w:rPr>
          <w:sz w:val="28"/>
        </w:rPr>
        <w:t>cộng bằng xe buýt điện lớn trên địa bàn Thành phố Hồ Chí Minh, nội dung cụ thể theo Phụ lục đính kèm.</w:t>
      </w:r>
    </w:p>
    <w:p w14:paraId="042F4F89" w14:textId="77777777" w:rsidR="00B1608C" w:rsidRDefault="00420B76">
      <w:pPr>
        <w:pStyle w:val="Heading2"/>
        <w:spacing w:before="6"/>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14:paraId="260AE2DC" w14:textId="77777777" w:rsidR="00B1608C" w:rsidRDefault="00420B76">
      <w:pPr>
        <w:spacing w:before="11" w:line="252" w:lineRule="auto"/>
        <w:ind w:left="143" w:right="135" w:firstLine="566"/>
        <w:jc w:val="both"/>
        <w:rPr>
          <w:sz w:val="28"/>
        </w:rPr>
      </w:pPr>
      <w:r>
        <w:rPr>
          <w:sz w:val="28"/>
        </w:rPr>
        <w:t>Giao Sở Giao thông công chánh chủ trì, phối hợp với Sở Tài chính và các cơ quan, đơn vị có liên quan tổ chức triển khai thực hiệ</w:t>
      </w:r>
      <w:r>
        <w:rPr>
          <w:sz w:val="28"/>
        </w:rPr>
        <w:t>n công tác đấu thầu, đặt hàng</w:t>
      </w:r>
      <w:r>
        <w:rPr>
          <w:spacing w:val="-1"/>
          <w:sz w:val="28"/>
        </w:rPr>
        <w:t xml:space="preserve"> </w:t>
      </w:r>
      <w:r>
        <w:rPr>
          <w:sz w:val="28"/>
        </w:rPr>
        <w:t>cung ứng</w:t>
      </w:r>
      <w:r>
        <w:rPr>
          <w:spacing w:val="-1"/>
          <w:sz w:val="28"/>
        </w:rPr>
        <w:t xml:space="preserve"> </w:t>
      </w:r>
      <w:r>
        <w:rPr>
          <w:sz w:val="28"/>
        </w:rPr>
        <w:t>dịch</w:t>
      </w:r>
      <w:r>
        <w:rPr>
          <w:spacing w:val="-3"/>
          <w:sz w:val="28"/>
        </w:rPr>
        <w:t xml:space="preserve"> </w:t>
      </w:r>
      <w:r>
        <w:rPr>
          <w:sz w:val="28"/>
        </w:rPr>
        <w:t>vụ công</w:t>
      </w:r>
      <w:r>
        <w:rPr>
          <w:spacing w:val="-1"/>
          <w:sz w:val="28"/>
        </w:rPr>
        <w:t xml:space="preserve"> </w:t>
      </w:r>
      <w:r>
        <w:rPr>
          <w:sz w:val="28"/>
        </w:rPr>
        <w:t>ích</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 thường</w:t>
      </w:r>
      <w:r>
        <w:rPr>
          <w:spacing w:val="-2"/>
          <w:sz w:val="28"/>
        </w:rPr>
        <w:t xml:space="preserve"> </w:t>
      </w:r>
      <w:r>
        <w:rPr>
          <w:sz w:val="28"/>
        </w:rPr>
        <w:t>xuyên tổ</w:t>
      </w:r>
      <w:r>
        <w:rPr>
          <w:spacing w:val="-1"/>
          <w:sz w:val="28"/>
        </w:rPr>
        <w:t xml:space="preserve"> </w:t>
      </w:r>
      <w:r>
        <w:rPr>
          <w:sz w:val="28"/>
        </w:rPr>
        <w:t>chức</w:t>
      </w:r>
      <w:r>
        <w:rPr>
          <w:spacing w:val="-1"/>
          <w:sz w:val="28"/>
        </w:rPr>
        <w:t xml:space="preserve"> </w:t>
      </w:r>
      <w:r>
        <w:rPr>
          <w:sz w:val="28"/>
        </w:rPr>
        <w:t>rà</w:t>
      </w:r>
      <w:r>
        <w:rPr>
          <w:spacing w:val="-3"/>
          <w:sz w:val="28"/>
        </w:rPr>
        <w:t xml:space="preserve"> </w:t>
      </w:r>
      <w:r>
        <w:rPr>
          <w:sz w:val="28"/>
        </w:rPr>
        <w:t>soát các nội dung còn chưa</w:t>
      </w:r>
      <w:r>
        <w:rPr>
          <w:spacing w:val="-1"/>
          <w:sz w:val="28"/>
        </w:rPr>
        <w:t xml:space="preserve"> </w:t>
      </w:r>
      <w:r>
        <w:rPr>
          <w:sz w:val="28"/>
        </w:rPr>
        <w:t>hợp lý (nếu có) để</w:t>
      </w:r>
      <w:r>
        <w:rPr>
          <w:spacing w:val="-1"/>
          <w:sz w:val="28"/>
        </w:rPr>
        <w:t xml:space="preserve"> </w:t>
      </w:r>
      <w:r>
        <w:rPr>
          <w:sz w:val="28"/>
        </w:rPr>
        <w:t>tổng hợp, tham</w:t>
      </w:r>
      <w:r>
        <w:rPr>
          <w:spacing w:val="-2"/>
          <w:sz w:val="28"/>
        </w:rPr>
        <w:t xml:space="preserve"> </w:t>
      </w:r>
      <w:r>
        <w:rPr>
          <w:sz w:val="28"/>
        </w:rPr>
        <w:t>mưu, báo cáo Ủy</w:t>
      </w:r>
      <w:r>
        <w:rPr>
          <w:spacing w:val="-4"/>
          <w:sz w:val="28"/>
        </w:rPr>
        <w:t xml:space="preserve"> </w:t>
      </w:r>
      <w:r>
        <w:rPr>
          <w:sz w:val="28"/>
        </w:rPr>
        <w:t>ban nhân dân Thành phố xem xét, điều chỉnh, bổ sung kịp thời.</w:t>
      </w:r>
    </w:p>
    <w:p w14:paraId="0AADCC38" w14:textId="77777777" w:rsidR="00B1608C" w:rsidRDefault="00420B76">
      <w:pPr>
        <w:pStyle w:val="Heading2"/>
        <w:spacing w:before="5"/>
      </w:pPr>
      <w:r>
        <w:t>Điều</w:t>
      </w:r>
      <w:r>
        <w:rPr>
          <w:spacing w:val="-5"/>
        </w:rPr>
        <w:t xml:space="preserve"> </w:t>
      </w:r>
      <w:r>
        <w:t>4.</w:t>
      </w:r>
      <w:r>
        <w:rPr>
          <w:spacing w:val="-3"/>
        </w:rPr>
        <w:t xml:space="preserve"> </w:t>
      </w:r>
      <w:r>
        <w:t>Tổ</w:t>
      </w:r>
      <w:r>
        <w:rPr>
          <w:spacing w:val="-1"/>
        </w:rPr>
        <w:t xml:space="preserve"> </w:t>
      </w:r>
      <w:r>
        <w:t>chức</w:t>
      </w:r>
      <w:r>
        <w:rPr>
          <w:spacing w:val="-2"/>
        </w:rPr>
        <w:t xml:space="preserve"> </w:t>
      </w:r>
      <w:r>
        <w:t>thi</w:t>
      </w:r>
      <w:r>
        <w:rPr>
          <w:spacing w:val="-1"/>
        </w:rPr>
        <w:t xml:space="preserve"> </w:t>
      </w:r>
      <w:r>
        <w:rPr>
          <w:spacing w:val="-4"/>
        </w:rPr>
        <w:t>hành</w:t>
      </w:r>
    </w:p>
    <w:p w14:paraId="48803FF5" w14:textId="77777777" w:rsidR="00B1608C" w:rsidRDefault="00420B76">
      <w:pPr>
        <w:pStyle w:val="ListParagraph"/>
        <w:numPr>
          <w:ilvl w:val="0"/>
          <w:numId w:val="2"/>
        </w:numPr>
        <w:tabs>
          <w:tab w:val="left" w:pos="993"/>
        </w:tabs>
        <w:ind w:left="993" w:right="0" w:hanging="284"/>
        <w:jc w:val="both"/>
        <w:rPr>
          <w:sz w:val="28"/>
        </w:rPr>
      </w:pPr>
      <w:r>
        <w:rPr>
          <w:sz w:val="28"/>
        </w:rPr>
        <w:t>Quyết</w:t>
      </w:r>
      <w:r>
        <w:rPr>
          <w:spacing w:val="-1"/>
          <w:sz w:val="28"/>
        </w:rPr>
        <w:t xml:space="preserve"> </w:t>
      </w:r>
      <w:r>
        <w:rPr>
          <w:sz w:val="28"/>
        </w:rPr>
        <w:t>định</w:t>
      </w:r>
      <w:r>
        <w:rPr>
          <w:spacing w:val="-3"/>
          <w:sz w:val="28"/>
        </w:rPr>
        <w:t xml:space="preserve"> </w:t>
      </w:r>
      <w:r>
        <w:rPr>
          <w:sz w:val="28"/>
        </w:rPr>
        <w:t>này</w:t>
      </w:r>
      <w:r>
        <w:rPr>
          <w:spacing w:val="-4"/>
          <w:sz w:val="28"/>
        </w:rPr>
        <w:t xml:space="preserve"> </w:t>
      </w:r>
      <w:r>
        <w:rPr>
          <w:sz w:val="28"/>
        </w:rPr>
        <w:t>có</w:t>
      </w:r>
      <w:r>
        <w:rPr>
          <w:spacing w:val="-2"/>
          <w:sz w:val="28"/>
        </w:rPr>
        <w:t xml:space="preserve"> </w:t>
      </w:r>
      <w:r>
        <w:rPr>
          <w:sz w:val="28"/>
        </w:rPr>
        <w:t>hiệu lực</w:t>
      </w:r>
      <w:r>
        <w:rPr>
          <w:spacing w:val="-5"/>
          <w:sz w:val="28"/>
        </w:rPr>
        <w:t xml:space="preserve"> </w:t>
      </w:r>
      <w:r>
        <w:rPr>
          <w:sz w:val="28"/>
        </w:rPr>
        <w:t>kể</w:t>
      </w:r>
      <w:r>
        <w:rPr>
          <w:spacing w:val="-1"/>
          <w:sz w:val="28"/>
        </w:rPr>
        <w:t xml:space="preserve"> </w:t>
      </w:r>
      <w:r>
        <w:rPr>
          <w:sz w:val="28"/>
        </w:rPr>
        <w:t>từ</w:t>
      </w:r>
      <w:r>
        <w:rPr>
          <w:spacing w:val="-4"/>
          <w:sz w:val="28"/>
        </w:rPr>
        <w:t xml:space="preserve"> </w:t>
      </w:r>
      <w:r>
        <w:rPr>
          <w:sz w:val="28"/>
        </w:rPr>
        <w:t>ngày</w:t>
      </w:r>
      <w:r>
        <w:rPr>
          <w:spacing w:val="-2"/>
          <w:sz w:val="28"/>
        </w:rPr>
        <w:t xml:space="preserve"> </w:t>
      </w:r>
      <w:r>
        <w:rPr>
          <w:sz w:val="28"/>
        </w:rPr>
        <w:t>15</w:t>
      </w:r>
      <w:r>
        <w:rPr>
          <w:spacing w:val="-2"/>
          <w:sz w:val="28"/>
        </w:rPr>
        <w:t xml:space="preserve"> </w:t>
      </w:r>
      <w:r>
        <w:rPr>
          <w:sz w:val="28"/>
        </w:rPr>
        <w:t>tháng</w:t>
      </w:r>
      <w:r>
        <w:rPr>
          <w:spacing w:val="-2"/>
          <w:sz w:val="28"/>
        </w:rPr>
        <w:t xml:space="preserve"> </w:t>
      </w:r>
      <w:r>
        <w:rPr>
          <w:sz w:val="28"/>
        </w:rPr>
        <w:t>4</w:t>
      </w:r>
      <w:r>
        <w:rPr>
          <w:spacing w:val="-1"/>
          <w:sz w:val="28"/>
        </w:rPr>
        <w:t xml:space="preserve"> </w:t>
      </w:r>
      <w:r>
        <w:rPr>
          <w:sz w:val="28"/>
        </w:rPr>
        <w:t>năm</w:t>
      </w:r>
      <w:r>
        <w:rPr>
          <w:spacing w:val="-5"/>
          <w:sz w:val="28"/>
        </w:rPr>
        <w:t xml:space="preserve"> </w:t>
      </w:r>
      <w:r>
        <w:rPr>
          <w:spacing w:val="-2"/>
          <w:sz w:val="28"/>
        </w:rPr>
        <w:t>2025.</w:t>
      </w:r>
    </w:p>
    <w:p w14:paraId="7B227C02" w14:textId="77777777" w:rsidR="00B1608C" w:rsidRDefault="00420B76">
      <w:pPr>
        <w:pStyle w:val="ListParagraph"/>
        <w:numPr>
          <w:ilvl w:val="0"/>
          <w:numId w:val="2"/>
        </w:numPr>
        <w:tabs>
          <w:tab w:val="left" w:pos="993"/>
        </w:tabs>
        <w:spacing w:before="17" w:line="252" w:lineRule="auto"/>
        <w:ind w:left="143" w:firstLine="566"/>
        <w:jc w:val="both"/>
        <w:rPr>
          <w:sz w:val="28"/>
        </w:rPr>
      </w:pPr>
      <w:r>
        <w:rPr>
          <w:sz w:val="28"/>
        </w:rPr>
        <w:t>Chánh Văn phòng Ủy ban nhân dân Thành phố, Giám đốc các Sở: Giao thông công chánh, Tài chính, Tài nguyên và Môi trường, Công Thương, Xây dựng, Giám đốc Kho bạc Nhà nước Thành phố và Thủ trưởng</w:t>
      </w:r>
      <w:r>
        <w:rPr>
          <w:sz w:val="28"/>
        </w:rPr>
        <w:t xml:space="preserve"> các cơ quan, đơn vị có liên quan chịu trách nhiệm thi hành Quyết định này./.</w:t>
      </w:r>
    </w:p>
    <w:p w14:paraId="74FC490B" w14:textId="77777777" w:rsidR="00B1608C" w:rsidRDefault="00B1608C">
      <w:pPr>
        <w:pStyle w:val="BodyText"/>
        <w:spacing w:before="145"/>
        <w:ind w:left="0"/>
        <w:jc w:val="left"/>
        <w:rPr>
          <w:i w:val="0"/>
          <w:sz w:val="20"/>
        </w:rPr>
      </w:pPr>
    </w:p>
    <w:tbl>
      <w:tblPr>
        <w:tblW w:w="0" w:type="auto"/>
        <w:tblInd w:w="100" w:type="dxa"/>
        <w:tblLayout w:type="fixed"/>
        <w:tblCellMar>
          <w:left w:w="0" w:type="dxa"/>
          <w:right w:w="0" w:type="dxa"/>
        </w:tblCellMar>
        <w:tblLook w:val="01E0" w:firstRow="1" w:lastRow="1" w:firstColumn="1" w:lastColumn="1" w:noHBand="0" w:noVBand="0"/>
      </w:tblPr>
      <w:tblGrid>
        <w:gridCol w:w="4487"/>
        <w:gridCol w:w="3644"/>
      </w:tblGrid>
      <w:tr w:rsidR="00B1608C" w14:paraId="5EB99165" w14:textId="77777777">
        <w:trPr>
          <w:trHeight w:val="3339"/>
        </w:trPr>
        <w:tc>
          <w:tcPr>
            <w:tcW w:w="4487" w:type="dxa"/>
          </w:tcPr>
          <w:p w14:paraId="0D8B0FA1" w14:textId="77777777" w:rsidR="00B1608C" w:rsidRDefault="00420B76">
            <w:pPr>
              <w:pStyle w:val="TableParagraph"/>
              <w:spacing w:before="19"/>
              <w:ind w:left="119"/>
              <w:rPr>
                <w:b/>
                <w:i/>
                <w:sz w:val="24"/>
              </w:rPr>
            </w:pPr>
            <w:r>
              <w:rPr>
                <w:b/>
                <w:i/>
                <w:sz w:val="24"/>
              </w:rPr>
              <w:t xml:space="preserve">Nơi </w:t>
            </w:r>
            <w:r>
              <w:rPr>
                <w:b/>
                <w:i/>
                <w:spacing w:val="-2"/>
                <w:sz w:val="24"/>
              </w:rPr>
              <w:t>nhận:</w:t>
            </w:r>
          </w:p>
          <w:p w14:paraId="2AE344DE" w14:textId="77777777" w:rsidR="00B1608C" w:rsidRDefault="00420B76">
            <w:pPr>
              <w:pStyle w:val="TableParagraph"/>
              <w:numPr>
                <w:ilvl w:val="0"/>
                <w:numId w:val="1"/>
              </w:numPr>
              <w:tabs>
                <w:tab w:val="left" w:pos="176"/>
              </w:tabs>
              <w:spacing w:before="9" w:line="252" w:lineRule="exact"/>
              <w:ind w:left="176" w:hanging="126"/>
            </w:pPr>
            <w:r>
              <w:t>Như</w:t>
            </w:r>
            <w:r>
              <w:rPr>
                <w:spacing w:val="-4"/>
              </w:rPr>
              <w:t xml:space="preserve"> </w:t>
            </w:r>
            <w:r>
              <w:t>Điều</w:t>
            </w:r>
            <w:r>
              <w:rPr>
                <w:spacing w:val="-1"/>
              </w:rPr>
              <w:t xml:space="preserve"> </w:t>
            </w:r>
            <w:r>
              <w:rPr>
                <w:spacing w:val="-5"/>
              </w:rPr>
              <w:t>4;</w:t>
            </w:r>
          </w:p>
          <w:p w14:paraId="6BD5C705" w14:textId="77777777" w:rsidR="00B1608C" w:rsidRDefault="00420B76">
            <w:pPr>
              <w:pStyle w:val="TableParagraph"/>
              <w:numPr>
                <w:ilvl w:val="0"/>
                <w:numId w:val="1"/>
              </w:numPr>
              <w:tabs>
                <w:tab w:val="left" w:pos="176"/>
              </w:tabs>
              <w:spacing w:line="252" w:lineRule="exact"/>
              <w:ind w:left="176" w:hanging="126"/>
            </w:pPr>
            <w:r>
              <w:t>Bộ Xây</w:t>
            </w:r>
            <w:r>
              <w:rPr>
                <w:spacing w:val="-2"/>
              </w:rPr>
              <w:t xml:space="preserve"> dựng;</w:t>
            </w:r>
          </w:p>
          <w:p w14:paraId="03410ADF" w14:textId="77777777" w:rsidR="00B1608C" w:rsidRDefault="00420B76">
            <w:pPr>
              <w:pStyle w:val="TableParagraph"/>
              <w:numPr>
                <w:ilvl w:val="0"/>
                <w:numId w:val="1"/>
              </w:numPr>
              <w:tabs>
                <w:tab w:val="left" w:pos="176"/>
              </w:tabs>
              <w:spacing w:before="2" w:line="252" w:lineRule="exact"/>
              <w:ind w:left="176" w:hanging="126"/>
            </w:pPr>
            <w:r>
              <w:t>Cục</w:t>
            </w:r>
            <w:r>
              <w:rPr>
                <w:spacing w:val="-2"/>
              </w:rPr>
              <w:t xml:space="preserve"> </w:t>
            </w:r>
            <w:r>
              <w:t>Kiểm</w:t>
            </w:r>
            <w:r>
              <w:rPr>
                <w:spacing w:val="-6"/>
              </w:rPr>
              <w:t xml:space="preserve"> </w:t>
            </w:r>
            <w:r>
              <w:t>tra</w:t>
            </w:r>
            <w:r>
              <w:rPr>
                <w:spacing w:val="-2"/>
              </w:rPr>
              <w:t xml:space="preserve"> </w:t>
            </w:r>
            <w:r>
              <w:t>văn</w:t>
            </w:r>
            <w:r>
              <w:rPr>
                <w:spacing w:val="-1"/>
              </w:rPr>
              <w:t xml:space="preserve"> </w:t>
            </w:r>
            <w:r>
              <w:t>bản</w:t>
            </w:r>
            <w:r>
              <w:rPr>
                <w:spacing w:val="-1"/>
              </w:rPr>
              <w:t xml:space="preserve"> </w:t>
            </w:r>
            <w:r>
              <w:t>QPPL-Bộ</w:t>
            </w:r>
            <w:r>
              <w:rPr>
                <w:spacing w:val="-2"/>
              </w:rPr>
              <w:t xml:space="preserve"> </w:t>
            </w:r>
            <w:r>
              <w:t>Tư</w:t>
            </w:r>
            <w:r>
              <w:rPr>
                <w:spacing w:val="-1"/>
              </w:rPr>
              <w:t xml:space="preserve"> </w:t>
            </w:r>
            <w:r>
              <w:rPr>
                <w:spacing w:val="-2"/>
              </w:rPr>
              <w:t>pháp;</w:t>
            </w:r>
          </w:p>
          <w:p w14:paraId="714AD0D2" w14:textId="77777777" w:rsidR="00B1608C" w:rsidRDefault="00420B76">
            <w:pPr>
              <w:pStyle w:val="TableParagraph"/>
              <w:numPr>
                <w:ilvl w:val="0"/>
                <w:numId w:val="1"/>
              </w:numPr>
              <w:tabs>
                <w:tab w:val="left" w:pos="174"/>
              </w:tabs>
              <w:spacing w:line="252" w:lineRule="exact"/>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14:paraId="5E39F0E4" w14:textId="77777777" w:rsidR="00B1608C" w:rsidRDefault="00420B76">
            <w:pPr>
              <w:pStyle w:val="TableParagraph"/>
              <w:numPr>
                <w:ilvl w:val="0"/>
                <w:numId w:val="1"/>
              </w:numPr>
              <w:tabs>
                <w:tab w:val="left" w:pos="174"/>
              </w:tabs>
              <w:spacing w:line="252" w:lineRule="exact"/>
              <w:ind w:left="174" w:hanging="124"/>
            </w:pPr>
            <w:r>
              <w:t>Thường</w:t>
            </w:r>
            <w:r>
              <w:rPr>
                <w:spacing w:val="-5"/>
              </w:rPr>
              <w:t xml:space="preserve"> </w:t>
            </w:r>
            <w:r>
              <w:t>trực</w:t>
            </w:r>
            <w:r>
              <w:rPr>
                <w:spacing w:val="-2"/>
              </w:rPr>
              <w:t xml:space="preserve"> </w:t>
            </w:r>
            <w:r>
              <w:t>HĐND</w:t>
            </w:r>
            <w:r>
              <w:rPr>
                <w:spacing w:val="-3"/>
              </w:rPr>
              <w:t xml:space="preserve"> </w:t>
            </w:r>
            <w:r>
              <w:rPr>
                <w:spacing w:val="-5"/>
              </w:rPr>
              <w:t>TP;</w:t>
            </w:r>
          </w:p>
          <w:p w14:paraId="6FDB3B42" w14:textId="77777777" w:rsidR="00B1608C" w:rsidRDefault="00420B76">
            <w:pPr>
              <w:pStyle w:val="TableParagraph"/>
              <w:numPr>
                <w:ilvl w:val="0"/>
                <w:numId w:val="1"/>
              </w:numPr>
              <w:tabs>
                <w:tab w:val="left" w:pos="174"/>
              </w:tabs>
              <w:spacing w:before="1" w:line="252" w:lineRule="exact"/>
              <w:ind w:left="174" w:hanging="124"/>
            </w:pPr>
            <w:r>
              <w:t>TTUB:</w:t>
            </w:r>
            <w:r>
              <w:rPr>
                <w:spacing w:val="-4"/>
              </w:rPr>
              <w:t xml:space="preserve"> </w:t>
            </w:r>
            <w:r>
              <w:t>CT,</w:t>
            </w:r>
            <w:r>
              <w:rPr>
                <w:spacing w:val="-2"/>
              </w:rPr>
              <w:t xml:space="preserve"> </w:t>
            </w:r>
            <w:r>
              <w:t>các</w:t>
            </w:r>
            <w:r>
              <w:rPr>
                <w:spacing w:val="-1"/>
              </w:rPr>
              <w:t xml:space="preserve"> </w:t>
            </w:r>
            <w:r>
              <w:rPr>
                <w:spacing w:val="-4"/>
              </w:rPr>
              <w:t>PCT;</w:t>
            </w:r>
          </w:p>
          <w:p w14:paraId="487D4A69" w14:textId="77777777" w:rsidR="00B1608C" w:rsidRDefault="00420B76">
            <w:pPr>
              <w:pStyle w:val="TableParagraph"/>
              <w:numPr>
                <w:ilvl w:val="0"/>
                <w:numId w:val="1"/>
              </w:numPr>
              <w:tabs>
                <w:tab w:val="left" w:pos="176"/>
              </w:tabs>
              <w:spacing w:line="252" w:lineRule="exact"/>
              <w:ind w:left="176" w:hanging="126"/>
            </w:pPr>
            <w:r>
              <w:t>UBND</w:t>
            </w:r>
            <w:r>
              <w:rPr>
                <w:spacing w:val="-3"/>
              </w:rPr>
              <w:t xml:space="preserve"> </w:t>
            </w:r>
            <w:r>
              <w:t>Tp</w:t>
            </w:r>
            <w:r>
              <w:rPr>
                <w:spacing w:val="-1"/>
              </w:rPr>
              <w:t xml:space="preserve"> </w:t>
            </w:r>
            <w:r>
              <w:t>Thủ</w:t>
            </w:r>
            <w:r>
              <w:rPr>
                <w:spacing w:val="-5"/>
              </w:rPr>
              <w:t xml:space="preserve"> </w:t>
            </w:r>
            <w:r>
              <w:t>Đức và</w:t>
            </w:r>
            <w:r>
              <w:rPr>
                <w:spacing w:val="-2"/>
              </w:rPr>
              <w:t xml:space="preserve"> </w:t>
            </w:r>
            <w:r>
              <w:t>các</w:t>
            </w:r>
            <w:r>
              <w:rPr>
                <w:spacing w:val="-1"/>
              </w:rPr>
              <w:t xml:space="preserve"> </w:t>
            </w:r>
            <w:r>
              <w:t>quận,</w:t>
            </w:r>
            <w:r>
              <w:rPr>
                <w:spacing w:val="-3"/>
              </w:rPr>
              <w:t xml:space="preserve"> </w:t>
            </w:r>
            <w:r>
              <w:rPr>
                <w:spacing w:val="-2"/>
              </w:rPr>
              <w:t>huyện;</w:t>
            </w:r>
          </w:p>
          <w:p w14:paraId="099C8CAB" w14:textId="77777777" w:rsidR="00B1608C" w:rsidRDefault="00420B76">
            <w:pPr>
              <w:pStyle w:val="TableParagraph"/>
              <w:numPr>
                <w:ilvl w:val="0"/>
                <w:numId w:val="1"/>
              </w:numPr>
              <w:tabs>
                <w:tab w:val="left" w:pos="174"/>
              </w:tabs>
              <w:spacing w:before="2" w:line="252" w:lineRule="exact"/>
              <w:ind w:left="174" w:hanging="124"/>
            </w:pPr>
            <w:r>
              <w:t>Trung</w:t>
            </w:r>
            <w:r>
              <w:rPr>
                <w:spacing w:val="-3"/>
              </w:rPr>
              <w:t xml:space="preserve"> </w:t>
            </w:r>
            <w:r>
              <w:t>tâm</w:t>
            </w:r>
            <w:r>
              <w:rPr>
                <w:spacing w:val="-2"/>
              </w:rPr>
              <w:t xml:space="preserve"> QLGTCC;</w:t>
            </w:r>
          </w:p>
          <w:p w14:paraId="55CD2C86" w14:textId="77777777" w:rsidR="00B1608C" w:rsidRDefault="00420B76">
            <w:pPr>
              <w:pStyle w:val="TableParagraph"/>
              <w:numPr>
                <w:ilvl w:val="0"/>
                <w:numId w:val="1"/>
              </w:numPr>
              <w:tabs>
                <w:tab w:val="left" w:pos="174"/>
              </w:tabs>
              <w:spacing w:line="252" w:lineRule="exact"/>
              <w:ind w:left="174" w:hanging="124"/>
            </w:pPr>
            <w:r>
              <w:t>VPUB:</w:t>
            </w:r>
            <w:r>
              <w:rPr>
                <w:spacing w:val="-2"/>
              </w:rPr>
              <w:t xml:space="preserve"> </w:t>
            </w:r>
            <w:r>
              <w:t>các</w:t>
            </w:r>
            <w:r>
              <w:rPr>
                <w:spacing w:val="-1"/>
              </w:rPr>
              <w:t xml:space="preserve"> </w:t>
            </w:r>
            <w:r>
              <w:rPr>
                <w:spacing w:val="-4"/>
              </w:rPr>
              <w:t>PCVP;</w:t>
            </w:r>
          </w:p>
          <w:p w14:paraId="3B31F78F" w14:textId="77777777" w:rsidR="00B1608C" w:rsidRDefault="00420B76">
            <w:pPr>
              <w:pStyle w:val="TableParagraph"/>
              <w:numPr>
                <w:ilvl w:val="0"/>
                <w:numId w:val="1"/>
              </w:numPr>
              <w:tabs>
                <w:tab w:val="left" w:pos="174"/>
              </w:tabs>
              <w:spacing w:line="252" w:lineRule="exact"/>
              <w:ind w:left="174" w:hanging="124"/>
            </w:pPr>
            <w:r>
              <w:t>Trung</w:t>
            </w:r>
            <w:r>
              <w:rPr>
                <w:spacing w:val="-5"/>
              </w:rPr>
              <w:t xml:space="preserve"> </w:t>
            </w:r>
            <w:r>
              <w:t>tâm</w:t>
            </w:r>
            <w:r>
              <w:rPr>
                <w:spacing w:val="-4"/>
              </w:rPr>
              <w:t xml:space="preserve"> </w:t>
            </w:r>
            <w:r>
              <w:t>Công</w:t>
            </w:r>
            <w:r>
              <w:rPr>
                <w:spacing w:val="-2"/>
              </w:rPr>
              <w:t xml:space="preserve"> </w:t>
            </w:r>
            <w:r>
              <w:rPr>
                <w:spacing w:val="-4"/>
              </w:rPr>
              <w:t>báo;</w:t>
            </w:r>
          </w:p>
          <w:p w14:paraId="06F2EB7D" w14:textId="77777777" w:rsidR="00B1608C" w:rsidRDefault="00420B76">
            <w:pPr>
              <w:pStyle w:val="TableParagraph"/>
              <w:numPr>
                <w:ilvl w:val="0"/>
                <w:numId w:val="1"/>
              </w:numPr>
              <w:tabs>
                <w:tab w:val="left" w:pos="176"/>
              </w:tabs>
              <w:spacing w:before="1" w:line="252" w:lineRule="exact"/>
              <w:ind w:left="176" w:hanging="126"/>
            </w:pPr>
            <w:r>
              <w:t>Các</w:t>
            </w:r>
            <w:r>
              <w:rPr>
                <w:spacing w:val="-3"/>
              </w:rPr>
              <w:t xml:space="preserve"> </w:t>
            </w:r>
            <w:r>
              <w:t>Phòng:</w:t>
            </w:r>
            <w:r>
              <w:rPr>
                <w:spacing w:val="-2"/>
              </w:rPr>
              <w:t xml:space="preserve"> </w:t>
            </w:r>
            <w:r>
              <w:t>TH,</w:t>
            </w:r>
            <w:r>
              <w:rPr>
                <w:spacing w:val="-3"/>
              </w:rPr>
              <w:t xml:space="preserve"> </w:t>
            </w:r>
            <w:r>
              <w:t>DA,</w:t>
            </w:r>
            <w:r>
              <w:rPr>
                <w:spacing w:val="-1"/>
              </w:rPr>
              <w:t xml:space="preserve"> </w:t>
            </w:r>
            <w:r>
              <w:rPr>
                <w:spacing w:val="-5"/>
              </w:rPr>
              <w:t>ĐT;</w:t>
            </w:r>
          </w:p>
          <w:p w14:paraId="3040D947" w14:textId="77777777" w:rsidR="00B1608C" w:rsidRDefault="00420B76">
            <w:pPr>
              <w:pStyle w:val="TableParagraph"/>
              <w:numPr>
                <w:ilvl w:val="0"/>
                <w:numId w:val="1"/>
              </w:numPr>
              <w:tabs>
                <w:tab w:val="left" w:pos="174"/>
              </w:tabs>
              <w:spacing w:line="233" w:lineRule="exact"/>
              <w:ind w:left="174" w:hanging="124"/>
            </w:pPr>
            <w:r>
              <w:t>Lưu:</w:t>
            </w:r>
            <w:r>
              <w:rPr>
                <w:spacing w:val="-5"/>
              </w:rPr>
              <w:t xml:space="preserve"> </w:t>
            </w:r>
            <w:r>
              <w:t>VT,</w:t>
            </w:r>
            <w:r>
              <w:rPr>
                <w:spacing w:val="-3"/>
              </w:rPr>
              <w:t xml:space="preserve"> </w:t>
            </w:r>
            <w:r>
              <w:t>(ĐT-</w:t>
            </w:r>
            <w:r>
              <w:rPr>
                <w:spacing w:val="-4"/>
              </w:rPr>
              <w:t>HS).</w:t>
            </w:r>
          </w:p>
        </w:tc>
        <w:tc>
          <w:tcPr>
            <w:tcW w:w="3644" w:type="dxa"/>
          </w:tcPr>
          <w:p w14:paraId="42DC3B7B" w14:textId="09CACF49" w:rsidR="00B1608C" w:rsidRDefault="00420B76">
            <w:pPr>
              <w:pStyle w:val="TableParagraph"/>
              <w:ind w:left="559" w:right="8"/>
              <w:jc w:val="center"/>
              <w:rPr>
                <w:b/>
                <w:sz w:val="26"/>
              </w:rPr>
            </w:pPr>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14:paraId="15E2AA7D" w14:textId="77777777" w:rsidR="00B1608C" w:rsidRDefault="00420B76">
            <w:pPr>
              <w:pStyle w:val="TableParagraph"/>
              <w:ind w:left="559" w:right="11"/>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14:paraId="33B337DB" w14:textId="77777777" w:rsidR="00B1608C" w:rsidRDefault="00B1608C">
            <w:pPr>
              <w:pStyle w:val="TableParagraph"/>
              <w:rPr>
                <w:sz w:val="26"/>
              </w:rPr>
            </w:pPr>
          </w:p>
          <w:p w14:paraId="7D729A1B" w14:textId="77777777" w:rsidR="00B1608C" w:rsidRDefault="00B1608C">
            <w:pPr>
              <w:pStyle w:val="TableParagraph"/>
              <w:rPr>
                <w:sz w:val="26"/>
              </w:rPr>
            </w:pPr>
          </w:p>
          <w:p w14:paraId="308EFDF0" w14:textId="77777777" w:rsidR="00B1608C" w:rsidRDefault="00B1608C">
            <w:pPr>
              <w:pStyle w:val="TableParagraph"/>
              <w:rPr>
                <w:sz w:val="26"/>
              </w:rPr>
            </w:pPr>
          </w:p>
          <w:p w14:paraId="78B0AB0A" w14:textId="77777777" w:rsidR="00B1608C" w:rsidRDefault="00B1608C">
            <w:pPr>
              <w:pStyle w:val="TableParagraph"/>
              <w:rPr>
                <w:sz w:val="26"/>
              </w:rPr>
            </w:pPr>
          </w:p>
          <w:p w14:paraId="2C9E8A15" w14:textId="77777777" w:rsidR="00B1608C" w:rsidRDefault="00B1608C">
            <w:pPr>
              <w:pStyle w:val="TableParagraph"/>
              <w:rPr>
                <w:sz w:val="26"/>
              </w:rPr>
            </w:pPr>
          </w:p>
          <w:p w14:paraId="59240D63" w14:textId="77777777" w:rsidR="00B1608C" w:rsidRDefault="00B1608C">
            <w:pPr>
              <w:pStyle w:val="TableParagraph"/>
              <w:spacing w:before="284"/>
              <w:rPr>
                <w:sz w:val="26"/>
              </w:rPr>
            </w:pPr>
          </w:p>
          <w:p w14:paraId="57226CED" w14:textId="77777777" w:rsidR="00B1608C" w:rsidRDefault="00420B76">
            <w:pPr>
              <w:pStyle w:val="TableParagraph"/>
              <w:ind w:left="559"/>
              <w:jc w:val="center"/>
              <w:rPr>
                <w:b/>
                <w:sz w:val="28"/>
              </w:rPr>
            </w:pPr>
            <w:r>
              <w:rPr>
                <w:b/>
                <w:spacing w:val="-8"/>
                <w:sz w:val="28"/>
              </w:rPr>
              <w:t>Bùi</w:t>
            </w:r>
            <w:r>
              <w:rPr>
                <w:b/>
                <w:spacing w:val="-9"/>
                <w:sz w:val="28"/>
              </w:rPr>
              <w:t xml:space="preserve"> </w:t>
            </w:r>
            <w:r>
              <w:rPr>
                <w:b/>
                <w:spacing w:val="-8"/>
                <w:sz w:val="28"/>
              </w:rPr>
              <w:t>Xuân</w:t>
            </w:r>
            <w:r>
              <w:rPr>
                <w:b/>
                <w:spacing w:val="-9"/>
                <w:sz w:val="28"/>
              </w:rPr>
              <w:t xml:space="preserve"> </w:t>
            </w:r>
            <w:r>
              <w:rPr>
                <w:b/>
                <w:spacing w:val="-8"/>
                <w:sz w:val="28"/>
              </w:rPr>
              <w:t>Cường</w:t>
            </w:r>
          </w:p>
        </w:tc>
      </w:tr>
    </w:tbl>
    <w:p w14:paraId="100BAC9B" w14:textId="77777777" w:rsidR="00420B76" w:rsidRDefault="00420B76"/>
    <w:sectPr w:rsidR="00420B76">
      <w:pgSz w:w="11910" w:h="16840"/>
      <w:pgMar w:top="48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0E491F"/>
    <w:multiLevelType w:val="hybridMultilevel"/>
    <w:tmpl w:val="FEB0357A"/>
    <w:lvl w:ilvl="0" w:tplc="FFD088A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76A4B42">
      <w:numFmt w:val="bullet"/>
      <w:lvlText w:val="•"/>
      <w:lvlJc w:val="left"/>
      <w:pPr>
        <w:ind w:left="610" w:hanging="128"/>
      </w:pPr>
      <w:rPr>
        <w:rFonts w:hint="default"/>
        <w:lang w:val="vi" w:eastAsia="en-US" w:bidi="ar-SA"/>
      </w:rPr>
    </w:lvl>
    <w:lvl w:ilvl="2" w:tplc="77544FB4">
      <w:numFmt w:val="bullet"/>
      <w:lvlText w:val="•"/>
      <w:lvlJc w:val="left"/>
      <w:pPr>
        <w:ind w:left="1041" w:hanging="128"/>
      </w:pPr>
      <w:rPr>
        <w:rFonts w:hint="default"/>
        <w:lang w:val="vi" w:eastAsia="en-US" w:bidi="ar-SA"/>
      </w:rPr>
    </w:lvl>
    <w:lvl w:ilvl="3" w:tplc="040C87A8">
      <w:numFmt w:val="bullet"/>
      <w:lvlText w:val="•"/>
      <w:lvlJc w:val="left"/>
      <w:pPr>
        <w:ind w:left="1472" w:hanging="128"/>
      </w:pPr>
      <w:rPr>
        <w:rFonts w:hint="default"/>
        <w:lang w:val="vi" w:eastAsia="en-US" w:bidi="ar-SA"/>
      </w:rPr>
    </w:lvl>
    <w:lvl w:ilvl="4" w:tplc="D3DC3782">
      <w:numFmt w:val="bullet"/>
      <w:lvlText w:val="•"/>
      <w:lvlJc w:val="left"/>
      <w:pPr>
        <w:ind w:left="1902" w:hanging="128"/>
      </w:pPr>
      <w:rPr>
        <w:rFonts w:hint="default"/>
        <w:lang w:val="vi" w:eastAsia="en-US" w:bidi="ar-SA"/>
      </w:rPr>
    </w:lvl>
    <w:lvl w:ilvl="5" w:tplc="C382F722">
      <w:numFmt w:val="bullet"/>
      <w:lvlText w:val="•"/>
      <w:lvlJc w:val="left"/>
      <w:pPr>
        <w:ind w:left="2333" w:hanging="128"/>
      </w:pPr>
      <w:rPr>
        <w:rFonts w:hint="default"/>
        <w:lang w:val="vi" w:eastAsia="en-US" w:bidi="ar-SA"/>
      </w:rPr>
    </w:lvl>
    <w:lvl w:ilvl="6" w:tplc="53A44914">
      <w:numFmt w:val="bullet"/>
      <w:lvlText w:val="•"/>
      <w:lvlJc w:val="left"/>
      <w:pPr>
        <w:ind w:left="2764" w:hanging="128"/>
      </w:pPr>
      <w:rPr>
        <w:rFonts w:hint="default"/>
        <w:lang w:val="vi" w:eastAsia="en-US" w:bidi="ar-SA"/>
      </w:rPr>
    </w:lvl>
    <w:lvl w:ilvl="7" w:tplc="164CB6FE">
      <w:numFmt w:val="bullet"/>
      <w:lvlText w:val="•"/>
      <w:lvlJc w:val="left"/>
      <w:pPr>
        <w:ind w:left="3194" w:hanging="128"/>
      </w:pPr>
      <w:rPr>
        <w:rFonts w:hint="default"/>
        <w:lang w:val="vi" w:eastAsia="en-US" w:bidi="ar-SA"/>
      </w:rPr>
    </w:lvl>
    <w:lvl w:ilvl="8" w:tplc="C40EC27E">
      <w:numFmt w:val="bullet"/>
      <w:lvlText w:val="•"/>
      <w:lvlJc w:val="left"/>
      <w:pPr>
        <w:ind w:left="3625" w:hanging="128"/>
      </w:pPr>
      <w:rPr>
        <w:rFonts w:hint="default"/>
        <w:lang w:val="vi" w:eastAsia="en-US" w:bidi="ar-SA"/>
      </w:rPr>
    </w:lvl>
  </w:abstractNum>
  <w:abstractNum w:abstractNumId="1" w15:restartNumberingAfterBreak="0">
    <w:nsid w:val="41B86C68"/>
    <w:multiLevelType w:val="hybridMultilevel"/>
    <w:tmpl w:val="36BAE9CA"/>
    <w:lvl w:ilvl="0" w:tplc="90DA86DE">
      <w:start w:val="1"/>
      <w:numFmt w:val="decimal"/>
      <w:lvlText w:val="%1."/>
      <w:lvlJc w:val="left"/>
      <w:pPr>
        <w:ind w:left="995"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E3ACA24">
      <w:numFmt w:val="bullet"/>
      <w:lvlText w:val="•"/>
      <w:lvlJc w:val="left"/>
      <w:pPr>
        <w:ind w:left="1835" w:hanging="286"/>
      </w:pPr>
      <w:rPr>
        <w:rFonts w:hint="default"/>
        <w:lang w:val="vi" w:eastAsia="en-US" w:bidi="ar-SA"/>
      </w:rPr>
    </w:lvl>
    <w:lvl w:ilvl="2" w:tplc="4DFACF4C">
      <w:numFmt w:val="bullet"/>
      <w:lvlText w:val="•"/>
      <w:lvlJc w:val="left"/>
      <w:pPr>
        <w:ind w:left="2671" w:hanging="286"/>
      </w:pPr>
      <w:rPr>
        <w:rFonts w:hint="default"/>
        <w:lang w:val="vi" w:eastAsia="en-US" w:bidi="ar-SA"/>
      </w:rPr>
    </w:lvl>
    <w:lvl w:ilvl="3" w:tplc="317A6FDA">
      <w:numFmt w:val="bullet"/>
      <w:lvlText w:val="•"/>
      <w:lvlJc w:val="left"/>
      <w:pPr>
        <w:ind w:left="3506" w:hanging="286"/>
      </w:pPr>
      <w:rPr>
        <w:rFonts w:hint="default"/>
        <w:lang w:val="vi" w:eastAsia="en-US" w:bidi="ar-SA"/>
      </w:rPr>
    </w:lvl>
    <w:lvl w:ilvl="4" w:tplc="5D02A294">
      <w:numFmt w:val="bullet"/>
      <w:lvlText w:val="•"/>
      <w:lvlJc w:val="left"/>
      <w:pPr>
        <w:ind w:left="4342" w:hanging="286"/>
      </w:pPr>
      <w:rPr>
        <w:rFonts w:hint="default"/>
        <w:lang w:val="vi" w:eastAsia="en-US" w:bidi="ar-SA"/>
      </w:rPr>
    </w:lvl>
    <w:lvl w:ilvl="5" w:tplc="80F83884">
      <w:numFmt w:val="bullet"/>
      <w:lvlText w:val="•"/>
      <w:lvlJc w:val="left"/>
      <w:pPr>
        <w:ind w:left="5177" w:hanging="286"/>
      </w:pPr>
      <w:rPr>
        <w:rFonts w:hint="default"/>
        <w:lang w:val="vi" w:eastAsia="en-US" w:bidi="ar-SA"/>
      </w:rPr>
    </w:lvl>
    <w:lvl w:ilvl="6" w:tplc="B05C5F16">
      <w:numFmt w:val="bullet"/>
      <w:lvlText w:val="•"/>
      <w:lvlJc w:val="left"/>
      <w:pPr>
        <w:ind w:left="6013" w:hanging="286"/>
      </w:pPr>
      <w:rPr>
        <w:rFonts w:hint="default"/>
        <w:lang w:val="vi" w:eastAsia="en-US" w:bidi="ar-SA"/>
      </w:rPr>
    </w:lvl>
    <w:lvl w:ilvl="7" w:tplc="610472BA">
      <w:numFmt w:val="bullet"/>
      <w:lvlText w:val="•"/>
      <w:lvlJc w:val="left"/>
      <w:pPr>
        <w:ind w:left="6848" w:hanging="286"/>
      </w:pPr>
      <w:rPr>
        <w:rFonts w:hint="default"/>
        <w:lang w:val="vi" w:eastAsia="en-US" w:bidi="ar-SA"/>
      </w:rPr>
    </w:lvl>
    <w:lvl w:ilvl="8" w:tplc="C310D51C">
      <w:numFmt w:val="bullet"/>
      <w:lvlText w:val="•"/>
      <w:lvlJc w:val="left"/>
      <w:pPr>
        <w:ind w:left="7684" w:hanging="286"/>
      </w:pPr>
      <w:rPr>
        <w:rFonts w:hint="default"/>
        <w:lang w:val="vi" w:eastAsia="en-US" w:bidi="ar-SA"/>
      </w:rPr>
    </w:lvl>
  </w:abstractNum>
  <w:abstractNum w:abstractNumId="2" w15:restartNumberingAfterBreak="0">
    <w:nsid w:val="76B9741D"/>
    <w:multiLevelType w:val="hybridMultilevel"/>
    <w:tmpl w:val="A900002C"/>
    <w:lvl w:ilvl="0" w:tplc="016009BE">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4C28714">
      <w:numFmt w:val="bullet"/>
      <w:lvlText w:val="•"/>
      <w:lvlJc w:val="left"/>
      <w:pPr>
        <w:ind w:left="1061" w:hanging="281"/>
      </w:pPr>
      <w:rPr>
        <w:rFonts w:hint="default"/>
        <w:lang w:val="vi" w:eastAsia="en-US" w:bidi="ar-SA"/>
      </w:rPr>
    </w:lvl>
    <w:lvl w:ilvl="2" w:tplc="72C8E598">
      <w:numFmt w:val="bullet"/>
      <w:lvlText w:val="•"/>
      <w:lvlJc w:val="left"/>
      <w:pPr>
        <w:ind w:left="1983" w:hanging="281"/>
      </w:pPr>
      <w:rPr>
        <w:rFonts w:hint="default"/>
        <w:lang w:val="vi" w:eastAsia="en-US" w:bidi="ar-SA"/>
      </w:rPr>
    </w:lvl>
    <w:lvl w:ilvl="3" w:tplc="BC2EAA86">
      <w:numFmt w:val="bullet"/>
      <w:lvlText w:val="•"/>
      <w:lvlJc w:val="left"/>
      <w:pPr>
        <w:ind w:left="2904" w:hanging="281"/>
      </w:pPr>
      <w:rPr>
        <w:rFonts w:hint="default"/>
        <w:lang w:val="vi" w:eastAsia="en-US" w:bidi="ar-SA"/>
      </w:rPr>
    </w:lvl>
    <w:lvl w:ilvl="4" w:tplc="6A24483C">
      <w:numFmt w:val="bullet"/>
      <w:lvlText w:val="•"/>
      <w:lvlJc w:val="left"/>
      <w:pPr>
        <w:ind w:left="3826" w:hanging="281"/>
      </w:pPr>
      <w:rPr>
        <w:rFonts w:hint="default"/>
        <w:lang w:val="vi" w:eastAsia="en-US" w:bidi="ar-SA"/>
      </w:rPr>
    </w:lvl>
    <w:lvl w:ilvl="5" w:tplc="9F0AD05C">
      <w:numFmt w:val="bullet"/>
      <w:lvlText w:val="•"/>
      <w:lvlJc w:val="left"/>
      <w:pPr>
        <w:ind w:left="4747" w:hanging="281"/>
      </w:pPr>
      <w:rPr>
        <w:rFonts w:hint="default"/>
        <w:lang w:val="vi" w:eastAsia="en-US" w:bidi="ar-SA"/>
      </w:rPr>
    </w:lvl>
    <w:lvl w:ilvl="6" w:tplc="E10E939A">
      <w:numFmt w:val="bullet"/>
      <w:lvlText w:val="•"/>
      <w:lvlJc w:val="left"/>
      <w:pPr>
        <w:ind w:left="5669" w:hanging="281"/>
      </w:pPr>
      <w:rPr>
        <w:rFonts w:hint="default"/>
        <w:lang w:val="vi" w:eastAsia="en-US" w:bidi="ar-SA"/>
      </w:rPr>
    </w:lvl>
    <w:lvl w:ilvl="7" w:tplc="20A0174A">
      <w:numFmt w:val="bullet"/>
      <w:lvlText w:val="•"/>
      <w:lvlJc w:val="left"/>
      <w:pPr>
        <w:ind w:left="6590" w:hanging="281"/>
      </w:pPr>
      <w:rPr>
        <w:rFonts w:hint="default"/>
        <w:lang w:val="vi" w:eastAsia="en-US" w:bidi="ar-SA"/>
      </w:rPr>
    </w:lvl>
    <w:lvl w:ilvl="8" w:tplc="C2C45AA2">
      <w:numFmt w:val="bullet"/>
      <w:lvlText w:val="•"/>
      <w:lvlJc w:val="left"/>
      <w:pPr>
        <w:ind w:left="7512" w:hanging="281"/>
      </w:pPr>
      <w:rPr>
        <w:rFonts w:hint="default"/>
        <w:lang w:val="vi" w:eastAsia="en-US" w:bidi="ar-SA"/>
      </w:rPr>
    </w:lvl>
  </w:abstractNum>
  <w:num w:numId="1" w16cid:durableId="112209213">
    <w:abstractNumId w:val="0"/>
  </w:num>
  <w:num w:numId="2" w16cid:durableId="1497501053">
    <w:abstractNumId w:val="1"/>
  </w:num>
  <w:num w:numId="3" w16cid:durableId="559483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1608C"/>
    <w:rsid w:val="0022554D"/>
    <w:rsid w:val="00420B76"/>
    <w:rsid w:val="00B1608C"/>
    <w:rsid w:val="00B73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512CDF"/>
  <w15:docId w15:val="{AD345DF9-A54A-4323-A4DE-C423CFED9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49"/>
      <w:jc w:val="center"/>
      <w:outlineLvl w:val="0"/>
    </w:pPr>
    <w:rPr>
      <w:b/>
      <w:bCs/>
      <w:sz w:val="28"/>
      <w:szCs w:val="28"/>
    </w:rPr>
  </w:style>
  <w:style w:type="paragraph" w:styleId="Heading2">
    <w:name w:val="heading 2"/>
    <w:basedOn w:val="Normal"/>
    <w:uiPriority w:val="9"/>
    <w:unhideWhenUsed/>
    <w:qFormat/>
    <w:pPr>
      <w:spacing w:before="3"/>
      <w:ind w:left="70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jc w:val="both"/>
    </w:pPr>
    <w:rPr>
      <w:i/>
      <w:iCs/>
      <w:sz w:val="28"/>
      <w:szCs w:val="28"/>
    </w:rPr>
  </w:style>
  <w:style w:type="paragraph" w:styleId="ListParagraph">
    <w:name w:val="List Paragraph"/>
    <w:basedOn w:val="Normal"/>
    <w:uiPriority w:val="1"/>
    <w:qFormat/>
    <w:pPr>
      <w:spacing w:before="11"/>
      <w:ind w:left="143" w:right="135"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FAC716-A8CC-41C4-8062-D85FB79A9650}"/>
</file>

<file path=customXml/itemProps2.xml><?xml version="1.0" encoding="utf-8"?>
<ds:datastoreItem xmlns:ds="http://schemas.openxmlformats.org/officeDocument/2006/customXml" ds:itemID="{761CA01A-29F8-41A3-B1AD-322A18C25F8A}"/>
</file>

<file path=customXml/itemProps3.xml><?xml version="1.0" encoding="utf-8"?>
<ds:datastoreItem xmlns:ds="http://schemas.openxmlformats.org/officeDocument/2006/customXml" ds:itemID="{A79873A7-AD2B-483C-8337-0CAB698A023F}"/>
</file>

<file path=docProps/app.xml><?xml version="1.0" encoding="utf-8"?>
<Properties xmlns="http://schemas.openxmlformats.org/officeDocument/2006/extended-properties" xmlns:vt="http://schemas.openxmlformats.org/officeDocument/2006/docPropsVTypes">
  <Template>Normal.dotm</Template>
  <TotalTime>9</TotalTime>
  <Pages>2</Pages>
  <Words>960</Words>
  <Characters>3489</Characters>
  <Application>Microsoft Office Word</Application>
  <DocSecurity>0</DocSecurity>
  <Lines>105</Lines>
  <Paragraphs>65</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vulinhqingling@gmail.com</cp:lastModifiedBy>
  <cp:revision>3</cp:revision>
  <dcterms:created xsi:type="dcterms:W3CDTF">2025-03-26T08:15:00Z</dcterms:created>
  <dcterms:modified xsi:type="dcterms:W3CDTF">2025-03-26T08:25:00Z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2025-03-21T00:00:00Z</vt:filetime>
  </property>
  <property fmtid="{D5CDD505-2E9C-101B-9397-08002B2CF9AE}" pid="3" name="Creator">
    <vt:lpwstr>Microsoft® Word 2016</vt:lpwstr>
  </property>
  <property fmtid="{D5CDD505-2E9C-101B-9397-08002B2CF9AE}" pid="4" name="LastSaved">
    <vt:filetime>2025-03-26T00:00:00Z</vt:filetime>
  </property>
  <property fmtid="{D5CDD505-2E9C-101B-9397-08002B2CF9AE}" pid="5" name="Producer">
    <vt:lpwstr>Microsoft® Word 2016; modified using iText® 5.5.8 ©2000-2015 iText Group NV (AGPL-version)</vt:lpwstr>
  </property>
  <property fmtid="{D5CDD505-2E9C-101B-9397-08002B2CF9AE}" pid="6" name="GrammarlyDocumentId">
    <vt:lpwstr>0da8c7ff92710b770e3b0d47d4907705848736c27de51b7790730afd2b747fe9</vt:lpwstr>
  </property>
</Properties>
</file>