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958"/>
      </w:tblGrid>
      <w:tr w:rsidR="004C18CB" w:rsidRPr="004C18CB" w14:paraId="521118CC" w14:textId="77777777" w:rsidTr="00FE6959">
        <w:tc>
          <w:tcPr>
            <w:tcW w:w="3256" w:type="dxa"/>
          </w:tcPr>
          <w:p w14:paraId="0BAD292C" w14:textId="77777777" w:rsidR="0018156D" w:rsidRPr="004C18CB" w:rsidRDefault="0018156D" w:rsidP="008B34A4">
            <w:pPr>
              <w:pStyle w:val="Vnbnnidung0"/>
              <w:spacing w:after="0"/>
              <w:ind w:right="40" w:firstLine="0"/>
              <w:jc w:val="center"/>
              <w:rPr>
                <w:b/>
                <w:bCs/>
                <w:i w:val="0"/>
                <w:iCs w:val="0"/>
                <w:color w:val="auto"/>
                <w:sz w:val="26"/>
                <w:szCs w:val="26"/>
                <w:lang w:val="en-US"/>
              </w:rPr>
            </w:pPr>
            <w:r w:rsidRPr="004C18CB">
              <w:rPr>
                <w:b/>
                <w:bCs/>
                <w:i w:val="0"/>
                <w:iCs w:val="0"/>
                <w:color w:val="auto"/>
                <w:sz w:val="26"/>
                <w:szCs w:val="26"/>
              </w:rPr>
              <w:t>HỘI ĐỒNG NHÂN DÂN</w:t>
            </w:r>
          </w:p>
          <w:p w14:paraId="49AC3CA7" w14:textId="172B5E0F" w:rsidR="0018156D" w:rsidRPr="004C18CB" w:rsidRDefault="0018156D" w:rsidP="008B34A4">
            <w:pPr>
              <w:pStyle w:val="Vnbnnidung0"/>
              <w:spacing w:after="0"/>
              <w:ind w:right="40" w:firstLine="0"/>
              <w:jc w:val="center"/>
              <w:rPr>
                <w:b/>
                <w:bCs/>
                <w:i w:val="0"/>
                <w:iCs w:val="0"/>
                <w:color w:val="auto"/>
                <w:sz w:val="26"/>
                <w:szCs w:val="26"/>
                <w:lang w:val="en-US"/>
              </w:rPr>
            </w:pPr>
            <w:r w:rsidRPr="004C18CB">
              <w:rPr>
                <w:b/>
                <w:bCs/>
                <w:i w:val="0"/>
                <w:iCs w:val="0"/>
                <w:color w:val="auto"/>
                <w:sz w:val="26"/>
                <w:szCs w:val="26"/>
              </w:rPr>
              <w:t xml:space="preserve">TỈNH </w:t>
            </w:r>
            <w:r w:rsidR="00DF77CA" w:rsidRPr="004C18CB">
              <w:rPr>
                <w:b/>
                <w:bCs/>
                <w:i w:val="0"/>
                <w:iCs w:val="0"/>
                <w:color w:val="auto"/>
                <w:sz w:val="26"/>
                <w:szCs w:val="26"/>
              </w:rPr>
              <w:t>TÂY NINH</w:t>
            </w:r>
          </w:p>
          <w:p w14:paraId="73EF8D69" w14:textId="0232DA5D" w:rsidR="0018156D" w:rsidRPr="004C18CB" w:rsidRDefault="004C36C7" w:rsidP="009A33DA">
            <w:pPr>
              <w:pStyle w:val="Vnbnnidung0"/>
              <w:spacing w:after="0"/>
              <w:ind w:right="40" w:firstLine="0"/>
              <w:rPr>
                <w:b/>
                <w:bCs/>
                <w:i w:val="0"/>
                <w:iCs w:val="0"/>
                <w:color w:val="auto"/>
                <w:sz w:val="26"/>
                <w:szCs w:val="26"/>
                <w:lang w:val="en-US"/>
              </w:rPr>
            </w:pPr>
            <w:r w:rsidRPr="004C18CB">
              <w:rPr>
                <w:b/>
                <w:bCs/>
                <w:i w:val="0"/>
                <w:iCs w:val="0"/>
                <w:noProof/>
                <w:color w:val="auto"/>
                <w:sz w:val="26"/>
                <w:szCs w:val="26"/>
                <w:lang w:val="en-US" w:eastAsia="en-US" w:bidi="ar-SA"/>
              </w:rPr>
              <mc:AlternateContent>
                <mc:Choice Requires="wps">
                  <w:drawing>
                    <wp:anchor distT="0" distB="0" distL="114300" distR="114300" simplePos="0" relativeHeight="251665408" behindDoc="0" locked="0" layoutInCell="1" allowOverlap="1" wp14:anchorId="73EFCF90" wp14:editId="69B160CC">
                      <wp:simplePos x="0" y="0"/>
                      <wp:positionH relativeFrom="column">
                        <wp:posOffset>654685</wp:posOffset>
                      </wp:positionH>
                      <wp:positionV relativeFrom="paragraph">
                        <wp:posOffset>57513</wp:posOffset>
                      </wp:positionV>
                      <wp:extent cx="549728" cy="0"/>
                      <wp:effectExtent l="0" t="0" r="22225" b="19050"/>
                      <wp:wrapNone/>
                      <wp:docPr id="1645735288" name="Straight Connector 6"/>
                      <wp:cNvGraphicFramePr/>
                      <a:graphic xmlns:a="http://schemas.openxmlformats.org/drawingml/2006/main">
                        <a:graphicData uri="http://schemas.microsoft.com/office/word/2010/wordprocessingShape">
                          <wps:wsp>
                            <wps:cNvCnPr/>
                            <wps:spPr>
                              <a:xfrm flipV="1">
                                <a:off x="0" y="0"/>
                                <a:ext cx="5497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34154C" id="Straight Connector 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5pt,4.55pt" to="94.8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" strokecolor="black [3200]" strokeweight=".5pt">
                      <v:stroke joinstyle="miter"/>
                    </v:line>
                  </w:pict>
                </mc:Fallback>
              </mc:AlternateContent>
            </w:r>
          </w:p>
          <w:p w14:paraId="23683CDD" w14:textId="53D77B19" w:rsidR="0018156D" w:rsidRPr="004C18CB" w:rsidRDefault="00067F58" w:rsidP="00FE6959">
            <w:pPr>
              <w:pStyle w:val="Vnbnnidung0"/>
              <w:tabs>
                <w:tab w:val="left" w:pos="811"/>
              </w:tabs>
              <w:ind w:firstLine="0"/>
              <w:rPr>
                <w:color w:val="auto"/>
                <w:lang w:val="en-US"/>
              </w:rPr>
            </w:pPr>
            <w:r>
              <w:rPr>
                <w:i w:val="0"/>
                <w:iCs w:val="0"/>
                <w:color w:val="auto"/>
                <w:lang w:val="en-US"/>
              </w:rPr>
              <w:t xml:space="preserve"> </w:t>
            </w:r>
            <w:r>
              <w:rPr>
                <w:i w:val="0"/>
                <w:iCs w:val="0"/>
                <w:color w:val="auto"/>
              </w:rPr>
              <w:t>Số</w:t>
            </w:r>
            <w:r>
              <w:rPr>
                <w:i w:val="0"/>
                <w:iCs w:val="0"/>
                <w:color w:val="auto"/>
                <w:lang w:val="en-US"/>
              </w:rPr>
              <w:t>: 43</w:t>
            </w:r>
            <w:r w:rsidR="0018156D" w:rsidRPr="004C18CB">
              <w:rPr>
                <w:i w:val="0"/>
                <w:iCs w:val="0"/>
                <w:color w:val="auto"/>
              </w:rPr>
              <w:t>/202</w:t>
            </w:r>
            <w:r w:rsidR="00DF77CA" w:rsidRPr="004C18CB">
              <w:rPr>
                <w:i w:val="0"/>
                <w:iCs w:val="0"/>
                <w:color w:val="auto"/>
                <w:lang w:val="en-US"/>
              </w:rPr>
              <w:t>6</w:t>
            </w:r>
            <w:r w:rsidR="0018156D" w:rsidRPr="004C18CB">
              <w:rPr>
                <w:i w:val="0"/>
                <w:iCs w:val="0"/>
                <w:color w:val="auto"/>
              </w:rPr>
              <w:t>/NQ-HĐND</w:t>
            </w:r>
          </w:p>
        </w:tc>
        <w:tc>
          <w:tcPr>
            <w:tcW w:w="5958" w:type="dxa"/>
          </w:tcPr>
          <w:p w14:paraId="5FD2AD91" w14:textId="6C5BB5D8" w:rsidR="0018156D" w:rsidRPr="004C18CB" w:rsidRDefault="0018156D" w:rsidP="0018156D">
            <w:pPr>
              <w:pStyle w:val="Vnbnnidung0"/>
              <w:spacing w:after="0"/>
              <w:ind w:right="40" w:firstLine="0"/>
              <w:jc w:val="center"/>
              <w:rPr>
                <w:color w:val="auto"/>
                <w:sz w:val="26"/>
                <w:szCs w:val="26"/>
              </w:rPr>
            </w:pPr>
            <w:r w:rsidRPr="004C18CB">
              <w:rPr>
                <w:b/>
                <w:bCs/>
                <w:i w:val="0"/>
                <w:iCs w:val="0"/>
                <w:color w:val="auto"/>
                <w:sz w:val="26"/>
                <w:szCs w:val="26"/>
                <w:lang w:val="en-US"/>
              </w:rPr>
              <w:t xml:space="preserve">CỘNG </w:t>
            </w:r>
            <w:r w:rsidRPr="004C18CB">
              <w:rPr>
                <w:b/>
                <w:bCs/>
                <w:i w:val="0"/>
                <w:iCs w:val="0"/>
                <w:color w:val="auto"/>
                <w:sz w:val="26"/>
                <w:szCs w:val="26"/>
              </w:rPr>
              <w:t>HÒA XÃ HỘI CHỦ NGHĨA VIỆT NAM</w:t>
            </w:r>
          </w:p>
          <w:p w14:paraId="3D8BEB38" w14:textId="22984A2F" w:rsidR="0018156D" w:rsidRPr="004C18CB" w:rsidRDefault="0018156D" w:rsidP="008B34A4">
            <w:pPr>
              <w:pStyle w:val="Vnbnnidung0"/>
              <w:spacing w:after="0"/>
              <w:ind w:right="40" w:firstLine="0"/>
              <w:jc w:val="center"/>
              <w:rPr>
                <w:b/>
                <w:bCs/>
                <w:i w:val="0"/>
                <w:iCs w:val="0"/>
                <w:color w:val="auto"/>
                <w:lang w:val="en-US"/>
              </w:rPr>
            </w:pPr>
            <w:r w:rsidRPr="004C18CB">
              <w:rPr>
                <w:b/>
                <w:bCs/>
                <w:i w:val="0"/>
                <w:iCs w:val="0"/>
                <w:color w:val="auto"/>
              </w:rPr>
              <w:t>Độc lập - Tự do - Hạnh phúc</w:t>
            </w:r>
          </w:p>
          <w:p w14:paraId="2CFB362E" w14:textId="4DD72998" w:rsidR="0018156D" w:rsidRPr="004C18CB" w:rsidRDefault="0018156D" w:rsidP="008B34A4">
            <w:pPr>
              <w:pStyle w:val="Vnbnnidung0"/>
              <w:spacing w:after="0"/>
              <w:ind w:right="40" w:firstLine="0"/>
              <w:jc w:val="center"/>
              <w:rPr>
                <w:b/>
                <w:bCs/>
                <w:i w:val="0"/>
                <w:iCs w:val="0"/>
                <w:color w:val="auto"/>
                <w:lang w:val="en-US"/>
              </w:rPr>
            </w:pPr>
            <w:r w:rsidRPr="004C18CB">
              <w:rPr>
                <w:b/>
                <w:bCs/>
                <w:i w:val="0"/>
                <w:iCs w:val="0"/>
                <w:noProof/>
                <w:color w:val="auto"/>
                <w:lang w:val="en-US" w:eastAsia="en-US" w:bidi="ar-SA"/>
              </w:rPr>
              <mc:AlternateContent>
                <mc:Choice Requires="wps">
                  <w:drawing>
                    <wp:anchor distT="0" distB="0" distL="114300" distR="114300" simplePos="0" relativeHeight="251660288" behindDoc="0" locked="0" layoutInCell="1" allowOverlap="1" wp14:anchorId="52638F93" wp14:editId="17A48D39">
                      <wp:simplePos x="0" y="0"/>
                      <wp:positionH relativeFrom="column">
                        <wp:posOffset>745490</wp:posOffset>
                      </wp:positionH>
                      <wp:positionV relativeFrom="paragraph">
                        <wp:posOffset>84183</wp:posOffset>
                      </wp:positionV>
                      <wp:extent cx="2134054" cy="10796"/>
                      <wp:effectExtent l="0" t="0" r="19050" b="27305"/>
                      <wp:wrapNone/>
                      <wp:docPr id="508562286" name="Straight Connector 6"/>
                      <wp:cNvGraphicFramePr/>
                      <a:graphic xmlns:a="http://schemas.openxmlformats.org/drawingml/2006/main">
                        <a:graphicData uri="http://schemas.microsoft.com/office/word/2010/wordprocessingShape">
                          <wps:wsp>
                            <wps:cNvCnPr/>
                            <wps:spPr>
                              <a:xfrm>
                                <a:off x="0" y="0"/>
                                <a:ext cx="2134054" cy="107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93EFCB"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7pt,6.65pt" to="226.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" strokecolor="black [3200]" strokeweight=".5pt">
                      <v:stroke joinstyle="miter"/>
                    </v:line>
                  </w:pict>
                </mc:Fallback>
              </mc:AlternateContent>
            </w:r>
          </w:p>
          <w:p w14:paraId="70F3BFC7" w14:textId="4244C27C" w:rsidR="0018156D" w:rsidRPr="004C18CB" w:rsidRDefault="003A1E99" w:rsidP="00FE6959">
            <w:pPr>
              <w:pStyle w:val="Vnbnnidung0"/>
              <w:spacing w:after="0"/>
              <w:ind w:right="618" w:firstLine="0"/>
              <w:jc w:val="center"/>
              <w:rPr>
                <w:b/>
                <w:bCs/>
                <w:i w:val="0"/>
                <w:iCs w:val="0"/>
                <w:color w:val="auto"/>
                <w:sz w:val="26"/>
                <w:szCs w:val="26"/>
                <w:lang w:val="en-US"/>
              </w:rPr>
            </w:pPr>
            <w:r w:rsidRPr="004C18CB">
              <w:rPr>
                <w:color w:val="auto"/>
                <w:lang w:val="en-US"/>
              </w:rPr>
              <w:t xml:space="preserve">         </w:t>
            </w:r>
            <w:r w:rsidR="00DF77CA" w:rsidRPr="004C18CB">
              <w:rPr>
                <w:color w:val="auto"/>
              </w:rPr>
              <w:t>Tây Ninh</w:t>
            </w:r>
            <w:r w:rsidRPr="004C18CB">
              <w:rPr>
                <w:color w:val="auto"/>
              </w:rPr>
              <w:t xml:space="preserve">, ngày 30 </w:t>
            </w:r>
            <w:r w:rsidR="0018156D" w:rsidRPr="004C18CB">
              <w:rPr>
                <w:color w:val="auto"/>
              </w:rPr>
              <w:t xml:space="preserve">tháng </w:t>
            </w:r>
            <w:r w:rsidRPr="004C18CB">
              <w:rPr>
                <w:color w:val="auto"/>
              </w:rPr>
              <w:t xml:space="preserve">6 </w:t>
            </w:r>
            <w:r w:rsidR="0018156D" w:rsidRPr="004C18CB">
              <w:rPr>
                <w:color w:val="auto"/>
              </w:rPr>
              <w:t>năm 202</w:t>
            </w:r>
            <w:r w:rsidR="00DF77CA" w:rsidRPr="004C18CB">
              <w:rPr>
                <w:color w:val="auto"/>
                <w:lang w:val="en-US"/>
              </w:rPr>
              <w:t>6</w:t>
            </w:r>
          </w:p>
        </w:tc>
      </w:tr>
    </w:tbl>
    <w:p w14:paraId="034EB434" w14:textId="77777777" w:rsidR="0018156D" w:rsidRPr="004C18CB" w:rsidRDefault="0018156D" w:rsidP="003B541E">
      <w:pPr>
        <w:pStyle w:val="Vnbnnidung0"/>
        <w:spacing w:after="0"/>
        <w:ind w:firstLine="0"/>
        <w:rPr>
          <w:color w:val="auto"/>
          <w:lang w:val="en-US"/>
        </w:rPr>
      </w:pPr>
    </w:p>
    <w:p w14:paraId="315F49D9" w14:textId="77777777" w:rsidR="003A1E99" w:rsidRPr="004C18CB" w:rsidRDefault="0059247B" w:rsidP="003A1E99">
      <w:pPr>
        <w:pStyle w:val="Vnbnnidung0"/>
        <w:spacing w:after="0"/>
        <w:ind w:firstLine="0"/>
        <w:jc w:val="center"/>
        <w:rPr>
          <w:b/>
          <w:bCs/>
          <w:i w:val="0"/>
          <w:iCs w:val="0"/>
          <w:color w:val="auto"/>
          <w:lang w:val="en-US"/>
        </w:rPr>
      </w:pPr>
      <w:r w:rsidRPr="004C18CB">
        <w:rPr>
          <w:b/>
          <w:bCs/>
          <w:i w:val="0"/>
          <w:iCs w:val="0"/>
          <w:color w:val="auto"/>
          <w:lang w:val="en-US"/>
        </w:rPr>
        <w:t>N</w:t>
      </w:r>
      <w:r w:rsidR="0018156D" w:rsidRPr="004C18CB">
        <w:rPr>
          <w:b/>
          <w:bCs/>
          <w:i w:val="0"/>
          <w:iCs w:val="0"/>
          <w:color w:val="auto"/>
        </w:rPr>
        <w:t>GHỊ QUYẾT</w:t>
      </w:r>
      <w:r w:rsidR="008C187A" w:rsidRPr="004C18CB">
        <w:rPr>
          <w:b/>
          <w:bCs/>
          <w:i w:val="0"/>
          <w:iCs w:val="0"/>
          <w:color w:val="auto"/>
          <w:lang w:val="en-US"/>
        </w:rPr>
        <w:br/>
      </w:r>
      <w:r w:rsidR="0018156D" w:rsidRPr="004C18CB">
        <w:rPr>
          <w:b/>
          <w:bCs/>
          <w:i w:val="0"/>
          <w:iCs w:val="0"/>
          <w:color w:val="auto"/>
          <w:lang w:val="en-US"/>
        </w:rPr>
        <w:t xml:space="preserve">Quy định </w:t>
      </w:r>
      <w:r w:rsidR="0075145A" w:rsidRPr="004C18CB">
        <w:rPr>
          <w:b/>
          <w:bCs/>
          <w:i w:val="0"/>
          <w:iCs w:val="0"/>
          <w:color w:val="auto"/>
          <w:lang w:val="en-US"/>
        </w:rPr>
        <w:t xml:space="preserve">mức chi đảm bảo hoạt động của Ban Chỉ đạo </w:t>
      </w:r>
    </w:p>
    <w:p w14:paraId="577F1842" w14:textId="44C86CB6" w:rsidR="0018156D" w:rsidRPr="004C18CB" w:rsidRDefault="0075145A" w:rsidP="003A1E99">
      <w:pPr>
        <w:pStyle w:val="Vnbnnidung0"/>
        <w:spacing w:after="0"/>
        <w:ind w:firstLine="0"/>
        <w:jc w:val="center"/>
        <w:rPr>
          <w:b/>
          <w:bCs/>
          <w:i w:val="0"/>
          <w:iCs w:val="0"/>
          <w:color w:val="auto"/>
          <w:lang w:val="en-US"/>
        </w:rPr>
      </w:pPr>
      <w:r w:rsidRPr="004C18CB">
        <w:rPr>
          <w:b/>
          <w:bCs/>
          <w:i w:val="0"/>
          <w:iCs w:val="0"/>
          <w:color w:val="auto"/>
          <w:lang w:val="en-US"/>
        </w:rPr>
        <w:t>chống buôn lậu,</w:t>
      </w:r>
      <w:r w:rsidR="003A1E99" w:rsidRPr="004C18CB">
        <w:rPr>
          <w:b/>
          <w:bCs/>
          <w:i w:val="0"/>
          <w:iCs w:val="0"/>
          <w:color w:val="auto"/>
          <w:lang w:val="en-US"/>
        </w:rPr>
        <w:t xml:space="preserve"> </w:t>
      </w:r>
      <w:r w:rsidRPr="004C18CB">
        <w:rPr>
          <w:b/>
          <w:bCs/>
          <w:i w:val="0"/>
          <w:iCs w:val="0"/>
          <w:color w:val="auto"/>
          <w:lang w:val="en-US"/>
        </w:rPr>
        <w:t>gian lận thương mại và hàng giả trên địa bàn tỉnh Tây Ninh</w:t>
      </w:r>
    </w:p>
    <w:p w14:paraId="40ECCCF1" w14:textId="6EEC69F7" w:rsidR="0018156D" w:rsidRPr="004C18CB" w:rsidRDefault="009F4511" w:rsidP="006F6CE3">
      <w:pPr>
        <w:pStyle w:val="Vnbnnidung0"/>
        <w:spacing w:before="120"/>
        <w:ind w:firstLine="0"/>
        <w:rPr>
          <w:color w:val="auto"/>
          <w:sz w:val="16"/>
          <w:szCs w:val="16"/>
          <w:lang w:val="en-US"/>
        </w:rPr>
      </w:pPr>
      <w:r w:rsidRPr="004C18CB">
        <w:rPr>
          <w:b/>
          <w:bCs/>
          <w:i w:val="0"/>
          <w:iCs w:val="0"/>
          <w:noProof/>
          <w:color w:val="auto"/>
          <w:sz w:val="26"/>
          <w:szCs w:val="26"/>
          <w:lang w:val="en-US" w:eastAsia="en-US" w:bidi="ar-SA"/>
        </w:rPr>
        <mc:AlternateContent>
          <mc:Choice Requires="wps">
            <w:drawing>
              <wp:anchor distT="0" distB="0" distL="114300" distR="114300" simplePos="0" relativeHeight="251667456" behindDoc="0" locked="0" layoutInCell="1" allowOverlap="1" wp14:anchorId="7EAA0C3C" wp14:editId="2A009142">
                <wp:simplePos x="0" y="0"/>
                <wp:positionH relativeFrom="margin">
                  <wp:align>center</wp:align>
                </wp:positionH>
                <wp:positionV relativeFrom="paragraph">
                  <wp:posOffset>140879</wp:posOffset>
                </wp:positionV>
                <wp:extent cx="549728" cy="0"/>
                <wp:effectExtent l="0" t="0" r="22225" b="19050"/>
                <wp:wrapNone/>
                <wp:docPr id="1" name="Straight Connector 6"/>
                <wp:cNvGraphicFramePr/>
                <a:graphic xmlns:a="http://schemas.openxmlformats.org/drawingml/2006/main">
                  <a:graphicData uri="http://schemas.microsoft.com/office/word/2010/wordprocessingShape">
                    <wps:wsp>
                      <wps:cNvCnPr/>
                      <wps:spPr>
                        <a:xfrm flipV="1">
                          <a:off x="0" y="0"/>
                          <a:ext cx="5497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2AC1F5" id="Straight Connector 6" o:spid="_x0000_s1026" style="position:absolute;flip:y;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1.1pt" to="43.3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" strokecolor="black [3200]" strokeweight=".5pt">
                <v:stroke joinstyle="miter"/>
                <w10:wrap anchorx="margin"/>
              </v:line>
            </w:pict>
          </mc:Fallback>
        </mc:AlternateContent>
      </w:r>
    </w:p>
    <w:p w14:paraId="469E0C98" w14:textId="243CE765" w:rsidR="00A372CF" w:rsidRPr="004C18CB" w:rsidRDefault="00A372CF" w:rsidP="009F4511">
      <w:pPr>
        <w:pStyle w:val="Vnbnnidung0"/>
        <w:spacing w:before="120" w:line="360" w:lineRule="exact"/>
        <w:ind w:right="130" w:firstLine="706"/>
        <w:jc w:val="both"/>
        <w:rPr>
          <w:color w:val="auto"/>
        </w:rPr>
      </w:pPr>
      <w:r w:rsidRPr="004C18CB">
        <w:rPr>
          <w:color w:val="auto"/>
        </w:rPr>
        <w:t>Căn cứ Luật Tổ chức chính quyền địa phương số 72/2025/QH15;</w:t>
      </w:r>
    </w:p>
    <w:p w14:paraId="7C236B23" w14:textId="7CD61372" w:rsidR="007D545D" w:rsidRPr="004C18CB" w:rsidRDefault="007D545D" w:rsidP="009F4511">
      <w:pPr>
        <w:pStyle w:val="Vnbnnidung0"/>
        <w:spacing w:before="120" w:line="360" w:lineRule="exact"/>
        <w:ind w:right="130" w:firstLine="706"/>
        <w:rPr>
          <w:b/>
          <w:bCs/>
          <w:i w:val="0"/>
          <w:iCs w:val="0"/>
          <w:color w:val="auto"/>
        </w:rPr>
      </w:pPr>
      <w:r w:rsidRPr="004C18CB">
        <w:rPr>
          <w:color w:val="auto"/>
        </w:rPr>
        <w:t>Căn cứ Luật Ngân sách nhà nước số 89/2025/QH15;</w:t>
      </w:r>
    </w:p>
    <w:p w14:paraId="265162E8" w14:textId="3AAB6225" w:rsidR="0075145A" w:rsidRPr="004C18CB" w:rsidRDefault="0075145A" w:rsidP="009F4511">
      <w:pPr>
        <w:pStyle w:val="Vnbnnidung0"/>
        <w:tabs>
          <w:tab w:val="left" w:leader="dot" w:pos="2902"/>
        </w:tabs>
        <w:spacing w:before="120" w:line="360" w:lineRule="exact"/>
        <w:ind w:right="130" w:firstLine="706"/>
        <w:jc w:val="both"/>
        <w:rPr>
          <w:color w:val="auto"/>
          <w:spacing w:val="-4"/>
          <w:lang w:val="en-US"/>
        </w:rPr>
      </w:pPr>
      <w:bookmarkStart w:id="0" w:name="_Hlk231801417"/>
      <w:r w:rsidRPr="004C18CB">
        <w:rPr>
          <w:color w:val="auto"/>
          <w:spacing w:val="-4"/>
        </w:rPr>
        <w:t>Căn cứ Thông tư số 339/2016/TT-BTC ngày 28 tháng 12 năm 2016 của</w:t>
      </w:r>
      <w:r w:rsidR="004C36C7" w:rsidRPr="004C18CB">
        <w:rPr>
          <w:color w:val="auto"/>
          <w:spacing w:val="-4"/>
          <w:lang w:val="en-US"/>
        </w:rPr>
        <w:t xml:space="preserve"> Bộ trưởng</w:t>
      </w:r>
      <w:r w:rsidRPr="004C18CB">
        <w:rPr>
          <w:color w:val="auto"/>
          <w:spacing w:val="-4"/>
        </w:rPr>
        <w:t xml:space="preserve"> Bộ Tài chính quy định lập dự toán, quản lý, sử dụng và quyết toán kinh phí đảm bảo hoạt động của Ban Chỉ đạo chống buôn lậu, gian lận thương mại và hàng giả;</w:t>
      </w:r>
    </w:p>
    <w:bookmarkEnd w:id="0"/>
    <w:p w14:paraId="14EF8B75" w14:textId="6AA9088B" w:rsidR="004C36C7" w:rsidRPr="004C18CB" w:rsidRDefault="003A1E99" w:rsidP="009F4511">
      <w:pPr>
        <w:pStyle w:val="Vnbnnidung0"/>
        <w:tabs>
          <w:tab w:val="left" w:leader="dot" w:pos="2902"/>
        </w:tabs>
        <w:spacing w:before="120" w:line="360" w:lineRule="exact"/>
        <w:ind w:right="130" w:firstLine="706"/>
        <w:jc w:val="both"/>
        <w:rPr>
          <w:color w:val="auto"/>
        </w:rPr>
      </w:pPr>
      <w:r w:rsidRPr="004C18CB">
        <w:rPr>
          <w:color w:val="auto"/>
        </w:rPr>
        <w:t xml:space="preserve">Xét Tờ trình số </w:t>
      </w:r>
      <w:r w:rsidRPr="004C18CB">
        <w:rPr>
          <w:color w:val="auto"/>
          <w:lang w:val="en-US"/>
        </w:rPr>
        <w:t>2874</w:t>
      </w:r>
      <w:r w:rsidRPr="004C18CB">
        <w:rPr>
          <w:color w:val="auto"/>
        </w:rPr>
        <w:t>/TTr-UBND ngày 23</w:t>
      </w:r>
      <w:r w:rsidR="007D545D" w:rsidRPr="004C18CB">
        <w:rPr>
          <w:color w:val="auto"/>
        </w:rPr>
        <w:t xml:space="preserve"> tháng </w:t>
      </w:r>
      <w:r w:rsidR="004C36C7" w:rsidRPr="004C18CB">
        <w:rPr>
          <w:color w:val="auto"/>
          <w:lang w:val="en-US"/>
        </w:rPr>
        <w:t>6</w:t>
      </w:r>
      <w:r w:rsidR="007D545D" w:rsidRPr="004C18CB">
        <w:rPr>
          <w:color w:val="auto"/>
        </w:rPr>
        <w:t xml:space="preserve"> năm 202</w:t>
      </w:r>
      <w:r w:rsidR="00DF77CA" w:rsidRPr="004C18CB">
        <w:rPr>
          <w:color w:val="auto"/>
          <w:lang w:val="en-US"/>
        </w:rPr>
        <w:t>6</w:t>
      </w:r>
      <w:r w:rsidR="007D545D" w:rsidRPr="004C18CB">
        <w:rPr>
          <w:color w:val="auto"/>
        </w:rPr>
        <w:t xml:space="preserve"> của Ủy ban nhân dân tỉnh </w:t>
      </w:r>
      <w:r w:rsidRPr="004C18CB">
        <w:rPr>
          <w:color w:val="auto"/>
          <w:lang w:val="en-US"/>
        </w:rPr>
        <w:t>về dự thảo</w:t>
      </w:r>
      <w:r w:rsidR="004C36C7" w:rsidRPr="004C18CB">
        <w:rPr>
          <w:color w:val="auto"/>
        </w:rPr>
        <w:t xml:space="preserve"> </w:t>
      </w:r>
      <w:r w:rsidR="007D545D" w:rsidRPr="004C18CB">
        <w:rPr>
          <w:color w:val="auto"/>
        </w:rPr>
        <w:t xml:space="preserve">Nghị quyết </w:t>
      </w:r>
      <w:r w:rsidR="004C36C7" w:rsidRPr="004C18CB">
        <w:rPr>
          <w:color w:val="auto"/>
          <w:lang w:val="en-US"/>
        </w:rPr>
        <w:t>q</w:t>
      </w:r>
      <w:r w:rsidR="007D545D" w:rsidRPr="004C18CB">
        <w:rPr>
          <w:color w:val="auto"/>
        </w:rPr>
        <w:t xml:space="preserve">uy định </w:t>
      </w:r>
      <w:r w:rsidR="00E92BE0" w:rsidRPr="004C18CB">
        <w:rPr>
          <w:color w:val="auto"/>
        </w:rPr>
        <w:t>mức chi đảm bảo hoạt động của Ban Chỉ đạo chống buôn lậu, gian lận thương mại và hàng giả trên địa bàn tỉnh Tây Ninh</w:t>
      </w:r>
      <w:r w:rsidR="007D545D" w:rsidRPr="004C18CB">
        <w:rPr>
          <w:color w:val="auto"/>
        </w:rPr>
        <w:t xml:space="preserve">; </w:t>
      </w:r>
      <w:r w:rsidRPr="004C18CB">
        <w:rPr>
          <w:color w:val="auto"/>
          <w:lang w:val="en-US"/>
        </w:rPr>
        <w:t xml:space="preserve">Báo cáo thẩm tra số 749/BC-HĐND ngày 27 tháng 6 </w:t>
      </w:r>
      <w:r w:rsidR="004C36C7" w:rsidRPr="004C18CB">
        <w:rPr>
          <w:color w:val="auto"/>
          <w:lang w:val="en-US"/>
        </w:rPr>
        <w:t>năm 2026 của Ban Kinh tế  - Ngân sách Hội đồng nhân dân tỉnh và</w:t>
      </w:r>
      <w:r w:rsidR="004C36C7" w:rsidRPr="004C18CB">
        <w:rPr>
          <w:color w:val="auto"/>
        </w:rPr>
        <w:t xml:space="preserve"> ý kiến thảo luận của đại biểu Hội đồng nhân dân </w:t>
      </w:r>
      <w:r w:rsidRPr="004C18CB">
        <w:rPr>
          <w:color w:val="auto"/>
          <w:lang w:val="en-US"/>
        </w:rPr>
        <w:t xml:space="preserve">tỉnh </w:t>
      </w:r>
      <w:r w:rsidR="004C36C7" w:rsidRPr="004C18CB">
        <w:rPr>
          <w:color w:val="auto"/>
        </w:rPr>
        <w:t>tại kỳ họp;</w:t>
      </w:r>
    </w:p>
    <w:p w14:paraId="3D59E3CA" w14:textId="5598B18D" w:rsidR="00E92BE0" w:rsidRPr="004C18CB" w:rsidRDefault="007D545D" w:rsidP="009F4511">
      <w:pPr>
        <w:pStyle w:val="Vnbnnidung0"/>
        <w:tabs>
          <w:tab w:val="left" w:leader="dot" w:pos="2902"/>
        </w:tabs>
        <w:spacing w:before="120" w:line="360" w:lineRule="exact"/>
        <w:ind w:right="130" w:firstLine="706"/>
        <w:jc w:val="both"/>
        <w:rPr>
          <w:color w:val="auto"/>
          <w:lang w:val="en-US"/>
        </w:rPr>
      </w:pPr>
      <w:r w:rsidRPr="004C18CB">
        <w:rPr>
          <w:color w:val="auto"/>
        </w:rPr>
        <w:t>Hội đồng nhân dân</w:t>
      </w:r>
      <w:r w:rsidR="003A1E99" w:rsidRPr="004C18CB">
        <w:rPr>
          <w:color w:val="auto"/>
          <w:lang w:val="en-US"/>
        </w:rPr>
        <w:t xml:space="preserve"> tỉnh</w:t>
      </w:r>
      <w:r w:rsidR="004C36C7" w:rsidRPr="004C18CB">
        <w:rPr>
          <w:color w:val="auto"/>
          <w:lang w:val="en-US"/>
        </w:rPr>
        <w:t xml:space="preserve"> </w:t>
      </w:r>
      <w:r w:rsidRPr="004C18CB">
        <w:rPr>
          <w:color w:val="auto"/>
        </w:rPr>
        <w:t xml:space="preserve">ban hành Nghị quyết </w:t>
      </w:r>
      <w:r w:rsidR="004C36C7" w:rsidRPr="004C18CB">
        <w:rPr>
          <w:color w:val="auto"/>
          <w:lang w:val="en-US"/>
        </w:rPr>
        <w:t>q</w:t>
      </w:r>
      <w:r w:rsidRPr="004C18CB">
        <w:rPr>
          <w:color w:val="auto"/>
        </w:rPr>
        <w:t xml:space="preserve">uy </w:t>
      </w:r>
      <w:r w:rsidR="00E92BE0" w:rsidRPr="004C18CB">
        <w:rPr>
          <w:color w:val="auto"/>
        </w:rPr>
        <w:t xml:space="preserve">định </w:t>
      </w:r>
      <w:r w:rsidR="00D10A36" w:rsidRPr="004C18CB">
        <w:rPr>
          <w:color w:val="auto"/>
        </w:rPr>
        <w:t>mức chi đảm bảo hoạt động của Ban Chỉ đạo chống buôn lậu, gian lận thương mại và hàng giả trên địa bàn tỉnh Tây Ninh</w:t>
      </w:r>
      <w:r w:rsidR="004C36C7" w:rsidRPr="004C18CB">
        <w:rPr>
          <w:color w:val="auto"/>
          <w:lang w:val="en-US"/>
        </w:rPr>
        <w:t>.</w:t>
      </w:r>
    </w:p>
    <w:p w14:paraId="52A5BC51" w14:textId="77777777" w:rsidR="00E92BE0" w:rsidRPr="004C18CB" w:rsidRDefault="00E92BE0" w:rsidP="009F4511">
      <w:pPr>
        <w:pStyle w:val="Vnbnnidung0"/>
        <w:tabs>
          <w:tab w:val="left" w:leader="dot" w:pos="2902"/>
        </w:tabs>
        <w:spacing w:before="120" w:line="360" w:lineRule="exact"/>
        <w:ind w:right="130" w:firstLine="706"/>
        <w:rPr>
          <w:i w:val="0"/>
          <w:iCs w:val="0"/>
          <w:color w:val="auto"/>
        </w:rPr>
      </w:pPr>
      <w:r w:rsidRPr="004C18CB">
        <w:rPr>
          <w:b/>
          <w:bCs/>
          <w:i w:val="0"/>
          <w:iCs w:val="0"/>
          <w:color w:val="auto"/>
        </w:rPr>
        <w:t>Điều 1. Phạm vi điều chỉnh và đối tượng áp dụng</w:t>
      </w:r>
    </w:p>
    <w:p w14:paraId="4E1018C5" w14:textId="77777777" w:rsidR="004C36C7" w:rsidRPr="009F4511" w:rsidRDefault="00E92BE0" w:rsidP="009F4511">
      <w:pPr>
        <w:pStyle w:val="Vnbnnidung0"/>
        <w:tabs>
          <w:tab w:val="left" w:leader="dot" w:pos="2902"/>
        </w:tabs>
        <w:spacing w:before="120" w:line="360" w:lineRule="exact"/>
        <w:ind w:right="130" w:firstLine="706"/>
        <w:jc w:val="both"/>
        <w:rPr>
          <w:b/>
          <w:i w:val="0"/>
          <w:iCs w:val="0"/>
          <w:color w:val="auto"/>
          <w:lang w:val="en-US"/>
        </w:rPr>
      </w:pPr>
      <w:r w:rsidRPr="009F4511">
        <w:rPr>
          <w:b/>
          <w:bCs/>
          <w:i w:val="0"/>
          <w:iCs w:val="0"/>
          <w:color w:val="auto"/>
        </w:rPr>
        <w:t>1.</w:t>
      </w:r>
      <w:r w:rsidRPr="009F4511">
        <w:rPr>
          <w:b/>
          <w:i w:val="0"/>
          <w:iCs w:val="0"/>
          <w:color w:val="auto"/>
        </w:rPr>
        <w:t xml:space="preserve"> Phạm vi điều chỉnh</w:t>
      </w:r>
    </w:p>
    <w:p w14:paraId="49A267D8" w14:textId="1F2DD197" w:rsidR="00E92BE0" w:rsidRPr="004C18CB" w:rsidRDefault="00E92BE0" w:rsidP="009F4511">
      <w:pPr>
        <w:pStyle w:val="Vnbnnidung0"/>
        <w:tabs>
          <w:tab w:val="left" w:leader="dot" w:pos="2902"/>
        </w:tabs>
        <w:spacing w:before="120" w:line="360" w:lineRule="exact"/>
        <w:ind w:right="130" w:firstLine="706"/>
        <w:jc w:val="both"/>
        <w:rPr>
          <w:i w:val="0"/>
          <w:iCs w:val="0"/>
          <w:color w:val="auto"/>
          <w:spacing w:val="-4"/>
        </w:rPr>
      </w:pPr>
      <w:r w:rsidRPr="004C18CB">
        <w:rPr>
          <w:i w:val="0"/>
          <w:iCs w:val="0"/>
          <w:color w:val="auto"/>
          <w:spacing w:val="-4"/>
        </w:rPr>
        <w:t xml:space="preserve">Nghị quyết này quy định mức chi đảm bảo hoạt động của Ban Chỉ đạo chống buôn lậu, gian lận thương mại và hàng giả </w:t>
      </w:r>
      <w:r w:rsidR="0032439D" w:rsidRPr="004C18CB">
        <w:rPr>
          <w:i w:val="0"/>
          <w:iCs w:val="0"/>
          <w:color w:val="auto"/>
          <w:spacing w:val="-4"/>
        </w:rPr>
        <w:t>(sau đây gọi tắt là Ban Chỉ đạo 389)</w:t>
      </w:r>
      <w:r w:rsidR="0032439D" w:rsidRPr="004C18CB">
        <w:rPr>
          <w:i w:val="0"/>
          <w:iCs w:val="0"/>
          <w:color w:val="auto"/>
          <w:spacing w:val="-4"/>
          <w:lang w:val="en-US"/>
        </w:rPr>
        <w:t xml:space="preserve"> </w:t>
      </w:r>
      <w:r w:rsidRPr="004C18CB">
        <w:rPr>
          <w:i w:val="0"/>
          <w:iCs w:val="0"/>
          <w:color w:val="auto"/>
          <w:spacing w:val="-4"/>
        </w:rPr>
        <w:t xml:space="preserve">trên địa bàn tỉnh </w:t>
      </w:r>
      <w:r w:rsidRPr="004C18CB">
        <w:rPr>
          <w:i w:val="0"/>
          <w:iCs w:val="0"/>
          <w:color w:val="auto"/>
          <w:spacing w:val="-4"/>
          <w:lang w:val="en-US"/>
        </w:rPr>
        <w:t>Tây Ninh</w:t>
      </w:r>
      <w:r w:rsidRPr="004C18CB">
        <w:rPr>
          <w:i w:val="0"/>
          <w:iCs w:val="0"/>
          <w:color w:val="auto"/>
          <w:spacing w:val="-4"/>
        </w:rPr>
        <w:t>.</w:t>
      </w:r>
    </w:p>
    <w:p w14:paraId="62CB4389" w14:textId="77777777" w:rsidR="004C36C7" w:rsidRPr="009F4511" w:rsidRDefault="00E92BE0" w:rsidP="009F4511">
      <w:pPr>
        <w:pStyle w:val="Vnbnnidung0"/>
        <w:tabs>
          <w:tab w:val="left" w:leader="dot" w:pos="2902"/>
        </w:tabs>
        <w:spacing w:before="120" w:line="360" w:lineRule="exact"/>
        <w:ind w:right="130" w:firstLine="706"/>
        <w:jc w:val="both"/>
        <w:rPr>
          <w:b/>
          <w:i w:val="0"/>
          <w:iCs w:val="0"/>
          <w:color w:val="auto"/>
          <w:lang w:val="en-US"/>
        </w:rPr>
      </w:pPr>
      <w:r w:rsidRPr="009F4511">
        <w:rPr>
          <w:b/>
          <w:i w:val="0"/>
          <w:iCs w:val="0"/>
          <w:color w:val="auto"/>
          <w:lang w:val="en-US"/>
        </w:rPr>
        <w:t>2.</w:t>
      </w:r>
      <w:r w:rsidRPr="009F4511">
        <w:rPr>
          <w:b/>
          <w:i w:val="0"/>
          <w:iCs w:val="0"/>
          <w:color w:val="auto"/>
        </w:rPr>
        <w:t xml:space="preserve"> Đối tượng áp dụng</w:t>
      </w:r>
    </w:p>
    <w:p w14:paraId="76769D3C" w14:textId="47E55D2D" w:rsidR="00E92BE0" w:rsidRPr="004C18CB" w:rsidRDefault="00E92BE0" w:rsidP="009F4511">
      <w:pPr>
        <w:pStyle w:val="Vnbnnidung0"/>
        <w:tabs>
          <w:tab w:val="left" w:leader="dot" w:pos="2902"/>
        </w:tabs>
        <w:spacing w:before="120" w:line="360" w:lineRule="exact"/>
        <w:ind w:right="130" w:firstLine="706"/>
        <w:jc w:val="both"/>
        <w:rPr>
          <w:i w:val="0"/>
          <w:iCs w:val="0"/>
          <w:color w:val="auto"/>
          <w:lang w:val="en-US"/>
        </w:rPr>
      </w:pPr>
      <w:r w:rsidRPr="004C18CB">
        <w:rPr>
          <w:i w:val="0"/>
          <w:iCs w:val="0"/>
          <w:color w:val="auto"/>
        </w:rPr>
        <w:t xml:space="preserve">Ban Chỉ đạo 389 tỉnh; Ban Chỉ đạo 389 cấp </w:t>
      </w:r>
      <w:r w:rsidRPr="004C18CB">
        <w:rPr>
          <w:i w:val="0"/>
          <w:iCs w:val="0"/>
          <w:color w:val="auto"/>
          <w:lang w:val="en-US"/>
        </w:rPr>
        <w:t>xã</w:t>
      </w:r>
      <w:r w:rsidR="0032439D" w:rsidRPr="004C18CB">
        <w:rPr>
          <w:i w:val="0"/>
          <w:iCs w:val="0"/>
          <w:color w:val="auto"/>
          <w:lang w:val="en-US"/>
        </w:rPr>
        <w:t>;</w:t>
      </w:r>
      <w:r w:rsidRPr="004C18CB">
        <w:rPr>
          <w:i w:val="0"/>
          <w:iCs w:val="0"/>
          <w:color w:val="auto"/>
        </w:rPr>
        <w:t xml:space="preserve"> cơ quan được giao nhiệm vụ thường trực hoặc bộ phận thường trực giúp việc Ban Chỉ đạo 389 tỉnh và Ban Chỉ đạo 389 cấp </w:t>
      </w:r>
      <w:r w:rsidRPr="004C18CB">
        <w:rPr>
          <w:i w:val="0"/>
          <w:iCs w:val="0"/>
          <w:color w:val="auto"/>
          <w:lang w:val="en-US"/>
        </w:rPr>
        <w:t>xã</w:t>
      </w:r>
      <w:r w:rsidR="0032439D" w:rsidRPr="004C18CB">
        <w:rPr>
          <w:i w:val="0"/>
          <w:iCs w:val="0"/>
          <w:color w:val="auto"/>
          <w:lang w:val="en-US"/>
        </w:rPr>
        <w:t>; các cơ quan, đơn vị, cá nhân có liên quan.</w:t>
      </w:r>
    </w:p>
    <w:p w14:paraId="50765C96" w14:textId="78DC469A" w:rsidR="00C84BCB" w:rsidRPr="004C18CB" w:rsidRDefault="00C84BCB" w:rsidP="009F4511">
      <w:pPr>
        <w:widowControl/>
        <w:spacing w:before="120" w:after="120" w:line="360" w:lineRule="exact"/>
        <w:ind w:right="130" w:firstLine="706"/>
        <w:jc w:val="both"/>
        <w:rPr>
          <w:rFonts w:ascii="Times New Roman" w:eastAsia="Calibri" w:hAnsi="Times New Roman" w:cs="Times New Roman"/>
          <w:color w:val="auto"/>
          <w:sz w:val="28"/>
          <w:szCs w:val="22"/>
          <w:lang w:val="en-US" w:eastAsia="en-US" w:bidi="ar-SA"/>
        </w:rPr>
      </w:pPr>
      <w:r w:rsidRPr="004C18CB">
        <w:rPr>
          <w:rFonts w:ascii="Times New Roman" w:eastAsia="Calibri" w:hAnsi="Times New Roman" w:cs="Times New Roman"/>
          <w:b/>
          <w:color w:val="auto"/>
          <w:sz w:val="28"/>
          <w:szCs w:val="22"/>
          <w:lang w:val="en-US" w:eastAsia="en-US" w:bidi="ar-SA"/>
        </w:rPr>
        <w:t xml:space="preserve">Điều </w:t>
      </w:r>
      <w:r w:rsidR="00E92BE0" w:rsidRPr="004C18CB">
        <w:rPr>
          <w:rFonts w:ascii="Times New Roman" w:eastAsia="Calibri" w:hAnsi="Times New Roman" w:cs="Times New Roman"/>
          <w:b/>
          <w:color w:val="auto"/>
          <w:sz w:val="28"/>
          <w:szCs w:val="22"/>
          <w:lang w:val="en-US" w:eastAsia="en-US" w:bidi="ar-SA"/>
        </w:rPr>
        <w:t>2</w:t>
      </w:r>
      <w:r w:rsidRPr="004C18CB">
        <w:rPr>
          <w:rFonts w:ascii="Times New Roman" w:eastAsia="Calibri" w:hAnsi="Times New Roman" w:cs="Times New Roman"/>
          <w:b/>
          <w:color w:val="auto"/>
          <w:sz w:val="28"/>
          <w:szCs w:val="22"/>
          <w:lang w:val="en-US" w:eastAsia="en-US" w:bidi="ar-SA"/>
        </w:rPr>
        <w:t>.</w:t>
      </w:r>
      <w:r w:rsidRPr="004C18CB">
        <w:rPr>
          <w:rFonts w:ascii="Times New Roman" w:eastAsia="Calibri" w:hAnsi="Times New Roman" w:cs="Times New Roman"/>
          <w:color w:val="auto"/>
          <w:sz w:val="28"/>
          <w:szCs w:val="22"/>
          <w:lang w:val="en-US" w:eastAsia="en-US" w:bidi="ar-SA"/>
        </w:rPr>
        <w:t xml:space="preserve"> </w:t>
      </w:r>
      <w:r w:rsidR="00E92BE0" w:rsidRPr="004C18CB">
        <w:rPr>
          <w:rFonts w:ascii="Times New Roman" w:eastAsia="Calibri" w:hAnsi="Times New Roman" w:cs="Times New Roman"/>
          <w:b/>
          <w:bCs/>
          <w:color w:val="auto"/>
          <w:sz w:val="28"/>
          <w:szCs w:val="22"/>
          <w:lang w:val="en-US" w:eastAsia="en-US" w:bidi="ar-SA"/>
        </w:rPr>
        <w:t>M</w:t>
      </w:r>
      <w:r w:rsidRPr="004C18CB">
        <w:rPr>
          <w:rFonts w:ascii="Times New Roman" w:eastAsia="Calibri" w:hAnsi="Times New Roman" w:cs="Times New Roman"/>
          <w:b/>
          <w:bCs/>
          <w:color w:val="auto"/>
          <w:sz w:val="28"/>
          <w:szCs w:val="22"/>
          <w:lang w:val="en-US" w:eastAsia="en-US" w:bidi="ar-SA"/>
        </w:rPr>
        <w:t>ức chi đảm bảo hoạt động của Ban Chỉ đạo 389 trên địa bàn tỉnh Tây Ninh</w:t>
      </w:r>
    </w:p>
    <w:p w14:paraId="67CAC619" w14:textId="442B3C8E" w:rsidR="00C84BCB" w:rsidRPr="004C18CB" w:rsidRDefault="00C84BCB" w:rsidP="009F4511">
      <w:pPr>
        <w:widowControl/>
        <w:spacing w:before="120" w:after="120" w:line="360" w:lineRule="exact"/>
        <w:ind w:right="130" w:firstLine="706"/>
        <w:jc w:val="both"/>
        <w:rPr>
          <w:rFonts w:ascii="Times New Roman" w:eastAsia="Calibri" w:hAnsi="Times New Roman" w:cs="Times New Roman"/>
          <w:color w:val="auto"/>
          <w:sz w:val="28"/>
          <w:szCs w:val="22"/>
          <w:lang w:val="en-US" w:eastAsia="en-US" w:bidi="ar-SA"/>
        </w:rPr>
      </w:pPr>
      <w:r w:rsidRPr="009F4511">
        <w:rPr>
          <w:rFonts w:ascii="Times New Roman" w:eastAsia="Calibri" w:hAnsi="Times New Roman" w:cs="Times New Roman"/>
          <w:b/>
          <w:color w:val="auto"/>
          <w:sz w:val="28"/>
          <w:szCs w:val="22"/>
          <w:lang w:val="en-US" w:eastAsia="en-US" w:bidi="ar-SA"/>
        </w:rPr>
        <w:lastRenderedPageBreak/>
        <w:t>1.</w:t>
      </w:r>
      <w:r w:rsidRPr="004C18CB">
        <w:rPr>
          <w:rFonts w:ascii="Times New Roman" w:eastAsia="Calibri" w:hAnsi="Times New Roman" w:cs="Times New Roman"/>
          <w:color w:val="auto"/>
          <w:sz w:val="28"/>
          <w:szCs w:val="22"/>
          <w:lang w:val="en-US" w:eastAsia="en-US" w:bidi="ar-SA"/>
        </w:rPr>
        <w:t xml:space="preserve"> Mức chi </w:t>
      </w:r>
      <w:r w:rsidR="0032439D" w:rsidRPr="004C18CB">
        <w:rPr>
          <w:rFonts w:ascii="Times New Roman" w:eastAsia="Calibri" w:hAnsi="Times New Roman" w:cs="Times New Roman"/>
          <w:color w:val="auto"/>
          <w:sz w:val="28"/>
          <w:szCs w:val="22"/>
          <w:lang w:val="en-US" w:eastAsia="en-US" w:bidi="ar-SA"/>
        </w:rPr>
        <w:t>tiền</w:t>
      </w:r>
      <w:r w:rsidRPr="004C18CB">
        <w:rPr>
          <w:rFonts w:ascii="Times New Roman" w:eastAsia="Calibri" w:hAnsi="Times New Roman" w:cs="Times New Roman"/>
          <w:color w:val="auto"/>
          <w:sz w:val="28"/>
          <w:szCs w:val="22"/>
          <w:lang w:val="en-US" w:eastAsia="en-US" w:bidi="ar-SA"/>
        </w:rPr>
        <w:t xml:space="preserve"> họp ngoài giờ làm việc đối với cuộc họp do Ban Chỉ đạo 389 tỉnh tổ chức</w:t>
      </w:r>
    </w:p>
    <w:p w14:paraId="691EA497" w14:textId="4C41D7C9" w:rsidR="00C84BCB" w:rsidRPr="004C18CB" w:rsidRDefault="00C84BCB" w:rsidP="009F4511">
      <w:pPr>
        <w:widowControl/>
        <w:spacing w:before="120" w:after="120" w:line="360" w:lineRule="exact"/>
        <w:ind w:right="130" w:firstLine="706"/>
        <w:jc w:val="both"/>
        <w:rPr>
          <w:rFonts w:ascii="Times New Roman" w:eastAsia="Calibri" w:hAnsi="Times New Roman" w:cs="Times New Roman"/>
          <w:color w:val="auto"/>
          <w:sz w:val="28"/>
          <w:szCs w:val="22"/>
          <w:lang w:val="en-US" w:eastAsia="en-US" w:bidi="ar-SA"/>
        </w:rPr>
      </w:pPr>
      <w:r w:rsidRPr="004C18CB">
        <w:rPr>
          <w:rFonts w:ascii="Times New Roman" w:eastAsia="Calibri" w:hAnsi="Times New Roman" w:cs="Times New Roman"/>
          <w:color w:val="auto"/>
          <w:sz w:val="28"/>
          <w:szCs w:val="22"/>
          <w:lang w:val="en-US" w:eastAsia="en-US" w:bidi="ar-SA"/>
        </w:rPr>
        <w:t>a) Chủ trì cuộc họp: 200.000 đồng/người/buổ</w:t>
      </w:r>
      <w:r w:rsidR="003A1E99" w:rsidRPr="004C18CB">
        <w:rPr>
          <w:rFonts w:ascii="Times New Roman" w:eastAsia="Calibri" w:hAnsi="Times New Roman" w:cs="Times New Roman"/>
          <w:color w:val="auto"/>
          <w:sz w:val="28"/>
          <w:szCs w:val="22"/>
          <w:lang w:val="en-US" w:eastAsia="en-US" w:bidi="ar-SA"/>
        </w:rPr>
        <w:t>i</w:t>
      </w:r>
      <w:r w:rsidR="00FA0879" w:rsidRPr="004C18CB">
        <w:rPr>
          <w:rFonts w:ascii="Times New Roman" w:eastAsia="Calibri" w:hAnsi="Times New Roman" w:cs="Times New Roman"/>
          <w:color w:val="auto"/>
          <w:sz w:val="28"/>
          <w:szCs w:val="22"/>
          <w:lang w:val="en-US" w:eastAsia="en-US" w:bidi="ar-SA"/>
        </w:rPr>
        <w:t>.</w:t>
      </w:r>
    </w:p>
    <w:p w14:paraId="579D2A31" w14:textId="137B7869" w:rsidR="00C84BCB" w:rsidRPr="004C18CB" w:rsidRDefault="00C84BCB" w:rsidP="009F4511">
      <w:pPr>
        <w:widowControl/>
        <w:spacing w:before="120" w:after="120" w:line="360" w:lineRule="exact"/>
        <w:ind w:right="130" w:firstLine="706"/>
        <w:jc w:val="both"/>
        <w:rPr>
          <w:rFonts w:ascii="Times New Roman" w:eastAsia="Calibri" w:hAnsi="Times New Roman" w:cs="Times New Roman"/>
          <w:color w:val="auto"/>
          <w:sz w:val="28"/>
          <w:szCs w:val="22"/>
          <w:lang w:val="en-US" w:eastAsia="en-US" w:bidi="ar-SA"/>
        </w:rPr>
      </w:pPr>
      <w:r w:rsidRPr="004C18CB">
        <w:rPr>
          <w:rFonts w:ascii="Times New Roman" w:eastAsia="Calibri" w:hAnsi="Times New Roman" w:cs="Times New Roman"/>
          <w:color w:val="auto"/>
          <w:sz w:val="28"/>
          <w:szCs w:val="22"/>
          <w:lang w:val="en-US" w:eastAsia="en-US" w:bidi="ar-SA"/>
        </w:rPr>
        <w:t>b) Các đại biểu khác: 150.000 đồng/người/buổ</w:t>
      </w:r>
      <w:r w:rsidR="003A1E99" w:rsidRPr="004C18CB">
        <w:rPr>
          <w:rFonts w:ascii="Times New Roman" w:eastAsia="Calibri" w:hAnsi="Times New Roman" w:cs="Times New Roman"/>
          <w:color w:val="auto"/>
          <w:sz w:val="28"/>
          <w:szCs w:val="22"/>
          <w:lang w:val="en-US" w:eastAsia="en-US" w:bidi="ar-SA"/>
        </w:rPr>
        <w:t>i</w:t>
      </w:r>
      <w:r w:rsidRPr="004C18CB">
        <w:rPr>
          <w:rFonts w:ascii="Times New Roman" w:eastAsia="Calibri" w:hAnsi="Times New Roman" w:cs="Times New Roman"/>
          <w:color w:val="auto"/>
          <w:sz w:val="28"/>
          <w:szCs w:val="22"/>
          <w:lang w:val="en-US" w:eastAsia="en-US" w:bidi="ar-SA"/>
        </w:rPr>
        <w:t>.</w:t>
      </w:r>
    </w:p>
    <w:p w14:paraId="436884E0" w14:textId="3B8D28B4" w:rsidR="00C84BCB" w:rsidRPr="004C18CB" w:rsidRDefault="00C84BCB" w:rsidP="009F4511">
      <w:pPr>
        <w:widowControl/>
        <w:spacing w:before="120" w:after="120" w:line="360" w:lineRule="exact"/>
        <w:ind w:right="130" w:firstLine="706"/>
        <w:jc w:val="both"/>
        <w:rPr>
          <w:rFonts w:ascii="Times New Roman" w:eastAsia="Calibri" w:hAnsi="Times New Roman" w:cs="Times New Roman"/>
          <w:color w:val="auto"/>
          <w:sz w:val="28"/>
          <w:szCs w:val="22"/>
          <w:lang w:val="en-US" w:eastAsia="en-US" w:bidi="ar-SA"/>
        </w:rPr>
      </w:pPr>
      <w:r w:rsidRPr="009F4511">
        <w:rPr>
          <w:rFonts w:ascii="Times New Roman" w:eastAsia="Calibri" w:hAnsi="Times New Roman" w:cs="Times New Roman"/>
          <w:b/>
          <w:color w:val="auto"/>
          <w:sz w:val="28"/>
          <w:szCs w:val="22"/>
          <w:lang w:val="en-US" w:eastAsia="en-US" w:bidi="ar-SA"/>
        </w:rPr>
        <w:t>2.</w:t>
      </w:r>
      <w:r w:rsidRPr="004C18CB">
        <w:rPr>
          <w:rFonts w:ascii="Times New Roman" w:eastAsia="Calibri" w:hAnsi="Times New Roman" w:cs="Times New Roman"/>
          <w:color w:val="auto"/>
          <w:sz w:val="28"/>
          <w:szCs w:val="22"/>
          <w:lang w:val="en-US" w:eastAsia="en-US" w:bidi="ar-SA"/>
        </w:rPr>
        <w:t xml:space="preserve"> Mức ch</w:t>
      </w:r>
      <w:r w:rsidR="00D30A82" w:rsidRPr="004C18CB">
        <w:rPr>
          <w:rFonts w:ascii="Times New Roman" w:eastAsia="Calibri" w:hAnsi="Times New Roman" w:cs="Times New Roman"/>
          <w:color w:val="auto"/>
          <w:sz w:val="28"/>
          <w:szCs w:val="22"/>
          <w:lang w:val="en-US" w:eastAsia="en-US" w:bidi="ar-SA"/>
        </w:rPr>
        <w:t>i</w:t>
      </w:r>
      <w:r w:rsidRPr="004C18CB">
        <w:rPr>
          <w:rFonts w:ascii="Times New Roman" w:eastAsia="Calibri" w:hAnsi="Times New Roman" w:cs="Times New Roman"/>
          <w:color w:val="auto"/>
          <w:sz w:val="28"/>
          <w:szCs w:val="22"/>
          <w:lang w:val="en-US" w:eastAsia="en-US" w:bidi="ar-SA"/>
        </w:rPr>
        <w:t xml:space="preserve"> </w:t>
      </w:r>
      <w:r w:rsidR="0032439D" w:rsidRPr="004C18CB">
        <w:rPr>
          <w:rFonts w:ascii="Times New Roman" w:eastAsia="Calibri" w:hAnsi="Times New Roman" w:cs="Times New Roman"/>
          <w:color w:val="auto"/>
          <w:sz w:val="28"/>
          <w:szCs w:val="22"/>
          <w:lang w:val="en-US" w:eastAsia="en-US" w:bidi="ar-SA"/>
        </w:rPr>
        <w:t>tiền</w:t>
      </w:r>
      <w:r w:rsidRPr="004C18CB">
        <w:rPr>
          <w:rFonts w:ascii="Times New Roman" w:eastAsia="Calibri" w:hAnsi="Times New Roman" w:cs="Times New Roman"/>
          <w:color w:val="auto"/>
          <w:sz w:val="28"/>
          <w:szCs w:val="22"/>
          <w:lang w:val="en-US" w:eastAsia="en-US" w:bidi="ar-SA"/>
        </w:rPr>
        <w:t xml:space="preserve"> họp ngoài giờ làm việc đối với cuộc họp do Ban Chỉ đạo 389 </w:t>
      </w:r>
      <w:r w:rsidR="003A1E99" w:rsidRPr="004C18CB">
        <w:rPr>
          <w:rFonts w:ascii="Times New Roman" w:eastAsia="Calibri" w:hAnsi="Times New Roman" w:cs="Times New Roman"/>
          <w:color w:val="auto"/>
          <w:sz w:val="28"/>
          <w:szCs w:val="22"/>
          <w:lang w:val="en-US" w:eastAsia="en-US" w:bidi="ar-SA"/>
        </w:rPr>
        <w:t>cấp xã</w:t>
      </w:r>
      <w:r w:rsidRPr="004C18CB">
        <w:rPr>
          <w:rFonts w:ascii="Times New Roman" w:eastAsia="Calibri" w:hAnsi="Times New Roman" w:cs="Times New Roman"/>
          <w:color w:val="auto"/>
          <w:sz w:val="28"/>
          <w:szCs w:val="22"/>
          <w:lang w:val="en-US" w:eastAsia="en-US" w:bidi="ar-SA"/>
        </w:rPr>
        <w:t xml:space="preserve"> tổ chức</w:t>
      </w:r>
    </w:p>
    <w:p w14:paraId="1BBE4E82" w14:textId="611D2BEA" w:rsidR="00C84BCB" w:rsidRPr="004C18CB" w:rsidRDefault="00C84BCB" w:rsidP="009F4511">
      <w:pPr>
        <w:widowControl/>
        <w:spacing w:before="120" w:after="120" w:line="360" w:lineRule="exact"/>
        <w:ind w:right="130" w:firstLine="706"/>
        <w:jc w:val="both"/>
        <w:rPr>
          <w:rFonts w:ascii="Times New Roman" w:eastAsia="Calibri" w:hAnsi="Times New Roman" w:cs="Times New Roman"/>
          <w:color w:val="auto"/>
          <w:sz w:val="28"/>
          <w:szCs w:val="22"/>
          <w:lang w:val="en-US" w:eastAsia="en-US" w:bidi="ar-SA"/>
        </w:rPr>
      </w:pPr>
      <w:r w:rsidRPr="004C18CB">
        <w:rPr>
          <w:rFonts w:ascii="Times New Roman" w:eastAsia="Calibri" w:hAnsi="Times New Roman" w:cs="Times New Roman"/>
          <w:color w:val="auto"/>
          <w:sz w:val="28"/>
          <w:szCs w:val="22"/>
          <w:lang w:val="en-US" w:eastAsia="en-US" w:bidi="ar-SA"/>
        </w:rPr>
        <w:t>a) Chủ trì cuộc họp: 150.000 đồng/người/buổ</w:t>
      </w:r>
      <w:r w:rsidR="003A1E99" w:rsidRPr="004C18CB">
        <w:rPr>
          <w:rFonts w:ascii="Times New Roman" w:eastAsia="Calibri" w:hAnsi="Times New Roman" w:cs="Times New Roman"/>
          <w:color w:val="auto"/>
          <w:sz w:val="28"/>
          <w:szCs w:val="22"/>
          <w:lang w:val="en-US" w:eastAsia="en-US" w:bidi="ar-SA"/>
        </w:rPr>
        <w:t>i</w:t>
      </w:r>
      <w:r w:rsidR="00FA0879" w:rsidRPr="004C18CB">
        <w:rPr>
          <w:rFonts w:ascii="Times New Roman" w:eastAsia="Calibri" w:hAnsi="Times New Roman" w:cs="Times New Roman"/>
          <w:color w:val="auto"/>
          <w:sz w:val="28"/>
          <w:szCs w:val="22"/>
          <w:lang w:val="en-US" w:eastAsia="en-US" w:bidi="ar-SA"/>
        </w:rPr>
        <w:t>.</w:t>
      </w:r>
    </w:p>
    <w:p w14:paraId="6ED68F7D" w14:textId="56473D3D" w:rsidR="00C84BCB" w:rsidRPr="004C18CB" w:rsidRDefault="00C84BCB" w:rsidP="009F4511">
      <w:pPr>
        <w:widowControl/>
        <w:spacing w:before="120" w:after="120" w:line="360" w:lineRule="exact"/>
        <w:ind w:right="130" w:firstLine="706"/>
        <w:jc w:val="both"/>
        <w:rPr>
          <w:rFonts w:ascii="Times New Roman" w:eastAsia="Calibri" w:hAnsi="Times New Roman" w:cs="Times New Roman"/>
          <w:color w:val="auto"/>
          <w:sz w:val="28"/>
          <w:szCs w:val="22"/>
          <w:lang w:val="en-US" w:eastAsia="en-US" w:bidi="ar-SA"/>
        </w:rPr>
      </w:pPr>
      <w:r w:rsidRPr="004C18CB">
        <w:rPr>
          <w:rFonts w:ascii="Times New Roman" w:eastAsia="Calibri" w:hAnsi="Times New Roman" w:cs="Times New Roman"/>
          <w:color w:val="auto"/>
          <w:sz w:val="28"/>
          <w:szCs w:val="22"/>
          <w:lang w:val="en-US" w:eastAsia="en-US" w:bidi="ar-SA"/>
        </w:rPr>
        <w:t>b) Các đại biểu khác: 100.000 đồng/người/buổ</w:t>
      </w:r>
      <w:r w:rsidR="003A1E99" w:rsidRPr="004C18CB">
        <w:rPr>
          <w:rFonts w:ascii="Times New Roman" w:eastAsia="Calibri" w:hAnsi="Times New Roman" w:cs="Times New Roman"/>
          <w:color w:val="auto"/>
          <w:sz w:val="28"/>
          <w:szCs w:val="22"/>
          <w:lang w:val="en-US" w:eastAsia="en-US" w:bidi="ar-SA"/>
        </w:rPr>
        <w:t>i</w:t>
      </w:r>
      <w:r w:rsidRPr="004C18CB">
        <w:rPr>
          <w:rFonts w:ascii="Times New Roman" w:eastAsia="Calibri" w:hAnsi="Times New Roman" w:cs="Times New Roman"/>
          <w:color w:val="auto"/>
          <w:sz w:val="28"/>
          <w:szCs w:val="22"/>
          <w:lang w:val="en-US" w:eastAsia="en-US" w:bidi="ar-SA"/>
        </w:rPr>
        <w:t>.</w:t>
      </w:r>
    </w:p>
    <w:p w14:paraId="384BAC71" w14:textId="1B595B6A" w:rsidR="00C84BCB" w:rsidRPr="004C18CB" w:rsidRDefault="00C84BCB" w:rsidP="009F4511">
      <w:pPr>
        <w:widowControl/>
        <w:spacing w:before="120" w:after="120" w:line="360" w:lineRule="exact"/>
        <w:ind w:right="130" w:firstLine="706"/>
        <w:jc w:val="both"/>
        <w:rPr>
          <w:rFonts w:ascii="Times New Roman" w:eastAsia="Calibri" w:hAnsi="Times New Roman" w:cs="Times New Roman"/>
          <w:color w:val="auto"/>
          <w:sz w:val="28"/>
          <w:szCs w:val="22"/>
          <w:lang w:val="en-US" w:eastAsia="en-US" w:bidi="ar-SA"/>
        </w:rPr>
      </w:pPr>
      <w:r w:rsidRPr="009F4511">
        <w:rPr>
          <w:rFonts w:ascii="Times New Roman" w:eastAsia="Calibri" w:hAnsi="Times New Roman" w:cs="Times New Roman"/>
          <w:b/>
          <w:color w:val="auto"/>
          <w:sz w:val="28"/>
          <w:szCs w:val="22"/>
          <w:lang w:val="en-US" w:eastAsia="en-US" w:bidi="ar-SA"/>
        </w:rPr>
        <w:t>3.</w:t>
      </w:r>
      <w:r w:rsidRPr="004C18CB">
        <w:rPr>
          <w:rFonts w:ascii="Times New Roman" w:eastAsia="Calibri" w:hAnsi="Times New Roman" w:cs="Times New Roman"/>
          <w:color w:val="auto"/>
          <w:sz w:val="28"/>
          <w:szCs w:val="22"/>
          <w:lang w:val="en-US" w:eastAsia="en-US" w:bidi="ar-SA"/>
        </w:rPr>
        <w:t xml:space="preserve"> Mức ch</w:t>
      </w:r>
      <w:r w:rsidR="00D30A82" w:rsidRPr="004C18CB">
        <w:rPr>
          <w:rFonts w:ascii="Times New Roman" w:eastAsia="Calibri" w:hAnsi="Times New Roman" w:cs="Times New Roman"/>
          <w:color w:val="auto"/>
          <w:sz w:val="28"/>
          <w:szCs w:val="22"/>
          <w:lang w:val="en-US" w:eastAsia="en-US" w:bidi="ar-SA"/>
        </w:rPr>
        <w:t>i</w:t>
      </w:r>
      <w:r w:rsidRPr="004C18CB">
        <w:rPr>
          <w:rFonts w:ascii="Times New Roman" w:eastAsia="Calibri" w:hAnsi="Times New Roman" w:cs="Times New Roman"/>
          <w:color w:val="auto"/>
          <w:sz w:val="28"/>
          <w:szCs w:val="22"/>
          <w:lang w:val="en-US" w:eastAsia="en-US" w:bidi="ar-SA"/>
        </w:rPr>
        <w:t xml:space="preserve"> hỗ trợ người được giao trực tiếp nhận thông tin từ đường dây nóng (tiếp nhận thông tin 24h/24h và 7 ngày/tuầ</w:t>
      </w:r>
      <w:r w:rsidR="00FE6959" w:rsidRPr="004C18CB">
        <w:rPr>
          <w:rFonts w:ascii="Times New Roman" w:eastAsia="Calibri" w:hAnsi="Times New Roman" w:cs="Times New Roman"/>
          <w:color w:val="auto"/>
          <w:sz w:val="28"/>
          <w:szCs w:val="22"/>
          <w:lang w:val="en-US" w:eastAsia="en-US" w:bidi="ar-SA"/>
        </w:rPr>
        <w:t xml:space="preserve">n): </w:t>
      </w:r>
      <w:r w:rsidR="003A1E99" w:rsidRPr="004C18CB">
        <w:rPr>
          <w:rFonts w:ascii="Times New Roman" w:eastAsia="Calibri" w:hAnsi="Times New Roman" w:cs="Times New Roman"/>
          <w:color w:val="auto"/>
          <w:sz w:val="28"/>
          <w:szCs w:val="22"/>
          <w:lang w:val="en-US" w:eastAsia="en-US" w:bidi="ar-SA"/>
        </w:rPr>
        <w:t>1.5</w:t>
      </w:r>
      <w:r w:rsidRPr="004C18CB">
        <w:rPr>
          <w:rFonts w:ascii="Times New Roman" w:eastAsia="Calibri" w:hAnsi="Times New Roman" w:cs="Times New Roman"/>
          <w:color w:val="auto"/>
          <w:sz w:val="28"/>
          <w:szCs w:val="22"/>
          <w:lang w:val="en-US" w:eastAsia="en-US" w:bidi="ar-SA"/>
        </w:rPr>
        <w:t>00.000 đồng/người/tháng/một đường dây nóng.</w:t>
      </w:r>
    </w:p>
    <w:p w14:paraId="4359500E" w14:textId="6CD5D7FB" w:rsidR="00C84BCB" w:rsidRPr="004C18CB" w:rsidRDefault="003A1E99" w:rsidP="009F4511">
      <w:pPr>
        <w:widowControl/>
        <w:spacing w:before="120" w:after="120" w:line="360" w:lineRule="exact"/>
        <w:ind w:right="130" w:firstLine="706"/>
        <w:jc w:val="both"/>
        <w:rPr>
          <w:rFonts w:ascii="Times New Roman" w:eastAsia="Calibri" w:hAnsi="Times New Roman" w:cs="Times New Roman"/>
          <w:color w:val="auto"/>
          <w:spacing w:val="-6"/>
          <w:sz w:val="28"/>
          <w:szCs w:val="22"/>
          <w:lang w:val="en-US" w:eastAsia="en-US" w:bidi="ar-SA"/>
        </w:rPr>
      </w:pPr>
      <w:r w:rsidRPr="009F4511">
        <w:rPr>
          <w:rFonts w:ascii="Times New Roman" w:eastAsia="Calibri" w:hAnsi="Times New Roman" w:cs="Times New Roman"/>
          <w:b/>
          <w:color w:val="auto"/>
          <w:spacing w:val="-6"/>
          <w:sz w:val="28"/>
          <w:szCs w:val="22"/>
          <w:lang w:val="en-US" w:eastAsia="en-US" w:bidi="ar-SA"/>
        </w:rPr>
        <w:t>4.</w:t>
      </w:r>
      <w:r w:rsidRPr="004C18CB">
        <w:rPr>
          <w:rFonts w:ascii="Times New Roman" w:eastAsia="Calibri" w:hAnsi="Times New Roman" w:cs="Times New Roman"/>
          <w:color w:val="auto"/>
          <w:spacing w:val="-6"/>
          <w:sz w:val="28"/>
          <w:szCs w:val="22"/>
          <w:lang w:val="en-US" w:eastAsia="en-US" w:bidi="ar-SA"/>
        </w:rPr>
        <w:t xml:space="preserve"> Các</w:t>
      </w:r>
      <w:r w:rsidR="00C84BCB" w:rsidRPr="004C18CB">
        <w:rPr>
          <w:rFonts w:ascii="Times New Roman" w:eastAsia="Calibri" w:hAnsi="Times New Roman" w:cs="Times New Roman"/>
          <w:color w:val="auto"/>
          <w:spacing w:val="-6"/>
          <w:sz w:val="28"/>
          <w:szCs w:val="22"/>
          <w:lang w:val="en-US" w:eastAsia="en-US" w:bidi="ar-SA"/>
        </w:rPr>
        <w:t xml:space="preserve"> mức chi đảm bảo hoạt động của Ban Chỉ đạo 389 không quy định tại Nghị quyết này thì áp dụng theo quy định tại Thông tư số</w:t>
      </w:r>
      <w:r w:rsidR="00683796" w:rsidRPr="004C18CB">
        <w:rPr>
          <w:rFonts w:ascii="Times New Roman" w:eastAsia="Calibri" w:hAnsi="Times New Roman" w:cs="Times New Roman"/>
          <w:color w:val="auto"/>
          <w:spacing w:val="-6"/>
          <w:sz w:val="28"/>
          <w:szCs w:val="22"/>
          <w:lang w:val="en-US" w:eastAsia="en-US" w:bidi="ar-SA"/>
        </w:rPr>
        <w:t xml:space="preserve"> 339/2016/TT-BTC và các quy định pháp luật hiện hành.</w:t>
      </w:r>
    </w:p>
    <w:p w14:paraId="264613E2" w14:textId="07C3C0B4" w:rsidR="00C84BCB" w:rsidRPr="004C18CB" w:rsidRDefault="00A372CF" w:rsidP="009F4511">
      <w:pPr>
        <w:widowControl/>
        <w:spacing w:before="120" w:after="120" w:line="360" w:lineRule="exact"/>
        <w:ind w:right="130" w:firstLine="706"/>
        <w:jc w:val="both"/>
        <w:rPr>
          <w:rFonts w:ascii="Times New Roman" w:eastAsia="Calibri" w:hAnsi="Times New Roman" w:cs="Times New Roman"/>
          <w:color w:val="auto"/>
          <w:sz w:val="28"/>
          <w:szCs w:val="22"/>
          <w:lang w:val="en-US" w:eastAsia="en-US" w:bidi="ar-SA"/>
        </w:rPr>
      </w:pPr>
      <w:r w:rsidRPr="009F4511">
        <w:rPr>
          <w:rFonts w:ascii="Times New Roman" w:eastAsia="Calibri" w:hAnsi="Times New Roman" w:cs="Times New Roman"/>
          <w:b/>
          <w:color w:val="auto"/>
          <w:sz w:val="28"/>
          <w:szCs w:val="22"/>
          <w:lang w:val="en-US" w:eastAsia="en-US" w:bidi="ar-SA"/>
        </w:rPr>
        <w:t>5</w:t>
      </w:r>
      <w:r w:rsidR="00C84BCB" w:rsidRPr="009F4511">
        <w:rPr>
          <w:rFonts w:ascii="Times New Roman" w:eastAsia="Calibri" w:hAnsi="Times New Roman" w:cs="Times New Roman"/>
          <w:b/>
          <w:color w:val="auto"/>
          <w:sz w:val="28"/>
          <w:szCs w:val="22"/>
          <w:lang w:val="en-US" w:eastAsia="en-US" w:bidi="ar-SA"/>
        </w:rPr>
        <w:t>.</w:t>
      </w:r>
      <w:r w:rsidR="00C84BCB" w:rsidRPr="004C18CB">
        <w:rPr>
          <w:rFonts w:ascii="Times New Roman" w:eastAsia="Calibri" w:hAnsi="Times New Roman" w:cs="Times New Roman"/>
          <w:color w:val="auto"/>
          <w:sz w:val="28"/>
          <w:szCs w:val="22"/>
          <w:lang w:val="en-US" w:eastAsia="en-US" w:bidi="ar-SA"/>
        </w:rPr>
        <w:t xml:space="preserve"> Việc lập dự toán, quản lý, sử dụng và quyết toán kinh phí đảm bảo hoạt động của Ban Chỉ đạo 389 thực hiện theo Thông tư số 339/2016/TT-BTC và các quy định pháp luật hiện hành.</w:t>
      </w:r>
    </w:p>
    <w:p w14:paraId="4866A4F3" w14:textId="149DA7A0" w:rsidR="00A372CF" w:rsidRPr="004C18CB" w:rsidRDefault="00A372CF" w:rsidP="009F4511">
      <w:pPr>
        <w:widowControl/>
        <w:spacing w:before="120" w:after="120" w:line="360" w:lineRule="exact"/>
        <w:ind w:right="130" w:firstLine="706"/>
        <w:jc w:val="both"/>
        <w:rPr>
          <w:rFonts w:ascii="Times New Roman" w:eastAsia="Calibri" w:hAnsi="Times New Roman" w:cs="Times New Roman"/>
          <w:b/>
          <w:bCs/>
          <w:color w:val="auto"/>
          <w:sz w:val="28"/>
          <w:szCs w:val="22"/>
          <w:lang w:val="en-US" w:eastAsia="en-US" w:bidi="ar-SA"/>
        </w:rPr>
      </w:pPr>
      <w:r w:rsidRPr="004C18CB">
        <w:rPr>
          <w:rFonts w:ascii="Times New Roman" w:eastAsia="Calibri" w:hAnsi="Times New Roman" w:cs="Times New Roman"/>
          <w:b/>
          <w:bCs/>
          <w:color w:val="auto"/>
          <w:sz w:val="28"/>
          <w:szCs w:val="22"/>
          <w:lang w:val="en-US" w:eastAsia="en-US" w:bidi="ar-SA"/>
        </w:rPr>
        <w:t>Điều 3. Nguồn kinh phí thực hiện</w:t>
      </w:r>
    </w:p>
    <w:p w14:paraId="7F34660C" w14:textId="620A59B5" w:rsidR="00A372CF" w:rsidRPr="004C18CB" w:rsidRDefault="00A372CF" w:rsidP="009F4511">
      <w:pPr>
        <w:widowControl/>
        <w:spacing w:before="120" w:after="120" w:line="360" w:lineRule="exact"/>
        <w:ind w:right="130" w:firstLine="706"/>
        <w:jc w:val="both"/>
        <w:rPr>
          <w:rFonts w:ascii="Times New Roman" w:eastAsia="Calibri" w:hAnsi="Times New Roman" w:cs="Times New Roman"/>
          <w:color w:val="auto"/>
          <w:spacing w:val="-8"/>
          <w:sz w:val="28"/>
          <w:szCs w:val="22"/>
          <w:lang w:val="en-US" w:eastAsia="en-US" w:bidi="ar-SA"/>
        </w:rPr>
      </w:pPr>
      <w:r w:rsidRPr="004C18CB">
        <w:rPr>
          <w:rFonts w:ascii="Times New Roman" w:eastAsia="Calibri" w:hAnsi="Times New Roman" w:cs="Times New Roman"/>
          <w:color w:val="auto"/>
          <w:spacing w:val="-8"/>
          <w:sz w:val="28"/>
          <w:szCs w:val="22"/>
          <w:lang w:val="en-US" w:eastAsia="en-US" w:bidi="ar-SA"/>
        </w:rPr>
        <w:t>Nguồn ngân sách địa phương đảm bảo theo phân cấp ngân sách nhà nước hiện hành.</w:t>
      </w:r>
    </w:p>
    <w:p w14:paraId="77DBF7C3" w14:textId="290BF734" w:rsidR="003A1E99" w:rsidRPr="004C18CB" w:rsidRDefault="003A1E99" w:rsidP="009F4511">
      <w:pPr>
        <w:pStyle w:val="Vnbnnidung0"/>
        <w:spacing w:before="120" w:line="360" w:lineRule="exact"/>
        <w:ind w:right="130" w:firstLine="706"/>
        <w:jc w:val="both"/>
        <w:rPr>
          <w:b/>
          <w:bCs/>
          <w:i w:val="0"/>
          <w:iCs w:val="0"/>
          <w:color w:val="auto"/>
        </w:rPr>
      </w:pPr>
      <w:r w:rsidRPr="004C18CB">
        <w:rPr>
          <w:b/>
          <w:bCs/>
          <w:i w:val="0"/>
          <w:iCs w:val="0"/>
          <w:color w:val="auto"/>
        </w:rPr>
        <w:t xml:space="preserve">Điều </w:t>
      </w:r>
      <w:r w:rsidRPr="004C18CB">
        <w:rPr>
          <w:b/>
          <w:bCs/>
          <w:i w:val="0"/>
          <w:iCs w:val="0"/>
          <w:color w:val="auto"/>
          <w:lang w:val="en-US"/>
        </w:rPr>
        <w:t>4</w:t>
      </w:r>
      <w:r w:rsidRPr="004C18CB">
        <w:rPr>
          <w:b/>
          <w:bCs/>
          <w:i w:val="0"/>
          <w:iCs w:val="0"/>
          <w:color w:val="auto"/>
        </w:rPr>
        <w:t>. Tổ chức thực hiện</w:t>
      </w:r>
    </w:p>
    <w:p w14:paraId="193E0CCC" w14:textId="77777777" w:rsidR="003A1E99" w:rsidRPr="004C18CB" w:rsidRDefault="003A1E99" w:rsidP="009F4511">
      <w:pPr>
        <w:spacing w:before="120" w:after="120" w:line="360" w:lineRule="exact"/>
        <w:ind w:right="130" w:firstLine="706"/>
        <w:jc w:val="both"/>
        <w:rPr>
          <w:rFonts w:ascii="Times New Roman" w:hAnsi="Times New Roman" w:cs="Times New Roman"/>
          <w:color w:val="auto"/>
          <w:sz w:val="28"/>
          <w:szCs w:val="28"/>
        </w:rPr>
      </w:pPr>
      <w:r w:rsidRPr="009F4511">
        <w:rPr>
          <w:rFonts w:ascii="Times New Roman" w:hAnsi="Times New Roman" w:cs="Times New Roman"/>
          <w:b/>
          <w:color w:val="auto"/>
          <w:sz w:val="28"/>
          <w:szCs w:val="28"/>
        </w:rPr>
        <w:t>1.</w:t>
      </w:r>
      <w:r w:rsidRPr="004C18CB">
        <w:rPr>
          <w:rFonts w:ascii="Times New Roman" w:hAnsi="Times New Roman" w:cs="Times New Roman"/>
          <w:color w:val="auto"/>
          <w:sz w:val="28"/>
          <w:szCs w:val="28"/>
        </w:rPr>
        <w:t xml:space="preserve"> Giao Ủy ban nhân dân tỉnh tổ chức triển khai thực hiện Nghị quyết.</w:t>
      </w:r>
    </w:p>
    <w:p w14:paraId="7C7D9C90" w14:textId="77777777" w:rsidR="003A1E99" w:rsidRPr="004C18CB" w:rsidRDefault="003A1E99" w:rsidP="009F4511">
      <w:pPr>
        <w:pStyle w:val="ListParagraph"/>
        <w:spacing w:before="120" w:after="120" w:line="360" w:lineRule="exact"/>
        <w:ind w:left="0" w:right="130" w:firstLine="706"/>
        <w:contextualSpacing w:val="0"/>
        <w:jc w:val="both"/>
        <w:rPr>
          <w:rFonts w:ascii="Times New Roman" w:hAnsi="Times New Roman" w:cs="Times New Roman"/>
          <w:color w:val="auto"/>
          <w:sz w:val="28"/>
          <w:szCs w:val="28"/>
        </w:rPr>
      </w:pPr>
      <w:r w:rsidRPr="009F4511">
        <w:rPr>
          <w:rFonts w:ascii="Times New Roman" w:hAnsi="Times New Roman" w:cs="Times New Roman"/>
          <w:b/>
          <w:color w:val="auto"/>
          <w:sz w:val="28"/>
          <w:szCs w:val="28"/>
        </w:rPr>
        <w:t>2.</w:t>
      </w:r>
      <w:r w:rsidRPr="004C18CB">
        <w:rPr>
          <w:rFonts w:ascii="Times New Roman" w:hAnsi="Times New Roman" w:cs="Times New Roman"/>
          <w:color w:val="auto"/>
          <w:sz w:val="28"/>
          <w:szCs w:val="28"/>
        </w:rPr>
        <w:t xml:space="preserve"> Giao Thường trực Hội đồng nhân dân tỉnh, các Ban của Hội đồng nhân dân tỉnh, các Tổ đại biểu và Đại biểu Hội đồng nhân dân tỉnh giám sát việc thực hiện Nghị quyết.</w:t>
      </w:r>
    </w:p>
    <w:p w14:paraId="6767EEB9" w14:textId="7540730B" w:rsidR="003A1E99" w:rsidRPr="004C18CB" w:rsidRDefault="003A1E99" w:rsidP="009F4511">
      <w:pPr>
        <w:pStyle w:val="ListParagraph"/>
        <w:spacing w:before="120" w:after="120" w:line="360" w:lineRule="exact"/>
        <w:ind w:left="0" w:right="130" w:firstLine="706"/>
        <w:contextualSpacing w:val="0"/>
        <w:jc w:val="both"/>
        <w:rPr>
          <w:rFonts w:ascii="Times New Roman" w:hAnsi="Times New Roman" w:cs="Times New Roman"/>
          <w:color w:val="auto"/>
          <w:sz w:val="28"/>
          <w:szCs w:val="28"/>
        </w:rPr>
      </w:pPr>
      <w:r w:rsidRPr="009F4511">
        <w:rPr>
          <w:rFonts w:ascii="Times New Roman" w:hAnsi="Times New Roman" w:cs="Times New Roman"/>
          <w:b/>
          <w:color w:val="auto"/>
          <w:sz w:val="28"/>
          <w:szCs w:val="28"/>
        </w:rPr>
        <w:t xml:space="preserve">3. </w:t>
      </w:r>
      <w:r w:rsidRPr="004C18CB">
        <w:rPr>
          <w:rFonts w:ascii="Times New Roman" w:hAnsi="Times New Roman" w:cs="Times New Roman"/>
          <w:color w:val="auto"/>
          <w:sz w:val="28"/>
          <w:szCs w:val="28"/>
        </w:rPr>
        <w:t>Đề nghị Ủy ban Mặt trận Tổ quốc Việt Nam tỉnh, các tổ chức chính trị - xã hội tỉnh tuyên truyền và tham gia giám sát việc thực hiện Nghị quyết.</w:t>
      </w:r>
    </w:p>
    <w:p w14:paraId="1203D269" w14:textId="14A11543" w:rsidR="00DF77CA" w:rsidRPr="004C18CB" w:rsidRDefault="00DF77CA" w:rsidP="009F4511">
      <w:pPr>
        <w:pStyle w:val="Vnbnnidung0"/>
        <w:spacing w:before="120" w:line="360" w:lineRule="exact"/>
        <w:ind w:right="130" w:firstLine="706"/>
        <w:jc w:val="both"/>
        <w:rPr>
          <w:b/>
          <w:bCs/>
          <w:color w:val="auto"/>
        </w:rPr>
      </w:pPr>
      <w:r w:rsidRPr="004C18CB">
        <w:rPr>
          <w:b/>
          <w:bCs/>
          <w:i w:val="0"/>
          <w:iCs w:val="0"/>
          <w:color w:val="auto"/>
        </w:rPr>
        <w:t xml:space="preserve">Điều </w:t>
      </w:r>
      <w:r w:rsidR="00FE6959" w:rsidRPr="004C18CB">
        <w:rPr>
          <w:b/>
          <w:bCs/>
          <w:i w:val="0"/>
          <w:iCs w:val="0"/>
          <w:color w:val="auto"/>
          <w:lang w:val="en-US"/>
        </w:rPr>
        <w:t>5</w:t>
      </w:r>
      <w:r w:rsidRPr="004C18CB">
        <w:rPr>
          <w:b/>
          <w:bCs/>
          <w:i w:val="0"/>
          <w:iCs w:val="0"/>
          <w:color w:val="auto"/>
        </w:rPr>
        <w:t>. Hiệu lực thi hành</w:t>
      </w:r>
    </w:p>
    <w:p w14:paraId="1FF57D8D" w14:textId="20DFCB3F" w:rsidR="00E92BE0" w:rsidRPr="004C18CB" w:rsidRDefault="006F6CE3" w:rsidP="009F4511">
      <w:pPr>
        <w:pStyle w:val="Vnbnnidung0"/>
        <w:spacing w:before="120" w:line="360" w:lineRule="exact"/>
        <w:ind w:right="130" w:firstLine="706"/>
        <w:jc w:val="both"/>
        <w:rPr>
          <w:i w:val="0"/>
          <w:iCs w:val="0"/>
          <w:color w:val="auto"/>
        </w:rPr>
      </w:pPr>
      <w:r w:rsidRPr="009F4511">
        <w:rPr>
          <w:b/>
          <w:i w:val="0"/>
          <w:iCs w:val="0"/>
          <w:color w:val="auto"/>
          <w:lang w:val="en-US"/>
        </w:rPr>
        <w:t>1.</w:t>
      </w:r>
      <w:r w:rsidRPr="004C18CB">
        <w:rPr>
          <w:i w:val="0"/>
          <w:iCs w:val="0"/>
          <w:color w:val="auto"/>
          <w:lang w:val="en-US"/>
        </w:rPr>
        <w:t xml:space="preserve"> </w:t>
      </w:r>
      <w:r w:rsidR="00DF77CA" w:rsidRPr="004C18CB">
        <w:rPr>
          <w:i w:val="0"/>
          <w:iCs w:val="0"/>
          <w:color w:val="auto"/>
        </w:rPr>
        <w:t>Nghị quyết này có hiệu lực thi hành từ ngày</w:t>
      </w:r>
      <w:r w:rsidR="00D85C17" w:rsidRPr="004C18CB">
        <w:rPr>
          <w:i w:val="0"/>
          <w:iCs w:val="0"/>
          <w:color w:val="auto"/>
          <w:lang w:val="en-US"/>
        </w:rPr>
        <w:t xml:space="preserve"> </w:t>
      </w:r>
      <w:r w:rsidR="0032439D" w:rsidRPr="004C18CB">
        <w:rPr>
          <w:i w:val="0"/>
          <w:iCs w:val="0"/>
          <w:color w:val="auto"/>
          <w:lang w:val="en-US"/>
        </w:rPr>
        <w:t>1</w:t>
      </w:r>
      <w:r w:rsidR="003A1E99" w:rsidRPr="004C18CB">
        <w:rPr>
          <w:i w:val="0"/>
          <w:iCs w:val="0"/>
          <w:color w:val="auto"/>
          <w:lang w:val="en-US"/>
        </w:rPr>
        <w:t>0</w:t>
      </w:r>
      <w:r w:rsidR="00DF77CA" w:rsidRPr="004C18CB">
        <w:rPr>
          <w:i w:val="0"/>
          <w:iCs w:val="0"/>
          <w:color w:val="auto"/>
        </w:rPr>
        <w:t xml:space="preserve"> tháng</w:t>
      </w:r>
      <w:r w:rsidR="00D85C17" w:rsidRPr="004C18CB">
        <w:rPr>
          <w:i w:val="0"/>
          <w:iCs w:val="0"/>
          <w:color w:val="auto"/>
          <w:lang w:val="en-US"/>
        </w:rPr>
        <w:t xml:space="preserve"> </w:t>
      </w:r>
      <w:r w:rsidR="0032439D" w:rsidRPr="004C18CB">
        <w:rPr>
          <w:i w:val="0"/>
          <w:iCs w:val="0"/>
          <w:color w:val="auto"/>
          <w:lang w:val="en-US"/>
        </w:rPr>
        <w:t xml:space="preserve">7 </w:t>
      </w:r>
      <w:r w:rsidR="00DF77CA" w:rsidRPr="004C18CB">
        <w:rPr>
          <w:i w:val="0"/>
          <w:iCs w:val="0"/>
          <w:color w:val="auto"/>
        </w:rPr>
        <w:t>năm 2026</w:t>
      </w:r>
      <w:r w:rsidR="00E92BE0" w:rsidRPr="004C18CB">
        <w:rPr>
          <w:i w:val="0"/>
          <w:iCs w:val="0"/>
          <w:color w:val="auto"/>
        </w:rPr>
        <w:t>.</w:t>
      </w:r>
    </w:p>
    <w:p w14:paraId="1B54F6A9" w14:textId="0A727AC7" w:rsidR="00FE6959" w:rsidRPr="004C18CB" w:rsidRDefault="00E92BE0" w:rsidP="009F4511">
      <w:pPr>
        <w:pStyle w:val="Vnbnnidung0"/>
        <w:spacing w:before="120" w:line="360" w:lineRule="exact"/>
        <w:ind w:right="130" w:firstLine="706"/>
        <w:jc w:val="both"/>
        <w:rPr>
          <w:i w:val="0"/>
          <w:iCs w:val="0"/>
          <w:color w:val="auto"/>
          <w:lang w:val="en-US"/>
        </w:rPr>
      </w:pPr>
      <w:r w:rsidRPr="009F4511">
        <w:rPr>
          <w:b/>
          <w:i w:val="0"/>
          <w:iCs w:val="0"/>
          <w:color w:val="auto"/>
        </w:rPr>
        <w:t>2.</w:t>
      </w:r>
      <w:r w:rsidRPr="004C18CB">
        <w:rPr>
          <w:i w:val="0"/>
          <w:iCs w:val="0"/>
          <w:color w:val="auto"/>
        </w:rPr>
        <w:t xml:space="preserve"> Ng</w:t>
      </w:r>
      <w:r w:rsidR="00D705F6">
        <w:rPr>
          <w:i w:val="0"/>
          <w:iCs w:val="0"/>
          <w:color w:val="auto"/>
        </w:rPr>
        <w:t>hị quyết này thay thế</w:t>
      </w:r>
      <w:bookmarkStart w:id="1" w:name="_GoBack"/>
      <w:bookmarkEnd w:id="1"/>
      <w:r w:rsidRPr="004C18CB">
        <w:rPr>
          <w:i w:val="0"/>
          <w:iCs w:val="0"/>
          <w:color w:val="auto"/>
        </w:rPr>
        <w:t xml:space="preserve"> </w:t>
      </w:r>
      <w:r w:rsidR="006F6CE3" w:rsidRPr="004C18CB">
        <w:rPr>
          <w:i w:val="0"/>
          <w:iCs w:val="0"/>
          <w:color w:val="auto"/>
        </w:rPr>
        <w:t xml:space="preserve">Nghị quyết số 28/2017/NQ-HĐND ngày 27 tháng 9 năm 2017 của Hội đồng nhân dân tỉnh Tây Ninh </w:t>
      </w:r>
      <w:r w:rsidR="0032439D" w:rsidRPr="004C18CB">
        <w:rPr>
          <w:i w:val="0"/>
          <w:iCs w:val="0"/>
          <w:color w:val="auto"/>
          <w:lang w:val="en-US"/>
        </w:rPr>
        <w:t xml:space="preserve">về </w:t>
      </w:r>
      <w:r w:rsidR="006F6CE3" w:rsidRPr="004C18CB">
        <w:rPr>
          <w:i w:val="0"/>
          <w:iCs w:val="0"/>
          <w:color w:val="auto"/>
        </w:rPr>
        <w:t>mức chi đảm bảo hoạt động của Ban Chỉ đạo chống buôn lậu, gian lận thương mại và hàng giả trên địa bàn tỉnh Tây Ninh</w:t>
      </w:r>
      <w:r w:rsidR="006F6CE3" w:rsidRPr="004C18CB">
        <w:rPr>
          <w:i w:val="0"/>
          <w:iCs w:val="0"/>
          <w:color w:val="auto"/>
          <w:lang w:val="en-US"/>
        </w:rPr>
        <w:t>.</w:t>
      </w:r>
    </w:p>
    <w:p w14:paraId="6D8E7B77" w14:textId="3867553C" w:rsidR="006F6CE3" w:rsidRPr="004C18CB" w:rsidRDefault="00FE6959" w:rsidP="009F4511">
      <w:pPr>
        <w:spacing w:before="120" w:after="120" w:line="360" w:lineRule="exact"/>
        <w:ind w:right="130" w:firstLine="706"/>
        <w:jc w:val="both"/>
        <w:rPr>
          <w:rFonts w:ascii="Times New Roman" w:hAnsi="Times New Roman" w:cs="Times New Roman"/>
          <w:color w:val="auto"/>
          <w:sz w:val="28"/>
          <w:szCs w:val="28"/>
        </w:rPr>
      </w:pPr>
      <w:r w:rsidRPr="004C18CB">
        <w:rPr>
          <w:rFonts w:ascii="Times New Roman" w:hAnsi="Times New Roman" w:cs="Times New Roman"/>
          <w:i/>
          <w:color w:val="auto"/>
          <w:sz w:val="28"/>
          <w:szCs w:val="28"/>
        </w:rPr>
        <w:lastRenderedPageBreak/>
        <w:t>Nghị quyết này đã được Hội đồng nhân dân tỉ</w:t>
      </w:r>
      <w:r w:rsidR="009F4511">
        <w:rPr>
          <w:rFonts w:ascii="Times New Roman" w:hAnsi="Times New Roman" w:cs="Times New Roman"/>
          <w:i/>
          <w:color w:val="auto"/>
          <w:sz w:val="28"/>
          <w:szCs w:val="28"/>
        </w:rPr>
        <w:t xml:space="preserve">nh khóa XI, </w:t>
      </w:r>
      <w:r w:rsidR="009F4511">
        <w:rPr>
          <w:rFonts w:ascii="Times New Roman" w:hAnsi="Times New Roman" w:cs="Times New Roman"/>
          <w:i/>
          <w:color w:val="auto"/>
          <w:sz w:val="28"/>
          <w:szCs w:val="28"/>
          <w:lang w:val="en-US"/>
        </w:rPr>
        <w:t>K</w:t>
      </w:r>
      <w:r w:rsidRPr="004C18CB">
        <w:rPr>
          <w:rFonts w:ascii="Times New Roman" w:hAnsi="Times New Roman" w:cs="Times New Roman"/>
          <w:i/>
          <w:color w:val="auto"/>
          <w:sz w:val="28"/>
          <w:szCs w:val="28"/>
        </w:rPr>
        <w:t>ỳ họp thứ 4 (kỳ họp chuyên đề) thông qua ngày 30 tháng 6 năm 2026./.</w:t>
      </w:r>
      <w:r w:rsidR="006F6CE3" w:rsidRPr="004C18CB">
        <w:rPr>
          <w:rFonts w:ascii="Times New Roman" w:hAnsi="Times New Roman" w:cs="Times New Roman"/>
          <w:color w:val="auto"/>
        </w:rPr>
        <w:t xml:space="preserve"> </w:t>
      </w:r>
    </w:p>
    <w:tbl>
      <w:tblPr>
        <w:tblW w:w="9214" w:type="dxa"/>
        <w:jc w:val="center"/>
        <w:tblLook w:val="01E0" w:firstRow="1" w:lastRow="1" w:firstColumn="1" w:lastColumn="1" w:noHBand="0" w:noVBand="0"/>
      </w:tblPr>
      <w:tblGrid>
        <w:gridCol w:w="4607"/>
        <w:gridCol w:w="4607"/>
      </w:tblGrid>
      <w:tr w:rsidR="004C18CB" w:rsidRPr="004C18CB" w14:paraId="05387189" w14:textId="77777777" w:rsidTr="00901E53">
        <w:trPr>
          <w:jc w:val="center"/>
        </w:trPr>
        <w:tc>
          <w:tcPr>
            <w:tcW w:w="4607" w:type="dxa"/>
          </w:tcPr>
          <w:p w14:paraId="7F936941" w14:textId="77777777" w:rsidR="00FE6959" w:rsidRPr="004C18CB" w:rsidRDefault="00FE6959" w:rsidP="00FE6959">
            <w:pPr>
              <w:ind w:left="-108" w:right="-65"/>
              <w:rPr>
                <w:rFonts w:ascii="Times New Roman" w:eastAsia="Calibri" w:hAnsi="Times New Roman"/>
                <w:b/>
                <w:bCs/>
                <w:color w:val="auto"/>
                <w:sz w:val="27"/>
                <w:szCs w:val="27"/>
              </w:rPr>
            </w:pPr>
            <w:r w:rsidRPr="004C18CB">
              <w:rPr>
                <w:rFonts w:ascii="Times New Roman" w:eastAsia="Calibri" w:hAnsi="Times New Roman"/>
                <w:b/>
                <w:bCs/>
                <w:i/>
                <w:iCs/>
                <w:color w:val="auto"/>
              </w:rPr>
              <w:t>Nơi nhận:</w:t>
            </w:r>
            <w:r w:rsidRPr="004C18CB">
              <w:rPr>
                <w:rFonts w:ascii="Times New Roman" w:eastAsia="Calibri" w:hAnsi="Times New Roman"/>
                <w:b/>
                <w:bCs/>
                <w:color w:val="auto"/>
                <w:sz w:val="27"/>
                <w:szCs w:val="27"/>
              </w:rPr>
              <w:tab/>
            </w:r>
            <w:r w:rsidRPr="004C18CB">
              <w:rPr>
                <w:rFonts w:ascii="Times New Roman" w:eastAsia="Calibri" w:hAnsi="Times New Roman"/>
                <w:b/>
                <w:bCs/>
                <w:color w:val="auto"/>
                <w:sz w:val="27"/>
                <w:szCs w:val="27"/>
              </w:rPr>
              <w:tab/>
            </w:r>
            <w:r w:rsidRPr="004C18CB">
              <w:rPr>
                <w:rFonts w:ascii="Times New Roman" w:eastAsia="Calibri" w:hAnsi="Times New Roman"/>
                <w:b/>
                <w:bCs/>
                <w:color w:val="auto"/>
                <w:sz w:val="27"/>
                <w:szCs w:val="27"/>
              </w:rPr>
              <w:tab/>
            </w:r>
          </w:p>
          <w:p w14:paraId="5539DADF" w14:textId="77777777" w:rsidR="00FE6959" w:rsidRPr="004C18CB" w:rsidRDefault="00FE6959" w:rsidP="00FE6959">
            <w:pPr>
              <w:ind w:left="-108"/>
              <w:rPr>
                <w:rFonts w:ascii="Times New Roman" w:eastAsia="Calibri" w:hAnsi="Times New Roman"/>
                <w:color w:val="auto"/>
                <w:sz w:val="22"/>
                <w:szCs w:val="22"/>
                <w:lang w:val="pt-BR"/>
              </w:rPr>
            </w:pPr>
            <w:r w:rsidRPr="004C18CB">
              <w:rPr>
                <w:rFonts w:ascii="Times New Roman" w:eastAsia="Calibri" w:hAnsi="Times New Roman"/>
                <w:color w:val="auto"/>
                <w:sz w:val="22"/>
                <w:szCs w:val="22"/>
                <w:lang w:val="pt-BR"/>
              </w:rPr>
              <w:t>- Ủy ban Thường vụ Quốc hội (b/c);</w:t>
            </w:r>
          </w:p>
          <w:p w14:paraId="278E8B62" w14:textId="77777777" w:rsidR="00FE6959" w:rsidRPr="004C18CB" w:rsidRDefault="00FE6959" w:rsidP="00FE6959">
            <w:pPr>
              <w:ind w:left="-108"/>
              <w:rPr>
                <w:rFonts w:ascii="Times New Roman" w:eastAsia="Calibri" w:hAnsi="Times New Roman"/>
                <w:color w:val="auto"/>
                <w:sz w:val="22"/>
                <w:szCs w:val="22"/>
                <w:lang w:val="pt-BR"/>
              </w:rPr>
            </w:pPr>
            <w:r w:rsidRPr="004C18CB">
              <w:rPr>
                <w:rFonts w:ascii="Times New Roman" w:eastAsia="Calibri" w:hAnsi="Times New Roman"/>
                <w:color w:val="auto"/>
                <w:sz w:val="22"/>
                <w:szCs w:val="22"/>
                <w:lang w:val="pt-BR"/>
              </w:rPr>
              <w:t>- Chính phủ (b/c);</w:t>
            </w:r>
          </w:p>
          <w:p w14:paraId="2285F76F" w14:textId="77777777" w:rsidR="00FE6959" w:rsidRPr="004C18CB" w:rsidRDefault="00FE6959" w:rsidP="00FE6959">
            <w:pPr>
              <w:ind w:left="-108"/>
              <w:rPr>
                <w:rFonts w:ascii="Times New Roman" w:eastAsia="Calibri" w:hAnsi="Times New Roman"/>
                <w:color w:val="auto"/>
                <w:sz w:val="22"/>
                <w:szCs w:val="22"/>
                <w:lang w:val="pt-BR"/>
              </w:rPr>
            </w:pPr>
            <w:r w:rsidRPr="004C18CB">
              <w:rPr>
                <w:rFonts w:ascii="Times New Roman" w:hAnsi="Times New Roman"/>
                <w:color w:val="auto"/>
                <w:sz w:val="22"/>
                <w:szCs w:val="22"/>
              </w:rPr>
              <w:t xml:space="preserve">- Bộ </w:t>
            </w:r>
            <w:r w:rsidRPr="004C18CB">
              <w:rPr>
                <w:rFonts w:ascii="Times New Roman" w:hAnsi="Times New Roman"/>
                <w:bCs/>
                <w:color w:val="auto"/>
                <w:sz w:val="22"/>
                <w:szCs w:val="22"/>
              </w:rPr>
              <w:t>Tài chính</w:t>
            </w:r>
            <w:r w:rsidRPr="004C18CB">
              <w:rPr>
                <w:rFonts w:ascii="Times New Roman" w:eastAsia="Calibri" w:hAnsi="Times New Roman"/>
                <w:color w:val="auto"/>
                <w:sz w:val="22"/>
                <w:szCs w:val="22"/>
                <w:lang w:val="pt-BR"/>
              </w:rPr>
              <w:t>;</w:t>
            </w:r>
          </w:p>
          <w:p w14:paraId="08722615" w14:textId="77777777" w:rsidR="00FE6959" w:rsidRPr="004C18CB" w:rsidRDefault="00FE6959" w:rsidP="00FE6959">
            <w:pPr>
              <w:ind w:left="-108"/>
              <w:rPr>
                <w:rFonts w:ascii="Times New Roman" w:eastAsia="Calibri" w:hAnsi="Times New Roman"/>
                <w:color w:val="auto"/>
                <w:sz w:val="22"/>
                <w:szCs w:val="22"/>
                <w:lang w:val="pt-BR"/>
              </w:rPr>
            </w:pPr>
            <w:r w:rsidRPr="004C18CB">
              <w:rPr>
                <w:rFonts w:ascii="Times New Roman" w:eastAsia="Calibri" w:hAnsi="Times New Roman"/>
                <w:color w:val="auto"/>
                <w:sz w:val="22"/>
                <w:szCs w:val="22"/>
                <w:lang w:val="pt-BR"/>
              </w:rPr>
              <w:t>- Bộ Công thương;</w:t>
            </w:r>
          </w:p>
          <w:p w14:paraId="1E2BB56B" w14:textId="77777777" w:rsidR="00FE6959" w:rsidRPr="004C18CB" w:rsidRDefault="00FE6959" w:rsidP="00FE6959">
            <w:pPr>
              <w:ind w:left="-108"/>
              <w:jc w:val="both"/>
              <w:rPr>
                <w:rFonts w:ascii="Times New Roman" w:hAnsi="Times New Roman"/>
                <w:color w:val="auto"/>
                <w:sz w:val="22"/>
                <w:szCs w:val="22"/>
              </w:rPr>
            </w:pPr>
            <w:r w:rsidRPr="004C18CB">
              <w:rPr>
                <w:rFonts w:ascii="Times New Roman" w:hAnsi="Times New Roman"/>
                <w:color w:val="auto"/>
                <w:sz w:val="22"/>
                <w:szCs w:val="22"/>
              </w:rPr>
              <w:t xml:space="preserve">- Cục Kiểm tra văn bản và Tổ chức </w:t>
            </w:r>
          </w:p>
          <w:p w14:paraId="0DDB8FC8" w14:textId="77777777" w:rsidR="00FE6959" w:rsidRPr="004C18CB" w:rsidRDefault="00FE6959" w:rsidP="00FE6959">
            <w:pPr>
              <w:ind w:left="-108"/>
              <w:jc w:val="both"/>
              <w:rPr>
                <w:rFonts w:ascii="Times New Roman" w:hAnsi="Times New Roman"/>
                <w:color w:val="auto"/>
                <w:sz w:val="22"/>
                <w:szCs w:val="22"/>
              </w:rPr>
            </w:pPr>
            <w:r w:rsidRPr="004C18CB">
              <w:rPr>
                <w:rFonts w:ascii="Times New Roman" w:hAnsi="Times New Roman"/>
                <w:color w:val="auto"/>
                <w:sz w:val="22"/>
                <w:szCs w:val="22"/>
              </w:rPr>
              <w:t>thi hành pháp luật-Bộ Tư Pháp;</w:t>
            </w:r>
          </w:p>
          <w:p w14:paraId="3B27B131" w14:textId="77777777" w:rsidR="00FE6959" w:rsidRPr="004C18CB" w:rsidRDefault="00FE6959" w:rsidP="00FE6959">
            <w:pPr>
              <w:shd w:val="clear" w:color="auto" w:fill="FFFFFF"/>
              <w:ind w:left="-108"/>
              <w:jc w:val="both"/>
              <w:textAlignment w:val="baseline"/>
              <w:rPr>
                <w:rFonts w:ascii="Times New Roman" w:hAnsi="Times New Roman"/>
                <w:color w:val="auto"/>
                <w:sz w:val="22"/>
                <w:szCs w:val="22"/>
                <w:bdr w:val="none" w:sz="0" w:space="0" w:color="auto" w:frame="1"/>
              </w:rPr>
            </w:pPr>
            <w:r w:rsidRPr="004C18CB">
              <w:rPr>
                <w:rFonts w:ascii="Times New Roman" w:hAnsi="Times New Roman"/>
                <w:color w:val="auto"/>
                <w:sz w:val="22"/>
                <w:szCs w:val="22"/>
                <w:bdr w:val="none" w:sz="0" w:space="0" w:color="auto" w:frame="1"/>
              </w:rPr>
              <w:t>- Thường trực Tỉnh ủy;</w:t>
            </w:r>
          </w:p>
          <w:p w14:paraId="7CC56DDA" w14:textId="77777777" w:rsidR="00FE6959" w:rsidRPr="004C18CB" w:rsidRDefault="00FE6959" w:rsidP="00FE6959">
            <w:pPr>
              <w:shd w:val="clear" w:color="auto" w:fill="FFFFFF"/>
              <w:ind w:left="-108"/>
              <w:jc w:val="both"/>
              <w:textAlignment w:val="baseline"/>
              <w:rPr>
                <w:rFonts w:ascii="Times New Roman" w:hAnsi="Times New Roman"/>
                <w:color w:val="auto"/>
                <w:sz w:val="22"/>
                <w:szCs w:val="22"/>
                <w:bdr w:val="none" w:sz="0" w:space="0" w:color="auto" w:frame="1"/>
              </w:rPr>
            </w:pPr>
            <w:r w:rsidRPr="004C18CB">
              <w:rPr>
                <w:rFonts w:ascii="Times New Roman" w:hAnsi="Times New Roman"/>
                <w:color w:val="auto"/>
                <w:sz w:val="22"/>
                <w:szCs w:val="22"/>
                <w:bdr w:val="none" w:sz="0" w:space="0" w:color="auto" w:frame="1"/>
              </w:rPr>
              <w:t>- Đoàn đại biểu Quốc hội tỉnh;</w:t>
            </w:r>
          </w:p>
          <w:p w14:paraId="3D144838" w14:textId="77777777" w:rsidR="00FE6959" w:rsidRPr="004C18CB" w:rsidRDefault="00FE6959" w:rsidP="00FE6959">
            <w:pPr>
              <w:ind w:left="-108"/>
              <w:rPr>
                <w:rFonts w:ascii="Times New Roman" w:eastAsia="Calibri" w:hAnsi="Times New Roman"/>
                <w:color w:val="auto"/>
                <w:sz w:val="22"/>
                <w:szCs w:val="22"/>
                <w:lang w:val="pt-BR"/>
              </w:rPr>
            </w:pPr>
            <w:r w:rsidRPr="004C18CB">
              <w:rPr>
                <w:rFonts w:ascii="Times New Roman" w:eastAsia="Calibri" w:hAnsi="Times New Roman"/>
                <w:color w:val="auto"/>
                <w:sz w:val="22"/>
                <w:szCs w:val="22"/>
                <w:lang w:val="pt-BR"/>
              </w:rPr>
              <w:t>- Ủy ban nhân dân tỉnh;</w:t>
            </w:r>
          </w:p>
          <w:p w14:paraId="4E236848" w14:textId="77777777" w:rsidR="00FE6959" w:rsidRPr="004C18CB" w:rsidRDefault="00FE6959" w:rsidP="00FE6959">
            <w:pPr>
              <w:ind w:left="-108"/>
              <w:rPr>
                <w:rFonts w:ascii="Times New Roman" w:eastAsia="Calibri" w:hAnsi="Times New Roman"/>
                <w:color w:val="auto"/>
                <w:sz w:val="22"/>
                <w:szCs w:val="22"/>
                <w:lang w:val="pt-BR"/>
              </w:rPr>
            </w:pPr>
            <w:r w:rsidRPr="004C18CB">
              <w:rPr>
                <w:rFonts w:ascii="Times New Roman" w:eastAsia="Calibri" w:hAnsi="Times New Roman"/>
                <w:color w:val="auto"/>
                <w:sz w:val="22"/>
                <w:szCs w:val="22"/>
                <w:lang w:val="pt-BR"/>
              </w:rPr>
              <w:t>- Ủy ban MTTQVN tỉnh;</w:t>
            </w:r>
          </w:p>
          <w:p w14:paraId="3F646720" w14:textId="77777777" w:rsidR="00FE6959" w:rsidRPr="004C18CB" w:rsidRDefault="00FE6959" w:rsidP="00FE6959">
            <w:pPr>
              <w:ind w:left="-108"/>
              <w:rPr>
                <w:rFonts w:ascii="Times New Roman" w:eastAsia="Calibri" w:hAnsi="Times New Roman"/>
                <w:color w:val="auto"/>
                <w:sz w:val="22"/>
                <w:szCs w:val="22"/>
                <w:lang w:val="pt-BR"/>
              </w:rPr>
            </w:pPr>
            <w:r w:rsidRPr="004C18CB">
              <w:rPr>
                <w:rFonts w:ascii="Times New Roman" w:eastAsia="Calibri" w:hAnsi="Times New Roman"/>
                <w:color w:val="auto"/>
                <w:sz w:val="22"/>
                <w:szCs w:val="22"/>
                <w:lang w:val="pt-BR"/>
              </w:rPr>
              <w:t>- Đại biểu HĐND tỉnh;</w:t>
            </w:r>
          </w:p>
          <w:p w14:paraId="09D50FB8" w14:textId="77777777" w:rsidR="00FE6959" w:rsidRPr="004C18CB" w:rsidRDefault="00FE6959" w:rsidP="00FE6959">
            <w:pPr>
              <w:ind w:left="-108"/>
              <w:rPr>
                <w:rFonts w:ascii="Times New Roman" w:eastAsia="Calibri" w:hAnsi="Times New Roman"/>
                <w:color w:val="auto"/>
                <w:sz w:val="22"/>
                <w:szCs w:val="22"/>
                <w:lang w:val="pt-BR"/>
              </w:rPr>
            </w:pPr>
            <w:r w:rsidRPr="004C18CB">
              <w:rPr>
                <w:rFonts w:ascii="Times New Roman" w:eastAsia="Calibri" w:hAnsi="Times New Roman"/>
                <w:color w:val="auto"/>
                <w:sz w:val="22"/>
                <w:szCs w:val="22"/>
                <w:lang w:val="pt-BR"/>
              </w:rPr>
              <w:t>- Các sở, ban, ngành tỉnh;</w:t>
            </w:r>
          </w:p>
          <w:p w14:paraId="4DC8B832" w14:textId="77777777" w:rsidR="00FE6959" w:rsidRPr="004C18CB" w:rsidRDefault="00FE6959" w:rsidP="00FE6959">
            <w:pPr>
              <w:ind w:left="-108"/>
              <w:rPr>
                <w:rFonts w:ascii="Times New Roman" w:eastAsia="Calibri" w:hAnsi="Times New Roman"/>
                <w:color w:val="auto"/>
                <w:sz w:val="22"/>
                <w:szCs w:val="22"/>
                <w:lang w:val="pt-BR"/>
              </w:rPr>
            </w:pPr>
            <w:r w:rsidRPr="004C18CB">
              <w:rPr>
                <w:rFonts w:ascii="Times New Roman" w:eastAsia="Calibri" w:hAnsi="Times New Roman"/>
                <w:color w:val="auto"/>
                <w:sz w:val="22"/>
                <w:szCs w:val="22"/>
                <w:lang w:val="pt-BR"/>
              </w:rPr>
              <w:t>- TTHĐND, UBND các xã, phường;</w:t>
            </w:r>
          </w:p>
          <w:p w14:paraId="284F3267" w14:textId="77777777" w:rsidR="00FE6959" w:rsidRPr="004C18CB" w:rsidRDefault="00FE6959" w:rsidP="00FE6959">
            <w:pPr>
              <w:ind w:left="-108"/>
              <w:rPr>
                <w:rFonts w:ascii="Times New Roman" w:eastAsia="Calibri" w:hAnsi="Times New Roman"/>
                <w:color w:val="auto"/>
                <w:sz w:val="22"/>
                <w:szCs w:val="22"/>
                <w:lang w:val="pt-BR"/>
              </w:rPr>
            </w:pPr>
            <w:r w:rsidRPr="004C18CB">
              <w:rPr>
                <w:rFonts w:ascii="Times New Roman" w:eastAsia="Calibri" w:hAnsi="Times New Roman"/>
                <w:color w:val="auto"/>
                <w:sz w:val="22"/>
                <w:szCs w:val="22"/>
                <w:lang w:val="pt-BR"/>
              </w:rPr>
              <w:t>- VP Đoàn ĐBQH và HĐND tỉnh;</w:t>
            </w:r>
          </w:p>
          <w:p w14:paraId="014D63E7" w14:textId="77777777" w:rsidR="00FE6959" w:rsidRPr="004C18CB" w:rsidRDefault="00FE6959" w:rsidP="00FE6959">
            <w:pPr>
              <w:ind w:left="-108"/>
              <w:rPr>
                <w:rFonts w:ascii="Times New Roman" w:eastAsia="Calibri" w:hAnsi="Times New Roman"/>
                <w:color w:val="auto"/>
                <w:sz w:val="22"/>
                <w:szCs w:val="22"/>
                <w:lang w:val="pt-BR"/>
              </w:rPr>
            </w:pPr>
            <w:r w:rsidRPr="004C18CB">
              <w:rPr>
                <w:rFonts w:ascii="Times New Roman" w:eastAsia="Calibri" w:hAnsi="Times New Roman"/>
                <w:color w:val="auto"/>
                <w:sz w:val="22"/>
                <w:szCs w:val="22"/>
                <w:lang w:val="pt-BR"/>
              </w:rPr>
              <w:t>- Trang thông tin điện tử HĐND tỉnh;</w:t>
            </w:r>
          </w:p>
          <w:p w14:paraId="10FE372A" w14:textId="77777777" w:rsidR="00FE6959" w:rsidRPr="004C18CB" w:rsidRDefault="00FE6959" w:rsidP="00FE6959">
            <w:pPr>
              <w:ind w:left="-108"/>
              <w:rPr>
                <w:rFonts w:ascii="Times New Roman" w:eastAsia="Calibri" w:hAnsi="Times New Roman"/>
                <w:color w:val="auto"/>
                <w:sz w:val="22"/>
                <w:szCs w:val="22"/>
                <w:lang w:val="pt-BR"/>
              </w:rPr>
            </w:pPr>
            <w:r w:rsidRPr="004C18CB">
              <w:rPr>
                <w:rFonts w:ascii="Times New Roman" w:eastAsia="Calibri" w:hAnsi="Times New Roman"/>
                <w:color w:val="auto"/>
                <w:sz w:val="22"/>
                <w:szCs w:val="22"/>
                <w:lang w:val="pt-BR"/>
              </w:rPr>
              <w:t>- Trung tâm Công báo - Tin học tỉnh;</w:t>
            </w:r>
          </w:p>
          <w:p w14:paraId="0396FA1D" w14:textId="77777777" w:rsidR="00FE6959" w:rsidRPr="004C18CB" w:rsidRDefault="00FE6959" w:rsidP="00FE6959">
            <w:pPr>
              <w:ind w:left="-108"/>
              <w:rPr>
                <w:rFonts w:ascii="Times New Roman" w:eastAsia="Calibri" w:hAnsi="Times New Roman"/>
                <w:color w:val="auto"/>
                <w:sz w:val="22"/>
                <w:szCs w:val="22"/>
                <w:lang w:val="pt-BR"/>
              </w:rPr>
            </w:pPr>
            <w:r w:rsidRPr="004C18CB">
              <w:rPr>
                <w:rFonts w:ascii="Times New Roman" w:eastAsia="Calibri" w:hAnsi="Times New Roman"/>
                <w:color w:val="auto"/>
                <w:sz w:val="22"/>
                <w:szCs w:val="22"/>
                <w:lang w:val="pt-BR"/>
              </w:rPr>
              <w:t>- Báo và Phát thanh truyền hình Tây Ninh;</w:t>
            </w:r>
          </w:p>
          <w:p w14:paraId="5205DDD3" w14:textId="77777777" w:rsidR="00FE6959" w:rsidRPr="004C18CB" w:rsidRDefault="00FE6959" w:rsidP="00FE6959">
            <w:pPr>
              <w:ind w:left="-108" w:right="-65"/>
              <w:rPr>
                <w:rFonts w:ascii="Times New Roman" w:eastAsia="Calibri" w:hAnsi="Times New Roman"/>
                <w:color w:val="auto"/>
                <w:sz w:val="27"/>
                <w:szCs w:val="27"/>
              </w:rPr>
            </w:pPr>
            <w:r w:rsidRPr="004C18CB">
              <w:rPr>
                <w:rFonts w:ascii="Times New Roman" w:eastAsia="Calibri" w:hAnsi="Times New Roman"/>
                <w:color w:val="auto"/>
                <w:sz w:val="22"/>
                <w:szCs w:val="22"/>
                <w:lang w:val="pt-BR"/>
              </w:rPr>
              <w:t>- Lưu: VT, VP (Phước).</w:t>
            </w:r>
          </w:p>
        </w:tc>
        <w:tc>
          <w:tcPr>
            <w:tcW w:w="4607" w:type="dxa"/>
          </w:tcPr>
          <w:p w14:paraId="461BBB16" w14:textId="77777777" w:rsidR="00FE6959" w:rsidRPr="004C18CB" w:rsidRDefault="00FE6959" w:rsidP="00901E53">
            <w:pPr>
              <w:spacing w:line="360" w:lineRule="exact"/>
              <w:ind w:right="170" w:firstLine="177"/>
              <w:jc w:val="center"/>
              <w:rPr>
                <w:rFonts w:ascii="Times New Roman" w:eastAsia="Calibri" w:hAnsi="Times New Roman"/>
                <w:b/>
                <w:bCs/>
                <w:color w:val="auto"/>
                <w:sz w:val="28"/>
                <w:szCs w:val="28"/>
              </w:rPr>
            </w:pPr>
            <w:r w:rsidRPr="004C18CB">
              <w:rPr>
                <w:rFonts w:ascii="Times New Roman" w:eastAsia="Calibri" w:hAnsi="Times New Roman"/>
                <w:b/>
                <w:bCs/>
                <w:color w:val="auto"/>
                <w:sz w:val="28"/>
                <w:szCs w:val="28"/>
              </w:rPr>
              <w:t>CHỦ TỊCH</w:t>
            </w:r>
          </w:p>
          <w:p w14:paraId="30E50B77" w14:textId="77777777" w:rsidR="00FE6959" w:rsidRPr="004C18CB" w:rsidRDefault="00FE6959" w:rsidP="00901E53">
            <w:pPr>
              <w:spacing w:line="360" w:lineRule="exact"/>
              <w:ind w:right="170" w:firstLine="544"/>
              <w:jc w:val="center"/>
              <w:rPr>
                <w:rFonts w:ascii="Times New Roman" w:eastAsia="Calibri" w:hAnsi="Times New Roman"/>
                <w:b/>
                <w:bCs/>
                <w:color w:val="auto"/>
                <w:sz w:val="27"/>
                <w:szCs w:val="27"/>
              </w:rPr>
            </w:pPr>
          </w:p>
          <w:p w14:paraId="5DF5B137" w14:textId="77777777" w:rsidR="00FE6959" w:rsidRPr="004C18CB" w:rsidRDefault="00FE6959" w:rsidP="00901E53">
            <w:pPr>
              <w:spacing w:line="360" w:lineRule="exact"/>
              <w:ind w:right="170" w:firstLine="544"/>
              <w:jc w:val="center"/>
              <w:rPr>
                <w:rFonts w:ascii="Times New Roman" w:eastAsia="Calibri" w:hAnsi="Times New Roman"/>
                <w:b/>
                <w:bCs/>
                <w:color w:val="auto"/>
                <w:sz w:val="19"/>
                <w:szCs w:val="19"/>
              </w:rPr>
            </w:pPr>
          </w:p>
          <w:p w14:paraId="359C74C8" w14:textId="77777777" w:rsidR="00FE6959" w:rsidRPr="004C18CB" w:rsidRDefault="00FE6959" w:rsidP="00901E53">
            <w:pPr>
              <w:spacing w:line="360" w:lineRule="exact"/>
              <w:ind w:right="170" w:firstLine="544"/>
              <w:jc w:val="center"/>
              <w:rPr>
                <w:rFonts w:ascii="Times New Roman" w:eastAsia="Calibri" w:hAnsi="Times New Roman"/>
                <w:b/>
                <w:bCs/>
                <w:color w:val="auto"/>
                <w:sz w:val="19"/>
                <w:szCs w:val="19"/>
              </w:rPr>
            </w:pPr>
          </w:p>
          <w:p w14:paraId="4E38E26A" w14:textId="77777777" w:rsidR="00FE6959" w:rsidRPr="004C18CB" w:rsidRDefault="00FE6959" w:rsidP="00901E53">
            <w:pPr>
              <w:spacing w:line="360" w:lineRule="exact"/>
              <w:ind w:right="170" w:firstLine="544"/>
              <w:jc w:val="center"/>
              <w:rPr>
                <w:rFonts w:ascii="Times New Roman" w:eastAsia="Calibri" w:hAnsi="Times New Roman"/>
                <w:b/>
                <w:bCs/>
                <w:color w:val="auto"/>
                <w:sz w:val="27"/>
                <w:szCs w:val="27"/>
              </w:rPr>
            </w:pPr>
          </w:p>
          <w:p w14:paraId="7752DA77" w14:textId="77777777" w:rsidR="00FE6959" w:rsidRPr="004C18CB" w:rsidRDefault="00FE6959" w:rsidP="00901E53">
            <w:pPr>
              <w:spacing w:line="360" w:lineRule="exact"/>
              <w:ind w:right="170" w:firstLine="544"/>
              <w:jc w:val="center"/>
              <w:rPr>
                <w:rFonts w:ascii="Times New Roman" w:eastAsia="Calibri" w:hAnsi="Times New Roman"/>
                <w:b/>
                <w:bCs/>
                <w:color w:val="auto"/>
                <w:sz w:val="27"/>
                <w:szCs w:val="27"/>
              </w:rPr>
            </w:pPr>
          </w:p>
          <w:p w14:paraId="4093FEE4" w14:textId="77777777" w:rsidR="00FE6959" w:rsidRPr="004C18CB" w:rsidRDefault="00FE6959" w:rsidP="00901E53">
            <w:pPr>
              <w:spacing w:line="360" w:lineRule="exact"/>
              <w:ind w:right="170" w:firstLine="544"/>
              <w:rPr>
                <w:rFonts w:ascii="Times New Roman" w:eastAsia="Calibri" w:hAnsi="Times New Roman"/>
                <w:b/>
                <w:bCs/>
                <w:color w:val="auto"/>
                <w:sz w:val="28"/>
                <w:szCs w:val="28"/>
              </w:rPr>
            </w:pPr>
            <w:r w:rsidRPr="004C18CB">
              <w:rPr>
                <w:rFonts w:ascii="Times New Roman" w:eastAsia="Calibri" w:hAnsi="Times New Roman"/>
                <w:b/>
                <w:bCs/>
                <w:color w:val="auto"/>
                <w:sz w:val="27"/>
                <w:szCs w:val="27"/>
              </w:rPr>
              <w:t xml:space="preserve">        </w:t>
            </w:r>
            <w:r w:rsidRPr="004C18CB">
              <w:rPr>
                <w:rFonts w:ascii="Times New Roman" w:eastAsia="Calibri" w:hAnsi="Times New Roman"/>
                <w:b/>
                <w:bCs/>
                <w:color w:val="auto"/>
                <w:sz w:val="28"/>
                <w:szCs w:val="28"/>
              </w:rPr>
              <w:t>Nguyễn Mạnh Hùng</w:t>
            </w:r>
          </w:p>
          <w:p w14:paraId="08A64DD1" w14:textId="77777777" w:rsidR="00FE6959" w:rsidRPr="004C18CB" w:rsidRDefault="00FE6959" w:rsidP="00901E53">
            <w:pPr>
              <w:spacing w:line="360" w:lineRule="exact"/>
              <w:ind w:right="170" w:firstLine="544"/>
              <w:jc w:val="center"/>
              <w:rPr>
                <w:rFonts w:ascii="Times New Roman" w:eastAsia="Calibri" w:hAnsi="Times New Roman"/>
                <w:color w:val="auto"/>
                <w:sz w:val="28"/>
                <w:szCs w:val="28"/>
              </w:rPr>
            </w:pPr>
          </w:p>
          <w:p w14:paraId="6F040E5C" w14:textId="77777777" w:rsidR="00FE6959" w:rsidRPr="004C18CB" w:rsidRDefault="00FE6959" w:rsidP="00901E53">
            <w:pPr>
              <w:spacing w:line="360" w:lineRule="exact"/>
              <w:ind w:right="170" w:firstLine="544"/>
              <w:jc w:val="center"/>
              <w:rPr>
                <w:rFonts w:ascii="Times New Roman" w:eastAsia="Calibri" w:hAnsi="Times New Roman"/>
                <w:b/>
                <w:color w:val="auto"/>
                <w:sz w:val="28"/>
                <w:szCs w:val="28"/>
              </w:rPr>
            </w:pPr>
            <w:r w:rsidRPr="004C18CB">
              <w:rPr>
                <w:rFonts w:ascii="Times New Roman" w:eastAsia="Calibri" w:hAnsi="Times New Roman"/>
                <w:b/>
                <w:color w:val="auto"/>
                <w:sz w:val="28"/>
                <w:szCs w:val="28"/>
              </w:rPr>
              <w:t xml:space="preserve">  </w:t>
            </w:r>
          </w:p>
          <w:p w14:paraId="09A7CB8C" w14:textId="77777777" w:rsidR="00FE6959" w:rsidRPr="004C18CB" w:rsidRDefault="00FE6959" w:rsidP="00901E53">
            <w:pPr>
              <w:spacing w:line="360" w:lineRule="exact"/>
              <w:ind w:right="170" w:firstLine="544"/>
              <w:jc w:val="center"/>
              <w:rPr>
                <w:rFonts w:ascii="Times New Roman" w:eastAsia="Calibri" w:hAnsi="Times New Roman"/>
                <w:color w:val="auto"/>
                <w:sz w:val="28"/>
                <w:szCs w:val="28"/>
              </w:rPr>
            </w:pPr>
          </w:p>
        </w:tc>
      </w:tr>
    </w:tbl>
    <w:p w14:paraId="723AB964" w14:textId="77777777" w:rsidR="008C187A" w:rsidRPr="004C18CB" w:rsidRDefault="008C187A" w:rsidP="001F0283">
      <w:pPr>
        <w:pStyle w:val="Vnbnnidung0"/>
        <w:spacing w:before="120"/>
        <w:ind w:firstLine="660"/>
        <w:jc w:val="both"/>
        <w:rPr>
          <w:i w:val="0"/>
          <w:iCs w:val="0"/>
          <w:color w:val="auto"/>
          <w:sz w:val="2"/>
          <w:szCs w:val="2"/>
          <w:lang w:val="en-US"/>
        </w:rPr>
      </w:pPr>
    </w:p>
    <w:sectPr w:rsidR="008C187A" w:rsidRPr="004C18CB" w:rsidSect="002C63A2">
      <w:headerReference w:type="even" r:id="rId8"/>
      <w:headerReference w:type="default" r:id="rId9"/>
      <w:pgSz w:w="11901" w:h="16817"/>
      <w:pgMar w:top="1260" w:right="851" w:bottom="1350" w:left="1701" w:header="0" w:footer="6"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8B216D" w14:textId="77777777" w:rsidR="00257530" w:rsidRDefault="00257530">
      <w:r>
        <w:separator/>
      </w:r>
    </w:p>
  </w:endnote>
  <w:endnote w:type="continuationSeparator" w:id="0">
    <w:p w14:paraId="072C7A51" w14:textId="77777777" w:rsidR="00257530" w:rsidRDefault="00257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FFA2C2" w14:textId="77777777" w:rsidR="00257530" w:rsidRDefault="00257530"/>
  </w:footnote>
  <w:footnote w:type="continuationSeparator" w:id="0">
    <w:p w14:paraId="4F57AD5F" w14:textId="77777777" w:rsidR="00257530" w:rsidRDefault="0025753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941874697"/>
      <w:docPartObj>
        <w:docPartGallery w:val="Page Numbers (Top of Page)"/>
        <w:docPartUnique/>
      </w:docPartObj>
    </w:sdtPr>
    <w:sdtEndPr>
      <w:rPr>
        <w:rStyle w:val="PageNumber"/>
      </w:rPr>
    </w:sdtEndPr>
    <w:sdtContent>
      <w:p w14:paraId="21761517" w14:textId="63962489" w:rsidR="00B13C3C" w:rsidRDefault="00B13C3C" w:rsidP="00462BC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5A7EF6" w14:textId="19CDB934" w:rsidR="008719DC" w:rsidRDefault="008719DC">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Fonts w:ascii="Times New Roman" w:hAnsi="Times New Roman" w:cs="Times New Roman"/>
      </w:rPr>
      <w:id w:val="1827318522"/>
      <w:docPartObj>
        <w:docPartGallery w:val="Page Numbers (Top of Page)"/>
        <w:docPartUnique/>
      </w:docPartObj>
    </w:sdtPr>
    <w:sdtEndPr>
      <w:rPr>
        <w:rStyle w:val="PageNumber"/>
        <w:sz w:val="28"/>
        <w:szCs w:val="28"/>
      </w:rPr>
    </w:sdtEndPr>
    <w:sdtContent>
      <w:p w14:paraId="72CF68B0" w14:textId="77777777" w:rsidR="00B13C3C" w:rsidRPr="00A3714F" w:rsidRDefault="00B13C3C" w:rsidP="00A3714F">
        <w:pPr>
          <w:pStyle w:val="Header"/>
          <w:framePr w:wrap="none" w:vAnchor="text" w:hAnchor="margin" w:xAlign="center" w:y="1"/>
          <w:jc w:val="center"/>
          <w:rPr>
            <w:rStyle w:val="PageNumber"/>
            <w:rFonts w:ascii="Times New Roman" w:hAnsi="Times New Roman" w:cs="Times New Roman"/>
          </w:rPr>
        </w:pPr>
      </w:p>
      <w:p w14:paraId="2E86C10F" w14:textId="77777777" w:rsidR="00B13C3C" w:rsidRPr="00A3714F" w:rsidRDefault="00B13C3C" w:rsidP="00A3714F">
        <w:pPr>
          <w:pStyle w:val="Header"/>
          <w:framePr w:wrap="none" w:vAnchor="text" w:hAnchor="margin" w:xAlign="center" w:y="1"/>
          <w:jc w:val="center"/>
          <w:rPr>
            <w:rStyle w:val="PageNumber"/>
            <w:rFonts w:ascii="Times New Roman" w:hAnsi="Times New Roman" w:cs="Times New Roman"/>
          </w:rPr>
        </w:pPr>
      </w:p>
      <w:p w14:paraId="12048F63" w14:textId="761D29DE" w:rsidR="00B13C3C" w:rsidRPr="00077838" w:rsidRDefault="00B13C3C" w:rsidP="00A3714F">
        <w:pPr>
          <w:pStyle w:val="Header"/>
          <w:framePr w:wrap="none" w:vAnchor="text" w:hAnchor="margin" w:xAlign="center" w:y="1"/>
          <w:jc w:val="center"/>
          <w:rPr>
            <w:rStyle w:val="PageNumber"/>
            <w:rFonts w:ascii="Times New Roman" w:hAnsi="Times New Roman" w:cs="Times New Roman"/>
            <w:sz w:val="28"/>
            <w:szCs w:val="28"/>
          </w:rPr>
        </w:pPr>
        <w:r w:rsidRPr="00077838">
          <w:rPr>
            <w:rStyle w:val="PageNumber"/>
            <w:rFonts w:ascii="Times New Roman" w:hAnsi="Times New Roman" w:cs="Times New Roman"/>
            <w:sz w:val="28"/>
            <w:szCs w:val="28"/>
          </w:rPr>
          <w:fldChar w:fldCharType="begin"/>
        </w:r>
        <w:r w:rsidRPr="00077838">
          <w:rPr>
            <w:rStyle w:val="PageNumber"/>
            <w:rFonts w:ascii="Times New Roman" w:hAnsi="Times New Roman" w:cs="Times New Roman"/>
            <w:sz w:val="28"/>
            <w:szCs w:val="28"/>
          </w:rPr>
          <w:instrText xml:space="preserve"> PAGE </w:instrText>
        </w:r>
        <w:r w:rsidRPr="00077838">
          <w:rPr>
            <w:rStyle w:val="PageNumber"/>
            <w:rFonts w:ascii="Times New Roman" w:hAnsi="Times New Roman" w:cs="Times New Roman"/>
            <w:sz w:val="28"/>
            <w:szCs w:val="28"/>
          </w:rPr>
          <w:fldChar w:fldCharType="separate"/>
        </w:r>
        <w:r w:rsidR="00D705F6">
          <w:rPr>
            <w:rStyle w:val="PageNumber"/>
            <w:rFonts w:ascii="Times New Roman" w:hAnsi="Times New Roman" w:cs="Times New Roman"/>
            <w:noProof/>
            <w:sz w:val="28"/>
            <w:szCs w:val="28"/>
          </w:rPr>
          <w:t>3</w:t>
        </w:r>
        <w:r w:rsidRPr="00077838">
          <w:rPr>
            <w:rStyle w:val="PageNumber"/>
            <w:rFonts w:ascii="Times New Roman" w:hAnsi="Times New Roman" w:cs="Times New Roman"/>
            <w:sz w:val="28"/>
            <w:szCs w:val="28"/>
          </w:rPr>
          <w:fldChar w:fldCharType="end"/>
        </w:r>
      </w:p>
    </w:sdtContent>
  </w:sdt>
  <w:p w14:paraId="7FE63F86" w14:textId="77777777" w:rsidR="008719DC" w:rsidRPr="00077838" w:rsidRDefault="008719DC">
    <w:pPr>
      <w:spacing w:line="1" w:lineRule="exact"/>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953E1"/>
    <w:multiLevelType w:val="hybridMultilevel"/>
    <w:tmpl w:val="3FC274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463255"/>
    <w:multiLevelType w:val="multilevel"/>
    <w:tmpl w:val="3ED01C3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0BC76C8"/>
    <w:multiLevelType w:val="multilevel"/>
    <w:tmpl w:val="6A4698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78830045"/>
    <w:multiLevelType w:val="multilevel"/>
    <w:tmpl w:val="E794B9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79296442"/>
    <w:multiLevelType w:val="hybridMultilevel"/>
    <w:tmpl w:val="B84812C8"/>
    <w:lvl w:ilvl="0" w:tplc="48CE794C">
      <w:start w:val="1"/>
      <w:numFmt w:val="decimal"/>
      <w:lvlText w:val="%1."/>
      <w:lvlJc w:val="left"/>
      <w:pPr>
        <w:ind w:left="1020" w:hanging="360"/>
      </w:pPr>
      <w:rPr>
        <w:rFonts w:hint="default"/>
      </w:rPr>
    </w:lvl>
    <w:lvl w:ilvl="1" w:tplc="042A0019" w:tentative="1">
      <w:start w:val="1"/>
      <w:numFmt w:val="lowerLetter"/>
      <w:lvlText w:val="%2."/>
      <w:lvlJc w:val="left"/>
      <w:pPr>
        <w:ind w:left="1740" w:hanging="360"/>
      </w:pPr>
    </w:lvl>
    <w:lvl w:ilvl="2" w:tplc="042A001B" w:tentative="1">
      <w:start w:val="1"/>
      <w:numFmt w:val="lowerRoman"/>
      <w:lvlText w:val="%3."/>
      <w:lvlJc w:val="right"/>
      <w:pPr>
        <w:ind w:left="2460" w:hanging="180"/>
      </w:pPr>
    </w:lvl>
    <w:lvl w:ilvl="3" w:tplc="042A000F" w:tentative="1">
      <w:start w:val="1"/>
      <w:numFmt w:val="decimal"/>
      <w:lvlText w:val="%4."/>
      <w:lvlJc w:val="left"/>
      <w:pPr>
        <w:ind w:left="3180" w:hanging="360"/>
      </w:pPr>
    </w:lvl>
    <w:lvl w:ilvl="4" w:tplc="042A0019" w:tentative="1">
      <w:start w:val="1"/>
      <w:numFmt w:val="lowerLetter"/>
      <w:lvlText w:val="%5."/>
      <w:lvlJc w:val="left"/>
      <w:pPr>
        <w:ind w:left="3900" w:hanging="360"/>
      </w:pPr>
    </w:lvl>
    <w:lvl w:ilvl="5" w:tplc="042A001B" w:tentative="1">
      <w:start w:val="1"/>
      <w:numFmt w:val="lowerRoman"/>
      <w:lvlText w:val="%6."/>
      <w:lvlJc w:val="right"/>
      <w:pPr>
        <w:ind w:left="4620" w:hanging="180"/>
      </w:pPr>
    </w:lvl>
    <w:lvl w:ilvl="6" w:tplc="042A000F" w:tentative="1">
      <w:start w:val="1"/>
      <w:numFmt w:val="decimal"/>
      <w:lvlText w:val="%7."/>
      <w:lvlJc w:val="left"/>
      <w:pPr>
        <w:ind w:left="5340" w:hanging="360"/>
      </w:pPr>
    </w:lvl>
    <w:lvl w:ilvl="7" w:tplc="042A0019" w:tentative="1">
      <w:start w:val="1"/>
      <w:numFmt w:val="lowerLetter"/>
      <w:lvlText w:val="%8."/>
      <w:lvlJc w:val="left"/>
      <w:pPr>
        <w:ind w:left="6060" w:hanging="360"/>
      </w:pPr>
    </w:lvl>
    <w:lvl w:ilvl="8" w:tplc="042A001B" w:tentative="1">
      <w:start w:val="1"/>
      <w:numFmt w:val="lowerRoman"/>
      <w:lvlText w:val="%9."/>
      <w:lvlJc w:val="right"/>
      <w:pPr>
        <w:ind w:left="6780" w:hanging="18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9DC"/>
    <w:rsid w:val="00016695"/>
    <w:rsid w:val="00030932"/>
    <w:rsid w:val="00043834"/>
    <w:rsid w:val="00047F37"/>
    <w:rsid w:val="00067F58"/>
    <w:rsid w:val="000743F9"/>
    <w:rsid w:val="00077838"/>
    <w:rsid w:val="000F0DFE"/>
    <w:rsid w:val="000F3C77"/>
    <w:rsid w:val="00115873"/>
    <w:rsid w:val="0018156D"/>
    <w:rsid w:val="001A27B3"/>
    <w:rsid w:val="001E1EBD"/>
    <w:rsid w:val="001F0283"/>
    <w:rsid w:val="00223A5A"/>
    <w:rsid w:val="002256E7"/>
    <w:rsid w:val="00257530"/>
    <w:rsid w:val="002970E0"/>
    <w:rsid w:val="002B1F9F"/>
    <w:rsid w:val="002B4319"/>
    <w:rsid w:val="002C63A2"/>
    <w:rsid w:val="002E0A40"/>
    <w:rsid w:val="002F1DA1"/>
    <w:rsid w:val="0032439D"/>
    <w:rsid w:val="003367D9"/>
    <w:rsid w:val="003A1E99"/>
    <w:rsid w:val="003A4F09"/>
    <w:rsid w:val="003B541E"/>
    <w:rsid w:val="004507BE"/>
    <w:rsid w:val="004806BF"/>
    <w:rsid w:val="004C18CB"/>
    <w:rsid w:val="004C36C7"/>
    <w:rsid w:val="004D1174"/>
    <w:rsid w:val="004E443B"/>
    <w:rsid w:val="004F5131"/>
    <w:rsid w:val="0052008B"/>
    <w:rsid w:val="00565C3C"/>
    <w:rsid w:val="00567C40"/>
    <w:rsid w:val="00582F05"/>
    <w:rsid w:val="0059247B"/>
    <w:rsid w:val="005D2555"/>
    <w:rsid w:val="006150E2"/>
    <w:rsid w:val="006152A9"/>
    <w:rsid w:val="00664F51"/>
    <w:rsid w:val="00671B27"/>
    <w:rsid w:val="00675E32"/>
    <w:rsid w:val="00683796"/>
    <w:rsid w:val="006C5944"/>
    <w:rsid w:val="006D380B"/>
    <w:rsid w:val="006F6CE3"/>
    <w:rsid w:val="0075145A"/>
    <w:rsid w:val="0079753B"/>
    <w:rsid w:val="007C3584"/>
    <w:rsid w:val="007D545D"/>
    <w:rsid w:val="007E4313"/>
    <w:rsid w:val="00807CCA"/>
    <w:rsid w:val="008719DC"/>
    <w:rsid w:val="008B34A4"/>
    <w:rsid w:val="008B3920"/>
    <w:rsid w:val="008C187A"/>
    <w:rsid w:val="0090030E"/>
    <w:rsid w:val="00911845"/>
    <w:rsid w:val="009A33DA"/>
    <w:rsid w:val="009A58FB"/>
    <w:rsid w:val="009B0E6E"/>
    <w:rsid w:val="009F4511"/>
    <w:rsid w:val="00A3714F"/>
    <w:rsid w:val="00A372CF"/>
    <w:rsid w:val="00AE355D"/>
    <w:rsid w:val="00B028BB"/>
    <w:rsid w:val="00B13C3C"/>
    <w:rsid w:val="00BA7D35"/>
    <w:rsid w:val="00BC333F"/>
    <w:rsid w:val="00C3010E"/>
    <w:rsid w:val="00C84BCB"/>
    <w:rsid w:val="00C91041"/>
    <w:rsid w:val="00CF7977"/>
    <w:rsid w:val="00D10A36"/>
    <w:rsid w:val="00D15AE3"/>
    <w:rsid w:val="00D30A82"/>
    <w:rsid w:val="00D500BD"/>
    <w:rsid w:val="00D63051"/>
    <w:rsid w:val="00D705F6"/>
    <w:rsid w:val="00D85C17"/>
    <w:rsid w:val="00D96887"/>
    <w:rsid w:val="00DD625D"/>
    <w:rsid w:val="00DF77CA"/>
    <w:rsid w:val="00E0741E"/>
    <w:rsid w:val="00E47398"/>
    <w:rsid w:val="00E92BE0"/>
    <w:rsid w:val="00F84C9A"/>
    <w:rsid w:val="00FA0879"/>
    <w:rsid w:val="00FC5756"/>
    <w:rsid w:val="00FE31F9"/>
    <w:rsid w:val="00FE32AB"/>
    <w:rsid w:val="00FE6959"/>
    <w:rsid w:val="00FE71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26586"/>
  <w15:docId w15:val="{5FB7449C-7C53-964E-8E1C-1DD780FA5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20"/>
      <w:ind w:firstLine="400"/>
    </w:pPr>
    <w:rPr>
      <w:rFonts w:ascii="Times New Roman" w:eastAsia="Times New Roman" w:hAnsi="Times New Roman" w:cs="Times New Roman"/>
      <w:i/>
      <w:iCs/>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ind w:firstLine="220"/>
    </w:pPr>
    <w:rPr>
      <w:rFonts w:ascii="Times New Roman" w:eastAsia="Times New Roman" w:hAnsi="Times New Roman" w:cs="Times New Roman"/>
      <w:sz w:val="22"/>
      <w:szCs w:val="22"/>
    </w:rPr>
  </w:style>
  <w:style w:type="character" w:styleId="Strong">
    <w:name w:val="Strong"/>
    <w:uiPriority w:val="22"/>
    <w:qFormat/>
    <w:rsid w:val="0079753B"/>
    <w:rPr>
      <w:b/>
      <w:bCs/>
    </w:rPr>
  </w:style>
  <w:style w:type="paragraph" w:styleId="Footer">
    <w:name w:val="footer"/>
    <w:basedOn w:val="Normal"/>
    <w:link w:val="FooterChar"/>
    <w:uiPriority w:val="99"/>
    <w:unhideWhenUsed/>
    <w:rsid w:val="00B13C3C"/>
    <w:pPr>
      <w:tabs>
        <w:tab w:val="center" w:pos="4680"/>
        <w:tab w:val="right" w:pos="9360"/>
      </w:tabs>
    </w:pPr>
  </w:style>
  <w:style w:type="character" w:customStyle="1" w:styleId="FooterChar">
    <w:name w:val="Footer Char"/>
    <w:basedOn w:val="DefaultParagraphFont"/>
    <w:link w:val="Footer"/>
    <w:uiPriority w:val="99"/>
    <w:rsid w:val="00B13C3C"/>
    <w:rPr>
      <w:color w:val="000000"/>
    </w:rPr>
  </w:style>
  <w:style w:type="paragraph" w:styleId="Header">
    <w:name w:val="header"/>
    <w:basedOn w:val="Normal"/>
    <w:link w:val="HeaderChar"/>
    <w:uiPriority w:val="99"/>
    <w:unhideWhenUsed/>
    <w:rsid w:val="00B13C3C"/>
    <w:pPr>
      <w:tabs>
        <w:tab w:val="center" w:pos="4680"/>
        <w:tab w:val="right" w:pos="9360"/>
      </w:tabs>
    </w:pPr>
  </w:style>
  <w:style w:type="character" w:customStyle="1" w:styleId="HeaderChar">
    <w:name w:val="Header Char"/>
    <w:basedOn w:val="DefaultParagraphFont"/>
    <w:link w:val="Header"/>
    <w:uiPriority w:val="99"/>
    <w:rsid w:val="00B13C3C"/>
    <w:rPr>
      <w:color w:val="000000"/>
    </w:rPr>
  </w:style>
  <w:style w:type="character" w:styleId="PageNumber">
    <w:name w:val="page number"/>
    <w:basedOn w:val="DefaultParagraphFont"/>
    <w:uiPriority w:val="99"/>
    <w:semiHidden/>
    <w:unhideWhenUsed/>
    <w:rsid w:val="00B13C3C"/>
  </w:style>
  <w:style w:type="table" w:styleId="TableGrid">
    <w:name w:val="Table Grid"/>
    <w:basedOn w:val="TableNormal"/>
    <w:uiPriority w:val="39"/>
    <w:rsid w:val="001815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256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756FB-53D9-4986-BBBC-86394DFEB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
  <LinksUpToDate>false</LinksUpToDate>
  <CharactersWithSpaces>4214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subject/>
  <dc:creator>CMS Computer</dc:creator>
  <cp:keywords/>
  <cp:lastModifiedBy>PHUOC</cp:lastModifiedBy>
  <cp:revision>5</cp:revision>
  <cp:lastPrinted>2026-05-08T02:50:00Z</cp:lastPrinted>
  <dcterms:created xsi:type="dcterms:W3CDTF">2026-06-29T08:04:00Z</dcterms:created>
  <dcterms:modified xsi:type="dcterms:W3CDTF">2026-07-01T03:24:00Z</dcterms:modified>
</cp:coreProperties>
</file>