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7D0819" w:rsidRPr="00C91E2D" w14:paraId="2016696B" w14:textId="77777777" w:rsidTr="00E1557B">
        <w:trPr>
          <w:trHeight w:val="708"/>
        </w:trPr>
        <w:tc>
          <w:tcPr>
            <w:tcW w:w="3588" w:type="dxa"/>
          </w:tcPr>
          <w:p w14:paraId="6BB35199" w14:textId="77777777" w:rsidR="007D0819" w:rsidRPr="00C91E2D" w:rsidRDefault="007D0819" w:rsidP="00E1557B">
            <w:pPr>
              <w:ind w:right="-108"/>
              <w:jc w:val="center"/>
              <w:rPr>
                <w:rFonts w:ascii="Times New Roman" w:hAnsi="Times New Roman"/>
                <w:b/>
                <w:sz w:val="26"/>
              </w:rPr>
            </w:pPr>
            <w:r w:rsidRPr="00C91E2D">
              <w:rPr>
                <w:rFonts w:ascii="Times New Roman" w:hAnsi="Times New Roman"/>
                <w:b/>
                <w:sz w:val="26"/>
              </w:rPr>
              <w:t>ỦY BAN NHÂN DÂN</w:t>
            </w:r>
          </w:p>
          <w:p w14:paraId="594E4D85" w14:textId="77777777" w:rsidR="007D0819" w:rsidRPr="00C91E2D" w:rsidRDefault="007D0819" w:rsidP="00E1557B">
            <w:pPr>
              <w:ind w:right="-108"/>
              <w:jc w:val="center"/>
              <w:rPr>
                <w:rFonts w:ascii="Times New Roman" w:hAnsi="Times New Roman"/>
                <w:b/>
                <w:sz w:val="26"/>
              </w:rPr>
            </w:pPr>
            <w:r w:rsidRPr="00C91E2D">
              <w:rPr>
                <w:noProof/>
                <w:sz w:val="26"/>
                <w:szCs w:val="26"/>
                <w:vertAlign w:val="superscript"/>
              </w:rPr>
              <mc:AlternateContent>
                <mc:Choice Requires="wps">
                  <w:drawing>
                    <wp:anchor distT="0" distB="0" distL="114300" distR="114300" simplePos="0" relativeHeight="251663360" behindDoc="0" locked="0" layoutInCell="1" allowOverlap="1" wp14:anchorId="6C01B5EC" wp14:editId="18AD1892">
                      <wp:simplePos x="0" y="0"/>
                      <wp:positionH relativeFrom="column">
                        <wp:posOffset>688975</wp:posOffset>
                      </wp:positionH>
                      <wp:positionV relativeFrom="paragraph">
                        <wp:posOffset>205105</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A1B3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25pt,16.15pt" to="113.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" strokecolor="black [3200]" strokeweight=".5pt">
                      <v:stroke joinstyle="miter"/>
                    </v:line>
                  </w:pict>
                </mc:Fallback>
              </mc:AlternateContent>
            </w:r>
            <w:r w:rsidRPr="00C91E2D">
              <w:rPr>
                <w:rFonts w:ascii="Times New Roman" w:hAnsi="Times New Roman"/>
                <w:b/>
                <w:sz w:val="26"/>
              </w:rPr>
              <w:t>HUYỆN CẦN GIỜ</w:t>
            </w:r>
          </w:p>
        </w:tc>
        <w:tc>
          <w:tcPr>
            <w:tcW w:w="5760" w:type="dxa"/>
          </w:tcPr>
          <w:p w14:paraId="2C00D9BC" w14:textId="77777777" w:rsidR="007D0819" w:rsidRPr="00C91E2D" w:rsidRDefault="007D0819" w:rsidP="00E1557B">
            <w:pPr>
              <w:pStyle w:val="Heading9"/>
              <w:spacing w:before="0" w:after="0"/>
              <w:ind w:right="-108" w:hanging="108"/>
              <w:jc w:val="center"/>
              <w:rPr>
                <w:rFonts w:ascii="Times New Roman" w:hAnsi="Times New Roman" w:cs="Times New Roman"/>
                <w:b/>
                <w:bCs/>
                <w:sz w:val="26"/>
                <w:szCs w:val="26"/>
              </w:rPr>
            </w:pPr>
            <w:r w:rsidRPr="00C91E2D">
              <w:rPr>
                <w:rFonts w:ascii="Times New Roman" w:hAnsi="Times New Roman" w:cs="Times New Roman"/>
                <w:b/>
                <w:bCs/>
                <w:sz w:val="26"/>
                <w:szCs w:val="26"/>
              </w:rPr>
              <w:t xml:space="preserve">CỘNG HÒA XÃ HỘI CHỦ NGHĨA VIỆT </w:t>
            </w:r>
            <w:smartTag w:uri="urn:schemas-microsoft-com:office:smarttags" w:element="country-region">
              <w:r w:rsidRPr="00C91E2D">
                <w:rPr>
                  <w:rFonts w:ascii="Times New Roman" w:hAnsi="Times New Roman" w:cs="Times New Roman"/>
                  <w:b/>
                  <w:bCs/>
                  <w:sz w:val="26"/>
                  <w:szCs w:val="26"/>
                </w:rPr>
                <w:t>NAM</w:t>
              </w:r>
            </w:smartTag>
          </w:p>
          <w:p w14:paraId="37ADC2C9" w14:textId="77777777" w:rsidR="007D0819" w:rsidRPr="006E0A1E" w:rsidRDefault="007D0819" w:rsidP="00E1557B">
            <w:pPr>
              <w:ind w:right="-108" w:hanging="108"/>
              <w:jc w:val="center"/>
              <w:rPr>
                <w:rFonts w:ascii="Times New Roman" w:hAnsi="Times New Roman"/>
                <w:szCs w:val="28"/>
                <w:vertAlign w:val="superscript"/>
              </w:rPr>
            </w:pPr>
            <w:r w:rsidRPr="006E0A1E">
              <w:rPr>
                <w:rFonts w:ascii="Times New Roman" w:hAnsi="Times New Roman"/>
                <w:b/>
                <w:bCs/>
                <w:noProof/>
                <w:szCs w:val="28"/>
              </w:rPr>
              <mc:AlternateContent>
                <mc:Choice Requires="wps">
                  <w:drawing>
                    <wp:anchor distT="0" distB="0" distL="114300" distR="114300" simplePos="0" relativeHeight="251662336" behindDoc="0" locked="0" layoutInCell="1" allowOverlap="1" wp14:anchorId="43945A01" wp14:editId="2D4D9E59">
                      <wp:simplePos x="0" y="0"/>
                      <wp:positionH relativeFrom="column">
                        <wp:posOffset>697230</wp:posOffset>
                      </wp:positionH>
                      <wp:positionV relativeFrom="paragraph">
                        <wp:posOffset>210820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67A5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6.6pt" to="219.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"/>
                  </w:pict>
                </mc:Fallback>
              </mc:AlternateContent>
            </w:r>
            <w:r w:rsidRPr="006E0A1E">
              <w:rPr>
                <w:rFonts w:ascii="Times New Roman" w:hAnsi="Times New Roman"/>
                <w:b/>
                <w:bCs/>
                <w:szCs w:val="28"/>
              </w:rPr>
              <w:t>Độc lập - Tự do - Hạnh phúc</w:t>
            </w:r>
          </w:p>
        </w:tc>
      </w:tr>
    </w:tbl>
    <w:p w14:paraId="16D703E4" w14:textId="77777777" w:rsidR="00827561" w:rsidRPr="00C91E2D" w:rsidRDefault="00827561" w:rsidP="000C5E39">
      <w:pPr>
        <w:tabs>
          <w:tab w:val="left" w:pos="851"/>
          <w:tab w:val="center" w:pos="1440"/>
          <w:tab w:val="center" w:pos="1680"/>
          <w:tab w:val="center" w:pos="6240"/>
        </w:tabs>
        <w:jc w:val="center"/>
        <w:rPr>
          <w:rFonts w:ascii="Times New Roman" w:hAnsi="Times New Roman"/>
          <w:b/>
          <w:szCs w:val="28"/>
          <w:lang w:val="vi-VN"/>
        </w:rPr>
      </w:pPr>
    </w:p>
    <w:p w14:paraId="51BD0962" w14:textId="77777777" w:rsidR="007D0819" w:rsidRPr="00FB08F2" w:rsidRDefault="007D0819" w:rsidP="007D0819">
      <w:pPr>
        <w:jc w:val="center"/>
        <w:rPr>
          <w:rFonts w:ascii="Times New Roman" w:hAnsi="Times New Roman"/>
          <w:b/>
          <w:szCs w:val="28"/>
          <w:lang w:val="vi-VN"/>
        </w:rPr>
      </w:pPr>
      <w:r w:rsidRPr="00FB08F2">
        <w:rPr>
          <w:rFonts w:ascii="Times New Roman" w:hAnsi="Times New Roman"/>
          <w:b/>
          <w:szCs w:val="28"/>
          <w:lang w:val="vi-VN"/>
        </w:rPr>
        <w:t>QUY ĐỊNH</w:t>
      </w:r>
    </w:p>
    <w:p w14:paraId="5C1DE059" w14:textId="77777777" w:rsidR="007D0819" w:rsidRPr="00FB08F2" w:rsidRDefault="007D0819" w:rsidP="007D0819">
      <w:pPr>
        <w:ind w:left="-284" w:right="-284"/>
        <w:jc w:val="center"/>
        <w:rPr>
          <w:rFonts w:ascii="Times New Roman" w:hAnsi="Times New Roman"/>
          <w:b/>
          <w:spacing w:val="-2"/>
          <w:szCs w:val="28"/>
          <w:lang w:val="vi-VN"/>
        </w:rPr>
      </w:pPr>
      <w:r w:rsidRPr="00FB08F2">
        <w:rPr>
          <w:rFonts w:ascii="Times New Roman" w:hAnsi="Times New Roman"/>
          <w:b/>
          <w:spacing w:val="-2"/>
          <w:szCs w:val="28"/>
          <w:lang w:val="vi-VN"/>
        </w:rPr>
        <w:t xml:space="preserve">Về chức năng, nhiệm vụ, quyền hạn và tổ chức </w:t>
      </w:r>
    </w:p>
    <w:p w14:paraId="013497D1" w14:textId="77777777" w:rsidR="007D0819" w:rsidRPr="00FB08F2" w:rsidRDefault="007D0819" w:rsidP="007D0819">
      <w:pPr>
        <w:ind w:left="-284" w:right="-284"/>
        <w:jc w:val="center"/>
        <w:rPr>
          <w:rFonts w:ascii="Times New Roman" w:hAnsi="Times New Roman"/>
          <w:b/>
          <w:spacing w:val="-2"/>
          <w:szCs w:val="28"/>
          <w:lang w:val="vi-VN"/>
        </w:rPr>
      </w:pPr>
      <w:r w:rsidRPr="00FB08F2">
        <w:rPr>
          <w:rFonts w:ascii="Times New Roman" w:hAnsi="Times New Roman"/>
          <w:b/>
          <w:spacing w:val="-2"/>
          <w:szCs w:val="28"/>
          <w:lang w:val="vi-VN"/>
        </w:rPr>
        <w:t>của Phòng Giáo dục và Đào tạo thuộc Ủy ban nhân dân huyện Cần Giờ</w:t>
      </w:r>
    </w:p>
    <w:p w14:paraId="59B0EC77" w14:textId="6A3CC92D" w:rsidR="007D0819" w:rsidRPr="00FB08F2" w:rsidRDefault="007D0819" w:rsidP="007D0819">
      <w:pPr>
        <w:jc w:val="center"/>
        <w:rPr>
          <w:rFonts w:ascii="Times New Roman" w:hAnsi="Times New Roman"/>
          <w:i/>
          <w:szCs w:val="28"/>
          <w:lang w:val="vi-VN"/>
        </w:rPr>
      </w:pPr>
      <w:r w:rsidRPr="00255D24">
        <w:rPr>
          <w:rFonts w:ascii="Times New Roman" w:hAnsi="Times New Roman"/>
          <w:i/>
          <w:szCs w:val="28"/>
          <w:lang w:val="vi-VN"/>
        </w:rPr>
        <w:t>(</w:t>
      </w:r>
      <w:r w:rsidRPr="00FB08F2">
        <w:rPr>
          <w:rFonts w:ascii="Times New Roman" w:hAnsi="Times New Roman"/>
          <w:i/>
          <w:szCs w:val="28"/>
          <w:lang w:val="vi-VN"/>
        </w:rPr>
        <w:t>K</w:t>
      </w:r>
      <w:r w:rsidRPr="00255D24">
        <w:rPr>
          <w:rFonts w:ascii="Times New Roman" w:hAnsi="Times New Roman"/>
          <w:i/>
          <w:szCs w:val="28"/>
          <w:lang w:val="vi-VN"/>
        </w:rPr>
        <w:t>èm theo Quyết định số</w:t>
      </w:r>
      <w:r w:rsidRPr="00FB08F2">
        <w:rPr>
          <w:rFonts w:ascii="Times New Roman" w:hAnsi="Times New Roman"/>
          <w:i/>
          <w:szCs w:val="28"/>
          <w:lang w:val="vi-VN"/>
        </w:rPr>
        <w:t xml:space="preserve"> </w:t>
      </w:r>
      <w:r w:rsidR="00FB08F2" w:rsidRPr="00FB08F2">
        <w:rPr>
          <w:rFonts w:ascii="Times New Roman" w:hAnsi="Times New Roman"/>
          <w:i/>
          <w:szCs w:val="28"/>
          <w:lang w:val="vi-VN"/>
        </w:rPr>
        <w:t>11</w:t>
      </w:r>
      <w:r w:rsidRPr="00255D24">
        <w:rPr>
          <w:rFonts w:ascii="Times New Roman" w:hAnsi="Times New Roman"/>
          <w:i/>
          <w:szCs w:val="28"/>
          <w:lang w:val="vi-VN"/>
        </w:rPr>
        <w:t>/202</w:t>
      </w:r>
      <w:r w:rsidRPr="00FB08F2">
        <w:rPr>
          <w:rFonts w:ascii="Times New Roman" w:hAnsi="Times New Roman"/>
          <w:i/>
          <w:szCs w:val="28"/>
          <w:lang w:val="vi-VN"/>
        </w:rPr>
        <w:t>5</w:t>
      </w:r>
      <w:r w:rsidRPr="00255D24">
        <w:rPr>
          <w:rFonts w:ascii="Times New Roman" w:hAnsi="Times New Roman"/>
          <w:i/>
          <w:szCs w:val="28"/>
          <w:lang w:val="vi-VN"/>
        </w:rPr>
        <w:t>/QĐ-UBND ngày</w:t>
      </w:r>
      <w:r w:rsidRPr="00FB08F2">
        <w:rPr>
          <w:rFonts w:ascii="Times New Roman" w:hAnsi="Times New Roman"/>
          <w:i/>
          <w:szCs w:val="28"/>
          <w:lang w:val="vi-VN"/>
        </w:rPr>
        <w:t xml:space="preserve"> </w:t>
      </w:r>
      <w:r w:rsidR="00FB08F2" w:rsidRPr="00FB08F2">
        <w:rPr>
          <w:rFonts w:ascii="Times New Roman" w:hAnsi="Times New Roman"/>
          <w:i/>
          <w:szCs w:val="28"/>
          <w:lang w:val="vi-VN"/>
        </w:rPr>
        <w:t xml:space="preserve">08 </w:t>
      </w:r>
      <w:r w:rsidRPr="00255D24">
        <w:rPr>
          <w:rFonts w:ascii="Times New Roman" w:hAnsi="Times New Roman"/>
          <w:i/>
          <w:szCs w:val="28"/>
          <w:lang w:val="vi-VN"/>
        </w:rPr>
        <w:t>tháng</w:t>
      </w:r>
      <w:r w:rsidRPr="00FB08F2">
        <w:rPr>
          <w:rFonts w:ascii="Times New Roman" w:hAnsi="Times New Roman"/>
          <w:i/>
          <w:szCs w:val="28"/>
          <w:lang w:val="vi-VN"/>
        </w:rPr>
        <w:t xml:space="preserve"> </w:t>
      </w:r>
      <w:r w:rsidR="00FB08F2" w:rsidRPr="00FB08F2">
        <w:rPr>
          <w:rFonts w:ascii="Times New Roman" w:hAnsi="Times New Roman"/>
          <w:i/>
          <w:szCs w:val="28"/>
          <w:lang w:val="vi-VN"/>
        </w:rPr>
        <w:t>4</w:t>
      </w:r>
      <w:r w:rsidRPr="00FB08F2">
        <w:rPr>
          <w:rFonts w:ascii="Times New Roman" w:hAnsi="Times New Roman"/>
          <w:i/>
          <w:szCs w:val="28"/>
          <w:lang w:val="vi-VN"/>
        </w:rPr>
        <w:t xml:space="preserve"> </w:t>
      </w:r>
      <w:r>
        <w:rPr>
          <w:rFonts w:ascii="Times New Roman" w:hAnsi="Times New Roman"/>
          <w:i/>
          <w:szCs w:val="28"/>
          <w:lang w:val="vi-VN"/>
        </w:rPr>
        <w:t>năm 202</w:t>
      </w:r>
      <w:r w:rsidRPr="00FB08F2">
        <w:rPr>
          <w:rFonts w:ascii="Times New Roman" w:hAnsi="Times New Roman"/>
          <w:i/>
          <w:szCs w:val="28"/>
          <w:lang w:val="vi-VN"/>
        </w:rPr>
        <w:t>5</w:t>
      </w:r>
      <w:r w:rsidRPr="00255D24">
        <w:rPr>
          <w:rFonts w:ascii="Times New Roman" w:hAnsi="Times New Roman"/>
          <w:i/>
          <w:szCs w:val="28"/>
          <w:lang w:val="vi-VN"/>
        </w:rPr>
        <w:t xml:space="preserve"> </w:t>
      </w:r>
    </w:p>
    <w:p w14:paraId="736C6C44" w14:textId="77777777" w:rsidR="007D0819" w:rsidRPr="00255D24" w:rsidRDefault="007D0819" w:rsidP="007D0819">
      <w:pPr>
        <w:jc w:val="center"/>
        <w:rPr>
          <w:rFonts w:ascii="Times New Roman" w:hAnsi="Times New Roman"/>
          <w:i/>
          <w:szCs w:val="28"/>
          <w:lang w:val="vi-VN"/>
        </w:rPr>
      </w:pPr>
      <w:r w:rsidRPr="00255D24">
        <w:rPr>
          <w:rFonts w:ascii="Times New Roman" w:hAnsi="Times New Roman"/>
          <w:i/>
          <w:szCs w:val="28"/>
          <w:lang w:val="vi-VN"/>
        </w:rPr>
        <w:t xml:space="preserve">của Ủy ban nhân dân </w:t>
      </w:r>
      <w:r w:rsidRPr="00FB08F2">
        <w:rPr>
          <w:rFonts w:ascii="Times New Roman" w:hAnsi="Times New Roman"/>
          <w:i/>
          <w:szCs w:val="28"/>
          <w:lang w:val="vi-VN"/>
        </w:rPr>
        <w:t>huyện Cần Giờ</w:t>
      </w:r>
      <w:r w:rsidRPr="00255D24">
        <w:rPr>
          <w:rFonts w:ascii="Times New Roman" w:hAnsi="Times New Roman"/>
          <w:i/>
          <w:szCs w:val="28"/>
          <w:lang w:val="vi-VN"/>
        </w:rPr>
        <w:t>)</w:t>
      </w:r>
    </w:p>
    <w:p w14:paraId="21826C9C" w14:textId="77777777" w:rsidR="007D0819" w:rsidRPr="00FB08F2" w:rsidRDefault="007D0819" w:rsidP="007D0819">
      <w:pPr>
        <w:jc w:val="center"/>
        <w:rPr>
          <w:rFonts w:ascii="Times New Roman" w:hAnsi="Times New Roman"/>
          <w:b/>
          <w:szCs w:val="28"/>
          <w:lang w:val="vi-VN"/>
        </w:rPr>
      </w:pPr>
      <w:r w:rsidRPr="00255D24">
        <w:rPr>
          <w:rFonts w:ascii="Times New Roman" w:hAnsi="Times New Roman"/>
          <w:b/>
          <w:noProof/>
          <w:szCs w:val="28"/>
        </w:rPr>
        <mc:AlternateContent>
          <mc:Choice Requires="wps">
            <w:drawing>
              <wp:anchor distT="0" distB="0" distL="114300" distR="114300" simplePos="0" relativeHeight="251665408" behindDoc="0" locked="0" layoutInCell="1" allowOverlap="1" wp14:anchorId="15C088D6" wp14:editId="164E3EAE">
                <wp:simplePos x="0" y="0"/>
                <wp:positionH relativeFrom="column">
                  <wp:posOffset>2422994</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3129D8"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ChsVa1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14:paraId="238D528C" w14:textId="77777777" w:rsidR="007D0819" w:rsidRPr="00FB08F2" w:rsidRDefault="007D0819" w:rsidP="00557899">
      <w:pPr>
        <w:spacing w:before="240" w:line="276" w:lineRule="auto"/>
        <w:ind w:firstLine="709"/>
        <w:jc w:val="both"/>
        <w:rPr>
          <w:rFonts w:ascii="Times New Roman" w:hAnsi="Times New Roman"/>
          <w:b/>
          <w:szCs w:val="28"/>
          <w:lang w:val="vi-VN"/>
        </w:rPr>
      </w:pPr>
      <w:r w:rsidRPr="00FB08F2">
        <w:rPr>
          <w:rFonts w:ascii="Times New Roman" w:hAnsi="Times New Roman"/>
          <w:b/>
          <w:szCs w:val="28"/>
          <w:lang w:val="vi-VN"/>
        </w:rPr>
        <w:t>Điều 1. Phạm vi điều chỉnh, đối tượng áp dụng</w:t>
      </w:r>
    </w:p>
    <w:p w14:paraId="7FA48F56" w14:textId="77777777" w:rsidR="007D0819" w:rsidRPr="00FB08F2" w:rsidRDefault="007D081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 Phạm vi điều chỉnh</w:t>
      </w:r>
    </w:p>
    <w:p w14:paraId="671BC535" w14:textId="77777777" w:rsidR="007D0819" w:rsidRPr="00FB08F2" w:rsidRDefault="007D081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Quy định chức năng, nhiệm vụ, quyền hạn và tổ chức của Phòng Giáo dục và Đào tạo thuộc Ủy ban nhân dân huyện Cần Giờ (gọi tắt là Phòng Giáo dục và Đào tạo). </w:t>
      </w:r>
    </w:p>
    <w:p w14:paraId="2F6982E8" w14:textId="77777777" w:rsidR="007D0819" w:rsidRPr="00FB08F2" w:rsidRDefault="007D081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2. Đối tượng áp dụng</w:t>
      </w:r>
    </w:p>
    <w:p w14:paraId="7DCFD365" w14:textId="77777777" w:rsidR="007D0819" w:rsidRPr="00FB08F2" w:rsidRDefault="007D081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Quy định n</w:t>
      </w:r>
      <w:r w:rsidRPr="00FB08F2">
        <w:rPr>
          <w:rFonts w:ascii="Times New Roman" w:hAnsi="Times New Roman" w:cs="VNI-Times"/>
          <w:szCs w:val="28"/>
          <w:lang w:val="vi-VN"/>
        </w:rPr>
        <w:t>à</w:t>
      </w:r>
      <w:r w:rsidRPr="00FB08F2">
        <w:rPr>
          <w:rFonts w:ascii="Times New Roman" w:hAnsi="Times New Roman"/>
          <w:szCs w:val="28"/>
          <w:lang w:val="vi-VN"/>
        </w:rPr>
        <w:t xml:space="preserve">y </w:t>
      </w:r>
      <w:r w:rsidRPr="00FB08F2">
        <w:rPr>
          <w:rFonts w:ascii="Times New Roman" w:hAnsi="Times New Roman" w:cs="VNI-Times"/>
          <w:szCs w:val="28"/>
          <w:lang w:val="vi-VN"/>
        </w:rPr>
        <w:t>á</w:t>
      </w:r>
      <w:r w:rsidRPr="00FB08F2">
        <w:rPr>
          <w:rFonts w:ascii="Times New Roman" w:hAnsi="Times New Roman"/>
          <w:szCs w:val="28"/>
          <w:lang w:val="vi-VN"/>
        </w:rPr>
        <w:t xml:space="preserve">p dụng </w:t>
      </w:r>
      <w:r w:rsidRPr="00FB08F2">
        <w:rPr>
          <w:rFonts w:ascii="Times New Roman" w:hAnsi="Times New Roman" w:cs="VNI-Times"/>
          <w:szCs w:val="28"/>
          <w:lang w:val="vi-VN"/>
        </w:rPr>
        <w:t>đ</w:t>
      </w:r>
      <w:r w:rsidRPr="00FB08F2">
        <w:rPr>
          <w:rFonts w:ascii="Times New Roman" w:hAnsi="Times New Roman"/>
          <w:szCs w:val="28"/>
          <w:lang w:val="vi-VN"/>
        </w:rPr>
        <w:t xml:space="preserve">ối với công chức </w:t>
      </w:r>
      <w:r w:rsidRPr="00FB08F2">
        <w:rPr>
          <w:rFonts w:ascii="Times New Roman" w:hAnsi="Times New Roman" w:cs="VNI-Times"/>
          <w:szCs w:val="28"/>
          <w:lang w:val="vi-VN"/>
        </w:rPr>
        <w:t>đ</w:t>
      </w:r>
      <w:r w:rsidRPr="00FB08F2">
        <w:rPr>
          <w:rFonts w:ascii="Times New Roman" w:hAnsi="Times New Roman"/>
          <w:szCs w:val="28"/>
          <w:lang w:val="vi-VN"/>
        </w:rPr>
        <w:t>ang c</w:t>
      </w:r>
      <w:r w:rsidRPr="00FB08F2">
        <w:rPr>
          <w:rFonts w:ascii="Times New Roman" w:hAnsi="Times New Roman" w:cs="VNI-Times"/>
          <w:szCs w:val="28"/>
          <w:lang w:val="vi-VN"/>
        </w:rPr>
        <w:t>ô</w:t>
      </w:r>
      <w:r w:rsidRPr="00FB08F2">
        <w:rPr>
          <w:rFonts w:ascii="Times New Roman" w:hAnsi="Times New Roman"/>
          <w:szCs w:val="28"/>
          <w:lang w:val="vi-VN"/>
        </w:rPr>
        <w:t>ng t</w:t>
      </w:r>
      <w:r w:rsidRPr="00FB08F2">
        <w:rPr>
          <w:rFonts w:ascii="Times New Roman" w:hAnsi="Times New Roman" w:cs="VNI-Times"/>
          <w:szCs w:val="28"/>
          <w:lang w:val="vi-VN"/>
        </w:rPr>
        <w:t>á</w:t>
      </w:r>
      <w:r w:rsidRPr="00FB08F2">
        <w:rPr>
          <w:rFonts w:ascii="Times New Roman" w:hAnsi="Times New Roman"/>
          <w:szCs w:val="28"/>
          <w:lang w:val="vi-VN"/>
        </w:rPr>
        <w:t>c tại Phòng Giáo dục và Đào tạo thuộc Ủy ban nhân dân huyện Cần Giờ; c</w:t>
      </w:r>
      <w:r w:rsidRPr="00FB08F2">
        <w:rPr>
          <w:rFonts w:ascii="Times New Roman" w:hAnsi="Times New Roman" w:cs="VNI-Times"/>
          <w:szCs w:val="28"/>
          <w:lang w:val="vi-VN"/>
        </w:rPr>
        <w:t>á</w:t>
      </w:r>
      <w:r w:rsidRPr="00FB08F2">
        <w:rPr>
          <w:rFonts w:ascii="Times New Roman" w:hAnsi="Times New Roman"/>
          <w:szCs w:val="28"/>
          <w:lang w:val="vi-VN"/>
        </w:rPr>
        <w:t>c c</w:t>
      </w:r>
      <w:r w:rsidRPr="00FB08F2">
        <w:rPr>
          <w:rFonts w:ascii="Times New Roman" w:hAnsi="Times New Roman" w:cs="VNI-Times"/>
          <w:szCs w:val="28"/>
          <w:lang w:val="vi-VN"/>
        </w:rPr>
        <w:t>á</w:t>
      </w:r>
      <w:r w:rsidRPr="00FB08F2">
        <w:rPr>
          <w:rFonts w:ascii="Times New Roman" w:hAnsi="Times New Roman"/>
          <w:szCs w:val="28"/>
          <w:lang w:val="vi-VN"/>
        </w:rPr>
        <w:t xml:space="preserve"> nh</w:t>
      </w:r>
      <w:r w:rsidRPr="00FB08F2">
        <w:rPr>
          <w:rFonts w:ascii="Times New Roman" w:hAnsi="Times New Roman" w:cs="VNI-Times"/>
          <w:szCs w:val="28"/>
          <w:lang w:val="vi-VN"/>
        </w:rPr>
        <w:t>â</w:t>
      </w:r>
      <w:r w:rsidRPr="00FB08F2">
        <w:rPr>
          <w:rFonts w:ascii="Times New Roman" w:hAnsi="Times New Roman"/>
          <w:szCs w:val="28"/>
          <w:lang w:val="vi-VN"/>
        </w:rPr>
        <w:t>n, tổ chức c</w:t>
      </w:r>
      <w:r w:rsidRPr="00FB08F2">
        <w:rPr>
          <w:rFonts w:ascii="Times New Roman" w:hAnsi="Times New Roman" w:cs="VNI-Times"/>
          <w:szCs w:val="28"/>
          <w:lang w:val="vi-VN"/>
        </w:rPr>
        <w:t>ó</w:t>
      </w:r>
      <w:r w:rsidRPr="00FB08F2">
        <w:rPr>
          <w:rFonts w:ascii="Times New Roman" w:hAnsi="Times New Roman"/>
          <w:szCs w:val="28"/>
          <w:lang w:val="vi-VN"/>
        </w:rPr>
        <w:t xml:space="preserve"> li</w:t>
      </w:r>
      <w:r w:rsidRPr="00FB08F2">
        <w:rPr>
          <w:rFonts w:ascii="Times New Roman" w:hAnsi="Times New Roman" w:cs="VNI-Times"/>
          <w:szCs w:val="28"/>
          <w:lang w:val="vi-VN"/>
        </w:rPr>
        <w:t>ê</w:t>
      </w:r>
      <w:r w:rsidRPr="00FB08F2">
        <w:rPr>
          <w:rFonts w:ascii="Times New Roman" w:hAnsi="Times New Roman"/>
          <w:szCs w:val="28"/>
          <w:lang w:val="vi-VN"/>
        </w:rPr>
        <w:t xml:space="preserve">n quan </w:t>
      </w:r>
      <w:r w:rsidRPr="00FB08F2">
        <w:rPr>
          <w:rFonts w:ascii="Times New Roman" w:hAnsi="Times New Roman" w:cs="VNI-Times"/>
          <w:szCs w:val="28"/>
          <w:lang w:val="vi-VN"/>
        </w:rPr>
        <w:t>đ</w:t>
      </w:r>
      <w:r w:rsidRPr="00FB08F2">
        <w:rPr>
          <w:rFonts w:ascii="Times New Roman" w:hAnsi="Times New Roman"/>
          <w:szCs w:val="28"/>
          <w:lang w:val="vi-VN"/>
        </w:rPr>
        <w:t xml:space="preserve">ến Quy </w:t>
      </w:r>
      <w:r w:rsidRPr="00FB08F2">
        <w:rPr>
          <w:rFonts w:ascii="Times New Roman" w:hAnsi="Times New Roman" w:cs="VNI-Times"/>
          <w:szCs w:val="28"/>
          <w:lang w:val="vi-VN"/>
        </w:rPr>
        <w:t>đ</w:t>
      </w:r>
      <w:r w:rsidRPr="00FB08F2">
        <w:rPr>
          <w:rFonts w:ascii="Times New Roman" w:hAnsi="Times New Roman"/>
          <w:szCs w:val="28"/>
          <w:lang w:val="vi-VN"/>
        </w:rPr>
        <w:t>ịnh chức năng, nhiệm vụ, quyền hạn và tổ chức của Phòng Giáo dục và Đào tạo thuộc Ủy ban nhân dân huyện Cần Giờ.</w:t>
      </w:r>
    </w:p>
    <w:p w14:paraId="28EDD715" w14:textId="77777777" w:rsidR="00205E49" w:rsidRPr="00FB08F2" w:rsidRDefault="007D0819" w:rsidP="00557899">
      <w:pPr>
        <w:spacing w:before="120" w:line="276" w:lineRule="auto"/>
        <w:ind w:firstLine="709"/>
        <w:jc w:val="both"/>
        <w:rPr>
          <w:rFonts w:ascii="Times New Roman" w:hAnsi="Times New Roman"/>
          <w:b/>
          <w:szCs w:val="28"/>
          <w:lang w:val="vi-VN"/>
        </w:rPr>
      </w:pPr>
      <w:r w:rsidRPr="00FB08F2">
        <w:rPr>
          <w:rFonts w:ascii="Times New Roman" w:hAnsi="Times New Roman"/>
          <w:b/>
          <w:szCs w:val="28"/>
          <w:lang w:val="vi-VN"/>
        </w:rPr>
        <w:t>Điều 2</w:t>
      </w:r>
      <w:r w:rsidR="00205E49" w:rsidRPr="00FB08F2">
        <w:rPr>
          <w:rFonts w:ascii="Times New Roman" w:hAnsi="Times New Roman"/>
          <w:b/>
          <w:szCs w:val="28"/>
          <w:lang w:val="vi-VN"/>
        </w:rPr>
        <w:t>. Vị trí và chức năng</w:t>
      </w:r>
    </w:p>
    <w:p w14:paraId="4761112D"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 Phòng Giáo dục và Đào tạo là cơ quan chuyên môn thuộc Ủy ban nhân dân </w:t>
      </w:r>
      <w:r w:rsidRPr="00557899">
        <w:rPr>
          <w:rFonts w:ascii="Times New Roman" w:hAnsi="Times New Roman"/>
          <w:szCs w:val="28"/>
          <w:lang w:val="vi-VN"/>
        </w:rPr>
        <w:t>huyện</w:t>
      </w:r>
      <w:r w:rsidRPr="00FB08F2">
        <w:rPr>
          <w:rFonts w:ascii="Times New Roman" w:hAnsi="Times New Roman"/>
          <w:szCs w:val="28"/>
          <w:lang w:val="vi-VN"/>
        </w:rPr>
        <w:t xml:space="preserve">, thực hiện chức năng tham mưu, giúp Ủy ban nhân dân huyện </w:t>
      </w:r>
      <w:r w:rsidR="00083DEC" w:rsidRPr="00FB08F2">
        <w:rPr>
          <w:rStyle w:val="fontstyle01"/>
          <w:lang w:val="vi-VN"/>
        </w:rPr>
        <w:t>thực hiện chức năng quản lý nhà nước về: Giáo dục mầm non; giáo dục phổ thông (giáo dục tiểu học và giáo dục trung học cơ sở); giáo dục nghề nghiệp</w:t>
      </w:r>
      <w:r w:rsidR="00083DEC" w:rsidRPr="00FB08F2">
        <w:rPr>
          <w:rFonts w:ascii="Times New Roman" w:hAnsi="Times New Roman"/>
          <w:szCs w:val="28"/>
          <w:lang w:val="vi-VN"/>
        </w:rPr>
        <w:t xml:space="preserve"> </w:t>
      </w:r>
      <w:r w:rsidRPr="00FB08F2">
        <w:rPr>
          <w:rFonts w:ascii="Times New Roman" w:hAnsi="Times New Roman"/>
          <w:szCs w:val="28"/>
          <w:lang w:val="vi-VN"/>
        </w:rPr>
        <w:t xml:space="preserve">ở địa phương theo quy định của pháp luật và </w:t>
      </w:r>
      <w:r w:rsidR="00083DEC" w:rsidRPr="00FB08F2">
        <w:rPr>
          <w:rFonts w:ascii="Times New Roman" w:hAnsi="Times New Roman"/>
          <w:szCs w:val="28"/>
          <w:lang w:val="vi-VN"/>
        </w:rPr>
        <w:t>thực hiện các nhiệm vụ khác theo quy định pháp luật và chỉ đạo của cơ quan cấp trên.</w:t>
      </w:r>
    </w:p>
    <w:p w14:paraId="71DCCF4D"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2. Phòng Giáo dục và Đào tạo </w:t>
      </w:r>
      <w:r w:rsidRPr="00FB08F2">
        <w:rPr>
          <w:rFonts w:ascii="Times New Roman" w:hAnsi="Times New Roman"/>
          <w:color w:val="000000" w:themeColor="text1"/>
          <w:szCs w:val="28"/>
          <w:lang w:val="vi-VN"/>
        </w:rPr>
        <w:t>có tư cách pháp nhân, có con dấu và tài khoản riêng theo quy định của pháp luật</w:t>
      </w:r>
      <w:r w:rsidRPr="00FB08F2">
        <w:rPr>
          <w:rFonts w:ascii="Times New Roman" w:hAnsi="Times New Roman"/>
          <w:szCs w:val="28"/>
          <w:lang w:val="vi-VN"/>
        </w:rPr>
        <w:t>; chịu sự chỉ đạo, quản lý về tổ chức, vị trí việc làm, biên chế và công tác của Ủy ban nhân dân huyện, đồng thời chịu sự chỉ đạo, hướng dẫn, kiểm tra về chuyên môn, nghiệp vụ và các quy định khác của Sở Giáo dục và Đào tạo Thành phố Hồ Chí Minh (sau đây viết tắt là Sở Giáo dục và Đào tạo).</w:t>
      </w:r>
    </w:p>
    <w:p w14:paraId="3F09A2A7" w14:textId="77777777" w:rsidR="00205E49" w:rsidRPr="00FB08F2" w:rsidRDefault="002D397C" w:rsidP="00557899">
      <w:pPr>
        <w:spacing w:before="120" w:line="276" w:lineRule="auto"/>
        <w:ind w:firstLine="709"/>
        <w:jc w:val="both"/>
        <w:rPr>
          <w:rFonts w:ascii="Times New Roman" w:hAnsi="Times New Roman"/>
          <w:b/>
          <w:szCs w:val="28"/>
          <w:lang w:val="vi-VN"/>
        </w:rPr>
      </w:pPr>
      <w:r w:rsidRPr="00FB08F2">
        <w:rPr>
          <w:rFonts w:ascii="Times New Roman" w:hAnsi="Times New Roman"/>
          <w:b/>
          <w:szCs w:val="28"/>
          <w:lang w:val="vi-VN"/>
        </w:rPr>
        <w:t>Điều 3</w:t>
      </w:r>
      <w:r w:rsidR="00205E49" w:rsidRPr="00FB08F2">
        <w:rPr>
          <w:rFonts w:ascii="Times New Roman" w:hAnsi="Times New Roman"/>
          <w:b/>
          <w:szCs w:val="28"/>
          <w:lang w:val="vi-VN"/>
        </w:rPr>
        <w:t>. Nhiệm vụ và quyền hạn</w:t>
      </w:r>
    </w:p>
    <w:p w14:paraId="6FB1A6E0"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 Tham mưu Ủy ban nhân dân huyện quyết định, kế hoạch, chương trình, dự án phát triển giáo dục mầm non, tiểu học, trung học cơ sở, giáo dục nghề nghiệp </w:t>
      </w:r>
      <w:r w:rsidRPr="00FB08F2">
        <w:rPr>
          <w:rFonts w:ascii="Times New Roman" w:hAnsi="Times New Roman"/>
          <w:szCs w:val="28"/>
          <w:lang w:val="vi-VN"/>
        </w:rPr>
        <w:lastRenderedPageBreak/>
        <w:t>trên địa bàn phù hợp với chiến lược phát triển giáo dục của Thành phố Hồ Chí Minh và kế hoạch phát triển kinh tế - xã hội của địa phương.</w:t>
      </w:r>
    </w:p>
    <w:p w14:paraId="0D5BC0C9"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2. Trình Ủy ban nhân dân huyện quyết định</w:t>
      </w:r>
    </w:p>
    <w:p w14:paraId="13FF9798"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a) Quy định cụ thể chức năng, nhiệm vụ, quyền hạn của Phòng Giáo dục và Đào tạo theo quy định của Chính phủ và hướng dẫn của Bộ Giáo dục và Đào tạo;</w:t>
      </w:r>
    </w:p>
    <w:p w14:paraId="4F675B04" w14:textId="77777777" w:rsidR="00205E49" w:rsidRPr="00557899"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b) Phân cấp, ủy quyền </w:t>
      </w:r>
      <w:r w:rsidRPr="00557899">
        <w:rPr>
          <w:rFonts w:ascii="Times New Roman" w:hAnsi="Times New Roman"/>
          <w:szCs w:val="28"/>
          <w:lang w:val="vi-VN"/>
        </w:rPr>
        <w:t xml:space="preserve">về ngành, lĩnh vực giáo dục và đào tạo, giáo dục nghề nghiệp </w:t>
      </w:r>
      <w:r w:rsidRPr="00FB08F2">
        <w:rPr>
          <w:rFonts w:ascii="Times New Roman" w:hAnsi="Times New Roman"/>
          <w:szCs w:val="28"/>
          <w:lang w:val="vi-VN"/>
        </w:rPr>
        <w:t xml:space="preserve">cho </w:t>
      </w:r>
      <w:r w:rsidRPr="00557899">
        <w:rPr>
          <w:rFonts w:ascii="Times New Roman" w:hAnsi="Times New Roman"/>
          <w:szCs w:val="28"/>
          <w:lang w:val="vi-VN"/>
        </w:rPr>
        <w:t>cơ quan chuyên môn thuộc Ủy ban nhân dân huyện và</w:t>
      </w:r>
      <w:r w:rsidRPr="00FB08F2">
        <w:rPr>
          <w:rFonts w:ascii="Times New Roman" w:hAnsi="Times New Roman"/>
          <w:szCs w:val="28"/>
          <w:lang w:val="vi-VN"/>
        </w:rPr>
        <w:t xml:space="preserve"> Ủy ban nhân dân </w:t>
      </w:r>
      <w:r w:rsidR="00117846" w:rsidRPr="00FB08F2">
        <w:rPr>
          <w:rFonts w:ascii="Times New Roman" w:hAnsi="Times New Roman"/>
          <w:szCs w:val="28"/>
          <w:lang w:val="vi-VN"/>
        </w:rPr>
        <w:t>xã, thị trấn</w:t>
      </w:r>
      <w:r w:rsidRPr="00557899">
        <w:rPr>
          <w:rFonts w:ascii="Times New Roman" w:hAnsi="Times New Roman"/>
          <w:color w:val="FF0000"/>
          <w:szCs w:val="28"/>
          <w:lang w:val="vi-VN"/>
        </w:rPr>
        <w:t xml:space="preserve"> </w:t>
      </w:r>
      <w:r w:rsidRPr="00557899">
        <w:rPr>
          <w:rFonts w:ascii="Times New Roman" w:hAnsi="Times New Roman"/>
          <w:color w:val="000000" w:themeColor="text1"/>
          <w:szCs w:val="28"/>
          <w:lang w:val="vi-VN"/>
        </w:rPr>
        <w:t>và các đơn vị sự nghiệp (nếu có) theo quy định pháp luật</w:t>
      </w:r>
      <w:r w:rsidRPr="00557899">
        <w:rPr>
          <w:rFonts w:ascii="Times New Roman" w:hAnsi="Times New Roman"/>
          <w:szCs w:val="28"/>
          <w:lang w:val="vi-VN"/>
        </w:rPr>
        <w:t>;</w:t>
      </w:r>
    </w:p>
    <w:p w14:paraId="4B1B7627"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3. Trình Chủ tịch Ủy ban nhân dân huyện quyết định</w:t>
      </w:r>
    </w:p>
    <w:p w14:paraId="77909DDE"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a) Thành lập hoặc cho phép thành lập, thu hồi quyết định thành lập, quyết định cho phép thành lập, sáp nhập, chia, tách, giải thể, đổi tên, chuyển đổi loại hình đối với các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trung tâm học tập cộng đồng và các cơ sở giáo dục khác thuộc thẩm quyền quản lý nhà nước của Ủy ban nhân dân huyện theo quy định của pháp luật;</w:t>
      </w:r>
    </w:p>
    <w:p w14:paraId="0205367A"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b) Thành lập hội đồng trường, công nhận, bổ nhiệm, miễn nhiệm Chủ tịch hội đồng trường, bổ sung, thay thế thành viên Hội đồng trường các cơ sở giáo dục công lập; công nhận, không công nhận hội đồng trường, chủ tịch hội đồng trường, hiệu trưởng, phó hiệu trưởng các cơ sở giáo dục dân lập, tư thục thuộc quyền quản lý nhà nước của Ủy ban nhân dân huyện theo tiêu chuẩn chức danh và thủ tục do pháp luật quy định;</w:t>
      </w:r>
    </w:p>
    <w:p w14:paraId="1D079E4B"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c) Khen thưởng hoặc trình cấp có thẩm quyền khen thưởng các tổ chức, cá nhân có nhiều thành tích trong hoạt động giáo dục tại địa phương;</w:t>
      </w:r>
    </w:p>
    <w:p w14:paraId="48507106"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d) Các nội dung quản lý nhà nước khác trong lĩnh vực giáo dục, giáo dục nghề nghiệp thuộc thẩm quyền của Chủ tịch Ủy ban nhân dân huyện.</w:t>
      </w:r>
    </w:p>
    <w:p w14:paraId="510CD27D"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4. Chủ trì, phối hợp với các cơ quan có liên quan trình Ủy ban nhân dân huyện</w:t>
      </w:r>
    </w:p>
    <w:p w14:paraId="73F3E10B"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color w:val="000000" w:themeColor="text1"/>
          <w:szCs w:val="28"/>
          <w:lang w:val="vi-VN"/>
        </w:rPr>
        <w:t xml:space="preserve">a) Ban hành văn bản hướng dẫn, tổ chức thực hiện các văn bản pháp luật về giáo dục, giáo dục nghề nghiệp; kế hoạch, chương trình, dự án phát triển giáo dục mầm non, tiểu học, trung học cơ sở, giáo dục nghề nghiệp trên </w:t>
      </w:r>
      <w:r w:rsidRPr="00FB08F2">
        <w:rPr>
          <w:rFonts w:ascii="Times New Roman" w:hAnsi="Times New Roman"/>
          <w:szCs w:val="28"/>
          <w:lang w:val="vi-VN"/>
        </w:rPr>
        <w:t>địa bàn sau khi được cấp có thẩm quyền phê duyệt; kế hoạch triển khai Đề án đổi mới chương trình, sách giáo khoa giáo dục phổ thông trên địa bàn huyện hợp với kế hoạch của Thành phố Hồ Chí Minh; các văn bản pháp luật về giáo dục theo thẩm quyền;</w:t>
      </w:r>
    </w:p>
    <w:p w14:paraId="6E0D68D1"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lastRenderedPageBreak/>
        <w:t>b) Phê duyệt Đề án sắp xếp, tổ chức lại các cơ sở giáo dục mầm non, tiểu học, trung học cơ sở trên địa bàn phù hợp với điều kiện thực tiễn của địa phương, đáp ứng các điều kiện bảo đảm chất lượng giáo dục.</w:t>
      </w:r>
    </w:p>
    <w:p w14:paraId="137B03A7" w14:textId="77777777" w:rsidR="00205E49" w:rsidRPr="00FB08F2" w:rsidRDefault="00205E49" w:rsidP="00557899">
      <w:pPr>
        <w:spacing w:before="120" w:line="276" w:lineRule="auto"/>
        <w:ind w:firstLine="709"/>
        <w:jc w:val="both"/>
        <w:rPr>
          <w:rFonts w:ascii="Times New Roman" w:hAnsi="Times New Roman"/>
          <w:spacing w:val="-2"/>
          <w:szCs w:val="28"/>
          <w:lang w:val="vi-VN"/>
        </w:rPr>
      </w:pPr>
      <w:r w:rsidRPr="00FB08F2">
        <w:rPr>
          <w:rFonts w:ascii="Times New Roman" w:hAnsi="Times New Roman"/>
          <w:spacing w:val="-2"/>
          <w:szCs w:val="28"/>
          <w:lang w:val="vi-VN"/>
        </w:rPr>
        <w:t>5. Chủ trì, phối hợp với các cơ quan có liên quan thực hiện chức năng quản lý nhà nước của Ủy ban nhân dân huyện về giáo dục theo phân cấp của Chính phủ.</w:t>
      </w:r>
    </w:p>
    <w:p w14:paraId="7147DC88" w14:textId="77777777" w:rsidR="00205E49" w:rsidRPr="00557899" w:rsidRDefault="00205E49" w:rsidP="00557899">
      <w:pPr>
        <w:spacing w:before="120" w:line="276" w:lineRule="auto"/>
        <w:ind w:firstLine="709"/>
        <w:jc w:val="both"/>
        <w:rPr>
          <w:rFonts w:ascii="Times New Roman" w:hAnsi="Times New Roman"/>
          <w:color w:val="000000" w:themeColor="text1"/>
          <w:szCs w:val="28"/>
          <w:lang w:val="vi-VN"/>
        </w:rPr>
      </w:pPr>
      <w:r w:rsidRPr="00FB08F2">
        <w:rPr>
          <w:rFonts w:ascii="Times New Roman" w:hAnsi="Times New Roman"/>
          <w:color w:val="000000" w:themeColor="text1"/>
          <w:szCs w:val="28"/>
          <w:lang w:val="vi-VN"/>
        </w:rPr>
        <w:t>6. Thực hiện các nhiệm vụ về điều kiện đầu t</w:t>
      </w:r>
      <w:r w:rsidRPr="00FB08F2">
        <w:rPr>
          <w:rFonts w:ascii="Times New Roman" w:hAnsi="Times New Roman" w:hint="eastAsia"/>
          <w:color w:val="000000" w:themeColor="text1"/>
          <w:szCs w:val="28"/>
          <w:lang w:val="vi-VN"/>
        </w:rPr>
        <w:t>ư</w:t>
      </w:r>
      <w:r w:rsidRPr="00FB08F2">
        <w:rPr>
          <w:rFonts w:ascii="Times New Roman" w:hAnsi="Times New Roman"/>
          <w:color w:val="000000" w:themeColor="text1"/>
          <w:szCs w:val="28"/>
          <w:lang w:val="vi-VN"/>
        </w:rPr>
        <w:t xml:space="preserve"> và hoạt động trong lĩnh vực giáo dục đ</w:t>
      </w:r>
      <w:r w:rsidRPr="00FB08F2">
        <w:rPr>
          <w:rFonts w:ascii="Times New Roman" w:hAnsi="Times New Roman" w:hint="eastAsia"/>
          <w:color w:val="000000" w:themeColor="text1"/>
          <w:szCs w:val="28"/>
          <w:lang w:val="vi-VN"/>
        </w:rPr>
        <w:t>ư</w:t>
      </w:r>
      <w:r w:rsidRPr="00FB08F2">
        <w:rPr>
          <w:rFonts w:ascii="Times New Roman" w:hAnsi="Times New Roman"/>
          <w:color w:val="000000" w:themeColor="text1"/>
          <w:szCs w:val="28"/>
          <w:lang w:val="vi-VN"/>
        </w:rPr>
        <w:t xml:space="preserve">ợc quy định tại Nghị định số 125/2024/NĐ-CP ngày 05 tháng 10 </w:t>
      </w:r>
      <w:r w:rsidRPr="00557899">
        <w:rPr>
          <w:rFonts w:ascii="Times New Roman" w:hAnsi="Times New Roman"/>
          <w:color w:val="000000" w:themeColor="text1"/>
          <w:szCs w:val="28"/>
          <w:lang w:val="vi-VN"/>
        </w:rPr>
        <w:br/>
      </w:r>
      <w:r w:rsidRPr="00FB08F2">
        <w:rPr>
          <w:rFonts w:ascii="Times New Roman" w:hAnsi="Times New Roman"/>
          <w:color w:val="000000" w:themeColor="text1"/>
          <w:szCs w:val="28"/>
          <w:lang w:val="vi-VN"/>
        </w:rPr>
        <w:t>năm 2024 của Chính phủ quy định về điều kiện đầu t</w:t>
      </w:r>
      <w:r w:rsidRPr="00FB08F2">
        <w:rPr>
          <w:rFonts w:ascii="Times New Roman" w:hAnsi="Times New Roman" w:hint="eastAsia"/>
          <w:color w:val="000000" w:themeColor="text1"/>
          <w:szCs w:val="28"/>
          <w:lang w:val="vi-VN"/>
        </w:rPr>
        <w:t>ư</w:t>
      </w:r>
      <w:r w:rsidRPr="00FB08F2">
        <w:rPr>
          <w:rFonts w:ascii="Times New Roman" w:hAnsi="Times New Roman"/>
          <w:color w:val="000000" w:themeColor="text1"/>
          <w:szCs w:val="28"/>
          <w:lang w:val="vi-VN"/>
        </w:rPr>
        <w:t xml:space="preserve"> và hoạt động trong lĩnh vực giáo dục.</w:t>
      </w:r>
    </w:p>
    <w:p w14:paraId="6CE43674"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7.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14:paraId="0A09F375"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8. Hướng dẫn, tổ chức thực hiện, kiểm tra việc chấp hành quy chế chuyên môn nghiệp vụ; công tác bảo đảm chất lượng giáo dục; công tác tuyển sinh, thi, cấp văn bằng, chứng chỉ; công tác phổ cập giáo dục, xóa mù chữ, xây dựng trường chuẩn quốc gia và xây dựng xã hội học tập trên địa bàn.</w:t>
      </w:r>
      <w:r w:rsidRPr="00557899">
        <w:rPr>
          <w:rFonts w:ascii="Times New Roman" w:hAnsi="Times New Roman"/>
          <w:szCs w:val="28"/>
          <w:lang w:val="vi-VN"/>
        </w:rPr>
        <w:t xml:space="preserve"> </w:t>
      </w:r>
      <w:r w:rsidRPr="00FB08F2">
        <w:rPr>
          <w:rFonts w:ascii="Times New Roman" w:hAnsi="Times New Roman"/>
          <w:szCs w:val="28"/>
          <w:lang w:val="vi-VN"/>
        </w:rPr>
        <w:t>Chịu trách nhiệm giải trình về hoạt động giáo dục, chất lượng giáo dục, quản lý nhà giáo và người học, thực hiện chính sách phát triển giáo dục thuộc phạm vi quản lý trước Ủy ban nhân dân huyện, Sở Giáo dục và Đào tạo và toàn xã hội.</w:t>
      </w:r>
    </w:p>
    <w:p w14:paraId="3ACD97F6"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9. Quyết định cho phép hoạt động giáo dục hoặc đình chỉ hoạt động giáo dục đối với các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trung tâm học tập cộng đồng và các cơ sở giáo dục khác thuộc thẩm quyền quản lý nhà nước của Ủy ban nhân dân huyện.</w:t>
      </w:r>
    </w:p>
    <w:p w14:paraId="7C4B84A4"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10. Xây dựng kế hoạch, phối hợp với Phòng Nội vụ thực hiện quy trình, trình Chủ tịch Ủy ban nhân dân huyện quyết định tuyển dụng viên chức giáo dục; phân bổ số lượng người làm việc theo vị trí việc làm; công nhận, bổ nhiệm, miễn nhiệm, điều động, thay đổi vị trí việc làm, khen thưởng, kỷ luật đối với người đứng đầu, cấp phó người đứng đầu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trung tâm học tập cộng đồng và các cơ sở giáo dục khác thuộc thẩm quyền quản lý nhà nước của Ủy ban nhân dân huyện.</w:t>
      </w:r>
    </w:p>
    <w:p w14:paraId="782C8455"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lastRenderedPageBreak/>
        <w:t>11. Thực hiện việc tuyển dụng, sử dụng, bồi dưỡng đối với nhà giáo, cán bộ quản lý giáo dục, nhân viên trong các cơ sở giáo dục công lập trực thuộc Ủy ban nhân dân huyện</w:t>
      </w:r>
      <w:r w:rsidR="00531C5F" w:rsidRPr="00FB08F2">
        <w:rPr>
          <w:rFonts w:ascii="Times New Roman" w:hAnsi="Times New Roman"/>
          <w:szCs w:val="28"/>
          <w:lang w:val="vi-VN"/>
        </w:rPr>
        <w:t xml:space="preserve"> </w:t>
      </w:r>
      <w:r w:rsidRPr="00FB08F2">
        <w:rPr>
          <w:rFonts w:ascii="Times New Roman" w:hAnsi="Times New Roman"/>
          <w:szCs w:val="28"/>
          <w:lang w:val="vi-VN"/>
        </w:rPr>
        <w:t>theo quy định của pháp luật khi được ủy quyền.</w:t>
      </w:r>
    </w:p>
    <w:p w14:paraId="5EDD9B5A"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12. Chủ trì xây dựng kế hoạch hằng năm về số lượng người làm việc của Phòng Giáo dục và Đào tạo và các cơ sở giáo dục công lập do Ủy ban nhân dân huyện quản lý, trình cơ quan có thẩm quyền phê duyệt. Hướng dẫn tổ chức thực hiện và kiểm tra việc sử dụng, đánh giá, đào tạo, bồi dưỡng, thực hiện chính sách đối với công chức, viên chức và người lao động tại các cơ sở giáo dục thuộc thẩm quyền quản lý của Ủy ban nhân dân huyện theo quy định.</w:t>
      </w:r>
    </w:p>
    <w:p w14:paraId="769DA9E1"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13. </w:t>
      </w:r>
      <w:bookmarkStart w:id="0" w:name="_Hlk147252119"/>
      <w:r w:rsidRPr="00FB08F2">
        <w:rPr>
          <w:rFonts w:ascii="Times New Roman" w:hAnsi="Times New Roman"/>
          <w:szCs w:val="28"/>
          <w:lang w:val="vi-VN"/>
        </w:rPr>
        <w:t xml:space="preserve">Xây dựng dự toán, gửi Phòng Tài chính - Kế hoạch thẩm định, trình                Chủ tịch Ủy ban nhân dân huyện phê duyệt phương án phân bổ, giao dự toán ngân sách cho các cơ sở giáo dục công lập thuộc phạm vi quản lý của Ủy ban  nhân dân huyện; phối hợp với Phòng Tài chính - Kế hoạch hướng dẫn, kiểm tra việc cấp, sử dụng ngân sách nhà nước và các nguồn tài chính hợp pháp khác đối với các cơ sở giáo dục trên địa bàn huyện theo quy định. </w:t>
      </w:r>
    </w:p>
    <w:bookmarkEnd w:id="0"/>
    <w:p w14:paraId="198B02F1"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14. Thực hiện kiểm tra, giải quyết khiếu nại, giải quyết tố cáo và xử lý vi phạm thuộc lĩnh vực phụ trách theo quy định của pháp luật.</w:t>
      </w:r>
    </w:p>
    <w:p w14:paraId="04FCA81A"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15. Hướng dẫn quản lý nhà nước về giáo dục cho Ủy ban nhân dân </w:t>
      </w:r>
      <w:r w:rsidR="005F751E" w:rsidRPr="00FB08F2">
        <w:rPr>
          <w:rFonts w:ascii="Times New Roman" w:hAnsi="Times New Roman"/>
          <w:szCs w:val="28"/>
          <w:lang w:val="vi-VN"/>
        </w:rPr>
        <w:t>các xã, thị trấn</w:t>
      </w:r>
      <w:r w:rsidRPr="00FB08F2">
        <w:rPr>
          <w:rFonts w:ascii="Times New Roman" w:hAnsi="Times New Roman"/>
          <w:szCs w:val="28"/>
          <w:lang w:val="vi-VN"/>
        </w:rPr>
        <w:t>.</w:t>
      </w:r>
    </w:p>
    <w:p w14:paraId="6BC9AB09"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16. Thường xuyên cập nhật thông tin về đội ngũ nhà giáo và cán bộ quản lý giáo dục thuộc phạm vi quản lý vào cơ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của địa phương thuộc phạm vi quản lý với Ủy ban nhân dân huyện và Sở Giáo dục và Đào tạo theo quy định. </w:t>
      </w:r>
    </w:p>
    <w:p w14:paraId="32B35DF3"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17. Thực hiện các nhiệm vụ khác theo quy định của pháp luật.</w:t>
      </w:r>
    </w:p>
    <w:p w14:paraId="2627F97D" w14:textId="77777777" w:rsidR="00205E49" w:rsidRPr="00FB08F2" w:rsidRDefault="00205E49" w:rsidP="00557899">
      <w:pPr>
        <w:spacing w:before="120" w:line="276" w:lineRule="auto"/>
        <w:ind w:firstLine="709"/>
        <w:jc w:val="both"/>
        <w:rPr>
          <w:rFonts w:ascii="Times New Roman" w:hAnsi="Times New Roman"/>
          <w:b/>
          <w:szCs w:val="28"/>
          <w:lang w:val="vi-VN"/>
        </w:rPr>
      </w:pPr>
      <w:r w:rsidRPr="00FB08F2">
        <w:rPr>
          <w:rFonts w:ascii="Times New Roman" w:hAnsi="Times New Roman"/>
          <w:b/>
          <w:szCs w:val="28"/>
          <w:lang w:val="vi-VN"/>
        </w:rPr>
        <w:t xml:space="preserve">Điều </w:t>
      </w:r>
      <w:r w:rsidR="002D397C" w:rsidRPr="00FB08F2">
        <w:rPr>
          <w:rFonts w:ascii="Times New Roman" w:hAnsi="Times New Roman"/>
          <w:b/>
          <w:szCs w:val="28"/>
          <w:lang w:val="vi-VN"/>
        </w:rPr>
        <w:t>4</w:t>
      </w:r>
      <w:r w:rsidRPr="00FB08F2">
        <w:rPr>
          <w:rFonts w:ascii="Times New Roman" w:hAnsi="Times New Roman"/>
          <w:b/>
          <w:szCs w:val="28"/>
          <w:lang w:val="vi-VN"/>
        </w:rPr>
        <w:t>. Tổ chức bộ máy</w:t>
      </w:r>
    </w:p>
    <w:p w14:paraId="669AEB74"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1. Phòng Giáo dục và Đào tạo hoạt động theo chế độ Thủ trưởng. Phòng Giáo dục và Đào tạo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Phòng Giáo dục và Đào tạo cho phù hợp và đúng quy định.</w:t>
      </w:r>
    </w:p>
    <w:p w14:paraId="6047A013"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2. Trưởng phòng Phòng Giáo dục và Đào tạo</w:t>
      </w:r>
    </w:p>
    <w:p w14:paraId="36D4D810"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a) Trưởng phòng Phòng Giáo dục và Đào tạo do Chủ tịch Ủy ban nhân dân huyện bổ nhiệm.</w:t>
      </w:r>
    </w:p>
    <w:p w14:paraId="1E71AB84"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lastRenderedPageBreak/>
        <w:t xml:space="preserve">b) Chịu trách nhiệm trước Ủy ban nhân dân huyện, Chủ tịch Ủy ban nhân dân huyện, pháp luật về việc thực hiện đầy đủ chức năng, nhiệm vụ, quyền hạn của Phòng Giáo dục và Đào tạo và các công việc được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 </w:t>
      </w:r>
    </w:p>
    <w:p w14:paraId="09CDA84B"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c) Báo cáo với Ủy ban nhân dân huyện, Chủ tịch Ủy ban nhân dân huyện và Sở Giáo dục và Đào tạo về tổ chức, hoạt động của Phòng Giáo dục và Đào tạo; báo cáo công tác trước </w:t>
      </w:r>
      <w:bookmarkStart w:id="1" w:name="_Hlk150071548"/>
      <w:r w:rsidRPr="00FB08F2">
        <w:rPr>
          <w:rFonts w:ascii="Times New Roman" w:hAnsi="Times New Roman"/>
          <w:szCs w:val="28"/>
          <w:lang w:val="vi-VN"/>
        </w:rPr>
        <w:t xml:space="preserve">Ủy ban nhân dân </w:t>
      </w:r>
      <w:bookmarkEnd w:id="1"/>
      <w:r w:rsidRPr="00FB08F2">
        <w:rPr>
          <w:rFonts w:ascii="Times New Roman" w:hAnsi="Times New Roman"/>
          <w:szCs w:val="28"/>
          <w:lang w:val="vi-VN"/>
        </w:rPr>
        <w:t>huyện khi được yêu cầu; phối hợp với người đứng đầu cơ quan chuyên môn, các tổ chức chính trị - xã hội huyện giải quyết những vấn đề liên quan đến chức năng, nhiệm vụ, quyền hạn của Phòng Giáo dục và Đào tạo.</w:t>
      </w:r>
    </w:p>
    <w:p w14:paraId="31BE07B5"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3. Phó Trưởng phòng là người giúp Trưởng phòng chỉ đạo một số mặt               công tác và chịu trách nhiệm trước Trưởng phòng </w:t>
      </w:r>
      <w:r w:rsidR="00510C8D" w:rsidRPr="00FB08F2">
        <w:rPr>
          <w:rFonts w:ascii="Times New Roman" w:hAnsi="Times New Roman"/>
          <w:szCs w:val="28"/>
          <w:lang w:val="vi-VN"/>
        </w:rPr>
        <w:t xml:space="preserve">về nhiệm vụ được phân công. Khi </w:t>
      </w:r>
      <w:r w:rsidRPr="00FB08F2">
        <w:rPr>
          <w:rFonts w:ascii="Times New Roman" w:hAnsi="Times New Roman"/>
          <w:szCs w:val="28"/>
          <w:lang w:val="vi-VN"/>
        </w:rPr>
        <w:t>Trưởng phòng vắng mặt, một Phó Trưởng phòng được Trưởng phòng ủy nhiệm điều hành các hoạt động của phòng.</w:t>
      </w:r>
    </w:p>
    <w:p w14:paraId="623A8903"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4.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p w14:paraId="7AA72542" w14:textId="77777777" w:rsidR="00205E49" w:rsidRPr="00FB08F2" w:rsidRDefault="002D397C" w:rsidP="00557899">
      <w:pPr>
        <w:spacing w:before="120" w:line="276" w:lineRule="auto"/>
        <w:ind w:firstLine="709"/>
        <w:jc w:val="both"/>
        <w:rPr>
          <w:rFonts w:ascii="Times New Roman" w:hAnsi="Times New Roman"/>
          <w:b/>
          <w:szCs w:val="28"/>
          <w:lang w:val="vi-VN"/>
        </w:rPr>
      </w:pPr>
      <w:r w:rsidRPr="00FB08F2">
        <w:rPr>
          <w:rFonts w:ascii="Times New Roman" w:hAnsi="Times New Roman"/>
          <w:b/>
          <w:szCs w:val="28"/>
          <w:lang w:val="vi-VN"/>
        </w:rPr>
        <w:t>Điều 5</w:t>
      </w:r>
      <w:r w:rsidR="00205E49" w:rsidRPr="00FB08F2">
        <w:rPr>
          <w:rFonts w:ascii="Times New Roman" w:hAnsi="Times New Roman"/>
          <w:b/>
          <w:szCs w:val="28"/>
          <w:lang w:val="vi-VN"/>
        </w:rPr>
        <w:t xml:space="preserve">. Biên chế công chức </w:t>
      </w:r>
    </w:p>
    <w:p w14:paraId="794D47C3"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1. Biên chế công chức của Phòng </w:t>
      </w:r>
      <w:r w:rsidRPr="00557899">
        <w:rPr>
          <w:rFonts w:ascii="Times New Roman" w:hAnsi="Times New Roman"/>
          <w:szCs w:val="28"/>
          <w:lang w:val="vi-VN"/>
        </w:rPr>
        <w:t xml:space="preserve">Giáo dục và Đào tạo </w:t>
      </w:r>
      <w:r w:rsidRPr="00FB08F2">
        <w:rPr>
          <w:rFonts w:ascii="Times New Roman" w:hAnsi="Times New Roman"/>
          <w:szCs w:val="28"/>
          <w:lang w:val="vi-VN"/>
        </w:rPr>
        <w:t>do Chủ tịch Ủy ban nhân dân huyện quyết định trong tổng biên chế công chức đã được cấp có thẩm quyền phê duyệt.</w:t>
      </w:r>
    </w:p>
    <w:p w14:paraId="24C70E89"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t xml:space="preserve">2. Việc bố trí công tác đối với công chức của Phòng </w:t>
      </w:r>
      <w:r w:rsidRPr="00557899">
        <w:rPr>
          <w:rFonts w:ascii="Times New Roman" w:hAnsi="Times New Roman"/>
          <w:szCs w:val="28"/>
          <w:lang w:val="vi-VN"/>
        </w:rPr>
        <w:t>Giáo dục và Đào tạo</w:t>
      </w:r>
      <w:r w:rsidRPr="00FB08F2">
        <w:rPr>
          <w:rFonts w:ascii="Times New Roman" w:hAnsi="Times New Roman"/>
          <w:szCs w:val="28"/>
          <w:lang w:val="vi-VN"/>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w:t>
      </w:r>
      <w:r w:rsidRPr="00557899">
        <w:rPr>
          <w:rFonts w:ascii="Times New Roman" w:hAnsi="Times New Roman"/>
          <w:szCs w:val="28"/>
          <w:lang w:val="vi-VN"/>
        </w:rPr>
        <w:t>đơn vị</w:t>
      </w:r>
      <w:r w:rsidRPr="00FB08F2">
        <w:rPr>
          <w:rFonts w:ascii="Times New Roman" w:hAnsi="Times New Roman"/>
          <w:szCs w:val="28"/>
          <w:lang w:val="vi-VN"/>
        </w:rPr>
        <w:t>.</w:t>
      </w:r>
    </w:p>
    <w:p w14:paraId="038559A4" w14:textId="77777777" w:rsidR="00205E49" w:rsidRPr="00FB08F2" w:rsidRDefault="002D397C" w:rsidP="00557899">
      <w:pPr>
        <w:spacing w:before="120" w:line="276" w:lineRule="auto"/>
        <w:ind w:firstLine="709"/>
        <w:jc w:val="both"/>
        <w:rPr>
          <w:rFonts w:ascii="Times New Roman" w:hAnsi="Times New Roman"/>
          <w:b/>
          <w:szCs w:val="28"/>
          <w:lang w:val="vi-VN"/>
        </w:rPr>
      </w:pPr>
      <w:r w:rsidRPr="00FB08F2">
        <w:rPr>
          <w:rFonts w:ascii="Times New Roman" w:hAnsi="Times New Roman"/>
          <w:b/>
          <w:szCs w:val="28"/>
          <w:lang w:val="vi-VN"/>
        </w:rPr>
        <w:t>Điều 6</w:t>
      </w:r>
      <w:r w:rsidR="00205E49" w:rsidRPr="00557899">
        <w:rPr>
          <w:rFonts w:ascii="Times New Roman" w:hAnsi="Times New Roman"/>
          <w:b/>
          <w:szCs w:val="28"/>
          <w:lang w:val="vi-VN"/>
        </w:rPr>
        <w:t>.</w:t>
      </w:r>
      <w:r w:rsidR="00205E49" w:rsidRPr="00FB08F2">
        <w:rPr>
          <w:rFonts w:ascii="Times New Roman" w:hAnsi="Times New Roman"/>
          <w:b/>
          <w:szCs w:val="28"/>
          <w:lang w:val="vi-VN"/>
        </w:rPr>
        <w:t xml:space="preserve"> Tổ chức thực hiện</w:t>
      </w:r>
    </w:p>
    <w:p w14:paraId="2DCCA113" w14:textId="77777777" w:rsidR="00205E49" w:rsidRPr="00557899" w:rsidRDefault="00205E49" w:rsidP="00557899">
      <w:pPr>
        <w:spacing w:before="120" w:line="276" w:lineRule="auto"/>
        <w:ind w:firstLine="709"/>
        <w:jc w:val="both"/>
        <w:rPr>
          <w:rFonts w:ascii="Times New Roman" w:hAnsi="Times New Roman"/>
          <w:iCs/>
          <w:lang w:val="vi-VN"/>
        </w:rPr>
      </w:pPr>
      <w:r w:rsidRPr="00FB08F2">
        <w:rPr>
          <w:rFonts w:ascii="Times New Roman" w:hAnsi="Times New Roman"/>
          <w:szCs w:val="28"/>
          <w:lang w:val="vi-VN"/>
        </w:rPr>
        <w:t>1.</w:t>
      </w:r>
      <w:r w:rsidRPr="00FB08F2">
        <w:rPr>
          <w:rFonts w:ascii="Times New Roman" w:hAnsi="Times New Roman"/>
          <w:iCs/>
          <w:lang w:val="vi-VN"/>
        </w:rPr>
        <w:t xml:space="preserve"> Căn cứ Quy</w:t>
      </w:r>
      <w:r w:rsidRPr="00557899">
        <w:rPr>
          <w:rFonts w:ascii="Times New Roman" w:hAnsi="Times New Roman"/>
          <w:iCs/>
          <w:lang w:val="vi-VN"/>
        </w:rPr>
        <w:t xml:space="preserve">ết </w:t>
      </w:r>
      <w:r w:rsidRPr="00FB08F2">
        <w:rPr>
          <w:rFonts w:ascii="Times New Roman" w:hAnsi="Times New Roman"/>
          <w:iCs/>
          <w:lang w:val="vi-VN"/>
        </w:rPr>
        <w:t>định này,</w:t>
      </w:r>
      <w:r w:rsidRPr="00557899">
        <w:rPr>
          <w:rFonts w:ascii="Times New Roman" w:hAnsi="Times New Roman"/>
          <w:iCs/>
          <w:lang w:val="vi-VN"/>
        </w:rPr>
        <w:t xml:space="preserve"> Trưởng phòng Phòng </w:t>
      </w:r>
      <w:r w:rsidRPr="00FB08F2">
        <w:rPr>
          <w:rFonts w:ascii="Times New Roman" w:hAnsi="Times New Roman"/>
          <w:iCs/>
          <w:lang w:val="vi-VN"/>
        </w:rPr>
        <w:t>Giáo dục và Đào tạo</w:t>
      </w:r>
      <w:r w:rsidRPr="00557899">
        <w:rPr>
          <w:rFonts w:ascii="Times New Roman" w:hAnsi="Times New Roman"/>
          <w:iCs/>
          <w:lang w:val="vi-VN"/>
        </w:rPr>
        <w:t xml:space="preserve"> có trách nhiệm tham mưu</w:t>
      </w:r>
      <w:r w:rsidRPr="00FB08F2">
        <w:rPr>
          <w:rFonts w:ascii="Times New Roman" w:hAnsi="Times New Roman"/>
          <w:iCs/>
          <w:lang w:val="vi-VN"/>
        </w:rPr>
        <w:t xml:space="preserve"> Ủy ban nhân dân huyện ban hành quyết định cụ thể hóa chức năng, nhiệm vụ, chế độ làm việc, mối quan hệ công tác trong công tác của Phòng Giáo dục và Đào tạo, quyền hạn, trách nhiệm, chức danh, tiêu chuẩn công chức của Phòng Giáo dục và Đào tạo</w:t>
      </w:r>
      <w:r w:rsidRPr="00FB08F2">
        <w:rPr>
          <w:rFonts w:ascii="Times New Roman" w:hAnsi="Times New Roman"/>
          <w:lang w:val="vi-VN"/>
        </w:rPr>
        <w:t xml:space="preserve"> </w:t>
      </w:r>
      <w:r w:rsidRPr="00FB08F2">
        <w:rPr>
          <w:rFonts w:ascii="Times New Roman" w:hAnsi="Times New Roman"/>
          <w:iCs/>
          <w:lang w:val="vi-VN"/>
        </w:rPr>
        <w:t>phù hợp với đặc điểm của địa phương, nhưng không trái với nội dung Quyết định này.</w:t>
      </w:r>
    </w:p>
    <w:p w14:paraId="1E4C2E18" w14:textId="77777777" w:rsidR="00205E49" w:rsidRPr="00FB08F2" w:rsidRDefault="00205E49" w:rsidP="00557899">
      <w:pPr>
        <w:spacing w:before="120" w:line="276" w:lineRule="auto"/>
        <w:ind w:firstLine="709"/>
        <w:jc w:val="both"/>
        <w:rPr>
          <w:rFonts w:ascii="Times New Roman" w:hAnsi="Times New Roman"/>
          <w:szCs w:val="28"/>
          <w:lang w:val="vi-VN"/>
        </w:rPr>
      </w:pPr>
      <w:r w:rsidRPr="00FB08F2">
        <w:rPr>
          <w:rFonts w:ascii="Times New Roman" w:hAnsi="Times New Roman"/>
          <w:szCs w:val="28"/>
          <w:lang w:val="vi-VN"/>
        </w:rPr>
        <w:lastRenderedPageBreak/>
        <w:t xml:space="preserve">2. </w:t>
      </w:r>
      <w:r w:rsidRPr="00557899">
        <w:rPr>
          <w:rFonts w:ascii="Times New Roman" w:hAnsi="Times New Roman"/>
          <w:szCs w:val="28"/>
          <w:lang w:val="vi-VN"/>
        </w:rPr>
        <w:t xml:space="preserve">Trưởng phòng </w:t>
      </w:r>
      <w:r w:rsidRPr="00FB08F2">
        <w:rPr>
          <w:rFonts w:ascii="Times New Roman" w:hAnsi="Times New Roman"/>
          <w:szCs w:val="28"/>
          <w:lang w:val="vi-VN"/>
        </w:rPr>
        <w:t xml:space="preserve">Phòng </w:t>
      </w:r>
      <w:r w:rsidRPr="00557899">
        <w:rPr>
          <w:rFonts w:ascii="Times New Roman" w:hAnsi="Times New Roman"/>
          <w:szCs w:val="28"/>
          <w:lang w:val="vi-VN"/>
        </w:rPr>
        <w:t xml:space="preserve">Giáo dục và Đào tạo và Thủ trưởng các cơ quan, đơn vị liên quan thuộc Ủy ban nhân dân huyện có trách nhiệm thực hiện Quyết định quy định </w:t>
      </w:r>
      <w:r w:rsidRPr="00FB08F2">
        <w:rPr>
          <w:rFonts w:ascii="Times New Roman" w:hAnsi="Times New Roman"/>
          <w:szCs w:val="28"/>
          <w:lang w:val="vi-VN"/>
        </w:rPr>
        <w:t>chức năng, nhiệm vụ, quyền hạn và tổ chức</w:t>
      </w:r>
      <w:r w:rsidRPr="00557899">
        <w:rPr>
          <w:rFonts w:ascii="Times New Roman" w:hAnsi="Times New Roman"/>
          <w:szCs w:val="28"/>
          <w:lang w:val="vi-VN"/>
        </w:rPr>
        <w:t xml:space="preserve"> của Phòng Giáo dục và Đào tạo sau khi được Ủy ban nhân dân huyện ban hành</w:t>
      </w:r>
      <w:r w:rsidRPr="00FB08F2">
        <w:rPr>
          <w:rFonts w:ascii="Times New Roman" w:hAnsi="Times New Roman"/>
          <w:szCs w:val="28"/>
          <w:lang w:val="vi-VN"/>
        </w:rPr>
        <w:t xml:space="preserve">. Trong quá trình thực hiện, nếu phát sinh các vấn đề vượt quá thẩm quyền thì Trưởng phòng Phòng Giáo dục và Đào tạo </w:t>
      </w:r>
      <w:r w:rsidRPr="00557899">
        <w:rPr>
          <w:rFonts w:ascii="Times New Roman" w:hAnsi="Times New Roman"/>
          <w:szCs w:val="28"/>
          <w:lang w:val="vi-VN"/>
        </w:rPr>
        <w:t xml:space="preserve">nghiên cứu đề xuất, kiến nghị với Ủy ban nhân dân huyện </w:t>
      </w:r>
      <w:r w:rsidRPr="00FB08F2">
        <w:rPr>
          <w:rFonts w:ascii="Times New Roman" w:hAnsi="Times New Roman"/>
          <w:szCs w:val="28"/>
          <w:lang w:val="vi-VN"/>
        </w:rPr>
        <w:t>trình Ủy ban nhân dân Thành phố xem xét, giải quyết hoặc bổ sung và sửa đổi cho phù hợp</w:t>
      </w:r>
      <w:r w:rsidRPr="00557899">
        <w:rPr>
          <w:rFonts w:ascii="Times New Roman" w:hAnsi="Times New Roman"/>
          <w:szCs w:val="28"/>
          <w:lang w:val="vi-VN"/>
        </w:rPr>
        <w:t>.</w:t>
      </w:r>
      <w:r w:rsidR="00577759" w:rsidRPr="00FB08F2">
        <w:rPr>
          <w:rFonts w:ascii="Times New Roman" w:hAnsi="Times New Roman"/>
          <w:szCs w:val="28"/>
          <w:lang w:val="vi-VN"/>
        </w:rPr>
        <w:t>/.</w:t>
      </w:r>
    </w:p>
    <w:p w14:paraId="6B91208A" w14:textId="77777777" w:rsidR="00F1483B" w:rsidRPr="00FB08F2" w:rsidRDefault="00F1483B" w:rsidP="00F1483B">
      <w:pPr>
        <w:spacing w:before="120" w:after="120"/>
        <w:ind w:firstLine="720"/>
        <w:jc w:val="both"/>
        <w:rPr>
          <w:rFonts w:ascii="Times New Roman" w:hAnsi="Times New Roman"/>
          <w:szCs w:val="28"/>
          <w:lang w:val="vi-VN"/>
        </w:rPr>
      </w:pPr>
    </w:p>
    <w:p w14:paraId="399A3576" w14:textId="77777777" w:rsidR="00F1483B" w:rsidRPr="00C91E2D" w:rsidRDefault="00F1483B" w:rsidP="00540A64">
      <w:pPr>
        <w:spacing w:before="120" w:after="120" w:line="288" w:lineRule="auto"/>
        <w:ind w:firstLine="567"/>
        <w:jc w:val="both"/>
        <w:rPr>
          <w:rFonts w:ascii="Times New Roman" w:hAnsi="Times New Roman"/>
          <w:szCs w:val="28"/>
          <w:lang w:val="vi-VN"/>
        </w:rPr>
      </w:pPr>
    </w:p>
    <w:sectPr w:rsidR="00F1483B" w:rsidRPr="00C91E2D" w:rsidSect="001509ED">
      <w:headerReference w:type="default" r:id="rId6"/>
      <w:pgSz w:w="11907" w:h="16840" w:code="9"/>
      <w:pgMar w:top="1304" w:right="1134" w:bottom="1247"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7047" w14:textId="77777777" w:rsidR="00A640FE" w:rsidRDefault="00A640FE" w:rsidP="00673C50">
      <w:r>
        <w:separator/>
      </w:r>
    </w:p>
  </w:endnote>
  <w:endnote w:type="continuationSeparator" w:id="0">
    <w:p w14:paraId="1DB4D919" w14:textId="77777777" w:rsidR="00A640FE" w:rsidRDefault="00A640F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88923" w14:textId="77777777" w:rsidR="00A640FE" w:rsidRDefault="00A640FE" w:rsidP="00673C50">
      <w:r>
        <w:separator/>
      </w:r>
    </w:p>
  </w:footnote>
  <w:footnote w:type="continuationSeparator" w:id="0">
    <w:p w14:paraId="49E4105B" w14:textId="77777777" w:rsidR="00A640FE" w:rsidRDefault="00A640FE"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831671"/>
      <w:docPartObj>
        <w:docPartGallery w:val="Page Numbers (Top of Page)"/>
        <w:docPartUnique/>
      </w:docPartObj>
    </w:sdtPr>
    <w:sdtEndPr>
      <w:rPr>
        <w:noProof/>
      </w:rPr>
    </w:sdtEndPr>
    <w:sdtContent>
      <w:p w14:paraId="7398DACA" w14:textId="77777777" w:rsidR="003B1DAE" w:rsidRDefault="003B1DAE">
        <w:pPr>
          <w:pStyle w:val="Header"/>
          <w:jc w:val="center"/>
        </w:pPr>
        <w:r>
          <w:fldChar w:fldCharType="begin"/>
        </w:r>
        <w:r>
          <w:instrText xml:space="preserve"> PAGE   \* MERGEFORMAT </w:instrText>
        </w:r>
        <w:r>
          <w:fldChar w:fldCharType="separate"/>
        </w:r>
        <w:r w:rsidR="00557899">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0268D"/>
    <w:rsid w:val="00013A4C"/>
    <w:rsid w:val="00020828"/>
    <w:rsid w:val="000227A3"/>
    <w:rsid w:val="00026F5E"/>
    <w:rsid w:val="00051E62"/>
    <w:rsid w:val="00081310"/>
    <w:rsid w:val="00083DEC"/>
    <w:rsid w:val="000A56EA"/>
    <w:rsid w:val="000B266D"/>
    <w:rsid w:val="000B72D9"/>
    <w:rsid w:val="000C5E39"/>
    <w:rsid w:val="000D620A"/>
    <w:rsid w:val="000E71FD"/>
    <w:rsid w:val="00101CB3"/>
    <w:rsid w:val="00117846"/>
    <w:rsid w:val="001459D0"/>
    <w:rsid w:val="001459E1"/>
    <w:rsid w:val="001509ED"/>
    <w:rsid w:val="00157475"/>
    <w:rsid w:val="001614AD"/>
    <w:rsid w:val="00163859"/>
    <w:rsid w:val="00170411"/>
    <w:rsid w:val="0017230B"/>
    <w:rsid w:val="001A163F"/>
    <w:rsid w:val="001A7718"/>
    <w:rsid w:val="001F18F1"/>
    <w:rsid w:val="002048A9"/>
    <w:rsid w:val="00205E49"/>
    <w:rsid w:val="0020677A"/>
    <w:rsid w:val="002336A8"/>
    <w:rsid w:val="00246386"/>
    <w:rsid w:val="002514B9"/>
    <w:rsid w:val="002660F8"/>
    <w:rsid w:val="00266C97"/>
    <w:rsid w:val="002722F2"/>
    <w:rsid w:val="00282CF2"/>
    <w:rsid w:val="002930CF"/>
    <w:rsid w:val="002A6EE6"/>
    <w:rsid w:val="002C4F90"/>
    <w:rsid w:val="002D397C"/>
    <w:rsid w:val="002F79C6"/>
    <w:rsid w:val="003034B2"/>
    <w:rsid w:val="00316C56"/>
    <w:rsid w:val="0033041F"/>
    <w:rsid w:val="003440CC"/>
    <w:rsid w:val="00350B40"/>
    <w:rsid w:val="0036787F"/>
    <w:rsid w:val="00371873"/>
    <w:rsid w:val="00383D04"/>
    <w:rsid w:val="003A0332"/>
    <w:rsid w:val="003A6015"/>
    <w:rsid w:val="003B1DAE"/>
    <w:rsid w:val="003B44CF"/>
    <w:rsid w:val="003E1E11"/>
    <w:rsid w:val="003E43D4"/>
    <w:rsid w:val="003E503C"/>
    <w:rsid w:val="0040290A"/>
    <w:rsid w:val="004040EC"/>
    <w:rsid w:val="004108A0"/>
    <w:rsid w:val="00410F8C"/>
    <w:rsid w:val="00414CAD"/>
    <w:rsid w:val="0042174F"/>
    <w:rsid w:val="00441B0D"/>
    <w:rsid w:val="004D257A"/>
    <w:rsid w:val="004E4F7E"/>
    <w:rsid w:val="004F12D5"/>
    <w:rsid w:val="004F2DD0"/>
    <w:rsid w:val="00505D9D"/>
    <w:rsid w:val="00507FF5"/>
    <w:rsid w:val="00510C8D"/>
    <w:rsid w:val="00523A71"/>
    <w:rsid w:val="0052787D"/>
    <w:rsid w:val="00531C5F"/>
    <w:rsid w:val="00540A64"/>
    <w:rsid w:val="00544DE1"/>
    <w:rsid w:val="00557899"/>
    <w:rsid w:val="005769C8"/>
    <w:rsid w:val="00577759"/>
    <w:rsid w:val="00590765"/>
    <w:rsid w:val="005A6AE9"/>
    <w:rsid w:val="005B09B8"/>
    <w:rsid w:val="005D3C11"/>
    <w:rsid w:val="005E532B"/>
    <w:rsid w:val="005F229D"/>
    <w:rsid w:val="005F751E"/>
    <w:rsid w:val="00622A35"/>
    <w:rsid w:val="00626B43"/>
    <w:rsid w:val="00627C05"/>
    <w:rsid w:val="00673C50"/>
    <w:rsid w:val="006C0CC7"/>
    <w:rsid w:val="006D351A"/>
    <w:rsid w:val="006E0A1E"/>
    <w:rsid w:val="006F71AB"/>
    <w:rsid w:val="00720BB9"/>
    <w:rsid w:val="007251E8"/>
    <w:rsid w:val="0074600B"/>
    <w:rsid w:val="00751047"/>
    <w:rsid w:val="007840E6"/>
    <w:rsid w:val="00786160"/>
    <w:rsid w:val="007A2BC5"/>
    <w:rsid w:val="007A5D19"/>
    <w:rsid w:val="007B4598"/>
    <w:rsid w:val="007D0819"/>
    <w:rsid w:val="007D1F14"/>
    <w:rsid w:val="007D6BBF"/>
    <w:rsid w:val="007E3F05"/>
    <w:rsid w:val="007F0059"/>
    <w:rsid w:val="007F7AF9"/>
    <w:rsid w:val="00800B3B"/>
    <w:rsid w:val="00805900"/>
    <w:rsid w:val="0081040A"/>
    <w:rsid w:val="0081253E"/>
    <w:rsid w:val="00825390"/>
    <w:rsid w:val="00827561"/>
    <w:rsid w:val="008423C4"/>
    <w:rsid w:val="00877DDE"/>
    <w:rsid w:val="008B2258"/>
    <w:rsid w:val="008C040C"/>
    <w:rsid w:val="008C4A07"/>
    <w:rsid w:val="008D6957"/>
    <w:rsid w:val="008D737A"/>
    <w:rsid w:val="008E4066"/>
    <w:rsid w:val="008E4484"/>
    <w:rsid w:val="00912748"/>
    <w:rsid w:val="009179E7"/>
    <w:rsid w:val="00927F83"/>
    <w:rsid w:val="00947328"/>
    <w:rsid w:val="009505A8"/>
    <w:rsid w:val="00955716"/>
    <w:rsid w:val="0096474B"/>
    <w:rsid w:val="009712FC"/>
    <w:rsid w:val="00986906"/>
    <w:rsid w:val="009A78E1"/>
    <w:rsid w:val="009B3414"/>
    <w:rsid w:val="009F6C61"/>
    <w:rsid w:val="00A07B9F"/>
    <w:rsid w:val="00A265D5"/>
    <w:rsid w:val="00A3753B"/>
    <w:rsid w:val="00A5439E"/>
    <w:rsid w:val="00A55C7A"/>
    <w:rsid w:val="00A640FE"/>
    <w:rsid w:val="00A8013F"/>
    <w:rsid w:val="00A81A4C"/>
    <w:rsid w:val="00AF5623"/>
    <w:rsid w:val="00B047AD"/>
    <w:rsid w:val="00B537CD"/>
    <w:rsid w:val="00B669A8"/>
    <w:rsid w:val="00B7015B"/>
    <w:rsid w:val="00B86882"/>
    <w:rsid w:val="00BB130E"/>
    <w:rsid w:val="00BB1BD9"/>
    <w:rsid w:val="00BB41C8"/>
    <w:rsid w:val="00BC108F"/>
    <w:rsid w:val="00BC2B7D"/>
    <w:rsid w:val="00BD1EBD"/>
    <w:rsid w:val="00BE0B4B"/>
    <w:rsid w:val="00BE1409"/>
    <w:rsid w:val="00BF4A6A"/>
    <w:rsid w:val="00C0015E"/>
    <w:rsid w:val="00C10F1F"/>
    <w:rsid w:val="00C34EA6"/>
    <w:rsid w:val="00C5233F"/>
    <w:rsid w:val="00C74088"/>
    <w:rsid w:val="00C91E2D"/>
    <w:rsid w:val="00CC3B8E"/>
    <w:rsid w:val="00CC7C38"/>
    <w:rsid w:val="00CF3207"/>
    <w:rsid w:val="00D5153C"/>
    <w:rsid w:val="00D70E23"/>
    <w:rsid w:val="00DF3B18"/>
    <w:rsid w:val="00E30E43"/>
    <w:rsid w:val="00E32C19"/>
    <w:rsid w:val="00E46DFE"/>
    <w:rsid w:val="00E63ABF"/>
    <w:rsid w:val="00E64324"/>
    <w:rsid w:val="00E92BC0"/>
    <w:rsid w:val="00EF6D41"/>
    <w:rsid w:val="00F02966"/>
    <w:rsid w:val="00F1483B"/>
    <w:rsid w:val="00F3502A"/>
    <w:rsid w:val="00F462C6"/>
    <w:rsid w:val="00F47C57"/>
    <w:rsid w:val="00F5698E"/>
    <w:rsid w:val="00F651D9"/>
    <w:rsid w:val="00F84CFD"/>
    <w:rsid w:val="00F879DD"/>
    <w:rsid w:val="00F974CF"/>
    <w:rsid w:val="00FA4556"/>
    <w:rsid w:val="00FB08F2"/>
    <w:rsid w:val="00FC4292"/>
    <w:rsid w:val="00FD4D4B"/>
    <w:rsid w:val="00FD534D"/>
    <w:rsid w:val="00FF426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728B50B1"/>
  <w15:docId w15:val="{D0983EB0-F028-4437-A493-1E118DD0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customStyle="1" w:styleId="fontstyle01">
    <w:name w:val="fontstyle01"/>
    <w:basedOn w:val="DefaultParagraphFont"/>
    <w:qFormat/>
    <w:rsid w:val="007D0819"/>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54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A01613-625A-4495-86C2-E74841738B6E}"/>
</file>

<file path=customXml/itemProps2.xml><?xml version="1.0" encoding="utf-8"?>
<ds:datastoreItem xmlns:ds="http://schemas.openxmlformats.org/officeDocument/2006/customXml" ds:itemID="{F78579AC-00C4-4968-B044-DA6896308CFA}"/>
</file>

<file path=customXml/itemProps3.xml><?xml version="1.0" encoding="utf-8"?>
<ds:datastoreItem xmlns:ds="http://schemas.openxmlformats.org/officeDocument/2006/customXml" ds:itemID="{FE07B6F8-C9B5-4931-822B-19DB68194DC5}"/>
</file>

<file path=docProps/app.xml><?xml version="1.0" encoding="utf-8"?>
<Properties xmlns="http://schemas.openxmlformats.org/officeDocument/2006/extended-properties" xmlns:vt="http://schemas.openxmlformats.org/officeDocument/2006/docPropsVTypes">
  <Template>Normal.dotm</Template>
  <TotalTime>17</TotalTime>
  <Pages>6</Pages>
  <Words>2586</Words>
  <Characters>9297</Characters>
  <Application>Microsoft Office Word</Application>
  <DocSecurity>0</DocSecurity>
  <Lines>186</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10</cp:revision>
  <cp:lastPrinted>2025-04-03T04:01:00Z</cp:lastPrinted>
  <dcterms:created xsi:type="dcterms:W3CDTF">2025-04-02T02:57:00Z</dcterms:created>
  <dcterms:modified xsi:type="dcterms:W3CDTF">2025-04-16T06:30:00Z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86a46be829ce6c9970001e0ec92fb8152eec477bfa3a252e37c2d7551aa808b8</vt:lpwstr>
  </property>
</Properties>
</file>