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98" w:type="dxa"/>
        <w:jc w:val="center"/>
        <w:tblLook w:val="01E0" w:firstRow="1" w:lastRow="1" w:firstColumn="1" w:lastColumn="1" w:noHBand="0" w:noVBand="0"/>
      </w:tblPr>
      <w:tblGrid>
        <w:gridCol w:w="3509"/>
        <w:gridCol w:w="6389"/>
      </w:tblGrid>
      <w:tr w:rsidR="00EE5EFA" w:rsidRPr="00EE5EFA" w14:paraId="1B5D83F0" w14:textId="77777777" w:rsidTr="00EF642F">
        <w:trPr>
          <w:jc w:val="center"/>
        </w:trPr>
        <w:tc>
          <w:tcPr>
            <w:tcW w:w="3509" w:type="dxa"/>
          </w:tcPr>
          <w:p w14:paraId="452F14E3" w14:textId="77777777" w:rsidR="00EE5EFA" w:rsidRPr="00EE5EFA" w:rsidRDefault="00EE5EFA" w:rsidP="00EE5EFA">
            <w:pPr>
              <w:spacing w:after="0" w:line="240" w:lineRule="auto"/>
              <w:jc w:val="center"/>
              <w:rPr>
                <w:rFonts w:ascii="Times New Roman" w:eastAsia="Times New Roman" w:hAnsi="Times New Roman" w:cs="Times New Roman"/>
                <w:b/>
                <w:sz w:val="26"/>
                <w:szCs w:val="26"/>
                <w:lang w:val="pl-PL"/>
              </w:rPr>
            </w:pPr>
            <w:r w:rsidRPr="00EE5EFA">
              <w:rPr>
                <w:rFonts w:ascii="Times New Roman" w:eastAsia="Times New Roman" w:hAnsi="Times New Roman" w:cs="Times New Roman"/>
                <w:b/>
                <w:sz w:val="26"/>
                <w:szCs w:val="26"/>
                <w:lang w:val="pl-PL"/>
              </w:rPr>
              <w:t>ỦY BAN NHÂN DÂN</w:t>
            </w:r>
          </w:p>
          <w:p w14:paraId="3A410F46" w14:textId="134CC2D8" w:rsidR="00EE5EFA" w:rsidRDefault="00EE5EFA" w:rsidP="00EE5EFA">
            <w:pPr>
              <w:spacing w:after="0" w:line="240" w:lineRule="auto"/>
              <w:jc w:val="center"/>
              <w:rPr>
                <w:rFonts w:ascii="Times New Roman" w:eastAsia="Times New Roman" w:hAnsi="Times New Roman" w:cs="Times New Roman"/>
                <w:b/>
                <w:sz w:val="26"/>
                <w:szCs w:val="26"/>
                <w:lang w:val="pl-PL"/>
              </w:rPr>
            </w:pPr>
            <w:r w:rsidRPr="00EE5EFA">
              <w:rPr>
                <w:rFonts w:ascii="Times New Roman" w:eastAsia="Times New Roman" w:hAnsi="Times New Roman" w:cs="Times New Roman"/>
                <w:b/>
                <w:sz w:val="26"/>
                <w:szCs w:val="26"/>
                <w:lang w:val="pl-PL"/>
              </w:rPr>
              <w:t>TỈNH HÒA BÌNH</w:t>
            </w:r>
          </w:p>
          <w:p w14:paraId="6CF3BCDB" w14:textId="08320875" w:rsidR="00EE5EFA" w:rsidRPr="00EE3DDE" w:rsidRDefault="00EE3DDE" w:rsidP="00EE3DDE">
            <w:pPr>
              <w:spacing w:after="0" w:line="240" w:lineRule="auto"/>
              <w:jc w:val="center"/>
              <w:rPr>
                <w:rFonts w:ascii="Times New Roman" w:eastAsia="Times New Roman" w:hAnsi="Times New Roman" w:cs="Times New Roman"/>
                <w:b/>
                <w:sz w:val="26"/>
                <w:szCs w:val="26"/>
                <w:lang w:val="pl-PL"/>
              </w:rPr>
            </w:pPr>
            <w:r>
              <w:rPr>
                <w:rFonts w:ascii="Times New Roman" w:eastAsia="Times New Roman" w:hAnsi="Times New Roman" w:cs="Times New Roman"/>
                <w:b/>
                <w:sz w:val="26"/>
                <w:szCs w:val="26"/>
                <w:lang w:val="pl-PL"/>
              </w:rPr>
              <w:t>––––––</w:t>
            </w:r>
          </w:p>
          <w:p w14:paraId="5DA101E3" w14:textId="2E5C4BDB" w:rsidR="00EE5EFA" w:rsidRPr="00EE5EFA" w:rsidRDefault="00EE5EFA" w:rsidP="00EE5EFA">
            <w:pPr>
              <w:spacing w:after="0" w:line="240" w:lineRule="auto"/>
              <w:jc w:val="center"/>
              <w:rPr>
                <w:rFonts w:ascii="Times New Roman" w:eastAsia="Times New Roman" w:hAnsi="Times New Roman" w:cs="Times New Roman"/>
                <w:sz w:val="28"/>
                <w:szCs w:val="28"/>
                <w:lang w:val="pl-PL"/>
              </w:rPr>
            </w:pPr>
            <w:r w:rsidRPr="00EE5EFA">
              <w:rPr>
                <w:rFonts w:ascii="Times New Roman" w:eastAsia="Times New Roman" w:hAnsi="Times New Roman" w:cs="Times New Roman"/>
                <w:sz w:val="28"/>
                <w:szCs w:val="28"/>
                <w:lang w:val="pl-PL"/>
              </w:rPr>
              <w:t xml:space="preserve">Số: </w:t>
            </w:r>
            <w:r w:rsidR="005A1479">
              <w:rPr>
                <w:rFonts w:ascii="Times New Roman" w:eastAsia="Times New Roman" w:hAnsi="Times New Roman" w:cs="Times New Roman"/>
                <w:sz w:val="28"/>
                <w:szCs w:val="28"/>
                <w:lang w:val="pl-PL"/>
              </w:rPr>
              <w:t>03</w:t>
            </w:r>
            <w:r w:rsidRPr="00EE5EFA">
              <w:rPr>
                <w:rFonts w:ascii="Times New Roman" w:eastAsia="Times New Roman" w:hAnsi="Times New Roman" w:cs="Times New Roman"/>
                <w:sz w:val="28"/>
                <w:szCs w:val="28"/>
                <w:lang w:val="pl-PL"/>
              </w:rPr>
              <w:t>/202</w:t>
            </w:r>
            <w:r w:rsidR="00926207">
              <w:rPr>
                <w:rFonts w:ascii="Times New Roman" w:eastAsia="Times New Roman" w:hAnsi="Times New Roman" w:cs="Times New Roman"/>
                <w:sz w:val="28"/>
                <w:szCs w:val="28"/>
                <w:lang w:val="pl-PL"/>
              </w:rPr>
              <w:t>5</w:t>
            </w:r>
            <w:r w:rsidRPr="00EE5EFA">
              <w:rPr>
                <w:rFonts w:ascii="Times New Roman" w:eastAsia="Times New Roman" w:hAnsi="Times New Roman" w:cs="Times New Roman"/>
                <w:sz w:val="28"/>
                <w:szCs w:val="28"/>
                <w:lang w:val="pl-PL"/>
              </w:rPr>
              <w:t>/QĐ-UBND</w:t>
            </w:r>
          </w:p>
          <w:p w14:paraId="58AE06DE" w14:textId="77777777" w:rsidR="00EE5EFA" w:rsidRPr="00EE5EFA" w:rsidRDefault="00EE5EFA" w:rsidP="00EE5EFA">
            <w:pPr>
              <w:spacing w:after="0" w:line="240" w:lineRule="auto"/>
              <w:jc w:val="center"/>
              <w:rPr>
                <w:rFonts w:ascii="Times New Roman" w:eastAsia="Times New Roman" w:hAnsi="Times New Roman" w:cs="Times New Roman"/>
                <w:sz w:val="26"/>
                <w:szCs w:val="26"/>
                <w:lang w:val="pl-PL"/>
              </w:rPr>
            </w:pPr>
          </w:p>
        </w:tc>
        <w:tc>
          <w:tcPr>
            <w:tcW w:w="6389" w:type="dxa"/>
          </w:tcPr>
          <w:p w14:paraId="274A6AD6" w14:textId="77777777" w:rsidR="00EE5EFA" w:rsidRPr="00EE5EFA" w:rsidRDefault="00EE5EFA" w:rsidP="00EE3DDE">
            <w:pPr>
              <w:spacing w:after="0" w:line="240" w:lineRule="auto"/>
              <w:jc w:val="center"/>
              <w:rPr>
                <w:rFonts w:ascii="Times New Roman" w:eastAsia="Times New Roman" w:hAnsi="Times New Roman" w:cs="Times New Roman"/>
                <w:b/>
                <w:sz w:val="26"/>
                <w:szCs w:val="26"/>
                <w:lang w:val="pl-PL"/>
              </w:rPr>
            </w:pPr>
            <w:r w:rsidRPr="00EE5EFA">
              <w:rPr>
                <w:rFonts w:ascii="Times New Roman" w:eastAsia="Times New Roman" w:hAnsi="Times New Roman" w:cs="Times New Roman"/>
                <w:b/>
                <w:sz w:val="26"/>
                <w:szCs w:val="26"/>
                <w:lang w:val="pl-PL"/>
              </w:rPr>
              <w:t>CỘNG HÒA XÃ HỘI CHỦ NGHĨA VIỆT NAM</w:t>
            </w:r>
          </w:p>
          <w:p w14:paraId="6CF154B4" w14:textId="480C3245" w:rsidR="00EE5EFA" w:rsidRDefault="00EE5EFA" w:rsidP="00EE3DDE">
            <w:pPr>
              <w:spacing w:after="0" w:line="240" w:lineRule="auto"/>
              <w:jc w:val="center"/>
              <w:rPr>
                <w:rFonts w:ascii="Times New Roman" w:eastAsia="Times New Roman" w:hAnsi="Times New Roman" w:cs="Times New Roman"/>
                <w:b/>
                <w:sz w:val="28"/>
                <w:szCs w:val="28"/>
                <w:lang w:val="pl-PL"/>
              </w:rPr>
            </w:pPr>
            <w:r w:rsidRPr="00EE5EFA">
              <w:rPr>
                <w:rFonts w:ascii="Times New Roman" w:eastAsia="Times New Roman" w:hAnsi="Times New Roman" w:cs="Times New Roman"/>
                <w:b/>
                <w:sz w:val="28"/>
                <w:szCs w:val="28"/>
                <w:lang w:val="pl-PL"/>
              </w:rPr>
              <w:t>Độc lập - Tự do - Hạnh phúc</w:t>
            </w:r>
          </w:p>
          <w:p w14:paraId="16F16673" w14:textId="462E871E" w:rsidR="00EE3DDE" w:rsidRPr="00EE3DDE" w:rsidRDefault="00EE3DDE" w:rsidP="00EE3DDE">
            <w:pPr>
              <w:spacing w:after="0" w:line="240" w:lineRule="auto"/>
              <w:jc w:val="center"/>
              <w:rPr>
                <w:rFonts w:ascii="Times New Roman" w:eastAsia="Times New Roman" w:hAnsi="Times New Roman" w:cs="Times New Roman"/>
                <w:sz w:val="28"/>
                <w:szCs w:val="28"/>
                <w:lang w:val="pl-PL"/>
              </w:rPr>
            </w:pPr>
            <w:r>
              <w:rPr>
                <w:rFonts w:ascii="Times New Roman" w:eastAsia="Times New Roman" w:hAnsi="Times New Roman" w:cs="Times New Roman"/>
                <w:sz w:val="28"/>
                <w:szCs w:val="28"/>
                <w:lang w:val="pl-PL"/>
              </w:rPr>
              <w:t>–––––––––––––––––––––––</w:t>
            </w:r>
          </w:p>
          <w:p w14:paraId="45244450" w14:textId="38E1BEA6" w:rsidR="00EE5EFA" w:rsidRPr="00EE5EFA" w:rsidRDefault="00EE5EFA" w:rsidP="005A1479">
            <w:pPr>
              <w:spacing w:after="0" w:line="240" w:lineRule="auto"/>
              <w:jc w:val="center"/>
              <w:rPr>
                <w:rFonts w:ascii="Times New Roman" w:eastAsia="Times New Roman" w:hAnsi="Times New Roman" w:cs="Times New Roman"/>
                <w:i/>
                <w:sz w:val="28"/>
                <w:szCs w:val="28"/>
                <w:lang w:val="pl-PL"/>
              </w:rPr>
            </w:pPr>
            <w:r w:rsidRPr="00EE5EFA">
              <w:rPr>
                <w:rFonts w:ascii="Times New Roman" w:eastAsia="Times New Roman" w:hAnsi="Times New Roman" w:cs="Times New Roman"/>
                <w:i/>
                <w:sz w:val="28"/>
                <w:szCs w:val="28"/>
                <w:lang w:val="pl-PL"/>
              </w:rPr>
              <w:t xml:space="preserve">Hòa Bình, ngày  </w:t>
            </w:r>
            <w:r w:rsidR="005A1479">
              <w:rPr>
                <w:rFonts w:ascii="Times New Roman" w:eastAsia="Times New Roman" w:hAnsi="Times New Roman" w:cs="Times New Roman"/>
                <w:i/>
                <w:sz w:val="28"/>
                <w:szCs w:val="28"/>
                <w:lang w:val="pl-PL"/>
              </w:rPr>
              <w:t>13</w:t>
            </w:r>
            <w:r w:rsidRPr="00EE5EFA">
              <w:rPr>
                <w:rFonts w:ascii="Times New Roman" w:eastAsia="Times New Roman" w:hAnsi="Times New Roman" w:cs="Times New Roman"/>
                <w:i/>
                <w:sz w:val="28"/>
                <w:szCs w:val="28"/>
                <w:lang w:val="pl-PL"/>
              </w:rPr>
              <w:t xml:space="preserve">  tháng  </w:t>
            </w:r>
            <w:r w:rsidR="00EE3DDE">
              <w:rPr>
                <w:rFonts w:ascii="Times New Roman" w:eastAsia="Times New Roman" w:hAnsi="Times New Roman" w:cs="Times New Roman"/>
                <w:i/>
                <w:sz w:val="28"/>
                <w:szCs w:val="28"/>
                <w:lang w:val="pl-PL"/>
              </w:rPr>
              <w:t>01</w:t>
            </w:r>
            <w:r w:rsidRPr="00EE5EFA">
              <w:rPr>
                <w:rFonts w:ascii="Times New Roman" w:eastAsia="Times New Roman" w:hAnsi="Times New Roman" w:cs="Times New Roman"/>
                <w:i/>
                <w:sz w:val="28"/>
                <w:szCs w:val="28"/>
                <w:lang w:val="pl-PL"/>
              </w:rPr>
              <w:t xml:space="preserve">  năm 202</w:t>
            </w:r>
            <w:r w:rsidR="00926207">
              <w:rPr>
                <w:rFonts w:ascii="Times New Roman" w:eastAsia="Times New Roman" w:hAnsi="Times New Roman" w:cs="Times New Roman"/>
                <w:i/>
                <w:sz w:val="28"/>
                <w:szCs w:val="28"/>
                <w:lang w:val="pl-PL"/>
              </w:rPr>
              <w:t>5</w:t>
            </w:r>
          </w:p>
        </w:tc>
      </w:tr>
    </w:tbl>
    <w:p w14:paraId="67B4BCEF" w14:textId="6BA66B8A" w:rsidR="00FD416C" w:rsidRPr="001A14FF" w:rsidRDefault="00FD416C" w:rsidP="00FD416C">
      <w:pPr>
        <w:spacing w:after="0" w:line="240" w:lineRule="auto"/>
        <w:jc w:val="center"/>
        <w:rPr>
          <w:rFonts w:ascii="Times New Roman" w:eastAsia="Times New Roman" w:hAnsi="Times New Roman" w:cs="Times New Roman"/>
          <w:b/>
          <w:sz w:val="18"/>
          <w:szCs w:val="28"/>
          <w:lang w:val="pl-PL"/>
        </w:rPr>
      </w:pPr>
    </w:p>
    <w:p w14:paraId="6A788790" w14:textId="77777777" w:rsidR="001A14FF" w:rsidRPr="00765A66" w:rsidRDefault="001A14FF" w:rsidP="00765A66">
      <w:pPr>
        <w:spacing w:after="120" w:line="240" w:lineRule="auto"/>
        <w:ind w:firstLine="720"/>
        <w:jc w:val="both"/>
        <w:rPr>
          <w:rFonts w:ascii="Times New Roman" w:hAnsi="Times New Roman" w:cs="Times New Roman"/>
          <w:sz w:val="28"/>
          <w:szCs w:val="28"/>
        </w:rPr>
      </w:pPr>
    </w:p>
    <w:p w14:paraId="6D9B4914" w14:textId="7A5D488A" w:rsidR="00EE5EFA" w:rsidRPr="00765A66" w:rsidRDefault="00EE5EFA" w:rsidP="00765A66">
      <w:pPr>
        <w:spacing w:after="120" w:line="240" w:lineRule="auto"/>
        <w:ind w:firstLine="720"/>
        <w:jc w:val="center"/>
        <w:rPr>
          <w:rFonts w:ascii="Times New Roman" w:hAnsi="Times New Roman" w:cs="Times New Roman"/>
          <w:b/>
          <w:sz w:val="28"/>
          <w:szCs w:val="28"/>
        </w:rPr>
      </w:pPr>
      <w:r w:rsidRPr="00765A66">
        <w:rPr>
          <w:rFonts w:ascii="Times New Roman" w:hAnsi="Times New Roman" w:cs="Times New Roman"/>
          <w:b/>
          <w:sz w:val="28"/>
          <w:szCs w:val="28"/>
        </w:rPr>
        <w:t>QUYẾT ĐỊNH</w:t>
      </w:r>
    </w:p>
    <w:p w14:paraId="794F7BA0" w14:textId="525006D9" w:rsidR="00EE5EFA" w:rsidRPr="00765A66" w:rsidRDefault="00EE5EFA" w:rsidP="00765A66">
      <w:pPr>
        <w:spacing w:after="120" w:line="240" w:lineRule="auto"/>
        <w:ind w:firstLine="720"/>
        <w:jc w:val="center"/>
        <w:rPr>
          <w:rFonts w:ascii="Times New Roman" w:hAnsi="Times New Roman" w:cs="Times New Roman"/>
          <w:b/>
          <w:sz w:val="28"/>
          <w:szCs w:val="28"/>
        </w:rPr>
      </w:pPr>
      <w:r w:rsidRPr="00765A66">
        <w:rPr>
          <w:rFonts w:ascii="Times New Roman" w:hAnsi="Times New Roman" w:cs="Times New Roman"/>
          <w:b/>
          <w:sz w:val="28"/>
          <w:szCs w:val="28"/>
        </w:rPr>
        <w:t>Phân cấp cho Sở Nội vụ giải quyết một số thủ tục hành chính</w:t>
      </w:r>
    </w:p>
    <w:p w14:paraId="79469099" w14:textId="632394D6" w:rsidR="00EE5EFA" w:rsidRPr="00765A66" w:rsidRDefault="00EE5EFA" w:rsidP="00765A66">
      <w:pPr>
        <w:spacing w:after="120" w:line="240" w:lineRule="auto"/>
        <w:ind w:firstLine="720"/>
        <w:jc w:val="center"/>
        <w:rPr>
          <w:rFonts w:ascii="Times New Roman" w:hAnsi="Times New Roman" w:cs="Times New Roman"/>
          <w:b/>
          <w:sz w:val="28"/>
          <w:szCs w:val="28"/>
        </w:rPr>
      </w:pPr>
      <w:r w:rsidRPr="00765A66">
        <w:rPr>
          <w:rFonts w:ascii="Times New Roman" w:hAnsi="Times New Roman" w:cs="Times New Roman"/>
          <w:b/>
          <w:sz w:val="28"/>
          <w:szCs w:val="28"/>
        </w:rPr>
        <w:t>trong lĩnh vực tín ngưỡng, tôn giáo thuộc thẩm quyền giải quyết</w:t>
      </w:r>
    </w:p>
    <w:p w14:paraId="030DFC51" w14:textId="6EB0255F" w:rsidR="00FD416C" w:rsidRPr="00765A66" w:rsidRDefault="00EE5EFA" w:rsidP="00765A66">
      <w:pPr>
        <w:spacing w:after="120" w:line="240" w:lineRule="auto"/>
        <w:ind w:firstLine="720"/>
        <w:jc w:val="center"/>
        <w:rPr>
          <w:rFonts w:ascii="Times New Roman" w:hAnsi="Times New Roman" w:cs="Times New Roman"/>
          <w:b/>
          <w:sz w:val="28"/>
          <w:szCs w:val="28"/>
        </w:rPr>
      </w:pPr>
      <w:r w:rsidRPr="00765A66">
        <w:rPr>
          <w:rFonts w:ascii="Times New Roman" w:hAnsi="Times New Roman" w:cs="Times New Roman"/>
          <w:b/>
          <w:sz w:val="28"/>
          <w:szCs w:val="28"/>
        </w:rPr>
        <w:t>của Ủy ban nhân dân tỉnh Hòa Bình</w:t>
      </w:r>
    </w:p>
    <w:p w14:paraId="76969C07" w14:textId="2C6C5F60" w:rsidR="00FD416C" w:rsidRPr="00765A66" w:rsidRDefault="00765A66" w:rsidP="00765A66">
      <w:pPr>
        <w:spacing w:after="120" w:line="240" w:lineRule="auto"/>
        <w:ind w:firstLine="720"/>
        <w:jc w:val="center"/>
        <w:rPr>
          <w:rFonts w:ascii="Times New Roman" w:hAnsi="Times New Roman" w:cs="Times New Roman"/>
          <w:b/>
          <w:sz w:val="28"/>
          <w:szCs w:val="28"/>
        </w:rPr>
      </w:pPr>
      <w:r w:rsidRPr="00765A66">
        <w:rPr>
          <w:rFonts w:ascii="Times New Roman" w:hAnsi="Times New Roman" w:cs="Times New Roman"/>
          <w:b/>
          <w:sz w:val="28"/>
          <w:szCs w:val="28"/>
        </w:rPr>
        <w:t>-----------------------</w:t>
      </w:r>
    </w:p>
    <w:p w14:paraId="1831A828" w14:textId="3E04370E" w:rsidR="00FD416C" w:rsidRDefault="00FD416C" w:rsidP="00765A66">
      <w:pPr>
        <w:spacing w:after="120" w:line="240" w:lineRule="auto"/>
        <w:ind w:firstLine="720"/>
        <w:jc w:val="both"/>
        <w:rPr>
          <w:rFonts w:ascii="Times New Roman" w:hAnsi="Times New Roman" w:cs="Times New Roman"/>
          <w:sz w:val="28"/>
          <w:szCs w:val="28"/>
        </w:rPr>
      </w:pPr>
    </w:p>
    <w:p w14:paraId="0C3CE3DB" w14:textId="0D3E6846" w:rsidR="00EE5EFA" w:rsidRPr="00765A66" w:rsidRDefault="00EE5EFA" w:rsidP="00765A66">
      <w:pPr>
        <w:spacing w:after="120" w:line="240" w:lineRule="auto"/>
        <w:ind w:firstLine="720"/>
        <w:jc w:val="center"/>
        <w:rPr>
          <w:rFonts w:ascii="Times New Roman" w:hAnsi="Times New Roman" w:cs="Times New Roman"/>
          <w:b/>
          <w:sz w:val="28"/>
          <w:szCs w:val="28"/>
        </w:rPr>
      </w:pPr>
      <w:r w:rsidRPr="00765A66">
        <w:rPr>
          <w:rFonts w:ascii="Times New Roman" w:hAnsi="Times New Roman" w:cs="Times New Roman"/>
          <w:b/>
          <w:sz w:val="28"/>
          <w:szCs w:val="28"/>
        </w:rPr>
        <w:t>ỦY BAN NHÂN DÂN TỈNH HOÀ BÌNH</w:t>
      </w:r>
    </w:p>
    <w:p w14:paraId="2E330CC3" w14:textId="77777777" w:rsidR="00FD416C" w:rsidRPr="00765A66" w:rsidRDefault="00FD416C" w:rsidP="00765A66">
      <w:pPr>
        <w:spacing w:after="120" w:line="240" w:lineRule="auto"/>
        <w:ind w:firstLine="720"/>
        <w:jc w:val="both"/>
        <w:rPr>
          <w:rFonts w:ascii="Times New Roman" w:hAnsi="Times New Roman" w:cs="Times New Roman"/>
          <w:sz w:val="28"/>
          <w:szCs w:val="28"/>
        </w:rPr>
      </w:pPr>
    </w:p>
    <w:p w14:paraId="16FE1118" w14:textId="77777777" w:rsidR="00EE5EFA" w:rsidRPr="00765A66" w:rsidRDefault="00EE5EFA" w:rsidP="00765A66">
      <w:pPr>
        <w:spacing w:after="120" w:line="240" w:lineRule="auto"/>
        <w:ind w:firstLine="720"/>
        <w:jc w:val="both"/>
        <w:rPr>
          <w:rFonts w:ascii="Times New Roman" w:hAnsi="Times New Roman" w:cs="Times New Roman"/>
          <w:i/>
          <w:sz w:val="28"/>
          <w:szCs w:val="28"/>
        </w:rPr>
      </w:pPr>
      <w:r w:rsidRPr="00765A66">
        <w:rPr>
          <w:rFonts w:ascii="Times New Roman" w:hAnsi="Times New Roman" w:cs="Times New Roman"/>
          <w:i/>
          <w:sz w:val="28"/>
          <w:szCs w:val="28"/>
        </w:rPr>
        <w:t xml:space="preserve">Căn cứ Luật Tổ chức chính quyền địa phương </w:t>
      </w:r>
      <w:bookmarkStart w:id="0" w:name="_Hlk184707742"/>
      <w:r w:rsidRPr="00765A66">
        <w:rPr>
          <w:rFonts w:ascii="Times New Roman" w:hAnsi="Times New Roman" w:cs="Times New Roman"/>
          <w:i/>
          <w:sz w:val="28"/>
          <w:szCs w:val="28"/>
        </w:rPr>
        <w:t>ngày 19 tháng 6 năm 2015</w:t>
      </w:r>
      <w:bookmarkEnd w:id="0"/>
      <w:r w:rsidRPr="00765A66">
        <w:rPr>
          <w:rFonts w:ascii="Times New Roman" w:hAnsi="Times New Roman" w:cs="Times New Roman"/>
          <w:i/>
          <w:sz w:val="28"/>
          <w:szCs w:val="28"/>
        </w:rPr>
        <w:t>; Luật sửa đổi, bổ sung một số điều của Luật Tổ chức Chính phủ và Luật Tổ chức chính quyền địa phương ngày 22 tháng 11 năm 2019;</w:t>
      </w:r>
    </w:p>
    <w:p w14:paraId="2BE2729A" w14:textId="77777777" w:rsidR="00EE5EFA" w:rsidRPr="00765A66" w:rsidRDefault="00EE5EFA" w:rsidP="00765A66">
      <w:pPr>
        <w:spacing w:after="120" w:line="240" w:lineRule="auto"/>
        <w:ind w:firstLine="720"/>
        <w:jc w:val="both"/>
        <w:rPr>
          <w:rFonts w:ascii="Times New Roman" w:hAnsi="Times New Roman" w:cs="Times New Roman"/>
          <w:i/>
          <w:sz w:val="28"/>
          <w:szCs w:val="28"/>
        </w:rPr>
      </w:pPr>
      <w:r w:rsidRPr="00765A66">
        <w:rPr>
          <w:rFonts w:ascii="Times New Roman" w:hAnsi="Times New Roman" w:cs="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29535038" w14:textId="77777777" w:rsidR="00EE5EFA" w:rsidRPr="00765A66" w:rsidRDefault="00EE5EFA" w:rsidP="00765A66">
      <w:pPr>
        <w:spacing w:after="120" w:line="240" w:lineRule="auto"/>
        <w:ind w:firstLine="720"/>
        <w:jc w:val="both"/>
        <w:rPr>
          <w:rFonts w:ascii="Times New Roman" w:hAnsi="Times New Roman" w:cs="Times New Roman"/>
          <w:i/>
          <w:sz w:val="28"/>
          <w:szCs w:val="28"/>
        </w:rPr>
      </w:pPr>
      <w:r w:rsidRPr="00765A66">
        <w:rPr>
          <w:rFonts w:ascii="Times New Roman" w:hAnsi="Times New Roman" w:cs="Times New Roman"/>
          <w:i/>
          <w:sz w:val="28"/>
          <w:szCs w:val="28"/>
        </w:rPr>
        <w:t>Căn cứ Luật tín ngưỡng, tôn giáo ngày 18 tháng 11 năm 2016;</w:t>
      </w:r>
    </w:p>
    <w:p w14:paraId="7C3938C0" w14:textId="77777777" w:rsidR="00EE5EFA" w:rsidRPr="00765A66" w:rsidRDefault="00EE5EFA" w:rsidP="00765A66">
      <w:pPr>
        <w:spacing w:after="120" w:line="240" w:lineRule="auto"/>
        <w:ind w:firstLine="720"/>
        <w:jc w:val="both"/>
        <w:rPr>
          <w:rFonts w:ascii="Times New Roman" w:hAnsi="Times New Roman" w:cs="Times New Roman"/>
          <w:i/>
          <w:sz w:val="28"/>
          <w:szCs w:val="28"/>
        </w:rPr>
      </w:pPr>
      <w:r w:rsidRPr="00765A66">
        <w:rPr>
          <w:rFonts w:ascii="Times New Roman" w:hAnsi="Times New Roman" w:cs="Times New Roman"/>
          <w:i/>
          <w:sz w:val="28"/>
          <w:szCs w:val="28"/>
        </w:rPr>
        <w:t>Căn cứ Nghị định số 95/2023/NĐ-CP ngày 29 tháng 12 năm 2023 của Chính phủ quy định chi tiết một số điều và biện pháp thi hành Luật tín ngưỡng, tôn giáo;</w:t>
      </w:r>
    </w:p>
    <w:p w14:paraId="3A4317BC" w14:textId="621E7B72" w:rsidR="00EE5EFA" w:rsidRPr="00765A66" w:rsidRDefault="00EE5EFA" w:rsidP="00765A66">
      <w:pPr>
        <w:spacing w:after="120" w:line="240" w:lineRule="auto"/>
        <w:ind w:firstLine="720"/>
        <w:jc w:val="both"/>
        <w:rPr>
          <w:rFonts w:ascii="Times New Roman" w:hAnsi="Times New Roman" w:cs="Times New Roman"/>
          <w:i/>
          <w:sz w:val="28"/>
          <w:szCs w:val="28"/>
        </w:rPr>
      </w:pPr>
      <w:r w:rsidRPr="00765A66">
        <w:rPr>
          <w:rFonts w:ascii="Times New Roman" w:hAnsi="Times New Roman" w:cs="Times New Roman"/>
          <w:i/>
          <w:sz w:val="28"/>
          <w:szCs w:val="28"/>
        </w:rPr>
        <w:t>Theo đề nghị của Gi</w:t>
      </w:r>
      <w:r w:rsidR="00FD416C" w:rsidRPr="00765A66">
        <w:rPr>
          <w:rFonts w:ascii="Times New Roman" w:hAnsi="Times New Roman" w:cs="Times New Roman"/>
          <w:i/>
          <w:sz w:val="28"/>
          <w:szCs w:val="28"/>
        </w:rPr>
        <w:t>ám đốc Sở Nội vụ tại Tờ trình số 49/</w:t>
      </w:r>
      <w:r w:rsidRPr="00765A66">
        <w:rPr>
          <w:rFonts w:ascii="Times New Roman" w:hAnsi="Times New Roman" w:cs="Times New Roman"/>
          <w:i/>
          <w:sz w:val="28"/>
          <w:szCs w:val="28"/>
        </w:rPr>
        <w:t>TTr-SNV ngày</w:t>
      </w:r>
      <w:r w:rsidR="00926207" w:rsidRPr="00765A66">
        <w:rPr>
          <w:rFonts w:ascii="Times New Roman" w:hAnsi="Times New Roman" w:cs="Times New Roman"/>
          <w:i/>
          <w:sz w:val="28"/>
          <w:szCs w:val="28"/>
        </w:rPr>
        <w:t xml:space="preserve"> </w:t>
      </w:r>
      <w:r w:rsidR="009B2351" w:rsidRPr="00765A66">
        <w:rPr>
          <w:rFonts w:ascii="Times New Roman" w:hAnsi="Times New Roman" w:cs="Times New Roman"/>
          <w:i/>
          <w:sz w:val="28"/>
          <w:szCs w:val="28"/>
        </w:rPr>
        <w:t>09</w:t>
      </w:r>
      <w:r w:rsidR="00926207" w:rsidRPr="00765A66">
        <w:rPr>
          <w:rFonts w:ascii="Times New Roman" w:hAnsi="Times New Roman" w:cs="Times New Roman"/>
          <w:i/>
          <w:sz w:val="28"/>
          <w:szCs w:val="28"/>
        </w:rPr>
        <w:t>/</w:t>
      </w:r>
      <w:r w:rsidR="009B2351" w:rsidRPr="00765A66">
        <w:rPr>
          <w:rFonts w:ascii="Times New Roman" w:hAnsi="Times New Roman" w:cs="Times New Roman"/>
          <w:i/>
          <w:sz w:val="28"/>
          <w:szCs w:val="28"/>
        </w:rPr>
        <w:t>01</w:t>
      </w:r>
      <w:r w:rsidR="00926207" w:rsidRPr="00765A66">
        <w:rPr>
          <w:rFonts w:ascii="Times New Roman" w:hAnsi="Times New Roman" w:cs="Times New Roman"/>
          <w:i/>
          <w:sz w:val="28"/>
          <w:szCs w:val="28"/>
        </w:rPr>
        <w:t>/</w:t>
      </w:r>
      <w:r w:rsidRPr="00765A66">
        <w:rPr>
          <w:rFonts w:ascii="Times New Roman" w:hAnsi="Times New Roman" w:cs="Times New Roman"/>
          <w:i/>
          <w:sz w:val="28"/>
          <w:szCs w:val="28"/>
        </w:rPr>
        <w:t>202</w:t>
      </w:r>
      <w:r w:rsidR="009B2351" w:rsidRPr="00765A66">
        <w:rPr>
          <w:rFonts w:ascii="Times New Roman" w:hAnsi="Times New Roman" w:cs="Times New Roman"/>
          <w:i/>
          <w:sz w:val="28"/>
          <w:szCs w:val="28"/>
        </w:rPr>
        <w:t>5</w:t>
      </w:r>
      <w:r w:rsidRPr="00765A66">
        <w:rPr>
          <w:rFonts w:ascii="Times New Roman" w:hAnsi="Times New Roman" w:cs="Times New Roman"/>
          <w:i/>
          <w:sz w:val="28"/>
          <w:szCs w:val="28"/>
        </w:rPr>
        <w:t>.</w:t>
      </w:r>
    </w:p>
    <w:p w14:paraId="3AF2560C" w14:textId="3010E1A9" w:rsidR="00EE5EFA" w:rsidRDefault="00EE5EFA" w:rsidP="00765A66">
      <w:pPr>
        <w:spacing w:after="120" w:line="240" w:lineRule="auto"/>
        <w:ind w:firstLine="720"/>
        <w:jc w:val="center"/>
        <w:rPr>
          <w:rFonts w:ascii="Times New Roman" w:hAnsi="Times New Roman" w:cs="Times New Roman"/>
          <w:b/>
          <w:sz w:val="28"/>
          <w:szCs w:val="28"/>
        </w:rPr>
      </w:pPr>
      <w:r w:rsidRPr="00765A66">
        <w:rPr>
          <w:rFonts w:ascii="Times New Roman" w:hAnsi="Times New Roman" w:cs="Times New Roman"/>
          <w:b/>
          <w:sz w:val="28"/>
          <w:szCs w:val="28"/>
        </w:rPr>
        <w:t>QUYẾT ĐỊNH:</w:t>
      </w:r>
    </w:p>
    <w:p w14:paraId="12ADE165" w14:textId="77777777" w:rsidR="00765A66" w:rsidRPr="00765A66" w:rsidRDefault="00765A66" w:rsidP="00765A66">
      <w:pPr>
        <w:spacing w:after="120" w:line="240" w:lineRule="auto"/>
        <w:ind w:firstLine="720"/>
        <w:jc w:val="center"/>
        <w:rPr>
          <w:rFonts w:ascii="Times New Roman" w:hAnsi="Times New Roman" w:cs="Times New Roman"/>
          <w:b/>
          <w:sz w:val="28"/>
          <w:szCs w:val="28"/>
        </w:rPr>
      </w:pPr>
    </w:p>
    <w:p w14:paraId="7DDBE086" w14:textId="4AFB3BA6" w:rsidR="00EE5EFA" w:rsidRPr="00765A66" w:rsidRDefault="00EE5EFA" w:rsidP="00765A66">
      <w:pPr>
        <w:spacing w:after="120" w:line="240" w:lineRule="auto"/>
        <w:ind w:firstLine="720"/>
        <w:jc w:val="both"/>
        <w:rPr>
          <w:rFonts w:ascii="Times New Roman" w:hAnsi="Times New Roman" w:cs="Times New Roman"/>
          <w:sz w:val="28"/>
          <w:szCs w:val="28"/>
        </w:rPr>
      </w:pPr>
      <w:r w:rsidRPr="00765A66">
        <w:rPr>
          <w:rFonts w:ascii="Times New Roman" w:hAnsi="Times New Roman" w:cs="Times New Roman"/>
          <w:b/>
          <w:sz w:val="28"/>
          <w:szCs w:val="28"/>
        </w:rPr>
        <w:t>Điều 1.</w:t>
      </w:r>
      <w:r w:rsidRPr="00765A66">
        <w:rPr>
          <w:rFonts w:ascii="Times New Roman" w:hAnsi="Times New Roman" w:cs="Times New Roman"/>
          <w:sz w:val="28"/>
          <w:szCs w:val="28"/>
        </w:rPr>
        <w:t xml:space="preserve"> Phân cấp cho Sở Nội vụ giải quyết </w:t>
      </w:r>
      <w:r w:rsidR="00B45242" w:rsidRPr="00765A66">
        <w:rPr>
          <w:rFonts w:ascii="Times New Roman" w:hAnsi="Times New Roman" w:cs="Times New Roman"/>
          <w:sz w:val="28"/>
          <w:szCs w:val="28"/>
        </w:rPr>
        <w:t>một số</w:t>
      </w:r>
      <w:r w:rsidRPr="00765A66">
        <w:rPr>
          <w:rFonts w:ascii="Times New Roman" w:hAnsi="Times New Roman" w:cs="Times New Roman"/>
          <w:sz w:val="28"/>
          <w:szCs w:val="28"/>
        </w:rPr>
        <w:t xml:space="preserve"> thủ tục hành chính trong lĩnh vực tín ngưỡng, tôn giáo thuộc thẩm quyền </w:t>
      </w:r>
      <w:r w:rsidR="00B45242" w:rsidRPr="00765A66">
        <w:rPr>
          <w:rFonts w:ascii="Times New Roman" w:hAnsi="Times New Roman" w:cs="Times New Roman"/>
          <w:sz w:val="28"/>
          <w:szCs w:val="28"/>
        </w:rPr>
        <w:t>giải quyết</w:t>
      </w:r>
      <w:r w:rsidRPr="00765A66">
        <w:rPr>
          <w:rFonts w:ascii="Times New Roman" w:hAnsi="Times New Roman" w:cs="Times New Roman"/>
          <w:sz w:val="28"/>
          <w:szCs w:val="28"/>
        </w:rPr>
        <w:t xml:space="preserve"> của Ủy ban nhân dân tỉnh Hòa Bình, </w:t>
      </w:r>
      <w:r w:rsidR="00926207" w:rsidRPr="00765A66">
        <w:rPr>
          <w:rFonts w:ascii="Times New Roman" w:hAnsi="Times New Roman" w:cs="Times New Roman"/>
          <w:sz w:val="28"/>
          <w:szCs w:val="28"/>
        </w:rPr>
        <w:t>gồm</w:t>
      </w:r>
      <w:r w:rsidRPr="00765A66">
        <w:rPr>
          <w:rFonts w:ascii="Times New Roman" w:hAnsi="Times New Roman" w:cs="Times New Roman"/>
          <w:sz w:val="28"/>
          <w:szCs w:val="28"/>
        </w:rPr>
        <w:t>:</w:t>
      </w:r>
    </w:p>
    <w:p w14:paraId="77417088" w14:textId="77777777" w:rsidR="00EE5EFA" w:rsidRPr="00765A66" w:rsidRDefault="00EE5EFA" w:rsidP="00765A66">
      <w:pPr>
        <w:spacing w:after="120" w:line="240" w:lineRule="auto"/>
        <w:ind w:firstLine="720"/>
        <w:jc w:val="both"/>
        <w:rPr>
          <w:rFonts w:ascii="Times New Roman" w:hAnsi="Times New Roman" w:cs="Times New Roman"/>
          <w:sz w:val="28"/>
          <w:szCs w:val="28"/>
        </w:rPr>
      </w:pPr>
      <w:r w:rsidRPr="00765A66">
        <w:rPr>
          <w:rFonts w:ascii="Times New Roman" w:hAnsi="Times New Roman" w:cs="Times New Roman"/>
          <w:sz w:val="28"/>
          <w:szCs w:val="28"/>
        </w:rPr>
        <w:t>1. Thủ tục thông báo tổ chức quyên góp để thực hiện hoạt động tín ngưỡng, hoạt động tôn giáo đối với trường hợp quyên góp không thuộc quy định tại điểm a, điểm b khoản 3 Điều 25 của Nghị định số 95/2023/NĐ-CP ngày 29/12/2023 của Chính phủ quy định chi tiết một số điều và biện pháp thi hành Luật tín ngưỡng, tôn giáo.</w:t>
      </w:r>
    </w:p>
    <w:p w14:paraId="6E310E9B" w14:textId="6B3D4377" w:rsidR="00EE5EFA" w:rsidRPr="00765A66" w:rsidRDefault="00EE5EFA" w:rsidP="00765A66">
      <w:pPr>
        <w:spacing w:after="120" w:line="240" w:lineRule="auto"/>
        <w:ind w:firstLine="720"/>
        <w:jc w:val="both"/>
        <w:rPr>
          <w:rFonts w:ascii="Times New Roman" w:hAnsi="Times New Roman" w:cs="Times New Roman"/>
          <w:sz w:val="28"/>
          <w:szCs w:val="28"/>
        </w:rPr>
      </w:pPr>
      <w:r w:rsidRPr="00765A66">
        <w:rPr>
          <w:rFonts w:ascii="Times New Roman" w:hAnsi="Times New Roman" w:cs="Times New Roman"/>
          <w:sz w:val="28"/>
          <w:szCs w:val="28"/>
        </w:rPr>
        <w:t>2. Thủ tục thông báo về việc đã giải thể tổ chức tôn giáo trực thuộc có địa bàn hoạt động ở một tỉnh theo quy định của hiến chương của tổ chức.</w:t>
      </w:r>
    </w:p>
    <w:p w14:paraId="6B0A3203" w14:textId="2CF59806" w:rsidR="00EE5EFA" w:rsidRPr="00765A66" w:rsidRDefault="00EE5EFA" w:rsidP="00765A66">
      <w:pPr>
        <w:spacing w:after="120" w:line="240" w:lineRule="auto"/>
        <w:ind w:firstLine="720"/>
        <w:jc w:val="both"/>
        <w:rPr>
          <w:rFonts w:ascii="Times New Roman" w:hAnsi="Times New Roman" w:cs="Times New Roman"/>
          <w:b/>
          <w:sz w:val="28"/>
          <w:szCs w:val="28"/>
        </w:rPr>
      </w:pPr>
      <w:r w:rsidRPr="00765A66">
        <w:rPr>
          <w:rFonts w:ascii="Times New Roman" w:hAnsi="Times New Roman" w:cs="Times New Roman"/>
          <w:b/>
          <w:sz w:val="28"/>
          <w:szCs w:val="28"/>
        </w:rPr>
        <w:lastRenderedPageBreak/>
        <w:t>Điều 2. Trách nhiệm của Sở Nội vụ</w:t>
      </w:r>
    </w:p>
    <w:p w14:paraId="012D97E7" w14:textId="77777777" w:rsidR="00EE5EFA" w:rsidRPr="00765A66" w:rsidRDefault="00EE5EFA" w:rsidP="00765A66">
      <w:pPr>
        <w:spacing w:after="120" w:line="240" w:lineRule="auto"/>
        <w:ind w:firstLine="720"/>
        <w:jc w:val="both"/>
        <w:rPr>
          <w:rFonts w:ascii="Times New Roman" w:hAnsi="Times New Roman" w:cs="Times New Roman"/>
          <w:sz w:val="28"/>
          <w:szCs w:val="28"/>
        </w:rPr>
      </w:pPr>
      <w:r w:rsidRPr="00765A66">
        <w:rPr>
          <w:rFonts w:ascii="Times New Roman" w:hAnsi="Times New Roman" w:cs="Times New Roman"/>
          <w:sz w:val="28"/>
          <w:szCs w:val="28"/>
        </w:rPr>
        <w:t>1. Chịu trách nhiệm trước pháp luật và Ủy ban nhân dân tỉnh về việc tổ chức thực hiện có hiệu quả, đúng trình tự, thủ tục, thẩm quyền đối với 02 thủ tục hành chính được phân cấp tại Điều 1 Quyết định này.</w:t>
      </w:r>
    </w:p>
    <w:p w14:paraId="4D29214E" w14:textId="77777777" w:rsidR="00EE5EFA" w:rsidRPr="00765A66" w:rsidRDefault="00EE5EFA" w:rsidP="00765A66">
      <w:pPr>
        <w:spacing w:after="120" w:line="240" w:lineRule="auto"/>
        <w:ind w:firstLine="720"/>
        <w:jc w:val="both"/>
        <w:rPr>
          <w:rFonts w:ascii="Times New Roman" w:hAnsi="Times New Roman" w:cs="Times New Roman"/>
          <w:sz w:val="28"/>
          <w:szCs w:val="28"/>
        </w:rPr>
      </w:pPr>
      <w:r w:rsidRPr="00765A66">
        <w:rPr>
          <w:rFonts w:ascii="Times New Roman" w:hAnsi="Times New Roman" w:cs="Times New Roman"/>
          <w:sz w:val="28"/>
          <w:szCs w:val="28"/>
        </w:rPr>
        <w:t>2. Định kỳ hằng năm (chậm nhất vào ngày 25/12) hoặc đột xuất khi có yêu cầu, báo cáo Ủy ban nhân dân tỉnh các nội dung liên quan đến nhiệm vụ được phân cấp.</w:t>
      </w:r>
    </w:p>
    <w:p w14:paraId="3DEF8381" w14:textId="77777777" w:rsidR="00EE5EFA" w:rsidRPr="00765A66" w:rsidRDefault="00EE5EFA" w:rsidP="00765A66">
      <w:pPr>
        <w:spacing w:after="120" w:line="240" w:lineRule="auto"/>
        <w:ind w:firstLine="720"/>
        <w:jc w:val="both"/>
        <w:rPr>
          <w:rFonts w:ascii="Times New Roman" w:hAnsi="Times New Roman" w:cs="Times New Roman"/>
          <w:b/>
          <w:sz w:val="28"/>
          <w:szCs w:val="28"/>
        </w:rPr>
      </w:pPr>
      <w:r w:rsidRPr="00765A66">
        <w:rPr>
          <w:rFonts w:ascii="Times New Roman" w:hAnsi="Times New Roman" w:cs="Times New Roman"/>
          <w:b/>
          <w:sz w:val="28"/>
          <w:szCs w:val="28"/>
        </w:rPr>
        <w:t xml:space="preserve">Điều 3. Tổ chức thực hiện </w:t>
      </w:r>
    </w:p>
    <w:p w14:paraId="2894CCD2" w14:textId="6D5399CA" w:rsidR="00EE5EFA" w:rsidRPr="00765A66" w:rsidRDefault="00EE5EFA" w:rsidP="00765A66">
      <w:pPr>
        <w:spacing w:after="120" w:line="240" w:lineRule="auto"/>
        <w:ind w:firstLine="720"/>
        <w:jc w:val="both"/>
        <w:rPr>
          <w:rFonts w:ascii="Times New Roman" w:hAnsi="Times New Roman" w:cs="Times New Roman"/>
          <w:sz w:val="28"/>
          <w:szCs w:val="28"/>
        </w:rPr>
      </w:pPr>
      <w:r w:rsidRPr="00765A66">
        <w:rPr>
          <w:rFonts w:ascii="Times New Roman" w:hAnsi="Times New Roman" w:cs="Times New Roman"/>
          <w:sz w:val="28"/>
          <w:szCs w:val="28"/>
        </w:rPr>
        <w:t>1. Quyết định này có hiệu lực thi hành kể từ ngày</w:t>
      </w:r>
      <w:r w:rsidR="001A14FF" w:rsidRPr="00765A66">
        <w:rPr>
          <w:rFonts w:ascii="Times New Roman" w:hAnsi="Times New Roman" w:cs="Times New Roman"/>
          <w:sz w:val="28"/>
          <w:szCs w:val="28"/>
        </w:rPr>
        <w:t xml:space="preserve"> 24 t</w:t>
      </w:r>
      <w:r w:rsidRPr="00765A66">
        <w:rPr>
          <w:rFonts w:ascii="Times New Roman" w:hAnsi="Times New Roman" w:cs="Times New Roman"/>
          <w:sz w:val="28"/>
          <w:szCs w:val="28"/>
        </w:rPr>
        <w:t>háng</w:t>
      </w:r>
      <w:r w:rsidR="00EE3DDE" w:rsidRPr="00765A66">
        <w:rPr>
          <w:rFonts w:ascii="Times New Roman" w:hAnsi="Times New Roman" w:cs="Times New Roman"/>
          <w:sz w:val="28"/>
          <w:szCs w:val="28"/>
        </w:rPr>
        <w:t xml:space="preserve"> 01 </w:t>
      </w:r>
      <w:r w:rsidRPr="00765A66">
        <w:rPr>
          <w:rFonts w:ascii="Times New Roman" w:hAnsi="Times New Roman" w:cs="Times New Roman"/>
          <w:sz w:val="28"/>
          <w:szCs w:val="28"/>
        </w:rPr>
        <w:t>năm 202</w:t>
      </w:r>
      <w:r w:rsidR="00926207" w:rsidRPr="00765A66">
        <w:rPr>
          <w:rFonts w:ascii="Times New Roman" w:hAnsi="Times New Roman" w:cs="Times New Roman"/>
          <w:sz w:val="28"/>
          <w:szCs w:val="28"/>
        </w:rPr>
        <w:t>5</w:t>
      </w:r>
      <w:r w:rsidRPr="00765A66">
        <w:rPr>
          <w:rFonts w:ascii="Times New Roman" w:hAnsi="Times New Roman" w:cs="Times New Roman"/>
          <w:sz w:val="28"/>
          <w:szCs w:val="28"/>
        </w:rPr>
        <w:t>.</w:t>
      </w:r>
    </w:p>
    <w:p w14:paraId="6F826FC6" w14:textId="77777777" w:rsidR="00EE5EFA" w:rsidRPr="00765A66" w:rsidRDefault="00EE5EFA" w:rsidP="00765A66">
      <w:pPr>
        <w:spacing w:after="120" w:line="240" w:lineRule="auto"/>
        <w:ind w:firstLine="720"/>
        <w:jc w:val="both"/>
        <w:rPr>
          <w:rFonts w:ascii="Times New Roman" w:hAnsi="Times New Roman" w:cs="Times New Roman"/>
          <w:sz w:val="28"/>
          <w:szCs w:val="28"/>
        </w:rPr>
      </w:pPr>
      <w:r w:rsidRPr="00765A66">
        <w:rPr>
          <w:rFonts w:ascii="Times New Roman" w:hAnsi="Times New Roman" w:cs="Times New Roman"/>
          <w:sz w:val="28"/>
          <w:szCs w:val="28"/>
        </w:rPr>
        <w:t xml:space="preserve">2. Chánh Văn phòng Ủy ban nhân dân tỉnh; Giám đốc các Sở: Nội vụ, Tài chính; Chủ tịch Ủy ban nhân dân các huyện, thành phố và Thủ trưởng các cơ quan, tổ chức, cá nhân có liên quan chịu trách nhiệm thi hành Quyết định này./. </w:t>
      </w:r>
    </w:p>
    <w:tbl>
      <w:tblPr>
        <w:tblpPr w:leftFromText="180" w:rightFromText="180" w:vertAnchor="text" w:horzAnchor="margin" w:tblpY="363"/>
        <w:tblW w:w="9072" w:type="dxa"/>
        <w:tblLook w:val="01E0" w:firstRow="1" w:lastRow="1" w:firstColumn="1" w:lastColumn="1" w:noHBand="0" w:noVBand="0"/>
      </w:tblPr>
      <w:tblGrid>
        <w:gridCol w:w="4536"/>
        <w:gridCol w:w="4536"/>
      </w:tblGrid>
      <w:tr w:rsidR="00EE5EFA" w:rsidRPr="00EE5EFA" w14:paraId="142C3D96" w14:textId="77777777" w:rsidTr="00EE3DDE">
        <w:trPr>
          <w:trHeight w:val="564"/>
        </w:trPr>
        <w:tc>
          <w:tcPr>
            <w:tcW w:w="4536" w:type="dxa"/>
          </w:tcPr>
          <w:p w14:paraId="7A06F6D0" w14:textId="77777777" w:rsidR="00EE5EFA" w:rsidRPr="00EE5EFA" w:rsidRDefault="00EE5EFA" w:rsidP="00EE5EFA">
            <w:pPr>
              <w:spacing w:after="0" w:line="240" w:lineRule="auto"/>
              <w:jc w:val="both"/>
              <w:rPr>
                <w:rFonts w:ascii="Times New Roman" w:eastAsia="Times New Roman" w:hAnsi="Times New Roman" w:cs="Times New Roman"/>
                <w:b/>
                <w:bCs/>
                <w:i/>
                <w:iCs/>
                <w:color w:val="000000"/>
                <w:sz w:val="24"/>
                <w:szCs w:val="24"/>
              </w:rPr>
            </w:pPr>
            <w:r w:rsidRPr="00EE5EFA">
              <w:rPr>
                <w:rFonts w:ascii="Times New Roman" w:eastAsia="Times New Roman" w:hAnsi="Times New Roman" w:cs="Times New Roman"/>
                <w:b/>
                <w:bCs/>
                <w:i/>
                <w:iCs/>
                <w:color w:val="000000"/>
                <w:sz w:val="24"/>
                <w:szCs w:val="24"/>
              </w:rPr>
              <w:t>Nơi nhận:</w:t>
            </w:r>
          </w:p>
          <w:p w14:paraId="78377B60" w14:textId="77777777" w:rsidR="00EE5EFA" w:rsidRPr="00EE5EFA" w:rsidRDefault="00EE5EFA" w:rsidP="00EE5EFA">
            <w:pPr>
              <w:spacing w:after="0" w:line="240" w:lineRule="auto"/>
              <w:rPr>
                <w:rFonts w:ascii="Times New Roman" w:eastAsia="Times New Roman" w:hAnsi="Times New Roman" w:cs="Times New Roman"/>
                <w:color w:val="000000"/>
                <w:shd w:val="clear" w:color="auto" w:fill="FFFFFF"/>
              </w:rPr>
            </w:pPr>
            <w:r w:rsidRPr="00EE5EFA">
              <w:rPr>
                <w:rFonts w:ascii="Times New Roman" w:eastAsia="Times New Roman" w:hAnsi="Times New Roman" w:cs="Times New Roman"/>
                <w:color w:val="000000"/>
                <w:sz w:val="16"/>
                <w:szCs w:val="16"/>
                <w:shd w:val="clear" w:color="auto" w:fill="FFFFFF"/>
              </w:rPr>
              <w:t xml:space="preserve"> - </w:t>
            </w:r>
            <w:r w:rsidRPr="00EE5EFA">
              <w:rPr>
                <w:rFonts w:ascii="Times New Roman" w:eastAsia="Times New Roman" w:hAnsi="Times New Roman" w:cs="Times New Roman"/>
                <w:color w:val="000000"/>
                <w:shd w:val="clear" w:color="auto" w:fill="FFFFFF"/>
              </w:rPr>
              <w:t>Như Điều 3;</w:t>
            </w:r>
          </w:p>
          <w:p w14:paraId="03850EC9"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shd w:val="clear" w:color="auto" w:fill="FFFFFF"/>
              </w:rPr>
              <w:t xml:space="preserve">- </w:t>
            </w:r>
            <w:r w:rsidRPr="00EE5EFA">
              <w:rPr>
                <w:rFonts w:ascii="Times New Roman" w:eastAsia="Times New Roman" w:hAnsi="Times New Roman" w:cs="Times New Roman"/>
                <w:color w:val="000000"/>
              </w:rPr>
              <w:t>Văn phòng Chính phủ;</w:t>
            </w:r>
          </w:p>
          <w:p w14:paraId="2294E0B4"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Bộ Nội vụ;</w:t>
            </w:r>
          </w:p>
          <w:p w14:paraId="447D2F42"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Vụ Pháp chế, Bộ Nội vụ;</w:t>
            </w:r>
          </w:p>
          <w:p w14:paraId="118AD6F6"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Cục kiểm tra văn bản QPPL-Bộ Tư pháp;</w:t>
            </w:r>
          </w:p>
          <w:p w14:paraId="166568FF"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Thường trực Tỉnh ủy;</w:t>
            </w:r>
          </w:p>
          <w:p w14:paraId="4B79B901"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Thường trực HĐND tỉnh;</w:t>
            </w:r>
          </w:p>
          <w:p w14:paraId="17BB4850"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xml:space="preserve">- Hội đồng nhân dân tỉnh; </w:t>
            </w:r>
          </w:p>
          <w:p w14:paraId="06D1DC97"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Các Ban của HĐND tỉnh;</w:t>
            </w:r>
          </w:p>
          <w:p w14:paraId="3C0830D2"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Các Đại biểu HĐND tỉnh;</w:t>
            </w:r>
          </w:p>
          <w:p w14:paraId="2145C953"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Đoàn Đại biểu Quốc hội tỉnh;</w:t>
            </w:r>
          </w:p>
          <w:p w14:paraId="0D493140"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lang w:val="vi-VN"/>
              </w:rPr>
              <w:t>- Chủ tịch, các Phó Chủ tịch UBND tỉnh;</w:t>
            </w:r>
          </w:p>
          <w:p w14:paraId="4BF30B4A" w14:textId="638148DD"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xml:space="preserve">- </w:t>
            </w:r>
            <w:r w:rsidR="00372C52">
              <w:rPr>
                <w:rFonts w:ascii="Times New Roman" w:eastAsia="Times New Roman" w:hAnsi="Times New Roman" w:cs="Times New Roman"/>
                <w:color w:val="000000"/>
              </w:rPr>
              <w:t>Ủy</w:t>
            </w:r>
            <w:r w:rsidRPr="00EE5EFA">
              <w:rPr>
                <w:rFonts w:ascii="Times New Roman" w:eastAsia="Times New Roman" w:hAnsi="Times New Roman" w:cs="Times New Roman"/>
                <w:color w:val="000000"/>
              </w:rPr>
              <w:t xml:space="preserve"> ban MTTQ Việt Nam tỉnh Hoà Bình;</w:t>
            </w:r>
          </w:p>
          <w:p w14:paraId="4604E1B6" w14:textId="77777777"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rPr>
              <w:t>- Các Sở, Ban, ngành, đoàn thể tỉnh;</w:t>
            </w:r>
          </w:p>
          <w:p w14:paraId="5F480092" w14:textId="33921ED4" w:rsidR="00EE5EFA" w:rsidRPr="00EE5EFA" w:rsidRDefault="00EE5EFA" w:rsidP="00EE5EFA">
            <w:pPr>
              <w:spacing w:after="0" w:line="240" w:lineRule="auto"/>
              <w:rPr>
                <w:rFonts w:ascii="Times New Roman" w:eastAsia="Times New Roman" w:hAnsi="Times New Roman" w:cs="Times New Roman"/>
                <w:color w:val="000000"/>
                <w:shd w:val="clear" w:color="auto" w:fill="FFFFFF"/>
              </w:rPr>
            </w:pPr>
            <w:r w:rsidRPr="00EE5EFA">
              <w:rPr>
                <w:rFonts w:ascii="Times New Roman" w:eastAsia="Times New Roman" w:hAnsi="Times New Roman" w:cs="Times New Roman"/>
                <w:color w:val="000000"/>
                <w:lang w:val="vi-VN"/>
              </w:rPr>
              <w:t>- H</w:t>
            </w:r>
            <w:r w:rsidRPr="00EE5EFA">
              <w:rPr>
                <w:rFonts w:ascii="Times New Roman" w:eastAsia="Times New Roman" w:hAnsi="Times New Roman" w:cs="Times New Roman"/>
                <w:color w:val="000000"/>
              </w:rPr>
              <w:t>ĐND, UBND các huyện, thành phố;</w:t>
            </w:r>
            <w:r w:rsidRPr="00EE5EFA">
              <w:rPr>
                <w:rFonts w:ascii="Times New Roman" w:eastAsia="Times New Roman" w:hAnsi="Times New Roman" w:cs="Times New Roman"/>
                <w:color w:val="000000"/>
                <w:lang w:val="vi-VN"/>
              </w:rPr>
              <w:br/>
            </w:r>
            <w:r w:rsidRPr="00EE5EFA">
              <w:rPr>
                <w:rFonts w:ascii="Times New Roman" w:eastAsia="Times New Roman" w:hAnsi="Times New Roman" w:cs="Times New Roman"/>
                <w:color w:val="000000"/>
              </w:rPr>
              <w:t xml:space="preserve">- Trung tâm Tin học và </w:t>
            </w:r>
            <w:r w:rsidRPr="00EE5EFA">
              <w:rPr>
                <w:rFonts w:ascii="Times New Roman" w:eastAsia="Times New Roman" w:hAnsi="Times New Roman" w:cs="Times New Roman"/>
                <w:color w:val="000000"/>
                <w:lang w:val="vi-VN"/>
              </w:rPr>
              <w:t>Công báo tỉnh;</w:t>
            </w:r>
            <w:r w:rsidRPr="00EE5EFA">
              <w:rPr>
                <w:rFonts w:ascii="Times New Roman" w:eastAsia="Times New Roman" w:hAnsi="Times New Roman" w:cs="Times New Roman"/>
                <w:color w:val="000000"/>
                <w:lang w:val="vi-VN"/>
              </w:rPr>
              <w:br/>
              <w:t xml:space="preserve">- </w:t>
            </w:r>
            <w:r w:rsidRPr="00EE5EFA">
              <w:rPr>
                <w:rFonts w:ascii="Times New Roman" w:eastAsia="Times New Roman" w:hAnsi="Times New Roman" w:cs="Times New Roman"/>
                <w:color w:val="000000"/>
              </w:rPr>
              <w:t>Chánh</w:t>
            </w:r>
            <w:r w:rsidR="00EE3DDE">
              <w:rPr>
                <w:rFonts w:ascii="Times New Roman" w:eastAsia="Times New Roman" w:hAnsi="Times New Roman" w:cs="Times New Roman"/>
                <w:color w:val="000000"/>
              </w:rPr>
              <w:t xml:space="preserve"> VP</w:t>
            </w:r>
            <w:r w:rsidRPr="00EE5EFA">
              <w:rPr>
                <w:rFonts w:ascii="Times New Roman" w:eastAsia="Times New Roman" w:hAnsi="Times New Roman" w:cs="Times New Roman"/>
                <w:color w:val="000000"/>
              </w:rPr>
              <w:t xml:space="preserve">, các Phó </w:t>
            </w:r>
            <w:r w:rsidR="00EE3DDE">
              <w:rPr>
                <w:rFonts w:ascii="Times New Roman" w:eastAsia="Times New Roman" w:hAnsi="Times New Roman" w:cs="Times New Roman"/>
                <w:color w:val="000000"/>
              </w:rPr>
              <w:t>CVP/</w:t>
            </w:r>
            <w:r w:rsidRPr="00EE5EFA">
              <w:rPr>
                <w:rFonts w:ascii="Times New Roman" w:eastAsia="Times New Roman" w:hAnsi="Times New Roman" w:cs="Times New Roman"/>
                <w:color w:val="000000"/>
                <w:lang w:val="vi-VN"/>
              </w:rPr>
              <w:t>UBND tỉnh;</w:t>
            </w:r>
          </w:p>
          <w:p w14:paraId="684ADC4B" w14:textId="58548F68" w:rsidR="00EE5EFA" w:rsidRPr="00EE5EFA" w:rsidRDefault="00EE5EFA" w:rsidP="00EE5EFA">
            <w:pPr>
              <w:spacing w:after="0" w:line="240" w:lineRule="auto"/>
              <w:rPr>
                <w:rFonts w:ascii="Times New Roman" w:eastAsia="Times New Roman" w:hAnsi="Times New Roman" w:cs="Times New Roman"/>
                <w:color w:val="000000"/>
              </w:rPr>
            </w:pPr>
            <w:r w:rsidRPr="00EE5EFA">
              <w:rPr>
                <w:rFonts w:ascii="Times New Roman" w:eastAsia="Times New Roman" w:hAnsi="Times New Roman" w:cs="Times New Roman"/>
                <w:color w:val="000000"/>
                <w:lang w:val="vi-VN"/>
              </w:rPr>
              <w:t xml:space="preserve">- Lưu: VT, </w:t>
            </w:r>
            <w:r w:rsidRPr="00EE5EFA">
              <w:rPr>
                <w:rFonts w:ascii="Times New Roman" w:eastAsia="Times New Roman" w:hAnsi="Times New Roman" w:cs="Times New Roman"/>
                <w:color w:val="000000"/>
              </w:rPr>
              <w:t>NVK</w:t>
            </w:r>
            <w:r w:rsidR="00926207">
              <w:rPr>
                <w:rFonts w:ascii="Times New Roman" w:eastAsia="Times New Roman" w:hAnsi="Times New Roman" w:cs="Times New Roman"/>
                <w:color w:val="000000"/>
              </w:rPr>
              <w:t xml:space="preserve"> (Ng.100b)</w:t>
            </w:r>
          </w:p>
          <w:p w14:paraId="1AF221BC" w14:textId="77777777" w:rsidR="00EE5EFA" w:rsidRPr="00EE5EFA" w:rsidRDefault="00EE5EFA" w:rsidP="00EE5EFA">
            <w:pPr>
              <w:spacing w:after="0" w:line="240" w:lineRule="auto"/>
              <w:rPr>
                <w:rFonts w:ascii="Times New Roman" w:eastAsia="Times New Roman" w:hAnsi="Times New Roman" w:cs="Times New Roman"/>
                <w:color w:val="000000"/>
                <w:sz w:val="26"/>
                <w:szCs w:val="26"/>
              </w:rPr>
            </w:pPr>
          </w:p>
        </w:tc>
        <w:tc>
          <w:tcPr>
            <w:tcW w:w="4536" w:type="dxa"/>
          </w:tcPr>
          <w:p w14:paraId="5604DFC5" w14:textId="77777777" w:rsidR="00EE5EFA" w:rsidRPr="00FD416C" w:rsidRDefault="00EE5EFA" w:rsidP="00EE5EFA">
            <w:pPr>
              <w:spacing w:after="0" w:line="240" w:lineRule="auto"/>
              <w:jc w:val="center"/>
              <w:rPr>
                <w:rFonts w:ascii="Times New Roman" w:eastAsia="Times New Roman" w:hAnsi="Times New Roman" w:cs="Times New Roman"/>
                <w:b/>
                <w:bCs/>
                <w:color w:val="000000" w:themeColor="text1"/>
                <w:sz w:val="28"/>
                <w:szCs w:val="28"/>
              </w:rPr>
            </w:pPr>
            <w:r w:rsidRPr="00FD416C">
              <w:rPr>
                <w:rFonts w:ascii="Times New Roman" w:eastAsia="Times New Roman" w:hAnsi="Times New Roman" w:cs="Times New Roman"/>
                <w:b/>
                <w:bCs/>
                <w:color w:val="000000" w:themeColor="text1"/>
                <w:sz w:val="28"/>
                <w:szCs w:val="28"/>
              </w:rPr>
              <w:t>TM. ỦY BAN NHÂN DÂN</w:t>
            </w:r>
          </w:p>
          <w:p w14:paraId="1409646E" w14:textId="5850C340" w:rsidR="00EE5EFA" w:rsidRPr="00FD416C" w:rsidRDefault="00E075B1" w:rsidP="00EE5EFA">
            <w:pPr>
              <w:spacing w:after="0" w:line="240" w:lineRule="auto"/>
              <w:jc w:val="center"/>
              <w:rPr>
                <w:rFonts w:ascii="Times New Roman" w:eastAsia="Times New Roman" w:hAnsi="Times New Roman" w:cs="Times New Roman"/>
                <w:b/>
                <w:bCs/>
                <w:color w:val="000000" w:themeColor="text1"/>
                <w:sz w:val="28"/>
                <w:szCs w:val="28"/>
              </w:rPr>
            </w:pPr>
            <w:r w:rsidRPr="00FD416C">
              <w:rPr>
                <w:rFonts w:ascii="Times New Roman" w:eastAsia="Times New Roman" w:hAnsi="Times New Roman" w:cs="Times New Roman"/>
                <w:b/>
                <w:bCs/>
                <w:color w:val="000000" w:themeColor="text1"/>
                <w:sz w:val="28"/>
                <w:szCs w:val="28"/>
              </w:rPr>
              <w:t>KT.</w:t>
            </w:r>
            <w:r w:rsidR="00EE5EFA" w:rsidRPr="00FD416C">
              <w:rPr>
                <w:rFonts w:ascii="Times New Roman" w:eastAsia="Times New Roman" w:hAnsi="Times New Roman" w:cs="Times New Roman"/>
                <w:b/>
                <w:bCs/>
                <w:color w:val="000000" w:themeColor="text1"/>
                <w:sz w:val="28"/>
                <w:szCs w:val="28"/>
              </w:rPr>
              <w:t xml:space="preserve"> CHỦ TỊCH</w:t>
            </w:r>
          </w:p>
          <w:p w14:paraId="2D5F4205" w14:textId="0658D8E9" w:rsidR="00E075B1" w:rsidRPr="00FD416C" w:rsidRDefault="00E075B1" w:rsidP="00EE5EFA">
            <w:pPr>
              <w:spacing w:after="0" w:line="240" w:lineRule="auto"/>
              <w:jc w:val="center"/>
              <w:rPr>
                <w:rFonts w:ascii="Times New Roman" w:eastAsia="Times New Roman" w:hAnsi="Times New Roman" w:cs="Times New Roman"/>
                <w:b/>
                <w:bCs/>
                <w:color w:val="000000" w:themeColor="text1"/>
                <w:sz w:val="28"/>
                <w:szCs w:val="28"/>
              </w:rPr>
            </w:pPr>
            <w:r w:rsidRPr="00FD416C">
              <w:rPr>
                <w:rFonts w:ascii="Times New Roman" w:eastAsia="Times New Roman" w:hAnsi="Times New Roman" w:cs="Times New Roman"/>
                <w:b/>
                <w:bCs/>
                <w:color w:val="000000" w:themeColor="text1"/>
                <w:sz w:val="28"/>
                <w:szCs w:val="28"/>
              </w:rPr>
              <w:t>PHÓ CHỦ TỊCH</w:t>
            </w:r>
          </w:p>
          <w:p w14:paraId="475E9DF6" w14:textId="77777777" w:rsidR="00EE5EFA" w:rsidRPr="00FD416C" w:rsidRDefault="00EE5EFA" w:rsidP="00EE5EFA">
            <w:pPr>
              <w:spacing w:after="0" w:line="240" w:lineRule="auto"/>
              <w:jc w:val="center"/>
              <w:rPr>
                <w:rFonts w:ascii="Times New Roman" w:eastAsia="Times New Roman" w:hAnsi="Times New Roman" w:cs="Times New Roman"/>
                <w:b/>
                <w:bCs/>
                <w:color w:val="000000" w:themeColor="text1"/>
                <w:sz w:val="28"/>
                <w:szCs w:val="28"/>
              </w:rPr>
            </w:pPr>
          </w:p>
          <w:p w14:paraId="13DEC395" w14:textId="77777777" w:rsidR="00EE5EFA" w:rsidRPr="00FD416C" w:rsidRDefault="00EE5EFA" w:rsidP="00EE5EFA">
            <w:pPr>
              <w:spacing w:after="0" w:line="240" w:lineRule="auto"/>
              <w:jc w:val="center"/>
              <w:rPr>
                <w:rFonts w:ascii="Times New Roman" w:eastAsia="Times New Roman" w:hAnsi="Times New Roman" w:cs="Times New Roman"/>
                <w:b/>
                <w:bCs/>
                <w:color w:val="000000" w:themeColor="text1"/>
                <w:sz w:val="28"/>
                <w:szCs w:val="28"/>
              </w:rPr>
            </w:pPr>
          </w:p>
          <w:p w14:paraId="6401DD1B" w14:textId="6F9EF804" w:rsidR="00EE5EFA" w:rsidRPr="00854A8C" w:rsidRDefault="00854A8C" w:rsidP="00EE5EFA">
            <w:pPr>
              <w:spacing w:after="0" w:line="240" w:lineRule="auto"/>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Đã ký</w:t>
            </w:r>
            <w:bookmarkStart w:id="1" w:name="_GoBack"/>
            <w:bookmarkEnd w:id="1"/>
          </w:p>
          <w:p w14:paraId="4EE825A0" w14:textId="77777777" w:rsidR="00EE3DDE" w:rsidRPr="00FD416C" w:rsidRDefault="00EE3DDE" w:rsidP="00EE5EFA">
            <w:pPr>
              <w:spacing w:after="0" w:line="240" w:lineRule="auto"/>
              <w:jc w:val="center"/>
              <w:rPr>
                <w:rFonts w:ascii="Times New Roman" w:eastAsia="Times New Roman" w:hAnsi="Times New Roman" w:cs="Times New Roman"/>
                <w:b/>
                <w:bCs/>
                <w:color w:val="000000" w:themeColor="text1"/>
                <w:sz w:val="28"/>
                <w:szCs w:val="28"/>
              </w:rPr>
            </w:pPr>
          </w:p>
          <w:p w14:paraId="3BEA6893" w14:textId="77777777" w:rsidR="00EE5EFA" w:rsidRPr="00FD416C" w:rsidRDefault="00EE5EFA" w:rsidP="00EE5EFA">
            <w:pPr>
              <w:spacing w:after="0" w:line="240" w:lineRule="auto"/>
              <w:jc w:val="center"/>
              <w:rPr>
                <w:rFonts w:ascii="Times New Roman" w:eastAsia="Times New Roman" w:hAnsi="Times New Roman" w:cs="Times New Roman"/>
                <w:b/>
                <w:bCs/>
                <w:color w:val="000000" w:themeColor="text1"/>
                <w:sz w:val="28"/>
                <w:szCs w:val="28"/>
              </w:rPr>
            </w:pPr>
          </w:p>
          <w:p w14:paraId="52EDA45F" w14:textId="6C24C253" w:rsidR="00EE5EFA" w:rsidRPr="006E1E76" w:rsidRDefault="00EE5EFA" w:rsidP="00EE5EFA">
            <w:pPr>
              <w:spacing w:after="0" w:line="240" w:lineRule="auto"/>
              <w:jc w:val="center"/>
              <w:rPr>
                <w:rFonts w:ascii="Times New Roman" w:eastAsia="Times New Roman" w:hAnsi="Times New Roman" w:cs="Times New Roman"/>
                <w:b/>
                <w:bCs/>
                <w:color w:val="000000"/>
                <w:sz w:val="28"/>
                <w:szCs w:val="28"/>
              </w:rPr>
            </w:pPr>
            <w:r w:rsidRPr="00FD416C">
              <w:rPr>
                <w:rFonts w:ascii="Times New Roman" w:eastAsia="Times New Roman" w:hAnsi="Times New Roman" w:cs="Times New Roman"/>
                <w:b/>
                <w:bCs/>
                <w:color w:val="000000" w:themeColor="text1"/>
                <w:sz w:val="26"/>
                <w:szCs w:val="28"/>
              </w:rPr>
              <w:br/>
            </w:r>
            <w:r w:rsidR="00E075B1" w:rsidRPr="00FD416C">
              <w:rPr>
                <w:rFonts w:ascii="Times New Roman" w:eastAsia="Times New Roman" w:hAnsi="Times New Roman" w:cs="Times New Roman"/>
                <w:b/>
                <w:bCs/>
                <w:color w:val="000000" w:themeColor="text1"/>
                <w:sz w:val="28"/>
                <w:szCs w:val="28"/>
              </w:rPr>
              <w:t>Nguyễn Văn Toàn</w:t>
            </w:r>
            <w:r w:rsidRPr="006E1E76">
              <w:rPr>
                <w:rFonts w:ascii="Times New Roman" w:eastAsia="Times New Roman" w:hAnsi="Times New Roman" w:cs="Times New Roman"/>
                <w:b/>
                <w:bCs/>
                <w:color w:val="000000"/>
                <w:sz w:val="28"/>
                <w:szCs w:val="28"/>
                <w:lang w:val="vi-VN"/>
              </w:rPr>
              <w:br/>
            </w:r>
          </w:p>
          <w:p w14:paraId="01C7B24C" w14:textId="77777777" w:rsidR="00EE5EFA" w:rsidRPr="00EE5EFA" w:rsidRDefault="00EE5EFA" w:rsidP="00EE5EFA">
            <w:pPr>
              <w:spacing w:before="120" w:after="120" w:line="240" w:lineRule="auto"/>
              <w:jc w:val="center"/>
              <w:rPr>
                <w:rFonts w:ascii="Times New Roman" w:eastAsia="Times New Roman" w:hAnsi="Times New Roman" w:cs="Times New Roman"/>
                <w:b/>
                <w:bCs/>
                <w:color w:val="000000"/>
                <w:sz w:val="24"/>
                <w:szCs w:val="28"/>
              </w:rPr>
            </w:pPr>
          </w:p>
          <w:p w14:paraId="650FC2A8" w14:textId="77777777" w:rsidR="00EE5EFA" w:rsidRPr="00EE5EFA" w:rsidRDefault="00EE5EFA" w:rsidP="00EE5EFA">
            <w:pPr>
              <w:spacing w:before="120" w:after="120" w:line="240" w:lineRule="auto"/>
              <w:rPr>
                <w:rFonts w:ascii="Times New Roman" w:eastAsia="Times New Roman" w:hAnsi="Times New Roman" w:cs="Times New Roman"/>
                <w:b/>
                <w:bCs/>
                <w:color w:val="000000"/>
                <w:sz w:val="24"/>
                <w:szCs w:val="28"/>
              </w:rPr>
            </w:pPr>
          </w:p>
          <w:p w14:paraId="28AB97F4" w14:textId="77777777" w:rsidR="00EE5EFA" w:rsidRPr="00EE5EFA" w:rsidRDefault="00EE5EFA" w:rsidP="00EE5EFA">
            <w:pPr>
              <w:spacing w:before="120" w:after="120" w:line="240" w:lineRule="auto"/>
              <w:rPr>
                <w:rFonts w:ascii="Times New Roman" w:eastAsia="Times New Roman" w:hAnsi="Times New Roman" w:cs="Times New Roman"/>
                <w:b/>
                <w:bCs/>
                <w:color w:val="000000"/>
                <w:sz w:val="24"/>
                <w:szCs w:val="28"/>
              </w:rPr>
            </w:pPr>
          </w:p>
          <w:p w14:paraId="59F12BDA" w14:textId="77777777" w:rsidR="00EE5EFA" w:rsidRPr="00EE5EFA" w:rsidRDefault="00EE5EFA" w:rsidP="00EE5EFA">
            <w:pPr>
              <w:spacing w:after="0" w:line="240" w:lineRule="auto"/>
              <w:jc w:val="center"/>
              <w:rPr>
                <w:rFonts w:ascii="Times New Roman" w:eastAsia="Times New Roman" w:hAnsi="Times New Roman" w:cs="Times New Roman"/>
                <w:b/>
                <w:color w:val="000000"/>
                <w:sz w:val="28"/>
                <w:szCs w:val="28"/>
              </w:rPr>
            </w:pPr>
            <w:r w:rsidRPr="00EE5EFA">
              <w:rPr>
                <w:rFonts w:ascii="Times New Roman" w:eastAsia="Times New Roman" w:hAnsi="Times New Roman" w:cs="Times New Roman"/>
                <w:b/>
                <w:bCs/>
                <w:color w:val="000000"/>
                <w:sz w:val="24"/>
                <w:szCs w:val="28"/>
              </w:rPr>
              <w:t xml:space="preserve">   </w:t>
            </w:r>
          </w:p>
        </w:tc>
      </w:tr>
    </w:tbl>
    <w:p w14:paraId="004372D8" w14:textId="77777777" w:rsidR="00EE5EFA" w:rsidRPr="00EE5EFA" w:rsidRDefault="00EE5EFA" w:rsidP="00EE5EFA">
      <w:pPr>
        <w:tabs>
          <w:tab w:val="left" w:pos="6015"/>
        </w:tabs>
        <w:spacing w:after="160" w:line="259" w:lineRule="auto"/>
        <w:rPr>
          <w:rFonts w:ascii="Times New Roman" w:eastAsia="Calibri" w:hAnsi="Times New Roman" w:cs="Times New Roman"/>
          <w:sz w:val="28"/>
        </w:rPr>
      </w:pPr>
    </w:p>
    <w:p w14:paraId="1193B877" w14:textId="77777777" w:rsidR="007F443B" w:rsidRPr="0067307A" w:rsidRDefault="007F443B">
      <w:pPr>
        <w:rPr>
          <w:rFonts w:ascii="Times New Roman" w:hAnsi="Times New Roman" w:cs="Times New Roman"/>
          <w:sz w:val="28"/>
          <w:szCs w:val="28"/>
        </w:rPr>
      </w:pPr>
    </w:p>
    <w:sectPr w:rsidR="007F443B" w:rsidRPr="0067307A" w:rsidSect="003E27D0">
      <w:headerReference w:type="even" r:id="rId11"/>
      <w:headerReference w:type="default" r:id="rId12"/>
      <w:footerReference w:type="even" r:id="rId13"/>
      <w:footerReference w:type="default" r:id="rId14"/>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457F63" w14:textId="77777777" w:rsidR="007B293C" w:rsidRDefault="007B293C" w:rsidP="00D31EE4">
      <w:pPr>
        <w:spacing w:after="0" w:line="240" w:lineRule="auto"/>
      </w:pPr>
      <w:r>
        <w:separator/>
      </w:r>
    </w:p>
  </w:endnote>
  <w:endnote w:type="continuationSeparator" w:id="0">
    <w:p w14:paraId="5DFBA360" w14:textId="77777777" w:rsidR="007B293C" w:rsidRDefault="007B293C" w:rsidP="00D31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Raavi">
    <w:altName w:val="Cambria Math"/>
    <w:panose1 w:val="0200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85AB9" w14:textId="77777777" w:rsidR="00412611" w:rsidRDefault="00A03AA4" w:rsidP="00F36A5F">
    <w:pPr>
      <w:pStyle w:val="Footer"/>
      <w:framePr w:wrap="around" w:vAnchor="text" w:hAnchor="margin" w:xAlign="right" w:y="1"/>
      <w:rPr>
        <w:rStyle w:val="PageNumber"/>
      </w:rPr>
    </w:pPr>
    <w:r>
      <w:rPr>
        <w:rStyle w:val="PageNumber"/>
      </w:rPr>
      <w:fldChar w:fldCharType="begin"/>
    </w:r>
    <w:r w:rsidR="00A07F5C">
      <w:rPr>
        <w:rStyle w:val="PageNumber"/>
      </w:rPr>
      <w:instrText xml:space="preserve">PAGE  </w:instrText>
    </w:r>
    <w:r>
      <w:rPr>
        <w:rStyle w:val="PageNumber"/>
      </w:rPr>
      <w:fldChar w:fldCharType="end"/>
    </w:r>
  </w:p>
  <w:p w14:paraId="520D5485" w14:textId="77777777" w:rsidR="00412611" w:rsidRDefault="00412611" w:rsidP="00A9484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071C2" w14:textId="77777777" w:rsidR="00412611" w:rsidRDefault="00412611" w:rsidP="00A94842">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7C1AF4" w14:textId="77777777" w:rsidR="007B293C" w:rsidRDefault="007B293C" w:rsidP="00D31EE4">
      <w:pPr>
        <w:spacing w:after="0" w:line="240" w:lineRule="auto"/>
      </w:pPr>
      <w:r>
        <w:separator/>
      </w:r>
    </w:p>
  </w:footnote>
  <w:footnote w:type="continuationSeparator" w:id="0">
    <w:p w14:paraId="69A56C8E" w14:textId="77777777" w:rsidR="007B293C" w:rsidRDefault="007B293C" w:rsidP="00D31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79CF6" w14:textId="77777777" w:rsidR="00412611" w:rsidRDefault="00A03AA4" w:rsidP="00FF504C">
    <w:pPr>
      <w:pStyle w:val="Header"/>
      <w:framePr w:wrap="around" w:vAnchor="text" w:hAnchor="margin" w:xAlign="center" w:y="1"/>
      <w:rPr>
        <w:rStyle w:val="PageNumber"/>
      </w:rPr>
    </w:pPr>
    <w:r>
      <w:rPr>
        <w:rStyle w:val="PageNumber"/>
      </w:rPr>
      <w:fldChar w:fldCharType="begin"/>
    </w:r>
    <w:r w:rsidR="00A07F5C">
      <w:rPr>
        <w:rStyle w:val="PageNumber"/>
      </w:rPr>
      <w:instrText xml:space="preserve">PAGE  </w:instrText>
    </w:r>
    <w:r>
      <w:rPr>
        <w:rStyle w:val="PageNumber"/>
      </w:rPr>
      <w:fldChar w:fldCharType="end"/>
    </w:r>
  </w:p>
  <w:p w14:paraId="00AD47A3" w14:textId="77777777" w:rsidR="00412611" w:rsidRDefault="0041261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5225089"/>
      <w:docPartObj>
        <w:docPartGallery w:val="Page Numbers (Top of Page)"/>
        <w:docPartUnique/>
      </w:docPartObj>
    </w:sdtPr>
    <w:sdtEndPr>
      <w:rPr>
        <w:noProof/>
      </w:rPr>
    </w:sdtEndPr>
    <w:sdtContent>
      <w:p w14:paraId="750E2D2D" w14:textId="26DB5EBA" w:rsidR="00FD416C" w:rsidRDefault="00FD416C">
        <w:pPr>
          <w:pStyle w:val="Header"/>
          <w:jc w:val="center"/>
        </w:pPr>
        <w:r>
          <w:fldChar w:fldCharType="begin"/>
        </w:r>
        <w:r>
          <w:instrText xml:space="preserve"> PAGE   \* MERGEFORMAT </w:instrText>
        </w:r>
        <w:r>
          <w:fldChar w:fldCharType="separate"/>
        </w:r>
        <w:r w:rsidR="00854A8C">
          <w:rPr>
            <w:noProof/>
          </w:rPr>
          <w:t>2</w:t>
        </w:r>
        <w:r>
          <w:rPr>
            <w:noProof/>
          </w:rPr>
          <w:fldChar w:fldCharType="end"/>
        </w:r>
      </w:p>
    </w:sdtContent>
  </w:sdt>
  <w:p w14:paraId="3E97F337" w14:textId="77777777" w:rsidR="00FD416C" w:rsidRDefault="00FD416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8C4308"/>
    <w:multiLevelType w:val="multilevel"/>
    <w:tmpl w:val="B50652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C264068"/>
    <w:multiLevelType w:val="hybridMultilevel"/>
    <w:tmpl w:val="F48E80F6"/>
    <w:lvl w:ilvl="0" w:tplc="290E56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07A"/>
    <w:rsid w:val="00003E3C"/>
    <w:rsid w:val="000050D6"/>
    <w:rsid w:val="00022029"/>
    <w:rsid w:val="00022032"/>
    <w:rsid w:val="00027CF9"/>
    <w:rsid w:val="00027E55"/>
    <w:rsid w:val="00034AD9"/>
    <w:rsid w:val="000549A3"/>
    <w:rsid w:val="00067C40"/>
    <w:rsid w:val="00083F3C"/>
    <w:rsid w:val="00095900"/>
    <w:rsid w:val="000A2BBA"/>
    <w:rsid w:val="000A3753"/>
    <w:rsid w:val="000B4129"/>
    <w:rsid w:val="000B6618"/>
    <w:rsid w:val="000B6FA2"/>
    <w:rsid w:val="000B7839"/>
    <w:rsid w:val="000C41DC"/>
    <w:rsid w:val="000E0568"/>
    <w:rsid w:val="000F2506"/>
    <w:rsid w:val="000F71B6"/>
    <w:rsid w:val="000F7598"/>
    <w:rsid w:val="00101E8A"/>
    <w:rsid w:val="0011000D"/>
    <w:rsid w:val="001104F3"/>
    <w:rsid w:val="0011569A"/>
    <w:rsid w:val="00117818"/>
    <w:rsid w:val="00122E1E"/>
    <w:rsid w:val="00132452"/>
    <w:rsid w:val="0014774C"/>
    <w:rsid w:val="00155413"/>
    <w:rsid w:val="00162437"/>
    <w:rsid w:val="001666EB"/>
    <w:rsid w:val="00167783"/>
    <w:rsid w:val="0017537B"/>
    <w:rsid w:val="00191F92"/>
    <w:rsid w:val="001A14FF"/>
    <w:rsid w:val="001C6F3F"/>
    <w:rsid w:val="001D02C1"/>
    <w:rsid w:val="001D3382"/>
    <w:rsid w:val="001F73BA"/>
    <w:rsid w:val="002061CF"/>
    <w:rsid w:val="00207838"/>
    <w:rsid w:val="00207F45"/>
    <w:rsid w:val="00211DC9"/>
    <w:rsid w:val="00221D0D"/>
    <w:rsid w:val="00234A0D"/>
    <w:rsid w:val="00241BAE"/>
    <w:rsid w:val="002424A7"/>
    <w:rsid w:val="00247CF7"/>
    <w:rsid w:val="002576A1"/>
    <w:rsid w:val="00261CCF"/>
    <w:rsid w:val="00265AAC"/>
    <w:rsid w:val="00272B80"/>
    <w:rsid w:val="002804FA"/>
    <w:rsid w:val="0028632A"/>
    <w:rsid w:val="00290B48"/>
    <w:rsid w:val="002A298F"/>
    <w:rsid w:val="002A62C0"/>
    <w:rsid w:val="002B7B4C"/>
    <w:rsid w:val="002C5023"/>
    <w:rsid w:val="002C59AA"/>
    <w:rsid w:val="002D02C3"/>
    <w:rsid w:val="002D0A31"/>
    <w:rsid w:val="002D547B"/>
    <w:rsid w:val="002D6800"/>
    <w:rsid w:val="002E7703"/>
    <w:rsid w:val="00302B3C"/>
    <w:rsid w:val="00310E26"/>
    <w:rsid w:val="003273AD"/>
    <w:rsid w:val="00330EE2"/>
    <w:rsid w:val="00337016"/>
    <w:rsid w:val="0034391D"/>
    <w:rsid w:val="00372B84"/>
    <w:rsid w:val="00372C52"/>
    <w:rsid w:val="003767DC"/>
    <w:rsid w:val="003940EF"/>
    <w:rsid w:val="00397473"/>
    <w:rsid w:val="003A193D"/>
    <w:rsid w:val="003A4487"/>
    <w:rsid w:val="003B5C16"/>
    <w:rsid w:val="003B6432"/>
    <w:rsid w:val="003C2C1B"/>
    <w:rsid w:val="003C554D"/>
    <w:rsid w:val="003D38AB"/>
    <w:rsid w:val="003E27D0"/>
    <w:rsid w:val="00400F74"/>
    <w:rsid w:val="00407279"/>
    <w:rsid w:val="00410754"/>
    <w:rsid w:val="00412611"/>
    <w:rsid w:val="0041272F"/>
    <w:rsid w:val="004214C3"/>
    <w:rsid w:val="00461583"/>
    <w:rsid w:val="004734FC"/>
    <w:rsid w:val="00473D11"/>
    <w:rsid w:val="004771FC"/>
    <w:rsid w:val="00493432"/>
    <w:rsid w:val="00494FCC"/>
    <w:rsid w:val="00496848"/>
    <w:rsid w:val="004A3256"/>
    <w:rsid w:val="004A47DF"/>
    <w:rsid w:val="004B0561"/>
    <w:rsid w:val="004B0953"/>
    <w:rsid w:val="004C1B7A"/>
    <w:rsid w:val="004D474B"/>
    <w:rsid w:val="004D524F"/>
    <w:rsid w:val="004D7BC1"/>
    <w:rsid w:val="004E0A62"/>
    <w:rsid w:val="004E3D25"/>
    <w:rsid w:val="00511B7C"/>
    <w:rsid w:val="0051689E"/>
    <w:rsid w:val="0051727A"/>
    <w:rsid w:val="0052169C"/>
    <w:rsid w:val="00530870"/>
    <w:rsid w:val="005358C7"/>
    <w:rsid w:val="00537BDA"/>
    <w:rsid w:val="00556AFC"/>
    <w:rsid w:val="00560044"/>
    <w:rsid w:val="0058086F"/>
    <w:rsid w:val="00595A3C"/>
    <w:rsid w:val="005969B1"/>
    <w:rsid w:val="00597D23"/>
    <w:rsid w:val="005A1479"/>
    <w:rsid w:val="005A597C"/>
    <w:rsid w:val="005A744B"/>
    <w:rsid w:val="005A7836"/>
    <w:rsid w:val="005B2D8A"/>
    <w:rsid w:val="005B557C"/>
    <w:rsid w:val="005C35E2"/>
    <w:rsid w:val="005D2EE1"/>
    <w:rsid w:val="005D7240"/>
    <w:rsid w:val="005F713F"/>
    <w:rsid w:val="00620946"/>
    <w:rsid w:val="0063006F"/>
    <w:rsid w:val="00635655"/>
    <w:rsid w:val="00644B43"/>
    <w:rsid w:val="006524B8"/>
    <w:rsid w:val="00652B99"/>
    <w:rsid w:val="00661430"/>
    <w:rsid w:val="00661517"/>
    <w:rsid w:val="0067307A"/>
    <w:rsid w:val="00673598"/>
    <w:rsid w:val="0067437F"/>
    <w:rsid w:val="00690AA5"/>
    <w:rsid w:val="006B52D7"/>
    <w:rsid w:val="006B5C2F"/>
    <w:rsid w:val="006B5F5B"/>
    <w:rsid w:val="006C1059"/>
    <w:rsid w:val="006C2117"/>
    <w:rsid w:val="006C23C8"/>
    <w:rsid w:val="006D2F36"/>
    <w:rsid w:val="006D649A"/>
    <w:rsid w:val="006E1E76"/>
    <w:rsid w:val="006E433E"/>
    <w:rsid w:val="006E6AEA"/>
    <w:rsid w:val="00707B9C"/>
    <w:rsid w:val="00715331"/>
    <w:rsid w:val="00717DF9"/>
    <w:rsid w:val="007220F8"/>
    <w:rsid w:val="007233AA"/>
    <w:rsid w:val="00724424"/>
    <w:rsid w:val="00731B65"/>
    <w:rsid w:val="0073584E"/>
    <w:rsid w:val="00737622"/>
    <w:rsid w:val="00741ABC"/>
    <w:rsid w:val="00744161"/>
    <w:rsid w:val="0074430E"/>
    <w:rsid w:val="007459E7"/>
    <w:rsid w:val="0075763F"/>
    <w:rsid w:val="00765A66"/>
    <w:rsid w:val="00776113"/>
    <w:rsid w:val="0077794C"/>
    <w:rsid w:val="00781886"/>
    <w:rsid w:val="0078414F"/>
    <w:rsid w:val="00787662"/>
    <w:rsid w:val="00796CDC"/>
    <w:rsid w:val="007A1A5F"/>
    <w:rsid w:val="007A6DF9"/>
    <w:rsid w:val="007B293C"/>
    <w:rsid w:val="007B647D"/>
    <w:rsid w:val="007C5927"/>
    <w:rsid w:val="007C5EC2"/>
    <w:rsid w:val="007D055F"/>
    <w:rsid w:val="007D2ED6"/>
    <w:rsid w:val="007E5009"/>
    <w:rsid w:val="007F443B"/>
    <w:rsid w:val="007F579A"/>
    <w:rsid w:val="00802E76"/>
    <w:rsid w:val="00803CDE"/>
    <w:rsid w:val="00812392"/>
    <w:rsid w:val="0081261A"/>
    <w:rsid w:val="00814593"/>
    <w:rsid w:val="00815839"/>
    <w:rsid w:val="0081760E"/>
    <w:rsid w:val="0082040F"/>
    <w:rsid w:val="00832A3D"/>
    <w:rsid w:val="0083529D"/>
    <w:rsid w:val="008379C1"/>
    <w:rsid w:val="0084066D"/>
    <w:rsid w:val="008471FC"/>
    <w:rsid w:val="00854A8C"/>
    <w:rsid w:val="00865BE0"/>
    <w:rsid w:val="008727B7"/>
    <w:rsid w:val="00893B77"/>
    <w:rsid w:val="008A697F"/>
    <w:rsid w:val="008C1250"/>
    <w:rsid w:val="008C46CB"/>
    <w:rsid w:val="008C5D9E"/>
    <w:rsid w:val="008D349F"/>
    <w:rsid w:val="008D3615"/>
    <w:rsid w:val="008D3E59"/>
    <w:rsid w:val="008D56E4"/>
    <w:rsid w:val="008E7AEB"/>
    <w:rsid w:val="008F3411"/>
    <w:rsid w:val="0090298E"/>
    <w:rsid w:val="0090441B"/>
    <w:rsid w:val="00911B9C"/>
    <w:rsid w:val="00926207"/>
    <w:rsid w:val="00954204"/>
    <w:rsid w:val="00964B79"/>
    <w:rsid w:val="00966147"/>
    <w:rsid w:val="00967BB8"/>
    <w:rsid w:val="00977023"/>
    <w:rsid w:val="0098358F"/>
    <w:rsid w:val="00985AF8"/>
    <w:rsid w:val="009973E3"/>
    <w:rsid w:val="009B07FB"/>
    <w:rsid w:val="009B14F9"/>
    <w:rsid w:val="009B2351"/>
    <w:rsid w:val="009B6D11"/>
    <w:rsid w:val="009C3DB8"/>
    <w:rsid w:val="009E0418"/>
    <w:rsid w:val="009F6379"/>
    <w:rsid w:val="00A03AA4"/>
    <w:rsid w:val="00A0785C"/>
    <w:rsid w:val="00A07F5C"/>
    <w:rsid w:val="00A259A6"/>
    <w:rsid w:val="00A30C3E"/>
    <w:rsid w:val="00A30DBF"/>
    <w:rsid w:val="00A40DEA"/>
    <w:rsid w:val="00A5496A"/>
    <w:rsid w:val="00A57E42"/>
    <w:rsid w:val="00A71308"/>
    <w:rsid w:val="00A73B08"/>
    <w:rsid w:val="00A90AA2"/>
    <w:rsid w:val="00A95561"/>
    <w:rsid w:val="00A96648"/>
    <w:rsid w:val="00A96C10"/>
    <w:rsid w:val="00AA4C49"/>
    <w:rsid w:val="00AA5906"/>
    <w:rsid w:val="00AA65A9"/>
    <w:rsid w:val="00AA7B5C"/>
    <w:rsid w:val="00AC404E"/>
    <w:rsid w:val="00AC55C0"/>
    <w:rsid w:val="00AC61EA"/>
    <w:rsid w:val="00AD18B6"/>
    <w:rsid w:val="00AD5B10"/>
    <w:rsid w:val="00AD6583"/>
    <w:rsid w:val="00AE3FA9"/>
    <w:rsid w:val="00B07599"/>
    <w:rsid w:val="00B11E0E"/>
    <w:rsid w:val="00B17EA4"/>
    <w:rsid w:val="00B2221A"/>
    <w:rsid w:val="00B41210"/>
    <w:rsid w:val="00B4171B"/>
    <w:rsid w:val="00B434D9"/>
    <w:rsid w:val="00B4357A"/>
    <w:rsid w:val="00B45242"/>
    <w:rsid w:val="00B46B83"/>
    <w:rsid w:val="00B4712A"/>
    <w:rsid w:val="00B54A6E"/>
    <w:rsid w:val="00B6099E"/>
    <w:rsid w:val="00B66979"/>
    <w:rsid w:val="00B70B8A"/>
    <w:rsid w:val="00B8456F"/>
    <w:rsid w:val="00B87B42"/>
    <w:rsid w:val="00B909FE"/>
    <w:rsid w:val="00BA1A62"/>
    <w:rsid w:val="00BA43CA"/>
    <w:rsid w:val="00BA474E"/>
    <w:rsid w:val="00BB55FC"/>
    <w:rsid w:val="00BC4B68"/>
    <w:rsid w:val="00BD4541"/>
    <w:rsid w:val="00BD59C6"/>
    <w:rsid w:val="00BD7B49"/>
    <w:rsid w:val="00BE5A19"/>
    <w:rsid w:val="00BE6BAA"/>
    <w:rsid w:val="00BF71B8"/>
    <w:rsid w:val="00BF771D"/>
    <w:rsid w:val="00C13907"/>
    <w:rsid w:val="00C15189"/>
    <w:rsid w:val="00C21C1C"/>
    <w:rsid w:val="00C27811"/>
    <w:rsid w:val="00C33C78"/>
    <w:rsid w:val="00C53DDA"/>
    <w:rsid w:val="00C570A9"/>
    <w:rsid w:val="00C717F6"/>
    <w:rsid w:val="00C73D19"/>
    <w:rsid w:val="00C75284"/>
    <w:rsid w:val="00C75889"/>
    <w:rsid w:val="00C8663E"/>
    <w:rsid w:val="00CA3346"/>
    <w:rsid w:val="00CB2D9D"/>
    <w:rsid w:val="00CB75F3"/>
    <w:rsid w:val="00CC3798"/>
    <w:rsid w:val="00CE7BA6"/>
    <w:rsid w:val="00D03D0A"/>
    <w:rsid w:val="00D15DEE"/>
    <w:rsid w:val="00D22C07"/>
    <w:rsid w:val="00D31EE4"/>
    <w:rsid w:val="00D333C1"/>
    <w:rsid w:val="00D511B6"/>
    <w:rsid w:val="00D52B72"/>
    <w:rsid w:val="00D540BF"/>
    <w:rsid w:val="00D62907"/>
    <w:rsid w:val="00D62A3A"/>
    <w:rsid w:val="00D70CB4"/>
    <w:rsid w:val="00D9322A"/>
    <w:rsid w:val="00DB1FCD"/>
    <w:rsid w:val="00DB7DFC"/>
    <w:rsid w:val="00DC06B4"/>
    <w:rsid w:val="00DD0EFE"/>
    <w:rsid w:val="00DD5A75"/>
    <w:rsid w:val="00DE3388"/>
    <w:rsid w:val="00DE3635"/>
    <w:rsid w:val="00DE6B6D"/>
    <w:rsid w:val="00DF56CC"/>
    <w:rsid w:val="00E075B1"/>
    <w:rsid w:val="00E32732"/>
    <w:rsid w:val="00E343DF"/>
    <w:rsid w:val="00E41F5E"/>
    <w:rsid w:val="00E43D3D"/>
    <w:rsid w:val="00E44069"/>
    <w:rsid w:val="00E72FB3"/>
    <w:rsid w:val="00E85B3D"/>
    <w:rsid w:val="00E90213"/>
    <w:rsid w:val="00ED193B"/>
    <w:rsid w:val="00EE2190"/>
    <w:rsid w:val="00EE3DDE"/>
    <w:rsid w:val="00EE5EFA"/>
    <w:rsid w:val="00EF16B2"/>
    <w:rsid w:val="00F033DE"/>
    <w:rsid w:val="00F11460"/>
    <w:rsid w:val="00F12826"/>
    <w:rsid w:val="00F152FF"/>
    <w:rsid w:val="00F17C08"/>
    <w:rsid w:val="00F21F7E"/>
    <w:rsid w:val="00F3622C"/>
    <w:rsid w:val="00F404EA"/>
    <w:rsid w:val="00F42832"/>
    <w:rsid w:val="00F51028"/>
    <w:rsid w:val="00F524D2"/>
    <w:rsid w:val="00F57569"/>
    <w:rsid w:val="00F5773E"/>
    <w:rsid w:val="00F623D1"/>
    <w:rsid w:val="00F64940"/>
    <w:rsid w:val="00F85BBD"/>
    <w:rsid w:val="00F8702F"/>
    <w:rsid w:val="00FA4365"/>
    <w:rsid w:val="00FA6676"/>
    <w:rsid w:val="00FA69A7"/>
    <w:rsid w:val="00FB13C3"/>
    <w:rsid w:val="00FC10EB"/>
    <w:rsid w:val="00FC138E"/>
    <w:rsid w:val="00FC220F"/>
    <w:rsid w:val="00FC28CE"/>
    <w:rsid w:val="00FD3268"/>
    <w:rsid w:val="00FD416C"/>
    <w:rsid w:val="00FD470F"/>
    <w:rsid w:val="00FE1699"/>
    <w:rsid w:val="00FF4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91FA"/>
  <w15:docId w15:val="{026CF7A3-01A2-4CD1-8A4D-12F9BF0C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1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7307A"/>
    <w:pPr>
      <w:tabs>
        <w:tab w:val="center" w:pos="4320"/>
        <w:tab w:val="right" w:pos="8640"/>
      </w:tabs>
      <w:spacing w:after="0" w:line="240" w:lineRule="auto"/>
    </w:pPr>
    <w:rPr>
      <w:rFonts w:ascii=".VnTime" w:eastAsia="Times New Roman" w:hAnsi=".VnTime" w:cs="Times New Roman"/>
      <w:sz w:val="28"/>
      <w:szCs w:val="28"/>
    </w:rPr>
  </w:style>
  <w:style w:type="character" w:customStyle="1" w:styleId="HeaderChar">
    <w:name w:val="Header Char"/>
    <w:basedOn w:val="DefaultParagraphFont"/>
    <w:link w:val="Header"/>
    <w:uiPriority w:val="99"/>
    <w:rsid w:val="0067307A"/>
    <w:rPr>
      <w:rFonts w:ascii=".VnTime" w:eastAsia="Times New Roman" w:hAnsi=".VnTime" w:cs="Times New Roman"/>
      <w:sz w:val="28"/>
      <w:szCs w:val="28"/>
    </w:rPr>
  </w:style>
  <w:style w:type="character" w:styleId="PageNumber">
    <w:name w:val="page number"/>
    <w:basedOn w:val="DefaultParagraphFont"/>
    <w:rsid w:val="0067307A"/>
  </w:style>
  <w:style w:type="paragraph" w:styleId="Footer">
    <w:name w:val="footer"/>
    <w:basedOn w:val="Normal"/>
    <w:link w:val="FooterChar"/>
    <w:rsid w:val="0067307A"/>
    <w:pPr>
      <w:tabs>
        <w:tab w:val="center" w:pos="4320"/>
        <w:tab w:val="right" w:pos="8640"/>
      </w:tabs>
      <w:spacing w:after="0" w:line="240" w:lineRule="auto"/>
    </w:pPr>
    <w:rPr>
      <w:rFonts w:ascii="Raavi" w:eastAsia="Times New Roman" w:hAnsi="Raavi" w:cs="Times New Roman"/>
      <w:b/>
      <w:i/>
      <w:sz w:val="24"/>
      <w:szCs w:val="24"/>
    </w:rPr>
  </w:style>
  <w:style w:type="character" w:customStyle="1" w:styleId="FooterChar">
    <w:name w:val="Footer Char"/>
    <w:basedOn w:val="DefaultParagraphFont"/>
    <w:link w:val="Footer"/>
    <w:rsid w:val="0067307A"/>
    <w:rPr>
      <w:rFonts w:ascii="Raavi" w:eastAsia="Times New Roman" w:hAnsi="Raavi" w:cs="Times New Roman"/>
      <w:b/>
      <w:i/>
      <w:sz w:val="24"/>
      <w:szCs w:val="24"/>
    </w:rPr>
  </w:style>
  <w:style w:type="character" w:customStyle="1" w:styleId="Vnbnnidung2">
    <w:name w:val="Văn bản nội dung (2)_"/>
    <w:basedOn w:val="DefaultParagraphFont"/>
    <w:link w:val="Vnbnnidung20"/>
    <w:rsid w:val="002E7703"/>
    <w:rPr>
      <w:shd w:val="clear" w:color="auto" w:fill="FFFFFF"/>
    </w:rPr>
  </w:style>
  <w:style w:type="paragraph" w:customStyle="1" w:styleId="Vnbnnidung20">
    <w:name w:val="Văn bản nội dung (2)"/>
    <w:basedOn w:val="Normal"/>
    <w:link w:val="Vnbnnidung2"/>
    <w:rsid w:val="002E7703"/>
    <w:pPr>
      <w:widowControl w:val="0"/>
      <w:shd w:val="clear" w:color="auto" w:fill="FFFFFF"/>
      <w:spacing w:after="0" w:line="240" w:lineRule="auto"/>
      <w:ind w:firstLine="120"/>
      <w:jc w:val="center"/>
    </w:pPr>
  </w:style>
  <w:style w:type="paragraph" w:customStyle="1" w:styleId="form-control-static">
    <w:name w:val="form-control-static"/>
    <w:basedOn w:val="Normal"/>
    <w:rsid w:val="004934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836800">
      <w:bodyDiv w:val="1"/>
      <w:marLeft w:val="0"/>
      <w:marRight w:val="0"/>
      <w:marTop w:val="0"/>
      <w:marBottom w:val="0"/>
      <w:divBdr>
        <w:top w:val="none" w:sz="0" w:space="0" w:color="auto"/>
        <w:left w:val="none" w:sz="0" w:space="0" w:color="auto"/>
        <w:bottom w:val="none" w:sz="0" w:space="0" w:color="auto"/>
        <w:right w:val="none" w:sz="0" w:space="0" w:color="auto"/>
      </w:divBdr>
      <w:divsChild>
        <w:div w:id="2096196984">
          <w:marLeft w:val="0"/>
          <w:marRight w:val="0"/>
          <w:marTop w:val="0"/>
          <w:marBottom w:val="0"/>
          <w:divBdr>
            <w:top w:val="none" w:sz="0" w:space="0" w:color="auto"/>
            <w:left w:val="single" w:sz="6" w:space="0" w:color="B1D0F7"/>
            <w:bottom w:val="single" w:sz="6" w:space="0" w:color="B1D0F7"/>
            <w:right w:val="single" w:sz="6" w:space="0" w:color="B1D0F7"/>
          </w:divBdr>
          <w:divsChild>
            <w:div w:id="1778910558">
              <w:marLeft w:val="0"/>
              <w:marRight w:val="0"/>
              <w:marTop w:val="0"/>
              <w:marBottom w:val="0"/>
              <w:divBdr>
                <w:top w:val="none" w:sz="0" w:space="0" w:color="auto"/>
                <w:left w:val="single" w:sz="6" w:space="11" w:color="B1D0F7"/>
                <w:bottom w:val="none" w:sz="0" w:space="0" w:color="auto"/>
                <w:right w:val="none" w:sz="0" w:space="11" w:color="auto"/>
              </w:divBdr>
            </w:div>
          </w:divsChild>
        </w:div>
      </w:divsChild>
    </w:div>
    <w:div w:id="491608561">
      <w:bodyDiv w:val="1"/>
      <w:marLeft w:val="0"/>
      <w:marRight w:val="0"/>
      <w:marTop w:val="0"/>
      <w:marBottom w:val="0"/>
      <w:divBdr>
        <w:top w:val="none" w:sz="0" w:space="0" w:color="auto"/>
        <w:left w:val="none" w:sz="0" w:space="0" w:color="auto"/>
        <w:bottom w:val="none" w:sz="0" w:space="0" w:color="auto"/>
        <w:right w:val="none" w:sz="0" w:space="0" w:color="auto"/>
      </w:divBdr>
    </w:div>
    <w:div w:id="820971682">
      <w:bodyDiv w:val="1"/>
      <w:marLeft w:val="0"/>
      <w:marRight w:val="0"/>
      <w:marTop w:val="0"/>
      <w:marBottom w:val="0"/>
      <w:divBdr>
        <w:top w:val="none" w:sz="0" w:space="0" w:color="auto"/>
        <w:left w:val="none" w:sz="0" w:space="0" w:color="auto"/>
        <w:bottom w:val="none" w:sz="0" w:space="0" w:color="auto"/>
        <w:right w:val="none" w:sz="0" w:space="0" w:color="auto"/>
      </w:divBdr>
      <w:divsChild>
        <w:div w:id="1162623797">
          <w:marLeft w:val="0"/>
          <w:marRight w:val="0"/>
          <w:marTop w:val="0"/>
          <w:marBottom w:val="0"/>
          <w:divBdr>
            <w:top w:val="none" w:sz="0" w:space="0" w:color="auto"/>
            <w:left w:val="single" w:sz="6" w:space="0" w:color="B1D0F7"/>
            <w:bottom w:val="single" w:sz="6" w:space="0" w:color="B1D0F7"/>
            <w:right w:val="single" w:sz="6" w:space="0" w:color="B1D0F7"/>
          </w:divBdr>
          <w:divsChild>
            <w:div w:id="833028485">
              <w:marLeft w:val="0"/>
              <w:marRight w:val="0"/>
              <w:marTop w:val="0"/>
              <w:marBottom w:val="0"/>
              <w:divBdr>
                <w:top w:val="none" w:sz="0" w:space="0" w:color="auto"/>
                <w:left w:val="single" w:sz="6" w:space="11" w:color="B1D0F7"/>
                <w:bottom w:val="none" w:sz="0" w:space="0" w:color="auto"/>
                <w:right w:val="none" w:sz="0" w:space="11" w:color="auto"/>
              </w:divBdr>
            </w:div>
          </w:divsChild>
        </w:div>
      </w:divsChild>
    </w:div>
    <w:div w:id="1126002927">
      <w:bodyDiv w:val="1"/>
      <w:marLeft w:val="0"/>
      <w:marRight w:val="0"/>
      <w:marTop w:val="0"/>
      <w:marBottom w:val="0"/>
      <w:divBdr>
        <w:top w:val="none" w:sz="0" w:space="0" w:color="auto"/>
        <w:left w:val="none" w:sz="0" w:space="0" w:color="auto"/>
        <w:bottom w:val="none" w:sz="0" w:space="0" w:color="auto"/>
        <w:right w:val="none" w:sz="0" w:space="0" w:color="auto"/>
      </w:divBdr>
      <w:divsChild>
        <w:div w:id="107240113">
          <w:marLeft w:val="0"/>
          <w:marRight w:val="0"/>
          <w:marTop w:val="0"/>
          <w:marBottom w:val="0"/>
          <w:divBdr>
            <w:top w:val="none" w:sz="0" w:space="0" w:color="auto"/>
            <w:left w:val="single" w:sz="6" w:space="0" w:color="B1D0F7"/>
            <w:bottom w:val="single" w:sz="6" w:space="0" w:color="B1D0F7"/>
            <w:right w:val="single" w:sz="6" w:space="0" w:color="B1D0F7"/>
          </w:divBdr>
          <w:divsChild>
            <w:div w:id="1999965899">
              <w:marLeft w:val="0"/>
              <w:marRight w:val="0"/>
              <w:marTop w:val="0"/>
              <w:marBottom w:val="0"/>
              <w:divBdr>
                <w:top w:val="none" w:sz="0" w:space="0" w:color="auto"/>
                <w:left w:val="single" w:sz="6" w:space="11" w:color="B1D0F7"/>
                <w:bottom w:val="none" w:sz="0" w:space="0" w:color="auto"/>
                <w:right w:val="none" w:sz="0" w:space="11" w:color="auto"/>
              </w:divBdr>
            </w:div>
          </w:divsChild>
        </w:div>
      </w:divsChild>
    </w:div>
    <w:div w:id="1205022031">
      <w:bodyDiv w:val="1"/>
      <w:marLeft w:val="0"/>
      <w:marRight w:val="0"/>
      <w:marTop w:val="0"/>
      <w:marBottom w:val="0"/>
      <w:divBdr>
        <w:top w:val="none" w:sz="0" w:space="0" w:color="auto"/>
        <w:left w:val="none" w:sz="0" w:space="0" w:color="auto"/>
        <w:bottom w:val="none" w:sz="0" w:space="0" w:color="auto"/>
        <w:right w:val="none" w:sz="0" w:space="0" w:color="auto"/>
      </w:divBdr>
      <w:divsChild>
        <w:div w:id="131871908">
          <w:marLeft w:val="0"/>
          <w:marRight w:val="0"/>
          <w:marTop w:val="0"/>
          <w:marBottom w:val="0"/>
          <w:divBdr>
            <w:top w:val="none" w:sz="0" w:space="0" w:color="auto"/>
            <w:left w:val="single" w:sz="6" w:space="0" w:color="B1D0F7"/>
            <w:bottom w:val="single" w:sz="6" w:space="0" w:color="B1D0F7"/>
            <w:right w:val="single" w:sz="6" w:space="0" w:color="B1D0F7"/>
          </w:divBdr>
          <w:divsChild>
            <w:div w:id="505092375">
              <w:marLeft w:val="0"/>
              <w:marRight w:val="0"/>
              <w:marTop w:val="0"/>
              <w:marBottom w:val="0"/>
              <w:divBdr>
                <w:top w:val="none" w:sz="0" w:space="0" w:color="auto"/>
                <w:left w:val="single" w:sz="6" w:space="11" w:color="B1D0F7"/>
                <w:bottom w:val="none" w:sz="0" w:space="0" w:color="auto"/>
                <w:right w:val="none" w:sz="0" w:space="11" w:color="auto"/>
              </w:divBdr>
            </w:div>
          </w:divsChild>
        </w:div>
      </w:divsChild>
    </w:div>
    <w:div w:id="1232079266">
      <w:bodyDiv w:val="1"/>
      <w:marLeft w:val="0"/>
      <w:marRight w:val="0"/>
      <w:marTop w:val="0"/>
      <w:marBottom w:val="0"/>
      <w:divBdr>
        <w:top w:val="none" w:sz="0" w:space="0" w:color="auto"/>
        <w:left w:val="none" w:sz="0" w:space="0" w:color="auto"/>
        <w:bottom w:val="none" w:sz="0" w:space="0" w:color="auto"/>
        <w:right w:val="none" w:sz="0" w:space="0" w:color="auto"/>
      </w:divBdr>
      <w:divsChild>
        <w:div w:id="886380535">
          <w:marLeft w:val="0"/>
          <w:marRight w:val="0"/>
          <w:marTop w:val="0"/>
          <w:marBottom w:val="0"/>
          <w:divBdr>
            <w:top w:val="none" w:sz="0" w:space="0" w:color="auto"/>
            <w:left w:val="single" w:sz="6" w:space="0" w:color="B1D0F7"/>
            <w:bottom w:val="single" w:sz="6" w:space="0" w:color="B1D0F7"/>
            <w:right w:val="single" w:sz="6" w:space="0" w:color="B1D0F7"/>
          </w:divBdr>
          <w:divsChild>
            <w:div w:id="1825126068">
              <w:marLeft w:val="0"/>
              <w:marRight w:val="0"/>
              <w:marTop w:val="0"/>
              <w:marBottom w:val="0"/>
              <w:divBdr>
                <w:top w:val="none" w:sz="0" w:space="0" w:color="auto"/>
                <w:left w:val="single" w:sz="6" w:space="11" w:color="B1D0F7"/>
                <w:bottom w:val="none" w:sz="0" w:space="0" w:color="auto"/>
                <w:right w:val="none" w:sz="0" w:space="11" w:color="auto"/>
              </w:divBdr>
            </w:div>
          </w:divsChild>
        </w:div>
      </w:divsChild>
    </w:div>
    <w:div w:id="1273242767">
      <w:bodyDiv w:val="1"/>
      <w:marLeft w:val="0"/>
      <w:marRight w:val="0"/>
      <w:marTop w:val="0"/>
      <w:marBottom w:val="0"/>
      <w:divBdr>
        <w:top w:val="none" w:sz="0" w:space="0" w:color="auto"/>
        <w:left w:val="none" w:sz="0" w:space="0" w:color="auto"/>
        <w:bottom w:val="none" w:sz="0" w:space="0" w:color="auto"/>
        <w:right w:val="none" w:sz="0" w:space="0" w:color="auto"/>
      </w:divBdr>
      <w:divsChild>
        <w:div w:id="2027243396">
          <w:marLeft w:val="0"/>
          <w:marRight w:val="0"/>
          <w:marTop w:val="0"/>
          <w:marBottom w:val="0"/>
          <w:divBdr>
            <w:top w:val="none" w:sz="0" w:space="0" w:color="auto"/>
            <w:left w:val="single" w:sz="6" w:space="0" w:color="B1D0F7"/>
            <w:bottom w:val="single" w:sz="6" w:space="0" w:color="B1D0F7"/>
            <w:right w:val="single" w:sz="6" w:space="0" w:color="B1D0F7"/>
          </w:divBdr>
          <w:divsChild>
            <w:div w:id="1472286755">
              <w:marLeft w:val="0"/>
              <w:marRight w:val="0"/>
              <w:marTop w:val="0"/>
              <w:marBottom w:val="0"/>
              <w:divBdr>
                <w:top w:val="none" w:sz="0" w:space="0" w:color="auto"/>
                <w:left w:val="single" w:sz="6" w:space="11" w:color="B1D0F7"/>
                <w:bottom w:val="none" w:sz="0" w:space="0" w:color="auto"/>
                <w:right w:val="none" w:sz="0" w:space="11" w:color="auto"/>
              </w:divBdr>
            </w:div>
          </w:divsChild>
        </w:div>
      </w:divsChild>
    </w:div>
    <w:div w:id="2100902157">
      <w:bodyDiv w:val="1"/>
      <w:marLeft w:val="0"/>
      <w:marRight w:val="0"/>
      <w:marTop w:val="0"/>
      <w:marBottom w:val="0"/>
      <w:divBdr>
        <w:top w:val="none" w:sz="0" w:space="0" w:color="auto"/>
        <w:left w:val="none" w:sz="0" w:space="0" w:color="auto"/>
        <w:bottom w:val="none" w:sz="0" w:space="0" w:color="auto"/>
        <w:right w:val="none" w:sz="0" w:space="0" w:color="auto"/>
      </w:divBdr>
      <w:divsChild>
        <w:div w:id="2145922115">
          <w:marLeft w:val="0"/>
          <w:marRight w:val="0"/>
          <w:marTop w:val="0"/>
          <w:marBottom w:val="0"/>
          <w:divBdr>
            <w:top w:val="none" w:sz="0" w:space="0" w:color="auto"/>
            <w:left w:val="single" w:sz="6" w:space="0" w:color="B1D0F7"/>
            <w:bottom w:val="single" w:sz="6" w:space="0" w:color="B1D0F7"/>
            <w:right w:val="single" w:sz="6" w:space="0" w:color="B1D0F7"/>
          </w:divBdr>
          <w:divsChild>
            <w:div w:id="69621990">
              <w:marLeft w:val="0"/>
              <w:marRight w:val="0"/>
              <w:marTop w:val="0"/>
              <w:marBottom w:val="0"/>
              <w:divBdr>
                <w:top w:val="none" w:sz="0" w:space="0" w:color="auto"/>
                <w:left w:val="single" w:sz="6" w:space="11" w:color="B1D0F7"/>
                <w:bottom w:val="none" w:sz="0" w:space="0" w:color="auto"/>
                <w:right w:val="none" w:sz="0" w:space="11" w:color="auto"/>
              </w:divBdr>
            </w:div>
          </w:divsChild>
        </w:div>
      </w:divsChild>
    </w:div>
    <w:div w:id="2114015216">
      <w:bodyDiv w:val="1"/>
      <w:marLeft w:val="0"/>
      <w:marRight w:val="0"/>
      <w:marTop w:val="0"/>
      <w:marBottom w:val="0"/>
      <w:divBdr>
        <w:top w:val="none" w:sz="0" w:space="0" w:color="auto"/>
        <w:left w:val="none" w:sz="0" w:space="0" w:color="auto"/>
        <w:bottom w:val="none" w:sz="0" w:space="0" w:color="auto"/>
        <w:right w:val="none" w:sz="0" w:space="0" w:color="auto"/>
      </w:divBdr>
      <w:divsChild>
        <w:div w:id="374931726">
          <w:marLeft w:val="0"/>
          <w:marRight w:val="0"/>
          <w:marTop w:val="0"/>
          <w:marBottom w:val="0"/>
          <w:divBdr>
            <w:top w:val="none" w:sz="0" w:space="0" w:color="auto"/>
            <w:left w:val="single" w:sz="6" w:space="0" w:color="B1D0F7"/>
            <w:bottom w:val="single" w:sz="6" w:space="0" w:color="B1D0F7"/>
            <w:right w:val="single" w:sz="6" w:space="0" w:color="B1D0F7"/>
          </w:divBdr>
          <w:divsChild>
            <w:div w:id="780078175">
              <w:marLeft w:val="0"/>
              <w:marRight w:val="0"/>
              <w:marTop w:val="0"/>
              <w:marBottom w:val="0"/>
              <w:divBdr>
                <w:top w:val="none" w:sz="0" w:space="0" w:color="auto"/>
                <w:left w:val="single" w:sz="6" w:space="11" w:color="B1D0F7"/>
                <w:bottom w:val="none" w:sz="0" w:space="0" w:color="auto"/>
                <w:right w:val="none" w:sz="0" w:space="11" w:color="auto"/>
              </w:divBdr>
            </w:div>
          </w:divsChild>
        </w:div>
      </w:divsChild>
    </w:div>
    <w:div w:id="2138988060">
      <w:bodyDiv w:val="1"/>
      <w:marLeft w:val="0"/>
      <w:marRight w:val="0"/>
      <w:marTop w:val="0"/>
      <w:marBottom w:val="0"/>
      <w:divBdr>
        <w:top w:val="none" w:sz="0" w:space="0" w:color="auto"/>
        <w:left w:val="none" w:sz="0" w:space="0" w:color="auto"/>
        <w:bottom w:val="none" w:sz="0" w:space="0" w:color="auto"/>
        <w:right w:val="none" w:sz="0" w:space="0" w:color="auto"/>
      </w:divBdr>
      <w:divsChild>
        <w:div w:id="1127508232">
          <w:marLeft w:val="0"/>
          <w:marRight w:val="0"/>
          <w:marTop w:val="0"/>
          <w:marBottom w:val="0"/>
          <w:divBdr>
            <w:top w:val="none" w:sz="0" w:space="0" w:color="auto"/>
            <w:left w:val="single" w:sz="6" w:space="0" w:color="B1D0F7"/>
            <w:bottom w:val="single" w:sz="6" w:space="0" w:color="B1D0F7"/>
            <w:right w:val="single" w:sz="6" w:space="0" w:color="B1D0F7"/>
          </w:divBdr>
          <w:divsChild>
            <w:div w:id="990864726">
              <w:marLeft w:val="0"/>
              <w:marRight w:val="0"/>
              <w:marTop w:val="0"/>
              <w:marBottom w:val="0"/>
              <w:divBdr>
                <w:top w:val="none" w:sz="0" w:space="0" w:color="auto"/>
                <w:left w:val="single" w:sz="6" w:space="11" w:color="B1D0F7"/>
                <w:bottom w:val="none" w:sz="0" w:space="0" w:color="auto"/>
                <w:right w:val="none" w:sz="0" w:space="11"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BD08CA-63D1-4024-97AC-45E3A8988A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9ACF74-C41C-44C6-BA27-53DF3721111A}">
  <ds:schemaRefs>
    <ds:schemaRef ds:uri="http://schemas.microsoft.com/sharepoint/v3/contenttype/forms"/>
  </ds:schemaRefs>
</ds:datastoreItem>
</file>

<file path=customXml/itemProps3.xml><?xml version="1.0" encoding="utf-8"?>
<ds:datastoreItem xmlns:ds="http://schemas.openxmlformats.org/officeDocument/2006/customXml" ds:itemID="{8826017C-51B6-48A6-91AC-530AC52D7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9B2D769-F5FA-4307-95AE-3268217F3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H310</dc:creator>
  <cp:keywords/>
  <dc:description/>
  <cp:lastModifiedBy>Yuen-vb</cp:lastModifiedBy>
  <cp:revision>14</cp:revision>
  <cp:lastPrinted>2025-01-09T07:33:00Z</cp:lastPrinted>
  <dcterms:created xsi:type="dcterms:W3CDTF">2025-01-13T06:58:00Z</dcterms:created>
  <dcterms:modified xsi:type="dcterms:W3CDTF">2025-01-14T07:31:00Z</dcterms:modified>
</cp:coreProperties>
</file>