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40" w:type="dxa"/>
        <w:jc w:val="center"/>
        <w:tblLayout w:type="fixed"/>
        <w:tblLook w:val="0000" w:firstRow="0" w:lastRow="0" w:firstColumn="0" w:lastColumn="0" w:noHBand="0" w:noVBand="0"/>
      </w:tblPr>
      <w:tblGrid>
        <w:gridCol w:w="3969"/>
        <w:gridCol w:w="49"/>
        <w:gridCol w:w="5879"/>
        <w:gridCol w:w="43"/>
      </w:tblGrid>
      <w:tr w:rsidR="007A2B01" w:rsidRPr="000E4FE0" w14:paraId="366EF6AF" w14:textId="77777777" w:rsidTr="007A2B01">
        <w:trPr>
          <w:trHeight w:val="341"/>
          <w:jc w:val="center"/>
        </w:trPr>
        <w:tc>
          <w:tcPr>
            <w:tcW w:w="4018" w:type="dxa"/>
            <w:gridSpan w:val="2"/>
            <w:vAlign w:val="center"/>
          </w:tcPr>
          <w:p w14:paraId="32EF8951" w14:textId="77777777" w:rsidR="007A2B01" w:rsidRPr="000E4FE0" w:rsidRDefault="007A2B01" w:rsidP="000E4FE0">
            <w:pPr>
              <w:spacing w:before="120"/>
              <w:jc w:val="center"/>
              <w:rPr>
                <w:rFonts w:ascii="Arial" w:hAnsi="Arial" w:cs="Arial"/>
                <w:b/>
                <w:color w:val="000000"/>
                <w:sz w:val="20"/>
                <w:szCs w:val="20"/>
              </w:rPr>
            </w:pPr>
            <w:r w:rsidRPr="000E4FE0">
              <w:rPr>
                <w:rFonts w:ascii="Arial" w:hAnsi="Arial" w:cs="Arial"/>
                <w:b/>
                <w:color w:val="000000"/>
                <w:sz w:val="20"/>
                <w:szCs w:val="20"/>
              </w:rPr>
              <w:t>ỦY BAN NHÂN DÂN</w:t>
            </w:r>
          </w:p>
        </w:tc>
        <w:tc>
          <w:tcPr>
            <w:tcW w:w="5922" w:type="dxa"/>
            <w:gridSpan w:val="2"/>
            <w:vAlign w:val="center"/>
          </w:tcPr>
          <w:p w14:paraId="2A73C590" w14:textId="77777777" w:rsidR="007A2B01" w:rsidRPr="000E4FE0" w:rsidRDefault="007A2B01" w:rsidP="000E4FE0">
            <w:pPr>
              <w:spacing w:before="120"/>
              <w:jc w:val="center"/>
              <w:rPr>
                <w:rFonts w:ascii="Arial" w:hAnsi="Arial" w:cs="Arial"/>
                <w:b/>
                <w:color w:val="000000"/>
                <w:sz w:val="20"/>
                <w:szCs w:val="20"/>
              </w:rPr>
            </w:pPr>
            <w:r w:rsidRPr="000E4FE0">
              <w:rPr>
                <w:rFonts w:ascii="Arial" w:hAnsi="Arial" w:cs="Arial"/>
                <w:b/>
                <w:color w:val="000000"/>
                <w:sz w:val="20"/>
                <w:szCs w:val="20"/>
              </w:rPr>
              <w:t>CỘNG HOÀ XÃ HỘI CHỦ NGHĨA VIỆT NAM</w:t>
            </w:r>
          </w:p>
        </w:tc>
      </w:tr>
      <w:tr w:rsidR="007A2B01" w:rsidRPr="000E4FE0" w14:paraId="4A244873" w14:textId="77777777" w:rsidTr="007A2B01">
        <w:trPr>
          <w:trHeight w:val="356"/>
          <w:jc w:val="center"/>
        </w:trPr>
        <w:tc>
          <w:tcPr>
            <w:tcW w:w="4018" w:type="dxa"/>
            <w:gridSpan w:val="2"/>
            <w:vAlign w:val="center"/>
          </w:tcPr>
          <w:p w14:paraId="5FE96742" w14:textId="77777777" w:rsidR="007A2B01" w:rsidRDefault="007A2B01" w:rsidP="000E4FE0">
            <w:pPr>
              <w:spacing w:before="120"/>
              <w:jc w:val="center"/>
              <w:rPr>
                <w:rFonts w:ascii="Arial" w:hAnsi="Arial" w:cs="Arial"/>
                <w:b/>
                <w:color w:val="000000"/>
                <w:sz w:val="20"/>
                <w:szCs w:val="20"/>
              </w:rPr>
            </w:pPr>
            <w:r w:rsidRPr="000E4FE0">
              <w:rPr>
                <w:rFonts w:ascii="Arial" w:hAnsi="Arial" w:cs="Arial"/>
                <w:b/>
                <w:color w:val="000000"/>
                <w:sz w:val="20"/>
                <w:szCs w:val="20"/>
              </w:rPr>
              <w:t>THÀNH PHỐ HUẾ</w:t>
            </w:r>
          </w:p>
          <w:p w14:paraId="59FA7B74" w14:textId="738A3194" w:rsidR="000E4FE0" w:rsidRPr="000E4FE0" w:rsidRDefault="000E4FE0" w:rsidP="000E4FE0">
            <w:pPr>
              <w:spacing w:before="120"/>
              <w:jc w:val="center"/>
              <w:rPr>
                <w:rFonts w:ascii="Arial" w:hAnsi="Arial" w:cs="Arial"/>
                <w:bCs/>
                <w:color w:val="000000"/>
                <w:sz w:val="20"/>
                <w:szCs w:val="20"/>
              </w:rPr>
            </w:pPr>
            <w:r>
              <w:rPr>
                <w:rFonts w:ascii="Arial" w:hAnsi="Arial" w:cs="Arial"/>
                <w:bCs/>
                <w:color w:val="000000"/>
                <w:sz w:val="20"/>
                <w:szCs w:val="20"/>
              </w:rPr>
              <w:t>___________</w:t>
            </w:r>
          </w:p>
        </w:tc>
        <w:tc>
          <w:tcPr>
            <w:tcW w:w="5922" w:type="dxa"/>
            <w:gridSpan w:val="2"/>
            <w:vAlign w:val="center"/>
          </w:tcPr>
          <w:p w14:paraId="78C596E9" w14:textId="77777777" w:rsidR="007A2B01" w:rsidRDefault="007A2B01" w:rsidP="000E4FE0">
            <w:pPr>
              <w:spacing w:before="120"/>
              <w:jc w:val="center"/>
              <w:rPr>
                <w:rFonts w:ascii="Arial" w:hAnsi="Arial" w:cs="Arial"/>
                <w:b/>
                <w:color w:val="000000"/>
                <w:sz w:val="20"/>
                <w:szCs w:val="20"/>
              </w:rPr>
            </w:pPr>
            <w:r w:rsidRPr="000E4FE0">
              <w:rPr>
                <w:rFonts w:ascii="Arial" w:hAnsi="Arial" w:cs="Arial"/>
                <w:b/>
                <w:color w:val="000000"/>
                <w:sz w:val="20"/>
                <w:szCs w:val="20"/>
              </w:rPr>
              <w:t>Độc lập - Tự do - Hạnh phúc</w:t>
            </w:r>
          </w:p>
          <w:p w14:paraId="795EEFD9" w14:textId="512B0379" w:rsidR="000E4FE0" w:rsidRPr="000E4FE0" w:rsidRDefault="000E4FE0" w:rsidP="000E4FE0">
            <w:pPr>
              <w:spacing w:before="120"/>
              <w:jc w:val="center"/>
              <w:rPr>
                <w:rFonts w:ascii="Arial" w:hAnsi="Arial" w:cs="Arial"/>
                <w:bCs/>
                <w:color w:val="000000"/>
                <w:sz w:val="20"/>
                <w:szCs w:val="20"/>
              </w:rPr>
            </w:pPr>
            <w:r>
              <w:rPr>
                <w:rFonts w:ascii="Arial" w:hAnsi="Arial" w:cs="Arial"/>
                <w:bCs/>
                <w:color w:val="000000"/>
                <w:sz w:val="20"/>
                <w:szCs w:val="20"/>
              </w:rPr>
              <w:t>____________________</w:t>
            </w:r>
          </w:p>
        </w:tc>
      </w:tr>
      <w:tr w:rsidR="007A2B01" w:rsidRPr="000E4FE0" w14:paraId="695A3BA4" w14:textId="77777777" w:rsidTr="007A2B01">
        <w:trPr>
          <w:gridAfter w:val="1"/>
          <w:wAfter w:w="43" w:type="dxa"/>
          <w:trHeight w:val="341"/>
          <w:jc w:val="center"/>
        </w:trPr>
        <w:tc>
          <w:tcPr>
            <w:tcW w:w="3969" w:type="dxa"/>
            <w:vAlign w:val="center"/>
          </w:tcPr>
          <w:p w14:paraId="6CFC3DEA" w14:textId="77777777" w:rsidR="007A2B01" w:rsidRPr="000E4FE0" w:rsidRDefault="007A2B01" w:rsidP="000E4FE0">
            <w:pPr>
              <w:spacing w:before="120"/>
              <w:jc w:val="center"/>
              <w:rPr>
                <w:rFonts w:ascii="Arial" w:hAnsi="Arial" w:cs="Arial"/>
                <w:color w:val="000000"/>
                <w:sz w:val="20"/>
                <w:szCs w:val="20"/>
              </w:rPr>
            </w:pPr>
            <w:r w:rsidRPr="000E4FE0">
              <w:rPr>
                <w:rFonts w:ascii="Arial" w:hAnsi="Arial" w:cs="Arial"/>
                <w:color w:val="000000"/>
                <w:sz w:val="20"/>
                <w:szCs w:val="20"/>
              </w:rPr>
              <w:t>Số:</w:t>
            </w:r>
            <w:r w:rsidR="0030516E" w:rsidRPr="000E4FE0">
              <w:rPr>
                <w:rFonts w:ascii="Arial" w:hAnsi="Arial" w:cs="Arial"/>
                <w:color w:val="000000"/>
                <w:sz w:val="20"/>
                <w:szCs w:val="20"/>
              </w:rPr>
              <w:t xml:space="preserve"> 17</w:t>
            </w:r>
            <w:r w:rsidRPr="000E4FE0">
              <w:rPr>
                <w:rFonts w:ascii="Arial" w:hAnsi="Arial" w:cs="Arial"/>
                <w:color w:val="000000"/>
                <w:sz w:val="20"/>
                <w:szCs w:val="20"/>
              </w:rPr>
              <w:t>/2026/QĐ-UBND</w:t>
            </w:r>
          </w:p>
        </w:tc>
        <w:tc>
          <w:tcPr>
            <w:tcW w:w="5928" w:type="dxa"/>
            <w:gridSpan w:val="2"/>
            <w:vAlign w:val="center"/>
          </w:tcPr>
          <w:p w14:paraId="23E0278E" w14:textId="77777777" w:rsidR="007A2B01" w:rsidRPr="000E4FE0" w:rsidRDefault="007A2B01" w:rsidP="000E4FE0">
            <w:pPr>
              <w:spacing w:before="120"/>
              <w:jc w:val="center"/>
              <w:rPr>
                <w:rFonts w:ascii="Arial" w:hAnsi="Arial" w:cs="Arial"/>
                <w:color w:val="000000"/>
                <w:sz w:val="20"/>
                <w:szCs w:val="20"/>
              </w:rPr>
            </w:pPr>
            <w:r w:rsidRPr="000E4FE0">
              <w:rPr>
                <w:rFonts w:ascii="Arial" w:hAnsi="Arial" w:cs="Arial"/>
                <w:i/>
                <w:color w:val="000000"/>
                <w:sz w:val="20"/>
                <w:szCs w:val="20"/>
              </w:rPr>
              <w:t xml:space="preserve"> Huế, ngày</w:t>
            </w:r>
            <w:r w:rsidR="0030516E" w:rsidRPr="000E4FE0">
              <w:rPr>
                <w:rFonts w:ascii="Arial" w:hAnsi="Arial" w:cs="Arial"/>
                <w:i/>
                <w:color w:val="000000"/>
                <w:sz w:val="20"/>
                <w:szCs w:val="20"/>
              </w:rPr>
              <w:t xml:space="preserve"> 30 </w:t>
            </w:r>
            <w:r w:rsidRPr="000E4FE0">
              <w:rPr>
                <w:rFonts w:ascii="Arial" w:hAnsi="Arial" w:cs="Arial"/>
                <w:i/>
                <w:color w:val="000000"/>
                <w:sz w:val="20"/>
                <w:szCs w:val="20"/>
              </w:rPr>
              <w:t xml:space="preserve">tháng </w:t>
            </w:r>
            <w:r w:rsidR="0030516E" w:rsidRPr="000E4FE0">
              <w:rPr>
                <w:rFonts w:ascii="Arial" w:hAnsi="Arial" w:cs="Arial"/>
                <w:i/>
                <w:color w:val="000000"/>
                <w:sz w:val="20"/>
                <w:szCs w:val="20"/>
              </w:rPr>
              <w:t xml:space="preserve">3 </w:t>
            </w:r>
            <w:r w:rsidRPr="000E4FE0">
              <w:rPr>
                <w:rFonts w:ascii="Arial" w:hAnsi="Arial" w:cs="Arial"/>
                <w:i/>
                <w:color w:val="000000"/>
                <w:sz w:val="20"/>
                <w:szCs w:val="20"/>
              </w:rPr>
              <w:t>năm 2026</w:t>
            </w:r>
          </w:p>
        </w:tc>
      </w:tr>
    </w:tbl>
    <w:p w14:paraId="45AEE03D" w14:textId="77777777" w:rsidR="007A2B01" w:rsidRPr="000E4FE0" w:rsidRDefault="007A2B01" w:rsidP="000E4FE0">
      <w:pPr>
        <w:widowControl w:val="0"/>
        <w:spacing w:before="120"/>
        <w:jc w:val="center"/>
        <w:rPr>
          <w:rFonts w:ascii="Arial" w:hAnsi="Arial" w:cs="Arial"/>
          <w:b/>
          <w:bCs/>
          <w:color w:val="000000"/>
          <w:sz w:val="20"/>
          <w:szCs w:val="20"/>
        </w:rPr>
      </w:pPr>
    </w:p>
    <w:p w14:paraId="60DD5FF2" w14:textId="77777777" w:rsidR="007A2B01" w:rsidRPr="000E4FE0" w:rsidRDefault="007A2B01" w:rsidP="000E4FE0">
      <w:pPr>
        <w:widowControl w:val="0"/>
        <w:spacing w:before="120"/>
        <w:jc w:val="center"/>
        <w:rPr>
          <w:rFonts w:ascii="Arial" w:hAnsi="Arial" w:cs="Arial"/>
          <w:b/>
          <w:color w:val="000000"/>
          <w:sz w:val="20"/>
          <w:szCs w:val="20"/>
        </w:rPr>
      </w:pPr>
      <w:r w:rsidRPr="000E4FE0">
        <w:rPr>
          <w:rFonts w:ascii="Arial" w:hAnsi="Arial" w:cs="Arial"/>
          <w:b/>
          <w:bCs/>
          <w:color w:val="000000"/>
          <w:sz w:val="20"/>
          <w:szCs w:val="20"/>
        </w:rPr>
        <w:t>QUYẾT ĐỊNH</w:t>
      </w:r>
    </w:p>
    <w:p w14:paraId="29CBD87E" w14:textId="77777777" w:rsidR="000E4FE0" w:rsidRDefault="007A2B01" w:rsidP="000E4FE0">
      <w:pPr>
        <w:widowControl w:val="0"/>
        <w:tabs>
          <w:tab w:val="left" w:pos="8875"/>
        </w:tabs>
        <w:spacing w:before="120"/>
        <w:ind w:right="2"/>
        <w:jc w:val="center"/>
        <w:rPr>
          <w:rFonts w:ascii="Arial" w:hAnsi="Arial" w:cs="Arial"/>
          <w:b/>
          <w:bCs/>
          <w:color w:val="000000"/>
          <w:sz w:val="20"/>
          <w:szCs w:val="20"/>
        </w:rPr>
      </w:pPr>
      <w:r w:rsidRPr="000E4FE0">
        <w:rPr>
          <w:rFonts w:ascii="Arial" w:hAnsi="Arial" w:cs="Arial"/>
          <w:b/>
          <w:color w:val="000000"/>
          <w:spacing w:val="-6"/>
          <w:sz w:val="20"/>
          <w:szCs w:val="20"/>
        </w:rPr>
        <w:t xml:space="preserve">Ban hành Quy định </w:t>
      </w:r>
      <w:r w:rsidRPr="000E4FE0">
        <w:rPr>
          <w:rFonts w:ascii="Arial" w:hAnsi="Arial" w:cs="Arial"/>
          <w:b/>
          <w:bCs/>
          <w:color w:val="000000"/>
          <w:sz w:val="20"/>
          <w:szCs w:val="20"/>
        </w:rPr>
        <w:t xml:space="preserve">cơ sở dữ liệu thành phố, kết nối và chia sẻ cơ sở dữ liệu, dữ liệu mở </w:t>
      </w:r>
    </w:p>
    <w:p w14:paraId="27301C08" w14:textId="0C3D2109" w:rsidR="007A2B01" w:rsidRPr="000E4FE0" w:rsidRDefault="007A2B01" w:rsidP="000E4FE0">
      <w:pPr>
        <w:widowControl w:val="0"/>
        <w:tabs>
          <w:tab w:val="left" w:pos="8875"/>
        </w:tabs>
        <w:spacing w:before="120"/>
        <w:ind w:right="2"/>
        <w:jc w:val="center"/>
        <w:rPr>
          <w:rFonts w:ascii="Arial" w:hAnsi="Arial" w:cs="Arial"/>
          <w:b/>
          <w:bCs/>
          <w:color w:val="000000"/>
          <w:sz w:val="20"/>
          <w:szCs w:val="20"/>
        </w:rPr>
      </w:pPr>
      <w:r w:rsidRPr="000E4FE0">
        <w:rPr>
          <w:rFonts w:ascii="Arial" w:hAnsi="Arial" w:cs="Arial"/>
          <w:b/>
          <w:bCs/>
          <w:color w:val="000000"/>
          <w:sz w:val="20"/>
          <w:szCs w:val="20"/>
        </w:rPr>
        <w:t>phục vụ giao dịch điện tử của các cơ quan nhà nướctrên địa bàn thành phố Huế</w:t>
      </w:r>
    </w:p>
    <w:p w14:paraId="7BB036DE" w14:textId="4D7A01BA" w:rsidR="007A2B01" w:rsidRPr="000E4FE0" w:rsidRDefault="000E4FE0" w:rsidP="000E4FE0">
      <w:pPr>
        <w:widowControl w:val="0"/>
        <w:spacing w:before="120"/>
        <w:jc w:val="center"/>
        <w:rPr>
          <w:rFonts w:ascii="Arial" w:hAnsi="Arial" w:cs="Arial"/>
          <w:bCs/>
          <w:color w:val="000000"/>
          <w:sz w:val="20"/>
          <w:szCs w:val="20"/>
        </w:rPr>
      </w:pPr>
      <w:r>
        <w:rPr>
          <w:rFonts w:ascii="Arial" w:hAnsi="Arial" w:cs="Arial"/>
          <w:bCs/>
          <w:color w:val="000000"/>
          <w:sz w:val="20"/>
          <w:szCs w:val="20"/>
        </w:rPr>
        <w:t>____________________</w:t>
      </w:r>
    </w:p>
    <w:p w14:paraId="3235EC4B" w14:textId="77777777" w:rsidR="007A2B01" w:rsidRPr="000E4FE0" w:rsidRDefault="007A2B01" w:rsidP="000E4FE0">
      <w:pPr>
        <w:spacing w:before="120"/>
        <w:jc w:val="both"/>
        <w:rPr>
          <w:rFonts w:ascii="Arial" w:hAnsi="Arial" w:cs="Arial"/>
          <w:i/>
          <w:color w:val="000000"/>
          <w:sz w:val="20"/>
          <w:szCs w:val="20"/>
        </w:rPr>
      </w:pPr>
      <w:r w:rsidRPr="000E4FE0">
        <w:rPr>
          <w:rFonts w:ascii="Arial" w:hAnsi="Arial" w:cs="Arial"/>
          <w:i/>
          <w:iCs/>
          <w:color w:val="000000"/>
          <w:sz w:val="20"/>
          <w:szCs w:val="20"/>
        </w:rPr>
        <w:t>Căn cứ Luật Tổ chức chính quyền địa phương số 72/2025/QH15</w:t>
      </w:r>
      <w:r w:rsidRPr="000E4FE0">
        <w:rPr>
          <w:rFonts w:ascii="Arial" w:hAnsi="Arial" w:cs="Arial"/>
          <w:i/>
          <w:color w:val="000000"/>
          <w:sz w:val="20"/>
          <w:szCs w:val="20"/>
        </w:rPr>
        <w:t>;</w:t>
      </w:r>
    </w:p>
    <w:p w14:paraId="59B6C6A5" w14:textId="77777777" w:rsidR="007A2B01" w:rsidRPr="000E4FE0" w:rsidRDefault="007A2B01" w:rsidP="000E4FE0">
      <w:pPr>
        <w:spacing w:before="120"/>
        <w:jc w:val="both"/>
        <w:rPr>
          <w:rFonts w:ascii="Arial" w:hAnsi="Arial" w:cs="Arial"/>
          <w:i/>
          <w:color w:val="000000"/>
          <w:sz w:val="20"/>
          <w:szCs w:val="20"/>
          <w:lang w:val="vi-VN"/>
        </w:rPr>
      </w:pPr>
      <w:r w:rsidRPr="000E4FE0">
        <w:rPr>
          <w:rFonts w:ascii="Arial" w:hAnsi="Arial" w:cs="Arial"/>
          <w:i/>
          <w:iCs/>
          <w:color w:val="000000"/>
          <w:sz w:val="20"/>
          <w:szCs w:val="20"/>
        </w:rPr>
        <w:t>Căn cứ Luật Chuyển đổi số số 148/2025/QH15</w:t>
      </w:r>
      <w:r w:rsidRPr="000E4FE0">
        <w:rPr>
          <w:rFonts w:ascii="Arial" w:hAnsi="Arial" w:cs="Arial"/>
          <w:i/>
          <w:color w:val="000000"/>
          <w:sz w:val="20"/>
          <w:szCs w:val="20"/>
          <w:lang w:val="vi-VN"/>
        </w:rPr>
        <w:t>;</w:t>
      </w:r>
    </w:p>
    <w:p w14:paraId="53EF9A22" w14:textId="77777777" w:rsidR="007A2B01" w:rsidRPr="000E4FE0" w:rsidRDefault="007A2B01" w:rsidP="000E4FE0">
      <w:pPr>
        <w:spacing w:before="120"/>
        <w:jc w:val="both"/>
        <w:rPr>
          <w:rFonts w:ascii="Arial" w:hAnsi="Arial" w:cs="Arial"/>
          <w:i/>
          <w:color w:val="000000"/>
          <w:sz w:val="20"/>
          <w:szCs w:val="20"/>
        </w:rPr>
      </w:pPr>
      <w:r w:rsidRPr="000E4FE0">
        <w:rPr>
          <w:rFonts w:ascii="Arial" w:hAnsi="Arial" w:cs="Arial"/>
          <w:i/>
          <w:iCs/>
          <w:color w:val="000000"/>
          <w:sz w:val="20"/>
          <w:szCs w:val="20"/>
        </w:rPr>
        <w:t>Căn cứ Luật An ninh mạng số 116/2025/QH15</w:t>
      </w:r>
      <w:r w:rsidRPr="000E4FE0">
        <w:rPr>
          <w:rFonts w:ascii="Arial" w:hAnsi="Arial" w:cs="Arial"/>
          <w:i/>
          <w:color w:val="000000"/>
          <w:sz w:val="20"/>
          <w:szCs w:val="20"/>
        </w:rPr>
        <w:t>;</w:t>
      </w:r>
    </w:p>
    <w:p w14:paraId="29F8DD4D" w14:textId="77777777" w:rsidR="007A2B01" w:rsidRPr="000E4FE0" w:rsidRDefault="007A2B01" w:rsidP="000E4FE0">
      <w:pPr>
        <w:spacing w:before="120"/>
        <w:jc w:val="both"/>
        <w:rPr>
          <w:rFonts w:ascii="Arial" w:hAnsi="Arial" w:cs="Arial"/>
          <w:i/>
          <w:color w:val="000000"/>
          <w:sz w:val="20"/>
          <w:szCs w:val="20"/>
        </w:rPr>
      </w:pPr>
      <w:r w:rsidRPr="000E4FE0">
        <w:rPr>
          <w:rFonts w:ascii="Arial" w:hAnsi="Arial" w:cs="Arial"/>
          <w:i/>
          <w:color w:val="000000"/>
          <w:sz w:val="20"/>
          <w:szCs w:val="20"/>
        </w:rPr>
        <w:t>Căn cứ Luật Tiếp cận thông tin số 104/2016/QH13;</w:t>
      </w:r>
    </w:p>
    <w:p w14:paraId="4B4E895F" w14:textId="77777777" w:rsidR="007A2B01" w:rsidRPr="000E4FE0" w:rsidRDefault="007A2B01" w:rsidP="000E4FE0">
      <w:pPr>
        <w:spacing w:before="120"/>
        <w:jc w:val="both"/>
        <w:rPr>
          <w:rFonts w:ascii="Arial" w:hAnsi="Arial" w:cs="Arial"/>
          <w:i/>
          <w:color w:val="000000"/>
          <w:sz w:val="20"/>
          <w:szCs w:val="20"/>
          <w:lang w:val="vi-VN"/>
        </w:rPr>
      </w:pPr>
      <w:r w:rsidRPr="000E4FE0">
        <w:rPr>
          <w:rFonts w:ascii="Arial" w:hAnsi="Arial" w:cs="Arial"/>
          <w:i/>
          <w:iCs/>
          <w:color w:val="000000"/>
          <w:sz w:val="20"/>
          <w:szCs w:val="20"/>
        </w:rPr>
        <w:t>Căn cứ Luật Giao dịch điện tử số 20/2023/QH15</w:t>
      </w:r>
      <w:r w:rsidRPr="000E4FE0">
        <w:rPr>
          <w:rFonts w:ascii="Arial" w:hAnsi="Arial" w:cs="Arial"/>
          <w:i/>
          <w:color w:val="000000"/>
          <w:sz w:val="20"/>
          <w:szCs w:val="20"/>
          <w:lang w:val="vi-VN"/>
        </w:rPr>
        <w:t>;</w:t>
      </w:r>
    </w:p>
    <w:p w14:paraId="1EF8D668" w14:textId="77777777" w:rsidR="007A2B01" w:rsidRPr="000E4FE0" w:rsidRDefault="007A2B01" w:rsidP="000E4FE0">
      <w:pPr>
        <w:spacing w:before="120"/>
        <w:jc w:val="both"/>
        <w:rPr>
          <w:rFonts w:ascii="Arial" w:hAnsi="Arial" w:cs="Arial"/>
          <w:i/>
          <w:color w:val="000000"/>
          <w:sz w:val="20"/>
          <w:szCs w:val="20"/>
        </w:rPr>
      </w:pPr>
      <w:r w:rsidRPr="000E4FE0">
        <w:rPr>
          <w:rFonts w:ascii="Arial" w:hAnsi="Arial" w:cs="Arial"/>
          <w:i/>
          <w:iCs/>
          <w:color w:val="000000"/>
          <w:sz w:val="20"/>
          <w:szCs w:val="20"/>
        </w:rPr>
        <w:t>Căn cứ Luật Dữ liệu số 60/2024/QH15;</w:t>
      </w:r>
    </w:p>
    <w:p w14:paraId="4B4625E7" w14:textId="77777777" w:rsidR="007A2B01" w:rsidRPr="000E4FE0" w:rsidRDefault="007A2B01" w:rsidP="000E4FE0">
      <w:pPr>
        <w:spacing w:before="120"/>
        <w:jc w:val="both"/>
        <w:rPr>
          <w:rFonts w:ascii="Arial" w:hAnsi="Arial" w:cs="Arial"/>
          <w:i/>
          <w:iCs/>
          <w:color w:val="000000"/>
          <w:sz w:val="20"/>
          <w:szCs w:val="20"/>
        </w:rPr>
      </w:pPr>
      <w:r w:rsidRPr="000E4FE0">
        <w:rPr>
          <w:rFonts w:ascii="Arial" w:hAnsi="Arial" w:cs="Arial"/>
          <w:i/>
          <w:iCs/>
          <w:color w:val="000000"/>
          <w:sz w:val="20"/>
          <w:szCs w:val="20"/>
        </w:rPr>
        <w:t>Căn cứ Nghị định số 85/2016/NĐ-CP của Chính phủ về bảo đảm an toàn hệ thống thông tin theo cấp độ;</w:t>
      </w:r>
    </w:p>
    <w:p w14:paraId="5D28EBC1" w14:textId="77777777" w:rsidR="007A2B01" w:rsidRPr="000E4FE0" w:rsidRDefault="007A2B01" w:rsidP="000E4FE0">
      <w:pPr>
        <w:spacing w:before="120"/>
        <w:jc w:val="both"/>
        <w:rPr>
          <w:rFonts w:ascii="Arial" w:hAnsi="Arial" w:cs="Arial"/>
          <w:bCs/>
          <w:i/>
          <w:iCs/>
          <w:color w:val="000000"/>
          <w:sz w:val="20"/>
          <w:szCs w:val="20"/>
          <w:bdr w:val="none" w:sz="0" w:space="0" w:color="auto" w:frame="1"/>
        </w:rPr>
      </w:pPr>
      <w:r w:rsidRPr="000E4FE0">
        <w:rPr>
          <w:rFonts w:ascii="Arial" w:hAnsi="Arial" w:cs="Arial"/>
          <w:bCs/>
          <w:i/>
          <w:iCs/>
          <w:color w:val="000000"/>
          <w:sz w:val="20"/>
          <w:szCs w:val="20"/>
          <w:bdr w:val="none" w:sz="0" w:space="0" w:color="auto" w:frame="1"/>
        </w:rPr>
        <w:t xml:space="preserve">Căn cứ </w:t>
      </w:r>
      <w:r w:rsidRPr="000E4FE0">
        <w:rPr>
          <w:rFonts w:ascii="Arial" w:hAnsi="Arial" w:cs="Arial"/>
          <w:bCs/>
          <w:i/>
          <w:iCs/>
          <w:color w:val="000000"/>
          <w:sz w:val="20"/>
          <w:szCs w:val="20"/>
          <w:bdr w:val="none" w:sz="0" w:space="0" w:color="auto" w:frame="1"/>
          <w:lang w:val="vi-VN"/>
        </w:rPr>
        <w:t>Nghị</w:t>
      </w:r>
      <w:r w:rsidRPr="000E4FE0">
        <w:rPr>
          <w:rFonts w:ascii="Arial" w:hAnsi="Arial" w:cs="Arial"/>
          <w:bCs/>
          <w:i/>
          <w:iCs/>
          <w:color w:val="000000"/>
          <w:sz w:val="20"/>
          <w:szCs w:val="20"/>
          <w:bdr w:val="none" w:sz="0" w:space="0" w:color="auto" w:frame="1"/>
        </w:rPr>
        <w:t> </w:t>
      </w:r>
      <w:r w:rsidRPr="000E4FE0">
        <w:rPr>
          <w:rFonts w:ascii="Arial" w:hAnsi="Arial" w:cs="Arial"/>
          <w:bCs/>
          <w:i/>
          <w:iCs/>
          <w:color w:val="000000"/>
          <w:sz w:val="20"/>
          <w:szCs w:val="20"/>
          <w:bdr w:val="none" w:sz="0" w:space="0" w:color="auto" w:frame="1"/>
          <w:lang w:val="vi-VN"/>
        </w:rPr>
        <w:t xml:space="preserve">định số </w:t>
      </w:r>
      <w:r w:rsidRPr="000E4FE0">
        <w:rPr>
          <w:rFonts w:ascii="Arial" w:hAnsi="Arial" w:cs="Arial"/>
          <w:bCs/>
          <w:i/>
          <w:iCs/>
          <w:color w:val="000000"/>
          <w:sz w:val="20"/>
          <w:szCs w:val="20"/>
          <w:bdr w:val="none" w:sz="0" w:space="0" w:color="auto" w:frame="1"/>
        </w:rPr>
        <w:t>194</w:t>
      </w:r>
      <w:r w:rsidRPr="000E4FE0">
        <w:rPr>
          <w:rFonts w:ascii="Arial" w:hAnsi="Arial" w:cs="Arial"/>
          <w:bCs/>
          <w:i/>
          <w:iCs/>
          <w:color w:val="000000"/>
          <w:sz w:val="20"/>
          <w:szCs w:val="20"/>
          <w:bdr w:val="none" w:sz="0" w:space="0" w:color="auto" w:frame="1"/>
          <w:lang w:val="vi-VN"/>
        </w:rPr>
        <w:t>/202</w:t>
      </w:r>
      <w:r w:rsidRPr="000E4FE0">
        <w:rPr>
          <w:rFonts w:ascii="Arial" w:hAnsi="Arial" w:cs="Arial"/>
          <w:bCs/>
          <w:i/>
          <w:iCs/>
          <w:color w:val="000000"/>
          <w:sz w:val="20"/>
          <w:szCs w:val="20"/>
          <w:bdr w:val="none" w:sz="0" w:space="0" w:color="auto" w:frame="1"/>
        </w:rPr>
        <w:t>5</w:t>
      </w:r>
      <w:r w:rsidRPr="000E4FE0">
        <w:rPr>
          <w:rFonts w:ascii="Arial" w:hAnsi="Arial" w:cs="Arial"/>
          <w:bCs/>
          <w:i/>
          <w:iCs/>
          <w:color w:val="000000"/>
          <w:sz w:val="20"/>
          <w:szCs w:val="20"/>
          <w:bdr w:val="none" w:sz="0" w:space="0" w:color="auto" w:frame="1"/>
          <w:lang w:val="vi-VN"/>
        </w:rPr>
        <w:t xml:space="preserve">/NĐ-CP của Chính phủ </w:t>
      </w:r>
      <w:r w:rsidRPr="000E4FE0">
        <w:rPr>
          <w:rFonts w:ascii="Arial" w:hAnsi="Arial" w:cs="Arial"/>
          <w:bCs/>
          <w:i/>
          <w:iCs/>
          <w:color w:val="000000"/>
          <w:sz w:val="20"/>
          <w:szCs w:val="20"/>
          <w:bdr w:val="none" w:sz="0" w:space="0" w:color="auto" w:frame="1"/>
        </w:rPr>
        <w:t>quy định chi tiết một số điều của Luật Giao dịch điện tử về cơ sở dữ liệu quốc gia, kết nối và chia sẻ dữ liệu, dữ liệu mở phục vụ giao dịch điện tử của cơ quan nhà nước;</w:t>
      </w:r>
    </w:p>
    <w:p w14:paraId="05E926FB" w14:textId="77777777" w:rsidR="007A2B01" w:rsidRPr="000E4FE0" w:rsidRDefault="007A2B01" w:rsidP="000E4FE0">
      <w:pPr>
        <w:spacing w:before="120"/>
        <w:jc w:val="both"/>
        <w:rPr>
          <w:rFonts w:ascii="Arial" w:hAnsi="Arial" w:cs="Arial"/>
          <w:bCs/>
          <w:i/>
          <w:iCs/>
          <w:color w:val="000000"/>
          <w:sz w:val="20"/>
          <w:szCs w:val="20"/>
          <w:bdr w:val="none" w:sz="0" w:space="0" w:color="auto" w:frame="1"/>
        </w:rPr>
      </w:pPr>
      <w:r w:rsidRPr="000E4FE0">
        <w:rPr>
          <w:rFonts w:ascii="Arial" w:hAnsi="Arial" w:cs="Arial"/>
          <w:bCs/>
          <w:i/>
          <w:iCs/>
          <w:color w:val="000000"/>
          <w:sz w:val="20"/>
          <w:szCs w:val="20"/>
          <w:bdr w:val="none" w:sz="0" w:space="0" w:color="auto" w:frame="1"/>
        </w:rPr>
        <w:t>Căn cứ Nghị định số 278/2025/NĐ-CP của Chính phủ quy định về kết nối, chia sẻ dữ liệu bắt buộc giữa các cơ quan thuộc hệ thống chính trị;</w:t>
      </w:r>
    </w:p>
    <w:p w14:paraId="5C8912D2" w14:textId="77777777" w:rsidR="007A2B01" w:rsidRPr="000E4FE0" w:rsidRDefault="007A2B01" w:rsidP="000E4FE0">
      <w:pPr>
        <w:tabs>
          <w:tab w:val="left" w:pos="8415"/>
        </w:tabs>
        <w:spacing w:before="120"/>
        <w:jc w:val="both"/>
        <w:rPr>
          <w:rFonts w:ascii="Arial" w:hAnsi="Arial" w:cs="Arial"/>
          <w:i/>
          <w:color w:val="000000"/>
          <w:sz w:val="20"/>
          <w:szCs w:val="20"/>
        </w:rPr>
      </w:pPr>
      <w:r w:rsidRPr="000E4FE0">
        <w:rPr>
          <w:rFonts w:ascii="Arial" w:hAnsi="Arial" w:cs="Arial"/>
          <w:i/>
          <w:color w:val="000000"/>
          <w:sz w:val="20"/>
          <w:szCs w:val="20"/>
        </w:rPr>
        <w:t>Theo đề nghị của Giám đốc Sở Khoa học và Công nghệ;</w:t>
      </w:r>
    </w:p>
    <w:p w14:paraId="11A3DF81" w14:textId="77777777" w:rsidR="007A2B01" w:rsidRPr="000E4FE0" w:rsidRDefault="007A2B01" w:rsidP="000E4FE0">
      <w:pPr>
        <w:tabs>
          <w:tab w:val="left" w:pos="8415"/>
        </w:tabs>
        <w:spacing w:before="120"/>
        <w:jc w:val="both"/>
        <w:rPr>
          <w:rFonts w:ascii="Arial" w:hAnsi="Arial" w:cs="Arial"/>
          <w:i/>
          <w:color w:val="000000"/>
          <w:sz w:val="20"/>
          <w:szCs w:val="20"/>
        </w:rPr>
      </w:pPr>
      <w:r w:rsidRPr="000E4FE0">
        <w:rPr>
          <w:rFonts w:ascii="Arial" w:hAnsi="Arial" w:cs="Arial"/>
          <w:i/>
          <w:color w:val="000000"/>
          <w:sz w:val="20"/>
          <w:szCs w:val="20"/>
        </w:rPr>
        <w:t xml:space="preserve">Ủy ban nhân dân thành phố ban hành Quyết định ban hành </w:t>
      </w:r>
      <w:r w:rsidRPr="000E4FE0">
        <w:rPr>
          <w:rFonts w:ascii="Arial" w:hAnsi="Arial" w:cs="Arial"/>
          <w:i/>
          <w:iCs/>
          <w:color w:val="000000"/>
          <w:sz w:val="20"/>
          <w:szCs w:val="20"/>
        </w:rPr>
        <w:t>Quy định cơ sở dữ liệu thành phố, kết nối và chia sẻ cơ sở dữ liệu, dữ liệu mở phục vụ giao dịch điện tử của các cơ quan nhà nước trên địa bàn thành phố Huế</w:t>
      </w:r>
      <w:r w:rsidRPr="000E4FE0">
        <w:rPr>
          <w:rFonts w:ascii="Arial" w:hAnsi="Arial" w:cs="Arial"/>
          <w:i/>
          <w:color w:val="000000"/>
          <w:sz w:val="20"/>
          <w:szCs w:val="20"/>
        </w:rPr>
        <w:t>.</w:t>
      </w:r>
      <w:r w:rsidRPr="000E4FE0">
        <w:rPr>
          <w:rFonts w:ascii="Arial" w:hAnsi="Arial" w:cs="Arial"/>
          <w:i/>
          <w:color w:val="000000"/>
          <w:sz w:val="20"/>
          <w:szCs w:val="20"/>
        </w:rPr>
        <w:tab/>
      </w:r>
      <w:r w:rsidRPr="000E4FE0">
        <w:rPr>
          <w:rFonts w:ascii="Arial" w:hAnsi="Arial" w:cs="Arial"/>
          <w:b/>
          <w:bCs/>
          <w:color w:val="000000"/>
          <w:sz w:val="20"/>
          <w:szCs w:val="20"/>
          <w:lang w:val="vi-VN"/>
        </w:rPr>
        <w:tab/>
      </w:r>
    </w:p>
    <w:p w14:paraId="56C209D7" w14:textId="77777777" w:rsidR="007A2B01" w:rsidRPr="000E4FE0" w:rsidRDefault="007A2B01" w:rsidP="000E4FE0">
      <w:pPr>
        <w:widowControl w:val="0"/>
        <w:tabs>
          <w:tab w:val="left" w:pos="8875"/>
        </w:tabs>
        <w:spacing w:before="120"/>
        <w:ind w:right="2"/>
        <w:jc w:val="both"/>
        <w:rPr>
          <w:rFonts w:ascii="Arial" w:hAnsi="Arial" w:cs="Arial"/>
          <w:b/>
          <w:color w:val="000000"/>
          <w:spacing w:val="-6"/>
          <w:sz w:val="20"/>
          <w:szCs w:val="20"/>
        </w:rPr>
      </w:pPr>
      <w:r w:rsidRPr="000E4FE0">
        <w:rPr>
          <w:rFonts w:ascii="Arial" w:hAnsi="Arial" w:cs="Arial"/>
          <w:b/>
          <w:bCs/>
          <w:color w:val="000000"/>
          <w:spacing w:val="-6"/>
          <w:sz w:val="20"/>
          <w:szCs w:val="20"/>
          <w:lang w:val="vi-VN"/>
        </w:rPr>
        <w:t xml:space="preserve">Điều 1. </w:t>
      </w:r>
      <w:r w:rsidRPr="000E4FE0">
        <w:rPr>
          <w:rFonts w:ascii="Arial" w:hAnsi="Arial" w:cs="Arial"/>
          <w:bCs/>
          <w:color w:val="000000"/>
          <w:spacing w:val="-6"/>
          <w:sz w:val="20"/>
          <w:szCs w:val="20"/>
          <w:lang w:val="vi-VN"/>
        </w:rPr>
        <w:t xml:space="preserve">Ban hành kèm theo </w:t>
      </w:r>
      <w:r w:rsidRPr="000E4FE0">
        <w:rPr>
          <w:rFonts w:ascii="Arial" w:hAnsi="Arial" w:cs="Arial"/>
          <w:bCs/>
          <w:color w:val="000000"/>
          <w:spacing w:val="-6"/>
          <w:sz w:val="20"/>
          <w:szCs w:val="20"/>
        </w:rPr>
        <w:t>Q</w:t>
      </w:r>
      <w:r w:rsidRPr="000E4FE0">
        <w:rPr>
          <w:rFonts w:ascii="Arial" w:hAnsi="Arial" w:cs="Arial"/>
          <w:bCs/>
          <w:color w:val="000000"/>
          <w:spacing w:val="-6"/>
          <w:sz w:val="20"/>
          <w:szCs w:val="20"/>
          <w:lang w:val="vi-VN"/>
        </w:rPr>
        <w:t xml:space="preserve">uyết định này </w:t>
      </w:r>
      <w:r w:rsidRPr="000E4FE0">
        <w:rPr>
          <w:rFonts w:ascii="Arial" w:hAnsi="Arial" w:cs="Arial"/>
          <w:color w:val="000000"/>
          <w:sz w:val="20"/>
          <w:szCs w:val="20"/>
        </w:rPr>
        <w:t>Quy định cơ sở dữ liệu thành phố, kết nối và chia sẻ cơ sở dữ liệu, dữ liệu mở phục vụ giao dịch điện tử của các cơ quan nhà nước trên địa bàn thành phố Huế</w:t>
      </w:r>
      <w:r w:rsidRPr="000E4FE0">
        <w:rPr>
          <w:rFonts w:ascii="Arial" w:hAnsi="Arial" w:cs="Arial"/>
          <w:color w:val="000000"/>
          <w:spacing w:val="-6"/>
          <w:sz w:val="20"/>
          <w:szCs w:val="20"/>
        </w:rPr>
        <w:t>.</w:t>
      </w:r>
    </w:p>
    <w:p w14:paraId="6D005CDD" w14:textId="77777777" w:rsidR="007A2B01" w:rsidRPr="000E4FE0" w:rsidRDefault="007A2B01" w:rsidP="000E4FE0">
      <w:pPr>
        <w:spacing w:before="120"/>
        <w:jc w:val="both"/>
        <w:rPr>
          <w:rFonts w:ascii="Arial" w:hAnsi="Arial" w:cs="Arial"/>
          <w:b/>
          <w:bCs/>
          <w:color w:val="000000"/>
          <w:sz w:val="20"/>
          <w:szCs w:val="20"/>
        </w:rPr>
      </w:pPr>
      <w:r w:rsidRPr="000E4FE0">
        <w:rPr>
          <w:rFonts w:ascii="Arial" w:hAnsi="Arial" w:cs="Arial"/>
          <w:b/>
          <w:bCs/>
          <w:color w:val="000000"/>
          <w:sz w:val="20"/>
          <w:szCs w:val="20"/>
          <w:lang w:val="vi-VN"/>
        </w:rPr>
        <w:t>Điều 2.</w:t>
      </w:r>
      <w:r w:rsidRPr="000E4FE0">
        <w:rPr>
          <w:rFonts w:ascii="Arial" w:hAnsi="Arial" w:cs="Arial"/>
          <w:b/>
          <w:bCs/>
          <w:color w:val="000000"/>
          <w:sz w:val="20"/>
          <w:szCs w:val="20"/>
        </w:rPr>
        <w:t xml:space="preserve"> Hiệu lực thi hành</w:t>
      </w:r>
    </w:p>
    <w:p w14:paraId="41F7695F" w14:textId="77777777" w:rsidR="007A2B01" w:rsidRPr="000E4FE0" w:rsidRDefault="007A2B01" w:rsidP="000E4FE0">
      <w:pPr>
        <w:spacing w:before="120"/>
        <w:jc w:val="both"/>
        <w:rPr>
          <w:rFonts w:ascii="Arial" w:hAnsi="Arial" w:cs="Arial"/>
          <w:b/>
          <w:bCs/>
          <w:color w:val="000000"/>
          <w:sz w:val="20"/>
          <w:szCs w:val="20"/>
        </w:rPr>
      </w:pPr>
      <w:r w:rsidRPr="000E4FE0">
        <w:rPr>
          <w:rFonts w:ascii="Arial" w:hAnsi="Arial" w:cs="Arial"/>
          <w:color w:val="000000"/>
          <w:sz w:val="20"/>
          <w:szCs w:val="20"/>
          <w:lang w:val="vi-VN"/>
        </w:rPr>
        <w:t>Quyết định này có hiệu lực kể từ ngày</w:t>
      </w:r>
      <w:r w:rsidR="0030516E" w:rsidRPr="000E4FE0">
        <w:rPr>
          <w:rFonts w:ascii="Arial" w:hAnsi="Arial" w:cs="Arial"/>
          <w:color w:val="000000"/>
          <w:sz w:val="20"/>
          <w:szCs w:val="20"/>
        </w:rPr>
        <w:t xml:space="preserve"> </w:t>
      </w:r>
      <w:r w:rsidR="00EA48E4" w:rsidRPr="000E4FE0">
        <w:rPr>
          <w:rFonts w:ascii="Arial" w:hAnsi="Arial" w:cs="Arial"/>
          <w:color w:val="000000"/>
          <w:sz w:val="20"/>
          <w:szCs w:val="20"/>
        </w:rPr>
        <w:t>09</w:t>
      </w:r>
      <w:r w:rsidR="0030516E" w:rsidRPr="000E4FE0">
        <w:rPr>
          <w:rFonts w:ascii="Arial" w:hAnsi="Arial" w:cs="Arial"/>
          <w:color w:val="000000"/>
          <w:sz w:val="20"/>
          <w:szCs w:val="20"/>
        </w:rPr>
        <w:t xml:space="preserve"> </w:t>
      </w:r>
      <w:r w:rsidRPr="000E4FE0">
        <w:rPr>
          <w:rFonts w:ascii="Arial" w:hAnsi="Arial" w:cs="Arial"/>
          <w:color w:val="000000"/>
          <w:sz w:val="20"/>
          <w:szCs w:val="20"/>
        </w:rPr>
        <w:t>tháng</w:t>
      </w:r>
      <w:r w:rsidR="0030516E" w:rsidRPr="000E4FE0">
        <w:rPr>
          <w:rFonts w:ascii="Arial" w:hAnsi="Arial" w:cs="Arial"/>
          <w:color w:val="000000"/>
          <w:sz w:val="20"/>
          <w:szCs w:val="20"/>
        </w:rPr>
        <w:t xml:space="preserve"> 4 </w:t>
      </w:r>
      <w:r w:rsidRPr="000E4FE0">
        <w:rPr>
          <w:rFonts w:ascii="Arial" w:hAnsi="Arial" w:cs="Arial"/>
          <w:color w:val="000000"/>
          <w:sz w:val="20"/>
          <w:szCs w:val="20"/>
        </w:rPr>
        <w:t xml:space="preserve">năm 2026 và thay thế </w:t>
      </w:r>
      <w:r w:rsidRPr="000E4FE0">
        <w:rPr>
          <w:rFonts w:ascii="Arial" w:hAnsi="Arial" w:cs="Arial"/>
          <w:color w:val="000000"/>
          <w:spacing w:val="-10"/>
          <w:sz w:val="20"/>
          <w:szCs w:val="20"/>
        </w:rPr>
        <w:t>Quyết định số 06/2021/QĐ-UBND ngày 03 tháng 02 năm 2021 của Ủy ban nhân dân tỉnh Thừa Thiên Huế ban hành Quy chế quản lý, vận hành, khai thác dữ liệu trên hệ thống dữ liệu mở tỉnh Thừa Thiên Huế (nay là thành phố Huế)</w:t>
      </w:r>
      <w:r w:rsidRPr="000E4FE0">
        <w:rPr>
          <w:rFonts w:ascii="Arial" w:hAnsi="Arial" w:cs="Arial"/>
          <w:color w:val="000000"/>
          <w:sz w:val="20"/>
          <w:szCs w:val="20"/>
        </w:rPr>
        <w:t>.</w:t>
      </w:r>
    </w:p>
    <w:p w14:paraId="4B922852" w14:textId="77777777" w:rsidR="007A2B01" w:rsidRPr="000E4FE0" w:rsidRDefault="007A2B01" w:rsidP="000E4FE0">
      <w:pPr>
        <w:widowControl w:val="0"/>
        <w:spacing w:before="120"/>
        <w:jc w:val="both"/>
        <w:rPr>
          <w:rFonts w:ascii="Arial" w:hAnsi="Arial" w:cs="Arial"/>
          <w:b/>
          <w:color w:val="000000"/>
          <w:sz w:val="20"/>
          <w:szCs w:val="20"/>
        </w:rPr>
      </w:pPr>
      <w:r w:rsidRPr="000E4FE0">
        <w:rPr>
          <w:rFonts w:ascii="Arial" w:hAnsi="Arial" w:cs="Arial"/>
          <w:b/>
          <w:color w:val="000000"/>
          <w:sz w:val="20"/>
          <w:szCs w:val="20"/>
          <w:lang w:val="vi-VN"/>
        </w:rPr>
        <w:t>Điều 3.</w:t>
      </w:r>
      <w:r w:rsidRPr="000E4FE0">
        <w:rPr>
          <w:rFonts w:ascii="Arial" w:hAnsi="Arial" w:cs="Arial"/>
          <w:b/>
          <w:color w:val="000000"/>
          <w:sz w:val="20"/>
          <w:szCs w:val="20"/>
        </w:rPr>
        <w:t xml:space="preserve"> Trách nhiệm thi hành</w:t>
      </w:r>
    </w:p>
    <w:p w14:paraId="41219E37" w14:textId="77777777" w:rsidR="007A2B01" w:rsidRPr="000E4FE0" w:rsidRDefault="007A2B01" w:rsidP="000E4FE0">
      <w:pPr>
        <w:widowControl w:val="0"/>
        <w:spacing w:before="120"/>
        <w:jc w:val="both"/>
        <w:rPr>
          <w:rFonts w:ascii="Arial" w:hAnsi="Arial" w:cs="Arial"/>
          <w:color w:val="000000"/>
          <w:sz w:val="20"/>
          <w:szCs w:val="20"/>
          <w:lang w:val="vi-VN"/>
        </w:rPr>
      </w:pPr>
      <w:r w:rsidRPr="000E4FE0">
        <w:rPr>
          <w:rFonts w:ascii="Arial" w:hAnsi="Arial" w:cs="Arial"/>
          <w:color w:val="000000"/>
          <w:sz w:val="20"/>
          <w:szCs w:val="20"/>
        </w:rPr>
        <w:t>Chánh Văn phòng Ủy ban nhân dân thành phố; Thủ trưởng các Sở, ban, ngành; Giám đốc Công an thành phố; Chủ tịch Ủy ban nhân dân các xã, phường; Các tổ chức và cá nhân có liên quan chịu trách nhiệm thi hành Quyết định này</w:t>
      </w:r>
      <w:r w:rsidRPr="000E4FE0">
        <w:rPr>
          <w:rFonts w:ascii="Arial" w:hAnsi="Arial" w:cs="Arial"/>
          <w:color w:val="000000"/>
          <w:sz w:val="20"/>
          <w:szCs w:val="20"/>
          <w:lang w:val="vi-VN"/>
        </w:rPr>
        <w:t>./.</w:t>
      </w:r>
    </w:p>
    <w:p w14:paraId="41BF884F" w14:textId="77777777" w:rsidR="007A2B01" w:rsidRPr="000E4FE0" w:rsidRDefault="007A2B01" w:rsidP="000E4FE0">
      <w:pPr>
        <w:widowControl w:val="0"/>
        <w:spacing w:before="120"/>
        <w:jc w:val="both"/>
        <w:rPr>
          <w:rFonts w:ascii="Arial" w:hAnsi="Arial" w:cs="Arial"/>
          <w:color w:val="000000"/>
          <w:sz w:val="20"/>
          <w:szCs w:val="20"/>
        </w:rPr>
      </w:pPr>
    </w:p>
    <w:tbl>
      <w:tblPr>
        <w:tblW w:w="0" w:type="auto"/>
        <w:tblLook w:val="01E0" w:firstRow="1" w:lastRow="1" w:firstColumn="1" w:lastColumn="1" w:noHBand="0" w:noVBand="0"/>
      </w:tblPr>
      <w:tblGrid>
        <w:gridCol w:w="5009"/>
        <w:gridCol w:w="4063"/>
      </w:tblGrid>
      <w:tr w:rsidR="007A2B01" w:rsidRPr="000E4FE0" w14:paraId="244296B9" w14:textId="77777777" w:rsidTr="00321DC8">
        <w:tc>
          <w:tcPr>
            <w:tcW w:w="5070" w:type="dxa"/>
          </w:tcPr>
          <w:p w14:paraId="6BDD20DA" w14:textId="77777777" w:rsidR="007A2B01" w:rsidRPr="000E4FE0" w:rsidRDefault="007A2B01" w:rsidP="000E4FE0">
            <w:pPr>
              <w:tabs>
                <w:tab w:val="left" w:pos="5810"/>
              </w:tabs>
              <w:spacing w:before="120"/>
              <w:rPr>
                <w:rFonts w:ascii="Arial" w:hAnsi="Arial" w:cs="Arial"/>
                <w:b/>
                <w:bCs/>
                <w:i/>
                <w:iCs/>
                <w:color w:val="000000"/>
                <w:sz w:val="20"/>
                <w:szCs w:val="20"/>
              </w:rPr>
            </w:pPr>
            <w:r w:rsidRPr="000E4FE0">
              <w:rPr>
                <w:rFonts w:ascii="Arial" w:hAnsi="Arial" w:cs="Arial"/>
                <w:b/>
                <w:bCs/>
                <w:i/>
                <w:iCs/>
                <w:color w:val="000000"/>
                <w:sz w:val="20"/>
                <w:szCs w:val="20"/>
              </w:rPr>
              <w:t xml:space="preserve">Nơi nhận:            </w:t>
            </w:r>
          </w:p>
          <w:p w14:paraId="1D424974"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Như Điều 3;</w:t>
            </w:r>
          </w:p>
          <w:p w14:paraId="13089D2B" w14:textId="77777777" w:rsidR="007A2B01" w:rsidRPr="000E4FE0" w:rsidRDefault="007A2B01" w:rsidP="000E4FE0">
            <w:pPr>
              <w:spacing w:before="120"/>
              <w:jc w:val="both"/>
              <w:rPr>
                <w:rFonts w:ascii="Arial" w:hAnsi="Arial" w:cs="Arial"/>
                <w:color w:val="000000"/>
                <w:position w:val="-7"/>
                <w:sz w:val="20"/>
                <w:szCs w:val="20"/>
              </w:rPr>
            </w:pPr>
            <w:r w:rsidRPr="000E4FE0">
              <w:rPr>
                <w:rFonts w:ascii="Arial" w:hAnsi="Arial" w:cs="Arial"/>
                <w:color w:val="000000"/>
                <w:position w:val="-7"/>
                <w:sz w:val="20"/>
                <w:szCs w:val="20"/>
              </w:rPr>
              <w:t>- Bộ Khoa học và Công nghệ;</w:t>
            </w:r>
          </w:p>
          <w:p w14:paraId="4C822CAC"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CT và các PCT UBND thành phố;</w:t>
            </w:r>
          </w:p>
          <w:p w14:paraId="38F8A936"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Các cơ quan chuyên môn thuộc UBND thành phố;</w:t>
            </w:r>
          </w:p>
          <w:p w14:paraId="36805795"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Các đơn vị sự nghiệp thuộc UBND thành phố;</w:t>
            </w:r>
          </w:p>
          <w:p w14:paraId="74ACB63C"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UBND các xã, phường;</w:t>
            </w:r>
          </w:p>
          <w:p w14:paraId="20D80419"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Các Doanh nghiệp viễn thông;</w:t>
            </w:r>
          </w:p>
          <w:p w14:paraId="1A2206EE"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lastRenderedPageBreak/>
              <w:t>- Công ty Điện lực Huế;</w:t>
            </w:r>
          </w:p>
          <w:p w14:paraId="267095C1"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Cổng Thông tin điện tử thành phố;</w:t>
            </w:r>
          </w:p>
          <w:p w14:paraId="482DD6EB"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Công báo thành phố;</w:t>
            </w:r>
          </w:p>
          <w:p w14:paraId="219ACBFE"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VP: CVP, các PCVP;</w:t>
            </w:r>
          </w:p>
          <w:p w14:paraId="4A9081DA" w14:textId="77777777" w:rsidR="007A2B01" w:rsidRPr="000E4FE0" w:rsidRDefault="007A2B01" w:rsidP="000E4FE0">
            <w:pPr>
              <w:spacing w:before="120"/>
              <w:rPr>
                <w:rFonts w:ascii="Arial" w:hAnsi="Arial" w:cs="Arial"/>
                <w:color w:val="000000"/>
                <w:sz w:val="20"/>
                <w:szCs w:val="20"/>
              </w:rPr>
            </w:pPr>
            <w:r w:rsidRPr="000E4FE0">
              <w:rPr>
                <w:rFonts w:ascii="Arial" w:hAnsi="Arial" w:cs="Arial"/>
                <w:color w:val="000000"/>
                <w:sz w:val="20"/>
                <w:szCs w:val="20"/>
              </w:rPr>
              <w:t>- Lưu: VT, CN, TĐKT.</w:t>
            </w:r>
          </w:p>
        </w:tc>
        <w:tc>
          <w:tcPr>
            <w:tcW w:w="4110" w:type="dxa"/>
            <w:hideMark/>
          </w:tcPr>
          <w:p w14:paraId="24D252FA" w14:textId="77777777" w:rsidR="007A2B01" w:rsidRPr="000E4FE0" w:rsidRDefault="007A2B01" w:rsidP="000E4FE0">
            <w:pPr>
              <w:spacing w:before="120"/>
              <w:jc w:val="center"/>
              <w:rPr>
                <w:rFonts w:ascii="Arial" w:hAnsi="Arial" w:cs="Arial"/>
                <w:b/>
                <w:color w:val="000000"/>
                <w:sz w:val="20"/>
                <w:szCs w:val="20"/>
              </w:rPr>
            </w:pPr>
            <w:r w:rsidRPr="000E4FE0">
              <w:rPr>
                <w:rFonts w:ascii="Arial" w:hAnsi="Arial" w:cs="Arial"/>
                <w:b/>
                <w:color w:val="000000"/>
                <w:sz w:val="20"/>
                <w:szCs w:val="20"/>
              </w:rPr>
              <w:lastRenderedPageBreak/>
              <w:t>TM. ỦY BAN NHÂN DÂN</w:t>
            </w:r>
          </w:p>
          <w:p w14:paraId="33C5FEF0" w14:textId="77777777" w:rsidR="007A2B01" w:rsidRPr="000E4FE0" w:rsidRDefault="007A2B01" w:rsidP="000E4FE0">
            <w:pPr>
              <w:spacing w:before="120"/>
              <w:jc w:val="center"/>
              <w:rPr>
                <w:rFonts w:ascii="Arial" w:hAnsi="Arial" w:cs="Arial"/>
                <w:b/>
                <w:color w:val="000000"/>
                <w:sz w:val="20"/>
                <w:szCs w:val="20"/>
              </w:rPr>
            </w:pPr>
            <w:r w:rsidRPr="000E4FE0">
              <w:rPr>
                <w:rFonts w:ascii="Arial" w:hAnsi="Arial" w:cs="Arial"/>
                <w:b/>
                <w:color w:val="000000"/>
                <w:sz w:val="20"/>
                <w:szCs w:val="20"/>
              </w:rPr>
              <w:t>KT. CHỦ TỊCH</w:t>
            </w:r>
          </w:p>
          <w:p w14:paraId="4DD206EB" w14:textId="77777777" w:rsidR="007A2B01" w:rsidRPr="000E4FE0" w:rsidRDefault="007A2B01" w:rsidP="000E4FE0">
            <w:pPr>
              <w:spacing w:before="120"/>
              <w:jc w:val="center"/>
              <w:rPr>
                <w:rFonts w:ascii="Arial" w:hAnsi="Arial" w:cs="Arial"/>
                <w:b/>
                <w:color w:val="000000"/>
                <w:sz w:val="20"/>
                <w:szCs w:val="20"/>
              </w:rPr>
            </w:pPr>
            <w:r w:rsidRPr="000E4FE0">
              <w:rPr>
                <w:rFonts w:ascii="Arial" w:hAnsi="Arial" w:cs="Arial"/>
                <w:b/>
                <w:color w:val="000000"/>
                <w:sz w:val="20"/>
                <w:szCs w:val="20"/>
              </w:rPr>
              <w:t>PHÓ CHỦ TỊCH</w:t>
            </w:r>
          </w:p>
          <w:p w14:paraId="0D603506" w14:textId="77777777" w:rsidR="007A2B01" w:rsidRPr="000E4FE0" w:rsidRDefault="007A2B01" w:rsidP="000E4FE0">
            <w:pPr>
              <w:spacing w:before="120"/>
              <w:jc w:val="center"/>
              <w:rPr>
                <w:rFonts w:ascii="Arial" w:hAnsi="Arial" w:cs="Arial"/>
                <w:b/>
                <w:color w:val="000000"/>
                <w:sz w:val="20"/>
                <w:szCs w:val="20"/>
              </w:rPr>
            </w:pPr>
          </w:p>
          <w:p w14:paraId="3EDEDDE1" w14:textId="77777777" w:rsidR="007A2B01" w:rsidRPr="000E4FE0" w:rsidRDefault="007A2B01" w:rsidP="000E4FE0">
            <w:pPr>
              <w:spacing w:before="120"/>
              <w:jc w:val="center"/>
              <w:rPr>
                <w:rFonts w:ascii="Arial" w:hAnsi="Arial" w:cs="Arial"/>
                <w:b/>
                <w:color w:val="000000"/>
                <w:sz w:val="20"/>
                <w:szCs w:val="20"/>
              </w:rPr>
            </w:pPr>
          </w:p>
          <w:p w14:paraId="06F2CB25" w14:textId="77777777" w:rsidR="007A2B01" w:rsidRPr="000E4FE0" w:rsidRDefault="007A2B01" w:rsidP="000E4FE0">
            <w:pPr>
              <w:spacing w:before="120"/>
              <w:jc w:val="center"/>
              <w:rPr>
                <w:rFonts w:ascii="Arial" w:hAnsi="Arial" w:cs="Arial"/>
                <w:b/>
                <w:color w:val="000000"/>
                <w:sz w:val="20"/>
                <w:szCs w:val="20"/>
              </w:rPr>
            </w:pPr>
          </w:p>
          <w:p w14:paraId="2B680C15" w14:textId="77777777" w:rsidR="007A2B01" w:rsidRPr="000E4FE0" w:rsidRDefault="007A2B01" w:rsidP="000E4FE0">
            <w:pPr>
              <w:spacing w:before="120"/>
              <w:jc w:val="center"/>
              <w:rPr>
                <w:rFonts w:ascii="Arial" w:hAnsi="Arial" w:cs="Arial"/>
                <w:b/>
                <w:color w:val="000000"/>
                <w:sz w:val="20"/>
                <w:szCs w:val="20"/>
              </w:rPr>
            </w:pPr>
          </w:p>
          <w:p w14:paraId="51A43999" w14:textId="77777777" w:rsidR="007A2B01" w:rsidRPr="000E4FE0" w:rsidRDefault="007A2B01" w:rsidP="000E4FE0">
            <w:pPr>
              <w:spacing w:before="120"/>
              <w:jc w:val="center"/>
              <w:rPr>
                <w:rFonts w:ascii="Arial" w:hAnsi="Arial" w:cs="Arial"/>
                <w:b/>
                <w:color w:val="000000"/>
                <w:sz w:val="20"/>
                <w:szCs w:val="20"/>
              </w:rPr>
            </w:pPr>
            <w:r w:rsidRPr="000E4FE0">
              <w:rPr>
                <w:rFonts w:ascii="Arial" w:hAnsi="Arial" w:cs="Arial"/>
                <w:b/>
                <w:color w:val="000000"/>
                <w:sz w:val="20"/>
                <w:szCs w:val="20"/>
              </w:rPr>
              <w:t>Nguyễn Thanh Bình</w:t>
            </w:r>
          </w:p>
        </w:tc>
      </w:tr>
    </w:tbl>
    <w:p w14:paraId="299CFF84" w14:textId="77777777" w:rsidR="0029581F" w:rsidRPr="000E4FE0" w:rsidRDefault="0029581F" w:rsidP="000E4FE0">
      <w:pPr>
        <w:spacing w:before="120"/>
        <w:rPr>
          <w:rFonts w:ascii="Arial" w:hAnsi="Arial" w:cs="Arial"/>
          <w:sz w:val="20"/>
          <w:szCs w:val="20"/>
        </w:rPr>
      </w:pPr>
    </w:p>
    <w:sectPr w:rsidR="0029581F" w:rsidRPr="000E4FE0" w:rsidSect="007A2B01">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F014A" w14:textId="77777777" w:rsidR="009C6F2D" w:rsidRDefault="009C6F2D" w:rsidP="007A2B01">
      <w:r>
        <w:separator/>
      </w:r>
    </w:p>
  </w:endnote>
  <w:endnote w:type="continuationSeparator" w:id="0">
    <w:p w14:paraId="0FECE63A" w14:textId="77777777" w:rsidR="009C6F2D" w:rsidRDefault="009C6F2D" w:rsidP="007A2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2E4F4" w14:textId="77777777" w:rsidR="009C6F2D" w:rsidRDefault="009C6F2D" w:rsidP="007A2B01">
      <w:r>
        <w:separator/>
      </w:r>
    </w:p>
  </w:footnote>
  <w:footnote w:type="continuationSeparator" w:id="0">
    <w:p w14:paraId="1E2EEAC2" w14:textId="77777777" w:rsidR="009C6F2D" w:rsidRDefault="009C6F2D" w:rsidP="007A2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6182"/>
      <w:docPartObj>
        <w:docPartGallery w:val="Page Numbers (Top of Page)"/>
        <w:docPartUnique/>
      </w:docPartObj>
    </w:sdtPr>
    <w:sdtEndPr>
      <w:rPr>
        <w:noProof/>
      </w:rPr>
    </w:sdtEndPr>
    <w:sdtContent>
      <w:p w14:paraId="279B8D82" w14:textId="77777777" w:rsidR="007A2B01" w:rsidRDefault="007A2B01">
        <w:pPr>
          <w:pStyle w:val="Header"/>
          <w:jc w:val="center"/>
        </w:pPr>
        <w:r>
          <w:fldChar w:fldCharType="begin"/>
        </w:r>
        <w:r>
          <w:instrText xml:space="preserve"> PAGE   \* MERGEFORMAT </w:instrText>
        </w:r>
        <w:r>
          <w:fldChar w:fldCharType="separate"/>
        </w:r>
        <w:r w:rsidR="0030516E">
          <w:rPr>
            <w:noProof/>
          </w:rPr>
          <w:t>2</w:t>
        </w:r>
        <w:r>
          <w:rPr>
            <w:noProof/>
          </w:rPr>
          <w:fldChar w:fldCharType="end"/>
        </w:r>
      </w:p>
    </w:sdtContent>
  </w:sdt>
  <w:p w14:paraId="159068FB" w14:textId="77777777" w:rsidR="007A2B01" w:rsidRDefault="007A2B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B01"/>
    <w:rsid w:val="000E4FE0"/>
    <w:rsid w:val="0029581F"/>
    <w:rsid w:val="0030516E"/>
    <w:rsid w:val="006D1A6A"/>
    <w:rsid w:val="007A2B01"/>
    <w:rsid w:val="00852AD4"/>
    <w:rsid w:val="009C6F2D"/>
    <w:rsid w:val="00EA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0B1EC"/>
  <w15:chartTrackingRefBased/>
  <w15:docId w15:val="{BF07EAFB-A617-4992-8FB9-24ACB6C6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B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2B01"/>
    <w:pPr>
      <w:tabs>
        <w:tab w:val="center" w:pos="4680"/>
        <w:tab w:val="right" w:pos="9360"/>
      </w:tabs>
    </w:pPr>
  </w:style>
  <w:style w:type="character" w:customStyle="1" w:styleId="HeaderChar">
    <w:name w:val="Header Char"/>
    <w:basedOn w:val="DefaultParagraphFont"/>
    <w:link w:val="Header"/>
    <w:uiPriority w:val="99"/>
    <w:rsid w:val="007A2B0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2B01"/>
    <w:pPr>
      <w:tabs>
        <w:tab w:val="center" w:pos="4680"/>
        <w:tab w:val="right" w:pos="9360"/>
      </w:tabs>
    </w:pPr>
  </w:style>
  <w:style w:type="character" w:customStyle="1" w:styleId="FooterChar">
    <w:name w:val="Footer Char"/>
    <w:basedOn w:val="DefaultParagraphFont"/>
    <w:link w:val="Footer"/>
    <w:uiPriority w:val="99"/>
    <w:rsid w:val="007A2B0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429927-4D70-42B8-9556-34A37079A7FC}"/>
</file>

<file path=customXml/itemProps2.xml><?xml version="1.0" encoding="utf-8"?>
<ds:datastoreItem xmlns:ds="http://schemas.openxmlformats.org/officeDocument/2006/customXml" ds:itemID="{6AA9644D-F52D-45BC-BE13-C1CAFCDA09AC}"/>
</file>

<file path=customXml/itemProps3.xml><?xml version="1.0" encoding="utf-8"?>
<ds:datastoreItem xmlns:ds="http://schemas.openxmlformats.org/officeDocument/2006/customXml" ds:itemID="{DD24509D-DB5A-4F47-BD36-70278704460C}"/>
</file>

<file path=docProps/app.xml><?xml version="1.0" encoding="utf-8"?>
<Properties xmlns="http://schemas.openxmlformats.org/officeDocument/2006/extended-properties" xmlns:vt="http://schemas.openxmlformats.org/officeDocument/2006/docPropsVTypes">
  <Template>Normal</Template>
  <TotalTime>10</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Tuan Anh</dc:creator>
  <cp:keywords/>
  <dc:description/>
  <cp:lastModifiedBy>Administrator</cp:lastModifiedBy>
  <cp:revision>6</cp:revision>
  <dcterms:created xsi:type="dcterms:W3CDTF">2026-03-27T11:36:00Z</dcterms:created>
  <dcterms:modified xsi:type="dcterms:W3CDTF">2026-04-03T03:31:00Z</dcterms:modified>
</cp:coreProperties>
</file>