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82" w:type="dxa"/>
        <w:jc w:val="center"/>
        <w:tblLook w:val="0000" w:firstRow="0" w:lastRow="0" w:firstColumn="0" w:lastColumn="0" w:noHBand="0" w:noVBand="0"/>
      </w:tblPr>
      <w:tblGrid>
        <w:gridCol w:w="3210"/>
        <w:gridCol w:w="5872"/>
      </w:tblGrid>
      <w:tr w:rsidR="004B2F08" w:rsidRPr="004B2F08" w14:paraId="59F97317" w14:textId="77777777">
        <w:trPr>
          <w:trHeight w:val="255"/>
          <w:jc w:val="center"/>
        </w:trPr>
        <w:tc>
          <w:tcPr>
            <w:tcW w:w="3210" w:type="dxa"/>
            <w:tcBorders>
              <w:top w:val="none" w:sz="4" w:space="0" w:color="000000"/>
              <w:left w:val="none" w:sz="4" w:space="0" w:color="000000"/>
              <w:bottom w:val="none" w:sz="4" w:space="0" w:color="000000"/>
              <w:right w:val="none" w:sz="4" w:space="0" w:color="000000"/>
            </w:tcBorders>
            <w:noWrap/>
          </w:tcPr>
          <w:p w14:paraId="5F661501" w14:textId="77777777" w:rsidR="009A3147" w:rsidRPr="004B2F08" w:rsidRDefault="002B684B">
            <w:pPr>
              <w:ind w:left="66" w:right="-148"/>
              <w:jc w:val="center"/>
              <w:rPr>
                <w:b/>
                <w:sz w:val="26"/>
                <w:szCs w:val="26"/>
              </w:rPr>
            </w:pPr>
            <w:r w:rsidRPr="004B2F08">
              <w:rPr>
                <w:b/>
                <w:sz w:val="26"/>
                <w:szCs w:val="26"/>
              </w:rPr>
              <w:t xml:space="preserve">HỘI ĐỒNG NHÂN DÂN TỈNH TÂY NINH </w:t>
            </w:r>
          </w:p>
          <w:p w14:paraId="6A40B37C" w14:textId="77777777" w:rsidR="009A3147" w:rsidRPr="004B2F08" w:rsidRDefault="002B684B">
            <w:pPr>
              <w:ind w:left="66" w:right="-148"/>
              <w:jc w:val="center"/>
              <w:rPr>
                <w:b/>
                <w:sz w:val="26"/>
                <w:szCs w:val="26"/>
              </w:rPr>
            </w:pPr>
            <w:r w:rsidRPr="004B2F08">
              <w:rPr>
                <w:b/>
                <w:noProof/>
                <w:sz w:val="26"/>
                <w:szCs w:val="26"/>
              </w:rPr>
              <mc:AlternateContent>
                <mc:Choice Requires="wpg">
                  <w:drawing>
                    <wp:anchor distT="0" distB="0" distL="114300" distR="114300" simplePos="0" relativeHeight="251660288" behindDoc="0" locked="0" layoutInCell="1" allowOverlap="1" wp14:anchorId="78835D74" wp14:editId="62A5128A">
                      <wp:simplePos x="0" y="0"/>
                      <wp:positionH relativeFrom="column">
                        <wp:posOffset>736600</wp:posOffset>
                      </wp:positionH>
                      <wp:positionV relativeFrom="paragraph">
                        <wp:posOffset>49530</wp:posOffset>
                      </wp:positionV>
                      <wp:extent cx="648335" cy="0"/>
                      <wp:effectExtent l="12700" t="9525" r="5715" b="9525"/>
                      <wp:wrapNone/>
                      <wp:docPr id="1" name="Line 8"/>
                      <wp:cNvGraphicFramePr/>
                      <a:graphic xmlns:a="http://schemas.openxmlformats.org/drawingml/2006/main">
                        <a:graphicData uri="http://schemas.microsoft.com/office/word/2010/wordprocessingShape">
                          <wps:wsp>
                            <wps:cNvCnPr/>
                            <wps:spPr bwMode="auto">
                              <a:xfrm flipV="1">
                                <a:off x="0" y="0"/>
                                <a:ext cx="6483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line id="shape 0" o:spid="_x0000_s0" style="position:absolute;left:0;text-align:left;z-index:251660288;mso-wrap-distance-left:9.00pt;mso-wrap-distance-top:0.00pt;mso-wrap-distance-right:9.00pt;mso-wrap-distance-bottom:0.00pt;flip:y;visibility:visible;" from="58.0pt,3.9pt" to="109.0pt,3.9pt" filled="f" strokecolor="#000000" strokeweight="0.75pt"/>
                  </w:pict>
                </mc:Fallback>
              </mc:AlternateContent>
            </w:r>
          </w:p>
        </w:tc>
        <w:tc>
          <w:tcPr>
            <w:tcW w:w="5872" w:type="dxa"/>
            <w:tcBorders>
              <w:top w:val="none" w:sz="4" w:space="0" w:color="000000"/>
              <w:left w:val="none" w:sz="4" w:space="0" w:color="000000"/>
              <w:bottom w:val="none" w:sz="4" w:space="0" w:color="000000"/>
              <w:right w:val="none" w:sz="4" w:space="0" w:color="000000"/>
            </w:tcBorders>
            <w:noWrap/>
          </w:tcPr>
          <w:p w14:paraId="4F327A02" w14:textId="77777777" w:rsidR="009A3147" w:rsidRPr="004B2F08" w:rsidRDefault="002B684B">
            <w:pPr>
              <w:jc w:val="center"/>
              <w:rPr>
                <w:b/>
                <w:sz w:val="26"/>
                <w:szCs w:val="26"/>
              </w:rPr>
            </w:pPr>
            <w:r w:rsidRPr="004B2F08">
              <w:rPr>
                <w:b/>
                <w:sz w:val="26"/>
                <w:szCs w:val="26"/>
              </w:rPr>
              <w:t>CỘNG HÒA XÃ HỘI CHỦ NGHĨA VIỆT NAM</w:t>
            </w:r>
          </w:p>
          <w:p w14:paraId="5E7F7006" w14:textId="77777777" w:rsidR="009A3147" w:rsidRPr="004B2F08" w:rsidRDefault="002B684B">
            <w:pPr>
              <w:jc w:val="center"/>
              <w:rPr>
                <w:b/>
                <w:sz w:val="28"/>
                <w:szCs w:val="28"/>
              </w:rPr>
            </w:pPr>
            <w:r w:rsidRPr="004B2F08">
              <w:rPr>
                <w:b/>
                <w:noProof/>
                <w:sz w:val="28"/>
                <w:szCs w:val="28"/>
              </w:rPr>
              <mc:AlternateContent>
                <mc:Choice Requires="wpg">
                  <w:drawing>
                    <wp:anchor distT="0" distB="0" distL="114300" distR="114300" simplePos="0" relativeHeight="251661312" behindDoc="0" locked="0" layoutInCell="1" allowOverlap="1" wp14:anchorId="71C52B72" wp14:editId="3420A329">
                      <wp:simplePos x="0" y="0"/>
                      <wp:positionH relativeFrom="column">
                        <wp:posOffset>718185</wp:posOffset>
                      </wp:positionH>
                      <wp:positionV relativeFrom="paragraph">
                        <wp:posOffset>258445</wp:posOffset>
                      </wp:positionV>
                      <wp:extent cx="2202180" cy="0"/>
                      <wp:effectExtent l="13335" t="9525" r="13335" b="9525"/>
                      <wp:wrapNone/>
                      <wp:docPr id="2" name="AutoShape 9"/>
                      <wp:cNvGraphicFramePr/>
                      <a:graphic xmlns:a="http://schemas.openxmlformats.org/drawingml/2006/main">
                        <a:graphicData uri="http://schemas.microsoft.com/office/word/2010/wordprocessingShape">
                          <wps:wsp>
                            <wps:cNvCnPr/>
                            <wps:spPr bwMode="auto">
                              <a:xfrm>
                                <a:off x="0" y="0"/>
                                <a:ext cx="220218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shape id="shape 1" o:spid="_x0000_s1" o:spt="32" type="#_x0000_t32" style="position:absolute;z-index:251661312;o:allowoverlap:true;o:allowincell:true;mso-position-horizontal-relative:text;margin-left:56.55pt;mso-position-horizontal:absolute;mso-position-vertical-relative:text;margin-top:20.35pt;mso-position-vertical:absolute;width:173.40pt;height:0.00pt;mso-wrap-distance-left:9.00pt;mso-wrap-distance-top:0.00pt;mso-wrap-distance-right:9.00pt;mso-wrap-distance-bottom:0.00pt;visibility:visible;" filled="f" strokecolor="#000000" strokeweight="0.75pt"/>
                  </w:pict>
                </mc:Fallback>
              </mc:AlternateContent>
            </w:r>
            <w:r w:rsidRPr="004B2F08">
              <w:rPr>
                <w:b/>
                <w:sz w:val="28"/>
                <w:szCs w:val="28"/>
              </w:rPr>
              <w:t>Độc lập - Tự do - Hạnh phúc</w:t>
            </w:r>
          </w:p>
        </w:tc>
      </w:tr>
      <w:tr w:rsidR="004B2F08" w:rsidRPr="004B2F08" w14:paraId="0EE82C04" w14:textId="77777777">
        <w:trPr>
          <w:trHeight w:val="370"/>
          <w:jc w:val="center"/>
        </w:trPr>
        <w:tc>
          <w:tcPr>
            <w:tcW w:w="3210" w:type="dxa"/>
            <w:tcBorders>
              <w:top w:val="none" w:sz="4" w:space="0" w:color="000000"/>
              <w:left w:val="none" w:sz="4" w:space="0" w:color="000000"/>
              <w:bottom w:val="none" w:sz="4" w:space="0" w:color="000000"/>
              <w:right w:val="none" w:sz="4" w:space="0" w:color="000000"/>
            </w:tcBorders>
            <w:noWrap/>
          </w:tcPr>
          <w:p w14:paraId="51C11C2F" w14:textId="77777777" w:rsidR="009A3147" w:rsidRPr="004B2F08" w:rsidRDefault="009A3147">
            <w:pPr>
              <w:ind w:left="66" w:right="-148"/>
              <w:jc w:val="center"/>
              <w:rPr>
                <w:sz w:val="26"/>
                <w:szCs w:val="26"/>
              </w:rPr>
            </w:pPr>
          </w:p>
        </w:tc>
        <w:tc>
          <w:tcPr>
            <w:tcW w:w="5872" w:type="dxa"/>
            <w:tcBorders>
              <w:top w:val="none" w:sz="4" w:space="0" w:color="000000"/>
              <w:left w:val="none" w:sz="4" w:space="0" w:color="000000"/>
              <w:bottom w:val="none" w:sz="4" w:space="0" w:color="000000"/>
              <w:right w:val="none" w:sz="4" w:space="0" w:color="000000"/>
            </w:tcBorders>
            <w:noWrap/>
          </w:tcPr>
          <w:p w14:paraId="78632750" w14:textId="77777777" w:rsidR="009A3147" w:rsidRPr="004B2F08" w:rsidRDefault="009A3147">
            <w:pPr>
              <w:jc w:val="center"/>
              <w:rPr>
                <w:i/>
                <w:sz w:val="26"/>
                <w:szCs w:val="26"/>
              </w:rPr>
            </w:pPr>
          </w:p>
        </w:tc>
      </w:tr>
    </w:tbl>
    <w:p w14:paraId="7BED43FB" w14:textId="77777777" w:rsidR="009A3147" w:rsidRPr="004B2F08" w:rsidRDefault="002B684B">
      <w:pPr>
        <w:jc w:val="center"/>
        <w:rPr>
          <w:b/>
          <w:sz w:val="28"/>
          <w:szCs w:val="28"/>
        </w:rPr>
      </w:pPr>
      <w:r w:rsidRPr="004B2F08">
        <w:rPr>
          <w:b/>
          <w:sz w:val="28"/>
          <w:szCs w:val="28"/>
        </w:rPr>
        <w:t>QUY ĐỊNH</w:t>
      </w:r>
    </w:p>
    <w:p w14:paraId="5855ECAB" w14:textId="77777777" w:rsidR="00703357" w:rsidRPr="004B2F08" w:rsidRDefault="00703357">
      <w:pPr>
        <w:jc w:val="center"/>
        <w:rPr>
          <w:b/>
          <w:sz w:val="28"/>
          <w:szCs w:val="28"/>
        </w:rPr>
      </w:pPr>
      <w:r w:rsidRPr="004B2F08">
        <w:rPr>
          <w:b/>
          <w:sz w:val="28"/>
          <w:szCs w:val="28"/>
        </w:rPr>
        <w:t>Về mức thưởng bằng tiền đối với huấn luyện viên, vận động viên</w:t>
      </w:r>
    </w:p>
    <w:p w14:paraId="736538F4" w14:textId="365DD150" w:rsidR="00703357" w:rsidRPr="004B2F08" w:rsidRDefault="00703357">
      <w:pPr>
        <w:jc w:val="center"/>
        <w:rPr>
          <w:b/>
          <w:sz w:val="28"/>
          <w:szCs w:val="28"/>
        </w:rPr>
      </w:pPr>
      <w:r w:rsidRPr="004B2F08">
        <w:rPr>
          <w:b/>
          <w:sz w:val="28"/>
          <w:szCs w:val="28"/>
        </w:rPr>
        <w:t xml:space="preserve"> tỉnh Tây Ninh lập thành tích tại các giải thi đấu thể thao</w:t>
      </w:r>
      <w:r w:rsidR="005B2A36" w:rsidRPr="004B2F08">
        <w:rPr>
          <w:b/>
          <w:sz w:val="28"/>
          <w:szCs w:val="28"/>
        </w:rPr>
        <w:t>:</w:t>
      </w:r>
      <w:r w:rsidRPr="004B2F08">
        <w:rPr>
          <w:b/>
          <w:sz w:val="28"/>
          <w:szCs w:val="28"/>
        </w:rPr>
        <w:t xml:space="preserve"> </w:t>
      </w:r>
    </w:p>
    <w:p w14:paraId="0D46EADF" w14:textId="77777777" w:rsidR="00703357" w:rsidRPr="004B2F08" w:rsidRDefault="00703357">
      <w:pPr>
        <w:jc w:val="center"/>
        <w:rPr>
          <w:sz w:val="28"/>
          <w:szCs w:val="28"/>
          <w:lang w:val="vi-VN"/>
        </w:rPr>
      </w:pPr>
      <w:r w:rsidRPr="004B2F08">
        <w:rPr>
          <w:b/>
          <w:sz w:val="28"/>
          <w:szCs w:val="28"/>
        </w:rPr>
        <w:t>khu vực, cụm, miền, xã, phường</w:t>
      </w:r>
    </w:p>
    <w:p w14:paraId="74AD14CC" w14:textId="40B5C36F" w:rsidR="009A3147" w:rsidRPr="004B2F08" w:rsidRDefault="002B684B">
      <w:pPr>
        <w:jc w:val="center"/>
        <w:rPr>
          <w:i/>
          <w:sz w:val="28"/>
          <w:szCs w:val="28"/>
          <w:lang w:val="vi-VN"/>
        </w:rPr>
      </w:pPr>
      <w:r w:rsidRPr="004B2F08">
        <w:rPr>
          <w:i/>
          <w:sz w:val="28"/>
          <w:szCs w:val="28"/>
          <w:lang w:val="vi-VN"/>
        </w:rPr>
        <w:t xml:space="preserve"> (Kèm theo Nghị quyết số</w:t>
      </w:r>
      <w:r w:rsidR="00C572FF" w:rsidRPr="004B2F08">
        <w:rPr>
          <w:i/>
          <w:sz w:val="28"/>
          <w:szCs w:val="28"/>
        </w:rPr>
        <w:t xml:space="preserve"> 46</w:t>
      </w:r>
      <w:r w:rsidRPr="004B2F08">
        <w:rPr>
          <w:i/>
          <w:sz w:val="28"/>
          <w:szCs w:val="28"/>
          <w:lang w:val="vi-VN"/>
        </w:rPr>
        <w:t>/2025/NQ-HĐND, ngày</w:t>
      </w:r>
      <w:r w:rsidR="00CF582E" w:rsidRPr="004B2F08">
        <w:rPr>
          <w:i/>
          <w:sz w:val="28"/>
          <w:szCs w:val="28"/>
        </w:rPr>
        <w:t xml:space="preserve"> 10 </w:t>
      </w:r>
      <w:r w:rsidRPr="004B2F08">
        <w:rPr>
          <w:i/>
          <w:sz w:val="28"/>
          <w:szCs w:val="28"/>
          <w:lang w:val="vi-VN"/>
        </w:rPr>
        <w:t xml:space="preserve">tháng </w:t>
      </w:r>
      <w:r w:rsidR="00CF582E" w:rsidRPr="004B2F08">
        <w:rPr>
          <w:i/>
          <w:sz w:val="28"/>
          <w:szCs w:val="28"/>
        </w:rPr>
        <w:t>12</w:t>
      </w:r>
      <w:r w:rsidRPr="004B2F08">
        <w:rPr>
          <w:i/>
          <w:sz w:val="28"/>
          <w:szCs w:val="28"/>
          <w:lang w:val="vi-VN"/>
        </w:rPr>
        <w:t xml:space="preserve"> năm 2025</w:t>
      </w:r>
    </w:p>
    <w:p w14:paraId="2F03C142" w14:textId="77777777" w:rsidR="009A3147" w:rsidRPr="004B2F08" w:rsidRDefault="002B684B">
      <w:pPr>
        <w:jc w:val="center"/>
        <w:rPr>
          <w:i/>
          <w:sz w:val="28"/>
          <w:szCs w:val="28"/>
          <w:lang w:val="vi-VN"/>
        </w:rPr>
      </w:pPr>
      <w:r w:rsidRPr="004B2F08">
        <w:rPr>
          <w:i/>
          <w:sz w:val="28"/>
          <w:szCs w:val="28"/>
          <w:lang w:val="vi-VN"/>
        </w:rPr>
        <w:t xml:space="preserve"> của Hội đồng nhân dân tỉnh Tây Ninh)</w:t>
      </w:r>
    </w:p>
    <w:p w14:paraId="3E19D13A" w14:textId="77777777" w:rsidR="009A3147" w:rsidRPr="004B2F08" w:rsidRDefault="002B684B">
      <w:pPr>
        <w:jc w:val="center"/>
        <w:rPr>
          <w:sz w:val="28"/>
          <w:szCs w:val="28"/>
          <w:lang w:val="vi-VN"/>
        </w:rPr>
      </w:pPr>
      <w:r w:rsidRPr="004B2F08">
        <w:rPr>
          <w:noProof/>
          <w:sz w:val="28"/>
          <w:szCs w:val="28"/>
        </w:rPr>
        <mc:AlternateContent>
          <mc:Choice Requires="wpg">
            <w:drawing>
              <wp:anchor distT="0" distB="0" distL="114300" distR="114300" simplePos="0" relativeHeight="251659264" behindDoc="0" locked="0" layoutInCell="1" allowOverlap="1" wp14:anchorId="6320215A" wp14:editId="62AC6225">
                <wp:simplePos x="0" y="0"/>
                <wp:positionH relativeFrom="column">
                  <wp:posOffset>2256790</wp:posOffset>
                </wp:positionH>
                <wp:positionV relativeFrom="paragraph">
                  <wp:posOffset>106680</wp:posOffset>
                </wp:positionV>
                <wp:extent cx="1362075" cy="0"/>
                <wp:effectExtent l="12700" t="6350" r="6350" b="12700"/>
                <wp:wrapNone/>
                <wp:docPr id="3" name="AutoShape 7"/>
                <wp:cNvGraphicFramePr/>
                <a:graphic xmlns:a="http://schemas.openxmlformats.org/drawingml/2006/main">
                  <a:graphicData uri="http://schemas.microsoft.com/office/word/2010/wordprocessingShape">
                    <wps:wsp>
                      <wps:cNvCnPr/>
                      <wps:spPr bwMode="auto">
                        <a:xfrm>
                          <a:off x="0" y="0"/>
                          <a:ext cx="13620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shape id="shape 2" o:spid="_x0000_s2" o:spt="32" type="#_x0000_t32" style="position:absolute;z-index:251659264;o:allowoverlap:true;o:allowincell:true;mso-position-horizontal-relative:text;margin-left:177.70pt;mso-position-horizontal:absolute;mso-position-vertical-relative:text;margin-top:8.40pt;mso-position-vertical:absolute;width:107.25pt;height:0.00pt;mso-wrap-distance-left:9.00pt;mso-wrap-distance-top:0.00pt;mso-wrap-distance-right:9.00pt;mso-wrap-distance-bottom:0.00pt;visibility:visible;" filled="f" strokecolor="#000000" strokeweight="0.75pt"/>
            </w:pict>
          </mc:Fallback>
        </mc:AlternateContent>
      </w:r>
    </w:p>
    <w:p w14:paraId="7F7C6626" w14:textId="77777777" w:rsidR="009A3147" w:rsidRPr="004B2F08" w:rsidRDefault="009A3147">
      <w:pPr>
        <w:jc w:val="center"/>
        <w:rPr>
          <w:b/>
          <w:sz w:val="28"/>
          <w:szCs w:val="28"/>
          <w:lang w:val="vi-VN"/>
        </w:rPr>
      </w:pPr>
    </w:p>
    <w:p w14:paraId="6267B5F7" w14:textId="77777777" w:rsidR="009A3147" w:rsidRPr="004B2F08" w:rsidRDefault="002B684B">
      <w:pPr>
        <w:jc w:val="center"/>
        <w:rPr>
          <w:b/>
          <w:sz w:val="28"/>
          <w:szCs w:val="28"/>
          <w:lang w:val="vi-VN"/>
        </w:rPr>
      </w:pPr>
      <w:r w:rsidRPr="004B2F08">
        <w:rPr>
          <w:b/>
          <w:sz w:val="28"/>
          <w:szCs w:val="28"/>
          <w:lang w:val="vi-VN"/>
        </w:rPr>
        <w:t>Chương I</w:t>
      </w:r>
    </w:p>
    <w:p w14:paraId="3FBCAFCE" w14:textId="77777777" w:rsidR="009A3147" w:rsidRPr="004B2F08" w:rsidRDefault="002B684B">
      <w:pPr>
        <w:jc w:val="center"/>
        <w:rPr>
          <w:b/>
          <w:sz w:val="28"/>
          <w:szCs w:val="28"/>
          <w:lang w:val="vi-VN"/>
        </w:rPr>
      </w:pPr>
      <w:r w:rsidRPr="004B2F08">
        <w:rPr>
          <w:b/>
          <w:sz w:val="28"/>
          <w:szCs w:val="28"/>
          <w:lang w:val="vi-VN"/>
        </w:rPr>
        <w:t>NHỮNG QUY ĐỊNH CHUNG</w:t>
      </w:r>
    </w:p>
    <w:p w14:paraId="44B13AF7" w14:textId="77777777" w:rsidR="009A3147" w:rsidRPr="004B2F08" w:rsidRDefault="009A3147">
      <w:pPr>
        <w:jc w:val="center"/>
        <w:rPr>
          <w:b/>
          <w:sz w:val="28"/>
          <w:szCs w:val="28"/>
          <w:lang w:val="vi-VN"/>
        </w:rPr>
      </w:pPr>
    </w:p>
    <w:p w14:paraId="5E2FFA5C" w14:textId="77777777" w:rsidR="009A3147" w:rsidRPr="004B2F08" w:rsidRDefault="002B684B" w:rsidP="005B2A36">
      <w:pPr>
        <w:spacing w:before="120" w:after="120"/>
        <w:ind w:firstLine="720"/>
        <w:jc w:val="both"/>
        <w:rPr>
          <w:b/>
          <w:sz w:val="28"/>
          <w:szCs w:val="28"/>
          <w:lang w:val="vi-VN"/>
        </w:rPr>
      </w:pPr>
      <w:r w:rsidRPr="004B2F08">
        <w:rPr>
          <w:b/>
          <w:sz w:val="28"/>
          <w:szCs w:val="28"/>
          <w:lang w:val="vi-VN"/>
        </w:rPr>
        <w:t xml:space="preserve">Điều 1. </w:t>
      </w:r>
      <w:r w:rsidR="003D6E75" w:rsidRPr="004B2F08">
        <w:rPr>
          <w:b/>
          <w:sz w:val="28"/>
          <w:szCs w:val="28"/>
          <w:lang w:val="vi-VN"/>
        </w:rPr>
        <w:t>Phạm vi điều chỉnh, đối tượng áp dụng</w:t>
      </w:r>
    </w:p>
    <w:p w14:paraId="71A47316" w14:textId="2F8C247C" w:rsidR="009A3147" w:rsidRPr="004B2F08" w:rsidRDefault="00CA0C38" w:rsidP="005B2A36">
      <w:pPr>
        <w:spacing w:before="120" w:after="120"/>
        <w:ind w:firstLine="720"/>
        <w:jc w:val="both"/>
        <w:rPr>
          <w:b/>
          <w:sz w:val="28"/>
          <w:szCs w:val="28"/>
          <w:lang w:val="vi-VN"/>
        </w:rPr>
      </w:pPr>
      <w:r w:rsidRPr="004B2F08">
        <w:rPr>
          <w:b/>
          <w:sz w:val="28"/>
          <w:szCs w:val="28"/>
          <w:lang w:val="vi-VN"/>
        </w:rPr>
        <w:t xml:space="preserve">Phạm vi điều chỉnh: </w:t>
      </w:r>
      <w:r w:rsidR="002B684B" w:rsidRPr="004B2F08">
        <w:rPr>
          <w:sz w:val="28"/>
          <w:lang w:val="vi-VN"/>
        </w:rPr>
        <w:t xml:space="preserve">Nghị quyết </w:t>
      </w:r>
      <w:r w:rsidR="00703357" w:rsidRPr="004B2F08">
        <w:rPr>
          <w:sz w:val="28"/>
          <w:lang w:val="vi-VN"/>
        </w:rPr>
        <w:t>v</w:t>
      </w:r>
      <w:r w:rsidR="00703357" w:rsidRPr="004B2F08">
        <w:rPr>
          <w:sz w:val="28"/>
          <w:szCs w:val="28"/>
          <w:lang w:val="vi-VN"/>
        </w:rPr>
        <w:t>ề mức thưởng bằng tiền đối với huấn luyện viên, vận động viên tỉnh Tây Ninh lập thành tích tại các giải thi đấu thể thao khu vực, cụm, miền, xã, phường.</w:t>
      </w:r>
    </w:p>
    <w:p w14:paraId="4CE000C3" w14:textId="77777777" w:rsidR="009A3147" w:rsidRPr="004B2F08" w:rsidRDefault="002B684B" w:rsidP="005B2A36">
      <w:pPr>
        <w:spacing w:before="120" w:after="120"/>
        <w:ind w:firstLine="720"/>
        <w:jc w:val="both"/>
        <w:rPr>
          <w:b/>
          <w:sz w:val="28"/>
          <w:szCs w:val="28"/>
          <w:lang w:val="vi-VN"/>
        </w:rPr>
      </w:pPr>
      <w:r w:rsidRPr="004B2F08">
        <w:rPr>
          <w:b/>
          <w:sz w:val="28"/>
          <w:szCs w:val="28"/>
          <w:lang w:val="vi-VN"/>
        </w:rPr>
        <w:t>Đối tượng áp dụng</w:t>
      </w:r>
      <w:r w:rsidRPr="004B2F08">
        <w:rPr>
          <w:b/>
          <w:sz w:val="28"/>
          <w:szCs w:val="28"/>
          <w:lang w:val="vi-VN"/>
        </w:rPr>
        <w:tab/>
      </w:r>
    </w:p>
    <w:p w14:paraId="488A16BA" w14:textId="0C7C5FC4" w:rsidR="009A3147" w:rsidRPr="004B2F08" w:rsidRDefault="002B684B" w:rsidP="005B2A36">
      <w:pPr>
        <w:spacing w:before="120" w:after="120"/>
        <w:ind w:firstLine="709"/>
        <w:jc w:val="both"/>
        <w:rPr>
          <w:sz w:val="28"/>
          <w:lang w:val="vi-VN"/>
        </w:rPr>
      </w:pPr>
      <w:r w:rsidRPr="004B2F08">
        <w:rPr>
          <w:sz w:val="28"/>
          <w:szCs w:val="28"/>
          <w:lang w:val="vi-VN"/>
        </w:rPr>
        <w:t xml:space="preserve">1. Huấn luyện viên, vận động viên là công dân Việt Nam được triệu tập  theo quyết định của cơ quan có thẩm quyền của tỉnh Tây Ninh và </w:t>
      </w:r>
      <w:r w:rsidRPr="004B2F08">
        <w:rPr>
          <w:bCs/>
          <w:spacing w:val="-2"/>
          <w:sz w:val="28"/>
          <w:szCs w:val="28"/>
          <w:lang w:val="vi-VN"/>
        </w:rPr>
        <w:t>tập trung tập huấn (tập luyện, huấn luyện); T</w:t>
      </w:r>
      <w:r w:rsidRPr="004B2F08">
        <w:rPr>
          <w:sz w:val="28"/>
          <w:szCs w:val="28"/>
          <w:lang w:val="vi-VN"/>
        </w:rPr>
        <w:t xml:space="preserve">hi đấu đạt thành tích tại </w:t>
      </w:r>
      <w:r w:rsidRPr="004B2F08">
        <w:rPr>
          <w:sz w:val="28"/>
          <w:lang w:val="vi-VN"/>
        </w:rPr>
        <w:t>các giải thể thao: khu vực, cụm, miền, xã</w:t>
      </w:r>
      <w:r w:rsidR="00CA0C38" w:rsidRPr="004B2F08">
        <w:rPr>
          <w:sz w:val="28"/>
          <w:lang w:val="vi-VN"/>
        </w:rPr>
        <w:t xml:space="preserve">, </w:t>
      </w:r>
      <w:r w:rsidRPr="004B2F08">
        <w:rPr>
          <w:sz w:val="28"/>
          <w:lang w:val="vi-VN"/>
        </w:rPr>
        <w:t>phường</w:t>
      </w:r>
      <w:r w:rsidR="00CA0C38" w:rsidRPr="004B2F08">
        <w:rPr>
          <w:sz w:val="28"/>
          <w:lang w:val="vi-VN"/>
        </w:rPr>
        <w:t>. C</w:t>
      </w:r>
      <w:r w:rsidRPr="004B2F08">
        <w:rPr>
          <w:sz w:val="28"/>
          <w:lang w:val="vi-VN"/>
        </w:rPr>
        <w:t xml:space="preserve">ụ thể: </w:t>
      </w:r>
    </w:p>
    <w:p w14:paraId="7496A7E5" w14:textId="402D7D63" w:rsidR="009A3147" w:rsidRPr="004B2F08" w:rsidRDefault="002B684B" w:rsidP="005B2A36">
      <w:pPr>
        <w:spacing w:before="120" w:after="120"/>
        <w:ind w:firstLine="851"/>
        <w:jc w:val="both"/>
        <w:rPr>
          <w:bCs/>
          <w:spacing w:val="-2"/>
          <w:sz w:val="28"/>
          <w:szCs w:val="28"/>
          <w:lang w:val="vi-VN"/>
        </w:rPr>
      </w:pPr>
      <w:r w:rsidRPr="004B2F08">
        <w:rPr>
          <w:bCs/>
          <w:spacing w:val="-2"/>
          <w:sz w:val="28"/>
          <w:szCs w:val="28"/>
          <w:lang w:val="vi-VN"/>
        </w:rPr>
        <w:t xml:space="preserve">+ Đội tuyển, </w:t>
      </w:r>
      <w:r w:rsidR="00CA0C38" w:rsidRPr="004B2F08">
        <w:rPr>
          <w:bCs/>
          <w:spacing w:val="-2"/>
          <w:sz w:val="28"/>
          <w:szCs w:val="28"/>
          <w:lang w:val="vi-VN"/>
        </w:rPr>
        <w:t xml:space="preserve">Đội </w:t>
      </w:r>
      <w:r w:rsidRPr="004B2F08">
        <w:rPr>
          <w:bCs/>
          <w:spacing w:val="-2"/>
          <w:sz w:val="28"/>
          <w:szCs w:val="28"/>
          <w:lang w:val="vi-VN"/>
        </w:rPr>
        <w:t xml:space="preserve">trẻ, </w:t>
      </w:r>
      <w:r w:rsidR="00CA0C38" w:rsidRPr="004B2F08">
        <w:rPr>
          <w:bCs/>
          <w:spacing w:val="-2"/>
          <w:sz w:val="28"/>
          <w:szCs w:val="28"/>
          <w:lang w:val="vi-VN"/>
        </w:rPr>
        <w:t xml:space="preserve">Đội </w:t>
      </w:r>
      <w:r w:rsidRPr="004B2F08">
        <w:rPr>
          <w:bCs/>
          <w:spacing w:val="-2"/>
          <w:sz w:val="28"/>
          <w:szCs w:val="28"/>
          <w:lang w:val="vi-VN"/>
        </w:rPr>
        <w:t>năng khiếu tỉnh;</w:t>
      </w:r>
    </w:p>
    <w:p w14:paraId="52B40396" w14:textId="2C301BF4" w:rsidR="009A3147" w:rsidRPr="004B2F08" w:rsidRDefault="002B684B" w:rsidP="005B2A36">
      <w:pPr>
        <w:spacing w:before="120" w:after="120"/>
        <w:ind w:firstLine="851"/>
        <w:jc w:val="both"/>
        <w:rPr>
          <w:bCs/>
          <w:sz w:val="28"/>
          <w:szCs w:val="28"/>
          <w:lang w:val="vi-VN"/>
        </w:rPr>
      </w:pPr>
      <w:r w:rsidRPr="004B2F08">
        <w:rPr>
          <w:bCs/>
          <w:spacing w:val="-2"/>
          <w:sz w:val="28"/>
          <w:szCs w:val="28"/>
          <w:lang w:val="vi-VN"/>
        </w:rPr>
        <w:t>+ Đội tuyển sở, ban</w:t>
      </w:r>
      <w:r w:rsidR="00CA0C38" w:rsidRPr="004B2F08">
        <w:rPr>
          <w:bCs/>
          <w:spacing w:val="-2"/>
          <w:sz w:val="28"/>
          <w:szCs w:val="28"/>
          <w:lang w:val="vi-VN"/>
        </w:rPr>
        <w:t>,</w:t>
      </w:r>
      <w:r w:rsidRPr="004B2F08">
        <w:rPr>
          <w:bCs/>
          <w:spacing w:val="-2"/>
          <w:sz w:val="28"/>
          <w:szCs w:val="28"/>
          <w:lang w:val="vi-VN"/>
        </w:rPr>
        <w:t xml:space="preserve"> </w:t>
      </w:r>
      <w:r w:rsidRPr="004B2F08">
        <w:rPr>
          <w:bCs/>
          <w:sz w:val="28"/>
          <w:szCs w:val="28"/>
          <w:lang w:val="vi-VN"/>
        </w:rPr>
        <w:t>ngành cấp tỉnh;</w:t>
      </w:r>
    </w:p>
    <w:p w14:paraId="5EFA7405" w14:textId="77777777" w:rsidR="009A3147" w:rsidRPr="004B2F08" w:rsidRDefault="002B684B" w:rsidP="005B2A36">
      <w:pPr>
        <w:spacing w:before="120" w:after="120"/>
        <w:ind w:right="-4" w:firstLine="851"/>
        <w:jc w:val="both"/>
        <w:rPr>
          <w:bCs/>
          <w:strike/>
          <w:sz w:val="28"/>
          <w:szCs w:val="28"/>
          <w:lang w:val="vi-VN"/>
        </w:rPr>
      </w:pPr>
      <w:r w:rsidRPr="004B2F08">
        <w:rPr>
          <w:bCs/>
          <w:sz w:val="28"/>
          <w:szCs w:val="28"/>
          <w:lang w:val="vi-VN"/>
        </w:rPr>
        <w:t>+ Đội tuyển xã, phường;</w:t>
      </w:r>
    </w:p>
    <w:p w14:paraId="4941DE8C" w14:textId="22E52DDD" w:rsidR="009A3147" w:rsidRPr="004B2F08" w:rsidRDefault="002B684B" w:rsidP="005B2A36">
      <w:pPr>
        <w:spacing w:before="120" w:after="120"/>
        <w:ind w:right="-4" w:firstLine="851"/>
        <w:jc w:val="both"/>
        <w:rPr>
          <w:sz w:val="28"/>
          <w:szCs w:val="28"/>
          <w:lang w:val="vi-VN"/>
        </w:rPr>
      </w:pPr>
      <w:r w:rsidRPr="004B2F08">
        <w:rPr>
          <w:bCs/>
          <w:sz w:val="28"/>
          <w:szCs w:val="28"/>
          <w:lang w:val="vi-VN"/>
        </w:rPr>
        <w:t xml:space="preserve">+ Huấn luyện viên, học sinh tham gia giải thể thao học sinh </w:t>
      </w:r>
      <w:r w:rsidRPr="004B2F08">
        <w:rPr>
          <w:sz w:val="28"/>
          <w:szCs w:val="28"/>
          <w:lang w:val="vi-VN"/>
        </w:rPr>
        <w:t>xã</w:t>
      </w:r>
      <w:r w:rsidR="00CA0C38" w:rsidRPr="004B2F08">
        <w:rPr>
          <w:sz w:val="28"/>
          <w:szCs w:val="28"/>
          <w:lang w:val="vi-VN"/>
        </w:rPr>
        <w:t xml:space="preserve">, </w:t>
      </w:r>
      <w:r w:rsidRPr="004B2F08">
        <w:rPr>
          <w:sz w:val="28"/>
          <w:szCs w:val="28"/>
          <w:lang w:val="vi-VN"/>
        </w:rPr>
        <w:t>phường.</w:t>
      </w:r>
    </w:p>
    <w:p w14:paraId="7F038EED" w14:textId="77777777" w:rsidR="009A3147" w:rsidRPr="004B2F08" w:rsidRDefault="002B684B" w:rsidP="005B2A36">
      <w:pPr>
        <w:pStyle w:val="NormalWeb"/>
        <w:shd w:val="clear" w:color="auto" w:fill="FFFFFF"/>
        <w:spacing w:before="120" w:beforeAutospacing="0" w:after="120" w:afterAutospacing="0"/>
        <w:ind w:firstLine="709"/>
        <w:jc w:val="both"/>
        <w:rPr>
          <w:sz w:val="28"/>
          <w:szCs w:val="28"/>
          <w:lang w:val="vi-VN"/>
        </w:rPr>
      </w:pPr>
      <w:r w:rsidRPr="004B2F08">
        <w:rPr>
          <w:sz w:val="28"/>
          <w:szCs w:val="28"/>
          <w:lang w:val="vi-VN"/>
        </w:rPr>
        <w:t>2. Cơ quan quản lý huấn luyện viên, vận động viên (là cơ quan, tổ chức trực tiếp sử dụng huấn luyện viên, vận động viên làm việc hoặc luyện tập, thi đấu thường xuyên trước khi được triệu tập tập huấn, thi đấu).</w:t>
      </w:r>
    </w:p>
    <w:p w14:paraId="468F13C8" w14:textId="77777777" w:rsidR="009A3147" w:rsidRPr="004B2F08" w:rsidRDefault="002B684B" w:rsidP="005B2A36">
      <w:pPr>
        <w:pStyle w:val="NormalWeb"/>
        <w:shd w:val="clear" w:color="auto" w:fill="FFFFFF"/>
        <w:spacing w:before="120" w:beforeAutospacing="0" w:after="120" w:afterAutospacing="0"/>
        <w:ind w:firstLine="720"/>
        <w:jc w:val="both"/>
        <w:rPr>
          <w:sz w:val="28"/>
          <w:szCs w:val="28"/>
          <w:lang w:val="vi-VN"/>
        </w:rPr>
      </w:pPr>
      <w:r w:rsidRPr="004B2F08">
        <w:rPr>
          <w:sz w:val="28"/>
          <w:szCs w:val="28"/>
          <w:lang w:val="vi-VN"/>
        </w:rPr>
        <w:t>3. Cơ quan sử dụng huấn luyện viên, vận động viên (là cơ quan, tổ chức trực tiếp sử dụng huấn luyện viên, vận động viên sau khi được triệu tập tập huấn, thi đấu). Cơ quan quản lý huấn luyện viên, vận động viên có thể đồng thời là cơ quan sử dụng huấn luyện viên, vận động viên.</w:t>
      </w:r>
    </w:p>
    <w:p w14:paraId="79F6B8E5" w14:textId="77777777" w:rsidR="009A3147" w:rsidRPr="004B2F08" w:rsidRDefault="002B684B" w:rsidP="005B2A36">
      <w:pPr>
        <w:pStyle w:val="NormalWeb"/>
        <w:shd w:val="clear" w:color="auto" w:fill="FFFFFF"/>
        <w:spacing w:before="120" w:beforeAutospacing="0" w:after="120" w:afterAutospacing="0"/>
        <w:ind w:firstLine="720"/>
        <w:jc w:val="both"/>
        <w:rPr>
          <w:sz w:val="28"/>
          <w:szCs w:val="28"/>
          <w:lang w:val="vi-VN"/>
        </w:rPr>
      </w:pPr>
      <w:r w:rsidRPr="004B2F08">
        <w:rPr>
          <w:sz w:val="28"/>
          <w:szCs w:val="28"/>
          <w:lang w:val="vi-VN"/>
        </w:rPr>
        <w:t>4. Cơ quan, tổ chức, cá nhân khác có liên quan đến việc thực hiện các quy định tại Quyết định này.</w:t>
      </w:r>
    </w:p>
    <w:p w14:paraId="09200FD9" w14:textId="77777777" w:rsidR="009A3147" w:rsidRPr="004B2F08" w:rsidRDefault="002B684B" w:rsidP="00240758">
      <w:pPr>
        <w:jc w:val="center"/>
        <w:rPr>
          <w:b/>
          <w:sz w:val="28"/>
          <w:szCs w:val="28"/>
          <w:lang w:val="vi-VN"/>
        </w:rPr>
      </w:pPr>
      <w:r w:rsidRPr="004B2F08">
        <w:rPr>
          <w:b/>
          <w:sz w:val="28"/>
          <w:szCs w:val="28"/>
          <w:lang w:val="vi-VN"/>
        </w:rPr>
        <w:t>Chương II</w:t>
      </w:r>
    </w:p>
    <w:p w14:paraId="2E0CA59D" w14:textId="77777777" w:rsidR="009A3147" w:rsidRPr="004B2F08" w:rsidRDefault="002B684B" w:rsidP="00240758">
      <w:pPr>
        <w:jc w:val="center"/>
        <w:rPr>
          <w:b/>
          <w:sz w:val="28"/>
          <w:szCs w:val="28"/>
          <w:lang w:val="vi-VN"/>
        </w:rPr>
      </w:pPr>
      <w:r w:rsidRPr="004B2F08">
        <w:rPr>
          <w:b/>
          <w:sz w:val="28"/>
          <w:szCs w:val="28"/>
          <w:lang w:val="vi-VN"/>
        </w:rPr>
        <w:t>NHỮNG QUY ĐỊNH CỤ THỂ</w:t>
      </w:r>
    </w:p>
    <w:p w14:paraId="363A5133" w14:textId="77777777" w:rsidR="009A3147" w:rsidRPr="004B2F08" w:rsidRDefault="009A3147" w:rsidP="00240758">
      <w:pPr>
        <w:jc w:val="center"/>
        <w:rPr>
          <w:b/>
          <w:sz w:val="16"/>
          <w:szCs w:val="16"/>
          <w:lang w:val="vi-VN"/>
        </w:rPr>
      </w:pPr>
    </w:p>
    <w:p w14:paraId="7649F135" w14:textId="77777777" w:rsidR="009A3147" w:rsidRPr="004B2F08" w:rsidRDefault="003D6E75" w:rsidP="005B2A36">
      <w:pPr>
        <w:widowControl w:val="0"/>
        <w:spacing w:before="120" w:after="120"/>
        <w:ind w:right="-11" w:firstLine="709"/>
        <w:jc w:val="both"/>
        <w:rPr>
          <w:b/>
          <w:bCs/>
          <w:sz w:val="28"/>
          <w:szCs w:val="28"/>
          <w:lang w:val="vi-VN"/>
        </w:rPr>
      </w:pPr>
      <w:r w:rsidRPr="004B2F08">
        <w:rPr>
          <w:b/>
          <w:sz w:val="28"/>
          <w:szCs w:val="28"/>
          <w:lang w:val="vi-VN"/>
        </w:rPr>
        <w:t>Điều 2. Quy định</w:t>
      </w:r>
      <w:r w:rsidRPr="004B2F08">
        <w:rPr>
          <w:b/>
          <w:i/>
          <w:sz w:val="28"/>
          <w:szCs w:val="28"/>
          <w:lang w:val="vi-VN"/>
        </w:rPr>
        <w:t xml:space="preserve"> </w:t>
      </w:r>
      <w:r w:rsidRPr="004B2F08">
        <w:rPr>
          <w:b/>
          <w:sz w:val="28"/>
          <w:szCs w:val="28"/>
          <w:lang w:val="vi-VN"/>
        </w:rPr>
        <w:t>m</w:t>
      </w:r>
      <w:r w:rsidR="002B684B" w:rsidRPr="004B2F08">
        <w:rPr>
          <w:b/>
          <w:bCs/>
          <w:sz w:val="28"/>
          <w:szCs w:val="28"/>
          <w:lang w:val="vi-VN"/>
        </w:rPr>
        <w:t xml:space="preserve">ức thưởng bằng tiền đối với huấn luyện viên, vận động viên đạt thành tích thể thao khu vực, cụm, miền mức thưởng được quy </w:t>
      </w:r>
      <w:r w:rsidR="002B684B" w:rsidRPr="004B2F08">
        <w:rPr>
          <w:b/>
          <w:bCs/>
          <w:sz w:val="28"/>
          <w:szCs w:val="28"/>
          <w:lang w:val="vi-VN"/>
        </w:rPr>
        <w:lastRenderedPageBreak/>
        <w:t xml:space="preserve">định cụ thể như sau: </w:t>
      </w:r>
    </w:p>
    <w:p w14:paraId="0DB77CBC" w14:textId="77777777" w:rsidR="009A3147" w:rsidRPr="004B2F08" w:rsidRDefault="002B684B" w:rsidP="005B2A36">
      <w:pPr>
        <w:shd w:val="clear" w:color="auto" w:fill="FFFFFF"/>
        <w:spacing w:before="120" w:after="120"/>
        <w:ind w:firstLine="720"/>
        <w:jc w:val="both"/>
        <w:rPr>
          <w:sz w:val="28"/>
          <w:szCs w:val="28"/>
          <w:lang w:val="vi-VN"/>
        </w:rPr>
      </w:pPr>
      <w:r w:rsidRPr="004B2F08">
        <w:rPr>
          <w:sz w:val="28"/>
          <w:szCs w:val="28"/>
          <w:lang w:val="vi-VN"/>
        </w:rPr>
        <w:t xml:space="preserve">a) Huy chương Vàng: </w:t>
      </w:r>
      <w:r w:rsidRPr="004B2F08">
        <w:rPr>
          <w:sz w:val="28"/>
          <w:szCs w:val="28"/>
          <w:lang w:val="vi-VN"/>
        </w:rPr>
        <w:tab/>
        <w:t>6.250.000 đồng;</w:t>
      </w:r>
    </w:p>
    <w:p w14:paraId="53390326" w14:textId="77777777" w:rsidR="009A3147" w:rsidRPr="004B2F08" w:rsidRDefault="002B684B" w:rsidP="005B2A36">
      <w:pPr>
        <w:shd w:val="clear" w:color="auto" w:fill="FFFFFF"/>
        <w:spacing w:before="120" w:after="120"/>
        <w:ind w:firstLine="720"/>
        <w:jc w:val="both"/>
        <w:rPr>
          <w:sz w:val="28"/>
          <w:szCs w:val="28"/>
          <w:lang w:val="vi-VN"/>
        </w:rPr>
      </w:pPr>
      <w:r w:rsidRPr="004B2F08">
        <w:rPr>
          <w:sz w:val="28"/>
          <w:szCs w:val="28"/>
          <w:lang w:val="vi-VN"/>
        </w:rPr>
        <w:t xml:space="preserve">b) Huy chương Bạc: </w:t>
      </w:r>
      <w:r w:rsidRPr="004B2F08">
        <w:rPr>
          <w:sz w:val="28"/>
          <w:szCs w:val="28"/>
          <w:lang w:val="vi-VN"/>
        </w:rPr>
        <w:tab/>
        <w:t>3.750.000 đồng;</w:t>
      </w:r>
    </w:p>
    <w:p w14:paraId="4D3AB440" w14:textId="77777777" w:rsidR="009A3147" w:rsidRPr="004B2F08" w:rsidRDefault="002B684B" w:rsidP="005B2A36">
      <w:pPr>
        <w:shd w:val="clear" w:color="auto" w:fill="FFFFFF"/>
        <w:spacing w:before="120" w:after="120"/>
        <w:ind w:firstLine="720"/>
        <w:jc w:val="both"/>
        <w:rPr>
          <w:sz w:val="28"/>
          <w:szCs w:val="28"/>
        </w:rPr>
      </w:pPr>
      <w:r w:rsidRPr="004B2F08">
        <w:rPr>
          <w:sz w:val="28"/>
          <w:szCs w:val="28"/>
        </w:rPr>
        <w:t xml:space="preserve">c) Huy chương đồng: </w:t>
      </w:r>
      <w:r w:rsidRPr="004B2F08">
        <w:rPr>
          <w:sz w:val="28"/>
          <w:szCs w:val="28"/>
        </w:rPr>
        <w:tab/>
        <w:t>2.500.000 đồng</w:t>
      </w:r>
    </w:p>
    <w:p w14:paraId="6021E738" w14:textId="77777777" w:rsidR="009A3147" w:rsidRPr="004B2F08" w:rsidRDefault="002B684B" w:rsidP="005B2A36">
      <w:pPr>
        <w:tabs>
          <w:tab w:val="left" w:pos="720"/>
        </w:tabs>
        <w:spacing w:before="120" w:after="120"/>
        <w:ind w:firstLine="709"/>
        <w:jc w:val="both"/>
        <w:rPr>
          <w:sz w:val="28"/>
          <w:szCs w:val="28"/>
        </w:rPr>
      </w:pPr>
      <w:r w:rsidRPr="004B2F08">
        <w:rPr>
          <w:sz w:val="28"/>
          <w:szCs w:val="28"/>
        </w:rPr>
        <w:t xml:space="preserve"> 1. Đối với môn thể thao tập thể, </w:t>
      </w:r>
      <w:r w:rsidR="00703357" w:rsidRPr="004B2F08">
        <w:rPr>
          <w:sz w:val="28"/>
          <w:szCs w:val="28"/>
        </w:rPr>
        <w:t>mức thưởng bằng số lượng người được thưởng theo quy dịnh</w:t>
      </w:r>
      <w:r w:rsidR="00703357" w:rsidRPr="004B2F08">
        <w:rPr>
          <w:sz w:val="28"/>
          <w:szCs w:val="28"/>
          <w:lang w:val="vi-VN"/>
        </w:rPr>
        <w:t xml:space="preserve"> </w:t>
      </w:r>
      <w:r w:rsidR="00703357" w:rsidRPr="004B2F08">
        <w:rPr>
          <w:sz w:val="28"/>
          <w:szCs w:val="28"/>
        </w:rPr>
        <w:t>đăng</w:t>
      </w:r>
      <w:r w:rsidR="00703357" w:rsidRPr="004B2F08">
        <w:rPr>
          <w:sz w:val="28"/>
          <w:szCs w:val="28"/>
          <w:lang w:val="vi-VN"/>
        </w:rPr>
        <w:t xml:space="preserve"> ký </w:t>
      </w:r>
      <w:r w:rsidR="00703357" w:rsidRPr="004B2F08">
        <w:rPr>
          <w:sz w:val="28"/>
          <w:szCs w:val="28"/>
        </w:rPr>
        <w:t>của điều lệ</w:t>
      </w:r>
      <w:r w:rsidR="00703357" w:rsidRPr="004B2F08">
        <w:rPr>
          <w:sz w:val="28"/>
          <w:szCs w:val="28"/>
          <w:lang w:val="vi-VN"/>
        </w:rPr>
        <w:t xml:space="preserve"> </w:t>
      </w:r>
      <w:r w:rsidR="00703357" w:rsidRPr="004B2F08">
        <w:rPr>
          <w:sz w:val="28"/>
          <w:szCs w:val="28"/>
        </w:rPr>
        <w:t>từng</w:t>
      </w:r>
      <w:r w:rsidR="00703357" w:rsidRPr="004B2F08">
        <w:rPr>
          <w:sz w:val="28"/>
          <w:szCs w:val="28"/>
          <w:lang w:val="vi-VN"/>
        </w:rPr>
        <w:t xml:space="preserve"> </w:t>
      </w:r>
      <w:r w:rsidR="00703357" w:rsidRPr="004B2F08">
        <w:rPr>
          <w:sz w:val="28"/>
          <w:szCs w:val="28"/>
        </w:rPr>
        <w:t>gi</w:t>
      </w:r>
      <w:r w:rsidR="00703357" w:rsidRPr="004B2F08">
        <w:rPr>
          <w:sz w:val="28"/>
          <w:szCs w:val="28"/>
          <w:lang w:val="vi-VN"/>
        </w:rPr>
        <w:t>ải</w:t>
      </w:r>
      <w:r w:rsidRPr="004B2F08">
        <w:rPr>
          <w:sz w:val="28"/>
          <w:szCs w:val="28"/>
        </w:rPr>
        <w:t xml:space="preserve"> nhân (x) với mức thưởng tương ứng quy định tại các điểm a, b, c Điều này.</w:t>
      </w:r>
    </w:p>
    <w:p w14:paraId="0FB045BC" w14:textId="5B51E5A2" w:rsidR="009A3147" w:rsidRPr="004B2F08" w:rsidRDefault="002B684B" w:rsidP="005B2A36">
      <w:pPr>
        <w:shd w:val="clear" w:color="auto" w:fill="FFFFFF"/>
        <w:spacing w:before="120" w:after="120"/>
        <w:ind w:firstLine="720"/>
        <w:jc w:val="both"/>
        <w:rPr>
          <w:sz w:val="28"/>
          <w:szCs w:val="28"/>
        </w:rPr>
      </w:pPr>
      <w:r w:rsidRPr="004B2F08">
        <w:rPr>
          <w:sz w:val="28"/>
          <w:szCs w:val="28"/>
        </w:rPr>
        <w:t>2. Đối với các môn thể thao có nội dung thi đấu đồng đội (mà thành tích của từng cá nhân và đồng đội được xác định trong một lần thi) ngoài tiền thưởng cá nhân, mức thưởng chung cho cả đội bằng số lượng vận động viên theo quy định của điều lệ giải nhân với 50% mức thưởng cá nhân tương ứng tại điểm a, b, c Điều này.</w:t>
      </w:r>
    </w:p>
    <w:p w14:paraId="786FF078" w14:textId="77777777" w:rsidR="009A3147" w:rsidRPr="004B2F08" w:rsidRDefault="002B684B" w:rsidP="005B2A36">
      <w:pPr>
        <w:shd w:val="clear" w:color="auto" w:fill="FFFFFF"/>
        <w:spacing w:before="120" w:after="120"/>
        <w:ind w:firstLine="720"/>
        <w:jc w:val="both"/>
        <w:rPr>
          <w:sz w:val="28"/>
          <w:szCs w:val="28"/>
        </w:rPr>
      </w:pPr>
      <w:r w:rsidRPr="004B2F08">
        <w:rPr>
          <w:sz w:val="28"/>
          <w:szCs w:val="28"/>
        </w:rPr>
        <w:t>3. Nguyên tắc chi tiền thưởng đối với huấn luyện viên</w:t>
      </w:r>
    </w:p>
    <w:p w14:paraId="79692E1E" w14:textId="61CA4109" w:rsidR="009A3147" w:rsidRPr="004B2F08" w:rsidRDefault="002B684B" w:rsidP="005B2A36">
      <w:pPr>
        <w:shd w:val="clear" w:color="auto" w:fill="FFFFFF"/>
        <w:spacing w:before="120" w:after="120"/>
        <w:ind w:firstLine="720"/>
        <w:jc w:val="both"/>
        <w:rPr>
          <w:sz w:val="28"/>
          <w:szCs w:val="28"/>
        </w:rPr>
      </w:pPr>
      <w:r w:rsidRPr="004B2F08">
        <w:rPr>
          <w:sz w:val="28"/>
          <w:szCs w:val="28"/>
        </w:rPr>
        <w:t xml:space="preserve"> a) Huấn luyện viên trực tiếp đào tạo vận động viên ở các môn cá nhân lập thành tích trong các giải thi đấu thể thao kể cả nội dung thi đấu cá nh</w:t>
      </w:r>
      <w:r w:rsidR="00EC511E" w:rsidRPr="004B2F08">
        <w:rPr>
          <w:sz w:val="28"/>
          <w:szCs w:val="28"/>
        </w:rPr>
        <w:t>â</w:t>
      </w:r>
      <w:r w:rsidRPr="004B2F08">
        <w:rPr>
          <w:sz w:val="28"/>
          <w:szCs w:val="28"/>
        </w:rPr>
        <w:t>n, đồng đội thì được hưởng mức thưởng</w:t>
      </w:r>
      <w:r w:rsidR="00F90535" w:rsidRPr="004B2F08">
        <w:rPr>
          <w:sz w:val="28"/>
          <w:szCs w:val="28"/>
        </w:rPr>
        <w:t xml:space="preserve"> chung </w:t>
      </w:r>
      <w:r w:rsidRPr="004B2F08">
        <w:rPr>
          <w:sz w:val="28"/>
          <w:szCs w:val="28"/>
        </w:rPr>
        <w:t xml:space="preserve">bằng mức thưởng đối </w:t>
      </w:r>
      <w:r w:rsidR="00EC511E" w:rsidRPr="004B2F08">
        <w:rPr>
          <w:sz w:val="28"/>
          <w:szCs w:val="28"/>
        </w:rPr>
        <w:t xml:space="preserve">với </w:t>
      </w:r>
      <w:r w:rsidRPr="004B2F08">
        <w:rPr>
          <w:sz w:val="28"/>
          <w:szCs w:val="28"/>
        </w:rPr>
        <w:t>vận động viên.</w:t>
      </w:r>
    </w:p>
    <w:p w14:paraId="531B1EEC" w14:textId="77777777" w:rsidR="009A3147" w:rsidRPr="004B2F08" w:rsidRDefault="002B684B" w:rsidP="005B2A36">
      <w:pPr>
        <w:shd w:val="clear" w:color="auto" w:fill="FFFFFF"/>
        <w:spacing w:before="120" w:after="120"/>
        <w:ind w:firstLine="720"/>
        <w:jc w:val="both"/>
        <w:rPr>
          <w:sz w:val="28"/>
          <w:szCs w:val="28"/>
        </w:rPr>
      </w:pPr>
      <w:r w:rsidRPr="004B2F08">
        <w:rPr>
          <w:sz w:val="28"/>
          <w:szCs w:val="28"/>
        </w:rPr>
        <w:t>b) Ban huấn luyện trực tiếp đào tạo vận động viên các đội tập thể thi đấu lập thành tích trong các giải thi đấu thể thao các môn hoặc nội dung thi đấu tập thể thì được hưởng mức thưởng chung bằng mức thưởng đối với 01 vận động viên đạt giải nhân với số lượng huấn luyện viên, theo quy định như sau: dưới 04 vận động viên tham gia thi đấu, mức thưởng chung tính cho 01 huấn luyện viên; từ 04 đến 08 vận động viên tham gia thi đấu, mức thưởng chung tính cho 02 huấn luyện viên; từ 09 đến 12 vận động viên tham gia thi đấu, mức thưởng chung tính cho 03 huấn luyện viên; từ 13 đến 15 vận động viên tham gia thi đấu, mức thưởng chung tính cho 04 huấn luyện viên; trên 15 vận động viên tham gia thi đấu, mức thưởng chung tính cho 05 huấn luyện viên.</w:t>
      </w:r>
    </w:p>
    <w:p w14:paraId="527E1E79" w14:textId="7A2E71BD" w:rsidR="009A3147" w:rsidRPr="004B2F08" w:rsidRDefault="002B684B" w:rsidP="005B2A36">
      <w:pPr>
        <w:shd w:val="clear" w:color="auto" w:fill="FFFFFF"/>
        <w:spacing w:before="120" w:after="120"/>
        <w:ind w:firstLine="720"/>
        <w:jc w:val="both"/>
        <w:rPr>
          <w:sz w:val="28"/>
          <w:szCs w:val="28"/>
        </w:rPr>
      </w:pPr>
      <w:r w:rsidRPr="004B2F08">
        <w:rPr>
          <w:sz w:val="28"/>
          <w:szCs w:val="28"/>
        </w:rPr>
        <w:t>c) Tỷ lệ phân chia tiền thưởng đối với các huấn luyện viên được thực hiện theo nguyên tắc: Huấn luyện viên trực tiếp huấn luyện đội (tuyển, trẻ, năng khiếu) được hưởng 60%, huấn luyện viên trực tiếp đào tạo vận động viên ở cơ sở trước khi tham gia đội tuyển</w:t>
      </w:r>
      <w:r w:rsidR="00CA0C38" w:rsidRPr="004B2F08">
        <w:rPr>
          <w:sz w:val="28"/>
          <w:szCs w:val="28"/>
        </w:rPr>
        <w:t>, trẻ, năng khiếu</w:t>
      </w:r>
      <w:r w:rsidRPr="004B2F08">
        <w:rPr>
          <w:sz w:val="28"/>
          <w:szCs w:val="28"/>
        </w:rPr>
        <w:t xml:space="preserve"> được hưởng 40%. </w:t>
      </w:r>
    </w:p>
    <w:p w14:paraId="4B63E086" w14:textId="77777777" w:rsidR="009A3147" w:rsidRPr="004B2F08" w:rsidRDefault="002B684B" w:rsidP="005B2A36">
      <w:pPr>
        <w:shd w:val="clear" w:color="auto" w:fill="FFFFFF"/>
        <w:spacing w:before="120" w:after="120"/>
        <w:ind w:firstLine="720"/>
        <w:jc w:val="both"/>
        <w:rPr>
          <w:sz w:val="28"/>
          <w:szCs w:val="28"/>
        </w:rPr>
      </w:pPr>
      <w:r w:rsidRPr="004B2F08">
        <w:rPr>
          <w:sz w:val="28"/>
          <w:szCs w:val="28"/>
        </w:rPr>
        <w:t xml:space="preserve"> 4. Huấn luyện viên, vận động viên lập thành tích tại các giải thể thao dành cho người khuyết tật được hưởng bằng với mức thưởng tương ứng 200% quy định tại Điều này.</w:t>
      </w:r>
    </w:p>
    <w:p w14:paraId="51A942FB" w14:textId="3F65E1F6" w:rsidR="009A3147" w:rsidRPr="004B2F08" w:rsidRDefault="002B684B" w:rsidP="005B2A36">
      <w:pPr>
        <w:shd w:val="clear" w:color="auto" w:fill="FFFFFF"/>
        <w:spacing w:before="120" w:after="120"/>
        <w:ind w:firstLine="720"/>
        <w:jc w:val="both"/>
        <w:rPr>
          <w:b/>
          <w:sz w:val="28"/>
          <w:szCs w:val="28"/>
        </w:rPr>
      </w:pPr>
      <w:r w:rsidRPr="004B2F08">
        <w:rPr>
          <w:b/>
          <w:sz w:val="28"/>
          <w:szCs w:val="28"/>
        </w:rPr>
        <w:t xml:space="preserve">Điều </w:t>
      </w:r>
      <w:r w:rsidR="003D6E75" w:rsidRPr="004B2F08">
        <w:rPr>
          <w:b/>
          <w:sz w:val="28"/>
          <w:szCs w:val="28"/>
        </w:rPr>
        <w:t>3</w:t>
      </w:r>
      <w:r w:rsidR="003D6E75" w:rsidRPr="004B2F08">
        <w:rPr>
          <w:b/>
          <w:sz w:val="28"/>
          <w:szCs w:val="28"/>
          <w:lang w:val="vi-VN"/>
        </w:rPr>
        <w:t>: Quy định m</w:t>
      </w:r>
      <w:r w:rsidRPr="004B2F08">
        <w:rPr>
          <w:b/>
          <w:sz w:val="28"/>
          <w:szCs w:val="28"/>
        </w:rPr>
        <w:t>ức thưởng bằng</w:t>
      </w:r>
      <w:r w:rsidRPr="004B2F08">
        <w:rPr>
          <w:b/>
          <w:sz w:val="28"/>
          <w:szCs w:val="28"/>
          <w:lang w:val="vi-VN"/>
        </w:rPr>
        <w:t xml:space="preserve"> tiền </w:t>
      </w:r>
      <w:r w:rsidRPr="004B2F08">
        <w:rPr>
          <w:b/>
          <w:sz w:val="28"/>
          <w:szCs w:val="28"/>
        </w:rPr>
        <w:t xml:space="preserve">đối với các giải thể thao cấp </w:t>
      </w:r>
      <w:r w:rsidR="007D0BAD" w:rsidRPr="004B2F08">
        <w:rPr>
          <w:b/>
          <w:sz w:val="28"/>
          <w:szCs w:val="28"/>
        </w:rPr>
        <w:t>xã</w:t>
      </w:r>
      <w:r w:rsidR="007D0BAD" w:rsidRPr="004B2F08">
        <w:rPr>
          <w:b/>
          <w:sz w:val="28"/>
          <w:szCs w:val="28"/>
          <w:lang w:val="vi-VN"/>
        </w:rPr>
        <w:t>,</w:t>
      </w:r>
      <w:r w:rsidRPr="004B2F08">
        <w:rPr>
          <w:b/>
          <w:sz w:val="28"/>
          <w:szCs w:val="28"/>
        </w:rPr>
        <w:t xml:space="preserve"> </w:t>
      </w:r>
      <w:r w:rsidR="007D0BAD" w:rsidRPr="004B2F08">
        <w:rPr>
          <w:b/>
          <w:sz w:val="28"/>
          <w:szCs w:val="28"/>
          <w:lang w:val="vi-VN"/>
        </w:rPr>
        <w:t>p</w:t>
      </w:r>
      <w:r w:rsidRPr="004B2F08">
        <w:rPr>
          <w:b/>
          <w:sz w:val="28"/>
          <w:szCs w:val="28"/>
          <w:lang w:val="vi-VN"/>
        </w:rPr>
        <w:t>hường</w:t>
      </w:r>
      <w:r w:rsidR="00CA0C38" w:rsidRPr="004B2F08">
        <w:rPr>
          <w:b/>
          <w:sz w:val="28"/>
          <w:szCs w:val="28"/>
        </w:rPr>
        <w:t>.</w:t>
      </w:r>
    </w:p>
    <w:p w14:paraId="657B69E7" w14:textId="77777777" w:rsidR="009A3147" w:rsidRPr="004B2F08" w:rsidRDefault="002B684B" w:rsidP="005B2A36">
      <w:pPr>
        <w:spacing w:before="120" w:after="120"/>
        <w:ind w:firstLine="720"/>
        <w:jc w:val="both"/>
        <w:rPr>
          <w:sz w:val="28"/>
          <w:szCs w:val="28"/>
        </w:rPr>
      </w:pPr>
      <w:r w:rsidRPr="004B2F08">
        <w:rPr>
          <w:i/>
          <w:sz w:val="28"/>
          <w:szCs w:val="28"/>
        </w:rPr>
        <w:t xml:space="preserve"> </w:t>
      </w:r>
      <w:r w:rsidRPr="004B2F08">
        <w:rPr>
          <w:sz w:val="28"/>
          <w:szCs w:val="28"/>
        </w:rPr>
        <w:t xml:space="preserve">Vận động viên đạt thành tích tại các giải thi đấu thể thao cấp xã và Đại hội Thể dục thể thao cấp xã, </w:t>
      </w:r>
      <w:r w:rsidR="007D0BAD" w:rsidRPr="004B2F08">
        <w:rPr>
          <w:sz w:val="28"/>
          <w:szCs w:val="28"/>
        </w:rPr>
        <w:t>phường</w:t>
      </w:r>
      <w:r w:rsidR="007D0BAD" w:rsidRPr="004B2F08">
        <w:rPr>
          <w:sz w:val="28"/>
          <w:szCs w:val="28"/>
          <w:lang w:val="vi-VN"/>
        </w:rPr>
        <w:t xml:space="preserve"> </w:t>
      </w:r>
      <w:r w:rsidRPr="004B2F08">
        <w:rPr>
          <w:sz w:val="28"/>
          <w:szCs w:val="28"/>
        </w:rPr>
        <w:t>mức thưởng được quy định bằng 50% mức thưởng tương ứng của các giải thi đấu thể thao cấp tỉnh.</w:t>
      </w:r>
    </w:p>
    <w:p w14:paraId="4A9AB123" w14:textId="77777777" w:rsidR="009A3147" w:rsidRPr="004B2F08" w:rsidRDefault="002B684B" w:rsidP="005B2A36">
      <w:pPr>
        <w:spacing w:before="120" w:after="120"/>
        <w:ind w:firstLine="720"/>
        <w:jc w:val="both"/>
        <w:rPr>
          <w:b/>
          <w:sz w:val="28"/>
          <w:szCs w:val="28"/>
        </w:rPr>
      </w:pPr>
      <w:r w:rsidRPr="004B2F08">
        <w:rPr>
          <w:b/>
          <w:sz w:val="28"/>
          <w:szCs w:val="28"/>
        </w:rPr>
        <w:t xml:space="preserve">Điều </w:t>
      </w:r>
      <w:r w:rsidR="003D6E75" w:rsidRPr="004B2F08">
        <w:rPr>
          <w:b/>
          <w:sz w:val="28"/>
          <w:szCs w:val="28"/>
        </w:rPr>
        <w:t>4</w:t>
      </w:r>
      <w:r w:rsidRPr="004B2F08">
        <w:rPr>
          <w:b/>
          <w:sz w:val="28"/>
          <w:szCs w:val="28"/>
        </w:rPr>
        <w:t xml:space="preserve">: </w:t>
      </w:r>
      <w:r w:rsidR="007D0BAD" w:rsidRPr="004B2F08">
        <w:rPr>
          <w:b/>
          <w:sz w:val="28"/>
          <w:szCs w:val="28"/>
        </w:rPr>
        <w:t>K</w:t>
      </w:r>
      <w:r w:rsidRPr="004B2F08">
        <w:rPr>
          <w:b/>
          <w:sz w:val="28"/>
          <w:szCs w:val="28"/>
        </w:rPr>
        <w:t>inh phí thực hiện</w:t>
      </w:r>
    </w:p>
    <w:p w14:paraId="2B8A6CF9" w14:textId="422A7E98" w:rsidR="003D6E75" w:rsidRPr="004B2F08" w:rsidRDefault="002B684B" w:rsidP="005B2A36">
      <w:pPr>
        <w:spacing w:before="120" w:after="120"/>
        <w:ind w:firstLine="720"/>
        <w:jc w:val="both"/>
        <w:rPr>
          <w:sz w:val="28"/>
          <w:szCs w:val="28"/>
          <w:shd w:val="clear" w:color="auto" w:fill="FFFFFF"/>
        </w:rPr>
      </w:pPr>
      <w:r w:rsidRPr="004B2F08">
        <w:rPr>
          <w:sz w:val="28"/>
          <w:szCs w:val="28"/>
          <w:shd w:val="clear" w:color="auto" w:fill="FFFFFF"/>
        </w:rPr>
        <w:lastRenderedPageBreak/>
        <w:t xml:space="preserve">Kinh phí chi tiền thưởng đối với vận động viên, huấn luyện viên thể thao tại Quy định này được bố trí trong dự toán ngân sách sự nghiệp thể dục thể thao hằng năm theo quy định pháp luật về phân cấp quản lý ngân sách nhà </w:t>
      </w:r>
      <w:r w:rsidR="003D6E75" w:rsidRPr="004B2F08">
        <w:rPr>
          <w:sz w:val="28"/>
          <w:szCs w:val="28"/>
          <w:shd w:val="clear" w:color="auto" w:fill="FFFFFF"/>
        </w:rPr>
        <w:t>nước</w:t>
      </w:r>
      <w:r w:rsidR="003D6E75" w:rsidRPr="004B2F08">
        <w:rPr>
          <w:sz w:val="28"/>
          <w:szCs w:val="28"/>
          <w:shd w:val="clear" w:color="auto" w:fill="FFFFFF"/>
          <w:lang w:val="vi-VN"/>
        </w:rPr>
        <w:t>.</w:t>
      </w:r>
      <w:r w:rsidR="00681562" w:rsidRPr="004B2F08">
        <w:rPr>
          <w:sz w:val="28"/>
          <w:szCs w:val="28"/>
          <w:shd w:val="clear" w:color="auto" w:fill="FFFFFF"/>
        </w:rPr>
        <w:t>/.</w:t>
      </w:r>
    </w:p>
    <w:p w14:paraId="1EBF057A" w14:textId="77777777" w:rsidR="00373882" w:rsidRPr="004B2F08" w:rsidRDefault="00373882" w:rsidP="00373882">
      <w:pPr>
        <w:spacing w:before="120" w:after="120"/>
        <w:ind w:right="-4" w:firstLine="720"/>
        <w:jc w:val="both"/>
        <w:rPr>
          <w:b/>
          <w:sz w:val="28"/>
          <w:szCs w:val="28"/>
        </w:rPr>
      </w:pPr>
      <w:r w:rsidRPr="004B2F08">
        <w:rPr>
          <w:b/>
          <w:sz w:val="28"/>
          <w:szCs w:val="28"/>
        </w:rPr>
        <w:t xml:space="preserve">                                                                                  </w:t>
      </w:r>
    </w:p>
    <w:p w14:paraId="469B39D9" w14:textId="23DE1C04" w:rsidR="00373882" w:rsidRPr="004B2F08" w:rsidRDefault="00373882" w:rsidP="00681562">
      <w:pPr>
        <w:spacing w:before="120" w:after="120"/>
        <w:ind w:right="-4" w:firstLine="720"/>
        <w:jc w:val="both"/>
        <w:rPr>
          <w:b/>
          <w:sz w:val="28"/>
          <w:szCs w:val="28"/>
        </w:rPr>
      </w:pPr>
      <w:r w:rsidRPr="004B2F08">
        <w:rPr>
          <w:b/>
          <w:sz w:val="28"/>
          <w:szCs w:val="28"/>
        </w:rPr>
        <w:t xml:space="preserve">                    </w:t>
      </w:r>
      <w:bookmarkStart w:id="0" w:name="_GoBack"/>
      <w:bookmarkEnd w:id="0"/>
      <w:r w:rsidRPr="004B2F08">
        <w:rPr>
          <w:b/>
          <w:sz w:val="28"/>
          <w:szCs w:val="28"/>
        </w:rPr>
        <w:t xml:space="preserve">                                                              </w:t>
      </w:r>
    </w:p>
    <w:p w14:paraId="671C1302" w14:textId="77777777" w:rsidR="00373882" w:rsidRPr="004B2F08" w:rsidRDefault="00373882" w:rsidP="005B2A36">
      <w:pPr>
        <w:spacing w:before="120" w:after="120"/>
        <w:ind w:firstLine="720"/>
        <w:jc w:val="both"/>
        <w:rPr>
          <w:sz w:val="28"/>
          <w:szCs w:val="28"/>
          <w:shd w:val="clear" w:color="auto" w:fill="FFFFFF"/>
          <w:lang w:val="vi-VN"/>
        </w:rPr>
      </w:pPr>
    </w:p>
    <w:sectPr w:rsidR="00373882" w:rsidRPr="004B2F08" w:rsidSect="005B2A36">
      <w:headerReference w:type="default" r:id="rId7"/>
      <w:footerReference w:type="even" r:id="rId8"/>
      <w:footerReference w:type="default" r:id="rId9"/>
      <w:pgSz w:w="11907" w:h="16840"/>
      <w:pgMar w:top="907" w:right="1134" w:bottom="907"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B01CA9" w14:textId="77777777" w:rsidR="00327C3E" w:rsidRDefault="00327C3E">
      <w:r>
        <w:separator/>
      </w:r>
    </w:p>
  </w:endnote>
  <w:endnote w:type="continuationSeparator" w:id="0">
    <w:p w14:paraId="1FD15B4E" w14:textId="77777777" w:rsidR="00327C3E" w:rsidRDefault="00327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983080" w14:textId="77777777" w:rsidR="009A3147" w:rsidRDefault="002B684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895AAA" w14:textId="77777777" w:rsidR="009A3147" w:rsidRDefault="009A3147">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9777B" w14:textId="77777777" w:rsidR="009A3147" w:rsidRDefault="009A3147">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A5325F" w14:textId="77777777" w:rsidR="00327C3E" w:rsidRDefault="00327C3E">
      <w:r>
        <w:separator/>
      </w:r>
    </w:p>
  </w:footnote>
  <w:footnote w:type="continuationSeparator" w:id="0">
    <w:p w14:paraId="115B81D8" w14:textId="77777777" w:rsidR="00327C3E" w:rsidRDefault="00327C3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117C3A" w14:textId="36F0D767" w:rsidR="009A3147" w:rsidRDefault="002B684B">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sidR="004B2F08">
      <w:rPr>
        <w:noProof/>
        <w:sz w:val="28"/>
        <w:szCs w:val="28"/>
      </w:rPr>
      <w:t>3</w:t>
    </w:r>
    <w:r>
      <w:rPr>
        <w:sz w:val="28"/>
        <w:szCs w:val="28"/>
      </w:rPr>
      <w:fldChar w:fldCharType="end"/>
    </w:r>
  </w:p>
  <w:p w14:paraId="32D7AA51" w14:textId="77777777" w:rsidR="009A3147" w:rsidRDefault="009A314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E31A9"/>
    <w:multiLevelType w:val="multilevel"/>
    <w:tmpl w:val="C336A3C0"/>
    <w:lvl w:ilvl="0">
      <w:start w:val="1"/>
      <w:numFmt w:val="bullet"/>
      <w:lvlText w:val="-"/>
      <w:lvlJc w:val="left"/>
      <w:pPr>
        <w:ind w:left="1440" w:hanging="360"/>
      </w:pPr>
      <w:rPr>
        <w:rFonts w:ascii="Times New Roman" w:eastAsia="Times New Roman" w:hAnsi="Times New Roman" w:cs="Times New Roman" w:hint="default"/>
        <w:color w:val="FF000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33632AC9"/>
    <w:multiLevelType w:val="multilevel"/>
    <w:tmpl w:val="30D02446"/>
    <w:lvl w:ilvl="0">
      <w:start w:val="1"/>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39547C84"/>
    <w:multiLevelType w:val="multilevel"/>
    <w:tmpl w:val="493855CA"/>
    <w:lvl w:ilvl="0">
      <w:start w:val="1"/>
      <w:numFmt w:val="bullet"/>
      <w:lvlText w:val="-"/>
      <w:lvlJc w:val="left"/>
      <w:pPr>
        <w:ind w:left="1440" w:hanging="360"/>
      </w:pPr>
      <w:rPr>
        <w:rFonts w:ascii="Times New Roman" w:eastAsia="Times New Roman" w:hAnsi="Times New Roman" w:cs="Times New Roman" w:hint="default"/>
        <w:color w:val="FF000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774E389B"/>
    <w:multiLevelType w:val="multilevel"/>
    <w:tmpl w:val="9814AD94"/>
    <w:lvl w:ilvl="0">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4"/>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147"/>
    <w:rsid w:val="00001B9C"/>
    <w:rsid w:val="00025832"/>
    <w:rsid w:val="000A3429"/>
    <w:rsid w:val="000F1D86"/>
    <w:rsid w:val="00240758"/>
    <w:rsid w:val="002A7754"/>
    <w:rsid w:val="002B684B"/>
    <w:rsid w:val="002E2314"/>
    <w:rsid w:val="00327C3E"/>
    <w:rsid w:val="00373882"/>
    <w:rsid w:val="003D478B"/>
    <w:rsid w:val="003D6E75"/>
    <w:rsid w:val="004A2A5C"/>
    <w:rsid w:val="004B2F08"/>
    <w:rsid w:val="005A1E50"/>
    <w:rsid w:val="005B2A36"/>
    <w:rsid w:val="00681562"/>
    <w:rsid w:val="006B6D2D"/>
    <w:rsid w:val="006E63FD"/>
    <w:rsid w:val="00703357"/>
    <w:rsid w:val="0074715E"/>
    <w:rsid w:val="007D0BAD"/>
    <w:rsid w:val="008348D5"/>
    <w:rsid w:val="008C46F0"/>
    <w:rsid w:val="00992D32"/>
    <w:rsid w:val="009A3147"/>
    <w:rsid w:val="00AA376F"/>
    <w:rsid w:val="00AD4EC8"/>
    <w:rsid w:val="00BA58B0"/>
    <w:rsid w:val="00BB0C79"/>
    <w:rsid w:val="00BE79A2"/>
    <w:rsid w:val="00C572FF"/>
    <w:rsid w:val="00C81316"/>
    <w:rsid w:val="00CA0C38"/>
    <w:rsid w:val="00CF582E"/>
    <w:rsid w:val="00EC511E"/>
    <w:rsid w:val="00F905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03B93"/>
  <w15:docId w15:val="{4CA7A26E-EFBD-4C94-8E4E-369C76D97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F476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0F476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0F476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0F4761" w:themeColor="accent1" w:themeShade="BF"/>
    </w:rPr>
  </w:style>
  <w:style w:type="character" w:customStyle="1" w:styleId="Heading5Char">
    <w:name w:val="Heading 5 Char"/>
    <w:basedOn w:val="DefaultParagraphFont"/>
    <w:link w:val="Heading5"/>
    <w:uiPriority w:val="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Char">
    <w:name w:val="Char"/>
    <w:basedOn w:val="Normal"/>
    <w:pPr>
      <w:spacing w:after="160" w:line="240" w:lineRule="exact"/>
    </w:pPr>
    <w:rPr>
      <w:rFonts w:ascii="Verdana" w:hAnsi="Verdana"/>
      <w:sz w:val="20"/>
      <w:szCs w:val="20"/>
    </w:rPr>
  </w:style>
  <w:style w:type="paragraph" w:styleId="BalloonText">
    <w:name w:val="Balloon Text"/>
    <w:basedOn w:val="Normal"/>
    <w:semiHidden/>
    <w:rPr>
      <w:rFonts w:ascii="Tahoma" w:hAnsi="Tahoma" w:cs="Tahoma"/>
      <w:sz w:val="16"/>
      <w:szCs w:val="16"/>
    </w:rPr>
  </w:style>
  <w:style w:type="paragraph" w:styleId="NormalWeb">
    <w:name w:val="Normal (Web)"/>
    <w:basedOn w:val="Normal"/>
    <w:uiPriority w:val="99"/>
    <w:unhideWhenUsed/>
    <w:pPr>
      <w:spacing w:before="100" w:beforeAutospacing="1" w:after="100" w:afterAutospacing="1"/>
    </w:pPr>
  </w:style>
  <w:style w:type="character" w:customStyle="1" w:styleId="FooterChar">
    <w:name w:val="Footer Char"/>
    <w:link w:val="Footer"/>
    <w:uiPriority w:val="99"/>
    <w:rPr>
      <w:sz w:val="24"/>
      <w:szCs w:val="24"/>
      <w:lang w:val="en-US" w:eastAsia="en-US"/>
    </w:rPr>
  </w:style>
  <w:style w:type="character" w:customStyle="1" w:styleId="HeaderChar">
    <w:name w:val="Header Char"/>
    <w:link w:val="Header"/>
    <w:uiPriority w:val="99"/>
    <w:rPr>
      <w:sz w:val="24"/>
      <w:szCs w:val="24"/>
    </w:rPr>
  </w:style>
  <w:style w:type="paragraph" w:styleId="BodyTextIndent">
    <w:name w:val="Body Text Indent"/>
    <w:basedOn w:val="Normal"/>
    <w:link w:val="BodyTextIndentChar"/>
    <w:pPr>
      <w:spacing w:after="120"/>
      <w:ind w:left="360"/>
    </w:pPr>
    <w:rPr>
      <w:bCs/>
      <w:sz w:val="28"/>
    </w:rPr>
  </w:style>
  <w:style w:type="character" w:customStyle="1" w:styleId="BodyTextIndentChar">
    <w:name w:val="Body Text Indent Char"/>
    <w:link w:val="BodyTextIndent"/>
    <w:rPr>
      <w:bCs/>
      <w:sz w:val="28"/>
      <w:szCs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8CB004-021B-4E74-BB36-67FE41F7EF4B}"/>
</file>

<file path=customXml/itemProps2.xml><?xml version="1.0" encoding="utf-8"?>
<ds:datastoreItem xmlns:ds="http://schemas.openxmlformats.org/officeDocument/2006/customXml" ds:itemID="{2DC9FD81-98F3-417B-AA04-CFDD5437C8AF}"/>
</file>

<file path=customXml/itemProps3.xml><?xml version="1.0" encoding="utf-8"?>
<ds:datastoreItem xmlns:ds="http://schemas.openxmlformats.org/officeDocument/2006/customXml" ds:itemID="{4AB617D3-CD7F-4BA7-A813-C30B0F7324EA}"/>
</file>

<file path=docProps/app.xml><?xml version="1.0" encoding="utf-8"?>
<Properties xmlns="http://schemas.openxmlformats.org/officeDocument/2006/extended-properties" xmlns:vt="http://schemas.openxmlformats.org/officeDocument/2006/docPropsVTypes">
  <Template>Normal</Template>
  <TotalTime>3</TotalTime>
  <Pages>3</Pages>
  <Words>700</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QUY ĐỊNH</vt:lpstr>
    </vt:vector>
  </TitlesOfParts>
  <Company>So van hoa, the thao va du lich</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dc:title>
  <dc:subject/>
  <dc:creator>Kien</dc:creator>
  <cp:keywords/>
  <dc:description/>
  <cp:lastModifiedBy>User</cp:lastModifiedBy>
  <cp:revision>8</cp:revision>
  <dcterms:created xsi:type="dcterms:W3CDTF">2025-12-09T10:21:00Z</dcterms:created>
  <dcterms:modified xsi:type="dcterms:W3CDTF">2025-12-11T03:41:00Z</dcterms:modified>
</cp:coreProperties>
</file>