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jc w:val="center"/>
        <w:tblLook w:val="01E0" w:firstRow="1" w:lastRow="1" w:firstColumn="1" w:lastColumn="1" w:noHBand="0" w:noVBand="0"/>
      </w:tblPr>
      <w:tblGrid>
        <w:gridCol w:w="3438"/>
        <w:gridCol w:w="5634"/>
      </w:tblGrid>
      <w:tr w:rsidR="008C00CF" w14:paraId="21A7B223" w14:textId="77777777" w:rsidTr="00804448">
        <w:trPr>
          <w:trHeight w:val="922"/>
          <w:jc w:val="center"/>
        </w:trPr>
        <w:tc>
          <w:tcPr>
            <w:tcW w:w="1895" w:type="pct"/>
          </w:tcPr>
          <w:p w14:paraId="197796DF" w14:textId="77777777" w:rsidR="008C00CF" w:rsidRDefault="008E2F65">
            <w:pPr>
              <w:ind w:right="-108"/>
              <w:jc w:val="center"/>
              <w:rPr>
                <w:b/>
                <w:bCs/>
                <w:sz w:val="26"/>
                <w:szCs w:val="26"/>
              </w:rPr>
            </w:pPr>
            <w:r>
              <w:br w:type="page"/>
            </w:r>
            <w:r>
              <w:rPr>
                <w:b/>
                <w:bCs/>
                <w:sz w:val="26"/>
                <w:szCs w:val="26"/>
              </w:rPr>
              <w:t>HỘI ĐỒNG NHÂN DÂN</w:t>
            </w:r>
          </w:p>
          <w:p w14:paraId="1BE3BA16" w14:textId="77777777" w:rsidR="008C00CF" w:rsidRDefault="008E2F65">
            <w:pPr>
              <w:ind w:right="-108"/>
              <w:jc w:val="center"/>
              <w:rPr>
                <w:b/>
              </w:rPr>
            </w:pPr>
            <w:r>
              <w:rPr>
                <w:noProof/>
              </w:rPr>
              <mc:AlternateContent>
                <mc:Choice Requires="wps">
                  <w:drawing>
                    <wp:anchor distT="4294967293" distB="4294967293" distL="114300" distR="114300" simplePos="0" relativeHeight="251661312" behindDoc="0" locked="0" layoutInCell="1" allowOverlap="1" wp14:anchorId="5CEE7504" wp14:editId="78269F7E">
                      <wp:simplePos x="0" y="0"/>
                      <wp:positionH relativeFrom="column">
                        <wp:posOffset>668655</wp:posOffset>
                      </wp:positionH>
                      <wp:positionV relativeFrom="paragraph">
                        <wp:posOffset>238760</wp:posOffset>
                      </wp:positionV>
                      <wp:extent cx="759460" cy="0"/>
                      <wp:effectExtent l="0" t="0" r="2159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9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type w14:anchorId="1EAE0B63" id="_x0000_t32" coordsize="21600,21600" o:spt="32" o:oned="t" path="m,l21600,21600e" filled="f">
                      <v:path arrowok="t" fillok="f" o:connecttype="none"/>
                      <o:lock v:ext="edit" shapetype="t"/>
                    </v:shapetype>
                    <v:shape id="Straight Arrow Connector 4" o:spid="_x0000_s1026" type="#_x0000_t32" style="position:absolute;margin-left:52.65pt;margin-top:18.8pt;width:59.8pt;height:0;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"/>
                  </w:pict>
                </mc:Fallback>
              </mc:AlternateContent>
            </w:r>
            <w:r>
              <w:rPr>
                <w:b/>
                <w:bCs/>
                <w:sz w:val="26"/>
                <w:szCs w:val="26"/>
              </w:rPr>
              <w:t>TỈNH HÀ TĨNH</w:t>
            </w:r>
          </w:p>
        </w:tc>
        <w:tc>
          <w:tcPr>
            <w:tcW w:w="3105" w:type="pct"/>
          </w:tcPr>
          <w:p w14:paraId="0A66A600" w14:textId="77777777" w:rsidR="008C00CF" w:rsidRDefault="008E2F65">
            <w:pPr>
              <w:ind w:right="-108"/>
              <w:jc w:val="center"/>
              <w:rPr>
                <w:b/>
                <w:sz w:val="26"/>
                <w:szCs w:val="26"/>
              </w:rPr>
            </w:pPr>
            <w:r>
              <w:rPr>
                <w:b/>
                <w:sz w:val="26"/>
                <w:szCs w:val="26"/>
              </w:rPr>
              <w:t>CỘNG HÒA XÃ HỘI CHỦ NGHĨA VIỆT NAM</w:t>
            </w:r>
          </w:p>
          <w:p w14:paraId="1EFB16D5" w14:textId="2869B9AF" w:rsidR="008C00CF" w:rsidRDefault="008E2F65">
            <w:pPr>
              <w:ind w:right="80"/>
              <w:jc w:val="center"/>
              <w:rPr>
                <w:b/>
                <w:sz w:val="28"/>
                <w:szCs w:val="28"/>
              </w:rPr>
            </w:pPr>
            <w:r>
              <w:rPr>
                <w:noProof/>
              </w:rPr>
              <mc:AlternateContent>
                <mc:Choice Requires="wps">
                  <w:drawing>
                    <wp:anchor distT="4294967293" distB="4294967293" distL="114300" distR="114300" simplePos="0" relativeHeight="251660288" behindDoc="0" locked="0" layoutInCell="1" allowOverlap="1" wp14:anchorId="3DD58557" wp14:editId="53D068A8">
                      <wp:simplePos x="0" y="0"/>
                      <wp:positionH relativeFrom="column">
                        <wp:posOffset>661035</wp:posOffset>
                      </wp:positionH>
                      <wp:positionV relativeFrom="paragraph">
                        <wp:posOffset>270510</wp:posOffset>
                      </wp:positionV>
                      <wp:extent cx="2137410" cy="0"/>
                      <wp:effectExtent l="0" t="0" r="3429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line w14:anchorId="6F5A001C" id="Straight Connector 3" o:spid="_x0000_s1026" style="position:absolute;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2.05pt,21.3pt" to="220.3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" strokeweight="1pt"/>
                  </w:pict>
                </mc:Fallback>
              </mc:AlternateContent>
            </w:r>
            <w:proofErr w:type="spellStart"/>
            <w:r>
              <w:rPr>
                <w:b/>
                <w:sz w:val="28"/>
                <w:szCs w:val="28"/>
              </w:rPr>
              <w:t>Độc</w:t>
            </w:r>
            <w:proofErr w:type="spellEnd"/>
            <w:r>
              <w:rPr>
                <w:b/>
                <w:sz w:val="28"/>
                <w:szCs w:val="28"/>
              </w:rPr>
              <w:t xml:space="preserve"> </w:t>
            </w:r>
            <w:proofErr w:type="spellStart"/>
            <w:r>
              <w:rPr>
                <w:b/>
                <w:sz w:val="28"/>
                <w:szCs w:val="28"/>
              </w:rPr>
              <w:t>lập</w:t>
            </w:r>
            <w:proofErr w:type="spellEnd"/>
            <w:r>
              <w:rPr>
                <w:b/>
                <w:sz w:val="28"/>
                <w:szCs w:val="28"/>
              </w:rPr>
              <w:t xml:space="preserve"> - </w:t>
            </w:r>
            <w:proofErr w:type="spellStart"/>
            <w:r>
              <w:rPr>
                <w:b/>
                <w:sz w:val="28"/>
                <w:szCs w:val="28"/>
              </w:rPr>
              <w:t>Tự</w:t>
            </w:r>
            <w:proofErr w:type="spellEnd"/>
            <w:r>
              <w:rPr>
                <w:b/>
                <w:sz w:val="28"/>
                <w:szCs w:val="28"/>
              </w:rPr>
              <w:t xml:space="preserve"> do - </w:t>
            </w:r>
            <w:proofErr w:type="spellStart"/>
            <w:r>
              <w:rPr>
                <w:b/>
                <w:sz w:val="28"/>
                <w:szCs w:val="28"/>
              </w:rPr>
              <w:t>Hạnh</w:t>
            </w:r>
            <w:proofErr w:type="spellEnd"/>
            <w:r>
              <w:rPr>
                <w:b/>
                <w:sz w:val="28"/>
                <w:szCs w:val="28"/>
              </w:rPr>
              <w:t xml:space="preserve"> </w:t>
            </w:r>
            <w:proofErr w:type="spellStart"/>
            <w:r>
              <w:rPr>
                <w:b/>
                <w:sz w:val="28"/>
                <w:szCs w:val="28"/>
              </w:rPr>
              <w:t>phúc</w:t>
            </w:r>
            <w:proofErr w:type="spellEnd"/>
          </w:p>
        </w:tc>
      </w:tr>
      <w:tr w:rsidR="008C00CF" w14:paraId="26285D77" w14:textId="77777777" w:rsidTr="00804448">
        <w:trPr>
          <w:trHeight w:val="366"/>
          <w:jc w:val="center"/>
        </w:trPr>
        <w:tc>
          <w:tcPr>
            <w:tcW w:w="1895" w:type="pct"/>
          </w:tcPr>
          <w:p w14:paraId="3969AA81" w14:textId="7B053959" w:rsidR="008C00CF" w:rsidRPr="00804448" w:rsidRDefault="008E2F65">
            <w:pPr>
              <w:ind w:right="-108"/>
              <w:jc w:val="center"/>
              <w:rPr>
                <w:sz w:val="28"/>
                <w:szCs w:val="28"/>
              </w:rPr>
            </w:pPr>
            <w:proofErr w:type="spellStart"/>
            <w:r w:rsidRPr="00804448">
              <w:rPr>
                <w:sz w:val="28"/>
                <w:szCs w:val="28"/>
              </w:rPr>
              <w:t>Số</w:t>
            </w:r>
            <w:proofErr w:type="spellEnd"/>
            <w:r w:rsidR="00BE1296" w:rsidRPr="00804448">
              <w:rPr>
                <w:sz w:val="28"/>
                <w:szCs w:val="28"/>
              </w:rPr>
              <w:t xml:space="preserve">: </w:t>
            </w:r>
            <w:r w:rsidR="00BE1296">
              <w:rPr>
                <w:sz w:val="28"/>
                <w:szCs w:val="28"/>
                <w:lang w:val="vi-VN"/>
              </w:rPr>
              <w:t>08</w:t>
            </w:r>
            <w:r w:rsidRPr="00804448">
              <w:rPr>
                <w:sz w:val="28"/>
                <w:szCs w:val="28"/>
              </w:rPr>
              <w:t>/2026/NQ-HĐND</w:t>
            </w:r>
          </w:p>
        </w:tc>
        <w:tc>
          <w:tcPr>
            <w:tcW w:w="3105" w:type="pct"/>
          </w:tcPr>
          <w:p w14:paraId="25BEDCC6" w14:textId="1C0463F6" w:rsidR="008C00CF" w:rsidRPr="00804448" w:rsidRDefault="008E2F65">
            <w:pPr>
              <w:ind w:right="-108"/>
              <w:jc w:val="center"/>
              <w:rPr>
                <w:i/>
                <w:sz w:val="28"/>
                <w:szCs w:val="28"/>
              </w:rPr>
            </w:pPr>
            <w:proofErr w:type="spellStart"/>
            <w:r w:rsidRPr="00804448">
              <w:rPr>
                <w:i/>
                <w:sz w:val="28"/>
                <w:szCs w:val="28"/>
              </w:rPr>
              <w:t>Hà</w:t>
            </w:r>
            <w:proofErr w:type="spellEnd"/>
            <w:r w:rsidRPr="00804448">
              <w:rPr>
                <w:i/>
                <w:sz w:val="28"/>
                <w:szCs w:val="28"/>
              </w:rPr>
              <w:t xml:space="preserve"> </w:t>
            </w:r>
            <w:proofErr w:type="spellStart"/>
            <w:r w:rsidRPr="00804448">
              <w:rPr>
                <w:i/>
                <w:sz w:val="28"/>
                <w:szCs w:val="28"/>
              </w:rPr>
              <w:t>Tĩnh</w:t>
            </w:r>
            <w:proofErr w:type="spellEnd"/>
            <w:r w:rsidRPr="00804448">
              <w:rPr>
                <w:i/>
                <w:sz w:val="28"/>
                <w:szCs w:val="28"/>
              </w:rPr>
              <w:t xml:space="preserve">, </w:t>
            </w:r>
            <w:proofErr w:type="spellStart"/>
            <w:r w:rsidR="00BE1296" w:rsidRPr="00804448">
              <w:rPr>
                <w:i/>
                <w:sz w:val="28"/>
                <w:szCs w:val="28"/>
              </w:rPr>
              <w:t>ngày</w:t>
            </w:r>
            <w:proofErr w:type="spellEnd"/>
            <w:r w:rsidR="00BE1296">
              <w:rPr>
                <w:i/>
                <w:sz w:val="28"/>
                <w:szCs w:val="28"/>
                <w:lang w:val="vi-VN"/>
              </w:rPr>
              <w:t xml:space="preserve"> 26 </w:t>
            </w:r>
            <w:proofErr w:type="spellStart"/>
            <w:r w:rsidRPr="00804448">
              <w:rPr>
                <w:i/>
                <w:sz w:val="28"/>
                <w:szCs w:val="28"/>
              </w:rPr>
              <w:t>tháng</w:t>
            </w:r>
            <w:proofErr w:type="spellEnd"/>
            <w:r w:rsidRPr="00804448">
              <w:rPr>
                <w:i/>
                <w:sz w:val="28"/>
                <w:szCs w:val="28"/>
              </w:rPr>
              <w:t xml:space="preserve"> </w:t>
            </w:r>
            <w:r w:rsidR="00BE1296">
              <w:rPr>
                <w:i/>
                <w:sz w:val="28"/>
                <w:szCs w:val="28"/>
                <w:lang w:val="vi-VN"/>
              </w:rPr>
              <w:t xml:space="preserve">6 </w:t>
            </w:r>
            <w:proofErr w:type="spellStart"/>
            <w:r w:rsidRPr="00804448">
              <w:rPr>
                <w:i/>
                <w:sz w:val="28"/>
                <w:szCs w:val="28"/>
              </w:rPr>
              <w:t>năm</w:t>
            </w:r>
            <w:proofErr w:type="spellEnd"/>
            <w:r w:rsidRPr="00804448">
              <w:rPr>
                <w:i/>
                <w:sz w:val="28"/>
                <w:szCs w:val="28"/>
              </w:rPr>
              <w:t xml:space="preserve"> 2026</w:t>
            </w:r>
          </w:p>
        </w:tc>
      </w:tr>
    </w:tbl>
    <w:p w14:paraId="3813BA7E" w14:textId="77777777" w:rsidR="00CD1BB0" w:rsidRDefault="00CD1BB0" w:rsidP="00804448">
      <w:pPr>
        <w:tabs>
          <w:tab w:val="left" w:pos="375"/>
        </w:tabs>
        <w:jc w:val="center"/>
        <w:rPr>
          <w:b/>
          <w:sz w:val="28"/>
          <w:szCs w:val="28"/>
        </w:rPr>
      </w:pPr>
    </w:p>
    <w:p w14:paraId="1C013647" w14:textId="00DCC6FF" w:rsidR="008C00CF" w:rsidRDefault="008E2F65" w:rsidP="00804448">
      <w:pPr>
        <w:tabs>
          <w:tab w:val="left" w:pos="375"/>
        </w:tabs>
        <w:jc w:val="center"/>
        <w:rPr>
          <w:b/>
          <w:sz w:val="28"/>
          <w:szCs w:val="28"/>
        </w:rPr>
      </w:pPr>
      <w:r>
        <w:rPr>
          <w:b/>
          <w:sz w:val="28"/>
          <w:szCs w:val="28"/>
        </w:rPr>
        <w:t>NGHỊ QUYẾT</w:t>
      </w:r>
    </w:p>
    <w:p w14:paraId="364306EE" w14:textId="30CAC90E" w:rsidR="008405E6" w:rsidRDefault="008E2F65" w:rsidP="00CD1BB0">
      <w:pPr>
        <w:jc w:val="center"/>
        <w:rPr>
          <w:b/>
          <w:bCs/>
          <w:sz w:val="28"/>
          <w:szCs w:val="28"/>
        </w:rPr>
      </w:pPr>
      <w:proofErr w:type="spellStart"/>
      <w:r>
        <w:rPr>
          <w:b/>
          <w:bCs/>
          <w:spacing w:val="-2"/>
          <w:sz w:val="28"/>
          <w:szCs w:val="28"/>
        </w:rPr>
        <w:t>Sửa</w:t>
      </w:r>
      <w:proofErr w:type="spellEnd"/>
      <w:r>
        <w:rPr>
          <w:b/>
          <w:bCs/>
          <w:spacing w:val="-2"/>
          <w:sz w:val="28"/>
          <w:szCs w:val="28"/>
        </w:rPr>
        <w:t xml:space="preserve"> </w:t>
      </w:r>
      <w:proofErr w:type="spellStart"/>
      <w:r>
        <w:rPr>
          <w:b/>
          <w:bCs/>
          <w:spacing w:val="-2"/>
          <w:sz w:val="28"/>
          <w:szCs w:val="28"/>
        </w:rPr>
        <w:t>đổi</w:t>
      </w:r>
      <w:proofErr w:type="spellEnd"/>
      <w:r>
        <w:rPr>
          <w:b/>
          <w:bCs/>
          <w:spacing w:val="-2"/>
          <w:sz w:val="28"/>
          <w:szCs w:val="28"/>
        </w:rPr>
        <w:t xml:space="preserve">, </w:t>
      </w:r>
      <w:proofErr w:type="spellStart"/>
      <w:r>
        <w:rPr>
          <w:b/>
          <w:bCs/>
          <w:spacing w:val="-2"/>
          <w:sz w:val="28"/>
          <w:szCs w:val="28"/>
        </w:rPr>
        <w:t>bổ</w:t>
      </w:r>
      <w:proofErr w:type="spellEnd"/>
      <w:r>
        <w:rPr>
          <w:b/>
          <w:bCs/>
          <w:spacing w:val="-2"/>
          <w:sz w:val="28"/>
          <w:szCs w:val="28"/>
        </w:rPr>
        <w:t xml:space="preserve"> sung </w:t>
      </w:r>
      <w:proofErr w:type="spellStart"/>
      <w:r>
        <w:rPr>
          <w:b/>
          <w:bCs/>
          <w:spacing w:val="-2"/>
          <w:sz w:val="28"/>
          <w:szCs w:val="28"/>
        </w:rPr>
        <w:t>Điều</w:t>
      </w:r>
      <w:proofErr w:type="spellEnd"/>
      <w:r>
        <w:rPr>
          <w:b/>
          <w:bCs/>
          <w:spacing w:val="-2"/>
          <w:sz w:val="28"/>
          <w:szCs w:val="28"/>
        </w:rPr>
        <w:t xml:space="preserve"> 3 </w:t>
      </w:r>
      <w:proofErr w:type="spellStart"/>
      <w:r>
        <w:rPr>
          <w:b/>
          <w:bCs/>
          <w:spacing w:val="-2"/>
          <w:sz w:val="28"/>
          <w:szCs w:val="28"/>
        </w:rPr>
        <w:t>Nghị</w:t>
      </w:r>
      <w:proofErr w:type="spellEnd"/>
      <w:r>
        <w:rPr>
          <w:b/>
          <w:bCs/>
          <w:spacing w:val="-2"/>
          <w:sz w:val="28"/>
          <w:szCs w:val="28"/>
        </w:rPr>
        <w:t xml:space="preserve"> </w:t>
      </w:r>
      <w:proofErr w:type="spellStart"/>
      <w:r>
        <w:rPr>
          <w:b/>
          <w:bCs/>
          <w:spacing w:val="-2"/>
          <w:sz w:val="28"/>
          <w:szCs w:val="28"/>
        </w:rPr>
        <w:t>quyết</w:t>
      </w:r>
      <w:proofErr w:type="spellEnd"/>
      <w:r>
        <w:rPr>
          <w:b/>
          <w:bCs/>
          <w:spacing w:val="-2"/>
          <w:sz w:val="28"/>
          <w:szCs w:val="28"/>
        </w:rPr>
        <w:t xml:space="preserve"> </w:t>
      </w:r>
      <w:proofErr w:type="spellStart"/>
      <w:r>
        <w:rPr>
          <w:b/>
          <w:bCs/>
          <w:sz w:val="28"/>
          <w:szCs w:val="28"/>
        </w:rPr>
        <w:t>số</w:t>
      </w:r>
      <w:proofErr w:type="spellEnd"/>
      <w:r>
        <w:rPr>
          <w:b/>
          <w:bCs/>
          <w:sz w:val="28"/>
          <w:szCs w:val="28"/>
        </w:rPr>
        <w:t xml:space="preserve"> 132/2024/NQ-HĐND </w:t>
      </w:r>
      <w:proofErr w:type="spellStart"/>
      <w:r>
        <w:rPr>
          <w:b/>
          <w:bCs/>
          <w:sz w:val="28"/>
          <w:szCs w:val="28"/>
        </w:rPr>
        <w:t>ngày</w:t>
      </w:r>
      <w:proofErr w:type="spellEnd"/>
      <w:r>
        <w:rPr>
          <w:b/>
          <w:bCs/>
          <w:sz w:val="28"/>
          <w:szCs w:val="28"/>
        </w:rPr>
        <w:t xml:space="preserve"> 30</w:t>
      </w:r>
      <w:r w:rsidR="00610C54">
        <w:rPr>
          <w:b/>
          <w:bCs/>
          <w:sz w:val="28"/>
          <w:szCs w:val="28"/>
        </w:rPr>
        <w:t xml:space="preserve"> </w:t>
      </w:r>
      <w:proofErr w:type="spellStart"/>
      <w:r w:rsidR="00610C54">
        <w:rPr>
          <w:b/>
          <w:bCs/>
          <w:sz w:val="28"/>
          <w:szCs w:val="28"/>
        </w:rPr>
        <w:t>tháng</w:t>
      </w:r>
      <w:proofErr w:type="spellEnd"/>
      <w:r w:rsidR="00610C54">
        <w:rPr>
          <w:b/>
          <w:bCs/>
          <w:sz w:val="28"/>
          <w:szCs w:val="28"/>
        </w:rPr>
        <w:t xml:space="preserve"> </w:t>
      </w:r>
      <w:r>
        <w:rPr>
          <w:b/>
          <w:bCs/>
          <w:sz w:val="28"/>
          <w:szCs w:val="28"/>
        </w:rPr>
        <w:t>9</w:t>
      </w:r>
      <w:r w:rsidR="00610C54">
        <w:rPr>
          <w:b/>
          <w:bCs/>
          <w:sz w:val="28"/>
          <w:szCs w:val="28"/>
        </w:rPr>
        <w:t xml:space="preserve"> </w:t>
      </w:r>
      <w:proofErr w:type="spellStart"/>
      <w:r w:rsidR="00610C54">
        <w:rPr>
          <w:b/>
          <w:bCs/>
          <w:sz w:val="28"/>
          <w:szCs w:val="28"/>
        </w:rPr>
        <w:t>năm</w:t>
      </w:r>
      <w:proofErr w:type="spellEnd"/>
      <w:r w:rsidR="00610C54">
        <w:rPr>
          <w:b/>
          <w:bCs/>
          <w:sz w:val="28"/>
          <w:szCs w:val="28"/>
        </w:rPr>
        <w:t xml:space="preserve"> </w:t>
      </w:r>
      <w:r>
        <w:rPr>
          <w:b/>
          <w:bCs/>
          <w:sz w:val="28"/>
          <w:szCs w:val="28"/>
        </w:rPr>
        <w:t xml:space="preserve">2024 </w:t>
      </w:r>
      <w:proofErr w:type="spellStart"/>
      <w:r>
        <w:rPr>
          <w:b/>
          <w:bCs/>
          <w:sz w:val="28"/>
          <w:szCs w:val="28"/>
        </w:rPr>
        <w:t>của</w:t>
      </w:r>
      <w:proofErr w:type="spellEnd"/>
      <w:r>
        <w:rPr>
          <w:b/>
          <w:bCs/>
          <w:sz w:val="28"/>
          <w:szCs w:val="28"/>
        </w:rPr>
        <w:t xml:space="preserve"> </w:t>
      </w:r>
      <w:proofErr w:type="spellStart"/>
      <w:r w:rsidR="008405E6">
        <w:rPr>
          <w:b/>
          <w:bCs/>
          <w:sz w:val="28"/>
          <w:szCs w:val="28"/>
        </w:rPr>
        <w:t>Hội</w:t>
      </w:r>
      <w:proofErr w:type="spellEnd"/>
      <w:r w:rsidR="008405E6">
        <w:rPr>
          <w:b/>
          <w:bCs/>
          <w:sz w:val="28"/>
          <w:szCs w:val="28"/>
        </w:rPr>
        <w:t xml:space="preserve"> </w:t>
      </w:r>
      <w:proofErr w:type="spellStart"/>
      <w:r w:rsidR="008405E6">
        <w:rPr>
          <w:b/>
          <w:bCs/>
          <w:sz w:val="28"/>
          <w:szCs w:val="28"/>
        </w:rPr>
        <w:t>đồng</w:t>
      </w:r>
      <w:proofErr w:type="spellEnd"/>
      <w:r w:rsidR="008405E6">
        <w:rPr>
          <w:b/>
          <w:bCs/>
          <w:sz w:val="28"/>
          <w:szCs w:val="28"/>
        </w:rPr>
        <w:t xml:space="preserve"> </w:t>
      </w:r>
      <w:proofErr w:type="spellStart"/>
      <w:r w:rsidR="008405E6">
        <w:rPr>
          <w:b/>
          <w:bCs/>
          <w:sz w:val="28"/>
          <w:szCs w:val="28"/>
        </w:rPr>
        <w:t>nhân</w:t>
      </w:r>
      <w:proofErr w:type="spellEnd"/>
      <w:r w:rsidR="008405E6">
        <w:rPr>
          <w:b/>
          <w:bCs/>
          <w:sz w:val="28"/>
          <w:szCs w:val="28"/>
        </w:rPr>
        <w:t xml:space="preserve"> </w:t>
      </w:r>
      <w:proofErr w:type="spellStart"/>
      <w:r w:rsidR="008405E6">
        <w:rPr>
          <w:b/>
          <w:bCs/>
          <w:sz w:val="28"/>
          <w:szCs w:val="28"/>
        </w:rPr>
        <w:t>dân</w:t>
      </w:r>
      <w:proofErr w:type="spellEnd"/>
      <w:r>
        <w:rPr>
          <w:b/>
          <w:bCs/>
          <w:sz w:val="28"/>
          <w:szCs w:val="28"/>
        </w:rPr>
        <w:t xml:space="preserve"> </w:t>
      </w:r>
      <w:proofErr w:type="spellStart"/>
      <w:r>
        <w:rPr>
          <w:b/>
          <w:bCs/>
          <w:sz w:val="28"/>
          <w:szCs w:val="28"/>
        </w:rPr>
        <w:t>tỉnh</w:t>
      </w:r>
      <w:proofErr w:type="spellEnd"/>
      <w:r>
        <w:rPr>
          <w:b/>
          <w:bCs/>
          <w:spacing w:val="-2"/>
          <w:sz w:val="28"/>
          <w:szCs w:val="28"/>
        </w:rPr>
        <w:t xml:space="preserve"> </w:t>
      </w:r>
      <w:proofErr w:type="spellStart"/>
      <w:r>
        <w:rPr>
          <w:b/>
          <w:bCs/>
          <w:sz w:val="28"/>
          <w:szCs w:val="28"/>
        </w:rPr>
        <w:t>quy</w:t>
      </w:r>
      <w:proofErr w:type="spellEnd"/>
      <w:r>
        <w:rPr>
          <w:b/>
          <w:bCs/>
          <w:sz w:val="28"/>
          <w:szCs w:val="28"/>
        </w:rPr>
        <w:t xml:space="preserve"> </w:t>
      </w:r>
      <w:proofErr w:type="spellStart"/>
      <w:r>
        <w:rPr>
          <w:b/>
          <w:bCs/>
          <w:sz w:val="28"/>
          <w:szCs w:val="28"/>
        </w:rPr>
        <w:t>định</w:t>
      </w:r>
      <w:proofErr w:type="spellEnd"/>
      <w:r>
        <w:rPr>
          <w:b/>
          <w:bCs/>
          <w:sz w:val="28"/>
          <w:szCs w:val="28"/>
        </w:rPr>
        <w:t xml:space="preserve"> </w:t>
      </w:r>
      <w:proofErr w:type="spellStart"/>
      <w:r>
        <w:rPr>
          <w:b/>
          <w:bCs/>
          <w:sz w:val="28"/>
          <w:szCs w:val="28"/>
        </w:rPr>
        <w:t>các</w:t>
      </w:r>
      <w:proofErr w:type="spellEnd"/>
      <w:r>
        <w:rPr>
          <w:b/>
          <w:bCs/>
          <w:sz w:val="28"/>
          <w:szCs w:val="28"/>
        </w:rPr>
        <w:t xml:space="preserve"> </w:t>
      </w:r>
      <w:proofErr w:type="spellStart"/>
      <w:r>
        <w:rPr>
          <w:b/>
          <w:bCs/>
          <w:sz w:val="28"/>
          <w:szCs w:val="28"/>
        </w:rPr>
        <w:t>tiêu</w:t>
      </w:r>
      <w:proofErr w:type="spellEnd"/>
      <w:r>
        <w:rPr>
          <w:b/>
          <w:bCs/>
          <w:sz w:val="28"/>
          <w:szCs w:val="28"/>
        </w:rPr>
        <w:t xml:space="preserve"> </w:t>
      </w:r>
      <w:proofErr w:type="spellStart"/>
      <w:r>
        <w:rPr>
          <w:b/>
          <w:bCs/>
          <w:sz w:val="28"/>
          <w:szCs w:val="28"/>
        </w:rPr>
        <w:t>chí</w:t>
      </w:r>
      <w:proofErr w:type="spellEnd"/>
      <w:r>
        <w:rPr>
          <w:b/>
          <w:bCs/>
          <w:sz w:val="28"/>
          <w:szCs w:val="28"/>
        </w:rPr>
        <w:t xml:space="preserve"> </w:t>
      </w:r>
      <w:proofErr w:type="spellStart"/>
      <w:r>
        <w:rPr>
          <w:b/>
          <w:bCs/>
          <w:sz w:val="28"/>
          <w:szCs w:val="28"/>
        </w:rPr>
        <w:t>để</w:t>
      </w:r>
      <w:proofErr w:type="spellEnd"/>
      <w:r>
        <w:rPr>
          <w:b/>
          <w:bCs/>
          <w:sz w:val="28"/>
          <w:szCs w:val="28"/>
        </w:rPr>
        <w:t xml:space="preserve"> </w:t>
      </w:r>
      <w:proofErr w:type="spellStart"/>
      <w:r>
        <w:rPr>
          <w:b/>
          <w:bCs/>
          <w:sz w:val="28"/>
          <w:szCs w:val="28"/>
        </w:rPr>
        <w:t>quyết</w:t>
      </w:r>
      <w:proofErr w:type="spellEnd"/>
      <w:r>
        <w:rPr>
          <w:b/>
          <w:bCs/>
          <w:sz w:val="28"/>
          <w:szCs w:val="28"/>
        </w:rPr>
        <w:t xml:space="preserve"> </w:t>
      </w:r>
      <w:proofErr w:type="spellStart"/>
      <w:r>
        <w:rPr>
          <w:b/>
          <w:bCs/>
          <w:sz w:val="28"/>
          <w:szCs w:val="28"/>
        </w:rPr>
        <w:t>định</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hiện</w:t>
      </w:r>
      <w:proofErr w:type="spellEnd"/>
      <w:r>
        <w:rPr>
          <w:b/>
          <w:bCs/>
          <w:sz w:val="28"/>
          <w:szCs w:val="28"/>
        </w:rPr>
        <w:t xml:space="preserve"> </w:t>
      </w:r>
      <w:proofErr w:type="spellStart"/>
      <w:r>
        <w:rPr>
          <w:b/>
          <w:bCs/>
          <w:sz w:val="28"/>
          <w:szCs w:val="28"/>
        </w:rPr>
        <w:t>đấu</w:t>
      </w:r>
      <w:proofErr w:type="spellEnd"/>
      <w:r>
        <w:rPr>
          <w:b/>
          <w:bCs/>
          <w:sz w:val="28"/>
          <w:szCs w:val="28"/>
        </w:rPr>
        <w:t xml:space="preserve"> </w:t>
      </w:r>
      <w:proofErr w:type="spellStart"/>
      <w:r>
        <w:rPr>
          <w:b/>
          <w:bCs/>
          <w:sz w:val="28"/>
          <w:szCs w:val="28"/>
        </w:rPr>
        <w:t>thầu</w:t>
      </w:r>
      <w:proofErr w:type="spellEnd"/>
      <w:r>
        <w:rPr>
          <w:b/>
          <w:bCs/>
          <w:sz w:val="28"/>
          <w:szCs w:val="28"/>
        </w:rPr>
        <w:t xml:space="preserve"> </w:t>
      </w:r>
      <w:proofErr w:type="spellStart"/>
      <w:r>
        <w:rPr>
          <w:b/>
          <w:bCs/>
          <w:sz w:val="28"/>
          <w:szCs w:val="28"/>
        </w:rPr>
        <w:t>lựa</w:t>
      </w:r>
      <w:proofErr w:type="spellEnd"/>
      <w:r>
        <w:rPr>
          <w:b/>
          <w:bCs/>
          <w:sz w:val="28"/>
          <w:szCs w:val="28"/>
        </w:rPr>
        <w:t xml:space="preserve"> </w:t>
      </w:r>
      <w:proofErr w:type="spellStart"/>
      <w:r>
        <w:rPr>
          <w:b/>
          <w:bCs/>
          <w:sz w:val="28"/>
          <w:szCs w:val="28"/>
        </w:rPr>
        <w:t>chọn</w:t>
      </w:r>
      <w:proofErr w:type="spellEnd"/>
      <w:r>
        <w:rPr>
          <w:b/>
          <w:bCs/>
          <w:sz w:val="28"/>
          <w:szCs w:val="28"/>
        </w:rPr>
        <w:t xml:space="preserve"> </w:t>
      </w:r>
      <w:proofErr w:type="spellStart"/>
      <w:r>
        <w:rPr>
          <w:b/>
          <w:bCs/>
          <w:sz w:val="28"/>
          <w:szCs w:val="28"/>
        </w:rPr>
        <w:t>nhà</w:t>
      </w:r>
      <w:proofErr w:type="spellEnd"/>
      <w:r>
        <w:rPr>
          <w:b/>
          <w:bCs/>
          <w:sz w:val="28"/>
          <w:szCs w:val="28"/>
        </w:rPr>
        <w:t xml:space="preserve"> </w:t>
      </w:r>
      <w:proofErr w:type="spellStart"/>
      <w:r>
        <w:rPr>
          <w:b/>
          <w:bCs/>
          <w:sz w:val="28"/>
          <w:szCs w:val="28"/>
        </w:rPr>
        <w:t>đầu</w:t>
      </w:r>
      <w:proofErr w:type="spellEnd"/>
      <w:r>
        <w:rPr>
          <w:b/>
          <w:bCs/>
          <w:sz w:val="28"/>
          <w:szCs w:val="28"/>
        </w:rPr>
        <w:t xml:space="preserve"> </w:t>
      </w:r>
      <w:proofErr w:type="spellStart"/>
      <w:r>
        <w:rPr>
          <w:b/>
          <w:bCs/>
          <w:sz w:val="28"/>
          <w:szCs w:val="28"/>
        </w:rPr>
        <w:t>tư</w:t>
      </w:r>
      <w:proofErr w:type="spellEnd"/>
      <w:r>
        <w:rPr>
          <w:b/>
          <w:bCs/>
          <w:sz w:val="28"/>
          <w:szCs w:val="28"/>
        </w:rPr>
        <w:t xml:space="preserve"> </w:t>
      </w:r>
      <w:proofErr w:type="spellStart"/>
      <w:r>
        <w:rPr>
          <w:b/>
          <w:bCs/>
          <w:sz w:val="28"/>
          <w:szCs w:val="28"/>
        </w:rPr>
        <w:t>thực</w:t>
      </w:r>
      <w:proofErr w:type="spellEnd"/>
      <w:r>
        <w:rPr>
          <w:b/>
          <w:bCs/>
          <w:sz w:val="28"/>
          <w:szCs w:val="28"/>
        </w:rPr>
        <w:t xml:space="preserve"> </w:t>
      </w:r>
      <w:proofErr w:type="spellStart"/>
      <w:r>
        <w:rPr>
          <w:b/>
          <w:bCs/>
          <w:sz w:val="28"/>
          <w:szCs w:val="28"/>
        </w:rPr>
        <w:t>hiện</w:t>
      </w:r>
      <w:proofErr w:type="spellEnd"/>
      <w:r>
        <w:rPr>
          <w:b/>
          <w:bCs/>
          <w:sz w:val="28"/>
          <w:szCs w:val="28"/>
        </w:rPr>
        <w:t xml:space="preserve"> </w:t>
      </w:r>
      <w:proofErr w:type="spellStart"/>
      <w:r>
        <w:rPr>
          <w:b/>
          <w:bCs/>
          <w:sz w:val="28"/>
          <w:szCs w:val="28"/>
        </w:rPr>
        <w:t>dự</w:t>
      </w:r>
      <w:proofErr w:type="spellEnd"/>
      <w:r>
        <w:rPr>
          <w:b/>
          <w:bCs/>
          <w:sz w:val="28"/>
          <w:szCs w:val="28"/>
        </w:rPr>
        <w:t xml:space="preserve"> </w:t>
      </w:r>
      <w:proofErr w:type="spellStart"/>
      <w:r>
        <w:rPr>
          <w:b/>
          <w:bCs/>
          <w:sz w:val="28"/>
          <w:szCs w:val="28"/>
        </w:rPr>
        <w:t>án</w:t>
      </w:r>
      <w:proofErr w:type="spellEnd"/>
      <w:r>
        <w:rPr>
          <w:b/>
          <w:bCs/>
          <w:sz w:val="28"/>
          <w:szCs w:val="28"/>
        </w:rPr>
        <w:t xml:space="preserve"> </w:t>
      </w:r>
      <w:proofErr w:type="spellStart"/>
      <w:r>
        <w:rPr>
          <w:b/>
          <w:bCs/>
          <w:sz w:val="28"/>
          <w:szCs w:val="28"/>
        </w:rPr>
        <w:t>đầu</w:t>
      </w:r>
      <w:proofErr w:type="spellEnd"/>
      <w:r>
        <w:rPr>
          <w:b/>
          <w:bCs/>
          <w:sz w:val="28"/>
          <w:szCs w:val="28"/>
        </w:rPr>
        <w:t xml:space="preserve"> </w:t>
      </w:r>
      <w:proofErr w:type="spellStart"/>
      <w:r>
        <w:rPr>
          <w:b/>
          <w:bCs/>
          <w:sz w:val="28"/>
          <w:szCs w:val="28"/>
        </w:rPr>
        <w:t>tư</w:t>
      </w:r>
      <w:proofErr w:type="spellEnd"/>
      <w:r>
        <w:rPr>
          <w:b/>
          <w:bCs/>
          <w:sz w:val="28"/>
          <w:szCs w:val="28"/>
        </w:rPr>
        <w:t xml:space="preserve"> </w:t>
      </w:r>
      <w:proofErr w:type="spellStart"/>
      <w:r>
        <w:rPr>
          <w:b/>
          <w:bCs/>
          <w:sz w:val="28"/>
          <w:szCs w:val="28"/>
        </w:rPr>
        <w:t>xây</w:t>
      </w:r>
      <w:proofErr w:type="spellEnd"/>
      <w:r>
        <w:rPr>
          <w:b/>
          <w:bCs/>
          <w:sz w:val="28"/>
          <w:szCs w:val="28"/>
        </w:rPr>
        <w:t xml:space="preserve"> </w:t>
      </w:r>
      <w:proofErr w:type="spellStart"/>
      <w:r>
        <w:rPr>
          <w:b/>
          <w:bCs/>
          <w:sz w:val="28"/>
          <w:szCs w:val="28"/>
        </w:rPr>
        <w:t>dựng</w:t>
      </w:r>
      <w:proofErr w:type="spellEnd"/>
      <w:r>
        <w:rPr>
          <w:b/>
          <w:bCs/>
          <w:sz w:val="28"/>
          <w:szCs w:val="28"/>
        </w:rPr>
        <w:t xml:space="preserve"> </w:t>
      </w:r>
      <w:proofErr w:type="spellStart"/>
      <w:r>
        <w:rPr>
          <w:b/>
          <w:bCs/>
          <w:sz w:val="28"/>
          <w:szCs w:val="28"/>
        </w:rPr>
        <w:t>mới</w:t>
      </w:r>
      <w:proofErr w:type="spellEnd"/>
      <w:r>
        <w:rPr>
          <w:b/>
          <w:bCs/>
          <w:sz w:val="28"/>
          <w:szCs w:val="28"/>
        </w:rPr>
        <w:t xml:space="preserve"> </w:t>
      </w:r>
      <w:proofErr w:type="spellStart"/>
      <w:r>
        <w:rPr>
          <w:b/>
          <w:bCs/>
          <w:sz w:val="28"/>
          <w:szCs w:val="28"/>
        </w:rPr>
        <w:t>hoặc</w:t>
      </w:r>
      <w:proofErr w:type="spellEnd"/>
      <w:r>
        <w:rPr>
          <w:b/>
          <w:bCs/>
          <w:sz w:val="28"/>
          <w:szCs w:val="28"/>
        </w:rPr>
        <w:t xml:space="preserve"> </w:t>
      </w:r>
      <w:proofErr w:type="spellStart"/>
      <w:r>
        <w:rPr>
          <w:b/>
          <w:bCs/>
          <w:sz w:val="28"/>
          <w:szCs w:val="28"/>
        </w:rPr>
        <w:t>cải</w:t>
      </w:r>
      <w:proofErr w:type="spellEnd"/>
      <w:r>
        <w:rPr>
          <w:b/>
          <w:bCs/>
          <w:sz w:val="28"/>
          <w:szCs w:val="28"/>
        </w:rPr>
        <w:t xml:space="preserve"> </w:t>
      </w:r>
      <w:proofErr w:type="spellStart"/>
      <w:r>
        <w:rPr>
          <w:b/>
          <w:bCs/>
          <w:sz w:val="28"/>
          <w:szCs w:val="28"/>
        </w:rPr>
        <w:t>tạo</w:t>
      </w:r>
      <w:proofErr w:type="spellEnd"/>
      <w:r>
        <w:rPr>
          <w:b/>
          <w:bCs/>
          <w:sz w:val="28"/>
          <w:szCs w:val="28"/>
        </w:rPr>
        <w:t xml:space="preserve">, </w:t>
      </w:r>
      <w:proofErr w:type="spellStart"/>
      <w:r>
        <w:rPr>
          <w:b/>
          <w:bCs/>
          <w:sz w:val="28"/>
          <w:szCs w:val="28"/>
        </w:rPr>
        <w:t>chỉnh</w:t>
      </w:r>
      <w:proofErr w:type="spellEnd"/>
      <w:r>
        <w:rPr>
          <w:b/>
          <w:bCs/>
          <w:sz w:val="28"/>
          <w:szCs w:val="28"/>
        </w:rPr>
        <w:t xml:space="preserve"> </w:t>
      </w:r>
      <w:proofErr w:type="spellStart"/>
      <w:r>
        <w:rPr>
          <w:b/>
          <w:bCs/>
          <w:sz w:val="28"/>
          <w:szCs w:val="28"/>
        </w:rPr>
        <w:t>trang</w:t>
      </w:r>
      <w:proofErr w:type="spellEnd"/>
      <w:r>
        <w:rPr>
          <w:b/>
          <w:bCs/>
          <w:sz w:val="28"/>
          <w:szCs w:val="28"/>
        </w:rPr>
        <w:t xml:space="preserve"> </w:t>
      </w:r>
      <w:proofErr w:type="spellStart"/>
      <w:r>
        <w:rPr>
          <w:b/>
          <w:bCs/>
          <w:sz w:val="28"/>
          <w:szCs w:val="28"/>
        </w:rPr>
        <w:t>đô</w:t>
      </w:r>
      <w:proofErr w:type="spellEnd"/>
      <w:r>
        <w:rPr>
          <w:b/>
          <w:bCs/>
          <w:sz w:val="28"/>
          <w:szCs w:val="28"/>
        </w:rPr>
        <w:t xml:space="preserve"> </w:t>
      </w:r>
      <w:proofErr w:type="spellStart"/>
      <w:r>
        <w:rPr>
          <w:b/>
          <w:bCs/>
          <w:sz w:val="28"/>
          <w:szCs w:val="28"/>
        </w:rPr>
        <w:t>thị</w:t>
      </w:r>
      <w:proofErr w:type="spellEnd"/>
      <w:r>
        <w:rPr>
          <w:b/>
          <w:bCs/>
          <w:sz w:val="28"/>
          <w:szCs w:val="28"/>
        </w:rPr>
        <w:t xml:space="preserve"> </w:t>
      </w:r>
      <w:proofErr w:type="spellStart"/>
      <w:r>
        <w:rPr>
          <w:b/>
          <w:bCs/>
          <w:sz w:val="28"/>
          <w:szCs w:val="28"/>
        </w:rPr>
        <w:t>và</w:t>
      </w:r>
      <w:proofErr w:type="spellEnd"/>
      <w:r>
        <w:rPr>
          <w:b/>
          <w:bCs/>
          <w:sz w:val="28"/>
          <w:szCs w:val="28"/>
        </w:rPr>
        <w:t xml:space="preserve"> </w:t>
      </w:r>
      <w:proofErr w:type="spellStart"/>
      <w:r>
        <w:rPr>
          <w:b/>
          <w:bCs/>
          <w:sz w:val="28"/>
          <w:szCs w:val="28"/>
        </w:rPr>
        <w:t>dự</w:t>
      </w:r>
      <w:proofErr w:type="spellEnd"/>
      <w:r>
        <w:rPr>
          <w:b/>
          <w:bCs/>
          <w:sz w:val="28"/>
          <w:szCs w:val="28"/>
        </w:rPr>
        <w:t xml:space="preserve"> </w:t>
      </w:r>
      <w:proofErr w:type="spellStart"/>
      <w:r>
        <w:rPr>
          <w:b/>
          <w:bCs/>
          <w:sz w:val="28"/>
          <w:szCs w:val="28"/>
        </w:rPr>
        <w:t>án</w:t>
      </w:r>
      <w:proofErr w:type="spellEnd"/>
      <w:r>
        <w:rPr>
          <w:b/>
          <w:bCs/>
          <w:sz w:val="28"/>
          <w:szCs w:val="28"/>
        </w:rPr>
        <w:t xml:space="preserve"> </w:t>
      </w:r>
      <w:proofErr w:type="spellStart"/>
      <w:r>
        <w:rPr>
          <w:b/>
          <w:bCs/>
          <w:sz w:val="28"/>
          <w:szCs w:val="28"/>
        </w:rPr>
        <w:t>khu</w:t>
      </w:r>
      <w:proofErr w:type="spellEnd"/>
      <w:r>
        <w:rPr>
          <w:b/>
          <w:bCs/>
          <w:sz w:val="28"/>
          <w:szCs w:val="28"/>
        </w:rPr>
        <w:t xml:space="preserve"> </w:t>
      </w:r>
      <w:proofErr w:type="spellStart"/>
      <w:r>
        <w:rPr>
          <w:b/>
          <w:bCs/>
          <w:sz w:val="28"/>
          <w:szCs w:val="28"/>
        </w:rPr>
        <w:t>dân</w:t>
      </w:r>
      <w:proofErr w:type="spellEnd"/>
      <w:r>
        <w:rPr>
          <w:b/>
          <w:bCs/>
          <w:sz w:val="28"/>
          <w:szCs w:val="28"/>
        </w:rPr>
        <w:t xml:space="preserve"> </w:t>
      </w:r>
      <w:proofErr w:type="spellStart"/>
      <w:r>
        <w:rPr>
          <w:b/>
          <w:bCs/>
          <w:sz w:val="28"/>
          <w:szCs w:val="28"/>
        </w:rPr>
        <w:t>cư</w:t>
      </w:r>
      <w:proofErr w:type="spellEnd"/>
      <w:r>
        <w:rPr>
          <w:b/>
          <w:bCs/>
          <w:sz w:val="28"/>
          <w:szCs w:val="28"/>
        </w:rPr>
        <w:t xml:space="preserve"> </w:t>
      </w:r>
      <w:proofErr w:type="spellStart"/>
      <w:r>
        <w:rPr>
          <w:b/>
          <w:bCs/>
          <w:sz w:val="28"/>
          <w:szCs w:val="28"/>
        </w:rPr>
        <w:t>nông</w:t>
      </w:r>
      <w:proofErr w:type="spellEnd"/>
      <w:r>
        <w:rPr>
          <w:b/>
          <w:bCs/>
          <w:sz w:val="28"/>
          <w:szCs w:val="28"/>
        </w:rPr>
        <w:t xml:space="preserve"> </w:t>
      </w:r>
      <w:proofErr w:type="spellStart"/>
      <w:r>
        <w:rPr>
          <w:b/>
          <w:bCs/>
          <w:sz w:val="28"/>
          <w:szCs w:val="28"/>
        </w:rPr>
        <w:t>thôn</w:t>
      </w:r>
      <w:proofErr w:type="spellEnd"/>
    </w:p>
    <w:p w14:paraId="758BF484" w14:textId="64734C4D" w:rsidR="008C00CF" w:rsidRDefault="008E2F65" w:rsidP="00CD1BB0">
      <w:pPr>
        <w:jc w:val="center"/>
        <w:rPr>
          <w:b/>
          <w:bCs/>
          <w:sz w:val="28"/>
          <w:szCs w:val="28"/>
        </w:rPr>
      </w:pPr>
      <w:proofErr w:type="spellStart"/>
      <w:r>
        <w:rPr>
          <w:b/>
          <w:bCs/>
          <w:sz w:val="28"/>
          <w:szCs w:val="28"/>
        </w:rPr>
        <w:t>trên</w:t>
      </w:r>
      <w:proofErr w:type="spellEnd"/>
      <w:r>
        <w:rPr>
          <w:b/>
          <w:bCs/>
          <w:sz w:val="28"/>
          <w:szCs w:val="28"/>
        </w:rPr>
        <w:t xml:space="preserve"> </w:t>
      </w:r>
      <w:proofErr w:type="spellStart"/>
      <w:r>
        <w:rPr>
          <w:b/>
          <w:bCs/>
          <w:sz w:val="28"/>
          <w:szCs w:val="28"/>
        </w:rPr>
        <w:t>địa</w:t>
      </w:r>
      <w:proofErr w:type="spellEnd"/>
      <w:r>
        <w:rPr>
          <w:b/>
          <w:bCs/>
          <w:sz w:val="28"/>
          <w:szCs w:val="28"/>
        </w:rPr>
        <w:t xml:space="preserve"> </w:t>
      </w:r>
      <w:proofErr w:type="spellStart"/>
      <w:r>
        <w:rPr>
          <w:b/>
          <w:bCs/>
          <w:sz w:val="28"/>
          <w:szCs w:val="28"/>
        </w:rPr>
        <w:t>bàn</w:t>
      </w:r>
      <w:proofErr w:type="spellEnd"/>
      <w:r>
        <w:rPr>
          <w:b/>
          <w:bCs/>
          <w:sz w:val="28"/>
          <w:szCs w:val="28"/>
        </w:rPr>
        <w:t xml:space="preserve"> </w:t>
      </w:r>
      <w:proofErr w:type="spellStart"/>
      <w:r>
        <w:rPr>
          <w:b/>
          <w:bCs/>
          <w:sz w:val="28"/>
          <w:szCs w:val="28"/>
        </w:rPr>
        <w:t>tỉnh</w:t>
      </w:r>
      <w:proofErr w:type="spellEnd"/>
      <w:r>
        <w:rPr>
          <w:b/>
          <w:bCs/>
          <w:sz w:val="28"/>
          <w:szCs w:val="28"/>
        </w:rPr>
        <w:t xml:space="preserve"> </w:t>
      </w:r>
      <w:proofErr w:type="spellStart"/>
      <w:r>
        <w:rPr>
          <w:b/>
          <w:bCs/>
          <w:sz w:val="28"/>
          <w:szCs w:val="28"/>
        </w:rPr>
        <w:t>Hà</w:t>
      </w:r>
      <w:proofErr w:type="spellEnd"/>
      <w:r>
        <w:rPr>
          <w:b/>
          <w:bCs/>
          <w:sz w:val="28"/>
          <w:szCs w:val="28"/>
        </w:rPr>
        <w:t xml:space="preserve"> </w:t>
      </w:r>
      <w:proofErr w:type="spellStart"/>
      <w:r>
        <w:rPr>
          <w:b/>
          <w:bCs/>
          <w:sz w:val="28"/>
          <w:szCs w:val="28"/>
        </w:rPr>
        <w:t>Tĩnh</w:t>
      </w:r>
      <w:proofErr w:type="spellEnd"/>
    </w:p>
    <w:p w14:paraId="15306B09" w14:textId="77777777" w:rsidR="008C00CF" w:rsidRDefault="008E2F65" w:rsidP="00804448">
      <w:pPr>
        <w:jc w:val="center"/>
        <w:rPr>
          <w:b/>
          <w:sz w:val="26"/>
          <w:szCs w:val="26"/>
        </w:rPr>
      </w:pPr>
      <w:r>
        <w:rPr>
          <w:noProof/>
        </w:rPr>
        <mc:AlternateContent>
          <mc:Choice Requires="wps">
            <w:drawing>
              <wp:anchor distT="0" distB="0" distL="114300" distR="114300" simplePos="0" relativeHeight="251659264" behindDoc="0" locked="0" layoutInCell="1" allowOverlap="1" wp14:anchorId="7EBFA39C" wp14:editId="18F4A3CA">
                <wp:simplePos x="0" y="0"/>
                <wp:positionH relativeFrom="column">
                  <wp:posOffset>2247265</wp:posOffset>
                </wp:positionH>
                <wp:positionV relativeFrom="paragraph">
                  <wp:posOffset>39370</wp:posOffset>
                </wp:positionV>
                <wp:extent cx="129540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54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w:pict>
              <v:shape w14:anchorId="12C8A8C4" id="Straight Arrow Connector 1" o:spid="_x0000_s1026" type="#_x0000_t32" style="position:absolute;margin-left:176.95pt;margin-top:3.1pt;width:102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"/>
            </w:pict>
          </mc:Fallback>
        </mc:AlternateContent>
      </w:r>
    </w:p>
    <w:p w14:paraId="5F3F60FB" w14:textId="77777777" w:rsidR="00B41315" w:rsidRDefault="00B41315" w:rsidP="00804448">
      <w:pPr>
        <w:ind w:firstLine="720"/>
        <w:jc w:val="center"/>
        <w:rPr>
          <w:b/>
          <w:sz w:val="16"/>
          <w:szCs w:val="28"/>
          <w:lang w:val="vi-VN"/>
        </w:rPr>
      </w:pPr>
    </w:p>
    <w:p w14:paraId="3C6ACBEC" w14:textId="77777777" w:rsidR="008C00CF" w:rsidRPr="003A6E50" w:rsidRDefault="008E2F65" w:rsidP="00804448">
      <w:pPr>
        <w:widowControl w:val="0"/>
        <w:tabs>
          <w:tab w:val="left" w:pos="2016"/>
        </w:tabs>
        <w:spacing w:before="60" w:after="120" w:line="360" w:lineRule="atLeast"/>
        <w:ind w:firstLine="720"/>
        <w:jc w:val="both"/>
        <w:rPr>
          <w:i/>
          <w:iCs/>
          <w:spacing w:val="-2"/>
          <w:sz w:val="28"/>
          <w:szCs w:val="28"/>
          <w:lang w:val="vi-VN"/>
        </w:rPr>
      </w:pPr>
      <w:r w:rsidRPr="003A6E50">
        <w:rPr>
          <w:i/>
          <w:iCs/>
          <w:spacing w:val="-2"/>
          <w:sz w:val="28"/>
          <w:szCs w:val="28"/>
          <w:lang w:val="vi-VN"/>
        </w:rPr>
        <w:t xml:space="preserve">Căn cứ Luật Tổ chức chính quyền địa phương </w:t>
      </w:r>
      <w:r w:rsidRPr="00804448">
        <w:rPr>
          <w:i/>
          <w:iCs/>
          <w:spacing w:val="-2"/>
          <w:sz w:val="28"/>
          <w:szCs w:val="28"/>
          <w:lang w:val="vi-VN"/>
        </w:rPr>
        <w:t>số 72/2025/QH15</w:t>
      </w:r>
      <w:r w:rsidRPr="003A6E50">
        <w:rPr>
          <w:i/>
          <w:iCs/>
          <w:spacing w:val="-2"/>
          <w:sz w:val="28"/>
          <w:szCs w:val="28"/>
          <w:lang w:val="vi-VN"/>
        </w:rPr>
        <w:t>;</w:t>
      </w:r>
    </w:p>
    <w:p w14:paraId="2D8C2957" w14:textId="40C06BAF" w:rsidR="006907A1" w:rsidRPr="00804448" w:rsidRDefault="006907A1" w:rsidP="00804448">
      <w:pPr>
        <w:widowControl w:val="0"/>
        <w:tabs>
          <w:tab w:val="left" w:pos="2016"/>
        </w:tabs>
        <w:spacing w:before="60" w:after="120" w:line="360" w:lineRule="atLeast"/>
        <w:ind w:firstLine="720"/>
        <w:jc w:val="both"/>
        <w:rPr>
          <w:i/>
          <w:iCs/>
          <w:sz w:val="28"/>
          <w:szCs w:val="28"/>
          <w:lang w:val="vi-VN"/>
        </w:rPr>
      </w:pPr>
      <w:r w:rsidRPr="003A6E50">
        <w:rPr>
          <w:i/>
          <w:iCs/>
          <w:sz w:val="28"/>
          <w:szCs w:val="28"/>
          <w:lang w:val="vi-VN"/>
        </w:rPr>
        <w:t xml:space="preserve">Căn cứ </w:t>
      </w:r>
      <w:r w:rsidRPr="00804448">
        <w:rPr>
          <w:i/>
          <w:iCs/>
          <w:sz w:val="28"/>
          <w:szCs w:val="28"/>
          <w:lang w:val="vi-VN"/>
        </w:rPr>
        <w:t>Luật Ban hành văn bản quy phạm pháp luật số 64/2025/QH15 được sửa đổi, bổ sung bởi Luật số 87/2025/QH15;</w:t>
      </w:r>
    </w:p>
    <w:p w14:paraId="5DF9D48F" w14:textId="77777777" w:rsidR="008C00CF" w:rsidRPr="003A6E50" w:rsidRDefault="008E2F65" w:rsidP="00804448">
      <w:pPr>
        <w:widowControl w:val="0"/>
        <w:tabs>
          <w:tab w:val="left" w:pos="2016"/>
        </w:tabs>
        <w:spacing w:before="60" w:after="120" w:line="360" w:lineRule="atLeast"/>
        <w:ind w:firstLine="720"/>
        <w:jc w:val="both"/>
        <w:rPr>
          <w:i/>
          <w:iCs/>
          <w:spacing w:val="-2"/>
          <w:sz w:val="28"/>
          <w:szCs w:val="28"/>
          <w:lang w:val="vi-VN"/>
        </w:rPr>
      </w:pPr>
      <w:r w:rsidRPr="003A6E50">
        <w:rPr>
          <w:i/>
          <w:iCs/>
          <w:spacing w:val="-2"/>
          <w:sz w:val="28"/>
          <w:szCs w:val="28"/>
          <w:lang w:val="vi-VN"/>
        </w:rPr>
        <w:t xml:space="preserve">Căn cứ Luật Đấu thầu </w:t>
      </w:r>
      <w:r w:rsidRPr="00804448">
        <w:rPr>
          <w:i/>
          <w:iCs/>
          <w:spacing w:val="-2"/>
          <w:sz w:val="28"/>
          <w:szCs w:val="28"/>
          <w:lang w:val="vi-VN"/>
        </w:rPr>
        <w:t>số 22/2023/QH15</w:t>
      </w:r>
      <w:r w:rsidRPr="00804448">
        <w:rPr>
          <w:i/>
          <w:iCs/>
          <w:sz w:val="28"/>
          <w:szCs w:val="28"/>
          <w:lang w:val="vi-VN"/>
        </w:rPr>
        <w:t xml:space="preserve"> được sửa đổi, bổ sung bởi Luật số 90/2025/QH15</w:t>
      </w:r>
      <w:r w:rsidRPr="003A6E50">
        <w:rPr>
          <w:i/>
          <w:iCs/>
          <w:spacing w:val="-2"/>
          <w:sz w:val="28"/>
          <w:szCs w:val="28"/>
          <w:lang w:val="vi-VN"/>
        </w:rPr>
        <w:t>;</w:t>
      </w:r>
    </w:p>
    <w:p w14:paraId="545C5E38" w14:textId="77777777" w:rsidR="008C00CF" w:rsidRPr="003A6E50" w:rsidRDefault="008E2F65" w:rsidP="00804448">
      <w:pPr>
        <w:widowControl w:val="0"/>
        <w:tabs>
          <w:tab w:val="left" w:pos="2016"/>
        </w:tabs>
        <w:spacing w:before="60" w:after="120" w:line="360" w:lineRule="atLeast"/>
        <w:ind w:firstLine="720"/>
        <w:jc w:val="both"/>
        <w:rPr>
          <w:i/>
          <w:iCs/>
          <w:spacing w:val="-2"/>
          <w:sz w:val="28"/>
          <w:szCs w:val="28"/>
          <w:lang w:val="vi-VN"/>
        </w:rPr>
      </w:pPr>
      <w:r w:rsidRPr="003A6E50">
        <w:rPr>
          <w:i/>
          <w:iCs/>
          <w:spacing w:val="-2"/>
          <w:sz w:val="28"/>
          <w:szCs w:val="28"/>
          <w:lang w:val="vi-VN"/>
        </w:rPr>
        <w:t xml:space="preserve">Căn cứ Luật </w:t>
      </w:r>
      <w:r w:rsidRPr="00804448">
        <w:rPr>
          <w:i/>
          <w:iCs/>
          <w:sz w:val="28"/>
          <w:szCs w:val="28"/>
          <w:lang w:val="vi-VN"/>
        </w:rPr>
        <w:t>Đất đai số 31/2024/QH15 được sửa đổi, bổ sung bởi Luật số 43/2024/QH15</w:t>
      </w:r>
      <w:r w:rsidRPr="003A6E50">
        <w:rPr>
          <w:i/>
          <w:iCs/>
          <w:spacing w:val="-2"/>
          <w:sz w:val="28"/>
          <w:szCs w:val="28"/>
          <w:lang w:val="vi-VN"/>
        </w:rPr>
        <w:t>;</w:t>
      </w:r>
    </w:p>
    <w:p w14:paraId="7697763D" w14:textId="77777777" w:rsidR="008C00CF" w:rsidRPr="00804448" w:rsidRDefault="008E2F65" w:rsidP="00804448">
      <w:pPr>
        <w:widowControl w:val="0"/>
        <w:tabs>
          <w:tab w:val="left" w:pos="2016"/>
        </w:tabs>
        <w:spacing w:before="60" w:after="120" w:line="360" w:lineRule="atLeast"/>
        <w:ind w:firstLine="720"/>
        <w:jc w:val="both"/>
        <w:rPr>
          <w:i/>
          <w:iCs/>
          <w:sz w:val="28"/>
          <w:szCs w:val="28"/>
          <w:lang w:val="vi-VN"/>
        </w:rPr>
      </w:pPr>
      <w:r w:rsidRPr="00804448">
        <w:rPr>
          <w:i/>
          <w:iCs/>
          <w:sz w:val="28"/>
          <w:szCs w:val="28"/>
          <w:lang w:val="vi-VN"/>
        </w:rPr>
        <w:t>Căn cứ Luật Quy hoạch đô thị và nông thôn số 47/2024/QH15 được sửa đổi, bổ sung bởi Luật số 144/2025/QH15;</w:t>
      </w:r>
    </w:p>
    <w:p w14:paraId="2B9FF195" w14:textId="6F7B9F38" w:rsidR="008C00CF" w:rsidRPr="00804448" w:rsidRDefault="008E2F65" w:rsidP="00804448">
      <w:pPr>
        <w:widowControl w:val="0"/>
        <w:tabs>
          <w:tab w:val="left" w:pos="2016"/>
        </w:tabs>
        <w:spacing w:before="60" w:after="120" w:line="360" w:lineRule="atLeast"/>
        <w:ind w:firstLine="720"/>
        <w:jc w:val="both"/>
        <w:rPr>
          <w:i/>
          <w:iCs/>
          <w:spacing w:val="-4"/>
          <w:sz w:val="28"/>
          <w:szCs w:val="28"/>
          <w:lang w:val="vi-VN"/>
        </w:rPr>
      </w:pPr>
      <w:r w:rsidRPr="00804448">
        <w:rPr>
          <w:i/>
          <w:iCs/>
          <w:spacing w:val="-4"/>
          <w:sz w:val="28"/>
          <w:szCs w:val="28"/>
          <w:lang w:val="vi-VN"/>
        </w:rPr>
        <w:t>Căn cứ Nghị quyết số 254/2025/QH15 của Quốc hội quy định một số cơ chế, chính sách tháo gỡ khó khăn, vướng mắc trong tổ chức thi hành Luật Đất đai;</w:t>
      </w:r>
    </w:p>
    <w:p w14:paraId="32039881" w14:textId="0915BB82" w:rsidR="008C00CF" w:rsidRPr="00804448" w:rsidRDefault="008E2F65" w:rsidP="00804448">
      <w:pPr>
        <w:spacing w:before="60" w:after="120" w:line="360" w:lineRule="atLeast"/>
        <w:ind w:firstLine="720"/>
        <w:jc w:val="both"/>
        <w:rPr>
          <w:i/>
          <w:iCs/>
          <w:spacing w:val="-4"/>
          <w:sz w:val="28"/>
          <w:szCs w:val="28"/>
          <w:lang w:val="vi-VN"/>
        </w:rPr>
      </w:pPr>
      <w:r w:rsidRPr="00804448">
        <w:rPr>
          <w:i/>
          <w:iCs/>
          <w:spacing w:val="-4"/>
          <w:sz w:val="28"/>
          <w:szCs w:val="28"/>
          <w:lang w:val="vi-VN"/>
        </w:rPr>
        <w:t xml:space="preserve">Căn cứ Nghị quyết số 66.3/2025/NQ-CP của Chính phủ </w:t>
      </w:r>
      <w:r w:rsidRPr="00804448">
        <w:rPr>
          <w:i/>
          <w:iCs/>
          <w:color w:val="000000"/>
          <w:spacing w:val="-4"/>
          <w:sz w:val="28"/>
          <w:szCs w:val="28"/>
          <w:shd w:val="clear" w:color="auto" w:fill="FFFFFF"/>
          <w:lang w:val="vi-VN"/>
        </w:rPr>
        <w:t>tháo gỡ, xử lý vướng mắc để triển khai các dự án trong thời gian Quy hoạch sử dụng đất quốc gia thời kỳ 2021 - 2030, tầm nhìn đến năm 2050 chưa được phê duyệt điều chỉnh;</w:t>
      </w:r>
    </w:p>
    <w:p w14:paraId="4EFE4941" w14:textId="3488F730" w:rsidR="008C00CF" w:rsidRPr="00804448" w:rsidRDefault="008E2F65" w:rsidP="00804448">
      <w:pPr>
        <w:widowControl w:val="0"/>
        <w:tabs>
          <w:tab w:val="left" w:pos="2016"/>
        </w:tabs>
        <w:spacing w:before="60" w:after="120" w:line="360" w:lineRule="atLeast"/>
        <w:ind w:firstLine="720"/>
        <w:jc w:val="both"/>
        <w:rPr>
          <w:i/>
          <w:iCs/>
          <w:spacing w:val="-2"/>
          <w:sz w:val="28"/>
          <w:szCs w:val="28"/>
          <w:lang w:val="vi-VN"/>
        </w:rPr>
      </w:pPr>
      <w:r w:rsidRPr="00804448">
        <w:rPr>
          <w:i/>
          <w:iCs/>
          <w:spacing w:val="-2"/>
          <w:sz w:val="28"/>
          <w:szCs w:val="28"/>
          <w:lang w:val="vi-VN"/>
        </w:rPr>
        <w:t xml:space="preserve">Căn cứ các </w:t>
      </w:r>
      <w:r w:rsidR="00BE1296" w:rsidRPr="00804448">
        <w:rPr>
          <w:i/>
          <w:iCs/>
          <w:spacing w:val="-2"/>
          <w:sz w:val="28"/>
          <w:szCs w:val="28"/>
          <w:lang w:val="vi-VN"/>
        </w:rPr>
        <w:t>n</w:t>
      </w:r>
      <w:r w:rsidRPr="00804448">
        <w:rPr>
          <w:i/>
          <w:iCs/>
          <w:spacing w:val="-2"/>
          <w:sz w:val="28"/>
          <w:szCs w:val="28"/>
          <w:lang w:val="vi-VN"/>
        </w:rPr>
        <w:t>ghị định của Chính phủ: số 23/2024/NĐ-CP quy định chi tiết một số điều và biện pháp thi hành Luật Đấu thầu về lựa chọn nhà đầu tư thực hiện dự án thuộc trường hợp phải tổ chức đấu thầu theo quy định của pháp luật quản lý ngành, lĩnh vực</w:t>
      </w:r>
      <w:r w:rsidR="00567027" w:rsidRPr="00804448">
        <w:rPr>
          <w:i/>
          <w:iCs/>
          <w:spacing w:val="-2"/>
          <w:sz w:val="28"/>
          <w:szCs w:val="28"/>
          <w:lang w:val="vi-VN"/>
        </w:rPr>
        <w:t>, được sửa đổi, bổ sung bởi Nghị định số 225/2025/NĐ-CP</w:t>
      </w:r>
      <w:r w:rsidRPr="00804448">
        <w:rPr>
          <w:i/>
          <w:iCs/>
          <w:spacing w:val="-2"/>
          <w:sz w:val="28"/>
          <w:szCs w:val="28"/>
          <w:lang w:val="vi-VN"/>
        </w:rPr>
        <w:t xml:space="preserve">; </w:t>
      </w:r>
      <w:r w:rsidR="000754BC" w:rsidRPr="00804448">
        <w:rPr>
          <w:i/>
          <w:iCs/>
          <w:spacing w:val="-2"/>
          <w:sz w:val="28"/>
          <w:szCs w:val="28"/>
          <w:lang w:val="vi-VN"/>
        </w:rPr>
        <w:t xml:space="preserve">số 115/2024/NĐ-CP quy định chi tiết một số điều và biện pháp thi hành Luật Đấu thầu về lựa chọn nhà đầu tư thực hiện dự án đầu tư có sử dụng đất, được sửa đổi, bổ sung bởi Nghị định số 225/2025/NĐ-CP; </w:t>
      </w:r>
      <w:r w:rsidRPr="00804448">
        <w:rPr>
          <w:i/>
          <w:iCs/>
          <w:spacing w:val="-2"/>
          <w:sz w:val="28"/>
          <w:szCs w:val="28"/>
          <w:lang w:val="vi-VN"/>
        </w:rPr>
        <w:t>số 102/2024/NĐ-CP quy định chi tiết thi hành một số điều của Luật Đất đai; số 125/2025/NĐ-CP về phân định thẩm quyền của chính quyền địa phương 02 cấp trong lĩnh vực quản lý nhà nước của Bộ Tài chính;</w:t>
      </w:r>
      <w:r w:rsidR="00BE1296" w:rsidRPr="00804448">
        <w:rPr>
          <w:i/>
          <w:iCs/>
          <w:spacing w:val="-2"/>
          <w:sz w:val="28"/>
          <w:szCs w:val="28"/>
          <w:lang w:val="vi-VN"/>
        </w:rPr>
        <w:t xml:space="preserve"> </w:t>
      </w:r>
      <w:r w:rsidRPr="00804448">
        <w:rPr>
          <w:i/>
          <w:iCs/>
          <w:spacing w:val="-2"/>
          <w:sz w:val="28"/>
          <w:szCs w:val="28"/>
          <w:lang w:val="vi-VN"/>
        </w:rPr>
        <w:t>số 151/2025/NĐ-CP quy định về phân định thẩm quyền của chính quyền địa phương 02 cấp, phân quyền, phân cấp trong lĩnh vực đất đai;</w:t>
      </w:r>
    </w:p>
    <w:p w14:paraId="0C4D2BE4" w14:textId="0EC187AE" w:rsidR="008C00CF" w:rsidRPr="003A6E50" w:rsidRDefault="008E2F65" w:rsidP="00804448">
      <w:pPr>
        <w:tabs>
          <w:tab w:val="left" w:pos="1500"/>
        </w:tabs>
        <w:spacing w:before="60" w:after="120" w:line="360" w:lineRule="atLeast"/>
        <w:ind w:firstLine="720"/>
        <w:jc w:val="both"/>
        <w:rPr>
          <w:i/>
          <w:sz w:val="28"/>
          <w:szCs w:val="28"/>
          <w:lang w:val="nl-NL"/>
        </w:rPr>
      </w:pPr>
      <w:r w:rsidRPr="003A6E50">
        <w:rPr>
          <w:i/>
          <w:spacing w:val="-2"/>
          <w:sz w:val="28"/>
          <w:szCs w:val="28"/>
          <w:lang w:val="nl-NL"/>
        </w:rPr>
        <w:lastRenderedPageBreak/>
        <w:t xml:space="preserve">Theo đề nghị của Ủy ban nhân dân tỉnh tại </w:t>
      </w:r>
      <w:r w:rsidR="000301DC" w:rsidRPr="003A6E50">
        <w:rPr>
          <w:i/>
          <w:spacing w:val="-2"/>
          <w:sz w:val="28"/>
          <w:szCs w:val="28"/>
          <w:lang w:val="nl-NL"/>
        </w:rPr>
        <w:t xml:space="preserve">Tờ trình số 331/TTr-UBND ngày 29 </w:t>
      </w:r>
      <w:r w:rsidR="000301DC" w:rsidRPr="003A6E50">
        <w:rPr>
          <w:i/>
          <w:spacing w:val="-2"/>
          <w:sz w:val="28"/>
          <w:szCs w:val="28"/>
          <w:lang w:val="vi-VN"/>
        </w:rPr>
        <w:t xml:space="preserve">tháng </w:t>
      </w:r>
      <w:r w:rsidR="000301DC" w:rsidRPr="003A6E50">
        <w:rPr>
          <w:i/>
          <w:spacing w:val="-2"/>
          <w:sz w:val="28"/>
          <w:szCs w:val="28"/>
          <w:lang w:val="nl-NL"/>
        </w:rPr>
        <w:t>5</w:t>
      </w:r>
      <w:r w:rsidR="000301DC" w:rsidRPr="003A6E50">
        <w:rPr>
          <w:i/>
          <w:spacing w:val="-2"/>
          <w:sz w:val="28"/>
          <w:szCs w:val="28"/>
          <w:lang w:val="vi-VN"/>
        </w:rPr>
        <w:t xml:space="preserve"> năm </w:t>
      </w:r>
      <w:r w:rsidR="000301DC" w:rsidRPr="003A6E50">
        <w:rPr>
          <w:i/>
          <w:spacing w:val="-2"/>
          <w:sz w:val="28"/>
          <w:szCs w:val="28"/>
          <w:lang w:val="nl-NL"/>
        </w:rPr>
        <w:t xml:space="preserve">2026 </w:t>
      </w:r>
      <w:r w:rsidRPr="003A6E50">
        <w:rPr>
          <w:i/>
          <w:spacing w:val="-2"/>
          <w:sz w:val="28"/>
          <w:szCs w:val="28"/>
          <w:lang w:val="nl-NL"/>
        </w:rPr>
        <w:t xml:space="preserve"> về </w:t>
      </w:r>
      <w:r w:rsidR="0029302F">
        <w:rPr>
          <w:i/>
          <w:spacing w:val="-2"/>
          <w:sz w:val="28"/>
          <w:szCs w:val="28"/>
          <w:lang w:val="nl-NL"/>
        </w:rPr>
        <w:t xml:space="preserve">việc </w:t>
      </w:r>
      <w:r w:rsidR="000754BC" w:rsidRPr="003A6E50">
        <w:rPr>
          <w:i/>
          <w:spacing w:val="-2"/>
          <w:sz w:val="28"/>
          <w:szCs w:val="28"/>
          <w:lang w:val="vi-VN"/>
        </w:rPr>
        <w:t>ban hành</w:t>
      </w:r>
      <w:r w:rsidRPr="003A6E50">
        <w:rPr>
          <w:i/>
          <w:spacing w:val="-2"/>
          <w:sz w:val="28"/>
          <w:szCs w:val="28"/>
          <w:lang w:val="nl-NL"/>
        </w:rPr>
        <w:t xml:space="preserve"> Nghị quyết </w:t>
      </w:r>
      <w:r w:rsidRPr="00804448">
        <w:rPr>
          <w:i/>
          <w:iCs/>
          <w:spacing w:val="-2"/>
          <w:sz w:val="28"/>
          <w:szCs w:val="28"/>
          <w:lang w:val="vi-VN"/>
        </w:rPr>
        <w:t>sửa đổi, bổ sung Điều 3 Nghị quyết số 132/2024/NQ-HĐND ngày 30</w:t>
      </w:r>
      <w:r w:rsidR="00AD036E" w:rsidRPr="00804448">
        <w:rPr>
          <w:i/>
          <w:iCs/>
          <w:spacing w:val="-2"/>
          <w:sz w:val="28"/>
          <w:szCs w:val="28"/>
          <w:lang w:val="vi-VN"/>
        </w:rPr>
        <w:t xml:space="preserve"> tháng </w:t>
      </w:r>
      <w:r w:rsidRPr="00804448">
        <w:rPr>
          <w:i/>
          <w:iCs/>
          <w:spacing w:val="-2"/>
          <w:sz w:val="28"/>
          <w:szCs w:val="28"/>
          <w:lang w:val="vi-VN"/>
        </w:rPr>
        <w:t>9</w:t>
      </w:r>
      <w:r w:rsidR="00AD036E" w:rsidRPr="00804448">
        <w:rPr>
          <w:i/>
          <w:iCs/>
          <w:spacing w:val="-2"/>
          <w:sz w:val="28"/>
          <w:szCs w:val="28"/>
          <w:lang w:val="vi-VN"/>
        </w:rPr>
        <w:t xml:space="preserve"> năm </w:t>
      </w:r>
      <w:r w:rsidRPr="00804448">
        <w:rPr>
          <w:i/>
          <w:iCs/>
          <w:spacing w:val="-2"/>
          <w:sz w:val="28"/>
          <w:szCs w:val="28"/>
          <w:lang w:val="vi-VN"/>
        </w:rPr>
        <w:t>2024 của Hội đồng nhân dân tỉnh</w:t>
      </w:r>
      <w:r w:rsidR="000754BC" w:rsidRPr="003A6E50">
        <w:rPr>
          <w:i/>
          <w:iCs/>
          <w:spacing w:val="-2"/>
          <w:sz w:val="28"/>
          <w:szCs w:val="28"/>
          <w:lang w:val="vi-VN"/>
        </w:rPr>
        <w:t xml:space="preserve"> </w:t>
      </w:r>
      <w:r w:rsidR="000754BC" w:rsidRPr="003A6E50">
        <w:rPr>
          <w:i/>
          <w:iCs/>
          <w:sz w:val="28"/>
          <w:szCs w:val="28"/>
          <w:lang w:val="nl-NL"/>
        </w:rPr>
        <w:t>quy định các tiêu chí để quyết định thực hiện đấu thầu lựa chọn nhà đầu tư thực hiện dự án đầu tư xây dựng mới hoặc cải tạo, chỉnh trang đô thị và dự án khu dân cư nông thôn trên địa bàn tỉnh Hà Tĩnh</w:t>
      </w:r>
      <w:r w:rsidRPr="00804448">
        <w:rPr>
          <w:i/>
          <w:iCs/>
          <w:spacing w:val="-2"/>
          <w:sz w:val="28"/>
          <w:szCs w:val="28"/>
          <w:lang w:val="vi-VN"/>
        </w:rPr>
        <w:t>;</w:t>
      </w:r>
      <w:r w:rsidRPr="003A6E50">
        <w:rPr>
          <w:i/>
          <w:spacing w:val="-2"/>
          <w:sz w:val="28"/>
          <w:szCs w:val="28"/>
          <w:lang w:val="nl-NL"/>
        </w:rPr>
        <w:t xml:space="preserve"> Báo cáo thẩm tra số </w:t>
      </w:r>
      <w:r w:rsidR="00610C54" w:rsidRPr="003A6E50">
        <w:rPr>
          <w:i/>
          <w:spacing w:val="-2"/>
          <w:sz w:val="28"/>
          <w:szCs w:val="28"/>
          <w:lang w:val="nl-NL"/>
        </w:rPr>
        <w:t>492</w:t>
      </w:r>
      <w:r w:rsidRPr="003A6E50">
        <w:rPr>
          <w:i/>
          <w:spacing w:val="-2"/>
          <w:sz w:val="28"/>
          <w:szCs w:val="28"/>
          <w:lang w:val="nl-NL"/>
        </w:rPr>
        <w:t>/BC-HĐND ngày</w:t>
      </w:r>
      <w:r w:rsidR="00610C54" w:rsidRPr="003A6E50">
        <w:rPr>
          <w:i/>
          <w:spacing w:val="-2"/>
          <w:sz w:val="28"/>
          <w:szCs w:val="28"/>
          <w:lang w:val="nl-NL"/>
        </w:rPr>
        <w:t xml:space="preserve"> 20</w:t>
      </w:r>
      <w:r w:rsidR="00AD036E" w:rsidRPr="003A6E50">
        <w:rPr>
          <w:i/>
          <w:spacing w:val="-2"/>
          <w:sz w:val="28"/>
          <w:szCs w:val="28"/>
          <w:lang w:val="nl-NL"/>
        </w:rPr>
        <w:t xml:space="preserve"> tháng </w:t>
      </w:r>
      <w:r w:rsidR="00610C54" w:rsidRPr="003A6E50">
        <w:rPr>
          <w:i/>
          <w:spacing w:val="-2"/>
          <w:sz w:val="28"/>
          <w:szCs w:val="28"/>
          <w:lang w:val="nl-NL"/>
        </w:rPr>
        <w:t>6</w:t>
      </w:r>
      <w:r w:rsidR="00AD036E" w:rsidRPr="003A6E50">
        <w:rPr>
          <w:i/>
          <w:spacing w:val="-2"/>
          <w:sz w:val="28"/>
          <w:szCs w:val="28"/>
          <w:lang w:val="nl-NL"/>
        </w:rPr>
        <w:t xml:space="preserve"> năm </w:t>
      </w:r>
      <w:r w:rsidR="00610C54" w:rsidRPr="003A6E50">
        <w:rPr>
          <w:i/>
          <w:spacing w:val="-2"/>
          <w:sz w:val="28"/>
          <w:szCs w:val="28"/>
          <w:lang w:val="nl-NL"/>
        </w:rPr>
        <w:t xml:space="preserve">2026 </w:t>
      </w:r>
      <w:r w:rsidRPr="003A6E50">
        <w:rPr>
          <w:i/>
          <w:spacing w:val="-2"/>
          <w:sz w:val="28"/>
          <w:szCs w:val="28"/>
          <w:lang w:val="nl-NL"/>
        </w:rPr>
        <w:t xml:space="preserve">của Ban Kinh tế - Ngân sách Hội đồng nhân dân tỉnh và ý kiến </w:t>
      </w:r>
      <w:r w:rsidR="000754BC" w:rsidRPr="003A6E50">
        <w:rPr>
          <w:i/>
          <w:spacing w:val="-2"/>
          <w:sz w:val="28"/>
          <w:szCs w:val="28"/>
          <w:lang w:val="vi-VN"/>
        </w:rPr>
        <w:t>thảo luận, biểu quyết</w:t>
      </w:r>
      <w:r w:rsidRPr="003A6E50">
        <w:rPr>
          <w:i/>
          <w:spacing w:val="-2"/>
          <w:sz w:val="28"/>
          <w:szCs w:val="28"/>
          <w:lang w:val="nl-NL"/>
        </w:rPr>
        <w:t xml:space="preserve"> của các đại biểu Hội đồng nhân dân tỉnh tại Kỳ họp</w:t>
      </w:r>
      <w:r w:rsidRPr="003A6E50">
        <w:rPr>
          <w:i/>
          <w:sz w:val="28"/>
          <w:szCs w:val="28"/>
          <w:lang w:val="nl-NL"/>
        </w:rPr>
        <w:t>;</w:t>
      </w:r>
    </w:p>
    <w:p w14:paraId="0799852D" w14:textId="69A0DA36" w:rsidR="008C00CF" w:rsidRPr="003A6E50" w:rsidRDefault="008E2F65" w:rsidP="00804448">
      <w:pPr>
        <w:tabs>
          <w:tab w:val="left" w:pos="1500"/>
        </w:tabs>
        <w:spacing w:before="60" w:after="120" w:line="360" w:lineRule="atLeast"/>
        <w:ind w:firstLine="720"/>
        <w:jc w:val="both"/>
        <w:rPr>
          <w:b/>
          <w:sz w:val="28"/>
          <w:szCs w:val="28"/>
          <w:lang w:val="vi-VN"/>
        </w:rPr>
      </w:pPr>
      <w:r w:rsidRPr="00804448">
        <w:rPr>
          <w:i/>
          <w:iCs/>
          <w:color w:val="000000"/>
          <w:sz w:val="28"/>
          <w:szCs w:val="28"/>
          <w:shd w:val="clear" w:color="auto" w:fill="FFFFFF"/>
          <w:lang w:val="nl-NL"/>
        </w:rPr>
        <w:t>H</w:t>
      </w:r>
      <w:r w:rsidRPr="003A6E50">
        <w:rPr>
          <w:i/>
          <w:iCs/>
          <w:color w:val="000000"/>
          <w:sz w:val="28"/>
          <w:szCs w:val="28"/>
          <w:shd w:val="clear" w:color="auto" w:fill="FFFFFF"/>
          <w:lang w:val="vi-VN"/>
        </w:rPr>
        <w:t>ội đồng nh</w:t>
      </w:r>
      <w:r w:rsidRPr="00804448">
        <w:rPr>
          <w:i/>
          <w:iCs/>
          <w:color w:val="000000"/>
          <w:sz w:val="28"/>
          <w:szCs w:val="28"/>
          <w:shd w:val="clear" w:color="auto" w:fill="FFFFFF"/>
          <w:lang w:val="nl-NL"/>
        </w:rPr>
        <w:t>ân dân tỉnh ban hành Ngh</w:t>
      </w:r>
      <w:r w:rsidRPr="003A6E50">
        <w:rPr>
          <w:i/>
          <w:iCs/>
          <w:color w:val="000000"/>
          <w:sz w:val="28"/>
          <w:szCs w:val="28"/>
          <w:shd w:val="clear" w:color="auto" w:fill="FFFFFF"/>
          <w:lang w:val="vi-VN"/>
        </w:rPr>
        <w:t>ị quyết</w:t>
      </w:r>
      <w:r w:rsidRPr="00804448">
        <w:rPr>
          <w:i/>
          <w:iCs/>
          <w:color w:val="000000"/>
          <w:sz w:val="28"/>
          <w:szCs w:val="28"/>
          <w:shd w:val="clear" w:color="auto" w:fill="FFFFFF"/>
          <w:lang w:val="nl-NL"/>
        </w:rPr>
        <w:t xml:space="preserve"> s</w:t>
      </w:r>
      <w:r w:rsidRPr="00804448">
        <w:rPr>
          <w:i/>
          <w:iCs/>
          <w:spacing w:val="-2"/>
          <w:sz w:val="28"/>
          <w:szCs w:val="28"/>
          <w:lang w:val="nl-NL"/>
        </w:rPr>
        <w:t xml:space="preserve">ửa đổi, bổ sung Điều 3 Nghị quyết </w:t>
      </w:r>
      <w:r w:rsidRPr="00804448">
        <w:rPr>
          <w:i/>
          <w:iCs/>
          <w:sz w:val="28"/>
          <w:szCs w:val="28"/>
          <w:lang w:val="nl-NL"/>
        </w:rPr>
        <w:t>số 132/2024/NQ-HĐND ngày 30</w:t>
      </w:r>
      <w:r w:rsidR="000754BC" w:rsidRPr="003A6E50">
        <w:rPr>
          <w:i/>
          <w:iCs/>
          <w:sz w:val="28"/>
          <w:szCs w:val="28"/>
          <w:lang w:val="vi-VN"/>
        </w:rPr>
        <w:t xml:space="preserve"> tháng </w:t>
      </w:r>
      <w:r w:rsidRPr="00804448">
        <w:rPr>
          <w:i/>
          <w:iCs/>
          <w:sz w:val="28"/>
          <w:szCs w:val="28"/>
          <w:lang w:val="nl-NL"/>
        </w:rPr>
        <w:t>9</w:t>
      </w:r>
      <w:r w:rsidR="000754BC" w:rsidRPr="003A6E50">
        <w:rPr>
          <w:i/>
          <w:iCs/>
          <w:sz w:val="28"/>
          <w:szCs w:val="28"/>
          <w:lang w:val="vi-VN"/>
        </w:rPr>
        <w:t xml:space="preserve"> năm </w:t>
      </w:r>
      <w:r w:rsidRPr="00804448">
        <w:rPr>
          <w:i/>
          <w:iCs/>
          <w:sz w:val="28"/>
          <w:szCs w:val="28"/>
          <w:lang w:val="nl-NL"/>
        </w:rPr>
        <w:t xml:space="preserve">2024 của </w:t>
      </w:r>
      <w:r w:rsidRPr="00804448">
        <w:rPr>
          <w:i/>
          <w:iCs/>
          <w:color w:val="000000"/>
          <w:sz w:val="28"/>
          <w:szCs w:val="28"/>
          <w:shd w:val="clear" w:color="auto" w:fill="FFFFFF"/>
          <w:lang w:val="nl-NL"/>
        </w:rPr>
        <w:t>H</w:t>
      </w:r>
      <w:r w:rsidRPr="003A6E50">
        <w:rPr>
          <w:i/>
          <w:iCs/>
          <w:color w:val="000000"/>
          <w:sz w:val="28"/>
          <w:szCs w:val="28"/>
          <w:shd w:val="clear" w:color="auto" w:fill="FFFFFF"/>
          <w:lang w:val="vi-VN"/>
        </w:rPr>
        <w:t>ội đồng nh</w:t>
      </w:r>
      <w:r w:rsidRPr="00804448">
        <w:rPr>
          <w:i/>
          <w:iCs/>
          <w:color w:val="000000"/>
          <w:sz w:val="28"/>
          <w:szCs w:val="28"/>
          <w:shd w:val="clear" w:color="auto" w:fill="FFFFFF"/>
          <w:lang w:val="nl-NL"/>
        </w:rPr>
        <w:t xml:space="preserve">ân dân tỉnh </w:t>
      </w:r>
      <w:r w:rsidRPr="00804448">
        <w:rPr>
          <w:i/>
          <w:iCs/>
          <w:sz w:val="28"/>
          <w:szCs w:val="28"/>
          <w:lang w:val="nl-NL"/>
        </w:rPr>
        <w:t>quy định các tiêu chí để quyết định thực hiện đấu thầu lựa chọn nhà đầu tư thực hiện dự án đầu tư xây dựng mới hoặc cải tạo, chỉnh trang đô thị và dự án khu dân cư nông thôn trên địa bàn tỉnh Hà Tĩnh.</w:t>
      </w:r>
    </w:p>
    <w:p w14:paraId="2796BD6E" w14:textId="7E97E9ED" w:rsidR="008C00CF" w:rsidRPr="00804448" w:rsidRDefault="008E2F65" w:rsidP="00804448">
      <w:pPr>
        <w:spacing w:before="60" w:after="120" w:line="360" w:lineRule="atLeast"/>
        <w:ind w:firstLine="720"/>
        <w:jc w:val="both"/>
        <w:rPr>
          <w:sz w:val="28"/>
          <w:szCs w:val="28"/>
          <w:lang w:val="vi-VN"/>
        </w:rPr>
      </w:pPr>
      <w:r w:rsidRPr="00804448">
        <w:rPr>
          <w:b/>
          <w:spacing w:val="-2"/>
          <w:sz w:val="28"/>
          <w:szCs w:val="28"/>
          <w:lang w:val="vi-VN"/>
        </w:rPr>
        <w:t>Điều 1.</w:t>
      </w:r>
      <w:r w:rsidRPr="00804448">
        <w:rPr>
          <w:spacing w:val="-2"/>
          <w:sz w:val="28"/>
          <w:szCs w:val="28"/>
          <w:lang w:val="vi-VN"/>
        </w:rPr>
        <w:t xml:space="preserve"> Sửa đổi, bổ sung </w:t>
      </w:r>
      <w:r w:rsidRPr="00804448">
        <w:rPr>
          <w:sz w:val="28"/>
          <w:szCs w:val="28"/>
          <w:lang w:val="vi-VN"/>
        </w:rPr>
        <w:t>Điều 3 Nghị quyết số 132/2024/NQ-HĐND ngày 30</w:t>
      </w:r>
      <w:r w:rsidR="00A41B5B">
        <w:rPr>
          <w:sz w:val="28"/>
          <w:szCs w:val="28"/>
          <w:lang w:val="vi-VN"/>
        </w:rPr>
        <w:t xml:space="preserve"> tháng </w:t>
      </w:r>
      <w:r w:rsidRPr="00804448">
        <w:rPr>
          <w:sz w:val="28"/>
          <w:szCs w:val="28"/>
          <w:lang w:val="vi-VN"/>
        </w:rPr>
        <w:t>9</w:t>
      </w:r>
      <w:r w:rsidR="00A41B5B">
        <w:rPr>
          <w:sz w:val="28"/>
          <w:szCs w:val="28"/>
          <w:lang w:val="vi-VN"/>
        </w:rPr>
        <w:t xml:space="preserve"> năm </w:t>
      </w:r>
      <w:r w:rsidRPr="00804448">
        <w:rPr>
          <w:sz w:val="28"/>
          <w:szCs w:val="28"/>
          <w:lang w:val="vi-VN"/>
        </w:rPr>
        <w:t xml:space="preserve">2024 của </w:t>
      </w:r>
      <w:r w:rsidR="00A41B5B">
        <w:rPr>
          <w:sz w:val="28"/>
          <w:szCs w:val="28"/>
          <w:lang w:val="vi-VN"/>
        </w:rPr>
        <w:t>Hội đồng nhân dân</w:t>
      </w:r>
      <w:r w:rsidR="00A41B5B" w:rsidRPr="00804448">
        <w:rPr>
          <w:sz w:val="28"/>
          <w:szCs w:val="28"/>
          <w:lang w:val="vi-VN"/>
        </w:rPr>
        <w:t xml:space="preserve"> </w:t>
      </w:r>
      <w:r w:rsidRPr="00804448">
        <w:rPr>
          <w:sz w:val="28"/>
          <w:szCs w:val="28"/>
          <w:lang w:val="vi-VN"/>
        </w:rPr>
        <w:t>tỉnh</w:t>
      </w:r>
      <w:r w:rsidRPr="00804448">
        <w:rPr>
          <w:spacing w:val="-2"/>
          <w:sz w:val="28"/>
          <w:szCs w:val="28"/>
          <w:lang w:val="vi-VN"/>
        </w:rPr>
        <w:t xml:space="preserve"> </w:t>
      </w:r>
      <w:r w:rsidRPr="00804448">
        <w:rPr>
          <w:sz w:val="28"/>
          <w:szCs w:val="28"/>
          <w:lang w:val="vi-VN"/>
        </w:rPr>
        <w:t>quy định các tiêu chí để quyết định thực hiện đấu thầu lựa chọn nhà đầu tư thực hiện dự án đầu tư xây dựng mới hoặc cải tạo, chỉnh trang đô thị và dự án khu dân cư nông thôn trên địa bàn tỉnh Hà Tĩnh, cụ thể như sau:</w:t>
      </w:r>
    </w:p>
    <w:p w14:paraId="5CEDF3A2" w14:textId="77777777" w:rsidR="008C00CF" w:rsidRPr="00804448" w:rsidRDefault="008E2F65" w:rsidP="00804448">
      <w:pPr>
        <w:spacing w:before="60" w:after="120" w:line="360" w:lineRule="atLeast"/>
        <w:ind w:firstLine="720"/>
        <w:jc w:val="both"/>
        <w:rPr>
          <w:sz w:val="28"/>
          <w:szCs w:val="28"/>
          <w:lang w:val="vi-VN"/>
        </w:rPr>
      </w:pPr>
      <w:r w:rsidRPr="00804448">
        <w:rPr>
          <w:sz w:val="28"/>
          <w:szCs w:val="28"/>
          <w:lang w:val="vi-VN"/>
        </w:rPr>
        <w:t>1. Sửa đổi, bổ sung khoản 2 Điều 3 như sau:</w:t>
      </w:r>
    </w:p>
    <w:p w14:paraId="2FA8836A" w14:textId="77777777" w:rsidR="008C00CF" w:rsidRPr="00804448" w:rsidRDefault="008E2F65" w:rsidP="00804448">
      <w:pPr>
        <w:spacing w:before="60" w:after="120" w:line="360" w:lineRule="atLeast"/>
        <w:ind w:firstLine="720"/>
        <w:jc w:val="both"/>
        <w:rPr>
          <w:sz w:val="28"/>
          <w:szCs w:val="28"/>
          <w:lang w:val="vi-VN"/>
        </w:rPr>
      </w:pPr>
      <w:r w:rsidRPr="00804448">
        <w:rPr>
          <w:sz w:val="28"/>
          <w:szCs w:val="28"/>
          <w:lang w:val="vi-VN"/>
        </w:rPr>
        <w:t>“2. Không đủ điều kiện để đấu giá quyền sử dụng đất theo quy định của pháp luật về đất đai”.</w:t>
      </w:r>
    </w:p>
    <w:p w14:paraId="6EC6531F" w14:textId="77777777" w:rsidR="008C00CF" w:rsidRPr="00804448" w:rsidRDefault="008E2F65" w:rsidP="00804448">
      <w:pPr>
        <w:spacing w:before="60" w:after="120" w:line="360" w:lineRule="atLeast"/>
        <w:ind w:firstLine="720"/>
        <w:jc w:val="both"/>
        <w:rPr>
          <w:sz w:val="28"/>
          <w:szCs w:val="28"/>
          <w:lang w:val="vi-VN"/>
        </w:rPr>
      </w:pPr>
      <w:r w:rsidRPr="00804448">
        <w:rPr>
          <w:sz w:val="28"/>
          <w:szCs w:val="28"/>
          <w:lang w:val="vi-VN"/>
        </w:rPr>
        <w:t>2. Sửa đổi, bổ sung khoản 3 Điều 3 như sau:</w:t>
      </w:r>
    </w:p>
    <w:p w14:paraId="496FAF64" w14:textId="24F637C3" w:rsidR="008C00CF" w:rsidRPr="00804448" w:rsidRDefault="008E2F65" w:rsidP="00804448">
      <w:pPr>
        <w:spacing w:before="60" w:after="120" w:line="360" w:lineRule="atLeast"/>
        <w:ind w:firstLine="720"/>
        <w:jc w:val="both"/>
        <w:rPr>
          <w:sz w:val="28"/>
          <w:szCs w:val="28"/>
          <w:lang w:val="vi-VN"/>
        </w:rPr>
      </w:pPr>
      <w:r w:rsidRPr="00804448">
        <w:rPr>
          <w:sz w:val="28"/>
          <w:szCs w:val="28"/>
          <w:lang w:val="vi-VN"/>
        </w:rPr>
        <w:t xml:space="preserve">“3. Đối với khu vực đô thị, phải phù hợp với một trong các loại quy hoạch sau: </w:t>
      </w:r>
      <w:r w:rsidR="009526CA" w:rsidRPr="00804448">
        <w:rPr>
          <w:sz w:val="28"/>
          <w:szCs w:val="28"/>
          <w:lang w:val="vi-VN"/>
        </w:rPr>
        <w:t>q</w:t>
      </w:r>
      <w:r w:rsidRPr="00804448">
        <w:rPr>
          <w:sz w:val="28"/>
          <w:szCs w:val="28"/>
          <w:lang w:val="vi-VN"/>
        </w:rPr>
        <w:t>uy hoạch chung, quy hoạch phân khu, quy hoạch chi tiết (nếu có) được cơ quan có thẩm quyền phê duyệt. Đối với khu vực nông thôn phải phù hợp với quy hoạch sử dụng đất cấp huyện đã được phê duyệt trước ngày 01 tháng 7 năm 2025 hoặc chỉ tiêu sử dụng đất trong phương án phân bổ và khoanh vùng đất đai của quy hoạch tỉnh được phân bổ đến đơn vị hành chính cấp xã sau sắp xếp hoặc quy hoạch đô thị, quy hoạch nông thôn được lập theo quy định của pháp luật về quy hoạch đô thị và nông thôn”.</w:t>
      </w:r>
    </w:p>
    <w:p w14:paraId="5CA87527" w14:textId="77777777" w:rsidR="008C00CF" w:rsidRPr="00804448" w:rsidRDefault="008E2F65" w:rsidP="00804448">
      <w:pPr>
        <w:spacing w:before="60" w:after="120" w:line="360" w:lineRule="atLeast"/>
        <w:ind w:firstLine="720"/>
        <w:jc w:val="both"/>
        <w:rPr>
          <w:spacing w:val="-2"/>
          <w:sz w:val="28"/>
          <w:szCs w:val="28"/>
          <w:lang w:val="vi-VN"/>
        </w:rPr>
      </w:pPr>
      <w:r w:rsidRPr="00804448">
        <w:rPr>
          <w:b/>
          <w:spacing w:val="-2"/>
          <w:sz w:val="28"/>
          <w:szCs w:val="28"/>
          <w:lang w:val="vi-VN"/>
        </w:rPr>
        <w:t>Điều 2.</w:t>
      </w:r>
      <w:r w:rsidRPr="00804448">
        <w:rPr>
          <w:spacing w:val="-2"/>
          <w:sz w:val="28"/>
          <w:szCs w:val="28"/>
          <w:lang w:val="vi-VN"/>
        </w:rPr>
        <w:t xml:space="preserve"> </w:t>
      </w:r>
      <w:r>
        <w:rPr>
          <w:b/>
          <w:bCs/>
          <w:sz w:val="28"/>
          <w:szCs w:val="28"/>
          <w:lang w:val="de-DE"/>
        </w:rPr>
        <w:t>Điều khoản thi hành</w:t>
      </w:r>
    </w:p>
    <w:p w14:paraId="1AAD18B7" w14:textId="0C21A83B" w:rsidR="002301BC" w:rsidRPr="002301BC" w:rsidRDefault="002301BC" w:rsidP="00804448">
      <w:pPr>
        <w:spacing w:before="60" w:after="120" w:line="360" w:lineRule="atLeast"/>
        <w:ind w:firstLine="720"/>
        <w:jc w:val="both"/>
        <w:rPr>
          <w:sz w:val="28"/>
          <w:szCs w:val="28"/>
          <w:lang w:val="nl-NL"/>
        </w:rPr>
      </w:pPr>
      <w:r w:rsidRPr="002301BC">
        <w:rPr>
          <w:sz w:val="28"/>
          <w:szCs w:val="28"/>
          <w:lang w:val="nl-NL"/>
        </w:rPr>
        <w:t>1. Nghị quyết này có hiệu lực từ ngày</w:t>
      </w:r>
      <w:r w:rsidR="00E22BA1">
        <w:rPr>
          <w:sz w:val="28"/>
          <w:szCs w:val="28"/>
          <w:lang w:val="vi-VN"/>
        </w:rPr>
        <w:t xml:space="preserve"> 07 </w:t>
      </w:r>
      <w:r w:rsidRPr="002301BC">
        <w:rPr>
          <w:sz w:val="28"/>
          <w:szCs w:val="28"/>
          <w:lang w:val="nl-NL"/>
        </w:rPr>
        <w:t>tháng</w:t>
      </w:r>
      <w:r w:rsidR="00E22BA1">
        <w:rPr>
          <w:sz w:val="28"/>
          <w:szCs w:val="28"/>
          <w:lang w:val="vi-VN"/>
        </w:rPr>
        <w:t xml:space="preserve"> 7</w:t>
      </w:r>
      <w:r w:rsidRPr="002301BC">
        <w:rPr>
          <w:sz w:val="28"/>
          <w:szCs w:val="28"/>
          <w:lang w:val="nl-NL"/>
        </w:rPr>
        <w:t xml:space="preserve"> năm 2026.</w:t>
      </w:r>
    </w:p>
    <w:p w14:paraId="7D99E78A" w14:textId="5F4C5FC7" w:rsidR="002301BC" w:rsidRPr="00804448" w:rsidRDefault="002301BC" w:rsidP="00804448">
      <w:pPr>
        <w:spacing w:before="60" w:after="120" w:line="360" w:lineRule="atLeast"/>
        <w:ind w:firstLine="720"/>
        <w:jc w:val="both"/>
        <w:rPr>
          <w:bCs/>
          <w:spacing w:val="-4"/>
          <w:sz w:val="28"/>
          <w:szCs w:val="28"/>
          <w:lang w:val="nl-NL"/>
        </w:rPr>
      </w:pPr>
      <w:r w:rsidRPr="00804448">
        <w:rPr>
          <w:bCs/>
          <w:spacing w:val="-4"/>
          <w:sz w:val="28"/>
          <w:szCs w:val="28"/>
          <w:lang w:val="nl-NL"/>
        </w:rPr>
        <w:t>2. Ủy ban nhân dân tỉnh tổ chức thực hiện Nghị quyết.</w:t>
      </w:r>
      <w:bookmarkStart w:id="0" w:name="_GoBack"/>
      <w:bookmarkEnd w:id="0"/>
    </w:p>
    <w:p w14:paraId="145488C7" w14:textId="77777777" w:rsidR="002301BC" w:rsidRPr="002301BC" w:rsidRDefault="002301BC" w:rsidP="00804448">
      <w:pPr>
        <w:spacing w:before="60" w:after="120" w:line="360" w:lineRule="atLeast"/>
        <w:ind w:firstLine="720"/>
        <w:jc w:val="both"/>
        <w:rPr>
          <w:bCs/>
          <w:sz w:val="28"/>
          <w:szCs w:val="28"/>
          <w:lang w:val="nl-NL"/>
        </w:rPr>
      </w:pPr>
      <w:r w:rsidRPr="002301BC">
        <w:rPr>
          <w:bCs/>
          <w:sz w:val="28"/>
          <w:szCs w:val="28"/>
          <w:lang w:val="nl-NL"/>
        </w:rPr>
        <w:lastRenderedPageBreak/>
        <w:t xml:space="preserve">3. Thường trực Hội đồng nhân dân, các </w:t>
      </w:r>
      <w:r w:rsidRPr="002301BC">
        <w:rPr>
          <w:bCs/>
          <w:sz w:val="28"/>
          <w:szCs w:val="28"/>
          <w:lang w:val="vi-VN"/>
        </w:rPr>
        <w:t>b</w:t>
      </w:r>
      <w:r w:rsidRPr="002301BC">
        <w:rPr>
          <w:bCs/>
          <w:sz w:val="28"/>
          <w:szCs w:val="28"/>
          <w:lang w:val="nl-NL"/>
        </w:rPr>
        <w:t>an Hội đồng nhân dân, các tổ đại biểu Hội đồng nhân dân và đại biểu Hội đồng nhân dân tỉnh giám sát việc thực hiện Nghị quyết.</w:t>
      </w:r>
    </w:p>
    <w:p w14:paraId="0A1006A6" w14:textId="10032E3D" w:rsidR="002301BC" w:rsidRPr="00804448" w:rsidRDefault="002301BC" w:rsidP="00804448">
      <w:pPr>
        <w:spacing w:before="60" w:after="120" w:line="360" w:lineRule="atLeast"/>
        <w:ind w:firstLine="720"/>
        <w:jc w:val="both"/>
        <w:rPr>
          <w:bCs/>
          <w:i/>
          <w:iCs/>
          <w:sz w:val="28"/>
          <w:szCs w:val="28"/>
          <w:lang w:val="nl-NL"/>
        </w:rPr>
      </w:pPr>
      <w:r w:rsidRPr="00804448">
        <w:rPr>
          <w:bCs/>
          <w:i/>
          <w:iCs/>
          <w:sz w:val="28"/>
          <w:szCs w:val="28"/>
          <w:lang w:val="nl-NL"/>
        </w:rPr>
        <w:t xml:space="preserve">Nghị quyết này được Hội đồng nhân dân tỉnh </w:t>
      </w:r>
      <w:r w:rsidR="00E22BA1">
        <w:rPr>
          <w:bCs/>
          <w:i/>
          <w:iCs/>
          <w:sz w:val="28"/>
          <w:szCs w:val="28"/>
          <w:lang w:val="vi-VN"/>
        </w:rPr>
        <w:t xml:space="preserve">Hà Tĩnh </w:t>
      </w:r>
      <w:r w:rsidRPr="00804448">
        <w:rPr>
          <w:bCs/>
          <w:i/>
          <w:iCs/>
          <w:sz w:val="28"/>
          <w:szCs w:val="28"/>
          <w:lang w:val="nl-NL"/>
        </w:rPr>
        <w:t>khóa XIX, Kỳ họp thứ 5 thông qua ngày</w:t>
      </w:r>
      <w:r w:rsidR="00CD1BB0" w:rsidRPr="00804448">
        <w:rPr>
          <w:bCs/>
          <w:i/>
          <w:iCs/>
          <w:sz w:val="28"/>
          <w:szCs w:val="28"/>
          <w:lang w:val="nl-NL"/>
        </w:rPr>
        <w:t xml:space="preserve"> 26 </w:t>
      </w:r>
      <w:r w:rsidRPr="00804448">
        <w:rPr>
          <w:bCs/>
          <w:i/>
          <w:iCs/>
          <w:sz w:val="28"/>
          <w:szCs w:val="28"/>
          <w:lang w:val="nl-NL"/>
        </w:rPr>
        <w:t>tháng 6 năm 2026./.</w:t>
      </w:r>
    </w:p>
    <w:p w14:paraId="465EE324" w14:textId="77777777" w:rsidR="00CD1BB0" w:rsidRDefault="00CD1BB0">
      <w:pPr>
        <w:ind w:firstLine="720"/>
        <w:jc w:val="both"/>
        <w:rPr>
          <w:spacing w:val="-2"/>
          <w:sz w:val="28"/>
          <w:szCs w:val="28"/>
          <w:lang w:val="de-DE"/>
        </w:rPr>
      </w:pPr>
    </w:p>
    <w:tbl>
      <w:tblPr>
        <w:tblW w:w="5000" w:type="pct"/>
        <w:tblLayout w:type="fixed"/>
        <w:tblLook w:val="04A0" w:firstRow="1" w:lastRow="0" w:firstColumn="1" w:lastColumn="0" w:noHBand="0" w:noVBand="1"/>
      </w:tblPr>
      <w:tblGrid>
        <w:gridCol w:w="5904"/>
        <w:gridCol w:w="3168"/>
      </w:tblGrid>
      <w:tr w:rsidR="008C00CF" w:rsidRPr="0029302F" w14:paraId="2E6CFABE" w14:textId="77777777" w:rsidTr="00804448">
        <w:trPr>
          <w:trHeight w:val="2785"/>
        </w:trPr>
        <w:tc>
          <w:tcPr>
            <w:tcW w:w="3254" w:type="pct"/>
          </w:tcPr>
          <w:p w14:paraId="78A4B6EA" w14:textId="297D3AE5" w:rsidR="008C00CF" w:rsidRPr="00804448" w:rsidRDefault="008E2F65" w:rsidP="00804448">
            <w:pPr>
              <w:ind w:left="-110"/>
              <w:rPr>
                <w:b/>
                <w:bCs/>
                <w:iCs/>
                <w:lang w:val="pl-PL"/>
              </w:rPr>
            </w:pPr>
            <w:r w:rsidRPr="00CD1BB0">
              <w:rPr>
                <w:b/>
                <w:bCs/>
                <w:i/>
                <w:iCs/>
                <w:lang w:val="pl-PL"/>
              </w:rPr>
              <w:t>Nơi nhận:</w:t>
            </w:r>
          </w:p>
          <w:p w14:paraId="0D42EE23" w14:textId="439E284B" w:rsidR="00D6559D" w:rsidRPr="00804448" w:rsidRDefault="004A5731" w:rsidP="00804448">
            <w:pPr>
              <w:ind w:left="-110" w:right="-145"/>
              <w:jc w:val="both"/>
              <w:rPr>
                <w:sz w:val="22"/>
                <w:szCs w:val="22"/>
                <w:lang w:val="pt-BR"/>
              </w:rPr>
            </w:pPr>
            <w:r w:rsidRPr="00804448">
              <w:rPr>
                <w:sz w:val="22"/>
                <w:szCs w:val="22"/>
                <w:lang w:val="pt-BR"/>
              </w:rPr>
              <w:t xml:space="preserve">- </w:t>
            </w:r>
            <w:r w:rsidR="009526CA">
              <w:rPr>
                <w:sz w:val="22"/>
                <w:szCs w:val="22"/>
                <w:lang w:val="pt-BR"/>
              </w:rPr>
              <w:t>Ủy</w:t>
            </w:r>
            <w:r w:rsidRPr="00804448">
              <w:rPr>
                <w:sz w:val="22"/>
                <w:szCs w:val="22"/>
                <w:lang w:val="pt-BR"/>
              </w:rPr>
              <w:t xml:space="preserve"> ban Thường vụ Quốc hội;</w:t>
            </w:r>
          </w:p>
          <w:p w14:paraId="78772201" w14:textId="257C95CC" w:rsidR="00D6559D" w:rsidRDefault="00D6559D" w:rsidP="00804448">
            <w:pPr>
              <w:ind w:left="-110" w:right="-145"/>
              <w:jc w:val="both"/>
              <w:rPr>
                <w:sz w:val="22"/>
                <w:shd w:val="clear" w:color="auto" w:fill="FFFFFF"/>
                <w:lang w:val="sv-FI"/>
              </w:rPr>
            </w:pPr>
            <w:r>
              <w:rPr>
                <w:sz w:val="22"/>
                <w:szCs w:val="22"/>
                <w:lang w:val="vi-VN"/>
              </w:rPr>
              <w:t xml:space="preserve">- </w:t>
            </w:r>
            <w:r w:rsidRPr="00C95B8F">
              <w:rPr>
                <w:sz w:val="22"/>
                <w:shd w:val="clear" w:color="auto" w:fill="FFFFFF"/>
                <w:lang w:val="sv-FI"/>
              </w:rPr>
              <w:t>Văn phòng Chính phủ;</w:t>
            </w:r>
          </w:p>
          <w:p w14:paraId="30A5F72B" w14:textId="3BFAFC0C" w:rsidR="004A5731" w:rsidRPr="00804448" w:rsidRDefault="004A5731" w:rsidP="00804448">
            <w:pPr>
              <w:ind w:left="-110" w:right="-145"/>
              <w:jc w:val="both"/>
              <w:rPr>
                <w:sz w:val="22"/>
                <w:szCs w:val="22"/>
                <w:lang w:val="pt-BR"/>
              </w:rPr>
            </w:pPr>
            <w:r w:rsidRPr="00804448">
              <w:rPr>
                <w:sz w:val="22"/>
                <w:szCs w:val="22"/>
                <w:lang w:val="pt-BR"/>
              </w:rPr>
              <w:t xml:space="preserve">- </w:t>
            </w:r>
            <w:r w:rsidR="00D6559D">
              <w:rPr>
                <w:sz w:val="22"/>
                <w:szCs w:val="22"/>
                <w:lang w:val="vi-VN"/>
              </w:rPr>
              <w:t xml:space="preserve">Các </w:t>
            </w:r>
            <w:r w:rsidR="009526CA">
              <w:rPr>
                <w:sz w:val="22"/>
                <w:szCs w:val="22"/>
                <w:lang w:val="pt-BR"/>
              </w:rPr>
              <w:t>b</w:t>
            </w:r>
            <w:r w:rsidRPr="00804448">
              <w:rPr>
                <w:sz w:val="22"/>
                <w:szCs w:val="22"/>
                <w:lang w:val="pt-BR"/>
              </w:rPr>
              <w:t>ộ</w:t>
            </w:r>
            <w:r w:rsidR="00D6559D">
              <w:rPr>
                <w:sz w:val="22"/>
                <w:szCs w:val="22"/>
                <w:lang w:val="vi-VN"/>
              </w:rPr>
              <w:t>:</w:t>
            </w:r>
            <w:r w:rsidRPr="00804448">
              <w:rPr>
                <w:sz w:val="22"/>
                <w:szCs w:val="22"/>
                <w:lang w:val="pt-BR"/>
              </w:rPr>
              <w:t xml:space="preserve"> Tài chính, Nông nghiệp </w:t>
            </w:r>
            <w:r w:rsidR="00D6559D">
              <w:rPr>
                <w:sz w:val="22"/>
                <w:szCs w:val="22"/>
                <w:lang w:val="vi-VN"/>
              </w:rPr>
              <w:t>và</w:t>
            </w:r>
            <w:r w:rsidRPr="00804448">
              <w:rPr>
                <w:sz w:val="22"/>
                <w:szCs w:val="22"/>
                <w:lang w:val="pt-BR"/>
              </w:rPr>
              <w:t xml:space="preserve"> Môi trường;</w:t>
            </w:r>
          </w:p>
          <w:p w14:paraId="458BF97C" w14:textId="26A43E1D" w:rsidR="0029302F" w:rsidRDefault="004A5731">
            <w:pPr>
              <w:ind w:left="-110" w:right="-145"/>
              <w:jc w:val="both"/>
              <w:rPr>
                <w:sz w:val="22"/>
                <w:szCs w:val="22"/>
                <w:lang w:val="pt-BR"/>
              </w:rPr>
            </w:pPr>
            <w:r w:rsidRPr="00804448">
              <w:rPr>
                <w:sz w:val="22"/>
                <w:szCs w:val="22"/>
                <w:lang w:val="pt-BR"/>
              </w:rPr>
              <w:t>- Cục Kiểm tra văn bản và tổ chức thi hành pháp luật</w:t>
            </w:r>
            <w:r w:rsidR="00D6559D">
              <w:rPr>
                <w:sz w:val="22"/>
                <w:szCs w:val="22"/>
                <w:lang w:val="vi-VN"/>
              </w:rPr>
              <w:t>,</w:t>
            </w:r>
            <w:r w:rsidRPr="00804448">
              <w:rPr>
                <w:sz w:val="22"/>
                <w:szCs w:val="22"/>
                <w:lang w:val="pt-BR"/>
              </w:rPr>
              <w:t xml:space="preserve"> </w:t>
            </w:r>
          </w:p>
          <w:p w14:paraId="6A07F201" w14:textId="2F65AF84" w:rsidR="004A5731" w:rsidRPr="00804448" w:rsidRDefault="0029302F" w:rsidP="00804448">
            <w:pPr>
              <w:ind w:left="-110" w:right="-145"/>
              <w:jc w:val="both"/>
              <w:rPr>
                <w:sz w:val="22"/>
                <w:szCs w:val="22"/>
                <w:lang w:val="pt-BR"/>
              </w:rPr>
            </w:pPr>
            <w:r>
              <w:rPr>
                <w:sz w:val="22"/>
                <w:szCs w:val="22"/>
                <w:lang w:val="pt-BR"/>
              </w:rPr>
              <w:t xml:space="preserve">  </w:t>
            </w:r>
            <w:r w:rsidR="004A5731" w:rsidRPr="00804448">
              <w:rPr>
                <w:sz w:val="22"/>
                <w:szCs w:val="22"/>
                <w:lang w:val="pt-BR"/>
              </w:rPr>
              <w:t>Bộ Tư pháp;</w:t>
            </w:r>
          </w:p>
          <w:p w14:paraId="4DDBF1D8" w14:textId="05EFABA4" w:rsidR="004A5731" w:rsidRPr="00CD1BB0" w:rsidRDefault="004A5731" w:rsidP="00804448">
            <w:pPr>
              <w:ind w:left="-110" w:right="-145"/>
              <w:jc w:val="both"/>
              <w:rPr>
                <w:sz w:val="22"/>
                <w:szCs w:val="22"/>
                <w:lang w:val="pl-PL"/>
              </w:rPr>
            </w:pPr>
            <w:r w:rsidRPr="00CD1BB0">
              <w:rPr>
                <w:sz w:val="22"/>
                <w:szCs w:val="22"/>
                <w:lang w:val="pl-PL"/>
              </w:rPr>
              <w:t xml:space="preserve">- Kiểm toán </w:t>
            </w:r>
            <w:r w:rsidR="00D6559D">
              <w:rPr>
                <w:sz w:val="22"/>
                <w:szCs w:val="22"/>
                <w:lang w:val="vi-VN"/>
              </w:rPr>
              <w:t>n</w:t>
            </w:r>
            <w:r w:rsidRPr="00CD1BB0">
              <w:rPr>
                <w:sz w:val="22"/>
                <w:szCs w:val="22"/>
                <w:lang w:val="pl-PL"/>
              </w:rPr>
              <w:t>hà nước khu vực II;</w:t>
            </w:r>
          </w:p>
          <w:p w14:paraId="09D9D160" w14:textId="77777777" w:rsidR="004A5731" w:rsidRPr="00CD1BB0" w:rsidRDefault="004A5731" w:rsidP="00804448">
            <w:pPr>
              <w:ind w:left="-110" w:right="-145"/>
              <w:rPr>
                <w:sz w:val="22"/>
                <w:szCs w:val="22"/>
                <w:lang w:val="vi-VN"/>
              </w:rPr>
            </w:pPr>
            <w:r w:rsidRPr="00CD1BB0">
              <w:rPr>
                <w:sz w:val="22"/>
                <w:szCs w:val="22"/>
                <w:lang w:val="pl-PL"/>
              </w:rPr>
              <w:t>- Th</w:t>
            </w:r>
            <w:r w:rsidRPr="00CD1BB0">
              <w:rPr>
                <w:sz w:val="22"/>
                <w:szCs w:val="22"/>
                <w:lang w:val="vi-VN"/>
              </w:rPr>
              <w:t>ường trực Tỉnh ủy;</w:t>
            </w:r>
          </w:p>
          <w:p w14:paraId="0442048E" w14:textId="77777777" w:rsidR="004A5731" w:rsidRPr="00CD1BB0" w:rsidRDefault="004A5731" w:rsidP="00804448">
            <w:pPr>
              <w:ind w:left="-110" w:right="-145"/>
              <w:rPr>
                <w:sz w:val="22"/>
                <w:szCs w:val="22"/>
                <w:lang w:val="vi-VN"/>
              </w:rPr>
            </w:pPr>
            <w:r w:rsidRPr="00CD1BB0">
              <w:rPr>
                <w:sz w:val="22"/>
                <w:szCs w:val="22"/>
                <w:lang w:val="vi-VN"/>
              </w:rPr>
              <w:t>- Thường trực Hội đồng nhân dân;</w:t>
            </w:r>
          </w:p>
          <w:p w14:paraId="73B5634C" w14:textId="77777777" w:rsidR="004A5731" w:rsidRPr="00CD1BB0" w:rsidRDefault="004A5731" w:rsidP="00804448">
            <w:pPr>
              <w:ind w:left="-110" w:right="-145"/>
              <w:rPr>
                <w:sz w:val="22"/>
                <w:szCs w:val="22"/>
                <w:lang w:val="vi-VN"/>
              </w:rPr>
            </w:pPr>
            <w:r w:rsidRPr="00CD1BB0">
              <w:rPr>
                <w:sz w:val="22"/>
                <w:szCs w:val="22"/>
                <w:lang w:val="vi-VN"/>
              </w:rPr>
              <w:t>- Ủy ban nhân dân tỉnh;</w:t>
            </w:r>
          </w:p>
          <w:p w14:paraId="10AF3ECB" w14:textId="77777777" w:rsidR="004A5731" w:rsidRPr="00CD1BB0" w:rsidRDefault="004A5731" w:rsidP="00804448">
            <w:pPr>
              <w:ind w:left="-110" w:right="-145"/>
              <w:rPr>
                <w:sz w:val="22"/>
                <w:szCs w:val="22"/>
                <w:lang w:val="vi-VN"/>
              </w:rPr>
            </w:pPr>
            <w:r w:rsidRPr="00CD1BB0">
              <w:rPr>
                <w:sz w:val="22"/>
                <w:szCs w:val="22"/>
                <w:lang w:val="vi-VN"/>
              </w:rPr>
              <w:t>- Ủy ban MTTQ Việt Nam tỉnh;</w:t>
            </w:r>
          </w:p>
          <w:p w14:paraId="2E089FAE" w14:textId="77777777" w:rsidR="004A5731" w:rsidRPr="00CD1BB0" w:rsidRDefault="004A5731" w:rsidP="00804448">
            <w:pPr>
              <w:ind w:left="-110" w:right="-145"/>
              <w:rPr>
                <w:sz w:val="22"/>
                <w:szCs w:val="22"/>
                <w:lang w:val="vi-VN"/>
              </w:rPr>
            </w:pPr>
            <w:r w:rsidRPr="00CD1BB0">
              <w:rPr>
                <w:sz w:val="22"/>
                <w:szCs w:val="22"/>
                <w:lang w:val="vi-VN"/>
              </w:rPr>
              <w:t>- Đoàn đại biểu Quốc hội tỉnh;</w:t>
            </w:r>
          </w:p>
          <w:p w14:paraId="1BE296F4" w14:textId="77777777" w:rsidR="004A5731" w:rsidRPr="00CD1BB0" w:rsidRDefault="004A5731" w:rsidP="00804448">
            <w:pPr>
              <w:ind w:left="-110" w:right="-145"/>
              <w:rPr>
                <w:sz w:val="22"/>
                <w:szCs w:val="22"/>
                <w:lang w:val="vi-VN"/>
              </w:rPr>
            </w:pPr>
            <w:r w:rsidRPr="00CD1BB0">
              <w:rPr>
                <w:sz w:val="22"/>
                <w:szCs w:val="22"/>
                <w:lang w:val="vi-VN"/>
              </w:rPr>
              <w:t>- Đại biểu Hội đồng nhân dân tỉnh;</w:t>
            </w:r>
          </w:p>
          <w:p w14:paraId="772458C4" w14:textId="56986288" w:rsidR="00D6559D" w:rsidRDefault="004A5731" w:rsidP="00D6559D">
            <w:pPr>
              <w:ind w:left="-110" w:right="-145"/>
              <w:rPr>
                <w:sz w:val="22"/>
                <w:szCs w:val="22"/>
                <w:lang w:val="vi-VN"/>
              </w:rPr>
            </w:pPr>
            <w:r w:rsidRPr="00804448">
              <w:rPr>
                <w:sz w:val="22"/>
                <w:szCs w:val="22"/>
                <w:lang w:val="vi-VN"/>
              </w:rPr>
              <w:t>- Các sở, ban, ngành cấp tỉnh;</w:t>
            </w:r>
          </w:p>
          <w:p w14:paraId="492FD19F" w14:textId="7454E00D" w:rsidR="00D6559D" w:rsidRPr="00804448" w:rsidRDefault="00D6559D" w:rsidP="00804448">
            <w:pPr>
              <w:ind w:left="-110" w:right="-145"/>
              <w:rPr>
                <w:sz w:val="22"/>
                <w:szCs w:val="22"/>
                <w:lang w:val="vi-VN"/>
              </w:rPr>
            </w:pPr>
            <w:r w:rsidRPr="00804448">
              <w:rPr>
                <w:sz w:val="22"/>
                <w:lang w:val="vi-VN"/>
              </w:rPr>
              <w:t xml:space="preserve">- Báo và </w:t>
            </w:r>
            <w:r>
              <w:rPr>
                <w:sz w:val="22"/>
                <w:lang w:val="vi-VN"/>
              </w:rPr>
              <w:t>p</w:t>
            </w:r>
            <w:r w:rsidRPr="00804448">
              <w:rPr>
                <w:sz w:val="22"/>
                <w:lang w:val="vi-VN"/>
              </w:rPr>
              <w:t>hát thanh, truyền hình Hà Tĩnh;</w:t>
            </w:r>
          </w:p>
          <w:p w14:paraId="6358CEB5" w14:textId="77777777" w:rsidR="004A5731" w:rsidRPr="00804448" w:rsidRDefault="004A5731" w:rsidP="00804448">
            <w:pPr>
              <w:ind w:left="-110" w:right="-145"/>
              <w:rPr>
                <w:sz w:val="22"/>
                <w:szCs w:val="22"/>
                <w:lang w:val="vi-VN"/>
              </w:rPr>
            </w:pPr>
            <w:r w:rsidRPr="00804448">
              <w:rPr>
                <w:sz w:val="22"/>
                <w:szCs w:val="22"/>
                <w:lang w:val="vi-VN"/>
              </w:rPr>
              <w:t>- Thường trực: Đảng ủy, HĐND, UBND các xã, phường;</w:t>
            </w:r>
          </w:p>
          <w:p w14:paraId="60FEDFED" w14:textId="77777777" w:rsidR="004A5731" w:rsidRPr="00804448" w:rsidRDefault="004A5731" w:rsidP="00804448">
            <w:pPr>
              <w:ind w:left="-110" w:right="-145"/>
              <w:rPr>
                <w:sz w:val="22"/>
                <w:szCs w:val="22"/>
                <w:lang w:val="vi-VN"/>
              </w:rPr>
            </w:pPr>
            <w:r w:rsidRPr="00804448">
              <w:rPr>
                <w:sz w:val="22"/>
                <w:szCs w:val="22"/>
                <w:lang w:val="vi-VN"/>
              </w:rPr>
              <w:t>- Trung tâm thông tin và Xúc tiến, hỗ trợ đầu tư tỉnh;</w:t>
            </w:r>
          </w:p>
          <w:p w14:paraId="2CE16FB3" w14:textId="2F08DED6" w:rsidR="004A5731" w:rsidRPr="00804448" w:rsidRDefault="004A5731" w:rsidP="00804448">
            <w:pPr>
              <w:ind w:left="-110" w:right="-145"/>
              <w:rPr>
                <w:sz w:val="22"/>
                <w:szCs w:val="22"/>
                <w:lang w:val="vi-VN"/>
              </w:rPr>
            </w:pPr>
            <w:r w:rsidRPr="00804448">
              <w:rPr>
                <w:sz w:val="22"/>
                <w:szCs w:val="22"/>
                <w:lang w:val="vi-VN"/>
              </w:rPr>
              <w:t>- Cổng thông tin điện tử tỉnh;</w:t>
            </w:r>
          </w:p>
          <w:p w14:paraId="471AB8E6" w14:textId="1B919DDF" w:rsidR="008C00CF" w:rsidRPr="00CD1BB0" w:rsidRDefault="004A5731" w:rsidP="00804448">
            <w:pPr>
              <w:ind w:left="-110" w:right="-145"/>
              <w:rPr>
                <w:sz w:val="22"/>
                <w:szCs w:val="22"/>
                <w:lang w:val="pl-PL"/>
              </w:rPr>
            </w:pPr>
            <w:r w:rsidRPr="00CD1BB0">
              <w:rPr>
                <w:sz w:val="22"/>
                <w:szCs w:val="22"/>
                <w:lang w:val="nl-NL"/>
              </w:rPr>
              <w:t>- Lưu: VT, HĐ</w:t>
            </w:r>
            <w:r w:rsidR="007A74D5">
              <w:rPr>
                <w:sz w:val="22"/>
                <w:szCs w:val="22"/>
                <w:vertAlign w:val="subscript"/>
                <w:lang w:val="vi-VN"/>
              </w:rPr>
              <w:t>6</w:t>
            </w:r>
            <w:r w:rsidRPr="00CD1BB0">
              <w:rPr>
                <w:sz w:val="22"/>
                <w:szCs w:val="22"/>
                <w:lang w:val="nl-NL"/>
              </w:rPr>
              <w:t xml:space="preserve">, </w:t>
            </w:r>
            <w:r w:rsidRPr="00CD1BB0">
              <w:rPr>
                <w:sz w:val="22"/>
                <w:szCs w:val="22"/>
                <w:lang w:val="vi-VN"/>
              </w:rPr>
              <w:t>TH</w:t>
            </w:r>
            <w:r w:rsidR="007A74D5">
              <w:rPr>
                <w:sz w:val="22"/>
                <w:szCs w:val="22"/>
                <w:vertAlign w:val="subscript"/>
                <w:lang w:val="vi-VN"/>
              </w:rPr>
              <w:t>3</w:t>
            </w:r>
            <w:r w:rsidRPr="00CD1BB0">
              <w:rPr>
                <w:sz w:val="22"/>
                <w:szCs w:val="22"/>
                <w:lang w:val="vi-VN"/>
              </w:rPr>
              <w:t>.</w:t>
            </w:r>
          </w:p>
        </w:tc>
        <w:tc>
          <w:tcPr>
            <w:tcW w:w="1746" w:type="pct"/>
          </w:tcPr>
          <w:p w14:paraId="673434DB" w14:textId="77777777" w:rsidR="008C00CF" w:rsidRDefault="008E2F65">
            <w:pPr>
              <w:ind w:right="92"/>
              <w:jc w:val="center"/>
              <w:rPr>
                <w:b/>
                <w:bCs/>
                <w:sz w:val="28"/>
                <w:szCs w:val="28"/>
                <w:lang w:val="pl-PL"/>
              </w:rPr>
            </w:pPr>
            <w:r>
              <w:rPr>
                <w:b/>
                <w:bCs/>
                <w:sz w:val="28"/>
                <w:szCs w:val="28"/>
                <w:lang w:val="pl-PL"/>
              </w:rPr>
              <w:t>CHỦ TỊCH</w:t>
            </w:r>
          </w:p>
          <w:p w14:paraId="58DCA593" w14:textId="77777777" w:rsidR="008C00CF" w:rsidRDefault="008C00CF">
            <w:pPr>
              <w:ind w:right="92"/>
              <w:jc w:val="center"/>
              <w:rPr>
                <w:b/>
                <w:bCs/>
                <w:sz w:val="28"/>
                <w:szCs w:val="28"/>
                <w:lang w:val="pl-PL"/>
              </w:rPr>
            </w:pPr>
          </w:p>
          <w:p w14:paraId="23C8E773" w14:textId="77777777" w:rsidR="008C00CF" w:rsidRDefault="008C00CF">
            <w:pPr>
              <w:ind w:right="92"/>
              <w:jc w:val="center"/>
              <w:rPr>
                <w:b/>
                <w:bCs/>
                <w:sz w:val="28"/>
                <w:szCs w:val="28"/>
                <w:lang w:val="pl-PL"/>
              </w:rPr>
            </w:pPr>
          </w:p>
          <w:p w14:paraId="6D63E198" w14:textId="77777777" w:rsidR="008C00CF" w:rsidRDefault="008C00CF">
            <w:pPr>
              <w:ind w:right="92"/>
              <w:jc w:val="center"/>
              <w:rPr>
                <w:b/>
                <w:bCs/>
                <w:sz w:val="28"/>
                <w:szCs w:val="28"/>
                <w:lang w:val="pl-PL"/>
              </w:rPr>
            </w:pPr>
          </w:p>
          <w:p w14:paraId="2BD2749D" w14:textId="59074953" w:rsidR="008C00CF" w:rsidRDefault="008C00CF">
            <w:pPr>
              <w:ind w:right="92"/>
              <w:jc w:val="center"/>
              <w:rPr>
                <w:b/>
                <w:bCs/>
                <w:sz w:val="28"/>
                <w:szCs w:val="28"/>
                <w:lang w:val="pl-PL"/>
              </w:rPr>
            </w:pPr>
          </w:p>
          <w:p w14:paraId="0794CDF2" w14:textId="6E00EC49" w:rsidR="00CD1BB0" w:rsidRDefault="00CD1BB0">
            <w:pPr>
              <w:ind w:right="92"/>
              <w:jc w:val="center"/>
              <w:rPr>
                <w:b/>
                <w:bCs/>
                <w:sz w:val="28"/>
                <w:szCs w:val="28"/>
                <w:lang w:val="pl-PL"/>
              </w:rPr>
            </w:pPr>
          </w:p>
          <w:p w14:paraId="3475AC0C" w14:textId="061AE729" w:rsidR="00CD1BB0" w:rsidRDefault="00CD1BB0">
            <w:pPr>
              <w:ind w:right="92"/>
              <w:jc w:val="center"/>
              <w:rPr>
                <w:b/>
                <w:bCs/>
                <w:sz w:val="28"/>
                <w:szCs w:val="28"/>
                <w:lang w:val="pl-PL"/>
              </w:rPr>
            </w:pPr>
          </w:p>
          <w:p w14:paraId="43D07032" w14:textId="3C623533" w:rsidR="008C00CF" w:rsidRDefault="00CD1BB0" w:rsidP="00CD1BB0">
            <w:pPr>
              <w:ind w:right="92"/>
              <w:jc w:val="center"/>
              <w:rPr>
                <w:spacing w:val="-2"/>
                <w:sz w:val="28"/>
                <w:szCs w:val="28"/>
                <w:lang w:val="pl-PL"/>
              </w:rPr>
            </w:pPr>
            <w:r>
              <w:rPr>
                <w:b/>
                <w:bCs/>
                <w:sz w:val="28"/>
                <w:szCs w:val="28"/>
                <w:lang w:val="pl-PL"/>
              </w:rPr>
              <w:t>Nguyễn Hồng Lĩnh</w:t>
            </w:r>
          </w:p>
        </w:tc>
      </w:tr>
    </w:tbl>
    <w:p w14:paraId="07685C04" w14:textId="77777777" w:rsidR="008C00CF" w:rsidRDefault="008C00CF" w:rsidP="00804448">
      <w:pPr>
        <w:tabs>
          <w:tab w:val="left" w:pos="1500"/>
        </w:tabs>
        <w:spacing w:before="120" w:after="120"/>
      </w:pPr>
    </w:p>
    <w:sectPr w:rsidR="008C00CF" w:rsidSect="00804448">
      <w:headerReference w:type="default" r:id="rId7"/>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D568F7" w14:textId="77777777" w:rsidR="000550E5" w:rsidRDefault="000550E5">
      <w:r>
        <w:separator/>
      </w:r>
    </w:p>
  </w:endnote>
  <w:endnote w:type="continuationSeparator" w:id="0">
    <w:p w14:paraId="733D6A95" w14:textId="77777777" w:rsidR="000550E5" w:rsidRDefault="000550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36237E" w14:textId="77777777" w:rsidR="000550E5" w:rsidRDefault="000550E5">
      <w:r>
        <w:separator/>
      </w:r>
    </w:p>
  </w:footnote>
  <w:footnote w:type="continuationSeparator" w:id="0">
    <w:p w14:paraId="61CF105B" w14:textId="77777777" w:rsidR="000550E5" w:rsidRDefault="000550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1CCEB3" w14:textId="77777777" w:rsidR="008C00CF" w:rsidRDefault="008E2F65">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9526CA">
      <w:rPr>
        <w:noProof/>
        <w:sz w:val="26"/>
        <w:szCs w:val="26"/>
      </w:rPr>
      <w:t>3</w:t>
    </w:r>
    <w:r>
      <w:rPr>
        <w:noProof/>
        <w:sz w:val="26"/>
        <w:szCs w:val="26"/>
      </w:rPr>
      <w:fldChar w:fldCharType="end"/>
    </w:r>
  </w:p>
  <w:p w14:paraId="143296BA" w14:textId="77777777" w:rsidR="008C00CF" w:rsidRDefault="008C00C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0CF"/>
    <w:rsid w:val="000301DC"/>
    <w:rsid w:val="000550E5"/>
    <w:rsid w:val="000754BC"/>
    <w:rsid w:val="00104157"/>
    <w:rsid w:val="001E7DE5"/>
    <w:rsid w:val="002301BC"/>
    <w:rsid w:val="0029302F"/>
    <w:rsid w:val="002E776E"/>
    <w:rsid w:val="00385EF1"/>
    <w:rsid w:val="003A6E50"/>
    <w:rsid w:val="0044456E"/>
    <w:rsid w:val="00472237"/>
    <w:rsid w:val="004845E6"/>
    <w:rsid w:val="004A5731"/>
    <w:rsid w:val="00567027"/>
    <w:rsid w:val="00610C54"/>
    <w:rsid w:val="00620B7A"/>
    <w:rsid w:val="00626E42"/>
    <w:rsid w:val="006371A2"/>
    <w:rsid w:val="00640BB2"/>
    <w:rsid w:val="0068416A"/>
    <w:rsid w:val="006907A1"/>
    <w:rsid w:val="007A74D5"/>
    <w:rsid w:val="00804448"/>
    <w:rsid w:val="008405E6"/>
    <w:rsid w:val="008C00CF"/>
    <w:rsid w:val="008E2F65"/>
    <w:rsid w:val="008F66DF"/>
    <w:rsid w:val="009526CA"/>
    <w:rsid w:val="009672B7"/>
    <w:rsid w:val="009D0CC7"/>
    <w:rsid w:val="00A41B5B"/>
    <w:rsid w:val="00A9747B"/>
    <w:rsid w:val="00AC6531"/>
    <w:rsid w:val="00AD036E"/>
    <w:rsid w:val="00B13075"/>
    <w:rsid w:val="00B41315"/>
    <w:rsid w:val="00BD4593"/>
    <w:rsid w:val="00BE1296"/>
    <w:rsid w:val="00CD1BB0"/>
    <w:rsid w:val="00D6559D"/>
    <w:rsid w:val="00E22BA1"/>
    <w:rsid w:val="00F17CAB"/>
    <w:rsid w:val="00FB5C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A2E5E"/>
  <w15:docId w15:val="{8AE9B1D5-C220-4B4B-90EB-45ED304EF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4"/>
      <w:szCs w:val="24"/>
    </w:rPr>
  </w:style>
  <w:style w:type="paragraph" w:styleId="Heading4">
    <w:name w:val="heading 4"/>
    <w:basedOn w:val="Normal"/>
    <w:next w:val="Normal"/>
    <w:link w:val="Heading4Char"/>
    <w:unhideWhenUsed/>
    <w:qFormat/>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Pr>
      <w:rFonts w:ascii="Calibri" w:eastAsia="Times New Roman" w:hAnsi="Calibri" w:cs="Times New Roman"/>
      <w:b/>
      <w:bCs/>
      <w:sz w:val="28"/>
      <w:szCs w:val="28"/>
      <w:lang w:val="x-none" w:eastAsia="x-none"/>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NormalWeb">
    <w:name w:val="Normal (Web)"/>
    <w:basedOn w:val="Normal"/>
    <w:link w:val="NormalWebChar"/>
    <w:uiPriority w:val="99"/>
    <w:unhideWhenUsed/>
    <w:qFormat/>
    <w:pPr>
      <w:spacing w:before="100" w:beforeAutospacing="1" w:after="100" w:afterAutospacing="1"/>
    </w:pPr>
    <w:rPr>
      <w:lang w:val="x-none" w:eastAsia="x-none"/>
    </w:rPr>
  </w:style>
  <w:style w:type="character" w:customStyle="1" w:styleId="NormalWebChar">
    <w:name w:val="Normal (Web) Char"/>
    <w:link w:val="NormalWeb"/>
    <w:uiPriority w:val="99"/>
    <w:qFormat/>
    <w:locked/>
    <w:rPr>
      <w:rFonts w:ascii="Times New Roman" w:eastAsia="Times New Roman" w:hAnsi="Times New Roman" w:cs="Times New Roman"/>
      <w:sz w:val="24"/>
      <w:szCs w:val="24"/>
      <w:lang w:val="x-none" w:eastAsia="x-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Cha"/>
    <w:basedOn w:val="Normal"/>
    <w:link w:val="FootnoteTextChar"/>
    <w:uiPriority w:val="99"/>
    <w:qFormat/>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Cha Char"/>
    <w:basedOn w:val="DefaultParagraphFont"/>
    <w:link w:val="FootnoteText"/>
    <w:uiPriority w:val="99"/>
    <w:rPr>
      <w:rFonts w:ascii="Times New Roman" w:eastAsia="Times New Roman" w:hAnsi="Times New Roman" w:cs="Times New Roman"/>
      <w:sz w:val="20"/>
      <w:szCs w:val="20"/>
    </w:rPr>
  </w:style>
  <w:style w:type="character" w:styleId="FootnoteReference">
    <w:name w:val="footnote reference"/>
    <w:uiPriority w:val="99"/>
    <w:rPr>
      <w:vertAlign w:val="superscript"/>
    </w:rPr>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6907A1"/>
    <w:pPr>
      <w:spacing w:after="0"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CD1B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1BB0"/>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CD1BB0"/>
    <w:rPr>
      <w:sz w:val="16"/>
      <w:szCs w:val="16"/>
    </w:rPr>
  </w:style>
  <w:style w:type="paragraph" w:styleId="CommentText">
    <w:name w:val="annotation text"/>
    <w:basedOn w:val="Normal"/>
    <w:link w:val="CommentTextChar"/>
    <w:uiPriority w:val="99"/>
    <w:semiHidden/>
    <w:unhideWhenUsed/>
    <w:rsid w:val="00CD1BB0"/>
    <w:rPr>
      <w:sz w:val="20"/>
      <w:szCs w:val="20"/>
    </w:rPr>
  </w:style>
  <w:style w:type="character" w:customStyle="1" w:styleId="CommentTextChar">
    <w:name w:val="Comment Text Char"/>
    <w:basedOn w:val="DefaultParagraphFont"/>
    <w:link w:val="CommentText"/>
    <w:uiPriority w:val="99"/>
    <w:semiHidden/>
    <w:rsid w:val="00CD1B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D1BB0"/>
    <w:rPr>
      <w:b/>
      <w:bCs/>
    </w:rPr>
  </w:style>
  <w:style w:type="character" w:customStyle="1" w:styleId="CommentSubjectChar">
    <w:name w:val="Comment Subject Char"/>
    <w:basedOn w:val="CommentTextChar"/>
    <w:link w:val="CommentSubject"/>
    <w:uiPriority w:val="99"/>
    <w:semiHidden/>
    <w:rsid w:val="00CD1BB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36DC6-A143-4856-A15B-915AE3CBA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HDND</cp:lastModifiedBy>
  <cp:revision>2</cp:revision>
  <dcterms:created xsi:type="dcterms:W3CDTF">2026-07-01T09:29:00Z</dcterms:created>
  <dcterms:modified xsi:type="dcterms:W3CDTF">2026-07-01T09:29:00Z</dcterms:modified>
</cp:coreProperties>
</file>