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6150"/>
      </w:tblGrid>
      <w:tr w:rsidR="00EC5648" w:rsidRPr="00EC5648" w14:paraId="07F2B7B3" w14:textId="77777777" w:rsidTr="004B3128">
        <w:trPr>
          <w:trHeight w:val="709"/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A1DD6" w14:textId="193B6D1F" w:rsidR="0007428D" w:rsidRPr="00EC5648" w:rsidRDefault="0007428D" w:rsidP="00916291">
            <w:pPr>
              <w:jc w:val="center"/>
              <w:rPr>
                <w:color w:val="000000" w:themeColor="text1"/>
                <w:sz w:val="26"/>
                <w:szCs w:val="26"/>
              </w:rPr>
            </w:pPr>
            <w:bookmarkStart w:id="0" w:name="bookmark0"/>
            <w:r w:rsidRPr="00EC5648">
              <w:rPr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59B0C646" wp14:editId="41E77EEA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384175</wp:posOffset>
                      </wp:positionV>
                      <wp:extent cx="762000" cy="0"/>
                      <wp:effectExtent l="0" t="0" r="0" b="0"/>
                      <wp:wrapNone/>
                      <wp:docPr id="1390327321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A7DA55" id="Straight Connector 7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46.05pt,30.25pt" to="106.05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EC5648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HỘI Đ</w:t>
            </w:r>
            <w:bookmarkEnd w:id="0"/>
            <w:r w:rsidRPr="00EC5648">
              <w:rPr>
                <w:b/>
                <w:bCs/>
                <w:color w:val="000000" w:themeColor="text1"/>
                <w:sz w:val="26"/>
                <w:szCs w:val="26"/>
              </w:rPr>
              <w:t>Ồ</w:t>
            </w:r>
            <w:r w:rsidRPr="00EC5648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NG NHÂN DÂN</w:t>
            </w:r>
            <w:r w:rsidRPr="00EC5648">
              <w:rPr>
                <w:b/>
                <w:bCs/>
                <w:color w:val="000000" w:themeColor="text1"/>
                <w:sz w:val="26"/>
                <w:szCs w:val="26"/>
              </w:rPr>
              <w:br/>
            </w:r>
            <w:r w:rsidRPr="00EC5648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TỈNH </w:t>
            </w:r>
            <w:r w:rsidR="00406045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TUYÊN QUANG</w:t>
            </w:r>
          </w:p>
        </w:tc>
        <w:tc>
          <w:tcPr>
            <w:tcW w:w="6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977F13" w14:textId="73358F98" w:rsidR="0007428D" w:rsidRPr="00EC5648" w:rsidRDefault="0007428D" w:rsidP="00916291">
            <w:pPr>
              <w:spacing w:after="120" w:line="234" w:lineRule="atLeast"/>
              <w:jc w:val="center"/>
              <w:rPr>
                <w:color w:val="000000" w:themeColor="text1"/>
                <w:sz w:val="26"/>
                <w:szCs w:val="26"/>
              </w:rPr>
            </w:pPr>
            <w:r w:rsidRPr="00EC5648">
              <w:rPr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DB34B30" wp14:editId="2754E5B2">
                      <wp:simplePos x="0" y="0"/>
                      <wp:positionH relativeFrom="column">
                        <wp:posOffset>805180</wp:posOffset>
                      </wp:positionH>
                      <wp:positionV relativeFrom="paragraph">
                        <wp:posOffset>424180</wp:posOffset>
                      </wp:positionV>
                      <wp:extent cx="2160000" cy="0"/>
                      <wp:effectExtent l="0" t="0" r="0" b="0"/>
                      <wp:wrapNone/>
                      <wp:docPr id="1791665228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1600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47CF64" id="Straight Connector 5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3.4pt,33.4pt" to="233.5pt,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EC5648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CỘNG HÒA XÃ HỘI CHỦ NGHĨA VIỆT NAM</w:t>
            </w:r>
            <w:r w:rsidRPr="00EC5648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br/>
            </w:r>
            <w:r w:rsidRPr="00EC5648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Độc lập - Tự do - Hạnh phúc</w:t>
            </w:r>
          </w:p>
        </w:tc>
      </w:tr>
      <w:tr w:rsidR="00EC5648" w:rsidRPr="00EC5648" w14:paraId="1DF83701" w14:textId="77777777" w:rsidTr="00B5632D">
        <w:trPr>
          <w:trHeight w:val="676"/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DFF8F" w14:textId="390D5260" w:rsidR="0007428D" w:rsidRPr="00EC5648" w:rsidRDefault="0007428D" w:rsidP="00916291">
            <w:pPr>
              <w:spacing w:before="120"/>
              <w:jc w:val="center"/>
              <w:rPr>
                <w:color w:val="000000" w:themeColor="text1"/>
                <w:sz w:val="28"/>
                <w:szCs w:val="28"/>
              </w:rPr>
            </w:pPr>
            <w:r w:rsidRPr="00EC5648">
              <w:rPr>
                <w:color w:val="000000" w:themeColor="text1"/>
                <w:sz w:val="28"/>
                <w:szCs w:val="28"/>
                <w:lang w:val="vi-VN"/>
              </w:rPr>
              <w:t>Số: </w:t>
            </w:r>
            <w:r w:rsidR="00AA0869">
              <w:rPr>
                <w:color w:val="000000" w:themeColor="text1"/>
                <w:sz w:val="28"/>
                <w:szCs w:val="28"/>
              </w:rPr>
              <w:t>46</w:t>
            </w:r>
            <w:r w:rsidRPr="00EC5648">
              <w:rPr>
                <w:color w:val="000000" w:themeColor="text1"/>
                <w:sz w:val="28"/>
                <w:szCs w:val="28"/>
                <w:lang w:val="vi-VN"/>
              </w:rPr>
              <w:t>/202</w:t>
            </w:r>
            <w:r w:rsidR="00D50CD8">
              <w:rPr>
                <w:color w:val="000000" w:themeColor="text1"/>
                <w:sz w:val="28"/>
                <w:szCs w:val="28"/>
              </w:rPr>
              <w:t>6</w:t>
            </w:r>
            <w:r w:rsidRPr="00EC5648">
              <w:rPr>
                <w:color w:val="000000" w:themeColor="text1"/>
                <w:sz w:val="28"/>
                <w:szCs w:val="28"/>
                <w:lang w:val="vi-VN"/>
              </w:rPr>
              <w:t>/NQ-HĐND</w:t>
            </w:r>
          </w:p>
        </w:tc>
        <w:tc>
          <w:tcPr>
            <w:tcW w:w="6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C1C6E6" w14:textId="500D629F" w:rsidR="0007428D" w:rsidRPr="00EC5648" w:rsidRDefault="00EE6B13" w:rsidP="00E87C02">
            <w:pPr>
              <w:spacing w:before="120" w:after="120" w:line="234" w:lineRule="atLeast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:lang w:val="en-CA"/>
              </w:rPr>
              <w:t xml:space="preserve">        </w:t>
            </w:r>
            <w:r w:rsidR="00406045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>Tuyên Quang</w:t>
            </w:r>
            <w:r w:rsidR="0007428D" w:rsidRPr="00EC5648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>, ngày</w:t>
            </w:r>
            <w:r w:rsidR="00E87C02">
              <w:rPr>
                <w:i/>
                <w:iCs/>
                <w:color w:val="000000" w:themeColor="text1"/>
                <w:sz w:val="28"/>
                <w:szCs w:val="28"/>
              </w:rPr>
              <w:t xml:space="preserve"> 26 </w:t>
            </w:r>
            <w:r w:rsidR="0007428D" w:rsidRPr="00EC5648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>tháng </w:t>
            </w:r>
            <w:r w:rsidR="00D50CD8">
              <w:rPr>
                <w:i/>
                <w:iCs/>
                <w:color w:val="000000" w:themeColor="text1"/>
                <w:sz w:val="28"/>
                <w:szCs w:val="28"/>
              </w:rPr>
              <w:t>6</w:t>
            </w:r>
            <w:r w:rsidR="0007428D" w:rsidRPr="00EC5648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> năm </w:t>
            </w:r>
            <w:r w:rsidR="0007428D" w:rsidRPr="00EC5648">
              <w:rPr>
                <w:i/>
                <w:iCs/>
                <w:color w:val="000000" w:themeColor="text1"/>
                <w:sz w:val="28"/>
                <w:szCs w:val="28"/>
              </w:rPr>
              <w:t>202</w:t>
            </w:r>
            <w:r w:rsidR="00D50CD8">
              <w:rPr>
                <w:i/>
                <w:iCs/>
                <w:color w:val="000000" w:themeColor="text1"/>
                <w:sz w:val="28"/>
                <w:szCs w:val="28"/>
              </w:rPr>
              <w:t>6</w:t>
            </w:r>
          </w:p>
        </w:tc>
      </w:tr>
    </w:tbl>
    <w:p w14:paraId="0ADEC3CA" w14:textId="77777777" w:rsidR="00A374FE" w:rsidRDefault="00A374FE" w:rsidP="00844C68">
      <w:pPr>
        <w:autoSpaceDE w:val="0"/>
        <w:autoSpaceDN w:val="0"/>
        <w:adjustRightInd w:val="0"/>
        <w:spacing w:line="360" w:lineRule="exact"/>
        <w:rPr>
          <w:b/>
          <w:bCs/>
          <w:color w:val="000000" w:themeColor="text1"/>
          <w:sz w:val="28"/>
          <w:szCs w:val="28"/>
          <w:lang w:val="en"/>
        </w:rPr>
      </w:pPr>
    </w:p>
    <w:p w14:paraId="5662E5D9" w14:textId="652656DA" w:rsidR="0007428D" w:rsidRPr="00EC5648" w:rsidRDefault="0007428D" w:rsidP="00903F1A">
      <w:pPr>
        <w:autoSpaceDE w:val="0"/>
        <w:autoSpaceDN w:val="0"/>
        <w:adjustRightInd w:val="0"/>
        <w:spacing w:line="360" w:lineRule="exact"/>
        <w:jc w:val="center"/>
        <w:rPr>
          <w:b/>
          <w:bCs/>
          <w:color w:val="000000" w:themeColor="text1"/>
          <w:sz w:val="28"/>
          <w:szCs w:val="28"/>
          <w:lang w:val="en"/>
        </w:rPr>
      </w:pPr>
      <w:r w:rsidRPr="00EC5648">
        <w:rPr>
          <w:b/>
          <w:bCs/>
          <w:color w:val="000000" w:themeColor="text1"/>
          <w:sz w:val="28"/>
          <w:szCs w:val="28"/>
          <w:lang w:val="en"/>
        </w:rPr>
        <w:t>NGHỊ QUYẾT</w:t>
      </w:r>
    </w:p>
    <w:p w14:paraId="43366A77" w14:textId="77777777" w:rsidR="00A374FE" w:rsidRDefault="0060432C" w:rsidP="00406045">
      <w:pPr>
        <w:jc w:val="center"/>
        <w:rPr>
          <w:rFonts w:ascii="Times New Roman Bold" w:hAnsi="Times New Roman Bold"/>
          <w:b/>
          <w:bCs/>
          <w:iCs/>
          <w:noProof/>
          <w:spacing w:val="-2"/>
          <w:sz w:val="28"/>
          <w:szCs w:val="28"/>
        </w:rPr>
      </w:pPr>
      <w:r>
        <w:rPr>
          <w:rFonts w:ascii="Times New Roman Bold" w:hAnsi="Times New Roman Bold"/>
          <w:b/>
          <w:noProof/>
          <w:spacing w:val="-2"/>
          <w:sz w:val="28"/>
          <w:szCs w:val="28"/>
        </w:rPr>
        <w:t>B</w:t>
      </w:r>
      <w:r w:rsidR="00D50CD8" w:rsidRPr="00D50CD8">
        <w:rPr>
          <w:rFonts w:ascii="Times New Roman Bold" w:hAnsi="Times New Roman Bold"/>
          <w:b/>
          <w:noProof/>
          <w:spacing w:val="-2"/>
          <w:sz w:val="28"/>
          <w:szCs w:val="28"/>
        </w:rPr>
        <w:t xml:space="preserve">ãi bỏ Nghị quyết số 17/2025/NQ-HĐND </w:t>
      </w:r>
      <w:r w:rsidR="002C785F" w:rsidRPr="002C785F">
        <w:rPr>
          <w:rFonts w:asciiTheme="majorHAnsi" w:hAnsiTheme="majorHAnsi" w:cstheme="majorHAnsi"/>
          <w:b/>
          <w:bCs/>
          <w:iCs/>
          <w:color w:val="000000" w:themeColor="text1"/>
          <w:sz w:val="28"/>
          <w:szCs w:val="28"/>
        </w:rPr>
        <w:t>ngày 12 tháng 11 năm 2025</w:t>
      </w:r>
      <w:r w:rsidR="00D50CD8" w:rsidRPr="002C785F">
        <w:rPr>
          <w:rFonts w:ascii="Times New Roman Bold" w:hAnsi="Times New Roman Bold"/>
          <w:b/>
          <w:bCs/>
          <w:iCs/>
          <w:noProof/>
          <w:spacing w:val="-2"/>
          <w:sz w:val="28"/>
          <w:szCs w:val="28"/>
        </w:rPr>
        <w:t xml:space="preserve"> </w:t>
      </w:r>
    </w:p>
    <w:p w14:paraId="59360C89" w14:textId="77777777" w:rsidR="000A7727" w:rsidRDefault="00D50CD8" w:rsidP="00406045">
      <w:pPr>
        <w:jc w:val="center"/>
        <w:rPr>
          <w:rFonts w:ascii="Times New Roman Bold" w:hAnsi="Times New Roman Bold"/>
          <w:b/>
          <w:noProof/>
          <w:spacing w:val="-2"/>
          <w:sz w:val="28"/>
          <w:szCs w:val="28"/>
        </w:rPr>
      </w:pPr>
      <w:r w:rsidRPr="002C785F">
        <w:rPr>
          <w:rFonts w:ascii="Times New Roman Bold" w:hAnsi="Times New Roman Bold"/>
          <w:b/>
          <w:bCs/>
          <w:iCs/>
          <w:noProof/>
          <w:spacing w:val="-2"/>
          <w:sz w:val="28"/>
          <w:szCs w:val="28"/>
        </w:rPr>
        <w:t>của</w:t>
      </w:r>
      <w:r w:rsidRPr="00D50CD8">
        <w:rPr>
          <w:rFonts w:ascii="Times New Roman Bold" w:hAnsi="Times New Roman Bold"/>
          <w:b/>
          <w:noProof/>
          <w:spacing w:val="-2"/>
          <w:sz w:val="28"/>
          <w:szCs w:val="28"/>
        </w:rPr>
        <w:t xml:space="preserve"> Hội đồng nhân dân tỉnh</w:t>
      </w:r>
      <w:r w:rsidR="00B8564C">
        <w:rPr>
          <w:rFonts w:ascii="Times New Roman Bold" w:hAnsi="Times New Roman Bold"/>
          <w:b/>
          <w:noProof/>
          <w:spacing w:val="-2"/>
          <w:sz w:val="28"/>
          <w:szCs w:val="28"/>
        </w:rPr>
        <w:t xml:space="preserve"> Tuyên Quang</w:t>
      </w:r>
      <w:r w:rsidR="00160651">
        <w:rPr>
          <w:rFonts w:ascii="Times New Roman Bold" w:hAnsi="Times New Roman Bold"/>
          <w:b/>
          <w:noProof/>
          <w:spacing w:val="-2"/>
          <w:sz w:val="28"/>
          <w:szCs w:val="28"/>
        </w:rPr>
        <w:t xml:space="preserve"> Q</w:t>
      </w:r>
      <w:r w:rsidRPr="00D50CD8">
        <w:rPr>
          <w:rFonts w:ascii="Times New Roman Bold" w:hAnsi="Times New Roman Bold"/>
          <w:b/>
          <w:noProof/>
          <w:spacing w:val="-2"/>
          <w:sz w:val="28"/>
          <w:szCs w:val="28"/>
        </w:rPr>
        <w:t xml:space="preserve">uy định các khoản thu, mức thu, cơ chế quản lý thu, chi các dịch vụ phục vụ, hỗ trợ hoạt động giáo dục </w:t>
      </w:r>
    </w:p>
    <w:p w14:paraId="644AEE7A" w14:textId="098BB96B" w:rsidR="00406045" w:rsidRPr="00406045" w:rsidRDefault="00D50CD8" w:rsidP="00406045">
      <w:pPr>
        <w:jc w:val="center"/>
        <w:rPr>
          <w:sz w:val="28"/>
        </w:rPr>
      </w:pPr>
      <w:r w:rsidRPr="00D50CD8">
        <w:rPr>
          <w:rFonts w:ascii="Times New Roman Bold" w:hAnsi="Times New Roman Bold"/>
          <w:b/>
          <w:noProof/>
          <w:spacing w:val="-2"/>
          <w:sz w:val="28"/>
          <w:szCs w:val="28"/>
        </w:rPr>
        <w:t>đối với cơ sở giáo dục công lập trên địa bàn tỉnh Tuyên Quang</w:t>
      </w:r>
    </w:p>
    <w:p w14:paraId="46FA96D6" w14:textId="141AE542" w:rsidR="00F15C24" w:rsidRDefault="00F15C24" w:rsidP="00F15C24">
      <w:pPr>
        <w:spacing w:before="40" w:after="40" w:line="252" w:lineRule="auto"/>
        <w:ind w:firstLine="709"/>
        <w:jc w:val="both"/>
        <w:rPr>
          <w:i/>
          <w:color w:val="000000" w:themeColor="text1"/>
          <w:sz w:val="28"/>
          <w:szCs w:val="28"/>
        </w:rPr>
      </w:pPr>
    </w:p>
    <w:p w14:paraId="74F8380A" w14:textId="169CE20F" w:rsidR="00242374" w:rsidRPr="00406045" w:rsidRDefault="00242374" w:rsidP="00B3079C">
      <w:pPr>
        <w:spacing w:before="120" w:after="120" w:line="360" w:lineRule="exact"/>
        <w:ind w:firstLine="709"/>
        <w:jc w:val="both"/>
        <w:rPr>
          <w:i/>
          <w:color w:val="000000" w:themeColor="text1"/>
          <w:sz w:val="28"/>
          <w:szCs w:val="28"/>
        </w:rPr>
      </w:pPr>
      <w:r w:rsidRPr="00406045">
        <w:rPr>
          <w:i/>
          <w:color w:val="000000" w:themeColor="text1"/>
          <w:sz w:val="28"/>
          <w:szCs w:val="28"/>
        </w:rPr>
        <w:t>Căn cứ Luật Tổ chức chính quyền địa phương số 72/2025/QH15;</w:t>
      </w:r>
    </w:p>
    <w:p w14:paraId="1C387625" w14:textId="77777777" w:rsidR="005B36E0" w:rsidRDefault="005B36E0" w:rsidP="00B3079C">
      <w:pPr>
        <w:widowControl w:val="0"/>
        <w:shd w:val="clear" w:color="auto" w:fill="FFFFFF"/>
        <w:spacing w:before="120" w:after="120" w:line="360" w:lineRule="exact"/>
        <w:ind w:firstLine="709"/>
        <w:jc w:val="both"/>
        <w:rPr>
          <w:rFonts w:asciiTheme="majorHAnsi" w:hAnsiTheme="majorHAnsi" w:cstheme="majorHAnsi"/>
          <w:i/>
          <w:color w:val="000000" w:themeColor="text1"/>
          <w:spacing w:val="4"/>
          <w:sz w:val="28"/>
          <w:szCs w:val="28"/>
        </w:rPr>
      </w:pPr>
      <w:r w:rsidRPr="00C17262">
        <w:rPr>
          <w:rFonts w:asciiTheme="majorHAnsi" w:hAnsiTheme="majorHAnsi" w:cstheme="majorHAnsi"/>
          <w:i/>
          <w:color w:val="000000" w:themeColor="text1"/>
          <w:spacing w:val="4"/>
          <w:sz w:val="28"/>
          <w:szCs w:val="28"/>
        </w:rPr>
        <w:t>Căn cứ Luật Ban hành văn bản quy phạm pháp luật số 64/2025/QH15</w:t>
      </w:r>
      <w:r>
        <w:rPr>
          <w:rFonts w:asciiTheme="majorHAnsi" w:hAnsiTheme="majorHAnsi" w:cstheme="majorHAnsi"/>
          <w:i/>
          <w:color w:val="000000" w:themeColor="text1"/>
          <w:spacing w:val="4"/>
          <w:sz w:val="28"/>
          <w:szCs w:val="28"/>
        </w:rPr>
        <w:t>,</w:t>
      </w:r>
      <w:r w:rsidRPr="00C17262">
        <w:rPr>
          <w:rFonts w:asciiTheme="majorHAnsi" w:hAnsiTheme="majorHAnsi" w:cstheme="majorHAnsi"/>
          <w:i/>
          <w:color w:val="000000" w:themeColor="text1"/>
          <w:spacing w:val="4"/>
          <w:sz w:val="28"/>
          <w:szCs w:val="28"/>
        </w:rPr>
        <w:t xml:space="preserve"> được</w:t>
      </w:r>
      <w:r>
        <w:rPr>
          <w:rFonts w:asciiTheme="majorHAnsi" w:hAnsiTheme="majorHAnsi" w:cstheme="majorHAnsi"/>
          <w:i/>
          <w:color w:val="000000" w:themeColor="text1"/>
          <w:spacing w:val="4"/>
          <w:sz w:val="28"/>
          <w:szCs w:val="28"/>
        </w:rPr>
        <w:t xml:space="preserve"> </w:t>
      </w:r>
      <w:r w:rsidRPr="00C17262">
        <w:rPr>
          <w:rFonts w:asciiTheme="majorHAnsi" w:hAnsiTheme="majorHAnsi" w:cstheme="majorHAnsi"/>
          <w:i/>
          <w:color w:val="000000" w:themeColor="text1"/>
          <w:spacing w:val="4"/>
          <w:sz w:val="28"/>
          <w:szCs w:val="28"/>
        </w:rPr>
        <w:t>sửa đổi, bổ sung bởi Luật số 87/2025/QH15</w:t>
      </w:r>
      <w:r>
        <w:rPr>
          <w:rFonts w:asciiTheme="majorHAnsi" w:hAnsiTheme="majorHAnsi" w:cstheme="majorHAnsi"/>
          <w:i/>
          <w:color w:val="000000" w:themeColor="text1"/>
          <w:spacing w:val="4"/>
          <w:sz w:val="28"/>
          <w:szCs w:val="28"/>
        </w:rPr>
        <w:t>;</w:t>
      </w:r>
    </w:p>
    <w:p w14:paraId="771C77C3" w14:textId="16E08D2D" w:rsidR="00242374" w:rsidRPr="00406045" w:rsidRDefault="00DA0059" w:rsidP="00B3079C">
      <w:pPr>
        <w:spacing w:before="120" w:after="120" w:line="360" w:lineRule="exact"/>
        <w:ind w:firstLine="709"/>
        <w:jc w:val="both"/>
        <w:rPr>
          <w:i/>
          <w:color w:val="000000" w:themeColor="text1"/>
          <w:sz w:val="28"/>
          <w:szCs w:val="28"/>
        </w:rPr>
      </w:pPr>
      <w:r w:rsidRPr="00DA0059">
        <w:rPr>
          <w:i/>
          <w:color w:val="000000" w:themeColor="text1"/>
          <w:sz w:val="28"/>
          <w:szCs w:val="28"/>
        </w:rPr>
        <w:t>Căn cứ Luật Giáo dục số 43/2019/QH14, được sửa đổi</w:t>
      </w:r>
      <w:r w:rsidR="0046338E">
        <w:rPr>
          <w:i/>
          <w:color w:val="000000" w:themeColor="text1"/>
          <w:sz w:val="28"/>
          <w:szCs w:val="28"/>
        </w:rPr>
        <w:t>,</w:t>
      </w:r>
      <w:r w:rsidRPr="00DA0059">
        <w:rPr>
          <w:i/>
          <w:color w:val="000000" w:themeColor="text1"/>
          <w:sz w:val="28"/>
          <w:szCs w:val="28"/>
        </w:rPr>
        <w:t xml:space="preserve"> bổ sung bởi Luật số 123/2025/QH15</w:t>
      </w:r>
      <w:r w:rsidR="00242374" w:rsidRPr="00406045">
        <w:rPr>
          <w:i/>
          <w:iCs/>
          <w:color w:val="000000" w:themeColor="text1"/>
          <w:sz w:val="28"/>
          <w:szCs w:val="28"/>
        </w:rPr>
        <w:t>;</w:t>
      </w:r>
    </w:p>
    <w:p w14:paraId="0455E3F5" w14:textId="6E012F74" w:rsidR="00C17262" w:rsidRPr="00681E48" w:rsidRDefault="00C17262" w:rsidP="00B3079C">
      <w:pPr>
        <w:widowControl w:val="0"/>
        <w:shd w:val="clear" w:color="auto" w:fill="FFFFFF"/>
        <w:spacing w:before="120" w:after="120" w:line="360" w:lineRule="exact"/>
        <w:ind w:firstLine="709"/>
        <w:jc w:val="both"/>
        <w:rPr>
          <w:rFonts w:asciiTheme="majorHAnsi" w:hAnsiTheme="majorHAnsi" w:cstheme="majorHAnsi"/>
          <w:i/>
          <w:color w:val="000000" w:themeColor="text1"/>
          <w:spacing w:val="-2"/>
          <w:sz w:val="28"/>
          <w:szCs w:val="28"/>
        </w:rPr>
      </w:pPr>
      <w:r w:rsidRPr="001A2EB6">
        <w:rPr>
          <w:rFonts w:asciiTheme="majorHAnsi" w:hAnsiTheme="majorHAnsi" w:cstheme="majorHAnsi"/>
          <w:i/>
          <w:color w:val="000000" w:themeColor="text1"/>
          <w:spacing w:val="-12"/>
          <w:sz w:val="28"/>
          <w:szCs w:val="28"/>
        </w:rPr>
        <w:t xml:space="preserve">Căn cứ Nghị định </w:t>
      </w:r>
      <w:r w:rsidR="00160651" w:rsidRPr="001A2EB6">
        <w:rPr>
          <w:rFonts w:asciiTheme="majorHAnsi" w:hAnsiTheme="majorHAnsi" w:cstheme="majorHAnsi"/>
          <w:i/>
          <w:color w:val="000000" w:themeColor="text1"/>
          <w:spacing w:val="-12"/>
          <w:sz w:val="28"/>
          <w:szCs w:val="28"/>
        </w:rPr>
        <w:t>số 78/2025/NĐ-CP của Chính phủ Q</w:t>
      </w:r>
      <w:r w:rsidRPr="001A2EB6">
        <w:rPr>
          <w:rFonts w:asciiTheme="majorHAnsi" w:hAnsiTheme="majorHAnsi" w:cstheme="majorHAnsi"/>
          <w:i/>
          <w:color w:val="000000" w:themeColor="text1"/>
          <w:spacing w:val="-12"/>
          <w:sz w:val="28"/>
          <w:szCs w:val="28"/>
        </w:rPr>
        <w:t xml:space="preserve">uy định chi tiết một số điều </w:t>
      </w:r>
      <w:r w:rsidRPr="001A2EB6">
        <w:rPr>
          <w:rFonts w:asciiTheme="majorHAnsi" w:hAnsiTheme="majorHAnsi" w:cstheme="majorHAnsi"/>
          <w:i/>
          <w:color w:val="000000" w:themeColor="text1"/>
          <w:sz w:val="28"/>
          <w:szCs w:val="28"/>
        </w:rPr>
        <w:t>và biện pháp để tổ chức, hướng dẫn thi hành Luật Ban hành văn bản quy phạm pháp luật, được sửa</w:t>
      </w:r>
      <w:r w:rsidRPr="00681E48">
        <w:rPr>
          <w:rFonts w:asciiTheme="majorHAnsi" w:hAnsiTheme="majorHAnsi" w:cstheme="majorHAnsi"/>
          <w:i/>
          <w:color w:val="000000" w:themeColor="text1"/>
          <w:spacing w:val="-2"/>
          <w:sz w:val="28"/>
          <w:szCs w:val="28"/>
        </w:rPr>
        <w:t xml:space="preserve"> đổi, bổ sung bởi Nghị định số 187/2025/NĐ-CP;</w:t>
      </w:r>
    </w:p>
    <w:p w14:paraId="5654A319" w14:textId="77777777" w:rsidR="00894CB2" w:rsidRDefault="006F0A49" w:rsidP="00894CB2">
      <w:pPr>
        <w:widowControl w:val="0"/>
        <w:shd w:val="clear" w:color="auto" w:fill="FFFFFF"/>
        <w:spacing w:before="120" w:after="120" w:line="360" w:lineRule="exact"/>
        <w:ind w:firstLine="709"/>
        <w:jc w:val="both"/>
        <w:rPr>
          <w:rFonts w:asciiTheme="majorHAnsi" w:hAnsiTheme="majorHAnsi" w:cstheme="majorHAnsi"/>
          <w:i/>
          <w:color w:val="000000" w:themeColor="text1"/>
          <w:spacing w:val="-12"/>
          <w:sz w:val="28"/>
          <w:szCs w:val="28"/>
        </w:rPr>
      </w:pPr>
      <w:r w:rsidRPr="00FF400B">
        <w:rPr>
          <w:rFonts w:asciiTheme="majorHAnsi" w:hAnsiTheme="majorHAnsi" w:cstheme="majorHAnsi"/>
          <w:i/>
          <w:color w:val="000000" w:themeColor="text1"/>
          <w:sz w:val="28"/>
          <w:szCs w:val="28"/>
        </w:rPr>
        <w:t xml:space="preserve">Xét Tờ trình </w:t>
      </w:r>
      <w:bookmarkStart w:id="1" w:name="_Hlk207112687"/>
      <w:r w:rsidRPr="00FF400B">
        <w:rPr>
          <w:rFonts w:asciiTheme="majorHAnsi" w:hAnsiTheme="majorHAnsi" w:cstheme="majorHAnsi"/>
          <w:i/>
          <w:color w:val="000000" w:themeColor="text1"/>
          <w:sz w:val="28"/>
          <w:szCs w:val="28"/>
        </w:rPr>
        <w:t>số</w:t>
      </w:r>
      <w:r w:rsidR="00FF400B" w:rsidRPr="00FF400B">
        <w:rPr>
          <w:rFonts w:asciiTheme="majorHAnsi" w:hAnsiTheme="majorHAnsi" w:cstheme="majorHAnsi"/>
          <w:i/>
          <w:color w:val="000000" w:themeColor="text1"/>
          <w:sz w:val="28"/>
          <w:szCs w:val="28"/>
        </w:rPr>
        <w:t xml:space="preserve"> 126</w:t>
      </w:r>
      <w:r w:rsidRPr="00FF400B">
        <w:rPr>
          <w:rFonts w:asciiTheme="majorHAnsi" w:hAnsiTheme="majorHAnsi" w:cstheme="majorHAnsi"/>
          <w:i/>
          <w:color w:val="000000" w:themeColor="text1"/>
          <w:sz w:val="28"/>
          <w:szCs w:val="28"/>
        </w:rPr>
        <w:t>/TTr-UBND ngày</w:t>
      </w:r>
      <w:r w:rsidR="00FF400B" w:rsidRPr="00FF400B">
        <w:rPr>
          <w:rFonts w:asciiTheme="majorHAnsi" w:hAnsiTheme="majorHAnsi" w:cstheme="majorHAnsi"/>
          <w:i/>
          <w:color w:val="000000" w:themeColor="text1"/>
          <w:sz w:val="28"/>
          <w:szCs w:val="28"/>
        </w:rPr>
        <w:t xml:space="preserve"> 16 </w:t>
      </w:r>
      <w:r w:rsidR="00C724D8" w:rsidRPr="00FF400B">
        <w:rPr>
          <w:rFonts w:asciiTheme="majorHAnsi" w:hAnsiTheme="majorHAnsi" w:cstheme="majorHAnsi"/>
          <w:i/>
          <w:color w:val="000000" w:themeColor="text1"/>
          <w:sz w:val="28"/>
          <w:szCs w:val="28"/>
        </w:rPr>
        <w:t>tháng</w:t>
      </w:r>
      <w:r w:rsidR="00FF400B" w:rsidRPr="00FF400B">
        <w:rPr>
          <w:rFonts w:asciiTheme="majorHAnsi" w:hAnsiTheme="majorHAnsi" w:cstheme="majorHAnsi"/>
          <w:i/>
          <w:color w:val="000000" w:themeColor="text1"/>
          <w:sz w:val="28"/>
          <w:szCs w:val="28"/>
        </w:rPr>
        <w:t xml:space="preserve"> 6</w:t>
      </w:r>
      <w:r w:rsidR="00C724D8" w:rsidRPr="00FF400B">
        <w:rPr>
          <w:rFonts w:asciiTheme="majorHAnsi" w:hAnsiTheme="majorHAnsi" w:cstheme="majorHAnsi"/>
          <w:i/>
          <w:color w:val="000000" w:themeColor="text1"/>
          <w:sz w:val="28"/>
          <w:szCs w:val="28"/>
        </w:rPr>
        <w:t xml:space="preserve"> năm </w:t>
      </w:r>
      <w:r w:rsidR="000F2E88" w:rsidRPr="00FF400B">
        <w:rPr>
          <w:rFonts w:asciiTheme="majorHAnsi" w:hAnsiTheme="majorHAnsi" w:cstheme="majorHAnsi"/>
          <w:i/>
          <w:color w:val="000000" w:themeColor="text1"/>
          <w:sz w:val="28"/>
          <w:szCs w:val="28"/>
        </w:rPr>
        <w:t>202</w:t>
      </w:r>
      <w:r w:rsidR="0060432C" w:rsidRPr="00FF400B">
        <w:rPr>
          <w:rFonts w:asciiTheme="majorHAnsi" w:hAnsiTheme="majorHAnsi" w:cstheme="majorHAnsi"/>
          <w:i/>
          <w:color w:val="000000" w:themeColor="text1"/>
          <w:sz w:val="28"/>
          <w:szCs w:val="28"/>
        </w:rPr>
        <w:t>6</w:t>
      </w:r>
      <w:r w:rsidRPr="00FF400B">
        <w:rPr>
          <w:rFonts w:asciiTheme="majorHAnsi" w:hAnsiTheme="majorHAnsi" w:cstheme="majorHAnsi"/>
          <w:i/>
          <w:color w:val="000000" w:themeColor="text1"/>
          <w:sz w:val="28"/>
          <w:szCs w:val="28"/>
        </w:rPr>
        <w:t xml:space="preserve"> của Ủy ban nhân dân tỉnh </w:t>
      </w:r>
      <w:bookmarkEnd w:id="1"/>
      <w:r w:rsidR="00461315" w:rsidRPr="00FF400B">
        <w:rPr>
          <w:rFonts w:asciiTheme="majorHAnsi" w:hAnsiTheme="majorHAnsi" w:cstheme="majorHAnsi"/>
          <w:i/>
          <w:color w:val="000000" w:themeColor="text1"/>
          <w:sz w:val="28"/>
          <w:szCs w:val="28"/>
        </w:rPr>
        <w:t xml:space="preserve">về </w:t>
      </w:r>
      <w:r w:rsidRPr="00FF400B">
        <w:rPr>
          <w:rFonts w:asciiTheme="majorHAnsi" w:hAnsiTheme="majorHAnsi" w:cstheme="majorHAnsi"/>
          <w:i/>
          <w:color w:val="000000" w:themeColor="text1"/>
          <w:sz w:val="28"/>
          <w:szCs w:val="28"/>
        </w:rPr>
        <w:t>dự thảo</w:t>
      </w:r>
      <w:r w:rsidR="006F7A72" w:rsidRPr="00FF400B">
        <w:rPr>
          <w:rFonts w:asciiTheme="majorHAnsi" w:hAnsiTheme="majorHAnsi" w:cstheme="majorHAnsi"/>
          <w:i/>
          <w:color w:val="000000" w:themeColor="text1"/>
          <w:sz w:val="28"/>
          <w:szCs w:val="28"/>
        </w:rPr>
        <w:t xml:space="preserve"> Nghị quyết </w:t>
      </w:r>
      <w:r w:rsidR="0060432C" w:rsidRPr="00FF400B">
        <w:rPr>
          <w:rFonts w:asciiTheme="majorHAnsi" w:hAnsiTheme="majorHAnsi" w:cstheme="majorHAnsi"/>
          <w:i/>
          <w:color w:val="000000" w:themeColor="text1"/>
          <w:sz w:val="28"/>
          <w:szCs w:val="28"/>
        </w:rPr>
        <w:t xml:space="preserve">bãi bỏ Nghị quyết số 17/2025/NQ-HĐND </w:t>
      </w:r>
      <w:r w:rsidR="008B1087" w:rsidRPr="00FF400B">
        <w:rPr>
          <w:rFonts w:asciiTheme="majorHAnsi" w:hAnsiTheme="majorHAnsi" w:cstheme="majorHAnsi"/>
          <w:i/>
          <w:color w:val="000000" w:themeColor="text1"/>
          <w:sz w:val="28"/>
          <w:szCs w:val="28"/>
        </w:rPr>
        <w:t>ngày</w:t>
      </w:r>
      <w:r w:rsidR="008B1087" w:rsidRPr="00B52514">
        <w:rPr>
          <w:rFonts w:asciiTheme="majorHAnsi" w:hAnsiTheme="majorHAnsi" w:cstheme="majorHAnsi"/>
          <w:i/>
          <w:color w:val="000000" w:themeColor="text1"/>
          <w:spacing w:val="-8"/>
          <w:sz w:val="28"/>
          <w:szCs w:val="28"/>
        </w:rPr>
        <w:t xml:space="preserve"> 12 tháng 11 </w:t>
      </w:r>
      <w:r w:rsidR="008B1087" w:rsidRPr="000613BD">
        <w:rPr>
          <w:rFonts w:asciiTheme="majorHAnsi" w:hAnsiTheme="majorHAnsi" w:cstheme="majorHAnsi"/>
          <w:i/>
          <w:color w:val="000000" w:themeColor="text1"/>
          <w:sz w:val="28"/>
          <w:szCs w:val="28"/>
        </w:rPr>
        <w:t>năm 2025</w:t>
      </w:r>
      <w:r w:rsidR="0060432C" w:rsidRPr="000613BD">
        <w:rPr>
          <w:rFonts w:asciiTheme="majorHAnsi" w:hAnsiTheme="majorHAnsi" w:cstheme="majorHAnsi"/>
          <w:i/>
          <w:color w:val="000000" w:themeColor="text1"/>
          <w:sz w:val="28"/>
          <w:szCs w:val="28"/>
        </w:rPr>
        <w:t xml:space="preserve"> của Hội đồng nhân dân tỉnh</w:t>
      </w:r>
      <w:r w:rsidR="00A75146" w:rsidRPr="000613BD">
        <w:rPr>
          <w:rFonts w:asciiTheme="majorHAnsi" w:hAnsiTheme="majorHAnsi" w:cstheme="majorHAnsi"/>
          <w:i/>
          <w:color w:val="000000" w:themeColor="text1"/>
          <w:sz w:val="28"/>
          <w:szCs w:val="28"/>
        </w:rPr>
        <w:t xml:space="preserve"> Tuyên Quang</w:t>
      </w:r>
      <w:r w:rsidR="00160651" w:rsidRPr="000613BD">
        <w:rPr>
          <w:rFonts w:asciiTheme="majorHAnsi" w:hAnsiTheme="majorHAnsi" w:cstheme="majorHAnsi"/>
          <w:i/>
          <w:color w:val="000000" w:themeColor="text1"/>
          <w:sz w:val="28"/>
          <w:szCs w:val="28"/>
        </w:rPr>
        <w:t xml:space="preserve"> Q</w:t>
      </w:r>
      <w:r w:rsidR="0060432C" w:rsidRPr="000613BD">
        <w:rPr>
          <w:rFonts w:asciiTheme="majorHAnsi" w:hAnsiTheme="majorHAnsi" w:cstheme="majorHAnsi"/>
          <w:i/>
          <w:color w:val="000000" w:themeColor="text1"/>
          <w:sz w:val="28"/>
          <w:szCs w:val="28"/>
        </w:rPr>
        <w:t>uy định các khoản thu, mức thu, cơ chế</w:t>
      </w:r>
      <w:r w:rsidR="0060432C" w:rsidRPr="008B1087">
        <w:rPr>
          <w:rFonts w:asciiTheme="majorHAnsi" w:hAnsiTheme="majorHAnsi" w:cstheme="majorHAnsi"/>
          <w:i/>
          <w:color w:val="000000" w:themeColor="text1"/>
          <w:spacing w:val="-4"/>
          <w:sz w:val="28"/>
          <w:szCs w:val="28"/>
        </w:rPr>
        <w:t xml:space="preserve"> quản lý thu, chi các dịch vụ phục vụ, hỗ trợ hoạt động giáo dục đối với cơ sở giáo dục công lập trên địa bàn tỉnh Tuyên Quang</w:t>
      </w:r>
      <w:r w:rsidRPr="008B1087">
        <w:rPr>
          <w:rFonts w:asciiTheme="majorHAnsi" w:hAnsiTheme="majorHAnsi" w:cstheme="majorHAnsi"/>
          <w:i/>
          <w:color w:val="000000" w:themeColor="text1"/>
          <w:spacing w:val="-4"/>
          <w:sz w:val="28"/>
          <w:szCs w:val="28"/>
        </w:rPr>
        <w:t>;</w:t>
      </w:r>
      <w:r w:rsidR="00461315" w:rsidRPr="008B1087">
        <w:rPr>
          <w:rFonts w:asciiTheme="majorHAnsi" w:hAnsiTheme="majorHAnsi" w:cstheme="majorHAnsi"/>
          <w:i/>
          <w:color w:val="000000" w:themeColor="text1"/>
          <w:spacing w:val="8"/>
          <w:sz w:val="28"/>
          <w:szCs w:val="28"/>
        </w:rPr>
        <w:t xml:space="preserve"> Báo cáo thẩm tra </w:t>
      </w:r>
      <w:r w:rsidR="00461315" w:rsidRPr="000613BD">
        <w:rPr>
          <w:rFonts w:asciiTheme="majorHAnsi" w:hAnsiTheme="majorHAnsi" w:cstheme="majorHAnsi"/>
          <w:i/>
          <w:color w:val="000000" w:themeColor="text1"/>
          <w:spacing w:val="-14"/>
          <w:sz w:val="28"/>
          <w:szCs w:val="28"/>
        </w:rPr>
        <w:t>số</w:t>
      </w:r>
      <w:r w:rsidR="00214574">
        <w:rPr>
          <w:rFonts w:asciiTheme="majorHAnsi" w:hAnsiTheme="majorHAnsi" w:cstheme="majorHAnsi"/>
          <w:i/>
          <w:color w:val="000000" w:themeColor="text1"/>
          <w:spacing w:val="-14"/>
          <w:sz w:val="28"/>
          <w:szCs w:val="28"/>
        </w:rPr>
        <w:t xml:space="preserve"> 142</w:t>
      </w:r>
      <w:r w:rsidR="00461315" w:rsidRPr="000613BD">
        <w:rPr>
          <w:rFonts w:asciiTheme="majorHAnsi" w:hAnsiTheme="majorHAnsi" w:cstheme="majorHAnsi"/>
          <w:i/>
          <w:color w:val="000000" w:themeColor="text1"/>
          <w:spacing w:val="-14"/>
          <w:sz w:val="28"/>
          <w:szCs w:val="28"/>
        </w:rPr>
        <w:t>/BC-HĐND ngày</w:t>
      </w:r>
      <w:r w:rsidR="00340DB2" w:rsidRPr="000613BD">
        <w:rPr>
          <w:rFonts w:asciiTheme="majorHAnsi" w:hAnsiTheme="majorHAnsi" w:cstheme="majorHAnsi"/>
          <w:i/>
          <w:color w:val="000000" w:themeColor="text1"/>
          <w:spacing w:val="-14"/>
          <w:sz w:val="28"/>
          <w:szCs w:val="28"/>
        </w:rPr>
        <w:t xml:space="preserve"> </w:t>
      </w:r>
      <w:r w:rsidR="00214574">
        <w:rPr>
          <w:rFonts w:asciiTheme="majorHAnsi" w:hAnsiTheme="majorHAnsi" w:cstheme="majorHAnsi"/>
          <w:i/>
          <w:color w:val="000000" w:themeColor="text1"/>
          <w:spacing w:val="-14"/>
          <w:sz w:val="28"/>
          <w:szCs w:val="28"/>
        </w:rPr>
        <w:t>23/</w:t>
      </w:r>
      <w:r w:rsidR="00A70450">
        <w:rPr>
          <w:rFonts w:asciiTheme="majorHAnsi" w:hAnsiTheme="majorHAnsi" w:cstheme="majorHAnsi"/>
          <w:i/>
          <w:color w:val="000000" w:themeColor="text1"/>
          <w:spacing w:val="-14"/>
          <w:sz w:val="28"/>
          <w:szCs w:val="28"/>
        </w:rPr>
        <w:t>6</w:t>
      </w:r>
      <w:r w:rsidR="00340DB2" w:rsidRPr="000613BD">
        <w:rPr>
          <w:rFonts w:asciiTheme="majorHAnsi" w:hAnsiTheme="majorHAnsi" w:cstheme="majorHAnsi"/>
          <w:i/>
          <w:color w:val="000000" w:themeColor="text1"/>
          <w:spacing w:val="-14"/>
          <w:sz w:val="28"/>
          <w:szCs w:val="28"/>
        </w:rPr>
        <w:t>/202</w:t>
      </w:r>
      <w:r w:rsidR="0060432C" w:rsidRPr="000613BD">
        <w:rPr>
          <w:rFonts w:asciiTheme="majorHAnsi" w:hAnsiTheme="majorHAnsi" w:cstheme="majorHAnsi"/>
          <w:i/>
          <w:color w:val="000000" w:themeColor="text1"/>
          <w:spacing w:val="-14"/>
          <w:sz w:val="28"/>
          <w:szCs w:val="28"/>
        </w:rPr>
        <w:t>6</w:t>
      </w:r>
      <w:r w:rsidR="00461315" w:rsidRPr="000613BD">
        <w:rPr>
          <w:rFonts w:asciiTheme="majorHAnsi" w:hAnsiTheme="majorHAnsi" w:cstheme="majorHAnsi"/>
          <w:i/>
          <w:color w:val="000000" w:themeColor="text1"/>
          <w:spacing w:val="-14"/>
          <w:sz w:val="28"/>
          <w:szCs w:val="28"/>
        </w:rPr>
        <w:t xml:space="preserve"> của Ban Văn hóa - Xã hội </w:t>
      </w:r>
      <w:r w:rsidR="00214574">
        <w:rPr>
          <w:rFonts w:asciiTheme="majorHAnsi" w:hAnsiTheme="majorHAnsi" w:cstheme="majorHAnsi"/>
          <w:i/>
          <w:color w:val="000000" w:themeColor="text1"/>
          <w:spacing w:val="-14"/>
          <w:sz w:val="28"/>
          <w:szCs w:val="28"/>
        </w:rPr>
        <w:t xml:space="preserve">       </w:t>
      </w:r>
      <w:r w:rsidR="00461315" w:rsidRPr="00894CB2">
        <w:rPr>
          <w:rFonts w:asciiTheme="majorHAnsi" w:hAnsiTheme="majorHAnsi" w:cstheme="majorHAnsi"/>
          <w:i/>
          <w:color w:val="000000" w:themeColor="text1"/>
          <w:spacing w:val="-12"/>
          <w:sz w:val="28"/>
          <w:szCs w:val="28"/>
        </w:rPr>
        <w:t>Hội đồng nhân dân tỉnh; ý kiến thảo luận của đại biểu Hội đồng nhân dân</w:t>
      </w:r>
      <w:r w:rsidR="00384BC7" w:rsidRPr="00894CB2">
        <w:rPr>
          <w:rFonts w:asciiTheme="majorHAnsi" w:hAnsiTheme="majorHAnsi" w:cstheme="majorHAnsi"/>
          <w:i/>
          <w:color w:val="000000" w:themeColor="text1"/>
          <w:spacing w:val="-12"/>
          <w:sz w:val="28"/>
          <w:szCs w:val="28"/>
        </w:rPr>
        <w:t xml:space="preserve"> </w:t>
      </w:r>
      <w:r w:rsidR="00160651" w:rsidRPr="00894CB2">
        <w:rPr>
          <w:rFonts w:asciiTheme="majorHAnsi" w:hAnsiTheme="majorHAnsi" w:cstheme="majorHAnsi"/>
          <w:i/>
          <w:color w:val="000000" w:themeColor="text1"/>
          <w:spacing w:val="-12"/>
          <w:sz w:val="28"/>
          <w:szCs w:val="28"/>
        </w:rPr>
        <w:t xml:space="preserve">tỉnh </w:t>
      </w:r>
      <w:r w:rsidR="00461315" w:rsidRPr="00894CB2">
        <w:rPr>
          <w:rFonts w:asciiTheme="majorHAnsi" w:hAnsiTheme="majorHAnsi" w:cstheme="majorHAnsi"/>
          <w:i/>
          <w:color w:val="000000" w:themeColor="text1"/>
          <w:spacing w:val="-12"/>
          <w:sz w:val="28"/>
          <w:szCs w:val="28"/>
        </w:rPr>
        <w:t>tại kỳ họp</w:t>
      </w:r>
      <w:r w:rsidR="00BE78BF" w:rsidRPr="00894CB2">
        <w:rPr>
          <w:rFonts w:asciiTheme="majorHAnsi" w:hAnsiTheme="majorHAnsi" w:cstheme="majorHAnsi"/>
          <w:i/>
          <w:color w:val="000000" w:themeColor="text1"/>
          <w:spacing w:val="-12"/>
          <w:sz w:val="28"/>
          <w:szCs w:val="28"/>
        </w:rPr>
        <w:t>;</w:t>
      </w:r>
      <w:bookmarkStart w:id="2" w:name="_Hlk97072970"/>
    </w:p>
    <w:p w14:paraId="5EE50E28" w14:textId="4F12FAFD" w:rsidR="006F0A49" w:rsidRPr="00894CB2" w:rsidRDefault="00400837" w:rsidP="009379E7">
      <w:pPr>
        <w:widowControl w:val="0"/>
        <w:shd w:val="clear" w:color="auto" w:fill="FFFFFF"/>
        <w:spacing w:before="120" w:after="120" w:line="380" w:lineRule="exact"/>
        <w:ind w:firstLine="709"/>
        <w:jc w:val="both"/>
        <w:rPr>
          <w:rFonts w:asciiTheme="majorHAnsi" w:hAnsiTheme="majorHAnsi" w:cstheme="majorHAnsi"/>
          <w:i/>
          <w:color w:val="000000" w:themeColor="text1"/>
          <w:spacing w:val="-12"/>
          <w:sz w:val="28"/>
          <w:szCs w:val="28"/>
        </w:rPr>
      </w:pPr>
      <w:r w:rsidRPr="008B1087">
        <w:rPr>
          <w:rFonts w:asciiTheme="majorHAnsi" w:hAnsiTheme="majorHAnsi" w:cstheme="majorHAnsi"/>
          <w:i/>
          <w:color w:val="000000" w:themeColor="text1"/>
          <w:spacing w:val="4"/>
          <w:sz w:val="28"/>
          <w:szCs w:val="28"/>
        </w:rPr>
        <w:t>Hội đồng nhân dân</w:t>
      </w:r>
      <w:r w:rsidR="00691E50">
        <w:rPr>
          <w:rFonts w:asciiTheme="majorHAnsi" w:hAnsiTheme="majorHAnsi" w:cstheme="majorHAnsi"/>
          <w:i/>
          <w:color w:val="000000" w:themeColor="text1"/>
          <w:spacing w:val="4"/>
          <w:sz w:val="28"/>
          <w:szCs w:val="28"/>
        </w:rPr>
        <w:t xml:space="preserve"> tỉnh</w:t>
      </w:r>
      <w:r w:rsidR="00DE15CD" w:rsidRPr="008B1087">
        <w:rPr>
          <w:rFonts w:asciiTheme="majorHAnsi" w:hAnsiTheme="majorHAnsi" w:cstheme="majorHAnsi"/>
          <w:i/>
          <w:color w:val="000000" w:themeColor="text1"/>
          <w:spacing w:val="4"/>
          <w:sz w:val="28"/>
          <w:szCs w:val="28"/>
        </w:rPr>
        <w:t xml:space="preserve"> </w:t>
      </w:r>
      <w:r w:rsidR="00491997" w:rsidRPr="008B1087">
        <w:rPr>
          <w:rFonts w:asciiTheme="majorHAnsi" w:hAnsiTheme="majorHAnsi" w:cstheme="majorHAnsi"/>
          <w:i/>
          <w:color w:val="000000" w:themeColor="text1"/>
          <w:spacing w:val="4"/>
          <w:sz w:val="28"/>
          <w:szCs w:val="28"/>
        </w:rPr>
        <w:t>ban</w:t>
      </w:r>
      <w:r w:rsidRPr="008B1087">
        <w:rPr>
          <w:rFonts w:asciiTheme="majorHAnsi" w:hAnsiTheme="majorHAnsi" w:cstheme="majorHAnsi"/>
          <w:i/>
          <w:color w:val="000000" w:themeColor="text1"/>
          <w:spacing w:val="4"/>
          <w:sz w:val="28"/>
          <w:szCs w:val="28"/>
        </w:rPr>
        <w:t xml:space="preserve"> hành </w:t>
      </w:r>
      <w:r w:rsidR="00F0746D" w:rsidRPr="008B1087">
        <w:rPr>
          <w:rFonts w:asciiTheme="majorHAnsi" w:hAnsiTheme="majorHAnsi" w:cstheme="majorHAnsi"/>
          <w:i/>
          <w:color w:val="000000" w:themeColor="text1"/>
          <w:spacing w:val="4"/>
          <w:sz w:val="28"/>
          <w:szCs w:val="28"/>
        </w:rPr>
        <w:t xml:space="preserve">Nghị quyết </w:t>
      </w:r>
      <w:r w:rsidR="00A374FE">
        <w:rPr>
          <w:rFonts w:asciiTheme="majorHAnsi" w:hAnsiTheme="majorHAnsi" w:cstheme="majorHAnsi"/>
          <w:i/>
          <w:color w:val="000000" w:themeColor="text1"/>
          <w:spacing w:val="4"/>
          <w:sz w:val="28"/>
          <w:szCs w:val="28"/>
        </w:rPr>
        <w:t>b</w:t>
      </w:r>
      <w:r w:rsidR="0060432C" w:rsidRPr="008B1087">
        <w:rPr>
          <w:rFonts w:asciiTheme="majorHAnsi" w:hAnsiTheme="majorHAnsi" w:cstheme="majorHAnsi"/>
          <w:i/>
          <w:color w:val="000000" w:themeColor="text1"/>
          <w:spacing w:val="4"/>
          <w:sz w:val="28"/>
          <w:szCs w:val="28"/>
        </w:rPr>
        <w:t xml:space="preserve">ãi bỏ Nghị quyết </w:t>
      </w:r>
      <w:r w:rsidR="003B1F61">
        <w:rPr>
          <w:rFonts w:asciiTheme="majorHAnsi" w:hAnsiTheme="majorHAnsi" w:cstheme="majorHAnsi"/>
          <w:i/>
          <w:color w:val="000000" w:themeColor="text1"/>
          <w:spacing w:val="4"/>
          <w:sz w:val="28"/>
          <w:szCs w:val="28"/>
        </w:rPr>
        <w:t xml:space="preserve">         </w:t>
      </w:r>
      <w:r w:rsidR="0060432C" w:rsidRPr="003B1F61">
        <w:rPr>
          <w:rFonts w:asciiTheme="majorHAnsi" w:hAnsiTheme="majorHAnsi" w:cstheme="majorHAnsi"/>
          <w:i/>
          <w:color w:val="000000" w:themeColor="text1"/>
          <w:spacing w:val="-8"/>
          <w:sz w:val="28"/>
          <w:szCs w:val="28"/>
        </w:rPr>
        <w:t xml:space="preserve">số 17/2025/NQ-HĐND </w:t>
      </w:r>
      <w:r w:rsidR="008B1087" w:rsidRPr="003B1F61">
        <w:rPr>
          <w:rFonts w:asciiTheme="majorHAnsi" w:hAnsiTheme="majorHAnsi" w:cstheme="majorHAnsi"/>
          <w:i/>
          <w:color w:val="000000" w:themeColor="text1"/>
          <w:spacing w:val="-8"/>
          <w:sz w:val="28"/>
          <w:szCs w:val="28"/>
        </w:rPr>
        <w:t>ngày 12 tháng 11 năm 2025</w:t>
      </w:r>
      <w:r w:rsidR="0060432C" w:rsidRPr="003B1F61">
        <w:rPr>
          <w:rFonts w:asciiTheme="majorHAnsi" w:hAnsiTheme="majorHAnsi" w:cstheme="majorHAnsi"/>
          <w:i/>
          <w:color w:val="000000" w:themeColor="text1"/>
          <w:spacing w:val="-8"/>
          <w:sz w:val="28"/>
          <w:szCs w:val="28"/>
        </w:rPr>
        <w:t xml:space="preserve"> của Hội đồng nhân dân tỉnh</w:t>
      </w:r>
      <w:r w:rsidR="00BB1E7A" w:rsidRPr="003B1F61">
        <w:rPr>
          <w:rFonts w:asciiTheme="majorHAnsi" w:hAnsiTheme="majorHAnsi" w:cstheme="majorHAnsi"/>
          <w:i/>
          <w:color w:val="000000" w:themeColor="text1"/>
          <w:spacing w:val="-8"/>
          <w:sz w:val="28"/>
          <w:szCs w:val="28"/>
        </w:rPr>
        <w:t xml:space="preserve"> T</w:t>
      </w:r>
      <w:r w:rsidR="00BB1E7A" w:rsidRPr="0066636A">
        <w:rPr>
          <w:rFonts w:asciiTheme="majorHAnsi" w:hAnsiTheme="majorHAnsi" w:cstheme="majorHAnsi"/>
          <w:i/>
          <w:color w:val="000000" w:themeColor="text1"/>
          <w:spacing w:val="-8"/>
          <w:sz w:val="28"/>
          <w:szCs w:val="28"/>
        </w:rPr>
        <w:t>uyên Quang</w:t>
      </w:r>
      <w:r w:rsidR="00160651" w:rsidRPr="0066636A">
        <w:rPr>
          <w:rFonts w:asciiTheme="majorHAnsi" w:hAnsiTheme="majorHAnsi" w:cstheme="majorHAnsi"/>
          <w:i/>
          <w:color w:val="000000" w:themeColor="text1"/>
          <w:spacing w:val="-8"/>
          <w:sz w:val="28"/>
          <w:szCs w:val="28"/>
        </w:rPr>
        <w:t xml:space="preserve"> Q</w:t>
      </w:r>
      <w:r w:rsidR="0060432C" w:rsidRPr="0066636A">
        <w:rPr>
          <w:rFonts w:asciiTheme="majorHAnsi" w:hAnsiTheme="majorHAnsi" w:cstheme="majorHAnsi"/>
          <w:i/>
          <w:color w:val="000000" w:themeColor="text1"/>
          <w:spacing w:val="-8"/>
          <w:sz w:val="28"/>
          <w:szCs w:val="28"/>
        </w:rPr>
        <w:t xml:space="preserve">uy định các khoản thu, mức thu, cơ chế quản lý thu, chi các dịch vụ </w:t>
      </w:r>
      <w:r w:rsidR="0060432C" w:rsidRPr="0066636A">
        <w:rPr>
          <w:rFonts w:asciiTheme="majorHAnsi" w:hAnsiTheme="majorHAnsi" w:cstheme="majorHAnsi"/>
          <w:i/>
          <w:color w:val="000000" w:themeColor="text1"/>
          <w:spacing w:val="-4"/>
          <w:sz w:val="28"/>
          <w:szCs w:val="28"/>
        </w:rPr>
        <w:t>phục vụ, hỗ trợ hoạt động giáo dục đối với cơ sở giáo dục công lập trên địa bàn tỉnh Tuyên</w:t>
      </w:r>
      <w:r w:rsidR="0060432C" w:rsidRPr="0060432C">
        <w:rPr>
          <w:rFonts w:asciiTheme="majorHAnsi" w:hAnsiTheme="majorHAnsi" w:cstheme="majorHAnsi"/>
          <w:i/>
          <w:color w:val="000000" w:themeColor="text1"/>
          <w:spacing w:val="4"/>
          <w:sz w:val="28"/>
          <w:szCs w:val="28"/>
        </w:rPr>
        <w:t xml:space="preserve"> Quang</w:t>
      </w:r>
      <w:r w:rsidRPr="00406045">
        <w:rPr>
          <w:rFonts w:asciiTheme="majorHAnsi" w:hAnsiTheme="majorHAnsi" w:cstheme="majorHAnsi"/>
          <w:i/>
          <w:color w:val="000000" w:themeColor="text1"/>
          <w:sz w:val="28"/>
          <w:szCs w:val="28"/>
        </w:rPr>
        <w:t>.</w:t>
      </w:r>
    </w:p>
    <w:p w14:paraId="004C4823" w14:textId="77BBD8A2" w:rsidR="00DC22EB" w:rsidRDefault="00813301" w:rsidP="009379E7">
      <w:pPr>
        <w:pStyle w:val="NormalWeb"/>
        <w:widowControl w:val="0"/>
        <w:spacing w:before="120" w:beforeAutospacing="0" w:after="120" w:afterAutospacing="0" w:line="380" w:lineRule="exact"/>
        <w:ind w:firstLine="709"/>
        <w:jc w:val="both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406045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Điều 1.</w:t>
      </w:r>
      <w:r w:rsidRPr="00406045">
        <w:rPr>
          <w:rFonts w:asciiTheme="majorHAnsi" w:hAnsiTheme="majorHAnsi" w:cstheme="majorHAnsi"/>
          <w:color w:val="000000" w:themeColor="text1"/>
          <w:sz w:val="28"/>
          <w:szCs w:val="28"/>
        </w:rPr>
        <w:t> </w:t>
      </w:r>
      <w:r w:rsidR="00DA0059" w:rsidRPr="00DC22EB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Bãi bỏ toàn bộ </w:t>
      </w:r>
      <w:r w:rsidR="00DC22EB" w:rsidRPr="00DC22EB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nghị quyết sau</w:t>
      </w:r>
      <w:r w:rsidR="00DC22EB">
        <w:rPr>
          <w:rFonts w:asciiTheme="majorHAnsi" w:hAnsiTheme="majorHAnsi" w:cstheme="majorHAnsi"/>
          <w:color w:val="000000" w:themeColor="text1"/>
          <w:sz w:val="28"/>
          <w:szCs w:val="28"/>
        </w:rPr>
        <w:t>:</w:t>
      </w:r>
    </w:p>
    <w:p w14:paraId="7EB208DA" w14:textId="66C02203" w:rsidR="00813301" w:rsidRPr="003D4FD8" w:rsidRDefault="00DC22EB" w:rsidP="009379E7">
      <w:pPr>
        <w:pStyle w:val="NormalWeb"/>
        <w:widowControl w:val="0"/>
        <w:spacing w:before="120" w:beforeAutospacing="0" w:after="120" w:afterAutospacing="0" w:line="380" w:lineRule="exact"/>
        <w:ind w:firstLine="709"/>
        <w:jc w:val="both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0613BD">
        <w:rPr>
          <w:rFonts w:asciiTheme="majorHAnsi" w:hAnsiTheme="majorHAnsi" w:cstheme="majorHAnsi"/>
          <w:color w:val="000000" w:themeColor="text1"/>
          <w:spacing w:val="-8"/>
          <w:sz w:val="28"/>
          <w:szCs w:val="28"/>
        </w:rPr>
        <w:t xml:space="preserve">Bãi bỏ toàn bộ </w:t>
      </w:r>
      <w:r w:rsidR="00DA0059" w:rsidRPr="000613BD">
        <w:rPr>
          <w:rFonts w:asciiTheme="majorHAnsi" w:hAnsiTheme="majorHAnsi" w:cstheme="majorHAnsi"/>
          <w:color w:val="000000" w:themeColor="text1"/>
          <w:spacing w:val="-8"/>
          <w:sz w:val="28"/>
          <w:szCs w:val="28"/>
        </w:rPr>
        <w:t>Nghị quyết số 17/2025/NQ-HĐND ngày 12</w:t>
      </w:r>
      <w:r w:rsidR="002B0E2C" w:rsidRPr="000613BD">
        <w:rPr>
          <w:rFonts w:asciiTheme="majorHAnsi" w:hAnsiTheme="majorHAnsi" w:cstheme="majorHAnsi"/>
          <w:color w:val="000000" w:themeColor="text1"/>
          <w:spacing w:val="-8"/>
          <w:sz w:val="28"/>
          <w:szCs w:val="28"/>
        </w:rPr>
        <w:t xml:space="preserve"> tháng </w:t>
      </w:r>
      <w:r w:rsidR="00DA0059" w:rsidRPr="000613BD">
        <w:rPr>
          <w:rFonts w:asciiTheme="majorHAnsi" w:hAnsiTheme="majorHAnsi" w:cstheme="majorHAnsi"/>
          <w:color w:val="000000" w:themeColor="text1"/>
          <w:spacing w:val="-8"/>
          <w:sz w:val="28"/>
          <w:szCs w:val="28"/>
        </w:rPr>
        <w:t>11</w:t>
      </w:r>
      <w:r w:rsidR="002B0E2C" w:rsidRPr="000613BD">
        <w:rPr>
          <w:rFonts w:asciiTheme="majorHAnsi" w:hAnsiTheme="majorHAnsi" w:cstheme="majorHAnsi"/>
          <w:color w:val="000000" w:themeColor="text1"/>
          <w:spacing w:val="-8"/>
          <w:sz w:val="28"/>
          <w:szCs w:val="28"/>
        </w:rPr>
        <w:t xml:space="preserve"> năm </w:t>
      </w:r>
      <w:r w:rsidR="00DA0059" w:rsidRPr="000613BD">
        <w:rPr>
          <w:rFonts w:asciiTheme="majorHAnsi" w:hAnsiTheme="majorHAnsi" w:cstheme="majorHAnsi"/>
          <w:color w:val="000000" w:themeColor="text1"/>
          <w:spacing w:val="-8"/>
          <w:sz w:val="28"/>
          <w:szCs w:val="28"/>
        </w:rPr>
        <w:t xml:space="preserve">2025 </w:t>
      </w:r>
      <w:r w:rsidR="00DA0059" w:rsidRPr="000613BD">
        <w:rPr>
          <w:rFonts w:asciiTheme="majorHAnsi" w:hAnsiTheme="majorHAnsi" w:cstheme="majorHAnsi"/>
          <w:color w:val="000000" w:themeColor="text1"/>
          <w:spacing w:val="-6"/>
          <w:sz w:val="28"/>
          <w:szCs w:val="28"/>
        </w:rPr>
        <w:t>của Hội đồng nhân dân tỉnh</w:t>
      </w:r>
      <w:r w:rsidR="00B0070B" w:rsidRPr="000613BD">
        <w:rPr>
          <w:rFonts w:asciiTheme="majorHAnsi" w:hAnsiTheme="majorHAnsi" w:cstheme="majorHAnsi"/>
          <w:color w:val="000000" w:themeColor="text1"/>
          <w:spacing w:val="-6"/>
          <w:sz w:val="28"/>
          <w:szCs w:val="28"/>
        </w:rPr>
        <w:t xml:space="preserve"> Tuyên Quang</w:t>
      </w:r>
      <w:r w:rsidR="00160651" w:rsidRPr="000613BD">
        <w:rPr>
          <w:rFonts w:asciiTheme="majorHAnsi" w:hAnsiTheme="majorHAnsi" w:cstheme="majorHAnsi"/>
          <w:color w:val="000000" w:themeColor="text1"/>
          <w:spacing w:val="-6"/>
          <w:sz w:val="28"/>
          <w:szCs w:val="28"/>
        </w:rPr>
        <w:t xml:space="preserve"> Q</w:t>
      </w:r>
      <w:r w:rsidR="00DA0059" w:rsidRPr="000613BD">
        <w:rPr>
          <w:rFonts w:asciiTheme="majorHAnsi" w:hAnsiTheme="majorHAnsi" w:cstheme="majorHAnsi"/>
          <w:color w:val="000000" w:themeColor="text1"/>
          <w:spacing w:val="-6"/>
          <w:sz w:val="28"/>
          <w:szCs w:val="28"/>
        </w:rPr>
        <w:t xml:space="preserve">uy định các khoản thu, mức thu, cơ chế </w:t>
      </w:r>
      <w:r w:rsidR="00DA0059" w:rsidRPr="003D4FD8">
        <w:rPr>
          <w:rFonts w:asciiTheme="majorHAnsi" w:hAnsiTheme="majorHAnsi" w:cstheme="majorHAnsi"/>
          <w:color w:val="000000" w:themeColor="text1"/>
          <w:sz w:val="28"/>
          <w:szCs w:val="28"/>
        </w:rPr>
        <w:t>quản lý thu, chi các dịch vụ phục vụ, hỗ trợ hoạt động giáo dục đối với cơ sở giáo dục công lập trên địa bàn tỉnh Tuyên Quang</w:t>
      </w:r>
      <w:r w:rsidR="004D71FE" w:rsidRPr="003D4FD8">
        <w:rPr>
          <w:rFonts w:asciiTheme="majorHAnsi" w:hAnsiTheme="majorHAnsi" w:cstheme="majorHAnsi"/>
          <w:color w:val="000000" w:themeColor="text1"/>
          <w:sz w:val="28"/>
          <w:szCs w:val="28"/>
        </w:rPr>
        <w:t>.</w:t>
      </w:r>
    </w:p>
    <w:p w14:paraId="0B1AF556" w14:textId="47B3BC7E" w:rsidR="00813301" w:rsidRPr="006F7A72" w:rsidRDefault="00813301" w:rsidP="00B3079C">
      <w:pPr>
        <w:widowControl w:val="0"/>
        <w:spacing w:before="120" w:after="120" w:line="360" w:lineRule="exact"/>
        <w:ind w:firstLine="709"/>
        <w:jc w:val="both"/>
        <w:rPr>
          <w:rFonts w:asciiTheme="majorHAnsi" w:hAnsiTheme="majorHAnsi" w:cstheme="majorHAnsi"/>
          <w:color w:val="000000" w:themeColor="text1"/>
          <w:sz w:val="28"/>
          <w:szCs w:val="28"/>
        </w:rPr>
      </w:pPr>
      <w:bookmarkStart w:id="3" w:name="_Hlk55210388"/>
      <w:bookmarkStart w:id="4" w:name="_Hlk55216882"/>
      <w:r w:rsidRPr="00406045">
        <w:rPr>
          <w:rFonts w:asciiTheme="majorHAnsi" w:hAnsiTheme="majorHAnsi" w:cstheme="majorHAnsi"/>
          <w:b/>
          <w:color w:val="000000" w:themeColor="text1"/>
          <w:sz w:val="28"/>
          <w:szCs w:val="28"/>
          <w:lang w:val="vi-VN"/>
        </w:rPr>
        <w:lastRenderedPageBreak/>
        <w:t xml:space="preserve">Điều </w:t>
      </w:r>
      <w:r w:rsidR="000728A2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2</w:t>
      </w:r>
      <w:r w:rsidRPr="00406045">
        <w:rPr>
          <w:rFonts w:asciiTheme="majorHAnsi" w:hAnsiTheme="majorHAnsi" w:cstheme="majorHAnsi"/>
          <w:b/>
          <w:color w:val="000000" w:themeColor="text1"/>
          <w:sz w:val="28"/>
          <w:szCs w:val="28"/>
          <w:lang w:val="vi-VN"/>
        </w:rPr>
        <w:t>.</w:t>
      </w:r>
      <w:r w:rsidRPr="00406045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 xml:space="preserve"> </w:t>
      </w:r>
      <w:bookmarkEnd w:id="3"/>
      <w:r w:rsidR="006F7A72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Điều khoản thi hành</w:t>
      </w:r>
    </w:p>
    <w:bookmarkEnd w:id="4"/>
    <w:p w14:paraId="0DF29B9E" w14:textId="1B84AD20" w:rsidR="004D4814" w:rsidRPr="0046077B" w:rsidRDefault="001747CE" w:rsidP="00B3079C">
      <w:pPr>
        <w:widowControl w:val="0"/>
        <w:spacing w:before="120" w:after="120" w:line="360" w:lineRule="exact"/>
        <w:ind w:firstLine="709"/>
        <w:jc w:val="both"/>
        <w:rPr>
          <w:rFonts w:asciiTheme="majorHAnsi" w:hAnsiTheme="majorHAnsi" w:cstheme="majorHAnsi"/>
          <w:sz w:val="28"/>
          <w:szCs w:val="28"/>
          <w:lang w:val="vi-VN"/>
        </w:rPr>
      </w:pPr>
      <w:r w:rsidRPr="00406045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 xml:space="preserve">1. </w:t>
      </w:r>
      <w:r w:rsidR="004D4814" w:rsidRPr="00406045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 xml:space="preserve">Nghị quyết này có hiệu lực </w:t>
      </w:r>
      <w:r w:rsidR="007A57F7" w:rsidRPr="0091122A">
        <w:rPr>
          <w:rFonts w:asciiTheme="majorHAnsi" w:hAnsiTheme="majorHAnsi" w:cstheme="majorHAnsi"/>
          <w:sz w:val="28"/>
          <w:szCs w:val="28"/>
          <w:lang w:val="vi-VN"/>
        </w:rPr>
        <w:t xml:space="preserve">thi hành </w:t>
      </w:r>
      <w:r w:rsidR="004D4814" w:rsidRPr="0091122A">
        <w:rPr>
          <w:rFonts w:asciiTheme="majorHAnsi" w:hAnsiTheme="majorHAnsi" w:cstheme="majorHAnsi"/>
          <w:sz w:val="28"/>
          <w:szCs w:val="28"/>
          <w:lang w:val="vi-VN"/>
        </w:rPr>
        <w:t>từ ngày</w:t>
      </w:r>
      <w:r w:rsidR="00710EE4">
        <w:rPr>
          <w:rFonts w:asciiTheme="majorHAnsi" w:hAnsiTheme="majorHAnsi" w:cstheme="majorHAnsi"/>
          <w:sz w:val="28"/>
          <w:szCs w:val="28"/>
          <w:lang w:val="en-CA"/>
        </w:rPr>
        <w:t xml:space="preserve"> 06</w:t>
      </w:r>
      <w:r w:rsidR="00710EE4">
        <w:rPr>
          <w:rFonts w:asciiTheme="majorHAnsi" w:hAnsiTheme="majorHAnsi" w:cstheme="majorHAnsi"/>
          <w:sz w:val="28"/>
          <w:szCs w:val="28"/>
          <w:lang w:val="vi-VN"/>
        </w:rPr>
        <w:t xml:space="preserve"> tháng</w:t>
      </w:r>
      <w:r w:rsidR="00710EE4">
        <w:rPr>
          <w:rFonts w:asciiTheme="majorHAnsi" w:hAnsiTheme="majorHAnsi" w:cstheme="majorHAnsi"/>
          <w:sz w:val="28"/>
          <w:szCs w:val="28"/>
          <w:lang w:val="en-CA"/>
        </w:rPr>
        <w:t xml:space="preserve"> 7</w:t>
      </w:r>
      <w:r w:rsidR="0046077B" w:rsidRPr="0046077B">
        <w:rPr>
          <w:rFonts w:asciiTheme="majorHAnsi" w:hAnsiTheme="majorHAnsi" w:cstheme="majorHAnsi"/>
          <w:sz w:val="28"/>
          <w:szCs w:val="28"/>
          <w:lang w:val="vi-VN"/>
        </w:rPr>
        <w:t xml:space="preserve"> năm 202</w:t>
      </w:r>
      <w:r w:rsidR="000728A2" w:rsidRPr="000728A2">
        <w:rPr>
          <w:rFonts w:asciiTheme="majorHAnsi" w:hAnsiTheme="majorHAnsi" w:cstheme="majorHAnsi"/>
          <w:sz w:val="28"/>
          <w:szCs w:val="28"/>
          <w:lang w:val="vi-VN"/>
        </w:rPr>
        <w:t>6</w:t>
      </w:r>
      <w:r w:rsidR="00903F1A" w:rsidRPr="0046077B">
        <w:rPr>
          <w:rFonts w:asciiTheme="majorHAnsi" w:hAnsiTheme="majorHAnsi" w:cstheme="majorHAnsi"/>
          <w:sz w:val="28"/>
          <w:szCs w:val="28"/>
          <w:lang w:val="vi-VN"/>
        </w:rPr>
        <w:t>.</w:t>
      </w:r>
    </w:p>
    <w:p w14:paraId="3F789E82" w14:textId="1187C33E" w:rsidR="00297775" w:rsidRPr="00297775" w:rsidRDefault="000728A2" w:rsidP="00B3079C">
      <w:pPr>
        <w:widowControl w:val="0"/>
        <w:spacing w:before="120" w:after="120" w:line="360" w:lineRule="exact"/>
        <w:ind w:firstLine="709"/>
        <w:jc w:val="both"/>
        <w:rPr>
          <w:rFonts w:asciiTheme="majorHAnsi" w:hAnsiTheme="majorHAnsi" w:cstheme="majorHAnsi"/>
          <w:color w:val="000000" w:themeColor="text1"/>
          <w:spacing w:val="4"/>
          <w:sz w:val="28"/>
          <w:szCs w:val="28"/>
          <w:lang w:val="vi-VN"/>
        </w:rPr>
      </w:pPr>
      <w:r w:rsidRPr="000728A2">
        <w:rPr>
          <w:rFonts w:asciiTheme="majorHAnsi" w:hAnsiTheme="majorHAnsi" w:cstheme="majorHAnsi"/>
          <w:color w:val="000000" w:themeColor="text1"/>
          <w:spacing w:val="4"/>
          <w:sz w:val="28"/>
          <w:szCs w:val="28"/>
          <w:lang w:val="vi-VN"/>
        </w:rPr>
        <w:t>2</w:t>
      </w:r>
      <w:r w:rsidR="00297775" w:rsidRPr="00297775">
        <w:rPr>
          <w:rFonts w:asciiTheme="majorHAnsi" w:hAnsiTheme="majorHAnsi" w:cstheme="majorHAnsi"/>
          <w:color w:val="000000" w:themeColor="text1"/>
          <w:spacing w:val="4"/>
          <w:sz w:val="28"/>
          <w:szCs w:val="28"/>
          <w:lang w:val="vi-VN"/>
        </w:rPr>
        <w:t>. Giao Ủy ban nhân dân tỉnh tổ chức thực hiện Nghị quyết theo đúng quy định của pháp luật.</w:t>
      </w:r>
    </w:p>
    <w:p w14:paraId="49CDF707" w14:textId="1DB2D672" w:rsidR="00297775" w:rsidRPr="00297775" w:rsidRDefault="000728A2" w:rsidP="00B3079C">
      <w:pPr>
        <w:widowControl w:val="0"/>
        <w:spacing w:before="120" w:after="120" w:line="360" w:lineRule="exact"/>
        <w:ind w:firstLine="709"/>
        <w:jc w:val="both"/>
        <w:rPr>
          <w:rFonts w:asciiTheme="majorHAnsi" w:hAnsiTheme="majorHAnsi" w:cstheme="majorHAnsi"/>
          <w:color w:val="000000" w:themeColor="text1"/>
          <w:spacing w:val="4"/>
          <w:sz w:val="28"/>
          <w:szCs w:val="28"/>
          <w:lang w:val="vi-VN"/>
        </w:rPr>
      </w:pPr>
      <w:r w:rsidRPr="000728A2">
        <w:rPr>
          <w:rFonts w:asciiTheme="majorHAnsi" w:hAnsiTheme="majorHAnsi" w:cstheme="majorHAnsi"/>
          <w:color w:val="000000" w:themeColor="text1"/>
          <w:spacing w:val="4"/>
          <w:sz w:val="28"/>
          <w:szCs w:val="28"/>
          <w:lang w:val="vi-VN"/>
        </w:rPr>
        <w:t>3</w:t>
      </w:r>
      <w:r w:rsidR="00297775" w:rsidRPr="00297775">
        <w:rPr>
          <w:rFonts w:asciiTheme="majorHAnsi" w:hAnsiTheme="majorHAnsi" w:cstheme="majorHAnsi"/>
          <w:color w:val="000000" w:themeColor="text1"/>
          <w:spacing w:val="4"/>
          <w:sz w:val="28"/>
          <w:szCs w:val="28"/>
          <w:lang w:val="vi-VN"/>
        </w:rPr>
        <w:t xml:space="preserve">. Giao Thường trực Hội đồng nhân dân tỉnh, các </w:t>
      </w:r>
      <w:r w:rsidR="004B601A">
        <w:rPr>
          <w:rFonts w:asciiTheme="majorHAnsi" w:hAnsiTheme="majorHAnsi" w:cstheme="majorHAnsi"/>
          <w:color w:val="000000" w:themeColor="text1"/>
          <w:spacing w:val="4"/>
          <w:sz w:val="28"/>
          <w:szCs w:val="28"/>
        </w:rPr>
        <w:t>B</w:t>
      </w:r>
      <w:r w:rsidR="00297775" w:rsidRPr="00297775">
        <w:rPr>
          <w:rFonts w:asciiTheme="majorHAnsi" w:hAnsiTheme="majorHAnsi" w:cstheme="majorHAnsi"/>
          <w:color w:val="000000" w:themeColor="text1"/>
          <w:spacing w:val="4"/>
          <w:sz w:val="28"/>
          <w:szCs w:val="28"/>
          <w:lang w:val="vi-VN"/>
        </w:rPr>
        <w:t>an</w:t>
      </w:r>
      <w:r w:rsidR="00A8444E" w:rsidRPr="00A8444E">
        <w:rPr>
          <w:rFonts w:asciiTheme="majorHAnsi" w:hAnsiTheme="majorHAnsi" w:cstheme="majorHAnsi"/>
          <w:color w:val="000000" w:themeColor="text1"/>
          <w:spacing w:val="4"/>
          <w:sz w:val="28"/>
          <w:szCs w:val="28"/>
          <w:lang w:val="vi-VN"/>
        </w:rPr>
        <w:t xml:space="preserve"> của</w:t>
      </w:r>
      <w:r w:rsidR="00297775" w:rsidRPr="00297775">
        <w:rPr>
          <w:rFonts w:asciiTheme="majorHAnsi" w:hAnsiTheme="majorHAnsi" w:cstheme="majorHAnsi"/>
          <w:color w:val="000000" w:themeColor="text1"/>
          <w:spacing w:val="4"/>
          <w:sz w:val="28"/>
          <w:szCs w:val="28"/>
          <w:lang w:val="vi-VN"/>
        </w:rPr>
        <w:t xml:space="preserve"> Hội đồng nhân dân tỉnh, các </w:t>
      </w:r>
      <w:r w:rsidR="00C201E0">
        <w:rPr>
          <w:rFonts w:asciiTheme="majorHAnsi" w:hAnsiTheme="majorHAnsi" w:cstheme="majorHAnsi"/>
          <w:color w:val="000000" w:themeColor="text1"/>
          <w:spacing w:val="4"/>
          <w:sz w:val="28"/>
          <w:szCs w:val="28"/>
        </w:rPr>
        <w:t>T</w:t>
      </w:r>
      <w:r w:rsidR="00297775" w:rsidRPr="00297775">
        <w:rPr>
          <w:rFonts w:asciiTheme="majorHAnsi" w:hAnsiTheme="majorHAnsi" w:cstheme="majorHAnsi"/>
          <w:color w:val="000000" w:themeColor="text1"/>
          <w:spacing w:val="4"/>
          <w:sz w:val="28"/>
          <w:szCs w:val="28"/>
          <w:lang w:val="vi-VN"/>
        </w:rPr>
        <w:t>ổ đại biểu và đại biểu Hội đồng nhân dân tỉnh giám sát việc thực hiện Nghị quyết.</w:t>
      </w:r>
    </w:p>
    <w:p w14:paraId="08CDF750" w14:textId="1C4916C2" w:rsidR="00104FD0" w:rsidRDefault="00CE3622" w:rsidP="00B3079C">
      <w:pPr>
        <w:widowControl w:val="0"/>
        <w:spacing w:before="120" w:after="120" w:line="360" w:lineRule="exact"/>
        <w:ind w:firstLine="709"/>
        <w:jc w:val="both"/>
        <w:rPr>
          <w:rFonts w:asciiTheme="majorHAnsi" w:hAnsiTheme="majorHAnsi" w:cstheme="majorHAnsi"/>
          <w:i/>
          <w:iCs/>
          <w:color w:val="000000" w:themeColor="text1"/>
          <w:sz w:val="28"/>
          <w:szCs w:val="28"/>
          <w:lang w:val="vi-VN"/>
        </w:rPr>
      </w:pPr>
      <w:r w:rsidRPr="00710EE4">
        <w:rPr>
          <w:rFonts w:asciiTheme="majorHAnsi" w:hAnsiTheme="majorHAnsi" w:cstheme="majorHAnsi"/>
          <w:i/>
          <w:iCs/>
          <w:color w:val="000000" w:themeColor="text1"/>
          <w:spacing w:val="-8"/>
          <w:sz w:val="28"/>
          <w:szCs w:val="28"/>
          <w:lang w:val="vi-VN"/>
        </w:rPr>
        <w:t xml:space="preserve">Nghị quyết này được </w:t>
      </w:r>
      <w:r w:rsidR="00104FD0" w:rsidRPr="00710EE4">
        <w:rPr>
          <w:rFonts w:asciiTheme="majorHAnsi" w:hAnsiTheme="majorHAnsi" w:cstheme="majorHAnsi"/>
          <w:i/>
          <w:iCs/>
          <w:color w:val="000000" w:themeColor="text1"/>
          <w:spacing w:val="-8"/>
          <w:sz w:val="28"/>
          <w:szCs w:val="28"/>
          <w:lang w:val="vi-VN"/>
        </w:rPr>
        <w:t>H</w:t>
      </w:r>
      <w:r w:rsidRPr="00710EE4">
        <w:rPr>
          <w:rFonts w:asciiTheme="majorHAnsi" w:hAnsiTheme="majorHAnsi" w:cstheme="majorHAnsi"/>
          <w:i/>
          <w:iCs/>
          <w:color w:val="000000" w:themeColor="text1"/>
          <w:spacing w:val="-8"/>
          <w:sz w:val="28"/>
          <w:szCs w:val="28"/>
          <w:lang w:val="vi-VN"/>
        </w:rPr>
        <w:t xml:space="preserve">ội đồng nhân dân tỉnh </w:t>
      </w:r>
      <w:r w:rsidR="00406045" w:rsidRPr="00710EE4">
        <w:rPr>
          <w:rFonts w:asciiTheme="majorHAnsi" w:hAnsiTheme="majorHAnsi" w:cstheme="majorHAnsi"/>
          <w:i/>
          <w:iCs/>
          <w:color w:val="000000" w:themeColor="text1"/>
          <w:spacing w:val="-8"/>
          <w:sz w:val="28"/>
          <w:szCs w:val="28"/>
          <w:lang w:val="vi-VN"/>
        </w:rPr>
        <w:t>Tuyên Quang</w:t>
      </w:r>
      <w:r w:rsidRPr="00710EE4">
        <w:rPr>
          <w:rFonts w:asciiTheme="majorHAnsi" w:hAnsiTheme="majorHAnsi" w:cstheme="majorHAnsi"/>
          <w:i/>
          <w:iCs/>
          <w:color w:val="000000" w:themeColor="text1"/>
          <w:spacing w:val="-8"/>
          <w:sz w:val="28"/>
          <w:szCs w:val="28"/>
          <w:lang w:val="vi-VN"/>
        </w:rPr>
        <w:t xml:space="preserve"> </w:t>
      </w:r>
      <w:r w:rsidR="00104FD0" w:rsidRPr="00710EE4">
        <w:rPr>
          <w:rFonts w:asciiTheme="majorHAnsi" w:hAnsiTheme="majorHAnsi" w:cstheme="majorHAnsi"/>
          <w:i/>
          <w:iCs/>
          <w:color w:val="000000" w:themeColor="text1"/>
          <w:spacing w:val="-8"/>
          <w:sz w:val="28"/>
          <w:szCs w:val="28"/>
          <w:lang w:val="vi-VN"/>
        </w:rPr>
        <w:t>K</w:t>
      </w:r>
      <w:r w:rsidRPr="00710EE4">
        <w:rPr>
          <w:rFonts w:asciiTheme="majorHAnsi" w:hAnsiTheme="majorHAnsi" w:cstheme="majorHAnsi"/>
          <w:i/>
          <w:iCs/>
          <w:color w:val="000000" w:themeColor="text1"/>
          <w:spacing w:val="-8"/>
          <w:sz w:val="28"/>
          <w:szCs w:val="28"/>
          <w:lang w:val="vi-VN"/>
        </w:rPr>
        <w:t>hóa</w:t>
      </w:r>
      <w:r w:rsidR="0038137E" w:rsidRPr="00710EE4">
        <w:rPr>
          <w:rFonts w:asciiTheme="majorHAnsi" w:hAnsiTheme="majorHAnsi" w:cstheme="majorHAnsi"/>
          <w:i/>
          <w:iCs/>
          <w:color w:val="000000" w:themeColor="text1"/>
          <w:spacing w:val="-8"/>
          <w:sz w:val="28"/>
          <w:szCs w:val="28"/>
          <w:lang w:val="vi-VN"/>
        </w:rPr>
        <w:t xml:space="preserve"> XX, </w:t>
      </w:r>
      <w:r w:rsidR="00104FD0" w:rsidRPr="00710EE4">
        <w:rPr>
          <w:rFonts w:asciiTheme="majorHAnsi" w:hAnsiTheme="majorHAnsi" w:cstheme="majorHAnsi"/>
          <w:i/>
          <w:iCs/>
          <w:color w:val="000000" w:themeColor="text1"/>
          <w:spacing w:val="-8"/>
          <w:sz w:val="28"/>
          <w:szCs w:val="28"/>
          <w:lang w:val="vi-VN"/>
        </w:rPr>
        <w:t xml:space="preserve">Kỳ </w:t>
      </w:r>
      <w:r w:rsidR="00A70450" w:rsidRPr="00710EE4">
        <w:rPr>
          <w:rFonts w:asciiTheme="majorHAnsi" w:hAnsiTheme="majorHAnsi" w:cstheme="majorHAnsi"/>
          <w:i/>
          <w:iCs/>
          <w:color w:val="000000" w:themeColor="text1"/>
          <w:spacing w:val="-8"/>
          <w:sz w:val="28"/>
          <w:szCs w:val="28"/>
        </w:rPr>
        <w:t xml:space="preserve">họp </w:t>
      </w:r>
      <w:r w:rsidR="0038137E" w:rsidRPr="00710EE4">
        <w:rPr>
          <w:rFonts w:asciiTheme="majorHAnsi" w:hAnsiTheme="majorHAnsi" w:cstheme="majorHAnsi"/>
          <w:i/>
          <w:iCs/>
          <w:color w:val="000000" w:themeColor="text1"/>
          <w:spacing w:val="-8"/>
          <w:sz w:val="28"/>
          <w:szCs w:val="28"/>
          <w:lang w:val="vi-VN"/>
        </w:rPr>
        <w:t>thứ</w:t>
      </w:r>
      <w:r w:rsidR="00710EE4" w:rsidRPr="00710EE4">
        <w:rPr>
          <w:rFonts w:asciiTheme="majorHAnsi" w:hAnsiTheme="majorHAnsi" w:cstheme="majorHAnsi"/>
          <w:i/>
          <w:iCs/>
          <w:color w:val="000000" w:themeColor="text1"/>
          <w:spacing w:val="-8"/>
          <w:sz w:val="28"/>
          <w:szCs w:val="28"/>
        </w:rPr>
        <w:t xml:space="preserve"> Tư </w:t>
      </w:r>
      <w:r w:rsidRPr="00710EE4">
        <w:rPr>
          <w:rFonts w:asciiTheme="majorHAnsi" w:hAnsiTheme="majorHAnsi" w:cstheme="majorHAnsi"/>
          <w:i/>
          <w:iCs/>
          <w:color w:val="000000" w:themeColor="text1"/>
          <w:spacing w:val="-8"/>
          <w:sz w:val="28"/>
          <w:szCs w:val="28"/>
          <w:lang w:val="vi-VN"/>
        </w:rPr>
        <w:t>thông qua ngày</w:t>
      </w:r>
      <w:r w:rsidR="00710EE4" w:rsidRPr="00710EE4">
        <w:rPr>
          <w:rFonts w:asciiTheme="majorHAnsi" w:hAnsiTheme="majorHAnsi" w:cstheme="majorHAnsi"/>
          <w:i/>
          <w:iCs/>
          <w:color w:val="000000" w:themeColor="text1"/>
          <w:spacing w:val="-8"/>
          <w:sz w:val="28"/>
          <w:szCs w:val="28"/>
          <w:lang w:val="en-CA"/>
        </w:rPr>
        <w:t xml:space="preserve"> 26</w:t>
      </w:r>
      <w:r w:rsidR="000728A2" w:rsidRPr="00710EE4">
        <w:rPr>
          <w:rFonts w:asciiTheme="majorHAnsi" w:hAnsiTheme="majorHAnsi" w:cstheme="majorHAnsi"/>
          <w:i/>
          <w:iCs/>
          <w:color w:val="000000" w:themeColor="text1"/>
          <w:spacing w:val="-8"/>
          <w:sz w:val="28"/>
          <w:szCs w:val="28"/>
          <w:lang w:val="vi-VN"/>
        </w:rPr>
        <w:t xml:space="preserve"> </w:t>
      </w:r>
      <w:r w:rsidRPr="00710EE4">
        <w:rPr>
          <w:rFonts w:asciiTheme="majorHAnsi" w:hAnsiTheme="majorHAnsi" w:cstheme="majorHAnsi"/>
          <w:i/>
          <w:iCs/>
          <w:color w:val="000000" w:themeColor="text1"/>
          <w:spacing w:val="-8"/>
          <w:sz w:val="28"/>
          <w:szCs w:val="28"/>
          <w:lang w:val="vi-VN"/>
        </w:rPr>
        <w:t>tháng</w:t>
      </w:r>
      <w:r w:rsidR="00710EE4" w:rsidRPr="00710EE4">
        <w:rPr>
          <w:rFonts w:asciiTheme="majorHAnsi" w:hAnsiTheme="majorHAnsi" w:cstheme="majorHAnsi"/>
          <w:i/>
          <w:iCs/>
          <w:color w:val="000000" w:themeColor="text1"/>
          <w:spacing w:val="-8"/>
          <w:sz w:val="28"/>
          <w:szCs w:val="28"/>
          <w:lang w:val="en-CA"/>
        </w:rPr>
        <w:t xml:space="preserve"> 6 </w:t>
      </w:r>
      <w:r w:rsidRPr="00710EE4">
        <w:rPr>
          <w:rFonts w:asciiTheme="majorHAnsi" w:hAnsiTheme="majorHAnsi" w:cstheme="majorHAnsi"/>
          <w:i/>
          <w:iCs/>
          <w:color w:val="000000" w:themeColor="text1"/>
          <w:spacing w:val="-8"/>
          <w:sz w:val="28"/>
          <w:szCs w:val="28"/>
          <w:lang w:val="vi-VN"/>
        </w:rPr>
        <w:t>năm 202</w:t>
      </w:r>
      <w:r w:rsidR="000728A2" w:rsidRPr="00710EE4">
        <w:rPr>
          <w:rFonts w:asciiTheme="majorHAnsi" w:hAnsiTheme="majorHAnsi" w:cstheme="majorHAnsi"/>
          <w:i/>
          <w:iCs/>
          <w:color w:val="000000" w:themeColor="text1"/>
          <w:spacing w:val="-8"/>
          <w:sz w:val="28"/>
          <w:szCs w:val="28"/>
          <w:lang w:val="vi-VN"/>
        </w:rPr>
        <w:t>6</w:t>
      </w:r>
      <w:r w:rsidRPr="00406045">
        <w:rPr>
          <w:rFonts w:asciiTheme="majorHAnsi" w:hAnsiTheme="majorHAnsi" w:cstheme="majorHAnsi"/>
          <w:i/>
          <w:iCs/>
          <w:color w:val="000000" w:themeColor="text1"/>
          <w:sz w:val="28"/>
          <w:szCs w:val="28"/>
          <w:lang w:val="vi-VN"/>
        </w:rPr>
        <w:t>./.</w:t>
      </w:r>
      <w:bookmarkEnd w:id="2"/>
    </w:p>
    <w:p w14:paraId="3AFAE1B3" w14:textId="77777777" w:rsidR="003B1F61" w:rsidRPr="003B1F61" w:rsidRDefault="003B1F61" w:rsidP="00B3079C">
      <w:pPr>
        <w:widowControl w:val="0"/>
        <w:spacing w:before="120" w:after="120" w:line="360" w:lineRule="exact"/>
        <w:ind w:firstLine="709"/>
        <w:jc w:val="both"/>
        <w:rPr>
          <w:rFonts w:asciiTheme="majorHAnsi" w:hAnsiTheme="majorHAnsi" w:cstheme="majorHAnsi"/>
          <w:i/>
          <w:iCs/>
          <w:color w:val="000000" w:themeColor="text1"/>
          <w:szCs w:val="28"/>
          <w:lang w:val="vi-VN"/>
        </w:rPr>
      </w:pPr>
    </w:p>
    <w:tbl>
      <w:tblPr>
        <w:tblW w:w="9606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5"/>
        <w:gridCol w:w="4111"/>
      </w:tblGrid>
      <w:tr w:rsidR="00EC5648" w:rsidRPr="00EC5648" w14:paraId="070BF017" w14:textId="77777777" w:rsidTr="00D97B45">
        <w:trPr>
          <w:tblCellSpacing w:w="0" w:type="dxa"/>
        </w:trPr>
        <w:tc>
          <w:tcPr>
            <w:tcW w:w="54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6ACD6" w14:textId="13489EE5" w:rsidR="00E74AB7" w:rsidRPr="0073446E" w:rsidRDefault="00E74AB7" w:rsidP="00E74AB7">
            <w:pPr>
              <w:rPr>
                <w:color w:val="000000" w:themeColor="text1"/>
                <w:sz w:val="22"/>
                <w:szCs w:val="22"/>
                <w:lang w:val="vi-VN"/>
              </w:rPr>
            </w:pPr>
            <w:bookmarkStart w:id="5" w:name="_Hlk207282486"/>
            <w:r w:rsidRPr="00EC5648">
              <w:rPr>
                <w:b/>
                <w:bCs/>
                <w:i/>
                <w:iCs/>
                <w:color w:val="000000" w:themeColor="text1"/>
                <w:lang w:val="vi-VN"/>
              </w:rPr>
              <w:t>Nơi nhận:</w:t>
            </w:r>
            <w:r w:rsidRPr="00EC5648">
              <w:rPr>
                <w:b/>
                <w:bCs/>
                <w:i/>
                <w:iCs/>
                <w:color w:val="000000" w:themeColor="text1"/>
                <w:lang w:val="vi-VN"/>
              </w:rPr>
              <w:br/>
            </w: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>- Ủy ban Thường vụ Quốc hội;</w:t>
            </w:r>
          </w:p>
          <w:p w14:paraId="7A749342" w14:textId="19FC9057" w:rsidR="00003CE1" w:rsidRPr="0073446E" w:rsidRDefault="00003CE1" w:rsidP="00E74AB7">
            <w:pPr>
              <w:rPr>
                <w:color w:val="000000" w:themeColor="text1"/>
                <w:sz w:val="22"/>
                <w:szCs w:val="22"/>
                <w:lang w:val="vi-VN"/>
              </w:rPr>
            </w:pP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>- Chính phủ;</w:t>
            </w:r>
          </w:p>
          <w:p w14:paraId="45417D89" w14:textId="7A15FE95" w:rsidR="00E74AB7" w:rsidRPr="0073446E" w:rsidRDefault="00E74AB7" w:rsidP="00E74AB7">
            <w:pPr>
              <w:rPr>
                <w:color w:val="000000" w:themeColor="text1"/>
                <w:sz w:val="22"/>
                <w:szCs w:val="22"/>
                <w:lang w:val="vi-VN"/>
              </w:rPr>
            </w:pP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 xml:space="preserve">- </w:t>
            </w:r>
            <w:r w:rsidR="000613BD">
              <w:rPr>
                <w:color w:val="000000" w:themeColor="text1"/>
                <w:sz w:val="22"/>
                <w:szCs w:val="22"/>
                <w:lang w:val="vi-VN"/>
              </w:rPr>
              <w:t>Văn phòng: Quốc hội,</w:t>
            </w:r>
            <w:r w:rsidR="000613BD">
              <w:rPr>
                <w:color w:val="000000" w:themeColor="text1"/>
                <w:sz w:val="22"/>
                <w:szCs w:val="22"/>
              </w:rPr>
              <w:t xml:space="preserve"> Chủ tịch nước, </w:t>
            </w: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>Chính phủ</w:t>
            </w:r>
            <w:r w:rsidR="00A51D5D" w:rsidRPr="0073446E">
              <w:rPr>
                <w:color w:val="000000" w:themeColor="text1"/>
                <w:sz w:val="22"/>
                <w:szCs w:val="22"/>
                <w:lang w:val="vi-VN"/>
              </w:rPr>
              <w:t>;</w:t>
            </w:r>
          </w:p>
          <w:p w14:paraId="7C79CAE8" w14:textId="0FEC4297" w:rsidR="00E74AB7" w:rsidRPr="00160651" w:rsidRDefault="00D04603" w:rsidP="00E74AB7">
            <w:pPr>
              <w:rPr>
                <w:color w:val="000000" w:themeColor="text1"/>
                <w:sz w:val="22"/>
                <w:szCs w:val="22"/>
                <w:lang w:val="vi-VN"/>
              </w:rPr>
            </w:pP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 xml:space="preserve">- </w:t>
            </w:r>
            <w:r w:rsidR="00003CE1" w:rsidRPr="0073446E">
              <w:rPr>
                <w:color w:val="000000" w:themeColor="text1"/>
                <w:sz w:val="22"/>
                <w:szCs w:val="22"/>
                <w:lang w:val="vi-VN"/>
              </w:rPr>
              <w:t xml:space="preserve">Các Bộ: </w:t>
            </w: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>Giáo dục và Đào tạo</w:t>
            </w:r>
            <w:r w:rsidR="00003CE1" w:rsidRPr="0073446E">
              <w:rPr>
                <w:color w:val="000000" w:themeColor="text1"/>
                <w:sz w:val="22"/>
                <w:szCs w:val="22"/>
                <w:lang w:val="vi-VN"/>
              </w:rPr>
              <w:t xml:space="preserve">, </w:t>
            </w:r>
            <w:r w:rsidR="00E74AB7" w:rsidRPr="0073446E">
              <w:rPr>
                <w:color w:val="000000" w:themeColor="text1"/>
                <w:sz w:val="22"/>
                <w:szCs w:val="22"/>
                <w:lang w:val="vi-VN"/>
              </w:rPr>
              <w:t>Tài chính</w:t>
            </w:r>
            <w:r w:rsidR="00003CE1" w:rsidRPr="0073446E">
              <w:rPr>
                <w:color w:val="000000" w:themeColor="text1"/>
                <w:sz w:val="22"/>
                <w:szCs w:val="22"/>
                <w:lang w:val="vi-VN"/>
              </w:rPr>
              <w:t>;</w:t>
            </w:r>
            <w:r w:rsidR="00160651" w:rsidRPr="00160651">
              <w:rPr>
                <w:color w:val="000000" w:themeColor="text1"/>
                <w:sz w:val="22"/>
                <w:szCs w:val="22"/>
                <w:lang w:val="vi-VN"/>
              </w:rPr>
              <w:t xml:space="preserve"> Tư pháp;</w:t>
            </w:r>
          </w:p>
          <w:p w14:paraId="78D7AD76" w14:textId="610068E7" w:rsidR="00E74AB7" w:rsidRPr="0073446E" w:rsidRDefault="00E74AB7" w:rsidP="00E74AB7">
            <w:pPr>
              <w:rPr>
                <w:color w:val="000000" w:themeColor="text1"/>
                <w:sz w:val="22"/>
                <w:szCs w:val="22"/>
                <w:lang w:val="vi-VN"/>
              </w:rPr>
            </w:pP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>- Thường trực Tỉnh ủy</w:t>
            </w:r>
            <w:r w:rsidR="00A51D5D" w:rsidRPr="0073446E">
              <w:rPr>
                <w:color w:val="000000" w:themeColor="text1"/>
                <w:sz w:val="22"/>
                <w:szCs w:val="22"/>
                <w:lang w:val="vi-VN"/>
              </w:rPr>
              <w:t>;</w:t>
            </w:r>
          </w:p>
          <w:p w14:paraId="05268334" w14:textId="77777777" w:rsidR="00E74AB7" w:rsidRPr="0073446E" w:rsidRDefault="00E74AB7" w:rsidP="00E74AB7">
            <w:pPr>
              <w:rPr>
                <w:color w:val="000000" w:themeColor="text1"/>
                <w:sz w:val="22"/>
                <w:szCs w:val="22"/>
                <w:lang w:val="vi-VN"/>
              </w:rPr>
            </w:pP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>- Thường trực HĐND tỉnh;</w:t>
            </w:r>
          </w:p>
          <w:p w14:paraId="18C4F509" w14:textId="4D786426" w:rsidR="00DC22EB" w:rsidRPr="00681E48" w:rsidRDefault="00DC22EB" w:rsidP="00E74AB7">
            <w:pPr>
              <w:rPr>
                <w:color w:val="000000" w:themeColor="text1"/>
                <w:sz w:val="22"/>
                <w:szCs w:val="22"/>
                <w:lang w:val="vi-VN"/>
              </w:rPr>
            </w:pPr>
            <w:r w:rsidRPr="00681E48">
              <w:rPr>
                <w:color w:val="000000" w:themeColor="text1"/>
                <w:sz w:val="22"/>
                <w:szCs w:val="22"/>
                <w:lang w:val="vi-VN"/>
              </w:rPr>
              <w:t>- UBND tỉnh;</w:t>
            </w:r>
          </w:p>
          <w:p w14:paraId="6731A172" w14:textId="099D1D93" w:rsidR="00A51D5D" w:rsidRPr="00681E48" w:rsidRDefault="00A51D5D" w:rsidP="00E74AB7">
            <w:pPr>
              <w:rPr>
                <w:color w:val="000000" w:themeColor="text1"/>
                <w:sz w:val="22"/>
                <w:szCs w:val="22"/>
                <w:lang w:val="vi-VN"/>
              </w:rPr>
            </w:pP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 xml:space="preserve">- Ủy ban </w:t>
            </w:r>
            <w:r w:rsidR="000613BD">
              <w:rPr>
                <w:color w:val="000000" w:themeColor="text1"/>
                <w:sz w:val="22"/>
                <w:szCs w:val="22"/>
              </w:rPr>
              <w:t>MTTQ</w:t>
            </w:r>
            <w:r w:rsidR="00003CE1" w:rsidRPr="00681E48">
              <w:rPr>
                <w:color w:val="000000" w:themeColor="text1"/>
                <w:sz w:val="22"/>
                <w:szCs w:val="22"/>
                <w:lang w:val="vi-VN"/>
              </w:rPr>
              <w:t xml:space="preserve"> Việt Nam</w:t>
            </w:r>
            <w:r w:rsidR="000613BD">
              <w:rPr>
                <w:color w:val="000000" w:themeColor="text1"/>
                <w:sz w:val="22"/>
                <w:szCs w:val="22"/>
              </w:rPr>
              <w:t xml:space="preserve"> và các Tổ chức CT-XH</w:t>
            </w: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 xml:space="preserve"> tỉnh;</w:t>
            </w:r>
          </w:p>
          <w:p w14:paraId="318414C5" w14:textId="15348833" w:rsidR="00E74AB7" w:rsidRPr="0073446E" w:rsidRDefault="00E74AB7" w:rsidP="00E74AB7">
            <w:pPr>
              <w:rPr>
                <w:color w:val="000000" w:themeColor="text1"/>
                <w:sz w:val="22"/>
                <w:szCs w:val="22"/>
                <w:lang w:val="vi-VN"/>
              </w:rPr>
            </w:pP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 xml:space="preserve">- Đoàn </w:t>
            </w:r>
            <w:r w:rsidR="00856392" w:rsidRPr="00160651">
              <w:rPr>
                <w:color w:val="000000" w:themeColor="text1"/>
                <w:sz w:val="22"/>
                <w:szCs w:val="22"/>
                <w:lang w:val="vi-VN"/>
              </w:rPr>
              <w:t>ĐBQH</w:t>
            </w: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 xml:space="preserve"> tỉnh;</w:t>
            </w:r>
          </w:p>
          <w:p w14:paraId="0ACE6037" w14:textId="3295A441" w:rsidR="00A462D5" w:rsidRPr="00CB56D6" w:rsidRDefault="00A462D5" w:rsidP="00A462D5">
            <w:pPr>
              <w:rPr>
                <w:color w:val="000000" w:themeColor="text1"/>
                <w:sz w:val="22"/>
                <w:szCs w:val="22"/>
                <w:lang w:val="en-CA"/>
              </w:rPr>
            </w:pP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>- Cục Kiểm tra văn bản và Tổ chức thi</w:t>
            </w:r>
            <w:r w:rsidRPr="00160651">
              <w:rPr>
                <w:color w:val="000000" w:themeColor="text1"/>
                <w:sz w:val="22"/>
                <w:szCs w:val="22"/>
                <w:lang w:val="vi-VN"/>
              </w:rPr>
              <w:t xml:space="preserve"> </w:t>
            </w: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>hành pháp luật,</w:t>
            </w:r>
            <w:r w:rsidR="000613BD">
              <w:rPr>
                <w:color w:val="000000" w:themeColor="text1"/>
                <w:sz w:val="22"/>
                <w:szCs w:val="22"/>
              </w:rPr>
              <w:t xml:space="preserve">     </w:t>
            </w: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 xml:space="preserve"> Bộ Tư pháp;</w:t>
            </w:r>
            <w:r w:rsidR="00CB56D6">
              <w:rPr>
                <w:color w:val="000000" w:themeColor="text1"/>
                <w:sz w:val="22"/>
                <w:szCs w:val="22"/>
                <w:lang w:val="en-CA"/>
              </w:rPr>
              <w:t xml:space="preserve">  </w:t>
            </w:r>
          </w:p>
          <w:p w14:paraId="2A4DD8A7" w14:textId="77777777" w:rsidR="00A462D5" w:rsidRPr="0073446E" w:rsidRDefault="00A462D5" w:rsidP="00A462D5">
            <w:pPr>
              <w:rPr>
                <w:color w:val="000000" w:themeColor="text1"/>
                <w:sz w:val="22"/>
                <w:szCs w:val="22"/>
                <w:lang w:val="vi-VN"/>
              </w:rPr>
            </w:pP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>- Vụ pháp chế</w:t>
            </w:r>
            <w:r w:rsidRPr="00C17262">
              <w:rPr>
                <w:color w:val="000000" w:themeColor="text1"/>
                <w:sz w:val="22"/>
                <w:szCs w:val="22"/>
                <w:lang w:val="vi-VN"/>
              </w:rPr>
              <w:t xml:space="preserve">, </w:t>
            </w: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>Bộ Giáo dục và Đào tạo;</w:t>
            </w:r>
          </w:p>
          <w:p w14:paraId="08139B4F" w14:textId="439614F4" w:rsidR="00CA4FD4" w:rsidRPr="0073446E" w:rsidRDefault="00CA4FD4" w:rsidP="00E74AB7">
            <w:pPr>
              <w:rPr>
                <w:color w:val="000000" w:themeColor="text1"/>
                <w:sz w:val="22"/>
                <w:szCs w:val="22"/>
                <w:lang w:val="vi-VN"/>
              </w:rPr>
            </w:pP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 xml:space="preserve">- Các </w:t>
            </w:r>
            <w:r w:rsidR="0061100B">
              <w:rPr>
                <w:color w:val="000000" w:themeColor="text1"/>
                <w:sz w:val="22"/>
                <w:szCs w:val="22"/>
              </w:rPr>
              <w:t>B</w:t>
            </w: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>an của HĐND tỉnh, đại biểu HĐND tỉnh;</w:t>
            </w:r>
          </w:p>
          <w:p w14:paraId="417D7680" w14:textId="39C5121D" w:rsidR="00CA4FD4" w:rsidRPr="0073446E" w:rsidRDefault="00CA4FD4" w:rsidP="00E74AB7">
            <w:pPr>
              <w:rPr>
                <w:color w:val="000000" w:themeColor="text1"/>
                <w:sz w:val="22"/>
                <w:szCs w:val="22"/>
                <w:lang w:val="vi-VN"/>
              </w:rPr>
            </w:pP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 xml:space="preserve">- Các sở, ban, ngành </w:t>
            </w:r>
            <w:r w:rsidR="00FE1B4B" w:rsidRPr="0073446E">
              <w:rPr>
                <w:color w:val="000000" w:themeColor="text1"/>
                <w:sz w:val="22"/>
                <w:szCs w:val="22"/>
                <w:lang w:val="vi-VN"/>
              </w:rPr>
              <w:t>cấp</w:t>
            </w: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 xml:space="preserve"> tỉnh;</w:t>
            </w:r>
          </w:p>
          <w:p w14:paraId="1916EEF4" w14:textId="4B180DFA" w:rsidR="00CA4FD4" w:rsidRPr="00D97B45" w:rsidRDefault="00CA4FD4" w:rsidP="00E74AB7">
            <w:pPr>
              <w:rPr>
                <w:color w:val="000000" w:themeColor="text1"/>
                <w:spacing w:val="-14"/>
                <w:sz w:val="22"/>
                <w:szCs w:val="22"/>
                <w:lang w:val="vi-VN"/>
              </w:rPr>
            </w:pP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 xml:space="preserve">- </w:t>
            </w:r>
            <w:r w:rsidRPr="00D97B45">
              <w:rPr>
                <w:color w:val="000000" w:themeColor="text1"/>
                <w:spacing w:val="-14"/>
                <w:sz w:val="22"/>
                <w:szCs w:val="22"/>
                <w:lang w:val="vi-VN"/>
              </w:rPr>
              <w:t>Văn phòng: Tỉnh ủy, Đoàn ĐBQH và HĐND tỉnh, UBND tỉnh;</w:t>
            </w:r>
          </w:p>
          <w:p w14:paraId="61188F6C" w14:textId="5966E97E" w:rsidR="00CA4FD4" w:rsidRPr="0073446E" w:rsidRDefault="00CA4FD4" w:rsidP="00E74AB7">
            <w:pPr>
              <w:rPr>
                <w:color w:val="000000" w:themeColor="text1"/>
                <w:sz w:val="22"/>
                <w:szCs w:val="22"/>
                <w:lang w:val="vi-VN"/>
              </w:rPr>
            </w:pP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>- Thường trực HĐND, UBND xã, phường;</w:t>
            </w:r>
          </w:p>
          <w:p w14:paraId="344D8058" w14:textId="5FF18C70" w:rsidR="00E74AB7" w:rsidRPr="0073446E" w:rsidRDefault="00E74AB7" w:rsidP="00E74AB7">
            <w:pPr>
              <w:rPr>
                <w:color w:val="000000" w:themeColor="text1"/>
                <w:sz w:val="22"/>
                <w:szCs w:val="22"/>
                <w:lang w:val="vi-VN"/>
              </w:rPr>
            </w:pP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 xml:space="preserve">- Báo và </w:t>
            </w:r>
            <w:r w:rsidR="00160651" w:rsidRPr="00160651">
              <w:rPr>
                <w:color w:val="000000" w:themeColor="text1"/>
                <w:sz w:val="22"/>
                <w:szCs w:val="22"/>
                <w:lang w:val="vi-VN"/>
              </w:rPr>
              <w:t>p</w:t>
            </w:r>
            <w:r w:rsidR="00A51D5D" w:rsidRPr="0073446E">
              <w:rPr>
                <w:color w:val="000000" w:themeColor="text1"/>
                <w:sz w:val="22"/>
                <w:szCs w:val="22"/>
                <w:lang w:val="vi-VN"/>
              </w:rPr>
              <w:t>hát thanh truyền hình</w:t>
            </w: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 xml:space="preserve"> </w:t>
            </w:r>
            <w:r w:rsidR="00CA4FD4" w:rsidRPr="0073446E">
              <w:rPr>
                <w:color w:val="000000" w:themeColor="text1"/>
                <w:sz w:val="22"/>
                <w:szCs w:val="22"/>
                <w:lang w:val="vi-VN"/>
              </w:rPr>
              <w:t>Tuyên Quang</w:t>
            </w: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 xml:space="preserve">; </w:t>
            </w:r>
          </w:p>
          <w:p w14:paraId="1C417967" w14:textId="6AD54320" w:rsidR="00E74AB7" w:rsidRPr="0073446E" w:rsidRDefault="007F0996" w:rsidP="00E74AB7">
            <w:pPr>
              <w:rPr>
                <w:color w:val="000000" w:themeColor="text1"/>
                <w:sz w:val="22"/>
                <w:szCs w:val="22"/>
                <w:lang w:val="vi-VN"/>
              </w:rPr>
            </w:pP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 xml:space="preserve">- </w:t>
            </w:r>
            <w:r w:rsidR="00A51D5D" w:rsidRPr="0073446E">
              <w:rPr>
                <w:color w:val="000000" w:themeColor="text1"/>
                <w:sz w:val="22"/>
                <w:szCs w:val="22"/>
                <w:lang w:val="vi-VN"/>
              </w:rPr>
              <w:t>Cổng thông tin điện tử tỉnh</w:t>
            </w:r>
            <w:r w:rsidR="002B0E2C" w:rsidRPr="0073446E">
              <w:rPr>
                <w:color w:val="000000" w:themeColor="text1"/>
                <w:sz w:val="22"/>
                <w:szCs w:val="22"/>
                <w:lang w:val="vi-VN"/>
              </w:rPr>
              <w:t>;</w:t>
            </w:r>
          </w:p>
          <w:p w14:paraId="63223AB2" w14:textId="77777777" w:rsidR="00755AA3" w:rsidRPr="0073446E" w:rsidRDefault="00755AA3" w:rsidP="00755AA3">
            <w:pPr>
              <w:rPr>
                <w:color w:val="000000" w:themeColor="text1"/>
                <w:spacing w:val="-6"/>
                <w:sz w:val="22"/>
                <w:szCs w:val="22"/>
                <w:lang w:val="vi-VN"/>
              </w:rPr>
            </w:pPr>
            <w:r>
              <w:rPr>
                <w:color w:val="000000" w:themeColor="text1"/>
                <w:spacing w:val="-6"/>
                <w:sz w:val="22"/>
                <w:szCs w:val="22"/>
                <w:lang w:val="vi-VN"/>
              </w:rPr>
              <w:t xml:space="preserve">- Trung tâm Thông tin </w:t>
            </w:r>
            <w:r>
              <w:rPr>
                <w:color w:val="000000" w:themeColor="text1"/>
                <w:spacing w:val="-6"/>
                <w:sz w:val="22"/>
                <w:szCs w:val="22"/>
              </w:rPr>
              <w:t>-</w:t>
            </w:r>
            <w:r w:rsidRPr="0073446E">
              <w:rPr>
                <w:color w:val="000000" w:themeColor="text1"/>
                <w:spacing w:val="-6"/>
                <w:sz w:val="22"/>
                <w:szCs w:val="22"/>
                <w:lang w:val="vi-VN"/>
              </w:rPr>
              <w:t xml:space="preserve"> Hội nghị tỉnh (đăng công báo);</w:t>
            </w:r>
          </w:p>
          <w:p w14:paraId="3332BBCC" w14:textId="77777777" w:rsidR="00755AA3" w:rsidRPr="00C17262" w:rsidRDefault="00755AA3" w:rsidP="00755AA3">
            <w:pPr>
              <w:rPr>
                <w:color w:val="000000" w:themeColor="text1"/>
                <w:sz w:val="22"/>
                <w:szCs w:val="22"/>
                <w:lang w:val="vi-VN"/>
              </w:rPr>
            </w:pPr>
            <w:r w:rsidRPr="00C17262">
              <w:rPr>
                <w:color w:val="000000" w:themeColor="text1"/>
                <w:sz w:val="22"/>
                <w:szCs w:val="22"/>
                <w:lang w:val="vi-VN"/>
              </w:rPr>
              <w:t>- Cơ sở dữ liệu VBQPPL tỉnh (đăng tải);</w:t>
            </w:r>
          </w:p>
          <w:p w14:paraId="79C50366" w14:textId="6560542D" w:rsidR="00CA4FD4" w:rsidRPr="0073446E" w:rsidRDefault="00CA4FD4" w:rsidP="00E74AB7">
            <w:pPr>
              <w:rPr>
                <w:color w:val="000000" w:themeColor="text1"/>
                <w:sz w:val="22"/>
                <w:szCs w:val="22"/>
                <w:lang w:val="vi-VN"/>
              </w:rPr>
            </w:pP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>- Trang thông tin điện tử Đoàn ĐBQH và HĐND tỉnh</w:t>
            </w:r>
            <w:r w:rsidR="002B0E2C" w:rsidRPr="0073446E">
              <w:rPr>
                <w:color w:val="000000" w:themeColor="text1"/>
                <w:sz w:val="22"/>
                <w:szCs w:val="22"/>
                <w:lang w:val="vi-VN"/>
              </w:rPr>
              <w:t>;</w:t>
            </w:r>
          </w:p>
          <w:p w14:paraId="2A0096B7" w14:textId="28A9487B" w:rsidR="00E74AB7" w:rsidRPr="0073446E" w:rsidRDefault="00E74AB7" w:rsidP="002B0E2C">
            <w:pPr>
              <w:rPr>
                <w:color w:val="000000" w:themeColor="text1"/>
                <w:szCs w:val="28"/>
              </w:rPr>
            </w:pPr>
            <w:r w:rsidRPr="0073446E">
              <w:rPr>
                <w:color w:val="000000" w:themeColor="text1"/>
                <w:sz w:val="22"/>
                <w:szCs w:val="22"/>
                <w:lang w:val="vi-VN"/>
              </w:rPr>
              <w:t>- Lưu: VT</w:t>
            </w:r>
            <w:r w:rsidR="0073446E">
              <w:rPr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41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73083E" w14:textId="77777777" w:rsidR="00E74AB7" w:rsidRPr="00EC5648" w:rsidRDefault="00E74AB7" w:rsidP="00CB56D6">
            <w:pPr>
              <w:spacing w:before="120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EC5648">
              <w:rPr>
                <w:b/>
                <w:bCs/>
                <w:color w:val="000000" w:themeColor="text1"/>
                <w:sz w:val="28"/>
                <w:szCs w:val="28"/>
              </w:rPr>
              <w:t>CHỦ TỊCH</w:t>
            </w:r>
          </w:p>
          <w:p w14:paraId="6E0FDBF5" w14:textId="77777777" w:rsidR="00E74AB7" w:rsidRPr="00EC5648" w:rsidRDefault="00E74AB7" w:rsidP="00CB56D6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14:paraId="71763100" w14:textId="77777777" w:rsidR="00E74AB7" w:rsidRPr="00EC5648" w:rsidRDefault="00E74AB7" w:rsidP="00CB56D6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14:paraId="5E42B586" w14:textId="77777777" w:rsidR="00E74AB7" w:rsidRDefault="00E74AB7" w:rsidP="00CB56D6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14:paraId="79B9473F" w14:textId="23FF0A8B" w:rsidR="00713D3C" w:rsidRPr="00AA0869" w:rsidRDefault="00AA0869" w:rsidP="00CB56D6">
            <w:pPr>
              <w:jc w:val="center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AA0869">
              <w:rPr>
                <w:i/>
                <w:iCs/>
                <w:color w:val="000000" w:themeColor="text1"/>
                <w:sz w:val="28"/>
                <w:szCs w:val="28"/>
              </w:rPr>
              <w:t>(Đã ký)</w:t>
            </w:r>
          </w:p>
          <w:p w14:paraId="4BBB476F" w14:textId="76056247" w:rsidR="00E74AB7" w:rsidRPr="00EC5648" w:rsidRDefault="00E74AB7" w:rsidP="00CB56D6">
            <w:pPr>
              <w:jc w:val="center"/>
              <w:rPr>
                <w:color w:val="000000" w:themeColor="text1"/>
              </w:rPr>
            </w:pPr>
            <w:r w:rsidRPr="00EC5648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  <w:r w:rsidRPr="00EC5648">
              <w:rPr>
                <w:b/>
                <w:bCs/>
                <w:color w:val="000000" w:themeColor="text1"/>
              </w:rPr>
              <w:br/>
            </w:r>
          </w:p>
          <w:p w14:paraId="46A36FFC" w14:textId="33CEE7AD" w:rsidR="00E74AB7" w:rsidRPr="00CB56D6" w:rsidRDefault="00755AA3" w:rsidP="00CB56D6">
            <w:pPr>
              <w:spacing w:before="120" w:after="120" w:line="234" w:lineRule="atLeast"/>
              <w:jc w:val="center"/>
              <w:rPr>
                <w:b/>
                <w:color w:val="000000" w:themeColor="text1"/>
                <w:kern w:val="2"/>
                <w:sz w:val="28"/>
                <w:szCs w:val="28"/>
                <w14:ligatures w14:val="standardContextual"/>
              </w:rPr>
            </w:pPr>
            <w:r w:rsidRPr="00CB56D6">
              <w:rPr>
                <w:b/>
                <w:color w:val="000000" w:themeColor="text1"/>
                <w:kern w:val="2"/>
                <w:sz w:val="28"/>
                <w:szCs w:val="28"/>
                <w14:ligatures w14:val="standardContextual"/>
              </w:rPr>
              <w:t>Nguyễn Văn Sơn</w:t>
            </w:r>
          </w:p>
        </w:tc>
      </w:tr>
    </w:tbl>
    <w:p w14:paraId="5327624D" w14:textId="77777777" w:rsidR="00F90E5B" w:rsidRDefault="00F90E5B" w:rsidP="00FE5277">
      <w:pPr>
        <w:widowControl w:val="0"/>
        <w:rPr>
          <w:b/>
          <w:bCs/>
          <w:color w:val="000000" w:themeColor="text1"/>
          <w:sz w:val="28"/>
          <w:szCs w:val="28"/>
        </w:rPr>
      </w:pPr>
      <w:bookmarkStart w:id="6" w:name="_Hlk115790522"/>
      <w:bookmarkEnd w:id="5"/>
      <w:bookmarkEnd w:id="6"/>
    </w:p>
    <w:sectPr w:rsidR="00F90E5B" w:rsidSect="00FE5277">
      <w:headerReference w:type="default" r:id="rId8"/>
      <w:pgSz w:w="11906" w:h="16838" w:code="9"/>
      <w:pgMar w:top="1418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056F4" w14:textId="77777777" w:rsidR="00440C9A" w:rsidRDefault="00440C9A" w:rsidP="002928E5">
      <w:r>
        <w:separator/>
      </w:r>
    </w:p>
  </w:endnote>
  <w:endnote w:type="continuationSeparator" w:id="0">
    <w:p w14:paraId="238AEA0A" w14:textId="77777777" w:rsidR="00440C9A" w:rsidRDefault="00440C9A" w:rsidP="00292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442B8" w14:textId="77777777" w:rsidR="00440C9A" w:rsidRDefault="00440C9A" w:rsidP="002928E5">
      <w:r>
        <w:separator/>
      </w:r>
    </w:p>
  </w:footnote>
  <w:footnote w:type="continuationSeparator" w:id="0">
    <w:p w14:paraId="745D6B09" w14:textId="77777777" w:rsidR="00440C9A" w:rsidRDefault="00440C9A" w:rsidP="002928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9335021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14:paraId="222DCDB0" w14:textId="4EC2ED27" w:rsidR="002928E5" w:rsidRPr="002928E5" w:rsidRDefault="002928E5">
        <w:pPr>
          <w:pStyle w:val="Header"/>
          <w:jc w:val="center"/>
          <w:rPr>
            <w:sz w:val="28"/>
            <w:szCs w:val="28"/>
          </w:rPr>
        </w:pPr>
        <w:r w:rsidRPr="002928E5">
          <w:rPr>
            <w:sz w:val="28"/>
            <w:szCs w:val="28"/>
          </w:rPr>
          <w:fldChar w:fldCharType="begin"/>
        </w:r>
        <w:r w:rsidRPr="002928E5">
          <w:rPr>
            <w:sz w:val="28"/>
            <w:szCs w:val="28"/>
          </w:rPr>
          <w:instrText xml:space="preserve"> PAGE   \* MERGEFORMAT </w:instrText>
        </w:r>
        <w:r w:rsidRPr="002928E5">
          <w:rPr>
            <w:sz w:val="28"/>
            <w:szCs w:val="28"/>
          </w:rPr>
          <w:fldChar w:fldCharType="separate"/>
        </w:r>
        <w:r w:rsidR="003B1F61">
          <w:rPr>
            <w:noProof/>
            <w:sz w:val="28"/>
            <w:szCs w:val="28"/>
          </w:rPr>
          <w:t>2</w:t>
        </w:r>
        <w:r w:rsidRPr="002928E5">
          <w:rPr>
            <w:noProof/>
            <w:sz w:val="28"/>
            <w:szCs w:val="28"/>
          </w:rPr>
          <w:fldChar w:fldCharType="end"/>
        </w:r>
      </w:p>
    </w:sdtContent>
  </w:sdt>
  <w:p w14:paraId="6483245B" w14:textId="77777777" w:rsidR="002928E5" w:rsidRDefault="002928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19495CFE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AE8944A"/>
    <w:lvl w:ilvl="0" w:tplc="FFFFFFFF">
      <w:start w:val="1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2F5C2716"/>
    <w:multiLevelType w:val="multilevel"/>
    <w:tmpl w:val="40FC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A4566"/>
    <w:multiLevelType w:val="hybridMultilevel"/>
    <w:tmpl w:val="64B4AF20"/>
    <w:lvl w:ilvl="0" w:tplc="BCFA4FBC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8759C2"/>
    <w:multiLevelType w:val="multilevel"/>
    <w:tmpl w:val="41E4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43FCE"/>
    <w:multiLevelType w:val="multilevel"/>
    <w:tmpl w:val="0430F3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75495F"/>
    <w:multiLevelType w:val="multilevel"/>
    <w:tmpl w:val="002C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1E2FB4"/>
    <w:multiLevelType w:val="multilevel"/>
    <w:tmpl w:val="7A72EA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7164970">
    <w:abstractNumId w:val="0"/>
  </w:num>
  <w:num w:numId="2" w16cid:durableId="1911427456">
    <w:abstractNumId w:val="1"/>
  </w:num>
  <w:num w:numId="3" w16cid:durableId="972566580">
    <w:abstractNumId w:val="6"/>
  </w:num>
  <w:num w:numId="4" w16cid:durableId="307978134">
    <w:abstractNumId w:val="7"/>
  </w:num>
  <w:num w:numId="5" w16cid:durableId="729156041">
    <w:abstractNumId w:val="2"/>
  </w:num>
  <w:num w:numId="6" w16cid:durableId="1197425825">
    <w:abstractNumId w:val="5"/>
  </w:num>
  <w:num w:numId="7" w16cid:durableId="798492999">
    <w:abstractNumId w:val="4"/>
  </w:num>
  <w:num w:numId="8" w16cid:durableId="566838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3301"/>
    <w:rsid w:val="00003A33"/>
    <w:rsid w:val="00003CE1"/>
    <w:rsid w:val="000045AB"/>
    <w:rsid w:val="000045C2"/>
    <w:rsid w:val="0001031A"/>
    <w:rsid w:val="000119C1"/>
    <w:rsid w:val="00013E59"/>
    <w:rsid w:val="000226FF"/>
    <w:rsid w:val="0002743B"/>
    <w:rsid w:val="00030744"/>
    <w:rsid w:val="000315D6"/>
    <w:rsid w:val="00032939"/>
    <w:rsid w:val="0003389B"/>
    <w:rsid w:val="00041CB9"/>
    <w:rsid w:val="00045CBC"/>
    <w:rsid w:val="00046627"/>
    <w:rsid w:val="000507DA"/>
    <w:rsid w:val="00051411"/>
    <w:rsid w:val="000613BD"/>
    <w:rsid w:val="00070C2D"/>
    <w:rsid w:val="000724FF"/>
    <w:rsid w:val="000728A2"/>
    <w:rsid w:val="0007428D"/>
    <w:rsid w:val="00074A6C"/>
    <w:rsid w:val="00080B15"/>
    <w:rsid w:val="00084E92"/>
    <w:rsid w:val="000850F7"/>
    <w:rsid w:val="0008558F"/>
    <w:rsid w:val="00094BDA"/>
    <w:rsid w:val="00094E70"/>
    <w:rsid w:val="0009510A"/>
    <w:rsid w:val="000A2FAE"/>
    <w:rsid w:val="000A62C0"/>
    <w:rsid w:val="000A7727"/>
    <w:rsid w:val="000A7E03"/>
    <w:rsid w:val="000B02A1"/>
    <w:rsid w:val="000B5722"/>
    <w:rsid w:val="000B5E83"/>
    <w:rsid w:val="000C227E"/>
    <w:rsid w:val="000C60BE"/>
    <w:rsid w:val="000D2AC9"/>
    <w:rsid w:val="000D6BAF"/>
    <w:rsid w:val="000E04BB"/>
    <w:rsid w:val="000E3F55"/>
    <w:rsid w:val="000E4CA4"/>
    <w:rsid w:val="000E67A6"/>
    <w:rsid w:val="000F2036"/>
    <w:rsid w:val="000F20AB"/>
    <w:rsid w:val="000F2E88"/>
    <w:rsid w:val="000F561B"/>
    <w:rsid w:val="000F599E"/>
    <w:rsid w:val="000F62AB"/>
    <w:rsid w:val="001039CD"/>
    <w:rsid w:val="00103A29"/>
    <w:rsid w:val="00104F9F"/>
    <w:rsid w:val="00104FD0"/>
    <w:rsid w:val="001074AA"/>
    <w:rsid w:val="0011169C"/>
    <w:rsid w:val="00111999"/>
    <w:rsid w:val="00116EB3"/>
    <w:rsid w:val="00122E01"/>
    <w:rsid w:val="001240CB"/>
    <w:rsid w:val="00125AC7"/>
    <w:rsid w:val="00126844"/>
    <w:rsid w:val="00130233"/>
    <w:rsid w:val="0013326C"/>
    <w:rsid w:val="001366A2"/>
    <w:rsid w:val="00136767"/>
    <w:rsid w:val="00136DCC"/>
    <w:rsid w:val="0013796C"/>
    <w:rsid w:val="00144518"/>
    <w:rsid w:val="00147EF8"/>
    <w:rsid w:val="0015408D"/>
    <w:rsid w:val="00154BFB"/>
    <w:rsid w:val="00157B45"/>
    <w:rsid w:val="00160651"/>
    <w:rsid w:val="0016094C"/>
    <w:rsid w:val="001625FF"/>
    <w:rsid w:val="0016549A"/>
    <w:rsid w:val="0016553A"/>
    <w:rsid w:val="001725B3"/>
    <w:rsid w:val="001738D0"/>
    <w:rsid w:val="001747CE"/>
    <w:rsid w:val="001752DB"/>
    <w:rsid w:val="0017672E"/>
    <w:rsid w:val="0018150E"/>
    <w:rsid w:val="00191B4A"/>
    <w:rsid w:val="00193A4E"/>
    <w:rsid w:val="00195925"/>
    <w:rsid w:val="001A158A"/>
    <w:rsid w:val="001A1928"/>
    <w:rsid w:val="001A1BE2"/>
    <w:rsid w:val="001A2EB6"/>
    <w:rsid w:val="001A4FFE"/>
    <w:rsid w:val="001A65D8"/>
    <w:rsid w:val="001A7E5B"/>
    <w:rsid w:val="001B3FFB"/>
    <w:rsid w:val="001B5716"/>
    <w:rsid w:val="001C33F2"/>
    <w:rsid w:val="001C5069"/>
    <w:rsid w:val="001C5319"/>
    <w:rsid w:val="001C5564"/>
    <w:rsid w:val="001C58EA"/>
    <w:rsid w:val="001D2226"/>
    <w:rsid w:val="001D4317"/>
    <w:rsid w:val="001D6194"/>
    <w:rsid w:val="001E2B32"/>
    <w:rsid w:val="001E4EA6"/>
    <w:rsid w:val="001E55C5"/>
    <w:rsid w:val="001E7B09"/>
    <w:rsid w:val="001F1B86"/>
    <w:rsid w:val="001F2395"/>
    <w:rsid w:val="00200926"/>
    <w:rsid w:val="002024FC"/>
    <w:rsid w:val="00204E5E"/>
    <w:rsid w:val="00205AE2"/>
    <w:rsid w:val="00211202"/>
    <w:rsid w:val="002125C9"/>
    <w:rsid w:val="002132F2"/>
    <w:rsid w:val="00214574"/>
    <w:rsid w:val="002161CF"/>
    <w:rsid w:val="00217DB6"/>
    <w:rsid w:val="00220D79"/>
    <w:rsid w:val="00220FE0"/>
    <w:rsid w:val="00224207"/>
    <w:rsid w:val="0022680E"/>
    <w:rsid w:val="00226C3C"/>
    <w:rsid w:val="0023275A"/>
    <w:rsid w:val="002331CC"/>
    <w:rsid w:val="0024130F"/>
    <w:rsid w:val="00241843"/>
    <w:rsid w:val="00242374"/>
    <w:rsid w:val="00244462"/>
    <w:rsid w:val="00251B8D"/>
    <w:rsid w:val="00255570"/>
    <w:rsid w:val="00257503"/>
    <w:rsid w:val="00257907"/>
    <w:rsid w:val="00262105"/>
    <w:rsid w:val="0026760A"/>
    <w:rsid w:val="002677A7"/>
    <w:rsid w:val="00267826"/>
    <w:rsid w:val="002714DD"/>
    <w:rsid w:val="00273FE6"/>
    <w:rsid w:val="00276620"/>
    <w:rsid w:val="0027700C"/>
    <w:rsid w:val="00281A3C"/>
    <w:rsid w:val="00285448"/>
    <w:rsid w:val="0028625C"/>
    <w:rsid w:val="00287D00"/>
    <w:rsid w:val="002928E5"/>
    <w:rsid w:val="002954FC"/>
    <w:rsid w:val="00295D15"/>
    <w:rsid w:val="00297775"/>
    <w:rsid w:val="002B0E2C"/>
    <w:rsid w:val="002B675B"/>
    <w:rsid w:val="002C3B99"/>
    <w:rsid w:val="002C45AC"/>
    <w:rsid w:val="002C48D5"/>
    <w:rsid w:val="002C4F1A"/>
    <w:rsid w:val="002C516A"/>
    <w:rsid w:val="002C785F"/>
    <w:rsid w:val="002D1204"/>
    <w:rsid w:val="002D32D8"/>
    <w:rsid w:val="002D540C"/>
    <w:rsid w:val="002D5827"/>
    <w:rsid w:val="002E3217"/>
    <w:rsid w:val="002E5D74"/>
    <w:rsid w:val="002F2E78"/>
    <w:rsid w:val="002F52B3"/>
    <w:rsid w:val="0030053A"/>
    <w:rsid w:val="00302C80"/>
    <w:rsid w:val="00302E25"/>
    <w:rsid w:val="0031005A"/>
    <w:rsid w:val="0031121D"/>
    <w:rsid w:val="00312AEC"/>
    <w:rsid w:val="0031383C"/>
    <w:rsid w:val="00313BDE"/>
    <w:rsid w:val="0032069D"/>
    <w:rsid w:val="00320BAD"/>
    <w:rsid w:val="00322354"/>
    <w:rsid w:val="0032353E"/>
    <w:rsid w:val="003245B2"/>
    <w:rsid w:val="00324C48"/>
    <w:rsid w:val="003305EA"/>
    <w:rsid w:val="00331598"/>
    <w:rsid w:val="00332DB8"/>
    <w:rsid w:val="003330AB"/>
    <w:rsid w:val="00336B20"/>
    <w:rsid w:val="00340DB2"/>
    <w:rsid w:val="003412A1"/>
    <w:rsid w:val="003463B5"/>
    <w:rsid w:val="0036571F"/>
    <w:rsid w:val="00367788"/>
    <w:rsid w:val="003714C2"/>
    <w:rsid w:val="003731E1"/>
    <w:rsid w:val="00375400"/>
    <w:rsid w:val="0038137E"/>
    <w:rsid w:val="003835A0"/>
    <w:rsid w:val="00384BC7"/>
    <w:rsid w:val="0038698A"/>
    <w:rsid w:val="00393782"/>
    <w:rsid w:val="003950BB"/>
    <w:rsid w:val="00396293"/>
    <w:rsid w:val="003A259B"/>
    <w:rsid w:val="003A4790"/>
    <w:rsid w:val="003A597C"/>
    <w:rsid w:val="003A60DB"/>
    <w:rsid w:val="003A7444"/>
    <w:rsid w:val="003A7B7A"/>
    <w:rsid w:val="003B13A2"/>
    <w:rsid w:val="003B1F61"/>
    <w:rsid w:val="003B4116"/>
    <w:rsid w:val="003B7E88"/>
    <w:rsid w:val="003C014D"/>
    <w:rsid w:val="003C08BF"/>
    <w:rsid w:val="003C665B"/>
    <w:rsid w:val="003D4F68"/>
    <w:rsid w:val="003D4FD8"/>
    <w:rsid w:val="003E2CD1"/>
    <w:rsid w:val="003E4489"/>
    <w:rsid w:val="003F0C17"/>
    <w:rsid w:val="003F459C"/>
    <w:rsid w:val="003F7433"/>
    <w:rsid w:val="00400837"/>
    <w:rsid w:val="004011C2"/>
    <w:rsid w:val="00401408"/>
    <w:rsid w:val="0040332D"/>
    <w:rsid w:val="004052FA"/>
    <w:rsid w:val="00406045"/>
    <w:rsid w:val="00413E65"/>
    <w:rsid w:val="00414264"/>
    <w:rsid w:val="0041532C"/>
    <w:rsid w:val="00417804"/>
    <w:rsid w:val="0042223F"/>
    <w:rsid w:val="0042395E"/>
    <w:rsid w:val="00425575"/>
    <w:rsid w:val="0043086E"/>
    <w:rsid w:val="0043130D"/>
    <w:rsid w:val="004359AE"/>
    <w:rsid w:val="004401B9"/>
    <w:rsid w:val="004401DD"/>
    <w:rsid w:val="00440C9A"/>
    <w:rsid w:val="004508CA"/>
    <w:rsid w:val="00451BE6"/>
    <w:rsid w:val="0045468A"/>
    <w:rsid w:val="0045745B"/>
    <w:rsid w:val="0046077B"/>
    <w:rsid w:val="00461315"/>
    <w:rsid w:val="0046338E"/>
    <w:rsid w:val="00464EF8"/>
    <w:rsid w:val="00475B84"/>
    <w:rsid w:val="00477F0C"/>
    <w:rsid w:val="004814B3"/>
    <w:rsid w:val="004820F3"/>
    <w:rsid w:val="004830C6"/>
    <w:rsid w:val="004838D8"/>
    <w:rsid w:val="00484C93"/>
    <w:rsid w:val="00484E11"/>
    <w:rsid w:val="004873D7"/>
    <w:rsid w:val="00491997"/>
    <w:rsid w:val="00492F61"/>
    <w:rsid w:val="00493395"/>
    <w:rsid w:val="00494EC0"/>
    <w:rsid w:val="00497509"/>
    <w:rsid w:val="004A03E4"/>
    <w:rsid w:val="004A2FA1"/>
    <w:rsid w:val="004A3196"/>
    <w:rsid w:val="004A3451"/>
    <w:rsid w:val="004A3BB4"/>
    <w:rsid w:val="004A3E7F"/>
    <w:rsid w:val="004A4D89"/>
    <w:rsid w:val="004A62B4"/>
    <w:rsid w:val="004B2DAE"/>
    <w:rsid w:val="004B4D28"/>
    <w:rsid w:val="004B50C1"/>
    <w:rsid w:val="004B5241"/>
    <w:rsid w:val="004B601A"/>
    <w:rsid w:val="004B742A"/>
    <w:rsid w:val="004C3D55"/>
    <w:rsid w:val="004D082B"/>
    <w:rsid w:val="004D217D"/>
    <w:rsid w:val="004D2DD5"/>
    <w:rsid w:val="004D46CC"/>
    <w:rsid w:val="004D4814"/>
    <w:rsid w:val="004D4961"/>
    <w:rsid w:val="004D71FE"/>
    <w:rsid w:val="004D75E0"/>
    <w:rsid w:val="004E1107"/>
    <w:rsid w:val="004E3277"/>
    <w:rsid w:val="004E502B"/>
    <w:rsid w:val="004E63D5"/>
    <w:rsid w:val="004E7A71"/>
    <w:rsid w:val="004F239B"/>
    <w:rsid w:val="004F2F99"/>
    <w:rsid w:val="004F6957"/>
    <w:rsid w:val="005203D1"/>
    <w:rsid w:val="00520C8A"/>
    <w:rsid w:val="005216E1"/>
    <w:rsid w:val="0052251F"/>
    <w:rsid w:val="005258A8"/>
    <w:rsid w:val="005442FC"/>
    <w:rsid w:val="0054537E"/>
    <w:rsid w:val="00547620"/>
    <w:rsid w:val="005477FC"/>
    <w:rsid w:val="005537CE"/>
    <w:rsid w:val="00557A0D"/>
    <w:rsid w:val="005617F7"/>
    <w:rsid w:val="00562531"/>
    <w:rsid w:val="0056266D"/>
    <w:rsid w:val="00566FF1"/>
    <w:rsid w:val="00576F43"/>
    <w:rsid w:val="00583578"/>
    <w:rsid w:val="00591A6E"/>
    <w:rsid w:val="005A3547"/>
    <w:rsid w:val="005B05B4"/>
    <w:rsid w:val="005B0F3B"/>
    <w:rsid w:val="005B1F4F"/>
    <w:rsid w:val="005B36E0"/>
    <w:rsid w:val="005B3A8E"/>
    <w:rsid w:val="005B4FC3"/>
    <w:rsid w:val="005C3F4A"/>
    <w:rsid w:val="005C552E"/>
    <w:rsid w:val="005D4FF1"/>
    <w:rsid w:val="005D7963"/>
    <w:rsid w:val="005D7D7B"/>
    <w:rsid w:val="005E1679"/>
    <w:rsid w:val="005F0575"/>
    <w:rsid w:val="005F073B"/>
    <w:rsid w:val="005F1744"/>
    <w:rsid w:val="005F203D"/>
    <w:rsid w:val="005F5751"/>
    <w:rsid w:val="005F60AD"/>
    <w:rsid w:val="005F795A"/>
    <w:rsid w:val="00600682"/>
    <w:rsid w:val="0060432C"/>
    <w:rsid w:val="006044A7"/>
    <w:rsid w:val="0060453B"/>
    <w:rsid w:val="00605079"/>
    <w:rsid w:val="00605C3F"/>
    <w:rsid w:val="0060772A"/>
    <w:rsid w:val="0061100B"/>
    <w:rsid w:val="00611990"/>
    <w:rsid w:val="006142C9"/>
    <w:rsid w:val="00615551"/>
    <w:rsid w:val="00621457"/>
    <w:rsid w:val="006221B8"/>
    <w:rsid w:val="00622B76"/>
    <w:rsid w:val="0062799E"/>
    <w:rsid w:val="006309D4"/>
    <w:rsid w:val="00635891"/>
    <w:rsid w:val="006405A6"/>
    <w:rsid w:val="00641B21"/>
    <w:rsid w:val="0064271E"/>
    <w:rsid w:val="00642E1D"/>
    <w:rsid w:val="00646970"/>
    <w:rsid w:val="00650DA7"/>
    <w:rsid w:val="006516C8"/>
    <w:rsid w:val="0066636A"/>
    <w:rsid w:val="00666926"/>
    <w:rsid w:val="00666D64"/>
    <w:rsid w:val="00670024"/>
    <w:rsid w:val="006773A2"/>
    <w:rsid w:val="006812F9"/>
    <w:rsid w:val="00681C17"/>
    <w:rsid w:val="00681E48"/>
    <w:rsid w:val="006822DB"/>
    <w:rsid w:val="00682997"/>
    <w:rsid w:val="00683CA7"/>
    <w:rsid w:val="006847D3"/>
    <w:rsid w:val="00691E50"/>
    <w:rsid w:val="0069448D"/>
    <w:rsid w:val="00695C0B"/>
    <w:rsid w:val="006A0B98"/>
    <w:rsid w:val="006A1046"/>
    <w:rsid w:val="006B0CF7"/>
    <w:rsid w:val="006B1134"/>
    <w:rsid w:val="006B1A9A"/>
    <w:rsid w:val="006B7747"/>
    <w:rsid w:val="006C0D42"/>
    <w:rsid w:val="006C5A63"/>
    <w:rsid w:val="006C6629"/>
    <w:rsid w:val="006C75E1"/>
    <w:rsid w:val="006D5DD3"/>
    <w:rsid w:val="006E0A0E"/>
    <w:rsid w:val="006E1C1C"/>
    <w:rsid w:val="006E4061"/>
    <w:rsid w:val="006F0A49"/>
    <w:rsid w:val="006F5F35"/>
    <w:rsid w:val="006F7A72"/>
    <w:rsid w:val="00700E60"/>
    <w:rsid w:val="00701C29"/>
    <w:rsid w:val="0070752C"/>
    <w:rsid w:val="00710EE4"/>
    <w:rsid w:val="007129FD"/>
    <w:rsid w:val="007130E4"/>
    <w:rsid w:val="00713D3C"/>
    <w:rsid w:val="007162CC"/>
    <w:rsid w:val="007170F3"/>
    <w:rsid w:val="007216AC"/>
    <w:rsid w:val="0073446E"/>
    <w:rsid w:val="0073745D"/>
    <w:rsid w:val="00737D76"/>
    <w:rsid w:val="00743C31"/>
    <w:rsid w:val="00743FC9"/>
    <w:rsid w:val="00745C39"/>
    <w:rsid w:val="00745E69"/>
    <w:rsid w:val="007473B7"/>
    <w:rsid w:val="00751D8A"/>
    <w:rsid w:val="007526B3"/>
    <w:rsid w:val="00755AA3"/>
    <w:rsid w:val="00756316"/>
    <w:rsid w:val="0076438B"/>
    <w:rsid w:val="00765965"/>
    <w:rsid w:val="007710AD"/>
    <w:rsid w:val="007716A7"/>
    <w:rsid w:val="00772738"/>
    <w:rsid w:val="007834DE"/>
    <w:rsid w:val="007843B1"/>
    <w:rsid w:val="007851AC"/>
    <w:rsid w:val="007914DB"/>
    <w:rsid w:val="0079200F"/>
    <w:rsid w:val="007921A2"/>
    <w:rsid w:val="00792C9B"/>
    <w:rsid w:val="0079418C"/>
    <w:rsid w:val="007A36D7"/>
    <w:rsid w:val="007A46FA"/>
    <w:rsid w:val="007A57F7"/>
    <w:rsid w:val="007A5E50"/>
    <w:rsid w:val="007A6911"/>
    <w:rsid w:val="007A70BD"/>
    <w:rsid w:val="007A7BE8"/>
    <w:rsid w:val="007B4785"/>
    <w:rsid w:val="007B61FA"/>
    <w:rsid w:val="007C0A7A"/>
    <w:rsid w:val="007C192B"/>
    <w:rsid w:val="007C50E4"/>
    <w:rsid w:val="007C586F"/>
    <w:rsid w:val="007D0F05"/>
    <w:rsid w:val="007D18F9"/>
    <w:rsid w:val="007D327E"/>
    <w:rsid w:val="007D4D77"/>
    <w:rsid w:val="007D55E7"/>
    <w:rsid w:val="007D5F0E"/>
    <w:rsid w:val="007D6260"/>
    <w:rsid w:val="007D6F8D"/>
    <w:rsid w:val="007E2105"/>
    <w:rsid w:val="007E25A6"/>
    <w:rsid w:val="007E646A"/>
    <w:rsid w:val="007F0996"/>
    <w:rsid w:val="007F3388"/>
    <w:rsid w:val="00800ED6"/>
    <w:rsid w:val="00804041"/>
    <w:rsid w:val="00805FE4"/>
    <w:rsid w:val="00811FDF"/>
    <w:rsid w:val="008130FA"/>
    <w:rsid w:val="00813301"/>
    <w:rsid w:val="00817599"/>
    <w:rsid w:val="008176B2"/>
    <w:rsid w:val="00820E1F"/>
    <w:rsid w:val="00821E66"/>
    <w:rsid w:val="008235E6"/>
    <w:rsid w:val="00824594"/>
    <w:rsid w:val="008305CD"/>
    <w:rsid w:val="00830ADD"/>
    <w:rsid w:val="00831EBC"/>
    <w:rsid w:val="0083366E"/>
    <w:rsid w:val="008337EE"/>
    <w:rsid w:val="00833C9A"/>
    <w:rsid w:val="00834634"/>
    <w:rsid w:val="008354F9"/>
    <w:rsid w:val="00837FCF"/>
    <w:rsid w:val="0084099A"/>
    <w:rsid w:val="00844446"/>
    <w:rsid w:val="00844C68"/>
    <w:rsid w:val="00846FE0"/>
    <w:rsid w:val="00847E1E"/>
    <w:rsid w:val="00850784"/>
    <w:rsid w:val="00854204"/>
    <w:rsid w:val="0085517C"/>
    <w:rsid w:val="00856392"/>
    <w:rsid w:val="00866B9D"/>
    <w:rsid w:val="008754BB"/>
    <w:rsid w:val="0087642D"/>
    <w:rsid w:val="0088187D"/>
    <w:rsid w:val="0088413C"/>
    <w:rsid w:val="0088661F"/>
    <w:rsid w:val="00890C37"/>
    <w:rsid w:val="00893672"/>
    <w:rsid w:val="00893C7E"/>
    <w:rsid w:val="008945D2"/>
    <w:rsid w:val="00894CB2"/>
    <w:rsid w:val="00894E8B"/>
    <w:rsid w:val="008957C7"/>
    <w:rsid w:val="008A0B5B"/>
    <w:rsid w:val="008A0F71"/>
    <w:rsid w:val="008A5A20"/>
    <w:rsid w:val="008B1087"/>
    <w:rsid w:val="008B156B"/>
    <w:rsid w:val="008B3A01"/>
    <w:rsid w:val="008B5431"/>
    <w:rsid w:val="008C08C4"/>
    <w:rsid w:val="008C43D6"/>
    <w:rsid w:val="008C58D8"/>
    <w:rsid w:val="008C5B14"/>
    <w:rsid w:val="008D01BC"/>
    <w:rsid w:val="008D13A5"/>
    <w:rsid w:val="008D22F1"/>
    <w:rsid w:val="008D41D8"/>
    <w:rsid w:val="008D4F87"/>
    <w:rsid w:val="008E1027"/>
    <w:rsid w:val="008E4222"/>
    <w:rsid w:val="008E5852"/>
    <w:rsid w:val="008F29EB"/>
    <w:rsid w:val="008F78D7"/>
    <w:rsid w:val="0090101C"/>
    <w:rsid w:val="00901A5E"/>
    <w:rsid w:val="00902247"/>
    <w:rsid w:val="00903667"/>
    <w:rsid w:val="00903F1A"/>
    <w:rsid w:val="00904A3B"/>
    <w:rsid w:val="0091122A"/>
    <w:rsid w:val="0091282E"/>
    <w:rsid w:val="00916291"/>
    <w:rsid w:val="009165C0"/>
    <w:rsid w:val="00920E11"/>
    <w:rsid w:val="00922F08"/>
    <w:rsid w:val="0092386A"/>
    <w:rsid w:val="00924B74"/>
    <w:rsid w:val="00924E6E"/>
    <w:rsid w:val="00925180"/>
    <w:rsid w:val="00930896"/>
    <w:rsid w:val="009340B9"/>
    <w:rsid w:val="009379E7"/>
    <w:rsid w:val="00937C20"/>
    <w:rsid w:val="0094382C"/>
    <w:rsid w:val="00945E8A"/>
    <w:rsid w:val="00951451"/>
    <w:rsid w:val="009515D4"/>
    <w:rsid w:val="009536AE"/>
    <w:rsid w:val="00953EBD"/>
    <w:rsid w:val="00956DCC"/>
    <w:rsid w:val="00956EBA"/>
    <w:rsid w:val="00957638"/>
    <w:rsid w:val="00962462"/>
    <w:rsid w:val="00966F27"/>
    <w:rsid w:val="00967625"/>
    <w:rsid w:val="00971EE6"/>
    <w:rsid w:val="00973A19"/>
    <w:rsid w:val="009743BD"/>
    <w:rsid w:val="00975489"/>
    <w:rsid w:val="00975549"/>
    <w:rsid w:val="009815F1"/>
    <w:rsid w:val="00987527"/>
    <w:rsid w:val="00990D27"/>
    <w:rsid w:val="00993997"/>
    <w:rsid w:val="00993DF4"/>
    <w:rsid w:val="00994988"/>
    <w:rsid w:val="009972C5"/>
    <w:rsid w:val="00997608"/>
    <w:rsid w:val="009A28B4"/>
    <w:rsid w:val="009B69D6"/>
    <w:rsid w:val="009B72EA"/>
    <w:rsid w:val="009C2546"/>
    <w:rsid w:val="009C27D0"/>
    <w:rsid w:val="009C2DCA"/>
    <w:rsid w:val="009C3359"/>
    <w:rsid w:val="009C6F5E"/>
    <w:rsid w:val="009D2231"/>
    <w:rsid w:val="009D3A8F"/>
    <w:rsid w:val="009D3EDA"/>
    <w:rsid w:val="009D53DC"/>
    <w:rsid w:val="009D7B0E"/>
    <w:rsid w:val="009E3C05"/>
    <w:rsid w:val="009E4521"/>
    <w:rsid w:val="009E501D"/>
    <w:rsid w:val="009E527D"/>
    <w:rsid w:val="009E5988"/>
    <w:rsid w:val="009E66DE"/>
    <w:rsid w:val="009F43ED"/>
    <w:rsid w:val="009F56E7"/>
    <w:rsid w:val="009F6FAE"/>
    <w:rsid w:val="00A00944"/>
    <w:rsid w:val="00A026D8"/>
    <w:rsid w:val="00A02D72"/>
    <w:rsid w:val="00A07F9D"/>
    <w:rsid w:val="00A14700"/>
    <w:rsid w:val="00A1780A"/>
    <w:rsid w:val="00A207CE"/>
    <w:rsid w:val="00A20D7A"/>
    <w:rsid w:val="00A2234A"/>
    <w:rsid w:val="00A23ACD"/>
    <w:rsid w:val="00A32EA1"/>
    <w:rsid w:val="00A3580E"/>
    <w:rsid w:val="00A374FE"/>
    <w:rsid w:val="00A40CBB"/>
    <w:rsid w:val="00A44F45"/>
    <w:rsid w:val="00A45DC9"/>
    <w:rsid w:val="00A462D5"/>
    <w:rsid w:val="00A51D5D"/>
    <w:rsid w:val="00A55148"/>
    <w:rsid w:val="00A55D39"/>
    <w:rsid w:val="00A61CF2"/>
    <w:rsid w:val="00A64B2A"/>
    <w:rsid w:val="00A66A27"/>
    <w:rsid w:val="00A70450"/>
    <w:rsid w:val="00A74BAC"/>
    <w:rsid w:val="00A75146"/>
    <w:rsid w:val="00A7782C"/>
    <w:rsid w:val="00A801A9"/>
    <w:rsid w:val="00A82219"/>
    <w:rsid w:val="00A8444E"/>
    <w:rsid w:val="00A84917"/>
    <w:rsid w:val="00A850B4"/>
    <w:rsid w:val="00A8548A"/>
    <w:rsid w:val="00A867DE"/>
    <w:rsid w:val="00A91218"/>
    <w:rsid w:val="00A91BB9"/>
    <w:rsid w:val="00A92DBA"/>
    <w:rsid w:val="00A93FC0"/>
    <w:rsid w:val="00A97C4D"/>
    <w:rsid w:val="00AA0869"/>
    <w:rsid w:val="00AA184B"/>
    <w:rsid w:val="00AA24A8"/>
    <w:rsid w:val="00AB2275"/>
    <w:rsid w:val="00AB35D5"/>
    <w:rsid w:val="00AB4F5E"/>
    <w:rsid w:val="00AB7B0F"/>
    <w:rsid w:val="00AC0A26"/>
    <w:rsid w:val="00AC185F"/>
    <w:rsid w:val="00AC4464"/>
    <w:rsid w:val="00AC522B"/>
    <w:rsid w:val="00AD24F9"/>
    <w:rsid w:val="00AD3374"/>
    <w:rsid w:val="00AD3BB6"/>
    <w:rsid w:val="00AD4B8A"/>
    <w:rsid w:val="00AD7FF0"/>
    <w:rsid w:val="00AE32A3"/>
    <w:rsid w:val="00AF0A55"/>
    <w:rsid w:val="00AF124E"/>
    <w:rsid w:val="00AF5457"/>
    <w:rsid w:val="00AF70CF"/>
    <w:rsid w:val="00B0070B"/>
    <w:rsid w:val="00B03770"/>
    <w:rsid w:val="00B05941"/>
    <w:rsid w:val="00B1370A"/>
    <w:rsid w:val="00B142A6"/>
    <w:rsid w:val="00B15F33"/>
    <w:rsid w:val="00B16534"/>
    <w:rsid w:val="00B173BE"/>
    <w:rsid w:val="00B227A5"/>
    <w:rsid w:val="00B24A34"/>
    <w:rsid w:val="00B276ED"/>
    <w:rsid w:val="00B3079C"/>
    <w:rsid w:val="00B30E56"/>
    <w:rsid w:val="00B4396D"/>
    <w:rsid w:val="00B504CD"/>
    <w:rsid w:val="00B5101E"/>
    <w:rsid w:val="00B5235F"/>
    <w:rsid w:val="00B52514"/>
    <w:rsid w:val="00B5632D"/>
    <w:rsid w:val="00B60249"/>
    <w:rsid w:val="00B67ABE"/>
    <w:rsid w:val="00B73BA0"/>
    <w:rsid w:val="00B74A5D"/>
    <w:rsid w:val="00B81B17"/>
    <w:rsid w:val="00B8350D"/>
    <w:rsid w:val="00B8564C"/>
    <w:rsid w:val="00B95B46"/>
    <w:rsid w:val="00B971AF"/>
    <w:rsid w:val="00BA0168"/>
    <w:rsid w:val="00BA2405"/>
    <w:rsid w:val="00BA7265"/>
    <w:rsid w:val="00BB17F3"/>
    <w:rsid w:val="00BB1E7A"/>
    <w:rsid w:val="00BB290F"/>
    <w:rsid w:val="00BB33EE"/>
    <w:rsid w:val="00BB4F2B"/>
    <w:rsid w:val="00BB7FF9"/>
    <w:rsid w:val="00BC0D13"/>
    <w:rsid w:val="00BC535A"/>
    <w:rsid w:val="00BC5809"/>
    <w:rsid w:val="00BC6C9C"/>
    <w:rsid w:val="00BD0757"/>
    <w:rsid w:val="00BD2B35"/>
    <w:rsid w:val="00BD5D4C"/>
    <w:rsid w:val="00BE046D"/>
    <w:rsid w:val="00BE0930"/>
    <w:rsid w:val="00BE17B7"/>
    <w:rsid w:val="00BE1D34"/>
    <w:rsid w:val="00BE1F01"/>
    <w:rsid w:val="00BE38F2"/>
    <w:rsid w:val="00BE56E8"/>
    <w:rsid w:val="00BE78BF"/>
    <w:rsid w:val="00BF106A"/>
    <w:rsid w:val="00BF2809"/>
    <w:rsid w:val="00C0181E"/>
    <w:rsid w:val="00C06AB9"/>
    <w:rsid w:val="00C114AF"/>
    <w:rsid w:val="00C152EC"/>
    <w:rsid w:val="00C17262"/>
    <w:rsid w:val="00C201E0"/>
    <w:rsid w:val="00C20D12"/>
    <w:rsid w:val="00C23086"/>
    <w:rsid w:val="00C23C5E"/>
    <w:rsid w:val="00C24017"/>
    <w:rsid w:val="00C24C0C"/>
    <w:rsid w:val="00C257C2"/>
    <w:rsid w:val="00C2636F"/>
    <w:rsid w:val="00C26488"/>
    <w:rsid w:val="00C27E27"/>
    <w:rsid w:val="00C30792"/>
    <w:rsid w:val="00C3176B"/>
    <w:rsid w:val="00C350A1"/>
    <w:rsid w:val="00C449A4"/>
    <w:rsid w:val="00C45026"/>
    <w:rsid w:val="00C450AE"/>
    <w:rsid w:val="00C50D07"/>
    <w:rsid w:val="00C54391"/>
    <w:rsid w:val="00C6452C"/>
    <w:rsid w:val="00C64ED5"/>
    <w:rsid w:val="00C71B38"/>
    <w:rsid w:val="00C724D8"/>
    <w:rsid w:val="00C7254F"/>
    <w:rsid w:val="00C725F1"/>
    <w:rsid w:val="00C73DDF"/>
    <w:rsid w:val="00C7407E"/>
    <w:rsid w:val="00C81646"/>
    <w:rsid w:val="00C84791"/>
    <w:rsid w:val="00C87657"/>
    <w:rsid w:val="00C924A9"/>
    <w:rsid w:val="00CA3E61"/>
    <w:rsid w:val="00CA4922"/>
    <w:rsid w:val="00CA4FD4"/>
    <w:rsid w:val="00CA5A65"/>
    <w:rsid w:val="00CA753E"/>
    <w:rsid w:val="00CB091F"/>
    <w:rsid w:val="00CB56D6"/>
    <w:rsid w:val="00CB5BD1"/>
    <w:rsid w:val="00CD27F9"/>
    <w:rsid w:val="00CD4D10"/>
    <w:rsid w:val="00CD53C8"/>
    <w:rsid w:val="00CE3622"/>
    <w:rsid w:val="00CE56BE"/>
    <w:rsid w:val="00CE5DA5"/>
    <w:rsid w:val="00CE782F"/>
    <w:rsid w:val="00CE7B66"/>
    <w:rsid w:val="00D002BB"/>
    <w:rsid w:val="00D02105"/>
    <w:rsid w:val="00D03839"/>
    <w:rsid w:val="00D04603"/>
    <w:rsid w:val="00D05CDA"/>
    <w:rsid w:val="00D11BBE"/>
    <w:rsid w:val="00D17D60"/>
    <w:rsid w:val="00D202F4"/>
    <w:rsid w:val="00D20A7B"/>
    <w:rsid w:val="00D22DE3"/>
    <w:rsid w:val="00D255FF"/>
    <w:rsid w:val="00D25C1A"/>
    <w:rsid w:val="00D305D7"/>
    <w:rsid w:val="00D3164B"/>
    <w:rsid w:val="00D34126"/>
    <w:rsid w:val="00D36111"/>
    <w:rsid w:val="00D37C7E"/>
    <w:rsid w:val="00D41BF0"/>
    <w:rsid w:val="00D41CC4"/>
    <w:rsid w:val="00D429F2"/>
    <w:rsid w:val="00D43724"/>
    <w:rsid w:val="00D43BBC"/>
    <w:rsid w:val="00D44925"/>
    <w:rsid w:val="00D50CD8"/>
    <w:rsid w:val="00D5163A"/>
    <w:rsid w:val="00D51A02"/>
    <w:rsid w:val="00D51EF6"/>
    <w:rsid w:val="00D52AA0"/>
    <w:rsid w:val="00D5772B"/>
    <w:rsid w:val="00D61235"/>
    <w:rsid w:val="00D63C34"/>
    <w:rsid w:val="00D63FF3"/>
    <w:rsid w:val="00D73690"/>
    <w:rsid w:val="00D73AB9"/>
    <w:rsid w:val="00D7701D"/>
    <w:rsid w:val="00D80C32"/>
    <w:rsid w:val="00D826D0"/>
    <w:rsid w:val="00D828CF"/>
    <w:rsid w:val="00D8376A"/>
    <w:rsid w:val="00D87A9E"/>
    <w:rsid w:val="00D945DF"/>
    <w:rsid w:val="00D95102"/>
    <w:rsid w:val="00D958CB"/>
    <w:rsid w:val="00D97B45"/>
    <w:rsid w:val="00DA0059"/>
    <w:rsid w:val="00DA0386"/>
    <w:rsid w:val="00DA18F6"/>
    <w:rsid w:val="00DB40AC"/>
    <w:rsid w:val="00DB4F94"/>
    <w:rsid w:val="00DB5958"/>
    <w:rsid w:val="00DB72D3"/>
    <w:rsid w:val="00DC22EB"/>
    <w:rsid w:val="00DD5115"/>
    <w:rsid w:val="00DE15CD"/>
    <w:rsid w:val="00DE437D"/>
    <w:rsid w:val="00DE6024"/>
    <w:rsid w:val="00DF3C14"/>
    <w:rsid w:val="00DF3CAE"/>
    <w:rsid w:val="00DF473C"/>
    <w:rsid w:val="00DF702C"/>
    <w:rsid w:val="00E00830"/>
    <w:rsid w:val="00E05610"/>
    <w:rsid w:val="00E101E5"/>
    <w:rsid w:val="00E111CA"/>
    <w:rsid w:val="00E128A9"/>
    <w:rsid w:val="00E144F4"/>
    <w:rsid w:val="00E154BB"/>
    <w:rsid w:val="00E212D5"/>
    <w:rsid w:val="00E218EF"/>
    <w:rsid w:val="00E219C1"/>
    <w:rsid w:val="00E22C24"/>
    <w:rsid w:val="00E232F5"/>
    <w:rsid w:val="00E2405F"/>
    <w:rsid w:val="00E27D85"/>
    <w:rsid w:val="00E31581"/>
    <w:rsid w:val="00E3314F"/>
    <w:rsid w:val="00E35436"/>
    <w:rsid w:val="00E36545"/>
    <w:rsid w:val="00E37578"/>
    <w:rsid w:val="00E42B66"/>
    <w:rsid w:val="00E45F07"/>
    <w:rsid w:val="00E4719D"/>
    <w:rsid w:val="00E533AC"/>
    <w:rsid w:val="00E55647"/>
    <w:rsid w:val="00E60621"/>
    <w:rsid w:val="00E6246F"/>
    <w:rsid w:val="00E629D8"/>
    <w:rsid w:val="00E67DA3"/>
    <w:rsid w:val="00E67F3D"/>
    <w:rsid w:val="00E7016A"/>
    <w:rsid w:val="00E71A2C"/>
    <w:rsid w:val="00E74AB7"/>
    <w:rsid w:val="00E765EF"/>
    <w:rsid w:val="00E80D1F"/>
    <w:rsid w:val="00E81E15"/>
    <w:rsid w:val="00E8517D"/>
    <w:rsid w:val="00E85396"/>
    <w:rsid w:val="00E8626F"/>
    <w:rsid w:val="00E87B31"/>
    <w:rsid w:val="00E87C02"/>
    <w:rsid w:val="00E87DBF"/>
    <w:rsid w:val="00E920B5"/>
    <w:rsid w:val="00E92157"/>
    <w:rsid w:val="00EA3A2A"/>
    <w:rsid w:val="00EA4B15"/>
    <w:rsid w:val="00EA7A17"/>
    <w:rsid w:val="00EB316B"/>
    <w:rsid w:val="00EB7135"/>
    <w:rsid w:val="00EB7B82"/>
    <w:rsid w:val="00EC2561"/>
    <w:rsid w:val="00EC2590"/>
    <w:rsid w:val="00EC3514"/>
    <w:rsid w:val="00EC5648"/>
    <w:rsid w:val="00ED06A0"/>
    <w:rsid w:val="00ED22EF"/>
    <w:rsid w:val="00ED322A"/>
    <w:rsid w:val="00ED5DB5"/>
    <w:rsid w:val="00EE6218"/>
    <w:rsid w:val="00EE6B13"/>
    <w:rsid w:val="00EF66CE"/>
    <w:rsid w:val="00F0746D"/>
    <w:rsid w:val="00F10A26"/>
    <w:rsid w:val="00F15C24"/>
    <w:rsid w:val="00F16FE3"/>
    <w:rsid w:val="00F2002B"/>
    <w:rsid w:val="00F23E46"/>
    <w:rsid w:val="00F302D7"/>
    <w:rsid w:val="00F3136A"/>
    <w:rsid w:val="00F3320A"/>
    <w:rsid w:val="00F353EC"/>
    <w:rsid w:val="00F35F0A"/>
    <w:rsid w:val="00F37B79"/>
    <w:rsid w:val="00F452D9"/>
    <w:rsid w:val="00F50BDE"/>
    <w:rsid w:val="00F53A1C"/>
    <w:rsid w:val="00F54CA8"/>
    <w:rsid w:val="00F5525D"/>
    <w:rsid w:val="00F5592A"/>
    <w:rsid w:val="00F57AE9"/>
    <w:rsid w:val="00F6183C"/>
    <w:rsid w:val="00F64CDD"/>
    <w:rsid w:val="00F67F16"/>
    <w:rsid w:val="00F70533"/>
    <w:rsid w:val="00F71789"/>
    <w:rsid w:val="00F77AC6"/>
    <w:rsid w:val="00F84BB5"/>
    <w:rsid w:val="00F85915"/>
    <w:rsid w:val="00F876EE"/>
    <w:rsid w:val="00F90E5B"/>
    <w:rsid w:val="00F93487"/>
    <w:rsid w:val="00F96A3D"/>
    <w:rsid w:val="00FA15A7"/>
    <w:rsid w:val="00FA6A23"/>
    <w:rsid w:val="00FB00DC"/>
    <w:rsid w:val="00FB09F2"/>
    <w:rsid w:val="00FB193A"/>
    <w:rsid w:val="00FC0B3B"/>
    <w:rsid w:val="00FC232F"/>
    <w:rsid w:val="00FC328F"/>
    <w:rsid w:val="00FC514E"/>
    <w:rsid w:val="00FC5BDE"/>
    <w:rsid w:val="00FD0FC0"/>
    <w:rsid w:val="00FD14A1"/>
    <w:rsid w:val="00FD2BA9"/>
    <w:rsid w:val="00FD59B9"/>
    <w:rsid w:val="00FE1B4B"/>
    <w:rsid w:val="00FE3396"/>
    <w:rsid w:val="00FE3E9B"/>
    <w:rsid w:val="00FE4826"/>
    <w:rsid w:val="00FE4B72"/>
    <w:rsid w:val="00FE5277"/>
    <w:rsid w:val="00FE591A"/>
    <w:rsid w:val="00FE6A5F"/>
    <w:rsid w:val="00FE7DF8"/>
    <w:rsid w:val="00FF3D73"/>
    <w:rsid w:val="00FF400B"/>
    <w:rsid w:val="00FF4769"/>
    <w:rsid w:val="00FF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C76DC9"/>
  <w15:docId w15:val="{E722B7C7-B993-4C71-85C8-7C63B95EF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3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3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3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aliases w:val="Normal (Web) Char"/>
    <w:basedOn w:val="Normal"/>
    <w:link w:val="NormalWebChar1"/>
    <w:uiPriority w:val="99"/>
    <w:rsid w:val="00813301"/>
    <w:pPr>
      <w:spacing w:before="100" w:beforeAutospacing="1" w:after="100" w:afterAutospacing="1"/>
    </w:pPr>
  </w:style>
  <w:style w:type="character" w:customStyle="1" w:styleId="NormalWebChar1">
    <w:name w:val="Normal (Web) Char1"/>
    <w:aliases w:val="Normal (Web) Char Char"/>
    <w:link w:val="NormalWeb"/>
    <w:rsid w:val="0081330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643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928E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28E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928E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28E5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37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37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9D223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223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820F3"/>
    <w:rPr>
      <w:b/>
      <w:bCs/>
    </w:rPr>
  </w:style>
  <w:style w:type="character" w:customStyle="1" w:styleId="katex-mathml">
    <w:name w:val="katex-mathml"/>
    <w:basedOn w:val="DefaultParagraphFont"/>
    <w:rsid w:val="004820F3"/>
  </w:style>
  <w:style w:type="character" w:customStyle="1" w:styleId="mord">
    <w:name w:val="mord"/>
    <w:basedOn w:val="DefaultParagraphFont"/>
    <w:rsid w:val="004820F3"/>
  </w:style>
  <w:style w:type="character" w:customStyle="1" w:styleId="mspace">
    <w:name w:val="mspace"/>
    <w:basedOn w:val="DefaultParagraphFont"/>
    <w:rsid w:val="004820F3"/>
  </w:style>
  <w:style w:type="character" w:customStyle="1" w:styleId="mrel">
    <w:name w:val="mrel"/>
    <w:basedOn w:val="DefaultParagraphFont"/>
    <w:rsid w:val="004820F3"/>
  </w:style>
  <w:style w:type="table" w:styleId="TableGrid">
    <w:name w:val="Table Grid"/>
    <w:basedOn w:val="TableNormal"/>
    <w:rsid w:val="0088187D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601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01A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8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6B3B4-3B77-4C66-A323-FE4E3BD57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</TotalTime>
  <Pages>2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Đinh</dc:creator>
  <cp:keywords/>
  <dc:description/>
  <cp:lastModifiedBy>Administrator</cp:lastModifiedBy>
  <cp:revision>333</cp:revision>
  <cp:lastPrinted>2026-06-26T09:02:00Z</cp:lastPrinted>
  <dcterms:created xsi:type="dcterms:W3CDTF">2025-10-01T03:24:00Z</dcterms:created>
  <dcterms:modified xsi:type="dcterms:W3CDTF">2026-07-06T07:06:00Z</dcterms:modified>
</cp:coreProperties>
</file>