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4" w:type="dxa"/>
        <w:jc w:val="center"/>
        <w:tblLook w:val="04A0" w:firstRow="1" w:lastRow="0" w:firstColumn="1" w:lastColumn="0" w:noHBand="0" w:noVBand="1"/>
      </w:tblPr>
      <w:tblGrid>
        <w:gridCol w:w="3276"/>
        <w:gridCol w:w="5928"/>
      </w:tblGrid>
      <w:tr w:rsidR="00581055" w:rsidRPr="007E57C2" w14:paraId="402BBF65" w14:textId="77777777" w:rsidTr="007E57C2">
        <w:trPr>
          <w:jc w:val="center"/>
        </w:trPr>
        <w:tc>
          <w:tcPr>
            <w:tcW w:w="3276" w:type="dxa"/>
          </w:tcPr>
          <w:p w14:paraId="402BBF5B" w14:textId="1A23EE7F" w:rsidR="00581055" w:rsidRPr="007E57C2" w:rsidRDefault="00CE3E0F" w:rsidP="007E57C2">
            <w:pPr>
              <w:spacing w:after="0" w:line="240" w:lineRule="auto"/>
              <w:jc w:val="center"/>
              <w:rPr>
                <w:b/>
                <w:szCs w:val="28"/>
                <w:lang w:val="de-DE"/>
              </w:rPr>
            </w:pPr>
            <w:r w:rsidRPr="007E57C2">
              <w:rPr>
                <w:b/>
                <w:szCs w:val="28"/>
                <w:lang w:val="de-DE"/>
              </w:rPr>
              <w:t>ỦY BAN NHÂN DÂN</w:t>
            </w:r>
          </w:p>
          <w:p w14:paraId="402BBF5C" w14:textId="77777777" w:rsidR="00581055" w:rsidRPr="007E57C2" w:rsidRDefault="00CE3E0F" w:rsidP="007E57C2">
            <w:pPr>
              <w:spacing w:after="0" w:line="240" w:lineRule="auto"/>
              <w:jc w:val="center"/>
              <w:rPr>
                <w:b/>
                <w:szCs w:val="28"/>
                <w:lang w:val="de-DE"/>
              </w:rPr>
            </w:pPr>
            <w:r w:rsidRPr="007E57C2">
              <w:rPr>
                <w:b/>
                <w:szCs w:val="28"/>
                <w:lang w:val="de-DE"/>
              </w:rPr>
              <w:t>TỈNH PHÚ THỌ</w:t>
            </w:r>
          </w:p>
          <w:p w14:paraId="402BBF5E" w14:textId="139C68BB" w:rsidR="00581055" w:rsidRPr="007E57C2" w:rsidRDefault="00271882" w:rsidP="007E57C2">
            <w:pPr>
              <w:spacing w:after="0" w:line="240" w:lineRule="auto"/>
              <w:jc w:val="center"/>
              <w:rPr>
                <w:szCs w:val="28"/>
                <w:lang w:val="de-DE"/>
              </w:rPr>
            </w:pPr>
            <w:r>
              <w:rPr>
                <w:noProof/>
                <w:szCs w:val="28"/>
                <w:lang w:val="de-DE"/>
              </w:rPr>
              <mc:AlternateContent>
                <mc:Choice Requires="wps">
                  <w:drawing>
                    <wp:anchor distT="0" distB="0" distL="114300" distR="114300" simplePos="0" relativeHeight="251659264" behindDoc="0" locked="0" layoutInCell="1" allowOverlap="1" wp14:anchorId="726A8BAC" wp14:editId="217CFE9F">
                      <wp:simplePos x="0" y="0"/>
                      <wp:positionH relativeFrom="column">
                        <wp:posOffset>625637</wp:posOffset>
                      </wp:positionH>
                      <wp:positionV relativeFrom="paragraph">
                        <wp:posOffset>29845</wp:posOffset>
                      </wp:positionV>
                      <wp:extent cx="680484" cy="0"/>
                      <wp:effectExtent l="0" t="0" r="0" b="0"/>
                      <wp:wrapNone/>
                      <wp:docPr id="1573850472" name="Straight Connector 4"/>
                      <wp:cNvGraphicFramePr/>
                      <a:graphic xmlns:a="http://schemas.openxmlformats.org/drawingml/2006/main">
                        <a:graphicData uri="http://schemas.microsoft.com/office/word/2010/wordprocessingShape">
                          <wps:wsp>
                            <wps:cNvCnPr/>
                            <wps:spPr>
                              <a:xfrm>
                                <a:off x="0" y="0"/>
                                <a:ext cx="6804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E6CC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25pt,2.35pt" to="102.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" strokecolor="black [3200]" strokeweight=".5pt">
                      <v:stroke joinstyle="miter"/>
                    </v:line>
                  </w:pict>
                </mc:Fallback>
              </mc:AlternateContent>
            </w:r>
          </w:p>
          <w:p w14:paraId="402BBF60" w14:textId="0B7F98A2" w:rsidR="00581055" w:rsidRPr="007E57C2" w:rsidRDefault="00CE3E0F" w:rsidP="007E57C2">
            <w:pPr>
              <w:spacing w:after="0" w:line="240" w:lineRule="auto"/>
              <w:jc w:val="center"/>
              <w:rPr>
                <w:szCs w:val="28"/>
                <w:lang w:val="de-DE"/>
              </w:rPr>
            </w:pPr>
            <w:r w:rsidRPr="007E57C2">
              <w:rPr>
                <w:szCs w:val="28"/>
                <w:lang w:val="de-DE"/>
              </w:rPr>
              <w:t>Số:         /2026/QĐ-UBND</w:t>
            </w:r>
          </w:p>
        </w:tc>
        <w:tc>
          <w:tcPr>
            <w:tcW w:w="5928" w:type="dxa"/>
          </w:tcPr>
          <w:p w14:paraId="402BBF61" w14:textId="17F5A71A" w:rsidR="00581055" w:rsidRPr="007E57C2" w:rsidRDefault="00CE3E0F" w:rsidP="007E57C2">
            <w:pPr>
              <w:pStyle w:val="Heading1"/>
              <w:jc w:val="right"/>
              <w:rPr>
                <w:rFonts w:ascii="Times New Roman" w:hAnsi="Times New Roman"/>
                <w:sz w:val="26"/>
                <w:szCs w:val="26"/>
                <w:lang w:val="de-DE"/>
              </w:rPr>
            </w:pPr>
            <w:r w:rsidRPr="007E57C2">
              <w:rPr>
                <w:rFonts w:ascii="Times New Roman" w:hAnsi="Times New Roman"/>
                <w:sz w:val="26"/>
                <w:szCs w:val="26"/>
                <w:lang w:val="de-DE"/>
              </w:rPr>
              <w:t>CỘNG HOÀ XÃ HỘI CHỦ NGHĨA VIỆT NAM</w:t>
            </w:r>
          </w:p>
          <w:p w14:paraId="402BBF62" w14:textId="06B1DAC5" w:rsidR="00581055" w:rsidRPr="007E57C2" w:rsidRDefault="00CE3E0F">
            <w:pPr>
              <w:spacing w:after="0" w:line="240" w:lineRule="auto"/>
              <w:jc w:val="center"/>
              <w:rPr>
                <w:b/>
                <w:szCs w:val="28"/>
                <w:lang w:val="de-DE"/>
              </w:rPr>
            </w:pPr>
            <w:r w:rsidRPr="007E57C2">
              <w:rPr>
                <w:b/>
                <w:szCs w:val="28"/>
                <w:lang w:val="de-DE"/>
              </w:rPr>
              <w:t xml:space="preserve">  </w:t>
            </w:r>
            <w:r w:rsidR="007E57C2">
              <w:rPr>
                <w:b/>
                <w:szCs w:val="28"/>
                <w:lang w:val="de-DE"/>
              </w:rPr>
              <w:t xml:space="preserve">     </w:t>
            </w:r>
            <w:r w:rsidRPr="007E57C2">
              <w:rPr>
                <w:b/>
                <w:szCs w:val="28"/>
                <w:lang w:val="de-DE"/>
              </w:rPr>
              <w:t xml:space="preserve"> Độc lập - Tự do - Hạnh phúc</w:t>
            </w:r>
          </w:p>
          <w:p w14:paraId="402BBF63" w14:textId="77777777" w:rsidR="00581055" w:rsidRPr="007E57C2" w:rsidRDefault="00CE3E0F">
            <w:pPr>
              <w:spacing w:after="0" w:line="240" w:lineRule="auto"/>
              <w:jc w:val="center"/>
              <w:rPr>
                <w:i/>
                <w:szCs w:val="28"/>
                <w:lang w:val="de-DE"/>
              </w:rPr>
            </w:pPr>
            <w:r w:rsidRPr="007E57C2">
              <w:rPr>
                <w:b/>
                <w:i/>
                <w:noProof/>
                <w:szCs w:val="28"/>
              </w:rPr>
              <mc:AlternateContent>
                <mc:Choice Requires="wps">
                  <w:drawing>
                    <wp:anchor distT="0" distB="0" distL="114300" distR="114300" simplePos="0" relativeHeight="251655680" behindDoc="0" locked="0" layoutInCell="1" allowOverlap="1" wp14:anchorId="402BBF9B" wp14:editId="7770EAD0">
                      <wp:simplePos x="0" y="0"/>
                      <wp:positionH relativeFrom="column">
                        <wp:posOffset>911860</wp:posOffset>
                      </wp:positionH>
                      <wp:positionV relativeFrom="paragraph">
                        <wp:posOffset>40944</wp:posOffset>
                      </wp:positionV>
                      <wp:extent cx="20986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675" cy="0"/>
                              </a:xfrm>
                              <a:prstGeom prst="line">
                                <a:avLst/>
                              </a:prstGeom>
                              <a:noFill/>
                              <a:ln w="9525">
                                <a:solidFill>
                                  <a:srgbClr val="000000"/>
                                </a:solidFill>
                                <a:round/>
                              </a:ln>
                            </wps:spPr>
                            <wps:bodyPr/>
                          </wps:wsp>
                        </a:graphicData>
                      </a:graphic>
                    </wp:anchor>
                  </w:drawing>
                </mc:Choice>
                <mc:Fallback>
                  <w:pict>
                    <v:line w14:anchorId="18A78992" id="Straight Connector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71.8pt,3.2pt" to="237.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"/>
                  </w:pict>
                </mc:Fallback>
              </mc:AlternateContent>
            </w:r>
            <w:r w:rsidRPr="007E57C2">
              <w:rPr>
                <w:i/>
                <w:szCs w:val="28"/>
                <w:lang w:val="de-DE"/>
              </w:rPr>
              <w:t xml:space="preserve">              </w:t>
            </w:r>
          </w:p>
          <w:p w14:paraId="402BBF64" w14:textId="6018E6E2" w:rsidR="00581055" w:rsidRPr="007E57C2" w:rsidRDefault="00CE3E0F">
            <w:pPr>
              <w:spacing w:after="0" w:line="240" w:lineRule="auto"/>
              <w:jc w:val="center"/>
              <w:rPr>
                <w:i/>
                <w:szCs w:val="28"/>
                <w:lang w:val="de-DE"/>
              </w:rPr>
            </w:pPr>
            <w:r w:rsidRPr="007E57C2">
              <w:rPr>
                <w:i/>
                <w:szCs w:val="28"/>
                <w:lang w:val="de-DE"/>
              </w:rPr>
              <w:t xml:space="preserve">    </w:t>
            </w:r>
            <w:r w:rsidR="007E57C2">
              <w:rPr>
                <w:i/>
                <w:szCs w:val="28"/>
                <w:lang w:val="de-DE"/>
              </w:rPr>
              <w:t xml:space="preserve">     </w:t>
            </w:r>
            <w:r w:rsidRPr="007E57C2">
              <w:rPr>
                <w:i/>
                <w:szCs w:val="28"/>
                <w:lang w:val="de-DE"/>
              </w:rPr>
              <w:t xml:space="preserve">Phú Thọ, ngày      tháng 6 năm 2026       </w:t>
            </w:r>
          </w:p>
        </w:tc>
      </w:tr>
    </w:tbl>
    <w:p w14:paraId="402BBF66" w14:textId="0DD53CE8" w:rsidR="00581055" w:rsidRPr="00B312B4" w:rsidRDefault="00581055">
      <w:pPr>
        <w:shd w:val="clear" w:color="auto" w:fill="FFFFFF"/>
        <w:tabs>
          <w:tab w:val="left" w:pos="7050"/>
        </w:tabs>
        <w:spacing w:after="0" w:line="240" w:lineRule="auto"/>
        <w:jc w:val="center"/>
        <w:rPr>
          <w:b/>
          <w:bCs/>
          <w:sz w:val="42"/>
          <w:szCs w:val="44"/>
        </w:rPr>
      </w:pPr>
    </w:p>
    <w:p w14:paraId="402BBF67" w14:textId="77777777" w:rsidR="00581055" w:rsidRDefault="00CE3E0F">
      <w:pPr>
        <w:shd w:val="clear" w:color="auto" w:fill="FFFFFF"/>
        <w:tabs>
          <w:tab w:val="left" w:pos="7050"/>
        </w:tabs>
        <w:spacing w:after="0" w:line="240" w:lineRule="auto"/>
        <w:jc w:val="center"/>
        <w:rPr>
          <w:szCs w:val="28"/>
        </w:rPr>
      </w:pPr>
      <w:r>
        <w:rPr>
          <w:b/>
          <w:bCs/>
          <w:szCs w:val="28"/>
        </w:rPr>
        <w:t>QUYẾT ĐỊNH</w:t>
      </w:r>
    </w:p>
    <w:p w14:paraId="402BBF68" w14:textId="77777777" w:rsidR="00581055" w:rsidRDefault="00CE3E0F">
      <w:pPr>
        <w:spacing w:after="0" w:line="240" w:lineRule="auto"/>
        <w:jc w:val="center"/>
        <w:rPr>
          <w:b/>
          <w:szCs w:val="28"/>
        </w:rPr>
      </w:pPr>
      <w:r>
        <w:rPr>
          <w:b/>
          <w:szCs w:val="28"/>
        </w:rPr>
        <w:t xml:space="preserve">Sửa đổi, bổ sung Điều 3 của Quyết định số 05/2025/QĐ-UBND </w:t>
      </w:r>
    </w:p>
    <w:p w14:paraId="0770B15D" w14:textId="77777777" w:rsidR="006F5DC5" w:rsidRDefault="00CE3E0F">
      <w:pPr>
        <w:spacing w:after="0" w:line="240" w:lineRule="auto"/>
        <w:jc w:val="center"/>
        <w:rPr>
          <w:b/>
          <w:szCs w:val="28"/>
        </w:rPr>
      </w:pPr>
      <w:r>
        <w:rPr>
          <w:b/>
          <w:szCs w:val="28"/>
        </w:rPr>
        <w:t xml:space="preserve">ngày 01 tháng 7 năm 2025 của Ủy ban nhân dân tỉnh Phú Thọ quy định chức năng, nhiệm vụ, quyền hạn và cơ cấu tổ chức của </w:t>
      </w:r>
    </w:p>
    <w:p w14:paraId="402BBF69" w14:textId="515A11FB" w:rsidR="00581055" w:rsidRDefault="00CE3E0F">
      <w:pPr>
        <w:spacing w:after="0" w:line="240" w:lineRule="auto"/>
        <w:jc w:val="center"/>
        <w:rPr>
          <w:sz w:val="24"/>
        </w:rPr>
      </w:pPr>
      <w:r>
        <w:rPr>
          <w:b/>
          <w:szCs w:val="28"/>
        </w:rPr>
        <w:t>Sở Khoa học và Công nghệ tỉnh Phú Thọ</w:t>
      </w:r>
    </w:p>
    <w:p w14:paraId="402BBF6A" w14:textId="34141948" w:rsidR="00581055" w:rsidRDefault="00581055">
      <w:pPr>
        <w:spacing w:after="0" w:line="240" w:lineRule="auto"/>
        <w:jc w:val="center"/>
        <w:outlineLvl w:val="0"/>
        <w:rPr>
          <w:b/>
          <w:szCs w:val="28"/>
        </w:rPr>
      </w:pPr>
    </w:p>
    <w:p w14:paraId="402BBF6C" w14:textId="77777777" w:rsidR="00581055" w:rsidRDefault="00581055" w:rsidP="00F33DAD">
      <w:pPr>
        <w:spacing w:before="80" w:after="80" w:line="240" w:lineRule="auto"/>
        <w:jc w:val="both"/>
        <w:rPr>
          <w:i/>
          <w:spacing w:val="2"/>
          <w:sz w:val="2"/>
          <w:szCs w:val="28"/>
          <w:lang w:eastAsia="vi-VN"/>
        </w:rPr>
      </w:pPr>
    </w:p>
    <w:p w14:paraId="402BBF6D" w14:textId="42B9A74A" w:rsidR="00581055" w:rsidRDefault="00CE3E0F" w:rsidP="00B312B4">
      <w:pPr>
        <w:pStyle w:val="NormalWeb"/>
        <w:spacing w:before="120" w:beforeAutospacing="0" w:after="120" w:afterAutospacing="0" w:line="276" w:lineRule="auto"/>
        <w:ind w:firstLine="720"/>
        <w:jc w:val="both"/>
        <w:rPr>
          <w:i/>
          <w:sz w:val="28"/>
          <w:szCs w:val="28"/>
        </w:rPr>
      </w:pPr>
      <w:bookmarkStart w:id="0" w:name="loai_1_name"/>
      <w:r>
        <w:rPr>
          <w:i/>
          <w:sz w:val="28"/>
          <w:szCs w:val="28"/>
        </w:rPr>
        <w:t>Căn cứ Luật Tổ chức chính quyền địa phương số 72/2025/QH15;</w:t>
      </w:r>
    </w:p>
    <w:p w14:paraId="402BBF6E" w14:textId="57C7CF36" w:rsidR="00581055" w:rsidRDefault="00CE3E0F" w:rsidP="00B312B4">
      <w:pPr>
        <w:spacing w:before="120" w:after="120" w:line="276" w:lineRule="auto"/>
        <w:ind w:firstLine="720"/>
        <w:jc w:val="both"/>
        <w:rPr>
          <w:sz w:val="24"/>
          <w:szCs w:val="24"/>
        </w:rPr>
      </w:pPr>
      <w:r>
        <w:rPr>
          <w:i/>
          <w:iCs/>
          <w:szCs w:val="28"/>
        </w:rPr>
        <w:t>Căn cứ Luật Ban hành văn bản Quy phạm pháp luật số 64/2025/QH15 được sửa đổi, bổ sung bởi Luật số 87/2025/QH15</w:t>
      </w:r>
      <w:r>
        <w:rPr>
          <w:i/>
          <w:iCs/>
          <w:spacing w:val="-8"/>
          <w:szCs w:val="28"/>
          <w:shd w:val="clear" w:color="auto" w:fill="FFFFFF"/>
        </w:rPr>
        <w:t>;</w:t>
      </w:r>
      <w:bookmarkEnd w:id="0"/>
      <w:r>
        <w:rPr>
          <w:i/>
          <w:iCs/>
          <w:spacing w:val="-8"/>
          <w:szCs w:val="28"/>
          <w:shd w:val="clear" w:color="auto" w:fill="FFFFFF"/>
        </w:rPr>
        <w:t xml:space="preserve"> </w:t>
      </w:r>
    </w:p>
    <w:p w14:paraId="402BBF6F" w14:textId="77777777" w:rsidR="00581055" w:rsidRDefault="00CE3E0F" w:rsidP="00B312B4">
      <w:pPr>
        <w:spacing w:before="120" w:after="120" w:line="276" w:lineRule="auto"/>
        <w:ind w:firstLine="720"/>
        <w:jc w:val="both"/>
        <w:rPr>
          <w:i/>
          <w:iCs/>
          <w:color w:val="000000"/>
          <w:spacing w:val="-8"/>
          <w:szCs w:val="28"/>
          <w:shd w:val="clear" w:color="auto" w:fill="FFFFFF"/>
        </w:rPr>
      </w:pPr>
      <w:r>
        <w:rPr>
          <w:i/>
          <w:iCs/>
          <w:color w:val="000000"/>
        </w:rPr>
        <w:t>Căn cứ Nghị định số 133/2025/NĐ-CP ngày 12 tháng 6 năm 2025 của Chính phủ quy định về phân quyền, phân cấp trong lĩnh vực quản lý nhà nước của Bộ Khoa học và Công nghệ;</w:t>
      </w:r>
    </w:p>
    <w:p w14:paraId="402BBF70" w14:textId="77777777" w:rsidR="00581055" w:rsidRDefault="00CE3E0F" w:rsidP="00B312B4">
      <w:pPr>
        <w:spacing w:before="120" w:after="120" w:line="276" w:lineRule="auto"/>
        <w:ind w:firstLine="720"/>
        <w:jc w:val="both"/>
        <w:rPr>
          <w:i/>
          <w:szCs w:val="28"/>
        </w:rPr>
      </w:pPr>
      <w:bookmarkStart w:id="1" w:name="_Hlk186014953"/>
      <w:r>
        <w:rPr>
          <w:i/>
          <w:szCs w:val="28"/>
        </w:rPr>
        <w:t xml:space="preserve">Căn cứ Nghị định số 150/2025/NĐ-CP ngày 12 tháng 6 năm 2025 của Chính phủ Quy định tổ chức các cơ quan chuyên môn thuộc Ủy ban nhân </w:t>
      </w:r>
      <w:bookmarkStart w:id="2" w:name="_Hlk200698591"/>
      <w:r>
        <w:rPr>
          <w:i/>
          <w:szCs w:val="28"/>
        </w:rPr>
        <w:t>dân tỉnh, thành phố trực thuộc Trung ương</w:t>
      </w:r>
      <w:bookmarkEnd w:id="2"/>
      <w:r>
        <w:rPr>
          <w:i/>
          <w:szCs w:val="28"/>
        </w:rPr>
        <w:t xml:space="preserve"> và Ủy ban nhân dân xã, phường, đặc khu thuộc</w:t>
      </w:r>
      <w:r>
        <w:t xml:space="preserve"> </w:t>
      </w:r>
      <w:r>
        <w:rPr>
          <w:i/>
          <w:szCs w:val="28"/>
        </w:rPr>
        <w:t>tỉnh, thành phố trực thuộc Trung ương;</w:t>
      </w:r>
    </w:p>
    <w:p w14:paraId="402BBF71" w14:textId="373760FB" w:rsidR="00581055" w:rsidRDefault="00CE3E0F" w:rsidP="00B312B4">
      <w:pPr>
        <w:spacing w:before="120" w:after="120" w:line="276" w:lineRule="auto"/>
        <w:ind w:firstLine="720"/>
        <w:jc w:val="both"/>
        <w:rPr>
          <w:i/>
          <w:iCs/>
          <w:color w:val="000000"/>
        </w:rPr>
      </w:pPr>
      <w:r>
        <w:rPr>
          <w:i/>
          <w:szCs w:val="28"/>
        </w:rPr>
        <w:t xml:space="preserve">Căn cứ Thông tư số 10/2025/TT-BKHCN ngày 27 tháng 6 năm 2025 của Bộ trưởng Bộ Khoa học và Công nghệ hướng dẫn chức năng, nhiệm vụ, quyền hạn của cơ quan chuyên môn thuộc Ủy ban nhân dân </w:t>
      </w:r>
      <w:r w:rsidR="001F4960">
        <w:rPr>
          <w:i/>
          <w:szCs w:val="28"/>
        </w:rPr>
        <w:t xml:space="preserve">cấp </w:t>
      </w:r>
      <w:r>
        <w:rPr>
          <w:i/>
          <w:szCs w:val="28"/>
        </w:rPr>
        <w:t xml:space="preserve">tỉnh, cấp xã về </w:t>
      </w:r>
      <w:r w:rsidR="003C279D">
        <w:rPr>
          <w:i/>
          <w:szCs w:val="28"/>
        </w:rPr>
        <w:t>các lĩnh vực thuộc phạm vi quản lý nhà nước của Bộ Khoa học và Công nghệ;</w:t>
      </w:r>
    </w:p>
    <w:bookmarkEnd w:id="1"/>
    <w:p w14:paraId="402BBF72" w14:textId="3C65F40E" w:rsidR="00581055" w:rsidRDefault="00CE3E0F" w:rsidP="00B312B4">
      <w:pPr>
        <w:spacing w:before="120" w:after="120" w:line="276" w:lineRule="auto"/>
        <w:ind w:firstLine="720"/>
        <w:jc w:val="both"/>
        <w:rPr>
          <w:i/>
          <w:iCs/>
          <w:color w:val="000000"/>
        </w:rPr>
      </w:pPr>
      <w:r>
        <w:rPr>
          <w:i/>
          <w:iCs/>
          <w:color w:val="000000"/>
        </w:rPr>
        <w:t>Theo đề nghị của Giám đốc Sở Khoa học và Công nghệ</w:t>
      </w:r>
      <w:r w:rsidR="001426DB">
        <w:rPr>
          <w:i/>
          <w:iCs/>
          <w:color w:val="000000"/>
        </w:rPr>
        <w:t xml:space="preserve"> tỉnh Phú Thọ</w:t>
      </w:r>
      <w:r w:rsidR="00C751FA">
        <w:rPr>
          <w:i/>
          <w:iCs/>
          <w:color w:val="000000"/>
        </w:rPr>
        <w:t xml:space="preserve"> tại Tờ trình số 151/TTr-SKHCN ngày 12 tháng 6 năm 2026;</w:t>
      </w:r>
    </w:p>
    <w:p w14:paraId="402BBF73" w14:textId="4DFCAC59" w:rsidR="00581055" w:rsidRDefault="00CE3E0F" w:rsidP="00B312B4">
      <w:pPr>
        <w:spacing w:before="120" w:after="120" w:line="276" w:lineRule="auto"/>
        <w:ind w:firstLine="720"/>
        <w:jc w:val="both"/>
        <w:rPr>
          <w:sz w:val="24"/>
        </w:rPr>
      </w:pPr>
      <w:r>
        <w:rPr>
          <w:i/>
          <w:iCs/>
          <w:color w:val="000000"/>
        </w:rPr>
        <w:t xml:space="preserve"> </w:t>
      </w:r>
      <w:r>
        <w:rPr>
          <w:i/>
          <w:szCs w:val="28"/>
        </w:rPr>
        <w:t>Ủy ban nhân dân</w:t>
      </w:r>
      <w:r w:rsidR="00DC6084">
        <w:rPr>
          <w:i/>
          <w:szCs w:val="28"/>
        </w:rPr>
        <w:t xml:space="preserve"> </w:t>
      </w:r>
      <w:r>
        <w:rPr>
          <w:i/>
          <w:szCs w:val="28"/>
        </w:rPr>
        <w:t xml:space="preserve">ban hành Quyết định sửa đổi, bổ sung Điều 3 của Quyết định số </w:t>
      </w:r>
      <w:r w:rsidR="00C91DCE">
        <w:rPr>
          <w:i/>
          <w:szCs w:val="28"/>
        </w:rPr>
        <w:t>0</w:t>
      </w:r>
      <w:r>
        <w:rPr>
          <w:i/>
          <w:szCs w:val="28"/>
        </w:rPr>
        <w:t>5/2025/QĐ-UBND ngày 01 tháng 7 năm 2025 của Ủy ban nhân dân tỉnh Phú Thọ quy định chức năng, nhiệm vụ, quyền hạn và cơ cấu tổ chức của Sở Khoa học và Công nghệ tỉnh Phú Thọ.</w:t>
      </w:r>
    </w:p>
    <w:p w14:paraId="402BBF74" w14:textId="77777777" w:rsidR="00581055" w:rsidRDefault="00581055" w:rsidP="00662241">
      <w:pPr>
        <w:spacing w:before="120" w:after="120" w:line="252" w:lineRule="auto"/>
        <w:ind w:firstLine="720"/>
        <w:jc w:val="center"/>
        <w:rPr>
          <w:b/>
          <w:sz w:val="2"/>
          <w:szCs w:val="28"/>
        </w:rPr>
      </w:pPr>
    </w:p>
    <w:p w14:paraId="402BBF75" w14:textId="57C34568" w:rsidR="00581055" w:rsidRDefault="00CE3E0F" w:rsidP="00662241">
      <w:pPr>
        <w:pStyle w:val="NormalWeb"/>
        <w:spacing w:before="120" w:beforeAutospacing="0" w:after="120" w:afterAutospacing="0" w:line="252" w:lineRule="auto"/>
        <w:ind w:firstLine="720"/>
        <w:jc w:val="both"/>
        <w:rPr>
          <w:b/>
          <w:sz w:val="28"/>
          <w:szCs w:val="28"/>
        </w:rPr>
      </w:pPr>
      <w:r>
        <w:rPr>
          <w:b/>
          <w:bCs/>
          <w:szCs w:val="28"/>
        </w:rPr>
        <w:t xml:space="preserve"> </w:t>
      </w:r>
      <w:r>
        <w:rPr>
          <w:b/>
          <w:sz w:val="28"/>
          <w:szCs w:val="28"/>
        </w:rPr>
        <w:t>Điều 1. Sửa đổi, bổ sung Điều 3 của Quyết định số 05/2025/QĐ-UBND ngày 01 tháng 7 năm 2025 của Ủy ban nhân dân tỉnh Phú Thọ quy định chức năng, nhiệm vụ, quyền hạn và cơ cấu tổ chức của Sở Khoa học và Công nghệ tỉnh Phú Thọ</w:t>
      </w:r>
      <w:r w:rsidR="007D5FE9">
        <w:rPr>
          <w:b/>
          <w:sz w:val="28"/>
          <w:szCs w:val="28"/>
        </w:rPr>
        <w:t>.</w:t>
      </w:r>
    </w:p>
    <w:p w14:paraId="402BBF76" w14:textId="77777777" w:rsidR="00581055" w:rsidRDefault="00CE3E0F" w:rsidP="00662241">
      <w:pPr>
        <w:shd w:val="clear" w:color="auto" w:fill="FFFFFF"/>
        <w:spacing w:before="120" w:after="120" w:line="252" w:lineRule="auto"/>
        <w:ind w:firstLine="720"/>
        <w:jc w:val="both"/>
        <w:textAlignment w:val="baseline"/>
        <w:rPr>
          <w:szCs w:val="28"/>
        </w:rPr>
      </w:pPr>
      <w:r>
        <w:rPr>
          <w:szCs w:val="28"/>
        </w:rPr>
        <w:t xml:space="preserve">1. Sửa đổi điểm b khoản 2 như sau: </w:t>
      </w:r>
    </w:p>
    <w:p w14:paraId="402BBF77" w14:textId="77777777" w:rsidR="00581055" w:rsidRDefault="00CE3E0F" w:rsidP="00184D25">
      <w:pPr>
        <w:shd w:val="clear" w:color="auto" w:fill="FFFFFF"/>
        <w:spacing w:before="120" w:after="120" w:line="276" w:lineRule="auto"/>
        <w:ind w:firstLine="720"/>
        <w:jc w:val="both"/>
        <w:textAlignment w:val="baseline"/>
        <w:rPr>
          <w:szCs w:val="28"/>
        </w:rPr>
      </w:pPr>
      <w:r>
        <w:rPr>
          <w:szCs w:val="28"/>
        </w:rPr>
        <w:t>“b) Các đơn vị sự nghiệp công lập:</w:t>
      </w:r>
    </w:p>
    <w:p w14:paraId="402BBF78" w14:textId="77777777" w:rsidR="00581055" w:rsidRDefault="00CE3E0F" w:rsidP="00184D25">
      <w:pPr>
        <w:shd w:val="clear" w:color="auto" w:fill="FFFFFF"/>
        <w:spacing w:before="120" w:after="120" w:line="276" w:lineRule="auto"/>
        <w:ind w:firstLine="720"/>
        <w:jc w:val="both"/>
        <w:textAlignment w:val="baseline"/>
        <w:rPr>
          <w:szCs w:val="28"/>
        </w:rPr>
      </w:pPr>
      <w:r>
        <w:rPr>
          <w:szCs w:val="28"/>
        </w:rPr>
        <w:lastRenderedPageBreak/>
        <w:t>- Trung tâm Khoa học công nghệ, Đổi mới sáng tạo và Chuyển đổi số trực thuộc Sở Khoa học và Công nghệ tỉnh Phú Thọ;</w:t>
      </w:r>
    </w:p>
    <w:p w14:paraId="402BBF79" w14:textId="77777777" w:rsidR="00581055" w:rsidRDefault="00CE3E0F" w:rsidP="00184D25">
      <w:pPr>
        <w:shd w:val="clear" w:color="auto" w:fill="FFFFFF"/>
        <w:spacing w:before="120" w:after="120" w:line="276" w:lineRule="auto"/>
        <w:ind w:firstLine="720"/>
        <w:jc w:val="both"/>
        <w:textAlignment w:val="baseline"/>
        <w:rPr>
          <w:szCs w:val="28"/>
        </w:rPr>
      </w:pPr>
      <w:r>
        <w:rPr>
          <w:szCs w:val="28"/>
        </w:rPr>
        <w:t>- Trung tâm Kỹ thuật Tiêu chuẩn Đo lường chất lượng trực thuộc Sở Khoa học và Công nghệ tỉnh Phú Thọ”.</w:t>
      </w:r>
    </w:p>
    <w:p w14:paraId="402BBF7A" w14:textId="602E59D8" w:rsidR="00581055" w:rsidRPr="00CD1B18" w:rsidRDefault="00CE3E0F" w:rsidP="00184D25">
      <w:pPr>
        <w:shd w:val="clear" w:color="auto" w:fill="FFFFFF"/>
        <w:spacing w:before="120" w:after="120" w:line="276" w:lineRule="auto"/>
        <w:ind w:firstLine="720"/>
        <w:jc w:val="both"/>
        <w:textAlignment w:val="baseline"/>
        <w:rPr>
          <w:spacing w:val="-6"/>
          <w:szCs w:val="28"/>
        </w:rPr>
      </w:pPr>
      <w:r w:rsidRPr="00CD1B18">
        <w:rPr>
          <w:b/>
          <w:spacing w:val="-6"/>
          <w:szCs w:val="28"/>
        </w:rPr>
        <w:t>Điều 2.</w:t>
      </w:r>
      <w:r w:rsidRPr="00CD1B18">
        <w:rPr>
          <w:spacing w:val="-6"/>
          <w:szCs w:val="28"/>
        </w:rPr>
        <w:t xml:space="preserve"> Quyết định này có hiệu lực thi hành kể từ ngày</w:t>
      </w:r>
      <w:r w:rsidR="00436240">
        <w:rPr>
          <w:spacing w:val="-6"/>
          <w:szCs w:val="28"/>
        </w:rPr>
        <w:t xml:space="preserve"> 19 </w:t>
      </w:r>
      <w:r w:rsidR="00CD1B18" w:rsidRPr="00CD1B18">
        <w:rPr>
          <w:spacing w:val="-6"/>
          <w:szCs w:val="28"/>
        </w:rPr>
        <w:t>tháng 6 năm 2026</w:t>
      </w:r>
      <w:r w:rsidR="00946653" w:rsidRPr="00CD1B18">
        <w:rPr>
          <w:spacing w:val="-6"/>
          <w:szCs w:val="28"/>
        </w:rPr>
        <w:t>.</w:t>
      </w:r>
      <w:r w:rsidRPr="00CD1B18">
        <w:rPr>
          <w:spacing w:val="-6"/>
          <w:szCs w:val="28"/>
        </w:rPr>
        <w:t xml:space="preserve"> </w:t>
      </w:r>
    </w:p>
    <w:p w14:paraId="402BBF7B" w14:textId="137CFA7A" w:rsidR="00581055" w:rsidRDefault="00CE3E0F" w:rsidP="00184D25">
      <w:pPr>
        <w:spacing w:before="120" w:after="120" w:line="276" w:lineRule="auto"/>
        <w:ind w:firstLine="720"/>
        <w:jc w:val="both"/>
        <w:rPr>
          <w:spacing w:val="-2"/>
          <w:szCs w:val="28"/>
        </w:rPr>
      </w:pPr>
      <w:r w:rsidRPr="00263AE5">
        <w:rPr>
          <w:b/>
          <w:spacing w:val="-2"/>
          <w:szCs w:val="28"/>
        </w:rPr>
        <w:t>Điều 3.</w:t>
      </w:r>
      <w:r w:rsidRPr="00263AE5">
        <w:rPr>
          <w:spacing w:val="-2"/>
          <w:szCs w:val="28"/>
        </w:rPr>
        <w:t xml:space="preserve"> Chánh Văn phòng Ủy ban nhân dân tỉnh, Giám đốc các Sở: Nội vụ, Khoa học và Công nghệ; Thủ trưởng các </w:t>
      </w:r>
      <w:r w:rsidR="00263AE5" w:rsidRPr="00263AE5">
        <w:rPr>
          <w:spacing w:val="-2"/>
          <w:szCs w:val="28"/>
        </w:rPr>
        <w:t>S</w:t>
      </w:r>
      <w:r w:rsidRPr="00263AE5">
        <w:rPr>
          <w:spacing w:val="-2"/>
          <w:szCs w:val="28"/>
        </w:rPr>
        <w:t>ở, ban, ngành; Chủ tịch Ủy ban nhân dân các xã, phường và các cơ quan, đơn vị có liên quan chịu trách nhiệm thi hành Quyết định này./.</w:t>
      </w:r>
    </w:p>
    <w:p w14:paraId="402BBF7C" w14:textId="77777777" w:rsidR="00581055" w:rsidRPr="00873F41" w:rsidRDefault="00581055">
      <w:pPr>
        <w:shd w:val="clear" w:color="auto" w:fill="FFFFFF"/>
        <w:spacing w:before="120" w:after="120" w:line="240" w:lineRule="auto"/>
        <w:ind w:firstLine="720"/>
        <w:jc w:val="both"/>
        <w:textAlignment w:val="baseline"/>
        <w:rPr>
          <w:sz w:val="4"/>
          <w:szCs w:val="4"/>
        </w:rPr>
      </w:pPr>
    </w:p>
    <w:tbl>
      <w:tblPr>
        <w:tblW w:w="9356" w:type="dxa"/>
        <w:tblInd w:w="108" w:type="dxa"/>
        <w:tblLook w:val="04A0" w:firstRow="1" w:lastRow="0" w:firstColumn="1" w:lastColumn="0" w:noHBand="0" w:noVBand="1"/>
      </w:tblPr>
      <w:tblGrid>
        <w:gridCol w:w="4395"/>
        <w:gridCol w:w="4961"/>
      </w:tblGrid>
      <w:tr w:rsidR="00581055" w14:paraId="402BBF96" w14:textId="77777777" w:rsidTr="00E60FDC">
        <w:trPr>
          <w:trHeight w:val="180"/>
        </w:trPr>
        <w:tc>
          <w:tcPr>
            <w:tcW w:w="4395" w:type="dxa"/>
          </w:tcPr>
          <w:p w14:paraId="402BBF7E" w14:textId="77777777" w:rsidR="00581055" w:rsidRDefault="00CE3E0F">
            <w:pPr>
              <w:widowControl w:val="0"/>
              <w:spacing w:after="0" w:line="240" w:lineRule="auto"/>
              <w:rPr>
                <w:b/>
                <w:i/>
                <w:sz w:val="24"/>
                <w:szCs w:val="24"/>
              </w:rPr>
            </w:pPr>
            <w:r>
              <w:rPr>
                <w:b/>
                <w:i/>
                <w:sz w:val="24"/>
                <w:szCs w:val="24"/>
              </w:rPr>
              <w:t>Nơi nhận:</w:t>
            </w:r>
          </w:p>
          <w:p w14:paraId="402BBF7F" w14:textId="77777777" w:rsidR="00581055" w:rsidRDefault="00CE3E0F">
            <w:pPr>
              <w:widowControl w:val="0"/>
              <w:spacing w:after="0" w:line="240" w:lineRule="auto"/>
              <w:rPr>
                <w:sz w:val="22"/>
              </w:rPr>
            </w:pPr>
            <w:r>
              <w:rPr>
                <w:sz w:val="22"/>
              </w:rPr>
              <w:t xml:space="preserve">- Văn phòng Chính phủ; </w:t>
            </w:r>
          </w:p>
          <w:p w14:paraId="402BBF80" w14:textId="77777777" w:rsidR="00581055" w:rsidRDefault="00CE3E0F">
            <w:pPr>
              <w:widowControl w:val="0"/>
              <w:spacing w:after="0" w:line="240" w:lineRule="auto"/>
              <w:rPr>
                <w:sz w:val="22"/>
              </w:rPr>
            </w:pPr>
            <w:r>
              <w:rPr>
                <w:sz w:val="22"/>
              </w:rPr>
              <w:t>- Bộ Khoa học và Công nghệ;</w:t>
            </w:r>
          </w:p>
          <w:p w14:paraId="03A75E42" w14:textId="77777777" w:rsidR="00873F41" w:rsidRDefault="00CE3E0F">
            <w:pPr>
              <w:spacing w:after="0" w:line="240" w:lineRule="auto"/>
              <w:rPr>
                <w:sz w:val="22"/>
              </w:rPr>
            </w:pPr>
            <w:r>
              <w:rPr>
                <w:sz w:val="22"/>
              </w:rPr>
              <w:t xml:space="preserve">- Cục Kiểm tra văn bản và Tổ chức </w:t>
            </w:r>
          </w:p>
          <w:p w14:paraId="402BBF82" w14:textId="0B77B3CC" w:rsidR="00581055" w:rsidRDefault="00873F41">
            <w:pPr>
              <w:spacing w:after="0" w:line="240" w:lineRule="auto"/>
              <w:rPr>
                <w:sz w:val="22"/>
              </w:rPr>
            </w:pPr>
            <w:r>
              <w:rPr>
                <w:sz w:val="22"/>
              </w:rPr>
              <w:t xml:space="preserve">  </w:t>
            </w:r>
            <w:r w:rsidR="00CE3E0F">
              <w:rPr>
                <w:sz w:val="22"/>
              </w:rPr>
              <w:t xml:space="preserve">thi hành pháp luật </w:t>
            </w:r>
            <w:r w:rsidR="001C5941">
              <w:rPr>
                <w:sz w:val="22"/>
              </w:rPr>
              <w:t>(</w:t>
            </w:r>
            <w:r w:rsidR="00CE3E0F">
              <w:rPr>
                <w:sz w:val="22"/>
              </w:rPr>
              <w:t>Bộ Tư pháp</w:t>
            </w:r>
            <w:r w:rsidR="001C5941">
              <w:rPr>
                <w:sz w:val="22"/>
              </w:rPr>
              <w:t>)</w:t>
            </w:r>
            <w:r w:rsidR="00CE3E0F">
              <w:rPr>
                <w:sz w:val="22"/>
              </w:rPr>
              <w:t>;</w:t>
            </w:r>
          </w:p>
          <w:p w14:paraId="55180F24" w14:textId="1749A638" w:rsidR="007B4094" w:rsidRDefault="00CE3E0F">
            <w:pPr>
              <w:spacing w:after="0" w:line="240" w:lineRule="auto"/>
              <w:rPr>
                <w:sz w:val="22"/>
              </w:rPr>
            </w:pPr>
            <w:r>
              <w:rPr>
                <w:sz w:val="22"/>
              </w:rPr>
              <w:t>- T</w:t>
            </w:r>
            <w:r w:rsidR="007B4094">
              <w:rPr>
                <w:sz w:val="22"/>
              </w:rPr>
              <w:t>hường trực</w:t>
            </w:r>
            <w:r>
              <w:rPr>
                <w:sz w:val="22"/>
              </w:rPr>
              <w:t xml:space="preserve"> Tỉnh ủy</w:t>
            </w:r>
            <w:r w:rsidR="007B4094">
              <w:rPr>
                <w:sz w:val="22"/>
              </w:rPr>
              <w:t>;</w:t>
            </w:r>
          </w:p>
          <w:p w14:paraId="402BBF83" w14:textId="4182D98E" w:rsidR="00581055" w:rsidRDefault="007B4094">
            <w:pPr>
              <w:spacing w:after="0" w:line="240" w:lineRule="auto"/>
              <w:rPr>
                <w:sz w:val="22"/>
              </w:rPr>
            </w:pPr>
            <w:r>
              <w:rPr>
                <w:sz w:val="22"/>
              </w:rPr>
              <w:t>-</w:t>
            </w:r>
            <w:r w:rsidR="00CE3E0F">
              <w:rPr>
                <w:sz w:val="22"/>
              </w:rPr>
              <w:t xml:space="preserve"> </w:t>
            </w:r>
            <w:r>
              <w:rPr>
                <w:sz w:val="22"/>
              </w:rPr>
              <w:t>Thường trực</w:t>
            </w:r>
            <w:r w:rsidR="00CE3E0F">
              <w:rPr>
                <w:sz w:val="22"/>
              </w:rPr>
              <w:t xml:space="preserve"> HĐND tỉnh;</w:t>
            </w:r>
          </w:p>
          <w:p w14:paraId="402BBF84" w14:textId="77005BC8" w:rsidR="00581055" w:rsidRDefault="00CE3E0F">
            <w:pPr>
              <w:spacing w:after="0" w:line="240" w:lineRule="auto"/>
              <w:rPr>
                <w:sz w:val="22"/>
              </w:rPr>
            </w:pPr>
            <w:r>
              <w:rPr>
                <w:sz w:val="22"/>
              </w:rPr>
              <w:t xml:space="preserve">- </w:t>
            </w:r>
            <w:r w:rsidR="00E27841">
              <w:rPr>
                <w:sz w:val="22"/>
              </w:rPr>
              <w:t>Ủy</w:t>
            </w:r>
            <w:r>
              <w:rPr>
                <w:sz w:val="22"/>
              </w:rPr>
              <w:t xml:space="preserve"> ban MTTQVN tỉnh;</w:t>
            </w:r>
          </w:p>
          <w:p w14:paraId="720B2FE2" w14:textId="2D57A671" w:rsidR="000709F6" w:rsidRDefault="00CE3E0F">
            <w:pPr>
              <w:spacing w:after="0" w:line="240" w:lineRule="auto"/>
              <w:rPr>
                <w:sz w:val="22"/>
              </w:rPr>
            </w:pPr>
            <w:r>
              <w:rPr>
                <w:sz w:val="22"/>
              </w:rPr>
              <w:t>- Đoàn Đại biểu Quốc hội tỉnh;</w:t>
            </w:r>
          </w:p>
          <w:p w14:paraId="402BBF86" w14:textId="2D7CF66A" w:rsidR="00581055" w:rsidRDefault="00CE3E0F">
            <w:pPr>
              <w:spacing w:after="0" w:line="240" w:lineRule="auto"/>
              <w:rPr>
                <w:sz w:val="22"/>
              </w:rPr>
            </w:pPr>
            <w:r>
              <w:rPr>
                <w:sz w:val="22"/>
              </w:rPr>
              <w:t>- C</w:t>
            </w:r>
            <w:r w:rsidR="003D12F9">
              <w:rPr>
                <w:sz w:val="22"/>
              </w:rPr>
              <w:t>hủ tịch</w:t>
            </w:r>
            <w:r>
              <w:rPr>
                <w:sz w:val="22"/>
              </w:rPr>
              <w:t>,</w:t>
            </w:r>
            <w:r w:rsidR="003D12F9">
              <w:rPr>
                <w:sz w:val="22"/>
              </w:rPr>
              <w:t xml:space="preserve"> các</w:t>
            </w:r>
            <w:r>
              <w:rPr>
                <w:sz w:val="22"/>
              </w:rPr>
              <w:t xml:space="preserve"> PCT UBND tỉnh;</w:t>
            </w:r>
          </w:p>
          <w:p w14:paraId="402BBF87" w14:textId="77777777" w:rsidR="00581055" w:rsidRDefault="00CE3E0F">
            <w:pPr>
              <w:spacing w:after="0" w:line="240" w:lineRule="auto"/>
              <w:rPr>
                <w:sz w:val="22"/>
              </w:rPr>
            </w:pPr>
            <w:r>
              <w:rPr>
                <w:sz w:val="22"/>
              </w:rPr>
              <w:t>- Như Điều 3;</w:t>
            </w:r>
          </w:p>
          <w:p w14:paraId="402BBF88" w14:textId="2FBFF290" w:rsidR="00581055" w:rsidRDefault="00CE3E0F">
            <w:pPr>
              <w:spacing w:after="0" w:line="240" w:lineRule="auto"/>
              <w:rPr>
                <w:sz w:val="22"/>
              </w:rPr>
            </w:pPr>
            <w:r>
              <w:rPr>
                <w:sz w:val="22"/>
              </w:rPr>
              <w:t xml:space="preserve">- </w:t>
            </w:r>
            <w:r w:rsidRPr="006624B1">
              <w:rPr>
                <w:spacing w:val="-6"/>
                <w:sz w:val="22"/>
              </w:rPr>
              <w:t xml:space="preserve">Các </w:t>
            </w:r>
            <w:r w:rsidR="007E4F6F" w:rsidRPr="006624B1">
              <w:rPr>
                <w:spacing w:val="-6"/>
                <w:sz w:val="22"/>
              </w:rPr>
              <w:t>S</w:t>
            </w:r>
            <w:r w:rsidRPr="006624B1">
              <w:rPr>
                <w:spacing w:val="-6"/>
                <w:sz w:val="22"/>
              </w:rPr>
              <w:t xml:space="preserve">ở, ban, ngành, đoàn thể </w:t>
            </w:r>
            <w:r w:rsidR="00803E3C" w:rsidRPr="006624B1">
              <w:rPr>
                <w:spacing w:val="-6"/>
                <w:sz w:val="22"/>
              </w:rPr>
              <w:t>thuộc</w:t>
            </w:r>
            <w:r w:rsidRPr="006624B1">
              <w:rPr>
                <w:spacing w:val="-6"/>
                <w:sz w:val="22"/>
              </w:rPr>
              <w:t xml:space="preserve"> tỉnh</w:t>
            </w:r>
            <w:r w:rsidR="00BF7C4C" w:rsidRPr="006624B1">
              <w:rPr>
                <w:spacing w:val="-6"/>
                <w:sz w:val="22"/>
              </w:rPr>
              <w:t>;</w:t>
            </w:r>
          </w:p>
          <w:p w14:paraId="5ED6E6C6" w14:textId="4447368F" w:rsidR="00F34AC6" w:rsidRDefault="00F34AC6">
            <w:pPr>
              <w:spacing w:after="0" w:line="240" w:lineRule="auto"/>
              <w:rPr>
                <w:sz w:val="22"/>
              </w:rPr>
            </w:pPr>
            <w:r>
              <w:rPr>
                <w:sz w:val="22"/>
              </w:rPr>
              <w:t>- Các Ban của HĐND tỉnh;</w:t>
            </w:r>
          </w:p>
          <w:p w14:paraId="402BBF89" w14:textId="77777777" w:rsidR="00581055" w:rsidRDefault="00CE3E0F">
            <w:pPr>
              <w:spacing w:after="0" w:line="240" w:lineRule="auto"/>
              <w:rPr>
                <w:sz w:val="22"/>
              </w:rPr>
            </w:pPr>
            <w:r>
              <w:rPr>
                <w:sz w:val="22"/>
              </w:rPr>
              <w:t>- UBND các xã, phường;</w:t>
            </w:r>
          </w:p>
          <w:p w14:paraId="5169AB33" w14:textId="593E7664" w:rsidR="00603840" w:rsidRDefault="00603840">
            <w:pPr>
              <w:spacing w:after="0" w:line="240" w:lineRule="auto"/>
              <w:rPr>
                <w:sz w:val="22"/>
              </w:rPr>
            </w:pPr>
            <w:r>
              <w:rPr>
                <w:sz w:val="22"/>
              </w:rPr>
              <w:t>- CVP, các PCVP UBND tỉnh;</w:t>
            </w:r>
          </w:p>
          <w:p w14:paraId="79D4048D" w14:textId="77777777" w:rsidR="004814F8" w:rsidRDefault="00CE3E0F">
            <w:pPr>
              <w:spacing w:after="0" w:line="240" w:lineRule="auto"/>
              <w:rPr>
                <w:sz w:val="22"/>
              </w:rPr>
            </w:pPr>
            <w:r>
              <w:rPr>
                <w:sz w:val="22"/>
              </w:rPr>
              <w:t>- Trung tâm Thông tin - Công báo</w:t>
            </w:r>
          </w:p>
          <w:p w14:paraId="402BBF8A" w14:textId="6EA3CAC3" w:rsidR="00581055" w:rsidRDefault="004814F8">
            <w:pPr>
              <w:spacing w:after="0" w:line="240" w:lineRule="auto"/>
              <w:rPr>
                <w:sz w:val="22"/>
              </w:rPr>
            </w:pPr>
            <w:r>
              <w:rPr>
                <w:sz w:val="22"/>
              </w:rPr>
              <w:t xml:space="preserve">  (Văn phòng UBND tỉnh)</w:t>
            </w:r>
            <w:r w:rsidR="00A7659A">
              <w:rPr>
                <w:sz w:val="22"/>
              </w:rPr>
              <w:t>;</w:t>
            </w:r>
          </w:p>
          <w:p w14:paraId="06D8844A" w14:textId="1CE7D570" w:rsidR="00A7659A" w:rsidRDefault="00A7659A">
            <w:pPr>
              <w:spacing w:after="0" w:line="240" w:lineRule="auto"/>
              <w:rPr>
                <w:sz w:val="22"/>
              </w:rPr>
            </w:pPr>
            <w:r>
              <w:rPr>
                <w:sz w:val="22"/>
              </w:rPr>
              <w:t>- CV NCTH;</w:t>
            </w:r>
          </w:p>
          <w:p w14:paraId="402BBF8B" w14:textId="270A355A" w:rsidR="00581055" w:rsidRDefault="00CE3E0F">
            <w:pPr>
              <w:widowControl w:val="0"/>
              <w:spacing w:after="0" w:line="240" w:lineRule="auto"/>
              <w:rPr>
                <w:b/>
                <w:i/>
              </w:rPr>
            </w:pPr>
            <w:r>
              <w:rPr>
                <w:sz w:val="22"/>
                <w:lang w:val="nl-NL"/>
              </w:rPr>
              <w:t xml:space="preserve">- Lưu: VT, </w:t>
            </w:r>
            <w:r w:rsidR="00954045">
              <w:rPr>
                <w:sz w:val="22"/>
                <w:lang w:val="nl-NL"/>
              </w:rPr>
              <w:t>TH9</w:t>
            </w:r>
            <w:r>
              <w:rPr>
                <w:sz w:val="22"/>
                <w:lang w:val="nl-NL"/>
              </w:rPr>
              <w:t xml:space="preserve"> (</w:t>
            </w:r>
            <w:r w:rsidR="00D3050E">
              <w:rPr>
                <w:sz w:val="22"/>
                <w:lang w:val="nl-NL"/>
              </w:rPr>
              <w:t>H.</w:t>
            </w:r>
            <w:r>
              <w:rPr>
                <w:sz w:val="22"/>
                <w:lang w:val="nl-NL"/>
              </w:rPr>
              <w:t>180b)</w:t>
            </w:r>
            <w:r>
              <w:rPr>
                <w:sz w:val="22"/>
              </w:rPr>
              <w:t>.</w:t>
            </w:r>
          </w:p>
        </w:tc>
        <w:tc>
          <w:tcPr>
            <w:tcW w:w="4961" w:type="dxa"/>
          </w:tcPr>
          <w:p w14:paraId="402BBF8C" w14:textId="77777777" w:rsidR="00581055" w:rsidRDefault="00CE3E0F">
            <w:pPr>
              <w:widowControl w:val="0"/>
              <w:spacing w:after="0" w:line="240" w:lineRule="auto"/>
              <w:jc w:val="center"/>
              <w:rPr>
                <w:b/>
                <w:szCs w:val="28"/>
              </w:rPr>
            </w:pPr>
            <w:r>
              <w:rPr>
                <w:b/>
                <w:szCs w:val="28"/>
              </w:rPr>
              <w:t>TM. ỦY BAN NHÂN DÂN</w:t>
            </w:r>
          </w:p>
          <w:p w14:paraId="402BBF8D" w14:textId="6C685BC4" w:rsidR="00581055" w:rsidRDefault="00CE3E0F">
            <w:pPr>
              <w:widowControl w:val="0"/>
              <w:spacing w:after="0" w:line="240" w:lineRule="auto"/>
              <w:jc w:val="center"/>
              <w:rPr>
                <w:b/>
                <w:szCs w:val="28"/>
              </w:rPr>
            </w:pPr>
            <w:r>
              <w:rPr>
                <w:b/>
                <w:szCs w:val="28"/>
              </w:rPr>
              <w:t>CHỦ TỊCH</w:t>
            </w:r>
          </w:p>
          <w:p w14:paraId="402BBF8E" w14:textId="77777777" w:rsidR="00581055" w:rsidRDefault="00581055">
            <w:pPr>
              <w:widowControl w:val="0"/>
              <w:spacing w:after="0" w:line="240" w:lineRule="auto"/>
              <w:jc w:val="center"/>
              <w:rPr>
                <w:b/>
              </w:rPr>
            </w:pPr>
          </w:p>
          <w:p w14:paraId="402BBF8F" w14:textId="77777777" w:rsidR="00581055" w:rsidRDefault="00581055">
            <w:pPr>
              <w:widowControl w:val="0"/>
              <w:spacing w:after="0" w:line="240" w:lineRule="auto"/>
              <w:jc w:val="center"/>
              <w:rPr>
                <w:b/>
              </w:rPr>
            </w:pPr>
          </w:p>
          <w:p w14:paraId="402BBF90" w14:textId="77777777" w:rsidR="00581055" w:rsidRDefault="00581055">
            <w:pPr>
              <w:widowControl w:val="0"/>
              <w:spacing w:after="0" w:line="240" w:lineRule="auto"/>
              <w:jc w:val="center"/>
              <w:rPr>
                <w:b/>
                <w:sz w:val="8"/>
              </w:rPr>
            </w:pPr>
          </w:p>
          <w:p w14:paraId="402BBF91" w14:textId="77777777" w:rsidR="00581055" w:rsidRDefault="00581055">
            <w:pPr>
              <w:widowControl w:val="0"/>
              <w:spacing w:after="0" w:line="240" w:lineRule="auto"/>
              <w:jc w:val="center"/>
              <w:rPr>
                <w:b/>
              </w:rPr>
            </w:pPr>
          </w:p>
          <w:p w14:paraId="402BBF92" w14:textId="77777777" w:rsidR="00581055" w:rsidRDefault="00581055">
            <w:pPr>
              <w:widowControl w:val="0"/>
              <w:spacing w:after="0" w:line="240" w:lineRule="auto"/>
              <w:jc w:val="center"/>
              <w:rPr>
                <w:b/>
              </w:rPr>
            </w:pPr>
          </w:p>
          <w:p w14:paraId="4DCE980A" w14:textId="77777777" w:rsidR="00662241" w:rsidRPr="00332369" w:rsidRDefault="00662241">
            <w:pPr>
              <w:widowControl w:val="0"/>
              <w:spacing w:after="0" w:line="240" w:lineRule="auto"/>
              <w:jc w:val="center"/>
              <w:rPr>
                <w:b/>
                <w:sz w:val="46"/>
                <w:szCs w:val="40"/>
              </w:rPr>
            </w:pPr>
          </w:p>
          <w:p w14:paraId="402BBF93" w14:textId="77777777" w:rsidR="00581055" w:rsidRDefault="00581055">
            <w:pPr>
              <w:widowControl w:val="0"/>
              <w:spacing w:after="0" w:line="240" w:lineRule="auto"/>
              <w:jc w:val="center"/>
              <w:rPr>
                <w:b/>
              </w:rPr>
            </w:pPr>
          </w:p>
          <w:p w14:paraId="402BBF94" w14:textId="5E7F3D7E" w:rsidR="00581055" w:rsidRDefault="003A1CD6">
            <w:pPr>
              <w:widowControl w:val="0"/>
              <w:spacing w:after="0" w:line="240" w:lineRule="auto"/>
              <w:jc w:val="center"/>
              <w:rPr>
                <w:b/>
              </w:rPr>
            </w:pPr>
            <w:r>
              <w:rPr>
                <w:b/>
              </w:rPr>
              <w:t>Trần Duy Đông</w:t>
            </w:r>
          </w:p>
          <w:p w14:paraId="402BBF95" w14:textId="77777777" w:rsidR="00581055" w:rsidRDefault="00581055">
            <w:pPr>
              <w:widowControl w:val="0"/>
              <w:spacing w:after="0" w:line="240" w:lineRule="auto"/>
              <w:jc w:val="center"/>
              <w:rPr>
                <w:b/>
                <w:lang w:val="nl-NL"/>
              </w:rPr>
            </w:pPr>
          </w:p>
        </w:tc>
      </w:tr>
    </w:tbl>
    <w:p w14:paraId="402BBF97" w14:textId="77777777" w:rsidR="00581055" w:rsidRDefault="00581055">
      <w:pPr>
        <w:pStyle w:val="NormalWeb"/>
        <w:shd w:val="clear" w:color="auto" w:fill="FFFFFF"/>
        <w:spacing w:before="120" w:beforeAutospacing="0" w:after="0" w:afterAutospacing="0"/>
        <w:ind w:firstLine="720"/>
        <w:jc w:val="both"/>
      </w:pPr>
    </w:p>
    <w:p w14:paraId="402BBF98" w14:textId="77777777" w:rsidR="00581055" w:rsidRDefault="00581055"/>
    <w:sectPr w:rsidR="00581055" w:rsidSect="00662241">
      <w:headerReference w:type="default" r:id="rId7"/>
      <w:footerReference w:type="even" r:id="rId8"/>
      <w:footerReference w:type="default" r:id="rId9"/>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1233" w14:textId="77777777" w:rsidR="007002FE" w:rsidRDefault="007002FE">
      <w:pPr>
        <w:spacing w:line="240" w:lineRule="auto"/>
      </w:pPr>
      <w:r>
        <w:separator/>
      </w:r>
    </w:p>
  </w:endnote>
  <w:endnote w:type="continuationSeparator" w:id="0">
    <w:p w14:paraId="343F3FC9" w14:textId="77777777" w:rsidR="007002FE" w:rsidRDefault="00700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BFA5" w14:textId="77777777" w:rsidR="00581055" w:rsidRDefault="00CE3E0F">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2BBFA6" w14:textId="77777777" w:rsidR="00581055" w:rsidRDefault="005810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BFA7" w14:textId="77777777" w:rsidR="00581055" w:rsidRDefault="005810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3968" w14:textId="77777777" w:rsidR="007002FE" w:rsidRDefault="007002FE">
      <w:pPr>
        <w:spacing w:after="0"/>
      </w:pPr>
      <w:r>
        <w:separator/>
      </w:r>
    </w:p>
  </w:footnote>
  <w:footnote w:type="continuationSeparator" w:id="0">
    <w:p w14:paraId="5974BB9F" w14:textId="77777777" w:rsidR="007002FE" w:rsidRDefault="007002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BFA3" w14:textId="77777777" w:rsidR="00581055" w:rsidRPr="00662241" w:rsidRDefault="00CE3E0F">
    <w:pPr>
      <w:pStyle w:val="Header"/>
      <w:jc w:val="center"/>
      <w:rPr>
        <w:szCs w:val="26"/>
      </w:rPr>
    </w:pPr>
    <w:r w:rsidRPr="00662241">
      <w:rPr>
        <w:szCs w:val="26"/>
      </w:rPr>
      <w:fldChar w:fldCharType="begin"/>
    </w:r>
    <w:r w:rsidRPr="00662241">
      <w:rPr>
        <w:szCs w:val="26"/>
      </w:rPr>
      <w:instrText xml:space="preserve"> PAGE   \* MERGEFORMAT </w:instrText>
    </w:r>
    <w:r w:rsidRPr="00662241">
      <w:rPr>
        <w:szCs w:val="26"/>
      </w:rPr>
      <w:fldChar w:fldCharType="separate"/>
    </w:r>
    <w:r w:rsidRPr="00662241">
      <w:rPr>
        <w:szCs w:val="26"/>
      </w:rPr>
      <w:t>2</w:t>
    </w:r>
    <w:r w:rsidRPr="00662241">
      <w:rPr>
        <w:szCs w:val="26"/>
      </w:rPr>
      <w:fldChar w:fldCharType="end"/>
    </w:r>
  </w:p>
  <w:p w14:paraId="402BBFA4" w14:textId="77777777" w:rsidR="00581055" w:rsidRDefault="005810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5476"/>
    <w:rsid w:val="0002544C"/>
    <w:rsid w:val="00051A27"/>
    <w:rsid w:val="000709F6"/>
    <w:rsid w:val="00077AB1"/>
    <w:rsid w:val="000971F9"/>
    <w:rsid w:val="000E20A5"/>
    <w:rsid w:val="001275C6"/>
    <w:rsid w:val="001366A8"/>
    <w:rsid w:val="001426DB"/>
    <w:rsid w:val="00184D25"/>
    <w:rsid w:val="00186EEA"/>
    <w:rsid w:val="001C5941"/>
    <w:rsid w:val="001F4960"/>
    <w:rsid w:val="00200660"/>
    <w:rsid w:val="00237202"/>
    <w:rsid w:val="002626C5"/>
    <w:rsid w:val="00263AE5"/>
    <w:rsid w:val="00271882"/>
    <w:rsid w:val="002F44CC"/>
    <w:rsid w:val="0031120A"/>
    <w:rsid w:val="0031524B"/>
    <w:rsid w:val="00332369"/>
    <w:rsid w:val="00353049"/>
    <w:rsid w:val="003858F3"/>
    <w:rsid w:val="003A1CD6"/>
    <w:rsid w:val="003A627B"/>
    <w:rsid w:val="003C279D"/>
    <w:rsid w:val="003D12F9"/>
    <w:rsid w:val="003F06DD"/>
    <w:rsid w:val="00405812"/>
    <w:rsid w:val="004143B6"/>
    <w:rsid w:val="004273F2"/>
    <w:rsid w:val="00432F23"/>
    <w:rsid w:val="00436240"/>
    <w:rsid w:val="004814F8"/>
    <w:rsid w:val="005333C4"/>
    <w:rsid w:val="00581055"/>
    <w:rsid w:val="005A23FF"/>
    <w:rsid w:val="00603840"/>
    <w:rsid w:val="00615476"/>
    <w:rsid w:val="0065420C"/>
    <w:rsid w:val="00662241"/>
    <w:rsid w:val="006624B1"/>
    <w:rsid w:val="00671119"/>
    <w:rsid w:val="006A6009"/>
    <w:rsid w:val="006C4F2B"/>
    <w:rsid w:val="006F5DC5"/>
    <w:rsid w:val="007002FE"/>
    <w:rsid w:val="00701D7F"/>
    <w:rsid w:val="00721428"/>
    <w:rsid w:val="00741C15"/>
    <w:rsid w:val="007B4094"/>
    <w:rsid w:val="007D2FF3"/>
    <w:rsid w:val="007D5FE9"/>
    <w:rsid w:val="007E4F6F"/>
    <w:rsid w:val="007E57C2"/>
    <w:rsid w:val="00803E3C"/>
    <w:rsid w:val="00830433"/>
    <w:rsid w:val="00873F41"/>
    <w:rsid w:val="0088146A"/>
    <w:rsid w:val="008E078D"/>
    <w:rsid w:val="00937288"/>
    <w:rsid w:val="00946653"/>
    <w:rsid w:val="00954045"/>
    <w:rsid w:val="009649B3"/>
    <w:rsid w:val="009D73B7"/>
    <w:rsid w:val="009E218F"/>
    <w:rsid w:val="00A14964"/>
    <w:rsid w:val="00A23838"/>
    <w:rsid w:val="00A508F6"/>
    <w:rsid w:val="00A55547"/>
    <w:rsid w:val="00A56CBD"/>
    <w:rsid w:val="00A7659A"/>
    <w:rsid w:val="00AD557F"/>
    <w:rsid w:val="00B063F8"/>
    <w:rsid w:val="00B312B4"/>
    <w:rsid w:val="00B62971"/>
    <w:rsid w:val="00B67ED1"/>
    <w:rsid w:val="00BB5912"/>
    <w:rsid w:val="00BD0441"/>
    <w:rsid w:val="00BF7C4C"/>
    <w:rsid w:val="00C4088E"/>
    <w:rsid w:val="00C751FA"/>
    <w:rsid w:val="00C91DCE"/>
    <w:rsid w:val="00CA073B"/>
    <w:rsid w:val="00CD1313"/>
    <w:rsid w:val="00CD1B18"/>
    <w:rsid w:val="00CD5FB5"/>
    <w:rsid w:val="00CE3E0F"/>
    <w:rsid w:val="00CF79A8"/>
    <w:rsid w:val="00D3050E"/>
    <w:rsid w:val="00DB07DE"/>
    <w:rsid w:val="00DC6084"/>
    <w:rsid w:val="00DF2186"/>
    <w:rsid w:val="00E06086"/>
    <w:rsid w:val="00E27841"/>
    <w:rsid w:val="00E3355B"/>
    <w:rsid w:val="00E60FDC"/>
    <w:rsid w:val="00E6480A"/>
    <w:rsid w:val="00F060ED"/>
    <w:rsid w:val="00F33DAD"/>
    <w:rsid w:val="00F34AC6"/>
    <w:rsid w:val="00F407F8"/>
    <w:rsid w:val="00F62E9D"/>
    <w:rsid w:val="00FD3133"/>
    <w:rsid w:val="00FF56DF"/>
    <w:rsid w:val="0DE83AAD"/>
    <w:rsid w:val="0FEF4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2BBF5B"/>
  <w15:docId w15:val="{78D94AB1-73D7-4F2D-9539-AE95C3FD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eastAsia="Times New Roman" w:hAnsi="Times New Roman" w:cs="Times New Roman"/>
      <w:sz w:val="28"/>
      <w:szCs w:val="22"/>
    </w:rPr>
  </w:style>
  <w:style w:type="paragraph" w:styleId="Heading1">
    <w:name w:val="heading 1"/>
    <w:basedOn w:val="Normal"/>
    <w:next w:val="Normal"/>
    <w:link w:val="Heading1Char"/>
    <w:qFormat/>
    <w:pPr>
      <w:keepNext/>
      <w:spacing w:after="0" w:line="240" w:lineRule="auto"/>
      <w:jc w:val="center"/>
      <w:outlineLvl w:val="0"/>
    </w:pPr>
    <w:rPr>
      <w:rFonts w:ascii=".VnTimeH" w:eastAsia="Calibri" w:hAnsi=".VnTimeH"/>
      <w:b/>
      <w:sz w:val="24"/>
      <w:szCs w:val="20"/>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line="240" w:lineRule="auto"/>
    </w:pPr>
    <w:rPr>
      <w:sz w:val="24"/>
      <w:szCs w:val="24"/>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680"/>
        <w:tab w:val="right" w:pos="9360"/>
      </w:tabs>
      <w:spacing w:after="0" w:line="240" w:lineRule="auto"/>
    </w:pPr>
  </w:style>
  <w:style w:type="paragraph" w:styleId="NormalWeb">
    <w:name w:val="Normal (Web)"/>
    <w:basedOn w:val="Normal"/>
    <w:link w:val="NormalWebChar"/>
    <w:uiPriority w:val="99"/>
    <w:qFormat/>
    <w:pPr>
      <w:spacing w:before="100" w:beforeAutospacing="1" w:after="100" w:afterAutospacing="1" w:line="240" w:lineRule="auto"/>
    </w:pPr>
    <w:rPr>
      <w:rFonts w:eastAsia="Calibri"/>
      <w:sz w:val="24"/>
      <w:szCs w:val="24"/>
    </w:rPr>
  </w:style>
  <w:style w:type="character" w:styleId="PageNumber">
    <w:name w:val="page number"/>
    <w:qFormat/>
    <w:rPr>
      <w:rFonts w:cs="Times New Roman"/>
    </w:rPr>
  </w:style>
  <w:style w:type="character" w:customStyle="1" w:styleId="Heading1Char">
    <w:name w:val="Heading 1 Char"/>
    <w:basedOn w:val="DefaultParagraphFont"/>
    <w:link w:val="Heading1"/>
    <w:qFormat/>
    <w:rPr>
      <w:rFonts w:ascii=".VnTimeH" w:eastAsia="Calibri" w:hAnsi=".VnTimeH" w:cs="Times New Roman"/>
      <w:b/>
      <w:sz w:val="24"/>
      <w:szCs w:val="20"/>
    </w:rPr>
  </w:style>
  <w:style w:type="character" w:customStyle="1" w:styleId="NormalWebChar">
    <w:name w:val="Normal (Web) Char"/>
    <w:link w:val="NormalWeb"/>
    <w:qFormat/>
    <w:locked/>
    <w:rPr>
      <w:rFonts w:ascii="Times New Roman" w:eastAsia="Calibri" w:hAnsi="Times New Roman" w:cs="Times New Roman"/>
      <w:sz w:val="24"/>
      <w:szCs w:val="24"/>
    </w:rPr>
  </w:style>
  <w:style w:type="character" w:customStyle="1" w:styleId="FooterChar">
    <w:name w:val="Footer Char"/>
    <w:basedOn w:val="DefaultParagraphFont"/>
    <w:link w:val="Footer"/>
    <w:qFormat/>
    <w:rPr>
      <w:rFonts w:ascii="Times New Roman" w:eastAsia="Times New Roman" w:hAnsi="Times New Roman" w:cs="Times New Roman"/>
      <w:sz w:val="28"/>
    </w:rPr>
  </w:style>
  <w:style w:type="character" w:customStyle="1" w:styleId="HeaderChar">
    <w:name w:val="Header Char"/>
    <w:basedOn w:val="DefaultParagraphFont"/>
    <w:link w:val="Header"/>
    <w:qFormat/>
    <w:rPr>
      <w:rFonts w:ascii="Times New Roman" w:eastAsia="Times New Roman" w:hAnsi="Times New Roman" w:cs="Times New Roman"/>
      <w:sz w:val="28"/>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Vx5 Hoang</cp:lastModifiedBy>
  <cp:revision>6</cp:revision>
  <dcterms:created xsi:type="dcterms:W3CDTF">2026-06-15T07:43:00Z</dcterms:created>
  <dcterms:modified xsi:type="dcterms:W3CDTF">2026-06-18T10:02:00Z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F84591C0DB454FF9B7FC88D53A2978E8_13</vt:lpwstr>
  </property>
</Properties>
</file>