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52"/>
        <w:gridCol w:w="5839"/>
      </w:tblGrid>
      <w:tr>
        <w:trPr>
          <w:trHeight w:val="641" w:hRule="atLeast"/>
        </w:trPr>
        <w:tc>
          <w:tcPr>
            <w:tcW w:w="2952" w:type="dxa"/>
          </w:tcPr>
          <w:p>
            <w:pPr>
              <w:pStyle w:val="TableParagraph"/>
              <w:ind w:left="304" w:hanging="212"/>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w:t>
            </w:r>
            <w:r>
              <w:rPr>
                <w:b/>
                <w:spacing w:val="40"/>
                <w:sz w:val="26"/>
                <w:u w:val="single"/>
              </w:rPr>
              <w:t> </w:t>
            </w:r>
            <w:r>
              <w:rPr>
                <w:b/>
                <w:sz w:val="26"/>
                <w:u w:val="single"/>
              </w:rPr>
              <w:t>LAI C</w:t>
            </w:r>
            <w:r>
              <w:rPr>
                <w:b/>
                <w:sz w:val="26"/>
              </w:rPr>
              <w:t>HÂU</w:t>
            </w:r>
          </w:p>
        </w:tc>
        <w:tc>
          <w:tcPr>
            <w:tcW w:w="5839" w:type="dxa"/>
          </w:tcPr>
          <w:p>
            <w:pPr>
              <w:pStyle w:val="TableParagraph"/>
              <w:spacing w:line="287" w:lineRule="exact"/>
              <w:ind w:left="324" w:right="7"/>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7"/>
                <w:sz w:val="26"/>
              </w:rPr>
              <w:t> </w:t>
            </w:r>
            <w:r>
              <w:rPr>
                <w:b/>
                <w:sz w:val="26"/>
              </w:rPr>
              <w:t>NGHĨA</w:t>
            </w:r>
            <w:r>
              <w:rPr>
                <w:b/>
                <w:spacing w:val="-8"/>
                <w:sz w:val="26"/>
              </w:rPr>
              <w:t> </w:t>
            </w:r>
            <w:r>
              <w:rPr>
                <w:b/>
                <w:sz w:val="26"/>
              </w:rPr>
              <w:t>VIỆT</w:t>
            </w:r>
            <w:r>
              <w:rPr>
                <w:b/>
                <w:spacing w:val="-5"/>
                <w:sz w:val="26"/>
              </w:rPr>
              <w:t> NAM</w:t>
            </w:r>
          </w:p>
          <w:p>
            <w:pPr>
              <w:pStyle w:val="TableParagraph"/>
              <w:spacing w:line="322" w:lineRule="exact"/>
              <w:ind w:left="324"/>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tc>
      </w:tr>
      <w:tr>
        <w:trPr>
          <w:trHeight w:val="656" w:hRule="atLeast"/>
        </w:trPr>
        <w:tc>
          <w:tcPr>
            <w:tcW w:w="2952" w:type="dxa"/>
          </w:tcPr>
          <w:p>
            <w:pPr>
              <w:pStyle w:val="TableParagraph"/>
              <w:spacing w:before="34"/>
              <w:rPr>
                <w:sz w:val="26"/>
              </w:rPr>
            </w:pPr>
          </w:p>
          <w:p>
            <w:pPr>
              <w:pStyle w:val="TableParagraph"/>
              <w:ind w:left="50"/>
              <w:rPr>
                <w:sz w:val="26"/>
              </w:rPr>
            </w:pPr>
            <w:r>
              <w:rPr>
                <w:spacing w:val="-2"/>
                <w:sz w:val="26"/>
              </w:rPr>
              <w:t>Số:</w:t>
            </w:r>
            <w:r>
              <w:rPr>
                <w:spacing w:val="9"/>
                <w:sz w:val="26"/>
              </w:rPr>
              <w:t> </w:t>
            </w:r>
            <w:r>
              <w:rPr>
                <w:spacing w:val="-2"/>
                <w:sz w:val="26"/>
              </w:rPr>
              <w:t>46/2026/QĐ-</w:t>
            </w:r>
            <w:r>
              <w:rPr>
                <w:spacing w:val="-4"/>
                <w:sz w:val="26"/>
              </w:rPr>
              <w:t>UBND</w:t>
            </w:r>
          </w:p>
        </w:tc>
        <w:tc>
          <w:tcPr>
            <w:tcW w:w="5839" w:type="dxa"/>
          </w:tcPr>
          <w:p>
            <w:pPr>
              <w:pStyle w:val="TableParagraph"/>
              <w:spacing w:line="20" w:lineRule="exact"/>
              <w:ind w:left="1372"/>
              <w:rPr>
                <w:sz w:val="2"/>
              </w:rPr>
            </w:pPr>
            <w:r>
              <w:rPr>
                <w:sz w:val="2"/>
              </w:rPr>
              <mc:AlternateContent>
                <mc:Choice Requires="wps">
                  <w:drawing>
                    <wp:inline distT="0" distB="0" distL="0" distR="0">
                      <wp:extent cx="2167255" cy="9525"/>
                      <wp:effectExtent l="9525" t="0" r="4444" b="0"/>
                      <wp:docPr id="1" name="Group 1"/>
                      <wp:cNvGraphicFramePr>
                        <a:graphicFrameLocks/>
                      </wp:cNvGraphicFramePr>
                      <a:graphic>
                        <a:graphicData uri="http://schemas.microsoft.com/office/word/2010/wordprocessingGroup">
                          <wpg:wgp>
                            <wpg:cNvPr id="1" name="Group 1"/>
                            <wpg:cNvGrpSpPr/>
                            <wpg:grpSpPr>
                              <a:xfrm>
                                <a:off x="0" y="0"/>
                                <a:ext cx="2167255" cy="9525"/>
                                <a:chExt cx="2167255" cy="9525"/>
                              </a:xfrm>
                            </wpg:grpSpPr>
                            <wps:wsp>
                              <wps:cNvPr id="2" name="Graphic 2"/>
                              <wps:cNvSpPr/>
                              <wps:spPr>
                                <a:xfrm>
                                  <a:off x="0" y="4572"/>
                                  <a:ext cx="2167255" cy="1270"/>
                                </a:xfrm>
                                <a:custGeom>
                                  <a:avLst/>
                                  <a:gdLst/>
                                  <a:ahLst/>
                                  <a:cxnLst/>
                                  <a:rect l="l" t="t" r="r" b="b"/>
                                  <a:pathLst>
                                    <a:path w="2167255" h="0">
                                      <a:moveTo>
                                        <a:pt x="0" y="0"/>
                                      </a:moveTo>
                                      <a:lnTo>
                                        <a:pt x="216725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65pt;height:.75pt;mso-position-horizontal-relative:char;mso-position-vertical-relative:line" id="docshapegroup1" coordorigin="0,0" coordsize="3413,15">
                      <v:line style="position:absolute" from="0,7" to="3413,7" stroked="true" strokeweight=".72pt" strokecolor="#000000">
                        <v:stroke dashstyle="solid"/>
                      </v:line>
                    </v:group>
                  </w:pict>
                </mc:Fallback>
              </mc:AlternateContent>
            </w:r>
            <w:r>
              <w:rPr>
                <w:sz w:val="2"/>
              </w:rPr>
            </w:r>
          </w:p>
          <w:p>
            <w:pPr>
              <w:pStyle w:val="TableParagraph"/>
              <w:spacing w:line="302" w:lineRule="exact" w:before="314"/>
              <w:ind w:left="324" w:right="1"/>
              <w:jc w:val="center"/>
              <w:rPr>
                <w:i/>
                <w:sz w:val="28"/>
              </w:rPr>
            </w:pPr>
            <w:r>
              <w:rPr>
                <w:i/>
                <w:sz w:val="28"/>
              </w:rPr>
              <w:t>Lai</w:t>
            </w:r>
            <w:r>
              <w:rPr>
                <w:i/>
                <w:spacing w:val="-1"/>
                <w:sz w:val="28"/>
              </w:rPr>
              <w:t> </w:t>
            </w:r>
            <w:r>
              <w:rPr>
                <w:i/>
                <w:sz w:val="28"/>
              </w:rPr>
              <w:t>Châu,</w:t>
            </w:r>
            <w:r>
              <w:rPr>
                <w:i/>
                <w:spacing w:val="-5"/>
                <w:sz w:val="28"/>
              </w:rPr>
              <w:t> </w:t>
            </w:r>
            <w:r>
              <w:rPr>
                <w:i/>
                <w:sz w:val="28"/>
              </w:rPr>
              <w:t>ngày</w:t>
            </w:r>
            <w:r>
              <w:rPr>
                <w:i/>
                <w:spacing w:val="-3"/>
                <w:sz w:val="28"/>
              </w:rPr>
              <w:t> </w:t>
            </w:r>
            <w:r>
              <w:rPr>
                <w:i/>
                <w:sz w:val="28"/>
              </w:rPr>
              <w:t>20</w:t>
            </w:r>
            <w:r>
              <w:rPr>
                <w:i/>
                <w:spacing w:val="-3"/>
                <w:sz w:val="28"/>
              </w:rPr>
              <w:t> </w:t>
            </w:r>
            <w:r>
              <w:rPr>
                <w:i/>
                <w:sz w:val="28"/>
              </w:rPr>
              <w:t>tháng 6</w:t>
            </w:r>
            <w:r>
              <w:rPr>
                <w:i/>
                <w:spacing w:val="65"/>
                <w:sz w:val="28"/>
              </w:rPr>
              <w:t> </w:t>
            </w:r>
            <w:r>
              <w:rPr>
                <w:i/>
                <w:sz w:val="28"/>
              </w:rPr>
              <w:t>năm</w:t>
            </w:r>
            <w:r>
              <w:rPr>
                <w:i/>
                <w:spacing w:val="-6"/>
                <w:sz w:val="28"/>
              </w:rPr>
              <w:t> </w:t>
            </w:r>
            <w:r>
              <w:rPr>
                <w:i/>
                <w:spacing w:val="-4"/>
                <w:sz w:val="28"/>
              </w:rPr>
              <w:t>2026</w:t>
            </w:r>
          </w:p>
        </w:tc>
      </w:tr>
    </w:tbl>
    <w:p>
      <w:pPr>
        <w:pStyle w:val="BodyText"/>
        <w:spacing w:before="0"/>
        <w:ind w:left="0" w:firstLine="0"/>
        <w:jc w:val="left"/>
      </w:pPr>
    </w:p>
    <w:p>
      <w:pPr>
        <w:pStyle w:val="BodyText"/>
        <w:spacing w:before="10"/>
        <w:ind w:left="0" w:firstLine="0"/>
        <w:jc w:val="left"/>
      </w:pPr>
    </w:p>
    <w:p>
      <w:pPr>
        <w:pStyle w:val="Heading1"/>
        <w:spacing w:before="1"/>
        <w:ind w:right="591"/>
      </w:pPr>
      <w:r>
        <w:rPr/>
        <w:t>QUYẾT</w:t>
      </w:r>
      <w:r>
        <w:rPr>
          <w:spacing w:val="-6"/>
        </w:rPr>
        <w:t> </w:t>
      </w:r>
      <w:r>
        <w:rPr>
          <w:spacing w:val="-4"/>
        </w:rPr>
        <w:t>ĐỊNH</w:t>
      </w:r>
    </w:p>
    <w:p>
      <w:pPr>
        <w:pStyle w:val="Heading2"/>
        <w:spacing w:before="119"/>
        <w:ind w:left="1152" w:right="576" w:hanging="6"/>
        <w:jc w:val="center"/>
      </w:pPr>
      <w:r>
        <w:rPr>
          <w:spacing w:val="-4"/>
        </w:rPr>
        <w:t>Sửa</w:t>
      </w:r>
      <w:r>
        <w:rPr>
          <w:spacing w:val="-11"/>
        </w:rPr>
        <w:t> </w:t>
      </w:r>
      <w:r>
        <w:rPr>
          <w:spacing w:val="-4"/>
        </w:rPr>
        <w:t>đổi,</w:t>
      </w:r>
      <w:r>
        <w:rPr>
          <w:spacing w:val="-12"/>
        </w:rPr>
        <w:t> </w:t>
      </w:r>
      <w:r>
        <w:rPr>
          <w:spacing w:val="-4"/>
        </w:rPr>
        <w:t>bổ</w:t>
      </w:r>
      <w:r>
        <w:rPr>
          <w:spacing w:val="-11"/>
        </w:rPr>
        <w:t> </w:t>
      </w:r>
      <w:r>
        <w:rPr>
          <w:spacing w:val="-4"/>
        </w:rPr>
        <w:t>sung</w:t>
      </w:r>
      <w:r>
        <w:rPr>
          <w:spacing w:val="-8"/>
        </w:rPr>
        <w:t> </w:t>
      </w:r>
      <w:r>
        <w:rPr>
          <w:spacing w:val="-4"/>
        </w:rPr>
        <w:t>một</w:t>
      </w:r>
      <w:r>
        <w:rPr>
          <w:spacing w:val="-9"/>
        </w:rPr>
        <w:t> </w:t>
      </w:r>
      <w:r>
        <w:rPr>
          <w:spacing w:val="-4"/>
        </w:rPr>
        <w:t>số</w:t>
      </w:r>
      <w:r>
        <w:rPr>
          <w:spacing w:val="-13"/>
        </w:rPr>
        <w:t> </w:t>
      </w:r>
      <w:r>
        <w:rPr>
          <w:spacing w:val="-4"/>
        </w:rPr>
        <w:t>điều</w:t>
      </w:r>
      <w:r>
        <w:rPr>
          <w:spacing w:val="-12"/>
        </w:rPr>
        <w:t> </w:t>
      </w:r>
      <w:r>
        <w:rPr>
          <w:spacing w:val="-4"/>
        </w:rPr>
        <w:t>của</w:t>
      </w:r>
      <w:r>
        <w:rPr>
          <w:spacing w:val="-13"/>
        </w:rPr>
        <w:t> </w:t>
      </w:r>
      <w:r>
        <w:rPr>
          <w:spacing w:val="-4"/>
        </w:rPr>
        <w:t>Quy</w:t>
      </w:r>
      <w:r>
        <w:rPr>
          <w:spacing w:val="-10"/>
        </w:rPr>
        <w:t> </w:t>
      </w:r>
      <w:r>
        <w:rPr>
          <w:spacing w:val="-4"/>
        </w:rPr>
        <w:t>định</w:t>
      </w:r>
      <w:r>
        <w:rPr>
          <w:spacing w:val="-12"/>
        </w:rPr>
        <w:t> </w:t>
      </w:r>
      <w:r>
        <w:rPr>
          <w:spacing w:val="-4"/>
        </w:rPr>
        <w:t>ban</w:t>
      </w:r>
      <w:r>
        <w:rPr>
          <w:spacing w:val="-12"/>
        </w:rPr>
        <w:t> </w:t>
      </w:r>
      <w:r>
        <w:rPr>
          <w:spacing w:val="-4"/>
        </w:rPr>
        <w:t>hành</w:t>
      </w:r>
      <w:r>
        <w:rPr>
          <w:spacing w:val="-10"/>
        </w:rPr>
        <w:t> </w:t>
      </w:r>
      <w:r>
        <w:rPr>
          <w:spacing w:val="-4"/>
        </w:rPr>
        <w:t>kèm</w:t>
      </w:r>
      <w:r>
        <w:rPr>
          <w:spacing w:val="-13"/>
        </w:rPr>
        <w:t> </w:t>
      </w:r>
      <w:r>
        <w:rPr>
          <w:spacing w:val="-4"/>
        </w:rPr>
        <w:t>theo</w:t>
      </w:r>
      <w:r>
        <w:rPr>
          <w:spacing w:val="-12"/>
        </w:rPr>
        <w:t> </w:t>
      </w:r>
      <w:r>
        <w:rPr>
          <w:spacing w:val="-4"/>
        </w:rPr>
        <w:t>các</w:t>
      </w:r>
      <w:r>
        <w:rPr>
          <w:spacing w:val="-14"/>
        </w:rPr>
        <w:t> </w:t>
      </w:r>
      <w:r>
        <w:rPr>
          <w:spacing w:val="-4"/>
        </w:rPr>
        <w:t>Quyết</w:t>
      </w:r>
      <w:r>
        <w:rPr>
          <w:spacing w:val="-12"/>
        </w:rPr>
        <w:t> </w:t>
      </w:r>
      <w:r>
        <w:rPr>
          <w:spacing w:val="-4"/>
        </w:rPr>
        <w:t>định: </w:t>
      </w:r>
      <w:r>
        <w:rPr>
          <w:spacing w:val="-2"/>
        </w:rPr>
        <w:t>số</w:t>
      </w:r>
      <w:r>
        <w:rPr>
          <w:spacing w:val="-12"/>
        </w:rPr>
        <w:t> </w:t>
      </w:r>
      <w:r>
        <w:rPr>
          <w:spacing w:val="-2"/>
        </w:rPr>
        <w:t>35/2022/QĐ-UBND</w:t>
      </w:r>
      <w:r>
        <w:rPr>
          <w:spacing w:val="-12"/>
        </w:rPr>
        <w:t> </w:t>
      </w:r>
      <w:r>
        <w:rPr>
          <w:spacing w:val="-2"/>
        </w:rPr>
        <w:t>ngày</w:t>
      </w:r>
      <w:r>
        <w:rPr>
          <w:spacing w:val="-12"/>
        </w:rPr>
        <w:t> </w:t>
      </w:r>
      <w:r>
        <w:rPr>
          <w:spacing w:val="-2"/>
        </w:rPr>
        <w:t>26</w:t>
      </w:r>
      <w:r>
        <w:rPr>
          <w:spacing w:val="-12"/>
        </w:rPr>
        <w:t> </w:t>
      </w:r>
      <w:r>
        <w:rPr>
          <w:spacing w:val="-2"/>
        </w:rPr>
        <w:t>tháng</w:t>
      </w:r>
      <w:r>
        <w:rPr>
          <w:spacing w:val="-12"/>
        </w:rPr>
        <w:t> </w:t>
      </w:r>
      <w:r>
        <w:rPr>
          <w:spacing w:val="-2"/>
        </w:rPr>
        <w:t>9</w:t>
      </w:r>
      <w:r>
        <w:rPr>
          <w:spacing w:val="-12"/>
        </w:rPr>
        <w:t> </w:t>
      </w:r>
      <w:r>
        <w:rPr>
          <w:spacing w:val="-2"/>
        </w:rPr>
        <w:t>năm</w:t>
      </w:r>
      <w:r>
        <w:rPr>
          <w:spacing w:val="-13"/>
        </w:rPr>
        <w:t> </w:t>
      </w:r>
      <w:r>
        <w:rPr>
          <w:spacing w:val="-2"/>
        </w:rPr>
        <w:t>2022;</w:t>
      </w:r>
      <w:r>
        <w:rPr>
          <w:spacing w:val="-12"/>
        </w:rPr>
        <w:t> </w:t>
      </w:r>
      <w:r>
        <w:rPr>
          <w:spacing w:val="-2"/>
        </w:rPr>
        <w:t>số</w:t>
      </w:r>
      <w:r>
        <w:rPr>
          <w:spacing w:val="-12"/>
        </w:rPr>
        <w:t> </w:t>
      </w:r>
      <w:r>
        <w:rPr>
          <w:spacing w:val="-2"/>
        </w:rPr>
        <w:t>37/2022/QĐ-UBND</w:t>
      </w:r>
      <w:r>
        <w:rPr>
          <w:spacing w:val="-13"/>
        </w:rPr>
        <w:t> </w:t>
      </w:r>
      <w:r>
        <w:rPr>
          <w:spacing w:val="-2"/>
        </w:rPr>
        <w:t>ngày </w:t>
      </w:r>
      <w:r>
        <w:rPr/>
        <w:t>07 tháng 10 năm 2022; số 38/2022/QĐ-UBND ngày 12 tháng 10 năm 2022 của Ủy </w:t>
      </w:r>
      <w:r>
        <w:rPr>
          <w:u w:val="single"/>
        </w:rPr>
        <w:t>ban nhân dân tỉnh Lai</w:t>
      </w:r>
      <w:r>
        <w:rPr/>
        <w:t> Châu</w:t>
      </w:r>
    </w:p>
    <w:p>
      <w:pPr>
        <w:pStyle w:val="BodyText"/>
        <w:spacing w:before="270"/>
        <w:ind w:left="0" w:firstLine="0"/>
        <w:jc w:val="left"/>
        <w:rPr>
          <w:b/>
        </w:rPr>
      </w:pPr>
    </w:p>
    <w:p>
      <w:pPr>
        <w:spacing w:line="343" w:lineRule="auto" w:before="0"/>
        <w:ind w:left="1856" w:right="1585"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2"/>
          <w:sz w:val="28"/>
        </w:rPr>
        <w:t> </w:t>
      </w:r>
      <w:r>
        <w:rPr>
          <w:i/>
          <w:sz w:val="28"/>
        </w:rPr>
        <w:t>phương</w:t>
      </w:r>
      <w:r>
        <w:rPr>
          <w:i/>
          <w:spacing w:val="-6"/>
          <w:sz w:val="28"/>
        </w:rPr>
        <w:t> </w:t>
      </w:r>
      <w:r>
        <w:rPr>
          <w:i/>
          <w:sz w:val="28"/>
        </w:rPr>
        <w:t>số</w:t>
      </w:r>
      <w:r>
        <w:rPr>
          <w:i/>
          <w:spacing w:val="-5"/>
          <w:sz w:val="28"/>
        </w:rPr>
        <w:t> </w:t>
      </w:r>
      <w:r>
        <w:rPr>
          <w:i/>
          <w:sz w:val="28"/>
        </w:rPr>
        <w:t>72/2025/QH15; Căn cứ Luật Bảo vệ môi trường số 72/2020/QH14;</w:t>
      </w:r>
    </w:p>
    <w:p>
      <w:pPr>
        <w:spacing w:line="252" w:lineRule="auto" w:before="1"/>
        <w:ind w:left="1136" w:right="562" w:firstLine="719"/>
        <w:jc w:val="both"/>
        <w:rPr>
          <w:i/>
          <w:sz w:val="28"/>
        </w:rPr>
      </w:pPr>
      <w:r>
        <w:rPr>
          <w:i/>
          <w:sz w:val="28"/>
        </w:rPr>
        <w:t>Căn cứ Luật Ban hành văn bản quy phạm pháp luật số 64/2025/QH15 được sửa đổi, bổ sung bởi Luật số 87/2025/QH15;</w:t>
      </w:r>
    </w:p>
    <w:p>
      <w:pPr>
        <w:spacing w:line="254" w:lineRule="auto" w:before="123"/>
        <w:ind w:left="1136" w:right="564" w:firstLine="719"/>
        <w:jc w:val="both"/>
        <w:rPr>
          <w:i/>
          <w:sz w:val="28"/>
        </w:rPr>
      </w:pPr>
      <w:r>
        <w:rPr>
          <w:i/>
          <w:sz w:val="28"/>
        </w:rPr>
        <w:t>Căn cứ Luật sửa đổi, bổ sung một số điều của 15 luật trong lĩnh vực nông nghiệp và môi trường số 146/2025/QH15;</w:t>
      </w:r>
    </w:p>
    <w:p>
      <w:pPr>
        <w:spacing w:line="254" w:lineRule="auto" w:before="117"/>
        <w:ind w:left="1136" w:right="561" w:firstLine="719"/>
        <w:jc w:val="both"/>
        <w:rPr>
          <w:i/>
          <w:sz w:val="28"/>
        </w:rPr>
      </w:pPr>
      <w:r>
        <w:rPr>
          <w:i/>
          <w:sz w:val="28"/>
        </w:rPr>
        <w:t>Căn cứ Nghị định số 08/2022/NĐ-CP ngày 10 tháng 01 năm 2022 của Chính phủ quy định chi tiết một số điều của Luật Bảo vệ môi trường, được sửa đổi, bổ sung bởi Nghị định số 05/2025/NĐ-CP ngày 06 tháng 01 năm 2025 của Chính phủ và Nghị định số 48/2026/NĐ-CP ngày 29 tháng 01 năm 2026 của Chính phủ;</w:t>
      </w:r>
    </w:p>
    <w:p>
      <w:pPr>
        <w:spacing w:line="254" w:lineRule="auto" w:before="115"/>
        <w:ind w:left="1136" w:right="561" w:firstLine="719"/>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spacing w:line="254" w:lineRule="auto" w:before="113"/>
        <w:ind w:left="1136" w:right="554" w:firstLine="719"/>
        <w:jc w:val="both"/>
        <w:rPr>
          <w:i/>
          <w:sz w:val="28"/>
        </w:rPr>
      </w:pPr>
      <w:r>
        <w:rPr>
          <w:i/>
          <w:sz w:val="28"/>
        </w:rPr>
        <w:t>Căn cứ Thông tư số 20/2021/TT-BYT ngày 26 tháng 11 năm 2021 của Bộ </w:t>
      </w:r>
      <w:r>
        <w:rPr>
          <w:i/>
          <w:spacing w:val="-4"/>
          <w:sz w:val="28"/>
        </w:rPr>
        <w:t>trưởng</w:t>
      </w:r>
      <w:r>
        <w:rPr>
          <w:i/>
          <w:spacing w:val="-11"/>
          <w:sz w:val="28"/>
        </w:rPr>
        <w:t> </w:t>
      </w:r>
      <w:r>
        <w:rPr>
          <w:i/>
          <w:spacing w:val="-4"/>
          <w:sz w:val="28"/>
        </w:rPr>
        <w:t>Bộ</w:t>
      </w:r>
      <w:r>
        <w:rPr>
          <w:i/>
          <w:spacing w:val="-13"/>
          <w:sz w:val="28"/>
        </w:rPr>
        <w:t> </w:t>
      </w:r>
      <w:r>
        <w:rPr>
          <w:i/>
          <w:spacing w:val="-4"/>
          <w:sz w:val="28"/>
        </w:rPr>
        <w:t>Y</w:t>
      </w:r>
      <w:r>
        <w:rPr>
          <w:i/>
          <w:spacing w:val="-15"/>
          <w:sz w:val="28"/>
        </w:rPr>
        <w:t> </w:t>
      </w:r>
      <w:r>
        <w:rPr>
          <w:i/>
          <w:spacing w:val="-4"/>
          <w:sz w:val="28"/>
        </w:rPr>
        <w:t>tế</w:t>
      </w:r>
      <w:r>
        <w:rPr>
          <w:i/>
          <w:spacing w:val="-15"/>
          <w:sz w:val="28"/>
        </w:rPr>
        <w:t> </w:t>
      </w:r>
      <w:r>
        <w:rPr>
          <w:i/>
          <w:spacing w:val="-4"/>
          <w:sz w:val="28"/>
        </w:rPr>
        <w:t>quy</w:t>
      </w:r>
      <w:r>
        <w:rPr>
          <w:i/>
          <w:spacing w:val="-14"/>
          <w:sz w:val="28"/>
        </w:rPr>
        <w:t> </w:t>
      </w:r>
      <w:r>
        <w:rPr>
          <w:i/>
          <w:spacing w:val="-4"/>
          <w:sz w:val="28"/>
        </w:rPr>
        <w:t>định</w:t>
      </w:r>
      <w:r>
        <w:rPr>
          <w:i/>
          <w:spacing w:val="-13"/>
          <w:sz w:val="28"/>
        </w:rPr>
        <w:t> </w:t>
      </w:r>
      <w:r>
        <w:rPr>
          <w:i/>
          <w:spacing w:val="-4"/>
          <w:sz w:val="28"/>
        </w:rPr>
        <w:t>về</w:t>
      </w:r>
      <w:r>
        <w:rPr>
          <w:i/>
          <w:spacing w:val="-15"/>
          <w:sz w:val="28"/>
        </w:rPr>
        <w:t> </w:t>
      </w:r>
      <w:r>
        <w:rPr>
          <w:i/>
          <w:spacing w:val="-4"/>
          <w:sz w:val="28"/>
        </w:rPr>
        <w:t>quản</w:t>
      </w:r>
      <w:r>
        <w:rPr>
          <w:i/>
          <w:spacing w:val="-14"/>
          <w:sz w:val="28"/>
        </w:rPr>
        <w:t> </w:t>
      </w:r>
      <w:r>
        <w:rPr>
          <w:i/>
          <w:spacing w:val="-4"/>
          <w:sz w:val="28"/>
        </w:rPr>
        <w:t>lý</w:t>
      </w:r>
      <w:r>
        <w:rPr>
          <w:i/>
          <w:spacing w:val="-14"/>
          <w:sz w:val="28"/>
        </w:rPr>
        <w:t> </w:t>
      </w:r>
      <w:r>
        <w:rPr>
          <w:i/>
          <w:spacing w:val="-4"/>
          <w:sz w:val="28"/>
        </w:rPr>
        <w:t>chất</w:t>
      </w:r>
      <w:r>
        <w:rPr>
          <w:i/>
          <w:spacing w:val="-14"/>
          <w:sz w:val="28"/>
        </w:rPr>
        <w:t> </w:t>
      </w:r>
      <w:r>
        <w:rPr>
          <w:i/>
          <w:spacing w:val="-4"/>
          <w:sz w:val="28"/>
        </w:rPr>
        <w:t>thải</w:t>
      </w:r>
      <w:r>
        <w:rPr>
          <w:i/>
          <w:spacing w:val="-11"/>
          <w:sz w:val="28"/>
        </w:rPr>
        <w:t> </w:t>
      </w:r>
      <w:r>
        <w:rPr>
          <w:i/>
          <w:spacing w:val="-4"/>
          <w:sz w:val="28"/>
        </w:rPr>
        <w:t>y</w:t>
      </w:r>
      <w:r>
        <w:rPr>
          <w:i/>
          <w:spacing w:val="-15"/>
          <w:sz w:val="28"/>
        </w:rPr>
        <w:t> </w:t>
      </w:r>
      <w:r>
        <w:rPr>
          <w:i/>
          <w:spacing w:val="-4"/>
          <w:sz w:val="28"/>
        </w:rPr>
        <w:t>tế</w:t>
      </w:r>
      <w:r>
        <w:rPr>
          <w:i/>
          <w:spacing w:val="-15"/>
          <w:sz w:val="28"/>
        </w:rPr>
        <w:t> </w:t>
      </w:r>
      <w:r>
        <w:rPr>
          <w:i/>
          <w:spacing w:val="-4"/>
          <w:sz w:val="28"/>
        </w:rPr>
        <w:t>trong</w:t>
      </w:r>
      <w:r>
        <w:rPr>
          <w:i/>
          <w:spacing w:val="-13"/>
          <w:sz w:val="28"/>
        </w:rPr>
        <w:t> </w:t>
      </w:r>
      <w:r>
        <w:rPr>
          <w:i/>
          <w:spacing w:val="-4"/>
          <w:sz w:val="28"/>
        </w:rPr>
        <w:t>phạm</w:t>
      </w:r>
      <w:r>
        <w:rPr>
          <w:i/>
          <w:spacing w:val="-16"/>
          <w:sz w:val="28"/>
        </w:rPr>
        <w:t> </w:t>
      </w:r>
      <w:r>
        <w:rPr>
          <w:i/>
          <w:spacing w:val="-4"/>
          <w:sz w:val="28"/>
        </w:rPr>
        <w:t>vi</w:t>
      </w:r>
      <w:r>
        <w:rPr>
          <w:i/>
          <w:spacing w:val="-14"/>
          <w:sz w:val="28"/>
        </w:rPr>
        <w:t> </w:t>
      </w:r>
      <w:r>
        <w:rPr>
          <w:i/>
          <w:spacing w:val="-4"/>
          <w:sz w:val="28"/>
        </w:rPr>
        <w:t>khuôn</w:t>
      </w:r>
      <w:r>
        <w:rPr>
          <w:i/>
          <w:spacing w:val="-13"/>
          <w:sz w:val="28"/>
        </w:rPr>
        <w:t> </w:t>
      </w:r>
      <w:r>
        <w:rPr>
          <w:i/>
          <w:spacing w:val="-4"/>
          <w:sz w:val="28"/>
        </w:rPr>
        <w:t>viên</w:t>
      </w:r>
      <w:r>
        <w:rPr>
          <w:i/>
          <w:spacing w:val="-13"/>
          <w:sz w:val="28"/>
        </w:rPr>
        <w:t> </w:t>
      </w:r>
      <w:r>
        <w:rPr>
          <w:i/>
          <w:spacing w:val="-4"/>
          <w:sz w:val="28"/>
        </w:rPr>
        <w:t>cơ</w:t>
      </w:r>
      <w:r>
        <w:rPr>
          <w:i/>
          <w:spacing w:val="-16"/>
          <w:sz w:val="28"/>
        </w:rPr>
        <w:t> </w:t>
      </w:r>
      <w:r>
        <w:rPr>
          <w:i/>
          <w:spacing w:val="-4"/>
          <w:sz w:val="28"/>
        </w:rPr>
        <w:t>sở</w:t>
      </w:r>
      <w:r>
        <w:rPr>
          <w:i/>
          <w:spacing w:val="-16"/>
          <w:sz w:val="28"/>
        </w:rPr>
        <w:t> </w:t>
      </w:r>
      <w:r>
        <w:rPr>
          <w:i/>
          <w:spacing w:val="-4"/>
          <w:sz w:val="28"/>
        </w:rPr>
        <w:t>y</w:t>
      </w:r>
      <w:r>
        <w:rPr>
          <w:i/>
          <w:spacing w:val="-14"/>
          <w:sz w:val="28"/>
        </w:rPr>
        <w:t> </w:t>
      </w:r>
      <w:r>
        <w:rPr>
          <w:i/>
          <w:spacing w:val="-4"/>
          <w:sz w:val="28"/>
        </w:rPr>
        <w:t>tế;</w:t>
      </w:r>
    </w:p>
    <w:p>
      <w:pPr>
        <w:spacing w:line="254" w:lineRule="auto" w:before="119"/>
        <w:ind w:left="1136" w:right="561" w:firstLine="719"/>
        <w:jc w:val="both"/>
        <w:rPr>
          <w:i/>
          <w:sz w:val="28"/>
        </w:rPr>
      </w:pPr>
      <w:r>
        <w:rPr>
          <w:i/>
          <w:sz w:val="28"/>
        </w:rPr>
        <w:t>Căn cứ Thông tư số 02/2022/TT-BTNMT ngày 10 tháng 01 năm 2022 của Bộ trưởng Bộ Tài nguyên và Môi trường quy định chi tiết thi hành một số điều của Luật Bảo vệ môi trường, được sửa đổi, bổ sung bởi Thông tư số</w:t>
      </w:r>
      <w:r>
        <w:rPr>
          <w:i/>
          <w:spacing w:val="40"/>
          <w:sz w:val="28"/>
        </w:rPr>
        <w:t> </w:t>
      </w:r>
      <w:r>
        <w:rPr>
          <w:i/>
          <w:sz w:val="28"/>
        </w:rPr>
        <w:t>07/2025/TT-BTNMT ngày 28 tháng 02 năm 2025 của Bộ trưởng Bộ Tài nguyên và Môi trường và Thông tư số 09/2026/TT-BNNMT ngày 29 tháng 01 năm 2026 của Bộ trưởng Bộ Nông nghiệp và Môi trường;</w:t>
      </w:r>
    </w:p>
    <w:p>
      <w:pPr>
        <w:spacing w:line="252" w:lineRule="auto" w:before="113"/>
        <w:ind w:left="1136" w:right="563" w:firstLine="719"/>
        <w:jc w:val="both"/>
        <w:rPr>
          <w:i/>
          <w:sz w:val="28"/>
        </w:rPr>
      </w:pPr>
      <w:r>
        <w:rPr>
          <w:i/>
          <w:sz w:val="28"/>
        </w:rPr>
        <w:t>Theo</w:t>
      </w:r>
      <w:r>
        <w:rPr>
          <w:i/>
          <w:spacing w:val="-1"/>
          <w:sz w:val="28"/>
        </w:rPr>
        <w:t> </w:t>
      </w:r>
      <w:r>
        <w:rPr>
          <w:i/>
          <w:sz w:val="28"/>
        </w:rPr>
        <w:t>đề</w:t>
      </w:r>
      <w:r>
        <w:rPr>
          <w:i/>
          <w:spacing w:val="-3"/>
          <w:sz w:val="28"/>
        </w:rPr>
        <w:t> </w:t>
      </w:r>
      <w:r>
        <w:rPr>
          <w:i/>
          <w:sz w:val="28"/>
        </w:rPr>
        <w:t>nghị</w:t>
      </w:r>
      <w:r>
        <w:rPr>
          <w:i/>
          <w:spacing w:val="-2"/>
          <w:sz w:val="28"/>
        </w:rPr>
        <w:t> </w:t>
      </w:r>
      <w:r>
        <w:rPr>
          <w:i/>
          <w:sz w:val="28"/>
        </w:rPr>
        <w:t>của</w:t>
      </w:r>
      <w:r>
        <w:rPr>
          <w:i/>
          <w:spacing w:val="-1"/>
          <w:sz w:val="28"/>
        </w:rPr>
        <w:t> </w:t>
      </w:r>
      <w:r>
        <w:rPr>
          <w:i/>
          <w:sz w:val="28"/>
        </w:rPr>
        <w:t>Giám</w:t>
      </w:r>
      <w:r>
        <w:rPr>
          <w:i/>
          <w:spacing w:val="-3"/>
          <w:sz w:val="28"/>
        </w:rPr>
        <w:t> </w:t>
      </w:r>
      <w:r>
        <w:rPr>
          <w:i/>
          <w:sz w:val="28"/>
        </w:rPr>
        <w:t>đốc</w:t>
      </w:r>
      <w:r>
        <w:rPr>
          <w:i/>
          <w:spacing w:val="-2"/>
          <w:sz w:val="28"/>
        </w:rPr>
        <w:t> </w:t>
      </w:r>
      <w:r>
        <w:rPr>
          <w:i/>
          <w:sz w:val="28"/>
        </w:rPr>
        <w:t>Sở</w:t>
      </w:r>
      <w:r>
        <w:rPr>
          <w:i/>
          <w:spacing w:val="-4"/>
          <w:sz w:val="28"/>
        </w:rPr>
        <w:t> </w:t>
      </w:r>
      <w:r>
        <w:rPr>
          <w:i/>
          <w:sz w:val="28"/>
        </w:rPr>
        <w:t>Nông</w:t>
      </w:r>
      <w:r>
        <w:rPr>
          <w:i/>
          <w:spacing w:val="-1"/>
          <w:sz w:val="28"/>
        </w:rPr>
        <w:t> </w:t>
      </w:r>
      <w:r>
        <w:rPr>
          <w:i/>
          <w:sz w:val="28"/>
        </w:rPr>
        <w:t>nghiệp</w:t>
      </w:r>
      <w:r>
        <w:rPr>
          <w:i/>
          <w:spacing w:val="-1"/>
          <w:sz w:val="28"/>
        </w:rPr>
        <w:t> </w:t>
      </w:r>
      <w:r>
        <w:rPr>
          <w:i/>
          <w:sz w:val="28"/>
        </w:rPr>
        <w:t>và</w:t>
      </w:r>
      <w:r>
        <w:rPr>
          <w:i/>
          <w:spacing w:val="-2"/>
          <w:sz w:val="28"/>
        </w:rPr>
        <w:t> </w:t>
      </w:r>
      <w:r>
        <w:rPr>
          <w:i/>
          <w:sz w:val="28"/>
        </w:rPr>
        <w:t>Môi</w:t>
      </w:r>
      <w:r>
        <w:rPr>
          <w:i/>
          <w:spacing w:val="-1"/>
          <w:sz w:val="28"/>
        </w:rPr>
        <w:t> </w:t>
      </w:r>
      <w:r>
        <w:rPr>
          <w:i/>
          <w:sz w:val="28"/>
        </w:rPr>
        <w:t>trường</w:t>
      </w:r>
      <w:r>
        <w:rPr>
          <w:i/>
          <w:spacing w:val="-1"/>
          <w:sz w:val="28"/>
        </w:rPr>
        <w:t> </w:t>
      </w:r>
      <w:r>
        <w:rPr>
          <w:i/>
          <w:sz w:val="28"/>
        </w:rPr>
        <w:t>tại</w:t>
      </w:r>
      <w:r>
        <w:rPr>
          <w:i/>
          <w:spacing w:val="-1"/>
          <w:sz w:val="28"/>
        </w:rPr>
        <w:t> </w:t>
      </w:r>
      <w:r>
        <w:rPr>
          <w:i/>
          <w:sz w:val="28"/>
        </w:rPr>
        <w:t>Tờ</w:t>
      </w:r>
      <w:r>
        <w:rPr>
          <w:i/>
          <w:spacing w:val="-4"/>
          <w:sz w:val="28"/>
        </w:rPr>
        <w:t> </w:t>
      </w:r>
      <w:r>
        <w:rPr>
          <w:i/>
          <w:sz w:val="28"/>
        </w:rPr>
        <w:t>trình</w:t>
      </w:r>
      <w:r>
        <w:rPr>
          <w:i/>
          <w:spacing w:val="-1"/>
          <w:sz w:val="28"/>
        </w:rPr>
        <w:t> </w:t>
      </w:r>
      <w:r>
        <w:rPr>
          <w:i/>
          <w:sz w:val="28"/>
        </w:rPr>
        <w:t>số 3375/TTr-SNNMT ngày 27 tháng 5 năm 2026;</w:t>
      </w:r>
    </w:p>
    <w:p>
      <w:pPr>
        <w:spacing w:line="254" w:lineRule="auto" w:before="123"/>
        <w:ind w:left="1136" w:right="558" w:firstLine="719"/>
        <w:jc w:val="both"/>
        <w:rPr>
          <w:i/>
          <w:sz w:val="28"/>
        </w:rPr>
      </w:pPr>
      <w:r>
        <w:rPr>
          <w:i/>
          <w:sz w:val="28"/>
        </w:rPr>
        <w:t>Ủy</w:t>
      </w:r>
      <w:r>
        <w:rPr>
          <w:i/>
          <w:spacing w:val="-18"/>
          <w:sz w:val="28"/>
        </w:rPr>
        <w:t> </w:t>
      </w:r>
      <w:r>
        <w:rPr>
          <w:i/>
          <w:sz w:val="28"/>
        </w:rPr>
        <w:t>ban</w:t>
      </w:r>
      <w:r>
        <w:rPr>
          <w:i/>
          <w:spacing w:val="-17"/>
          <w:sz w:val="28"/>
        </w:rPr>
        <w:t> </w:t>
      </w:r>
      <w:r>
        <w:rPr>
          <w:i/>
          <w:sz w:val="28"/>
        </w:rPr>
        <w:t>nhân</w:t>
      </w:r>
      <w:r>
        <w:rPr>
          <w:i/>
          <w:spacing w:val="-18"/>
          <w:sz w:val="28"/>
        </w:rPr>
        <w:t> </w:t>
      </w:r>
      <w:r>
        <w:rPr>
          <w:i/>
          <w:sz w:val="28"/>
        </w:rPr>
        <w:t>dân</w:t>
      </w:r>
      <w:r>
        <w:rPr>
          <w:i/>
          <w:spacing w:val="-17"/>
          <w:sz w:val="28"/>
        </w:rPr>
        <w:t> </w:t>
      </w:r>
      <w:r>
        <w:rPr>
          <w:i/>
          <w:sz w:val="28"/>
        </w:rPr>
        <w:t>tỉnh</w:t>
      </w:r>
      <w:r>
        <w:rPr>
          <w:i/>
          <w:spacing w:val="-18"/>
          <w:sz w:val="28"/>
        </w:rPr>
        <w:t> </w:t>
      </w:r>
      <w:r>
        <w:rPr>
          <w:i/>
          <w:sz w:val="28"/>
        </w:rPr>
        <w:t>ban</w:t>
      </w:r>
      <w:r>
        <w:rPr>
          <w:i/>
          <w:spacing w:val="-17"/>
          <w:sz w:val="28"/>
        </w:rPr>
        <w:t> </w:t>
      </w:r>
      <w:r>
        <w:rPr>
          <w:i/>
          <w:sz w:val="28"/>
        </w:rPr>
        <w:t>hành</w:t>
      </w:r>
      <w:r>
        <w:rPr>
          <w:i/>
          <w:spacing w:val="-18"/>
          <w:sz w:val="28"/>
        </w:rPr>
        <w:t> </w:t>
      </w:r>
      <w:r>
        <w:rPr>
          <w:i/>
          <w:sz w:val="28"/>
        </w:rPr>
        <w:t>Quyết</w:t>
      </w:r>
      <w:r>
        <w:rPr>
          <w:i/>
          <w:spacing w:val="-17"/>
          <w:sz w:val="28"/>
        </w:rPr>
        <w:t> </w:t>
      </w:r>
      <w:r>
        <w:rPr>
          <w:i/>
          <w:sz w:val="28"/>
        </w:rPr>
        <w:t>định</w:t>
      </w:r>
      <w:r>
        <w:rPr>
          <w:i/>
          <w:spacing w:val="-18"/>
          <w:sz w:val="28"/>
        </w:rPr>
        <w:t> </w:t>
      </w:r>
      <w:r>
        <w:rPr>
          <w:i/>
          <w:sz w:val="28"/>
        </w:rPr>
        <w:t>sửa</w:t>
      </w:r>
      <w:r>
        <w:rPr>
          <w:i/>
          <w:spacing w:val="-17"/>
          <w:sz w:val="28"/>
        </w:rPr>
        <w:t> </w:t>
      </w:r>
      <w:r>
        <w:rPr>
          <w:i/>
          <w:sz w:val="28"/>
        </w:rPr>
        <w:t>đổi,</w:t>
      </w:r>
      <w:r>
        <w:rPr>
          <w:i/>
          <w:spacing w:val="-18"/>
          <w:sz w:val="28"/>
        </w:rPr>
        <w:t> </w:t>
      </w:r>
      <w:r>
        <w:rPr>
          <w:i/>
          <w:sz w:val="28"/>
        </w:rPr>
        <w:t>bổ</w:t>
      </w:r>
      <w:r>
        <w:rPr>
          <w:i/>
          <w:spacing w:val="-17"/>
          <w:sz w:val="28"/>
        </w:rPr>
        <w:t> </w:t>
      </w:r>
      <w:r>
        <w:rPr>
          <w:i/>
          <w:sz w:val="28"/>
        </w:rPr>
        <w:t>sung</w:t>
      </w:r>
      <w:r>
        <w:rPr>
          <w:i/>
          <w:spacing w:val="-18"/>
          <w:sz w:val="28"/>
        </w:rPr>
        <w:t> </w:t>
      </w:r>
      <w:r>
        <w:rPr>
          <w:i/>
          <w:sz w:val="28"/>
        </w:rPr>
        <w:t>một</w:t>
      </w:r>
      <w:r>
        <w:rPr>
          <w:i/>
          <w:spacing w:val="-17"/>
          <w:sz w:val="28"/>
        </w:rPr>
        <w:t> </w:t>
      </w:r>
      <w:r>
        <w:rPr>
          <w:i/>
          <w:sz w:val="28"/>
        </w:rPr>
        <w:t>số</w:t>
      </w:r>
      <w:r>
        <w:rPr>
          <w:i/>
          <w:spacing w:val="-18"/>
          <w:sz w:val="28"/>
        </w:rPr>
        <w:t> </w:t>
      </w:r>
      <w:r>
        <w:rPr>
          <w:i/>
          <w:sz w:val="28"/>
        </w:rPr>
        <w:t>điều</w:t>
      </w:r>
      <w:r>
        <w:rPr>
          <w:i/>
          <w:spacing w:val="-17"/>
          <w:sz w:val="28"/>
        </w:rPr>
        <w:t> </w:t>
      </w:r>
      <w:r>
        <w:rPr>
          <w:i/>
          <w:sz w:val="28"/>
        </w:rPr>
        <w:t>của </w:t>
      </w:r>
      <w:r>
        <w:rPr>
          <w:i/>
          <w:spacing w:val="-6"/>
          <w:sz w:val="28"/>
        </w:rPr>
        <w:t>Quy</w:t>
      </w:r>
      <w:r>
        <w:rPr>
          <w:i/>
          <w:spacing w:val="-10"/>
          <w:sz w:val="28"/>
        </w:rPr>
        <w:t> </w:t>
      </w:r>
      <w:r>
        <w:rPr>
          <w:i/>
          <w:spacing w:val="-6"/>
          <w:sz w:val="28"/>
        </w:rPr>
        <w:t>định</w:t>
      </w:r>
      <w:r>
        <w:rPr>
          <w:i/>
          <w:spacing w:val="-10"/>
          <w:sz w:val="28"/>
        </w:rPr>
        <w:t> </w:t>
      </w:r>
      <w:r>
        <w:rPr>
          <w:i/>
          <w:spacing w:val="-6"/>
          <w:sz w:val="28"/>
        </w:rPr>
        <w:t>ban</w:t>
      </w:r>
      <w:r>
        <w:rPr>
          <w:i/>
          <w:spacing w:val="-8"/>
          <w:sz w:val="28"/>
        </w:rPr>
        <w:t> </w:t>
      </w:r>
      <w:r>
        <w:rPr>
          <w:i/>
          <w:spacing w:val="-6"/>
          <w:sz w:val="28"/>
        </w:rPr>
        <w:t>hành</w:t>
      </w:r>
      <w:r>
        <w:rPr>
          <w:i/>
          <w:spacing w:val="-10"/>
          <w:sz w:val="28"/>
        </w:rPr>
        <w:t> </w:t>
      </w:r>
      <w:r>
        <w:rPr>
          <w:i/>
          <w:spacing w:val="-6"/>
          <w:sz w:val="28"/>
        </w:rPr>
        <w:t>kèm</w:t>
      </w:r>
      <w:r>
        <w:rPr>
          <w:i/>
          <w:spacing w:val="-10"/>
          <w:sz w:val="28"/>
        </w:rPr>
        <w:t> </w:t>
      </w:r>
      <w:r>
        <w:rPr>
          <w:i/>
          <w:spacing w:val="-6"/>
          <w:sz w:val="28"/>
        </w:rPr>
        <w:t>theo</w:t>
      </w:r>
      <w:r>
        <w:rPr>
          <w:i/>
          <w:spacing w:val="-8"/>
          <w:sz w:val="28"/>
        </w:rPr>
        <w:t> </w:t>
      </w:r>
      <w:r>
        <w:rPr>
          <w:i/>
          <w:spacing w:val="-6"/>
          <w:sz w:val="28"/>
        </w:rPr>
        <w:t>các Quyết</w:t>
      </w:r>
      <w:r>
        <w:rPr>
          <w:i/>
          <w:spacing w:val="-8"/>
          <w:sz w:val="28"/>
        </w:rPr>
        <w:t> </w:t>
      </w:r>
      <w:r>
        <w:rPr>
          <w:i/>
          <w:spacing w:val="-6"/>
          <w:sz w:val="28"/>
        </w:rPr>
        <w:t>định</w:t>
      </w:r>
      <w:r>
        <w:rPr>
          <w:i/>
          <w:spacing w:val="-10"/>
          <w:sz w:val="28"/>
        </w:rPr>
        <w:t> </w:t>
      </w:r>
      <w:r>
        <w:rPr>
          <w:i/>
          <w:spacing w:val="-6"/>
          <w:sz w:val="28"/>
        </w:rPr>
        <w:t>số</w:t>
      </w:r>
      <w:r>
        <w:rPr>
          <w:i/>
          <w:spacing w:val="-8"/>
          <w:sz w:val="28"/>
        </w:rPr>
        <w:t> </w:t>
      </w:r>
      <w:r>
        <w:rPr>
          <w:i/>
          <w:spacing w:val="-6"/>
          <w:sz w:val="28"/>
        </w:rPr>
        <w:t>35/2022/QĐ-UBND</w:t>
      </w:r>
      <w:r>
        <w:rPr>
          <w:i/>
          <w:spacing w:val="-10"/>
          <w:sz w:val="28"/>
        </w:rPr>
        <w:t> </w:t>
      </w:r>
      <w:r>
        <w:rPr>
          <w:i/>
          <w:spacing w:val="-6"/>
          <w:sz w:val="28"/>
        </w:rPr>
        <w:t>ngày</w:t>
      </w:r>
      <w:r>
        <w:rPr>
          <w:i/>
          <w:spacing w:val="-11"/>
          <w:sz w:val="28"/>
        </w:rPr>
        <w:t> </w:t>
      </w:r>
      <w:r>
        <w:rPr>
          <w:i/>
          <w:spacing w:val="-6"/>
          <w:sz w:val="28"/>
        </w:rPr>
        <w:t>26</w:t>
      </w:r>
      <w:r>
        <w:rPr>
          <w:i/>
          <w:spacing w:val="-8"/>
          <w:sz w:val="28"/>
        </w:rPr>
        <w:t> </w:t>
      </w:r>
      <w:r>
        <w:rPr>
          <w:i/>
          <w:spacing w:val="-6"/>
          <w:sz w:val="28"/>
        </w:rPr>
        <w:t>tháng</w:t>
      </w:r>
      <w:r>
        <w:rPr>
          <w:i/>
          <w:spacing w:val="-10"/>
          <w:sz w:val="28"/>
        </w:rPr>
        <w:t> 9</w:t>
      </w:r>
    </w:p>
    <w:p>
      <w:pPr>
        <w:spacing w:after="0" w:line="254" w:lineRule="auto"/>
        <w:jc w:val="both"/>
        <w:rPr>
          <w:i/>
          <w:sz w:val="28"/>
        </w:rPr>
        <w:sectPr>
          <w:type w:val="continuous"/>
          <w:pgSz w:w="11910" w:h="16850"/>
          <w:pgMar w:top="1120" w:bottom="280" w:left="566" w:right="566"/>
        </w:sectPr>
      </w:pPr>
    </w:p>
    <w:p>
      <w:pPr>
        <w:spacing w:line="254" w:lineRule="auto" w:before="172"/>
        <w:ind w:left="1136" w:right="555" w:firstLine="0"/>
        <w:jc w:val="both"/>
        <w:rPr>
          <w:i/>
          <w:sz w:val="28"/>
        </w:rPr>
      </w:pPr>
      <w:r>
        <w:rPr>
          <w:i/>
          <w:sz w:val="28"/>
        </w:rPr>
        <w:t>năm</w:t>
      </w:r>
      <w:r>
        <w:rPr>
          <w:i/>
          <w:spacing w:val="-18"/>
          <w:sz w:val="28"/>
        </w:rPr>
        <w:t> </w:t>
      </w:r>
      <w:r>
        <w:rPr>
          <w:i/>
          <w:sz w:val="28"/>
        </w:rPr>
        <w:t>2022,</w:t>
      </w:r>
      <w:r>
        <w:rPr>
          <w:i/>
          <w:spacing w:val="-17"/>
          <w:sz w:val="28"/>
        </w:rPr>
        <w:t> </w:t>
      </w:r>
      <w:r>
        <w:rPr>
          <w:i/>
          <w:sz w:val="28"/>
        </w:rPr>
        <w:t>số</w:t>
      </w:r>
      <w:r>
        <w:rPr>
          <w:i/>
          <w:spacing w:val="-17"/>
          <w:sz w:val="28"/>
        </w:rPr>
        <w:t> </w:t>
      </w:r>
      <w:r>
        <w:rPr>
          <w:i/>
          <w:sz w:val="28"/>
        </w:rPr>
        <w:t>37/2022/QĐ-UBND</w:t>
      </w:r>
      <w:r>
        <w:rPr>
          <w:i/>
          <w:spacing w:val="-17"/>
          <w:sz w:val="28"/>
        </w:rPr>
        <w:t> </w:t>
      </w:r>
      <w:r>
        <w:rPr>
          <w:i/>
          <w:sz w:val="28"/>
        </w:rPr>
        <w:t>ngày</w:t>
      </w:r>
      <w:r>
        <w:rPr>
          <w:i/>
          <w:spacing w:val="-18"/>
          <w:sz w:val="28"/>
        </w:rPr>
        <w:t> </w:t>
      </w:r>
      <w:r>
        <w:rPr>
          <w:i/>
          <w:sz w:val="28"/>
        </w:rPr>
        <w:t>07</w:t>
      </w:r>
      <w:r>
        <w:rPr>
          <w:i/>
          <w:spacing w:val="-15"/>
          <w:sz w:val="28"/>
        </w:rPr>
        <w:t> </w:t>
      </w:r>
      <w:r>
        <w:rPr>
          <w:i/>
          <w:sz w:val="28"/>
        </w:rPr>
        <w:t>tháng</w:t>
      </w:r>
      <w:r>
        <w:rPr>
          <w:i/>
          <w:spacing w:val="-17"/>
          <w:sz w:val="28"/>
        </w:rPr>
        <w:t> </w:t>
      </w:r>
      <w:r>
        <w:rPr>
          <w:i/>
          <w:sz w:val="28"/>
        </w:rPr>
        <w:t>10</w:t>
      </w:r>
      <w:r>
        <w:rPr>
          <w:i/>
          <w:spacing w:val="-17"/>
          <w:sz w:val="28"/>
        </w:rPr>
        <w:t> </w:t>
      </w:r>
      <w:r>
        <w:rPr>
          <w:i/>
          <w:sz w:val="28"/>
        </w:rPr>
        <w:t>năm</w:t>
      </w:r>
      <w:r>
        <w:rPr>
          <w:i/>
          <w:spacing w:val="-18"/>
          <w:sz w:val="28"/>
        </w:rPr>
        <w:t> </w:t>
      </w:r>
      <w:r>
        <w:rPr>
          <w:i/>
          <w:sz w:val="28"/>
        </w:rPr>
        <w:t>2022</w:t>
      </w:r>
      <w:r>
        <w:rPr>
          <w:i/>
          <w:spacing w:val="-17"/>
          <w:sz w:val="28"/>
        </w:rPr>
        <w:t> </w:t>
      </w:r>
      <w:r>
        <w:rPr>
          <w:i/>
          <w:sz w:val="28"/>
        </w:rPr>
        <w:t>và</w:t>
      </w:r>
      <w:r>
        <w:rPr>
          <w:i/>
          <w:spacing w:val="-15"/>
          <w:sz w:val="28"/>
        </w:rPr>
        <w:t> </w:t>
      </w:r>
      <w:r>
        <w:rPr>
          <w:i/>
          <w:sz w:val="28"/>
        </w:rPr>
        <w:t>số</w:t>
      </w:r>
      <w:r>
        <w:rPr>
          <w:i/>
          <w:spacing w:val="-17"/>
          <w:sz w:val="28"/>
        </w:rPr>
        <w:t> </w:t>
      </w:r>
      <w:r>
        <w:rPr>
          <w:i/>
          <w:sz w:val="28"/>
        </w:rPr>
        <w:t>38/2022/QĐ-UBND</w:t>
      </w:r>
      <w:r>
        <w:rPr>
          <w:i/>
          <w:spacing w:val="-18"/>
          <w:sz w:val="28"/>
        </w:rPr>
        <w:t> </w:t>
      </w:r>
      <w:r>
        <w:rPr>
          <w:i/>
          <w:sz w:val="28"/>
        </w:rPr>
        <w:t>ngày</w:t>
      </w:r>
      <w:r>
        <w:rPr>
          <w:i/>
          <w:spacing w:val="-17"/>
          <w:sz w:val="28"/>
        </w:rPr>
        <w:t> </w:t>
      </w:r>
      <w:r>
        <w:rPr>
          <w:i/>
          <w:sz w:val="28"/>
        </w:rPr>
        <w:t>12</w:t>
      </w:r>
      <w:r>
        <w:rPr>
          <w:i/>
          <w:spacing w:val="-18"/>
          <w:sz w:val="28"/>
        </w:rPr>
        <w:t> </w:t>
      </w:r>
      <w:r>
        <w:rPr>
          <w:i/>
          <w:sz w:val="28"/>
        </w:rPr>
        <w:t>tháng</w:t>
      </w:r>
      <w:r>
        <w:rPr>
          <w:i/>
          <w:spacing w:val="-17"/>
          <w:sz w:val="28"/>
        </w:rPr>
        <w:t> </w:t>
      </w:r>
      <w:r>
        <w:rPr>
          <w:i/>
          <w:sz w:val="28"/>
        </w:rPr>
        <w:t>10</w:t>
      </w:r>
      <w:r>
        <w:rPr>
          <w:i/>
          <w:spacing w:val="-18"/>
          <w:sz w:val="28"/>
        </w:rPr>
        <w:t> </w:t>
      </w:r>
      <w:r>
        <w:rPr>
          <w:i/>
          <w:sz w:val="28"/>
        </w:rPr>
        <w:t>năm</w:t>
      </w:r>
      <w:r>
        <w:rPr>
          <w:i/>
          <w:spacing w:val="-17"/>
          <w:sz w:val="28"/>
        </w:rPr>
        <w:t> </w:t>
      </w:r>
      <w:r>
        <w:rPr>
          <w:i/>
          <w:sz w:val="28"/>
        </w:rPr>
        <w:t>2022</w:t>
      </w:r>
      <w:r>
        <w:rPr>
          <w:i/>
          <w:spacing w:val="-18"/>
          <w:sz w:val="28"/>
        </w:rPr>
        <w:t> </w:t>
      </w:r>
      <w:r>
        <w:rPr>
          <w:i/>
          <w:sz w:val="28"/>
        </w:rPr>
        <w:t>của</w:t>
      </w:r>
      <w:r>
        <w:rPr>
          <w:i/>
          <w:spacing w:val="-16"/>
          <w:sz w:val="28"/>
        </w:rPr>
        <w:t> </w:t>
      </w:r>
      <w:r>
        <w:rPr>
          <w:i/>
          <w:sz w:val="28"/>
        </w:rPr>
        <w:t>Ủy</w:t>
      </w:r>
      <w:r>
        <w:rPr>
          <w:i/>
          <w:spacing w:val="-17"/>
          <w:sz w:val="28"/>
        </w:rPr>
        <w:t> </w:t>
      </w:r>
      <w:r>
        <w:rPr>
          <w:i/>
          <w:sz w:val="28"/>
        </w:rPr>
        <w:t>ban</w:t>
      </w:r>
      <w:r>
        <w:rPr>
          <w:i/>
          <w:spacing w:val="-18"/>
          <w:sz w:val="28"/>
        </w:rPr>
        <w:t> </w:t>
      </w:r>
      <w:r>
        <w:rPr>
          <w:i/>
          <w:sz w:val="28"/>
        </w:rPr>
        <w:t>nhân</w:t>
      </w:r>
      <w:r>
        <w:rPr>
          <w:i/>
          <w:spacing w:val="-17"/>
          <w:sz w:val="28"/>
        </w:rPr>
        <w:t> </w:t>
      </w:r>
      <w:r>
        <w:rPr>
          <w:i/>
          <w:sz w:val="28"/>
        </w:rPr>
        <w:t>dân</w:t>
      </w:r>
      <w:r>
        <w:rPr>
          <w:i/>
          <w:spacing w:val="-18"/>
          <w:sz w:val="28"/>
        </w:rPr>
        <w:t> </w:t>
      </w:r>
      <w:r>
        <w:rPr>
          <w:i/>
          <w:sz w:val="28"/>
        </w:rPr>
        <w:t>tỉnh</w:t>
      </w:r>
      <w:r>
        <w:rPr>
          <w:i/>
          <w:spacing w:val="-17"/>
          <w:sz w:val="28"/>
        </w:rPr>
        <w:t> </w:t>
      </w:r>
      <w:r>
        <w:rPr>
          <w:i/>
          <w:sz w:val="28"/>
        </w:rPr>
        <w:t>Lai</w:t>
      </w:r>
      <w:r>
        <w:rPr>
          <w:i/>
          <w:spacing w:val="-13"/>
          <w:sz w:val="28"/>
        </w:rPr>
        <w:t> </w:t>
      </w:r>
      <w:r>
        <w:rPr>
          <w:i/>
          <w:sz w:val="28"/>
        </w:rPr>
        <w:t>Châu.</w:t>
      </w:r>
    </w:p>
    <w:p>
      <w:pPr>
        <w:spacing w:before="88"/>
        <w:ind w:left="5094" w:right="0" w:firstLine="0"/>
        <w:jc w:val="left"/>
        <w:rPr>
          <w:b/>
          <w:sz w:val="28"/>
        </w:rPr>
      </w:pPr>
      <w:r>
        <w:rPr>
          <w:b/>
          <w:sz w:val="28"/>
        </w:rPr>
        <w:t>Chương</w:t>
      </w:r>
      <w:r>
        <w:rPr>
          <w:b/>
          <w:spacing w:val="-2"/>
          <w:sz w:val="28"/>
        </w:rPr>
        <w:t> </w:t>
      </w:r>
      <w:r>
        <w:rPr>
          <w:b/>
          <w:spacing w:val="-10"/>
          <w:sz w:val="28"/>
        </w:rPr>
        <w:t>I</w:t>
      </w:r>
    </w:p>
    <w:p>
      <w:pPr>
        <w:pStyle w:val="Heading1"/>
        <w:spacing w:line="223" w:lineRule="auto" w:before="116"/>
      </w:pPr>
      <w:r>
        <w:rPr/>
        <w:t>SỬA</w:t>
      </w:r>
      <w:r>
        <w:rPr>
          <w:spacing w:val="-3"/>
        </w:rPr>
        <w:t> </w:t>
      </w:r>
      <w:r>
        <w:rPr/>
        <w:t>ĐỔI,</w:t>
      </w:r>
      <w:r>
        <w:rPr>
          <w:spacing w:val="-3"/>
        </w:rPr>
        <w:t> </w:t>
      </w:r>
      <w:r>
        <w:rPr/>
        <w:t>BỔ</w:t>
      </w:r>
      <w:r>
        <w:rPr>
          <w:spacing w:val="-2"/>
        </w:rPr>
        <w:t> </w:t>
      </w:r>
      <w:r>
        <w:rPr/>
        <w:t>SUNG</w:t>
      </w:r>
      <w:r>
        <w:rPr>
          <w:spacing w:val="-2"/>
        </w:rPr>
        <w:t> </w:t>
      </w:r>
      <w:r>
        <w:rPr/>
        <w:t>MỘT</w:t>
      </w:r>
      <w:r>
        <w:rPr>
          <w:spacing w:val="-2"/>
        </w:rPr>
        <w:t> </w:t>
      </w:r>
      <w:r>
        <w:rPr/>
        <w:t>SỐ</w:t>
      </w:r>
      <w:r>
        <w:rPr>
          <w:spacing w:val="-3"/>
        </w:rPr>
        <w:t> </w:t>
      </w:r>
      <w:r>
        <w:rPr/>
        <w:t>ĐIỀU</w:t>
      </w:r>
      <w:r>
        <w:rPr>
          <w:spacing w:val="-3"/>
        </w:rPr>
        <w:t> </w:t>
      </w:r>
      <w:r>
        <w:rPr/>
        <w:t>CỦA</w:t>
      </w:r>
      <w:r>
        <w:rPr>
          <w:spacing w:val="-4"/>
        </w:rPr>
        <w:t> </w:t>
      </w:r>
      <w:r>
        <w:rPr/>
        <w:t>QUY</w:t>
      </w:r>
      <w:r>
        <w:rPr>
          <w:spacing w:val="-3"/>
        </w:rPr>
        <w:t> </w:t>
      </w:r>
      <w:r>
        <w:rPr/>
        <w:t>ĐỊNH</w:t>
      </w:r>
      <w:r>
        <w:rPr>
          <w:spacing w:val="-2"/>
        </w:rPr>
        <w:t> </w:t>
      </w:r>
      <w:r>
        <w:rPr/>
        <w:t>BAN</w:t>
      </w:r>
      <w:r>
        <w:rPr>
          <w:spacing w:val="-3"/>
        </w:rPr>
        <w:t> </w:t>
      </w:r>
      <w:r>
        <w:rPr/>
        <w:t>HÀNH</w:t>
      </w:r>
      <w:r>
        <w:rPr>
          <w:spacing w:val="-2"/>
        </w:rPr>
        <w:t> </w:t>
      </w:r>
      <w:r>
        <w:rPr/>
        <w:t>KÈM THEO QUYẾT ĐỊNH SỐ 35/2022/QĐ-UBND NGÀY 26 THÁNG 9 NĂM 2022 CỦA ỦY BAN NHÂN DÂN TỈNH BAN HÀNH QUY ĐỊNH VỀ QUẢN LÝ CHẤT THẢI RẮN XÂY DỰNG, CHẤT THẢI RẮN SINH HOẠT; PHƯƠNG TIỆN, TUYẾN ĐƯỜNG VÀ THỜI GIAN VẬN CHUYỂN CHẤT THẢI TRÊN ĐỊA BÀN TỈNH LAI CHÂU</w:t>
      </w:r>
    </w:p>
    <w:p>
      <w:pPr>
        <w:pStyle w:val="Heading2"/>
      </w:pPr>
      <w:r>
        <w:rPr/>
        <w:t>Điều</w:t>
      </w:r>
      <w:r>
        <w:rPr>
          <w:spacing w:val="-2"/>
        </w:rPr>
        <w:t> </w:t>
      </w:r>
      <w:r>
        <w:rPr/>
        <w:t>1.</w:t>
      </w:r>
      <w:r>
        <w:rPr>
          <w:spacing w:val="-2"/>
        </w:rPr>
        <w:t> </w:t>
      </w:r>
      <w:r>
        <w:rPr/>
        <w:t>Sửa đổi,</w:t>
      </w:r>
      <w:r>
        <w:rPr>
          <w:spacing w:val="-3"/>
        </w:rPr>
        <w:t> </w:t>
      </w:r>
      <w:r>
        <w:rPr/>
        <w:t>bổ</w:t>
      </w:r>
      <w:r>
        <w:rPr>
          <w:spacing w:val="-3"/>
        </w:rPr>
        <w:t> </w:t>
      </w:r>
      <w:r>
        <w:rPr/>
        <w:t>sung</w:t>
      </w:r>
      <w:r>
        <w:rPr>
          <w:spacing w:val="-2"/>
        </w:rPr>
        <w:t> </w:t>
      </w:r>
      <w:r>
        <w:rPr/>
        <w:t>khoản</w:t>
      </w:r>
      <w:r>
        <w:rPr>
          <w:spacing w:val="-1"/>
        </w:rPr>
        <w:t> </w:t>
      </w:r>
      <w:r>
        <w:rPr/>
        <w:t>1</w:t>
      </w:r>
      <w:r>
        <w:rPr>
          <w:spacing w:val="-2"/>
        </w:rPr>
        <w:t> </w:t>
      </w:r>
      <w:r>
        <w:rPr/>
        <w:t>Điều</w:t>
      </w:r>
      <w:r>
        <w:rPr>
          <w:spacing w:val="-4"/>
        </w:rPr>
        <w:t> </w:t>
      </w:r>
      <w:r>
        <w:rPr/>
        <w:t>1</w:t>
      </w:r>
      <w:r>
        <w:rPr>
          <w:spacing w:val="-5"/>
        </w:rPr>
        <w:t> </w:t>
      </w:r>
      <w:r>
        <w:rPr/>
        <w:t>như</w:t>
      </w:r>
      <w:r>
        <w:rPr>
          <w:spacing w:val="-3"/>
        </w:rPr>
        <w:t> </w:t>
      </w:r>
      <w:r>
        <w:rPr>
          <w:spacing w:val="-4"/>
        </w:rPr>
        <w:t>sau:</w:t>
      </w:r>
    </w:p>
    <w:p>
      <w:pPr>
        <w:pStyle w:val="BodyText"/>
        <w:spacing w:line="311" w:lineRule="exact" w:before="98"/>
        <w:ind w:left="1856" w:firstLine="0"/>
      </w:pPr>
      <w:r>
        <w:rPr/>
        <w:t>“1.</w:t>
      </w:r>
      <w:r>
        <w:rPr>
          <w:spacing w:val="35"/>
        </w:rPr>
        <w:t> </w:t>
      </w:r>
      <w:r>
        <w:rPr/>
        <w:t>Quy</w:t>
      </w:r>
      <w:r>
        <w:rPr>
          <w:spacing w:val="30"/>
        </w:rPr>
        <w:t> </w:t>
      </w:r>
      <w:r>
        <w:rPr/>
        <w:t>định</w:t>
      </w:r>
      <w:r>
        <w:rPr>
          <w:spacing w:val="35"/>
        </w:rPr>
        <w:t> </w:t>
      </w:r>
      <w:r>
        <w:rPr/>
        <w:t>này</w:t>
      </w:r>
      <w:r>
        <w:rPr>
          <w:spacing w:val="29"/>
        </w:rPr>
        <w:t> </w:t>
      </w:r>
      <w:r>
        <w:rPr/>
        <w:t>quy</w:t>
      </w:r>
      <w:r>
        <w:rPr>
          <w:spacing w:val="33"/>
        </w:rPr>
        <w:t> </w:t>
      </w:r>
      <w:r>
        <w:rPr/>
        <w:t>định</w:t>
      </w:r>
      <w:r>
        <w:rPr>
          <w:spacing w:val="35"/>
        </w:rPr>
        <w:t> </w:t>
      </w:r>
      <w:r>
        <w:rPr/>
        <w:t>cụ</w:t>
      </w:r>
      <w:r>
        <w:rPr>
          <w:spacing w:val="34"/>
        </w:rPr>
        <w:t> </w:t>
      </w:r>
      <w:r>
        <w:rPr/>
        <w:t>thể</w:t>
      </w:r>
      <w:r>
        <w:rPr>
          <w:spacing w:val="34"/>
        </w:rPr>
        <w:t> </w:t>
      </w:r>
      <w:r>
        <w:rPr/>
        <w:t>khoản</w:t>
      </w:r>
      <w:r>
        <w:rPr>
          <w:spacing w:val="33"/>
        </w:rPr>
        <w:t> </w:t>
      </w:r>
      <w:r>
        <w:rPr/>
        <w:t>6,</w:t>
      </w:r>
      <w:r>
        <w:rPr>
          <w:spacing w:val="32"/>
        </w:rPr>
        <w:t> </w:t>
      </w:r>
      <w:r>
        <w:rPr/>
        <w:t>khoản</w:t>
      </w:r>
      <w:r>
        <w:rPr>
          <w:spacing w:val="35"/>
        </w:rPr>
        <w:t> </w:t>
      </w:r>
      <w:r>
        <w:rPr/>
        <w:t>7,</w:t>
      </w:r>
      <w:r>
        <w:rPr>
          <w:spacing w:val="33"/>
        </w:rPr>
        <w:t> </w:t>
      </w:r>
      <w:r>
        <w:rPr/>
        <w:t>khoản</w:t>
      </w:r>
      <w:r>
        <w:rPr>
          <w:spacing w:val="34"/>
        </w:rPr>
        <w:t> </w:t>
      </w:r>
      <w:r>
        <w:rPr/>
        <w:t>8</w:t>
      </w:r>
      <w:r>
        <w:rPr>
          <w:spacing w:val="35"/>
        </w:rPr>
        <w:t> </w:t>
      </w:r>
      <w:r>
        <w:rPr/>
        <w:t>Điều</w:t>
      </w:r>
      <w:r>
        <w:rPr>
          <w:spacing w:val="35"/>
        </w:rPr>
        <w:t> </w:t>
      </w:r>
      <w:r>
        <w:rPr>
          <w:spacing w:val="-5"/>
        </w:rPr>
        <w:t>64;</w:t>
      </w:r>
    </w:p>
    <w:p>
      <w:pPr>
        <w:pStyle w:val="BodyText"/>
        <w:spacing w:line="223" w:lineRule="auto" w:before="8"/>
        <w:ind w:right="562" w:firstLine="0"/>
      </w:pPr>
      <w:r>
        <w:rPr/>
        <w:t>khoản 6 Điều 65; khoản 2, khoản 6 Điều 75; khoản 4 Điều 77; khoản 6 Điều 79 (được</w:t>
      </w:r>
      <w:r>
        <w:rPr>
          <w:spacing w:val="-2"/>
        </w:rPr>
        <w:t> </w:t>
      </w:r>
      <w:r>
        <w:rPr/>
        <w:t>sửa</w:t>
      </w:r>
      <w:r>
        <w:rPr>
          <w:spacing w:val="-1"/>
        </w:rPr>
        <w:t> </w:t>
      </w:r>
      <w:r>
        <w:rPr/>
        <w:t>đổi,</w:t>
      </w:r>
      <w:r>
        <w:rPr>
          <w:spacing w:val="-1"/>
        </w:rPr>
        <w:t> </w:t>
      </w:r>
      <w:r>
        <w:rPr/>
        <w:t>bổ</w:t>
      </w:r>
      <w:r>
        <w:rPr>
          <w:spacing w:val="-2"/>
        </w:rPr>
        <w:t> </w:t>
      </w:r>
      <w:r>
        <w:rPr/>
        <w:t>sung bởi</w:t>
      </w:r>
      <w:r>
        <w:rPr>
          <w:spacing w:val="-1"/>
        </w:rPr>
        <w:t> </w:t>
      </w:r>
      <w:r>
        <w:rPr/>
        <w:t>khoản</w:t>
      </w:r>
      <w:r>
        <w:rPr>
          <w:spacing w:val="-1"/>
        </w:rPr>
        <w:t> </w:t>
      </w:r>
      <w:r>
        <w:rPr/>
        <w:t>7 Điều</w:t>
      </w:r>
      <w:r>
        <w:rPr>
          <w:spacing w:val="-1"/>
        </w:rPr>
        <w:t> </w:t>
      </w:r>
      <w:r>
        <w:rPr/>
        <w:t>73 Luật Giá</w:t>
      </w:r>
      <w:r>
        <w:rPr>
          <w:spacing w:val="-1"/>
        </w:rPr>
        <w:t> </w:t>
      </w:r>
      <w:r>
        <w:rPr/>
        <w:t>số</w:t>
      </w:r>
      <w:r>
        <w:rPr>
          <w:spacing w:val="-2"/>
        </w:rPr>
        <w:t> </w:t>
      </w:r>
      <w:r>
        <w:rPr/>
        <w:t>16/2023/QH15);</w:t>
      </w:r>
      <w:r>
        <w:rPr>
          <w:spacing w:val="-1"/>
        </w:rPr>
        <w:t> </w:t>
      </w:r>
      <w:r>
        <w:rPr/>
        <w:t>điểm</w:t>
      </w:r>
      <w:r>
        <w:rPr>
          <w:spacing w:val="-6"/>
        </w:rPr>
        <w:t> </w:t>
      </w:r>
      <w:r>
        <w:rPr/>
        <w:t>c khoản 5 Điều 81; khoản 3 Điều 83 của Luật Bảo vệ môi trường năm 2020 (đã được sửa đổi, bổ sung bởi Luật Sửa đổi, bổ sung một số điều của 15 luật trong lĩnh vực nông nghiệp và môi trường số 146/2025/QH15).”.</w:t>
      </w:r>
    </w:p>
    <w:p>
      <w:pPr>
        <w:pStyle w:val="Heading2"/>
      </w:pPr>
      <w:r>
        <w:rPr/>
        <w:t>Điều</w:t>
      </w:r>
      <w:r>
        <w:rPr>
          <w:spacing w:val="-2"/>
        </w:rPr>
        <w:t> </w:t>
      </w:r>
      <w:r>
        <w:rPr/>
        <w:t>2.</w:t>
      </w:r>
      <w:r>
        <w:rPr>
          <w:spacing w:val="-2"/>
        </w:rPr>
        <w:t> </w:t>
      </w:r>
      <w:r>
        <w:rPr/>
        <w:t>Sửa đổi,</w:t>
      </w:r>
      <w:r>
        <w:rPr>
          <w:spacing w:val="-3"/>
        </w:rPr>
        <w:t> </w:t>
      </w:r>
      <w:r>
        <w:rPr/>
        <w:t>bổ</w:t>
      </w:r>
      <w:r>
        <w:rPr>
          <w:spacing w:val="-3"/>
        </w:rPr>
        <w:t> </w:t>
      </w:r>
      <w:r>
        <w:rPr/>
        <w:t>sung</w:t>
      </w:r>
      <w:r>
        <w:rPr>
          <w:spacing w:val="-2"/>
        </w:rPr>
        <w:t> </w:t>
      </w:r>
      <w:r>
        <w:rPr/>
        <w:t>khoản</w:t>
      </w:r>
      <w:r>
        <w:rPr>
          <w:spacing w:val="-1"/>
        </w:rPr>
        <w:t> </w:t>
      </w:r>
      <w:r>
        <w:rPr/>
        <w:t>2</w:t>
      </w:r>
      <w:r>
        <w:rPr>
          <w:spacing w:val="-2"/>
        </w:rPr>
        <w:t> </w:t>
      </w:r>
      <w:r>
        <w:rPr/>
        <w:t>Điều</w:t>
      </w:r>
      <w:r>
        <w:rPr>
          <w:spacing w:val="-4"/>
        </w:rPr>
        <w:t> </w:t>
      </w:r>
      <w:r>
        <w:rPr/>
        <w:t>8</w:t>
      </w:r>
      <w:r>
        <w:rPr>
          <w:spacing w:val="-5"/>
        </w:rPr>
        <w:t> </w:t>
      </w:r>
      <w:r>
        <w:rPr/>
        <w:t>như</w:t>
      </w:r>
      <w:r>
        <w:rPr>
          <w:spacing w:val="-3"/>
        </w:rPr>
        <w:t> </w:t>
      </w:r>
      <w:r>
        <w:rPr>
          <w:spacing w:val="-4"/>
        </w:rPr>
        <w:t>sau:</w:t>
      </w:r>
    </w:p>
    <w:p>
      <w:pPr>
        <w:pStyle w:val="BodyText"/>
        <w:spacing w:line="223" w:lineRule="auto" w:before="116"/>
        <w:ind w:right="561"/>
      </w:pPr>
      <w:r>
        <w:rPr/>
        <w:t>“2. Ủy ban nhân dân các xã, phường (sau đây gọi chung là Ủy ban nhân dân cấp xã) có trách nhiệm</w:t>
      </w:r>
      <w:r>
        <w:rPr>
          <w:spacing w:val="-1"/>
        </w:rPr>
        <w:t> </w:t>
      </w:r>
      <w:r>
        <w:rPr/>
        <w:t>bố trí quỹ đất, quy hoạch vị trí, địa điểm</w:t>
      </w:r>
      <w:r>
        <w:rPr>
          <w:spacing w:val="-1"/>
        </w:rPr>
        <w:t> </w:t>
      </w:r>
      <w:r>
        <w:rPr/>
        <w:t>đổ chất thải từ hoạt động xây dựng; bùn thải từ bể phốt, hầm cầu và bùn thải từ hệ thống thoát nước; vật chất nạo vét từ hệ</w:t>
      </w:r>
      <w:r>
        <w:rPr>
          <w:spacing w:val="-1"/>
        </w:rPr>
        <w:t> </w:t>
      </w:r>
      <w:r>
        <w:rPr/>
        <w:t>thống giao thông đường thủy</w:t>
      </w:r>
      <w:r>
        <w:rPr>
          <w:spacing w:val="-3"/>
        </w:rPr>
        <w:t> </w:t>
      </w:r>
      <w:r>
        <w:rPr/>
        <w:t>đảm</w:t>
      </w:r>
      <w:r>
        <w:rPr>
          <w:spacing w:val="-4"/>
        </w:rPr>
        <w:t> </w:t>
      </w:r>
      <w:r>
        <w:rPr/>
        <w:t>bảo yêu cầu về bảo vệ môi trường. Việc bố trí thực hiện phù hợp với quy hoạch chung xã và điều kiện thực tế của địa phương; ưu tiên bố trí địa điểm đổ chất thải cùng khu vực xử lý chất thải rắn sinh hoạt.”.</w:t>
      </w:r>
    </w:p>
    <w:p>
      <w:pPr>
        <w:pStyle w:val="Heading2"/>
        <w:spacing w:before="106"/>
      </w:pPr>
      <w:r>
        <w:rPr/>
        <w:t>Điều</w:t>
      </w:r>
      <w:r>
        <w:rPr>
          <w:spacing w:val="-2"/>
        </w:rPr>
        <w:t> </w:t>
      </w:r>
      <w:r>
        <w:rPr/>
        <w:t>3.</w:t>
      </w:r>
      <w:r>
        <w:rPr>
          <w:spacing w:val="-2"/>
        </w:rPr>
        <w:t> </w:t>
      </w:r>
      <w:r>
        <w:rPr/>
        <w:t>Sửa</w:t>
      </w:r>
      <w:r>
        <w:rPr>
          <w:spacing w:val="-1"/>
        </w:rPr>
        <w:t> </w:t>
      </w:r>
      <w:r>
        <w:rPr/>
        <w:t>đổi,</w:t>
      </w:r>
      <w:r>
        <w:rPr>
          <w:spacing w:val="-3"/>
        </w:rPr>
        <w:t> </w:t>
      </w:r>
      <w:r>
        <w:rPr/>
        <w:t>bổ</w:t>
      </w:r>
      <w:r>
        <w:rPr>
          <w:spacing w:val="-4"/>
        </w:rPr>
        <w:t> </w:t>
      </w:r>
      <w:r>
        <w:rPr/>
        <w:t>sung</w:t>
      </w:r>
      <w:r>
        <w:rPr>
          <w:spacing w:val="-2"/>
        </w:rPr>
        <w:t> </w:t>
      </w:r>
      <w:r>
        <w:rPr/>
        <w:t>một</w:t>
      </w:r>
      <w:r>
        <w:rPr>
          <w:spacing w:val="-1"/>
        </w:rPr>
        <w:t> </w:t>
      </w:r>
      <w:r>
        <w:rPr/>
        <w:t>số</w:t>
      </w:r>
      <w:r>
        <w:rPr>
          <w:spacing w:val="-2"/>
        </w:rPr>
        <w:t> </w:t>
      </w:r>
      <w:r>
        <w:rPr/>
        <w:t>khoản</w:t>
      </w:r>
      <w:r>
        <w:rPr>
          <w:spacing w:val="-3"/>
        </w:rPr>
        <w:t> </w:t>
      </w:r>
      <w:r>
        <w:rPr/>
        <w:t>tại</w:t>
      </w:r>
      <w:r>
        <w:rPr>
          <w:spacing w:val="-2"/>
        </w:rPr>
        <w:t> </w:t>
      </w:r>
      <w:r>
        <w:rPr/>
        <w:t>Điều</w:t>
      </w:r>
      <w:r>
        <w:rPr>
          <w:spacing w:val="-5"/>
        </w:rPr>
        <w:t> </w:t>
      </w:r>
      <w:r>
        <w:rPr/>
        <w:t>9</w:t>
      </w:r>
      <w:r>
        <w:rPr>
          <w:spacing w:val="-1"/>
        </w:rPr>
        <w:t> </w:t>
      </w:r>
      <w:r>
        <w:rPr/>
        <w:t>như</w:t>
      </w:r>
      <w:r>
        <w:rPr>
          <w:spacing w:val="-2"/>
        </w:rPr>
        <w:t> </w:t>
      </w:r>
      <w:r>
        <w:rPr>
          <w:spacing w:val="-4"/>
        </w:rPr>
        <w:t>sau:</w:t>
      </w:r>
    </w:p>
    <w:p>
      <w:pPr>
        <w:pStyle w:val="ListParagraph"/>
        <w:numPr>
          <w:ilvl w:val="0"/>
          <w:numId w:val="1"/>
        </w:numPr>
        <w:tabs>
          <w:tab w:pos="2135" w:val="left" w:leader="none"/>
        </w:tabs>
        <w:spacing w:line="240" w:lineRule="auto" w:before="98" w:after="0"/>
        <w:ind w:left="2135" w:right="0" w:hanging="279"/>
        <w:jc w:val="both"/>
        <w:rPr>
          <w:sz w:val="28"/>
        </w:rPr>
      </w:pPr>
      <w:r>
        <w:rPr>
          <w:sz w:val="28"/>
        </w:rPr>
        <w:t>Sửa</w:t>
      </w:r>
      <w:r>
        <w:rPr>
          <w:spacing w:val="-2"/>
          <w:sz w:val="28"/>
        </w:rPr>
        <w:t> </w:t>
      </w:r>
      <w:r>
        <w:rPr>
          <w:sz w:val="28"/>
        </w:rPr>
        <w:t>đổi,</w:t>
      </w:r>
      <w:r>
        <w:rPr>
          <w:spacing w:val="-2"/>
          <w:sz w:val="28"/>
        </w:rPr>
        <w:t> </w:t>
      </w:r>
      <w:r>
        <w:rPr>
          <w:sz w:val="28"/>
        </w:rPr>
        <w:t>bổ</w:t>
      </w:r>
      <w:r>
        <w:rPr>
          <w:spacing w:val="-4"/>
          <w:sz w:val="28"/>
        </w:rPr>
        <w:t> </w:t>
      </w:r>
      <w:r>
        <w:rPr>
          <w:sz w:val="28"/>
        </w:rPr>
        <w:t>sung</w:t>
      </w:r>
      <w:r>
        <w:rPr>
          <w:spacing w:val="-1"/>
          <w:sz w:val="28"/>
        </w:rPr>
        <w:t> </w:t>
      </w:r>
      <w:r>
        <w:rPr>
          <w:sz w:val="28"/>
        </w:rPr>
        <w:t>điểm</w:t>
      </w:r>
      <w:r>
        <w:rPr>
          <w:spacing w:val="-7"/>
          <w:sz w:val="28"/>
        </w:rPr>
        <w:t> </w:t>
      </w:r>
      <w:r>
        <w:rPr>
          <w:sz w:val="28"/>
        </w:rPr>
        <w:t>b</w:t>
      </w:r>
      <w:r>
        <w:rPr>
          <w:spacing w:val="-1"/>
          <w:sz w:val="28"/>
        </w:rPr>
        <w:t> </w:t>
      </w:r>
      <w:r>
        <w:rPr>
          <w:sz w:val="28"/>
        </w:rPr>
        <w:t>khoản</w:t>
      </w:r>
      <w:r>
        <w:rPr>
          <w:spacing w:val="-1"/>
          <w:sz w:val="28"/>
        </w:rPr>
        <w:t> </w:t>
      </w:r>
      <w:r>
        <w:rPr>
          <w:sz w:val="28"/>
        </w:rPr>
        <w:t>1</w:t>
      </w:r>
      <w:r>
        <w:rPr>
          <w:spacing w:val="-4"/>
          <w:sz w:val="28"/>
        </w:rPr>
        <w:t> </w:t>
      </w:r>
      <w:r>
        <w:rPr>
          <w:sz w:val="28"/>
        </w:rPr>
        <w:t>như</w:t>
      </w:r>
      <w:r>
        <w:rPr>
          <w:spacing w:val="-2"/>
          <w:sz w:val="28"/>
        </w:rPr>
        <w:t> </w:t>
      </w:r>
      <w:r>
        <w:rPr>
          <w:spacing w:val="-4"/>
          <w:sz w:val="28"/>
        </w:rPr>
        <w:t>sau:</w:t>
      </w:r>
    </w:p>
    <w:p>
      <w:pPr>
        <w:pStyle w:val="BodyText"/>
        <w:spacing w:before="98"/>
        <w:ind w:left="1928" w:firstLine="0"/>
      </w:pPr>
      <w:r>
        <w:rPr/>
        <w:t>“b)</w:t>
      </w:r>
      <w:r>
        <w:rPr>
          <w:spacing w:val="-3"/>
        </w:rPr>
        <w:t> </w:t>
      </w:r>
      <w:r>
        <w:rPr/>
        <w:t>Chất</w:t>
      </w:r>
      <w:r>
        <w:rPr>
          <w:spacing w:val="-4"/>
        </w:rPr>
        <w:t> </w:t>
      </w:r>
      <w:r>
        <w:rPr/>
        <w:t>thải</w:t>
      </w:r>
      <w:r>
        <w:rPr>
          <w:spacing w:val="-4"/>
        </w:rPr>
        <w:t> </w:t>
      </w:r>
      <w:r>
        <w:rPr/>
        <w:t>thực</w:t>
      </w:r>
      <w:r>
        <w:rPr>
          <w:spacing w:val="-3"/>
        </w:rPr>
        <w:t> </w:t>
      </w:r>
      <w:r>
        <w:rPr/>
        <w:t>phẩm</w:t>
      </w:r>
      <w:r>
        <w:rPr>
          <w:spacing w:val="-6"/>
        </w:rPr>
        <w:t> </w:t>
      </w:r>
      <w:r>
        <w:rPr/>
        <w:t>(thức</w:t>
      </w:r>
      <w:r>
        <w:rPr>
          <w:spacing w:val="-1"/>
        </w:rPr>
        <w:t> </w:t>
      </w:r>
      <w:r>
        <w:rPr/>
        <w:t>ăn</w:t>
      </w:r>
      <w:r>
        <w:rPr>
          <w:spacing w:val="-3"/>
        </w:rPr>
        <w:t> </w:t>
      </w:r>
      <w:r>
        <w:rPr/>
        <w:t>thừa,</w:t>
      </w:r>
      <w:r>
        <w:rPr>
          <w:spacing w:val="-2"/>
        </w:rPr>
        <w:t> </w:t>
      </w:r>
      <w:r>
        <w:rPr/>
        <w:t>rau,</w:t>
      </w:r>
      <w:r>
        <w:rPr>
          <w:spacing w:val="-2"/>
        </w:rPr>
        <w:t> </w:t>
      </w:r>
      <w:r>
        <w:rPr/>
        <w:t>củ,</w:t>
      </w:r>
      <w:r>
        <w:rPr>
          <w:spacing w:val="-1"/>
        </w:rPr>
        <w:t> </w:t>
      </w:r>
      <w:r>
        <w:rPr>
          <w:spacing w:val="-2"/>
        </w:rPr>
        <w:t>quả,...);”</w:t>
      </w:r>
    </w:p>
    <w:p>
      <w:pPr>
        <w:pStyle w:val="ListParagraph"/>
        <w:numPr>
          <w:ilvl w:val="0"/>
          <w:numId w:val="1"/>
        </w:numPr>
        <w:tabs>
          <w:tab w:pos="2135" w:val="left" w:leader="none"/>
        </w:tabs>
        <w:spacing w:line="240" w:lineRule="auto" w:before="98" w:after="0"/>
        <w:ind w:left="2135" w:right="0" w:hanging="279"/>
        <w:jc w:val="both"/>
        <w:rPr>
          <w:sz w:val="28"/>
        </w:rPr>
      </w:pPr>
      <w:r>
        <w:rPr>
          <w:sz w:val="28"/>
        </w:rPr>
        <w:t>Sửa</w:t>
      </w:r>
      <w:r>
        <w:rPr>
          <w:spacing w:val="-4"/>
          <w:sz w:val="28"/>
        </w:rPr>
        <w:t> </w:t>
      </w:r>
      <w:r>
        <w:rPr>
          <w:sz w:val="28"/>
        </w:rPr>
        <w:t>đổi,</w:t>
      </w:r>
      <w:r>
        <w:rPr>
          <w:spacing w:val="-2"/>
          <w:sz w:val="28"/>
        </w:rPr>
        <w:t> </w:t>
      </w:r>
      <w:r>
        <w:rPr>
          <w:sz w:val="28"/>
        </w:rPr>
        <w:t>bổ</w:t>
      </w:r>
      <w:r>
        <w:rPr>
          <w:spacing w:val="-3"/>
          <w:sz w:val="28"/>
        </w:rPr>
        <w:t> </w:t>
      </w:r>
      <w:r>
        <w:rPr>
          <w:sz w:val="28"/>
        </w:rPr>
        <w:t>sung</w:t>
      </w:r>
      <w:r>
        <w:rPr>
          <w:spacing w:val="-1"/>
          <w:sz w:val="28"/>
        </w:rPr>
        <w:t> </w:t>
      </w:r>
      <w:r>
        <w:rPr>
          <w:sz w:val="28"/>
        </w:rPr>
        <w:t>điểm</w:t>
      </w:r>
      <w:r>
        <w:rPr>
          <w:spacing w:val="-6"/>
          <w:sz w:val="28"/>
        </w:rPr>
        <w:t> </w:t>
      </w:r>
      <w:r>
        <w:rPr>
          <w:sz w:val="28"/>
        </w:rPr>
        <w:t>e</w:t>
      </w:r>
      <w:r>
        <w:rPr>
          <w:spacing w:val="-2"/>
          <w:sz w:val="28"/>
        </w:rPr>
        <w:t> </w:t>
      </w:r>
      <w:r>
        <w:rPr>
          <w:sz w:val="28"/>
        </w:rPr>
        <w:t>khoản</w:t>
      </w:r>
      <w:r>
        <w:rPr>
          <w:spacing w:val="-4"/>
          <w:sz w:val="28"/>
        </w:rPr>
        <w:t> </w:t>
      </w:r>
      <w:r>
        <w:rPr>
          <w:sz w:val="28"/>
        </w:rPr>
        <w:t>1 như</w:t>
      </w:r>
      <w:r>
        <w:rPr>
          <w:spacing w:val="-2"/>
          <w:sz w:val="28"/>
        </w:rPr>
        <w:t> </w:t>
      </w:r>
      <w:r>
        <w:rPr>
          <w:spacing w:val="-4"/>
          <w:sz w:val="28"/>
        </w:rPr>
        <w:t>sau:</w:t>
      </w:r>
    </w:p>
    <w:p>
      <w:pPr>
        <w:pStyle w:val="BodyText"/>
        <w:spacing w:line="223" w:lineRule="auto" w:before="117"/>
        <w:ind w:right="563"/>
      </w:pPr>
      <w:r>
        <w:rPr/>
        <w:t>“e) Lộ trình phân loại CTRSH phát sinh từ tổ chức, hộ gia đình, cá nhân phải được thực hiện chậm nhất là ngày 31 tháng 12 năm 2029.”.</w:t>
      </w:r>
    </w:p>
    <w:p>
      <w:pPr>
        <w:pStyle w:val="ListParagraph"/>
        <w:numPr>
          <w:ilvl w:val="0"/>
          <w:numId w:val="1"/>
        </w:numPr>
        <w:tabs>
          <w:tab w:pos="2135" w:val="left" w:leader="none"/>
        </w:tabs>
        <w:spacing w:line="240" w:lineRule="auto" w:before="103" w:after="0"/>
        <w:ind w:left="2135" w:right="0" w:hanging="279"/>
        <w:jc w:val="both"/>
        <w:rPr>
          <w:sz w:val="28"/>
        </w:rPr>
      </w:pPr>
      <w:r>
        <w:rPr>
          <w:sz w:val="28"/>
        </w:rPr>
        <w:t>Sửa</w:t>
      </w:r>
      <w:r>
        <w:rPr>
          <w:spacing w:val="-2"/>
          <w:sz w:val="28"/>
        </w:rPr>
        <w:t> </w:t>
      </w:r>
      <w:r>
        <w:rPr>
          <w:sz w:val="28"/>
        </w:rPr>
        <w:t>đổi,</w:t>
      </w:r>
      <w:r>
        <w:rPr>
          <w:spacing w:val="-2"/>
          <w:sz w:val="28"/>
        </w:rPr>
        <w:t> </w:t>
      </w:r>
      <w:r>
        <w:rPr>
          <w:sz w:val="28"/>
        </w:rPr>
        <w:t>bổ</w:t>
      </w:r>
      <w:r>
        <w:rPr>
          <w:spacing w:val="-3"/>
          <w:sz w:val="28"/>
        </w:rPr>
        <w:t> </w:t>
      </w:r>
      <w:r>
        <w:rPr>
          <w:sz w:val="28"/>
        </w:rPr>
        <w:t>sung</w:t>
      </w:r>
      <w:r>
        <w:rPr>
          <w:spacing w:val="-1"/>
          <w:sz w:val="28"/>
        </w:rPr>
        <w:t> </w:t>
      </w:r>
      <w:r>
        <w:rPr>
          <w:sz w:val="28"/>
        </w:rPr>
        <w:t>điểm</w:t>
      </w:r>
      <w:r>
        <w:rPr>
          <w:spacing w:val="-6"/>
          <w:sz w:val="28"/>
        </w:rPr>
        <w:t> </w:t>
      </w:r>
      <w:r>
        <w:rPr>
          <w:sz w:val="28"/>
        </w:rPr>
        <w:t>b</w:t>
      </w:r>
      <w:r>
        <w:rPr>
          <w:spacing w:val="-1"/>
          <w:sz w:val="28"/>
        </w:rPr>
        <w:t> </w:t>
      </w:r>
      <w:r>
        <w:rPr>
          <w:sz w:val="28"/>
        </w:rPr>
        <w:t>khoản</w:t>
      </w:r>
      <w:r>
        <w:rPr>
          <w:spacing w:val="-1"/>
          <w:sz w:val="28"/>
        </w:rPr>
        <w:t> </w:t>
      </w:r>
      <w:r>
        <w:rPr>
          <w:sz w:val="28"/>
        </w:rPr>
        <w:t>2</w:t>
      </w:r>
      <w:r>
        <w:rPr>
          <w:spacing w:val="-4"/>
          <w:sz w:val="28"/>
        </w:rPr>
        <w:t> </w:t>
      </w:r>
      <w:r>
        <w:rPr>
          <w:sz w:val="28"/>
        </w:rPr>
        <w:t>như</w:t>
      </w:r>
      <w:r>
        <w:rPr>
          <w:spacing w:val="-2"/>
          <w:sz w:val="28"/>
        </w:rPr>
        <w:t> </w:t>
      </w:r>
      <w:r>
        <w:rPr>
          <w:spacing w:val="-4"/>
          <w:sz w:val="28"/>
        </w:rPr>
        <w:t>sau:</w:t>
      </w:r>
    </w:p>
    <w:p>
      <w:pPr>
        <w:pStyle w:val="BodyText"/>
        <w:spacing w:before="98"/>
        <w:ind w:left="1856" w:firstLine="0"/>
      </w:pPr>
      <w:r>
        <w:rPr/>
        <w:t>“b)</w:t>
      </w:r>
      <w:r>
        <w:rPr>
          <w:spacing w:val="-4"/>
        </w:rPr>
        <w:t> </w:t>
      </w:r>
      <w:r>
        <w:rPr/>
        <w:t>Túi,</w:t>
      </w:r>
      <w:r>
        <w:rPr>
          <w:spacing w:val="-3"/>
        </w:rPr>
        <w:t> </w:t>
      </w:r>
      <w:r>
        <w:rPr/>
        <w:t>thùng</w:t>
      </w:r>
      <w:r>
        <w:rPr>
          <w:spacing w:val="-1"/>
        </w:rPr>
        <w:t> </w:t>
      </w:r>
      <w:r>
        <w:rPr/>
        <w:t>màu</w:t>
      </w:r>
      <w:r>
        <w:rPr>
          <w:spacing w:val="-1"/>
        </w:rPr>
        <w:t> </w:t>
      </w:r>
      <w:r>
        <w:rPr/>
        <w:t>xanh</w:t>
      </w:r>
      <w:r>
        <w:rPr>
          <w:spacing w:val="-2"/>
        </w:rPr>
        <w:t> </w:t>
      </w:r>
      <w:r>
        <w:rPr/>
        <w:t>lá</w:t>
      </w:r>
      <w:r>
        <w:rPr>
          <w:spacing w:val="-5"/>
        </w:rPr>
        <w:t> </w:t>
      </w:r>
      <w:r>
        <w:rPr/>
        <w:t>đựng</w:t>
      </w:r>
      <w:r>
        <w:rPr>
          <w:spacing w:val="-1"/>
        </w:rPr>
        <w:t> </w:t>
      </w:r>
      <w:r>
        <w:rPr/>
        <w:t>chất</w:t>
      </w:r>
      <w:r>
        <w:rPr>
          <w:spacing w:val="-5"/>
        </w:rPr>
        <w:t> </w:t>
      </w:r>
      <w:r>
        <w:rPr/>
        <w:t>thải</w:t>
      </w:r>
      <w:r>
        <w:rPr>
          <w:spacing w:val="-5"/>
        </w:rPr>
        <w:t> </w:t>
      </w:r>
      <w:r>
        <w:rPr/>
        <w:t>thực</w:t>
      </w:r>
      <w:r>
        <w:rPr>
          <w:spacing w:val="-4"/>
        </w:rPr>
        <w:t> </w:t>
      </w:r>
      <w:r>
        <w:rPr>
          <w:spacing w:val="-2"/>
        </w:rPr>
        <w:t>phẩm;”.</w:t>
      </w:r>
    </w:p>
    <w:p>
      <w:pPr>
        <w:pStyle w:val="Heading2"/>
        <w:spacing w:before="98"/>
      </w:pPr>
      <w:r>
        <w:rPr/>
        <w:t>Điều</w:t>
      </w:r>
      <w:r>
        <w:rPr>
          <w:spacing w:val="-2"/>
        </w:rPr>
        <w:t> </w:t>
      </w:r>
      <w:r>
        <w:rPr/>
        <w:t>4.</w:t>
      </w:r>
      <w:r>
        <w:rPr>
          <w:spacing w:val="-2"/>
        </w:rPr>
        <w:t> </w:t>
      </w:r>
      <w:r>
        <w:rPr/>
        <w:t>Sửa</w:t>
      </w:r>
      <w:r>
        <w:rPr>
          <w:spacing w:val="-1"/>
        </w:rPr>
        <w:t> </w:t>
      </w:r>
      <w:r>
        <w:rPr/>
        <w:t>đổi,</w:t>
      </w:r>
      <w:r>
        <w:rPr>
          <w:spacing w:val="-2"/>
        </w:rPr>
        <w:t> </w:t>
      </w:r>
      <w:r>
        <w:rPr/>
        <w:t>bổ</w:t>
      </w:r>
      <w:r>
        <w:rPr>
          <w:spacing w:val="-4"/>
        </w:rPr>
        <w:t> </w:t>
      </w:r>
      <w:r>
        <w:rPr/>
        <w:t>sung</w:t>
      </w:r>
      <w:r>
        <w:rPr>
          <w:spacing w:val="-2"/>
        </w:rPr>
        <w:t> </w:t>
      </w:r>
      <w:r>
        <w:rPr/>
        <w:t>khoản</w:t>
      </w:r>
      <w:r>
        <w:rPr>
          <w:spacing w:val="-2"/>
        </w:rPr>
        <w:t> </w:t>
      </w:r>
      <w:r>
        <w:rPr/>
        <w:t>3</w:t>
      </w:r>
      <w:r>
        <w:rPr>
          <w:spacing w:val="-1"/>
        </w:rPr>
        <w:t> </w:t>
      </w:r>
      <w:r>
        <w:rPr/>
        <w:t>Điều</w:t>
      </w:r>
      <w:r>
        <w:rPr>
          <w:spacing w:val="-5"/>
        </w:rPr>
        <w:t> </w:t>
      </w:r>
      <w:r>
        <w:rPr/>
        <w:t>10</w:t>
      </w:r>
      <w:r>
        <w:rPr>
          <w:spacing w:val="-1"/>
        </w:rPr>
        <w:t> </w:t>
      </w:r>
      <w:r>
        <w:rPr/>
        <w:t>như</w:t>
      </w:r>
      <w:r>
        <w:rPr>
          <w:spacing w:val="-2"/>
        </w:rPr>
        <w:t> </w:t>
      </w:r>
      <w:r>
        <w:rPr>
          <w:spacing w:val="-4"/>
        </w:rPr>
        <w:t>sau:</w:t>
      </w:r>
    </w:p>
    <w:p>
      <w:pPr>
        <w:pStyle w:val="BodyText"/>
        <w:spacing w:line="223" w:lineRule="auto" w:before="117"/>
        <w:ind w:right="561"/>
      </w:pPr>
      <w:r>
        <w:rPr/>
        <w:t>“3. Ủy ban nhân dân cấp xã có trách nhiệm bố trí quỹ đất trong khu xử lý CTRSH để lưu giữ, xử lý CTR cồng kềnh. Quy định cụ thể vị trí, thời gian tập kết CTR cồng kềnh để thu gom, xử lý tập trung định kỳ hàng tháng; công bố số điện thoại liên hệ và cách thức thu gom để Nhân dân biết, thực hiện.”.</w:t>
      </w:r>
    </w:p>
    <w:p>
      <w:pPr>
        <w:pStyle w:val="Heading2"/>
        <w:spacing w:before="104"/>
      </w:pPr>
      <w:r>
        <w:rPr/>
        <w:t>Điều</w:t>
      </w:r>
      <w:r>
        <w:rPr>
          <w:spacing w:val="-2"/>
        </w:rPr>
        <w:t> </w:t>
      </w:r>
      <w:r>
        <w:rPr/>
        <w:t>5.</w:t>
      </w:r>
      <w:r>
        <w:rPr>
          <w:spacing w:val="-2"/>
        </w:rPr>
        <w:t> </w:t>
      </w:r>
      <w:r>
        <w:rPr/>
        <w:t>Sửa</w:t>
      </w:r>
      <w:r>
        <w:rPr>
          <w:spacing w:val="-1"/>
        </w:rPr>
        <w:t> </w:t>
      </w:r>
      <w:r>
        <w:rPr/>
        <w:t>đổi,</w:t>
      </w:r>
      <w:r>
        <w:rPr>
          <w:spacing w:val="-2"/>
        </w:rPr>
        <w:t> </w:t>
      </w:r>
      <w:r>
        <w:rPr/>
        <w:t>bổ</w:t>
      </w:r>
      <w:r>
        <w:rPr>
          <w:spacing w:val="-4"/>
        </w:rPr>
        <w:t> </w:t>
      </w:r>
      <w:r>
        <w:rPr/>
        <w:t>sung</w:t>
      </w:r>
      <w:r>
        <w:rPr>
          <w:spacing w:val="-2"/>
        </w:rPr>
        <w:t> </w:t>
      </w:r>
      <w:r>
        <w:rPr/>
        <w:t>Điều</w:t>
      </w:r>
      <w:r>
        <w:rPr>
          <w:spacing w:val="-4"/>
        </w:rPr>
        <w:t> </w:t>
      </w:r>
      <w:r>
        <w:rPr/>
        <w:t>12</w:t>
      </w:r>
      <w:r>
        <w:rPr>
          <w:spacing w:val="-1"/>
        </w:rPr>
        <w:t> </w:t>
      </w:r>
      <w:r>
        <w:rPr/>
        <w:t>như</w:t>
      </w:r>
      <w:r>
        <w:rPr>
          <w:spacing w:val="-2"/>
        </w:rPr>
        <w:t> </w:t>
      </w:r>
      <w:r>
        <w:rPr>
          <w:spacing w:val="-4"/>
        </w:rPr>
        <w:t>sau:</w:t>
      </w:r>
    </w:p>
    <w:p>
      <w:pPr>
        <w:pStyle w:val="ListParagraph"/>
        <w:numPr>
          <w:ilvl w:val="0"/>
          <w:numId w:val="2"/>
        </w:numPr>
        <w:tabs>
          <w:tab w:pos="2135" w:val="left" w:leader="none"/>
        </w:tabs>
        <w:spacing w:line="240" w:lineRule="auto" w:before="97" w:after="0"/>
        <w:ind w:left="2135" w:right="0" w:hanging="279"/>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 khoản</w:t>
      </w:r>
      <w:r>
        <w:rPr>
          <w:spacing w:val="-5"/>
          <w:sz w:val="28"/>
        </w:rPr>
        <w:t> </w:t>
      </w:r>
      <w:r>
        <w:rPr>
          <w:sz w:val="28"/>
        </w:rPr>
        <w:t>1</w:t>
      </w:r>
      <w:r>
        <w:rPr>
          <w:spacing w:val="-1"/>
          <w:sz w:val="28"/>
        </w:rPr>
        <w:t> </w:t>
      </w:r>
      <w:r>
        <w:rPr>
          <w:sz w:val="28"/>
        </w:rPr>
        <w:t>như</w:t>
      </w:r>
      <w:r>
        <w:rPr>
          <w:spacing w:val="-2"/>
          <w:sz w:val="28"/>
        </w:rPr>
        <w:t> </w:t>
      </w:r>
      <w:r>
        <w:rPr>
          <w:spacing w:val="-4"/>
          <w:sz w:val="28"/>
        </w:rPr>
        <w:t>sau:</w:t>
      </w:r>
    </w:p>
    <w:p>
      <w:pPr>
        <w:pStyle w:val="BodyText"/>
        <w:spacing w:line="223" w:lineRule="auto" w:before="117"/>
        <w:ind w:right="561"/>
      </w:pPr>
      <w:r>
        <w:rPr/>
        <w:t>“1. Giá dịch vụ thu gom, vận chuyển, xử lý CTRSH thực hiện theo giá cụ thể dịch</w:t>
      </w:r>
      <w:r>
        <w:rPr>
          <w:spacing w:val="13"/>
        </w:rPr>
        <w:t> </w:t>
      </w:r>
      <w:r>
        <w:rPr/>
        <w:t>vụ</w:t>
      </w:r>
      <w:r>
        <w:rPr>
          <w:spacing w:val="14"/>
        </w:rPr>
        <w:t> </w:t>
      </w:r>
      <w:r>
        <w:rPr/>
        <w:t>thu</w:t>
      </w:r>
      <w:r>
        <w:rPr>
          <w:spacing w:val="11"/>
        </w:rPr>
        <w:t> </w:t>
      </w:r>
      <w:r>
        <w:rPr/>
        <w:t>gom,</w:t>
      </w:r>
      <w:r>
        <w:rPr>
          <w:spacing w:val="14"/>
        </w:rPr>
        <w:t> </w:t>
      </w:r>
      <w:r>
        <w:rPr/>
        <w:t>vận</w:t>
      </w:r>
      <w:r>
        <w:rPr>
          <w:spacing w:val="13"/>
        </w:rPr>
        <w:t> </w:t>
      </w:r>
      <w:r>
        <w:rPr/>
        <w:t>chuyển,</w:t>
      </w:r>
      <w:r>
        <w:rPr>
          <w:spacing w:val="12"/>
        </w:rPr>
        <w:t> </w:t>
      </w:r>
      <w:r>
        <w:rPr/>
        <w:t>xử</w:t>
      </w:r>
      <w:r>
        <w:rPr>
          <w:spacing w:val="12"/>
        </w:rPr>
        <w:t> </w:t>
      </w:r>
      <w:r>
        <w:rPr/>
        <w:t>lý</w:t>
      </w:r>
      <w:r>
        <w:rPr>
          <w:spacing w:val="13"/>
        </w:rPr>
        <w:t> </w:t>
      </w:r>
      <w:r>
        <w:rPr/>
        <w:t>chất</w:t>
      </w:r>
      <w:r>
        <w:rPr>
          <w:spacing w:val="13"/>
        </w:rPr>
        <w:t> </w:t>
      </w:r>
      <w:r>
        <w:rPr/>
        <w:t>thải</w:t>
      </w:r>
      <w:r>
        <w:rPr>
          <w:spacing w:val="13"/>
        </w:rPr>
        <w:t> </w:t>
      </w:r>
      <w:r>
        <w:rPr/>
        <w:t>rắn</w:t>
      </w:r>
      <w:r>
        <w:rPr>
          <w:spacing w:val="13"/>
        </w:rPr>
        <w:t> </w:t>
      </w:r>
      <w:r>
        <w:rPr/>
        <w:t>sinh</w:t>
      </w:r>
      <w:r>
        <w:rPr>
          <w:spacing w:val="13"/>
        </w:rPr>
        <w:t> </w:t>
      </w:r>
      <w:r>
        <w:rPr/>
        <w:t>hoạt</w:t>
      </w:r>
      <w:r>
        <w:rPr>
          <w:spacing w:val="13"/>
        </w:rPr>
        <w:t> </w:t>
      </w:r>
      <w:r>
        <w:rPr/>
        <w:t>đối</w:t>
      </w:r>
      <w:r>
        <w:rPr>
          <w:spacing w:val="13"/>
        </w:rPr>
        <w:t> </w:t>
      </w:r>
      <w:r>
        <w:rPr/>
        <w:t>với</w:t>
      </w:r>
      <w:r>
        <w:rPr>
          <w:spacing w:val="13"/>
        </w:rPr>
        <w:t> </w:t>
      </w:r>
      <w:r>
        <w:rPr/>
        <w:t>cơ</w:t>
      </w:r>
      <w:r>
        <w:rPr>
          <w:spacing w:val="13"/>
        </w:rPr>
        <w:t> </w:t>
      </w:r>
      <w:r>
        <w:rPr/>
        <w:t>quan,</w:t>
      </w:r>
    </w:p>
    <w:p>
      <w:pPr>
        <w:pStyle w:val="BodyText"/>
        <w:spacing w:after="0" w:line="223" w:lineRule="auto"/>
        <w:sectPr>
          <w:headerReference w:type="default" r:id="rId5"/>
          <w:pgSz w:w="11910" w:h="16850"/>
          <w:pgMar w:header="683" w:footer="0" w:top="960" w:bottom="280" w:left="566" w:right="566"/>
          <w:pgNumType w:start="2"/>
        </w:sectPr>
      </w:pPr>
    </w:p>
    <w:p>
      <w:pPr>
        <w:pStyle w:val="BodyText"/>
        <w:spacing w:line="223" w:lineRule="auto" w:before="159"/>
        <w:ind w:right="561" w:firstLine="0"/>
      </w:pPr>
      <w:r>
        <w:rPr/>
        <w:t>tổ chức, cơ sở sản xuất, kinh doanh, dịch vụ, khu sản xuất, kinh doanh, dịch vụ tập trung, cụm công nghiệp, hộ gia đình, cá nhân trên địa bàn tỉnh Lai Châu do Ủy ban nhân dân tỉnh ban hành.”.</w:t>
      </w:r>
    </w:p>
    <w:p>
      <w:pPr>
        <w:pStyle w:val="ListParagraph"/>
        <w:numPr>
          <w:ilvl w:val="0"/>
          <w:numId w:val="2"/>
        </w:numPr>
        <w:tabs>
          <w:tab w:pos="2135" w:val="left" w:leader="none"/>
        </w:tabs>
        <w:spacing w:line="240" w:lineRule="auto" w:before="104" w:after="0"/>
        <w:ind w:left="2135" w:right="0" w:hanging="279"/>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 khoản</w:t>
      </w:r>
      <w:r>
        <w:rPr>
          <w:spacing w:val="-5"/>
          <w:sz w:val="28"/>
        </w:rPr>
        <w:t> </w:t>
      </w:r>
      <w:r>
        <w:rPr>
          <w:sz w:val="28"/>
        </w:rPr>
        <w:t>2</w:t>
      </w:r>
      <w:r>
        <w:rPr>
          <w:spacing w:val="-1"/>
          <w:sz w:val="28"/>
        </w:rPr>
        <w:t> </w:t>
      </w:r>
      <w:r>
        <w:rPr>
          <w:sz w:val="28"/>
        </w:rPr>
        <w:t>như</w:t>
      </w:r>
      <w:r>
        <w:rPr>
          <w:spacing w:val="-2"/>
          <w:sz w:val="28"/>
        </w:rPr>
        <w:t> </w:t>
      </w:r>
      <w:r>
        <w:rPr>
          <w:spacing w:val="-4"/>
          <w:sz w:val="28"/>
        </w:rPr>
        <w:t>sau:</w:t>
      </w:r>
    </w:p>
    <w:p>
      <w:pPr>
        <w:pStyle w:val="BodyText"/>
        <w:spacing w:line="223" w:lineRule="auto" w:before="116"/>
        <w:ind w:right="559"/>
      </w:pPr>
      <w:r>
        <w:rPr/>
        <w:t>“2. Đơn giá để lập dự toán kinh phí thu gom, vận chuyển, xử lý CTRSH thực hiện theo giá tối đa dịch vụ thu gom, vận chuyển, xử lý CTRSH áp dụng</w:t>
      </w:r>
      <w:r>
        <w:rPr>
          <w:spacing w:val="40"/>
        </w:rPr>
        <w:t> </w:t>
      </w:r>
      <w:r>
        <w:rPr/>
        <w:t>đối với chủ đầu tư, cơ sở cung cấp dịch vụ thu gom, vận chuyển và xử lý CTRSH trên địa bàn tỉnh Lai Châu do Ủy ban nhân dân tỉnh ban hành”.</w:t>
      </w:r>
    </w:p>
    <w:p>
      <w:pPr>
        <w:pStyle w:val="ListParagraph"/>
        <w:numPr>
          <w:ilvl w:val="0"/>
          <w:numId w:val="2"/>
        </w:numPr>
        <w:tabs>
          <w:tab w:pos="2135" w:val="left" w:leader="none"/>
        </w:tabs>
        <w:spacing w:line="240" w:lineRule="auto" w:before="104" w:after="0"/>
        <w:ind w:left="2135" w:right="0" w:hanging="279"/>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 khoản</w:t>
      </w:r>
      <w:r>
        <w:rPr>
          <w:spacing w:val="-5"/>
          <w:sz w:val="28"/>
        </w:rPr>
        <w:t> </w:t>
      </w:r>
      <w:r>
        <w:rPr>
          <w:sz w:val="28"/>
        </w:rPr>
        <w:t>3</w:t>
      </w:r>
      <w:r>
        <w:rPr>
          <w:spacing w:val="-1"/>
          <w:sz w:val="28"/>
        </w:rPr>
        <w:t> </w:t>
      </w:r>
      <w:r>
        <w:rPr>
          <w:sz w:val="28"/>
        </w:rPr>
        <w:t>như</w:t>
      </w:r>
      <w:r>
        <w:rPr>
          <w:spacing w:val="-2"/>
          <w:sz w:val="28"/>
        </w:rPr>
        <w:t> </w:t>
      </w:r>
      <w:r>
        <w:rPr>
          <w:spacing w:val="-4"/>
          <w:sz w:val="28"/>
        </w:rPr>
        <w:t>sau:</w:t>
      </w:r>
    </w:p>
    <w:p>
      <w:pPr>
        <w:pStyle w:val="BodyText"/>
        <w:spacing w:line="223" w:lineRule="auto" w:before="116"/>
        <w:ind w:right="561"/>
      </w:pPr>
      <w:r>
        <w:rPr/>
        <w:t>“3. Giá, đơn giá dịch vụ thu gom, vận chuyển, xử lý CTRSH quy định tại khoản 1, khoản 2 Điều này là cơ sở để Ủy ban nhân dân cấp xã thu, lập dự toán kinh phí thu gom, vận chuyển, xử lý CTRSH để ký hợp đồng với đơn vị cung cấp dịch vụ.”</w:t>
      </w:r>
    </w:p>
    <w:p>
      <w:pPr>
        <w:pStyle w:val="Heading2"/>
      </w:pPr>
      <w:r>
        <w:rPr/>
        <w:t>Điều</w:t>
      </w:r>
      <w:r>
        <w:rPr>
          <w:spacing w:val="-2"/>
        </w:rPr>
        <w:t> </w:t>
      </w:r>
      <w:r>
        <w:rPr/>
        <w:t>6.</w:t>
      </w:r>
      <w:r>
        <w:rPr>
          <w:spacing w:val="-2"/>
        </w:rPr>
        <w:t> </w:t>
      </w:r>
      <w:r>
        <w:rPr/>
        <w:t>Sửa</w:t>
      </w:r>
      <w:r>
        <w:rPr>
          <w:spacing w:val="-1"/>
        </w:rPr>
        <w:t> </w:t>
      </w:r>
      <w:r>
        <w:rPr/>
        <w:t>đổi,</w:t>
      </w:r>
      <w:r>
        <w:rPr>
          <w:spacing w:val="-2"/>
        </w:rPr>
        <w:t> </w:t>
      </w:r>
      <w:r>
        <w:rPr/>
        <w:t>bổ</w:t>
      </w:r>
      <w:r>
        <w:rPr>
          <w:spacing w:val="-4"/>
        </w:rPr>
        <w:t> </w:t>
      </w:r>
      <w:r>
        <w:rPr/>
        <w:t>sung</w:t>
      </w:r>
      <w:r>
        <w:rPr>
          <w:spacing w:val="-2"/>
        </w:rPr>
        <w:t> </w:t>
      </w:r>
      <w:r>
        <w:rPr/>
        <w:t>khoản</w:t>
      </w:r>
      <w:r>
        <w:rPr>
          <w:spacing w:val="-2"/>
        </w:rPr>
        <w:t> </w:t>
      </w:r>
      <w:r>
        <w:rPr/>
        <w:t>1</w:t>
      </w:r>
      <w:r>
        <w:rPr>
          <w:spacing w:val="-1"/>
        </w:rPr>
        <w:t> </w:t>
      </w:r>
      <w:r>
        <w:rPr/>
        <w:t>Điều</w:t>
      </w:r>
      <w:r>
        <w:rPr>
          <w:spacing w:val="-5"/>
        </w:rPr>
        <w:t> </w:t>
      </w:r>
      <w:r>
        <w:rPr/>
        <w:t>13</w:t>
      </w:r>
      <w:r>
        <w:rPr>
          <w:spacing w:val="-1"/>
        </w:rPr>
        <w:t> </w:t>
      </w:r>
      <w:r>
        <w:rPr/>
        <w:t>như</w:t>
      </w:r>
      <w:r>
        <w:rPr>
          <w:spacing w:val="-2"/>
        </w:rPr>
        <w:t> </w:t>
      </w:r>
      <w:r>
        <w:rPr>
          <w:spacing w:val="-4"/>
        </w:rPr>
        <w:t>sau:</w:t>
      </w:r>
    </w:p>
    <w:p>
      <w:pPr>
        <w:pStyle w:val="BodyText"/>
        <w:spacing w:line="223" w:lineRule="auto" w:before="116"/>
        <w:ind w:right="560"/>
      </w:pPr>
      <w:r>
        <w:rPr/>
        <w:t>“1. Phương tiện vận chuyển chất thải rắn công nghiệp thông thường phải đáp ứng các yêu cầu về an toàn kỹ</w:t>
      </w:r>
      <w:r>
        <w:rPr>
          <w:spacing w:val="-3"/>
        </w:rPr>
        <w:t> </w:t>
      </w:r>
      <w:r>
        <w:rPr/>
        <w:t>thuật và bảo vệ môi trường theo quy</w:t>
      </w:r>
      <w:r>
        <w:rPr>
          <w:spacing w:val="-4"/>
        </w:rPr>
        <w:t> </w:t>
      </w:r>
      <w:r>
        <w:rPr/>
        <w:t>định của pháp luật về giao thông vận tải.”</w:t>
      </w:r>
    </w:p>
    <w:p>
      <w:pPr>
        <w:pStyle w:val="Heading2"/>
        <w:spacing w:before="104"/>
      </w:pPr>
      <w:r>
        <w:rPr/>
        <w:t>Điều</w:t>
      </w:r>
      <w:r>
        <w:rPr>
          <w:spacing w:val="-2"/>
        </w:rPr>
        <w:t> </w:t>
      </w:r>
      <w:r>
        <w:rPr/>
        <w:t>7.</w:t>
      </w:r>
      <w:r>
        <w:rPr>
          <w:spacing w:val="-3"/>
        </w:rPr>
        <w:t> </w:t>
      </w:r>
      <w:r>
        <w:rPr/>
        <w:t>Sửa</w:t>
      </w:r>
      <w:r>
        <w:rPr>
          <w:spacing w:val="-1"/>
        </w:rPr>
        <w:t> </w:t>
      </w:r>
      <w:r>
        <w:rPr/>
        <w:t>đổi,</w:t>
      </w:r>
      <w:r>
        <w:rPr>
          <w:spacing w:val="-3"/>
        </w:rPr>
        <w:t> </w:t>
      </w:r>
      <w:r>
        <w:rPr/>
        <w:t>bổ</w:t>
      </w:r>
      <w:r>
        <w:rPr>
          <w:spacing w:val="-4"/>
        </w:rPr>
        <w:t> </w:t>
      </w:r>
      <w:r>
        <w:rPr/>
        <w:t>sung</w:t>
      </w:r>
      <w:r>
        <w:rPr>
          <w:spacing w:val="-2"/>
        </w:rPr>
        <w:t> </w:t>
      </w:r>
      <w:r>
        <w:rPr/>
        <w:t>một</w:t>
      </w:r>
      <w:r>
        <w:rPr>
          <w:spacing w:val="-1"/>
        </w:rPr>
        <w:t> </w:t>
      </w:r>
      <w:r>
        <w:rPr/>
        <w:t>số</w:t>
      </w:r>
      <w:r>
        <w:rPr>
          <w:spacing w:val="-2"/>
        </w:rPr>
        <w:t> </w:t>
      </w:r>
      <w:r>
        <w:rPr/>
        <w:t>khoản</w:t>
      </w:r>
      <w:r>
        <w:rPr>
          <w:spacing w:val="-2"/>
        </w:rPr>
        <w:t> </w:t>
      </w:r>
      <w:r>
        <w:rPr/>
        <w:t>tại</w:t>
      </w:r>
      <w:r>
        <w:rPr>
          <w:spacing w:val="-1"/>
        </w:rPr>
        <w:t> </w:t>
      </w:r>
      <w:r>
        <w:rPr/>
        <w:t>Điều</w:t>
      </w:r>
      <w:r>
        <w:rPr>
          <w:spacing w:val="-5"/>
        </w:rPr>
        <w:t> </w:t>
      </w:r>
      <w:r>
        <w:rPr/>
        <w:t>21</w:t>
      </w:r>
      <w:r>
        <w:rPr>
          <w:spacing w:val="-1"/>
        </w:rPr>
        <w:t> </w:t>
      </w:r>
      <w:r>
        <w:rPr/>
        <w:t>như</w:t>
      </w:r>
      <w:r>
        <w:rPr>
          <w:spacing w:val="-5"/>
        </w:rPr>
        <w:t> </w:t>
      </w:r>
      <w:r>
        <w:rPr>
          <w:spacing w:val="-4"/>
        </w:rPr>
        <w:t>sau:</w:t>
      </w:r>
    </w:p>
    <w:p>
      <w:pPr>
        <w:pStyle w:val="ListParagraph"/>
        <w:numPr>
          <w:ilvl w:val="0"/>
          <w:numId w:val="3"/>
        </w:numPr>
        <w:tabs>
          <w:tab w:pos="2135" w:val="left" w:leader="none"/>
        </w:tabs>
        <w:spacing w:line="240" w:lineRule="auto" w:before="98" w:after="0"/>
        <w:ind w:left="2135" w:right="0" w:hanging="279"/>
        <w:jc w:val="both"/>
        <w:rPr>
          <w:sz w:val="28"/>
        </w:rPr>
      </w:pPr>
      <w:r>
        <w:rPr>
          <w:sz w:val="28"/>
        </w:rPr>
        <w:t>Sửa</w:t>
      </w:r>
      <w:r>
        <w:rPr>
          <w:spacing w:val="-2"/>
          <w:sz w:val="28"/>
        </w:rPr>
        <w:t> </w:t>
      </w:r>
      <w:r>
        <w:rPr>
          <w:sz w:val="28"/>
        </w:rPr>
        <w:t>đổi,</w:t>
      </w:r>
      <w:r>
        <w:rPr>
          <w:spacing w:val="-2"/>
          <w:sz w:val="28"/>
        </w:rPr>
        <w:t> </w:t>
      </w:r>
      <w:r>
        <w:rPr>
          <w:sz w:val="28"/>
        </w:rPr>
        <w:t>bổ</w:t>
      </w:r>
      <w:r>
        <w:rPr>
          <w:spacing w:val="-3"/>
          <w:sz w:val="28"/>
        </w:rPr>
        <w:t> </w:t>
      </w:r>
      <w:r>
        <w:rPr>
          <w:sz w:val="28"/>
        </w:rPr>
        <w:t>sung điểm</w:t>
      </w:r>
      <w:r>
        <w:rPr>
          <w:spacing w:val="-7"/>
          <w:sz w:val="28"/>
        </w:rPr>
        <w:t> </w:t>
      </w:r>
      <w:r>
        <w:rPr>
          <w:sz w:val="28"/>
        </w:rPr>
        <w:t>h khoản 1</w:t>
      </w:r>
      <w:r>
        <w:rPr>
          <w:spacing w:val="-4"/>
          <w:sz w:val="28"/>
        </w:rPr>
        <w:t> </w:t>
      </w:r>
      <w:r>
        <w:rPr>
          <w:sz w:val="28"/>
        </w:rPr>
        <w:t>như</w:t>
      </w:r>
      <w:r>
        <w:rPr>
          <w:spacing w:val="-2"/>
          <w:sz w:val="28"/>
        </w:rPr>
        <w:t> </w:t>
      </w:r>
      <w:r>
        <w:rPr>
          <w:spacing w:val="-4"/>
          <w:sz w:val="28"/>
        </w:rPr>
        <w:t>sau:</w:t>
      </w:r>
    </w:p>
    <w:p>
      <w:pPr>
        <w:pStyle w:val="BodyText"/>
        <w:spacing w:line="223" w:lineRule="auto" w:before="116"/>
        <w:ind w:right="559"/>
      </w:pPr>
      <w:r>
        <w:rPr/>
        <w:t>“h)</w:t>
      </w:r>
      <w:r>
        <w:rPr>
          <w:spacing w:val="-2"/>
        </w:rPr>
        <w:t> </w:t>
      </w:r>
      <w:r>
        <w:rPr/>
        <w:t>Chủ</w:t>
      </w:r>
      <w:r>
        <w:rPr>
          <w:spacing w:val="-2"/>
        </w:rPr>
        <w:t> </w:t>
      </w:r>
      <w:r>
        <w:rPr/>
        <w:t>trì</w:t>
      </w:r>
      <w:r>
        <w:rPr>
          <w:spacing w:val="-1"/>
        </w:rPr>
        <w:t> </w:t>
      </w:r>
      <w:r>
        <w:rPr/>
        <w:t>thẩm</w:t>
      </w:r>
      <w:r>
        <w:rPr>
          <w:spacing w:val="-7"/>
        </w:rPr>
        <w:t> </w:t>
      </w:r>
      <w:r>
        <w:rPr/>
        <w:t>định</w:t>
      </w:r>
      <w:r>
        <w:rPr>
          <w:spacing w:val="-3"/>
        </w:rPr>
        <w:t> </w:t>
      </w:r>
      <w:r>
        <w:rPr/>
        <w:t>phương</w:t>
      </w:r>
      <w:r>
        <w:rPr>
          <w:spacing w:val="-1"/>
        </w:rPr>
        <w:t> </w:t>
      </w:r>
      <w:r>
        <w:rPr/>
        <w:t>án</w:t>
      </w:r>
      <w:r>
        <w:rPr>
          <w:spacing w:val="-1"/>
        </w:rPr>
        <w:t> </w:t>
      </w:r>
      <w:r>
        <w:rPr/>
        <w:t>giá</w:t>
      </w:r>
      <w:r>
        <w:rPr>
          <w:spacing w:val="-3"/>
        </w:rPr>
        <w:t> </w:t>
      </w:r>
      <w:r>
        <w:rPr/>
        <w:t>đối</w:t>
      </w:r>
      <w:r>
        <w:rPr>
          <w:spacing w:val="-1"/>
        </w:rPr>
        <w:t> </w:t>
      </w:r>
      <w:r>
        <w:rPr/>
        <w:t>với</w:t>
      </w:r>
      <w:r>
        <w:rPr>
          <w:spacing w:val="-1"/>
        </w:rPr>
        <w:t> </w:t>
      </w:r>
      <w:r>
        <w:rPr/>
        <w:t>dịch</w:t>
      </w:r>
      <w:r>
        <w:rPr>
          <w:spacing w:val="-1"/>
        </w:rPr>
        <w:t> </w:t>
      </w:r>
      <w:r>
        <w:rPr/>
        <w:t>vụ</w:t>
      </w:r>
      <w:r>
        <w:rPr>
          <w:spacing w:val="-2"/>
        </w:rPr>
        <w:t> </w:t>
      </w:r>
      <w:r>
        <w:rPr/>
        <w:t>thu</w:t>
      </w:r>
      <w:r>
        <w:rPr>
          <w:spacing w:val="-1"/>
        </w:rPr>
        <w:t> </w:t>
      </w:r>
      <w:r>
        <w:rPr/>
        <w:t>gom,</w:t>
      </w:r>
      <w:r>
        <w:rPr>
          <w:spacing w:val="-1"/>
        </w:rPr>
        <w:t> </w:t>
      </w:r>
      <w:r>
        <w:rPr/>
        <w:t>vận</w:t>
      </w:r>
      <w:r>
        <w:rPr>
          <w:spacing w:val="-1"/>
        </w:rPr>
        <w:t> </w:t>
      </w:r>
      <w:r>
        <w:rPr/>
        <w:t>chuyển, xử</w:t>
      </w:r>
      <w:r>
        <w:rPr>
          <w:spacing w:val="-3"/>
        </w:rPr>
        <w:t> </w:t>
      </w:r>
      <w:r>
        <w:rPr/>
        <w:t>lý CTRSH</w:t>
      </w:r>
      <w:r>
        <w:rPr>
          <w:spacing w:val="-3"/>
        </w:rPr>
        <w:t> </w:t>
      </w:r>
      <w:r>
        <w:rPr/>
        <w:t>thuộc</w:t>
      </w:r>
      <w:r>
        <w:rPr>
          <w:spacing w:val="-1"/>
        </w:rPr>
        <w:t> </w:t>
      </w:r>
      <w:r>
        <w:rPr/>
        <w:t>thẩm</w:t>
      </w:r>
      <w:r>
        <w:rPr>
          <w:spacing w:val="-6"/>
        </w:rPr>
        <w:t> </w:t>
      </w:r>
      <w:r>
        <w:rPr/>
        <w:t>quyền định giá</w:t>
      </w:r>
      <w:r>
        <w:rPr>
          <w:spacing w:val="-1"/>
        </w:rPr>
        <w:t> </w:t>
      </w:r>
      <w:r>
        <w:rPr/>
        <w:t>của</w:t>
      </w:r>
      <w:r>
        <w:rPr>
          <w:spacing w:val="-2"/>
        </w:rPr>
        <w:t> </w:t>
      </w:r>
      <w:r>
        <w:rPr/>
        <w:t>Ủy</w:t>
      </w:r>
      <w:r>
        <w:rPr>
          <w:spacing w:val="-2"/>
        </w:rPr>
        <w:t> </w:t>
      </w:r>
      <w:r>
        <w:rPr/>
        <w:t>ban nhân</w:t>
      </w:r>
      <w:r>
        <w:rPr>
          <w:spacing w:val="-1"/>
        </w:rPr>
        <w:t> </w:t>
      </w:r>
      <w:r>
        <w:rPr/>
        <w:t>dân tỉnh; chủ</w:t>
      </w:r>
      <w:r>
        <w:rPr>
          <w:spacing w:val="-1"/>
        </w:rPr>
        <w:t> </w:t>
      </w:r>
      <w:r>
        <w:rPr/>
        <w:t>trì,</w:t>
      </w:r>
      <w:r>
        <w:rPr>
          <w:spacing w:val="-2"/>
        </w:rPr>
        <w:t> </w:t>
      </w:r>
      <w:r>
        <w:rPr/>
        <w:t>phối hợp với các cơ quan, đơn vị liên quan và Ủy ban nhân dân các xã, phường tham mưu</w:t>
      </w:r>
      <w:r>
        <w:rPr>
          <w:spacing w:val="-1"/>
        </w:rPr>
        <w:t> </w:t>
      </w:r>
      <w:r>
        <w:rPr/>
        <w:t>Ủy</w:t>
      </w:r>
      <w:r>
        <w:rPr>
          <w:spacing w:val="-2"/>
        </w:rPr>
        <w:t> </w:t>
      </w:r>
      <w:r>
        <w:rPr/>
        <w:t>ban nhân dân tỉnh sửa</w:t>
      </w:r>
      <w:r>
        <w:rPr>
          <w:spacing w:val="-1"/>
        </w:rPr>
        <w:t> </w:t>
      </w:r>
      <w:r>
        <w:rPr/>
        <w:t>đổi,</w:t>
      </w:r>
      <w:r>
        <w:rPr>
          <w:spacing w:val="-2"/>
        </w:rPr>
        <w:t> </w:t>
      </w:r>
      <w:r>
        <w:rPr/>
        <w:t>bổ</w:t>
      </w:r>
      <w:r>
        <w:rPr>
          <w:spacing w:val="-1"/>
        </w:rPr>
        <w:t> </w:t>
      </w:r>
      <w:r>
        <w:rPr/>
        <w:t>sung giá</w:t>
      </w:r>
      <w:r>
        <w:rPr>
          <w:spacing w:val="-2"/>
        </w:rPr>
        <w:t> </w:t>
      </w:r>
      <w:r>
        <w:rPr/>
        <w:t>dịch vụ</w:t>
      </w:r>
      <w:r>
        <w:rPr>
          <w:spacing w:val="-1"/>
        </w:rPr>
        <w:t> </w:t>
      </w:r>
      <w:r>
        <w:rPr/>
        <w:t>thu gom,</w:t>
      </w:r>
      <w:r>
        <w:rPr>
          <w:spacing w:val="-2"/>
        </w:rPr>
        <w:t> </w:t>
      </w:r>
      <w:r>
        <w:rPr/>
        <w:t>vận chuyển,</w:t>
      </w:r>
      <w:r>
        <w:rPr>
          <w:spacing w:val="-2"/>
        </w:rPr>
        <w:t> </w:t>
      </w:r>
      <w:r>
        <w:rPr/>
        <w:t>xử lý CTRSH trên địa bàn tỉnh theo quy định của pháp luật.”</w:t>
      </w:r>
    </w:p>
    <w:p>
      <w:pPr>
        <w:pStyle w:val="ListParagraph"/>
        <w:numPr>
          <w:ilvl w:val="0"/>
          <w:numId w:val="3"/>
        </w:numPr>
        <w:tabs>
          <w:tab w:pos="2135" w:val="left" w:leader="none"/>
        </w:tabs>
        <w:spacing w:line="240" w:lineRule="auto" w:before="105" w:after="0"/>
        <w:ind w:left="2135" w:right="0" w:hanging="279"/>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 khoản</w:t>
      </w:r>
      <w:r>
        <w:rPr>
          <w:spacing w:val="-5"/>
          <w:sz w:val="28"/>
        </w:rPr>
        <w:t> </w:t>
      </w:r>
      <w:r>
        <w:rPr>
          <w:sz w:val="28"/>
        </w:rPr>
        <w:t>2</w:t>
      </w:r>
      <w:r>
        <w:rPr>
          <w:spacing w:val="-1"/>
          <w:sz w:val="28"/>
        </w:rPr>
        <w:t> </w:t>
      </w:r>
      <w:r>
        <w:rPr>
          <w:sz w:val="28"/>
        </w:rPr>
        <w:t>như</w:t>
      </w:r>
      <w:r>
        <w:rPr>
          <w:spacing w:val="-2"/>
          <w:sz w:val="28"/>
        </w:rPr>
        <w:t> </w:t>
      </w:r>
      <w:r>
        <w:rPr>
          <w:spacing w:val="-4"/>
          <w:sz w:val="28"/>
        </w:rPr>
        <w:t>sau:</w:t>
      </w:r>
    </w:p>
    <w:p>
      <w:pPr>
        <w:pStyle w:val="BodyText"/>
        <w:spacing w:before="98"/>
        <w:ind w:left="1856" w:firstLine="0"/>
      </w:pPr>
      <w:r>
        <w:rPr/>
        <w:t>“2.</w:t>
      </w:r>
      <w:r>
        <w:rPr>
          <w:spacing w:val="-5"/>
        </w:rPr>
        <w:t> </w:t>
      </w:r>
      <w:r>
        <w:rPr/>
        <w:t>Sở</w:t>
      </w:r>
      <w:r>
        <w:rPr>
          <w:spacing w:val="-3"/>
        </w:rPr>
        <w:t> </w:t>
      </w:r>
      <w:r>
        <w:rPr/>
        <w:t>Xây</w:t>
      </w:r>
      <w:r>
        <w:rPr>
          <w:spacing w:val="-2"/>
        </w:rPr>
        <w:t> </w:t>
      </w:r>
      <w:r>
        <w:rPr>
          <w:spacing w:val="-4"/>
        </w:rPr>
        <w:t>dựng</w:t>
      </w:r>
    </w:p>
    <w:p>
      <w:pPr>
        <w:pStyle w:val="ListParagraph"/>
        <w:numPr>
          <w:ilvl w:val="1"/>
          <w:numId w:val="3"/>
        </w:numPr>
        <w:tabs>
          <w:tab w:pos="2147" w:val="left" w:leader="none"/>
        </w:tabs>
        <w:spacing w:line="223" w:lineRule="auto" w:before="116" w:after="0"/>
        <w:ind w:left="1136" w:right="561" w:firstLine="719"/>
        <w:jc w:val="both"/>
        <w:rPr>
          <w:sz w:val="28"/>
        </w:rPr>
      </w:pPr>
      <w:r>
        <w:rPr>
          <w:sz w:val="28"/>
        </w:rPr>
        <w:t>Chủ trì, phối hợp với các cơ quan, đơn vị liên quan thẩm định nội dung về vị trí, quy mô khu xử lý chất thải rắn trong quy hoạch đô thị và nông thôn</w:t>
      </w:r>
      <w:r>
        <w:rPr>
          <w:spacing w:val="40"/>
          <w:sz w:val="28"/>
        </w:rPr>
        <w:t> </w:t>
      </w:r>
      <w:r>
        <w:rPr>
          <w:sz w:val="28"/>
        </w:rPr>
        <w:t>trên địa bàn tỉnh theo quy định của pháp luật về quy hoạch đô thị và nông thôn;</w:t>
      </w:r>
    </w:p>
    <w:p>
      <w:pPr>
        <w:pStyle w:val="ListParagraph"/>
        <w:numPr>
          <w:ilvl w:val="1"/>
          <w:numId w:val="3"/>
        </w:numPr>
        <w:tabs>
          <w:tab w:pos="2174" w:val="left" w:leader="none"/>
        </w:tabs>
        <w:spacing w:line="223" w:lineRule="auto" w:before="122" w:after="0"/>
        <w:ind w:left="1136" w:right="559" w:firstLine="719"/>
        <w:jc w:val="both"/>
        <w:rPr>
          <w:sz w:val="28"/>
        </w:rPr>
      </w:pPr>
      <w:r>
        <w:rPr>
          <w:sz w:val="28"/>
        </w:rPr>
        <w:t>Tổ chức thẩm định thiết kế xây dựng, cấp giấy phép xây dựng khu xử lý, điểm tập kết, xử lý CTR theo thẩm quyền;</w:t>
      </w:r>
    </w:p>
    <w:p>
      <w:pPr>
        <w:pStyle w:val="ListParagraph"/>
        <w:numPr>
          <w:ilvl w:val="1"/>
          <w:numId w:val="3"/>
        </w:numPr>
        <w:tabs>
          <w:tab w:pos="2152" w:val="left" w:leader="none"/>
        </w:tabs>
        <w:spacing w:line="223" w:lineRule="auto" w:before="121" w:after="0"/>
        <w:ind w:left="1136" w:right="561" w:firstLine="719"/>
        <w:jc w:val="both"/>
        <w:rPr>
          <w:sz w:val="28"/>
        </w:rPr>
      </w:pPr>
      <w:r>
        <w:rPr>
          <w:sz w:val="28"/>
        </w:rPr>
        <w:t>Hướng dẫn thủ tục đầu tư xây dựng các điểm, khu xử lý CTR đảm bảo phù hợp với khối lượng được</w:t>
      </w:r>
      <w:r>
        <w:rPr>
          <w:spacing w:val="-1"/>
          <w:sz w:val="28"/>
        </w:rPr>
        <w:t> </w:t>
      </w:r>
      <w:r>
        <w:rPr>
          <w:sz w:val="28"/>
        </w:rPr>
        <w:t>thu</w:t>
      </w:r>
      <w:r>
        <w:rPr>
          <w:spacing w:val="-1"/>
          <w:sz w:val="28"/>
        </w:rPr>
        <w:t> </w:t>
      </w:r>
      <w:r>
        <w:rPr>
          <w:sz w:val="28"/>
        </w:rPr>
        <w:t>gom, phân loại và tình hình thực tế;</w:t>
      </w:r>
      <w:r>
        <w:rPr>
          <w:spacing w:val="-1"/>
          <w:sz w:val="28"/>
        </w:rPr>
        <w:t> </w:t>
      </w:r>
      <w:r>
        <w:rPr>
          <w:sz w:val="28"/>
        </w:rPr>
        <w:t>hướng dẫn danh mục chất thải xây dựng.</w:t>
      </w:r>
    </w:p>
    <w:p>
      <w:pPr>
        <w:pStyle w:val="ListParagraph"/>
        <w:numPr>
          <w:ilvl w:val="1"/>
          <w:numId w:val="3"/>
        </w:numPr>
        <w:tabs>
          <w:tab w:pos="2186" w:val="left" w:leader="none"/>
        </w:tabs>
        <w:spacing w:line="223" w:lineRule="auto" w:before="122" w:after="0"/>
        <w:ind w:left="1136" w:right="559" w:firstLine="719"/>
        <w:jc w:val="both"/>
        <w:rPr>
          <w:sz w:val="28"/>
        </w:rPr>
      </w:pPr>
      <w:r>
        <w:rPr>
          <w:sz w:val="28"/>
        </w:rPr>
        <w:t>Kiểm tra, xử lý các hành vi tập kết chất thải trái quy định lấn chiếm hành lang an toàn giao thông;</w:t>
      </w:r>
    </w:p>
    <w:p>
      <w:pPr>
        <w:pStyle w:val="BodyText"/>
        <w:spacing w:line="223" w:lineRule="auto"/>
        <w:ind w:right="561"/>
      </w:pPr>
      <w:r>
        <w:rPr/>
        <w:t>đ) Tổng hợp tuyến đường vận chuyển CTRSH trên địa bàn các xã,</w:t>
      </w:r>
      <w:r>
        <w:rPr>
          <w:spacing w:val="40"/>
        </w:rPr>
        <w:t> </w:t>
      </w:r>
      <w:r>
        <w:rPr/>
        <w:t>phường để quản lý;</w:t>
      </w:r>
    </w:p>
    <w:p>
      <w:pPr>
        <w:pStyle w:val="ListParagraph"/>
        <w:numPr>
          <w:ilvl w:val="1"/>
          <w:numId w:val="3"/>
        </w:numPr>
        <w:tabs>
          <w:tab w:pos="2176" w:val="left" w:leader="none"/>
        </w:tabs>
        <w:spacing w:line="223" w:lineRule="auto" w:before="121" w:after="0"/>
        <w:ind w:left="1136" w:right="560" w:firstLine="719"/>
        <w:jc w:val="both"/>
        <w:rPr>
          <w:sz w:val="28"/>
        </w:rPr>
      </w:pPr>
      <w:r>
        <w:rPr>
          <w:sz w:val="28"/>
        </w:rPr>
        <w:t>Giám sát các phương tiện vận chuyển CTRCNTT phải xử lý, CTNH theo quy định”.</w:t>
      </w:r>
    </w:p>
    <w:p>
      <w:pPr>
        <w:pStyle w:val="ListParagraph"/>
        <w:numPr>
          <w:ilvl w:val="0"/>
          <w:numId w:val="3"/>
        </w:numPr>
        <w:tabs>
          <w:tab w:pos="2135" w:val="left" w:leader="none"/>
        </w:tabs>
        <w:spacing w:line="240" w:lineRule="auto" w:before="102" w:after="0"/>
        <w:ind w:left="2135" w:right="0" w:hanging="279"/>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 khoản</w:t>
      </w:r>
      <w:r>
        <w:rPr>
          <w:spacing w:val="-5"/>
          <w:sz w:val="28"/>
        </w:rPr>
        <w:t> </w:t>
      </w:r>
      <w:r>
        <w:rPr>
          <w:sz w:val="28"/>
        </w:rPr>
        <w:t>4</w:t>
      </w:r>
      <w:r>
        <w:rPr>
          <w:spacing w:val="-1"/>
          <w:sz w:val="28"/>
        </w:rPr>
        <w:t> </w:t>
      </w:r>
      <w:r>
        <w:rPr>
          <w:sz w:val="28"/>
        </w:rPr>
        <w:t>như</w:t>
      </w:r>
      <w:r>
        <w:rPr>
          <w:spacing w:val="-1"/>
          <w:sz w:val="28"/>
        </w:rPr>
        <w:t> </w:t>
      </w:r>
      <w:r>
        <w:rPr>
          <w:spacing w:val="-4"/>
          <w:sz w:val="28"/>
        </w:rPr>
        <w:t>sau:</w:t>
      </w:r>
    </w:p>
    <w:p>
      <w:pPr>
        <w:pStyle w:val="ListParagraph"/>
        <w:spacing w:after="0" w:line="240" w:lineRule="auto"/>
        <w:jc w:val="both"/>
        <w:rPr>
          <w:sz w:val="28"/>
        </w:rPr>
        <w:sectPr>
          <w:pgSz w:w="11910" w:h="16850"/>
          <w:pgMar w:header="683" w:footer="0" w:top="960" w:bottom="280" w:left="566" w:right="566"/>
        </w:sectPr>
      </w:pPr>
    </w:p>
    <w:p>
      <w:pPr>
        <w:pStyle w:val="BodyText"/>
        <w:spacing w:before="141"/>
        <w:ind w:left="1856" w:firstLine="0"/>
      </w:pPr>
      <w:r>
        <w:rPr/>
        <w:t>“4.</w:t>
      </w:r>
      <w:r>
        <w:rPr>
          <w:spacing w:val="-1"/>
        </w:rPr>
        <w:t> </w:t>
      </w:r>
      <w:r>
        <w:rPr/>
        <w:t>Trách</w:t>
      </w:r>
      <w:r>
        <w:rPr>
          <w:spacing w:val="-1"/>
        </w:rPr>
        <w:t> </w:t>
      </w:r>
      <w:r>
        <w:rPr/>
        <w:t>nhiệm</w:t>
      </w:r>
      <w:r>
        <w:rPr>
          <w:spacing w:val="-6"/>
        </w:rPr>
        <w:t> </w:t>
      </w:r>
      <w:r>
        <w:rPr/>
        <w:t>của</w:t>
      </w:r>
      <w:r>
        <w:rPr>
          <w:spacing w:val="-1"/>
        </w:rPr>
        <w:t> </w:t>
      </w:r>
      <w:r>
        <w:rPr/>
        <w:t>Sở</w:t>
      </w:r>
      <w:r>
        <w:rPr>
          <w:spacing w:val="-3"/>
        </w:rPr>
        <w:t> </w:t>
      </w:r>
      <w:r>
        <w:rPr/>
        <w:t>Tài </w:t>
      </w:r>
      <w:r>
        <w:rPr>
          <w:spacing w:val="-2"/>
        </w:rPr>
        <w:t>chính:</w:t>
      </w:r>
    </w:p>
    <w:p>
      <w:pPr>
        <w:pStyle w:val="ListParagraph"/>
        <w:numPr>
          <w:ilvl w:val="1"/>
          <w:numId w:val="3"/>
        </w:numPr>
        <w:tabs>
          <w:tab w:pos="2154" w:val="left" w:leader="none"/>
        </w:tabs>
        <w:spacing w:line="223" w:lineRule="auto" w:before="116" w:after="0"/>
        <w:ind w:left="1136" w:right="562" w:firstLine="719"/>
        <w:jc w:val="both"/>
        <w:rPr>
          <w:sz w:val="28"/>
        </w:rPr>
      </w:pPr>
      <w:r>
        <w:rPr>
          <w:sz w:val="28"/>
        </w:rPr>
        <w:t>Chủ trì tham mưu Ủy ban nhân dân tỉnh cân đối, bố trí nguồn kinh phí sự nghiệp bảo vệ môi trường cho hoạt động quản lý CTR trong dự toán ngân sách hằng năm theo phân cấp ngân sách nhà nước hiện hành;</w:t>
      </w:r>
    </w:p>
    <w:p>
      <w:pPr>
        <w:pStyle w:val="ListParagraph"/>
        <w:numPr>
          <w:ilvl w:val="1"/>
          <w:numId w:val="3"/>
        </w:numPr>
        <w:tabs>
          <w:tab w:pos="2188" w:val="left" w:leader="none"/>
        </w:tabs>
        <w:spacing w:line="223" w:lineRule="auto" w:before="122" w:after="0"/>
        <w:ind w:left="1136" w:right="560" w:firstLine="719"/>
        <w:jc w:val="both"/>
        <w:rPr>
          <w:sz w:val="28"/>
        </w:rPr>
      </w:pPr>
      <w:r>
        <w:rPr>
          <w:sz w:val="28"/>
        </w:rPr>
        <w:t>Hướng dẫn Ủy ban nhân dân cấp xã trong công tác thu, chi, quản lý nguồn kinh phí thu giá dịch vụ thu gom, vận chuyển, xử lý CTRSH; tổ chức kiểm tra việc thu, chi giá dịch vụ thu gom, vận chuyển, xử lý CTRSH và quản</w:t>
      </w:r>
      <w:r>
        <w:rPr>
          <w:spacing w:val="40"/>
          <w:sz w:val="28"/>
        </w:rPr>
        <w:t> </w:t>
      </w:r>
      <w:r>
        <w:rPr>
          <w:sz w:val="28"/>
        </w:rPr>
        <w:t>lý, sử dụng kinh phí sự nghiệp bảo vệ môi trường cho hoạt động quản lý CTR.”.</w:t>
      </w:r>
    </w:p>
    <w:p>
      <w:pPr>
        <w:pStyle w:val="ListParagraph"/>
        <w:numPr>
          <w:ilvl w:val="1"/>
          <w:numId w:val="3"/>
        </w:numPr>
        <w:tabs>
          <w:tab w:pos="2147" w:val="left" w:leader="none"/>
        </w:tabs>
        <w:spacing w:line="223" w:lineRule="auto" w:before="122" w:after="0"/>
        <w:ind w:left="1136" w:right="561" w:firstLine="719"/>
        <w:jc w:val="both"/>
        <w:rPr>
          <w:sz w:val="28"/>
        </w:rPr>
      </w:pPr>
      <w:r>
        <w:rPr>
          <w:sz w:val="28"/>
        </w:rPr>
        <w:t>Chủ trì xây</w:t>
      </w:r>
      <w:r>
        <w:rPr>
          <w:spacing w:val="-2"/>
          <w:sz w:val="28"/>
        </w:rPr>
        <w:t> </w:t>
      </w:r>
      <w:r>
        <w:rPr>
          <w:sz w:val="28"/>
        </w:rPr>
        <w:t>dựng, tham</w:t>
      </w:r>
      <w:r>
        <w:rPr>
          <w:spacing w:val="-1"/>
          <w:sz w:val="28"/>
        </w:rPr>
        <w:t> </w:t>
      </w:r>
      <w:r>
        <w:rPr>
          <w:sz w:val="28"/>
        </w:rPr>
        <w:t>mưu Ủy</w:t>
      </w:r>
      <w:r>
        <w:rPr>
          <w:spacing w:val="-2"/>
          <w:sz w:val="28"/>
        </w:rPr>
        <w:t> </w:t>
      </w:r>
      <w:r>
        <w:rPr>
          <w:sz w:val="28"/>
        </w:rPr>
        <w:t>ban nhân dân tỉnh ban hành chính sách khuyến khích, ưu đãi, hỗ trợ đối với hoạt động đầu tư xử lý CTR trên địa bàn tỉnh. Tổng hợp, trình Ủy ban nhân dân tỉnh phê duyệt danh mục các dự án xử lý CTR trên địa bàn tỉnh. Hướng dẫn thực hiện thủ tục đầu tư đối với các dự án xử lý CTR theo phương thức xã hội hóa và các hình thức đầu tư khác;</w:t>
      </w:r>
    </w:p>
    <w:p>
      <w:pPr>
        <w:pStyle w:val="ListParagraph"/>
        <w:numPr>
          <w:ilvl w:val="1"/>
          <w:numId w:val="3"/>
        </w:numPr>
        <w:tabs>
          <w:tab w:pos="2166" w:val="left" w:leader="none"/>
        </w:tabs>
        <w:spacing w:line="223" w:lineRule="auto" w:before="124" w:after="0"/>
        <w:ind w:left="1136" w:right="560" w:firstLine="719"/>
        <w:jc w:val="both"/>
        <w:rPr>
          <w:sz w:val="28"/>
        </w:rPr>
      </w:pPr>
      <w:r>
        <w:rPr>
          <w:sz w:val="28"/>
        </w:rPr>
        <w:t>Chủ trì, phối hợp với các cơ quan liên quan ưu tiên cân đối, ưu tiên bố trí vốn đầu tư cho các dự án xử lý CTR đã được cấp có thẩm quyền phê duyệt trong kế hoạch đầu tư công trung hạn và dài hạn. Tổng hợp kế hoạch vốn đầu tư phát triển cơ sở hạ tầng liên quan đến quản lý, xử lý CTR trên địa bàn tỉnh. Đề xuất Ủy ban nhân dân tỉnh xem xét bố trí vốn đầu tư để giải phóng mặt bằng và các hạ tầng thiết yếu khác đến chân hàng rào theo quy định cho các dự án xây dựng nhà máy xử lý CTR, khu xử lý chất thải tập trung, xây dựng các điểm tập kết CTR;</w:t>
      </w:r>
    </w:p>
    <w:p>
      <w:pPr>
        <w:pStyle w:val="BodyText"/>
        <w:spacing w:line="223" w:lineRule="auto" w:before="124"/>
        <w:ind w:right="561"/>
      </w:pPr>
      <w:r>
        <w:rPr/>
        <w:t>đ) Chủ trì thẩm định, trình Ủy ban nhân dân tỉnh quyết định chủ trương đầu tư, cấp giấy</w:t>
      </w:r>
      <w:r>
        <w:rPr>
          <w:spacing w:val="-1"/>
        </w:rPr>
        <w:t> </w:t>
      </w:r>
      <w:r>
        <w:rPr/>
        <w:t>chứng nhận đăng ký đầu tư các dự án xử lý CTR theo quy</w:t>
      </w:r>
      <w:r>
        <w:rPr>
          <w:spacing w:val="-1"/>
        </w:rPr>
        <w:t> </w:t>
      </w:r>
      <w:r>
        <w:rPr/>
        <w:t>định;</w:t>
      </w:r>
    </w:p>
    <w:p>
      <w:pPr>
        <w:pStyle w:val="ListParagraph"/>
        <w:numPr>
          <w:ilvl w:val="1"/>
          <w:numId w:val="3"/>
        </w:numPr>
        <w:tabs>
          <w:tab w:pos="2164" w:val="left" w:leader="none"/>
        </w:tabs>
        <w:spacing w:line="223" w:lineRule="auto" w:before="121" w:after="0"/>
        <w:ind w:left="1136" w:right="561" w:firstLine="719"/>
        <w:jc w:val="both"/>
        <w:rPr>
          <w:sz w:val="28"/>
        </w:rPr>
      </w:pPr>
      <w:r>
        <w:rPr>
          <w:sz w:val="28"/>
        </w:rPr>
        <w:t>Hướng dẫn tổ chức đấu thầu theo quy định của pháp luật để lựa chọn các đơn vị cung cấp dịch vụ thu gom, vận chuyển và xử lý CTRSH trên địa bàn </w:t>
      </w:r>
      <w:r>
        <w:rPr>
          <w:spacing w:val="-2"/>
          <w:sz w:val="28"/>
        </w:rPr>
        <w:t>tỉnh.”.</w:t>
      </w:r>
    </w:p>
    <w:p>
      <w:pPr>
        <w:pStyle w:val="ListParagraph"/>
        <w:numPr>
          <w:ilvl w:val="0"/>
          <w:numId w:val="3"/>
        </w:numPr>
        <w:tabs>
          <w:tab w:pos="2135" w:val="left" w:leader="none"/>
        </w:tabs>
        <w:spacing w:line="240" w:lineRule="auto" w:before="104" w:after="0"/>
        <w:ind w:left="2135" w:right="0" w:hanging="279"/>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 khoản</w:t>
      </w:r>
      <w:r>
        <w:rPr>
          <w:spacing w:val="-5"/>
          <w:sz w:val="28"/>
        </w:rPr>
        <w:t> </w:t>
      </w:r>
      <w:r>
        <w:rPr>
          <w:sz w:val="28"/>
        </w:rPr>
        <w:t>9</w:t>
      </w:r>
      <w:r>
        <w:rPr>
          <w:spacing w:val="-1"/>
          <w:sz w:val="28"/>
        </w:rPr>
        <w:t> </w:t>
      </w:r>
      <w:r>
        <w:rPr>
          <w:sz w:val="28"/>
        </w:rPr>
        <w:t>như</w:t>
      </w:r>
      <w:r>
        <w:rPr>
          <w:spacing w:val="-1"/>
          <w:sz w:val="28"/>
        </w:rPr>
        <w:t> </w:t>
      </w:r>
      <w:r>
        <w:rPr>
          <w:spacing w:val="-4"/>
          <w:sz w:val="28"/>
        </w:rPr>
        <w:t>sau:</w:t>
      </w:r>
    </w:p>
    <w:p>
      <w:pPr>
        <w:pStyle w:val="BodyText"/>
        <w:spacing w:before="98"/>
        <w:ind w:left="1856" w:firstLine="0"/>
      </w:pPr>
      <w:r>
        <w:rPr/>
        <w:t>“9.</w:t>
      </w:r>
      <w:r>
        <w:rPr>
          <w:spacing w:val="-3"/>
        </w:rPr>
        <w:t> </w:t>
      </w:r>
      <w:r>
        <w:rPr/>
        <w:t>Sở</w:t>
      </w:r>
      <w:r>
        <w:rPr>
          <w:spacing w:val="-3"/>
        </w:rPr>
        <w:t> </w:t>
      </w:r>
      <w:r>
        <w:rPr/>
        <w:t>Văn hóa,</w:t>
      </w:r>
      <w:r>
        <w:rPr>
          <w:spacing w:val="-3"/>
        </w:rPr>
        <w:t> </w:t>
      </w:r>
      <w:r>
        <w:rPr/>
        <w:t>Thể</w:t>
      </w:r>
      <w:r>
        <w:rPr>
          <w:spacing w:val="-3"/>
        </w:rPr>
        <w:t> </w:t>
      </w:r>
      <w:r>
        <w:rPr/>
        <w:t>thao và</w:t>
      </w:r>
      <w:r>
        <w:rPr>
          <w:spacing w:val="-2"/>
        </w:rPr>
        <w:t> </w:t>
      </w:r>
      <w:r>
        <w:rPr/>
        <w:t>Du</w:t>
      </w:r>
      <w:r>
        <w:rPr>
          <w:spacing w:val="-4"/>
        </w:rPr>
        <w:t> lịch</w:t>
      </w:r>
    </w:p>
    <w:p>
      <w:pPr>
        <w:pStyle w:val="ListParagraph"/>
        <w:numPr>
          <w:ilvl w:val="1"/>
          <w:numId w:val="3"/>
        </w:numPr>
        <w:tabs>
          <w:tab w:pos="2156" w:val="left" w:leader="none"/>
        </w:tabs>
        <w:spacing w:line="223" w:lineRule="auto" w:before="117" w:after="0"/>
        <w:ind w:left="1136" w:right="561" w:firstLine="719"/>
        <w:jc w:val="both"/>
        <w:rPr>
          <w:sz w:val="28"/>
        </w:rPr>
      </w:pPr>
      <w:r>
        <w:rPr>
          <w:sz w:val="28"/>
        </w:rPr>
        <w:t>Chủ trì thực hiện tuyên truyền trực quan, sử dụng pa-nô, áp phích, các vật dụng được in ấn thông tin tuyên truyền, biểu trưng nhận diện thông điệp bảo vệ môi trường tại các khu, địa điểm du lịch, các cửa ngõ ra vào tỉnh, trung tâm các xã;</w:t>
      </w:r>
    </w:p>
    <w:p>
      <w:pPr>
        <w:pStyle w:val="ListParagraph"/>
        <w:numPr>
          <w:ilvl w:val="1"/>
          <w:numId w:val="3"/>
        </w:numPr>
        <w:tabs>
          <w:tab w:pos="2162" w:val="left" w:leader="none"/>
        </w:tabs>
        <w:spacing w:line="223" w:lineRule="auto" w:before="122" w:after="0"/>
        <w:ind w:left="1136" w:right="561" w:firstLine="719"/>
        <w:jc w:val="both"/>
        <w:rPr>
          <w:sz w:val="28"/>
        </w:rPr>
      </w:pPr>
      <w:r>
        <w:rPr>
          <w:sz w:val="28"/>
        </w:rPr>
        <w:t>Chủ trì triển khai thí điểm</w:t>
      </w:r>
      <w:r>
        <w:rPr>
          <w:spacing w:val="-2"/>
          <w:sz w:val="28"/>
        </w:rPr>
        <w:t> </w:t>
      </w:r>
      <w:r>
        <w:rPr>
          <w:sz w:val="28"/>
        </w:rPr>
        <w:t>và nhân rộng các mô hình không sử dụng túi ni lông tại các khu du lịch, khu di tích lịch sử, danh thắng.</w:t>
      </w:r>
    </w:p>
    <w:p>
      <w:pPr>
        <w:pStyle w:val="ListParagraph"/>
        <w:numPr>
          <w:ilvl w:val="1"/>
          <w:numId w:val="3"/>
        </w:numPr>
        <w:tabs>
          <w:tab w:pos="2161" w:val="left" w:leader="none"/>
        </w:tabs>
        <w:spacing w:line="223" w:lineRule="auto" w:before="121" w:after="0"/>
        <w:ind w:left="1136" w:right="560" w:firstLine="719"/>
        <w:jc w:val="both"/>
        <w:rPr>
          <w:sz w:val="28"/>
        </w:rPr>
      </w:pPr>
      <w:r>
        <w:rPr>
          <w:sz w:val="28"/>
        </w:rPr>
        <w:t>Chủ trì chỉ đạo, hướng dẫn thực hiện xây dựng hương ước, quy ước ở các địa phương, trong đó có lồng ghép nội dung về bảo vệ môi trường.</w:t>
      </w:r>
    </w:p>
    <w:p>
      <w:pPr>
        <w:pStyle w:val="ListParagraph"/>
        <w:numPr>
          <w:ilvl w:val="1"/>
          <w:numId w:val="3"/>
        </w:numPr>
        <w:tabs>
          <w:tab w:pos="2178" w:val="left" w:leader="none"/>
        </w:tabs>
        <w:spacing w:line="223" w:lineRule="auto" w:before="122" w:after="0"/>
        <w:ind w:left="1136" w:right="561" w:firstLine="719"/>
        <w:jc w:val="both"/>
        <w:rPr>
          <w:sz w:val="28"/>
        </w:rPr>
      </w:pPr>
      <w:r>
        <w:rPr>
          <w:sz w:val="28"/>
        </w:rPr>
        <w:t>Chủ trì, phối hợp với các cơ quan liên quan đẩy mạnh công tác tuyên truyền Nghị quyết số 394/NQ-CP ngày 03/12/2025 của Chính phủ về phát động phong trào toàn dân tham gia bảo vệ môi trường; giảm thiểu phát sinh, phân</w:t>
      </w:r>
      <w:r>
        <w:rPr>
          <w:spacing w:val="80"/>
          <w:sz w:val="28"/>
        </w:rPr>
        <w:t> </w:t>
      </w:r>
      <w:r>
        <w:rPr>
          <w:sz w:val="28"/>
        </w:rPr>
        <w:t>loại, thu gom, xử lý rác thải vì một Việt Nam sáng - xanh - sạch - đẹp và</w:t>
      </w:r>
      <w:r>
        <w:rPr>
          <w:spacing w:val="40"/>
          <w:sz w:val="28"/>
        </w:rPr>
        <w:t> </w:t>
      </w:r>
      <w:r>
        <w:rPr>
          <w:sz w:val="28"/>
        </w:rPr>
        <w:t>Chương trình hành động số 8547/CTr-UBND</w:t>
      </w:r>
      <w:r>
        <w:rPr>
          <w:spacing w:val="-1"/>
          <w:sz w:val="28"/>
        </w:rPr>
        <w:t> </w:t>
      </w:r>
      <w:r>
        <w:rPr>
          <w:sz w:val="28"/>
        </w:rPr>
        <w:t>ngày</w:t>
      </w:r>
      <w:r>
        <w:rPr>
          <w:spacing w:val="-1"/>
          <w:sz w:val="28"/>
        </w:rPr>
        <w:t> </w:t>
      </w:r>
      <w:r>
        <w:rPr>
          <w:sz w:val="28"/>
        </w:rPr>
        <w:t>31/12/2025 của Ủy</w:t>
      </w:r>
      <w:r>
        <w:rPr>
          <w:spacing w:val="-1"/>
          <w:sz w:val="28"/>
        </w:rPr>
        <w:t> </w:t>
      </w:r>
      <w:r>
        <w:rPr>
          <w:sz w:val="28"/>
        </w:rPr>
        <w:t>ban nhân dân tỉnh.</w:t>
      </w:r>
    </w:p>
    <w:p>
      <w:pPr>
        <w:pStyle w:val="BodyText"/>
        <w:spacing w:before="105"/>
        <w:ind w:left="1856" w:firstLine="0"/>
      </w:pPr>
      <w:r>
        <w:rPr/>
        <w:t>đ)</w:t>
      </w:r>
      <w:r>
        <w:rPr>
          <w:spacing w:val="28"/>
        </w:rPr>
        <w:t> </w:t>
      </w:r>
      <w:r>
        <w:rPr/>
        <w:t>Thiết</w:t>
      </w:r>
      <w:r>
        <w:rPr>
          <w:spacing w:val="30"/>
        </w:rPr>
        <w:t> </w:t>
      </w:r>
      <w:r>
        <w:rPr/>
        <w:t>lập</w:t>
      </w:r>
      <w:r>
        <w:rPr>
          <w:spacing w:val="29"/>
        </w:rPr>
        <w:t> </w:t>
      </w:r>
      <w:r>
        <w:rPr/>
        <w:t>tài</w:t>
      </w:r>
      <w:r>
        <w:rPr>
          <w:spacing w:val="30"/>
        </w:rPr>
        <w:t> </w:t>
      </w:r>
      <w:r>
        <w:rPr/>
        <w:t>khoản</w:t>
      </w:r>
      <w:r>
        <w:rPr>
          <w:spacing w:val="30"/>
        </w:rPr>
        <w:t> </w:t>
      </w:r>
      <w:r>
        <w:rPr/>
        <w:t>trên</w:t>
      </w:r>
      <w:r>
        <w:rPr>
          <w:spacing w:val="29"/>
        </w:rPr>
        <w:t> </w:t>
      </w:r>
      <w:r>
        <w:rPr/>
        <w:t>các</w:t>
      </w:r>
      <w:r>
        <w:rPr>
          <w:spacing w:val="30"/>
        </w:rPr>
        <w:t> </w:t>
      </w:r>
      <w:r>
        <w:rPr/>
        <w:t>mạng</w:t>
      </w:r>
      <w:r>
        <w:rPr>
          <w:spacing w:val="30"/>
        </w:rPr>
        <w:t> </w:t>
      </w:r>
      <w:r>
        <w:rPr/>
        <w:t>xã</w:t>
      </w:r>
      <w:r>
        <w:rPr>
          <w:spacing w:val="28"/>
        </w:rPr>
        <w:t> </w:t>
      </w:r>
      <w:r>
        <w:rPr/>
        <w:t>hội</w:t>
      </w:r>
      <w:r>
        <w:rPr>
          <w:spacing w:val="28"/>
        </w:rPr>
        <w:t> </w:t>
      </w:r>
      <w:r>
        <w:rPr/>
        <w:t>để</w:t>
      </w:r>
      <w:r>
        <w:rPr>
          <w:spacing w:val="30"/>
        </w:rPr>
        <w:t> </w:t>
      </w:r>
      <w:r>
        <w:rPr/>
        <w:t>tương</w:t>
      </w:r>
      <w:r>
        <w:rPr>
          <w:spacing w:val="31"/>
        </w:rPr>
        <w:t> </w:t>
      </w:r>
      <w:r>
        <w:rPr/>
        <w:t>tác,</w:t>
      </w:r>
      <w:r>
        <w:rPr>
          <w:spacing w:val="29"/>
        </w:rPr>
        <w:t> </w:t>
      </w:r>
      <w:r>
        <w:rPr/>
        <w:t>tuyên</w:t>
      </w:r>
      <w:r>
        <w:rPr>
          <w:spacing w:val="32"/>
        </w:rPr>
        <w:t> </w:t>
      </w:r>
      <w:r>
        <w:rPr>
          <w:spacing w:val="-2"/>
        </w:rPr>
        <w:t>truyền,</w:t>
      </w:r>
    </w:p>
    <w:p>
      <w:pPr>
        <w:pStyle w:val="BodyText"/>
        <w:spacing w:after="0"/>
        <w:sectPr>
          <w:pgSz w:w="11910" w:h="16850"/>
          <w:pgMar w:header="683" w:footer="0" w:top="960" w:bottom="280" w:left="566" w:right="566"/>
        </w:sectPr>
      </w:pPr>
    </w:p>
    <w:p>
      <w:pPr>
        <w:pStyle w:val="BodyText"/>
        <w:spacing w:before="141"/>
        <w:ind w:firstLine="0"/>
      </w:pPr>
      <w:r>
        <w:rPr/>
        <w:t>phổ</w:t>
      </w:r>
      <w:r>
        <w:rPr>
          <w:spacing w:val="-3"/>
        </w:rPr>
        <w:t> </w:t>
      </w:r>
      <w:r>
        <w:rPr/>
        <w:t>biến,</w:t>
      </w:r>
      <w:r>
        <w:rPr>
          <w:spacing w:val="-4"/>
        </w:rPr>
        <w:t> </w:t>
      </w:r>
      <w:r>
        <w:rPr/>
        <w:t>nâng</w:t>
      </w:r>
      <w:r>
        <w:rPr>
          <w:spacing w:val="-1"/>
        </w:rPr>
        <w:t> </w:t>
      </w:r>
      <w:r>
        <w:rPr/>
        <w:t>cao</w:t>
      </w:r>
      <w:r>
        <w:rPr>
          <w:spacing w:val="-2"/>
        </w:rPr>
        <w:t> </w:t>
      </w:r>
      <w:r>
        <w:rPr/>
        <w:t>nhận</w:t>
      </w:r>
      <w:r>
        <w:rPr>
          <w:spacing w:val="-1"/>
        </w:rPr>
        <w:t> </w:t>
      </w:r>
      <w:r>
        <w:rPr/>
        <w:t>thức,</w:t>
      </w:r>
      <w:r>
        <w:rPr>
          <w:spacing w:val="-4"/>
        </w:rPr>
        <w:t> </w:t>
      </w:r>
      <w:r>
        <w:rPr/>
        <w:t>giáo</w:t>
      </w:r>
      <w:r>
        <w:rPr>
          <w:spacing w:val="-4"/>
        </w:rPr>
        <w:t> </w:t>
      </w:r>
      <w:r>
        <w:rPr/>
        <w:t>dục</w:t>
      </w:r>
      <w:r>
        <w:rPr>
          <w:spacing w:val="-3"/>
        </w:rPr>
        <w:t> </w:t>
      </w:r>
      <w:r>
        <w:rPr/>
        <w:t>pháp</w:t>
      </w:r>
      <w:r>
        <w:rPr>
          <w:spacing w:val="-2"/>
        </w:rPr>
        <w:t> </w:t>
      </w:r>
      <w:r>
        <w:rPr/>
        <w:t>luật</w:t>
      </w:r>
      <w:r>
        <w:rPr>
          <w:spacing w:val="-1"/>
        </w:rPr>
        <w:t> </w:t>
      </w:r>
      <w:r>
        <w:rPr/>
        <w:t>về</w:t>
      </w:r>
      <w:r>
        <w:rPr>
          <w:spacing w:val="-6"/>
        </w:rPr>
        <w:t> </w:t>
      </w:r>
      <w:r>
        <w:rPr/>
        <w:t>bảo</w:t>
      </w:r>
      <w:r>
        <w:rPr>
          <w:spacing w:val="-1"/>
        </w:rPr>
        <w:t> </w:t>
      </w:r>
      <w:r>
        <w:rPr/>
        <w:t>vệ</w:t>
      </w:r>
      <w:r>
        <w:rPr>
          <w:spacing w:val="-4"/>
        </w:rPr>
        <w:t> </w:t>
      </w:r>
      <w:r>
        <w:rPr/>
        <w:t>môi</w:t>
      </w:r>
      <w:r>
        <w:rPr>
          <w:spacing w:val="-1"/>
        </w:rPr>
        <w:t> </w:t>
      </w:r>
      <w:r>
        <w:rPr>
          <w:spacing w:val="-2"/>
        </w:rPr>
        <w:t>trường.</w:t>
      </w:r>
    </w:p>
    <w:p>
      <w:pPr>
        <w:pStyle w:val="ListParagraph"/>
        <w:numPr>
          <w:ilvl w:val="1"/>
          <w:numId w:val="3"/>
        </w:numPr>
        <w:tabs>
          <w:tab w:pos="2164" w:val="left" w:leader="none"/>
        </w:tabs>
        <w:spacing w:line="223" w:lineRule="auto" w:before="116" w:after="0"/>
        <w:ind w:left="1136" w:right="559" w:firstLine="719"/>
        <w:jc w:val="both"/>
        <w:rPr>
          <w:sz w:val="28"/>
        </w:rPr>
      </w:pPr>
      <w:r>
        <w:rPr>
          <w:sz w:val="28"/>
        </w:rPr>
        <w:t>Chỉ đạo các cơ quan báo chí, truyền thông tăng cường công tác tuyên truyền phổ biến, giáo dục pháp luật về bảo vệ môi trường; phân loại CTRSH tại nguồn, thu gom rác thải, vệ sinh môi trường; nêu gương các điển hình tiên tiến, lên án biểu hiện, hành vi vi phạm pháp luật về bảo vệ môi trường.”.</w:t>
      </w:r>
    </w:p>
    <w:p>
      <w:pPr>
        <w:pStyle w:val="ListParagraph"/>
        <w:numPr>
          <w:ilvl w:val="0"/>
          <w:numId w:val="3"/>
        </w:numPr>
        <w:tabs>
          <w:tab w:pos="2135" w:val="left" w:leader="none"/>
        </w:tabs>
        <w:spacing w:line="240" w:lineRule="auto" w:before="104" w:after="0"/>
        <w:ind w:left="2135" w:right="0" w:hanging="279"/>
        <w:jc w:val="both"/>
        <w:rPr>
          <w:sz w:val="28"/>
        </w:rPr>
      </w:pPr>
      <w:r>
        <w:rPr>
          <w:sz w:val="28"/>
        </w:rPr>
        <w:t>Sửa</w:t>
      </w:r>
      <w:r>
        <w:rPr>
          <w:spacing w:val="-4"/>
          <w:sz w:val="28"/>
        </w:rPr>
        <w:t> </w:t>
      </w:r>
      <w:r>
        <w:rPr>
          <w:sz w:val="28"/>
        </w:rPr>
        <w:t>đổi,</w:t>
      </w:r>
      <w:r>
        <w:rPr>
          <w:spacing w:val="-2"/>
          <w:sz w:val="28"/>
        </w:rPr>
        <w:t> </w:t>
      </w:r>
      <w:r>
        <w:rPr>
          <w:sz w:val="28"/>
        </w:rPr>
        <w:t>bổ</w:t>
      </w:r>
      <w:r>
        <w:rPr>
          <w:spacing w:val="-3"/>
          <w:sz w:val="28"/>
        </w:rPr>
        <w:t> </w:t>
      </w:r>
      <w:r>
        <w:rPr>
          <w:sz w:val="28"/>
        </w:rPr>
        <w:t>sung điểm</w:t>
      </w:r>
      <w:r>
        <w:rPr>
          <w:spacing w:val="-7"/>
          <w:sz w:val="28"/>
        </w:rPr>
        <w:t> </w:t>
      </w:r>
      <w:r>
        <w:rPr>
          <w:sz w:val="28"/>
        </w:rPr>
        <w:t>a</w:t>
      </w:r>
      <w:r>
        <w:rPr>
          <w:spacing w:val="-2"/>
          <w:sz w:val="28"/>
        </w:rPr>
        <w:t> </w:t>
      </w:r>
      <w:r>
        <w:rPr>
          <w:sz w:val="28"/>
        </w:rPr>
        <w:t>khoản</w:t>
      </w:r>
      <w:r>
        <w:rPr>
          <w:spacing w:val="-4"/>
          <w:sz w:val="28"/>
        </w:rPr>
        <w:t> </w:t>
      </w:r>
      <w:r>
        <w:rPr>
          <w:sz w:val="28"/>
        </w:rPr>
        <w:t>13</w:t>
      </w:r>
      <w:r>
        <w:rPr>
          <w:spacing w:val="-4"/>
          <w:sz w:val="28"/>
        </w:rPr>
        <w:t> </w:t>
      </w:r>
      <w:r>
        <w:rPr>
          <w:sz w:val="28"/>
        </w:rPr>
        <w:t>như</w:t>
      </w:r>
      <w:r>
        <w:rPr>
          <w:spacing w:val="-2"/>
          <w:sz w:val="28"/>
        </w:rPr>
        <w:t> </w:t>
      </w:r>
      <w:r>
        <w:rPr>
          <w:spacing w:val="-4"/>
          <w:sz w:val="28"/>
        </w:rPr>
        <w:t>sau:</w:t>
      </w:r>
    </w:p>
    <w:p>
      <w:pPr>
        <w:pStyle w:val="BodyText"/>
        <w:spacing w:before="98"/>
        <w:ind w:left="1856" w:firstLine="0"/>
      </w:pPr>
      <w:r>
        <w:rPr/>
        <w:t>“13.</w:t>
      </w:r>
      <w:r>
        <w:rPr>
          <w:spacing w:val="-6"/>
        </w:rPr>
        <w:t> </w:t>
      </w:r>
      <w:r>
        <w:rPr/>
        <w:t>Công</w:t>
      </w:r>
      <w:r>
        <w:rPr>
          <w:spacing w:val="-2"/>
        </w:rPr>
        <w:t> </w:t>
      </w:r>
      <w:r>
        <w:rPr/>
        <w:t>an</w:t>
      </w:r>
      <w:r>
        <w:rPr>
          <w:spacing w:val="-1"/>
        </w:rPr>
        <w:t> </w:t>
      </w:r>
      <w:r>
        <w:rPr>
          <w:spacing w:val="-4"/>
        </w:rPr>
        <w:t>tỉnh</w:t>
      </w:r>
    </w:p>
    <w:p>
      <w:pPr>
        <w:pStyle w:val="ListParagraph"/>
        <w:numPr>
          <w:ilvl w:val="1"/>
          <w:numId w:val="3"/>
        </w:numPr>
        <w:tabs>
          <w:tab w:pos="2185" w:val="left" w:leader="none"/>
        </w:tabs>
        <w:spacing w:line="223" w:lineRule="auto" w:before="117" w:after="0"/>
        <w:ind w:left="1136" w:right="561" w:firstLine="719"/>
        <w:jc w:val="both"/>
        <w:rPr>
          <w:sz w:val="28"/>
        </w:rPr>
      </w:pPr>
      <w:r>
        <w:rPr>
          <w:sz w:val="28"/>
        </w:rPr>
        <w:t>Chỉ đạo các phòng chuyên môn, nghiệp vụ và </w:t>
      </w:r>
      <w:r>
        <w:rPr>
          <w:i/>
          <w:sz w:val="28"/>
        </w:rPr>
        <w:t>công an cấp xã </w:t>
      </w:r>
      <w:r>
        <w:rPr>
          <w:sz w:val="28"/>
        </w:rPr>
        <w:t>tăng cường công tác phòng, chống tội phạm về môi trường; kịp thời phát hiện, ngăn chặn và xử lý nghiêm các trường hợp vi phạm theo quy định của pháp luật;”.</w:t>
      </w:r>
    </w:p>
    <w:p>
      <w:pPr>
        <w:pStyle w:val="ListParagraph"/>
        <w:numPr>
          <w:ilvl w:val="0"/>
          <w:numId w:val="3"/>
        </w:numPr>
        <w:tabs>
          <w:tab w:pos="2136" w:val="left" w:leader="none"/>
        </w:tabs>
        <w:spacing w:line="312" w:lineRule="auto" w:before="103" w:after="0"/>
        <w:ind w:left="1856" w:right="1055" w:firstLine="0"/>
        <w:jc w:val="both"/>
        <w:rPr>
          <w:sz w:val="28"/>
        </w:rPr>
      </w:pPr>
      <w:r>
        <w:rPr>
          <w:sz w:val="28"/>
        </w:rPr>
        <w:t>Sửa</w:t>
      </w:r>
      <w:r>
        <w:rPr>
          <w:spacing w:val="-1"/>
          <w:sz w:val="28"/>
        </w:rPr>
        <w:t> </w:t>
      </w:r>
      <w:r>
        <w:rPr>
          <w:sz w:val="28"/>
        </w:rPr>
        <w:t>đổi</w:t>
      </w:r>
      <w:r>
        <w:rPr>
          <w:spacing w:val="-4"/>
          <w:sz w:val="28"/>
        </w:rPr>
        <w:t> </w:t>
      </w:r>
      <w:r>
        <w:rPr>
          <w:sz w:val="28"/>
        </w:rPr>
        <w:t>tên</w:t>
      </w:r>
      <w:r>
        <w:rPr>
          <w:spacing w:val="-3"/>
          <w:sz w:val="28"/>
        </w:rPr>
        <w:t> </w:t>
      </w:r>
      <w:r>
        <w:rPr>
          <w:sz w:val="28"/>
        </w:rPr>
        <w:t>khoản</w:t>
      </w:r>
      <w:r>
        <w:rPr>
          <w:spacing w:val="-4"/>
          <w:sz w:val="28"/>
        </w:rPr>
        <w:t> </w:t>
      </w:r>
      <w:r>
        <w:rPr>
          <w:sz w:val="28"/>
        </w:rPr>
        <w:t>16</w:t>
      </w:r>
      <w:r>
        <w:rPr>
          <w:spacing w:val="-4"/>
          <w:sz w:val="28"/>
        </w:rPr>
        <w:t> </w:t>
      </w:r>
      <w:r>
        <w:rPr>
          <w:sz w:val="28"/>
        </w:rPr>
        <w:t>và</w:t>
      </w:r>
      <w:r>
        <w:rPr>
          <w:spacing w:val="-1"/>
          <w:sz w:val="28"/>
        </w:rPr>
        <w:t> </w:t>
      </w:r>
      <w:r>
        <w:rPr>
          <w:sz w:val="28"/>
        </w:rPr>
        <w:t>sửa</w:t>
      </w:r>
      <w:r>
        <w:rPr>
          <w:spacing w:val="-4"/>
          <w:sz w:val="28"/>
        </w:rPr>
        <w:t> </w:t>
      </w:r>
      <w:r>
        <w:rPr>
          <w:sz w:val="28"/>
        </w:rPr>
        <w:t>đổi,</w:t>
      </w:r>
      <w:r>
        <w:rPr>
          <w:spacing w:val="-2"/>
          <w:sz w:val="28"/>
        </w:rPr>
        <w:t> </w:t>
      </w:r>
      <w:r>
        <w:rPr>
          <w:sz w:val="28"/>
        </w:rPr>
        <w:t>bổ</w:t>
      </w:r>
      <w:r>
        <w:rPr>
          <w:spacing w:val="-3"/>
          <w:sz w:val="28"/>
        </w:rPr>
        <w:t> </w:t>
      </w:r>
      <w:r>
        <w:rPr>
          <w:sz w:val="28"/>
        </w:rPr>
        <w:t>sung điểm</w:t>
      </w:r>
      <w:r>
        <w:rPr>
          <w:spacing w:val="-6"/>
          <w:sz w:val="28"/>
        </w:rPr>
        <w:t> </w:t>
      </w:r>
      <w:r>
        <w:rPr>
          <w:sz w:val="28"/>
        </w:rPr>
        <w:t>b</w:t>
      </w:r>
      <w:r>
        <w:rPr>
          <w:spacing w:val="-1"/>
          <w:sz w:val="28"/>
        </w:rPr>
        <w:t> </w:t>
      </w:r>
      <w:r>
        <w:rPr>
          <w:sz w:val="28"/>
        </w:rPr>
        <w:t>khoản</w:t>
      </w:r>
      <w:r>
        <w:rPr>
          <w:spacing w:val="-4"/>
          <w:sz w:val="28"/>
        </w:rPr>
        <w:t> </w:t>
      </w:r>
      <w:r>
        <w:rPr>
          <w:sz w:val="28"/>
        </w:rPr>
        <w:t>16 như</w:t>
      </w:r>
      <w:r>
        <w:rPr>
          <w:spacing w:val="-2"/>
          <w:sz w:val="28"/>
        </w:rPr>
        <w:t> </w:t>
      </w:r>
      <w:r>
        <w:rPr>
          <w:sz w:val="28"/>
        </w:rPr>
        <w:t>sau: “16. Báo và Phát thanh, Truyền hình Lai Châu</w:t>
      </w:r>
    </w:p>
    <w:p>
      <w:pPr>
        <w:pStyle w:val="BodyText"/>
        <w:spacing w:line="223" w:lineRule="auto" w:before="22"/>
        <w:ind w:right="561"/>
      </w:pPr>
      <w:r>
        <w:rPr/>
        <w:t>b) Sản xuất các chương trình chuyên đề về hoạt động bảo vệ môi trường, quản lý CTR trên địa bàn; cập nhật, đưa tin về các mô hình hiệu quả, các phong trào hoặc địa phương trong và ngoài tỉnh điển hình trong công tác bảo vệ môi trường; xây dựng và duy trì thường xuyên các chuyên mục, chuyên trang về bảo vệ môi trường trên Báo và Phát thanh, Truyền hình Lai Châu;”.</w:t>
      </w:r>
    </w:p>
    <w:p>
      <w:pPr>
        <w:pStyle w:val="ListParagraph"/>
        <w:numPr>
          <w:ilvl w:val="0"/>
          <w:numId w:val="3"/>
        </w:numPr>
        <w:tabs>
          <w:tab w:pos="2136" w:val="left" w:leader="none"/>
        </w:tabs>
        <w:spacing w:line="240" w:lineRule="auto" w:before="104" w:after="0"/>
        <w:ind w:left="2136" w:right="0" w:hanging="280"/>
        <w:jc w:val="both"/>
        <w:rPr>
          <w:sz w:val="28"/>
        </w:rPr>
      </w:pPr>
      <w:r>
        <w:rPr>
          <w:sz w:val="28"/>
        </w:rPr>
        <w:t>Sửa</w:t>
      </w:r>
      <w:r>
        <w:rPr>
          <w:spacing w:val="-2"/>
          <w:sz w:val="28"/>
        </w:rPr>
        <w:t> </w:t>
      </w:r>
      <w:r>
        <w:rPr>
          <w:sz w:val="28"/>
        </w:rPr>
        <w:t>đổi,</w:t>
      </w:r>
      <w:r>
        <w:rPr>
          <w:spacing w:val="-3"/>
          <w:sz w:val="28"/>
        </w:rPr>
        <w:t> </w:t>
      </w:r>
      <w:r>
        <w:rPr>
          <w:sz w:val="28"/>
        </w:rPr>
        <w:t>bổ</w:t>
      </w:r>
      <w:r>
        <w:rPr>
          <w:spacing w:val="-4"/>
          <w:sz w:val="28"/>
        </w:rPr>
        <w:t> </w:t>
      </w:r>
      <w:r>
        <w:rPr>
          <w:sz w:val="28"/>
        </w:rPr>
        <w:t>sung</w:t>
      </w:r>
      <w:r>
        <w:rPr>
          <w:spacing w:val="-1"/>
          <w:sz w:val="28"/>
        </w:rPr>
        <w:t> </w:t>
      </w:r>
      <w:r>
        <w:rPr>
          <w:sz w:val="28"/>
        </w:rPr>
        <w:t>khoản</w:t>
      </w:r>
      <w:r>
        <w:rPr>
          <w:spacing w:val="-5"/>
          <w:sz w:val="28"/>
        </w:rPr>
        <w:t> </w:t>
      </w:r>
      <w:r>
        <w:rPr>
          <w:sz w:val="28"/>
        </w:rPr>
        <w:t>19</w:t>
      </w:r>
      <w:r>
        <w:rPr>
          <w:spacing w:val="-5"/>
          <w:sz w:val="28"/>
        </w:rPr>
        <w:t> </w:t>
      </w:r>
      <w:r>
        <w:rPr>
          <w:sz w:val="28"/>
        </w:rPr>
        <w:t>như</w:t>
      </w:r>
      <w:r>
        <w:rPr>
          <w:spacing w:val="-2"/>
          <w:sz w:val="28"/>
        </w:rPr>
        <w:t> </w:t>
      </w:r>
      <w:r>
        <w:rPr>
          <w:spacing w:val="-4"/>
          <w:sz w:val="28"/>
        </w:rPr>
        <w:t>sau:</w:t>
      </w:r>
    </w:p>
    <w:p>
      <w:pPr>
        <w:pStyle w:val="BodyText"/>
        <w:spacing w:before="98"/>
        <w:ind w:left="1856" w:firstLine="0"/>
      </w:pPr>
      <w:r>
        <w:rPr/>
        <w:t>“19.</w:t>
      </w:r>
      <w:r>
        <w:rPr>
          <w:spacing w:val="-3"/>
        </w:rPr>
        <w:t> </w:t>
      </w:r>
      <w:r>
        <w:rPr/>
        <w:t>Ủy</w:t>
      </w:r>
      <w:r>
        <w:rPr>
          <w:spacing w:val="-3"/>
        </w:rPr>
        <w:t> </w:t>
      </w:r>
      <w:r>
        <w:rPr/>
        <w:t>ban</w:t>
      </w:r>
      <w:r>
        <w:rPr>
          <w:spacing w:val="-1"/>
        </w:rPr>
        <w:t> </w:t>
      </w:r>
      <w:r>
        <w:rPr/>
        <w:t>nhân</w:t>
      </w:r>
      <w:r>
        <w:rPr>
          <w:spacing w:val="-1"/>
        </w:rPr>
        <w:t> </w:t>
      </w:r>
      <w:r>
        <w:rPr/>
        <w:t>dân</w:t>
      </w:r>
      <w:r>
        <w:rPr>
          <w:spacing w:val="-3"/>
        </w:rPr>
        <w:t> </w:t>
      </w:r>
      <w:r>
        <w:rPr/>
        <w:t>cấp </w:t>
      </w:r>
      <w:r>
        <w:rPr>
          <w:spacing w:val="-5"/>
        </w:rPr>
        <w:t>xã</w:t>
      </w:r>
    </w:p>
    <w:p>
      <w:pPr>
        <w:pStyle w:val="ListParagraph"/>
        <w:numPr>
          <w:ilvl w:val="1"/>
          <w:numId w:val="3"/>
        </w:numPr>
        <w:tabs>
          <w:tab w:pos="2164" w:val="left" w:leader="none"/>
        </w:tabs>
        <w:spacing w:line="223" w:lineRule="auto" w:before="117" w:after="0"/>
        <w:ind w:left="1136" w:right="560" w:firstLine="719"/>
        <w:jc w:val="both"/>
        <w:rPr>
          <w:sz w:val="28"/>
        </w:rPr>
      </w:pPr>
      <w:r>
        <w:rPr>
          <w:sz w:val="28"/>
        </w:rPr>
        <w:t>Chịu trách nhiệm trước Ủy ban nhân dân tỉnh về công tác bảo vệ môi trường; thu gom, phân loại, vận chuyển, xử lý CTRSH, vệ sinh môi trường trên địa</w:t>
      </w:r>
      <w:r>
        <w:rPr>
          <w:spacing w:val="-1"/>
          <w:sz w:val="28"/>
        </w:rPr>
        <w:t> </w:t>
      </w:r>
      <w:r>
        <w:rPr>
          <w:sz w:val="28"/>
        </w:rPr>
        <w:t>bàn.</w:t>
      </w:r>
      <w:r>
        <w:rPr>
          <w:spacing w:val="-2"/>
          <w:sz w:val="28"/>
        </w:rPr>
        <w:t> </w:t>
      </w:r>
      <w:r>
        <w:rPr>
          <w:sz w:val="28"/>
        </w:rPr>
        <w:t>Định kỳ</w:t>
      </w:r>
      <w:r>
        <w:rPr>
          <w:spacing w:val="-5"/>
          <w:sz w:val="28"/>
        </w:rPr>
        <w:t> </w:t>
      </w:r>
      <w:r>
        <w:rPr>
          <w:sz w:val="28"/>
        </w:rPr>
        <w:t>xây</w:t>
      </w:r>
      <w:r>
        <w:rPr>
          <w:spacing w:val="-1"/>
          <w:sz w:val="28"/>
        </w:rPr>
        <w:t> </w:t>
      </w:r>
      <w:r>
        <w:rPr>
          <w:sz w:val="28"/>
        </w:rPr>
        <w:t>dựng và</w:t>
      </w:r>
      <w:r>
        <w:rPr>
          <w:spacing w:val="-1"/>
          <w:sz w:val="28"/>
        </w:rPr>
        <w:t> </w:t>
      </w:r>
      <w:r>
        <w:rPr>
          <w:sz w:val="28"/>
        </w:rPr>
        <w:t>triển khai kế</w:t>
      </w:r>
      <w:r>
        <w:rPr>
          <w:spacing w:val="-2"/>
          <w:sz w:val="28"/>
        </w:rPr>
        <w:t> </w:t>
      </w:r>
      <w:r>
        <w:rPr>
          <w:sz w:val="28"/>
        </w:rPr>
        <w:t>hoạch tổng vệ</w:t>
      </w:r>
      <w:r>
        <w:rPr>
          <w:spacing w:val="-1"/>
          <w:sz w:val="28"/>
        </w:rPr>
        <w:t> </w:t>
      </w:r>
      <w:r>
        <w:rPr>
          <w:sz w:val="28"/>
        </w:rPr>
        <w:t>sinh môi trường tại địa </w:t>
      </w:r>
      <w:r>
        <w:rPr>
          <w:spacing w:val="-2"/>
          <w:sz w:val="28"/>
        </w:rPr>
        <w:t>phương;</w:t>
      </w:r>
    </w:p>
    <w:p>
      <w:pPr>
        <w:pStyle w:val="ListParagraph"/>
        <w:numPr>
          <w:ilvl w:val="1"/>
          <w:numId w:val="3"/>
        </w:numPr>
        <w:tabs>
          <w:tab w:pos="2176" w:val="left" w:leader="none"/>
        </w:tabs>
        <w:spacing w:line="223" w:lineRule="auto" w:before="122" w:after="0"/>
        <w:ind w:left="1136" w:right="562" w:firstLine="719"/>
        <w:jc w:val="both"/>
        <w:rPr>
          <w:sz w:val="28"/>
        </w:rPr>
      </w:pPr>
      <w:r>
        <w:rPr>
          <w:sz w:val="28"/>
        </w:rPr>
        <w:t>Tổ chức tuyên truyền, phổ biến pháp luật về bảo vệ môi trường, phân loại, thu gom rác thải, vệ sinh môi trường đến toàn thể nhân dân trên hệ thống phát thanh của xã, phường với tần suất tối thiểu là 2 lần/tuần; thực hiện tuyên truyền theo từng điểm sinh hoạt cộng đồng như trung tâm văn hóa xã, các nhà văn hóa thôn, bản, tổ dân phố;</w:t>
      </w:r>
    </w:p>
    <w:p>
      <w:pPr>
        <w:pStyle w:val="ListParagraph"/>
        <w:numPr>
          <w:ilvl w:val="1"/>
          <w:numId w:val="3"/>
        </w:numPr>
        <w:tabs>
          <w:tab w:pos="2173" w:val="left" w:leader="none"/>
        </w:tabs>
        <w:spacing w:line="223" w:lineRule="auto" w:before="123" w:after="0"/>
        <w:ind w:left="1136" w:right="560" w:firstLine="719"/>
        <w:jc w:val="both"/>
        <w:rPr>
          <w:sz w:val="28"/>
        </w:rPr>
      </w:pPr>
      <w:r>
        <w:rPr>
          <w:sz w:val="28"/>
        </w:rPr>
        <w:t>Hướng dẫn, chỉ đạo xây dựng, ban hành và tổ chức thực hiện hương ước, quy ước của thôn, bản, tổ dân phố, trong đó có quy định cụ thể về bảo vệ môi trường, phân loại rác thải tại nguồn, quản lý chất thải rắn theo quy định; hình thức xử lý đối với các trường hợp không chấp hành;</w:t>
      </w:r>
    </w:p>
    <w:p>
      <w:pPr>
        <w:pStyle w:val="ListParagraph"/>
        <w:numPr>
          <w:ilvl w:val="1"/>
          <w:numId w:val="3"/>
        </w:numPr>
        <w:tabs>
          <w:tab w:pos="2178" w:val="left" w:leader="none"/>
        </w:tabs>
        <w:spacing w:line="223" w:lineRule="auto" w:before="122" w:after="0"/>
        <w:ind w:left="1136" w:right="561" w:firstLine="719"/>
        <w:jc w:val="both"/>
        <w:rPr>
          <w:sz w:val="28"/>
        </w:rPr>
      </w:pPr>
      <w:r>
        <w:rPr>
          <w:sz w:val="28"/>
        </w:rPr>
        <w:t>Tổ chức đấu thầu, giao nhiệm vụ, đặt hàng lựa chọn đơn vị cung ứng dịch vụ thu gom, vận chuyển, xử lý CTRSH của hộ gia đình, cá nhân theo quy định của pháp luật. Ký hợp đồng với đơn vị có chức năng thu gom, vận chuyển, xử lý CTRSH của các hộ gia đình, cá nhân trên địa bàn; chịu trách nhiệm về</w:t>
      </w:r>
      <w:r>
        <w:rPr>
          <w:spacing w:val="80"/>
          <w:sz w:val="28"/>
        </w:rPr>
        <w:t> </w:t>
      </w:r>
      <w:r>
        <w:rPr>
          <w:sz w:val="28"/>
        </w:rPr>
        <w:t>chất lượng cung ứng dịch vụ thu gom, vận chuyển, xử lý CTR trên địa bàn;</w:t>
      </w:r>
    </w:p>
    <w:p>
      <w:pPr>
        <w:pStyle w:val="BodyText"/>
        <w:spacing w:line="223" w:lineRule="auto" w:before="124"/>
        <w:ind w:right="561"/>
      </w:pPr>
      <w:r>
        <w:rPr/>
        <w:t>đ) Triển khai thí điểm mỗi xã tối thiểu 01 mô hình điểm về cộng đồng cùng chung tay</w:t>
      </w:r>
      <w:r>
        <w:rPr>
          <w:spacing w:val="-1"/>
        </w:rPr>
        <w:t> </w:t>
      </w:r>
      <w:r>
        <w:rPr/>
        <w:t>bảo vệ môi trường, thu gom rác thải và vệ sinh môi trường, triển khai nhân rộng trên địa bàn trong các năm tiếp theo;</w:t>
      </w:r>
    </w:p>
    <w:p>
      <w:pPr>
        <w:pStyle w:val="ListParagraph"/>
        <w:numPr>
          <w:ilvl w:val="1"/>
          <w:numId w:val="3"/>
        </w:numPr>
        <w:tabs>
          <w:tab w:pos="2159" w:val="left" w:leader="none"/>
        </w:tabs>
        <w:spacing w:line="223" w:lineRule="auto" w:before="122" w:after="0"/>
        <w:ind w:left="1136" w:right="561" w:firstLine="719"/>
        <w:jc w:val="both"/>
        <w:rPr>
          <w:sz w:val="28"/>
        </w:rPr>
      </w:pPr>
      <w:r>
        <w:rPr>
          <w:sz w:val="28"/>
        </w:rPr>
        <w:t>Tổ chức xác định lộ trình, tuyến đường thu gom, vận chuyển chất thải rắn sinh hoạt từ</w:t>
      </w:r>
      <w:r>
        <w:rPr>
          <w:spacing w:val="11"/>
          <w:sz w:val="28"/>
        </w:rPr>
        <w:t> </w:t>
      </w:r>
      <w:r>
        <w:rPr>
          <w:sz w:val="28"/>
        </w:rPr>
        <w:t>các điểm tập kết đến điểm xử lý trên địa</w:t>
      </w:r>
      <w:r>
        <w:rPr>
          <w:spacing w:val="11"/>
          <w:sz w:val="28"/>
        </w:rPr>
        <w:t> </w:t>
      </w:r>
      <w:r>
        <w:rPr>
          <w:sz w:val="28"/>
        </w:rPr>
        <w:t>bàn, bảo đảm phù hợp</w:t>
      </w:r>
    </w:p>
    <w:p>
      <w:pPr>
        <w:pStyle w:val="ListParagraph"/>
        <w:spacing w:after="0" w:line="223" w:lineRule="auto"/>
        <w:jc w:val="both"/>
        <w:rPr>
          <w:sz w:val="28"/>
        </w:rPr>
        <w:sectPr>
          <w:pgSz w:w="11910" w:h="16850"/>
          <w:pgMar w:header="683" w:footer="0" w:top="960" w:bottom="280" w:left="566" w:right="566"/>
        </w:sectPr>
      </w:pPr>
    </w:p>
    <w:p>
      <w:pPr>
        <w:pStyle w:val="BodyText"/>
        <w:spacing w:line="223" w:lineRule="auto" w:before="159"/>
        <w:ind w:right="564" w:firstLine="0"/>
      </w:pPr>
      <w:r>
        <w:rPr/>
        <w:t>với điều kiện thực tế của địa phương, tối ưu về cự ly vận chuyển, tình hình giao thông tại khu vực và theo quy định;</w:t>
      </w:r>
    </w:p>
    <w:p>
      <w:pPr>
        <w:pStyle w:val="ListParagraph"/>
        <w:numPr>
          <w:ilvl w:val="0"/>
          <w:numId w:val="4"/>
        </w:numPr>
        <w:tabs>
          <w:tab w:pos="2174" w:val="left" w:leader="none"/>
        </w:tabs>
        <w:spacing w:line="223" w:lineRule="auto" w:before="121" w:after="0"/>
        <w:ind w:left="1136" w:right="561" w:firstLine="719"/>
        <w:jc w:val="both"/>
        <w:rPr>
          <w:sz w:val="28"/>
        </w:rPr>
      </w:pPr>
      <w:r>
        <w:rPr>
          <w:sz w:val="28"/>
        </w:rPr>
        <w:t>Lựa chọn địa điểm quy hoạch các khu xử lý chất thải tập trung. Bố trí quỹ đất, vị trí đổ chất thải từ hoạt động xây dựng, chất thải rắn công nghiệp thông thường; bùn thải từ bể phốt, hầm cầu và bùn thải từ hệ thống thoát nước; vật chất nạo vét từ hệ thống giao thông đường thủy; xác định, công bố vị trí các điểm tập kết CTRSH, chất thải rắn cồng kềnh; công bố các đơn vị thu gom, vận chuyển, xử lý CTRSH của hộ gia đình, cá nhân trên địa bàn. Bố trí các thiết bị lưu chứa, thu gom, vận chuyển CTRSH của hộ gia đình, cá nhân để thu gom, phân loại đảm bảo theo Quy định này;</w:t>
      </w:r>
    </w:p>
    <w:p>
      <w:pPr>
        <w:pStyle w:val="ListParagraph"/>
        <w:numPr>
          <w:ilvl w:val="0"/>
          <w:numId w:val="4"/>
        </w:numPr>
        <w:tabs>
          <w:tab w:pos="2174" w:val="left" w:leader="none"/>
        </w:tabs>
        <w:spacing w:line="223" w:lineRule="auto" w:before="125" w:after="0"/>
        <w:ind w:left="1136" w:right="561" w:firstLine="719"/>
        <w:jc w:val="both"/>
        <w:rPr>
          <w:sz w:val="28"/>
        </w:rPr>
      </w:pPr>
      <w:r>
        <w:rPr>
          <w:sz w:val="28"/>
        </w:rPr>
        <w:t>Triển khai các dự án cải tạo, phục hồi môi trường, tái sử dụng đất đối với các bãi chôn lấp rác thải sau khi đóng cửa;</w:t>
      </w:r>
    </w:p>
    <w:p>
      <w:pPr>
        <w:pStyle w:val="ListParagraph"/>
        <w:numPr>
          <w:ilvl w:val="0"/>
          <w:numId w:val="4"/>
        </w:numPr>
        <w:tabs>
          <w:tab w:pos="2125" w:val="left" w:leader="none"/>
        </w:tabs>
        <w:spacing w:line="312" w:lineRule="exact" w:before="103" w:after="0"/>
        <w:ind w:left="2125" w:right="0" w:hanging="269"/>
        <w:jc w:val="both"/>
        <w:rPr>
          <w:sz w:val="28"/>
        </w:rPr>
      </w:pPr>
      <w:r>
        <w:rPr>
          <w:sz w:val="28"/>
        </w:rPr>
        <w:t>Chủ</w:t>
      </w:r>
      <w:r>
        <w:rPr>
          <w:spacing w:val="24"/>
          <w:sz w:val="28"/>
        </w:rPr>
        <w:t> </w:t>
      </w:r>
      <w:r>
        <w:rPr>
          <w:sz w:val="28"/>
        </w:rPr>
        <w:t>động</w:t>
      </w:r>
      <w:r>
        <w:rPr>
          <w:spacing w:val="26"/>
          <w:sz w:val="28"/>
        </w:rPr>
        <w:t> </w:t>
      </w:r>
      <w:r>
        <w:rPr>
          <w:sz w:val="28"/>
        </w:rPr>
        <w:t>bố</w:t>
      </w:r>
      <w:r>
        <w:rPr>
          <w:spacing w:val="26"/>
          <w:sz w:val="28"/>
        </w:rPr>
        <w:t> </w:t>
      </w:r>
      <w:r>
        <w:rPr>
          <w:sz w:val="28"/>
        </w:rPr>
        <w:t>trí</w:t>
      </w:r>
      <w:r>
        <w:rPr>
          <w:spacing w:val="25"/>
          <w:sz w:val="28"/>
        </w:rPr>
        <w:t> </w:t>
      </w:r>
      <w:r>
        <w:rPr>
          <w:sz w:val="28"/>
        </w:rPr>
        <w:t>kinh</w:t>
      </w:r>
      <w:r>
        <w:rPr>
          <w:spacing w:val="25"/>
          <w:sz w:val="28"/>
        </w:rPr>
        <w:t> </w:t>
      </w:r>
      <w:r>
        <w:rPr>
          <w:sz w:val="28"/>
        </w:rPr>
        <w:t>phí</w:t>
      </w:r>
      <w:r>
        <w:rPr>
          <w:spacing w:val="26"/>
          <w:sz w:val="28"/>
        </w:rPr>
        <w:t> </w:t>
      </w:r>
      <w:r>
        <w:rPr>
          <w:sz w:val="28"/>
        </w:rPr>
        <w:t>để</w:t>
      </w:r>
      <w:r>
        <w:rPr>
          <w:spacing w:val="25"/>
          <w:sz w:val="28"/>
        </w:rPr>
        <w:t> </w:t>
      </w:r>
      <w:r>
        <w:rPr>
          <w:sz w:val="28"/>
        </w:rPr>
        <w:t>thực</w:t>
      </w:r>
      <w:r>
        <w:rPr>
          <w:spacing w:val="24"/>
          <w:sz w:val="28"/>
        </w:rPr>
        <w:t> </w:t>
      </w:r>
      <w:r>
        <w:rPr>
          <w:sz w:val="28"/>
        </w:rPr>
        <w:t>hiện</w:t>
      </w:r>
      <w:r>
        <w:rPr>
          <w:spacing w:val="25"/>
          <w:sz w:val="28"/>
        </w:rPr>
        <w:t> </w:t>
      </w:r>
      <w:r>
        <w:rPr>
          <w:sz w:val="28"/>
        </w:rPr>
        <w:t>công</w:t>
      </w:r>
      <w:r>
        <w:rPr>
          <w:spacing w:val="25"/>
          <w:sz w:val="28"/>
        </w:rPr>
        <w:t> </w:t>
      </w:r>
      <w:r>
        <w:rPr>
          <w:sz w:val="28"/>
        </w:rPr>
        <w:t>tác</w:t>
      </w:r>
      <w:r>
        <w:rPr>
          <w:spacing w:val="25"/>
          <w:sz w:val="28"/>
        </w:rPr>
        <w:t> </w:t>
      </w:r>
      <w:r>
        <w:rPr>
          <w:sz w:val="28"/>
        </w:rPr>
        <w:t>quản</w:t>
      </w:r>
      <w:r>
        <w:rPr>
          <w:spacing w:val="25"/>
          <w:sz w:val="28"/>
        </w:rPr>
        <w:t> </w:t>
      </w:r>
      <w:r>
        <w:rPr>
          <w:sz w:val="28"/>
        </w:rPr>
        <w:t>lý</w:t>
      </w:r>
      <w:r>
        <w:rPr>
          <w:spacing w:val="27"/>
          <w:sz w:val="28"/>
        </w:rPr>
        <w:t> </w:t>
      </w:r>
      <w:r>
        <w:rPr>
          <w:sz w:val="28"/>
        </w:rPr>
        <w:t>CTR</w:t>
      </w:r>
      <w:r>
        <w:rPr>
          <w:spacing w:val="27"/>
          <w:sz w:val="28"/>
        </w:rPr>
        <w:t> </w:t>
      </w:r>
      <w:r>
        <w:rPr>
          <w:sz w:val="28"/>
        </w:rPr>
        <w:t>trên</w:t>
      </w:r>
      <w:r>
        <w:rPr>
          <w:spacing w:val="27"/>
          <w:sz w:val="28"/>
        </w:rPr>
        <w:t> </w:t>
      </w:r>
      <w:r>
        <w:rPr>
          <w:spacing w:val="-5"/>
          <w:sz w:val="28"/>
        </w:rPr>
        <w:t>địa</w:t>
      </w:r>
    </w:p>
    <w:p>
      <w:pPr>
        <w:pStyle w:val="BodyText"/>
        <w:spacing w:line="311" w:lineRule="exact" w:before="0"/>
        <w:ind w:firstLine="0"/>
        <w:jc w:val="left"/>
      </w:pPr>
      <w:r>
        <w:rPr>
          <w:spacing w:val="-4"/>
        </w:rPr>
        <w:t>bàn;</w:t>
      </w:r>
    </w:p>
    <w:p>
      <w:pPr>
        <w:pStyle w:val="ListParagraph"/>
        <w:numPr>
          <w:ilvl w:val="0"/>
          <w:numId w:val="5"/>
        </w:numPr>
        <w:tabs>
          <w:tab w:pos="2201" w:val="left" w:leader="none"/>
        </w:tabs>
        <w:spacing w:line="311" w:lineRule="exact" w:before="98" w:after="0"/>
        <w:ind w:left="2201" w:right="0" w:hanging="345"/>
        <w:jc w:val="left"/>
        <w:rPr>
          <w:sz w:val="28"/>
        </w:rPr>
      </w:pPr>
      <w:r>
        <w:rPr>
          <w:sz w:val="28"/>
        </w:rPr>
        <w:t>Tổ</w:t>
      </w:r>
      <w:r>
        <w:rPr>
          <w:spacing w:val="43"/>
          <w:sz w:val="28"/>
        </w:rPr>
        <w:t> </w:t>
      </w:r>
      <w:r>
        <w:rPr>
          <w:sz w:val="28"/>
        </w:rPr>
        <w:t>chức</w:t>
      </w:r>
      <w:r>
        <w:rPr>
          <w:spacing w:val="41"/>
          <w:sz w:val="28"/>
        </w:rPr>
        <w:t> </w:t>
      </w:r>
      <w:r>
        <w:rPr>
          <w:sz w:val="28"/>
        </w:rPr>
        <w:t>kiểm</w:t>
      </w:r>
      <w:r>
        <w:rPr>
          <w:spacing w:val="37"/>
          <w:sz w:val="28"/>
        </w:rPr>
        <w:t> </w:t>
      </w:r>
      <w:r>
        <w:rPr>
          <w:sz w:val="28"/>
        </w:rPr>
        <w:t>tra,</w:t>
      </w:r>
      <w:r>
        <w:rPr>
          <w:spacing w:val="41"/>
          <w:sz w:val="28"/>
        </w:rPr>
        <w:t> </w:t>
      </w:r>
      <w:r>
        <w:rPr>
          <w:sz w:val="28"/>
        </w:rPr>
        <w:t>giám</w:t>
      </w:r>
      <w:r>
        <w:rPr>
          <w:spacing w:val="36"/>
          <w:sz w:val="28"/>
        </w:rPr>
        <w:t> </w:t>
      </w:r>
      <w:r>
        <w:rPr>
          <w:sz w:val="28"/>
        </w:rPr>
        <w:t>sát</w:t>
      </w:r>
      <w:r>
        <w:rPr>
          <w:spacing w:val="43"/>
          <w:sz w:val="28"/>
        </w:rPr>
        <w:t> </w:t>
      </w:r>
      <w:r>
        <w:rPr>
          <w:sz w:val="28"/>
        </w:rPr>
        <w:t>việc</w:t>
      </w:r>
      <w:r>
        <w:rPr>
          <w:spacing w:val="39"/>
          <w:sz w:val="28"/>
        </w:rPr>
        <w:t> </w:t>
      </w:r>
      <w:r>
        <w:rPr>
          <w:sz w:val="28"/>
        </w:rPr>
        <w:t>thực</w:t>
      </w:r>
      <w:r>
        <w:rPr>
          <w:spacing w:val="39"/>
          <w:sz w:val="28"/>
        </w:rPr>
        <w:t> </w:t>
      </w:r>
      <w:r>
        <w:rPr>
          <w:sz w:val="28"/>
        </w:rPr>
        <w:t>hiện</w:t>
      </w:r>
      <w:r>
        <w:rPr>
          <w:spacing w:val="40"/>
          <w:sz w:val="28"/>
        </w:rPr>
        <w:t> </w:t>
      </w:r>
      <w:r>
        <w:rPr>
          <w:sz w:val="28"/>
        </w:rPr>
        <w:t>pháp</w:t>
      </w:r>
      <w:r>
        <w:rPr>
          <w:spacing w:val="39"/>
          <w:sz w:val="28"/>
        </w:rPr>
        <w:t> </w:t>
      </w:r>
      <w:r>
        <w:rPr>
          <w:sz w:val="28"/>
        </w:rPr>
        <w:t>luật</w:t>
      </w:r>
      <w:r>
        <w:rPr>
          <w:spacing w:val="39"/>
          <w:sz w:val="28"/>
        </w:rPr>
        <w:t> </w:t>
      </w:r>
      <w:r>
        <w:rPr>
          <w:sz w:val="28"/>
        </w:rPr>
        <w:t>về</w:t>
      </w:r>
      <w:r>
        <w:rPr>
          <w:spacing w:val="42"/>
          <w:sz w:val="28"/>
        </w:rPr>
        <w:t> </w:t>
      </w:r>
      <w:r>
        <w:rPr>
          <w:sz w:val="28"/>
        </w:rPr>
        <w:t>bảo</w:t>
      </w:r>
      <w:r>
        <w:rPr>
          <w:spacing w:val="42"/>
          <w:sz w:val="28"/>
        </w:rPr>
        <w:t> </w:t>
      </w:r>
      <w:r>
        <w:rPr>
          <w:sz w:val="28"/>
        </w:rPr>
        <w:t>vệ</w:t>
      </w:r>
      <w:r>
        <w:rPr>
          <w:spacing w:val="42"/>
          <w:sz w:val="28"/>
        </w:rPr>
        <w:t> </w:t>
      </w:r>
      <w:r>
        <w:rPr>
          <w:spacing w:val="-5"/>
          <w:sz w:val="28"/>
        </w:rPr>
        <w:t>môi</w:t>
      </w:r>
    </w:p>
    <w:p>
      <w:pPr>
        <w:pStyle w:val="BodyText"/>
        <w:spacing w:line="223" w:lineRule="auto" w:before="7"/>
        <w:ind w:right="559" w:firstLine="0"/>
      </w:pPr>
      <w:r>
        <w:rPr/>
        <w:t>trường; giám</w:t>
      </w:r>
      <w:r>
        <w:rPr>
          <w:spacing w:val="-5"/>
        </w:rPr>
        <w:t> </w:t>
      </w:r>
      <w:r>
        <w:rPr/>
        <w:t>sát giá,</w:t>
      </w:r>
      <w:r>
        <w:rPr>
          <w:spacing w:val="-2"/>
        </w:rPr>
        <w:t> </w:t>
      </w:r>
      <w:r>
        <w:rPr/>
        <w:t>chất lượng dịch vụ thu gom, vận chuyển, xử lý CTRSH; xử lý vi phạm theo thẩm quyền; kiểm tra, giám sát việc cung ứng dịch vụ thu gom, vận chuyển, xử lý CTRSH và chất lượng vệ sinh môi trường trên địa bàn quản lý; phát hiện kịp thời các tổ chức, hộ gia đình, cá nhân vứt, đổ CTR không đúng nơi quy định. Trực tiếp xem xét, giải quyết các tranh chấp, khiếu nại, tố cáo, phản ánh, kiến nghị có liên quan đến việc cung ứng dịch vụ thu gom, vận</w:t>
      </w:r>
      <w:r>
        <w:rPr>
          <w:spacing w:val="40"/>
        </w:rPr>
        <w:t> </w:t>
      </w:r>
      <w:r>
        <w:rPr/>
        <w:t>chuyển CTRSH; trường</w:t>
      </w:r>
      <w:r>
        <w:rPr>
          <w:spacing w:val="-1"/>
        </w:rPr>
        <w:t> </w:t>
      </w:r>
      <w:r>
        <w:rPr/>
        <w:t>hợp vượt quá</w:t>
      </w:r>
      <w:r>
        <w:rPr>
          <w:spacing w:val="-2"/>
        </w:rPr>
        <w:t> </w:t>
      </w:r>
      <w:r>
        <w:rPr/>
        <w:t>thẩm</w:t>
      </w:r>
      <w:r>
        <w:rPr>
          <w:spacing w:val="-3"/>
        </w:rPr>
        <w:t> </w:t>
      </w:r>
      <w:r>
        <w:rPr/>
        <w:t>quyền báo cáo Ủy</w:t>
      </w:r>
      <w:r>
        <w:rPr>
          <w:spacing w:val="-2"/>
        </w:rPr>
        <w:t> </w:t>
      </w:r>
      <w:r>
        <w:rPr/>
        <w:t>ban nhân dân tỉnh để giải quyết. Xử lý vi phạm hành chính, vi phạm hợp đồng trong lĩnh vực quản lý CTRSH theo thẩm quyền và phản ánh kịp thời cho cơ quan cấp trên để xử lý theo quy định;</w:t>
      </w:r>
    </w:p>
    <w:p>
      <w:pPr>
        <w:pStyle w:val="ListParagraph"/>
        <w:numPr>
          <w:ilvl w:val="0"/>
          <w:numId w:val="5"/>
        </w:numPr>
        <w:tabs>
          <w:tab w:pos="2098" w:val="left" w:leader="none"/>
        </w:tabs>
        <w:spacing w:line="223" w:lineRule="auto" w:before="126" w:after="0"/>
        <w:ind w:left="1136" w:right="560" w:firstLine="719"/>
        <w:jc w:val="both"/>
        <w:rPr>
          <w:sz w:val="28"/>
        </w:rPr>
      </w:pPr>
      <w:r>
        <w:rPr>
          <w:sz w:val="28"/>
        </w:rPr>
        <w:t>Ủy</w:t>
      </w:r>
      <w:r>
        <w:rPr>
          <w:spacing w:val="-4"/>
          <w:sz w:val="28"/>
        </w:rPr>
        <w:t> </w:t>
      </w:r>
      <w:r>
        <w:rPr>
          <w:sz w:val="28"/>
        </w:rPr>
        <w:t>ban nhân dân cấp xã</w:t>
      </w:r>
      <w:r>
        <w:rPr>
          <w:spacing w:val="-1"/>
          <w:sz w:val="28"/>
        </w:rPr>
        <w:t> </w:t>
      </w:r>
      <w:r>
        <w:rPr>
          <w:sz w:val="28"/>
        </w:rPr>
        <w:t>nơi</w:t>
      </w:r>
      <w:r>
        <w:rPr>
          <w:spacing w:val="-1"/>
          <w:sz w:val="28"/>
        </w:rPr>
        <w:t> </w:t>
      </w:r>
      <w:r>
        <w:rPr>
          <w:sz w:val="28"/>
        </w:rPr>
        <w:t>có cơ</w:t>
      </w:r>
      <w:r>
        <w:rPr>
          <w:spacing w:val="-1"/>
          <w:sz w:val="28"/>
        </w:rPr>
        <w:t> </w:t>
      </w:r>
      <w:r>
        <w:rPr>
          <w:sz w:val="28"/>
        </w:rPr>
        <w:t>sở</w:t>
      </w:r>
      <w:r>
        <w:rPr>
          <w:spacing w:val="-2"/>
          <w:sz w:val="28"/>
        </w:rPr>
        <w:t> </w:t>
      </w:r>
      <w:r>
        <w:rPr>
          <w:sz w:val="28"/>
        </w:rPr>
        <w:t>xử lý CTR quy</w:t>
      </w:r>
      <w:r>
        <w:rPr>
          <w:spacing w:val="-1"/>
          <w:sz w:val="28"/>
        </w:rPr>
        <w:t> </w:t>
      </w:r>
      <w:r>
        <w:rPr>
          <w:sz w:val="28"/>
        </w:rPr>
        <w:t>mô liên xã</w:t>
      </w:r>
      <w:r>
        <w:rPr>
          <w:spacing w:val="-1"/>
          <w:sz w:val="28"/>
        </w:rPr>
        <w:t> </w:t>
      </w:r>
      <w:r>
        <w:rPr>
          <w:sz w:val="28"/>
        </w:rPr>
        <w:t>hoặc có lò đốt chất thải rắn theo cụm</w:t>
      </w:r>
      <w:r>
        <w:rPr>
          <w:spacing w:val="-2"/>
          <w:sz w:val="28"/>
        </w:rPr>
        <w:t> </w:t>
      </w:r>
      <w:r>
        <w:rPr>
          <w:sz w:val="28"/>
        </w:rPr>
        <w:t>tạo điều kiện hỗ trợ xử lý CTR cho các địa phương khác, có văn bản thống nhất để các địa phương khác vận chuyển CTR đến cơ sở xử</w:t>
      </w:r>
      <w:r>
        <w:rPr>
          <w:spacing w:val="-1"/>
          <w:sz w:val="28"/>
        </w:rPr>
        <w:t> </w:t>
      </w:r>
      <w:r>
        <w:rPr>
          <w:sz w:val="28"/>
        </w:rPr>
        <w:t>lý trên</w:t>
      </w:r>
      <w:r>
        <w:rPr>
          <w:spacing w:val="-1"/>
          <w:sz w:val="28"/>
        </w:rPr>
        <w:t> </w:t>
      </w:r>
      <w:r>
        <w:rPr>
          <w:sz w:val="28"/>
        </w:rPr>
        <w:t>địa</w:t>
      </w:r>
      <w:r>
        <w:rPr>
          <w:spacing w:val="-1"/>
          <w:sz w:val="28"/>
        </w:rPr>
        <w:t> </w:t>
      </w:r>
      <w:r>
        <w:rPr>
          <w:sz w:val="28"/>
        </w:rPr>
        <w:t>bàn để</w:t>
      </w:r>
      <w:r>
        <w:rPr>
          <w:spacing w:val="-2"/>
          <w:sz w:val="28"/>
        </w:rPr>
        <w:t> </w:t>
      </w:r>
      <w:r>
        <w:rPr>
          <w:sz w:val="28"/>
        </w:rPr>
        <w:t>xử lý; chịu trách nhiệm</w:t>
      </w:r>
      <w:r>
        <w:rPr>
          <w:spacing w:val="-2"/>
          <w:sz w:val="28"/>
        </w:rPr>
        <w:t> </w:t>
      </w:r>
      <w:r>
        <w:rPr>
          <w:sz w:val="28"/>
        </w:rPr>
        <w:t>quản lý nhà nước đối với hoạt động của cơ sở xử lý chất thải rắn;</w:t>
      </w:r>
    </w:p>
    <w:p>
      <w:pPr>
        <w:pStyle w:val="ListParagraph"/>
        <w:numPr>
          <w:ilvl w:val="0"/>
          <w:numId w:val="5"/>
        </w:numPr>
        <w:tabs>
          <w:tab w:pos="2237" w:val="left" w:leader="none"/>
        </w:tabs>
        <w:spacing w:line="223" w:lineRule="auto" w:before="123" w:after="0"/>
        <w:ind w:left="1136" w:right="559" w:firstLine="719"/>
        <w:jc w:val="both"/>
        <w:rPr>
          <w:sz w:val="28"/>
        </w:rPr>
      </w:pPr>
      <w:r>
        <w:rPr>
          <w:sz w:val="28"/>
        </w:rPr>
        <w:t>Chỉ đạo các khu dân cư, tổ dân phố, làng, bản, cộng đồng dân cư tham gia giữ gìn vệ sinh đường phố, nơi công cộng và hệ thống kênh mương, ao, hồ, sông, suối trên địa bàn, thực hiện quy</w:t>
      </w:r>
      <w:r>
        <w:rPr>
          <w:spacing w:val="-4"/>
          <w:sz w:val="28"/>
        </w:rPr>
        <w:t> </w:t>
      </w:r>
      <w:r>
        <w:rPr>
          <w:sz w:val="28"/>
        </w:rPr>
        <w:t>định</w:t>
      </w:r>
      <w:r>
        <w:rPr>
          <w:spacing w:val="-1"/>
          <w:sz w:val="28"/>
        </w:rPr>
        <w:t> </w:t>
      </w:r>
      <w:r>
        <w:rPr>
          <w:sz w:val="28"/>
        </w:rPr>
        <w:t>về quản lý CTR</w:t>
      </w:r>
      <w:r>
        <w:rPr>
          <w:spacing w:val="-1"/>
          <w:sz w:val="28"/>
        </w:rPr>
        <w:t> </w:t>
      </w:r>
      <w:r>
        <w:rPr>
          <w:sz w:val="28"/>
        </w:rPr>
        <w:t>và</w:t>
      </w:r>
      <w:r>
        <w:rPr>
          <w:spacing w:val="-1"/>
          <w:sz w:val="28"/>
        </w:rPr>
        <w:t> </w:t>
      </w:r>
      <w:r>
        <w:rPr>
          <w:sz w:val="28"/>
        </w:rPr>
        <w:t>đăng ký thực</w:t>
      </w:r>
      <w:r>
        <w:rPr>
          <w:spacing w:val="-1"/>
          <w:sz w:val="28"/>
        </w:rPr>
        <w:t> </w:t>
      </w:r>
      <w:r>
        <w:rPr>
          <w:sz w:val="28"/>
        </w:rPr>
        <w:t>hiện quy ước, hương ước, cam kết giữ gìn vệ sinh;</w:t>
      </w:r>
    </w:p>
    <w:p>
      <w:pPr>
        <w:pStyle w:val="ListParagraph"/>
        <w:numPr>
          <w:ilvl w:val="0"/>
          <w:numId w:val="5"/>
        </w:numPr>
        <w:tabs>
          <w:tab w:pos="2176" w:val="left" w:leader="none"/>
        </w:tabs>
        <w:spacing w:line="223" w:lineRule="auto" w:before="122" w:after="0"/>
        <w:ind w:left="1136" w:right="561" w:firstLine="719"/>
        <w:jc w:val="both"/>
        <w:rPr>
          <w:sz w:val="28"/>
        </w:rPr>
      </w:pPr>
      <w:r>
        <w:rPr>
          <w:sz w:val="28"/>
        </w:rPr>
        <w:t>Thực hiện thống kê dữ liệu về các hộ gia đình, chủ nguồn thải và chủ thu gom, vận chuyển CTRSH cung ứng dịch vụ thu gom tại nguồn trên địa bàn;</w:t>
      </w:r>
    </w:p>
    <w:p>
      <w:pPr>
        <w:pStyle w:val="ListParagraph"/>
        <w:numPr>
          <w:ilvl w:val="0"/>
          <w:numId w:val="5"/>
        </w:numPr>
        <w:tabs>
          <w:tab w:pos="2178" w:val="left" w:leader="none"/>
        </w:tabs>
        <w:spacing w:line="223" w:lineRule="auto" w:before="122" w:after="0"/>
        <w:ind w:left="1136" w:right="560" w:firstLine="719"/>
        <w:jc w:val="both"/>
        <w:rPr>
          <w:sz w:val="28"/>
        </w:rPr>
      </w:pPr>
      <w:r>
        <w:rPr>
          <w:sz w:val="28"/>
        </w:rPr>
        <w:t>Chủ trì, phối hợp với các chủ thu gom, vận chuyển CTRSH xác định, thông báo thời gian, phương thức chuyển giao CTRSH tại các hộ gia đình, chủ nguồn thải và thời gian chuyển giao CTR tại các điểm tập kết phù hợp với đặc điểm của từng khu vực, từng địa bàn phù hợp yêu cầu thực tiễn của địa phương;</w:t>
      </w:r>
    </w:p>
    <w:p>
      <w:pPr>
        <w:pStyle w:val="ListParagraph"/>
        <w:numPr>
          <w:ilvl w:val="0"/>
          <w:numId w:val="5"/>
        </w:numPr>
        <w:tabs>
          <w:tab w:pos="2186" w:val="left" w:leader="none"/>
        </w:tabs>
        <w:spacing w:line="223" w:lineRule="auto" w:before="122" w:after="0"/>
        <w:ind w:left="1136" w:right="560" w:firstLine="719"/>
        <w:jc w:val="both"/>
        <w:rPr>
          <w:sz w:val="28"/>
        </w:rPr>
      </w:pPr>
      <w:r>
        <w:rPr>
          <w:sz w:val="28"/>
        </w:rPr>
        <w:t>Khen thưởng các trường hợp cá nhân, hộ gia đình và chủ nguồn thải tham gia thực hiện tốt phong trào, chương trình hoặc đề xuất, góp ý các vấn đề liên quan đến CTR nhằm góp phần bảo vệ môi trường;</w:t>
      </w:r>
    </w:p>
    <w:p>
      <w:pPr>
        <w:pStyle w:val="ListParagraph"/>
        <w:numPr>
          <w:ilvl w:val="0"/>
          <w:numId w:val="5"/>
        </w:numPr>
        <w:tabs>
          <w:tab w:pos="2163" w:val="left" w:leader="none"/>
        </w:tabs>
        <w:spacing w:line="240" w:lineRule="auto" w:before="103" w:after="0"/>
        <w:ind w:left="2163" w:right="0" w:hanging="307"/>
        <w:jc w:val="both"/>
        <w:rPr>
          <w:sz w:val="28"/>
        </w:rPr>
      </w:pPr>
      <w:r>
        <w:rPr>
          <w:sz w:val="28"/>
        </w:rPr>
        <w:t>Định kỳ</w:t>
      </w:r>
      <w:r>
        <w:rPr>
          <w:spacing w:val="-2"/>
          <w:sz w:val="28"/>
        </w:rPr>
        <w:t> </w:t>
      </w:r>
      <w:r>
        <w:rPr>
          <w:sz w:val="28"/>
        </w:rPr>
        <w:t>trước</w:t>
      </w:r>
      <w:r>
        <w:rPr>
          <w:spacing w:val="-1"/>
          <w:sz w:val="28"/>
        </w:rPr>
        <w:t> </w:t>
      </w:r>
      <w:r>
        <w:rPr>
          <w:sz w:val="28"/>
        </w:rPr>
        <w:t>ngày</w:t>
      </w:r>
      <w:r>
        <w:rPr>
          <w:spacing w:val="-2"/>
          <w:sz w:val="28"/>
        </w:rPr>
        <w:t> </w:t>
      </w:r>
      <w:r>
        <w:rPr>
          <w:sz w:val="28"/>
        </w:rPr>
        <w:t>31</w:t>
      </w:r>
      <w:r>
        <w:rPr>
          <w:spacing w:val="2"/>
          <w:sz w:val="28"/>
        </w:rPr>
        <w:t> </w:t>
      </w:r>
      <w:r>
        <w:rPr>
          <w:sz w:val="28"/>
        </w:rPr>
        <w:t>tháng</w:t>
      </w:r>
      <w:r>
        <w:rPr>
          <w:spacing w:val="1"/>
          <w:sz w:val="28"/>
        </w:rPr>
        <w:t> </w:t>
      </w:r>
      <w:r>
        <w:rPr>
          <w:sz w:val="28"/>
        </w:rPr>
        <w:t>01</w:t>
      </w:r>
      <w:r>
        <w:rPr>
          <w:spacing w:val="2"/>
          <w:sz w:val="28"/>
        </w:rPr>
        <w:t> </w:t>
      </w:r>
      <w:r>
        <w:rPr>
          <w:sz w:val="28"/>
        </w:rPr>
        <w:t>của</w:t>
      </w:r>
      <w:r>
        <w:rPr>
          <w:spacing w:val="-1"/>
          <w:sz w:val="28"/>
        </w:rPr>
        <w:t> </w:t>
      </w:r>
      <w:r>
        <w:rPr>
          <w:sz w:val="28"/>
        </w:rPr>
        <w:t>năm</w:t>
      </w:r>
      <w:r>
        <w:rPr>
          <w:spacing w:val="-3"/>
          <w:sz w:val="28"/>
        </w:rPr>
        <w:t> </w:t>
      </w:r>
      <w:r>
        <w:rPr>
          <w:sz w:val="28"/>
        </w:rPr>
        <w:t>sau</w:t>
      </w:r>
      <w:r>
        <w:rPr>
          <w:spacing w:val="3"/>
          <w:sz w:val="28"/>
        </w:rPr>
        <w:t> </w:t>
      </w:r>
      <w:r>
        <w:rPr>
          <w:sz w:val="28"/>
        </w:rPr>
        <w:t>báo</w:t>
      </w:r>
      <w:r>
        <w:rPr>
          <w:spacing w:val="2"/>
          <w:sz w:val="28"/>
        </w:rPr>
        <w:t> </w:t>
      </w:r>
      <w:r>
        <w:rPr>
          <w:sz w:val="28"/>
        </w:rPr>
        <w:t>cáo</w:t>
      </w:r>
      <w:r>
        <w:rPr>
          <w:spacing w:val="1"/>
          <w:sz w:val="28"/>
        </w:rPr>
        <w:t> </w:t>
      </w:r>
      <w:r>
        <w:rPr>
          <w:sz w:val="28"/>
        </w:rPr>
        <w:t>kết quả</w:t>
      </w:r>
      <w:r>
        <w:rPr>
          <w:spacing w:val="2"/>
          <w:sz w:val="28"/>
        </w:rPr>
        <w:t> </w:t>
      </w:r>
      <w:r>
        <w:rPr>
          <w:sz w:val="28"/>
        </w:rPr>
        <w:t>triển </w:t>
      </w:r>
      <w:r>
        <w:rPr>
          <w:spacing w:val="-4"/>
          <w:sz w:val="28"/>
        </w:rPr>
        <w:t>khai</w:t>
      </w:r>
    </w:p>
    <w:p>
      <w:pPr>
        <w:pStyle w:val="ListParagraph"/>
        <w:spacing w:after="0" w:line="240" w:lineRule="auto"/>
        <w:jc w:val="both"/>
        <w:rPr>
          <w:sz w:val="28"/>
        </w:rPr>
        <w:sectPr>
          <w:pgSz w:w="11910" w:h="16850"/>
          <w:pgMar w:header="683" w:footer="0" w:top="960" w:bottom="280" w:left="566" w:right="566"/>
        </w:sectPr>
      </w:pPr>
    </w:p>
    <w:p>
      <w:pPr>
        <w:pStyle w:val="BodyText"/>
        <w:spacing w:line="223" w:lineRule="auto" w:before="159"/>
        <w:ind w:right="561" w:firstLine="0"/>
      </w:pPr>
      <w:r>
        <w:rPr/>
        <w:t>thực hiện quản lý CTR trên địa bàn trong nội dung báo cáo công tác bảo vệ môi trường hằng năm, gửi Sở Nông nghiệp và Môi trường để tổng hợp, báo cáo Ủy ban nhân dân tỉnh.”.</w:t>
      </w:r>
    </w:p>
    <w:p>
      <w:pPr>
        <w:pStyle w:val="Heading2"/>
        <w:spacing w:line="223" w:lineRule="auto" w:before="122"/>
        <w:ind w:left="1136" w:right="559" w:firstLine="719"/>
      </w:pPr>
      <w:r>
        <w:rPr/>
        <w:t>Điều 8. Thay thế một số từ, cụm từ; bãi bỏ một số từ, cụm từ, điểm, khoản sau đây:</w:t>
      </w:r>
    </w:p>
    <w:p>
      <w:pPr>
        <w:pStyle w:val="ListParagraph"/>
        <w:numPr>
          <w:ilvl w:val="0"/>
          <w:numId w:val="6"/>
        </w:numPr>
        <w:tabs>
          <w:tab w:pos="2151" w:val="left" w:leader="none"/>
        </w:tabs>
        <w:spacing w:line="223" w:lineRule="auto" w:before="121" w:after="0"/>
        <w:ind w:left="1136" w:right="561" w:firstLine="719"/>
        <w:jc w:val="both"/>
        <w:rPr>
          <w:sz w:val="28"/>
        </w:rPr>
      </w:pPr>
      <w:r>
        <w:rPr>
          <w:sz w:val="28"/>
        </w:rPr>
        <w:t>Thay thế từ “huyện” bằng từ “xã” tại điểm b khoản 1 Điều 10; điểm b khoản 1 và điểm a khoản 3 Điều 11; khoản 2 Điều 17; điểm đ khoản 1 Điều 21.</w:t>
      </w:r>
    </w:p>
    <w:p>
      <w:pPr>
        <w:pStyle w:val="ListParagraph"/>
        <w:numPr>
          <w:ilvl w:val="0"/>
          <w:numId w:val="6"/>
        </w:numPr>
        <w:tabs>
          <w:tab w:pos="2186" w:val="left" w:leader="none"/>
        </w:tabs>
        <w:spacing w:line="223" w:lineRule="auto" w:before="121" w:after="0"/>
        <w:ind w:left="1136" w:right="562" w:firstLine="719"/>
        <w:jc w:val="both"/>
        <w:rPr>
          <w:sz w:val="28"/>
        </w:rPr>
      </w:pPr>
      <w:r>
        <w:rPr>
          <w:sz w:val="28"/>
        </w:rPr>
        <w:t>Thay thế cụm từ “Tài nguyên và Môi trường” bằng cụm từ “Nông nghiệp và Môi trường” tại điểm a khoản 3 Điều 11; điểm c khoản 2 Điều 18; điểm m khoản 1 Điều 19; tên khoản 1 và điểm g khoản 1 Điều 21; Điều 23.</w:t>
      </w:r>
    </w:p>
    <w:p>
      <w:pPr>
        <w:pStyle w:val="ListParagraph"/>
        <w:numPr>
          <w:ilvl w:val="0"/>
          <w:numId w:val="6"/>
        </w:numPr>
        <w:tabs>
          <w:tab w:pos="2177" w:val="left" w:leader="none"/>
        </w:tabs>
        <w:spacing w:line="223" w:lineRule="auto" w:before="122" w:after="0"/>
        <w:ind w:left="1136" w:right="561" w:firstLine="719"/>
        <w:jc w:val="both"/>
        <w:rPr>
          <w:sz w:val="28"/>
        </w:rPr>
      </w:pPr>
      <w:r>
        <w:rPr>
          <w:sz w:val="28"/>
        </w:rPr>
        <w:t>Thay thế cụm từ “Giao thông vận tải” bằng cụm từ “Xây dựng” tại điểm a khoản 3 Điều 11; thay thế cụm từ “Cục Thuế tỉnh” bằng cụm từ “Thuế tỉnh Lai Châu” tại khoản 14 Điều 21.</w:t>
      </w:r>
    </w:p>
    <w:p>
      <w:pPr>
        <w:pStyle w:val="ListParagraph"/>
        <w:numPr>
          <w:ilvl w:val="0"/>
          <w:numId w:val="6"/>
        </w:numPr>
        <w:tabs>
          <w:tab w:pos="2143" w:val="left" w:leader="none"/>
        </w:tabs>
        <w:spacing w:line="223" w:lineRule="auto" w:before="122" w:after="0"/>
        <w:ind w:left="1136" w:right="563" w:firstLine="719"/>
        <w:jc w:val="both"/>
        <w:rPr>
          <w:sz w:val="28"/>
        </w:rPr>
      </w:pPr>
      <w:r>
        <w:rPr>
          <w:sz w:val="28"/>
        </w:rPr>
        <w:t>Bãi bỏ cụm từ “UBND cấp huyện” tại điểm i khoản 1 Điều 18; cụm từ “cấp huyện” tại điểm h khoản 1 Điều 19.</w:t>
      </w:r>
    </w:p>
    <w:p>
      <w:pPr>
        <w:pStyle w:val="ListParagraph"/>
        <w:numPr>
          <w:ilvl w:val="0"/>
          <w:numId w:val="6"/>
        </w:numPr>
        <w:tabs>
          <w:tab w:pos="2152" w:val="left" w:leader="none"/>
        </w:tabs>
        <w:spacing w:line="223" w:lineRule="auto" w:before="121" w:after="0"/>
        <w:ind w:left="1136" w:right="561" w:firstLine="719"/>
        <w:jc w:val="both"/>
        <w:rPr>
          <w:sz w:val="28"/>
        </w:rPr>
      </w:pPr>
      <w:r>
        <w:rPr>
          <w:sz w:val="28"/>
        </w:rPr>
        <w:t>Bãi bỏ cụm từ “Ủy ban nhân dân cấp huyện” tại điểm c khoản 2 Điều 18; điểm h và điểm m khoản 1 Điều 19; khoản 1 Điều 22.</w:t>
      </w:r>
    </w:p>
    <w:p>
      <w:pPr>
        <w:pStyle w:val="ListParagraph"/>
        <w:numPr>
          <w:ilvl w:val="0"/>
          <w:numId w:val="6"/>
        </w:numPr>
        <w:tabs>
          <w:tab w:pos="2135" w:val="left" w:leader="none"/>
        </w:tabs>
        <w:spacing w:line="240" w:lineRule="auto" w:before="103" w:after="0"/>
        <w:ind w:left="2135" w:right="0" w:hanging="279"/>
        <w:jc w:val="both"/>
        <w:rPr>
          <w:sz w:val="28"/>
        </w:rPr>
      </w:pPr>
      <w:r>
        <w:rPr>
          <w:sz w:val="28"/>
        </w:rPr>
        <w:t>Bãi</w:t>
      </w:r>
      <w:r>
        <w:rPr>
          <w:spacing w:val="-4"/>
          <w:sz w:val="28"/>
        </w:rPr>
        <w:t> </w:t>
      </w:r>
      <w:r>
        <w:rPr>
          <w:sz w:val="28"/>
        </w:rPr>
        <w:t>bỏ cụm</w:t>
      </w:r>
      <w:r>
        <w:rPr>
          <w:spacing w:val="-6"/>
          <w:sz w:val="28"/>
        </w:rPr>
        <w:t> </w:t>
      </w:r>
      <w:r>
        <w:rPr>
          <w:sz w:val="28"/>
        </w:rPr>
        <w:t>từ “thanh</w:t>
      </w:r>
      <w:r>
        <w:rPr>
          <w:spacing w:val="-4"/>
          <w:sz w:val="28"/>
        </w:rPr>
        <w:t> </w:t>
      </w:r>
      <w:r>
        <w:rPr>
          <w:sz w:val="28"/>
        </w:rPr>
        <w:t>tra”</w:t>
      </w:r>
      <w:r>
        <w:rPr>
          <w:spacing w:val="-3"/>
          <w:sz w:val="28"/>
        </w:rPr>
        <w:t> </w:t>
      </w:r>
      <w:r>
        <w:rPr>
          <w:sz w:val="28"/>
        </w:rPr>
        <w:t>tại điểm</w:t>
      </w:r>
      <w:r>
        <w:rPr>
          <w:spacing w:val="-6"/>
          <w:sz w:val="28"/>
        </w:rPr>
        <w:t> </w:t>
      </w:r>
      <w:r>
        <w:rPr>
          <w:sz w:val="28"/>
        </w:rPr>
        <w:t>đ</w:t>
      </w:r>
      <w:r>
        <w:rPr>
          <w:spacing w:val="-1"/>
          <w:sz w:val="28"/>
        </w:rPr>
        <w:t> </w:t>
      </w:r>
      <w:r>
        <w:rPr>
          <w:sz w:val="28"/>
        </w:rPr>
        <w:t>khoản 1</w:t>
      </w:r>
      <w:r>
        <w:rPr>
          <w:spacing w:val="-1"/>
          <w:sz w:val="28"/>
        </w:rPr>
        <w:t> </w:t>
      </w:r>
      <w:r>
        <w:rPr>
          <w:sz w:val="28"/>
        </w:rPr>
        <w:t>Điều</w:t>
      </w:r>
      <w:r>
        <w:rPr>
          <w:spacing w:val="-3"/>
          <w:sz w:val="28"/>
        </w:rPr>
        <w:t> </w:t>
      </w:r>
      <w:r>
        <w:rPr>
          <w:spacing w:val="-5"/>
          <w:sz w:val="28"/>
        </w:rPr>
        <w:t>21.</w:t>
      </w:r>
    </w:p>
    <w:p>
      <w:pPr>
        <w:pStyle w:val="ListParagraph"/>
        <w:numPr>
          <w:ilvl w:val="0"/>
          <w:numId w:val="6"/>
        </w:numPr>
        <w:tabs>
          <w:tab w:pos="2170" w:val="left" w:leader="none"/>
        </w:tabs>
        <w:spacing w:line="311" w:lineRule="exact" w:before="98" w:after="0"/>
        <w:ind w:left="2170" w:right="0" w:hanging="314"/>
        <w:jc w:val="both"/>
        <w:rPr>
          <w:sz w:val="28"/>
        </w:rPr>
      </w:pPr>
      <w:r>
        <w:rPr>
          <w:sz w:val="28"/>
        </w:rPr>
        <w:t>Bãi</w:t>
      </w:r>
      <w:r>
        <w:rPr>
          <w:spacing w:val="32"/>
          <w:sz w:val="28"/>
        </w:rPr>
        <w:t> </w:t>
      </w:r>
      <w:r>
        <w:rPr>
          <w:sz w:val="28"/>
        </w:rPr>
        <w:t>bỏ</w:t>
      </w:r>
      <w:r>
        <w:rPr>
          <w:spacing w:val="34"/>
          <w:sz w:val="28"/>
        </w:rPr>
        <w:t> </w:t>
      </w:r>
      <w:r>
        <w:rPr>
          <w:sz w:val="28"/>
        </w:rPr>
        <w:t>khoản</w:t>
      </w:r>
      <w:r>
        <w:rPr>
          <w:spacing w:val="32"/>
          <w:sz w:val="28"/>
        </w:rPr>
        <w:t> </w:t>
      </w:r>
      <w:r>
        <w:rPr>
          <w:sz w:val="28"/>
        </w:rPr>
        <w:t>4</w:t>
      </w:r>
      <w:r>
        <w:rPr>
          <w:spacing w:val="36"/>
          <w:sz w:val="28"/>
        </w:rPr>
        <w:t> </w:t>
      </w:r>
      <w:r>
        <w:rPr>
          <w:sz w:val="28"/>
        </w:rPr>
        <w:t>Điều</w:t>
      </w:r>
      <w:r>
        <w:rPr>
          <w:spacing w:val="32"/>
          <w:sz w:val="28"/>
        </w:rPr>
        <w:t> </w:t>
      </w:r>
      <w:r>
        <w:rPr>
          <w:sz w:val="28"/>
        </w:rPr>
        <w:t>12;</w:t>
      </w:r>
      <w:r>
        <w:rPr>
          <w:spacing w:val="32"/>
          <w:sz w:val="28"/>
        </w:rPr>
        <w:t> </w:t>
      </w:r>
      <w:r>
        <w:rPr>
          <w:sz w:val="28"/>
        </w:rPr>
        <w:t>điểm</w:t>
      </w:r>
      <w:r>
        <w:rPr>
          <w:spacing w:val="29"/>
          <w:sz w:val="28"/>
        </w:rPr>
        <w:t> </w:t>
      </w:r>
      <w:r>
        <w:rPr>
          <w:sz w:val="28"/>
        </w:rPr>
        <w:t>e</w:t>
      </w:r>
      <w:r>
        <w:rPr>
          <w:spacing w:val="35"/>
          <w:sz w:val="28"/>
        </w:rPr>
        <w:t> </w:t>
      </w:r>
      <w:r>
        <w:rPr>
          <w:sz w:val="28"/>
        </w:rPr>
        <w:t>khoản</w:t>
      </w:r>
      <w:r>
        <w:rPr>
          <w:spacing w:val="35"/>
          <w:sz w:val="28"/>
        </w:rPr>
        <w:t> </w:t>
      </w:r>
      <w:r>
        <w:rPr>
          <w:sz w:val="28"/>
        </w:rPr>
        <w:t>1,</w:t>
      </w:r>
      <w:r>
        <w:rPr>
          <w:spacing w:val="33"/>
          <w:sz w:val="28"/>
        </w:rPr>
        <w:t> </w:t>
      </w:r>
      <w:r>
        <w:rPr>
          <w:sz w:val="28"/>
        </w:rPr>
        <w:t>khoản</w:t>
      </w:r>
      <w:r>
        <w:rPr>
          <w:spacing w:val="35"/>
          <w:sz w:val="28"/>
        </w:rPr>
        <w:t> </w:t>
      </w:r>
      <w:r>
        <w:rPr>
          <w:sz w:val="28"/>
        </w:rPr>
        <w:t>3,</w:t>
      </w:r>
      <w:r>
        <w:rPr>
          <w:spacing w:val="32"/>
          <w:sz w:val="28"/>
        </w:rPr>
        <w:t> </w:t>
      </w:r>
      <w:r>
        <w:rPr>
          <w:sz w:val="28"/>
        </w:rPr>
        <w:t>điểm</w:t>
      </w:r>
      <w:r>
        <w:rPr>
          <w:spacing w:val="32"/>
          <w:sz w:val="28"/>
        </w:rPr>
        <w:t> </w:t>
      </w:r>
      <w:r>
        <w:rPr>
          <w:sz w:val="28"/>
        </w:rPr>
        <w:t>a</w:t>
      </w:r>
      <w:r>
        <w:rPr>
          <w:spacing w:val="34"/>
          <w:sz w:val="28"/>
        </w:rPr>
        <w:t> </w:t>
      </w:r>
      <w:r>
        <w:rPr>
          <w:sz w:val="28"/>
        </w:rPr>
        <w:t>khoản</w:t>
      </w:r>
      <w:r>
        <w:rPr>
          <w:spacing w:val="36"/>
          <w:sz w:val="28"/>
        </w:rPr>
        <w:t> </w:t>
      </w:r>
      <w:r>
        <w:rPr>
          <w:spacing w:val="-5"/>
          <w:sz w:val="28"/>
        </w:rPr>
        <w:t>4,</w:t>
      </w:r>
    </w:p>
    <w:p>
      <w:pPr>
        <w:pStyle w:val="BodyText"/>
        <w:spacing w:line="311" w:lineRule="exact" w:before="0"/>
        <w:ind w:firstLine="0"/>
      </w:pPr>
      <w:r>
        <w:rPr/>
        <w:t>khoản</w:t>
      </w:r>
      <w:r>
        <w:rPr>
          <w:spacing w:val="-1"/>
        </w:rPr>
        <w:t> </w:t>
      </w:r>
      <w:r>
        <w:rPr/>
        <w:t>6,</w:t>
      </w:r>
      <w:r>
        <w:rPr>
          <w:spacing w:val="-5"/>
        </w:rPr>
        <w:t> </w:t>
      </w:r>
      <w:r>
        <w:rPr/>
        <w:t>khoản</w:t>
      </w:r>
      <w:r>
        <w:rPr>
          <w:spacing w:val="-1"/>
        </w:rPr>
        <w:t> </w:t>
      </w:r>
      <w:r>
        <w:rPr/>
        <w:t>11,</w:t>
      </w:r>
      <w:r>
        <w:rPr>
          <w:spacing w:val="-3"/>
        </w:rPr>
        <w:t> </w:t>
      </w:r>
      <w:r>
        <w:rPr/>
        <w:t>điểm</w:t>
      </w:r>
      <w:r>
        <w:rPr>
          <w:spacing w:val="-7"/>
        </w:rPr>
        <w:t> </w:t>
      </w:r>
      <w:r>
        <w:rPr/>
        <w:t>a</w:t>
      </w:r>
      <w:r>
        <w:rPr>
          <w:spacing w:val="-2"/>
        </w:rPr>
        <w:t> </w:t>
      </w:r>
      <w:r>
        <w:rPr/>
        <w:t>khoản</w:t>
      </w:r>
      <w:r>
        <w:rPr>
          <w:spacing w:val="-5"/>
        </w:rPr>
        <w:t> </w:t>
      </w:r>
      <w:r>
        <w:rPr/>
        <w:t>14,</w:t>
      </w:r>
      <w:r>
        <w:rPr>
          <w:spacing w:val="-6"/>
        </w:rPr>
        <w:t> </w:t>
      </w:r>
      <w:r>
        <w:rPr/>
        <w:t>khoản</w:t>
      </w:r>
      <w:r>
        <w:rPr>
          <w:spacing w:val="-1"/>
        </w:rPr>
        <w:t> </w:t>
      </w:r>
      <w:r>
        <w:rPr/>
        <w:t>18</w:t>
      </w:r>
      <w:r>
        <w:rPr>
          <w:spacing w:val="-1"/>
        </w:rPr>
        <w:t> </w:t>
      </w:r>
      <w:r>
        <w:rPr/>
        <w:t>Điều </w:t>
      </w:r>
      <w:r>
        <w:rPr>
          <w:spacing w:val="-4"/>
        </w:rPr>
        <w:t>21.”</w:t>
      </w:r>
    </w:p>
    <w:p>
      <w:pPr>
        <w:spacing w:before="98"/>
        <w:ind w:left="1158" w:right="589" w:firstLine="0"/>
        <w:jc w:val="center"/>
        <w:rPr>
          <w:b/>
          <w:sz w:val="28"/>
        </w:rPr>
      </w:pPr>
      <w:r>
        <w:rPr>
          <w:b/>
          <w:sz w:val="28"/>
        </w:rPr>
        <w:t>Chương</w:t>
      </w:r>
      <w:r>
        <w:rPr>
          <w:b/>
          <w:spacing w:val="-2"/>
          <w:sz w:val="28"/>
        </w:rPr>
        <w:t> </w:t>
      </w:r>
      <w:r>
        <w:rPr>
          <w:b/>
          <w:spacing w:val="-5"/>
          <w:sz w:val="28"/>
        </w:rPr>
        <w:t>II</w:t>
      </w:r>
    </w:p>
    <w:p>
      <w:pPr>
        <w:pStyle w:val="Heading1"/>
        <w:spacing w:line="223" w:lineRule="auto"/>
      </w:pPr>
      <w:r>
        <w:rPr/>
        <w:t>SỬA</w:t>
      </w:r>
      <w:r>
        <w:rPr>
          <w:spacing w:val="-3"/>
        </w:rPr>
        <w:t> </w:t>
      </w:r>
      <w:r>
        <w:rPr/>
        <w:t>ĐỔI,</w:t>
      </w:r>
      <w:r>
        <w:rPr>
          <w:spacing w:val="-3"/>
        </w:rPr>
        <w:t> </w:t>
      </w:r>
      <w:r>
        <w:rPr/>
        <w:t>BỔ</w:t>
      </w:r>
      <w:r>
        <w:rPr>
          <w:spacing w:val="-2"/>
        </w:rPr>
        <w:t> </w:t>
      </w:r>
      <w:r>
        <w:rPr/>
        <w:t>SUNG</w:t>
      </w:r>
      <w:r>
        <w:rPr>
          <w:spacing w:val="-2"/>
        </w:rPr>
        <w:t> </w:t>
      </w:r>
      <w:r>
        <w:rPr/>
        <w:t>MỘT</w:t>
      </w:r>
      <w:r>
        <w:rPr>
          <w:spacing w:val="-2"/>
        </w:rPr>
        <w:t> </w:t>
      </w:r>
      <w:r>
        <w:rPr/>
        <w:t>SỐ</w:t>
      </w:r>
      <w:r>
        <w:rPr>
          <w:spacing w:val="-3"/>
        </w:rPr>
        <w:t> </w:t>
      </w:r>
      <w:r>
        <w:rPr/>
        <w:t>ĐIỀU</w:t>
      </w:r>
      <w:r>
        <w:rPr>
          <w:spacing w:val="-3"/>
        </w:rPr>
        <w:t> </w:t>
      </w:r>
      <w:r>
        <w:rPr/>
        <w:t>CỦA</w:t>
      </w:r>
      <w:r>
        <w:rPr>
          <w:spacing w:val="-4"/>
        </w:rPr>
        <w:t> </w:t>
      </w:r>
      <w:r>
        <w:rPr/>
        <w:t>QUY</w:t>
      </w:r>
      <w:r>
        <w:rPr>
          <w:spacing w:val="-3"/>
        </w:rPr>
        <w:t> </w:t>
      </w:r>
      <w:r>
        <w:rPr/>
        <w:t>ĐỊNH</w:t>
      </w:r>
      <w:r>
        <w:rPr>
          <w:spacing w:val="-2"/>
        </w:rPr>
        <w:t> </w:t>
      </w:r>
      <w:r>
        <w:rPr/>
        <w:t>BAN</w:t>
      </w:r>
      <w:r>
        <w:rPr>
          <w:spacing w:val="-3"/>
        </w:rPr>
        <w:t> </w:t>
      </w:r>
      <w:r>
        <w:rPr/>
        <w:t>HÀNH</w:t>
      </w:r>
      <w:r>
        <w:rPr>
          <w:spacing w:val="-2"/>
        </w:rPr>
        <w:t> </w:t>
      </w:r>
      <w:r>
        <w:rPr/>
        <w:t>KÈM THEO QUYẾT ĐỊNH SỐ 37/2022/QĐ-UBND NGÀY 07 THÁNG 10 NĂM 2022 CỦA</w:t>
      </w:r>
      <w:r>
        <w:rPr>
          <w:spacing w:val="-2"/>
        </w:rPr>
        <w:t> </w:t>
      </w:r>
      <w:r>
        <w:rPr/>
        <w:t>ỦY</w:t>
      </w:r>
      <w:r>
        <w:rPr>
          <w:spacing w:val="-1"/>
        </w:rPr>
        <w:t> </w:t>
      </w:r>
      <w:r>
        <w:rPr/>
        <w:t>BAN NHÂN</w:t>
      </w:r>
      <w:r>
        <w:rPr>
          <w:spacing w:val="-1"/>
        </w:rPr>
        <w:t> </w:t>
      </w:r>
      <w:r>
        <w:rPr/>
        <w:t>DÂN TỈNH</w:t>
      </w:r>
      <w:r>
        <w:rPr>
          <w:spacing w:val="-1"/>
        </w:rPr>
        <w:t> </w:t>
      </w:r>
      <w:r>
        <w:rPr/>
        <w:t>BAN</w:t>
      </w:r>
      <w:r>
        <w:rPr>
          <w:spacing w:val="-1"/>
        </w:rPr>
        <w:t> </w:t>
      </w:r>
      <w:r>
        <w:rPr/>
        <w:t>HÀNH QUY ĐỊNH MỘT SỐ NỘI DUNG VỀ QUẢN LÝ NƯỚC THẢI TRÊN ĐỊA BÀN TỈNH LAI </w:t>
      </w:r>
      <w:r>
        <w:rPr>
          <w:spacing w:val="-4"/>
        </w:rPr>
        <w:t>CHÂU</w:t>
      </w:r>
    </w:p>
    <w:p>
      <w:pPr>
        <w:pStyle w:val="Heading2"/>
      </w:pPr>
      <w:r>
        <w:rPr/>
        <w:t>Điều</w:t>
      </w:r>
      <w:r>
        <w:rPr>
          <w:spacing w:val="-3"/>
        </w:rPr>
        <w:t> </w:t>
      </w:r>
      <w:r>
        <w:rPr/>
        <w:t>9.</w:t>
      </w:r>
      <w:r>
        <w:rPr>
          <w:spacing w:val="-4"/>
        </w:rPr>
        <w:t> </w:t>
      </w:r>
      <w:r>
        <w:rPr/>
        <w:t>Sửa</w:t>
      </w:r>
      <w:r>
        <w:rPr>
          <w:spacing w:val="-1"/>
        </w:rPr>
        <w:t> </w:t>
      </w:r>
      <w:r>
        <w:rPr/>
        <w:t>đổi,</w:t>
      </w:r>
      <w:r>
        <w:rPr>
          <w:spacing w:val="-3"/>
        </w:rPr>
        <w:t> </w:t>
      </w:r>
      <w:r>
        <w:rPr/>
        <w:t>bổ</w:t>
      </w:r>
      <w:r>
        <w:rPr>
          <w:spacing w:val="-5"/>
        </w:rPr>
        <w:t> </w:t>
      </w:r>
      <w:r>
        <w:rPr/>
        <w:t>sung</w:t>
      </w:r>
      <w:r>
        <w:rPr>
          <w:spacing w:val="-2"/>
        </w:rPr>
        <w:t> </w:t>
      </w:r>
      <w:r>
        <w:rPr/>
        <w:t>khoản</w:t>
      </w:r>
      <w:r>
        <w:rPr>
          <w:spacing w:val="-2"/>
        </w:rPr>
        <w:t> </w:t>
      </w:r>
      <w:r>
        <w:rPr/>
        <w:t>1</w:t>
      </w:r>
      <w:r>
        <w:rPr>
          <w:spacing w:val="-2"/>
        </w:rPr>
        <w:t> </w:t>
      </w:r>
      <w:r>
        <w:rPr/>
        <w:t>Điều</w:t>
      </w:r>
      <w:r>
        <w:rPr>
          <w:spacing w:val="-5"/>
        </w:rPr>
        <w:t> </w:t>
      </w:r>
      <w:r>
        <w:rPr/>
        <w:t>1</w:t>
      </w:r>
      <w:r>
        <w:rPr>
          <w:spacing w:val="-5"/>
        </w:rPr>
        <w:t> </w:t>
      </w:r>
      <w:r>
        <w:rPr/>
        <w:t>như</w:t>
      </w:r>
      <w:r>
        <w:rPr>
          <w:spacing w:val="-3"/>
        </w:rPr>
        <w:t> </w:t>
      </w:r>
      <w:r>
        <w:rPr>
          <w:spacing w:val="-4"/>
        </w:rPr>
        <w:t>sau:</w:t>
      </w:r>
    </w:p>
    <w:p>
      <w:pPr>
        <w:pStyle w:val="BodyText"/>
        <w:spacing w:before="98"/>
        <w:ind w:left="1856" w:firstLine="0"/>
      </w:pPr>
      <w:r>
        <w:rPr/>
        <w:t>“1.</w:t>
      </w:r>
      <w:r>
        <w:rPr>
          <w:spacing w:val="-3"/>
        </w:rPr>
        <w:t> </w:t>
      </w:r>
      <w:r>
        <w:rPr/>
        <w:t>Phạm</w:t>
      </w:r>
      <w:r>
        <w:rPr>
          <w:spacing w:val="-6"/>
        </w:rPr>
        <w:t> </w:t>
      </w:r>
      <w:r>
        <w:rPr/>
        <w:t>vi điều </w:t>
      </w:r>
      <w:r>
        <w:rPr>
          <w:spacing w:val="-2"/>
        </w:rPr>
        <w:t>chỉnh</w:t>
      </w:r>
    </w:p>
    <w:p>
      <w:pPr>
        <w:pStyle w:val="ListParagraph"/>
        <w:numPr>
          <w:ilvl w:val="1"/>
          <w:numId w:val="6"/>
        </w:numPr>
        <w:tabs>
          <w:tab w:pos="2143" w:val="left" w:leader="none"/>
        </w:tabs>
        <w:spacing w:line="223" w:lineRule="auto" w:before="116" w:after="0"/>
        <w:ind w:left="1136" w:right="568" w:firstLine="719"/>
        <w:jc w:val="both"/>
        <w:rPr>
          <w:sz w:val="28"/>
        </w:rPr>
      </w:pPr>
      <w:r>
        <w:rPr>
          <w:sz w:val="28"/>
        </w:rPr>
        <w:t>Quy</w:t>
      </w:r>
      <w:r>
        <w:rPr>
          <w:spacing w:val="-3"/>
          <w:sz w:val="28"/>
        </w:rPr>
        <w:t> </w:t>
      </w:r>
      <w:r>
        <w:rPr>
          <w:sz w:val="28"/>
        </w:rPr>
        <w:t>định</w:t>
      </w:r>
      <w:r>
        <w:rPr>
          <w:spacing w:val="-1"/>
          <w:sz w:val="28"/>
        </w:rPr>
        <w:t> </w:t>
      </w:r>
      <w:r>
        <w:rPr>
          <w:sz w:val="28"/>
        </w:rPr>
        <w:t>này</w:t>
      </w:r>
      <w:r>
        <w:rPr>
          <w:spacing w:val="-5"/>
          <w:sz w:val="28"/>
        </w:rPr>
        <w:t> </w:t>
      </w:r>
      <w:r>
        <w:rPr>
          <w:sz w:val="28"/>
        </w:rPr>
        <w:t>quy</w:t>
      </w:r>
      <w:r>
        <w:rPr>
          <w:spacing w:val="-5"/>
          <w:sz w:val="28"/>
        </w:rPr>
        <w:t> </w:t>
      </w:r>
      <w:r>
        <w:rPr>
          <w:sz w:val="28"/>
        </w:rPr>
        <w:t>định một</w:t>
      </w:r>
      <w:r>
        <w:rPr>
          <w:spacing w:val="-1"/>
          <w:sz w:val="28"/>
        </w:rPr>
        <w:t> </w:t>
      </w:r>
      <w:r>
        <w:rPr>
          <w:sz w:val="28"/>
        </w:rPr>
        <w:t>số</w:t>
      </w:r>
      <w:r>
        <w:rPr>
          <w:spacing w:val="-1"/>
          <w:sz w:val="28"/>
        </w:rPr>
        <w:t> </w:t>
      </w:r>
      <w:r>
        <w:rPr>
          <w:sz w:val="28"/>
        </w:rPr>
        <w:t>nội</w:t>
      </w:r>
      <w:r>
        <w:rPr>
          <w:spacing w:val="-1"/>
          <w:sz w:val="28"/>
        </w:rPr>
        <w:t> </w:t>
      </w:r>
      <w:r>
        <w:rPr>
          <w:sz w:val="28"/>
        </w:rPr>
        <w:t>dung</w:t>
      </w:r>
      <w:r>
        <w:rPr>
          <w:spacing w:val="-1"/>
          <w:sz w:val="28"/>
        </w:rPr>
        <w:t> </w:t>
      </w:r>
      <w:r>
        <w:rPr>
          <w:sz w:val="28"/>
        </w:rPr>
        <w:t>về</w:t>
      </w:r>
      <w:r>
        <w:rPr>
          <w:spacing w:val="-2"/>
          <w:sz w:val="28"/>
        </w:rPr>
        <w:t> </w:t>
      </w:r>
      <w:r>
        <w:rPr>
          <w:sz w:val="28"/>
        </w:rPr>
        <w:t>quản</w:t>
      </w:r>
      <w:r>
        <w:rPr>
          <w:spacing w:val="-1"/>
          <w:sz w:val="28"/>
        </w:rPr>
        <w:t> </w:t>
      </w:r>
      <w:r>
        <w:rPr>
          <w:sz w:val="28"/>
        </w:rPr>
        <w:t>lý</w:t>
      </w:r>
      <w:r>
        <w:rPr>
          <w:spacing w:val="-1"/>
          <w:sz w:val="28"/>
        </w:rPr>
        <w:t> </w:t>
      </w:r>
      <w:r>
        <w:rPr>
          <w:sz w:val="28"/>
        </w:rPr>
        <w:t>thu</w:t>
      </w:r>
      <w:r>
        <w:rPr>
          <w:spacing w:val="-1"/>
          <w:sz w:val="28"/>
        </w:rPr>
        <w:t> </w:t>
      </w:r>
      <w:r>
        <w:rPr>
          <w:sz w:val="28"/>
        </w:rPr>
        <w:t>gom,</w:t>
      </w:r>
      <w:r>
        <w:rPr>
          <w:spacing w:val="-3"/>
          <w:sz w:val="28"/>
        </w:rPr>
        <w:t> </w:t>
      </w:r>
      <w:r>
        <w:rPr>
          <w:sz w:val="28"/>
        </w:rPr>
        <w:t>xử</w:t>
      </w:r>
      <w:r>
        <w:rPr>
          <w:spacing w:val="-3"/>
          <w:sz w:val="28"/>
        </w:rPr>
        <w:t> </w:t>
      </w:r>
      <w:r>
        <w:rPr>
          <w:sz w:val="28"/>
        </w:rPr>
        <w:t>lý</w:t>
      </w:r>
      <w:r>
        <w:rPr>
          <w:spacing w:val="-1"/>
          <w:sz w:val="28"/>
        </w:rPr>
        <w:t> </w:t>
      </w:r>
      <w:r>
        <w:rPr>
          <w:sz w:val="28"/>
        </w:rPr>
        <w:t>nước thải; lộ trình bố trí quỹ đất, đầu tư xây dựng hệ thống thu gom, xử lý nước thải đô thị, khu dân cư tập trung trong trường hợp chưa có hệ thống thu gom, xử lý nước thải trên địa bàn tỉnh Lai Châu;</w:t>
      </w:r>
    </w:p>
    <w:p>
      <w:pPr>
        <w:pStyle w:val="ListParagraph"/>
        <w:numPr>
          <w:ilvl w:val="1"/>
          <w:numId w:val="6"/>
        </w:numPr>
        <w:tabs>
          <w:tab w:pos="2174" w:val="left" w:leader="none"/>
        </w:tabs>
        <w:spacing w:line="223" w:lineRule="auto" w:before="122" w:after="0"/>
        <w:ind w:left="1136" w:right="568" w:firstLine="719"/>
        <w:jc w:val="both"/>
        <w:rPr>
          <w:sz w:val="28"/>
        </w:rPr>
      </w:pPr>
      <w:r>
        <w:rPr>
          <w:sz w:val="28"/>
        </w:rPr>
        <w:t>Quy định này không áp dụng đối với khu đô thị, khu dân cư tập trung hình thành trước ngày 01 tháng 01 năm 2022 mà không bố trí được quỹ đất xây dựng hệ thống thu gom, xử lý nước thải;</w:t>
      </w:r>
    </w:p>
    <w:p>
      <w:pPr>
        <w:pStyle w:val="ListParagraph"/>
        <w:numPr>
          <w:ilvl w:val="1"/>
          <w:numId w:val="6"/>
        </w:numPr>
        <w:tabs>
          <w:tab w:pos="2154" w:val="left" w:leader="none"/>
        </w:tabs>
        <w:spacing w:line="223" w:lineRule="auto" w:before="122" w:after="0"/>
        <w:ind w:left="1136" w:right="573" w:firstLine="719"/>
        <w:jc w:val="both"/>
        <w:rPr>
          <w:sz w:val="28"/>
        </w:rPr>
      </w:pPr>
      <w:r>
        <w:rPr>
          <w:sz w:val="28"/>
        </w:rPr>
        <w:t>Những nội dung không quy định tại Quy định này được thực hiện theo quy định của pháp luật hiện hành.”.</w:t>
      </w:r>
    </w:p>
    <w:p>
      <w:pPr>
        <w:pStyle w:val="Heading2"/>
        <w:spacing w:before="103"/>
      </w:pPr>
      <w:r>
        <w:rPr/>
        <w:t>Điều</w:t>
      </w:r>
      <w:r>
        <w:rPr>
          <w:spacing w:val="-3"/>
        </w:rPr>
        <w:t> </w:t>
      </w:r>
      <w:r>
        <w:rPr/>
        <w:t>10.</w:t>
      </w:r>
      <w:r>
        <w:rPr>
          <w:spacing w:val="-3"/>
        </w:rPr>
        <w:t> </w:t>
      </w:r>
      <w:r>
        <w:rPr/>
        <w:t>Sửa</w:t>
      </w:r>
      <w:r>
        <w:rPr>
          <w:spacing w:val="-2"/>
        </w:rPr>
        <w:t> </w:t>
      </w:r>
      <w:r>
        <w:rPr/>
        <w:t>đổi,</w:t>
      </w:r>
      <w:r>
        <w:rPr>
          <w:spacing w:val="-3"/>
        </w:rPr>
        <w:t> </w:t>
      </w:r>
      <w:r>
        <w:rPr/>
        <w:t>bổ</w:t>
      </w:r>
      <w:r>
        <w:rPr>
          <w:spacing w:val="-3"/>
        </w:rPr>
        <w:t> </w:t>
      </w:r>
      <w:r>
        <w:rPr/>
        <w:t>sung</w:t>
      </w:r>
      <w:r>
        <w:rPr>
          <w:spacing w:val="-1"/>
        </w:rPr>
        <w:t> </w:t>
      </w:r>
      <w:r>
        <w:rPr/>
        <w:t>Điều</w:t>
      </w:r>
      <w:r>
        <w:rPr>
          <w:spacing w:val="-2"/>
        </w:rPr>
        <w:t> </w:t>
      </w:r>
      <w:r>
        <w:rPr/>
        <w:t>4</w:t>
      </w:r>
      <w:r>
        <w:rPr>
          <w:spacing w:val="-2"/>
        </w:rPr>
        <w:t> </w:t>
      </w:r>
      <w:r>
        <w:rPr/>
        <w:t>như</w:t>
      </w:r>
      <w:r>
        <w:rPr>
          <w:spacing w:val="-5"/>
        </w:rPr>
        <w:t> </w:t>
      </w:r>
      <w:r>
        <w:rPr>
          <w:spacing w:val="-4"/>
        </w:rPr>
        <w:t>sau:</w:t>
      </w:r>
    </w:p>
    <w:p>
      <w:pPr>
        <w:spacing w:before="98"/>
        <w:ind w:left="1856" w:right="0" w:firstLine="0"/>
        <w:jc w:val="both"/>
        <w:rPr>
          <w:b/>
          <w:sz w:val="28"/>
        </w:rPr>
      </w:pPr>
      <w:r>
        <w:rPr>
          <w:sz w:val="28"/>
        </w:rPr>
        <w:t>“</w:t>
      </w:r>
      <w:r>
        <w:rPr>
          <w:b/>
          <w:sz w:val="28"/>
        </w:rPr>
        <w:t>Điều</w:t>
      </w:r>
      <w:r>
        <w:rPr>
          <w:b/>
          <w:spacing w:val="-3"/>
          <w:sz w:val="28"/>
        </w:rPr>
        <w:t> </w:t>
      </w:r>
      <w:r>
        <w:rPr>
          <w:b/>
          <w:sz w:val="28"/>
        </w:rPr>
        <w:t>4.</w:t>
      </w:r>
      <w:r>
        <w:rPr>
          <w:b/>
          <w:spacing w:val="-2"/>
          <w:sz w:val="28"/>
        </w:rPr>
        <w:t> </w:t>
      </w:r>
      <w:r>
        <w:rPr>
          <w:b/>
          <w:sz w:val="28"/>
        </w:rPr>
        <w:t>Quản</w:t>
      </w:r>
      <w:r>
        <w:rPr>
          <w:b/>
          <w:spacing w:val="-5"/>
          <w:sz w:val="28"/>
        </w:rPr>
        <w:t> </w:t>
      </w:r>
      <w:r>
        <w:rPr>
          <w:b/>
          <w:sz w:val="28"/>
        </w:rPr>
        <w:t>lý</w:t>
      </w:r>
      <w:r>
        <w:rPr>
          <w:b/>
          <w:spacing w:val="-1"/>
          <w:sz w:val="28"/>
        </w:rPr>
        <w:t> </w:t>
      </w:r>
      <w:r>
        <w:rPr>
          <w:b/>
          <w:sz w:val="28"/>
        </w:rPr>
        <w:t>nước</w:t>
      </w:r>
      <w:r>
        <w:rPr>
          <w:b/>
          <w:spacing w:val="-1"/>
          <w:sz w:val="28"/>
        </w:rPr>
        <w:t> </w:t>
      </w:r>
      <w:r>
        <w:rPr>
          <w:b/>
          <w:spacing w:val="-4"/>
          <w:sz w:val="28"/>
        </w:rPr>
        <w:t>thải</w:t>
      </w:r>
    </w:p>
    <w:p>
      <w:pPr>
        <w:pStyle w:val="BodyText"/>
        <w:spacing w:line="223" w:lineRule="auto" w:before="117"/>
        <w:ind w:right="562"/>
      </w:pPr>
      <w:r>
        <w:rPr/>
        <w:t>Quản lý nước thải phải đáp ứng các yêu cầu quy</w:t>
      </w:r>
      <w:r>
        <w:rPr>
          <w:spacing w:val="-1"/>
        </w:rPr>
        <w:t> </w:t>
      </w:r>
      <w:r>
        <w:rPr/>
        <w:t>định tại khoản 2 Điều 72 Luật</w:t>
      </w:r>
      <w:r>
        <w:rPr>
          <w:spacing w:val="48"/>
        </w:rPr>
        <w:t> </w:t>
      </w:r>
      <w:r>
        <w:rPr/>
        <w:t>Bảo</w:t>
      </w:r>
      <w:r>
        <w:rPr>
          <w:spacing w:val="50"/>
        </w:rPr>
        <w:t> </w:t>
      </w:r>
      <w:r>
        <w:rPr/>
        <w:t>vệ</w:t>
      </w:r>
      <w:r>
        <w:rPr>
          <w:spacing w:val="49"/>
        </w:rPr>
        <w:t> </w:t>
      </w:r>
      <w:r>
        <w:rPr/>
        <w:t>môi</w:t>
      </w:r>
      <w:r>
        <w:rPr>
          <w:spacing w:val="50"/>
        </w:rPr>
        <w:t> </w:t>
      </w:r>
      <w:r>
        <w:rPr/>
        <w:t>trường</w:t>
      </w:r>
      <w:r>
        <w:rPr>
          <w:spacing w:val="48"/>
        </w:rPr>
        <w:t> </w:t>
      </w:r>
      <w:r>
        <w:rPr/>
        <w:t>và</w:t>
      </w:r>
      <w:r>
        <w:rPr>
          <w:spacing w:val="49"/>
        </w:rPr>
        <w:t> </w:t>
      </w:r>
      <w:r>
        <w:rPr/>
        <w:t>Điều</w:t>
      </w:r>
      <w:r>
        <w:rPr>
          <w:spacing w:val="50"/>
        </w:rPr>
        <w:t> </w:t>
      </w:r>
      <w:r>
        <w:rPr/>
        <w:t>57</w:t>
      </w:r>
      <w:r>
        <w:rPr>
          <w:spacing w:val="50"/>
        </w:rPr>
        <w:t> </w:t>
      </w:r>
      <w:r>
        <w:rPr/>
        <w:t>Nghị</w:t>
      </w:r>
      <w:r>
        <w:rPr>
          <w:spacing w:val="51"/>
        </w:rPr>
        <w:t> </w:t>
      </w:r>
      <w:r>
        <w:rPr/>
        <w:t>định</w:t>
      </w:r>
      <w:r>
        <w:rPr>
          <w:spacing w:val="50"/>
        </w:rPr>
        <w:t> </w:t>
      </w:r>
      <w:r>
        <w:rPr/>
        <w:t>số</w:t>
      </w:r>
      <w:r>
        <w:rPr>
          <w:spacing w:val="50"/>
        </w:rPr>
        <w:t> </w:t>
      </w:r>
      <w:r>
        <w:rPr/>
        <w:t>08/2022/NĐ-CP</w:t>
      </w:r>
      <w:r>
        <w:rPr>
          <w:spacing w:val="48"/>
        </w:rPr>
        <w:t> </w:t>
      </w:r>
      <w:r>
        <w:rPr/>
        <w:t>ngày</w:t>
      </w:r>
      <w:r>
        <w:rPr>
          <w:spacing w:val="46"/>
        </w:rPr>
        <w:t> </w:t>
      </w:r>
      <w:r>
        <w:rPr>
          <w:spacing w:val="-5"/>
        </w:rPr>
        <w:t>10</w:t>
      </w:r>
    </w:p>
    <w:p>
      <w:pPr>
        <w:pStyle w:val="BodyText"/>
        <w:spacing w:after="0" w:line="223" w:lineRule="auto"/>
        <w:sectPr>
          <w:pgSz w:w="11910" w:h="16850"/>
          <w:pgMar w:header="683" w:footer="0" w:top="960" w:bottom="280" w:left="566" w:right="566"/>
        </w:sectPr>
      </w:pPr>
    </w:p>
    <w:p>
      <w:pPr>
        <w:pStyle w:val="BodyText"/>
        <w:spacing w:line="223" w:lineRule="auto" w:before="159"/>
        <w:ind w:right="567" w:firstLine="0"/>
      </w:pPr>
      <w:r>
        <w:rPr/>
        <w:t>tháng 01 năm</w:t>
      </w:r>
      <w:r>
        <w:rPr>
          <w:spacing w:val="-5"/>
        </w:rPr>
        <w:t> </w:t>
      </w:r>
      <w:r>
        <w:rPr/>
        <w:t>2022 của Chính phủ</w:t>
      </w:r>
      <w:r>
        <w:rPr>
          <w:spacing w:val="-1"/>
        </w:rPr>
        <w:t> </w:t>
      </w:r>
      <w:r>
        <w:rPr/>
        <w:t>quy</w:t>
      </w:r>
      <w:r>
        <w:rPr>
          <w:spacing w:val="-4"/>
        </w:rPr>
        <w:t> </w:t>
      </w:r>
      <w:r>
        <w:rPr/>
        <w:t>định chi tiết một số điều của Luật Bảo vệ môi trường (đã được sửa đổi, bổ sung bởi khoản 24 Điều 1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pPr>
        <w:pStyle w:val="Heading2"/>
      </w:pPr>
      <w:r>
        <w:rPr/>
        <w:t>Điều</w:t>
      </w:r>
      <w:r>
        <w:rPr>
          <w:spacing w:val="-2"/>
        </w:rPr>
        <w:t> </w:t>
      </w:r>
      <w:r>
        <w:rPr/>
        <w:t>11.</w:t>
      </w:r>
      <w:r>
        <w:rPr>
          <w:spacing w:val="-3"/>
        </w:rPr>
        <w:t> </w:t>
      </w:r>
      <w:r>
        <w:rPr/>
        <w:t>Sửa</w:t>
      </w:r>
      <w:r>
        <w:rPr>
          <w:spacing w:val="-2"/>
        </w:rPr>
        <w:t> </w:t>
      </w:r>
      <w:r>
        <w:rPr/>
        <w:t>đổi,</w:t>
      </w:r>
      <w:r>
        <w:rPr>
          <w:spacing w:val="-3"/>
        </w:rPr>
        <w:t> </w:t>
      </w:r>
      <w:r>
        <w:rPr/>
        <w:t>bổ</w:t>
      </w:r>
      <w:r>
        <w:rPr>
          <w:spacing w:val="-2"/>
        </w:rPr>
        <w:t> </w:t>
      </w:r>
      <w:r>
        <w:rPr/>
        <w:t>sung</w:t>
      </w:r>
      <w:r>
        <w:rPr>
          <w:spacing w:val="-1"/>
        </w:rPr>
        <w:t> </w:t>
      </w:r>
      <w:r>
        <w:rPr/>
        <w:t>Điều</w:t>
      </w:r>
      <w:r>
        <w:rPr>
          <w:spacing w:val="-2"/>
        </w:rPr>
        <w:t> </w:t>
      </w:r>
      <w:r>
        <w:rPr/>
        <w:t>5</w:t>
      </w:r>
      <w:r>
        <w:rPr>
          <w:spacing w:val="-2"/>
        </w:rPr>
        <w:t> </w:t>
      </w:r>
      <w:r>
        <w:rPr/>
        <w:t>như</w:t>
      </w:r>
      <w:r>
        <w:rPr>
          <w:spacing w:val="-5"/>
        </w:rPr>
        <w:t> </w:t>
      </w:r>
      <w:r>
        <w:rPr>
          <w:spacing w:val="-4"/>
        </w:rPr>
        <w:t>sau:</w:t>
      </w:r>
    </w:p>
    <w:p>
      <w:pPr>
        <w:spacing w:line="223" w:lineRule="auto" w:before="116"/>
        <w:ind w:left="1136" w:right="571" w:firstLine="719"/>
        <w:jc w:val="both"/>
        <w:rPr>
          <w:b/>
          <w:sz w:val="28"/>
        </w:rPr>
      </w:pPr>
      <w:r>
        <w:rPr>
          <w:sz w:val="28"/>
        </w:rPr>
        <w:t>“</w:t>
      </w:r>
      <w:r>
        <w:rPr>
          <w:b/>
          <w:sz w:val="28"/>
        </w:rPr>
        <w:t>Điều 5. Lộ trình bố trí quỹ đất, đầu tư xây dựng hệ thống thu gom, xử lý nước thải đô thị, khu dân cư tập trung</w:t>
      </w:r>
    </w:p>
    <w:p>
      <w:pPr>
        <w:pStyle w:val="ListParagraph"/>
        <w:numPr>
          <w:ilvl w:val="0"/>
          <w:numId w:val="7"/>
        </w:numPr>
        <w:tabs>
          <w:tab w:pos="2143" w:val="left" w:leader="none"/>
        </w:tabs>
        <w:spacing w:line="223" w:lineRule="auto" w:before="121" w:after="0"/>
        <w:ind w:left="1136" w:right="572" w:firstLine="719"/>
        <w:jc w:val="both"/>
        <w:rPr>
          <w:sz w:val="28"/>
        </w:rPr>
      </w:pPr>
      <w:r>
        <w:rPr>
          <w:sz w:val="28"/>
        </w:rPr>
        <w:t>Đô thị, khu dân cư tập trung đầu tư xây dựng mới phải được bố trí quỹ đất, đầu tư xây</w:t>
      </w:r>
      <w:r>
        <w:rPr>
          <w:spacing w:val="-1"/>
          <w:sz w:val="28"/>
        </w:rPr>
        <w:t> </w:t>
      </w:r>
      <w:r>
        <w:rPr>
          <w:sz w:val="28"/>
        </w:rPr>
        <w:t>dựng đồng bộ các công trình hạ tầng bảo vệ môi trường đảm</w:t>
      </w:r>
      <w:r>
        <w:rPr>
          <w:spacing w:val="-2"/>
          <w:sz w:val="28"/>
        </w:rPr>
        <w:t> </w:t>
      </w:r>
      <w:r>
        <w:rPr>
          <w:sz w:val="28"/>
        </w:rPr>
        <w:t>bảo quy định tại Điều 57 và khoản 1 Điều 86 Luật Bảo vệ môi trường.</w:t>
      </w:r>
    </w:p>
    <w:p>
      <w:pPr>
        <w:pStyle w:val="ListParagraph"/>
        <w:numPr>
          <w:ilvl w:val="0"/>
          <w:numId w:val="7"/>
        </w:numPr>
        <w:tabs>
          <w:tab w:pos="2148" w:val="left" w:leader="none"/>
        </w:tabs>
        <w:spacing w:line="223" w:lineRule="auto" w:before="122" w:after="0"/>
        <w:ind w:left="1136" w:right="560" w:firstLine="719"/>
        <w:jc w:val="both"/>
        <w:rPr>
          <w:sz w:val="28"/>
        </w:rPr>
      </w:pPr>
      <w:r>
        <w:rPr>
          <w:sz w:val="28"/>
        </w:rPr>
        <w:t>Lộ trình bố trí quỹ đất, đầu tư xây dựng hệ thống thu gom, xử lý nước thải đô thị, khu dân cư tập trung chưa có hệ thống thu gom, xử lý nước thải như </w:t>
      </w:r>
      <w:r>
        <w:rPr>
          <w:spacing w:val="-4"/>
          <w:sz w:val="28"/>
        </w:rPr>
        <w:t>sau:</w:t>
      </w:r>
    </w:p>
    <w:p>
      <w:pPr>
        <w:pStyle w:val="ListParagraph"/>
        <w:numPr>
          <w:ilvl w:val="1"/>
          <w:numId w:val="7"/>
        </w:numPr>
        <w:tabs>
          <w:tab w:pos="2149" w:val="left" w:leader="none"/>
        </w:tabs>
        <w:spacing w:line="223" w:lineRule="auto" w:before="122" w:after="0"/>
        <w:ind w:left="1136" w:right="575" w:firstLine="719"/>
        <w:jc w:val="both"/>
        <w:rPr>
          <w:sz w:val="28"/>
        </w:rPr>
      </w:pPr>
      <w:r>
        <w:rPr>
          <w:sz w:val="28"/>
        </w:rPr>
        <w:t>Đến năm 2030 bố trí quỹ đất, đầu tư xây dựng hệ thống thu gom, xử lý nước thải cho khu dân cư tập trung của 09 xã, gồm: Bản Bo, Bình Lư, Phong Thổ, Mường Kim, Khoen On, Mường Than, Tân Uyên, Pắc Ta, Mường Khoa;</w:t>
      </w:r>
    </w:p>
    <w:p>
      <w:pPr>
        <w:pStyle w:val="ListParagraph"/>
        <w:numPr>
          <w:ilvl w:val="1"/>
          <w:numId w:val="7"/>
        </w:numPr>
        <w:tabs>
          <w:tab w:pos="2181" w:val="left" w:leader="none"/>
        </w:tabs>
        <w:spacing w:line="223" w:lineRule="auto" w:before="122" w:after="0"/>
        <w:ind w:left="1136" w:right="567" w:firstLine="719"/>
        <w:jc w:val="both"/>
        <w:rPr>
          <w:sz w:val="28"/>
        </w:rPr>
      </w:pPr>
      <w:r>
        <w:rPr>
          <w:sz w:val="28"/>
        </w:rPr>
        <w:t>Đối với phường Đoàn Kết, phường Tân Phong và xã Than Uyên, căn cứ vào hiện trạng để đề xuất mở rộng quy mô, nâng công suất của hệ thống thu gom, xử lý nước thải sinh hoạt tập trung hiện có; lộ trình thực hiện đến năm </w:t>
      </w:r>
      <w:r>
        <w:rPr>
          <w:spacing w:val="-4"/>
          <w:sz w:val="28"/>
        </w:rPr>
        <w:t>2030;</w:t>
      </w:r>
    </w:p>
    <w:p>
      <w:pPr>
        <w:pStyle w:val="ListParagraph"/>
        <w:numPr>
          <w:ilvl w:val="1"/>
          <w:numId w:val="7"/>
        </w:numPr>
        <w:tabs>
          <w:tab w:pos="2144" w:val="left" w:leader="none"/>
        </w:tabs>
        <w:spacing w:line="223" w:lineRule="auto" w:before="122" w:after="0"/>
        <w:ind w:left="1136" w:right="564" w:firstLine="719"/>
        <w:jc w:val="both"/>
        <w:rPr>
          <w:sz w:val="28"/>
        </w:rPr>
      </w:pPr>
      <w:r>
        <w:rPr>
          <w:sz w:val="28"/>
        </w:rPr>
        <w:t>Đến năm</w:t>
      </w:r>
      <w:r>
        <w:rPr>
          <w:spacing w:val="-2"/>
          <w:sz w:val="28"/>
        </w:rPr>
        <w:t> </w:t>
      </w:r>
      <w:r>
        <w:rPr>
          <w:sz w:val="28"/>
        </w:rPr>
        <w:t>2035, bố trí quỹ</w:t>
      </w:r>
      <w:r>
        <w:rPr>
          <w:spacing w:val="-4"/>
          <w:sz w:val="28"/>
        </w:rPr>
        <w:t> </w:t>
      </w:r>
      <w:r>
        <w:rPr>
          <w:sz w:val="28"/>
        </w:rPr>
        <w:t>đất, đầu tư</w:t>
      </w:r>
      <w:r>
        <w:rPr>
          <w:spacing w:val="-1"/>
          <w:sz w:val="28"/>
        </w:rPr>
        <w:t> </w:t>
      </w:r>
      <w:r>
        <w:rPr>
          <w:sz w:val="28"/>
        </w:rPr>
        <w:t>xây</w:t>
      </w:r>
      <w:r>
        <w:rPr>
          <w:spacing w:val="-1"/>
          <w:sz w:val="28"/>
        </w:rPr>
        <w:t> </w:t>
      </w:r>
      <w:r>
        <w:rPr>
          <w:sz w:val="28"/>
        </w:rPr>
        <w:t>dựng hệ thống thu gom, xử</w:t>
      </w:r>
      <w:r>
        <w:rPr>
          <w:spacing w:val="-1"/>
          <w:sz w:val="28"/>
        </w:rPr>
        <w:t> </w:t>
      </w:r>
      <w:r>
        <w:rPr>
          <w:sz w:val="28"/>
        </w:rPr>
        <w:t>lý nước thải cho 50% khu dân cư tập trung trên địa bàn tỉnh (trừ khu dân cư tập trung được quy định tại điểm a, b khoản 2 Điều này);</w:t>
      </w:r>
    </w:p>
    <w:p>
      <w:pPr>
        <w:pStyle w:val="ListParagraph"/>
        <w:numPr>
          <w:ilvl w:val="1"/>
          <w:numId w:val="7"/>
        </w:numPr>
        <w:tabs>
          <w:tab w:pos="2159" w:val="left" w:leader="none"/>
        </w:tabs>
        <w:spacing w:line="223" w:lineRule="auto" w:before="122" w:after="0"/>
        <w:ind w:left="1136" w:right="575" w:firstLine="719"/>
        <w:jc w:val="both"/>
        <w:rPr>
          <w:sz w:val="28"/>
        </w:rPr>
      </w:pPr>
      <w:r>
        <w:rPr>
          <w:sz w:val="28"/>
        </w:rPr>
        <w:t>Đến năm</w:t>
      </w:r>
      <w:r>
        <w:rPr>
          <w:spacing w:val="-4"/>
          <w:sz w:val="28"/>
        </w:rPr>
        <w:t> </w:t>
      </w:r>
      <w:r>
        <w:rPr>
          <w:sz w:val="28"/>
        </w:rPr>
        <w:t>2045, bố trí quỹ</w:t>
      </w:r>
      <w:r>
        <w:rPr>
          <w:spacing w:val="-4"/>
          <w:sz w:val="28"/>
        </w:rPr>
        <w:t> </w:t>
      </w:r>
      <w:r>
        <w:rPr>
          <w:sz w:val="28"/>
        </w:rPr>
        <w:t>đất,</w:t>
      </w:r>
      <w:r>
        <w:rPr>
          <w:spacing w:val="-2"/>
          <w:sz w:val="28"/>
        </w:rPr>
        <w:t> </w:t>
      </w:r>
      <w:r>
        <w:rPr>
          <w:sz w:val="28"/>
        </w:rPr>
        <w:t>đầu tư</w:t>
      </w:r>
      <w:r>
        <w:rPr>
          <w:spacing w:val="-1"/>
          <w:sz w:val="28"/>
        </w:rPr>
        <w:t> </w:t>
      </w:r>
      <w:r>
        <w:rPr>
          <w:sz w:val="28"/>
        </w:rPr>
        <w:t>xây</w:t>
      </w:r>
      <w:r>
        <w:rPr>
          <w:spacing w:val="-1"/>
          <w:sz w:val="28"/>
        </w:rPr>
        <w:t> </w:t>
      </w:r>
      <w:r>
        <w:rPr>
          <w:sz w:val="28"/>
        </w:rPr>
        <w:t>dựng hệ thống thu gom, xử</w:t>
      </w:r>
      <w:r>
        <w:rPr>
          <w:spacing w:val="-1"/>
          <w:sz w:val="28"/>
        </w:rPr>
        <w:t> </w:t>
      </w:r>
      <w:r>
        <w:rPr>
          <w:sz w:val="28"/>
        </w:rPr>
        <w:t>lý nước thải cho 100% đô thị, khu dân cư tập trung trên địa bàn tỉnh.”.</w:t>
      </w:r>
    </w:p>
    <w:p>
      <w:pPr>
        <w:pStyle w:val="Heading2"/>
        <w:spacing w:before="103"/>
      </w:pPr>
      <w:r>
        <w:rPr/>
        <w:t>Điều</w:t>
      </w:r>
      <w:r>
        <w:rPr>
          <w:spacing w:val="-2"/>
        </w:rPr>
        <w:t> </w:t>
      </w:r>
      <w:r>
        <w:rPr/>
        <w:t>12.</w:t>
      </w:r>
      <w:r>
        <w:rPr>
          <w:spacing w:val="-3"/>
        </w:rPr>
        <w:t> </w:t>
      </w:r>
      <w:r>
        <w:rPr/>
        <w:t>Sửa</w:t>
      </w:r>
      <w:r>
        <w:rPr>
          <w:spacing w:val="-2"/>
        </w:rPr>
        <w:t> </w:t>
      </w:r>
      <w:r>
        <w:rPr/>
        <w:t>đổi,</w:t>
      </w:r>
      <w:r>
        <w:rPr>
          <w:spacing w:val="-3"/>
        </w:rPr>
        <w:t> </w:t>
      </w:r>
      <w:r>
        <w:rPr/>
        <w:t>bổ</w:t>
      </w:r>
      <w:r>
        <w:rPr>
          <w:spacing w:val="-3"/>
        </w:rPr>
        <w:t> </w:t>
      </w:r>
      <w:r>
        <w:rPr/>
        <w:t>sung</w:t>
      </w:r>
      <w:r>
        <w:rPr>
          <w:spacing w:val="-1"/>
        </w:rPr>
        <w:t> </w:t>
      </w:r>
      <w:r>
        <w:rPr/>
        <w:t>Điều</w:t>
      </w:r>
      <w:r>
        <w:rPr>
          <w:spacing w:val="-2"/>
        </w:rPr>
        <w:t> </w:t>
      </w:r>
      <w:r>
        <w:rPr/>
        <w:t>6</w:t>
      </w:r>
      <w:r>
        <w:rPr>
          <w:spacing w:val="-2"/>
        </w:rPr>
        <w:t> </w:t>
      </w:r>
      <w:r>
        <w:rPr/>
        <w:t>như</w:t>
      </w:r>
      <w:r>
        <w:rPr>
          <w:spacing w:val="-5"/>
        </w:rPr>
        <w:t> </w:t>
      </w:r>
      <w:r>
        <w:rPr>
          <w:spacing w:val="-4"/>
        </w:rPr>
        <w:t>sau:</w:t>
      </w:r>
    </w:p>
    <w:p>
      <w:pPr>
        <w:pStyle w:val="ListParagraph"/>
        <w:numPr>
          <w:ilvl w:val="0"/>
          <w:numId w:val="8"/>
        </w:numPr>
        <w:tabs>
          <w:tab w:pos="2135" w:val="left" w:leader="none"/>
        </w:tabs>
        <w:spacing w:line="240" w:lineRule="auto" w:before="98" w:after="0"/>
        <w:ind w:left="2135"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2"/>
          <w:sz w:val="28"/>
        </w:rPr>
        <w:t> </w:t>
      </w:r>
      <w:r>
        <w:rPr>
          <w:sz w:val="28"/>
        </w:rPr>
        <w:t>khoản</w:t>
      </w:r>
      <w:r>
        <w:rPr>
          <w:spacing w:val="-4"/>
          <w:sz w:val="28"/>
        </w:rPr>
        <w:t> </w:t>
      </w:r>
      <w:r>
        <w:rPr>
          <w:sz w:val="28"/>
        </w:rPr>
        <w:t>1</w:t>
      </w:r>
      <w:r>
        <w:rPr>
          <w:spacing w:val="-1"/>
          <w:sz w:val="28"/>
        </w:rPr>
        <w:t> </w:t>
      </w:r>
      <w:r>
        <w:rPr>
          <w:sz w:val="28"/>
        </w:rPr>
        <w:t>như</w:t>
      </w:r>
      <w:r>
        <w:rPr>
          <w:spacing w:val="-3"/>
          <w:sz w:val="28"/>
        </w:rPr>
        <w:t> </w:t>
      </w:r>
      <w:r>
        <w:rPr>
          <w:spacing w:val="-4"/>
          <w:sz w:val="28"/>
        </w:rPr>
        <w:t>sau:</w:t>
      </w:r>
    </w:p>
    <w:p>
      <w:pPr>
        <w:pStyle w:val="BodyText"/>
        <w:spacing w:line="223" w:lineRule="auto" w:before="117"/>
        <w:ind w:right="562"/>
      </w:pPr>
      <w:r>
        <w:rPr/>
        <w:t>“1.</w:t>
      </w:r>
      <w:r>
        <w:rPr>
          <w:spacing w:val="-1"/>
        </w:rPr>
        <w:t> </w:t>
      </w:r>
      <w:r>
        <w:rPr/>
        <w:t>Đô</w:t>
      </w:r>
      <w:r>
        <w:rPr>
          <w:spacing w:val="-1"/>
        </w:rPr>
        <w:t> </w:t>
      </w:r>
      <w:r>
        <w:rPr/>
        <w:t>thị,</w:t>
      </w:r>
      <w:r>
        <w:rPr>
          <w:spacing w:val="-6"/>
        </w:rPr>
        <w:t> </w:t>
      </w:r>
      <w:r>
        <w:rPr/>
        <w:t>khu</w:t>
      </w:r>
      <w:r>
        <w:rPr>
          <w:spacing w:val="-1"/>
        </w:rPr>
        <w:t> </w:t>
      </w:r>
      <w:r>
        <w:rPr/>
        <w:t>dân</w:t>
      </w:r>
      <w:r>
        <w:rPr>
          <w:spacing w:val="-1"/>
        </w:rPr>
        <w:t> </w:t>
      </w:r>
      <w:r>
        <w:rPr/>
        <w:t>cư</w:t>
      </w:r>
      <w:r>
        <w:rPr>
          <w:spacing w:val="-3"/>
        </w:rPr>
        <w:t> </w:t>
      </w:r>
      <w:r>
        <w:rPr/>
        <w:t>tập</w:t>
      </w:r>
      <w:r>
        <w:rPr>
          <w:spacing w:val="-1"/>
        </w:rPr>
        <w:t> </w:t>
      </w:r>
      <w:r>
        <w:rPr/>
        <w:t>trung</w:t>
      </w:r>
      <w:r>
        <w:rPr>
          <w:spacing w:val="-5"/>
        </w:rPr>
        <w:t> </w:t>
      </w:r>
      <w:r>
        <w:rPr/>
        <w:t>đầu</w:t>
      </w:r>
      <w:r>
        <w:rPr>
          <w:spacing w:val="-1"/>
        </w:rPr>
        <w:t> </w:t>
      </w:r>
      <w:r>
        <w:rPr/>
        <w:t>tư</w:t>
      </w:r>
      <w:r>
        <w:rPr>
          <w:spacing w:val="-3"/>
        </w:rPr>
        <w:t> </w:t>
      </w:r>
      <w:r>
        <w:rPr/>
        <w:t>xây</w:t>
      </w:r>
      <w:r>
        <w:rPr>
          <w:spacing w:val="-3"/>
        </w:rPr>
        <w:t> </w:t>
      </w:r>
      <w:r>
        <w:rPr/>
        <w:t>dựng</w:t>
      </w:r>
      <w:r>
        <w:rPr>
          <w:spacing w:val="-1"/>
        </w:rPr>
        <w:t> </w:t>
      </w:r>
      <w:r>
        <w:rPr/>
        <w:t>mới;</w:t>
      </w:r>
      <w:r>
        <w:rPr>
          <w:spacing w:val="-1"/>
        </w:rPr>
        <w:t> </w:t>
      </w:r>
      <w:r>
        <w:rPr/>
        <w:t>cơ</w:t>
      </w:r>
      <w:r>
        <w:rPr>
          <w:spacing w:val="-2"/>
        </w:rPr>
        <w:t> </w:t>
      </w:r>
      <w:r>
        <w:rPr/>
        <w:t>sở</w:t>
      </w:r>
      <w:r>
        <w:rPr>
          <w:spacing w:val="-2"/>
        </w:rPr>
        <w:t> </w:t>
      </w:r>
      <w:r>
        <w:rPr/>
        <w:t>sản</w:t>
      </w:r>
      <w:r>
        <w:rPr>
          <w:spacing w:val="-1"/>
        </w:rPr>
        <w:t> </w:t>
      </w:r>
      <w:r>
        <w:rPr/>
        <w:t>xuất,</w:t>
      </w:r>
      <w:r>
        <w:rPr>
          <w:spacing w:val="-3"/>
        </w:rPr>
        <w:t> </w:t>
      </w:r>
      <w:r>
        <w:rPr/>
        <w:t>kinh doanh, dịch vụ; khu sản xuất, kinh doanh, dịch vụ tập trung, cụm công nghiệp phải có hệ thống thu gom, xử lý nước thải riêng biệt với hệ thống thoát nước mưa, trừ trường hợp đặc thù do Chính phủ quy định.”.</w:t>
      </w:r>
    </w:p>
    <w:p>
      <w:pPr>
        <w:pStyle w:val="ListParagraph"/>
        <w:numPr>
          <w:ilvl w:val="0"/>
          <w:numId w:val="8"/>
        </w:numPr>
        <w:tabs>
          <w:tab w:pos="2135" w:val="left" w:leader="none"/>
        </w:tabs>
        <w:spacing w:line="240" w:lineRule="auto" w:before="104" w:after="0"/>
        <w:ind w:left="2135"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2"/>
          <w:sz w:val="28"/>
        </w:rPr>
        <w:t> </w:t>
      </w:r>
      <w:r>
        <w:rPr>
          <w:sz w:val="28"/>
        </w:rPr>
        <w:t>khoản</w:t>
      </w:r>
      <w:r>
        <w:rPr>
          <w:spacing w:val="-4"/>
          <w:sz w:val="28"/>
        </w:rPr>
        <w:t> </w:t>
      </w:r>
      <w:r>
        <w:rPr>
          <w:sz w:val="28"/>
        </w:rPr>
        <w:t>4</w:t>
      </w:r>
      <w:r>
        <w:rPr>
          <w:spacing w:val="-1"/>
          <w:sz w:val="28"/>
        </w:rPr>
        <w:t> </w:t>
      </w:r>
      <w:r>
        <w:rPr>
          <w:sz w:val="28"/>
        </w:rPr>
        <w:t>như</w:t>
      </w:r>
      <w:r>
        <w:rPr>
          <w:spacing w:val="-3"/>
          <w:sz w:val="28"/>
        </w:rPr>
        <w:t> </w:t>
      </w:r>
      <w:r>
        <w:rPr>
          <w:spacing w:val="-4"/>
          <w:sz w:val="28"/>
        </w:rPr>
        <w:t>sau:</w:t>
      </w:r>
    </w:p>
    <w:p>
      <w:pPr>
        <w:pStyle w:val="BodyText"/>
        <w:spacing w:line="223" w:lineRule="auto" w:before="116"/>
        <w:ind w:right="567"/>
      </w:pPr>
      <w:r>
        <w:rPr/>
        <w:t>“4. Nước thải từ hoạt động sản xuất, kinh doanh, dịch vụ được thu gom, xử lý đáp ứng yêu cầu bảo vệ môi trường. Trường hợp cơ sở hoạt động trong</w:t>
      </w:r>
      <w:r>
        <w:rPr>
          <w:spacing w:val="40"/>
        </w:rPr>
        <w:t> </w:t>
      </w:r>
      <w:r>
        <w:rPr/>
        <w:t>khu sản xuất,</w:t>
      </w:r>
      <w:r>
        <w:rPr>
          <w:spacing w:val="-1"/>
        </w:rPr>
        <w:t> </w:t>
      </w:r>
      <w:r>
        <w:rPr/>
        <w:t>kinh doanh,</w:t>
      </w:r>
      <w:r>
        <w:rPr>
          <w:spacing w:val="-1"/>
        </w:rPr>
        <w:t> </w:t>
      </w:r>
      <w:r>
        <w:rPr/>
        <w:t>dịch vụ tập trung, cụm</w:t>
      </w:r>
      <w:r>
        <w:rPr>
          <w:spacing w:val="-3"/>
        </w:rPr>
        <w:t> </w:t>
      </w:r>
      <w:r>
        <w:rPr/>
        <w:t>công nghiệp</w:t>
      </w:r>
      <w:r>
        <w:rPr>
          <w:spacing w:val="-1"/>
        </w:rPr>
        <w:t> </w:t>
      </w:r>
      <w:r>
        <w:rPr/>
        <w:t>hoặc</w:t>
      </w:r>
      <w:r>
        <w:rPr>
          <w:spacing w:val="-1"/>
        </w:rPr>
        <w:t> </w:t>
      </w:r>
      <w:r>
        <w:rPr/>
        <w:t>trong khu đô thị, khu dân cư tập trung đã có hệ thống thu gom, thoát nước và xử lý nước thải tập trung, chủ cơ sở sản xuất, kinh doanh, dịch vụ phải thu gom, xử lý sơ bộ trước khi đấu nối vào</w:t>
      </w:r>
      <w:r>
        <w:rPr>
          <w:spacing w:val="-2"/>
        </w:rPr>
        <w:t> </w:t>
      </w:r>
      <w:r>
        <w:rPr/>
        <w:t>hệ</w:t>
      </w:r>
      <w:r>
        <w:rPr>
          <w:spacing w:val="-1"/>
        </w:rPr>
        <w:t> </w:t>
      </w:r>
      <w:r>
        <w:rPr/>
        <w:t>thống thu</w:t>
      </w:r>
      <w:r>
        <w:rPr>
          <w:spacing w:val="-1"/>
        </w:rPr>
        <w:t> </w:t>
      </w:r>
      <w:r>
        <w:rPr/>
        <w:t>gom, thoát</w:t>
      </w:r>
      <w:r>
        <w:rPr>
          <w:spacing w:val="-1"/>
        </w:rPr>
        <w:t> </w:t>
      </w:r>
      <w:r>
        <w:rPr/>
        <w:t>nước</w:t>
      </w:r>
      <w:r>
        <w:rPr>
          <w:spacing w:val="-2"/>
        </w:rPr>
        <w:t> </w:t>
      </w:r>
      <w:r>
        <w:rPr/>
        <w:t>và xử</w:t>
      </w:r>
      <w:r>
        <w:rPr>
          <w:spacing w:val="-2"/>
        </w:rPr>
        <w:t> </w:t>
      </w:r>
      <w:r>
        <w:rPr/>
        <w:t>lý</w:t>
      </w:r>
      <w:r>
        <w:rPr>
          <w:spacing w:val="-1"/>
        </w:rPr>
        <w:t> </w:t>
      </w:r>
      <w:r>
        <w:rPr/>
        <w:t>nước</w:t>
      </w:r>
      <w:r>
        <w:rPr>
          <w:spacing w:val="-1"/>
        </w:rPr>
        <w:t> </w:t>
      </w:r>
      <w:r>
        <w:rPr/>
        <w:t>thải</w:t>
      </w:r>
      <w:r>
        <w:rPr>
          <w:spacing w:val="-1"/>
        </w:rPr>
        <w:t> </w:t>
      </w:r>
      <w:r>
        <w:rPr/>
        <w:t>tập trung; nước thải sau xử lý sơ bộ phải đáp ứng quy định của chủ đầu tư xây dựng hoặc đơn vị quản lý hệ thống thu gom, thoát nước và xử lý nước thải tập trung đó.”.</w:t>
      </w:r>
    </w:p>
    <w:p>
      <w:pPr>
        <w:pStyle w:val="Heading2"/>
        <w:spacing w:before="107"/>
      </w:pPr>
      <w:r>
        <w:rPr/>
        <w:t>Điều</w:t>
      </w:r>
      <w:r>
        <w:rPr>
          <w:spacing w:val="-5"/>
        </w:rPr>
        <w:t> </w:t>
      </w:r>
      <w:r>
        <w:rPr/>
        <w:t>13.</w:t>
      </w:r>
      <w:r>
        <w:rPr>
          <w:spacing w:val="-3"/>
        </w:rPr>
        <w:t> </w:t>
      </w:r>
      <w:r>
        <w:rPr/>
        <w:t>Sửa</w:t>
      </w:r>
      <w:r>
        <w:rPr>
          <w:spacing w:val="-2"/>
        </w:rPr>
        <w:t> </w:t>
      </w:r>
      <w:r>
        <w:rPr/>
        <w:t>đổi,</w:t>
      </w:r>
      <w:r>
        <w:rPr>
          <w:spacing w:val="-3"/>
        </w:rPr>
        <w:t> </w:t>
      </w:r>
      <w:r>
        <w:rPr/>
        <w:t>bổ</w:t>
      </w:r>
      <w:r>
        <w:rPr>
          <w:spacing w:val="-3"/>
        </w:rPr>
        <w:t> </w:t>
      </w:r>
      <w:r>
        <w:rPr/>
        <w:t>sung</w:t>
      </w:r>
      <w:r>
        <w:rPr>
          <w:spacing w:val="-1"/>
        </w:rPr>
        <w:t> </w:t>
      </w:r>
      <w:r>
        <w:rPr/>
        <w:t>khoản</w:t>
      </w:r>
      <w:r>
        <w:rPr>
          <w:spacing w:val="-2"/>
        </w:rPr>
        <w:t> </w:t>
      </w:r>
      <w:r>
        <w:rPr/>
        <w:t>1</w:t>
      </w:r>
      <w:r>
        <w:rPr>
          <w:spacing w:val="-2"/>
        </w:rPr>
        <w:t> </w:t>
      </w:r>
      <w:r>
        <w:rPr/>
        <w:t>Điều</w:t>
      </w:r>
      <w:r>
        <w:rPr>
          <w:spacing w:val="-5"/>
        </w:rPr>
        <w:t> </w:t>
      </w:r>
      <w:r>
        <w:rPr/>
        <w:t>8</w:t>
      </w:r>
      <w:r>
        <w:rPr>
          <w:spacing w:val="-1"/>
        </w:rPr>
        <w:t> </w:t>
      </w:r>
      <w:r>
        <w:rPr/>
        <w:t>như</w:t>
      </w:r>
      <w:r>
        <w:rPr>
          <w:spacing w:val="-3"/>
        </w:rPr>
        <w:t> </w:t>
      </w:r>
      <w:r>
        <w:rPr>
          <w:spacing w:val="-4"/>
        </w:rPr>
        <w:t>sau:</w:t>
      </w:r>
    </w:p>
    <w:p>
      <w:pPr>
        <w:pStyle w:val="Heading2"/>
        <w:spacing w:after="0"/>
        <w:sectPr>
          <w:pgSz w:w="11910" w:h="16850"/>
          <w:pgMar w:header="683" w:footer="0" w:top="960" w:bottom="280" w:left="566" w:right="566"/>
        </w:sectPr>
      </w:pPr>
    </w:p>
    <w:p>
      <w:pPr>
        <w:pStyle w:val="BodyText"/>
        <w:spacing w:line="223" w:lineRule="auto" w:before="159"/>
        <w:ind w:right="573"/>
      </w:pPr>
      <w:r>
        <w:rPr/>
        <w:t>“1. Ủy ban nhân dân tỉnh là chủ sở hữu hoặc ủy quyền, phân cấp cho Ủy ban nhân dân cấp xã là chủ sở hữu đối với hệ thống thoát nước:</w:t>
      </w:r>
    </w:p>
    <w:p>
      <w:pPr>
        <w:pStyle w:val="ListParagraph"/>
        <w:numPr>
          <w:ilvl w:val="1"/>
          <w:numId w:val="8"/>
        </w:numPr>
        <w:tabs>
          <w:tab w:pos="2144" w:val="left" w:leader="none"/>
        </w:tabs>
        <w:spacing w:line="240" w:lineRule="auto" w:before="103" w:after="0"/>
        <w:ind w:left="2144" w:right="0" w:hanging="288"/>
        <w:jc w:val="both"/>
        <w:rPr>
          <w:sz w:val="28"/>
        </w:rPr>
      </w:pPr>
      <w:r>
        <w:rPr>
          <w:sz w:val="28"/>
        </w:rPr>
        <w:t>Được</w:t>
      </w:r>
      <w:r>
        <w:rPr>
          <w:spacing w:val="-4"/>
          <w:sz w:val="28"/>
        </w:rPr>
        <w:t> </w:t>
      </w:r>
      <w:r>
        <w:rPr>
          <w:sz w:val="28"/>
        </w:rPr>
        <w:t>đầu</w:t>
      </w:r>
      <w:r>
        <w:rPr>
          <w:spacing w:val="-2"/>
          <w:sz w:val="28"/>
        </w:rPr>
        <w:t> </w:t>
      </w:r>
      <w:r>
        <w:rPr>
          <w:sz w:val="28"/>
        </w:rPr>
        <w:t>tư</w:t>
      </w:r>
      <w:r>
        <w:rPr>
          <w:spacing w:val="-4"/>
          <w:sz w:val="28"/>
        </w:rPr>
        <w:t> </w:t>
      </w:r>
      <w:r>
        <w:rPr>
          <w:sz w:val="28"/>
        </w:rPr>
        <w:t>từ</w:t>
      </w:r>
      <w:r>
        <w:rPr>
          <w:spacing w:val="-4"/>
          <w:sz w:val="28"/>
        </w:rPr>
        <w:t> </w:t>
      </w:r>
      <w:r>
        <w:rPr>
          <w:sz w:val="28"/>
        </w:rPr>
        <w:t>nguồn</w:t>
      </w:r>
      <w:r>
        <w:rPr>
          <w:spacing w:val="-2"/>
          <w:sz w:val="28"/>
        </w:rPr>
        <w:t> </w:t>
      </w:r>
      <w:r>
        <w:rPr>
          <w:sz w:val="28"/>
        </w:rPr>
        <w:t>vốn</w:t>
      </w:r>
      <w:r>
        <w:rPr>
          <w:spacing w:val="-2"/>
          <w:sz w:val="28"/>
        </w:rPr>
        <w:t> </w:t>
      </w:r>
      <w:r>
        <w:rPr>
          <w:sz w:val="28"/>
        </w:rPr>
        <w:t>ngân</w:t>
      </w:r>
      <w:r>
        <w:rPr>
          <w:spacing w:val="-2"/>
          <w:sz w:val="28"/>
        </w:rPr>
        <w:t> </w:t>
      </w:r>
      <w:r>
        <w:rPr>
          <w:sz w:val="28"/>
        </w:rPr>
        <w:t>sách</w:t>
      </w:r>
      <w:r>
        <w:rPr>
          <w:spacing w:val="-5"/>
          <w:sz w:val="28"/>
        </w:rPr>
        <w:t> </w:t>
      </w:r>
      <w:r>
        <w:rPr>
          <w:sz w:val="28"/>
        </w:rPr>
        <w:t>nhà</w:t>
      </w:r>
      <w:r>
        <w:rPr>
          <w:spacing w:val="-3"/>
          <w:sz w:val="28"/>
        </w:rPr>
        <w:t> </w:t>
      </w:r>
      <w:r>
        <w:rPr>
          <w:spacing w:val="-2"/>
          <w:sz w:val="28"/>
        </w:rPr>
        <w:t>nước;</w:t>
      </w:r>
    </w:p>
    <w:p>
      <w:pPr>
        <w:pStyle w:val="ListParagraph"/>
        <w:numPr>
          <w:ilvl w:val="1"/>
          <w:numId w:val="8"/>
        </w:numPr>
        <w:tabs>
          <w:tab w:pos="2160" w:val="left" w:leader="none"/>
        </w:tabs>
        <w:spacing w:line="240" w:lineRule="auto" w:before="98" w:after="0"/>
        <w:ind w:left="2160" w:right="0" w:hanging="304"/>
        <w:jc w:val="both"/>
        <w:rPr>
          <w:sz w:val="28"/>
        </w:rPr>
      </w:pPr>
      <w:r>
        <w:rPr>
          <w:sz w:val="28"/>
        </w:rPr>
        <w:t>Nhận</w:t>
      </w:r>
      <w:r>
        <w:rPr>
          <w:spacing w:val="-2"/>
          <w:sz w:val="28"/>
        </w:rPr>
        <w:t> </w:t>
      </w:r>
      <w:r>
        <w:rPr>
          <w:sz w:val="28"/>
        </w:rPr>
        <w:t>bàn</w:t>
      </w:r>
      <w:r>
        <w:rPr>
          <w:spacing w:val="-4"/>
          <w:sz w:val="28"/>
        </w:rPr>
        <w:t> </w:t>
      </w:r>
      <w:r>
        <w:rPr>
          <w:sz w:val="28"/>
        </w:rPr>
        <w:t>giao</w:t>
      </w:r>
      <w:r>
        <w:rPr>
          <w:spacing w:val="-4"/>
          <w:sz w:val="28"/>
        </w:rPr>
        <w:t> </w:t>
      </w:r>
      <w:r>
        <w:rPr>
          <w:sz w:val="28"/>
        </w:rPr>
        <w:t>lại</w:t>
      </w:r>
      <w:r>
        <w:rPr>
          <w:spacing w:val="-4"/>
          <w:sz w:val="28"/>
        </w:rPr>
        <w:t> </w:t>
      </w:r>
      <w:r>
        <w:rPr>
          <w:sz w:val="28"/>
        </w:rPr>
        <w:t>từ</w:t>
      </w:r>
      <w:r>
        <w:rPr>
          <w:spacing w:val="-3"/>
          <w:sz w:val="28"/>
        </w:rPr>
        <w:t> </w:t>
      </w:r>
      <w:r>
        <w:rPr>
          <w:sz w:val="28"/>
        </w:rPr>
        <w:t>các</w:t>
      </w:r>
      <w:r>
        <w:rPr>
          <w:spacing w:val="-2"/>
          <w:sz w:val="28"/>
        </w:rPr>
        <w:t> </w:t>
      </w:r>
      <w:r>
        <w:rPr>
          <w:sz w:val="28"/>
        </w:rPr>
        <w:t>tổ</w:t>
      </w:r>
      <w:r>
        <w:rPr>
          <w:spacing w:val="-2"/>
          <w:sz w:val="28"/>
        </w:rPr>
        <w:t> </w:t>
      </w:r>
      <w:r>
        <w:rPr>
          <w:sz w:val="28"/>
        </w:rPr>
        <w:t>chức</w:t>
      </w:r>
      <w:r>
        <w:rPr>
          <w:spacing w:val="-2"/>
          <w:sz w:val="28"/>
        </w:rPr>
        <w:t> </w:t>
      </w:r>
      <w:r>
        <w:rPr>
          <w:sz w:val="28"/>
        </w:rPr>
        <w:t>kinh</w:t>
      </w:r>
      <w:r>
        <w:rPr>
          <w:spacing w:val="-5"/>
          <w:sz w:val="28"/>
        </w:rPr>
        <w:t> </w:t>
      </w:r>
      <w:r>
        <w:rPr>
          <w:sz w:val="28"/>
        </w:rPr>
        <w:t>doanh,</w:t>
      </w:r>
      <w:r>
        <w:rPr>
          <w:spacing w:val="-3"/>
          <w:sz w:val="28"/>
        </w:rPr>
        <w:t> </w:t>
      </w:r>
      <w:r>
        <w:rPr>
          <w:sz w:val="28"/>
        </w:rPr>
        <w:t>phát</w:t>
      </w:r>
      <w:r>
        <w:rPr>
          <w:spacing w:val="-4"/>
          <w:sz w:val="28"/>
        </w:rPr>
        <w:t> </w:t>
      </w:r>
      <w:r>
        <w:rPr>
          <w:sz w:val="28"/>
        </w:rPr>
        <w:t>triển</w:t>
      </w:r>
      <w:r>
        <w:rPr>
          <w:spacing w:val="-4"/>
          <w:sz w:val="28"/>
        </w:rPr>
        <w:t> </w:t>
      </w:r>
      <w:r>
        <w:rPr>
          <w:sz w:val="28"/>
        </w:rPr>
        <w:t>khu</w:t>
      </w:r>
      <w:r>
        <w:rPr>
          <w:spacing w:val="-5"/>
          <w:sz w:val="28"/>
        </w:rPr>
        <w:t> </w:t>
      </w:r>
      <w:r>
        <w:rPr>
          <w:sz w:val="28"/>
        </w:rPr>
        <w:t>đô</w:t>
      </w:r>
      <w:r>
        <w:rPr>
          <w:spacing w:val="-3"/>
          <w:sz w:val="28"/>
        </w:rPr>
        <w:t> </w:t>
      </w:r>
      <w:r>
        <w:rPr>
          <w:sz w:val="28"/>
        </w:rPr>
        <w:t>thị</w:t>
      </w:r>
      <w:r>
        <w:rPr>
          <w:spacing w:val="-2"/>
          <w:sz w:val="28"/>
        </w:rPr>
        <w:t> </w:t>
      </w:r>
      <w:r>
        <w:rPr>
          <w:spacing w:val="-4"/>
          <w:sz w:val="28"/>
        </w:rPr>
        <w:t>mới;</w:t>
      </w:r>
    </w:p>
    <w:p>
      <w:pPr>
        <w:pStyle w:val="ListParagraph"/>
        <w:numPr>
          <w:ilvl w:val="1"/>
          <w:numId w:val="8"/>
        </w:numPr>
        <w:tabs>
          <w:tab w:pos="2152" w:val="left" w:leader="none"/>
        </w:tabs>
        <w:spacing w:line="223" w:lineRule="auto" w:before="117" w:after="0"/>
        <w:ind w:left="1136" w:right="574" w:firstLine="719"/>
        <w:jc w:val="both"/>
        <w:rPr>
          <w:sz w:val="28"/>
        </w:rPr>
      </w:pPr>
      <w:r>
        <w:rPr>
          <w:sz w:val="28"/>
        </w:rPr>
        <w:t>Nhận bàn giao lại từ các tổ chức, cá nhân bỏ vốn đầu tư để kinh doanh khai thác công trình thoát nước có thời hạn.”.</w:t>
      </w:r>
    </w:p>
    <w:p>
      <w:pPr>
        <w:pStyle w:val="Heading2"/>
        <w:spacing w:before="102"/>
      </w:pPr>
      <w:r>
        <w:rPr/>
        <w:t>Điều</w:t>
      </w:r>
      <w:r>
        <w:rPr>
          <w:spacing w:val="-4"/>
        </w:rPr>
        <w:t> </w:t>
      </w:r>
      <w:r>
        <w:rPr/>
        <w:t>14.</w:t>
      </w:r>
      <w:r>
        <w:rPr>
          <w:spacing w:val="-3"/>
        </w:rPr>
        <w:t> </w:t>
      </w:r>
      <w:r>
        <w:rPr/>
        <w:t>Sửa</w:t>
      </w:r>
      <w:r>
        <w:rPr>
          <w:spacing w:val="-2"/>
        </w:rPr>
        <w:t> </w:t>
      </w:r>
      <w:r>
        <w:rPr/>
        <w:t>đổi,</w:t>
      </w:r>
      <w:r>
        <w:rPr>
          <w:spacing w:val="-3"/>
        </w:rPr>
        <w:t> </w:t>
      </w:r>
      <w:r>
        <w:rPr/>
        <w:t>bổ</w:t>
      </w:r>
      <w:r>
        <w:rPr>
          <w:spacing w:val="-3"/>
        </w:rPr>
        <w:t> </w:t>
      </w:r>
      <w:r>
        <w:rPr/>
        <w:t>sung</w:t>
      </w:r>
      <w:r>
        <w:rPr>
          <w:spacing w:val="-1"/>
        </w:rPr>
        <w:t> </w:t>
      </w:r>
      <w:r>
        <w:rPr/>
        <w:t>khoản</w:t>
      </w:r>
      <w:r>
        <w:rPr>
          <w:spacing w:val="-2"/>
        </w:rPr>
        <w:t> </w:t>
      </w:r>
      <w:r>
        <w:rPr/>
        <w:t>2</w:t>
      </w:r>
      <w:r>
        <w:rPr>
          <w:spacing w:val="-2"/>
        </w:rPr>
        <w:t> </w:t>
      </w:r>
      <w:r>
        <w:rPr/>
        <w:t>Điều</w:t>
      </w:r>
      <w:r>
        <w:rPr>
          <w:spacing w:val="-5"/>
        </w:rPr>
        <w:t> </w:t>
      </w:r>
      <w:r>
        <w:rPr/>
        <w:t>9</w:t>
      </w:r>
      <w:r>
        <w:rPr>
          <w:spacing w:val="-1"/>
        </w:rPr>
        <w:t> </w:t>
      </w:r>
      <w:r>
        <w:rPr/>
        <w:t>như</w:t>
      </w:r>
      <w:r>
        <w:rPr>
          <w:spacing w:val="-3"/>
        </w:rPr>
        <w:t> </w:t>
      </w:r>
      <w:r>
        <w:rPr>
          <w:spacing w:val="-4"/>
        </w:rPr>
        <w:t>sau:</w:t>
      </w:r>
    </w:p>
    <w:p>
      <w:pPr>
        <w:pStyle w:val="BodyText"/>
        <w:spacing w:line="223" w:lineRule="auto" w:before="117"/>
        <w:ind w:right="567"/>
      </w:pPr>
      <w:r>
        <w:rPr/>
        <w:t>“2. Ủy ban nhân dân cấp xã là chủ đầu tư hệ thống thoát nước khu dân cư nông thôn tập trung được đầu tư từ nguồn vốn ngân sách quy định tại khoản 2 Điều 11 Nghị định số 80/2014/NĐ-CP ngày 06 tháng 8 năm 2014 của Chính phủ. Đối với các công trình có yêu cầu kỹ thuật cao, đòi hỏi có trình độ chuyên môn mà Ủy ban nhân dân cấp xã không đủ năng lực thì Ủy ban nhân dân cấp tỉnh quyết định giao cho đơn vị có đủ năng lực làm chủ đầu tư.”.</w:t>
      </w:r>
    </w:p>
    <w:p>
      <w:pPr>
        <w:pStyle w:val="Heading2"/>
      </w:pPr>
      <w:r>
        <w:rPr/>
        <w:t>Điều</w:t>
      </w:r>
      <w:r>
        <w:rPr>
          <w:spacing w:val="-4"/>
        </w:rPr>
        <w:t> </w:t>
      </w:r>
      <w:r>
        <w:rPr/>
        <w:t>15.</w:t>
      </w:r>
      <w:r>
        <w:rPr>
          <w:spacing w:val="-3"/>
        </w:rPr>
        <w:t> </w:t>
      </w:r>
      <w:r>
        <w:rPr/>
        <w:t>Sửa</w:t>
      </w:r>
      <w:r>
        <w:rPr>
          <w:spacing w:val="-2"/>
        </w:rPr>
        <w:t> </w:t>
      </w:r>
      <w:r>
        <w:rPr/>
        <w:t>đổi,</w:t>
      </w:r>
      <w:r>
        <w:rPr>
          <w:spacing w:val="-3"/>
        </w:rPr>
        <w:t> </w:t>
      </w:r>
      <w:r>
        <w:rPr/>
        <w:t>bổ</w:t>
      </w:r>
      <w:r>
        <w:rPr>
          <w:spacing w:val="-3"/>
        </w:rPr>
        <w:t> </w:t>
      </w:r>
      <w:r>
        <w:rPr/>
        <w:t>sung</w:t>
      </w:r>
      <w:r>
        <w:rPr>
          <w:spacing w:val="-1"/>
        </w:rPr>
        <w:t> </w:t>
      </w:r>
      <w:r>
        <w:rPr/>
        <w:t>khoản</w:t>
      </w:r>
      <w:r>
        <w:rPr>
          <w:spacing w:val="-2"/>
        </w:rPr>
        <w:t> </w:t>
      </w:r>
      <w:r>
        <w:rPr/>
        <w:t>2</w:t>
      </w:r>
      <w:r>
        <w:rPr>
          <w:spacing w:val="-2"/>
        </w:rPr>
        <w:t> </w:t>
      </w:r>
      <w:r>
        <w:rPr/>
        <w:t>Điều</w:t>
      </w:r>
      <w:r>
        <w:rPr>
          <w:spacing w:val="-5"/>
        </w:rPr>
        <w:t> </w:t>
      </w:r>
      <w:r>
        <w:rPr/>
        <w:t>10</w:t>
      </w:r>
      <w:r>
        <w:rPr>
          <w:spacing w:val="-1"/>
        </w:rPr>
        <w:t> </w:t>
      </w:r>
      <w:r>
        <w:rPr/>
        <w:t>như</w:t>
      </w:r>
      <w:r>
        <w:rPr>
          <w:spacing w:val="-6"/>
        </w:rPr>
        <w:t> </w:t>
      </w:r>
      <w:r>
        <w:rPr>
          <w:spacing w:val="-4"/>
        </w:rPr>
        <w:t>sau:</w:t>
      </w:r>
    </w:p>
    <w:p>
      <w:pPr>
        <w:pStyle w:val="BodyText"/>
        <w:spacing w:line="223" w:lineRule="auto" w:before="117"/>
        <w:ind w:right="568"/>
      </w:pPr>
      <w:r>
        <w:rPr/>
        <w:t>“2. Công trình, thiết bị xử lý nước thải tại chỗ của cơ sở sản xuất, kinh doanh, dịch vụ quy mô hộ gia đình, cá nhân phải đáp ứng các yêu cầu sau:</w:t>
      </w:r>
    </w:p>
    <w:p>
      <w:pPr>
        <w:pStyle w:val="ListParagraph"/>
        <w:numPr>
          <w:ilvl w:val="0"/>
          <w:numId w:val="9"/>
        </w:numPr>
        <w:tabs>
          <w:tab w:pos="2183" w:val="left" w:leader="none"/>
        </w:tabs>
        <w:spacing w:line="223" w:lineRule="auto" w:before="121" w:after="0"/>
        <w:ind w:left="1136" w:right="572" w:firstLine="719"/>
        <w:jc w:val="both"/>
        <w:rPr>
          <w:sz w:val="28"/>
        </w:rPr>
      </w:pPr>
      <w:r>
        <w:rPr>
          <w:sz w:val="28"/>
        </w:rPr>
        <w:t>Tách riêng hệ thống thu gom nước mưa và nước thải trước khi đưa nước thải vào công trình, thiết bị xử lý nước thải;</w:t>
      </w:r>
    </w:p>
    <w:p>
      <w:pPr>
        <w:pStyle w:val="ListParagraph"/>
        <w:numPr>
          <w:ilvl w:val="0"/>
          <w:numId w:val="9"/>
        </w:numPr>
        <w:tabs>
          <w:tab w:pos="2166" w:val="left" w:leader="none"/>
        </w:tabs>
        <w:spacing w:line="223" w:lineRule="auto" w:before="121" w:after="0"/>
        <w:ind w:left="1136" w:right="566" w:firstLine="719"/>
        <w:jc w:val="both"/>
        <w:rPr>
          <w:sz w:val="28"/>
        </w:rPr>
      </w:pPr>
      <w:r>
        <w:rPr>
          <w:sz w:val="28"/>
        </w:rPr>
        <w:t>Lựa chọn, xây dựng, lắp đặt công trình, thiết bị xử lý nước thải tại chỗ phù hợp với địa điểm xây dựng, lắp đặt và quy mô công suất, đảm bảo đáp ứng quy định tại quy chuẩn kỹ thuật quốc gia về công trình, thiết bị xử lý nước thải tại chỗ và các yêu cầu về bảo vệ môi trường. Công suất của công trình, thiết bị xử lý nước thải tại chỗ phải phù hợp với lượng nước thải phát sinh tối đa.</w:t>
      </w:r>
    </w:p>
    <w:p>
      <w:pPr>
        <w:pStyle w:val="ListParagraph"/>
        <w:numPr>
          <w:ilvl w:val="0"/>
          <w:numId w:val="9"/>
        </w:numPr>
        <w:tabs>
          <w:tab w:pos="2161" w:val="left" w:leader="none"/>
        </w:tabs>
        <w:spacing w:line="223" w:lineRule="auto" w:before="123" w:after="0"/>
        <w:ind w:left="1136" w:right="575" w:firstLine="719"/>
        <w:jc w:val="both"/>
        <w:rPr>
          <w:sz w:val="28"/>
        </w:rPr>
      </w:pPr>
      <w:r>
        <w:rPr>
          <w:sz w:val="28"/>
        </w:rPr>
        <w:t>Có các giải pháp thu gom, phân loại, xử lý hoặc chuyển giao bùn thải phát sinh từ công trình, thiết bị xử lý.”.</w:t>
      </w:r>
    </w:p>
    <w:p>
      <w:pPr>
        <w:pStyle w:val="Heading2"/>
        <w:spacing w:before="103"/>
      </w:pPr>
      <w:r>
        <w:rPr/>
        <w:t>Điều</w:t>
      </w:r>
      <w:r>
        <w:rPr>
          <w:spacing w:val="-3"/>
        </w:rPr>
        <w:t> </w:t>
      </w:r>
      <w:r>
        <w:rPr/>
        <w:t>16.</w:t>
      </w:r>
      <w:r>
        <w:rPr>
          <w:spacing w:val="-3"/>
        </w:rPr>
        <w:t> </w:t>
      </w:r>
      <w:r>
        <w:rPr/>
        <w:t>Sửa</w:t>
      </w:r>
      <w:r>
        <w:rPr>
          <w:spacing w:val="-2"/>
        </w:rPr>
        <w:t> </w:t>
      </w:r>
      <w:r>
        <w:rPr/>
        <w:t>đổi,</w:t>
      </w:r>
      <w:r>
        <w:rPr>
          <w:spacing w:val="-3"/>
        </w:rPr>
        <w:t> </w:t>
      </w:r>
      <w:r>
        <w:rPr/>
        <w:t>bổ</w:t>
      </w:r>
      <w:r>
        <w:rPr>
          <w:spacing w:val="-3"/>
        </w:rPr>
        <w:t> </w:t>
      </w:r>
      <w:r>
        <w:rPr/>
        <w:t>sung</w:t>
      </w:r>
      <w:r>
        <w:rPr>
          <w:spacing w:val="-1"/>
        </w:rPr>
        <w:t> </w:t>
      </w:r>
      <w:r>
        <w:rPr/>
        <w:t>Điều</w:t>
      </w:r>
      <w:r>
        <w:rPr>
          <w:spacing w:val="-2"/>
        </w:rPr>
        <w:t> </w:t>
      </w:r>
      <w:r>
        <w:rPr/>
        <w:t>12</w:t>
      </w:r>
      <w:r>
        <w:rPr>
          <w:spacing w:val="-1"/>
        </w:rPr>
        <w:t> </w:t>
      </w:r>
      <w:r>
        <w:rPr/>
        <w:t>như</w:t>
      </w:r>
      <w:r>
        <w:rPr>
          <w:spacing w:val="-3"/>
        </w:rPr>
        <w:t> </w:t>
      </w:r>
      <w:r>
        <w:rPr>
          <w:spacing w:val="-4"/>
        </w:rPr>
        <w:t>sau:</w:t>
      </w:r>
    </w:p>
    <w:p>
      <w:pPr>
        <w:pStyle w:val="ListParagraph"/>
        <w:numPr>
          <w:ilvl w:val="0"/>
          <w:numId w:val="10"/>
        </w:numPr>
        <w:tabs>
          <w:tab w:pos="2121" w:val="left" w:leader="none"/>
        </w:tabs>
        <w:spacing w:line="312" w:lineRule="auto" w:before="98" w:after="0"/>
        <w:ind w:left="1856" w:right="831" w:firstLine="0"/>
        <w:jc w:val="both"/>
        <w:rPr>
          <w:sz w:val="28"/>
        </w:rPr>
      </w:pPr>
      <w:r>
        <w:rPr>
          <w:sz w:val="28"/>
        </w:rPr>
        <w:t>Sửa</w:t>
      </w:r>
      <w:r>
        <w:rPr>
          <w:spacing w:val="-18"/>
          <w:sz w:val="28"/>
        </w:rPr>
        <w:t> </w:t>
      </w:r>
      <w:r>
        <w:rPr>
          <w:sz w:val="28"/>
        </w:rPr>
        <w:t>đổi</w:t>
      </w:r>
      <w:r>
        <w:rPr>
          <w:spacing w:val="-17"/>
          <w:sz w:val="28"/>
        </w:rPr>
        <w:t> </w:t>
      </w:r>
      <w:r>
        <w:rPr>
          <w:sz w:val="28"/>
        </w:rPr>
        <w:t>tên</w:t>
      </w:r>
      <w:r>
        <w:rPr>
          <w:spacing w:val="-18"/>
          <w:sz w:val="28"/>
        </w:rPr>
        <w:t> </w:t>
      </w:r>
      <w:r>
        <w:rPr>
          <w:sz w:val="28"/>
        </w:rPr>
        <w:t>khoản</w:t>
      </w:r>
      <w:r>
        <w:rPr>
          <w:spacing w:val="-17"/>
          <w:sz w:val="28"/>
        </w:rPr>
        <w:t> </w:t>
      </w:r>
      <w:r>
        <w:rPr>
          <w:sz w:val="28"/>
        </w:rPr>
        <w:t>1</w:t>
      </w:r>
      <w:r>
        <w:rPr>
          <w:spacing w:val="-18"/>
          <w:sz w:val="28"/>
        </w:rPr>
        <w:t> </w:t>
      </w:r>
      <w:r>
        <w:rPr>
          <w:sz w:val="28"/>
        </w:rPr>
        <w:t>và</w:t>
      </w:r>
      <w:r>
        <w:rPr>
          <w:spacing w:val="-17"/>
          <w:sz w:val="28"/>
        </w:rPr>
        <w:t> </w:t>
      </w:r>
      <w:r>
        <w:rPr>
          <w:sz w:val="28"/>
        </w:rPr>
        <w:t>bổ</w:t>
      </w:r>
      <w:r>
        <w:rPr>
          <w:spacing w:val="-18"/>
          <w:sz w:val="28"/>
        </w:rPr>
        <w:t> </w:t>
      </w:r>
      <w:r>
        <w:rPr>
          <w:sz w:val="28"/>
        </w:rPr>
        <w:t>sung</w:t>
      </w:r>
      <w:r>
        <w:rPr>
          <w:spacing w:val="-17"/>
          <w:sz w:val="28"/>
        </w:rPr>
        <w:t> </w:t>
      </w:r>
      <w:r>
        <w:rPr>
          <w:sz w:val="28"/>
        </w:rPr>
        <w:t>điểm</w:t>
      </w:r>
      <w:r>
        <w:rPr>
          <w:spacing w:val="-18"/>
          <w:sz w:val="28"/>
        </w:rPr>
        <w:t> </w:t>
      </w:r>
      <w:r>
        <w:rPr>
          <w:sz w:val="28"/>
        </w:rPr>
        <w:t>e</w:t>
      </w:r>
      <w:r>
        <w:rPr>
          <w:spacing w:val="-17"/>
          <w:sz w:val="28"/>
        </w:rPr>
        <w:t> </w:t>
      </w:r>
      <w:r>
        <w:rPr>
          <w:sz w:val="28"/>
        </w:rPr>
        <w:t>vào</w:t>
      </w:r>
      <w:r>
        <w:rPr>
          <w:spacing w:val="-18"/>
          <w:sz w:val="28"/>
        </w:rPr>
        <w:t> </w:t>
      </w:r>
      <w:r>
        <w:rPr>
          <w:sz w:val="28"/>
        </w:rPr>
        <w:t>sau</w:t>
      </w:r>
      <w:r>
        <w:rPr>
          <w:spacing w:val="-17"/>
          <w:sz w:val="28"/>
        </w:rPr>
        <w:t> </w:t>
      </w:r>
      <w:r>
        <w:rPr>
          <w:sz w:val="28"/>
        </w:rPr>
        <w:t>điểm</w:t>
      </w:r>
      <w:r>
        <w:rPr>
          <w:spacing w:val="-18"/>
          <w:sz w:val="28"/>
        </w:rPr>
        <w:t> </w:t>
      </w:r>
      <w:r>
        <w:rPr>
          <w:sz w:val="28"/>
        </w:rPr>
        <w:t>đ</w:t>
      </w:r>
      <w:r>
        <w:rPr>
          <w:spacing w:val="-17"/>
          <w:sz w:val="28"/>
        </w:rPr>
        <w:t> </w:t>
      </w:r>
      <w:r>
        <w:rPr>
          <w:sz w:val="28"/>
        </w:rPr>
        <w:t>khoản</w:t>
      </w:r>
      <w:r>
        <w:rPr>
          <w:spacing w:val="-18"/>
          <w:sz w:val="28"/>
        </w:rPr>
        <w:t> </w:t>
      </w:r>
      <w:r>
        <w:rPr>
          <w:sz w:val="28"/>
        </w:rPr>
        <w:t>1</w:t>
      </w:r>
      <w:r>
        <w:rPr>
          <w:spacing w:val="-17"/>
          <w:sz w:val="28"/>
        </w:rPr>
        <w:t> </w:t>
      </w:r>
      <w:r>
        <w:rPr>
          <w:sz w:val="28"/>
        </w:rPr>
        <w:t>như</w:t>
      </w:r>
      <w:r>
        <w:rPr>
          <w:spacing w:val="-18"/>
          <w:sz w:val="28"/>
        </w:rPr>
        <w:t> </w:t>
      </w:r>
      <w:r>
        <w:rPr>
          <w:sz w:val="28"/>
        </w:rPr>
        <w:t>sau: “1. Sở Nông nghiệp và Môi trường</w:t>
      </w:r>
    </w:p>
    <w:p>
      <w:pPr>
        <w:pStyle w:val="BodyText"/>
        <w:spacing w:line="223" w:lineRule="auto" w:before="21"/>
        <w:ind w:right="565"/>
      </w:pPr>
      <w:r>
        <w:rPr/>
        <w:t>e) Chỉ đạo các đơn vị được giao quản lý hệ thống các công trình thủy lợi liên quan đến thoát nước và xử lý nước thải đô thị, khu dân cư tập</w:t>
      </w:r>
      <w:r>
        <w:rPr>
          <w:spacing w:val="38"/>
        </w:rPr>
        <w:t> </w:t>
      </w:r>
      <w:r>
        <w:rPr/>
        <w:t>trung phối hợp với đơn vị thoát nước trong việc bảo đảm yêu cầu về cao độ và vị trí xả thải để thoát nước, chống úng ngập và bảo vệ công trình thủy lợi;”.</w:t>
      </w:r>
    </w:p>
    <w:p>
      <w:pPr>
        <w:pStyle w:val="ListParagraph"/>
        <w:numPr>
          <w:ilvl w:val="0"/>
          <w:numId w:val="10"/>
        </w:numPr>
        <w:tabs>
          <w:tab w:pos="2135" w:val="left" w:leader="none"/>
        </w:tabs>
        <w:spacing w:line="240" w:lineRule="auto" w:before="104" w:after="0"/>
        <w:ind w:left="2135" w:right="0" w:hanging="279"/>
        <w:jc w:val="both"/>
        <w:rPr>
          <w:sz w:val="28"/>
        </w:rPr>
      </w:pPr>
      <w:r>
        <w:rPr>
          <w:sz w:val="28"/>
        </w:rPr>
        <w:t>Bổ</w:t>
      </w:r>
      <w:r>
        <w:rPr>
          <w:spacing w:val="-5"/>
          <w:sz w:val="28"/>
        </w:rPr>
        <w:t> </w:t>
      </w:r>
      <w:r>
        <w:rPr>
          <w:sz w:val="28"/>
        </w:rPr>
        <w:t>sung</w:t>
      </w:r>
      <w:r>
        <w:rPr>
          <w:spacing w:val="-1"/>
          <w:sz w:val="28"/>
        </w:rPr>
        <w:t> </w:t>
      </w:r>
      <w:r>
        <w:rPr>
          <w:sz w:val="28"/>
        </w:rPr>
        <w:t>điểm</w:t>
      </w:r>
      <w:r>
        <w:rPr>
          <w:spacing w:val="-5"/>
          <w:sz w:val="28"/>
        </w:rPr>
        <w:t> </w:t>
      </w:r>
      <w:r>
        <w:rPr>
          <w:sz w:val="28"/>
        </w:rPr>
        <w:t>i,</w:t>
      </w:r>
      <w:r>
        <w:rPr>
          <w:spacing w:val="-3"/>
          <w:sz w:val="28"/>
        </w:rPr>
        <w:t> </w:t>
      </w:r>
      <w:r>
        <w:rPr>
          <w:sz w:val="28"/>
        </w:rPr>
        <w:t>k</w:t>
      </w:r>
      <w:r>
        <w:rPr>
          <w:spacing w:val="-1"/>
          <w:sz w:val="28"/>
        </w:rPr>
        <w:t> </w:t>
      </w:r>
      <w:r>
        <w:rPr>
          <w:sz w:val="28"/>
        </w:rPr>
        <w:t>vào</w:t>
      </w:r>
      <w:r>
        <w:rPr>
          <w:spacing w:val="-1"/>
          <w:sz w:val="28"/>
        </w:rPr>
        <w:t> </w:t>
      </w:r>
      <w:r>
        <w:rPr>
          <w:sz w:val="28"/>
        </w:rPr>
        <w:t>sau điểm</w:t>
      </w:r>
      <w:r>
        <w:rPr>
          <w:spacing w:val="-7"/>
          <w:sz w:val="28"/>
        </w:rPr>
        <w:t> </w:t>
      </w:r>
      <w:r>
        <w:rPr>
          <w:sz w:val="28"/>
        </w:rPr>
        <w:t>h</w:t>
      </w:r>
      <w:r>
        <w:rPr>
          <w:spacing w:val="-1"/>
          <w:sz w:val="28"/>
        </w:rPr>
        <w:t> </w:t>
      </w:r>
      <w:r>
        <w:rPr>
          <w:sz w:val="28"/>
        </w:rPr>
        <w:t>khoản</w:t>
      </w:r>
      <w:r>
        <w:rPr>
          <w:spacing w:val="-3"/>
          <w:sz w:val="28"/>
        </w:rPr>
        <w:t> </w:t>
      </w:r>
      <w:r>
        <w:rPr>
          <w:sz w:val="28"/>
        </w:rPr>
        <w:t>2</w:t>
      </w:r>
      <w:r>
        <w:rPr>
          <w:spacing w:val="-2"/>
          <w:sz w:val="28"/>
        </w:rPr>
        <w:t> </w:t>
      </w:r>
      <w:r>
        <w:rPr>
          <w:sz w:val="28"/>
        </w:rPr>
        <w:t>như</w:t>
      </w:r>
      <w:r>
        <w:rPr>
          <w:spacing w:val="-2"/>
          <w:sz w:val="28"/>
        </w:rPr>
        <w:t> </w:t>
      </w:r>
      <w:r>
        <w:rPr>
          <w:spacing w:val="-4"/>
          <w:sz w:val="28"/>
        </w:rPr>
        <w:t>sau:</w:t>
      </w:r>
    </w:p>
    <w:p>
      <w:pPr>
        <w:pStyle w:val="BodyText"/>
        <w:spacing w:line="223" w:lineRule="auto" w:before="117"/>
        <w:ind w:right="565"/>
      </w:pPr>
      <w:r>
        <w:rPr/>
        <w:t>“i) Chủ trì và phối hợp với các cơ quan, đơn vị liên quan trong việc quản lý nhà nước về hoạt động thoát nước trên địa bàn tỉnh có liên quan đến kết cấu hạ tầng giao thông thuộc phạm vi quản lý theo quy định hiện hành;</w:t>
      </w:r>
    </w:p>
    <w:p>
      <w:pPr>
        <w:pStyle w:val="BodyText"/>
        <w:spacing w:line="223" w:lineRule="auto"/>
        <w:ind w:right="572"/>
      </w:pPr>
      <w:r>
        <w:rPr/>
        <w:t>k) Thẩm định phương án giá cụ thể dịch vụ thoát nước và xử lý nước thải (trừ giá dịch vụ thoát nước và xử lý nước thải đối với khu công nghiệp, cụm công nghiệp được đầu tư bằng nguồn vốn ngoài ngân sách Nhà nước).”.</w:t>
      </w:r>
    </w:p>
    <w:p>
      <w:pPr>
        <w:pStyle w:val="ListParagraph"/>
        <w:numPr>
          <w:ilvl w:val="0"/>
          <w:numId w:val="10"/>
        </w:numPr>
        <w:tabs>
          <w:tab w:pos="2143" w:val="left" w:leader="none"/>
        </w:tabs>
        <w:spacing w:line="223" w:lineRule="auto" w:before="121" w:after="0"/>
        <w:ind w:left="1136" w:right="565" w:firstLine="719"/>
        <w:jc w:val="both"/>
        <w:rPr>
          <w:sz w:val="28"/>
        </w:rPr>
      </w:pPr>
      <w:r>
        <w:rPr>
          <w:sz w:val="28"/>
        </w:rPr>
        <w:t>Sửa đổi, bổ sung điểm b và bổ sung điểm c, d, đ</w:t>
      </w:r>
      <w:r>
        <w:rPr>
          <w:spacing w:val="19"/>
          <w:sz w:val="28"/>
        </w:rPr>
        <w:t> </w:t>
      </w:r>
      <w:r>
        <w:rPr>
          <w:sz w:val="28"/>
        </w:rPr>
        <w:t>vào sau điểm b khoản 3 như sau:</w:t>
      </w:r>
    </w:p>
    <w:p>
      <w:pPr>
        <w:pStyle w:val="ListParagraph"/>
        <w:spacing w:after="0" w:line="223" w:lineRule="auto"/>
        <w:jc w:val="both"/>
        <w:rPr>
          <w:sz w:val="28"/>
        </w:rPr>
        <w:sectPr>
          <w:pgSz w:w="11910" w:h="16850"/>
          <w:pgMar w:header="683" w:footer="0" w:top="960" w:bottom="280" w:left="566" w:right="566"/>
        </w:sectPr>
      </w:pPr>
    </w:p>
    <w:p>
      <w:pPr>
        <w:pStyle w:val="BodyText"/>
        <w:spacing w:line="223" w:lineRule="auto" w:before="159"/>
        <w:ind w:right="562"/>
      </w:pPr>
      <w:r>
        <w:rPr/>
        <w:t>“b)</w:t>
      </w:r>
      <w:r>
        <w:rPr>
          <w:spacing w:val="-2"/>
        </w:rPr>
        <w:t> </w:t>
      </w:r>
      <w:r>
        <w:rPr/>
        <w:t>Bảo</w:t>
      </w:r>
      <w:r>
        <w:rPr>
          <w:spacing w:val="-2"/>
        </w:rPr>
        <w:t> </w:t>
      </w:r>
      <w:r>
        <w:rPr/>
        <w:t>đảm</w:t>
      </w:r>
      <w:r>
        <w:rPr>
          <w:spacing w:val="-7"/>
        </w:rPr>
        <w:t> </w:t>
      </w:r>
      <w:r>
        <w:rPr/>
        <w:t>cân</w:t>
      </w:r>
      <w:r>
        <w:rPr>
          <w:spacing w:val="-2"/>
        </w:rPr>
        <w:t> </w:t>
      </w:r>
      <w:r>
        <w:rPr/>
        <w:t>đối</w:t>
      </w:r>
      <w:r>
        <w:rPr>
          <w:spacing w:val="-2"/>
        </w:rPr>
        <w:t> </w:t>
      </w:r>
      <w:r>
        <w:rPr/>
        <w:t>vốn</w:t>
      </w:r>
      <w:r>
        <w:rPr>
          <w:spacing w:val="-1"/>
        </w:rPr>
        <w:t> </w:t>
      </w:r>
      <w:r>
        <w:rPr/>
        <w:t>đầu</w:t>
      </w:r>
      <w:r>
        <w:rPr>
          <w:spacing w:val="-1"/>
        </w:rPr>
        <w:t> </w:t>
      </w:r>
      <w:r>
        <w:rPr/>
        <w:t>tư</w:t>
      </w:r>
      <w:r>
        <w:rPr>
          <w:spacing w:val="-3"/>
        </w:rPr>
        <w:t> </w:t>
      </w:r>
      <w:r>
        <w:rPr/>
        <w:t>từ</w:t>
      </w:r>
      <w:r>
        <w:rPr>
          <w:spacing w:val="-3"/>
        </w:rPr>
        <w:t> </w:t>
      </w:r>
      <w:r>
        <w:rPr/>
        <w:t>ngân</w:t>
      </w:r>
      <w:r>
        <w:rPr>
          <w:spacing w:val="-1"/>
        </w:rPr>
        <w:t> </w:t>
      </w:r>
      <w:r>
        <w:rPr/>
        <w:t>sách</w:t>
      </w:r>
      <w:r>
        <w:rPr>
          <w:spacing w:val="-1"/>
        </w:rPr>
        <w:t> </w:t>
      </w:r>
      <w:r>
        <w:rPr/>
        <w:t>nhà</w:t>
      </w:r>
      <w:r>
        <w:rPr>
          <w:spacing w:val="-2"/>
        </w:rPr>
        <w:t> </w:t>
      </w:r>
      <w:r>
        <w:rPr/>
        <w:t>nước;</w:t>
      </w:r>
      <w:r>
        <w:rPr>
          <w:spacing w:val="-1"/>
        </w:rPr>
        <w:t> </w:t>
      </w:r>
      <w:r>
        <w:rPr/>
        <w:t>tham</w:t>
      </w:r>
      <w:r>
        <w:rPr>
          <w:spacing w:val="-6"/>
        </w:rPr>
        <w:t> </w:t>
      </w:r>
      <w:r>
        <w:rPr/>
        <w:t>mưu Ủy</w:t>
      </w:r>
      <w:r>
        <w:rPr>
          <w:spacing w:val="-6"/>
        </w:rPr>
        <w:t> </w:t>
      </w:r>
      <w:r>
        <w:rPr/>
        <w:t>ban nhân dân tỉnh quản lý về tài chính đối với các nguồn vốn khác cho đầu tư phát triển thoát nước và xử lý nước thải trên địa bàn tỉnh;</w:t>
      </w:r>
    </w:p>
    <w:p>
      <w:pPr>
        <w:pStyle w:val="ListParagraph"/>
        <w:numPr>
          <w:ilvl w:val="0"/>
          <w:numId w:val="11"/>
        </w:numPr>
        <w:tabs>
          <w:tab w:pos="2166" w:val="left" w:leader="none"/>
        </w:tabs>
        <w:spacing w:line="223" w:lineRule="auto" w:before="122" w:after="0"/>
        <w:ind w:left="1136" w:right="564" w:firstLine="719"/>
        <w:jc w:val="both"/>
        <w:rPr>
          <w:sz w:val="28"/>
        </w:rPr>
      </w:pPr>
      <w:r>
        <w:rPr>
          <w:sz w:val="28"/>
        </w:rPr>
        <w:t>Chủ trì, tham mưu Ủy ban nhân dân tỉnh để trình Hội đồng nhân dân tỉnh ban hành Quy định về lộ trình và chính sách khuyến khích, ưu đãi, hỗ trợ trong lĩnh vực môi trường trên địa bàn tỉnh Lai Châu theo quy định của Luật</w:t>
      </w:r>
      <w:r>
        <w:rPr>
          <w:spacing w:val="40"/>
          <w:sz w:val="28"/>
        </w:rPr>
        <w:t> </w:t>
      </w:r>
      <w:r>
        <w:rPr>
          <w:sz w:val="28"/>
        </w:rPr>
        <w:t>Bảo vệ môi trường (đã được sửa đổi, bổ sung tại Luật số 146/2025/QH15);</w:t>
      </w:r>
    </w:p>
    <w:p>
      <w:pPr>
        <w:pStyle w:val="ListParagraph"/>
        <w:numPr>
          <w:ilvl w:val="0"/>
          <w:numId w:val="11"/>
        </w:numPr>
        <w:tabs>
          <w:tab w:pos="2186" w:val="left" w:leader="none"/>
        </w:tabs>
        <w:spacing w:line="223" w:lineRule="auto" w:before="122" w:after="0"/>
        <w:ind w:left="1136" w:right="571" w:firstLine="719"/>
        <w:jc w:val="both"/>
        <w:rPr>
          <w:sz w:val="28"/>
        </w:rPr>
      </w:pPr>
      <w:r>
        <w:rPr>
          <w:sz w:val="28"/>
        </w:rPr>
        <w:t>Làm đầu mối đăng ký với các Bộ, ngành Trung ương kêu gọi nguồn vốn</w:t>
      </w:r>
      <w:r>
        <w:rPr>
          <w:spacing w:val="-1"/>
          <w:sz w:val="28"/>
        </w:rPr>
        <w:t> </w:t>
      </w:r>
      <w:r>
        <w:rPr>
          <w:sz w:val="28"/>
        </w:rPr>
        <w:t>hỗ</w:t>
      </w:r>
      <w:r>
        <w:rPr>
          <w:spacing w:val="-1"/>
          <w:sz w:val="28"/>
        </w:rPr>
        <w:t> </w:t>
      </w:r>
      <w:r>
        <w:rPr>
          <w:sz w:val="28"/>
        </w:rPr>
        <w:t>trợ</w:t>
      </w:r>
      <w:r>
        <w:rPr>
          <w:spacing w:val="-1"/>
          <w:sz w:val="28"/>
        </w:rPr>
        <w:t> </w:t>
      </w:r>
      <w:r>
        <w:rPr>
          <w:sz w:val="28"/>
        </w:rPr>
        <w:t>phát</w:t>
      </w:r>
      <w:r>
        <w:rPr>
          <w:spacing w:val="-1"/>
          <w:sz w:val="28"/>
        </w:rPr>
        <w:t> </w:t>
      </w:r>
      <w:r>
        <w:rPr>
          <w:sz w:val="28"/>
        </w:rPr>
        <w:t>triển</w:t>
      </w:r>
      <w:r>
        <w:rPr>
          <w:spacing w:val="-2"/>
          <w:sz w:val="28"/>
        </w:rPr>
        <w:t> </w:t>
      </w:r>
      <w:r>
        <w:rPr>
          <w:sz w:val="28"/>
        </w:rPr>
        <w:t>chính</w:t>
      </w:r>
      <w:r>
        <w:rPr>
          <w:spacing w:val="-1"/>
          <w:sz w:val="28"/>
        </w:rPr>
        <w:t> </w:t>
      </w:r>
      <w:r>
        <w:rPr>
          <w:sz w:val="28"/>
        </w:rPr>
        <w:t>thức</w:t>
      </w:r>
      <w:r>
        <w:rPr>
          <w:spacing w:val="-1"/>
          <w:sz w:val="28"/>
        </w:rPr>
        <w:t> </w:t>
      </w:r>
      <w:r>
        <w:rPr>
          <w:sz w:val="28"/>
        </w:rPr>
        <w:t>(ODA)</w:t>
      </w:r>
      <w:r>
        <w:rPr>
          <w:spacing w:val="-1"/>
          <w:sz w:val="28"/>
        </w:rPr>
        <w:t> </w:t>
      </w:r>
      <w:r>
        <w:rPr>
          <w:sz w:val="28"/>
        </w:rPr>
        <w:t>cho đầu</w:t>
      </w:r>
      <w:r>
        <w:rPr>
          <w:spacing w:val="-2"/>
          <w:sz w:val="28"/>
        </w:rPr>
        <w:t> </w:t>
      </w:r>
      <w:r>
        <w:rPr>
          <w:sz w:val="28"/>
        </w:rPr>
        <w:t>tư</w:t>
      </w:r>
      <w:r>
        <w:rPr>
          <w:spacing w:val="-3"/>
          <w:sz w:val="28"/>
        </w:rPr>
        <w:t> </w:t>
      </w:r>
      <w:r>
        <w:rPr>
          <w:sz w:val="28"/>
        </w:rPr>
        <w:t>phát</w:t>
      </w:r>
      <w:r>
        <w:rPr>
          <w:spacing w:val="-2"/>
          <w:sz w:val="28"/>
        </w:rPr>
        <w:t> </w:t>
      </w:r>
      <w:r>
        <w:rPr>
          <w:sz w:val="28"/>
        </w:rPr>
        <w:t>triển</w:t>
      </w:r>
      <w:r>
        <w:rPr>
          <w:spacing w:val="-2"/>
          <w:sz w:val="28"/>
        </w:rPr>
        <w:t> </w:t>
      </w:r>
      <w:r>
        <w:rPr>
          <w:sz w:val="28"/>
        </w:rPr>
        <w:t>thoát</w:t>
      </w:r>
      <w:r>
        <w:rPr>
          <w:spacing w:val="-2"/>
          <w:sz w:val="28"/>
        </w:rPr>
        <w:t> </w:t>
      </w:r>
      <w:r>
        <w:rPr>
          <w:sz w:val="28"/>
        </w:rPr>
        <w:t>nước</w:t>
      </w:r>
      <w:r>
        <w:rPr>
          <w:spacing w:val="-1"/>
          <w:sz w:val="28"/>
        </w:rPr>
        <w:t> </w:t>
      </w:r>
      <w:r>
        <w:rPr>
          <w:sz w:val="28"/>
        </w:rPr>
        <w:t>và</w:t>
      </w:r>
      <w:r>
        <w:rPr>
          <w:spacing w:val="-1"/>
          <w:sz w:val="28"/>
        </w:rPr>
        <w:t> </w:t>
      </w:r>
      <w:r>
        <w:rPr>
          <w:sz w:val="28"/>
        </w:rPr>
        <w:t>xử</w:t>
      </w:r>
      <w:r>
        <w:rPr>
          <w:spacing w:val="-3"/>
          <w:sz w:val="28"/>
        </w:rPr>
        <w:t> </w:t>
      </w:r>
      <w:r>
        <w:rPr>
          <w:sz w:val="28"/>
        </w:rPr>
        <w:t>lý nước thải;</w:t>
      </w:r>
    </w:p>
    <w:p>
      <w:pPr>
        <w:pStyle w:val="BodyText"/>
        <w:spacing w:line="223" w:lineRule="auto"/>
        <w:ind w:right="566"/>
      </w:pPr>
      <w:r>
        <w:rPr/>
        <w:t>đ) Tổng hợp, trình Ủy ban nhân dân tỉnh phê duyệt danh mục các dự án đầu tư xây dựng công trình thoát nước và xử lý nước thải đô thị, khu dân cư tập trung để kêu gọi đầu tư theo hình thức xã hội hóa.”.</w:t>
      </w:r>
    </w:p>
    <w:p>
      <w:pPr>
        <w:pStyle w:val="ListParagraph"/>
        <w:numPr>
          <w:ilvl w:val="0"/>
          <w:numId w:val="10"/>
        </w:numPr>
        <w:tabs>
          <w:tab w:pos="2135" w:val="left" w:leader="none"/>
        </w:tabs>
        <w:spacing w:line="240" w:lineRule="auto" w:before="104" w:after="0"/>
        <w:ind w:left="2135" w:right="0" w:hanging="279"/>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2"/>
          <w:sz w:val="28"/>
        </w:rPr>
        <w:t> </w:t>
      </w:r>
      <w:r>
        <w:rPr>
          <w:sz w:val="28"/>
        </w:rPr>
        <w:t>khoản</w:t>
      </w:r>
      <w:r>
        <w:rPr>
          <w:spacing w:val="-4"/>
          <w:sz w:val="28"/>
        </w:rPr>
        <w:t> </w:t>
      </w:r>
      <w:r>
        <w:rPr>
          <w:sz w:val="28"/>
        </w:rPr>
        <w:t>10</w:t>
      </w:r>
      <w:r>
        <w:rPr>
          <w:spacing w:val="-5"/>
          <w:sz w:val="28"/>
        </w:rPr>
        <w:t> </w:t>
      </w:r>
      <w:r>
        <w:rPr>
          <w:sz w:val="28"/>
        </w:rPr>
        <w:t>như</w:t>
      </w:r>
      <w:r>
        <w:rPr>
          <w:spacing w:val="-3"/>
          <w:sz w:val="28"/>
        </w:rPr>
        <w:t> </w:t>
      </w:r>
      <w:r>
        <w:rPr>
          <w:spacing w:val="-4"/>
          <w:sz w:val="28"/>
        </w:rPr>
        <w:t>sau:</w:t>
      </w:r>
    </w:p>
    <w:p>
      <w:pPr>
        <w:pStyle w:val="BodyText"/>
        <w:spacing w:before="98"/>
        <w:ind w:left="1856" w:firstLine="0"/>
      </w:pPr>
      <w:r>
        <w:rPr/>
        <w:t>“10.</w:t>
      </w:r>
      <w:r>
        <w:rPr>
          <w:spacing w:val="-4"/>
        </w:rPr>
        <w:t> </w:t>
      </w:r>
      <w:r>
        <w:rPr/>
        <w:t>Các</w:t>
      </w:r>
      <w:r>
        <w:rPr>
          <w:spacing w:val="-3"/>
        </w:rPr>
        <w:t> </w:t>
      </w:r>
      <w:r>
        <w:rPr/>
        <w:t>sở,</w:t>
      </w:r>
      <w:r>
        <w:rPr>
          <w:spacing w:val="-3"/>
        </w:rPr>
        <w:t> </w:t>
      </w:r>
      <w:r>
        <w:rPr/>
        <w:t>ban,</w:t>
      </w:r>
      <w:r>
        <w:rPr>
          <w:spacing w:val="-4"/>
        </w:rPr>
        <w:t> </w:t>
      </w:r>
      <w:r>
        <w:rPr/>
        <w:t>ngành</w:t>
      </w:r>
      <w:r>
        <w:rPr>
          <w:spacing w:val="-5"/>
        </w:rPr>
        <w:t> </w:t>
      </w:r>
      <w:r>
        <w:rPr/>
        <w:t>liên</w:t>
      </w:r>
      <w:r>
        <w:rPr>
          <w:spacing w:val="-4"/>
        </w:rPr>
        <w:t> quan</w:t>
      </w:r>
    </w:p>
    <w:p>
      <w:pPr>
        <w:pStyle w:val="BodyText"/>
        <w:spacing w:line="223" w:lineRule="auto" w:before="116"/>
        <w:ind w:right="568"/>
      </w:pPr>
      <w:r>
        <w:rPr/>
        <w:t>Các</w:t>
      </w:r>
      <w:r>
        <w:rPr>
          <w:spacing w:val="-2"/>
        </w:rPr>
        <w:t> </w:t>
      </w:r>
      <w:r>
        <w:rPr/>
        <w:t>sở,</w:t>
      </w:r>
      <w:r>
        <w:rPr>
          <w:spacing w:val="-3"/>
        </w:rPr>
        <w:t> </w:t>
      </w:r>
      <w:r>
        <w:rPr/>
        <w:t>ban,</w:t>
      </w:r>
      <w:r>
        <w:rPr>
          <w:spacing w:val="-3"/>
        </w:rPr>
        <w:t> </w:t>
      </w:r>
      <w:r>
        <w:rPr/>
        <w:t>ngành</w:t>
      </w:r>
      <w:r>
        <w:rPr>
          <w:spacing w:val="-1"/>
        </w:rPr>
        <w:t> </w:t>
      </w:r>
      <w:r>
        <w:rPr/>
        <w:t>trong</w:t>
      </w:r>
      <w:r>
        <w:rPr>
          <w:spacing w:val="-1"/>
        </w:rPr>
        <w:t> </w:t>
      </w:r>
      <w:r>
        <w:rPr/>
        <w:t>phạm</w:t>
      </w:r>
      <w:r>
        <w:rPr>
          <w:spacing w:val="-7"/>
        </w:rPr>
        <w:t> </w:t>
      </w:r>
      <w:r>
        <w:rPr/>
        <w:t>vi</w:t>
      </w:r>
      <w:r>
        <w:rPr>
          <w:spacing w:val="-1"/>
        </w:rPr>
        <w:t> </w:t>
      </w:r>
      <w:r>
        <w:rPr/>
        <w:t>nhiệm</w:t>
      </w:r>
      <w:r>
        <w:rPr>
          <w:spacing w:val="-4"/>
        </w:rPr>
        <w:t> </w:t>
      </w:r>
      <w:r>
        <w:rPr/>
        <w:t>vụ,</w:t>
      </w:r>
      <w:r>
        <w:rPr>
          <w:spacing w:val="-3"/>
        </w:rPr>
        <w:t> </w:t>
      </w:r>
      <w:r>
        <w:rPr/>
        <w:t>quyền</w:t>
      </w:r>
      <w:r>
        <w:rPr>
          <w:spacing w:val="-1"/>
        </w:rPr>
        <w:t> </w:t>
      </w:r>
      <w:r>
        <w:rPr/>
        <w:t>hạn</w:t>
      </w:r>
      <w:r>
        <w:rPr>
          <w:spacing w:val="-1"/>
        </w:rPr>
        <w:t> </w:t>
      </w:r>
      <w:r>
        <w:rPr/>
        <w:t>được</w:t>
      </w:r>
      <w:r>
        <w:rPr>
          <w:spacing w:val="-2"/>
        </w:rPr>
        <w:t> </w:t>
      </w:r>
      <w:r>
        <w:rPr/>
        <w:t>giao</w:t>
      </w:r>
      <w:r>
        <w:rPr>
          <w:spacing w:val="-1"/>
        </w:rPr>
        <w:t> </w:t>
      </w:r>
      <w:r>
        <w:rPr/>
        <w:t>có</w:t>
      </w:r>
      <w:r>
        <w:rPr>
          <w:spacing w:val="-2"/>
        </w:rPr>
        <w:t> </w:t>
      </w:r>
      <w:r>
        <w:rPr/>
        <w:t>trách nhiệm phối hợp với các Sở: Xây dựng, Nông nghiệp và Môi trường, Tài chính thực hiện nhiệm vụ quản lý nhà nước về thoát nước và xử lý nước thải đô thị, khu dân cư tập trung, khu dân cư không tập trung.”.</w:t>
      </w:r>
    </w:p>
    <w:p>
      <w:pPr>
        <w:pStyle w:val="Heading2"/>
        <w:spacing w:before="104"/>
      </w:pPr>
      <w:r>
        <w:rPr/>
        <w:t>Điều</w:t>
      </w:r>
      <w:r>
        <w:rPr>
          <w:spacing w:val="-4"/>
        </w:rPr>
        <w:t> </w:t>
      </w:r>
      <w:r>
        <w:rPr/>
        <w:t>17.</w:t>
      </w:r>
      <w:r>
        <w:rPr>
          <w:spacing w:val="-3"/>
        </w:rPr>
        <w:t> </w:t>
      </w:r>
      <w:r>
        <w:rPr/>
        <w:t>Sửa</w:t>
      </w:r>
      <w:r>
        <w:rPr>
          <w:spacing w:val="-2"/>
        </w:rPr>
        <w:t> </w:t>
      </w:r>
      <w:r>
        <w:rPr/>
        <w:t>đổi,</w:t>
      </w:r>
      <w:r>
        <w:rPr>
          <w:spacing w:val="-3"/>
        </w:rPr>
        <w:t> </w:t>
      </w:r>
      <w:r>
        <w:rPr/>
        <w:t>bổ</w:t>
      </w:r>
      <w:r>
        <w:rPr>
          <w:spacing w:val="-3"/>
        </w:rPr>
        <w:t> </w:t>
      </w:r>
      <w:r>
        <w:rPr/>
        <w:t>sung</w:t>
      </w:r>
      <w:r>
        <w:rPr>
          <w:spacing w:val="-1"/>
        </w:rPr>
        <w:t> </w:t>
      </w:r>
      <w:r>
        <w:rPr/>
        <w:t>Điều</w:t>
      </w:r>
      <w:r>
        <w:rPr>
          <w:spacing w:val="-2"/>
        </w:rPr>
        <w:t> </w:t>
      </w:r>
      <w:r>
        <w:rPr/>
        <w:t>14</w:t>
      </w:r>
      <w:r>
        <w:rPr>
          <w:spacing w:val="-1"/>
        </w:rPr>
        <w:t> </w:t>
      </w:r>
      <w:r>
        <w:rPr/>
        <w:t>như</w:t>
      </w:r>
      <w:r>
        <w:rPr>
          <w:spacing w:val="-3"/>
        </w:rPr>
        <w:t> </w:t>
      </w:r>
      <w:r>
        <w:rPr>
          <w:spacing w:val="-4"/>
        </w:rPr>
        <w:t>sau:</w:t>
      </w:r>
    </w:p>
    <w:p>
      <w:pPr>
        <w:pStyle w:val="BodyText"/>
        <w:spacing w:before="98"/>
        <w:ind w:left="1856" w:firstLine="0"/>
      </w:pPr>
      <w:r>
        <w:rPr/>
        <w:t>“Điều</w:t>
      </w:r>
      <w:r>
        <w:rPr>
          <w:spacing w:val="-2"/>
        </w:rPr>
        <w:t> </w:t>
      </w:r>
      <w:r>
        <w:rPr/>
        <w:t>14.</w:t>
      </w:r>
      <w:r>
        <w:rPr>
          <w:spacing w:val="-3"/>
        </w:rPr>
        <w:t> </w:t>
      </w:r>
      <w:r>
        <w:rPr/>
        <w:t>Trách</w:t>
      </w:r>
      <w:r>
        <w:rPr>
          <w:spacing w:val="-4"/>
        </w:rPr>
        <w:t> </w:t>
      </w:r>
      <w:r>
        <w:rPr/>
        <w:t>nhiệm</w:t>
      </w:r>
      <w:r>
        <w:rPr>
          <w:spacing w:val="-6"/>
        </w:rPr>
        <w:t> </w:t>
      </w:r>
      <w:r>
        <w:rPr/>
        <w:t>của Ủy</w:t>
      </w:r>
      <w:r>
        <w:rPr>
          <w:spacing w:val="-6"/>
        </w:rPr>
        <w:t> </w:t>
      </w:r>
      <w:r>
        <w:rPr/>
        <w:t>ban</w:t>
      </w:r>
      <w:r>
        <w:rPr>
          <w:spacing w:val="-1"/>
        </w:rPr>
        <w:t> </w:t>
      </w:r>
      <w:r>
        <w:rPr/>
        <w:t>nhân</w:t>
      </w:r>
      <w:r>
        <w:rPr>
          <w:spacing w:val="-2"/>
        </w:rPr>
        <w:t> </w:t>
      </w:r>
      <w:r>
        <w:rPr/>
        <w:t>dân</w:t>
      </w:r>
      <w:r>
        <w:rPr>
          <w:spacing w:val="-1"/>
        </w:rPr>
        <w:t> </w:t>
      </w:r>
      <w:r>
        <w:rPr/>
        <w:t>cấp</w:t>
      </w:r>
      <w:r>
        <w:rPr>
          <w:spacing w:val="-1"/>
        </w:rPr>
        <w:t> </w:t>
      </w:r>
      <w:r>
        <w:rPr>
          <w:spacing w:val="-5"/>
        </w:rPr>
        <w:t>xã</w:t>
      </w:r>
    </w:p>
    <w:p>
      <w:pPr>
        <w:pStyle w:val="ListParagraph"/>
        <w:numPr>
          <w:ilvl w:val="0"/>
          <w:numId w:val="12"/>
        </w:numPr>
        <w:tabs>
          <w:tab w:pos="2140" w:val="left" w:leader="none"/>
        </w:tabs>
        <w:spacing w:line="223" w:lineRule="auto" w:before="117" w:after="0"/>
        <w:ind w:left="1136" w:right="573" w:firstLine="719"/>
        <w:jc w:val="both"/>
        <w:rPr>
          <w:sz w:val="28"/>
        </w:rPr>
      </w:pPr>
      <w:r>
        <w:rPr>
          <w:sz w:val="28"/>
        </w:rPr>
        <w:t>Quản lý nhà nước về nước thải sinh hoạt theo phân cấp quản lý và thực hiện các nhiệm vụ được giao, ủy quyền trên địa bàn.</w:t>
      </w:r>
    </w:p>
    <w:p>
      <w:pPr>
        <w:pStyle w:val="ListParagraph"/>
        <w:numPr>
          <w:ilvl w:val="0"/>
          <w:numId w:val="12"/>
        </w:numPr>
        <w:tabs>
          <w:tab w:pos="2155" w:val="left" w:leader="none"/>
        </w:tabs>
        <w:spacing w:line="223" w:lineRule="auto" w:before="121" w:after="0"/>
        <w:ind w:left="1136" w:right="566" w:firstLine="719"/>
        <w:jc w:val="both"/>
        <w:rPr>
          <w:sz w:val="28"/>
        </w:rPr>
      </w:pPr>
      <w:r>
        <w:rPr>
          <w:sz w:val="28"/>
        </w:rPr>
        <w:t>Triển khai thực hiện lộ trình bố trí quỹ đất, đầu tư xây dựng hệ thống thu gom, xử lý nước thải đô thị, khu dân cư tập trung quy định tại Điều 5 Quy định này trên địa bàn.</w:t>
      </w:r>
    </w:p>
    <w:p>
      <w:pPr>
        <w:pStyle w:val="ListParagraph"/>
        <w:numPr>
          <w:ilvl w:val="0"/>
          <w:numId w:val="12"/>
        </w:numPr>
        <w:tabs>
          <w:tab w:pos="2148" w:val="left" w:leader="none"/>
        </w:tabs>
        <w:spacing w:line="223" w:lineRule="auto" w:before="122" w:after="0"/>
        <w:ind w:left="1136" w:right="575" w:firstLine="719"/>
        <w:jc w:val="both"/>
        <w:rPr>
          <w:sz w:val="28"/>
        </w:rPr>
      </w:pPr>
      <w:r>
        <w:rPr>
          <w:sz w:val="28"/>
        </w:rPr>
        <w:t>Tổ chức quản lý, vận hành, khai thác hệ thống thu gom, thoát nước và xử lý nước thải quy định tại khoản 4 Điều 8 Quy định này.</w:t>
      </w:r>
    </w:p>
    <w:p>
      <w:pPr>
        <w:pStyle w:val="ListParagraph"/>
        <w:numPr>
          <w:ilvl w:val="0"/>
          <w:numId w:val="12"/>
        </w:numPr>
        <w:tabs>
          <w:tab w:pos="2145" w:val="left" w:leader="none"/>
        </w:tabs>
        <w:spacing w:line="223" w:lineRule="auto" w:before="121" w:after="0"/>
        <w:ind w:left="1136" w:right="564" w:firstLine="719"/>
        <w:jc w:val="both"/>
        <w:rPr>
          <w:sz w:val="28"/>
        </w:rPr>
      </w:pPr>
      <w:r>
        <w:rPr>
          <w:sz w:val="28"/>
        </w:rPr>
        <w:t>Chủ trì phối hợp với các đơn vị liên quan trong việc theo dõi, kiểm tra nhà đầu tư kinh doanh hạ tầng xây dựng theo quy hoạch và thực hiện các quy định về quản lý hoạt động thu gom, thoát nước, xử lý nước thải trên địa bàn.</w:t>
      </w:r>
    </w:p>
    <w:p>
      <w:pPr>
        <w:pStyle w:val="ListParagraph"/>
        <w:numPr>
          <w:ilvl w:val="0"/>
          <w:numId w:val="12"/>
        </w:numPr>
        <w:tabs>
          <w:tab w:pos="2134" w:val="left" w:leader="none"/>
        </w:tabs>
        <w:spacing w:line="223" w:lineRule="auto" w:before="122" w:after="0"/>
        <w:ind w:left="1136" w:right="567" w:firstLine="719"/>
        <w:jc w:val="both"/>
        <w:rPr>
          <w:sz w:val="28"/>
        </w:rPr>
      </w:pPr>
      <w:r>
        <w:rPr>
          <w:sz w:val="28"/>
        </w:rPr>
        <w:t>Phối</w:t>
      </w:r>
      <w:r>
        <w:rPr>
          <w:spacing w:val="-1"/>
          <w:sz w:val="28"/>
        </w:rPr>
        <w:t> </w:t>
      </w:r>
      <w:r>
        <w:rPr>
          <w:sz w:val="28"/>
        </w:rPr>
        <w:t>hợp</w:t>
      </w:r>
      <w:r>
        <w:rPr>
          <w:spacing w:val="-1"/>
          <w:sz w:val="28"/>
        </w:rPr>
        <w:t> </w:t>
      </w:r>
      <w:r>
        <w:rPr>
          <w:sz w:val="28"/>
        </w:rPr>
        <w:t>với</w:t>
      </w:r>
      <w:r>
        <w:rPr>
          <w:spacing w:val="-1"/>
          <w:sz w:val="28"/>
        </w:rPr>
        <w:t> </w:t>
      </w:r>
      <w:r>
        <w:rPr>
          <w:sz w:val="28"/>
        </w:rPr>
        <w:t>cơ</w:t>
      </w:r>
      <w:r>
        <w:rPr>
          <w:spacing w:val="-5"/>
          <w:sz w:val="28"/>
        </w:rPr>
        <w:t> </w:t>
      </w:r>
      <w:r>
        <w:rPr>
          <w:sz w:val="28"/>
        </w:rPr>
        <w:t>quan</w:t>
      </w:r>
      <w:r>
        <w:rPr>
          <w:spacing w:val="-1"/>
          <w:sz w:val="28"/>
        </w:rPr>
        <w:t> </w:t>
      </w:r>
      <w:r>
        <w:rPr>
          <w:sz w:val="28"/>
        </w:rPr>
        <w:t>liên</w:t>
      </w:r>
      <w:r>
        <w:rPr>
          <w:spacing w:val="-4"/>
          <w:sz w:val="28"/>
        </w:rPr>
        <w:t> </w:t>
      </w:r>
      <w:r>
        <w:rPr>
          <w:sz w:val="28"/>
        </w:rPr>
        <w:t>quan</w:t>
      </w:r>
      <w:r>
        <w:rPr>
          <w:spacing w:val="-1"/>
          <w:sz w:val="28"/>
        </w:rPr>
        <w:t> </w:t>
      </w:r>
      <w:r>
        <w:rPr>
          <w:sz w:val="28"/>
        </w:rPr>
        <w:t>trong</w:t>
      </w:r>
      <w:r>
        <w:rPr>
          <w:spacing w:val="-5"/>
          <w:sz w:val="28"/>
        </w:rPr>
        <w:t> </w:t>
      </w:r>
      <w:r>
        <w:rPr>
          <w:sz w:val="28"/>
        </w:rPr>
        <w:t>việc</w:t>
      </w:r>
      <w:r>
        <w:rPr>
          <w:spacing w:val="-2"/>
          <w:sz w:val="28"/>
        </w:rPr>
        <w:t> </w:t>
      </w:r>
      <w:r>
        <w:rPr>
          <w:sz w:val="28"/>
        </w:rPr>
        <w:t>tổ</w:t>
      </w:r>
      <w:r>
        <w:rPr>
          <w:spacing w:val="-1"/>
          <w:sz w:val="28"/>
        </w:rPr>
        <w:t> </w:t>
      </w:r>
      <w:r>
        <w:rPr>
          <w:sz w:val="28"/>
        </w:rPr>
        <w:t>chức</w:t>
      </w:r>
      <w:r>
        <w:rPr>
          <w:spacing w:val="-2"/>
          <w:sz w:val="28"/>
        </w:rPr>
        <w:t> </w:t>
      </w:r>
      <w:r>
        <w:rPr>
          <w:sz w:val="28"/>
        </w:rPr>
        <w:t>thanh</w:t>
      </w:r>
      <w:r>
        <w:rPr>
          <w:spacing w:val="-1"/>
          <w:sz w:val="28"/>
        </w:rPr>
        <w:t> </w:t>
      </w:r>
      <w:r>
        <w:rPr>
          <w:sz w:val="28"/>
        </w:rPr>
        <w:t>tra,</w:t>
      </w:r>
      <w:r>
        <w:rPr>
          <w:spacing w:val="-2"/>
          <w:sz w:val="28"/>
        </w:rPr>
        <w:t> </w:t>
      </w:r>
      <w:r>
        <w:rPr>
          <w:sz w:val="28"/>
        </w:rPr>
        <w:t>kiểm</w:t>
      </w:r>
      <w:r>
        <w:rPr>
          <w:spacing w:val="-7"/>
          <w:sz w:val="28"/>
        </w:rPr>
        <w:t> </w:t>
      </w:r>
      <w:r>
        <w:rPr>
          <w:sz w:val="28"/>
        </w:rPr>
        <w:t>tra</w:t>
      </w:r>
      <w:r>
        <w:rPr>
          <w:spacing w:val="-2"/>
          <w:sz w:val="28"/>
        </w:rPr>
        <w:t> </w:t>
      </w:r>
      <w:r>
        <w:rPr>
          <w:sz w:val="28"/>
        </w:rPr>
        <w:t>và xử lý các vi phạm liên quan đến hoạt động thu gom, xử lý, thoát nước trên địa </w:t>
      </w:r>
      <w:r>
        <w:rPr>
          <w:spacing w:val="-4"/>
          <w:sz w:val="28"/>
        </w:rPr>
        <w:t>bàn.</w:t>
      </w:r>
    </w:p>
    <w:p>
      <w:pPr>
        <w:pStyle w:val="ListParagraph"/>
        <w:numPr>
          <w:ilvl w:val="0"/>
          <w:numId w:val="12"/>
        </w:numPr>
        <w:tabs>
          <w:tab w:pos="2143" w:val="left" w:leader="none"/>
        </w:tabs>
        <w:spacing w:line="223" w:lineRule="auto" w:before="122" w:after="0"/>
        <w:ind w:left="1136" w:right="574" w:firstLine="719"/>
        <w:jc w:val="both"/>
        <w:rPr>
          <w:sz w:val="28"/>
        </w:rPr>
      </w:pPr>
      <w:r>
        <w:rPr>
          <w:sz w:val="28"/>
        </w:rPr>
        <w:t>Đầu tư, nâng cấp hệ thống thoát nước và xử lý nước thải theo quy định của pháp luật.</w:t>
      </w:r>
    </w:p>
    <w:p>
      <w:pPr>
        <w:pStyle w:val="ListParagraph"/>
        <w:numPr>
          <w:ilvl w:val="0"/>
          <w:numId w:val="12"/>
        </w:numPr>
        <w:tabs>
          <w:tab w:pos="2179" w:val="left" w:leader="none"/>
        </w:tabs>
        <w:spacing w:line="223" w:lineRule="auto" w:before="121" w:after="0"/>
        <w:ind w:left="1136" w:right="571" w:firstLine="719"/>
        <w:jc w:val="both"/>
        <w:rPr>
          <w:sz w:val="28"/>
        </w:rPr>
      </w:pPr>
      <w:r>
        <w:rPr>
          <w:sz w:val="28"/>
        </w:rPr>
        <w:t>Tuyên truyền, vận động nhân dân chấp hành nghiêm chỉnh các quy định của pháp luật về thoát nước và xử lý nước thải.</w:t>
      </w:r>
    </w:p>
    <w:p>
      <w:pPr>
        <w:pStyle w:val="ListParagraph"/>
        <w:numPr>
          <w:ilvl w:val="0"/>
          <w:numId w:val="12"/>
        </w:numPr>
        <w:tabs>
          <w:tab w:pos="2152" w:val="left" w:leader="none"/>
        </w:tabs>
        <w:spacing w:line="223" w:lineRule="auto" w:before="121" w:after="0"/>
        <w:ind w:left="1136" w:right="574" w:firstLine="719"/>
        <w:jc w:val="both"/>
        <w:rPr>
          <w:sz w:val="28"/>
        </w:rPr>
      </w:pPr>
      <w:r>
        <w:rPr>
          <w:sz w:val="28"/>
        </w:rPr>
        <w:t>Báo cáo công tác quản lý hoạt động thu gom, xử lý nước thải trên địa bàn quản lý theo nội dung báo cáo công tác bảo vệ môi trường hằng năm và đột xuất theo yêu cầu.”.</w:t>
      </w:r>
    </w:p>
    <w:p>
      <w:pPr>
        <w:pStyle w:val="ListParagraph"/>
        <w:spacing w:after="0" w:line="223" w:lineRule="auto"/>
        <w:jc w:val="both"/>
        <w:rPr>
          <w:sz w:val="28"/>
        </w:rPr>
        <w:sectPr>
          <w:pgSz w:w="11910" w:h="16850"/>
          <w:pgMar w:header="683" w:footer="0" w:top="960" w:bottom="280" w:left="566" w:right="566"/>
        </w:sectPr>
      </w:pPr>
    </w:p>
    <w:p>
      <w:pPr>
        <w:pStyle w:val="Heading2"/>
        <w:spacing w:line="311" w:lineRule="exact" w:before="141"/>
        <w:jc w:val="left"/>
      </w:pPr>
      <w:r>
        <w:rPr/>
        <w:t>Điều</w:t>
      </w:r>
      <w:r>
        <w:rPr>
          <w:spacing w:val="-1"/>
        </w:rPr>
        <w:t> </w:t>
      </w:r>
      <w:r>
        <w:rPr/>
        <w:t>18. Thay</w:t>
      </w:r>
      <w:r>
        <w:rPr>
          <w:spacing w:val="-1"/>
        </w:rPr>
        <w:t> </w:t>
      </w:r>
      <w:r>
        <w:rPr/>
        <w:t>thế</w:t>
      </w:r>
      <w:r>
        <w:rPr>
          <w:spacing w:val="-1"/>
        </w:rPr>
        <w:t> </w:t>
      </w:r>
      <w:r>
        <w:rPr/>
        <w:t>một số</w:t>
      </w:r>
      <w:r>
        <w:rPr>
          <w:spacing w:val="-1"/>
        </w:rPr>
        <w:t> </w:t>
      </w:r>
      <w:r>
        <w:rPr/>
        <w:t>cụm từ;</w:t>
      </w:r>
      <w:r>
        <w:rPr>
          <w:spacing w:val="-1"/>
        </w:rPr>
        <w:t> </w:t>
      </w:r>
      <w:r>
        <w:rPr/>
        <w:t>bãi bỏ</w:t>
      </w:r>
      <w:r>
        <w:rPr>
          <w:spacing w:val="-1"/>
        </w:rPr>
        <w:t> </w:t>
      </w:r>
      <w:r>
        <w:rPr/>
        <w:t>một</w:t>
      </w:r>
      <w:r>
        <w:rPr>
          <w:spacing w:val="-1"/>
        </w:rPr>
        <w:t> </w:t>
      </w:r>
      <w:r>
        <w:rPr/>
        <w:t>số</w:t>
      </w:r>
      <w:r>
        <w:rPr>
          <w:spacing w:val="2"/>
        </w:rPr>
        <w:t> </w:t>
      </w:r>
      <w:r>
        <w:rPr/>
        <w:t>điều,</w:t>
      </w:r>
      <w:r>
        <w:rPr>
          <w:spacing w:val="-1"/>
        </w:rPr>
        <w:t> </w:t>
      </w:r>
      <w:r>
        <w:rPr/>
        <w:t>khoản,</w:t>
      </w:r>
      <w:r>
        <w:rPr>
          <w:spacing w:val="-1"/>
        </w:rPr>
        <w:t> </w:t>
      </w:r>
      <w:r>
        <w:rPr/>
        <w:t>điểm</w:t>
      </w:r>
      <w:r>
        <w:rPr>
          <w:spacing w:val="-2"/>
        </w:rPr>
        <w:t> </w:t>
      </w:r>
      <w:r>
        <w:rPr>
          <w:spacing w:val="-5"/>
        </w:rPr>
        <w:t>sau</w:t>
      </w:r>
    </w:p>
    <w:p>
      <w:pPr>
        <w:spacing w:line="311" w:lineRule="exact" w:before="0"/>
        <w:ind w:left="1136" w:right="0" w:firstLine="0"/>
        <w:jc w:val="left"/>
        <w:rPr>
          <w:b/>
          <w:sz w:val="28"/>
        </w:rPr>
      </w:pPr>
      <w:r>
        <w:rPr>
          <w:b/>
          <w:spacing w:val="-4"/>
          <w:sz w:val="28"/>
        </w:rPr>
        <w:t>đây:</w:t>
      </w:r>
    </w:p>
    <w:p>
      <w:pPr>
        <w:pStyle w:val="ListParagraph"/>
        <w:numPr>
          <w:ilvl w:val="0"/>
          <w:numId w:val="13"/>
        </w:numPr>
        <w:tabs>
          <w:tab w:pos="2179" w:val="left" w:leader="none"/>
        </w:tabs>
        <w:spacing w:line="311" w:lineRule="exact" w:before="98" w:after="0"/>
        <w:ind w:left="2179" w:right="0" w:hanging="323"/>
        <w:jc w:val="left"/>
        <w:rPr>
          <w:sz w:val="28"/>
        </w:rPr>
      </w:pPr>
      <w:r>
        <w:rPr>
          <w:sz w:val="28"/>
        </w:rPr>
        <w:t>Thay</w:t>
      </w:r>
      <w:r>
        <w:rPr>
          <w:spacing w:val="35"/>
          <w:sz w:val="28"/>
        </w:rPr>
        <w:t> </w:t>
      </w:r>
      <w:r>
        <w:rPr>
          <w:sz w:val="28"/>
        </w:rPr>
        <w:t>thế</w:t>
      </w:r>
      <w:r>
        <w:rPr>
          <w:spacing w:val="40"/>
          <w:sz w:val="28"/>
        </w:rPr>
        <w:t> </w:t>
      </w:r>
      <w:r>
        <w:rPr>
          <w:sz w:val="28"/>
        </w:rPr>
        <w:t>cụm</w:t>
      </w:r>
      <w:r>
        <w:rPr>
          <w:spacing w:val="39"/>
          <w:sz w:val="28"/>
        </w:rPr>
        <w:t> </w:t>
      </w:r>
      <w:r>
        <w:rPr>
          <w:sz w:val="28"/>
        </w:rPr>
        <w:t>từ</w:t>
      </w:r>
      <w:r>
        <w:rPr>
          <w:spacing w:val="41"/>
          <w:sz w:val="28"/>
        </w:rPr>
        <w:t> </w:t>
      </w:r>
      <w:r>
        <w:rPr>
          <w:sz w:val="28"/>
        </w:rPr>
        <w:t>“Sở</w:t>
      </w:r>
      <w:r>
        <w:rPr>
          <w:spacing w:val="40"/>
          <w:sz w:val="28"/>
        </w:rPr>
        <w:t> </w:t>
      </w:r>
      <w:r>
        <w:rPr>
          <w:sz w:val="28"/>
        </w:rPr>
        <w:t>Tài</w:t>
      </w:r>
      <w:r>
        <w:rPr>
          <w:spacing w:val="42"/>
          <w:sz w:val="28"/>
        </w:rPr>
        <w:t> </w:t>
      </w:r>
      <w:r>
        <w:rPr>
          <w:sz w:val="28"/>
        </w:rPr>
        <w:t>nguyên</w:t>
      </w:r>
      <w:r>
        <w:rPr>
          <w:spacing w:val="41"/>
          <w:sz w:val="28"/>
        </w:rPr>
        <w:t> </w:t>
      </w:r>
      <w:r>
        <w:rPr>
          <w:sz w:val="28"/>
        </w:rPr>
        <w:t>và</w:t>
      </w:r>
      <w:r>
        <w:rPr>
          <w:spacing w:val="41"/>
          <w:sz w:val="28"/>
        </w:rPr>
        <w:t> </w:t>
      </w:r>
      <w:r>
        <w:rPr>
          <w:sz w:val="28"/>
        </w:rPr>
        <w:t>Môi</w:t>
      </w:r>
      <w:r>
        <w:rPr>
          <w:spacing w:val="41"/>
          <w:sz w:val="28"/>
        </w:rPr>
        <w:t> </w:t>
      </w:r>
      <w:r>
        <w:rPr>
          <w:sz w:val="28"/>
        </w:rPr>
        <w:t>trường”</w:t>
      </w:r>
      <w:r>
        <w:rPr>
          <w:spacing w:val="40"/>
          <w:sz w:val="28"/>
        </w:rPr>
        <w:t> </w:t>
      </w:r>
      <w:r>
        <w:rPr>
          <w:sz w:val="28"/>
        </w:rPr>
        <w:t>bằng</w:t>
      </w:r>
      <w:r>
        <w:rPr>
          <w:spacing w:val="42"/>
          <w:sz w:val="28"/>
        </w:rPr>
        <w:t> </w:t>
      </w:r>
      <w:r>
        <w:rPr>
          <w:sz w:val="28"/>
        </w:rPr>
        <w:t>cụm</w:t>
      </w:r>
      <w:r>
        <w:rPr>
          <w:spacing w:val="38"/>
          <w:sz w:val="28"/>
        </w:rPr>
        <w:t> </w:t>
      </w:r>
      <w:r>
        <w:rPr>
          <w:sz w:val="28"/>
        </w:rPr>
        <w:t>từ</w:t>
      </w:r>
      <w:r>
        <w:rPr>
          <w:spacing w:val="42"/>
          <w:sz w:val="28"/>
        </w:rPr>
        <w:t> </w:t>
      </w:r>
      <w:r>
        <w:rPr>
          <w:spacing w:val="-5"/>
          <w:sz w:val="28"/>
        </w:rPr>
        <w:t>“Sở</w:t>
      </w:r>
    </w:p>
    <w:p>
      <w:pPr>
        <w:pStyle w:val="BodyText"/>
        <w:spacing w:line="311" w:lineRule="exact" w:before="0"/>
        <w:ind w:firstLine="0"/>
      </w:pPr>
      <w:r>
        <w:rPr/>
        <w:t>Nông</w:t>
      </w:r>
      <w:r>
        <w:rPr>
          <w:spacing w:val="-3"/>
        </w:rPr>
        <w:t> </w:t>
      </w:r>
      <w:r>
        <w:rPr/>
        <w:t>nghiệp</w:t>
      </w:r>
      <w:r>
        <w:rPr>
          <w:spacing w:val="-2"/>
        </w:rPr>
        <w:t> </w:t>
      </w:r>
      <w:r>
        <w:rPr/>
        <w:t>và</w:t>
      </w:r>
      <w:r>
        <w:rPr>
          <w:spacing w:val="-3"/>
        </w:rPr>
        <w:t> </w:t>
      </w:r>
      <w:r>
        <w:rPr/>
        <w:t>Môi</w:t>
      </w:r>
      <w:r>
        <w:rPr>
          <w:spacing w:val="-5"/>
        </w:rPr>
        <w:t> </w:t>
      </w:r>
      <w:r>
        <w:rPr/>
        <w:t>trường”</w:t>
      </w:r>
      <w:r>
        <w:rPr>
          <w:spacing w:val="-5"/>
        </w:rPr>
        <w:t> </w:t>
      </w:r>
      <w:r>
        <w:rPr/>
        <w:t>tại</w:t>
      </w:r>
      <w:r>
        <w:rPr>
          <w:spacing w:val="-3"/>
        </w:rPr>
        <w:t> </w:t>
      </w:r>
      <w:r>
        <w:rPr/>
        <w:t>khoản</w:t>
      </w:r>
      <w:r>
        <w:rPr>
          <w:spacing w:val="-5"/>
        </w:rPr>
        <w:t> </w:t>
      </w:r>
      <w:r>
        <w:rPr/>
        <w:t>9</w:t>
      </w:r>
      <w:r>
        <w:rPr>
          <w:spacing w:val="-5"/>
        </w:rPr>
        <w:t> </w:t>
      </w:r>
      <w:r>
        <w:rPr/>
        <w:t>Điều</w:t>
      </w:r>
      <w:r>
        <w:rPr>
          <w:spacing w:val="-5"/>
        </w:rPr>
        <w:t> </w:t>
      </w:r>
      <w:r>
        <w:rPr/>
        <w:t>12;</w:t>
      </w:r>
      <w:r>
        <w:rPr>
          <w:spacing w:val="-2"/>
        </w:rPr>
        <w:t> </w:t>
      </w:r>
      <w:r>
        <w:rPr/>
        <w:t>Điều</w:t>
      </w:r>
      <w:r>
        <w:rPr>
          <w:spacing w:val="-2"/>
        </w:rPr>
        <w:t> </w:t>
      </w:r>
      <w:r>
        <w:rPr>
          <w:spacing w:val="-5"/>
        </w:rPr>
        <w:t>17.</w:t>
      </w:r>
    </w:p>
    <w:p>
      <w:pPr>
        <w:pStyle w:val="ListParagraph"/>
        <w:numPr>
          <w:ilvl w:val="0"/>
          <w:numId w:val="13"/>
        </w:numPr>
        <w:tabs>
          <w:tab w:pos="2145" w:val="left" w:leader="none"/>
        </w:tabs>
        <w:spacing w:line="223" w:lineRule="auto" w:before="116" w:after="0"/>
        <w:ind w:left="1136" w:right="562" w:firstLine="719"/>
        <w:jc w:val="both"/>
        <w:rPr>
          <w:sz w:val="28"/>
        </w:rPr>
      </w:pPr>
      <w:r>
        <w:rPr>
          <w:sz w:val="28"/>
        </w:rPr>
        <w:t>Thay thế các cụm từ “Ủy ban nhân dân cấp huyện”; “Ủy ban nhân dân huyện, thành phố” bằng cụm từ “Ủy ban nhân dân cấp xã” tại điểm d khoản 1, điểm c khoản 2, khoản 9 Điều 12.</w:t>
      </w:r>
    </w:p>
    <w:p>
      <w:pPr>
        <w:pStyle w:val="ListParagraph"/>
        <w:numPr>
          <w:ilvl w:val="0"/>
          <w:numId w:val="13"/>
        </w:numPr>
        <w:tabs>
          <w:tab w:pos="2135" w:val="left" w:leader="none"/>
        </w:tabs>
        <w:spacing w:line="240" w:lineRule="auto" w:before="103" w:after="0"/>
        <w:ind w:left="2135" w:right="0" w:hanging="279"/>
        <w:jc w:val="both"/>
        <w:rPr>
          <w:sz w:val="28"/>
        </w:rPr>
      </w:pPr>
      <w:r>
        <w:rPr>
          <w:sz w:val="28"/>
        </w:rPr>
        <w:t>Bãi</w:t>
      </w:r>
      <w:r>
        <w:rPr>
          <w:spacing w:val="-4"/>
          <w:sz w:val="28"/>
        </w:rPr>
        <w:t> </w:t>
      </w:r>
      <w:r>
        <w:rPr>
          <w:sz w:val="28"/>
        </w:rPr>
        <w:t>bỏ</w:t>
      </w:r>
      <w:r>
        <w:rPr>
          <w:spacing w:val="-1"/>
          <w:sz w:val="28"/>
        </w:rPr>
        <w:t> </w:t>
      </w:r>
      <w:r>
        <w:rPr>
          <w:sz w:val="28"/>
        </w:rPr>
        <w:t>cụm</w:t>
      </w:r>
      <w:r>
        <w:rPr>
          <w:spacing w:val="-6"/>
          <w:sz w:val="28"/>
        </w:rPr>
        <w:t> </w:t>
      </w:r>
      <w:r>
        <w:rPr>
          <w:sz w:val="28"/>
        </w:rPr>
        <w:t>từ “thanh</w:t>
      </w:r>
      <w:r>
        <w:rPr>
          <w:spacing w:val="-5"/>
          <w:sz w:val="28"/>
        </w:rPr>
        <w:t> </w:t>
      </w:r>
      <w:r>
        <w:rPr>
          <w:sz w:val="28"/>
        </w:rPr>
        <w:t>tra”</w:t>
      </w:r>
      <w:r>
        <w:rPr>
          <w:spacing w:val="-4"/>
          <w:sz w:val="28"/>
        </w:rPr>
        <w:t> </w:t>
      </w:r>
      <w:r>
        <w:rPr>
          <w:sz w:val="28"/>
        </w:rPr>
        <w:t>tại</w:t>
      </w:r>
      <w:r>
        <w:rPr>
          <w:spacing w:val="-1"/>
          <w:sz w:val="28"/>
        </w:rPr>
        <w:t> </w:t>
      </w:r>
      <w:r>
        <w:rPr>
          <w:sz w:val="28"/>
        </w:rPr>
        <w:t>điểm</w:t>
      </w:r>
      <w:r>
        <w:rPr>
          <w:spacing w:val="-6"/>
          <w:sz w:val="28"/>
        </w:rPr>
        <w:t> </w:t>
      </w:r>
      <w:r>
        <w:rPr>
          <w:sz w:val="28"/>
        </w:rPr>
        <w:t>g</w:t>
      </w:r>
      <w:r>
        <w:rPr>
          <w:spacing w:val="-2"/>
          <w:sz w:val="28"/>
        </w:rPr>
        <w:t> </w:t>
      </w:r>
      <w:r>
        <w:rPr>
          <w:sz w:val="28"/>
        </w:rPr>
        <w:t>khoản 2</w:t>
      </w:r>
      <w:r>
        <w:rPr>
          <w:spacing w:val="-2"/>
          <w:sz w:val="28"/>
        </w:rPr>
        <w:t> </w:t>
      </w:r>
      <w:r>
        <w:rPr>
          <w:sz w:val="28"/>
        </w:rPr>
        <w:t>Điều</w:t>
      </w:r>
      <w:r>
        <w:rPr>
          <w:spacing w:val="-3"/>
          <w:sz w:val="28"/>
        </w:rPr>
        <w:t> </w:t>
      </w:r>
      <w:r>
        <w:rPr>
          <w:spacing w:val="-5"/>
          <w:sz w:val="28"/>
        </w:rPr>
        <w:t>12.</w:t>
      </w:r>
    </w:p>
    <w:p>
      <w:pPr>
        <w:pStyle w:val="ListParagraph"/>
        <w:numPr>
          <w:ilvl w:val="0"/>
          <w:numId w:val="13"/>
        </w:numPr>
        <w:tabs>
          <w:tab w:pos="2171" w:val="left" w:leader="none"/>
        </w:tabs>
        <w:spacing w:line="311" w:lineRule="exact" w:before="98" w:after="0"/>
        <w:ind w:left="2171" w:right="0" w:hanging="315"/>
        <w:jc w:val="both"/>
        <w:rPr>
          <w:sz w:val="28"/>
        </w:rPr>
      </w:pPr>
      <w:r>
        <w:rPr>
          <w:sz w:val="28"/>
        </w:rPr>
        <w:t>Bãi</w:t>
      </w:r>
      <w:r>
        <w:rPr>
          <w:spacing w:val="31"/>
          <w:sz w:val="28"/>
        </w:rPr>
        <w:t> </w:t>
      </w:r>
      <w:r>
        <w:rPr>
          <w:sz w:val="28"/>
        </w:rPr>
        <w:t>bỏ</w:t>
      </w:r>
      <w:r>
        <w:rPr>
          <w:spacing w:val="33"/>
          <w:sz w:val="28"/>
        </w:rPr>
        <w:t> </w:t>
      </w:r>
      <w:r>
        <w:rPr>
          <w:sz w:val="28"/>
        </w:rPr>
        <w:t>điểm</w:t>
      </w:r>
      <w:r>
        <w:rPr>
          <w:spacing w:val="28"/>
          <w:sz w:val="28"/>
        </w:rPr>
        <w:t> </w:t>
      </w:r>
      <w:r>
        <w:rPr>
          <w:sz w:val="28"/>
        </w:rPr>
        <w:t>đ</w:t>
      </w:r>
      <w:r>
        <w:rPr>
          <w:spacing w:val="34"/>
          <w:sz w:val="28"/>
        </w:rPr>
        <w:t> </w:t>
      </w:r>
      <w:r>
        <w:rPr>
          <w:sz w:val="28"/>
        </w:rPr>
        <w:t>khoản</w:t>
      </w:r>
      <w:r>
        <w:rPr>
          <w:spacing w:val="33"/>
          <w:sz w:val="28"/>
        </w:rPr>
        <w:t> </w:t>
      </w:r>
      <w:r>
        <w:rPr>
          <w:sz w:val="28"/>
        </w:rPr>
        <w:t>2,</w:t>
      </w:r>
      <w:r>
        <w:rPr>
          <w:spacing w:val="33"/>
          <w:sz w:val="28"/>
        </w:rPr>
        <w:t> </w:t>
      </w:r>
      <w:r>
        <w:rPr>
          <w:sz w:val="28"/>
        </w:rPr>
        <w:t>điểm</w:t>
      </w:r>
      <w:r>
        <w:rPr>
          <w:spacing w:val="28"/>
          <w:sz w:val="28"/>
        </w:rPr>
        <w:t> </w:t>
      </w:r>
      <w:r>
        <w:rPr>
          <w:sz w:val="28"/>
        </w:rPr>
        <w:t>a</w:t>
      </w:r>
      <w:r>
        <w:rPr>
          <w:spacing w:val="33"/>
          <w:sz w:val="28"/>
        </w:rPr>
        <w:t> </w:t>
      </w:r>
      <w:r>
        <w:rPr>
          <w:sz w:val="28"/>
        </w:rPr>
        <w:t>khoản</w:t>
      </w:r>
      <w:r>
        <w:rPr>
          <w:spacing w:val="32"/>
          <w:sz w:val="28"/>
        </w:rPr>
        <w:t> </w:t>
      </w:r>
      <w:r>
        <w:rPr>
          <w:sz w:val="28"/>
        </w:rPr>
        <w:t>3,</w:t>
      </w:r>
      <w:r>
        <w:rPr>
          <w:spacing w:val="34"/>
          <w:sz w:val="28"/>
        </w:rPr>
        <w:t> </w:t>
      </w:r>
      <w:r>
        <w:rPr>
          <w:sz w:val="28"/>
        </w:rPr>
        <w:t>khoản</w:t>
      </w:r>
      <w:r>
        <w:rPr>
          <w:spacing w:val="32"/>
          <w:sz w:val="28"/>
        </w:rPr>
        <w:t> </w:t>
      </w:r>
      <w:r>
        <w:rPr>
          <w:sz w:val="28"/>
        </w:rPr>
        <w:t>4,</w:t>
      </w:r>
      <w:r>
        <w:rPr>
          <w:spacing w:val="30"/>
          <w:sz w:val="28"/>
        </w:rPr>
        <w:t> </w:t>
      </w:r>
      <w:r>
        <w:rPr>
          <w:sz w:val="28"/>
        </w:rPr>
        <w:t>khoản</w:t>
      </w:r>
      <w:r>
        <w:rPr>
          <w:spacing w:val="31"/>
          <w:sz w:val="28"/>
        </w:rPr>
        <w:t> </w:t>
      </w:r>
      <w:r>
        <w:rPr>
          <w:sz w:val="28"/>
        </w:rPr>
        <w:t>5,</w:t>
      </w:r>
      <w:r>
        <w:rPr>
          <w:spacing w:val="32"/>
          <w:sz w:val="28"/>
        </w:rPr>
        <w:t> </w:t>
      </w:r>
      <w:r>
        <w:rPr>
          <w:sz w:val="28"/>
        </w:rPr>
        <w:t>khoản</w:t>
      </w:r>
      <w:r>
        <w:rPr>
          <w:spacing w:val="34"/>
          <w:sz w:val="28"/>
        </w:rPr>
        <w:t> </w:t>
      </w:r>
      <w:r>
        <w:rPr>
          <w:spacing w:val="-10"/>
          <w:sz w:val="28"/>
        </w:rPr>
        <w:t>7</w:t>
      </w:r>
    </w:p>
    <w:p>
      <w:pPr>
        <w:pStyle w:val="BodyText"/>
        <w:spacing w:line="311" w:lineRule="exact" w:before="0"/>
        <w:ind w:firstLine="0"/>
      </w:pPr>
      <w:r>
        <w:rPr/>
        <w:t>Điều</w:t>
      </w:r>
      <w:r>
        <w:rPr>
          <w:spacing w:val="-4"/>
        </w:rPr>
        <w:t> </w:t>
      </w:r>
      <w:r>
        <w:rPr/>
        <w:t>12,</w:t>
      </w:r>
      <w:r>
        <w:rPr>
          <w:spacing w:val="-3"/>
        </w:rPr>
        <w:t> </w:t>
      </w:r>
      <w:r>
        <w:rPr/>
        <w:t>Điều</w:t>
      </w:r>
      <w:r>
        <w:rPr>
          <w:spacing w:val="-4"/>
        </w:rPr>
        <w:t> </w:t>
      </w:r>
      <w:r>
        <w:rPr>
          <w:spacing w:val="-5"/>
        </w:rPr>
        <w:t>13.</w:t>
      </w:r>
    </w:p>
    <w:p>
      <w:pPr>
        <w:spacing w:before="98"/>
        <w:ind w:left="1158" w:right="587" w:firstLine="0"/>
        <w:jc w:val="center"/>
        <w:rPr>
          <w:b/>
          <w:sz w:val="28"/>
        </w:rPr>
      </w:pPr>
      <w:r>
        <w:rPr>
          <w:b/>
          <w:sz w:val="28"/>
        </w:rPr>
        <w:t>Chương</w:t>
      </w:r>
      <w:r>
        <w:rPr>
          <w:b/>
          <w:spacing w:val="-2"/>
          <w:sz w:val="28"/>
        </w:rPr>
        <w:t> </w:t>
      </w:r>
      <w:r>
        <w:rPr>
          <w:b/>
          <w:spacing w:val="-5"/>
          <w:sz w:val="28"/>
        </w:rPr>
        <w:t>III</w:t>
      </w:r>
    </w:p>
    <w:p>
      <w:pPr>
        <w:pStyle w:val="Heading1"/>
        <w:spacing w:line="223" w:lineRule="auto"/>
      </w:pPr>
      <w:r>
        <w:rPr/>
        <w:t>SỬA</w:t>
      </w:r>
      <w:r>
        <w:rPr>
          <w:spacing w:val="-3"/>
        </w:rPr>
        <w:t> </w:t>
      </w:r>
      <w:r>
        <w:rPr/>
        <w:t>ĐỔI,</w:t>
      </w:r>
      <w:r>
        <w:rPr>
          <w:spacing w:val="-3"/>
        </w:rPr>
        <w:t> </w:t>
      </w:r>
      <w:r>
        <w:rPr/>
        <w:t>BỔ</w:t>
      </w:r>
      <w:r>
        <w:rPr>
          <w:spacing w:val="-2"/>
        </w:rPr>
        <w:t> </w:t>
      </w:r>
      <w:r>
        <w:rPr/>
        <w:t>SUNG</w:t>
      </w:r>
      <w:r>
        <w:rPr>
          <w:spacing w:val="-2"/>
        </w:rPr>
        <w:t> </w:t>
      </w:r>
      <w:r>
        <w:rPr/>
        <w:t>MỘT</w:t>
      </w:r>
      <w:r>
        <w:rPr>
          <w:spacing w:val="-2"/>
        </w:rPr>
        <w:t> </w:t>
      </w:r>
      <w:r>
        <w:rPr/>
        <w:t>SỐ</w:t>
      </w:r>
      <w:r>
        <w:rPr>
          <w:spacing w:val="-3"/>
        </w:rPr>
        <w:t> </w:t>
      </w:r>
      <w:r>
        <w:rPr/>
        <w:t>ĐIỀU</w:t>
      </w:r>
      <w:r>
        <w:rPr>
          <w:spacing w:val="-3"/>
        </w:rPr>
        <w:t> </w:t>
      </w:r>
      <w:r>
        <w:rPr/>
        <w:t>CỦA</w:t>
      </w:r>
      <w:r>
        <w:rPr>
          <w:spacing w:val="-4"/>
        </w:rPr>
        <w:t> </w:t>
      </w:r>
      <w:r>
        <w:rPr/>
        <w:t>QUY</w:t>
      </w:r>
      <w:r>
        <w:rPr>
          <w:spacing w:val="-4"/>
        </w:rPr>
        <w:t> </w:t>
      </w:r>
      <w:r>
        <w:rPr/>
        <w:t>ĐỊNH</w:t>
      </w:r>
      <w:r>
        <w:rPr>
          <w:spacing w:val="-2"/>
        </w:rPr>
        <w:t> </w:t>
      </w:r>
      <w:r>
        <w:rPr/>
        <w:t>BAN</w:t>
      </w:r>
      <w:r>
        <w:rPr>
          <w:spacing w:val="-3"/>
        </w:rPr>
        <w:t> </w:t>
      </w:r>
      <w:r>
        <w:rPr/>
        <w:t>HÀNH</w:t>
      </w:r>
      <w:r>
        <w:rPr>
          <w:spacing w:val="-2"/>
        </w:rPr>
        <w:t> </w:t>
      </w:r>
      <w:r>
        <w:rPr/>
        <w:t>KÈM THEO QUYẾT ĐỊNH SỐ 38/2022/QĐ-UBND NGÀY 12 THÁNG 10 NĂM 2022 CỦA ỦY BAN NHÂN DÂN TỈNH BAN HÀNH QUY ĐỊNH THU GOM, VẬN CHUYỂN VÀ XỬ LÝ CHẤT THẢI RẮN Y TẾ TRÊN ĐỊA BÀN TỈNH LAI CHÂU</w:t>
      </w:r>
    </w:p>
    <w:p>
      <w:pPr>
        <w:pStyle w:val="Heading2"/>
      </w:pPr>
      <w:r>
        <w:rPr/>
        <w:t>Điều</w:t>
      </w:r>
      <w:r>
        <w:rPr>
          <w:spacing w:val="-3"/>
        </w:rPr>
        <w:t> </w:t>
      </w:r>
      <w:r>
        <w:rPr/>
        <w:t>19.</w:t>
      </w:r>
      <w:r>
        <w:rPr>
          <w:spacing w:val="-2"/>
        </w:rPr>
        <w:t> </w:t>
      </w:r>
      <w:r>
        <w:rPr/>
        <w:t>Sửa</w:t>
      </w:r>
      <w:r>
        <w:rPr>
          <w:spacing w:val="-1"/>
        </w:rPr>
        <w:t> </w:t>
      </w:r>
      <w:r>
        <w:rPr/>
        <w:t>đổi,</w:t>
      </w:r>
      <w:r>
        <w:rPr>
          <w:spacing w:val="-2"/>
        </w:rPr>
        <w:t> </w:t>
      </w:r>
      <w:r>
        <w:rPr/>
        <w:t>bổ</w:t>
      </w:r>
      <w:r>
        <w:rPr>
          <w:spacing w:val="-4"/>
        </w:rPr>
        <w:t> </w:t>
      </w:r>
      <w:r>
        <w:rPr/>
        <w:t>sung</w:t>
      </w:r>
      <w:r>
        <w:rPr>
          <w:spacing w:val="-1"/>
        </w:rPr>
        <w:t> </w:t>
      </w:r>
      <w:r>
        <w:rPr/>
        <w:t>Điều</w:t>
      </w:r>
      <w:r>
        <w:rPr>
          <w:spacing w:val="-2"/>
        </w:rPr>
        <w:t> </w:t>
      </w:r>
      <w:r>
        <w:rPr/>
        <w:t>8</w:t>
      </w:r>
      <w:r>
        <w:rPr>
          <w:spacing w:val="-1"/>
        </w:rPr>
        <w:t> </w:t>
      </w:r>
      <w:r>
        <w:rPr/>
        <w:t>như</w:t>
      </w:r>
      <w:r>
        <w:rPr>
          <w:spacing w:val="-5"/>
        </w:rPr>
        <w:t> </w:t>
      </w:r>
      <w:r>
        <w:rPr>
          <w:spacing w:val="-4"/>
        </w:rPr>
        <w:t>sau:</w:t>
      </w:r>
    </w:p>
    <w:p>
      <w:pPr>
        <w:spacing w:before="98"/>
        <w:ind w:left="1856" w:right="0" w:firstLine="0"/>
        <w:jc w:val="both"/>
        <w:rPr>
          <w:b/>
          <w:sz w:val="28"/>
        </w:rPr>
      </w:pPr>
      <w:r>
        <w:rPr>
          <w:b/>
          <w:sz w:val="28"/>
        </w:rPr>
        <w:t>“Điều</w:t>
      </w:r>
      <w:r>
        <w:rPr>
          <w:b/>
          <w:spacing w:val="-6"/>
          <w:sz w:val="28"/>
        </w:rPr>
        <w:t> </w:t>
      </w:r>
      <w:r>
        <w:rPr>
          <w:b/>
          <w:sz w:val="28"/>
        </w:rPr>
        <w:t>8.</w:t>
      </w:r>
      <w:r>
        <w:rPr>
          <w:b/>
          <w:spacing w:val="-3"/>
          <w:sz w:val="28"/>
        </w:rPr>
        <w:t> </w:t>
      </w:r>
      <w:r>
        <w:rPr>
          <w:b/>
          <w:sz w:val="28"/>
        </w:rPr>
        <w:t>Trách</w:t>
      </w:r>
      <w:r>
        <w:rPr>
          <w:b/>
          <w:spacing w:val="-2"/>
          <w:sz w:val="28"/>
        </w:rPr>
        <w:t> </w:t>
      </w:r>
      <w:r>
        <w:rPr>
          <w:b/>
          <w:sz w:val="28"/>
        </w:rPr>
        <w:t>nhiệm</w:t>
      </w:r>
      <w:r>
        <w:rPr>
          <w:b/>
          <w:spacing w:val="-6"/>
          <w:sz w:val="28"/>
        </w:rPr>
        <w:t> </w:t>
      </w:r>
      <w:r>
        <w:rPr>
          <w:b/>
          <w:sz w:val="28"/>
        </w:rPr>
        <w:t>của</w:t>
      </w:r>
      <w:r>
        <w:rPr>
          <w:b/>
          <w:spacing w:val="-1"/>
          <w:sz w:val="28"/>
        </w:rPr>
        <w:t> </w:t>
      </w:r>
      <w:r>
        <w:rPr>
          <w:b/>
          <w:sz w:val="28"/>
        </w:rPr>
        <w:t>các</w:t>
      </w:r>
      <w:r>
        <w:rPr>
          <w:b/>
          <w:spacing w:val="-3"/>
          <w:sz w:val="28"/>
        </w:rPr>
        <w:t> </w:t>
      </w:r>
      <w:r>
        <w:rPr>
          <w:b/>
          <w:sz w:val="28"/>
        </w:rPr>
        <w:t>cơ</w:t>
      </w:r>
      <w:r>
        <w:rPr>
          <w:b/>
          <w:spacing w:val="-2"/>
          <w:sz w:val="28"/>
        </w:rPr>
        <w:t> </w:t>
      </w:r>
      <w:r>
        <w:rPr>
          <w:b/>
          <w:sz w:val="28"/>
        </w:rPr>
        <w:t>quan,</w:t>
      </w:r>
      <w:r>
        <w:rPr>
          <w:b/>
          <w:spacing w:val="-4"/>
          <w:sz w:val="28"/>
        </w:rPr>
        <w:t> </w:t>
      </w:r>
      <w:r>
        <w:rPr>
          <w:b/>
          <w:sz w:val="28"/>
        </w:rPr>
        <w:t>tổ</w:t>
      </w:r>
      <w:r>
        <w:rPr>
          <w:b/>
          <w:spacing w:val="-2"/>
          <w:sz w:val="28"/>
        </w:rPr>
        <w:t> </w:t>
      </w:r>
      <w:r>
        <w:rPr>
          <w:b/>
          <w:sz w:val="28"/>
        </w:rPr>
        <w:t>chức,</w:t>
      </w:r>
      <w:r>
        <w:rPr>
          <w:b/>
          <w:spacing w:val="-3"/>
          <w:sz w:val="28"/>
        </w:rPr>
        <w:t> </w:t>
      </w:r>
      <w:r>
        <w:rPr>
          <w:b/>
          <w:sz w:val="28"/>
        </w:rPr>
        <w:t>cá</w:t>
      </w:r>
      <w:r>
        <w:rPr>
          <w:b/>
          <w:spacing w:val="-1"/>
          <w:sz w:val="28"/>
        </w:rPr>
        <w:t> </w:t>
      </w:r>
      <w:r>
        <w:rPr>
          <w:b/>
          <w:spacing w:val="-4"/>
          <w:sz w:val="28"/>
        </w:rPr>
        <w:t>nhân</w:t>
      </w:r>
    </w:p>
    <w:p>
      <w:pPr>
        <w:pStyle w:val="ListParagraph"/>
        <w:numPr>
          <w:ilvl w:val="0"/>
          <w:numId w:val="14"/>
        </w:numPr>
        <w:tabs>
          <w:tab w:pos="2135" w:val="left" w:leader="none"/>
        </w:tabs>
        <w:spacing w:line="240" w:lineRule="auto" w:before="98" w:after="0"/>
        <w:ind w:left="2135" w:right="0" w:hanging="279"/>
        <w:jc w:val="both"/>
        <w:rPr>
          <w:sz w:val="28"/>
        </w:rPr>
      </w:pPr>
      <w:r>
        <w:rPr>
          <w:sz w:val="28"/>
        </w:rPr>
        <w:t>Sở</w:t>
      </w:r>
      <w:r>
        <w:rPr>
          <w:spacing w:val="-3"/>
          <w:sz w:val="28"/>
        </w:rPr>
        <w:t> </w:t>
      </w:r>
      <w:r>
        <w:rPr>
          <w:sz w:val="28"/>
        </w:rPr>
        <w:t>Nông</w:t>
      </w:r>
      <w:r>
        <w:rPr>
          <w:spacing w:val="-5"/>
          <w:sz w:val="28"/>
        </w:rPr>
        <w:t> </w:t>
      </w:r>
      <w:r>
        <w:rPr>
          <w:sz w:val="28"/>
        </w:rPr>
        <w:t>nghiệp</w:t>
      </w:r>
      <w:r>
        <w:rPr>
          <w:spacing w:val="-1"/>
          <w:sz w:val="28"/>
        </w:rPr>
        <w:t> </w:t>
      </w:r>
      <w:r>
        <w:rPr>
          <w:sz w:val="28"/>
        </w:rPr>
        <w:t>và</w:t>
      </w:r>
      <w:r>
        <w:rPr>
          <w:spacing w:val="-4"/>
          <w:sz w:val="28"/>
        </w:rPr>
        <w:t> </w:t>
      </w:r>
      <w:r>
        <w:rPr>
          <w:sz w:val="28"/>
        </w:rPr>
        <w:t>Môi</w:t>
      </w:r>
      <w:r>
        <w:rPr>
          <w:spacing w:val="-3"/>
          <w:sz w:val="28"/>
        </w:rPr>
        <w:t> </w:t>
      </w:r>
      <w:r>
        <w:rPr>
          <w:spacing w:val="-2"/>
          <w:sz w:val="28"/>
        </w:rPr>
        <w:t>trường</w:t>
      </w:r>
    </w:p>
    <w:p>
      <w:pPr>
        <w:pStyle w:val="ListParagraph"/>
        <w:numPr>
          <w:ilvl w:val="1"/>
          <w:numId w:val="14"/>
        </w:numPr>
        <w:tabs>
          <w:tab w:pos="2171" w:val="left" w:leader="none"/>
        </w:tabs>
        <w:spacing w:line="223" w:lineRule="auto" w:before="116" w:after="0"/>
        <w:ind w:left="1136" w:right="560" w:firstLine="719"/>
        <w:jc w:val="both"/>
        <w:rPr>
          <w:sz w:val="28"/>
        </w:rPr>
      </w:pPr>
      <w:r>
        <w:rPr>
          <w:sz w:val="28"/>
        </w:rPr>
        <w:t>Là cơ quan đầu mối tham mưu Ủy ban nhân dân tỉnh triển khai thực hiện Quy định này; chủ trì, phối hợp với Sở Y tế, các cơ quan có liên quan tổ chức kiểm tra, giám sát định kỳ và đột xuất quá trình thực hiện thu gom, vận chuyển, xử lý chất thải rắn y tế nguy hại trên địa bàn tỉnh;</w:t>
      </w:r>
    </w:p>
    <w:p>
      <w:pPr>
        <w:pStyle w:val="ListParagraph"/>
        <w:numPr>
          <w:ilvl w:val="1"/>
          <w:numId w:val="14"/>
        </w:numPr>
        <w:tabs>
          <w:tab w:pos="2159" w:val="left" w:leader="none"/>
        </w:tabs>
        <w:spacing w:line="223" w:lineRule="auto" w:before="123" w:after="0"/>
        <w:ind w:left="1136" w:right="559" w:firstLine="719"/>
        <w:jc w:val="both"/>
        <w:rPr>
          <w:sz w:val="28"/>
        </w:rPr>
      </w:pPr>
      <w:r>
        <w:rPr>
          <w:sz w:val="28"/>
        </w:rPr>
        <w:t>Công khai thông tin về</w:t>
      </w:r>
      <w:r>
        <w:rPr>
          <w:spacing w:val="-2"/>
          <w:sz w:val="28"/>
        </w:rPr>
        <w:t> </w:t>
      </w:r>
      <w:r>
        <w:rPr>
          <w:sz w:val="28"/>
        </w:rPr>
        <w:t>các cơ</w:t>
      </w:r>
      <w:r>
        <w:rPr>
          <w:spacing w:val="-1"/>
          <w:sz w:val="28"/>
        </w:rPr>
        <w:t> </w:t>
      </w:r>
      <w:r>
        <w:rPr>
          <w:sz w:val="28"/>
        </w:rPr>
        <w:t>sở</w:t>
      </w:r>
      <w:r>
        <w:rPr>
          <w:spacing w:val="-2"/>
          <w:sz w:val="28"/>
        </w:rPr>
        <w:t> </w:t>
      </w:r>
      <w:r>
        <w:rPr>
          <w:sz w:val="28"/>
        </w:rPr>
        <w:t>thực</w:t>
      </w:r>
      <w:r>
        <w:rPr>
          <w:spacing w:val="-1"/>
          <w:sz w:val="28"/>
        </w:rPr>
        <w:t> </w:t>
      </w:r>
      <w:r>
        <w:rPr>
          <w:sz w:val="28"/>
        </w:rPr>
        <w:t>hiện dịch vụ</w:t>
      </w:r>
      <w:r>
        <w:rPr>
          <w:spacing w:val="-1"/>
          <w:sz w:val="28"/>
        </w:rPr>
        <w:t> </w:t>
      </w:r>
      <w:r>
        <w:rPr>
          <w:sz w:val="28"/>
        </w:rPr>
        <w:t>xử lý chất thải rắn y tế nguy hại trên Cổng thông tin điện tử của cơ quan;</w:t>
      </w:r>
    </w:p>
    <w:p>
      <w:pPr>
        <w:pStyle w:val="ListParagraph"/>
        <w:numPr>
          <w:ilvl w:val="1"/>
          <w:numId w:val="14"/>
        </w:numPr>
        <w:tabs>
          <w:tab w:pos="2169" w:val="left" w:leader="none"/>
        </w:tabs>
        <w:spacing w:line="223" w:lineRule="auto" w:before="121" w:after="0"/>
        <w:ind w:left="1136" w:right="560" w:firstLine="719"/>
        <w:jc w:val="both"/>
        <w:rPr>
          <w:sz w:val="28"/>
        </w:rPr>
      </w:pPr>
      <w:r>
        <w:rPr>
          <w:sz w:val="28"/>
        </w:rPr>
        <w:t>Chủ trì, phối hợp với Sở Y tế nghiên cứu, xây dựng cơ sở dữ liệu về quản lý chất thải rắn y tế nguy hại trên địa bàn tỉnh;</w:t>
      </w:r>
    </w:p>
    <w:p>
      <w:pPr>
        <w:pStyle w:val="ListParagraph"/>
        <w:numPr>
          <w:ilvl w:val="1"/>
          <w:numId w:val="14"/>
        </w:numPr>
        <w:tabs>
          <w:tab w:pos="2145" w:val="left" w:leader="none"/>
        </w:tabs>
        <w:spacing w:line="223" w:lineRule="auto" w:before="121" w:after="0"/>
        <w:ind w:left="1136" w:right="555" w:firstLine="719"/>
        <w:jc w:val="both"/>
        <w:rPr>
          <w:sz w:val="28"/>
        </w:rPr>
      </w:pPr>
      <w:r>
        <w:rPr>
          <w:spacing w:val="-2"/>
          <w:sz w:val="28"/>
        </w:rPr>
        <w:t>Lập</w:t>
      </w:r>
      <w:r>
        <w:rPr>
          <w:spacing w:val="-16"/>
          <w:sz w:val="28"/>
        </w:rPr>
        <w:t> </w:t>
      </w:r>
      <w:r>
        <w:rPr>
          <w:spacing w:val="-2"/>
          <w:sz w:val="28"/>
        </w:rPr>
        <w:t>báo</w:t>
      </w:r>
      <w:r>
        <w:rPr>
          <w:spacing w:val="-15"/>
          <w:sz w:val="28"/>
        </w:rPr>
        <w:t> </w:t>
      </w:r>
      <w:r>
        <w:rPr>
          <w:spacing w:val="-2"/>
          <w:sz w:val="28"/>
        </w:rPr>
        <w:t>cáo</w:t>
      </w:r>
      <w:r>
        <w:rPr>
          <w:spacing w:val="-16"/>
          <w:sz w:val="28"/>
        </w:rPr>
        <w:t> </w:t>
      </w:r>
      <w:r>
        <w:rPr>
          <w:spacing w:val="-2"/>
          <w:sz w:val="28"/>
        </w:rPr>
        <w:t>công</w:t>
      </w:r>
      <w:r>
        <w:rPr>
          <w:spacing w:val="-15"/>
          <w:sz w:val="28"/>
        </w:rPr>
        <w:t> </w:t>
      </w:r>
      <w:r>
        <w:rPr>
          <w:spacing w:val="-2"/>
          <w:sz w:val="28"/>
        </w:rPr>
        <w:t>tác</w:t>
      </w:r>
      <w:r>
        <w:rPr>
          <w:spacing w:val="-16"/>
          <w:sz w:val="28"/>
        </w:rPr>
        <w:t> </w:t>
      </w:r>
      <w:r>
        <w:rPr>
          <w:spacing w:val="-2"/>
          <w:sz w:val="28"/>
        </w:rPr>
        <w:t>bảo</w:t>
      </w:r>
      <w:r>
        <w:rPr>
          <w:spacing w:val="-15"/>
          <w:sz w:val="28"/>
        </w:rPr>
        <w:t> </w:t>
      </w:r>
      <w:r>
        <w:rPr>
          <w:spacing w:val="-2"/>
          <w:sz w:val="28"/>
        </w:rPr>
        <w:t>vệ</w:t>
      </w:r>
      <w:r>
        <w:rPr>
          <w:spacing w:val="-16"/>
          <w:sz w:val="28"/>
        </w:rPr>
        <w:t> </w:t>
      </w:r>
      <w:r>
        <w:rPr>
          <w:spacing w:val="-2"/>
          <w:sz w:val="28"/>
        </w:rPr>
        <w:t>môi</w:t>
      </w:r>
      <w:r>
        <w:rPr>
          <w:spacing w:val="-15"/>
          <w:sz w:val="28"/>
        </w:rPr>
        <w:t> </w:t>
      </w:r>
      <w:r>
        <w:rPr>
          <w:spacing w:val="-2"/>
          <w:sz w:val="28"/>
        </w:rPr>
        <w:t>trường</w:t>
      </w:r>
      <w:r>
        <w:rPr>
          <w:spacing w:val="-16"/>
          <w:sz w:val="28"/>
        </w:rPr>
        <w:t> </w:t>
      </w:r>
      <w:r>
        <w:rPr>
          <w:spacing w:val="-2"/>
          <w:sz w:val="28"/>
        </w:rPr>
        <w:t>định</w:t>
      </w:r>
      <w:r>
        <w:rPr>
          <w:spacing w:val="-15"/>
          <w:sz w:val="28"/>
        </w:rPr>
        <w:t> </w:t>
      </w:r>
      <w:r>
        <w:rPr>
          <w:spacing w:val="-2"/>
          <w:sz w:val="28"/>
        </w:rPr>
        <w:t>kỳ</w:t>
      </w:r>
      <w:r>
        <w:rPr>
          <w:spacing w:val="-16"/>
          <w:sz w:val="28"/>
        </w:rPr>
        <w:t> </w:t>
      </w:r>
      <w:r>
        <w:rPr>
          <w:spacing w:val="-2"/>
          <w:sz w:val="28"/>
        </w:rPr>
        <w:t>hằng</w:t>
      </w:r>
      <w:r>
        <w:rPr>
          <w:spacing w:val="-15"/>
          <w:sz w:val="28"/>
        </w:rPr>
        <w:t> </w:t>
      </w:r>
      <w:r>
        <w:rPr>
          <w:spacing w:val="-2"/>
          <w:sz w:val="28"/>
        </w:rPr>
        <w:t>năm</w:t>
      </w:r>
      <w:r>
        <w:rPr>
          <w:spacing w:val="-16"/>
          <w:sz w:val="28"/>
        </w:rPr>
        <w:t> </w:t>
      </w:r>
      <w:r>
        <w:rPr>
          <w:spacing w:val="-2"/>
          <w:sz w:val="28"/>
        </w:rPr>
        <w:t>có</w:t>
      </w:r>
      <w:r>
        <w:rPr>
          <w:spacing w:val="-15"/>
          <w:sz w:val="28"/>
        </w:rPr>
        <w:t> </w:t>
      </w:r>
      <w:r>
        <w:rPr>
          <w:spacing w:val="-2"/>
          <w:sz w:val="28"/>
        </w:rPr>
        <w:t>tích</w:t>
      </w:r>
      <w:r>
        <w:rPr>
          <w:spacing w:val="-15"/>
          <w:sz w:val="28"/>
        </w:rPr>
        <w:t> </w:t>
      </w:r>
      <w:r>
        <w:rPr>
          <w:spacing w:val="-2"/>
          <w:sz w:val="28"/>
        </w:rPr>
        <w:t>hợp</w:t>
      </w:r>
      <w:r>
        <w:rPr>
          <w:spacing w:val="-15"/>
          <w:sz w:val="28"/>
        </w:rPr>
        <w:t> </w:t>
      </w:r>
      <w:r>
        <w:rPr>
          <w:spacing w:val="-2"/>
          <w:sz w:val="28"/>
        </w:rPr>
        <w:t>báo </w:t>
      </w:r>
      <w:r>
        <w:rPr>
          <w:sz w:val="28"/>
        </w:rPr>
        <w:t>cáo</w:t>
      </w:r>
      <w:r>
        <w:rPr>
          <w:spacing w:val="-10"/>
          <w:sz w:val="28"/>
        </w:rPr>
        <w:t> </w:t>
      </w:r>
      <w:r>
        <w:rPr>
          <w:sz w:val="28"/>
        </w:rPr>
        <w:t>kết</w:t>
      </w:r>
      <w:r>
        <w:rPr>
          <w:spacing w:val="-10"/>
          <w:sz w:val="28"/>
        </w:rPr>
        <w:t> </w:t>
      </w:r>
      <w:r>
        <w:rPr>
          <w:sz w:val="28"/>
        </w:rPr>
        <w:t>quả</w:t>
      </w:r>
      <w:r>
        <w:rPr>
          <w:spacing w:val="-11"/>
          <w:sz w:val="28"/>
        </w:rPr>
        <w:t> </w:t>
      </w:r>
      <w:r>
        <w:rPr>
          <w:sz w:val="28"/>
        </w:rPr>
        <w:t>công</w:t>
      </w:r>
      <w:r>
        <w:rPr>
          <w:spacing w:val="-10"/>
          <w:sz w:val="28"/>
        </w:rPr>
        <w:t> </w:t>
      </w:r>
      <w:r>
        <w:rPr>
          <w:sz w:val="28"/>
        </w:rPr>
        <w:t>tác</w:t>
      </w:r>
      <w:r>
        <w:rPr>
          <w:spacing w:val="-11"/>
          <w:sz w:val="28"/>
        </w:rPr>
        <w:t> </w:t>
      </w:r>
      <w:r>
        <w:rPr>
          <w:sz w:val="28"/>
        </w:rPr>
        <w:t>quản</w:t>
      </w:r>
      <w:r>
        <w:rPr>
          <w:spacing w:val="-11"/>
          <w:sz w:val="28"/>
        </w:rPr>
        <w:t> </w:t>
      </w:r>
      <w:r>
        <w:rPr>
          <w:sz w:val="28"/>
        </w:rPr>
        <w:t>lý</w:t>
      </w:r>
      <w:r>
        <w:rPr>
          <w:spacing w:val="-10"/>
          <w:sz w:val="28"/>
        </w:rPr>
        <w:t> </w:t>
      </w:r>
      <w:r>
        <w:rPr>
          <w:sz w:val="28"/>
        </w:rPr>
        <w:t>chất</w:t>
      </w:r>
      <w:r>
        <w:rPr>
          <w:spacing w:val="-10"/>
          <w:sz w:val="28"/>
        </w:rPr>
        <w:t> </w:t>
      </w:r>
      <w:r>
        <w:rPr>
          <w:sz w:val="28"/>
        </w:rPr>
        <w:t>thải</w:t>
      </w:r>
      <w:r>
        <w:rPr>
          <w:spacing w:val="-8"/>
          <w:sz w:val="28"/>
        </w:rPr>
        <w:t> </w:t>
      </w:r>
      <w:r>
        <w:rPr>
          <w:sz w:val="28"/>
        </w:rPr>
        <w:t>rắn</w:t>
      </w:r>
      <w:r>
        <w:rPr>
          <w:spacing w:val="-8"/>
          <w:sz w:val="28"/>
        </w:rPr>
        <w:t> </w:t>
      </w:r>
      <w:r>
        <w:rPr>
          <w:sz w:val="28"/>
        </w:rPr>
        <w:t>y</w:t>
      </w:r>
      <w:r>
        <w:rPr>
          <w:spacing w:val="-10"/>
          <w:sz w:val="28"/>
        </w:rPr>
        <w:t> </w:t>
      </w:r>
      <w:r>
        <w:rPr>
          <w:sz w:val="28"/>
        </w:rPr>
        <w:t>tế</w:t>
      </w:r>
      <w:r>
        <w:rPr>
          <w:spacing w:val="-12"/>
          <w:sz w:val="28"/>
        </w:rPr>
        <w:t> </w:t>
      </w:r>
      <w:r>
        <w:rPr>
          <w:sz w:val="28"/>
        </w:rPr>
        <w:t>nguy</w:t>
      </w:r>
      <w:r>
        <w:rPr>
          <w:spacing w:val="-11"/>
          <w:sz w:val="28"/>
        </w:rPr>
        <w:t> </w:t>
      </w:r>
      <w:r>
        <w:rPr>
          <w:sz w:val="28"/>
        </w:rPr>
        <w:t>hại</w:t>
      </w:r>
      <w:r>
        <w:rPr>
          <w:spacing w:val="-10"/>
          <w:sz w:val="28"/>
        </w:rPr>
        <w:t> </w:t>
      </w:r>
      <w:r>
        <w:rPr>
          <w:sz w:val="28"/>
        </w:rPr>
        <w:t>theo</w:t>
      </w:r>
      <w:r>
        <w:rPr>
          <w:spacing w:val="-10"/>
          <w:sz w:val="28"/>
        </w:rPr>
        <w:t> </w:t>
      </w:r>
      <w:r>
        <w:rPr>
          <w:sz w:val="28"/>
        </w:rPr>
        <w:t>quy</w:t>
      </w:r>
      <w:r>
        <w:rPr>
          <w:spacing w:val="-11"/>
          <w:sz w:val="28"/>
        </w:rPr>
        <w:t> </w:t>
      </w:r>
      <w:r>
        <w:rPr>
          <w:sz w:val="28"/>
        </w:rPr>
        <w:t>định</w:t>
      </w:r>
      <w:r>
        <w:rPr>
          <w:spacing w:val="-11"/>
          <w:sz w:val="28"/>
        </w:rPr>
        <w:t> </w:t>
      </w:r>
      <w:r>
        <w:rPr>
          <w:sz w:val="28"/>
        </w:rPr>
        <w:t>tại</w:t>
      </w:r>
      <w:r>
        <w:rPr>
          <w:spacing w:val="-8"/>
          <w:sz w:val="28"/>
        </w:rPr>
        <w:t> </w:t>
      </w:r>
      <w:r>
        <w:rPr>
          <w:sz w:val="28"/>
        </w:rPr>
        <w:t>Điều</w:t>
      </w:r>
      <w:r>
        <w:rPr>
          <w:spacing w:val="-10"/>
          <w:sz w:val="28"/>
        </w:rPr>
        <w:t> </w:t>
      </w:r>
      <w:r>
        <w:rPr>
          <w:sz w:val="28"/>
        </w:rPr>
        <w:t>118 Luật</w:t>
      </w:r>
      <w:r>
        <w:rPr>
          <w:spacing w:val="-2"/>
          <w:sz w:val="28"/>
        </w:rPr>
        <w:t> </w:t>
      </w:r>
      <w:r>
        <w:rPr>
          <w:sz w:val="28"/>
        </w:rPr>
        <w:t>Bảo</w:t>
      </w:r>
      <w:r>
        <w:rPr>
          <w:spacing w:val="-2"/>
          <w:sz w:val="28"/>
        </w:rPr>
        <w:t> </w:t>
      </w:r>
      <w:r>
        <w:rPr>
          <w:sz w:val="28"/>
        </w:rPr>
        <w:t>vệ môi trường</w:t>
      </w:r>
      <w:r>
        <w:rPr>
          <w:spacing w:val="-2"/>
          <w:sz w:val="28"/>
        </w:rPr>
        <w:t> </w:t>
      </w:r>
      <w:r>
        <w:rPr>
          <w:sz w:val="28"/>
        </w:rPr>
        <w:t>năm</w:t>
      </w:r>
      <w:r>
        <w:rPr>
          <w:spacing w:val="-5"/>
          <w:sz w:val="28"/>
        </w:rPr>
        <w:t> </w:t>
      </w:r>
      <w:r>
        <w:rPr>
          <w:sz w:val="28"/>
        </w:rPr>
        <w:t>2020</w:t>
      </w:r>
      <w:r>
        <w:rPr>
          <w:spacing w:val="-2"/>
          <w:sz w:val="28"/>
        </w:rPr>
        <w:t> </w:t>
      </w:r>
      <w:r>
        <w:rPr>
          <w:sz w:val="28"/>
        </w:rPr>
        <w:t>và</w:t>
      </w:r>
      <w:r>
        <w:rPr>
          <w:spacing w:val="-2"/>
          <w:sz w:val="28"/>
        </w:rPr>
        <w:t> </w:t>
      </w:r>
      <w:r>
        <w:rPr>
          <w:sz w:val="28"/>
        </w:rPr>
        <w:t>khoản</w:t>
      </w:r>
      <w:r>
        <w:rPr>
          <w:spacing w:val="-2"/>
          <w:sz w:val="28"/>
        </w:rPr>
        <w:t> </w:t>
      </w:r>
      <w:r>
        <w:rPr>
          <w:sz w:val="28"/>
        </w:rPr>
        <w:t>3</w:t>
      </w:r>
      <w:r>
        <w:rPr>
          <w:spacing w:val="-2"/>
          <w:sz w:val="28"/>
        </w:rPr>
        <w:t> </w:t>
      </w:r>
      <w:r>
        <w:rPr>
          <w:sz w:val="28"/>
        </w:rPr>
        <w:t>Điều</w:t>
      </w:r>
      <w:r>
        <w:rPr>
          <w:spacing w:val="-2"/>
          <w:sz w:val="28"/>
        </w:rPr>
        <w:t> </w:t>
      </w:r>
      <w:r>
        <w:rPr>
          <w:sz w:val="28"/>
        </w:rPr>
        <w:t>63 Thông</w:t>
      </w:r>
      <w:r>
        <w:rPr>
          <w:spacing w:val="-2"/>
          <w:sz w:val="28"/>
        </w:rPr>
        <w:t> </w:t>
      </w:r>
      <w:r>
        <w:rPr>
          <w:sz w:val="28"/>
        </w:rPr>
        <w:t>tư</w:t>
      </w:r>
      <w:r>
        <w:rPr>
          <w:spacing w:val="-2"/>
          <w:sz w:val="28"/>
        </w:rPr>
        <w:t> </w:t>
      </w:r>
      <w:r>
        <w:rPr>
          <w:sz w:val="28"/>
        </w:rPr>
        <w:t>số</w:t>
      </w:r>
      <w:r>
        <w:rPr>
          <w:spacing w:val="-2"/>
          <w:sz w:val="28"/>
        </w:rPr>
        <w:t> </w:t>
      </w:r>
      <w:r>
        <w:rPr>
          <w:sz w:val="28"/>
        </w:rPr>
        <w:t>02/2022/TT-</w:t>
      </w:r>
      <w:r>
        <w:rPr>
          <w:spacing w:val="-2"/>
          <w:sz w:val="28"/>
        </w:rPr>
        <w:t>BTNMT</w:t>
      </w:r>
      <w:r>
        <w:rPr>
          <w:spacing w:val="-14"/>
          <w:sz w:val="28"/>
        </w:rPr>
        <w:t> </w:t>
      </w:r>
      <w:r>
        <w:rPr>
          <w:spacing w:val="-2"/>
          <w:sz w:val="28"/>
        </w:rPr>
        <w:t>ngày</w:t>
      </w:r>
      <w:r>
        <w:rPr>
          <w:spacing w:val="-17"/>
          <w:sz w:val="28"/>
        </w:rPr>
        <w:t> </w:t>
      </w:r>
      <w:r>
        <w:rPr>
          <w:spacing w:val="-2"/>
          <w:sz w:val="28"/>
        </w:rPr>
        <w:t>10/01/2022</w:t>
      </w:r>
      <w:r>
        <w:rPr>
          <w:spacing w:val="-14"/>
          <w:sz w:val="28"/>
        </w:rPr>
        <w:t> </w:t>
      </w:r>
      <w:r>
        <w:rPr>
          <w:spacing w:val="-2"/>
          <w:sz w:val="28"/>
        </w:rPr>
        <w:t>của</w:t>
      </w:r>
      <w:r>
        <w:rPr>
          <w:spacing w:val="-13"/>
          <w:sz w:val="28"/>
        </w:rPr>
        <w:t> </w:t>
      </w:r>
      <w:r>
        <w:rPr>
          <w:spacing w:val="-2"/>
          <w:sz w:val="28"/>
        </w:rPr>
        <w:t>Bộ</w:t>
      </w:r>
      <w:r>
        <w:rPr>
          <w:spacing w:val="-14"/>
          <w:sz w:val="28"/>
        </w:rPr>
        <w:t> </w:t>
      </w:r>
      <w:r>
        <w:rPr>
          <w:spacing w:val="-2"/>
          <w:sz w:val="28"/>
        </w:rPr>
        <w:t>trưởng</w:t>
      </w:r>
      <w:r>
        <w:rPr>
          <w:spacing w:val="-12"/>
          <w:sz w:val="28"/>
        </w:rPr>
        <w:t> </w:t>
      </w:r>
      <w:r>
        <w:rPr>
          <w:spacing w:val="-2"/>
          <w:sz w:val="28"/>
        </w:rPr>
        <w:t>Bộ</w:t>
      </w:r>
      <w:r>
        <w:rPr>
          <w:spacing w:val="-12"/>
          <w:sz w:val="28"/>
        </w:rPr>
        <w:t> </w:t>
      </w:r>
      <w:r>
        <w:rPr>
          <w:spacing w:val="-2"/>
          <w:sz w:val="28"/>
        </w:rPr>
        <w:t>Tài</w:t>
      </w:r>
      <w:r>
        <w:rPr>
          <w:spacing w:val="-12"/>
          <w:sz w:val="28"/>
        </w:rPr>
        <w:t> </w:t>
      </w:r>
      <w:r>
        <w:rPr>
          <w:spacing w:val="-2"/>
          <w:sz w:val="28"/>
        </w:rPr>
        <w:t>nguyên</w:t>
      </w:r>
      <w:r>
        <w:rPr>
          <w:spacing w:val="-12"/>
          <w:sz w:val="28"/>
        </w:rPr>
        <w:t> </w:t>
      </w:r>
      <w:r>
        <w:rPr>
          <w:spacing w:val="-2"/>
          <w:sz w:val="28"/>
        </w:rPr>
        <w:t>và</w:t>
      </w:r>
      <w:r>
        <w:rPr>
          <w:spacing w:val="-13"/>
          <w:sz w:val="28"/>
        </w:rPr>
        <w:t> </w:t>
      </w:r>
      <w:r>
        <w:rPr>
          <w:spacing w:val="-2"/>
          <w:sz w:val="28"/>
        </w:rPr>
        <w:t>Môi</w:t>
      </w:r>
      <w:r>
        <w:rPr>
          <w:spacing w:val="-14"/>
          <w:sz w:val="28"/>
        </w:rPr>
        <w:t> </w:t>
      </w:r>
      <w:r>
        <w:rPr>
          <w:spacing w:val="-2"/>
          <w:sz w:val="28"/>
        </w:rPr>
        <w:t>trường.”</w:t>
      </w:r>
    </w:p>
    <w:p>
      <w:pPr>
        <w:pStyle w:val="ListParagraph"/>
        <w:numPr>
          <w:ilvl w:val="0"/>
          <w:numId w:val="14"/>
        </w:numPr>
        <w:tabs>
          <w:tab w:pos="2135" w:val="left" w:leader="none"/>
        </w:tabs>
        <w:spacing w:line="240" w:lineRule="auto" w:before="104" w:after="0"/>
        <w:ind w:left="2135" w:right="0" w:hanging="279"/>
        <w:jc w:val="both"/>
        <w:rPr>
          <w:sz w:val="28"/>
        </w:rPr>
      </w:pPr>
      <w:r>
        <w:rPr>
          <w:sz w:val="28"/>
        </w:rPr>
        <w:t>Sở</w:t>
      </w:r>
      <w:r>
        <w:rPr>
          <w:spacing w:val="-1"/>
          <w:sz w:val="28"/>
        </w:rPr>
        <w:t> </w:t>
      </w:r>
      <w:r>
        <w:rPr>
          <w:sz w:val="28"/>
        </w:rPr>
        <w:t>Y</w:t>
      </w:r>
      <w:r>
        <w:rPr>
          <w:spacing w:val="-1"/>
          <w:sz w:val="28"/>
        </w:rPr>
        <w:t> </w:t>
      </w:r>
      <w:r>
        <w:rPr>
          <w:spacing w:val="-5"/>
          <w:sz w:val="28"/>
        </w:rPr>
        <w:t>tế</w:t>
      </w:r>
    </w:p>
    <w:p>
      <w:pPr>
        <w:pStyle w:val="ListParagraph"/>
        <w:numPr>
          <w:ilvl w:val="1"/>
          <w:numId w:val="14"/>
        </w:numPr>
        <w:tabs>
          <w:tab w:pos="2164" w:val="left" w:leader="none"/>
        </w:tabs>
        <w:spacing w:line="223" w:lineRule="auto" w:before="117" w:after="0"/>
        <w:ind w:left="1136" w:right="559" w:firstLine="719"/>
        <w:jc w:val="both"/>
        <w:rPr>
          <w:sz w:val="28"/>
        </w:rPr>
      </w:pPr>
      <w:r>
        <w:rPr>
          <w:sz w:val="28"/>
        </w:rPr>
        <w:t>Chủ trì, phối hợp với Sở Nông nghiệp và Môi trường và các cơ quan, đơn vị liên quan chỉ đạo các cơ sở y</w:t>
      </w:r>
      <w:r>
        <w:rPr>
          <w:spacing w:val="-1"/>
          <w:sz w:val="28"/>
        </w:rPr>
        <w:t> </w:t>
      </w:r>
      <w:r>
        <w:rPr>
          <w:sz w:val="28"/>
        </w:rPr>
        <w:t>tế trên địa bàn tỉnh triển khai thực hiện Quy định này; tổ chức tập huấn, hướng dẫn các cơ sở y tế thực hiện phân loại, thu gom, lưu giữ, vận chuyển và xử lý chất thải rắn y tế nguy hại theo đúng quy </w:t>
      </w:r>
      <w:r>
        <w:rPr>
          <w:spacing w:val="-4"/>
          <w:sz w:val="28"/>
        </w:rPr>
        <w:t>định;</w:t>
      </w:r>
    </w:p>
    <w:p>
      <w:pPr>
        <w:pStyle w:val="ListParagraph"/>
        <w:numPr>
          <w:ilvl w:val="1"/>
          <w:numId w:val="14"/>
        </w:numPr>
        <w:tabs>
          <w:tab w:pos="2178" w:val="left" w:leader="none"/>
        </w:tabs>
        <w:spacing w:line="223" w:lineRule="auto" w:before="123" w:after="0"/>
        <w:ind w:left="1136" w:right="560" w:firstLine="719"/>
        <w:jc w:val="both"/>
        <w:rPr>
          <w:sz w:val="28"/>
        </w:rPr>
      </w:pPr>
      <w:r>
        <w:rPr>
          <w:sz w:val="28"/>
        </w:rPr>
        <w:t>Phối hợp với Sở Nông nghiệp và Môi trường thực hiện kiểm tra công tác bảo vệ môi trường và tuân thủ các quy định về quản lý chất thải rắn y tế</w:t>
      </w:r>
      <w:r>
        <w:rPr>
          <w:spacing w:val="80"/>
          <w:sz w:val="28"/>
        </w:rPr>
        <w:t> </w:t>
      </w:r>
      <w:r>
        <w:rPr>
          <w:sz w:val="28"/>
        </w:rPr>
        <w:t>nguy hại của các cơ sở y tế; nghiên cứu, xây dựng cơ sở dữ liệu về quản lý chất thải rắn y tế nguy hại trên địa bàn tỉnh;</w:t>
      </w:r>
    </w:p>
    <w:p>
      <w:pPr>
        <w:pStyle w:val="ListParagraph"/>
        <w:spacing w:after="0" w:line="223" w:lineRule="auto"/>
        <w:jc w:val="both"/>
        <w:rPr>
          <w:sz w:val="28"/>
        </w:rPr>
        <w:sectPr>
          <w:pgSz w:w="11910" w:h="16850"/>
          <w:pgMar w:header="683" w:footer="0" w:top="960" w:bottom="280" w:left="566" w:right="566"/>
        </w:sectPr>
      </w:pPr>
    </w:p>
    <w:p>
      <w:pPr>
        <w:pStyle w:val="ListParagraph"/>
        <w:numPr>
          <w:ilvl w:val="1"/>
          <w:numId w:val="14"/>
        </w:numPr>
        <w:tabs>
          <w:tab w:pos="2159" w:val="left" w:leader="none"/>
        </w:tabs>
        <w:spacing w:line="223" w:lineRule="auto" w:before="159" w:after="0"/>
        <w:ind w:left="1136" w:right="561" w:firstLine="719"/>
        <w:jc w:val="both"/>
        <w:rPr>
          <w:sz w:val="28"/>
        </w:rPr>
      </w:pPr>
      <w:r>
        <w:rPr>
          <w:sz w:val="28"/>
        </w:rPr>
        <w:t>Phối hợp với Sở Tài chính đề xuất phân bổ kinh phí đầu tư, nâng cấp, vận hành công trình, thiết bị, hệ thống xử lý chất thải rắn y tế nguy hại đối với các cơ sở y tế thuộc thẩm quyền quản lý;</w:t>
      </w:r>
    </w:p>
    <w:p>
      <w:pPr>
        <w:pStyle w:val="ListParagraph"/>
        <w:numPr>
          <w:ilvl w:val="1"/>
          <w:numId w:val="14"/>
        </w:numPr>
        <w:tabs>
          <w:tab w:pos="2176" w:val="left" w:leader="none"/>
        </w:tabs>
        <w:spacing w:line="223" w:lineRule="auto" w:before="122" w:after="0"/>
        <w:ind w:left="1136" w:right="561" w:firstLine="719"/>
        <w:jc w:val="both"/>
        <w:rPr>
          <w:sz w:val="28"/>
        </w:rPr>
      </w:pPr>
      <w:r>
        <w:rPr>
          <w:sz w:val="28"/>
        </w:rPr>
        <w:t>Công khai thông tin về các cơ sở xử lý cho cụm cơ sở y tế trên Cổng thông tin điện tử của cơ quan; chỉ đạo các cơ sở y</w:t>
      </w:r>
      <w:r>
        <w:rPr>
          <w:spacing w:val="-3"/>
          <w:sz w:val="28"/>
        </w:rPr>
        <w:t> </w:t>
      </w:r>
      <w:r>
        <w:rPr>
          <w:sz w:val="28"/>
        </w:rPr>
        <w:t>tế xây dựng,</w:t>
      </w:r>
      <w:r>
        <w:rPr>
          <w:spacing w:val="-1"/>
          <w:sz w:val="28"/>
        </w:rPr>
        <w:t> </w:t>
      </w:r>
      <w:r>
        <w:rPr>
          <w:sz w:val="28"/>
        </w:rPr>
        <w:t>bố trí kinh phí và triển khai thực hiện Quy định này.</w:t>
      </w:r>
    </w:p>
    <w:p>
      <w:pPr>
        <w:pStyle w:val="ListParagraph"/>
        <w:numPr>
          <w:ilvl w:val="0"/>
          <w:numId w:val="14"/>
        </w:numPr>
        <w:tabs>
          <w:tab w:pos="2135" w:val="left" w:leader="none"/>
        </w:tabs>
        <w:spacing w:line="240" w:lineRule="auto" w:before="103" w:after="0"/>
        <w:ind w:left="2135" w:right="0" w:hanging="279"/>
        <w:jc w:val="both"/>
        <w:rPr>
          <w:sz w:val="28"/>
        </w:rPr>
      </w:pPr>
      <w:r>
        <w:rPr>
          <w:sz w:val="28"/>
        </w:rPr>
        <w:t>Sở</w:t>
      </w:r>
      <w:r>
        <w:rPr>
          <w:spacing w:val="-2"/>
          <w:sz w:val="28"/>
        </w:rPr>
        <w:t> </w:t>
      </w:r>
      <w:r>
        <w:rPr>
          <w:sz w:val="28"/>
        </w:rPr>
        <w:t>Tài </w:t>
      </w:r>
      <w:r>
        <w:rPr>
          <w:spacing w:val="-2"/>
          <w:sz w:val="28"/>
        </w:rPr>
        <w:t>chính</w:t>
      </w:r>
    </w:p>
    <w:p>
      <w:pPr>
        <w:pStyle w:val="BodyText"/>
        <w:spacing w:line="223" w:lineRule="auto" w:before="117"/>
        <w:ind w:right="558"/>
      </w:pPr>
      <w:r>
        <w:rPr/>
        <w:t>Trên cơ sở đề xuất của Sở Y tế và căn cứ khả năng cân đối ngân sách</w:t>
      </w:r>
      <w:r>
        <w:rPr>
          <w:spacing w:val="40"/>
        </w:rPr>
        <w:t> </w:t>
      </w:r>
      <w:r>
        <w:rPr/>
        <w:t>hằng năm, tham mưu</w:t>
      </w:r>
      <w:r>
        <w:rPr>
          <w:spacing w:val="18"/>
        </w:rPr>
        <w:t> </w:t>
      </w:r>
      <w:r>
        <w:rPr/>
        <w:t>Ủy ban nhân dân tỉnh bố trí kinh phí xử lý chất thải rắn y</w:t>
      </w:r>
      <w:r>
        <w:rPr>
          <w:spacing w:val="40"/>
        </w:rPr>
        <w:t> </w:t>
      </w:r>
      <w:r>
        <w:rPr/>
        <w:t>tế</w:t>
      </w:r>
      <w:r>
        <w:rPr>
          <w:spacing w:val="-2"/>
        </w:rPr>
        <w:t> </w:t>
      </w:r>
      <w:r>
        <w:rPr/>
        <w:t>cho các</w:t>
      </w:r>
      <w:r>
        <w:rPr>
          <w:spacing w:val="-1"/>
        </w:rPr>
        <w:t> </w:t>
      </w:r>
      <w:r>
        <w:rPr/>
        <w:t>cơ</w:t>
      </w:r>
      <w:r>
        <w:rPr>
          <w:spacing w:val="-2"/>
        </w:rPr>
        <w:t> </w:t>
      </w:r>
      <w:r>
        <w:rPr/>
        <w:t>sở</w:t>
      </w:r>
      <w:r>
        <w:rPr>
          <w:spacing w:val="-1"/>
        </w:rPr>
        <w:t> </w:t>
      </w:r>
      <w:r>
        <w:rPr/>
        <w:t>y</w:t>
      </w:r>
      <w:r>
        <w:rPr>
          <w:spacing w:val="-5"/>
        </w:rPr>
        <w:t> </w:t>
      </w:r>
      <w:r>
        <w:rPr/>
        <w:t>tế</w:t>
      </w:r>
      <w:r>
        <w:rPr>
          <w:spacing w:val="-2"/>
        </w:rPr>
        <w:t> </w:t>
      </w:r>
      <w:r>
        <w:rPr/>
        <w:t>theo lộ</w:t>
      </w:r>
      <w:r>
        <w:rPr>
          <w:spacing w:val="-1"/>
        </w:rPr>
        <w:t> </w:t>
      </w:r>
      <w:r>
        <w:rPr/>
        <w:t>trình cụ thể</w:t>
      </w:r>
      <w:r>
        <w:rPr>
          <w:spacing w:val="-2"/>
        </w:rPr>
        <w:t> </w:t>
      </w:r>
      <w:r>
        <w:rPr/>
        <w:t>và</w:t>
      </w:r>
      <w:r>
        <w:rPr>
          <w:spacing w:val="-4"/>
        </w:rPr>
        <w:t> </w:t>
      </w:r>
      <w:r>
        <w:rPr/>
        <w:t>mức</w:t>
      </w:r>
      <w:r>
        <w:rPr>
          <w:spacing w:val="-1"/>
        </w:rPr>
        <w:t> </w:t>
      </w:r>
      <w:r>
        <w:rPr/>
        <w:t>độ</w:t>
      </w:r>
      <w:r>
        <w:rPr>
          <w:spacing w:val="-1"/>
        </w:rPr>
        <w:t> </w:t>
      </w:r>
      <w:r>
        <w:rPr/>
        <w:t>tự</w:t>
      </w:r>
      <w:r>
        <w:rPr>
          <w:spacing w:val="-3"/>
        </w:rPr>
        <w:t> </w:t>
      </w:r>
      <w:r>
        <w:rPr/>
        <w:t>chủ tài chính của</w:t>
      </w:r>
      <w:r>
        <w:rPr>
          <w:spacing w:val="-1"/>
        </w:rPr>
        <w:t> </w:t>
      </w:r>
      <w:r>
        <w:rPr/>
        <w:t>từng đơn vị, bảo đảm theo quy định.</w:t>
      </w:r>
    </w:p>
    <w:p>
      <w:pPr>
        <w:pStyle w:val="ListParagraph"/>
        <w:numPr>
          <w:ilvl w:val="0"/>
          <w:numId w:val="14"/>
        </w:numPr>
        <w:tabs>
          <w:tab w:pos="2135" w:val="left" w:leader="none"/>
        </w:tabs>
        <w:spacing w:line="240" w:lineRule="auto" w:before="104" w:after="0"/>
        <w:ind w:left="2135" w:right="0" w:hanging="279"/>
        <w:jc w:val="both"/>
        <w:rPr>
          <w:sz w:val="28"/>
        </w:rPr>
      </w:pPr>
      <w:r>
        <w:rPr>
          <w:sz w:val="28"/>
        </w:rPr>
        <w:t>Công</w:t>
      </w:r>
      <w:r>
        <w:rPr>
          <w:spacing w:val="-4"/>
          <w:sz w:val="28"/>
        </w:rPr>
        <w:t> </w:t>
      </w:r>
      <w:r>
        <w:rPr>
          <w:sz w:val="28"/>
        </w:rPr>
        <w:t>an</w:t>
      </w:r>
      <w:r>
        <w:rPr>
          <w:spacing w:val="-3"/>
          <w:sz w:val="28"/>
        </w:rPr>
        <w:t> </w:t>
      </w:r>
      <w:r>
        <w:rPr>
          <w:spacing w:val="-4"/>
          <w:sz w:val="28"/>
        </w:rPr>
        <w:t>tỉnh</w:t>
      </w:r>
    </w:p>
    <w:p>
      <w:pPr>
        <w:pStyle w:val="ListParagraph"/>
        <w:numPr>
          <w:ilvl w:val="1"/>
          <w:numId w:val="14"/>
        </w:numPr>
        <w:tabs>
          <w:tab w:pos="2144" w:val="left" w:leader="none"/>
        </w:tabs>
        <w:spacing w:line="223" w:lineRule="auto" w:before="117" w:after="0"/>
        <w:ind w:left="1136" w:right="564" w:firstLine="719"/>
        <w:jc w:val="both"/>
        <w:rPr>
          <w:sz w:val="28"/>
        </w:rPr>
      </w:pPr>
      <w:r>
        <w:rPr>
          <w:sz w:val="28"/>
        </w:rPr>
        <w:t>Chỉ đạo, tổ chức thực hiện các hoạt động phòng, chống tội phạm</w:t>
      </w:r>
      <w:r>
        <w:rPr>
          <w:spacing w:val="-5"/>
          <w:sz w:val="28"/>
        </w:rPr>
        <w:t> </w:t>
      </w:r>
      <w:r>
        <w:rPr>
          <w:sz w:val="28"/>
        </w:rPr>
        <w:t>và các hành vi vi phạm pháp luật có liên quan đến tội phạm trong việc thu gom, phân loại, lưu giữ, vận chuyển, xử lý chất thải rắn y tế nguy hại trên địa bàn tỉnh theo quy định của pháp luật;</w:t>
      </w:r>
    </w:p>
    <w:p>
      <w:pPr>
        <w:pStyle w:val="ListParagraph"/>
        <w:numPr>
          <w:ilvl w:val="1"/>
          <w:numId w:val="14"/>
        </w:numPr>
        <w:tabs>
          <w:tab w:pos="2171" w:val="left" w:leader="none"/>
        </w:tabs>
        <w:spacing w:line="223" w:lineRule="auto" w:before="122" w:after="0"/>
        <w:ind w:left="1136" w:right="561" w:firstLine="719"/>
        <w:jc w:val="both"/>
        <w:rPr>
          <w:sz w:val="28"/>
        </w:rPr>
      </w:pPr>
      <w:r>
        <w:rPr>
          <w:sz w:val="28"/>
        </w:rPr>
        <w:t>Phối hợp với Sở Nông nghiệp và Môi trường, Sở Y tế trong việc quản lý nhà nước về chất thải rắn y tế nguy hại trên địa bàn tỉnh.</w:t>
      </w:r>
    </w:p>
    <w:p>
      <w:pPr>
        <w:pStyle w:val="ListParagraph"/>
        <w:numPr>
          <w:ilvl w:val="0"/>
          <w:numId w:val="14"/>
        </w:numPr>
        <w:tabs>
          <w:tab w:pos="2135" w:val="left" w:leader="none"/>
        </w:tabs>
        <w:spacing w:line="240" w:lineRule="auto" w:before="103" w:after="0"/>
        <w:ind w:left="2135" w:right="0" w:hanging="279"/>
        <w:jc w:val="both"/>
        <w:rPr>
          <w:sz w:val="28"/>
        </w:rPr>
      </w:pPr>
      <w:r>
        <w:rPr>
          <w:sz w:val="28"/>
        </w:rPr>
        <w:t>Ủy</w:t>
      </w:r>
      <w:r>
        <w:rPr>
          <w:spacing w:val="-5"/>
          <w:sz w:val="28"/>
        </w:rPr>
        <w:t> </w:t>
      </w:r>
      <w:r>
        <w:rPr>
          <w:sz w:val="28"/>
        </w:rPr>
        <w:t>ban nhân</w:t>
      </w:r>
      <w:r>
        <w:rPr>
          <w:spacing w:val="-4"/>
          <w:sz w:val="28"/>
        </w:rPr>
        <w:t> </w:t>
      </w:r>
      <w:r>
        <w:rPr>
          <w:sz w:val="28"/>
        </w:rPr>
        <w:t>dân</w:t>
      </w:r>
      <w:r>
        <w:rPr>
          <w:spacing w:val="-3"/>
          <w:sz w:val="28"/>
        </w:rPr>
        <w:t> </w:t>
      </w:r>
      <w:r>
        <w:rPr>
          <w:sz w:val="28"/>
        </w:rPr>
        <w:t>cấp</w:t>
      </w:r>
      <w:r>
        <w:rPr>
          <w:spacing w:val="1"/>
          <w:sz w:val="28"/>
        </w:rPr>
        <w:t> </w:t>
      </w:r>
      <w:r>
        <w:rPr>
          <w:spacing w:val="-5"/>
          <w:sz w:val="28"/>
        </w:rPr>
        <w:t>xã</w:t>
      </w:r>
    </w:p>
    <w:p>
      <w:pPr>
        <w:pStyle w:val="BodyText"/>
        <w:spacing w:line="223" w:lineRule="auto" w:before="116"/>
        <w:ind w:right="560"/>
      </w:pPr>
      <w:r>
        <w:rPr/>
        <w:t>Thực hiện đầy đủ chức năng, nhiệm vụ quản lý chất thải rắn y tế trên địa bàn theo quy định. Chỉ đạo cơ quan chuyên môn thường xuyên kiểm tra, xử lý, giải quyết công tác quản lý chất thải rắn y tế tại các cơ sở y tế trên địa bàn.”.</w:t>
      </w:r>
    </w:p>
    <w:p>
      <w:pPr>
        <w:pStyle w:val="ListParagraph"/>
        <w:numPr>
          <w:ilvl w:val="0"/>
          <w:numId w:val="14"/>
        </w:numPr>
        <w:tabs>
          <w:tab w:pos="2135" w:val="left" w:leader="none"/>
        </w:tabs>
        <w:spacing w:line="240" w:lineRule="auto" w:before="103" w:after="0"/>
        <w:ind w:left="2135" w:right="0" w:hanging="279"/>
        <w:jc w:val="both"/>
        <w:rPr>
          <w:sz w:val="28"/>
        </w:rPr>
      </w:pPr>
      <w:r>
        <w:rPr>
          <w:sz w:val="28"/>
        </w:rPr>
        <w:t>Trách</w:t>
      </w:r>
      <w:r>
        <w:rPr>
          <w:spacing w:val="-3"/>
          <w:sz w:val="28"/>
        </w:rPr>
        <w:t> </w:t>
      </w:r>
      <w:r>
        <w:rPr>
          <w:sz w:val="28"/>
        </w:rPr>
        <w:t>nhiệm</w:t>
      </w:r>
      <w:r>
        <w:rPr>
          <w:spacing w:val="-5"/>
          <w:sz w:val="28"/>
        </w:rPr>
        <w:t> </w:t>
      </w:r>
      <w:r>
        <w:rPr>
          <w:sz w:val="28"/>
        </w:rPr>
        <w:t>của</w:t>
      </w:r>
      <w:r>
        <w:rPr>
          <w:spacing w:val="-1"/>
          <w:sz w:val="28"/>
        </w:rPr>
        <w:t> </w:t>
      </w:r>
      <w:r>
        <w:rPr>
          <w:sz w:val="28"/>
        </w:rPr>
        <w:t>các cơ</w:t>
      </w:r>
      <w:r>
        <w:rPr>
          <w:spacing w:val="-1"/>
          <w:sz w:val="28"/>
        </w:rPr>
        <w:t> </w:t>
      </w:r>
      <w:r>
        <w:rPr>
          <w:sz w:val="28"/>
        </w:rPr>
        <w:t>sở</w:t>
      </w:r>
      <w:r>
        <w:rPr>
          <w:spacing w:val="-2"/>
          <w:sz w:val="28"/>
        </w:rPr>
        <w:t> </w:t>
      </w:r>
      <w:r>
        <w:rPr>
          <w:sz w:val="28"/>
        </w:rPr>
        <w:t>y</w:t>
      </w:r>
      <w:r>
        <w:rPr>
          <w:spacing w:val="-4"/>
          <w:sz w:val="28"/>
        </w:rPr>
        <w:t> </w:t>
      </w:r>
      <w:r>
        <w:rPr>
          <w:sz w:val="28"/>
        </w:rPr>
        <w:t>tế</w:t>
      </w:r>
      <w:r>
        <w:rPr>
          <w:spacing w:val="-1"/>
          <w:sz w:val="28"/>
        </w:rPr>
        <w:t> </w:t>
      </w:r>
      <w:r>
        <w:rPr>
          <w:sz w:val="28"/>
        </w:rPr>
        <w:t>trên</w:t>
      </w:r>
      <w:r>
        <w:rPr>
          <w:spacing w:val="-4"/>
          <w:sz w:val="28"/>
        </w:rPr>
        <w:t> </w:t>
      </w:r>
      <w:r>
        <w:rPr>
          <w:sz w:val="28"/>
        </w:rPr>
        <w:t>địa</w:t>
      </w:r>
      <w:r>
        <w:rPr>
          <w:spacing w:val="-3"/>
          <w:sz w:val="28"/>
        </w:rPr>
        <w:t> </w:t>
      </w:r>
      <w:r>
        <w:rPr>
          <w:sz w:val="28"/>
        </w:rPr>
        <w:t>bàn</w:t>
      </w:r>
      <w:r>
        <w:rPr>
          <w:spacing w:val="1"/>
          <w:sz w:val="28"/>
        </w:rPr>
        <w:t> </w:t>
      </w:r>
      <w:r>
        <w:rPr>
          <w:spacing w:val="-4"/>
          <w:sz w:val="28"/>
        </w:rPr>
        <w:t>tỉnh</w:t>
      </w:r>
    </w:p>
    <w:p>
      <w:pPr>
        <w:pStyle w:val="ListParagraph"/>
        <w:numPr>
          <w:ilvl w:val="1"/>
          <w:numId w:val="14"/>
        </w:numPr>
        <w:tabs>
          <w:tab w:pos="2159" w:val="left" w:leader="none"/>
        </w:tabs>
        <w:spacing w:line="223" w:lineRule="auto" w:before="117" w:after="0"/>
        <w:ind w:left="1136" w:right="561" w:firstLine="719"/>
        <w:jc w:val="both"/>
        <w:rPr>
          <w:sz w:val="28"/>
        </w:rPr>
      </w:pPr>
      <w:r>
        <w:rPr>
          <w:sz w:val="28"/>
        </w:rPr>
        <w:t>Thực hiện quản lý chất thải rắn y tế theo đúng quy định của Luật Bảo vệ môi trường, Nghị định số 08/2022/NĐ-CP ngày 10/01/2022 của Chính phủ; Thông tư số 02/2022/TT-BTNMT ngày 10/01/2022 của Bộ trưởng Bộ Tài nguyên và Môi trường; Thông tư số 20/2021/TT-BYT ngày 26/11/2021 của Bộ Y tế và các văn bản pháp luật khác có liên quan;</w:t>
      </w:r>
    </w:p>
    <w:p>
      <w:pPr>
        <w:pStyle w:val="ListParagraph"/>
        <w:numPr>
          <w:ilvl w:val="1"/>
          <w:numId w:val="14"/>
        </w:numPr>
        <w:tabs>
          <w:tab w:pos="2174" w:val="left" w:leader="none"/>
        </w:tabs>
        <w:spacing w:line="223" w:lineRule="auto" w:before="123" w:after="0"/>
        <w:ind w:left="1136" w:right="560" w:firstLine="719"/>
        <w:jc w:val="both"/>
        <w:rPr>
          <w:sz w:val="28"/>
        </w:rPr>
      </w:pPr>
      <w:r>
        <w:rPr>
          <w:sz w:val="28"/>
        </w:rPr>
        <w:t>Phân công lãnh đạo cơ sở y tế phụ trách về công tác quản lý chất thải rắn y tế; bố trí cán bộ chuyên trách về công tác quản lý chất thải rắn y tế; giao nhiệm vụ khoa Kiểm soát nhiễm khuẩn hoặc khoa, phòng, bộ phận phụ trách về công tác quản lý chất thải rắn y tế, bố trí người của cơ sở y tế hoặc phối hợp với đơn vị bên ngoài để thực hiện vận hành công trình, thiết bị, hệ thống xử lý chất thải rắn y</w:t>
      </w:r>
      <w:r>
        <w:rPr>
          <w:spacing w:val="-6"/>
          <w:sz w:val="28"/>
        </w:rPr>
        <w:t> </w:t>
      </w:r>
      <w:r>
        <w:rPr>
          <w:sz w:val="28"/>
        </w:rPr>
        <w:t>tế</w:t>
      </w:r>
      <w:r>
        <w:rPr>
          <w:spacing w:val="-2"/>
          <w:sz w:val="28"/>
        </w:rPr>
        <w:t> </w:t>
      </w:r>
      <w:r>
        <w:rPr>
          <w:sz w:val="28"/>
        </w:rPr>
        <w:t>phù hợp</w:t>
      </w:r>
      <w:r>
        <w:rPr>
          <w:spacing w:val="-4"/>
          <w:sz w:val="28"/>
        </w:rPr>
        <w:t> </w:t>
      </w:r>
      <w:r>
        <w:rPr>
          <w:sz w:val="28"/>
        </w:rPr>
        <w:t>với yêu cầu nhiệm</w:t>
      </w:r>
      <w:r>
        <w:rPr>
          <w:spacing w:val="-6"/>
          <w:sz w:val="28"/>
        </w:rPr>
        <w:t> </w:t>
      </w:r>
      <w:r>
        <w:rPr>
          <w:sz w:val="28"/>
        </w:rPr>
        <w:t>vụ</w:t>
      </w:r>
      <w:r>
        <w:rPr>
          <w:spacing w:val="-1"/>
          <w:sz w:val="28"/>
        </w:rPr>
        <w:t> </w:t>
      </w:r>
      <w:r>
        <w:rPr>
          <w:sz w:val="28"/>
        </w:rPr>
        <w:t>(đối với cơ</w:t>
      </w:r>
      <w:r>
        <w:rPr>
          <w:spacing w:val="-1"/>
          <w:sz w:val="28"/>
        </w:rPr>
        <w:t> </w:t>
      </w:r>
      <w:r>
        <w:rPr>
          <w:sz w:val="28"/>
        </w:rPr>
        <w:t>sở</w:t>
      </w:r>
      <w:r>
        <w:rPr>
          <w:spacing w:val="-1"/>
          <w:sz w:val="28"/>
        </w:rPr>
        <w:t> </w:t>
      </w:r>
      <w:r>
        <w:rPr>
          <w:sz w:val="28"/>
        </w:rPr>
        <w:t>y</w:t>
      </w:r>
      <w:r>
        <w:rPr>
          <w:spacing w:val="-5"/>
          <w:sz w:val="28"/>
        </w:rPr>
        <w:t> </w:t>
      </w:r>
      <w:r>
        <w:rPr>
          <w:sz w:val="28"/>
        </w:rPr>
        <w:t>tế</w:t>
      </w:r>
      <w:r>
        <w:rPr>
          <w:spacing w:val="-2"/>
          <w:sz w:val="28"/>
        </w:rPr>
        <w:t> </w:t>
      </w:r>
      <w:r>
        <w:rPr>
          <w:sz w:val="28"/>
        </w:rPr>
        <w:t>tự</w:t>
      </w:r>
      <w:r>
        <w:rPr>
          <w:spacing w:val="-5"/>
          <w:sz w:val="28"/>
        </w:rPr>
        <w:t> </w:t>
      </w:r>
      <w:r>
        <w:rPr>
          <w:sz w:val="28"/>
        </w:rPr>
        <w:t>xử</w:t>
      </w:r>
      <w:r>
        <w:rPr>
          <w:spacing w:val="-3"/>
          <w:sz w:val="28"/>
        </w:rPr>
        <w:t> </w:t>
      </w:r>
      <w:r>
        <w:rPr>
          <w:sz w:val="28"/>
        </w:rPr>
        <w:t>lý chất thải);</w:t>
      </w:r>
    </w:p>
    <w:p>
      <w:pPr>
        <w:pStyle w:val="ListParagraph"/>
        <w:numPr>
          <w:ilvl w:val="1"/>
          <w:numId w:val="14"/>
        </w:numPr>
        <w:tabs>
          <w:tab w:pos="2171" w:val="left" w:leader="none"/>
        </w:tabs>
        <w:spacing w:line="223" w:lineRule="auto" w:before="123" w:after="0"/>
        <w:ind w:left="1136" w:right="560" w:firstLine="719"/>
        <w:jc w:val="both"/>
        <w:rPr>
          <w:sz w:val="28"/>
        </w:rPr>
      </w:pPr>
      <w:r>
        <w:rPr>
          <w:sz w:val="28"/>
        </w:rPr>
        <w:t>Xây dựng kế hoạch quản lý chất thải rắn y tế hoặc tích hợp trong kế hoạch hoạt động chung hằng năm của cơ sở y tế; bố trí kinh phí để thực hiện</w:t>
      </w:r>
      <w:r>
        <w:rPr>
          <w:spacing w:val="40"/>
          <w:sz w:val="28"/>
        </w:rPr>
        <w:t> </w:t>
      </w:r>
      <w:r>
        <w:rPr>
          <w:sz w:val="28"/>
        </w:rPr>
        <w:t>việc quản lý chất thải rắn y tế;</w:t>
      </w:r>
    </w:p>
    <w:p>
      <w:pPr>
        <w:pStyle w:val="ListParagraph"/>
        <w:numPr>
          <w:ilvl w:val="1"/>
          <w:numId w:val="14"/>
        </w:numPr>
        <w:tabs>
          <w:tab w:pos="2158" w:val="left" w:leader="none"/>
        </w:tabs>
        <w:spacing w:line="223" w:lineRule="auto" w:before="123" w:after="0"/>
        <w:ind w:left="1136" w:right="560" w:firstLine="719"/>
        <w:jc w:val="both"/>
        <w:rPr>
          <w:sz w:val="28"/>
        </w:rPr>
      </w:pPr>
      <w:r>
        <w:rPr>
          <w:sz w:val="28"/>
        </w:rPr>
        <w:t>Thực</w:t>
      </w:r>
      <w:r>
        <w:rPr>
          <w:spacing w:val="-2"/>
          <w:sz w:val="28"/>
        </w:rPr>
        <w:t> </w:t>
      </w:r>
      <w:r>
        <w:rPr>
          <w:sz w:val="28"/>
        </w:rPr>
        <w:t>hiện</w:t>
      </w:r>
      <w:r>
        <w:rPr>
          <w:spacing w:val="-1"/>
          <w:sz w:val="28"/>
        </w:rPr>
        <w:t> </w:t>
      </w:r>
      <w:r>
        <w:rPr>
          <w:sz w:val="28"/>
        </w:rPr>
        <w:t>việc</w:t>
      </w:r>
      <w:r>
        <w:rPr>
          <w:spacing w:val="-2"/>
          <w:sz w:val="28"/>
        </w:rPr>
        <w:t> </w:t>
      </w:r>
      <w:r>
        <w:rPr>
          <w:sz w:val="28"/>
        </w:rPr>
        <w:t>xác</w:t>
      </w:r>
      <w:r>
        <w:rPr>
          <w:spacing w:val="-4"/>
          <w:sz w:val="28"/>
        </w:rPr>
        <w:t> </w:t>
      </w:r>
      <w:r>
        <w:rPr>
          <w:sz w:val="28"/>
        </w:rPr>
        <w:t>định</w:t>
      </w:r>
      <w:r>
        <w:rPr>
          <w:spacing w:val="-1"/>
          <w:sz w:val="28"/>
        </w:rPr>
        <w:t> </w:t>
      </w:r>
      <w:r>
        <w:rPr>
          <w:sz w:val="28"/>
        </w:rPr>
        <w:t>các</w:t>
      </w:r>
      <w:r>
        <w:rPr>
          <w:spacing w:val="-2"/>
          <w:sz w:val="28"/>
        </w:rPr>
        <w:t> </w:t>
      </w:r>
      <w:r>
        <w:rPr>
          <w:sz w:val="28"/>
        </w:rPr>
        <w:t>loại</w:t>
      </w:r>
      <w:r>
        <w:rPr>
          <w:spacing w:val="-1"/>
          <w:sz w:val="28"/>
        </w:rPr>
        <w:t> </w:t>
      </w:r>
      <w:r>
        <w:rPr>
          <w:sz w:val="28"/>
        </w:rPr>
        <w:t>chất</w:t>
      </w:r>
      <w:r>
        <w:rPr>
          <w:spacing w:val="-1"/>
          <w:sz w:val="28"/>
        </w:rPr>
        <w:t> </w:t>
      </w:r>
      <w:r>
        <w:rPr>
          <w:sz w:val="28"/>
        </w:rPr>
        <w:t>thải</w:t>
      </w:r>
      <w:r>
        <w:rPr>
          <w:spacing w:val="-1"/>
          <w:sz w:val="28"/>
        </w:rPr>
        <w:t> </w:t>
      </w:r>
      <w:r>
        <w:rPr>
          <w:sz w:val="28"/>
        </w:rPr>
        <w:t>phát</w:t>
      </w:r>
      <w:r>
        <w:rPr>
          <w:spacing w:val="-2"/>
          <w:sz w:val="28"/>
        </w:rPr>
        <w:t> </w:t>
      </w:r>
      <w:r>
        <w:rPr>
          <w:sz w:val="28"/>
        </w:rPr>
        <w:t>sinh</w:t>
      </w:r>
      <w:r>
        <w:rPr>
          <w:spacing w:val="-1"/>
          <w:sz w:val="28"/>
        </w:rPr>
        <w:t> </w:t>
      </w:r>
      <w:r>
        <w:rPr>
          <w:sz w:val="28"/>
        </w:rPr>
        <w:t>từ</w:t>
      </w:r>
      <w:r>
        <w:rPr>
          <w:spacing w:val="-4"/>
          <w:sz w:val="28"/>
        </w:rPr>
        <w:t> </w:t>
      </w:r>
      <w:r>
        <w:rPr>
          <w:sz w:val="28"/>
        </w:rPr>
        <w:t>hoạt</w:t>
      </w:r>
      <w:r>
        <w:rPr>
          <w:spacing w:val="-1"/>
          <w:sz w:val="28"/>
        </w:rPr>
        <w:t> </w:t>
      </w:r>
      <w:r>
        <w:rPr>
          <w:sz w:val="28"/>
        </w:rPr>
        <w:t>động</w:t>
      </w:r>
      <w:r>
        <w:rPr>
          <w:spacing w:val="-1"/>
          <w:sz w:val="28"/>
        </w:rPr>
        <w:t> </w:t>
      </w:r>
      <w:r>
        <w:rPr>
          <w:sz w:val="28"/>
        </w:rPr>
        <w:t>của</w:t>
      </w:r>
      <w:r>
        <w:rPr>
          <w:spacing w:val="-2"/>
          <w:sz w:val="28"/>
        </w:rPr>
        <w:t> </w:t>
      </w:r>
      <w:r>
        <w:rPr>
          <w:sz w:val="28"/>
        </w:rPr>
        <w:t>cơ sở y tế để áp dụng biện pháp quản lý phù hợp theo quy định của Thông tư số 20/2021/TT-BYT ngày 26/11/2021 của Bộ Y tế;</w:t>
      </w:r>
    </w:p>
    <w:p>
      <w:pPr>
        <w:pStyle w:val="BodyText"/>
        <w:spacing w:line="223" w:lineRule="auto" w:before="121"/>
        <w:ind w:right="559"/>
      </w:pPr>
      <w:r>
        <w:rPr/>
        <w:t>đ) Thực hiện yêu cầu về kế hoạch, biện pháp, trang thiết bị phòng ngừa, ứng phó</w:t>
      </w:r>
      <w:r>
        <w:rPr>
          <w:spacing w:val="-1"/>
        </w:rPr>
        <w:t> </w:t>
      </w:r>
      <w:r>
        <w:rPr/>
        <w:t>sự cố</w:t>
      </w:r>
      <w:r>
        <w:rPr>
          <w:spacing w:val="-1"/>
        </w:rPr>
        <w:t> </w:t>
      </w:r>
      <w:r>
        <w:rPr/>
        <w:t>môi trường do chất thải theo quy</w:t>
      </w:r>
      <w:r>
        <w:rPr>
          <w:spacing w:val="-4"/>
        </w:rPr>
        <w:t> </w:t>
      </w:r>
      <w:r>
        <w:rPr/>
        <w:t>định của</w:t>
      </w:r>
      <w:r>
        <w:rPr>
          <w:spacing w:val="-2"/>
        </w:rPr>
        <w:t> </w:t>
      </w:r>
      <w:r>
        <w:rPr/>
        <w:t>pháp luật</w:t>
      </w:r>
      <w:r>
        <w:rPr>
          <w:spacing w:val="-1"/>
        </w:rPr>
        <w:t> </w:t>
      </w:r>
      <w:r>
        <w:rPr/>
        <w:t>(trong đó bao</w:t>
      </w:r>
    </w:p>
    <w:p>
      <w:pPr>
        <w:pStyle w:val="BodyText"/>
        <w:spacing w:after="0" w:line="223" w:lineRule="auto"/>
        <w:sectPr>
          <w:pgSz w:w="11910" w:h="16850"/>
          <w:pgMar w:header="683" w:footer="0" w:top="960" w:bottom="280" w:left="566" w:right="566"/>
        </w:sectPr>
      </w:pPr>
    </w:p>
    <w:p>
      <w:pPr>
        <w:pStyle w:val="BodyText"/>
        <w:spacing w:line="223" w:lineRule="auto" w:before="159"/>
        <w:ind w:right="561" w:firstLine="0"/>
      </w:pPr>
      <w:r>
        <w:rPr/>
        <w:t>gồm cả phương án xử lý trong trường hợp lượng chất thải rắn y tế gia tăng bất thường do dịch bệnh hoặc lý do bất khả kháng);</w:t>
      </w:r>
    </w:p>
    <w:p>
      <w:pPr>
        <w:pStyle w:val="ListParagraph"/>
        <w:numPr>
          <w:ilvl w:val="1"/>
          <w:numId w:val="14"/>
        </w:numPr>
        <w:tabs>
          <w:tab w:pos="2149" w:val="left" w:leader="none"/>
        </w:tabs>
        <w:spacing w:line="223" w:lineRule="auto" w:before="121" w:after="0"/>
        <w:ind w:left="1136" w:right="558" w:firstLine="719"/>
        <w:jc w:val="both"/>
        <w:rPr>
          <w:sz w:val="28"/>
        </w:rPr>
      </w:pPr>
      <w:r>
        <w:rPr>
          <w:sz w:val="28"/>
        </w:rPr>
        <w:t>Tổ chức đào tạo, tập huấn, truyền thông, phổ biến cho viên chức, người lao</w:t>
      </w:r>
      <w:r>
        <w:rPr>
          <w:spacing w:val="-2"/>
          <w:sz w:val="28"/>
        </w:rPr>
        <w:t> </w:t>
      </w:r>
      <w:r>
        <w:rPr>
          <w:sz w:val="28"/>
        </w:rPr>
        <w:t>động</w:t>
      </w:r>
      <w:r>
        <w:rPr>
          <w:spacing w:val="-2"/>
          <w:sz w:val="28"/>
        </w:rPr>
        <w:t> </w:t>
      </w:r>
      <w:r>
        <w:rPr>
          <w:sz w:val="28"/>
        </w:rPr>
        <w:t>và</w:t>
      </w:r>
      <w:r>
        <w:rPr>
          <w:spacing w:val="-3"/>
          <w:sz w:val="28"/>
        </w:rPr>
        <w:t> </w:t>
      </w:r>
      <w:r>
        <w:rPr>
          <w:sz w:val="28"/>
        </w:rPr>
        <w:t>các</w:t>
      </w:r>
      <w:r>
        <w:rPr>
          <w:spacing w:val="-3"/>
          <w:sz w:val="28"/>
        </w:rPr>
        <w:t> </w:t>
      </w:r>
      <w:r>
        <w:rPr>
          <w:sz w:val="28"/>
        </w:rPr>
        <w:t>đối</w:t>
      </w:r>
      <w:r>
        <w:rPr>
          <w:spacing w:val="-1"/>
          <w:sz w:val="28"/>
        </w:rPr>
        <w:t> </w:t>
      </w:r>
      <w:r>
        <w:rPr>
          <w:sz w:val="28"/>
        </w:rPr>
        <w:t>tượng</w:t>
      </w:r>
      <w:r>
        <w:rPr>
          <w:spacing w:val="-2"/>
          <w:sz w:val="28"/>
        </w:rPr>
        <w:t> </w:t>
      </w:r>
      <w:r>
        <w:rPr>
          <w:sz w:val="28"/>
        </w:rPr>
        <w:t>có</w:t>
      </w:r>
      <w:r>
        <w:rPr>
          <w:spacing w:val="-2"/>
          <w:sz w:val="28"/>
        </w:rPr>
        <w:t> </w:t>
      </w:r>
      <w:r>
        <w:rPr>
          <w:sz w:val="28"/>
        </w:rPr>
        <w:t>liên</w:t>
      </w:r>
      <w:r>
        <w:rPr>
          <w:spacing w:val="-4"/>
          <w:sz w:val="28"/>
        </w:rPr>
        <w:t> </w:t>
      </w:r>
      <w:r>
        <w:rPr>
          <w:sz w:val="28"/>
        </w:rPr>
        <w:t>quan</w:t>
      </w:r>
      <w:r>
        <w:rPr>
          <w:spacing w:val="-2"/>
          <w:sz w:val="28"/>
        </w:rPr>
        <w:t> </w:t>
      </w:r>
      <w:r>
        <w:rPr>
          <w:sz w:val="28"/>
        </w:rPr>
        <w:t>các</w:t>
      </w:r>
      <w:r>
        <w:rPr>
          <w:spacing w:val="-3"/>
          <w:sz w:val="28"/>
        </w:rPr>
        <w:t> </w:t>
      </w:r>
      <w:r>
        <w:rPr>
          <w:sz w:val="28"/>
        </w:rPr>
        <w:t>quy</w:t>
      </w:r>
      <w:r>
        <w:rPr>
          <w:spacing w:val="-6"/>
          <w:sz w:val="28"/>
        </w:rPr>
        <w:t> </w:t>
      </w:r>
      <w:r>
        <w:rPr>
          <w:sz w:val="28"/>
        </w:rPr>
        <w:t>định</w:t>
      </w:r>
      <w:r>
        <w:rPr>
          <w:spacing w:val="-2"/>
          <w:sz w:val="28"/>
        </w:rPr>
        <w:t> </w:t>
      </w:r>
      <w:r>
        <w:rPr>
          <w:sz w:val="28"/>
        </w:rPr>
        <w:t>về</w:t>
      </w:r>
      <w:r>
        <w:rPr>
          <w:spacing w:val="-3"/>
          <w:sz w:val="28"/>
        </w:rPr>
        <w:t> </w:t>
      </w:r>
      <w:r>
        <w:rPr>
          <w:sz w:val="28"/>
        </w:rPr>
        <w:t>quản</w:t>
      </w:r>
      <w:r>
        <w:rPr>
          <w:spacing w:val="-4"/>
          <w:sz w:val="28"/>
        </w:rPr>
        <w:t> </w:t>
      </w:r>
      <w:r>
        <w:rPr>
          <w:sz w:val="28"/>
        </w:rPr>
        <w:t>lý</w:t>
      </w:r>
      <w:r>
        <w:rPr>
          <w:spacing w:val="-2"/>
          <w:sz w:val="28"/>
        </w:rPr>
        <w:t> </w:t>
      </w:r>
      <w:r>
        <w:rPr>
          <w:sz w:val="28"/>
        </w:rPr>
        <w:t>chất</w:t>
      </w:r>
      <w:r>
        <w:rPr>
          <w:spacing w:val="-2"/>
          <w:sz w:val="28"/>
        </w:rPr>
        <w:t> </w:t>
      </w:r>
      <w:r>
        <w:rPr>
          <w:sz w:val="28"/>
        </w:rPr>
        <w:t>thải</w:t>
      </w:r>
      <w:r>
        <w:rPr>
          <w:spacing w:val="-2"/>
          <w:sz w:val="28"/>
        </w:rPr>
        <w:t> </w:t>
      </w:r>
      <w:r>
        <w:rPr>
          <w:sz w:val="28"/>
        </w:rPr>
        <w:t>rắn</w:t>
      </w:r>
      <w:r>
        <w:rPr>
          <w:spacing w:val="-2"/>
          <w:sz w:val="28"/>
        </w:rPr>
        <w:t> </w:t>
      </w:r>
      <w:r>
        <w:rPr>
          <w:sz w:val="28"/>
        </w:rPr>
        <w:t>y</w:t>
      </w:r>
      <w:r>
        <w:rPr>
          <w:spacing w:val="-6"/>
          <w:sz w:val="28"/>
        </w:rPr>
        <w:t> </w:t>
      </w:r>
      <w:r>
        <w:rPr>
          <w:sz w:val="28"/>
        </w:rPr>
        <w:t>tế;</w:t>
      </w:r>
    </w:p>
    <w:p>
      <w:pPr>
        <w:pStyle w:val="ListParagraph"/>
        <w:numPr>
          <w:ilvl w:val="0"/>
          <w:numId w:val="15"/>
        </w:numPr>
        <w:tabs>
          <w:tab w:pos="2166" w:val="left" w:leader="none"/>
        </w:tabs>
        <w:spacing w:line="223" w:lineRule="auto" w:before="122" w:after="0"/>
        <w:ind w:left="1136" w:right="560" w:firstLine="719"/>
        <w:jc w:val="both"/>
        <w:rPr>
          <w:sz w:val="28"/>
        </w:rPr>
      </w:pPr>
      <w:r>
        <w:rPr>
          <w:sz w:val="28"/>
        </w:rPr>
        <w:t>Bố trí đủ kinh phí, nhân lực hoặc ký hợp đồng với đơn vị bên ngoài để thực hiện việc thu gom, vận chuyển, xử lý chất thải rắn y tế;</w:t>
      </w:r>
    </w:p>
    <w:p>
      <w:pPr>
        <w:pStyle w:val="ListParagraph"/>
        <w:numPr>
          <w:ilvl w:val="0"/>
          <w:numId w:val="15"/>
        </w:numPr>
        <w:tabs>
          <w:tab w:pos="2164" w:val="left" w:leader="none"/>
        </w:tabs>
        <w:spacing w:line="223" w:lineRule="auto" w:before="121" w:after="0"/>
        <w:ind w:left="1136" w:right="562" w:firstLine="719"/>
        <w:jc w:val="both"/>
        <w:rPr>
          <w:sz w:val="28"/>
        </w:rPr>
      </w:pPr>
      <w:r>
        <w:rPr>
          <w:sz w:val="28"/>
        </w:rPr>
        <w:t>Báo cáo kết quả quản lý chất thải y tế theo quy định tại Điều 13 Thông tư số 20/2021/TT-BYT ngày 26/11/2021 của Bộ Y tế;</w:t>
      </w:r>
    </w:p>
    <w:p>
      <w:pPr>
        <w:pStyle w:val="ListParagraph"/>
        <w:numPr>
          <w:ilvl w:val="0"/>
          <w:numId w:val="15"/>
        </w:numPr>
        <w:tabs>
          <w:tab w:pos="2121" w:val="left" w:leader="none"/>
        </w:tabs>
        <w:spacing w:line="223" w:lineRule="auto" w:before="121" w:after="0"/>
        <w:ind w:left="1136" w:right="557" w:firstLine="719"/>
        <w:jc w:val="both"/>
        <w:rPr>
          <w:sz w:val="28"/>
        </w:rPr>
      </w:pPr>
      <w:r>
        <w:rPr>
          <w:sz w:val="28"/>
        </w:rPr>
        <w:t>Các cơ sở y tế chưa có công trình xử lý chất thải y tế nguy hại đã ký</w:t>
      </w:r>
      <w:r>
        <w:rPr>
          <w:spacing w:val="40"/>
          <w:sz w:val="28"/>
        </w:rPr>
        <w:t> </w:t>
      </w:r>
      <w:r>
        <w:rPr>
          <w:sz w:val="28"/>
        </w:rPr>
        <w:t>hợp đồng xử lý chất thải y tế với các cơ sở có chức năng xử lý trước thời điểm Quy định này có hiệu lực thì được tiếp tục thực hiện đến hết thời hạn của hợp </w:t>
      </w:r>
      <w:r>
        <w:rPr>
          <w:spacing w:val="-2"/>
          <w:sz w:val="28"/>
        </w:rPr>
        <w:t>đồng.”.</w:t>
      </w:r>
    </w:p>
    <w:p>
      <w:pPr>
        <w:pStyle w:val="Heading2"/>
        <w:spacing w:line="223" w:lineRule="auto" w:before="123"/>
        <w:ind w:left="1136" w:right="562" w:firstLine="719"/>
      </w:pPr>
      <w:r>
        <w:rPr/>
        <w:t>Điều 20. Thay thế cụm từ và Phụ lục ban hành kèm theo Quyết định như sau:</w:t>
      </w:r>
    </w:p>
    <w:p>
      <w:pPr>
        <w:pStyle w:val="ListParagraph"/>
        <w:numPr>
          <w:ilvl w:val="0"/>
          <w:numId w:val="16"/>
        </w:numPr>
        <w:tabs>
          <w:tab w:pos="2186" w:val="left" w:leader="none"/>
        </w:tabs>
        <w:spacing w:line="223" w:lineRule="auto" w:before="121" w:after="0"/>
        <w:ind w:left="1136" w:right="562" w:firstLine="719"/>
        <w:jc w:val="both"/>
        <w:rPr>
          <w:sz w:val="28"/>
        </w:rPr>
      </w:pPr>
      <w:r>
        <w:rPr>
          <w:sz w:val="28"/>
        </w:rPr>
        <w:t>Thay thế cụm từ “Tài nguyên và Môi trường” bằng cụm từ “Nông nghiệp và Môi trường” tại Điều 7, Điều 9.</w:t>
      </w:r>
    </w:p>
    <w:p>
      <w:pPr>
        <w:pStyle w:val="ListParagraph"/>
        <w:numPr>
          <w:ilvl w:val="0"/>
          <w:numId w:val="16"/>
        </w:numPr>
        <w:tabs>
          <w:tab w:pos="2179" w:val="left" w:leader="none"/>
        </w:tabs>
        <w:spacing w:line="223" w:lineRule="auto" w:before="121" w:after="0"/>
        <w:ind w:left="1136" w:right="560" w:firstLine="719"/>
        <w:jc w:val="both"/>
        <w:rPr>
          <w:sz w:val="28"/>
        </w:rPr>
      </w:pPr>
      <w:r>
        <w:rPr>
          <w:sz w:val="28"/>
        </w:rPr>
        <w:t>Thay thế Phụ lục I ban hành kèm theo Quyết định số 38/2022/QĐ-UBND ngày 12/10/2022 của Ủy ban nhân dân tỉnh Lai Châu bằng Phụ lục ban hành kèm theo Quyết định này.</w:t>
      </w:r>
    </w:p>
    <w:p>
      <w:pPr>
        <w:pStyle w:val="ListParagraph"/>
        <w:spacing w:after="0" w:line="223" w:lineRule="auto"/>
        <w:jc w:val="both"/>
        <w:rPr>
          <w:sz w:val="28"/>
        </w:rPr>
        <w:sectPr>
          <w:pgSz w:w="11910" w:h="16850"/>
          <w:pgMar w:header="683" w:footer="0" w:top="960" w:bottom="280" w:left="566" w:right="566"/>
        </w:sectPr>
      </w:pPr>
    </w:p>
    <w:p>
      <w:pPr>
        <w:spacing w:before="103"/>
        <w:ind w:left="2633" w:right="0" w:firstLine="0"/>
        <w:jc w:val="center"/>
        <w:rPr>
          <w:b/>
          <w:sz w:val="28"/>
        </w:rPr>
      </w:pPr>
      <w:r>
        <w:rPr>
          <w:b/>
          <w:sz w:val="28"/>
        </w:rPr>
        <w:t>Chương</w:t>
      </w:r>
      <w:r>
        <w:rPr>
          <w:b/>
          <w:spacing w:val="-2"/>
          <w:sz w:val="28"/>
        </w:rPr>
        <w:t> </w:t>
      </w:r>
      <w:r>
        <w:rPr>
          <w:b/>
          <w:spacing w:val="-5"/>
          <w:sz w:val="28"/>
        </w:rPr>
        <w:t>IV</w:t>
      </w:r>
    </w:p>
    <w:p>
      <w:pPr>
        <w:pStyle w:val="Heading1"/>
        <w:spacing w:before="98"/>
        <w:ind w:left="2633" w:right="2"/>
      </w:pPr>
      <w:r>
        <w:rPr/>
        <w:t>ĐIỀU</w:t>
      </w:r>
      <w:r>
        <w:rPr>
          <w:spacing w:val="-3"/>
        </w:rPr>
        <w:t> </w:t>
      </w:r>
      <w:r>
        <w:rPr/>
        <w:t>KHOẢN</w:t>
      </w:r>
      <w:r>
        <w:rPr>
          <w:spacing w:val="-3"/>
        </w:rPr>
        <w:t> </w:t>
      </w:r>
      <w:r>
        <w:rPr/>
        <w:t>THI</w:t>
      </w:r>
      <w:r>
        <w:rPr>
          <w:spacing w:val="-3"/>
        </w:rPr>
        <w:t> </w:t>
      </w:r>
      <w:r>
        <w:rPr>
          <w:spacing w:val="-4"/>
        </w:rPr>
        <w:t>HÀNH</w:t>
      </w:r>
    </w:p>
    <w:p>
      <w:pPr>
        <w:pStyle w:val="Heading2"/>
        <w:spacing w:before="98"/>
        <w:jc w:val="left"/>
      </w:pPr>
      <w:r>
        <w:rPr/>
        <w:t>Điều</w:t>
      </w:r>
      <w:r>
        <w:rPr>
          <w:spacing w:val="-3"/>
        </w:rPr>
        <w:t> </w:t>
      </w:r>
      <w:r>
        <w:rPr/>
        <w:t>21.</w:t>
      </w:r>
      <w:r>
        <w:rPr>
          <w:spacing w:val="-3"/>
        </w:rPr>
        <w:t> </w:t>
      </w:r>
      <w:r>
        <w:rPr/>
        <w:t>Điều</w:t>
      </w:r>
      <w:r>
        <w:rPr>
          <w:spacing w:val="-1"/>
        </w:rPr>
        <w:t> </w:t>
      </w:r>
      <w:r>
        <w:rPr/>
        <w:t>khoản</w:t>
      </w:r>
      <w:r>
        <w:rPr>
          <w:spacing w:val="-5"/>
        </w:rPr>
        <w:t> </w:t>
      </w:r>
      <w:r>
        <w:rPr/>
        <w:t>thi</w:t>
      </w:r>
      <w:r>
        <w:rPr>
          <w:spacing w:val="-1"/>
        </w:rPr>
        <w:t> </w:t>
      </w:r>
      <w:r>
        <w:rPr>
          <w:spacing w:val="-4"/>
        </w:rPr>
        <w:t>hành</w:t>
      </w:r>
    </w:p>
    <w:p>
      <w:pPr>
        <w:pStyle w:val="ListParagraph"/>
        <w:numPr>
          <w:ilvl w:val="0"/>
          <w:numId w:val="17"/>
        </w:numPr>
        <w:tabs>
          <w:tab w:pos="2135" w:val="left" w:leader="none"/>
        </w:tabs>
        <w:spacing w:line="240" w:lineRule="auto" w:before="78" w:after="0"/>
        <w:ind w:left="2135" w:right="0" w:hanging="279"/>
        <w:jc w:val="left"/>
        <w:rPr>
          <w:position w:val="2"/>
          <w:sz w:val="28"/>
        </w:rPr>
      </w:pPr>
      <w:r>
        <w:rPr>
          <w:sz w:val="28"/>
        </w:rPr>
        <w:t>Quyết</w:t>
      </w:r>
      <w:r>
        <w:rPr>
          <w:spacing w:val="-4"/>
          <w:sz w:val="28"/>
        </w:rPr>
        <w:t> </w:t>
      </w:r>
      <w:r>
        <w:rPr>
          <w:sz w:val="28"/>
        </w:rPr>
        <w:t>định</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4"/>
          <w:sz w:val="28"/>
        </w:rPr>
        <w:t> </w:t>
      </w:r>
      <w:r>
        <w:rPr>
          <w:sz w:val="28"/>
        </w:rPr>
        <w:t>ngày</w:t>
      </w:r>
      <w:r>
        <w:rPr>
          <w:spacing w:val="-5"/>
          <w:sz w:val="28"/>
        </w:rPr>
        <w:t> </w:t>
      </w:r>
      <w:r>
        <w:rPr>
          <w:spacing w:val="-280"/>
          <w:sz w:val="28"/>
        </w:rPr>
        <w:t>…</w:t>
      </w:r>
      <w:r>
        <w:rPr>
          <w:position w:val="2"/>
          <w:sz w:val="28"/>
        </w:rPr>
        <w:t>30</w:t>
      </w:r>
      <w:r>
        <w:rPr>
          <w:spacing w:val="-2"/>
          <w:position w:val="2"/>
          <w:sz w:val="28"/>
        </w:rPr>
        <w:t> </w:t>
      </w:r>
      <w:r>
        <w:rPr>
          <w:sz w:val="28"/>
        </w:rPr>
        <w:t>tháng </w:t>
      </w:r>
      <w:r>
        <w:rPr>
          <w:spacing w:val="-228"/>
          <w:sz w:val="28"/>
        </w:rPr>
        <w:t>…</w:t>
      </w:r>
      <w:r>
        <w:rPr>
          <w:spacing w:val="-5"/>
          <w:position w:val="2"/>
          <w:sz w:val="28"/>
        </w:rPr>
        <w:t>6</w:t>
      </w:r>
    </w:p>
    <w:p>
      <w:pPr>
        <w:pStyle w:val="BodyText"/>
        <w:spacing w:before="0"/>
        <w:ind w:left="0" w:firstLine="0"/>
        <w:jc w:val="left"/>
      </w:pPr>
      <w:r>
        <w:rPr/>
        <w:br w:type="column"/>
      </w:r>
      <w:r>
        <w:rPr/>
      </w:r>
    </w:p>
    <w:p>
      <w:pPr>
        <w:pStyle w:val="BodyText"/>
        <w:spacing w:before="0"/>
        <w:ind w:left="0" w:firstLine="0"/>
        <w:jc w:val="left"/>
      </w:pPr>
    </w:p>
    <w:p>
      <w:pPr>
        <w:pStyle w:val="BodyText"/>
        <w:spacing w:before="0"/>
        <w:ind w:left="0" w:firstLine="0"/>
        <w:jc w:val="left"/>
      </w:pPr>
    </w:p>
    <w:p>
      <w:pPr>
        <w:pStyle w:val="BodyText"/>
        <w:spacing w:before="75"/>
        <w:ind w:left="0" w:firstLine="0"/>
        <w:jc w:val="left"/>
      </w:pPr>
    </w:p>
    <w:p>
      <w:pPr>
        <w:pStyle w:val="BodyText"/>
        <w:spacing w:before="0"/>
        <w:ind w:left="111" w:firstLine="0"/>
        <w:jc w:val="left"/>
      </w:pPr>
      <w:r>
        <w:rPr/>
        <w:t>năm</w:t>
      </w:r>
      <w:r>
        <w:rPr>
          <w:spacing w:val="-5"/>
        </w:rPr>
        <w:t> </w:t>
      </w:r>
      <w:r>
        <w:rPr>
          <w:spacing w:val="-2"/>
        </w:rPr>
        <w:t>2026.</w:t>
      </w:r>
    </w:p>
    <w:p>
      <w:pPr>
        <w:pStyle w:val="BodyText"/>
        <w:spacing w:after="0"/>
        <w:jc w:val="left"/>
        <w:sectPr>
          <w:type w:val="continuous"/>
          <w:pgSz w:w="11910" w:h="16850"/>
          <w:pgMar w:header="683" w:footer="0" w:top="1120" w:bottom="280" w:left="566" w:right="566"/>
          <w:cols w:num="2" w:equalWidth="0">
            <w:col w:w="8715" w:space="40"/>
            <w:col w:w="2023"/>
          </w:cols>
        </w:sectPr>
      </w:pPr>
    </w:p>
    <w:p>
      <w:pPr>
        <w:pStyle w:val="ListParagraph"/>
        <w:numPr>
          <w:ilvl w:val="0"/>
          <w:numId w:val="17"/>
        </w:numPr>
        <w:tabs>
          <w:tab w:pos="2146" w:val="left" w:leader="none"/>
        </w:tabs>
        <w:spacing w:line="223" w:lineRule="auto" w:before="117" w:after="0"/>
        <w:ind w:left="1136" w:right="561" w:firstLine="719"/>
        <w:jc w:val="both"/>
        <w:rPr>
          <w:sz w:val="28"/>
        </w:rPr>
      </w:pPr>
      <w:r>
        <w:rPr>
          <w:sz w:val="28"/>
        </w:rPr>
        <w:t>Chánh Văn phòng Ủy ban nhân dân tỉnh; Thủ trưởng các cơ quan, đơn vị, địa phương; các tổ chức, cá nhân có liên quan chịu trách nhiệm thi hành Quyết định này./.</w:t>
      </w:r>
    </w:p>
    <w:p>
      <w:pPr>
        <w:pStyle w:val="BodyText"/>
        <w:spacing w:before="1"/>
        <w:ind w:left="0" w:firstLine="0"/>
        <w:jc w:val="left"/>
        <w:rPr>
          <w:sz w:val="17"/>
        </w:rPr>
      </w:pPr>
    </w:p>
    <w:tbl>
      <w:tblPr>
        <w:tblW w:w="0" w:type="auto"/>
        <w:jc w:val="left"/>
        <w:tblInd w:w="1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40"/>
        <w:gridCol w:w="3615"/>
      </w:tblGrid>
      <w:tr>
        <w:trPr>
          <w:trHeight w:val="4059" w:hRule="atLeast"/>
        </w:trPr>
        <w:tc>
          <w:tcPr>
            <w:tcW w:w="5140"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8"/>
              </w:numPr>
              <w:tabs>
                <w:tab w:pos="176" w:val="left" w:leader="none"/>
              </w:tabs>
              <w:spacing w:line="252"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21;</w:t>
            </w:r>
          </w:p>
          <w:p>
            <w:pPr>
              <w:pStyle w:val="TableParagraph"/>
              <w:numPr>
                <w:ilvl w:val="0"/>
                <w:numId w:val="18"/>
              </w:numPr>
              <w:tabs>
                <w:tab w:pos="188" w:val="left" w:leader="none"/>
              </w:tabs>
              <w:spacing w:line="252" w:lineRule="exact" w:before="1" w:after="0"/>
              <w:ind w:left="188" w:right="0" w:hanging="124"/>
              <w:jc w:val="left"/>
              <w:rPr>
                <w:sz w:val="22"/>
              </w:rPr>
            </w:pPr>
            <w:r>
              <w:rPr>
                <w:sz w:val="22"/>
              </w:rPr>
              <w:t>Văn</w:t>
            </w:r>
            <w:r>
              <w:rPr>
                <w:spacing w:val="-2"/>
                <w:sz w:val="22"/>
              </w:rPr>
              <w:t> </w:t>
            </w:r>
            <w:r>
              <w:rPr>
                <w:sz w:val="22"/>
              </w:rPr>
              <w:t>phòng</w:t>
            </w:r>
            <w:r>
              <w:rPr>
                <w:spacing w:val="-3"/>
                <w:sz w:val="22"/>
              </w:rPr>
              <w:t> </w:t>
            </w:r>
            <w:r>
              <w:rPr>
                <w:sz w:val="22"/>
              </w:rPr>
              <w:t>Chính</w:t>
            </w:r>
            <w:r>
              <w:rPr>
                <w:spacing w:val="1"/>
                <w:sz w:val="22"/>
              </w:rPr>
              <w:t> </w:t>
            </w:r>
            <w:r>
              <w:rPr>
                <w:spacing w:val="-4"/>
                <w:sz w:val="22"/>
              </w:rPr>
              <w:t>phủ;</w:t>
            </w:r>
          </w:p>
          <w:p>
            <w:pPr>
              <w:pStyle w:val="TableParagraph"/>
              <w:numPr>
                <w:ilvl w:val="0"/>
                <w:numId w:val="18"/>
              </w:numPr>
              <w:tabs>
                <w:tab w:pos="190" w:val="left" w:leader="none"/>
              </w:tabs>
              <w:spacing w:line="252" w:lineRule="exact" w:before="0" w:after="0"/>
              <w:ind w:left="190" w:right="0" w:hanging="126"/>
              <w:jc w:val="left"/>
              <w:rPr>
                <w:sz w:val="22"/>
              </w:rPr>
            </w:pPr>
            <w:r>
              <w:rPr>
                <w:sz w:val="22"/>
              </w:rPr>
              <mc:AlternateContent>
                <mc:Choice Requires="wps">
                  <w:drawing>
                    <wp:anchor distT="0" distB="0" distL="0" distR="0" allowOverlap="1" layoutInCell="1" locked="0" behindDoc="1" simplePos="0" relativeHeight="487169024">
                      <wp:simplePos x="0" y="0"/>
                      <wp:positionH relativeFrom="column">
                        <wp:posOffset>2219909</wp:posOffset>
                      </wp:positionH>
                      <wp:positionV relativeFrom="paragraph">
                        <wp:posOffset>-71944</wp:posOffset>
                      </wp:positionV>
                      <wp:extent cx="105410" cy="998219"/>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05410" cy="998219"/>
                                <a:chExt cx="105410" cy="998219"/>
                              </a:xfrm>
                            </wpg:grpSpPr>
                            <wps:wsp>
                              <wps:cNvPr id="5" name="Graphic 5"/>
                              <wps:cNvSpPr/>
                              <wps:spPr>
                                <a:xfrm>
                                  <a:off x="4572" y="4572"/>
                                  <a:ext cx="96520" cy="989330"/>
                                </a:xfrm>
                                <a:custGeom>
                                  <a:avLst/>
                                  <a:gdLst/>
                                  <a:ahLst/>
                                  <a:cxnLst/>
                                  <a:rect l="l" t="t" r="r" b="b"/>
                                  <a:pathLst>
                                    <a:path w="96520" h="989330">
                                      <a:moveTo>
                                        <a:pt x="0" y="0"/>
                                      </a:moveTo>
                                      <a:lnTo>
                                        <a:pt x="18698" y="625"/>
                                      </a:lnTo>
                                      <a:lnTo>
                                        <a:pt x="33956" y="2333"/>
                                      </a:lnTo>
                                      <a:lnTo>
                                        <a:pt x="44237" y="4875"/>
                                      </a:lnTo>
                                      <a:lnTo>
                                        <a:pt x="48006" y="8000"/>
                                      </a:lnTo>
                                      <a:lnTo>
                                        <a:pt x="48006" y="486536"/>
                                      </a:lnTo>
                                      <a:lnTo>
                                        <a:pt x="51774" y="489662"/>
                                      </a:lnTo>
                                      <a:lnTo>
                                        <a:pt x="62055" y="492204"/>
                                      </a:lnTo>
                                      <a:lnTo>
                                        <a:pt x="77313" y="493912"/>
                                      </a:lnTo>
                                      <a:lnTo>
                                        <a:pt x="96012" y="494537"/>
                                      </a:lnTo>
                                      <a:lnTo>
                                        <a:pt x="77313" y="495163"/>
                                      </a:lnTo>
                                      <a:lnTo>
                                        <a:pt x="62055" y="496871"/>
                                      </a:lnTo>
                                      <a:lnTo>
                                        <a:pt x="51774" y="499413"/>
                                      </a:lnTo>
                                      <a:lnTo>
                                        <a:pt x="48006" y="502538"/>
                                      </a:lnTo>
                                      <a:lnTo>
                                        <a:pt x="48006" y="981074"/>
                                      </a:lnTo>
                                      <a:lnTo>
                                        <a:pt x="44237" y="984200"/>
                                      </a:lnTo>
                                      <a:lnTo>
                                        <a:pt x="33956" y="986742"/>
                                      </a:lnTo>
                                      <a:lnTo>
                                        <a:pt x="18698" y="988450"/>
                                      </a:lnTo>
                                      <a:lnTo>
                                        <a:pt x="0" y="989075"/>
                                      </a:lnTo>
                                    </a:path>
                                  </a:pathLst>
                                </a:custGeom>
                                <a:ln w="9144">
                                  <a:solidFill>
                                    <a:srgbClr val="497DB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4.796005pt;margin-top:-5.664934pt;width:8.3pt;height:78.6pt;mso-position-horizontal-relative:column;mso-position-vertical-relative:paragraph;z-index:-16147456" id="docshapegroup3" coordorigin="3496,-113" coordsize="166,1572">
                      <v:shape style="position:absolute;left:3503;top:-107;width:152;height:1558" id="docshape4" coordorigin="3503,-106" coordsize="152,1558" path="m3503,-106l3533,-105,3557,-102,3573,-98,3579,-93,3579,660,3585,665,3601,669,3625,672,3654,673,3625,674,3601,676,3585,680,3579,685,3579,1439,3573,1444,3557,1448,3533,1451,3503,1452e" filled="false" stroked="true" strokeweight=".72pt" strokecolor="#497dba">
                        <v:path arrowok="t"/>
                        <v:stroke dashstyle="solid"/>
                      </v:shape>
                      <w10:wrap type="none"/>
                    </v:group>
                  </w:pict>
                </mc:Fallback>
              </mc:AlternateContent>
            </w: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18"/>
              </w:numPr>
              <w:tabs>
                <w:tab w:pos="190" w:val="left" w:leader="none"/>
              </w:tabs>
              <w:spacing w:line="252" w:lineRule="exact" w:before="0" w:after="0"/>
              <w:ind w:left="190" w:right="0" w:hanging="126"/>
              <w:jc w:val="left"/>
              <w:rPr>
                <w:sz w:val="22"/>
              </w:rPr>
            </w:pPr>
            <w:r>
              <w:rPr>
                <w:sz w:val="22"/>
              </w:rPr>
              <w:t>Cục</w:t>
            </w:r>
            <w:r>
              <w:rPr>
                <w:spacing w:val="-2"/>
                <w:sz w:val="22"/>
              </w:rPr>
              <w:t> </w:t>
            </w:r>
            <w:r>
              <w:rPr>
                <w:sz w:val="22"/>
              </w:rPr>
              <w:t>Kiểm</w:t>
            </w:r>
            <w:r>
              <w:rPr>
                <w:spacing w:val="-5"/>
                <w:sz w:val="22"/>
              </w:rPr>
              <w:t> </w:t>
            </w:r>
            <w:r>
              <w:rPr>
                <w:sz w:val="22"/>
              </w:rPr>
              <w:t>tra</w:t>
            </w:r>
            <w:r>
              <w:rPr>
                <w:spacing w:val="-1"/>
                <w:sz w:val="22"/>
              </w:rPr>
              <w:t> </w:t>
            </w:r>
            <w:r>
              <w:rPr>
                <w:sz w:val="22"/>
              </w:rPr>
              <w:t>văn</w:t>
            </w:r>
            <w:r>
              <w:rPr>
                <w:spacing w:val="-1"/>
                <w:sz w:val="22"/>
              </w:rPr>
              <w:t> </w:t>
            </w:r>
            <w:r>
              <w:rPr>
                <w:sz w:val="22"/>
              </w:rPr>
              <w:t>bản</w:t>
            </w:r>
            <w:r>
              <w:rPr>
                <w:spacing w:val="-1"/>
                <w:sz w:val="22"/>
              </w:rPr>
              <w:t> </w:t>
            </w:r>
            <w:r>
              <w:rPr>
                <w:sz w:val="22"/>
              </w:rPr>
              <w:t>và</w:t>
            </w:r>
            <w:r>
              <w:rPr>
                <w:spacing w:val="-3"/>
                <w:sz w:val="22"/>
              </w:rPr>
              <w:t> </w:t>
            </w:r>
            <w:r>
              <w:rPr>
                <w:sz w:val="22"/>
              </w:rPr>
              <w:t>Quản</w:t>
            </w:r>
            <w:r>
              <w:rPr>
                <w:spacing w:val="-1"/>
                <w:sz w:val="22"/>
              </w:rPr>
              <w:t> </w:t>
            </w:r>
            <w:r>
              <w:rPr>
                <w:sz w:val="22"/>
              </w:rPr>
              <w:t>lý</w:t>
            </w:r>
            <w:r>
              <w:rPr>
                <w:spacing w:val="-4"/>
                <w:sz w:val="22"/>
              </w:rPr>
              <w:t> </w:t>
            </w:r>
            <w:r>
              <w:rPr>
                <w:spacing w:val="-5"/>
                <w:sz w:val="22"/>
              </w:rPr>
              <w:t>xử</w:t>
            </w:r>
          </w:p>
          <w:p>
            <w:pPr>
              <w:pStyle w:val="TableParagraph"/>
              <w:tabs>
                <w:tab w:pos="3710" w:val="left" w:leader="none"/>
              </w:tabs>
              <w:spacing w:line="252" w:lineRule="exact" w:before="2"/>
              <w:ind w:left="64"/>
              <w:rPr>
                <w:sz w:val="22"/>
              </w:rPr>
            </w:pPr>
            <w:r>
              <w:rPr>
                <w:sz w:val="22"/>
              </w:rPr>
              <w:t>lý</w:t>
            </w:r>
            <w:r>
              <w:rPr>
                <w:spacing w:val="-4"/>
                <w:sz w:val="22"/>
              </w:rPr>
              <w:t> </w:t>
            </w:r>
            <w:r>
              <w:rPr>
                <w:sz w:val="22"/>
              </w:rPr>
              <w:t>vi</w:t>
            </w:r>
            <w:r>
              <w:rPr>
                <w:spacing w:val="1"/>
                <w:sz w:val="22"/>
              </w:rPr>
              <w:t> </w:t>
            </w:r>
            <w:r>
              <w:rPr>
                <w:sz w:val="22"/>
              </w:rPr>
              <w:t>phạm</w:t>
            </w:r>
            <w:r>
              <w:rPr>
                <w:spacing w:val="-4"/>
                <w:sz w:val="22"/>
              </w:rPr>
              <w:t> </w:t>
            </w:r>
            <w:r>
              <w:rPr>
                <w:sz w:val="22"/>
              </w:rPr>
              <w:t>hành chính -</w:t>
            </w:r>
            <w:r>
              <w:rPr>
                <w:spacing w:val="-4"/>
                <w:sz w:val="22"/>
              </w:rPr>
              <w:t> </w:t>
            </w:r>
            <w:r>
              <w:rPr>
                <w:sz w:val="22"/>
              </w:rPr>
              <w:t>Bộ Tư</w:t>
            </w:r>
            <w:r>
              <w:rPr>
                <w:spacing w:val="-2"/>
                <w:sz w:val="22"/>
              </w:rPr>
              <w:t> pháp;</w:t>
            </w:r>
            <w:r>
              <w:rPr>
                <w:sz w:val="22"/>
              </w:rPr>
              <w:tab/>
              <w:t>(Báo</w:t>
            </w:r>
            <w:r>
              <w:rPr>
                <w:spacing w:val="-3"/>
                <w:sz w:val="22"/>
              </w:rPr>
              <w:t> </w:t>
            </w:r>
            <w:r>
              <w:rPr>
                <w:spacing w:val="-4"/>
                <w:sz w:val="22"/>
              </w:rPr>
              <w:t>cáo)</w:t>
            </w:r>
          </w:p>
          <w:p>
            <w:pPr>
              <w:pStyle w:val="TableParagraph"/>
              <w:numPr>
                <w:ilvl w:val="0"/>
                <w:numId w:val="18"/>
              </w:numPr>
              <w:tabs>
                <w:tab w:pos="190" w:val="left" w:leader="none"/>
              </w:tabs>
              <w:spacing w:line="252" w:lineRule="exact" w:before="0" w:after="0"/>
              <w:ind w:left="190"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ủy;</w:t>
            </w:r>
          </w:p>
          <w:p>
            <w:pPr>
              <w:pStyle w:val="TableParagraph"/>
              <w:numPr>
                <w:ilvl w:val="0"/>
                <w:numId w:val="18"/>
              </w:numPr>
              <w:tabs>
                <w:tab w:pos="190" w:val="left" w:leader="none"/>
              </w:tabs>
              <w:spacing w:line="252" w:lineRule="exact" w:before="1" w:after="0"/>
              <w:ind w:left="190"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3"/>
                <w:sz w:val="22"/>
              </w:rPr>
              <w:t> </w:t>
            </w:r>
            <w:r>
              <w:rPr>
                <w:spacing w:val="-4"/>
                <w:sz w:val="22"/>
              </w:rPr>
              <w:t>tỉnh;</w:t>
            </w:r>
          </w:p>
          <w:p>
            <w:pPr>
              <w:pStyle w:val="TableParagraph"/>
              <w:numPr>
                <w:ilvl w:val="0"/>
                <w:numId w:val="18"/>
              </w:numPr>
              <w:tabs>
                <w:tab w:pos="190" w:val="left" w:leader="none"/>
              </w:tabs>
              <w:spacing w:line="252" w:lineRule="exact" w:before="0" w:after="0"/>
              <w:ind w:left="190" w:right="0" w:hanging="126"/>
              <w:jc w:val="left"/>
              <w:rPr>
                <w:sz w:val="22"/>
              </w:rPr>
            </w:pPr>
            <w:r>
              <w:rPr>
                <w:sz w:val="22"/>
              </w:rPr>
              <w:t>Đoàn</w:t>
            </w:r>
            <w:r>
              <w:rPr>
                <w:spacing w:val="-5"/>
                <w:sz w:val="22"/>
              </w:rPr>
              <w:t> </w:t>
            </w:r>
            <w:r>
              <w:rPr>
                <w:sz w:val="22"/>
              </w:rPr>
              <w:t>đại</w:t>
            </w:r>
            <w:r>
              <w:rPr>
                <w:spacing w:val="-2"/>
                <w:sz w:val="22"/>
              </w:rPr>
              <w:t> </w:t>
            </w:r>
            <w:r>
              <w:rPr>
                <w:sz w:val="22"/>
              </w:rPr>
              <w:t>biểu</w:t>
            </w:r>
            <w:r>
              <w:rPr>
                <w:spacing w:val="-2"/>
                <w:sz w:val="22"/>
              </w:rPr>
              <w:t> </w:t>
            </w:r>
            <w:r>
              <w:rPr>
                <w:sz w:val="22"/>
              </w:rPr>
              <w:t>Quốc</w:t>
            </w:r>
            <w:r>
              <w:rPr>
                <w:spacing w:val="-3"/>
                <w:sz w:val="22"/>
              </w:rPr>
              <w:t> </w:t>
            </w:r>
            <w:r>
              <w:rPr>
                <w:sz w:val="22"/>
              </w:rPr>
              <w:t>hội</w:t>
            </w:r>
            <w:r>
              <w:rPr>
                <w:spacing w:val="-1"/>
                <w:sz w:val="22"/>
              </w:rPr>
              <w:t> </w:t>
            </w:r>
            <w:r>
              <w:rPr>
                <w:spacing w:val="-2"/>
                <w:sz w:val="22"/>
              </w:rPr>
              <w:t>tỉnh;</w:t>
            </w:r>
          </w:p>
          <w:p>
            <w:pPr>
              <w:pStyle w:val="TableParagraph"/>
              <w:numPr>
                <w:ilvl w:val="0"/>
                <w:numId w:val="18"/>
              </w:numPr>
              <w:tabs>
                <w:tab w:pos="190" w:val="left" w:leader="none"/>
              </w:tabs>
              <w:spacing w:line="252" w:lineRule="exact" w:before="0" w:after="0"/>
              <w:ind w:left="190"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18"/>
              </w:numPr>
              <w:tabs>
                <w:tab w:pos="190" w:val="left" w:leader="none"/>
              </w:tabs>
              <w:spacing w:line="252" w:lineRule="exact" w:before="2" w:after="0"/>
              <w:ind w:left="190" w:right="0" w:hanging="126"/>
              <w:jc w:val="left"/>
              <w:rPr>
                <w:sz w:val="22"/>
              </w:rPr>
            </w:pPr>
            <w:r>
              <w:rPr>
                <w:sz w:val="22"/>
              </w:rPr>
              <w:t>Ủy</w:t>
            </w:r>
            <w:r>
              <w:rPr>
                <w:spacing w:val="-6"/>
                <w:sz w:val="22"/>
              </w:rPr>
              <w:t> </w:t>
            </w:r>
            <w:r>
              <w:rPr>
                <w:sz w:val="22"/>
              </w:rPr>
              <w:t>ban</w:t>
            </w:r>
            <w:r>
              <w:rPr>
                <w:spacing w:val="-1"/>
                <w:sz w:val="22"/>
              </w:rPr>
              <w:t> </w:t>
            </w:r>
            <w:r>
              <w:rPr>
                <w:sz w:val="22"/>
              </w:rPr>
              <w:t>MTTQVN</w:t>
            </w:r>
            <w:r>
              <w:rPr>
                <w:spacing w:val="-4"/>
                <w:sz w:val="22"/>
              </w:rPr>
              <w:t> tỉnh;</w:t>
            </w:r>
          </w:p>
          <w:p>
            <w:pPr>
              <w:pStyle w:val="TableParagraph"/>
              <w:numPr>
                <w:ilvl w:val="0"/>
                <w:numId w:val="18"/>
              </w:numPr>
              <w:tabs>
                <w:tab w:pos="188" w:val="left" w:leader="none"/>
              </w:tabs>
              <w:spacing w:line="252" w:lineRule="exact" w:before="0" w:after="0"/>
              <w:ind w:left="188" w:right="0" w:hanging="124"/>
              <w:jc w:val="left"/>
              <w:rPr>
                <w:sz w:val="22"/>
              </w:rPr>
            </w:pPr>
            <w:r>
              <w:rPr>
                <w:sz w:val="22"/>
              </w:rPr>
              <w:t>Sở Tư </w:t>
            </w:r>
            <w:r>
              <w:rPr>
                <w:spacing w:val="-2"/>
                <w:sz w:val="22"/>
              </w:rPr>
              <w:t>pháp;</w:t>
            </w:r>
          </w:p>
          <w:p>
            <w:pPr>
              <w:pStyle w:val="TableParagraph"/>
              <w:numPr>
                <w:ilvl w:val="0"/>
                <w:numId w:val="18"/>
              </w:numPr>
              <w:tabs>
                <w:tab w:pos="190" w:val="left" w:leader="none"/>
              </w:tabs>
              <w:spacing w:line="252" w:lineRule="exact" w:before="1" w:after="0"/>
              <w:ind w:left="190" w:right="0" w:hanging="126"/>
              <w:jc w:val="left"/>
              <w:rPr>
                <w:sz w:val="22"/>
              </w:rPr>
            </w:pPr>
            <w:r>
              <w:rPr>
                <w:sz w:val="22"/>
              </w:rPr>
              <w:t>HĐND,</w:t>
            </w:r>
            <w:r>
              <w:rPr>
                <w:spacing w:val="-3"/>
                <w:sz w:val="22"/>
              </w:rPr>
              <w:t> </w:t>
            </w:r>
            <w:r>
              <w:rPr>
                <w:sz w:val="22"/>
              </w:rPr>
              <w:t>UBND</w:t>
            </w:r>
            <w:r>
              <w:rPr>
                <w:spacing w:val="-4"/>
                <w:sz w:val="22"/>
              </w:rPr>
              <w:t> </w:t>
            </w:r>
            <w:r>
              <w:rPr>
                <w:sz w:val="22"/>
              </w:rPr>
              <w:t>các</w:t>
            </w:r>
            <w:r>
              <w:rPr>
                <w:spacing w:val="-3"/>
                <w:sz w:val="22"/>
              </w:rPr>
              <w:t> </w:t>
            </w:r>
            <w:r>
              <w:rPr>
                <w:sz w:val="22"/>
              </w:rPr>
              <w:t>xã,</w:t>
            </w:r>
            <w:r>
              <w:rPr>
                <w:spacing w:val="-2"/>
                <w:sz w:val="22"/>
              </w:rPr>
              <w:t> phường;</w:t>
            </w:r>
          </w:p>
          <w:p>
            <w:pPr>
              <w:pStyle w:val="TableParagraph"/>
              <w:numPr>
                <w:ilvl w:val="0"/>
                <w:numId w:val="18"/>
              </w:numPr>
              <w:tabs>
                <w:tab w:pos="183" w:val="left" w:leader="none"/>
              </w:tabs>
              <w:spacing w:line="252" w:lineRule="exact" w:before="0" w:after="0"/>
              <w:ind w:left="183" w:right="0" w:hanging="119"/>
              <w:jc w:val="left"/>
              <w:rPr>
                <w:sz w:val="22"/>
              </w:rPr>
            </w:pPr>
            <w:r>
              <w:rPr>
                <w:spacing w:val="-4"/>
                <w:sz w:val="22"/>
              </w:rPr>
              <w:t>Cổng</w:t>
            </w:r>
            <w:r>
              <w:rPr>
                <w:spacing w:val="-11"/>
                <w:sz w:val="22"/>
              </w:rPr>
              <w:t> </w:t>
            </w:r>
            <w:r>
              <w:rPr>
                <w:spacing w:val="-4"/>
                <w:sz w:val="22"/>
              </w:rPr>
              <w:t>Thông</w:t>
            </w:r>
            <w:r>
              <w:rPr>
                <w:spacing w:val="-6"/>
                <w:sz w:val="22"/>
              </w:rPr>
              <w:t> </w:t>
            </w:r>
            <w:r>
              <w:rPr>
                <w:spacing w:val="-4"/>
                <w:sz w:val="22"/>
              </w:rPr>
              <w:t>tin</w:t>
            </w:r>
            <w:r>
              <w:rPr>
                <w:spacing w:val="-7"/>
                <w:sz w:val="22"/>
              </w:rPr>
              <w:t> </w:t>
            </w:r>
            <w:r>
              <w:rPr>
                <w:spacing w:val="-4"/>
                <w:sz w:val="22"/>
              </w:rPr>
              <w:t>điện</w:t>
            </w:r>
            <w:r>
              <w:rPr>
                <w:spacing w:val="-6"/>
                <w:sz w:val="22"/>
              </w:rPr>
              <w:t> </w:t>
            </w:r>
            <w:r>
              <w:rPr>
                <w:spacing w:val="-4"/>
                <w:sz w:val="22"/>
              </w:rPr>
              <w:t>tử</w:t>
            </w:r>
            <w:r>
              <w:rPr>
                <w:spacing w:val="-7"/>
                <w:sz w:val="22"/>
              </w:rPr>
              <w:t> </w:t>
            </w:r>
            <w:r>
              <w:rPr>
                <w:spacing w:val="-4"/>
                <w:sz w:val="22"/>
              </w:rPr>
              <w:t>tỉnh</w:t>
            </w:r>
            <w:r>
              <w:rPr>
                <w:spacing w:val="-6"/>
                <w:sz w:val="22"/>
              </w:rPr>
              <w:t> </w:t>
            </w:r>
            <w:r>
              <w:rPr>
                <w:spacing w:val="-4"/>
                <w:sz w:val="22"/>
              </w:rPr>
              <w:t>(công</w:t>
            </w:r>
            <w:r>
              <w:rPr>
                <w:spacing w:val="-6"/>
                <w:sz w:val="22"/>
              </w:rPr>
              <w:t> </w:t>
            </w:r>
            <w:r>
              <w:rPr>
                <w:spacing w:val="-4"/>
                <w:sz w:val="22"/>
              </w:rPr>
              <w:t>khai);</w:t>
            </w:r>
          </w:p>
          <w:p>
            <w:pPr>
              <w:pStyle w:val="TableParagraph"/>
              <w:numPr>
                <w:ilvl w:val="0"/>
                <w:numId w:val="18"/>
              </w:numPr>
              <w:tabs>
                <w:tab w:pos="188" w:val="left" w:leader="none"/>
              </w:tabs>
              <w:spacing w:line="252" w:lineRule="exact" w:before="0" w:after="0"/>
              <w:ind w:left="188" w:right="0" w:hanging="124"/>
              <w:jc w:val="left"/>
              <w:rPr>
                <w:sz w:val="22"/>
              </w:rPr>
            </w:pPr>
            <w:r>
              <w:rPr>
                <w:sz w:val="22"/>
              </w:rPr>
              <w:t>Văn</w:t>
            </w:r>
            <w:r>
              <w:rPr>
                <w:spacing w:val="-1"/>
                <w:sz w:val="22"/>
              </w:rPr>
              <w:t> </w:t>
            </w:r>
            <w:r>
              <w:rPr>
                <w:sz w:val="22"/>
              </w:rPr>
              <w:t>phòng</w:t>
            </w:r>
            <w:r>
              <w:rPr>
                <w:spacing w:val="-3"/>
                <w:sz w:val="22"/>
              </w:rPr>
              <w:t> </w:t>
            </w:r>
            <w:r>
              <w:rPr>
                <w:sz w:val="22"/>
              </w:rPr>
              <w:t>UBND</w:t>
            </w:r>
            <w:r>
              <w:rPr>
                <w:spacing w:val="-2"/>
                <w:sz w:val="22"/>
              </w:rPr>
              <w:t> </w:t>
            </w:r>
            <w:r>
              <w:rPr>
                <w:sz w:val="22"/>
              </w:rPr>
              <w:t>tỉnh:</w:t>
            </w:r>
            <w:r>
              <w:rPr>
                <w:spacing w:val="-3"/>
                <w:sz w:val="22"/>
              </w:rPr>
              <w:t> </w:t>
            </w:r>
            <w:r>
              <w:rPr>
                <w:sz w:val="22"/>
              </w:rPr>
              <w:t>V1,</w:t>
            </w:r>
            <w:r>
              <w:rPr>
                <w:spacing w:val="-1"/>
                <w:sz w:val="22"/>
              </w:rPr>
              <w:t> </w:t>
            </w:r>
            <w:r>
              <w:rPr>
                <w:sz w:val="22"/>
              </w:rPr>
              <w:t>Kt1, </w:t>
            </w:r>
            <w:r>
              <w:rPr>
                <w:spacing w:val="-5"/>
                <w:sz w:val="22"/>
              </w:rPr>
              <w:t>CB;</w:t>
            </w:r>
          </w:p>
          <w:p>
            <w:pPr>
              <w:pStyle w:val="TableParagraph"/>
              <w:numPr>
                <w:ilvl w:val="0"/>
                <w:numId w:val="18"/>
              </w:numPr>
              <w:tabs>
                <w:tab w:pos="174" w:val="left" w:leader="none"/>
              </w:tabs>
              <w:spacing w:line="233" w:lineRule="exact" w:before="2"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Kt7.</w:t>
            </w:r>
          </w:p>
        </w:tc>
        <w:tc>
          <w:tcPr>
            <w:tcW w:w="3615" w:type="dxa"/>
          </w:tcPr>
          <w:p>
            <w:pPr>
              <w:pStyle w:val="TableParagraph"/>
              <w:ind w:left="523"/>
              <w:jc w:val="center"/>
              <w:rPr>
                <w:b/>
                <w:sz w:val="26"/>
              </w:rPr>
            </w:pPr>
            <w:r>
              <w:rPr>
                <w:b/>
                <w:sz w:val="26"/>
              </w:rPr>
              <mc:AlternateContent>
                <mc:Choice Requires="wps">
                  <w:drawing>
                    <wp:anchor distT="0" distB="0" distL="0" distR="0" allowOverlap="1" layoutInCell="1" locked="0" behindDoc="1" simplePos="0" relativeHeight="487169536">
                      <wp:simplePos x="0" y="0"/>
                      <wp:positionH relativeFrom="column">
                        <wp:posOffset>-362444</wp:posOffset>
                      </wp:positionH>
                      <wp:positionV relativeFrom="paragraph">
                        <wp:posOffset>852255</wp:posOffset>
                      </wp:positionV>
                      <wp:extent cx="133159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31595" cy="1333500"/>
                                <a:chExt cx="1331595" cy="1333500"/>
                              </a:xfrm>
                            </wpg:grpSpPr>
                            <pic:pic>
                              <pic:nvPicPr>
                                <pic:cNvPr id="7" name="Image 7"/>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28.538961pt;margin-top:67.10672pt;width:104.85pt;height:105pt;mso-position-horizontal-relative:column;mso-position-vertical-relative:paragraph;z-index:-16146944" id="docshapegroup5" coordorigin="-571,1342" coordsize="2097,2100">
                      <v:shape style="position:absolute;left:-571;top:1342;width:2071;height:2074" type="#_x0000_t75" id="docshape6" stroked="false">
                        <v:imagedata r:id="rId6" o:title=""/>
                      </v:shape>
                      <w10:wrap type="none"/>
                    </v:group>
                  </w:pict>
                </mc:Fallback>
              </mc:AlternateContent>
            </w:r>
            <w:r>
              <w:rPr>
                <w:b/>
                <w:sz w:val="26"/>
              </w:rPr>
              <w:t>TM.</w:t>
            </w:r>
            <w:r>
              <w:rPr>
                <w:b/>
                <w:spacing w:val="-11"/>
                <w:sz w:val="26"/>
              </w:rPr>
              <w:t> </w:t>
            </w:r>
            <w:r>
              <w:rPr>
                <w:b/>
                <w:sz w:val="26"/>
              </w:rPr>
              <w:t>ỦY</w:t>
            </w:r>
            <w:r>
              <w:rPr>
                <w:b/>
                <w:spacing w:val="-9"/>
                <w:sz w:val="26"/>
              </w:rPr>
              <w:t> </w:t>
            </w:r>
            <w:r>
              <w:rPr>
                <w:b/>
                <w:sz w:val="26"/>
              </w:rPr>
              <w:t>BAN</w:t>
            </w:r>
            <w:r>
              <w:rPr>
                <w:b/>
                <w:spacing w:val="-11"/>
                <w:sz w:val="26"/>
              </w:rPr>
              <w:t> </w:t>
            </w:r>
            <w:r>
              <w:rPr>
                <w:b/>
                <w:sz w:val="26"/>
              </w:rPr>
              <w:t>NHÂN</w:t>
            </w:r>
            <w:r>
              <w:rPr>
                <w:b/>
                <w:spacing w:val="-10"/>
                <w:sz w:val="26"/>
              </w:rPr>
              <w:t> </w:t>
            </w:r>
            <w:r>
              <w:rPr>
                <w:b/>
                <w:sz w:val="26"/>
              </w:rPr>
              <w:t>DÂN KT. CHỦ TỊCH</w:t>
            </w:r>
          </w:p>
          <w:p>
            <w:pPr>
              <w:pStyle w:val="TableParagraph"/>
              <w:spacing w:line="299" w:lineRule="exact"/>
              <w:ind w:left="523"/>
              <w:jc w:val="center"/>
              <w:rPr>
                <w:b/>
                <w:sz w:val="26"/>
              </w:rPr>
            </w:pPr>
            <w:r>
              <w:rPr>
                <w:b/>
                <w:sz w:val="26"/>
              </w:rPr>
              <mc:AlternateContent>
                <mc:Choice Requires="wps">
                  <w:drawing>
                    <wp:anchor distT="0" distB="0" distL="0" distR="0" allowOverlap="1" layoutInCell="1" locked="0" behindDoc="0" simplePos="0" relativeHeight="15730176">
                      <wp:simplePos x="0" y="0"/>
                      <wp:positionH relativeFrom="column">
                        <wp:posOffset>246012</wp:posOffset>
                      </wp:positionH>
                      <wp:positionV relativeFrom="paragraph">
                        <wp:posOffset>881878</wp:posOffset>
                      </wp:positionV>
                      <wp:extent cx="2108200" cy="451484"/>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108200" cy="451484"/>
                                <a:chExt cx="2108200" cy="451484"/>
                              </a:xfrm>
                            </wpg:grpSpPr>
                            <pic:pic>
                              <pic:nvPicPr>
                                <pic:cNvPr id="9" name="Image 9"/>
                                <pic:cNvPicPr/>
                              </pic:nvPicPr>
                              <pic:blipFill>
                                <a:blip r:embed="rId7" cstate="print"/>
                                <a:stretch>
                                  <a:fillRect/>
                                </a:stretch>
                              </pic:blipFill>
                              <pic:spPr>
                                <a:xfrm>
                                  <a:off x="0" y="0"/>
                                  <a:ext cx="2108200" cy="451484"/>
                                </a:xfrm>
                                <a:prstGeom prst="rect">
                                  <a:avLst/>
                                </a:prstGeom>
                              </pic:spPr>
                            </pic:pic>
                          </wpg:wgp>
                        </a:graphicData>
                      </a:graphic>
                    </wp:anchor>
                  </w:drawing>
                </mc:Choice>
                <mc:Fallback>
                  <w:pict>
                    <v:group style="position:absolute;margin-left:19.371038pt;margin-top:69.439262pt;width:166pt;height:35.550pt;mso-position-horizontal-relative:column;mso-position-vertical-relative:paragraph;z-index:15730176" id="docshapegroup7" coordorigin="387,1389" coordsize="3320,711">
                      <v:shape style="position:absolute;left:387;top:1388;width:3320;height:711" type="#_x0000_t75" id="docshape8" stroked="false">
                        <v:imagedata r:id="rId7" o:title=""/>
                      </v:shape>
                      <w10:wrap type="none"/>
                    </v:group>
                  </w:pict>
                </mc:Fallback>
              </mc:AlternateContent>
            </w:r>
            <w:r>
              <w:rPr>
                <w:b/>
                <w:sz w:val="26"/>
              </w:rPr>
              <w:t>PHÓ</w:t>
            </w:r>
            <w:r>
              <w:rPr>
                <w:b/>
                <w:spacing w:val="-6"/>
                <w:sz w:val="26"/>
              </w:rPr>
              <w:t> </w:t>
            </w:r>
            <w:r>
              <w:rPr>
                <w:b/>
                <w:sz w:val="26"/>
              </w:rPr>
              <w:t>CHỦ</w:t>
            </w:r>
            <w:r>
              <w:rPr>
                <w:b/>
                <w:spacing w:val="-6"/>
                <w:sz w:val="26"/>
              </w:rPr>
              <w:t> </w:t>
            </w:r>
            <w:r>
              <w:rPr>
                <w:b/>
                <w:spacing w:val="-4"/>
                <w:sz w:val="26"/>
              </w:rPr>
              <w:t>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291"/>
              <w:rPr>
                <w:sz w:val="26"/>
              </w:rPr>
            </w:pPr>
          </w:p>
          <w:p>
            <w:pPr>
              <w:pStyle w:val="TableParagraph"/>
              <w:spacing w:before="1"/>
              <w:ind w:left="523" w:right="5"/>
              <w:jc w:val="center"/>
              <w:rPr>
                <w:b/>
                <w:sz w:val="26"/>
              </w:rPr>
            </w:pPr>
            <w:r>
              <w:rPr>
                <w:b/>
                <w:sz w:val="26"/>
              </w:rPr>
              <w:t>Hà</w:t>
            </w:r>
            <w:r>
              <w:rPr>
                <w:b/>
                <w:spacing w:val="-8"/>
                <w:sz w:val="26"/>
              </w:rPr>
              <w:t> </w:t>
            </w:r>
            <w:r>
              <w:rPr>
                <w:b/>
                <w:sz w:val="26"/>
              </w:rPr>
              <w:t>Trọng</w:t>
            </w:r>
            <w:r>
              <w:rPr>
                <w:b/>
                <w:spacing w:val="-5"/>
                <w:sz w:val="26"/>
              </w:rPr>
              <w:t> Hải</w:t>
            </w:r>
          </w:p>
        </w:tc>
      </w:tr>
    </w:tbl>
    <w:p>
      <w:pPr>
        <w:pStyle w:val="TableParagraph"/>
        <w:spacing w:after="0"/>
        <w:jc w:val="center"/>
        <w:rPr>
          <w:b/>
          <w:sz w:val="26"/>
        </w:rPr>
        <w:sectPr>
          <w:type w:val="continuous"/>
          <w:pgSz w:w="11910" w:h="16850"/>
          <w:pgMar w:header="683" w:footer="0" w:top="1120" w:bottom="280" w:left="566" w:right="566"/>
        </w:sectPr>
      </w:pPr>
    </w:p>
    <w:p>
      <w:pPr>
        <w:spacing w:before="69"/>
        <w:ind w:left="1158" w:right="588" w:firstLine="0"/>
        <w:jc w:val="center"/>
        <w:rPr>
          <w:b/>
          <w:sz w:val="28"/>
        </w:rPr>
      </w:pPr>
      <w:r>
        <w:rPr>
          <w:b/>
          <w:sz w:val="28"/>
        </w:rPr>
        <w:t>Phụ</w:t>
      </w:r>
      <w:r>
        <w:rPr>
          <w:b/>
          <w:spacing w:val="-4"/>
          <w:sz w:val="28"/>
        </w:rPr>
        <w:t> </w:t>
      </w:r>
      <w:r>
        <w:rPr>
          <w:b/>
          <w:spacing w:val="-5"/>
          <w:sz w:val="28"/>
        </w:rPr>
        <w:t>lục</w:t>
      </w:r>
    </w:p>
    <w:p>
      <w:pPr>
        <w:pStyle w:val="Heading1"/>
        <w:spacing w:line="320" w:lineRule="exact" w:before="3"/>
        <w:ind w:left="636" w:right="0"/>
      </w:pPr>
      <w:r>
        <w:rPr/>
        <w:t>CỤM</w:t>
      </w:r>
      <w:r>
        <w:rPr>
          <w:spacing w:val="-6"/>
        </w:rPr>
        <w:t> </w:t>
      </w:r>
      <w:r>
        <w:rPr/>
        <w:t>XỬ</w:t>
      </w:r>
      <w:r>
        <w:rPr>
          <w:spacing w:val="-4"/>
        </w:rPr>
        <w:t> </w:t>
      </w:r>
      <w:r>
        <w:rPr/>
        <w:t>LÝ</w:t>
      </w:r>
      <w:r>
        <w:rPr>
          <w:spacing w:val="-2"/>
        </w:rPr>
        <w:t> </w:t>
      </w:r>
      <w:r>
        <w:rPr/>
        <w:t>CHẤT</w:t>
      </w:r>
      <w:r>
        <w:rPr>
          <w:spacing w:val="-2"/>
        </w:rPr>
        <w:t> </w:t>
      </w:r>
      <w:r>
        <w:rPr/>
        <w:t>THẢI</w:t>
      </w:r>
      <w:r>
        <w:rPr>
          <w:spacing w:val="-2"/>
        </w:rPr>
        <w:t> </w:t>
      </w:r>
      <w:r>
        <w:rPr/>
        <w:t>Y</w:t>
      </w:r>
      <w:r>
        <w:rPr>
          <w:spacing w:val="-5"/>
        </w:rPr>
        <w:t> </w:t>
      </w:r>
      <w:r>
        <w:rPr/>
        <w:t>TẾ</w:t>
      </w:r>
      <w:r>
        <w:rPr>
          <w:spacing w:val="-4"/>
        </w:rPr>
        <w:t> </w:t>
      </w:r>
      <w:r>
        <w:rPr/>
        <w:t>NGUY</w:t>
      </w:r>
      <w:r>
        <w:rPr>
          <w:spacing w:val="-4"/>
        </w:rPr>
        <w:t> </w:t>
      </w:r>
      <w:r>
        <w:rPr/>
        <w:t>HẠI</w:t>
      </w:r>
      <w:r>
        <w:rPr>
          <w:spacing w:val="-2"/>
        </w:rPr>
        <w:t> </w:t>
      </w:r>
      <w:r>
        <w:rPr/>
        <w:t>TRÊN</w:t>
      </w:r>
      <w:r>
        <w:rPr>
          <w:spacing w:val="-3"/>
        </w:rPr>
        <w:t> </w:t>
      </w:r>
      <w:r>
        <w:rPr/>
        <w:t>ĐỊA</w:t>
      </w:r>
      <w:r>
        <w:rPr>
          <w:spacing w:val="-4"/>
        </w:rPr>
        <w:t> </w:t>
      </w:r>
      <w:r>
        <w:rPr/>
        <w:t>BÀN</w:t>
      </w:r>
      <w:r>
        <w:rPr>
          <w:spacing w:val="-3"/>
        </w:rPr>
        <w:t> </w:t>
      </w:r>
      <w:r>
        <w:rPr>
          <w:spacing w:val="-4"/>
        </w:rPr>
        <w:t>TỈNH</w:t>
      </w:r>
    </w:p>
    <w:p>
      <w:pPr>
        <w:spacing w:line="240" w:lineRule="auto" w:before="0"/>
        <w:ind w:left="2074" w:right="1437" w:firstLine="451"/>
        <w:jc w:val="left"/>
        <w:rPr>
          <w:i/>
          <w:sz w:val="28"/>
        </w:rPr>
      </w:pPr>
      <w:r>
        <w:rPr>
          <w:i/>
          <w:sz w:val="28"/>
        </w:rPr>
        <mc:AlternateContent>
          <mc:Choice Requires="wps">
            <w:drawing>
              <wp:anchor distT="0" distB="0" distL="0" distR="0" allowOverlap="1" layoutInCell="1" locked="0" behindDoc="1" simplePos="0" relativeHeight="487589888">
                <wp:simplePos x="0" y="0"/>
                <wp:positionH relativeFrom="page">
                  <wp:posOffset>3017520</wp:posOffset>
                </wp:positionH>
                <wp:positionV relativeFrom="paragraph">
                  <wp:posOffset>443002</wp:posOffset>
                </wp:positionV>
                <wp:extent cx="166116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661160" cy="1270"/>
                        </a:xfrm>
                        <a:custGeom>
                          <a:avLst/>
                          <a:gdLst/>
                          <a:ahLst/>
                          <a:cxnLst/>
                          <a:rect l="l" t="t" r="r" b="b"/>
                          <a:pathLst>
                            <a:path w="1661160" h="0">
                              <a:moveTo>
                                <a:pt x="0" y="0"/>
                              </a:moveTo>
                              <a:lnTo>
                                <a:pt x="166115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7.600006pt;margin-top:34.882057pt;width:130.8pt;height:.1pt;mso-position-horizontal-relative:page;mso-position-vertical-relative:paragraph;z-index:-15726592;mso-wrap-distance-left:0;mso-wrap-distance-right:0" id="docshape9" coordorigin="4752,698" coordsize="2616,0" path="m4752,698l7368,698e" filled="false" stroked="true" strokeweight=".72pt" strokecolor="#000000">
                <v:path arrowok="t"/>
                <v:stroke dashstyle="solid"/>
                <w10:wrap type="topAndBottom"/>
              </v:shape>
            </w:pict>
          </mc:Fallback>
        </mc:AlternateContent>
      </w:r>
      <w:r>
        <w:rPr>
          <w:i/>
          <w:sz w:val="28"/>
        </w:rPr>
        <w:t>(Ban hành kèm theo Quyết định số: 46/2026/QĐ-UBND ngày</w:t>
      </w:r>
      <w:r>
        <w:rPr>
          <w:i/>
          <w:spacing w:val="-5"/>
          <w:sz w:val="28"/>
        </w:rPr>
        <w:t> </w:t>
      </w:r>
      <w:r>
        <w:rPr>
          <w:i/>
          <w:sz w:val="28"/>
        </w:rPr>
        <w:t>20</w:t>
      </w:r>
      <w:r>
        <w:rPr>
          <w:i/>
          <w:spacing w:val="-5"/>
          <w:sz w:val="28"/>
        </w:rPr>
        <w:t> </w:t>
      </w:r>
      <w:r>
        <w:rPr>
          <w:i/>
          <w:sz w:val="28"/>
        </w:rPr>
        <w:t>tháng</w:t>
      </w:r>
      <w:r>
        <w:rPr>
          <w:i/>
          <w:spacing w:val="-5"/>
          <w:sz w:val="28"/>
        </w:rPr>
        <w:t> </w:t>
      </w:r>
      <w:r>
        <w:rPr>
          <w:i/>
          <w:sz w:val="28"/>
        </w:rPr>
        <w:t>6</w:t>
      </w:r>
      <w:r>
        <w:rPr>
          <w:i/>
          <w:spacing w:val="-2"/>
          <w:sz w:val="28"/>
        </w:rPr>
        <w:t> </w:t>
      </w:r>
      <w:r>
        <w:rPr>
          <w:i/>
          <w:sz w:val="28"/>
        </w:rPr>
        <w:t>năm</w:t>
      </w:r>
      <w:r>
        <w:rPr>
          <w:i/>
          <w:spacing w:val="-4"/>
          <w:sz w:val="28"/>
        </w:rPr>
        <w:t> </w:t>
      </w:r>
      <w:r>
        <w:rPr>
          <w:i/>
          <w:sz w:val="28"/>
        </w:rPr>
        <w:t>2026</w:t>
      </w:r>
      <w:r>
        <w:rPr>
          <w:i/>
          <w:spacing w:val="-2"/>
          <w:sz w:val="28"/>
        </w:rPr>
        <w:t> </w:t>
      </w:r>
      <w:r>
        <w:rPr>
          <w:i/>
          <w:sz w:val="28"/>
        </w:rPr>
        <w:t>của</w:t>
      </w:r>
      <w:r>
        <w:rPr>
          <w:i/>
          <w:spacing w:val="-2"/>
          <w:sz w:val="28"/>
        </w:rPr>
        <w:t> </w:t>
      </w:r>
      <w:r>
        <w:rPr>
          <w:i/>
          <w:sz w:val="28"/>
        </w:rPr>
        <w:t>Ủy</w:t>
      </w:r>
      <w:r>
        <w:rPr>
          <w:i/>
          <w:spacing w:val="-3"/>
          <w:sz w:val="28"/>
        </w:rPr>
        <w:t> </w:t>
      </w:r>
      <w:r>
        <w:rPr>
          <w:i/>
          <w:sz w:val="28"/>
        </w:rPr>
        <w:t>ban</w:t>
      </w:r>
      <w:r>
        <w:rPr>
          <w:i/>
          <w:spacing w:val="-2"/>
          <w:sz w:val="28"/>
        </w:rPr>
        <w:t> </w:t>
      </w:r>
      <w:r>
        <w:rPr>
          <w:i/>
          <w:sz w:val="28"/>
        </w:rPr>
        <w:t>nhân</w:t>
      </w:r>
      <w:r>
        <w:rPr>
          <w:i/>
          <w:spacing w:val="-2"/>
          <w:sz w:val="28"/>
        </w:rPr>
        <w:t> </w:t>
      </w:r>
      <w:r>
        <w:rPr>
          <w:i/>
          <w:sz w:val="28"/>
        </w:rPr>
        <w:t>dân</w:t>
      </w:r>
      <w:r>
        <w:rPr>
          <w:i/>
          <w:spacing w:val="-5"/>
          <w:sz w:val="28"/>
        </w:rPr>
        <w:t> </w:t>
      </w:r>
      <w:r>
        <w:rPr>
          <w:i/>
          <w:sz w:val="28"/>
        </w:rPr>
        <w:t>tỉnh</w:t>
      </w:r>
      <w:r>
        <w:rPr>
          <w:i/>
          <w:spacing w:val="-2"/>
          <w:sz w:val="28"/>
        </w:rPr>
        <w:t> </w:t>
      </w:r>
      <w:r>
        <w:rPr>
          <w:i/>
          <w:sz w:val="28"/>
        </w:rPr>
        <w:t>Lai</w:t>
      </w:r>
      <w:r>
        <w:rPr>
          <w:i/>
          <w:spacing w:val="-2"/>
          <w:sz w:val="28"/>
        </w:rPr>
        <w:t> </w:t>
      </w:r>
      <w:r>
        <w:rPr>
          <w:i/>
          <w:sz w:val="28"/>
        </w:rPr>
        <w:t>Châu)</w:t>
      </w:r>
    </w:p>
    <w:p>
      <w:pPr>
        <w:pStyle w:val="BodyText"/>
        <w:spacing w:before="0"/>
        <w:ind w:left="0" w:firstLine="0"/>
        <w:jc w:val="left"/>
        <w:rPr>
          <w:i/>
          <w:sz w:val="20"/>
        </w:rPr>
      </w:pPr>
    </w:p>
    <w:p>
      <w:pPr>
        <w:pStyle w:val="BodyText"/>
        <w:spacing w:before="44"/>
        <w:ind w:left="0" w:firstLine="0"/>
        <w:jc w:val="left"/>
        <w:rPr>
          <w:i/>
          <w:sz w:val="20"/>
        </w:rPr>
      </w:pPr>
    </w:p>
    <w:tbl>
      <w:tblPr>
        <w:tblW w:w="0" w:type="auto"/>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120"/>
        <w:gridCol w:w="842"/>
        <w:gridCol w:w="1109"/>
        <w:gridCol w:w="1096"/>
        <w:gridCol w:w="1106"/>
        <w:gridCol w:w="2513"/>
        <w:gridCol w:w="2129"/>
      </w:tblGrid>
      <w:tr>
        <w:trPr>
          <w:trHeight w:val="299" w:hRule="atLeast"/>
        </w:trPr>
        <w:tc>
          <w:tcPr>
            <w:tcW w:w="708" w:type="dxa"/>
            <w:vMerge w:val="restart"/>
          </w:tcPr>
          <w:p>
            <w:pPr>
              <w:pStyle w:val="TableParagraph"/>
              <w:rPr>
                <w:i/>
                <w:sz w:val="26"/>
              </w:rPr>
            </w:pPr>
          </w:p>
          <w:p>
            <w:pPr>
              <w:pStyle w:val="TableParagraph"/>
              <w:spacing w:before="6"/>
              <w:rPr>
                <w:i/>
                <w:sz w:val="26"/>
              </w:rPr>
            </w:pPr>
          </w:p>
          <w:p>
            <w:pPr>
              <w:pStyle w:val="TableParagraph"/>
              <w:ind w:left="107"/>
              <w:rPr>
                <w:b/>
                <w:sz w:val="26"/>
              </w:rPr>
            </w:pPr>
            <w:r>
              <w:rPr>
                <w:b/>
                <w:spacing w:val="-5"/>
                <w:sz w:val="26"/>
              </w:rPr>
              <w:t>STT</w:t>
            </w:r>
          </w:p>
        </w:tc>
        <w:tc>
          <w:tcPr>
            <w:tcW w:w="1120" w:type="dxa"/>
            <w:vMerge w:val="restart"/>
          </w:tcPr>
          <w:p>
            <w:pPr>
              <w:pStyle w:val="TableParagraph"/>
              <w:spacing w:before="6"/>
              <w:ind w:left="117" w:right="104" w:hanging="1"/>
              <w:jc w:val="center"/>
              <w:rPr>
                <w:b/>
                <w:sz w:val="26"/>
              </w:rPr>
            </w:pPr>
            <w:r>
              <w:rPr>
                <w:b/>
                <w:sz w:val="26"/>
              </w:rPr>
              <w:t>Tên cơ sở</w:t>
            </w:r>
            <w:r>
              <w:rPr>
                <w:b/>
                <w:spacing w:val="-8"/>
                <w:sz w:val="26"/>
              </w:rPr>
              <w:t> </w:t>
            </w:r>
            <w:r>
              <w:rPr>
                <w:b/>
                <w:sz w:val="26"/>
              </w:rPr>
              <w:t>xử</w:t>
            </w:r>
            <w:r>
              <w:rPr>
                <w:b/>
                <w:spacing w:val="-7"/>
                <w:sz w:val="26"/>
              </w:rPr>
              <w:t> </w:t>
            </w:r>
            <w:r>
              <w:rPr>
                <w:b/>
                <w:sz w:val="26"/>
              </w:rPr>
              <w:t>lý theo</w:t>
            </w:r>
            <w:r>
              <w:rPr>
                <w:b/>
                <w:spacing w:val="-17"/>
                <w:sz w:val="26"/>
              </w:rPr>
              <w:t> </w:t>
            </w:r>
            <w:r>
              <w:rPr>
                <w:b/>
                <w:sz w:val="26"/>
              </w:rPr>
              <w:t>mô </w:t>
            </w:r>
            <w:r>
              <w:rPr>
                <w:b/>
                <w:spacing w:val="-4"/>
                <w:sz w:val="26"/>
              </w:rPr>
              <w:t>hình</w:t>
            </w:r>
          </w:p>
          <w:p>
            <w:pPr>
              <w:pStyle w:val="TableParagraph"/>
              <w:spacing w:line="282" w:lineRule="exact"/>
              <w:ind w:left="104" w:right="94"/>
              <w:jc w:val="center"/>
              <w:rPr>
                <w:b/>
                <w:sz w:val="26"/>
              </w:rPr>
            </w:pPr>
            <w:r>
              <w:rPr>
                <w:b/>
                <w:spacing w:val="-5"/>
                <w:sz w:val="26"/>
              </w:rPr>
              <w:t>cụm</w:t>
            </w:r>
          </w:p>
        </w:tc>
        <w:tc>
          <w:tcPr>
            <w:tcW w:w="4153" w:type="dxa"/>
            <w:gridSpan w:val="4"/>
          </w:tcPr>
          <w:p>
            <w:pPr>
              <w:pStyle w:val="TableParagraph"/>
              <w:spacing w:line="280" w:lineRule="exact"/>
              <w:ind w:left="848"/>
              <w:rPr>
                <w:b/>
                <w:sz w:val="26"/>
              </w:rPr>
            </w:pPr>
            <w:r>
              <w:rPr>
                <w:b/>
                <w:sz w:val="26"/>
              </w:rPr>
              <w:t>Mô</w:t>
            </w:r>
            <w:r>
              <w:rPr>
                <w:b/>
                <w:spacing w:val="-4"/>
                <w:sz w:val="26"/>
              </w:rPr>
              <w:t> </w:t>
            </w:r>
            <w:r>
              <w:rPr>
                <w:b/>
                <w:sz w:val="26"/>
              </w:rPr>
              <w:t>tả</w:t>
            </w:r>
            <w:r>
              <w:rPr>
                <w:b/>
                <w:spacing w:val="-4"/>
                <w:sz w:val="26"/>
              </w:rPr>
              <w:t> </w:t>
            </w:r>
            <w:r>
              <w:rPr>
                <w:b/>
                <w:sz w:val="26"/>
              </w:rPr>
              <w:t>công</w:t>
            </w:r>
            <w:r>
              <w:rPr>
                <w:b/>
                <w:spacing w:val="-3"/>
                <w:sz w:val="26"/>
              </w:rPr>
              <w:t> </w:t>
            </w:r>
            <w:r>
              <w:rPr>
                <w:b/>
                <w:sz w:val="26"/>
              </w:rPr>
              <w:t>nghệ</w:t>
            </w:r>
            <w:r>
              <w:rPr>
                <w:b/>
                <w:spacing w:val="-4"/>
                <w:sz w:val="26"/>
              </w:rPr>
              <w:t> </w:t>
            </w:r>
            <w:r>
              <w:rPr>
                <w:b/>
                <w:sz w:val="26"/>
              </w:rPr>
              <w:t>xử</w:t>
            </w:r>
            <w:r>
              <w:rPr>
                <w:b/>
                <w:spacing w:val="-4"/>
                <w:sz w:val="26"/>
              </w:rPr>
              <w:t> </w:t>
            </w:r>
            <w:r>
              <w:rPr>
                <w:b/>
                <w:spacing w:val="-5"/>
                <w:sz w:val="26"/>
              </w:rPr>
              <w:t>lý</w:t>
            </w:r>
          </w:p>
        </w:tc>
        <w:tc>
          <w:tcPr>
            <w:tcW w:w="2513" w:type="dxa"/>
            <w:vMerge w:val="restart"/>
          </w:tcPr>
          <w:p>
            <w:pPr>
              <w:pStyle w:val="TableParagraph"/>
              <w:rPr>
                <w:i/>
                <w:sz w:val="26"/>
              </w:rPr>
            </w:pPr>
          </w:p>
          <w:p>
            <w:pPr>
              <w:pStyle w:val="TableParagraph"/>
              <w:spacing w:before="6"/>
              <w:rPr>
                <w:i/>
                <w:sz w:val="26"/>
              </w:rPr>
            </w:pPr>
          </w:p>
          <w:p>
            <w:pPr>
              <w:pStyle w:val="TableParagraph"/>
              <w:ind w:left="245"/>
              <w:rPr>
                <w:b/>
                <w:sz w:val="26"/>
              </w:rPr>
            </w:pPr>
            <w:r>
              <w:rPr>
                <w:b/>
                <w:sz w:val="26"/>
              </w:rPr>
              <w:t>Phạm</w:t>
            </w:r>
            <w:r>
              <w:rPr>
                <w:b/>
                <w:spacing w:val="-7"/>
                <w:sz w:val="26"/>
              </w:rPr>
              <w:t> </w:t>
            </w:r>
            <w:r>
              <w:rPr>
                <w:b/>
                <w:sz w:val="26"/>
              </w:rPr>
              <w:t>vi</w:t>
            </w:r>
            <w:r>
              <w:rPr>
                <w:b/>
                <w:spacing w:val="-4"/>
                <w:sz w:val="26"/>
              </w:rPr>
              <w:t> </w:t>
            </w:r>
            <w:r>
              <w:rPr>
                <w:b/>
                <w:sz w:val="26"/>
              </w:rPr>
              <w:t>thực</w:t>
            </w:r>
            <w:r>
              <w:rPr>
                <w:b/>
                <w:spacing w:val="-4"/>
                <w:sz w:val="26"/>
              </w:rPr>
              <w:t> hiện</w:t>
            </w:r>
          </w:p>
        </w:tc>
        <w:tc>
          <w:tcPr>
            <w:tcW w:w="2129" w:type="dxa"/>
            <w:vMerge w:val="restart"/>
          </w:tcPr>
          <w:p>
            <w:pPr>
              <w:pStyle w:val="TableParagraph"/>
              <w:spacing w:before="154"/>
              <w:rPr>
                <w:i/>
                <w:sz w:val="26"/>
              </w:rPr>
            </w:pPr>
          </w:p>
          <w:p>
            <w:pPr>
              <w:pStyle w:val="TableParagraph"/>
              <w:ind w:left="668" w:hanging="240"/>
              <w:rPr>
                <w:b/>
                <w:sz w:val="26"/>
              </w:rPr>
            </w:pPr>
            <w:r>
              <w:rPr>
                <w:b/>
                <w:sz w:val="26"/>
              </w:rPr>
              <w:t>Đơn</w:t>
            </w:r>
            <w:r>
              <w:rPr>
                <w:b/>
                <w:spacing w:val="-14"/>
                <w:sz w:val="26"/>
              </w:rPr>
              <w:t> </w:t>
            </w:r>
            <w:r>
              <w:rPr>
                <w:b/>
                <w:sz w:val="26"/>
              </w:rPr>
              <w:t>vị</w:t>
            </w:r>
            <w:r>
              <w:rPr>
                <w:b/>
                <w:spacing w:val="39"/>
                <w:sz w:val="26"/>
              </w:rPr>
              <w:t> </w:t>
            </w:r>
            <w:r>
              <w:rPr>
                <w:b/>
                <w:sz w:val="26"/>
              </w:rPr>
              <w:t>vận </w:t>
            </w:r>
            <w:r>
              <w:rPr>
                <w:b/>
                <w:spacing w:val="-2"/>
                <w:sz w:val="26"/>
              </w:rPr>
              <w:t>chuyển</w:t>
            </w:r>
          </w:p>
        </w:tc>
      </w:tr>
      <w:tr>
        <w:trPr>
          <w:trHeight w:val="1194" w:hRule="atLeast"/>
        </w:trPr>
        <w:tc>
          <w:tcPr>
            <w:tcW w:w="708" w:type="dxa"/>
            <w:vMerge/>
            <w:tcBorders>
              <w:top w:val="nil"/>
            </w:tcBorders>
          </w:tcPr>
          <w:p>
            <w:pPr>
              <w:rPr>
                <w:sz w:val="2"/>
                <w:szCs w:val="2"/>
              </w:rPr>
            </w:pPr>
          </w:p>
        </w:tc>
        <w:tc>
          <w:tcPr>
            <w:tcW w:w="1120" w:type="dxa"/>
            <w:vMerge/>
            <w:tcBorders>
              <w:top w:val="nil"/>
            </w:tcBorders>
          </w:tcPr>
          <w:p>
            <w:pPr>
              <w:rPr>
                <w:sz w:val="2"/>
                <w:szCs w:val="2"/>
              </w:rPr>
            </w:pPr>
          </w:p>
        </w:tc>
        <w:tc>
          <w:tcPr>
            <w:tcW w:w="842" w:type="dxa"/>
          </w:tcPr>
          <w:p>
            <w:pPr>
              <w:pStyle w:val="TableParagraph"/>
              <w:spacing w:before="148"/>
              <w:ind w:left="154" w:right="142" w:firstLine="14"/>
              <w:jc w:val="both"/>
              <w:rPr>
                <w:b/>
                <w:sz w:val="26"/>
              </w:rPr>
            </w:pPr>
            <w:r>
              <w:rPr>
                <w:b/>
                <w:spacing w:val="-4"/>
                <w:sz w:val="26"/>
              </w:rPr>
              <w:t>Loại công nghệ</w:t>
            </w:r>
          </w:p>
        </w:tc>
        <w:tc>
          <w:tcPr>
            <w:tcW w:w="1109" w:type="dxa"/>
          </w:tcPr>
          <w:p>
            <w:pPr>
              <w:pStyle w:val="TableParagraph"/>
              <w:ind w:left="138" w:right="130" w:firstLine="4"/>
              <w:jc w:val="center"/>
              <w:rPr>
                <w:b/>
                <w:sz w:val="26"/>
              </w:rPr>
            </w:pPr>
            <w:r>
              <w:rPr>
                <w:b/>
                <w:spacing w:val="-4"/>
                <w:sz w:val="26"/>
              </w:rPr>
              <w:t>Công suất </w:t>
            </w:r>
            <w:r>
              <w:rPr>
                <w:b/>
                <w:sz w:val="26"/>
              </w:rPr>
              <w:t>thiết</w:t>
            </w:r>
            <w:r>
              <w:rPr>
                <w:b/>
                <w:spacing w:val="-7"/>
                <w:sz w:val="26"/>
              </w:rPr>
              <w:t> </w:t>
            </w:r>
            <w:r>
              <w:rPr>
                <w:b/>
                <w:spacing w:val="-5"/>
                <w:sz w:val="26"/>
              </w:rPr>
              <w:t>kế</w:t>
            </w:r>
          </w:p>
          <w:p>
            <w:pPr>
              <w:pStyle w:val="TableParagraph"/>
              <w:spacing w:line="278" w:lineRule="exact"/>
              <w:ind w:left="9" w:right="5"/>
              <w:jc w:val="center"/>
              <w:rPr>
                <w:b/>
                <w:sz w:val="26"/>
              </w:rPr>
            </w:pPr>
            <w:r>
              <w:rPr>
                <w:b/>
                <w:spacing w:val="-2"/>
                <w:sz w:val="26"/>
              </w:rPr>
              <w:t>(kg/h)</w:t>
            </w:r>
          </w:p>
        </w:tc>
        <w:tc>
          <w:tcPr>
            <w:tcW w:w="1096" w:type="dxa"/>
          </w:tcPr>
          <w:p>
            <w:pPr>
              <w:pStyle w:val="TableParagraph"/>
              <w:spacing w:before="148"/>
              <w:ind w:left="162" w:right="151" w:firstLine="120"/>
              <w:jc w:val="both"/>
              <w:rPr>
                <w:b/>
                <w:sz w:val="26"/>
              </w:rPr>
            </w:pPr>
            <w:r>
              <w:rPr>
                <w:b/>
                <w:spacing w:val="-4"/>
                <w:sz w:val="26"/>
              </w:rPr>
              <w:t>Thời gian </w:t>
            </w:r>
            <w:r>
              <w:rPr>
                <w:b/>
                <w:sz w:val="26"/>
              </w:rPr>
              <w:t>lắp</w:t>
            </w:r>
            <w:r>
              <w:rPr>
                <w:b/>
                <w:spacing w:val="-17"/>
                <w:sz w:val="26"/>
              </w:rPr>
              <w:t> </w:t>
            </w:r>
            <w:r>
              <w:rPr>
                <w:b/>
                <w:sz w:val="26"/>
              </w:rPr>
              <w:t>đặt</w:t>
            </w:r>
          </w:p>
        </w:tc>
        <w:tc>
          <w:tcPr>
            <w:tcW w:w="1106" w:type="dxa"/>
          </w:tcPr>
          <w:p>
            <w:pPr>
              <w:pStyle w:val="TableParagraph"/>
              <w:ind w:left="249" w:right="239" w:firstLine="36"/>
              <w:jc w:val="both"/>
              <w:rPr>
                <w:b/>
                <w:sz w:val="26"/>
              </w:rPr>
            </w:pPr>
            <w:r>
              <w:rPr>
                <w:b/>
                <w:spacing w:val="-4"/>
                <w:sz w:val="26"/>
              </w:rPr>
              <w:t>Tình </w:t>
            </w:r>
            <w:r>
              <w:rPr>
                <w:b/>
                <w:spacing w:val="-2"/>
                <w:sz w:val="26"/>
              </w:rPr>
              <w:t>trạng </w:t>
            </w:r>
            <w:r>
              <w:rPr>
                <w:b/>
                <w:spacing w:val="-4"/>
                <w:sz w:val="26"/>
              </w:rPr>
              <w:t>hoạt</w:t>
            </w:r>
          </w:p>
          <w:p>
            <w:pPr>
              <w:pStyle w:val="TableParagraph"/>
              <w:spacing w:line="278" w:lineRule="exact"/>
              <w:ind w:left="278"/>
              <w:rPr>
                <w:b/>
                <w:sz w:val="26"/>
              </w:rPr>
            </w:pPr>
            <w:r>
              <w:rPr>
                <w:b/>
                <w:spacing w:val="-4"/>
                <w:sz w:val="26"/>
              </w:rPr>
              <w:t>động</w:t>
            </w:r>
          </w:p>
        </w:tc>
        <w:tc>
          <w:tcPr>
            <w:tcW w:w="2513" w:type="dxa"/>
            <w:vMerge/>
            <w:tcBorders>
              <w:top w:val="nil"/>
            </w:tcBorders>
          </w:tcPr>
          <w:p>
            <w:pPr>
              <w:rPr>
                <w:sz w:val="2"/>
                <w:szCs w:val="2"/>
              </w:rPr>
            </w:pPr>
          </w:p>
        </w:tc>
        <w:tc>
          <w:tcPr>
            <w:tcW w:w="2129" w:type="dxa"/>
            <w:vMerge/>
            <w:tcBorders>
              <w:top w:val="nil"/>
            </w:tcBorders>
          </w:tcPr>
          <w:p>
            <w:pPr>
              <w:rPr>
                <w:sz w:val="2"/>
                <w:szCs w:val="2"/>
              </w:rPr>
            </w:pPr>
          </w:p>
        </w:tc>
      </w:tr>
      <w:tr>
        <w:trPr>
          <w:trHeight w:val="2990" w:hRule="atLeast"/>
        </w:trPr>
        <w:tc>
          <w:tcPr>
            <w:tcW w:w="708" w:type="dxa"/>
          </w:tcPr>
          <w:p>
            <w:pPr>
              <w:pStyle w:val="TableParagraph"/>
              <w:rPr>
                <w:i/>
                <w:sz w:val="26"/>
              </w:rPr>
            </w:pPr>
          </w:p>
          <w:p>
            <w:pPr>
              <w:pStyle w:val="TableParagraph"/>
              <w:rPr>
                <w:i/>
                <w:sz w:val="26"/>
              </w:rPr>
            </w:pPr>
          </w:p>
          <w:p>
            <w:pPr>
              <w:pStyle w:val="TableParagraph"/>
              <w:rPr>
                <w:i/>
                <w:sz w:val="26"/>
              </w:rPr>
            </w:pPr>
          </w:p>
          <w:p>
            <w:pPr>
              <w:pStyle w:val="TableParagraph"/>
              <w:spacing w:before="143"/>
              <w:rPr>
                <w:i/>
                <w:sz w:val="26"/>
              </w:rPr>
            </w:pPr>
          </w:p>
          <w:p>
            <w:pPr>
              <w:pStyle w:val="TableParagraph"/>
              <w:ind w:left="7"/>
              <w:jc w:val="center"/>
              <w:rPr>
                <w:sz w:val="26"/>
              </w:rPr>
            </w:pPr>
            <w:r>
              <w:rPr>
                <w:spacing w:val="-10"/>
                <w:sz w:val="26"/>
              </w:rPr>
              <w:t>1</w:t>
            </w:r>
          </w:p>
        </w:tc>
        <w:tc>
          <w:tcPr>
            <w:tcW w:w="1120" w:type="dxa"/>
          </w:tcPr>
          <w:p>
            <w:pPr>
              <w:pStyle w:val="TableParagraph"/>
              <w:rPr>
                <w:i/>
                <w:sz w:val="26"/>
              </w:rPr>
            </w:pPr>
          </w:p>
          <w:p>
            <w:pPr>
              <w:pStyle w:val="TableParagraph"/>
              <w:spacing w:before="292"/>
              <w:rPr>
                <w:i/>
                <w:sz w:val="26"/>
              </w:rPr>
            </w:pPr>
          </w:p>
          <w:p>
            <w:pPr>
              <w:pStyle w:val="TableParagraph"/>
              <w:ind w:left="182" w:right="169" w:hanging="3"/>
              <w:jc w:val="center"/>
              <w:rPr>
                <w:sz w:val="26"/>
              </w:rPr>
            </w:pPr>
            <w:r>
              <w:rPr>
                <w:spacing w:val="-4"/>
                <w:sz w:val="26"/>
              </w:rPr>
              <w:t>Bệnh </w:t>
            </w:r>
            <w:r>
              <w:rPr>
                <w:sz w:val="26"/>
              </w:rPr>
              <w:t>viện</w:t>
            </w:r>
            <w:r>
              <w:rPr>
                <w:spacing w:val="-17"/>
                <w:sz w:val="26"/>
              </w:rPr>
              <w:t> </w:t>
            </w:r>
            <w:r>
              <w:rPr>
                <w:sz w:val="26"/>
              </w:rPr>
              <w:t>đa </w:t>
            </w:r>
            <w:r>
              <w:rPr>
                <w:spacing w:val="-4"/>
                <w:sz w:val="26"/>
              </w:rPr>
              <w:t>khoa tỉnh</w:t>
            </w:r>
          </w:p>
        </w:tc>
        <w:tc>
          <w:tcPr>
            <w:tcW w:w="842" w:type="dxa"/>
          </w:tcPr>
          <w:p>
            <w:pPr>
              <w:pStyle w:val="TableParagraph"/>
              <w:rPr>
                <w:i/>
                <w:sz w:val="26"/>
              </w:rPr>
            </w:pPr>
          </w:p>
          <w:p>
            <w:pPr>
              <w:pStyle w:val="TableParagraph"/>
              <w:rPr>
                <w:i/>
                <w:sz w:val="26"/>
              </w:rPr>
            </w:pPr>
          </w:p>
          <w:p>
            <w:pPr>
              <w:pStyle w:val="TableParagraph"/>
              <w:spacing w:before="293"/>
              <w:rPr>
                <w:i/>
                <w:sz w:val="26"/>
              </w:rPr>
            </w:pPr>
          </w:p>
          <w:p>
            <w:pPr>
              <w:pStyle w:val="TableParagraph"/>
              <w:ind w:left="255" w:right="239" w:firstLine="21"/>
              <w:rPr>
                <w:sz w:val="26"/>
              </w:rPr>
            </w:pPr>
            <w:r>
              <w:rPr>
                <w:spacing w:val="-6"/>
                <w:sz w:val="26"/>
              </w:rPr>
              <w:t>Lò </w:t>
            </w:r>
            <w:r>
              <w:rPr>
                <w:spacing w:val="-5"/>
                <w:sz w:val="26"/>
              </w:rPr>
              <w:t>đốt</w:t>
            </w:r>
          </w:p>
        </w:tc>
        <w:tc>
          <w:tcPr>
            <w:tcW w:w="1109" w:type="dxa"/>
          </w:tcPr>
          <w:p>
            <w:pPr>
              <w:pStyle w:val="TableParagraph"/>
              <w:rPr>
                <w:i/>
                <w:sz w:val="26"/>
              </w:rPr>
            </w:pPr>
          </w:p>
          <w:p>
            <w:pPr>
              <w:pStyle w:val="TableParagraph"/>
              <w:rPr>
                <w:i/>
                <w:sz w:val="26"/>
              </w:rPr>
            </w:pPr>
          </w:p>
          <w:p>
            <w:pPr>
              <w:pStyle w:val="TableParagraph"/>
              <w:spacing w:before="293"/>
              <w:rPr>
                <w:i/>
                <w:sz w:val="26"/>
              </w:rPr>
            </w:pPr>
          </w:p>
          <w:p>
            <w:pPr>
              <w:pStyle w:val="TableParagraph"/>
              <w:ind w:left="121"/>
              <w:rPr>
                <w:sz w:val="26"/>
              </w:rPr>
            </w:pPr>
            <w:r>
              <w:rPr>
                <w:sz w:val="26"/>
              </w:rPr>
              <w:t>70</w:t>
            </w:r>
            <w:r>
              <w:rPr>
                <w:spacing w:val="-2"/>
                <w:sz w:val="26"/>
              </w:rPr>
              <w:t> </w:t>
            </w:r>
            <w:r>
              <w:rPr>
                <w:sz w:val="26"/>
              </w:rPr>
              <w:t>-</w:t>
            </w:r>
            <w:r>
              <w:rPr>
                <w:spacing w:val="-3"/>
                <w:sz w:val="26"/>
              </w:rPr>
              <w:t> </w:t>
            </w:r>
            <w:r>
              <w:rPr>
                <w:spacing w:val="-5"/>
                <w:sz w:val="26"/>
              </w:rPr>
              <w:t>100</w:t>
            </w:r>
          </w:p>
          <w:p>
            <w:pPr>
              <w:pStyle w:val="TableParagraph"/>
              <w:spacing w:before="1"/>
              <w:ind w:left="218"/>
              <w:rPr>
                <w:sz w:val="26"/>
              </w:rPr>
            </w:pPr>
            <w:r>
              <w:rPr>
                <w:spacing w:val="-2"/>
                <w:sz w:val="26"/>
              </w:rPr>
              <w:t>kg/giờ</w:t>
            </w:r>
          </w:p>
        </w:tc>
        <w:tc>
          <w:tcPr>
            <w:tcW w:w="1096" w:type="dxa"/>
          </w:tcPr>
          <w:p>
            <w:pPr>
              <w:pStyle w:val="TableParagraph"/>
              <w:rPr>
                <w:i/>
                <w:sz w:val="26"/>
              </w:rPr>
            </w:pPr>
          </w:p>
          <w:p>
            <w:pPr>
              <w:pStyle w:val="TableParagraph"/>
              <w:rPr>
                <w:i/>
                <w:sz w:val="26"/>
              </w:rPr>
            </w:pPr>
          </w:p>
          <w:p>
            <w:pPr>
              <w:pStyle w:val="TableParagraph"/>
              <w:rPr>
                <w:i/>
                <w:sz w:val="26"/>
              </w:rPr>
            </w:pPr>
          </w:p>
          <w:p>
            <w:pPr>
              <w:pStyle w:val="TableParagraph"/>
              <w:spacing w:before="143"/>
              <w:rPr>
                <w:i/>
                <w:sz w:val="26"/>
              </w:rPr>
            </w:pPr>
          </w:p>
          <w:p>
            <w:pPr>
              <w:pStyle w:val="TableParagraph"/>
              <w:ind w:left="12"/>
              <w:jc w:val="center"/>
              <w:rPr>
                <w:sz w:val="26"/>
              </w:rPr>
            </w:pPr>
            <w:r>
              <w:rPr>
                <w:spacing w:val="-4"/>
                <w:sz w:val="26"/>
              </w:rPr>
              <w:t>2015</w:t>
            </w:r>
          </w:p>
        </w:tc>
        <w:tc>
          <w:tcPr>
            <w:tcW w:w="1106" w:type="dxa"/>
          </w:tcPr>
          <w:p>
            <w:pPr>
              <w:pStyle w:val="TableParagraph"/>
              <w:rPr>
                <w:i/>
                <w:sz w:val="26"/>
              </w:rPr>
            </w:pPr>
          </w:p>
          <w:p>
            <w:pPr>
              <w:pStyle w:val="TableParagraph"/>
              <w:rPr>
                <w:i/>
                <w:sz w:val="26"/>
              </w:rPr>
            </w:pPr>
          </w:p>
          <w:p>
            <w:pPr>
              <w:pStyle w:val="TableParagraph"/>
              <w:spacing w:before="144"/>
              <w:rPr>
                <w:i/>
                <w:sz w:val="26"/>
              </w:rPr>
            </w:pPr>
          </w:p>
          <w:p>
            <w:pPr>
              <w:pStyle w:val="TableParagraph"/>
              <w:ind w:left="293" w:right="260" w:hanging="22"/>
              <w:jc w:val="both"/>
              <w:rPr>
                <w:sz w:val="26"/>
              </w:rPr>
            </w:pPr>
            <w:r>
              <w:rPr>
                <w:spacing w:val="-4"/>
                <w:sz w:val="26"/>
              </w:rPr>
              <w:t>Đang hoạt động</w:t>
            </w:r>
          </w:p>
        </w:tc>
        <w:tc>
          <w:tcPr>
            <w:tcW w:w="2513" w:type="dxa"/>
          </w:tcPr>
          <w:p>
            <w:pPr>
              <w:pStyle w:val="TableParagraph"/>
              <w:ind w:left="162" w:right="144"/>
              <w:jc w:val="center"/>
              <w:rPr>
                <w:sz w:val="26"/>
              </w:rPr>
            </w:pPr>
            <w:r>
              <w:rPr>
                <w:sz w:val="26"/>
              </w:rPr>
              <w:t>Thực</w:t>
            </w:r>
            <w:r>
              <w:rPr>
                <w:spacing w:val="-11"/>
                <w:sz w:val="26"/>
              </w:rPr>
              <w:t> </w:t>
            </w:r>
            <w:r>
              <w:rPr>
                <w:sz w:val="26"/>
              </w:rPr>
              <w:t>hiện</w:t>
            </w:r>
            <w:r>
              <w:rPr>
                <w:spacing w:val="-11"/>
                <w:sz w:val="26"/>
              </w:rPr>
              <w:t> </w:t>
            </w:r>
            <w:r>
              <w:rPr>
                <w:sz w:val="26"/>
              </w:rPr>
              <w:t>xử</w:t>
            </w:r>
            <w:r>
              <w:rPr>
                <w:spacing w:val="-10"/>
                <w:sz w:val="26"/>
              </w:rPr>
              <w:t> </w:t>
            </w:r>
            <w:r>
              <w:rPr>
                <w:sz w:val="26"/>
              </w:rPr>
              <w:t>lý</w:t>
            </w:r>
            <w:r>
              <w:rPr>
                <w:spacing w:val="-11"/>
                <w:sz w:val="26"/>
              </w:rPr>
              <w:t> </w:t>
            </w:r>
            <w:r>
              <w:rPr>
                <w:sz w:val="26"/>
              </w:rPr>
              <w:t>chất thải y tế nguy hại</w:t>
            </w:r>
          </w:p>
          <w:p>
            <w:pPr>
              <w:pStyle w:val="TableParagraph"/>
              <w:ind w:left="160" w:right="144"/>
              <w:jc w:val="center"/>
              <w:rPr>
                <w:sz w:val="26"/>
              </w:rPr>
            </w:pPr>
            <w:r>
              <w:rPr>
                <w:sz w:val="26"/>
              </w:rPr>
              <w:t>phát sinh tại các cơ sở hành nghề y tư nhân,</w:t>
            </w:r>
            <w:r>
              <w:rPr>
                <w:spacing w:val="-6"/>
                <w:sz w:val="26"/>
              </w:rPr>
              <w:t> </w:t>
            </w:r>
            <w:r>
              <w:rPr>
                <w:sz w:val="26"/>
              </w:rPr>
              <w:t>các</w:t>
            </w:r>
            <w:r>
              <w:rPr>
                <w:spacing w:val="-6"/>
                <w:sz w:val="26"/>
              </w:rPr>
              <w:t> </w:t>
            </w:r>
            <w:r>
              <w:rPr>
                <w:sz w:val="26"/>
              </w:rPr>
              <w:t>Trạm</w:t>
            </w:r>
            <w:r>
              <w:rPr>
                <w:spacing w:val="-6"/>
                <w:sz w:val="26"/>
              </w:rPr>
              <w:t> </w:t>
            </w:r>
            <w:r>
              <w:rPr>
                <w:sz w:val="26"/>
              </w:rPr>
              <w:t>Y</w:t>
            </w:r>
            <w:r>
              <w:rPr>
                <w:spacing w:val="-6"/>
                <w:sz w:val="26"/>
              </w:rPr>
              <w:t> </w:t>
            </w:r>
            <w:r>
              <w:rPr>
                <w:sz w:val="26"/>
              </w:rPr>
              <w:t>tế trên địa bàn các xã, phường:</w:t>
            </w:r>
            <w:r>
              <w:rPr>
                <w:spacing w:val="-17"/>
                <w:sz w:val="26"/>
              </w:rPr>
              <w:t> </w:t>
            </w:r>
            <w:r>
              <w:rPr>
                <w:sz w:val="26"/>
              </w:rPr>
              <w:t>Tân</w:t>
            </w:r>
            <w:r>
              <w:rPr>
                <w:spacing w:val="-16"/>
                <w:sz w:val="26"/>
              </w:rPr>
              <w:t> </w:t>
            </w:r>
            <w:r>
              <w:rPr>
                <w:sz w:val="26"/>
              </w:rPr>
              <w:t>Phong, Đoàn Kết, Nậm</w:t>
            </w:r>
          </w:p>
          <w:p>
            <w:pPr>
              <w:pStyle w:val="TableParagraph"/>
              <w:spacing w:line="300" w:lineRule="exact"/>
              <w:ind w:left="163" w:right="144"/>
              <w:jc w:val="center"/>
              <w:rPr>
                <w:sz w:val="26"/>
              </w:rPr>
            </w:pPr>
            <w:r>
              <w:rPr>
                <w:sz w:val="26"/>
              </w:rPr>
              <w:t>Hàng,</w:t>
            </w:r>
            <w:r>
              <w:rPr>
                <w:spacing w:val="-17"/>
                <w:sz w:val="26"/>
              </w:rPr>
              <w:t> </w:t>
            </w:r>
            <w:r>
              <w:rPr>
                <w:sz w:val="26"/>
              </w:rPr>
              <w:t>Mường</w:t>
            </w:r>
            <w:r>
              <w:rPr>
                <w:spacing w:val="-16"/>
                <w:sz w:val="26"/>
              </w:rPr>
              <w:t> </w:t>
            </w:r>
            <w:r>
              <w:rPr>
                <w:sz w:val="26"/>
              </w:rPr>
              <w:t>Mô, Hua Bum.</w:t>
            </w:r>
          </w:p>
        </w:tc>
        <w:tc>
          <w:tcPr>
            <w:tcW w:w="2129" w:type="dxa"/>
          </w:tcPr>
          <w:p>
            <w:pPr>
              <w:pStyle w:val="TableParagraph"/>
              <w:spacing w:before="143"/>
              <w:ind w:left="51" w:right="38"/>
              <w:jc w:val="center"/>
              <w:rPr>
                <w:sz w:val="26"/>
              </w:rPr>
            </w:pPr>
            <w:r>
              <w:rPr>
                <w:sz w:val="26"/>
              </w:rPr>
              <w:t>Cơ</w:t>
            </w:r>
            <w:r>
              <w:rPr>
                <w:spacing w:val="-9"/>
                <w:sz w:val="26"/>
              </w:rPr>
              <w:t> </w:t>
            </w:r>
            <w:r>
              <w:rPr>
                <w:sz w:val="26"/>
              </w:rPr>
              <w:t>sở</w:t>
            </w:r>
            <w:r>
              <w:rPr>
                <w:spacing w:val="-6"/>
                <w:sz w:val="26"/>
              </w:rPr>
              <w:t> </w:t>
            </w:r>
            <w:r>
              <w:rPr>
                <w:sz w:val="26"/>
              </w:rPr>
              <w:t>y</w:t>
            </w:r>
            <w:r>
              <w:rPr>
                <w:spacing w:val="-12"/>
                <w:sz w:val="26"/>
              </w:rPr>
              <w:t> </w:t>
            </w:r>
            <w:r>
              <w:rPr>
                <w:sz w:val="26"/>
              </w:rPr>
              <w:t>tế</w:t>
            </w:r>
            <w:r>
              <w:rPr>
                <w:spacing w:val="-9"/>
                <w:sz w:val="26"/>
              </w:rPr>
              <w:t> </w:t>
            </w:r>
            <w:r>
              <w:rPr>
                <w:sz w:val="26"/>
              </w:rPr>
              <w:t>tự</w:t>
            </w:r>
            <w:r>
              <w:rPr>
                <w:spacing w:val="-8"/>
                <w:sz w:val="26"/>
              </w:rPr>
              <w:t> </w:t>
            </w:r>
            <w:r>
              <w:rPr>
                <w:sz w:val="26"/>
              </w:rPr>
              <w:t>vận chuyển bằng</w:t>
            </w:r>
          </w:p>
          <w:p>
            <w:pPr>
              <w:pStyle w:val="TableParagraph"/>
              <w:ind w:left="51" w:right="38"/>
              <w:jc w:val="center"/>
              <w:rPr>
                <w:sz w:val="26"/>
              </w:rPr>
            </w:pPr>
            <w:r>
              <w:rPr>
                <w:sz w:val="26"/>
              </w:rPr>
              <w:t>phương tiện đáp ứng</w:t>
            </w:r>
            <w:r>
              <w:rPr>
                <w:spacing w:val="-13"/>
                <w:sz w:val="26"/>
              </w:rPr>
              <w:t> </w:t>
            </w:r>
            <w:r>
              <w:rPr>
                <w:sz w:val="26"/>
              </w:rPr>
              <w:t>yêu</w:t>
            </w:r>
            <w:r>
              <w:rPr>
                <w:spacing w:val="-14"/>
                <w:sz w:val="26"/>
              </w:rPr>
              <w:t> </w:t>
            </w:r>
            <w:r>
              <w:rPr>
                <w:sz w:val="26"/>
              </w:rPr>
              <w:t>cầu</w:t>
            </w:r>
            <w:r>
              <w:rPr>
                <w:spacing w:val="-14"/>
                <w:sz w:val="26"/>
              </w:rPr>
              <w:t> </w:t>
            </w:r>
            <w:r>
              <w:rPr>
                <w:sz w:val="26"/>
              </w:rPr>
              <w:t>theo quy định hoặc</w:t>
            </w:r>
          </w:p>
          <w:p>
            <w:pPr>
              <w:pStyle w:val="TableParagraph"/>
              <w:spacing w:before="1"/>
              <w:ind w:left="275" w:right="258" w:hanging="3"/>
              <w:jc w:val="center"/>
              <w:rPr>
                <w:sz w:val="26"/>
              </w:rPr>
            </w:pPr>
            <w:r>
              <w:rPr>
                <w:sz w:val="26"/>
              </w:rPr>
              <w:t>thuê đơn vị có chức</w:t>
            </w:r>
            <w:r>
              <w:rPr>
                <w:spacing w:val="-17"/>
                <w:sz w:val="26"/>
              </w:rPr>
              <w:t> </w:t>
            </w:r>
            <w:r>
              <w:rPr>
                <w:sz w:val="26"/>
              </w:rPr>
              <w:t>năng</w:t>
            </w:r>
            <w:r>
              <w:rPr>
                <w:spacing w:val="-16"/>
                <w:sz w:val="26"/>
              </w:rPr>
              <w:t> </w:t>
            </w:r>
            <w:r>
              <w:rPr>
                <w:sz w:val="26"/>
              </w:rPr>
              <w:t>đảm</w:t>
            </w:r>
          </w:p>
          <w:p>
            <w:pPr>
              <w:pStyle w:val="TableParagraph"/>
              <w:ind w:left="51" w:right="35"/>
              <w:jc w:val="center"/>
              <w:rPr>
                <w:sz w:val="26"/>
              </w:rPr>
            </w:pPr>
            <w:r>
              <w:rPr>
                <w:sz w:val="26"/>
              </w:rPr>
              <w:t>bảo</w:t>
            </w:r>
            <w:r>
              <w:rPr>
                <w:spacing w:val="-14"/>
                <w:sz w:val="26"/>
              </w:rPr>
              <w:t> </w:t>
            </w:r>
            <w:r>
              <w:rPr>
                <w:sz w:val="26"/>
              </w:rPr>
              <w:t>theo</w:t>
            </w:r>
            <w:r>
              <w:rPr>
                <w:spacing w:val="-14"/>
                <w:sz w:val="26"/>
              </w:rPr>
              <w:t> </w:t>
            </w:r>
            <w:r>
              <w:rPr>
                <w:sz w:val="26"/>
              </w:rPr>
              <w:t>quy</w:t>
            </w:r>
            <w:r>
              <w:rPr>
                <w:spacing w:val="-16"/>
                <w:sz w:val="26"/>
              </w:rPr>
              <w:t> </w:t>
            </w:r>
            <w:r>
              <w:rPr>
                <w:sz w:val="26"/>
              </w:rPr>
              <w:t>định để vận chuyển</w:t>
            </w:r>
          </w:p>
        </w:tc>
      </w:tr>
      <w:tr>
        <w:trPr>
          <w:trHeight w:val="1489" w:hRule="atLeast"/>
        </w:trPr>
        <w:tc>
          <w:tcPr>
            <w:tcW w:w="708" w:type="dxa"/>
            <w:vMerge w:val="restart"/>
          </w:tcPr>
          <w:p>
            <w:pPr>
              <w:pStyle w:val="TableParagraph"/>
              <w:rPr>
                <w:i/>
                <w:sz w:val="26"/>
              </w:rPr>
            </w:pPr>
          </w:p>
          <w:p>
            <w:pPr>
              <w:pStyle w:val="TableParagraph"/>
              <w:rPr>
                <w:i/>
                <w:sz w:val="26"/>
              </w:rPr>
            </w:pPr>
          </w:p>
          <w:p>
            <w:pPr>
              <w:pStyle w:val="TableParagraph"/>
              <w:spacing w:before="291"/>
              <w:rPr>
                <w:i/>
                <w:sz w:val="26"/>
              </w:rPr>
            </w:pPr>
          </w:p>
          <w:p>
            <w:pPr>
              <w:pStyle w:val="TableParagraph"/>
              <w:ind w:left="7"/>
              <w:jc w:val="center"/>
              <w:rPr>
                <w:sz w:val="26"/>
              </w:rPr>
            </w:pPr>
            <w:r>
              <w:rPr>
                <w:spacing w:val="-10"/>
                <w:sz w:val="26"/>
              </w:rPr>
              <w:t>2</w:t>
            </w:r>
          </w:p>
        </w:tc>
        <w:tc>
          <w:tcPr>
            <w:tcW w:w="1120" w:type="dxa"/>
            <w:vMerge w:val="restart"/>
          </w:tcPr>
          <w:p>
            <w:pPr>
              <w:pStyle w:val="TableParagraph"/>
              <w:spacing w:before="291"/>
              <w:ind w:left="182" w:right="169" w:hanging="3"/>
              <w:jc w:val="center"/>
              <w:rPr>
                <w:sz w:val="26"/>
              </w:rPr>
            </w:pPr>
            <w:r>
              <w:rPr>
                <w:spacing w:val="-4"/>
                <w:sz w:val="26"/>
              </w:rPr>
              <w:t>Bệnh </w:t>
            </w:r>
            <w:r>
              <w:rPr>
                <w:sz w:val="26"/>
              </w:rPr>
              <w:t>viện</w:t>
            </w:r>
            <w:r>
              <w:rPr>
                <w:spacing w:val="-17"/>
                <w:sz w:val="26"/>
              </w:rPr>
              <w:t> </w:t>
            </w:r>
            <w:r>
              <w:rPr>
                <w:sz w:val="26"/>
              </w:rPr>
              <w:t>đa </w:t>
            </w:r>
            <w:r>
              <w:rPr>
                <w:spacing w:val="-4"/>
                <w:sz w:val="26"/>
              </w:rPr>
              <w:t>khoa Than Uyên</w:t>
            </w:r>
          </w:p>
        </w:tc>
        <w:tc>
          <w:tcPr>
            <w:tcW w:w="842" w:type="dxa"/>
          </w:tcPr>
          <w:p>
            <w:pPr>
              <w:pStyle w:val="TableParagraph"/>
              <w:spacing w:before="138"/>
              <w:rPr>
                <w:i/>
                <w:sz w:val="26"/>
              </w:rPr>
            </w:pPr>
          </w:p>
          <w:p>
            <w:pPr>
              <w:pStyle w:val="TableParagraph"/>
              <w:ind w:left="233" w:right="221" w:firstLine="43"/>
              <w:rPr>
                <w:sz w:val="26"/>
              </w:rPr>
            </w:pPr>
            <w:r>
              <w:rPr>
                <w:spacing w:val="-6"/>
                <w:sz w:val="26"/>
              </w:rPr>
              <w:t>Lò </w:t>
            </w:r>
            <w:r>
              <w:rPr>
                <w:spacing w:val="-5"/>
                <w:sz w:val="26"/>
              </w:rPr>
              <w:t>hấp</w:t>
            </w:r>
          </w:p>
        </w:tc>
        <w:tc>
          <w:tcPr>
            <w:tcW w:w="1109" w:type="dxa"/>
          </w:tcPr>
          <w:p>
            <w:pPr>
              <w:pStyle w:val="TableParagraph"/>
              <w:spacing w:before="138"/>
              <w:rPr>
                <w:i/>
                <w:sz w:val="26"/>
              </w:rPr>
            </w:pPr>
          </w:p>
          <w:p>
            <w:pPr>
              <w:pStyle w:val="TableParagraph"/>
              <w:ind w:left="9"/>
              <w:jc w:val="center"/>
              <w:rPr>
                <w:sz w:val="26"/>
              </w:rPr>
            </w:pPr>
            <w:r>
              <w:rPr>
                <w:spacing w:val="-5"/>
                <w:sz w:val="26"/>
              </w:rPr>
              <w:t>35</w:t>
            </w:r>
          </w:p>
          <w:p>
            <w:pPr>
              <w:pStyle w:val="TableParagraph"/>
              <w:spacing w:before="1"/>
              <w:ind w:left="9" w:right="2"/>
              <w:jc w:val="center"/>
              <w:rPr>
                <w:sz w:val="26"/>
              </w:rPr>
            </w:pPr>
            <w:r>
              <w:rPr>
                <w:spacing w:val="-2"/>
                <w:sz w:val="26"/>
              </w:rPr>
              <w:t>kg/giờ</w:t>
            </w:r>
          </w:p>
        </w:tc>
        <w:tc>
          <w:tcPr>
            <w:tcW w:w="1096" w:type="dxa"/>
          </w:tcPr>
          <w:p>
            <w:pPr>
              <w:pStyle w:val="TableParagraph"/>
              <w:spacing w:before="289"/>
              <w:rPr>
                <w:i/>
                <w:sz w:val="26"/>
              </w:rPr>
            </w:pPr>
          </w:p>
          <w:p>
            <w:pPr>
              <w:pStyle w:val="TableParagraph"/>
              <w:ind w:left="12"/>
              <w:jc w:val="center"/>
              <w:rPr>
                <w:sz w:val="26"/>
              </w:rPr>
            </w:pPr>
            <w:r>
              <w:rPr>
                <w:spacing w:val="-4"/>
                <w:sz w:val="26"/>
              </w:rPr>
              <w:t>2019</w:t>
            </w:r>
          </w:p>
        </w:tc>
        <w:tc>
          <w:tcPr>
            <w:tcW w:w="1106" w:type="dxa"/>
            <w:vMerge w:val="restart"/>
          </w:tcPr>
          <w:p>
            <w:pPr>
              <w:pStyle w:val="TableParagraph"/>
              <w:rPr>
                <w:i/>
                <w:sz w:val="26"/>
              </w:rPr>
            </w:pPr>
          </w:p>
          <w:p>
            <w:pPr>
              <w:pStyle w:val="TableParagraph"/>
              <w:spacing w:before="141"/>
              <w:rPr>
                <w:i/>
                <w:sz w:val="26"/>
              </w:rPr>
            </w:pPr>
          </w:p>
          <w:p>
            <w:pPr>
              <w:pStyle w:val="TableParagraph"/>
              <w:spacing w:before="1"/>
              <w:ind w:left="293" w:right="260" w:hanging="22"/>
              <w:jc w:val="both"/>
              <w:rPr>
                <w:sz w:val="26"/>
              </w:rPr>
            </w:pPr>
            <w:r>
              <w:rPr>
                <w:spacing w:val="-4"/>
                <w:sz w:val="26"/>
              </w:rPr>
              <w:t>Đang hoạt động</w:t>
            </w:r>
          </w:p>
        </w:tc>
        <w:tc>
          <w:tcPr>
            <w:tcW w:w="2513" w:type="dxa"/>
            <w:vMerge w:val="restart"/>
          </w:tcPr>
          <w:p>
            <w:pPr>
              <w:pStyle w:val="TableParagraph"/>
              <w:ind w:left="162" w:right="144"/>
              <w:jc w:val="center"/>
              <w:rPr>
                <w:sz w:val="26"/>
              </w:rPr>
            </w:pPr>
            <w:r>
              <w:rPr>
                <w:sz w:val="26"/>
              </w:rPr>
              <w:t>Thực</w:t>
            </w:r>
            <w:r>
              <w:rPr>
                <w:spacing w:val="-11"/>
                <w:sz w:val="26"/>
              </w:rPr>
              <w:t> </w:t>
            </w:r>
            <w:r>
              <w:rPr>
                <w:sz w:val="26"/>
              </w:rPr>
              <w:t>hiện</w:t>
            </w:r>
            <w:r>
              <w:rPr>
                <w:spacing w:val="-11"/>
                <w:sz w:val="26"/>
              </w:rPr>
              <w:t> </w:t>
            </w:r>
            <w:r>
              <w:rPr>
                <w:sz w:val="26"/>
              </w:rPr>
              <w:t>xử</w:t>
            </w:r>
            <w:r>
              <w:rPr>
                <w:spacing w:val="-10"/>
                <w:sz w:val="26"/>
              </w:rPr>
              <w:t> </w:t>
            </w:r>
            <w:r>
              <w:rPr>
                <w:sz w:val="26"/>
              </w:rPr>
              <w:t>lý</w:t>
            </w:r>
            <w:r>
              <w:rPr>
                <w:spacing w:val="-11"/>
                <w:sz w:val="26"/>
              </w:rPr>
              <w:t> </w:t>
            </w:r>
            <w:r>
              <w:rPr>
                <w:sz w:val="26"/>
              </w:rPr>
              <w:t>chất thải y tế nguy hại</w:t>
            </w:r>
          </w:p>
          <w:p>
            <w:pPr>
              <w:pStyle w:val="TableParagraph"/>
              <w:ind w:left="154" w:right="141" w:firstLine="2"/>
              <w:jc w:val="center"/>
              <w:rPr>
                <w:sz w:val="26"/>
              </w:rPr>
            </w:pPr>
            <w:r>
              <w:rPr>
                <w:sz w:val="26"/>
              </w:rPr>
              <w:t>phát sinh tại đơn vị, Trạm Y tế và các cơ sở hành nghề y tư nhân</w:t>
            </w:r>
            <w:r>
              <w:rPr>
                <w:spacing w:val="-11"/>
                <w:sz w:val="26"/>
              </w:rPr>
              <w:t> </w:t>
            </w:r>
            <w:r>
              <w:rPr>
                <w:sz w:val="26"/>
              </w:rPr>
              <w:t>trên</w:t>
            </w:r>
            <w:r>
              <w:rPr>
                <w:spacing w:val="-11"/>
                <w:sz w:val="26"/>
              </w:rPr>
              <w:t> </w:t>
            </w:r>
            <w:r>
              <w:rPr>
                <w:sz w:val="26"/>
              </w:rPr>
              <w:t>địa</w:t>
            </w:r>
            <w:r>
              <w:rPr>
                <w:spacing w:val="-11"/>
                <w:sz w:val="26"/>
              </w:rPr>
              <w:t> </w:t>
            </w:r>
            <w:r>
              <w:rPr>
                <w:sz w:val="26"/>
              </w:rPr>
              <w:t>bàn</w:t>
            </w:r>
            <w:r>
              <w:rPr>
                <w:spacing w:val="-11"/>
                <w:sz w:val="26"/>
              </w:rPr>
              <w:t> </w:t>
            </w:r>
            <w:r>
              <w:rPr>
                <w:sz w:val="26"/>
              </w:rPr>
              <w:t>các xã: Than Uyên,</w:t>
            </w:r>
          </w:p>
          <w:p>
            <w:pPr>
              <w:pStyle w:val="TableParagraph"/>
              <w:spacing w:line="298" w:lineRule="exact"/>
              <w:ind w:left="18" w:right="2"/>
              <w:jc w:val="center"/>
              <w:rPr>
                <w:sz w:val="26"/>
              </w:rPr>
            </w:pPr>
            <w:r>
              <w:rPr>
                <w:sz w:val="26"/>
              </w:rPr>
              <w:t>Mường</w:t>
            </w:r>
            <w:r>
              <w:rPr>
                <w:spacing w:val="-17"/>
                <w:sz w:val="26"/>
              </w:rPr>
              <w:t> </w:t>
            </w:r>
            <w:r>
              <w:rPr>
                <w:sz w:val="26"/>
              </w:rPr>
              <w:t>Than,</w:t>
            </w:r>
            <w:r>
              <w:rPr>
                <w:spacing w:val="-16"/>
                <w:sz w:val="26"/>
              </w:rPr>
              <w:t> </w:t>
            </w:r>
            <w:r>
              <w:rPr>
                <w:sz w:val="26"/>
              </w:rPr>
              <w:t>Mường Kim, Khoen On.</w:t>
            </w:r>
          </w:p>
        </w:tc>
        <w:tc>
          <w:tcPr>
            <w:tcW w:w="2129" w:type="dxa"/>
            <w:vMerge w:val="restart"/>
          </w:tcPr>
          <w:p>
            <w:pPr>
              <w:pStyle w:val="TableParagraph"/>
              <w:ind w:left="51" w:right="38"/>
              <w:jc w:val="center"/>
              <w:rPr>
                <w:sz w:val="26"/>
              </w:rPr>
            </w:pPr>
            <w:r>
              <w:rPr>
                <w:sz w:val="26"/>
              </w:rPr>
              <w:t>Cơ</w:t>
            </w:r>
            <w:r>
              <w:rPr>
                <w:spacing w:val="-9"/>
                <w:sz w:val="26"/>
              </w:rPr>
              <w:t> </w:t>
            </w:r>
            <w:r>
              <w:rPr>
                <w:sz w:val="26"/>
              </w:rPr>
              <w:t>sở</w:t>
            </w:r>
            <w:r>
              <w:rPr>
                <w:spacing w:val="-6"/>
                <w:sz w:val="26"/>
              </w:rPr>
              <w:t> </w:t>
            </w:r>
            <w:r>
              <w:rPr>
                <w:sz w:val="26"/>
              </w:rPr>
              <w:t>y</w:t>
            </w:r>
            <w:r>
              <w:rPr>
                <w:spacing w:val="-12"/>
                <w:sz w:val="26"/>
              </w:rPr>
              <w:t> </w:t>
            </w:r>
            <w:r>
              <w:rPr>
                <w:sz w:val="26"/>
              </w:rPr>
              <w:t>tế</w:t>
            </w:r>
            <w:r>
              <w:rPr>
                <w:spacing w:val="-9"/>
                <w:sz w:val="26"/>
              </w:rPr>
              <w:t> </w:t>
            </w:r>
            <w:r>
              <w:rPr>
                <w:sz w:val="26"/>
              </w:rPr>
              <w:t>tự</w:t>
            </w:r>
            <w:r>
              <w:rPr>
                <w:spacing w:val="-8"/>
                <w:sz w:val="26"/>
              </w:rPr>
              <w:t> </w:t>
            </w:r>
            <w:r>
              <w:rPr>
                <w:sz w:val="26"/>
              </w:rPr>
              <w:t>vận chuyển bằng</w:t>
            </w:r>
          </w:p>
          <w:p>
            <w:pPr>
              <w:pStyle w:val="TableParagraph"/>
              <w:ind w:left="51" w:right="38"/>
              <w:jc w:val="center"/>
              <w:rPr>
                <w:sz w:val="26"/>
              </w:rPr>
            </w:pPr>
            <w:r>
              <w:rPr>
                <w:sz w:val="26"/>
              </w:rPr>
              <w:t>phương tiện đáp ứng</w:t>
            </w:r>
            <w:r>
              <w:rPr>
                <w:spacing w:val="-13"/>
                <w:sz w:val="26"/>
              </w:rPr>
              <w:t> </w:t>
            </w:r>
            <w:r>
              <w:rPr>
                <w:sz w:val="26"/>
              </w:rPr>
              <w:t>yêu</w:t>
            </w:r>
            <w:r>
              <w:rPr>
                <w:spacing w:val="-14"/>
                <w:sz w:val="26"/>
              </w:rPr>
              <w:t> </w:t>
            </w:r>
            <w:r>
              <w:rPr>
                <w:sz w:val="26"/>
              </w:rPr>
              <w:t>cầu</w:t>
            </w:r>
            <w:r>
              <w:rPr>
                <w:spacing w:val="-14"/>
                <w:sz w:val="26"/>
              </w:rPr>
              <w:t> </w:t>
            </w:r>
            <w:r>
              <w:rPr>
                <w:sz w:val="26"/>
              </w:rPr>
              <w:t>theo quy định hoặc</w:t>
            </w:r>
          </w:p>
          <w:p>
            <w:pPr>
              <w:pStyle w:val="TableParagraph"/>
              <w:ind w:left="275" w:right="258" w:hanging="3"/>
              <w:jc w:val="center"/>
              <w:rPr>
                <w:sz w:val="26"/>
              </w:rPr>
            </w:pPr>
            <w:r>
              <w:rPr>
                <w:sz w:val="26"/>
              </w:rPr>
              <w:t>thuê đơn vị có chức</w:t>
            </w:r>
            <w:r>
              <w:rPr>
                <w:spacing w:val="-17"/>
                <w:sz w:val="26"/>
              </w:rPr>
              <w:t> </w:t>
            </w:r>
            <w:r>
              <w:rPr>
                <w:sz w:val="26"/>
              </w:rPr>
              <w:t>năng</w:t>
            </w:r>
            <w:r>
              <w:rPr>
                <w:spacing w:val="-16"/>
                <w:sz w:val="26"/>
              </w:rPr>
              <w:t> </w:t>
            </w:r>
            <w:r>
              <w:rPr>
                <w:sz w:val="26"/>
              </w:rPr>
              <w:t>đảm</w:t>
            </w:r>
          </w:p>
          <w:p>
            <w:pPr>
              <w:pStyle w:val="TableParagraph"/>
              <w:spacing w:line="298" w:lineRule="exact"/>
              <w:ind w:left="51" w:right="35"/>
              <w:jc w:val="center"/>
              <w:rPr>
                <w:sz w:val="26"/>
              </w:rPr>
            </w:pPr>
            <w:r>
              <w:rPr>
                <w:sz w:val="26"/>
              </w:rPr>
              <w:t>bảo</w:t>
            </w:r>
            <w:r>
              <w:rPr>
                <w:spacing w:val="-14"/>
                <w:sz w:val="26"/>
              </w:rPr>
              <w:t> </w:t>
            </w:r>
            <w:r>
              <w:rPr>
                <w:sz w:val="26"/>
              </w:rPr>
              <w:t>theo</w:t>
            </w:r>
            <w:r>
              <w:rPr>
                <w:spacing w:val="-14"/>
                <w:sz w:val="26"/>
              </w:rPr>
              <w:t> </w:t>
            </w:r>
            <w:r>
              <w:rPr>
                <w:sz w:val="26"/>
              </w:rPr>
              <w:t>quy</w:t>
            </w:r>
            <w:r>
              <w:rPr>
                <w:spacing w:val="-16"/>
                <w:sz w:val="26"/>
              </w:rPr>
              <w:t> </w:t>
            </w:r>
            <w:r>
              <w:rPr>
                <w:sz w:val="26"/>
              </w:rPr>
              <w:t>định để vận chuyển</w:t>
            </w:r>
          </w:p>
        </w:tc>
      </w:tr>
      <w:tr>
        <w:trPr>
          <w:trHeight w:val="1192" w:hRule="atLeast"/>
        </w:trPr>
        <w:tc>
          <w:tcPr>
            <w:tcW w:w="708" w:type="dxa"/>
            <w:vMerge/>
            <w:tcBorders>
              <w:top w:val="nil"/>
            </w:tcBorders>
          </w:tcPr>
          <w:p>
            <w:pPr>
              <w:rPr>
                <w:sz w:val="2"/>
                <w:szCs w:val="2"/>
              </w:rPr>
            </w:pPr>
          </w:p>
        </w:tc>
        <w:tc>
          <w:tcPr>
            <w:tcW w:w="1120" w:type="dxa"/>
            <w:vMerge/>
            <w:tcBorders>
              <w:top w:val="nil"/>
            </w:tcBorders>
          </w:tcPr>
          <w:p>
            <w:pPr>
              <w:rPr>
                <w:sz w:val="2"/>
                <w:szCs w:val="2"/>
              </w:rPr>
            </w:pPr>
          </w:p>
        </w:tc>
        <w:tc>
          <w:tcPr>
            <w:tcW w:w="842" w:type="dxa"/>
          </w:tcPr>
          <w:p>
            <w:pPr>
              <w:pStyle w:val="TableParagraph"/>
              <w:spacing w:before="290"/>
              <w:ind w:left="255" w:right="239" w:firstLine="21"/>
              <w:rPr>
                <w:sz w:val="26"/>
              </w:rPr>
            </w:pPr>
            <w:r>
              <w:rPr>
                <w:spacing w:val="-6"/>
                <w:sz w:val="26"/>
              </w:rPr>
              <w:t>Lò </w:t>
            </w:r>
            <w:r>
              <w:rPr>
                <w:spacing w:val="-5"/>
                <w:sz w:val="26"/>
              </w:rPr>
              <w:t>đốt</w:t>
            </w:r>
          </w:p>
        </w:tc>
        <w:tc>
          <w:tcPr>
            <w:tcW w:w="1109" w:type="dxa"/>
          </w:tcPr>
          <w:p>
            <w:pPr>
              <w:pStyle w:val="TableParagraph"/>
              <w:spacing w:before="290"/>
              <w:ind w:left="164"/>
              <w:rPr>
                <w:sz w:val="26"/>
              </w:rPr>
            </w:pPr>
            <w:r>
              <w:rPr>
                <w:sz w:val="26"/>
              </w:rPr>
              <w:t>30</w:t>
            </w:r>
            <w:r>
              <w:rPr>
                <w:spacing w:val="-2"/>
                <w:sz w:val="26"/>
              </w:rPr>
              <w:t> </w:t>
            </w:r>
            <w:r>
              <w:rPr>
                <w:sz w:val="26"/>
              </w:rPr>
              <w:t>–</w:t>
            </w:r>
            <w:r>
              <w:rPr>
                <w:spacing w:val="-3"/>
                <w:sz w:val="26"/>
              </w:rPr>
              <w:t> </w:t>
            </w:r>
            <w:r>
              <w:rPr>
                <w:spacing w:val="-5"/>
                <w:sz w:val="26"/>
              </w:rPr>
              <w:t>50</w:t>
            </w:r>
          </w:p>
          <w:p>
            <w:pPr>
              <w:pStyle w:val="TableParagraph"/>
              <w:spacing w:before="1"/>
              <w:ind w:left="218"/>
              <w:rPr>
                <w:sz w:val="26"/>
              </w:rPr>
            </w:pPr>
            <w:r>
              <w:rPr>
                <w:spacing w:val="-2"/>
                <w:sz w:val="26"/>
              </w:rPr>
              <w:t>kg/giờ</w:t>
            </w:r>
          </w:p>
        </w:tc>
        <w:tc>
          <w:tcPr>
            <w:tcW w:w="1096" w:type="dxa"/>
          </w:tcPr>
          <w:p>
            <w:pPr>
              <w:pStyle w:val="TableParagraph"/>
              <w:spacing w:before="140"/>
              <w:rPr>
                <w:i/>
                <w:sz w:val="26"/>
              </w:rPr>
            </w:pPr>
          </w:p>
          <w:p>
            <w:pPr>
              <w:pStyle w:val="TableParagraph"/>
              <w:ind w:left="12"/>
              <w:jc w:val="center"/>
              <w:rPr>
                <w:sz w:val="26"/>
              </w:rPr>
            </w:pPr>
            <w:r>
              <w:rPr>
                <w:spacing w:val="-4"/>
                <w:sz w:val="26"/>
              </w:rPr>
              <w:t>2012</w:t>
            </w:r>
          </w:p>
        </w:tc>
        <w:tc>
          <w:tcPr>
            <w:tcW w:w="1106" w:type="dxa"/>
            <w:vMerge/>
            <w:tcBorders>
              <w:top w:val="nil"/>
            </w:tcBorders>
          </w:tcPr>
          <w:p>
            <w:pPr>
              <w:rPr>
                <w:sz w:val="2"/>
                <w:szCs w:val="2"/>
              </w:rPr>
            </w:pPr>
          </w:p>
        </w:tc>
        <w:tc>
          <w:tcPr>
            <w:tcW w:w="2513" w:type="dxa"/>
            <w:vMerge/>
            <w:tcBorders>
              <w:top w:val="nil"/>
            </w:tcBorders>
          </w:tcPr>
          <w:p>
            <w:pPr>
              <w:rPr>
                <w:sz w:val="2"/>
                <w:szCs w:val="2"/>
              </w:rPr>
            </w:pPr>
          </w:p>
        </w:tc>
        <w:tc>
          <w:tcPr>
            <w:tcW w:w="2129" w:type="dxa"/>
            <w:vMerge/>
            <w:tcBorders>
              <w:top w:val="nil"/>
            </w:tcBorders>
          </w:tcPr>
          <w:p>
            <w:pPr>
              <w:rPr>
                <w:sz w:val="2"/>
                <w:szCs w:val="2"/>
              </w:rPr>
            </w:pPr>
          </w:p>
        </w:tc>
      </w:tr>
      <w:tr>
        <w:trPr>
          <w:trHeight w:val="2690" w:hRule="atLeast"/>
        </w:trPr>
        <w:tc>
          <w:tcPr>
            <w:tcW w:w="708" w:type="dxa"/>
          </w:tcPr>
          <w:p>
            <w:pPr>
              <w:pStyle w:val="TableParagraph"/>
              <w:rPr>
                <w:i/>
                <w:sz w:val="26"/>
              </w:rPr>
            </w:pPr>
          </w:p>
          <w:p>
            <w:pPr>
              <w:pStyle w:val="TableParagraph"/>
              <w:rPr>
                <w:i/>
                <w:sz w:val="26"/>
              </w:rPr>
            </w:pPr>
          </w:p>
          <w:p>
            <w:pPr>
              <w:pStyle w:val="TableParagraph"/>
              <w:spacing w:before="290"/>
              <w:rPr>
                <w:i/>
                <w:sz w:val="26"/>
              </w:rPr>
            </w:pPr>
          </w:p>
          <w:p>
            <w:pPr>
              <w:pStyle w:val="TableParagraph"/>
              <w:ind w:left="7"/>
              <w:jc w:val="center"/>
              <w:rPr>
                <w:sz w:val="26"/>
              </w:rPr>
            </w:pPr>
            <w:r>
              <w:rPr>
                <w:spacing w:val="-10"/>
                <w:sz w:val="26"/>
              </w:rPr>
              <w:t>3</w:t>
            </w:r>
          </w:p>
        </w:tc>
        <w:tc>
          <w:tcPr>
            <w:tcW w:w="1120" w:type="dxa"/>
          </w:tcPr>
          <w:p>
            <w:pPr>
              <w:pStyle w:val="TableParagraph"/>
              <w:spacing w:before="290"/>
              <w:rPr>
                <w:i/>
                <w:sz w:val="26"/>
              </w:rPr>
            </w:pPr>
          </w:p>
          <w:p>
            <w:pPr>
              <w:pStyle w:val="TableParagraph"/>
              <w:spacing w:before="1"/>
              <w:ind w:left="182" w:right="169" w:hanging="3"/>
              <w:jc w:val="center"/>
              <w:rPr>
                <w:sz w:val="26"/>
              </w:rPr>
            </w:pPr>
            <w:r>
              <w:rPr>
                <w:spacing w:val="-4"/>
                <w:sz w:val="26"/>
              </w:rPr>
              <w:t>Bệnh </w:t>
            </w:r>
            <w:r>
              <w:rPr>
                <w:sz w:val="26"/>
              </w:rPr>
              <w:t>viện</w:t>
            </w:r>
            <w:r>
              <w:rPr>
                <w:spacing w:val="-17"/>
                <w:sz w:val="26"/>
              </w:rPr>
              <w:t> </w:t>
            </w:r>
            <w:r>
              <w:rPr>
                <w:sz w:val="26"/>
              </w:rPr>
              <w:t>đa </w:t>
            </w:r>
            <w:r>
              <w:rPr>
                <w:spacing w:val="-4"/>
                <w:sz w:val="26"/>
              </w:rPr>
              <w:t>khoa Tân Uyên</w:t>
            </w:r>
          </w:p>
        </w:tc>
        <w:tc>
          <w:tcPr>
            <w:tcW w:w="842" w:type="dxa"/>
          </w:tcPr>
          <w:p>
            <w:pPr>
              <w:pStyle w:val="TableParagraph"/>
              <w:rPr>
                <w:i/>
                <w:sz w:val="26"/>
              </w:rPr>
            </w:pPr>
          </w:p>
          <w:p>
            <w:pPr>
              <w:pStyle w:val="TableParagraph"/>
              <w:rPr>
                <w:i/>
                <w:sz w:val="26"/>
              </w:rPr>
            </w:pPr>
          </w:p>
          <w:p>
            <w:pPr>
              <w:pStyle w:val="TableParagraph"/>
              <w:spacing w:before="141"/>
              <w:rPr>
                <w:i/>
                <w:sz w:val="26"/>
              </w:rPr>
            </w:pPr>
          </w:p>
          <w:p>
            <w:pPr>
              <w:pStyle w:val="TableParagraph"/>
              <w:ind w:left="255" w:right="239" w:firstLine="21"/>
              <w:rPr>
                <w:sz w:val="26"/>
              </w:rPr>
            </w:pPr>
            <w:r>
              <w:rPr>
                <w:spacing w:val="-6"/>
                <w:sz w:val="26"/>
              </w:rPr>
              <w:t>Lò </w:t>
            </w:r>
            <w:r>
              <w:rPr>
                <w:spacing w:val="-5"/>
                <w:sz w:val="26"/>
              </w:rPr>
              <w:t>đốt</w:t>
            </w:r>
          </w:p>
        </w:tc>
        <w:tc>
          <w:tcPr>
            <w:tcW w:w="1109" w:type="dxa"/>
          </w:tcPr>
          <w:p>
            <w:pPr>
              <w:pStyle w:val="TableParagraph"/>
              <w:rPr>
                <w:i/>
                <w:sz w:val="26"/>
              </w:rPr>
            </w:pPr>
          </w:p>
          <w:p>
            <w:pPr>
              <w:pStyle w:val="TableParagraph"/>
              <w:rPr>
                <w:i/>
                <w:sz w:val="26"/>
              </w:rPr>
            </w:pPr>
          </w:p>
          <w:p>
            <w:pPr>
              <w:pStyle w:val="TableParagraph"/>
              <w:spacing w:before="141"/>
              <w:rPr>
                <w:i/>
                <w:sz w:val="26"/>
              </w:rPr>
            </w:pPr>
          </w:p>
          <w:p>
            <w:pPr>
              <w:pStyle w:val="TableParagraph"/>
              <w:ind w:left="9"/>
              <w:jc w:val="center"/>
              <w:rPr>
                <w:sz w:val="26"/>
              </w:rPr>
            </w:pPr>
            <w:r>
              <w:rPr>
                <w:spacing w:val="-5"/>
                <w:sz w:val="26"/>
              </w:rPr>
              <w:t>25</w:t>
            </w:r>
          </w:p>
          <w:p>
            <w:pPr>
              <w:pStyle w:val="TableParagraph"/>
              <w:spacing w:before="1"/>
              <w:ind w:left="9" w:right="2"/>
              <w:jc w:val="center"/>
              <w:rPr>
                <w:sz w:val="26"/>
              </w:rPr>
            </w:pPr>
            <w:r>
              <w:rPr>
                <w:spacing w:val="-2"/>
                <w:sz w:val="26"/>
              </w:rPr>
              <w:t>kg/giờ</w:t>
            </w:r>
          </w:p>
        </w:tc>
        <w:tc>
          <w:tcPr>
            <w:tcW w:w="1096" w:type="dxa"/>
          </w:tcPr>
          <w:p>
            <w:pPr>
              <w:pStyle w:val="TableParagraph"/>
              <w:rPr>
                <w:i/>
                <w:sz w:val="26"/>
              </w:rPr>
            </w:pPr>
          </w:p>
          <w:p>
            <w:pPr>
              <w:pStyle w:val="TableParagraph"/>
              <w:rPr>
                <w:i/>
                <w:sz w:val="26"/>
              </w:rPr>
            </w:pPr>
          </w:p>
          <w:p>
            <w:pPr>
              <w:pStyle w:val="TableParagraph"/>
              <w:spacing w:before="290"/>
              <w:rPr>
                <w:i/>
                <w:sz w:val="26"/>
              </w:rPr>
            </w:pPr>
          </w:p>
          <w:p>
            <w:pPr>
              <w:pStyle w:val="TableParagraph"/>
              <w:ind w:left="12"/>
              <w:jc w:val="center"/>
              <w:rPr>
                <w:sz w:val="26"/>
              </w:rPr>
            </w:pPr>
            <w:r>
              <w:rPr>
                <w:spacing w:val="-4"/>
                <w:sz w:val="26"/>
              </w:rPr>
              <w:t>2014</w:t>
            </w:r>
          </w:p>
        </w:tc>
        <w:tc>
          <w:tcPr>
            <w:tcW w:w="1106" w:type="dxa"/>
          </w:tcPr>
          <w:p>
            <w:pPr>
              <w:pStyle w:val="TableParagraph"/>
              <w:rPr>
                <w:i/>
                <w:sz w:val="26"/>
              </w:rPr>
            </w:pPr>
          </w:p>
          <w:p>
            <w:pPr>
              <w:pStyle w:val="TableParagraph"/>
              <w:spacing w:before="291"/>
              <w:rPr>
                <w:i/>
                <w:sz w:val="26"/>
              </w:rPr>
            </w:pPr>
          </w:p>
          <w:p>
            <w:pPr>
              <w:pStyle w:val="TableParagraph"/>
              <w:spacing w:before="1"/>
              <w:ind w:left="293" w:right="260" w:hanging="22"/>
              <w:jc w:val="both"/>
              <w:rPr>
                <w:sz w:val="26"/>
              </w:rPr>
            </w:pPr>
            <w:r>
              <w:rPr>
                <w:spacing w:val="-4"/>
                <w:sz w:val="26"/>
              </w:rPr>
              <w:t>Đang hoạt động</w:t>
            </w:r>
          </w:p>
        </w:tc>
        <w:tc>
          <w:tcPr>
            <w:tcW w:w="2513" w:type="dxa"/>
          </w:tcPr>
          <w:p>
            <w:pPr>
              <w:pStyle w:val="TableParagraph"/>
              <w:ind w:left="154" w:right="140" w:firstLine="5"/>
              <w:jc w:val="center"/>
              <w:rPr>
                <w:sz w:val="26"/>
              </w:rPr>
            </w:pPr>
            <w:r>
              <w:rPr>
                <w:sz w:val="26"/>
              </w:rPr>
              <w:t>Thực hiện xử lý chất thải y tế nguy hại phát sinh tại đơn vị; Trạm Y tế và các cơ sở hành nghề y tư nhân</w:t>
            </w:r>
            <w:r>
              <w:rPr>
                <w:spacing w:val="-11"/>
                <w:sz w:val="26"/>
              </w:rPr>
              <w:t> </w:t>
            </w:r>
            <w:r>
              <w:rPr>
                <w:sz w:val="26"/>
              </w:rPr>
              <w:t>trên</w:t>
            </w:r>
            <w:r>
              <w:rPr>
                <w:spacing w:val="-11"/>
                <w:sz w:val="26"/>
              </w:rPr>
              <w:t> </w:t>
            </w:r>
            <w:r>
              <w:rPr>
                <w:sz w:val="26"/>
              </w:rPr>
              <w:t>địa</w:t>
            </w:r>
            <w:r>
              <w:rPr>
                <w:spacing w:val="-10"/>
                <w:sz w:val="26"/>
              </w:rPr>
              <w:t> </w:t>
            </w:r>
            <w:r>
              <w:rPr>
                <w:sz w:val="26"/>
              </w:rPr>
              <w:t>bàn</w:t>
            </w:r>
            <w:r>
              <w:rPr>
                <w:spacing w:val="-10"/>
                <w:sz w:val="26"/>
              </w:rPr>
              <w:t> </w:t>
            </w:r>
            <w:r>
              <w:rPr>
                <w:sz w:val="26"/>
              </w:rPr>
              <w:t>các xã: Tân Uyên, Pắc Ta, Nậm Sỏ, Mường</w:t>
            </w:r>
          </w:p>
          <w:p>
            <w:pPr>
              <w:pStyle w:val="TableParagraph"/>
              <w:spacing w:line="285" w:lineRule="exact"/>
              <w:ind w:left="160" w:right="149"/>
              <w:jc w:val="center"/>
              <w:rPr>
                <w:sz w:val="26"/>
              </w:rPr>
            </w:pPr>
            <w:r>
              <w:rPr>
                <w:spacing w:val="-2"/>
                <w:sz w:val="26"/>
              </w:rPr>
              <w:t>Khoa.</w:t>
            </w:r>
          </w:p>
        </w:tc>
        <w:tc>
          <w:tcPr>
            <w:tcW w:w="2129" w:type="dxa"/>
          </w:tcPr>
          <w:p>
            <w:pPr>
              <w:pStyle w:val="TableParagraph"/>
              <w:ind w:left="167" w:right="145" w:hanging="2"/>
              <w:jc w:val="center"/>
              <w:rPr>
                <w:sz w:val="26"/>
              </w:rPr>
            </w:pPr>
            <w:r>
              <w:rPr>
                <w:sz w:val="26"/>
              </w:rPr>
              <w:t>Cơ</w:t>
            </w:r>
            <w:r>
              <w:rPr>
                <w:spacing w:val="-2"/>
                <w:sz w:val="26"/>
              </w:rPr>
              <w:t> </w:t>
            </w:r>
            <w:r>
              <w:rPr>
                <w:sz w:val="26"/>
              </w:rPr>
              <w:t>sở y</w:t>
            </w:r>
            <w:r>
              <w:rPr>
                <w:spacing w:val="-8"/>
                <w:sz w:val="26"/>
              </w:rPr>
              <w:t> </w:t>
            </w:r>
            <w:r>
              <w:rPr>
                <w:sz w:val="26"/>
              </w:rPr>
              <w:t>tế</w:t>
            </w:r>
            <w:r>
              <w:rPr>
                <w:spacing w:val="-2"/>
                <w:sz w:val="26"/>
              </w:rPr>
              <w:t> </w:t>
            </w:r>
            <w:r>
              <w:rPr>
                <w:sz w:val="26"/>
              </w:rPr>
              <w:t>tự</w:t>
            </w:r>
            <w:r>
              <w:rPr>
                <w:spacing w:val="-1"/>
                <w:sz w:val="26"/>
              </w:rPr>
              <w:t> </w:t>
            </w:r>
            <w:r>
              <w:rPr>
                <w:sz w:val="26"/>
              </w:rPr>
              <w:t>vận chuyển bằng phương tiện đáp ứng</w:t>
            </w:r>
            <w:r>
              <w:rPr>
                <w:spacing w:val="-4"/>
                <w:sz w:val="26"/>
              </w:rPr>
              <w:t> </w:t>
            </w:r>
            <w:r>
              <w:rPr>
                <w:sz w:val="26"/>
              </w:rPr>
              <w:t>yêu</w:t>
            </w:r>
            <w:r>
              <w:rPr>
                <w:spacing w:val="-3"/>
                <w:sz w:val="26"/>
              </w:rPr>
              <w:t> </w:t>
            </w:r>
            <w:r>
              <w:rPr>
                <w:sz w:val="26"/>
              </w:rPr>
              <w:t>cầu</w:t>
            </w:r>
            <w:r>
              <w:rPr>
                <w:spacing w:val="-7"/>
                <w:sz w:val="26"/>
              </w:rPr>
              <w:t> </w:t>
            </w:r>
            <w:r>
              <w:rPr>
                <w:sz w:val="26"/>
              </w:rPr>
              <w:t>theo quy định hoặc thuê đơn vị có chức năng đảm </w:t>
            </w:r>
            <w:r>
              <w:rPr>
                <w:spacing w:val="-4"/>
                <w:sz w:val="26"/>
              </w:rPr>
              <w:t>bảo</w:t>
            </w:r>
            <w:r>
              <w:rPr>
                <w:spacing w:val="-13"/>
                <w:sz w:val="26"/>
              </w:rPr>
              <w:t> </w:t>
            </w:r>
            <w:r>
              <w:rPr>
                <w:spacing w:val="-4"/>
                <w:sz w:val="26"/>
              </w:rPr>
              <w:t>theo</w:t>
            </w:r>
            <w:r>
              <w:rPr>
                <w:spacing w:val="-12"/>
                <w:sz w:val="26"/>
              </w:rPr>
              <w:t> </w:t>
            </w:r>
            <w:r>
              <w:rPr>
                <w:spacing w:val="-4"/>
                <w:sz w:val="26"/>
              </w:rPr>
              <w:t>quy</w:t>
            </w:r>
            <w:r>
              <w:rPr>
                <w:spacing w:val="-13"/>
                <w:sz w:val="26"/>
              </w:rPr>
              <w:t> </w:t>
            </w:r>
            <w:r>
              <w:rPr>
                <w:spacing w:val="-4"/>
                <w:sz w:val="26"/>
              </w:rPr>
              <w:t>định</w:t>
            </w:r>
          </w:p>
          <w:p>
            <w:pPr>
              <w:pStyle w:val="TableParagraph"/>
              <w:spacing w:line="285" w:lineRule="exact"/>
              <w:ind w:left="52" w:right="35"/>
              <w:jc w:val="center"/>
              <w:rPr>
                <w:sz w:val="26"/>
              </w:rPr>
            </w:pPr>
            <w:r>
              <w:rPr>
                <w:spacing w:val="-2"/>
                <w:sz w:val="26"/>
              </w:rPr>
              <w:t>để</w:t>
            </w:r>
            <w:r>
              <w:rPr>
                <w:spacing w:val="-13"/>
                <w:sz w:val="26"/>
              </w:rPr>
              <w:t> </w:t>
            </w:r>
            <w:r>
              <w:rPr>
                <w:spacing w:val="-2"/>
                <w:sz w:val="26"/>
              </w:rPr>
              <w:t>vận</w:t>
            </w:r>
            <w:r>
              <w:rPr>
                <w:spacing w:val="-13"/>
                <w:sz w:val="26"/>
              </w:rPr>
              <w:t> </w:t>
            </w:r>
            <w:r>
              <w:rPr>
                <w:spacing w:val="-2"/>
                <w:sz w:val="26"/>
              </w:rPr>
              <w:t>chuyển</w:t>
            </w:r>
          </w:p>
        </w:tc>
      </w:tr>
      <w:tr>
        <w:trPr>
          <w:trHeight w:val="2692" w:hRule="atLeast"/>
        </w:trPr>
        <w:tc>
          <w:tcPr>
            <w:tcW w:w="708" w:type="dxa"/>
          </w:tcPr>
          <w:p>
            <w:pPr>
              <w:pStyle w:val="TableParagraph"/>
              <w:rPr>
                <w:i/>
                <w:sz w:val="26"/>
              </w:rPr>
            </w:pPr>
          </w:p>
          <w:p>
            <w:pPr>
              <w:pStyle w:val="TableParagraph"/>
              <w:rPr>
                <w:i/>
                <w:sz w:val="26"/>
              </w:rPr>
            </w:pPr>
          </w:p>
          <w:p>
            <w:pPr>
              <w:pStyle w:val="TableParagraph"/>
              <w:spacing w:before="293"/>
              <w:rPr>
                <w:i/>
                <w:sz w:val="26"/>
              </w:rPr>
            </w:pPr>
          </w:p>
          <w:p>
            <w:pPr>
              <w:pStyle w:val="TableParagraph"/>
              <w:ind w:left="7"/>
              <w:jc w:val="center"/>
              <w:rPr>
                <w:sz w:val="26"/>
              </w:rPr>
            </w:pPr>
            <w:r>
              <w:rPr>
                <w:spacing w:val="-10"/>
                <w:sz w:val="26"/>
              </w:rPr>
              <w:t>4</w:t>
            </w:r>
          </w:p>
        </w:tc>
        <w:tc>
          <w:tcPr>
            <w:tcW w:w="1120" w:type="dxa"/>
          </w:tcPr>
          <w:p>
            <w:pPr>
              <w:pStyle w:val="TableParagraph"/>
              <w:spacing w:before="291"/>
              <w:rPr>
                <w:i/>
                <w:sz w:val="26"/>
              </w:rPr>
            </w:pPr>
          </w:p>
          <w:p>
            <w:pPr>
              <w:pStyle w:val="TableParagraph"/>
              <w:ind w:left="182" w:right="169" w:hanging="3"/>
              <w:jc w:val="center"/>
              <w:rPr>
                <w:sz w:val="26"/>
              </w:rPr>
            </w:pPr>
            <w:r>
              <w:rPr>
                <w:spacing w:val="-4"/>
                <w:sz w:val="26"/>
              </w:rPr>
              <w:t>Bệnh </w:t>
            </w:r>
            <w:r>
              <w:rPr>
                <w:sz w:val="26"/>
              </w:rPr>
              <w:t>viện</w:t>
            </w:r>
            <w:r>
              <w:rPr>
                <w:spacing w:val="-17"/>
                <w:sz w:val="26"/>
              </w:rPr>
              <w:t> </w:t>
            </w:r>
            <w:r>
              <w:rPr>
                <w:sz w:val="26"/>
              </w:rPr>
              <w:t>đa </w:t>
            </w:r>
            <w:r>
              <w:rPr>
                <w:spacing w:val="-4"/>
                <w:sz w:val="26"/>
              </w:rPr>
              <w:t>khoa Tam</w:t>
            </w:r>
          </w:p>
          <w:p>
            <w:pPr>
              <w:pStyle w:val="TableParagraph"/>
              <w:spacing w:before="2"/>
              <w:ind w:left="104" w:right="95"/>
              <w:jc w:val="center"/>
              <w:rPr>
                <w:sz w:val="26"/>
              </w:rPr>
            </w:pPr>
            <w:r>
              <w:rPr>
                <w:spacing w:val="-2"/>
                <w:sz w:val="26"/>
              </w:rPr>
              <w:t>Đường</w:t>
            </w:r>
          </w:p>
        </w:tc>
        <w:tc>
          <w:tcPr>
            <w:tcW w:w="842" w:type="dxa"/>
          </w:tcPr>
          <w:p>
            <w:pPr>
              <w:pStyle w:val="TableParagraph"/>
              <w:rPr>
                <w:i/>
                <w:sz w:val="26"/>
              </w:rPr>
            </w:pPr>
          </w:p>
          <w:p>
            <w:pPr>
              <w:pStyle w:val="TableParagraph"/>
              <w:rPr>
                <w:i/>
                <w:sz w:val="26"/>
              </w:rPr>
            </w:pPr>
          </w:p>
          <w:p>
            <w:pPr>
              <w:pStyle w:val="TableParagraph"/>
              <w:spacing w:before="142"/>
              <w:rPr>
                <w:i/>
                <w:sz w:val="26"/>
              </w:rPr>
            </w:pPr>
          </w:p>
          <w:p>
            <w:pPr>
              <w:pStyle w:val="TableParagraph"/>
              <w:ind w:left="255" w:right="239" w:firstLine="21"/>
              <w:rPr>
                <w:sz w:val="26"/>
              </w:rPr>
            </w:pPr>
            <w:r>
              <w:rPr>
                <w:spacing w:val="-6"/>
                <w:sz w:val="26"/>
              </w:rPr>
              <w:t>Lò </w:t>
            </w:r>
            <w:r>
              <w:rPr>
                <w:spacing w:val="-5"/>
                <w:sz w:val="26"/>
              </w:rPr>
              <w:t>đốt</w:t>
            </w:r>
          </w:p>
        </w:tc>
        <w:tc>
          <w:tcPr>
            <w:tcW w:w="1109" w:type="dxa"/>
          </w:tcPr>
          <w:p>
            <w:pPr>
              <w:pStyle w:val="TableParagraph"/>
              <w:rPr>
                <w:i/>
                <w:sz w:val="26"/>
              </w:rPr>
            </w:pPr>
          </w:p>
          <w:p>
            <w:pPr>
              <w:pStyle w:val="TableParagraph"/>
              <w:rPr>
                <w:i/>
                <w:sz w:val="26"/>
              </w:rPr>
            </w:pPr>
          </w:p>
          <w:p>
            <w:pPr>
              <w:pStyle w:val="TableParagraph"/>
              <w:spacing w:before="142"/>
              <w:rPr>
                <w:i/>
                <w:sz w:val="26"/>
              </w:rPr>
            </w:pPr>
          </w:p>
          <w:p>
            <w:pPr>
              <w:pStyle w:val="TableParagraph"/>
              <w:ind w:left="9"/>
              <w:jc w:val="center"/>
              <w:rPr>
                <w:sz w:val="26"/>
              </w:rPr>
            </w:pPr>
            <w:r>
              <w:rPr>
                <w:spacing w:val="-5"/>
                <w:sz w:val="26"/>
              </w:rPr>
              <w:t>50</w:t>
            </w:r>
          </w:p>
          <w:p>
            <w:pPr>
              <w:pStyle w:val="TableParagraph"/>
              <w:spacing w:before="1"/>
              <w:ind w:left="9" w:right="2"/>
              <w:jc w:val="center"/>
              <w:rPr>
                <w:sz w:val="26"/>
              </w:rPr>
            </w:pPr>
            <w:r>
              <w:rPr>
                <w:spacing w:val="-2"/>
                <w:sz w:val="26"/>
              </w:rPr>
              <w:t>kg/giờ</w:t>
            </w:r>
          </w:p>
        </w:tc>
        <w:tc>
          <w:tcPr>
            <w:tcW w:w="1096" w:type="dxa"/>
          </w:tcPr>
          <w:p>
            <w:pPr>
              <w:pStyle w:val="TableParagraph"/>
              <w:rPr>
                <w:i/>
                <w:sz w:val="26"/>
              </w:rPr>
            </w:pPr>
          </w:p>
          <w:p>
            <w:pPr>
              <w:pStyle w:val="TableParagraph"/>
              <w:rPr>
                <w:i/>
                <w:sz w:val="26"/>
              </w:rPr>
            </w:pPr>
          </w:p>
          <w:p>
            <w:pPr>
              <w:pStyle w:val="TableParagraph"/>
              <w:spacing w:before="293"/>
              <w:rPr>
                <w:i/>
                <w:sz w:val="26"/>
              </w:rPr>
            </w:pPr>
          </w:p>
          <w:p>
            <w:pPr>
              <w:pStyle w:val="TableParagraph"/>
              <w:ind w:left="12"/>
              <w:jc w:val="center"/>
              <w:rPr>
                <w:sz w:val="26"/>
              </w:rPr>
            </w:pPr>
            <w:r>
              <w:rPr>
                <w:spacing w:val="-4"/>
                <w:sz w:val="26"/>
              </w:rPr>
              <w:t>2022</w:t>
            </w:r>
          </w:p>
        </w:tc>
        <w:tc>
          <w:tcPr>
            <w:tcW w:w="1106" w:type="dxa"/>
          </w:tcPr>
          <w:p>
            <w:pPr>
              <w:pStyle w:val="TableParagraph"/>
              <w:rPr>
                <w:i/>
                <w:sz w:val="26"/>
              </w:rPr>
            </w:pPr>
          </w:p>
          <w:p>
            <w:pPr>
              <w:pStyle w:val="TableParagraph"/>
              <w:spacing w:before="292"/>
              <w:rPr>
                <w:i/>
                <w:sz w:val="26"/>
              </w:rPr>
            </w:pPr>
          </w:p>
          <w:p>
            <w:pPr>
              <w:pStyle w:val="TableParagraph"/>
              <w:ind w:left="293" w:right="260" w:hanging="22"/>
              <w:jc w:val="both"/>
              <w:rPr>
                <w:sz w:val="26"/>
              </w:rPr>
            </w:pPr>
            <w:r>
              <w:rPr>
                <w:spacing w:val="-4"/>
                <w:sz w:val="26"/>
              </w:rPr>
              <w:t>Đang hoạt động</w:t>
            </w:r>
          </w:p>
        </w:tc>
        <w:tc>
          <w:tcPr>
            <w:tcW w:w="2513" w:type="dxa"/>
          </w:tcPr>
          <w:p>
            <w:pPr>
              <w:pStyle w:val="TableParagraph"/>
              <w:spacing w:before="144"/>
              <w:ind w:left="142" w:right="124" w:firstLine="1"/>
              <w:jc w:val="center"/>
              <w:rPr>
                <w:sz w:val="26"/>
              </w:rPr>
            </w:pPr>
            <w:r>
              <w:rPr>
                <w:sz w:val="26"/>
              </w:rPr>
              <w:t>Thực hiện xử lý chất thải y tế nguy hại phát sinh tại đơn vị, Trạm Y tế và các cơ sở hành nghề y tư nhân</w:t>
            </w:r>
            <w:r>
              <w:rPr>
                <w:spacing w:val="-4"/>
                <w:sz w:val="26"/>
              </w:rPr>
              <w:t> </w:t>
            </w:r>
            <w:r>
              <w:rPr>
                <w:sz w:val="26"/>
              </w:rPr>
              <w:t>trên</w:t>
            </w:r>
            <w:r>
              <w:rPr>
                <w:spacing w:val="-4"/>
                <w:sz w:val="26"/>
              </w:rPr>
              <w:t> </w:t>
            </w:r>
            <w:r>
              <w:rPr>
                <w:sz w:val="26"/>
              </w:rPr>
              <w:t>địa</w:t>
            </w:r>
            <w:r>
              <w:rPr>
                <w:spacing w:val="-3"/>
                <w:sz w:val="26"/>
              </w:rPr>
              <w:t> </w:t>
            </w:r>
            <w:r>
              <w:rPr>
                <w:sz w:val="26"/>
              </w:rPr>
              <w:t>bàn</w:t>
            </w:r>
            <w:r>
              <w:rPr>
                <w:spacing w:val="-3"/>
                <w:sz w:val="26"/>
              </w:rPr>
              <w:t> </w:t>
            </w:r>
            <w:r>
              <w:rPr>
                <w:sz w:val="26"/>
              </w:rPr>
              <w:t>các xã:</w:t>
            </w:r>
            <w:r>
              <w:rPr>
                <w:spacing w:val="-11"/>
                <w:sz w:val="26"/>
              </w:rPr>
              <w:t> </w:t>
            </w:r>
            <w:r>
              <w:rPr>
                <w:sz w:val="26"/>
              </w:rPr>
              <w:t>Bản</w:t>
            </w:r>
            <w:r>
              <w:rPr>
                <w:spacing w:val="-11"/>
                <w:sz w:val="26"/>
              </w:rPr>
              <w:t> </w:t>
            </w:r>
            <w:r>
              <w:rPr>
                <w:sz w:val="26"/>
              </w:rPr>
              <w:t>Bo,</w:t>
            </w:r>
            <w:r>
              <w:rPr>
                <w:spacing w:val="-11"/>
                <w:sz w:val="26"/>
              </w:rPr>
              <w:t> </w:t>
            </w:r>
            <w:r>
              <w:rPr>
                <w:sz w:val="26"/>
              </w:rPr>
              <w:t>Bình</w:t>
            </w:r>
            <w:r>
              <w:rPr>
                <w:spacing w:val="-9"/>
                <w:sz w:val="26"/>
              </w:rPr>
              <w:t> </w:t>
            </w:r>
            <w:r>
              <w:rPr>
                <w:sz w:val="26"/>
              </w:rPr>
              <w:t>Lư, Tả Lèng, Khun Há.</w:t>
            </w:r>
          </w:p>
        </w:tc>
        <w:tc>
          <w:tcPr>
            <w:tcW w:w="2129" w:type="dxa"/>
          </w:tcPr>
          <w:p>
            <w:pPr>
              <w:pStyle w:val="TableParagraph"/>
              <w:ind w:left="167" w:right="145" w:hanging="2"/>
              <w:jc w:val="center"/>
              <w:rPr>
                <w:sz w:val="26"/>
              </w:rPr>
            </w:pPr>
            <w:r>
              <w:rPr>
                <w:sz w:val="26"/>
              </w:rPr>
              <w:t>Cơ</w:t>
            </w:r>
            <w:r>
              <w:rPr>
                <w:spacing w:val="-2"/>
                <w:sz w:val="26"/>
              </w:rPr>
              <w:t> </w:t>
            </w:r>
            <w:r>
              <w:rPr>
                <w:sz w:val="26"/>
              </w:rPr>
              <w:t>sở y</w:t>
            </w:r>
            <w:r>
              <w:rPr>
                <w:spacing w:val="-8"/>
                <w:sz w:val="26"/>
              </w:rPr>
              <w:t> </w:t>
            </w:r>
            <w:r>
              <w:rPr>
                <w:sz w:val="26"/>
              </w:rPr>
              <w:t>tế</w:t>
            </w:r>
            <w:r>
              <w:rPr>
                <w:spacing w:val="-2"/>
                <w:sz w:val="26"/>
              </w:rPr>
              <w:t> </w:t>
            </w:r>
            <w:r>
              <w:rPr>
                <w:sz w:val="26"/>
              </w:rPr>
              <w:t>tự</w:t>
            </w:r>
            <w:r>
              <w:rPr>
                <w:spacing w:val="-1"/>
                <w:sz w:val="26"/>
              </w:rPr>
              <w:t> </w:t>
            </w:r>
            <w:r>
              <w:rPr>
                <w:sz w:val="26"/>
              </w:rPr>
              <w:t>vận chuyển bằng phương tiện đáp ứng</w:t>
            </w:r>
            <w:r>
              <w:rPr>
                <w:spacing w:val="-4"/>
                <w:sz w:val="26"/>
              </w:rPr>
              <w:t> </w:t>
            </w:r>
            <w:r>
              <w:rPr>
                <w:sz w:val="26"/>
              </w:rPr>
              <w:t>yêu</w:t>
            </w:r>
            <w:r>
              <w:rPr>
                <w:spacing w:val="-3"/>
                <w:sz w:val="26"/>
              </w:rPr>
              <w:t> </w:t>
            </w:r>
            <w:r>
              <w:rPr>
                <w:sz w:val="26"/>
              </w:rPr>
              <w:t>cầu</w:t>
            </w:r>
            <w:r>
              <w:rPr>
                <w:spacing w:val="-7"/>
                <w:sz w:val="26"/>
              </w:rPr>
              <w:t> </w:t>
            </w:r>
            <w:r>
              <w:rPr>
                <w:sz w:val="26"/>
              </w:rPr>
              <w:t>theo quy định hoặc thuê đơn vị có chức năng đảm </w:t>
            </w:r>
            <w:r>
              <w:rPr>
                <w:spacing w:val="-4"/>
                <w:sz w:val="26"/>
              </w:rPr>
              <w:t>bảo</w:t>
            </w:r>
            <w:r>
              <w:rPr>
                <w:spacing w:val="-13"/>
                <w:sz w:val="26"/>
              </w:rPr>
              <w:t> </w:t>
            </w:r>
            <w:r>
              <w:rPr>
                <w:spacing w:val="-4"/>
                <w:sz w:val="26"/>
              </w:rPr>
              <w:t>theo</w:t>
            </w:r>
            <w:r>
              <w:rPr>
                <w:spacing w:val="-12"/>
                <w:sz w:val="26"/>
              </w:rPr>
              <w:t> </w:t>
            </w:r>
            <w:r>
              <w:rPr>
                <w:spacing w:val="-4"/>
                <w:sz w:val="26"/>
              </w:rPr>
              <w:t>quy</w:t>
            </w:r>
            <w:r>
              <w:rPr>
                <w:spacing w:val="-13"/>
                <w:sz w:val="26"/>
              </w:rPr>
              <w:t> </w:t>
            </w:r>
            <w:r>
              <w:rPr>
                <w:spacing w:val="-4"/>
                <w:sz w:val="26"/>
              </w:rPr>
              <w:t>định</w:t>
            </w:r>
          </w:p>
          <w:p>
            <w:pPr>
              <w:pStyle w:val="TableParagraph"/>
              <w:spacing w:line="287" w:lineRule="exact"/>
              <w:ind w:left="52" w:right="35"/>
              <w:jc w:val="center"/>
              <w:rPr>
                <w:sz w:val="26"/>
              </w:rPr>
            </w:pPr>
            <w:r>
              <w:rPr>
                <w:spacing w:val="-2"/>
                <w:sz w:val="26"/>
              </w:rPr>
              <w:t>để</w:t>
            </w:r>
            <w:r>
              <w:rPr>
                <w:spacing w:val="-13"/>
                <w:sz w:val="26"/>
              </w:rPr>
              <w:t> </w:t>
            </w:r>
            <w:r>
              <w:rPr>
                <w:spacing w:val="-2"/>
                <w:sz w:val="26"/>
              </w:rPr>
              <w:t>vận</w:t>
            </w:r>
            <w:r>
              <w:rPr>
                <w:spacing w:val="-13"/>
                <w:sz w:val="26"/>
              </w:rPr>
              <w:t> </w:t>
            </w:r>
            <w:r>
              <w:rPr>
                <w:spacing w:val="-2"/>
                <w:sz w:val="26"/>
              </w:rPr>
              <w:t>chuyển</w:t>
            </w:r>
          </w:p>
        </w:tc>
      </w:tr>
    </w:tbl>
    <w:p>
      <w:pPr>
        <w:pStyle w:val="TableParagraph"/>
        <w:spacing w:after="0" w:line="287" w:lineRule="exact"/>
        <w:jc w:val="center"/>
        <w:rPr>
          <w:sz w:val="26"/>
        </w:rPr>
        <w:sectPr>
          <w:headerReference w:type="default" r:id="rId8"/>
          <w:pgSz w:w="11910" w:h="16850"/>
          <w:pgMar w:header="0" w:footer="0" w:top="1060" w:bottom="280" w:left="566" w:right="566"/>
        </w:sectPr>
      </w:pPr>
    </w:p>
    <w:p>
      <w:pPr>
        <w:pStyle w:val="BodyText"/>
        <w:spacing w:before="71"/>
        <w:ind w:left="1158" w:right="587" w:firstLine="0"/>
        <w:jc w:val="center"/>
      </w:pPr>
      <w:r>
        <w:rPr>
          <w:spacing w:val="-5"/>
        </w:rPr>
        <w:t>15</w:t>
      </w:r>
    </w:p>
    <w:p>
      <w:pPr>
        <w:pStyle w:val="BodyText"/>
        <w:spacing w:before="101"/>
        <w:ind w:left="0" w:firstLine="0"/>
        <w:jc w:val="left"/>
        <w:rPr>
          <w:sz w:val="20"/>
        </w:rPr>
      </w:pPr>
    </w:p>
    <w:tbl>
      <w:tblPr>
        <w:tblW w:w="0" w:type="auto"/>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1120"/>
        <w:gridCol w:w="842"/>
        <w:gridCol w:w="1109"/>
        <w:gridCol w:w="1096"/>
        <w:gridCol w:w="1106"/>
        <w:gridCol w:w="2513"/>
        <w:gridCol w:w="2129"/>
      </w:tblGrid>
      <w:tr>
        <w:trPr>
          <w:trHeight w:val="297" w:hRule="atLeast"/>
        </w:trPr>
        <w:tc>
          <w:tcPr>
            <w:tcW w:w="708" w:type="dxa"/>
            <w:vMerge w:val="restart"/>
          </w:tcPr>
          <w:p>
            <w:pPr>
              <w:pStyle w:val="TableParagraph"/>
              <w:rPr>
                <w:sz w:val="26"/>
              </w:rPr>
            </w:pPr>
          </w:p>
          <w:p>
            <w:pPr>
              <w:pStyle w:val="TableParagraph"/>
              <w:spacing w:before="4"/>
              <w:rPr>
                <w:sz w:val="26"/>
              </w:rPr>
            </w:pPr>
          </w:p>
          <w:p>
            <w:pPr>
              <w:pStyle w:val="TableParagraph"/>
              <w:ind w:left="107"/>
              <w:rPr>
                <w:b/>
                <w:sz w:val="26"/>
              </w:rPr>
            </w:pPr>
            <w:r>
              <w:rPr>
                <w:b/>
                <w:spacing w:val="-5"/>
                <w:sz w:val="26"/>
              </w:rPr>
              <w:t>STT</w:t>
            </w:r>
          </w:p>
        </w:tc>
        <w:tc>
          <w:tcPr>
            <w:tcW w:w="1120" w:type="dxa"/>
            <w:vMerge w:val="restart"/>
          </w:tcPr>
          <w:p>
            <w:pPr>
              <w:pStyle w:val="TableParagraph"/>
              <w:spacing w:before="4"/>
              <w:ind w:left="117" w:right="104" w:hanging="1"/>
              <w:jc w:val="center"/>
              <w:rPr>
                <w:b/>
                <w:sz w:val="26"/>
              </w:rPr>
            </w:pPr>
            <w:r>
              <w:rPr>
                <w:b/>
                <w:sz w:val="26"/>
              </w:rPr>
              <w:t>Tên cơ sở</w:t>
            </w:r>
            <w:r>
              <w:rPr>
                <w:b/>
                <w:spacing w:val="-8"/>
                <w:sz w:val="26"/>
              </w:rPr>
              <w:t> </w:t>
            </w:r>
            <w:r>
              <w:rPr>
                <w:b/>
                <w:sz w:val="26"/>
              </w:rPr>
              <w:t>xử</w:t>
            </w:r>
            <w:r>
              <w:rPr>
                <w:b/>
                <w:spacing w:val="-7"/>
                <w:sz w:val="26"/>
              </w:rPr>
              <w:t> </w:t>
            </w:r>
            <w:r>
              <w:rPr>
                <w:b/>
                <w:sz w:val="26"/>
              </w:rPr>
              <w:t>lý theo</w:t>
            </w:r>
            <w:r>
              <w:rPr>
                <w:b/>
                <w:spacing w:val="-3"/>
                <w:sz w:val="26"/>
              </w:rPr>
              <w:t> </w:t>
            </w:r>
            <w:r>
              <w:rPr>
                <w:b/>
                <w:spacing w:val="-5"/>
                <w:sz w:val="26"/>
              </w:rPr>
              <w:t>mô</w:t>
            </w:r>
          </w:p>
          <w:p>
            <w:pPr>
              <w:pStyle w:val="TableParagraph"/>
              <w:spacing w:line="298" w:lineRule="exact"/>
              <w:ind w:left="104" w:right="93"/>
              <w:jc w:val="center"/>
              <w:rPr>
                <w:b/>
                <w:sz w:val="26"/>
              </w:rPr>
            </w:pPr>
            <w:r>
              <w:rPr>
                <w:b/>
                <w:spacing w:val="-4"/>
                <w:sz w:val="26"/>
              </w:rPr>
              <w:t>hình </w:t>
            </w:r>
            <w:r>
              <w:rPr>
                <w:b/>
                <w:spacing w:val="-5"/>
                <w:sz w:val="26"/>
              </w:rPr>
              <w:t>cụm</w:t>
            </w:r>
          </w:p>
        </w:tc>
        <w:tc>
          <w:tcPr>
            <w:tcW w:w="4153" w:type="dxa"/>
            <w:gridSpan w:val="4"/>
          </w:tcPr>
          <w:p>
            <w:pPr>
              <w:pStyle w:val="TableParagraph"/>
              <w:spacing w:line="277" w:lineRule="exact"/>
              <w:ind w:left="848"/>
              <w:rPr>
                <w:b/>
                <w:sz w:val="26"/>
              </w:rPr>
            </w:pPr>
            <w:r>
              <w:rPr>
                <w:b/>
                <w:sz w:val="26"/>
              </w:rPr>
              <w:t>Mô</w:t>
            </w:r>
            <w:r>
              <w:rPr>
                <w:b/>
                <w:spacing w:val="-4"/>
                <w:sz w:val="26"/>
              </w:rPr>
              <w:t> </w:t>
            </w:r>
            <w:r>
              <w:rPr>
                <w:b/>
                <w:sz w:val="26"/>
              </w:rPr>
              <w:t>tả</w:t>
            </w:r>
            <w:r>
              <w:rPr>
                <w:b/>
                <w:spacing w:val="-4"/>
                <w:sz w:val="26"/>
              </w:rPr>
              <w:t> </w:t>
            </w:r>
            <w:r>
              <w:rPr>
                <w:b/>
                <w:sz w:val="26"/>
              </w:rPr>
              <w:t>công</w:t>
            </w:r>
            <w:r>
              <w:rPr>
                <w:b/>
                <w:spacing w:val="-3"/>
                <w:sz w:val="26"/>
              </w:rPr>
              <w:t> </w:t>
            </w:r>
            <w:r>
              <w:rPr>
                <w:b/>
                <w:sz w:val="26"/>
              </w:rPr>
              <w:t>nghệ</w:t>
            </w:r>
            <w:r>
              <w:rPr>
                <w:b/>
                <w:spacing w:val="-4"/>
                <w:sz w:val="26"/>
              </w:rPr>
              <w:t> </w:t>
            </w:r>
            <w:r>
              <w:rPr>
                <w:b/>
                <w:sz w:val="26"/>
              </w:rPr>
              <w:t>xử</w:t>
            </w:r>
            <w:r>
              <w:rPr>
                <w:b/>
                <w:spacing w:val="-4"/>
                <w:sz w:val="26"/>
              </w:rPr>
              <w:t> </w:t>
            </w:r>
            <w:r>
              <w:rPr>
                <w:b/>
                <w:spacing w:val="-5"/>
                <w:sz w:val="26"/>
              </w:rPr>
              <w:t>lý</w:t>
            </w:r>
          </w:p>
        </w:tc>
        <w:tc>
          <w:tcPr>
            <w:tcW w:w="2513" w:type="dxa"/>
            <w:vMerge w:val="restart"/>
          </w:tcPr>
          <w:p>
            <w:pPr>
              <w:pStyle w:val="TableParagraph"/>
              <w:rPr>
                <w:sz w:val="26"/>
              </w:rPr>
            </w:pPr>
          </w:p>
          <w:p>
            <w:pPr>
              <w:pStyle w:val="TableParagraph"/>
              <w:spacing w:before="4"/>
              <w:rPr>
                <w:sz w:val="26"/>
              </w:rPr>
            </w:pPr>
          </w:p>
          <w:p>
            <w:pPr>
              <w:pStyle w:val="TableParagraph"/>
              <w:ind w:left="245"/>
              <w:rPr>
                <w:b/>
                <w:sz w:val="26"/>
              </w:rPr>
            </w:pPr>
            <w:r>
              <w:rPr>
                <w:b/>
                <w:sz w:val="26"/>
              </w:rPr>
              <w:t>Phạm</w:t>
            </w:r>
            <w:r>
              <w:rPr>
                <w:b/>
                <w:spacing w:val="-7"/>
                <w:sz w:val="26"/>
              </w:rPr>
              <w:t> </w:t>
            </w:r>
            <w:r>
              <w:rPr>
                <w:b/>
                <w:sz w:val="26"/>
              </w:rPr>
              <w:t>vi</w:t>
            </w:r>
            <w:r>
              <w:rPr>
                <w:b/>
                <w:spacing w:val="-4"/>
                <w:sz w:val="26"/>
              </w:rPr>
              <w:t> </w:t>
            </w:r>
            <w:r>
              <w:rPr>
                <w:b/>
                <w:sz w:val="26"/>
              </w:rPr>
              <w:t>thực</w:t>
            </w:r>
            <w:r>
              <w:rPr>
                <w:b/>
                <w:spacing w:val="-4"/>
                <w:sz w:val="26"/>
              </w:rPr>
              <w:t> hiện</w:t>
            </w:r>
          </w:p>
        </w:tc>
        <w:tc>
          <w:tcPr>
            <w:tcW w:w="2129" w:type="dxa"/>
            <w:vMerge w:val="restart"/>
          </w:tcPr>
          <w:p>
            <w:pPr>
              <w:pStyle w:val="TableParagraph"/>
              <w:spacing w:before="154"/>
              <w:rPr>
                <w:sz w:val="26"/>
              </w:rPr>
            </w:pPr>
          </w:p>
          <w:p>
            <w:pPr>
              <w:pStyle w:val="TableParagraph"/>
              <w:ind w:left="668" w:hanging="240"/>
              <w:rPr>
                <w:b/>
                <w:sz w:val="26"/>
              </w:rPr>
            </w:pPr>
            <w:r>
              <w:rPr>
                <w:b/>
                <w:sz w:val="26"/>
              </w:rPr>
              <w:t>Đơn</w:t>
            </w:r>
            <w:r>
              <w:rPr>
                <w:b/>
                <w:spacing w:val="-14"/>
                <w:sz w:val="26"/>
              </w:rPr>
              <w:t> </w:t>
            </w:r>
            <w:r>
              <w:rPr>
                <w:b/>
                <w:sz w:val="26"/>
              </w:rPr>
              <w:t>vị</w:t>
            </w:r>
            <w:r>
              <w:rPr>
                <w:b/>
                <w:spacing w:val="39"/>
                <w:sz w:val="26"/>
              </w:rPr>
              <w:t> </w:t>
            </w:r>
            <w:r>
              <w:rPr>
                <w:b/>
                <w:sz w:val="26"/>
              </w:rPr>
              <w:t>vận </w:t>
            </w:r>
            <w:r>
              <w:rPr>
                <w:b/>
                <w:spacing w:val="-2"/>
                <w:sz w:val="26"/>
              </w:rPr>
              <w:t>chuyển</w:t>
            </w:r>
          </w:p>
        </w:tc>
      </w:tr>
      <w:tr>
        <w:trPr>
          <w:trHeight w:val="1197" w:hRule="atLeast"/>
        </w:trPr>
        <w:tc>
          <w:tcPr>
            <w:tcW w:w="708" w:type="dxa"/>
            <w:vMerge/>
            <w:tcBorders>
              <w:top w:val="nil"/>
            </w:tcBorders>
          </w:tcPr>
          <w:p>
            <w:pPr>
              <w:rPr>
                <w:sz w:val="2"/>
                <w:szCs w:val="2"/>
              </w:rPr>
            </w:pPr>
          </w:p>
        </w:tc>
        <w:tc>
          <w:tcPr>
            <w:tcW w:w="1120" w:type="dxa"/>
            <w:vMerge/>
            <w:tcBorders>
              <w:top w:val="nil"/>
            </w:tcBorders>
          </w:tcPr>
          <w:p>
            <w:pPr>
              <w:rPr>
                <w:sz w:val="2"/>
                <w:szCs w:val="2"/>
              </w:rPr>
            </w:pPr>
          </w:p>
        </w:tc>
        <w:tc>
          <w:tcPr>
            <w:tcW w:w="842" w:type="dxa"/>
          </w:tcPr>
          <w:p>
            <w:pPr>
              <w:pStyle w:val="TableParagraph"/>
              <w:spacing w:before="151"/>
              <w:ind w:left="154" w:right="142" w:firstLine="14"/>
              <w:jc w:val="both"/>
              <w:rPr>
                <w:b/>
                <w:sz w:val="26"/>
              </w:rPr>
            </w:pPr>
            <w:r>
              <w:rPr>
                <w:b/>
                <w:spacing w:val="-4"/>
                <w:sz w:val="26"/>
              </w:rPr>
              <w:t>Loại công nghệ</w:t>
            </w:r>
          </w:p>
        </w:tc>
        <w:tc>
          <w:tcPr>
            <w:tcW w:w="1109" w:type="dxa"/>
          </w:tcPr>
          <w:p>
            <w:pPr>
              <w:pStyle w:val="TableParagraph"/>
              <w:spacing w:before="2"/>
              <w:ind w:left="138" w:right="130" w:firstLine="4"/>
              <w:jc w:val="center"/>
              <w:rPr>
                <w:b/>
                <w:sz w:val="26"/>
              </w:rPr>
            </w:pPr>
            <w:r>
              <w:rPr>
                <w:b/>
                <w:spacing w:val="-4"/>
                <w:sz w:val="26"/>
              </w:rPr>
              <w:t>Công suất </w:t>
            </w:r>
            <w:r>
              <w:rPr>
                <w:b/>
                <w:sz w:val="26"/>
              </w:rPr>
              <w:t>thiết</w:t>
            </w:r>
            <w:r>
              <w:rPr>
                <w:b/>
                <w:spacing w:val="-7"/>
                <w:sz w:val="26"/>
              </w:rPr>
              <w:t> </w:t>
            </w:r>
            <w:r>
              <w:rPr>
                <w:b/>
                <w:spacing w:val="-5"/>
                <w:sz w:val="26"/>
              </w:rPr>
              <w:t>kế</w:t>
            </w:r>
          </w:p>
          <w:p>
            <w:pPr>
              <w:pStyle w:val="TableParagraph"/>
              <w:spacing w:line="278" w:lineRule="exact"/>
              <w:ind w:left="9" w:right="5"/>
              <w:jc w:val="center"/>
              <w:rPr>
                <w:b/>
                <w:sz w:val="26"/>
              </w:rPr>
            </w:pPr>
            <w:r>
              <w:rPr>
                <w:b/>
                <w:spacing w:val="-2"/>
                <w:sz w:val="26"/>
              </w:rPr>
              <w:t>(kg/h)</w:t>
            </w:r>
          </w:p>
        </w:tc>
        <w:tc>
          <w:tcPr>
            <w:tcW w:w="1096" w:type="dxa"/>
          </w:tcPr>
          <w:p>
            <w:pPr>
              <w:pStyle w:val="TableParagraph"/>
              <w:spacing w:before="151"/>
              <w:ind w:left="162" w:right="151" w:firstLine="120"/>
              <w:jc w:val="both"/>
              <w:rPr>
                <w:b/>
                <w:sz w:val="26"/>
              </w:rPr>
            </w:pPr>
            <w:r>
              <w:rPr>
                <w:b/>
                <w:spacing w:val="-4"/>
                <w:sz w:val="26"/>
              </w:rPr>
              <w:t>Thời gian </w:t>
            </w:r>
            <w:r>
              <w:rPr>
                <w:b/>
                <w:sz w:val="26"/>
              </w:rPr>
              <w:t>lắp</w:t>
            </w:r>
            <w:r>
              <w:rPr>
                <w:b/>
                <w:spacing w:val="-17"/>
                <w:sz w:val="26"/>
              </w:rPr>
              <w:t> </w:t>
            </w:r>
            <w:r>
              <w:rPr>
                <w:b/>
                <w:sz w:val="26"/>
              </w:rPr>
              <w:t>đặt</w:t>
            </w:r>
          </w:p>
        </w:tc>
        <w:tc>
          <w:tcPr>
            <w:tcW w:w="1106" w:type="dxa"/>
          </w:tcPr>
          <w:p>
            <w:pPr>
              <w:pStyle w:val="TableParagraph"/>
              <w:spacing w:before="2"/>
              <w:ind w:left="249" w:right="239" w:firstLine="36"/>
              <w:jc w:val="both"/>
              <w:rPr>
                <w:b/>
                <w:sz w:val="26"/>
              </w:rPr>
            </w:pPr>
            <w:r>
              <w:rPr>
                <w:b/>
                <w:spacing w:val="-4"/>
                <w:sz w:val="26"/>
              </w:rPr>
              <w:t>Tình </w:t>
            </w:r>
            <w:r>
              <w:rPr>
                <w:b/>
                <w:spacing w:val="-2"/>
                <w:sz w:val="26"/>
              </w:rPr>
              <w:t>trạng </w:t>
            </w:r>
            <w:r>
              <w:rPr>
                <w:b/>
                <w:spacing w:val="-4"/>
                <w:sz w:val="26"/>
              </w:rPr>
              <w:t>hoạt</w:t>
            </w:r>
          </w:p>
          <w:p>
            <w:pPr>
              <w:pStyle w:val="TableParagraph"/>
              <w:spacing w:line="278" w:lineRule="exact"/>
              <w:ind w:left="278"/>
              <w:rPr>
                <w:b/>
                <w:sz w:val="26"/>
              </w:rPr>
            </w:pPr>
            <w:r>
              <w:rPr>
                <w:b/>
                <w:spacing w:val="-4"/>
                <w:sz w:val="26"/>
              </w:rPr>
              <w:t>động</w:t>
            </w:r>
          </w:p>
        </w:tc>
        <w:tc>
          <w:tcPr>
            <w:tcW w:w="2513" w:type="dxa"/>
            <w:vMerge/>
            <w:tcBorders>
              <w:top w:val="nil"/>
            </w:tcBorders>
          </w:tcPr>
          <w:p>
            <w:pPr>
              <w:rPr>
                <w:sz w:val="2"/>
                <w:szCs w:val="2"/>
              </w:rPr>
            </w:pPr>
          </w:p>
        </w:tc>
        <w:tc>
          <w:tcPr>
            <w:tcW w:w="2129" w:type="dxa"/>
            <w:vMerge/>
            <w:tcBorders>
              <w:top w:val="nil"/>
            </w:tcBorders>
          </w:tcPr>
          <w:p>
            <w:pPr>
              <w:rPr>
                <w:sz w:val="2"/>
                <w:szCs w:val="2"/>
              </w:rPr>
            </w:pPr>
          </w:p>
        </w:tc>
      </w:tr>
      <w:tr>
        <w:trPr>
          <w:trHeight w:val="2990" w:hRule="atLeast"/>
        </w:trPr>
        <w:tc>
          <w:tcPr>
            <w:tcW w:w="708" w:type="dxa"/>
          </w:tcPr>
          <w:p>
            <w:pPr>
              <w:pStyle w:val="TableParagraph"/>
              <w:rPr>
                <w:sz w:val="26"/>
              </w:rPr>
            </w:pPr>
          </w:p>
          <w:p>
            <w:pPr>
              <w:pStyle w:val="TableParagraph"/>
              <w:rPr>
                <w:sz w:val="26"/>
              </w:rPr>
            </w:pPr>
          </w:p>
          <w:p>
            <w:pPr>
              <w:pStyle w:val="TableParagraph"/>
              <w:rPr>
                <w:sz w:val="26"/>
              </w:rPr>
            </w:pPr>
          </w:p>
          <w:p>
            <w:pPr>
              <w:pStyle w:val="TableParagraph"/>
              <w:spacing w:before="142"/>
              <w:rPr>
                <w:sz w:val="26"/>
              </w:rPr>
            </w:pPr>
          </w:p>
          <w:p>
            <w:pPr>
              <w:pStyle w:val="TableParagraph"/>
              <w:ind w:left="7"/>
              <w:jc w:val="center"/>
              <w:rPr>
                <w:sz w:val="26"/>
              </w:rPr>
            </w:pPr>
            <w:r>
              <w:rPr>
                <w:spacing w:val="-10"/>
                <w:sz w:val="26"/>
              </w:rPr>
              <w:t>5</w:t>
            </w:r>
          </w:p>
        </w:tc>
        <w:tc>
          <w:tcPr>
            <w:tcW w:w="1120" w:type="dxa"/>
          </w:tcPr>
          <w:p>
            <w:pPr>
              <w:pStyle w:val="TableParagraph"/>
              <w:spacing w:before="290"/>
              <w:rPr>
                <w:sz w:val="26"/>
              </w:rPr>
            </w:pPr>
          </w:p>
          <w:p>
            <w:pPr>
              <w:pStyle w:val="TableParagraph"/>
              <w:spacing w:before="1"/>
              <w:ind w:left="182" w:right="169" w:hanging="3"/>
              <w:jc w:val="center"/>
              <w:rPr>
                <w:sz w:val="26"/>
              </w:rPr>
            </w:pPr>
            <w:r>
              <w:rPr>
                <w:spacing w:val="-4"/>
                <w:sz w:val="26"/>
              </w:rPr>
              <w:t>Bệnh </w:t>
            </w:r>
            <w:r>
              <w:rPr>
                <w:sz w:val="26"/>
              </w:rPr>
              <w:t>viện</w:t>
            </w:r>
            <w:r>
              <w:rPr>
                <w:spacing w:val="-17"/>
                <w:sz w:val="26"/>
              </w:rPr>
              <w:t> </w:t>
            </w:r>
            <w:r>
              <w:rPr>
                <w:sz w:val="26"/>
              </w:rPr>
              <w:t>đa </w:t>
            </w:r>
            <w:r>
              <w:rPr>
                <w:spacing w:val="-4"/>
                <w:sz w:val="26"/>
              </w:rPr>
              <w:t>khoa </w:t>
            </w:r>
            <w:r>
              <w:rPr>
                <w:spacing w:val="-2"/>
                <w:sz w:val="26"/>
              </w:rPr>
              <w:t>Phong </w:t>
            </w:r>
            <w:r>
              <w:rPr>
                <w:spacing w:val="-4"/>
                <w:sz w:val="26"/>
              </w:rPr>
              <w:t>Thổ</w:t>
            </w:r>
          </w:p>
        </w:tc>
        <w:tc>
          <w:tcPr>
            <w:tcW w:w="842" w:type="dxa"/>
          </w:tcPr>
          <w:p>
            <w:pPr>
              <w:pStyle w:val="TableParagraph"/>
              <w:rPr>
                <w:sz w:val="26"/>
              </w:rPr>
            </w:pPr>
          </w:p>
          <w:p>
            <w:pPr>
              <w:pStyle w:val="TableParagraph"/>
              <w:rPr>
                <w:sz w:val="26"/>
              </w:rPr>
            </w:pPr>
          </w:p>
          <w:p>
            <w:pPr>
              <w:pStyle w:val="TableParagraph"/>
              <w:spacing w:before="290"/>
              <w:rPr>
                <w:sz w:val="26"/>
              </w:rPr>
            </w:pPr>
          </w:p>
          <w:p>
            <w:pPr>
              <w:pStyle w:val="TableParagraph"/>
              <w:ind w:left="255" w:right="239" w:firstLine="21"/>
              <w:rPr>
                <w:sz w:val="26"/>
              </w:rPr>
            </w:pPr>
            <w:r>
              <w:rPr>
                <w:spacing w:val="-6"/>
                <w:sz w:val="26"/>
              </w:rPr>
              <w:t>Lò </w:t>
            </w:r>
            <w:r>
              <w:rPr>
                <w:spacing w:val="-5"/>
                <w:sz w:val="26"/>
              </w:rPr>
              <w:t>đốt</w:t>
            </w:r>
          </w:p>
        </w:tc>
        <w:tc>
          <w:tcPr>
            <w:tcW w:w="1109" w:type="dxa"/>
          </w:tcPr>
          <w:p>
            <w:pPr>
              <w:pStyle w:val="TableParagraph"/>
              <w:rPr>
                <w:sz w:val="26"/>
              </w:rPr>
            </w:pPr>
          </w:p>
          <w:p>
            <w:pPr>
              <w:pStyle w:val="TableParagraph"/>
              <w:rPr>
                <w:sz w:val="26"/>
              </w:rPr>
            </w:pPr>
          </w:p>
          <w:p>
            <w:pPr>
              <w:pStyle w:val="TableParagraph"/>
              <w:spacing w:before="290"/>
              <w:rPr>
                <w:sz w:val="26"/>
              </w:rPr>
            </w:pPr>
          </w:p>
          <w:p>
            <w:pPr>
              <w:pStyle w:val="TableParagraph"/>
              <w:ind w:left="9"/>
              <w:jc w:val="center"/>
              <w:rPr>
                <w:sz w:val="26"/>
              </w:rPr>
            </w:pPr>
            <w:r>
              <w:rPr>
                <w:spacing w:val="-5"/>
                <w:sz w:val="26"/>
              </w:rPr>
              <w:t>25</w:t>
            </w:r>
          </w:p>
          <w:p>
            <w:pPr>
              <w:pStyle w:val="TableParagraph"/>
              <w:spacing w:before="1"/>
              <w:ind w:left="9" w:right="2"/>
              <w:jc w:val="center"/>
              <w:rPr>
                <w:sz w:val="26"/>
              </w:rPr>
            </w:pPr>
            <w:r>
              <w:rPr>
                <w:spacing w:val="-2"/>
                <w:sz w:val="26"/>
              </w:rPr>
              <w:t>kg/giờ</w:t>
            </w:r>
          </w:p>
        </w:tc>
        <w:tc>
          <w:tcPr>
            <w:tcW w:w="1096" w:type="dxa"/>
          </w:tcPr>
          <w:p>
            <w:pPr>
              <w:pStyle w:val="TableParagraph"/>
              <w:rPr>
                <w:sz w:val="26"/>
              </w:rPr>
            </w:pPr>
          </w:p>
          <w:p>
            <w:pPr>
              <w:pStyle w:val="TableParagraph"/>
              <w:rPr>
                <w:sz w:val="26"/>
              </w:rPr>
            </w:pPr>
          </w:p>
          <w:p>
            <w:pPr>
              <w:pStyle w:val="TableParagraph"/>
              <w:rPr>
                <w:sz w:val="26"/>
              </w:rPr>
            </w:pPr>
          </w:p>
          <w:p>
            <w:pPr>
              <w:pStyle w:val="TableParagraph"/>
              <w:spacing w:before="142"/>
              <w:rPr>
                <w:sz w:val="26"/>
              </w:rPr>
            </w:pPr>
          </w:p>
          <w:p>
            <w:pPr>
              <w:pStyle w:val="TableParagraph"/>
              <w:ind w:left="12"/>
              <w:jc w:val="center"/>
              <w:rPr>
                <w:sz w:val="26"/>
              </w:rPr>
            </w:pPr>
            <w:r>
              <w:rPr>
                <w:spacing w:val="-4"/>
                <w:sz w:val="26"/>
              </w:rPr>
              <w:t>2009</w:t>
            </w:r>
          </w:p>
        </w:tc>
        <w:tc>
          <w:tcPr>
            <w:tcW w:w="1106" w:type="dxa"/>
          </w:tcPr>
          <w:p>
            <w:pPr>
              <w:pStyle w:val="TableParagraph"/>
              <w:rPr>
                <w:sz w:val="26"/>
              </w:rPr>
            </w:pPr>
          </w:p>
          <w:p>
            <w:pPr>
              <w:pStyle w:val="TableParagraph"/>
              <w:rPr>
                <w:sz w:val="26"/>
              </w:rPr>
            </w:pPr>
          </w:p>
          <w:p>
            <w:pPr>
              <w:pStyle w:val="TableParagraph"/>
              <w:spacing w:before="141"/>
              <w:rPr>
                <w:sz w:val="26"/>
              </w:rPr>
            </w:pPr>
          </w:p>
          <w:p>
            <w:pPr>
              <w:pStyle w:val="TableParagraph"/>
              <w:ind w:left="293" w:right="260" w:hanging="22"/>
              <w:jc w:val="both"/>
              <w:rPr>
                <w:sz w:val="26"/>
              </w:rPr>
            </w:pPr>
            <w:r>
              <w:rPr>
                <w:spacing w:val="-4"/>
                <w:sz w:val="26"/>
              </w:rPr>
              <w:t>Đang hoạt động</w:t>
            </w:r>
          </w:p>
        </w:tc>
        <w:tc>
          <w:tcPr>
            <w:tcW w:w="2513" w:type="dxa"/>
          </w:tcPr>
          <w:p>
            <w:pPr>
              <w:pStyle w:val="TableParagraph"/>
              <w:ind w:left="145" w:right="126"/>
              <w:jc w:val="center"/>
              <w:rPr>
                <w:sz w:val="26"/>
              </w:rPr>
            </w:pPr>
            <w:r>
              <w:rPr>
                <w:sz w:val="26"/>
              </w:rPr>
              <w:t>Thực hiện xử lý chất thải y tế nguy hại phát sinh tại đơn vị, Trạm Y tế và các cơ sở hành nghề y tư nhân</w:t>
            </w:r>
            <w:r>
              <w:rPr>
                <w:spacing w:val="-5"/>
                <w:sz w:val="26"/>
              </w:rPr>
              <w:t> </w:t>
            </w:r>
            <w:r>
              <w:rPr>
                <w:sz w:val="26"/>
              </w:rPr>
              <w:t>trên</w:t>
            </w:r>
            <w:r>
              <w:rPr>
                <w:spacing w:val="-5"/>
                <w:sz w:val="26"/>
              </w:rPr>
              <w:t> </w:t>
            </w:r>
            <w:r>
              <w:rPr>
                <w:sz w:val="26"/>
              </w:rPr>
              <w:t>địa</w:t>
            </w:r>
            <w:r>
              <w:rPr>
                <w:spacing w:val="-4"/>
                <w:sz w:val="26"/>
              </w:rPr>
              <w:t> </w:t>
            </w:r>
            <w:r>
              <w:rPr>
                <w:sz w:val="26"/>
              </w:rPr>
              <w:t>bàn</w:t>
            </w:r>
            <w:r>
              <w:rPr>
                <w:spacing w:val="-4"/>
                <w:sz w:val="26"/>
              </w:rPr>
              <w:t> </w:t>
            </w:r>
            <w:r>
              <w:rPr>
                <w:sz w:val="26"/>
              </w:rPr>
              <w:t>các xã: Sin Suối Hồ, Phong</w:t>
            </w:r>
            <w:r>
              <w:rPr>
                <w:spacing w:val="-15"/>
                <w:sz w:val="26"/>
              </w:rPr>
              <w:t> </w:t>
            </w:r>
            <w:r>
              <w:rPr>
                <w:sz w:val="26"/>
              </w:rPr>
              <w:t>Thổ,</w:t>
            </w:r>
            <w:r>
              <w:rPr>
                <w:spacing w:val="-15"/>
                <w:sz w:val="26"/>
              </w:rPr>
              <w:t> </w:t>
            </w:r>
            <w:r>
              <w:rPr>
                <w:sz w:val="26"/>
              </w:rPr>
              <w:t>Dào</w:t>
            </w:r>
            <w:r>
              <w:rPr>
                <w:spacing w:val="-12"/>
                <w:sz w:val="26"/>
              </w:rPr>
              <w:t> </w:t>
            </w:r>
            <w:r>
              <w:rPr>
                <w:sz w:val="26"/>
              </w:rPr>
              <w:t>San,</w:t>
            </w:r>
          </w:p>
          <w:p>
            <w:pPr>
              <w:pStyle w:val="TableParagraph"/>
              <w:spacing w:line="298" w:lineRule="exact"/>
              <w:ind w:left="163" w:right="144"/>
              <w:jc w:val="center"/>
              <w:rPr>
                <w:sz w:val="26"/>
              </w:rPr>
            </w:pPr>
            <w:r>
              <w:rPr>
                <w:sz w:val="26"/>
              </w:rPr>
              <w:t>Sì</w:t>
            </w:r>
            <w:r>
              <w:rPr>
                <w:spacing w:val="-13"/>
                <w:sz w:val="26"/>
              </w:rPr>
              <w:t> </w:t>
            </w:r>
            <w:r>
              <w:rPr>
                <w:sz w:val="26"/>
              </w:rPr>
              <w:t>Lở</w:t>
            </w:r>
            <w:r>
              <w:rPr>
                <w:spacing w:val="-13"/>
                <w:sz w:val="26"/>
              </w:rPr>
              <w:t> </w:t>
            </w:r>
            <w:r>
              <w:rPr>
                <w:sz w:val="26"/>
              </w:rPr>
              <w:t>Lầu,</w:t>
            </w:r>
            <w:r>
              <w:rPr>
                <w:spacing w:val="-13"/>
                <w:sz w:val="26"/>
              </w:rPr>
              <w:t> </w:t>
            </w:r>
            <w:r>
              <w:rPr>
                <w:sz w:val="26"/>
              </w:rPr>
              <w:t>Khổng </w:t>
            </w:r>
            <w:r>
              <w:rPr>
                <w:spacing w:val="-4"/>
                <w:sz w:val="26"/>
              </w:rPr>
              <w:t>Lào.</w:t>
            </w:r>
          </w:p>
        </w:tc>
        <w:tc>
          <w:tcPr>
            <w:tcW w:w="2129" w:type="dxa"/>
          </w:tcPr>
          <w:p>
            <w:pPr>
              <w:pStyle w:val="TableParagraph"/>
              <w:spacing w:before="141"/>
              <w:ind w:left="167" w:right="145" w:hanging="2"/>
              <w:jc w:val="center"/>
              <w:rPr>
                <w:sz w:val="26"/>
              </w:rPr>
            </w:pPr>
            <w:r>
              <w:rPr>
                <w:sz w:val="26"/>
              </w:rPr>
              <w:t>Cơ</w:t>
            </w:r>
            <w:r>
              <w:rPr>
                <w:spacing w:val="-2"/>
                <w:sz w:val="26"/>
              </w:rPr>
              <w:t> </w:t>
            </w:r>
            <w:r>
              <w:rPr>
                <w:sz w:val="26"/>
              </w:rPr>
              <w:t>sở y</w:t>
            </w:r>
            <w:r>
              <w:rPr>
                <w:spacing w:val="-8"/>
                <w:sz w:val="26"/>
              </w:rPr>
              <w:t> </w:t>
            </w:r>
            <w:r>
              <w:rPr>
                <w:sz w:val="26"/>
              </w:rPr>
              <w:t>tế</w:t>
            </w:r>
            <w:r>
              <w:rPr>
                <w:spacing w:val="-2"/>
                <w:sz w:val="26"/>
              </w:rPr>
              <w:t> </w:t>
            </w:r>
            <w:r>
              <w:rPr>
                <w:sz w:val="26"/>
              </w:rPr>
              <w:t>tự</w:t>
            </w:r>
            <w:r>
              <w:rPr>
                <w:spacing w:val="-1"/>
                <w:sz w:val="26"/>
              </w:rPr>
              <w:t> </w:t>
            </w:r>
            <w:r>
              <w:rPr>
                <w:sz w:val="26"/>
              </w:rPr>
              <w:t>vận chuyển bằng phương tiện đáp ứng</w:t>
            </w:r>
            <w:r>
              <w:rPr>
                <w:spacing w:val="-4"/>
                <w:sz w:val="26"/>
              </w:rPr>
              <w:t> </w:t>
            </w:r>
            <w:r>
              <w:rPr>
                <w:sz w:val="26"/>
              </w:rPr>
              <w:t>yêu</w:t>
            </w:r>
            <w:r>
              <w:rPr>
                <w:spacing w:val="-3"/>
                <w:sz w:val="26"/>
              </w:rPr>
              <w:t> </w:t>
            </w:r>
            <w:r>
              <w:rPr>
                <w:sz w:val="26"/>
              </w:rPr>
              <w:t>cầu</w:t>
            </w:r>
            <w:r>
              <w:rPr>
                <w:spacing w:val="-7"/>
                <w:sz w:val="26"/>
              </w:rPr>
              <w:t> </w:t>
            </w:r>
            <w:r>
              <w:rPr>
                <w:sz w:val="26"/>
              </w:rPr>
              <w:t>theo quy định hoặc thuê đơn vị có chức năng đảm </w:t>
            </w:r>
            <w:r>
              <w:rPr>
                <w:spacing w:val="-4"/>
                <w:sz w:val="26"/>
              </w:rPr>
              <w:t>bảo</w:t>
            </w:r>
            <w:r>
              <w:rPr>
                <w:spacing w:val="-13"/>
                <w:sz w:val="26"/>
              </w:rPr>
              <w:t> </w:t>
            </w:r>
            <w:r>
              <w:rPr>
                <w:spacing w:val="-4"/>
                <w:sz w:val="26"/>
              </w:rPr>
              <w:t>theo</w:t>
            </w:r>
            <w:r>
              <w:rPr>
                <w:spacing w:val="-12"/>
                <w:sz w:val="26"/>
              </w:rPr>
              <w:t> </w:t>
            </w:r>
            <w:r>
              <w:rPr>
                <w:spacing w:val="-4"/>
                <w:sz w:val="26"/>
              </w:rPr>
              <w:t>quy</w:t>
            </w:r>
            <w:r>
              <w:rPr>
                <w:spacing w:val="-13"/>
                <w:sz w:val="26"/>
              </w:rPr>
              <w:t> </w:t>
            </w:r>
            <w:r>
              <w:rPr>
                <w:spacing w:val="-4"/>
                <w:sz w:val="26"/>
              </w:rPr>
              <w:t>định </w:t>
            </w:r>
            <w:r>
              <w:rPr>
                <w:sz w:val="26"/>
              </w:rPr>
              <w:t>để vận chuyển</w:t>
            </w:r>
          </w:p>
        </w:tc>
      </w:tr>
      <w:tr>
        <w:trPr>
          <w:trHeight w:val="2689" w:hRule="atLeast"/>
        </w:trPr>
        <w:tc>
          <w:tcPr>
            <w:tcW w:w="708" w:type="dxa"/>
          </w:tcPr>
          <w:p>
            <w:pPr>
              <w:pStyle w:val="TableParagraph"/>
              <w:rPr>
                <w:sz w:val="26"/>
              </w:rPr>
            </w:pPr>
          </w:p>
          <w:p>
            <w:pPr>
              <w:pStyle w:val="TableParagraph"/>
              <w:rPr>
                <w:sz w:val="26"/>
              </w:rPr>
            </w:pPr>
          </w:p>
          <w:p>
            <w:pPr>
              <w:pStyle w:val="TableParagraph"/>
              <w:spacing w:before="290"/>
              <w:rPr>
                <w:sz w:val="26"/>
              </w:rPr>
            </w:pPr>
          </w:p>
          <w:p>
            <w:pPr>
              <w:pStyle w:val="TableParagraph"/>
              <w:ind w:left="7"/>
              <w:jc w:val="center"/>
              <w:rPr>
                <w:sz w:val="26"/>
              </w:rPr>
            </w:pPr>
            <w:r>
              <w:rPr>
                <w:spacing w:val="-10"/>
                <w:sz w:val="26"/>
              </w:rPr>
              <w:t>6</w:t>
            </w:r>
          </w:p>
        </w:tc>
        <w:tc>
          <w:tcPr>
            <w:tcW w:w="1120" w:type="dxa"/>
          </w:tcPr>
          <w:p>
            <w:pPr>
              <w:pStyle w:val="TableParagraph"/>
              <w:rPr>
                <w:sz w:val="26"/>
              </w:rPr>
            </w:pPr>
          </w:p>
          <w:p>
            <w:pPr>
              <w:pStyle w:val="TableParagraph"/>
              <w:spacing w:before="140"/>
              <w:rPr>
                <w:sz w:val="26"/>
              </w:rPr>
            </w:pPr>
          </w:p>
          <w:p>
            <w:pPr>
              <w:pStyle w:val="TableParagraph"/>
              <w:ind w:left="182" w:right="169" w:hanging="3"/>
              <w:jc w:val="center"/>
              <w:rPr>
                <w:sz w:val="26"/>
              </w:rPr>
            </w:pPr>
            <w:r>
              <w:rPr>
                <w:spacing w:val="-4"/>
                <w:sz w:val="26"/>
              </w:rPr>
              <w:t>Bệnh </w:t>
            </w:r>
            <w:r>
              <w:rPr>
                <w:sz w:val="26"/>
              </w:rPr>
              <w:t>viện</w:t>
            </w:r>
            <w:r>
              <w:rPr>
                <w:spacing w:val="-17"/>
                <w:sz w:val="26"/>
              </w:rPr>
              <w:t> </w:t>
            </w:r>
            <w:r>
              <w:rPr>
                <w:sz w:val="26"/>
              </w:rPr>
              <w:t>đa </w:t>
            </w:r>
            <w:r>
              <w:rPr>
                <w:spacing w:val="-4"/>
                <w:sz w:val="26"/>
              </w:rPr>
              <w:t>khoa </w:t>
            </w:r>
            <w:r>
              <w:rPr>
                <w:sz w:val="26"/>
              </w:rPr>
              <w:t>Sìn</w:t>
            </w:r>
            <w:r>
              <w:rPr>
                <w:spacing w:val="-11"/>
                <w:sz w:val="26"/>
              </w:rPr>
              <w:t> </w:t>
            </w:r>
            <w:r>
              <w:rPr>
                <w:sz w:val="26"/>
              </w:rPr>
              <w:t>Hồ</w:t>
            </w:r>
          </w:p>
        </w:tc>
        <w:tc>
          <w:tcPr>
            <w:tcW w:w="842" w:type="dxa"/>
          </w:tcPr>
          <w:p>
            <w:pPr>
              <w:pStyle w:val="TableParagraph"/>
              <w:rPr>
                <w:sz w:val="26"/>
              </w:rPr>
            </w:pPr>
          </w:p>
          <w:p>
            <w:pPr>
              <w:pStyle w:val="TableParagraph"/>
              <w:rPr>
                <w:sz w:val="26"/>
              </w:rPr>
            </w:pPr>
          </w:p>
          <w:p>
            <w:pPr>
              <w:pStyle w:val="TableParagraph"/>
              <w:spacing w:before="141"/>
              <w:rPr>
                <w:sz w:val="26"/>
              </w:rPr>
            </w:pPr>
          </w:p>
          <w:p>
            <w:pPr>
              <w:pStyle w:val="TableParagraph"/>
              <w:ind w:left="255" w:right="239" w:firstLine="21"/>
              <w:rPr>
                <w:sz w:val="26"/>
              </w:rPr>
            </w:pPr>
            <w:r>
              <w:rPr>
                <w:spacing w:val="-6"/>
                <w:sz w:val="26"/>
              </w:rPr>
              <w:t>Lò </w:t>
            </w:r>
            <w:r>
              <w:rPr>
                <w:spacing w:val="-5"/>
                <w:sz w:val="26"/>
              </w:rPr>
              <w:t>đốt</w:t>
            </w:r>
          </w:p>
        </w:tc>
        <w:tc>
          <w:tcPr>
            <w:tcW w:w="1109" w:type="dxa"/>
          </w:tcPr>
          <w:p>
            <w:pPr>
              <w:pStyle w:val="TableParagraph"/>
              <w:rPr>
                <w:sz w:val="26"/>
              </w:rPr>
            </w:pPr>
          </w:p>
          <w:p>
            <w:pPr>
              <w:pStyle w:val="TableParagraph"/>
              <w:rPr>
                <w:sz w:val="26"/>
              </w:rPr>
            </w:pPr>
          </w:p>
          <w:p>
            <w:pPr>
              <w:pStyle w:val="TableParagraph"/>
              <w:spacing w:before="141"/>
              <w:rPr>
                <w:sz w:val="26"/>
              </w:rPr>
            </w:pPr>
          </w:p>
          <w:p>
            <w:pPr>
              <w:pStyle w:val="TableParagraph"/>
              <w:spacing w:line="298" w:lineRule="exact"/>
              <w:ind w:left="9"/>
              <w:jc w:val="center"/>
              <w:rPr>
                <w:sz w:val="26"/>
              </w:rPr>
            </w:pPr>
            <w:r>
              <w:rPr>
                <w:spacing w:val="-5"/>
                <w:sz w:val="26"/>
              </w:rPr>
              <w:t>25</w:t>
            </w:r>
          </w:p>
          <w:p>
            <w:pPr>
              <w:pStyle w:val="TableParagraph"/>
              <w:spacing w:line="298" w:lineRule="exact"/>
              <w:ind w:left="9" w:right="3"/>
              <w:jc w:val="center"/>
              <w:rPr>
                <w:sz w:val="26"/>
              </w:rPr>
            </w:pPr>
            <w:r>
              <w:rPr>
                <w:spacing w:val="-2"/>
                <w:sz w:val="26"/>
              </w:rPr>
              <w:t>kg/giờ</w:t>
            </w:r>
          </w:p>
        </w:tc>
        <w:tc>
          <w:tcPr>
            <w:tcW w:w="1096" w:type="dxa"/>
          </w:tcPr>
          <w:p>
            <w:pPr>
              <w:pStyle w:val="TableParagraph"/>
              <w:rPr>
                <w:sz w:val="26"/>
              </w:rPr>
            </w:pPr>
          </w:p>
          <w:p>
            <w:pPr>
              <w:pStyle w:val="TableParagraph"/>
              <w:rPr>
                <w:sz w:val="26"/>
              </w:rPr>
            </w:pPr>
          </w:p>
          <w:p>
            <w:pPr>
              <w:pStyle w:val="TableParagraph"/>
              <w:spacing w:before="290"/>
              <w:rPr>
                <w:sz w:val="26"/>
              </w:rPr>
            </w:pPr>
          </w:p>
          <w:p>
            <w:pPr>
              <w:pStyle w:val="TableParagraph"/>
              <w:ind w:left="12"/>
              <w:jc w:val="center"/>
              <w:rPr>
                <w:sz w:val="26"/>
              </w:rPr>
            </w:pPr>
            <w:r>
              <w:rPr>
                <w:spacing w:val="-4"/>
                <w:sz w:val="26"/>
              </w:rPr>
              <w:t>2013</w:t>
            </w:r>
          </w:p>
        </w:tc>
        <w:tc>
          <w:tcPr>
            <w:tcW w:w="1106" w:type="dxa"/>
          </w:tcPr>
          <w:p>
            <w:pPr>
              <w:pStyle w:val="TableParagraph"/>
              <w:rPr>
                <w:sz w:val="26"/>
              </w:rPr>
            </w:pPr>
          </w:p>
          <w:p>
            <w:pPr>
              <w:pStyle w:val="TableParagraph"/>
              <w:spacing w:before="291"/>
              <w:rPr>
                <w:sz w:val="26"/>
              </w:rPr>
            </w:pPr>
          </w:p>
          <w:p>
            <w:pPr>
              <w:pStyle w:val="TableParagraph"/>
              <w:spacing w:before="1"/>
              <w:ind w:left="293" w:right="260" w:hanging="22"/>
              <w:jc w:val="both"/>
              <w:rPr>
                <w:sz w:val="26"/>
              </w:rPr>
            </w:pPr>
            <w:r>
              <w:rPr>
                <w:spacing w:val="-4"/>
                <w:sz w:val="26"/>
              </w:rPr>
              <w:t>Đang hoạt động</w:t>
            </w:r>
          </w:p>
        </w:tc>
        <w:tc>
          <w:tcPr>
            <w:tcW w:w="2513" w:type="dxa"/>
          </w:tcPr>
          <w:p>
            <w:pPr>
              <w:pStyle w:val="TableParagraph"/>
              <w:ind w:left="154" w:right="140" w:firstLine="5"/>
              <w:jc w:val="center"/>
              <w:rPr>
                <w:sz w:val="26"/>
              </w:rPr>
            </w:pPr>
            <w:r>
              <w:rPr>
                <w:sz w:val="26"/>
              </w:rPr>
              <w:t>Thực hiện xử lý chất thải y tế nguy hại phát sinh tại đơn vị, Trạm Y tế và các cơ sở hành nghề y tư nhân</w:t>
            </w:r>
            <w:r>
              <w:rPr>
                <w:spacing w:val="-11"/>
                <w:sz w:val="26"/>
              </w:rPr>
              <w:t> </w:t>
            </w:r>
            <w:r>
              <w:rPr>
                <w:sz w:val="26"/>
              </w:rPr>
              <w:t>trên</w:t>
            </w:r>
            <w:r>
              <w:rPr>
                <w:spacing w:val="-11"/>
                <w:sz w:val="26"/>
              </w:rPr>
              <w:t> </w:t>
            </w:r>
            <w:r>
              <w:rPr>
                <w:sz w:val="26"/>
              </w:rPr>
              <w:t>địa</w:t>
            </w:r>
            <w:r>
              <w:rPr>
                <w:spacing w:val="-10"/>
                <w:sz w:val="26"/>
              </w:rPr>
              <w:t> </w:t>
            </w:r>
            <w:r>
              <w:rPr>
                <w:sz w:val="26"/>
              </w:rPr>
              <w:t>bàn</w:t>
            </w:r>
            <w:r>
              <w:rPr>
                <w:spacing w:val="-10"/>
                <w:sz w:val="26"/>
              </w:rPr>
              <w:t> </w:t>
            </w:r>
            <w:r>
              <w:rPr>
                <w:sz w:val="26"/>
              </w:rPr>
              <w:t>các xã: Sìn Hồ, Tủa Sín Chải, Hồng Thu, Lê</w:t>
            </w:r>
          </w:p>
          <w:p>
            <w:pPr>
              <w:pStyle w:val="TableParagraph"/>
              <w:spacing w:line="286" w:lineRule="exact"/>
              <w:ind w:left="160" w:right="148"/>
              <w:jc w:val="center"/>
              <w:rPr>
                <w:sz w:val="26"/>
              </w:rPr>
            </w:pPr>
            <w:r>
              <w:rPr>
                <w:sz w:val="26"/>
              </w:rPr>
              <w:t>Lợi,</w:t>
            </w:r>
            <w:r>
              <w:rPr>
                <w:spacing w:val="-6"/>
                <w:sz w:val="26"/>
              </w:rPr>
              <w:t> </w:t>
            </w:r>
            <w:r>
              <w:rPr>
                <w:sz w:val="26"/>
              </w:rPr>
              <w:t>Pa</w:t>
            </w:r>
            <w:r>
              <w:rPr>
                <w:spacing w:val="-6"/>
                <w:sz w:val="26"/>
              </w:rPr>
              <w:t> </w:t>
            </w:r>
            <w:r>
              <w:rPr>
                <w:spacing w:val="-5"/>
                <w:sz w:val="26"/>
              </w:rPr>
              <w:t>Tần</w:t>
            </w:r>
          </w:p>
        </w:tc>
        <w:tc>
          <w:tcPr>
            <w:tcW w:w="2129" w:type="dxa"/>
          </w:tcPr>
          <w:p>
            <w:pPr>
              <w:pStyle w:val="TableParagraph"/>
              <w:ind w:left="167" w:right="145" w:hanging="2"/>
              <w:jc w:val="center"/>
              <w:rPr>
                <w:sz w:val="26"/>
              </w:rPr>
            </w:pPr>
            <w:r>
              <w:rPr>
                <w:sz w:val="26"/>
              </w:rPr>
              <w:t>Cơ</w:t>
            </w:r>
            <w:r>
              <w:rPr>
                <w:spacing w:val="-2"/>
                <w:sz w:val="26"/>
              </w:rPr>
              <w:t> </w:t>
            </w:r>
            <w:r>
              <w:rPr>
                <w:sz w:val="26"/>
              </w:rPr>
              <w:t>sở y</w:t>
            </w:r>
            <w:r>
              <w:rPr>
                <w:spacing w:val="-8"/>
                <w:sz w:val="26"/>
              </w:rPr>
              <w:t> </w:t>
            </w:r>
            <w:r>
              <w:rPr>
                <w:sz w:val="26"/>
              </w:rPr>
              <w:t>tế</w:t>
            </w:r>
            <w:r>
              <w:rPr>
                <w:spacing w:val="-2"/>
                <w:sz w:val="26"/>
              </w:rPr>
              <w:t> </w:t>
            </w:r>
            <w:r>
              <w:rPr>
                <w:sz w:val="26"/>
              </w:rPr>
              <w:t>tự</w:t>
            </w:r>
            <w:r>
              <w:rPr>
                <w:spacing w:val="-1"/>
                <w:sz w:val="26"/>
              </w:rPr>
              <w:t> </w:t>
            </w:r>
            <w:r>
              <w:rPr>
                <w:sz w:val="26"/>
              </w:rPr>
              <w:t>vận chuyển bằng phương tiện đáp ứng</w:t>
            </w:r>
            <w:r>
              <w:rPr>
                <w:spacing w:val="-4"/>
                <w:sz w:val="26"/>
              </w:rPr>
              <w:t> </w:t>
            </w:r>
            <w:r>
              <w:rPr>
                <w:sz w:val="26"/>
              </w:rPr>
              <w:t>yêu</w:t>
            </w:r>
            <w:r>
              <w:rPr>
                <w:spacing w:val="-3"/>
                <w:sz w:val="26"/>
              </w:rPr>
              <w:t> </w:t>
            </w:r>
            <w:r>
              <w:rPr>
                <w:sz w:val="26"/>
              </w:rPr>
              <w:t>cầu</w:t>
            </w:r>
            <w:r>
              <w:rPr>
                <w:spacing w:val="-7"/>
                <w:sz w:val="26"/>
              </w:rPr>
              <w:t> </w:t>
            </w:r>
            <w:r>
              <w:rPr>
                <w:sz w:val="26"/>
              </w:rPr>
              <w:t>theo quy định hoặc thuê đơn vị có chức năng đảm </w:t>
            </w:r>
            <w:r>
              <w:rPr>
                <w:spacing w:val="-4"/>
                <w:sz w:val="26"/>
              </w:rPr>
              <w:t>bảo</w:t>
            </w:r>
            <w:r>
              <w:rPr>
                <w:spacing w:val="-13"/>
                <w:sz w:val="26"/>
              </w:rPr>
              <w:t> </w:t>
            </w:r>
            <w:r>
              <w:rPr>
                <w:spacing w:val="-4"/>
                <w:sz w:val="26"/>
              </w:rPr>
              <w:t>theo</w:t>
            </w:r>
            <w:r>
              <w:rPr>
                <w:spacing w:val="-12"/>
                <w:sz w:val="26"/>
              </w:rPr>
              <w:t> </w:t>
            </w:r>
            <w:r>
              <w:rPr>
                <w:spacing w:val="-4"/>
                <w:sz w:val="26"/>
              </w:rPr>
              <w:t>quy</w:t>
            </w:r>
            <w:r>
              <w:rPr>
                <w:spacing w:val="-13"/>
                <w:sz w:val="26"/>
              </w:rPr>
              <w:t> </w:t>
            </w:r>
            <w:r>
              <w:rPr>
                <w:spacing w:val="-4"/>
                <w:sz w:val="26"/>
              </w:rPr>
              <w:t>định</w:t>
            </w:r>
          </w:p>
          <w:p>
            <w:pPr>
              <w:pStyle w:val="TableParagraph"/>
              <w:spacing w:line="286" w:lineRule="exact"/>
              <w:ind w:left="52" w:right="35"/>
              <w:jc w:val="center"/>
              <w:rPr>
                <w:sz w:val="26"/>
              </w:rPr>
            </w:pPr>
            <w:r>
              <w:rPr>
                <w:spacing w:val="-2"/>
                <w:sz w:val="26"/>
              </w:rPr>
              <w:t>để</w:t>
            </w:r>
            <w:r>
              <w:rPr>
                <w:spacing w:val="-13"/>
                <w:sz w:val="26"/>
              </w:rPr>
              <w:t> </w:t>
            </w:r>
            <w:r>
              <w:rPr>
                <w:spacing w:val="-2"/>
                <w:sz w:val="26"/>
              </w:rPr>
              <w:t>vận</w:t>
            </w:r>
            <w:r>
              <w:rPr>
                <w:spacing w:val="-13"/>
                <w:sz w:val="26"/>
              </w:rPr>
              <w:t> </w:t>
            </w:r>
            <w:r>
              <w:rPr>
                <w:spacing w:val="-2"/>
                <w:sz w:val="26"/>
              </w:rPr>
              <w:t>chuyển</w:t>
            </w:r>
          </w:p>
        </w:tc>
      </w:tr>
      <w:tr>
        <w:trPr>
          <w:trHeight w:val="2990" w:hRule="atLeast"/>
        </w:trPr>
        <w:tc>
          <w:tcPr>
            <w:tcW w:w="708" w:type="dxa"/>
          </w:tcPr>
          <w:p>
            <w:pPr>
              <w:pStyle w:val="TableParagraph"/>
              <w:rPr>
                <w:sz w:val="26"/>
              </w:rPr>
            </w:pPr>
          </w:p>
          <w:p>
            <w:pPr>
              <w:pStyle w:val="TableParagraph"/>
              <w:rPr>
                <w:sz w:val="26"/>
              </w:rPr>
            </w:pPr>
          </w:p>
          <w:p>
            <w:pPr>
              <w:pStyle w:val="TableParagraph"/>
              <w:rPr>
                <w:sz w:val="26"/>
              </w:rPr>
            </w:pPr>
          </w:p>
          <w:p>
            <w:pPr>
              <w:pStyle w:val="TableParagraph"/>
              <w:spacing w:before="143"/>
              <w:rPr>
                <w:sz w:val="26"/>
              </w:rPr>
            </w:pPr>
          </w:p>
          <w:p>
            <w:pPr>
              <w:pStyle w:val="TableParagraph"/>
              <w:ind w:left="7"/>
              <w:jc w:val="center"/>
              <w:rPr>
                <w:sz w:val="26"/>
              </w:rPr>
            </w:pPr>
            <w:r>
              <w:rPr>
                <w:spacing w:val="-10"/>
                <w:sz w:val="26"/>
              </w:rPr>
              <w:t>7</w:t>
            </w:r>
          </w:p>
        </w:tc>
        <w:tc>
          <w:tcPr>
            <w:tcW w:w="1120" w:type="dxa"/>
          </w:tcPr>
          <w:p>
            <w:pPr>
              <w:pStyle w:val="TableParagraph"/>
              <w:rPr>
                <w:sz w:val="26"/>
              </w:rPr>
            </w:pPr>
          </w:p>
          <w:p>
            <w:pPr>
              <w:pStyle w:val="TableParagraph"/>
              <w:spacing w:before="143"/>
              <w:rPr>
                <w:sz w:val="26"/>
              </w:rPr>
            </w:pPr>
          </w:p>
          <w:p>
            <w:pPr>
              <w:pStyle w:val="TableParagraph"/>
              <w:ind w:left="175" w:right="164" w:hanging="1"/>
              <w:jc w:val="center"/>
              <w:rPr>
                <w:sz w:val="26"/>
              </w:rPr>
            </w:pPr>
            <w:r>
              <w:rPr>
                <w:spacing w:val="-4"/>
                <w:sz w:val="26"/>
              </w:rPr>
              <w:t>Bệnh </w:t>
            </w:r>
            <w:r>
              <w:rPr>
                <w:sz w:val="26"/>
              </w:rPr>
              <w:t>viện</w:t>
            </w:r>
            <w:r>
              <w:rPr>
                <w:spacing w:val="-17"/>
                <w:sz w:val="26"/>
              </w:rPr>
              <w:t> </w:t>
            </w:r>
            <w:r>
              <w:rPr>
                <w:sz w:val="26"/>
              </w:rPr>
              <w:t>đa </w:t>
            </w:r>
            <w:r>
              <w:rPr>
                <w:spacing w:val="-4"/>
                <w:sz w:val="26"/>
              </w:rPr>
              <w:t>khoa </w:t>
            </w:r>
            <w:r>
              <w:rPr>
                <w:spacing w:val="-2"/>
                <w:sz w:val="26"/>
              </w:rPr>
              <w:t>Mường </w:t>
            </w:r>
            <w:r>
              <w:rPr>
                <w:spacing w:val="-6"/>
                <w:sz w:val="26"/>
              </w:rPr>
              <w:t>Tè</w:t>
            </w:r>
          </w:p>
        </w:tc>
        <w:tc>
          <w:tcPr>
            <w:tcW w:w="842" w:type="dxa"/>
          </w:tcPr>
          <w:p>
            <w:pPr>
              <w:pStyle w:val="TableParagraph"/>
              <w:rPr>
                <w:sz w:val="26"/>
              </w:rPr>
            </w:pPr>
          </w:p>
          <w:p>
            <w:pPr>
              <w:pStyle w:val="TableParagraph"/>
              <w:rPr>
                <w:sz w:val="26"/>
              </w:rPr>
            </w:pPr>
          </w:p>
          <w:p>
            <w:pPr>
              <w:pStyle w:val="TableParagraph"/>
              <w:spacing w:before="293"/>
              <w:rPr>
                <w:sz w:val="26"/>
              </w:rPr>
            </w:pPr>
          </w:p>
          <w:p>
            <w:pPr>
              <w:pStyle w:val="TableParagraph"/>
              <w:ind w:left="255" w:right="239" w:firstLine="21"/>
              <w:rPr>
                <w:sz w:val="26"/>
              </w:rPr>
            </w:pPr>
            <w:r>
              <w:rPr>
                <w:spacing w:val="-6"/>
                <w:sz w:val="26"/>
              </w:rPr>
              <w:t>Lò </w:t>
            </w:r>
            <w:r>
              <w:rPr>
                <w:spacing w:val="-5"/>
                <w:sz w:val="26"/>
              </w:rPr>
              <w:t>đốt</w:t>
            </w:r>
          </w:p>
        </w:tc>
        <w:tc>
          <w:tcPr>
            <w:tcW w:w="1109" w:type="dxa"/>
          </w:tcPr>
          <w:p>
            <w:pPr>
              <w:pStyle w:val="TableParagraph"/>
              <w:rPr>
                <w:sz w:val="26"/>
              </w:rPr>
            </w:pPr>
          </w:p>
          <w:p>
            <w:pPr>
              <w:pStyle w:val="TableParagraph"/>
              <w:rPr>
                <w:sz w:val="26"/>
              </w:rPr>
            </w:pPr>
          </w:p>
          <w:p>
            <w:pPr>
              <w:pStyle w:val="TableParagraph"/>
              <w:spacing w:before="293"/>
              <w:rPr>
                <w:sz w:val="26"/>
              </w:rPr>
            </w:pPr>
          </w:p>
          <w:p>
            <w:pPr>
              <w:pStyle w:val="TableParagraph"/>
              <w:spacing w:line="298" w:lineRule="exact"/>
              <w:ind w:left="9"/>
              <w:jc w:val="center"/>
              <w:rPr>
                <w:sz w:val="26"/>
              </w:rPr>
            </w:pPr>
            <w:r>
              <w:rPr>
                <w:spacing w:val="-5"/>
                <w:sz w:val="26"/>
              </w:rPr>
              <w:t>25</w:t>
            </w:r>
          </w:p>
          <w:p>
            <w:pPr>
              <w:pStyle w:val="TableParagraph"/>
              <w:spacing w:line="298" w:lineRule="exact"/>
              <w:ind w:left="9" w:right="3"/>
              <w:jc w:val="center"/>
              <w:rPr>
                <w:sz w:val="26"/>
              </w:rPr>
            </w:pPr>
            <w:r>
              <w:rPr>
                <w:spacing w:val="-2"/>
                <w:sz w:val="26"/>
              </w:rPr>
              <w:t>kg/giờ</w:t>
            </w:r>
          </w:p>
        </w:tc>
        <w:tc>
          <w:tcPr>
            <w:tcW w:w="1096" w:type="dxa"/>
          </w:tcPr>
          <w:p>
            <w:pPr>
              <w:pStyle w:val="TableParagraph"/>
              <w:rPr>
                <w:sz w:val="26"/>
              </w:rPr>
            </w:pPr>
          </w:p>
          <w:p>
            <w:pPr>
              <w:pStyle w:val="TableParagraph"/>
              <w:rPr>
                <w:sz w:val="26"/>
              </w:rPr>
            </w:pPr>
          </w:p>
          <w:p>
            <w:pPr>
              <w:pStyle w:val="TableParagraph"/>
              <w:rPr>
                <w:sz w:val="26"/>
              </w:rPr>
            </w:pPr>
          </w:p>
          <w:p>
            <w:pPr>
              <w:pStyle w:val="TableParagraph"/>
              <w:spacing w:before="143"/>
              <w:rPr>
                <w:sz w:val="26"/>
              </w:rPr>
            </w:pPr>
          </w:p>
          <w:p>
            <w:pPr>
              <w:pStyle w:val="TableParagraph"/>
              <w:ind w:left="12"/>
              <w:jc w:val="center"/>
              <w:rPr>
                <w:sz w:val="26"/>
              </w:rPr>
            </w:pPr>
            <w:r>
              <w:rPr>
                <w:spacing w:val="-4"/>
                <w:sz w:val="26"/>
              </w:rPr>
              <w:t>2014</w:t>
            </w:r>
          </w:p>
        </w:tc>
        <w:tc>
          <w:tcPr>
            <w:tcW w:w="1106" w:type="dxa"/>
          </w:tcPr>
          <w:p>
            <w:pPr>
              <w:pStyle w:val="TableParagraph"/>
              <w:rPr>
                <w:sz w:val="26"/>
              </w:rPr>
            </w:pPr>
          </w:p>
          <w:p>
            <w:pPr>
              <w:pStyle w:val="TableParagraph"/>
              <w:rPr>
                <w:sz w:val="26"/>
              </w:rPr>
            </w:pPr>
          </w:p>
          <w:p>
            <w:pPr>
              <w:pStyle w:val="TableParagraph"/>
              <w:spacing w:before="142"/>
              <w:rPr>
                <w:sz w:val="26"/>
              </w:rPr>
            </w:pPr>
          </w:p>
          <w:p>
            <w:pPr>
              <w:pStyle w:val="TableParagraph"/>
              <w:ind w:left="293" w:right="260" w:hanging="22"/>
              <w:jc w:val="both"/>
              <w:rPr>
                <w:sz w:val="26"/>
              </w:rPr>
            </w:pPr>
            <w:r>
              <w:rPr>
                <w:spacing w:val="-4"/>
                <w:sz w:val="26"/>
              </w:rPr>
              <w:t>Đang hoạt động</w:t>
            </w:r>
          </w:p>
        </w:tc>
        <w:tc>
          <w:tcPr>
            <w:tcW w:w="2513" w:type="dxa"/>
          </w:tcPr>
          <w:p>
            <w:pPr>
              <w:pStyle w:val="TableParagraph"/>
              <w:ind w:left="152" w:right="134"/>
              <w:jc w:val="center"/>
              <w:rPr>
                <w:sz w:val="26"/>
              </w:rPr>
            </w:pPr>
            <w:r>
              <w:rPr>
                <w:sz w:val="26"/>
              </w:rPr>
              <w:t>Thực hiện xử lý chất thải y tế nguy hại phát sinh tại đơn vị, Trạm Y tế và các cơ sở hành nghề y tư nhân</w:t>
            </w:r>
            <w:r>
              <w:rPr>
                <w:spacing w:val="-9"/>
                <w:sz w:val="26"/>
              </w:rPr>
              <w:t> </w:t>
            </w:r>
            <w:r>
              <w:rPr>
                <w:sz w:val="26"/>
              </w:rPr>
              <w:t>trên</w:t>
            </w:r>
            <w:r>
              <w:rPr>
                <w:spacing w:val="-9"/>
                <w:sz w:val="26"/>
              </w:rPr>
              <w:t> </w:t>
            </w:r>
            <w:r>
              <w:rPr>
                <w:sz w:val="26"/>
              </w:rPr>
              <w:t>địa</w:t>
            </w:r>
            <w:r>
              <w:rPr>
                <w:spacing w:val="-8"/>
                <w:sz w:val="26"/>
              </w:rPr>
              <w:t> </w:t>
            </w:r>
            <w:r>
              <w:rPr>
                <w:sz w:val="26"/>
              </w:rPr>
              <w:t>bàn</w:t>
            </w:r>
            <w:r>
              <w:rPr>
                <w:spacing w:val="-8"/>
                <w:sz w:val="26"/>
              </w:rPr>
              <w:t> </w:t>
            </w:r>
            <w:r>
              <w:rPr>
                <w:sz w:val="26"/>
              </w:rPr>
              <w:t>các xã: Bum Nưa, Bum Tở, Mường Tè, Thu</w:t>
            </w:r>
          </w:p>
          <w:p>
            <w:pPr>
              <w:pStyle w:val="TableParagraph"/>
              <w:spacing w:line="298" w:lineRule="exact"/>
              <w:ind w:left="18"/>
              <w:jc w:val="center"/>
              <w:rPr>
                <w:sz w:val="26"/>
              </w:rPr>
            </w:pPr>
            <w:r>
              <w:rPr>
                <w:sz w:val="26"/>
              </w:rPr>
              <w:t>Lũm,</w:t>
            </w:r>
            <w:r>
              <w:rPr>
                <w:spacing w:val="-11"/>
                <w:sz w:val="26"/>
              </w:rPr>
              <w:t> </w:t>
            </w:r>
            <w:r>
              <w:rPr>
                <w:sz w:val="26"/>
              </w:rPr>
              <w:t>Pa</w:t>
            </w:r>
            <w:r>
              <w:rPr>
                <w:spacing w:val="-10"/>
                <w:sz w:val="26"/>
              </w:rPr>
              <w:t> </w:t>
            </w:r>
            <w:r>
              <w:rPr>
                <w:sz w:val="26"/>
              </w:rPr>
              <w:t>Ủ,</w:t>
            </w:r>
            <w:r>
              <w:rPr>
                <w:spacing w:val="-11"/>
                <w:sz w:val="26"/>
              </w:rPr>
              <w:t> </w:t>
            </w:r>
            <w:r>
              <w:rPr>
                <w:sz w:val="26"/>
              </w:rPr>
              <w:t>Tà</w:t>
            </w:r>
            <w:r>
              <w:rPr>
                <w:spacing w:val="-11"/>
                <w:sz w:val="26"/>
              </w:rPr>
              <w:t> </w:t>
            </w:r>
            <w:r>
              <w:rPr>
                <w:sz w:val="26"/>
              </w:rPr>
              <w:t>Tổng, Mù Cả.</w:t>
            </w:r>
          </w:p>
        </w:tc>
        <w:tc>
          <w:tcPr>
            <w:tcW w:w="2129" w:type="dxa"/>
          </w:tcPr>
          <w:p>
            <w:pPr>
              <w:pStyle w:val="TableParagraph"/>
              <w:spacing w:before="143"/>
              <w:ind w:left="167" w:right="145" w:hanging="2"/>
              <w:jc w:val="center"/>
              <w:rPr>
                <w:sz w:val="26"/>
              </w:rPr>
            </w:pPr>
            <w:r>
              <w:rPr>
                <w:sz w:val="26"/>
              </w:rPr>
              <w:t>Cơ</w:t>
            </w:r>
            <w:r>
              <w:rPr>
                <w:spacing w:val="-2"/>
                <w:sz w:val="26"/>
              </w:rPr>
              <w:t> </w:t>
            </w:r>
            <w:r>
              <w:rPr>
                <w:sz w:val="26"/>
              </w:rPr>
              <w:t>sở y</w:t>
            </w:r>
            <w:r>
              <w:rPr>
                <w:spacing w:val="-8"/>
                <w:sz w:val="26"/>
              </w:rPr>
              <w:t> </w:t>
            </w:r>
            <w:r>
              <w:rPr>
                <w:sz w:val="26"/>
              </w:rPr>
              <w:t>tế</w:t>
            </w:r>
            <w:r>
              <w:rPr>
                <w:spacing w:val="-2"/>
                <w:sz w:val="26"/>
              </w:rPr>
              <w:t> </w:t>
            </w:r>
            <w:r>
              <w:rPr>
                <w:sz w:val="26"/>
              </w:rPr>
              <w:t>tự</w:t>
            </w:r>
            <w:r>
              <w:rPr>
                <w:spacing w:val="-1"/>
                <w:sz w:val="26"/>
              </w:rPr>
              <w:t> </w:t>
            </w:r>
            <w:r>
              <w:rPr>
                <w:sz w:val="26"/>
              </w:rPr>
              <w:t>vận chuyển bằng phương tiện đáp ứng</w:t>
            </w:r>
            <w:r>
              <w:rPr>
                <w:spacing w:val="-4"/>
                <w:sz w:val="26"/>
              </w:rPr>
              <w:t> </w:t>
            </w:r>
            <w:r>
              <w:rPr>
                <w:sz w:val="26"/>
              </w:rPr>
              <w:t>yêu</w:t>
            </w:r>
            <w:r>
              <w:rPr>
                <w:spacing w:val="-3"/>
                <w:sz w:val="26"/>
              </w:rPr>
              <w:t> </w:t>
            </w:r>
            <w:r>
              <w:rPr>
                <w:sz w:val="26"/>
              </w:rPr>
              <w:t>cầu</w:t>
            </w:r>
            <w:r>
              <w:rPr>
                <w:spacing w:val="-7"/>
                <w:sz w:val="26"/>
              </w:rPr>
              <w:t> </w:t>
            </w:r>
            <w:r>
              <w:rPr>
                <w:sz w:val="26"/>
              </w:rPr>
              <w:t>theo quy định hoặc thuê đơn vị có chức năng đảm </w:t>
            </w:r>
            <w:r>
              <w:rPr>
                <w:spacing w:val="-4"/>
                <w:sz w:val="26"/>
              </w:rPr>
              <w:t>bảo</w:t>
            </w:r>
            <w:r>
              <w:rPr>
                <w:spacing w:val="-13"/>
                <w:sz w:val="26"/>
              </w:rPr>
              <w:t> </w:t>
            </w:r>
            <w:r>
              <w:rPr>
                <w:spacing w:val="-4"/>
                <w:sz w:val="26"/>
              </w:rPr>
              <w:t>theo</w:t>
            </w:r>
            <w:r>
              <w:rPr>
                <w:spacing w:val="-12"/>
                <w:sz w:val="26"/>
              </w:rPr>
              <w:t> </w:t>
            </w:r>
            <w:r>
              <w:rPr>
                <w:spacing w:val="-4"/>
                <w:sz w:val="26"/>
              </w:rPr>
              <w:t>quy</w:t>
            </w:r>
            <w:r>
              <w:rPr>
                <w:spacing w:val="-13"/>
                <w:sz w:val="26"/>
              </w:rPr>
              <w:t> </w:t>
            </w:r>
            <w:r>
              <w:rPr>
                <w:spacing w:val="-4"/>
                <w:sz w:val="26"/>
              </w:rPr>
              <w:t>định </w:t>
            </w:r>
            <w:r>
              <w:rPr>
                <w:sz w:val="26"/>
              </w:rPr>
              <w:t>để vận chuyển</w:t>
            </w:r>
          </w:p>
        </w:tc>
      </w:tr>
      <w:tr>
        <w:trPr>
          <w:trHeight w:val="2690" w:hRule="atLeast"/>
        </w:trPr>
        <w:tc>
          <w:tcPr>
            <w:tcW w:w="708" w:type="dxa"/>
          </w:tcPr>
          <w:p>
            <w:pPr>
              <w:pStyle w:val="TableParagraph"/>
              <w:rPr>
                <w:sz w:val="26"/>
              </w:rPr>
            </w:pPr>
          </w:p>
          <w:p>
            <w:pPr>
              <w:pStyle w:val="TableParagraph"/>
              <w:rPr>
                <w:sz w:val="26"/>
              </w:rPr>
            </w:pPr>
          </w:p>
          <w:p>
            <w:pPr>
              <w:pStyle w:val="TableParagraph"/>
              <w:spacing w:before="290"/>
              <w:rPr>
                <w:sz w:val="26"/>
              </w:rPr>
            </w:pPr>
          </w:p>
          <w:p>
            <w:pPr>
              <w:pStyle w:val="TableParagraph"/>
              <w:ind w:left="7"/>
              <w:jc w:val="center"/>
              <w:rPr>
                <w:sz w:val="26"/>
              </w:rPr>
            </w:pPr>
            <w:r>
              <w:rPr>
                <w:spacing w:val="-10"/>
                <w:sz w:val="26"/>
              </w:rPr>
              <w:t>8</w:t>
            </w:r>
          </w:p>
        </w:tc>
        <w:tc>
          <w:tcPr>
            <w:tcW w:w="1120" w:type="dxa"/>
          </w:tcPr>
          <w:p>
            <w:pPr>
              <w:pStyle w:val="TableParagraph"/>
              <w:rPr>
                <w:sz w:val="26"/>
              </w:rPr>
            </w:pPr>
          </w:p>
          <w:p>
            <w:pPr>
              <w:pStyle w:val="TableParagraph"/>
              <w:spacing w:before="143"/>
              <w:rPr>
                <w:sz w:val="26"/>
              </w:rPr>
            </w:pPr>
          </w:p>
          <w:p>
            <w:pPr>
              <w:pStyle w:val="TableParagraph"/>
              <w:ind w:left="146" w:right="133" w:hanging="3"/>
              <w:jc w:val="center"/>
              <w:rPr>
                <w:sz w:val="26"/>
              </w:rPr>
            </w:pPr>
            <w:r>
              <w:rPr>
                <w:spacing w:val="-4"/>
                <w:sz w:val="26"/>
              </w:rPr>
              <w:t>Bệnh </w:t>
            </w:r>
            <w:r>
              <w:rPr>
                <w:sz w:val="26"/>
              </w:rPr>
              <w:t>viện đa khoa</w:t>
            </w:r>
            <w:r>
              <w:rPr>
                <w:spacing w:val="-17"/>
                <w:sz w:val="26"/>
              </w:rPr>
              <w:t> </w:t>
            </w:r>
            <w:r>
              <w:rPr>
                <w:sz w:val="26"/>
              </w:rPr>
              <w:t>Pa </w:t>
            </w:r>
            <w:r>
              <w:rPr>
                <w:spacing w:val="-6"/>
                <w:sz w:val="26"/>
              </w:rPr>
              <w:t>Há</w:t>
            </w:r>
          </w:p>
        </w:tc>
        <w:tc>
          <w:tcPr>
            <w:tcW w:w="842" w:type="dxa"/>
          </w:tcPr>
          <w:p>
            <w:pPr>
              <w:pStyle w:val="TableParagraph"/>
              <w:rPr>
                <w:sz w:val="26"/>
              </w:rPr>
            </w:pPr>
          </w:p>
          <w:p>
            <w:pPr>
              <w:pStyle w:val="TableParagraph"/>
              <w:rPr>
                <w:sz w:val="26"/>
              </w:rPr>
            </w:pPr>
          </w:p>
          <w:p>
            <w:pPr>
              <w:pStyle w:val="TableParagraph"/>
              <w:spacing w:before="141"/>
              <w:rPr>
                <w:sz w:val="26"/>
              </w:rPr>
            </w:pPr>
          </w:p>
          <w:p>
            <w:pPr>
              <w:pStyle w:val="TableParagraph"/>
              <w:ind w:left="255" w:right="239" w:firstLine="21"/>
              <w:rPr>
                <w:sz w:val="26"/>
              </w:rPr>
            </w:pPr>
            <w:r>
              <w:rPr>
                <w:spacing w:val="-6"/>
                <w:sz w:val="26"/>
              </w:rPr>
              <w:t>Lò </w:t>
            </w:r>
            <w:r>
              <w:rPr>
                <w:spacing w:val="-5"/>
                <w:sz w:val="26"/>
              </w:rPr>
              <w:t>đốt</w:t>
            </w:r>
          </w:p>
        </w:tc>
        <w:tc>
          <w:tcPr>
            <w:tcW w:w="1109" w:type="dxa"/>
          </w:tcPr>
          <w:p>
            <w:pPr>
              <w:pStyle w:val="TableParagraph"/>
              <w:rPr>
                <w:sz w:val="26"/>
              </w:rPr>
            </w:pPr>
          </w:p>
          <w:p>
            <w:pPr>
              <w:pStyle w:val="TableParagraph"/>
              <w:rPr>
                <w:sz w:val="26"/>
              </w:rPr>
            </w:pPr>
          </w:p>
          <w:p>
            <w:pPr>
              <w:pStyle w:val="TableParagraph"/>
              <w:spacing w:before="141"/>
              <w:rPr>
                <w:sz w:val="26"/>
              </w:rPr>
            </w:pPr>
          </w:p>
          <w:p>
            <w:pPr>
              <w:pStyle w:val="TableParagraph"/>
              <w:ind w:left="9"/>
              <w:jc w:val="center"/>
              <w:rPr>
                <w:sz w:val="26"/>
              </w:rPr>
            </w:pPr>
            <w:r>
              <w:rPr>
                <w:spacing w:val="-5"/>
                <w:sz w:val="26"/>
              </w:rPr>
              <w:t>25</w:t>
            </w:r>
          </w:p>
          <w:p>
            <w:pPr>
              <w:pStyle w:val="TableParagraph"/>
              <w:spacing w:before="2"/>
              <w:ind w:left="9" w:right="3"/>
              <w:jc w:val="center"/>
              <w:rPr>
                <w:sz w:val="26"/>
              </w:rPr>
            </w:pPr>
            <w:r>
              <w:rPr>
                <w:spacing w:val="-2"/>
                <w:sz w:val="26"/>
              </w:rPr>
              <w:t>kg/giờ</w:t>
            </w:r>
          </w:p>
        </w:tc>
        <w:tc>
          <w:tcPr>
            <w:tcW w:w="1096" w:type="dxa"/>
          </w:tcPr>
          <w:p>
            <w:pPr>
              <w:pStyle w:val="TableParagraph"/>
              <w:rPr>
                <w:sz w:val="26"/>
              </w:rPr>
            </w:pPr>
          </w:p>
          <w:p>
            <w:pPr>
              <w:pStyle w:val="TableParagraph"/>
              <w:rPr>
                <w:sz w:val="26"/>
              </w:rPr>
            </w:pPr>
          </w:p>
          <w:p>
            <w:pPr>
              <w:pStyle w:val="TableParagraph"/>
              <w:spacing w:before="290"/>
              <w:rPr>
                <w:sz w:val="26"/>
              </w:rPr>
            </w:pPr>
          </w:p>
          <w:p>
            <w:pPr>
              <w:pStyle w:val="TableParagraph"/>
              <w:ind w:left="12"/>
              <w:jc w:val="center"/>
              <w:rPr>
                <w:sz w:val="26"/>
              </w:rPr>
            </w:pPr>
            <w:r>
              <w:rPr>
                <w:spacing w:val="-4"/>
                <w:sz w:val="26"/>
              </w:rPr>
              <w:t>2017</w:t>
            </w:r>
          </w:p>
        </w:tc>
        <w:tc>
          <w:tcPr>
            <w:tcW w:w="1106" w:type="dxa"/>
          </w:tcPr>
          <w:p>
            <w:pPr>
              <w:pStyle w:val="TableParagraph"/>
              <w:rPr>
                <w:sz w:val="26"/>
              </w:rPr>
            </w:pPr>
          </w:p>
          <w:p>
            <w:pPr>
              <w:pStyle w:val="TableParagraph"/>
              <w:spacing w:before="291"/>
              <w:rPr>
                <w:sz w:val="26"/>
              </w:rPr>
            </w:pPr>
          </w:p>
          <w:p>
            <w:pPr>
              <w:pStyle w:val="TableParagraph"/>
              <w:spacing w:before="1"/>
              <w:ind w:left="293" w:right="260" w:hanging="22"/>
              <w:jc w:val="both"/>
              <w:rPr>
                <w:sz w:val="26"/>
              </w:rPr>
            </w:pPr>
            <w:r>
              <w:rPr>
                <w:spacing w:val="-4"/>
                <w:sz w:val="26"/>
              </w:rPr>
              <w:t>Đang hoạt động</w:t>
            </w:r>
          </w:p>
        </w:tc>
        <w:tc>
          <w:tcPr>
            <w:tcW w:w="2513" w:type="dxa"/>
          </w:tcPr>
          <w:p>
            <w:pPr>
              <w:pStyle w:val="TableParagraph"/>
              <w:spacing w:before="292"/>
              <w:ind w:left="173" w:right="156" w:firstLine="2"/>
              <w:jc w:val="center"/>
              <w:rPr>
                <w:sz w:val="26"/>
              </w:rPr>
            </w:pPr>
            <w:r>
              <w:rPr>
                <w:sz w:val="26"/>
              </w:rPr>
              <w:t>Thực</w:t>
            </w:r>
            <w:r>
              <w:rPr>
                <w:spacing w:val="-7"/>
                <w:sz w:val="26"/>
              </w:rPr>
              <w:t> </w:t>
            </w:r>
            <w:r>
              <w:rPr>
                <w:sz w:val="26"/>
              </w:rPr>
              <w:t>hiện</w:t>
            </w:r>
            <w:r>
              <w:rPr>
                <w:spacing w:val="-8"/>
                <w:sz w:val="26"/>
              </w:rPr>
              <w:t> </w:t>
            </w:r>
            <w:r>
              <w:rPr>
                <w:sz w:val="26"/>
              </w:rPr>
              <w:t>xử</w:t>
            </w:r>
            <w:r>
              <w:rPr>
                <w:spacing w:val="-6"/>
                <w:sz w:val="26"/>
              </w:rPr>
              <w:t> </w:t>
            </w:r>
            <w:r>
              <w:rPr>
                <w:sz w:val="26"/>
              </w:rPr>
              <w:t>lý</w:t>
            </w:r>
            <w:r>
              <w:rPr>
                <w:spacing w:val="-8"/>
                <w:sz w:val="26"/>
              </w:rPr>
              <w:t> </w:t>
            </w:r>
            <w:r>
              <w:rPr>
                <w:sz w:val="26"/>
              </w:rPr>
              <w:t>chất thải y tế nguy hại phát sinh tại đơn vị và</w:t>
            </w:r>
            <w:r>
              <w:rPr>
                <w:spacing w:val="-8"/>
                <w:sz w:val="26"/>
              </w:rPr>
              <w:t> </w:t>
            </w:r>
            <w:r>
              <w:rPr>
                <w:sz w:val="26"/>
              </w:rPr>
              <w:t>Trạm</w:t>
            </w:r>
            <w:r>
              <w:rPr>
                <w:spacing w:val="-10"/>
                <w:sz w:val="26"/>
              </w:rPr>
              <w:t> </w:t>
            </w:r>
            <w:r>
              <w:rPr>
                <w:sz w:val="26"/>
              </w:rPr>
              <w:t>Y</w:t>
            </w:r>
            <w:r>
              <w:rPr>
                <w:spacing w:val="-8"/>
                <w:sz w:val="26"/>
              </w:rPr>
              <w:t> </w:t>
            </w:r>
            <w:r>
              <w:rPr>
                <w:sz w:val="26"/>
              </w:rPr>
              <w:t>tế</w:t>
            </w:r>
            <w:r>
              <w:rPr>
                <w:spacing w:val="-7"/>
                <w:sz w:val="26"/>
              </w:rPr>
              <w:t> </w:t>
            </w:r>
            <w:r>
              <w:rPr>
                <w:sz w:val="26"/>
              </w:rPr>
              <w:t>các</w:t>
            </w:r>
            <w:r>
              <w:rPr>
                <w:spacing w:val="-7"/>
                <w:sz w:val="26"/>
              </w:rPr>
              <w:t> </w:t>
            </w:r>
            <w:r>
              <w:rPr>
                <w:sz w:val="26"/>
              </w:rPr>
              <w:t>xã: Nậm Tăm, Pu Sam Cáp, Nậm Mạ, Nậm </w:t>
            </w:r>
            <w:r>
              <w:rPr>
                <w:spacing w:val="-4"/>
                <w:sz w:val="26"/>
              </w:rPr>
              <w:t>Cuổi.</w:t>
            </w:r>
          </w:p>
        </w:tc>
        <w:tc>
          <w:tcPr>
            <w:tcW w:w="2129" w:type="dxa"/>
          </w:tcPr>
          <w:p>
            <w:pPr>
              <w:pStyle w:val="TableParagraph"/>
              <w:ind w:left="167" w:right="145" w:hanging="2"/>
              <w:jc w:val="center"/>
              <w:rPr>
                <w:sz w:val="26"/>
              </w:rPr>
            </w:pPr>
            <w:r>
              <w:rPr>
                <w:sz w:val="26"/>
              </w:rPr>
              <w:t>Cơ</w:t>
            </w:r>
            <w:r>
              <w:rPr>
                <w:spacing w:val="-2"/>
                <w:sz w:val="26"/>
              </w:rPr>
              <w:t> </w:t>
            </w:r>
            <w:r>
              <w:rPr>
                <w:sz w:val="26"/>
              </w:rPr>
              <w:t>sở y</w:t>
            </w:r>
            <w:r>
              <w:rPr>
                <w:spacing w:val="-8"/>
                <w:sz w:val="26"/>
              </w:rPr>
              <w:t> </w:t>
            </w:r>
            <w:r>
              <w:rPr>
                <w:sz w:val="26"/>
              </w:rPr>
              <w:t>tế</w:t>
            </w:r>
            <w:r>
              <w:rPr>
                <w:spacing w:val="-2"/>
                <w:sz w:val="26"/>
              </w:rPr>
              <w:t> </w:t>
            </w:r>
            <w:r>
              <w:rPr>
                <w:sz w:val="26"/>
              </w:rPr>
              <w:t>tự</w:t>
            </w:r>
            <w:r>
              <w:rPr>
                <w:spacing w:val="-1"/>
                <w:sz w:val="26"/>
              </w:rPr>
              <w:t> </w:t>
            </w:r>
            <w:r>
              <w:rPr>
                <w:sz w:val="26"/>
              </w:rPr>
              <w:t>vận chuyển bằng phương tiện đáp ứng</w:t>
            </w:r>
            <w:r>
              <w:rPr>
                <w:spacing w:val="-4"/>
                <w:sz w:val="26"/>
              </w:rPr>
              <w:t> </w:t>
            </w:r>
            <w:r>
              <w:rPr>
                <w:sz w:val="26"/>
              </w:rPr>
              <w:t>yêu</w:t>
            </w:r>
            <w:r>
              <w:rPr>
                <w:spacing w:val="-3"/>
                <w:sz w:val="26"/>
              </w:rPr>
              <w:t> </w:t>
            </w:r>
            <w:r>
              <w:rPr>
                <w:sz w:val="26"/>
              </w:rPr>
              <w:t>cầu</w:t>
            </w:r>
            <w:r>
              <w:rPr>
                <w:spacing w:val="-7"/>
                <w:sz w:val="26"/>
              </w:rPr>
              <w:t> </w:t>
            </w:r>
            <w:r>
              <w:rPr>
                <w:sz w:val="26"/>
              </w:rPr>
              <w:t>theo quy định hoặc thuê đơn vị có chức năng đảm </w:t>
            </w:r>
            <w:r>
              <w:rPr>
                <w:spacing w:val="-4"/>
                <w:sz w:val="26"/>
              </w:rPr>
              <w:t>bảo</w:t>
            </w:r>
            <w:r>
              <w:rPr>
                <w:spacing w:val="-13"/>
                <w:sz w:val="26"/>
              </w:rPr>
              <w:t> </w:t>
            </w:r>
            <w:r>
              <w:rPr>
                <w:spacing w:val="-4"/>
                <w:sz w:val="26"/>
              </w:rPr>
              <w:t>theo</w:t>
            </w:r>
            <w:r>
              <w:rPr>
                <w:spacing w:val="-12"/>
                <w:sz w:val="26"/>
              </w:rPr>
              <w:t> </w:t>
            </w:r>
            <w:r>
              <w:rPr>
                <w:spacing w:val="-4"/>
                <w:sz w:val="26"/>
              </w:rPr>
              <w:t>quy</w:t>
            </w:r>
            <w:r>
              <w:rPr>
                <w:spacing w:val="-13"/>
                <w:sz w:val="26"/>
              </w:rPr>
              <w:t> </w:t>
            </w:r>
            <w:r>
              <w:rPr>
                <w:spacing w:val="-4"/>
                <w:sz w:val="26"/>
              </w:rPr>
              <w:t>định</w:t>
            </w:r>
          </w:p>
          <w:p>
            <w:pPr>
              <w:pStyle w:val="TableParagraph"/>
              <w:spacing w:line="285" w:lineRule="exact"/>
              <w:ind w:left="52" w:right="35"/>
              <w:jc w:val="center"/>
              <w:rPr>
                <w:sz w:val="26"/>
              </w:rPr>
            </w:pPr>
            <w:r>
              <w:rPr>
                <w:spacing w:val="-2"/>
                <w:sz w:val="26"/>
              </w:rPr>
              <w:t>để</w:t>
            </w:r>
            <w:r>
              <w:rPr>
                <w:spacing w:val="-13"/>
                <w:sz w:val="26"/>
              </w:rPr>
              <w:t> </w:t>
            </w:r>
            <w:r>
              <w:rPr>
                <w:spacing w:val="-2"/>
                <w:sz w:val="26"/>
              </w:rPr>
              <w:t>vận</w:t>
            </w:r>
            <w:r>
              <w:rPr>
                <w:spacing w:val="-13"/>
                <w:sz w:val="26"/>
              </w:rPr>
              <w:t> </w:t>
            </w:r>
            <w:r>
              <w:rPr>
                <w:spacing w:val="-2"/>
                <w:sz w:val="26"/>
              </w:rPr>
              <w:t>chuyển</w:t>
            </w:r>
          </w:p>
        </w:tc>
      </w:tr>
    </w:tbl>
    <w:sectPr>
      <w:headerReference w:type="default" r:id="rId9"/>
      <w:pgSz w:w="11910" w:h="16850"/>
      <w:pgMar w:header="0" w:footer="0" w:top="60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168512">
              <wp:simplePos x="0" y="0"/>
              <wp:positionH relativeFrom="page">
                <wp:posOffset>3866769</wp:posOffset>
              </wp:positionH>
              <wp:positionV relativeFrom="page">
                <wp:posOffset>421273</wp:posOffset>
              </wp:positionV>
              <wp:extent cx="190500"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0500" cy="208279"/>
                      </a:xfrm>
                      <a:prstGeom prst="rect">
                        <a:avLst/>
                      </a:prstGeom>
                    </wps:spPr>
                    <wps:txbx>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70001pt;margin-top:33.171150pt;width:15pt;height:16.4pt;mso-position-horizontal-relative:page;mso-position-vertical-relative:page;z-index:-16147968" type="#_x0000_t202" id="docshape2" filled="false" stroked="false">
              <v:textbox inset="0,0,0,0">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76" w:hanging="128"/>
      </w:pPr>
      <w:rPr>
        <w:rFonts w:hint="default"/>
        <w:lang w:val="vi" w:eastAsia="en-US" w:bidi="ar-SA"/>
      </w:rPr>
    </w:lvl>
    <w:lvl w:ilvl="2">
      <w:start w:val="0"/>
      <w:numFmt w:val="bullet"/>
      <w:lvlText w:val="•"/>
      <w:lvlJc w:val="left"/>
      <w:pPr>
        <w:ind w:left="1172" w:hanging="128"/>
      </w:pPr>
      <w:rPr>
        <w:rFonts w:hint="default"/>
        <w:lang w:val="vi" w:eastAsia="en-US" w:bidi="ar-SA"/>
      </w:rPr>
    </w:lvl>
    <w:lvl w:ilvl="3">
      <w:start w:val="0"/>
      <w:numFmt w:val="bullet"/>
      <w:lvlText w:val="•"/>
      <w:lvlJc w:val="left"/>
      <w:pPr>
        <w:ind w:left="1668" w:hanging="128"/>
      </w:pPr>
      <w:rPr>
        <w:rFonts w:hint="default"/>
        <w:lang w:val="vi" w:eastAsia="en-US" w:bidi="ar-SA"/>
      </w:rPr>
    </w:lvl>
    <w:lvl w:ilvl="4">
      <w:start w:val="0"/>
      <w:numFmt w:val="bullet"/>
      <w:lvlText w:val="•"/>
      <w:lvlJc w:val="left"/>
      <w:pPr>
        <w:ind w:left="2164" w:hanging="128"/>
      </w:pPr>
      <w:rPr>
        <w:rFonts w:hint="default"/>
        <w:lang w:val="vi" w:eastAsia="en-US" w:bidi="ar-SA"/>
      </w:rPr>
    </w:lvl>
    <w:lvl w:ilvl="5">
      <w:start w:val="0"/>
      <w:numFmt w:val="bullet"/>
      <w:lvlText w:val="•"/>
      <w:lvlJc w:val="left"/>
      <w:pPr>
        <w:ind w:left="2660" w:hanging="128"/>
      </w:pPr>
      <w:rPr>
        <w:rFonts w:hint="default"/>
        <w:lang w:val="vi" w:eastAsia="en-US" w:bidi="ar-SA"/>
      </w:rPr>
    </w:lvl>
    <w:lvl w:ilvl="6">
      <w:start w:val="0"/>
      <w:numFmt w:val="bullet"/>
      <w:lvlText w:val="•"/>
      <w:lvlJc w:val="left"/>
      <w:pPr>
        <w:ind w:left="3156" w:hanging="128"/>
      </w:pPr>
      <w:rPr>
        <w:rFonts w:hint="default"/>
        <w:lang w:val="vi" w:eastAsia="en-US" w:bidi="ar-SA"/>
      </w:rPr>
    </w:lvl>
    <w:lvl w:ilvl="7">
      <w:start w:val="0"/>
      <w:numFmt w:val="bullet"/>
      <w:lvlText w:val="•"/>
      <w:lvlJc w:val="left"/>
      <w:pPr>
        <w:ind w:left="3652" w:hanging="128"/>
      </w:pPr>
      <w:rPr>
        <w:rFonts w:hint="default"/>
        <w:lang w:val="vi" w:eastAsia="en-US" w:bidi="ar-SA"/>
      </w:rPr>
    </w:lvl>
    <w:lvl w:ilvl="8">
      <w:start w:val="0"/>
      <w:numFmt w:val="bullet"/>
      <w:lvlText w:val="•"/>
      <w:lvlJc w:val="left"/>
      <w:pPr>
        <w:ind w:left="4148" w:hanging="128"/>
      </w:pPr>
      <w:rPr>
        <w:rFonts w:hint="default"/>
        <w:lang w:val="vi" w:eastAsia="en-US" w:bidi="ar-SA"/>
      </w:rPr>
    </w:lvl>
  </w:abstractNum>
  <w:abstractNum w:abstractNumId="16">
    <w:multiLevelType w:val="hybridMultilevel"/>
    <w:lvl w:ilvl="0">
      <w:start w:val="1"/>
      <w:numFmt w:val="decimal"/>
      <w:lvlText w:val="%1."/>
      <w:lvlJc w:val="left"/>
      <w:pPr>
        <w:ind w:left="2136"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797" w:hanging="281"/>
      </w:pPr>
      <w:rPr>
        <w:rFonts w:hint="default"/>
        <w:lang w:val="vi" w:eastAsia="en-US" w:bidi="ar-SA"/>
      </w:rPr>
    </w:lvl>
    <w:lvl w:ilvl="2">
      <w:start w:val="0"/>
      <w:numFmt w:val="bullet"/>
      <w:lvlText w:val="•"/>
      <w:lvlJc w:val="left"/>
      <w:pPr>
        <w:ind w:left="3454" w:hanging="281"/>
      </w:pPr>
      <w:rPr>
        <w:rFonts w:hint="default"/>
        <w:lang w:val="vi" w:eastAsia="en-US" w:bidi="ar-SA"/>
      </w:rPr>
    </w:lvl>
    <w:lvl w:ilvl="3">
      <w:start w:val="0"/>
      <w:numFmt w:val="bullet"/>
      <w:lvlText w:val="•"/>
      <w:lvlJc w:val="left"/>
      <w:pPr>
        <w:ind w:left="4112" w:hanging="281"/>
      </w:pPr>
      <w:rPr>
        <w:rFonts w:hint="default"/>
        <w:lang w:val="vi" w:eastAsia="en-US" w:bidi="ar-SA"/>
      </w:rPr>
    </w:lvl>
    <w:lvl w:ilvl="4">
      <w:start w:val="0"/>
      <w:numFmt w:val="bullet"/>
      <w:lvlText w:val="•"/>
      <w:lvlJc w:val="left"/>
      <w:pPr>
        <w:ind w:left="4769" w:hanging="281"/>
      </w:pPr>
      <w:rPr>
        <w:rFonts w:hint="default"/>
        <w:lang w:val="vi" w:eastAsia="en-US" w:bidi="ar-SA"/>
      </w:rPr>
    </w:lvl>
    <w:lvl w:ilvl="5">
      <w:start w:val="0"/>
      <w:numFmt w:val="bullet"/>
      <w:lvlText w:val="•"/>
      <w:lvlJc w:val="left"/>
      <w:pPr>
        <w:ind w:left="5427" w:hanging="281"/>
      </w:pPr>
      <w:rPr>
        <w:rFonts w:hint="default"/>
        <w:lang w:val="vi" w:eastAsia="en-US" w:bidi="ar-SA"/>
      </w:rPr>
    </w:lvl>
    <w:lvl w:ilvl="6">
      <w:start w:val="0"/>
      <w:numFmt w:val="bullet"/>
      <w:lvlText w:val="•"/>
      <w:lvlJc w:val="left"/>
      <w:pPr>
        <w:ind w:left="6084" w:hanging="281"/>
      </w:pPr>
      <w:rPr>
        <w:rFonts w:hint="default"/>
        <w:lang w:val="vi" w:eastAsia="en-US" w:bidi="ar-SA"/>
      </w:rPr>
    </w:lvl>
    <w:lvl w:ilvl="7">
      <w:start w:val="0"/>
      <w:numFmt w:val="bullet"/>
      <w:lvlText w:val="•"/>
      <w:lvlJc w:val="left"/>
      <w:pPr>
        <w:ind w:left="6741" w:hanging="281"/>
      </w:pPr>
      <w:rPr>
        <w:rFonts w:hint="default"/>
        <w:lang w:val="vi" w:eastAsia="en-US" w:bidi="ar-SA"/>
      </w:rPr>
    </w:lvl>
    <w:lvl w:ilvl="8">
      <w:start w:val="0"/>
      <w:numFmt w:val="bullet"/>
      <w:lvlText w:val="•"/>
      <w:lvlJc w:val="left"/>
      <w:pPr>
        <w:ind w:left="7399" w:hanging="281"/>
      </w:pPr>
      <w:rPr>
        <w:rFonts w:hint="default"/>
        <w:lang w:val="vi" w:eastAsia="en-US" w:bidi="ar-SA"/>
      </w:rPr>
    </w:lvl>
  </w:abstractNum>
  <w:abstractNum w:abstractNumId="15">
    <w:multiLevelType w:val="hybridMultilevel"/>
    <w:lvl w:ilvl="0">
      <w:start w:val="1"/>
      <w:numFmt w:val="decimal"/>
      <w:lvlText w:val="%1."/>
      <w:lvlJc w:val="left"/>
      <w:pPr>
        <w:ind w:left="1136" w:hanging="33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03" w:hanging="334"/>
      </w:pPr>
      <w:rPr>
        <w:rFonts w:hint="default"/>
        <w:lang w:val="vi" w:eastAsia="en-US" w:bidi="ar-SA"/>
      </w:rPr>
    </w:lvl>
    <w:lvl w:ilvl="2">
      <w:start w:val="0"/>
      <w:numFmt w:val="bullet"/>
      <w:lvlText w:val="•"/>
      <w:lvlJc w:val="left"/>
      <w:pPr>
        <w:ind w:left="3066" w:hanging="334"/>
      </w:pPr>
      <w:rPr>
        <w:rFonts w:hint="default"/>
        <w:lang w:val="vi" w:eastAsia="en-US" w:bidi="ar-SA"/>
      </w:rPr>
    </w:lvl>
    <w:lvl w:ilvl="3">
      <w:start w:val="0"/>
      <w:numFmt w:val="bullet"/>
      <w:lvlText w:val="•"/>
      <w:lvlJc w:val="left"/>
      <w:pPr>
        <w:ind w:left="4030" w:hanging="334"/>
      </w:pPr>
      <w:rPr>
        <w:rFonts w:hint="default"/>
        <w:lang w:val="vi" w:eastAsia="en-US" w:bidi="ar-SA"/>
      </w:rPr>
    </w:lvl>
    <w:lvl w:ilvl="4">
      <w:start w:val="0"/>
      <w:numFmt w:val="bullet"/>
      <w:lvlText w:val="•"/>
      <w:lvlJc w:val="left"/>
      <w:pPr>
        <w:ind w:left="4993" w:hanging="334"/>
      </w:pPr>
      <w:rPr>
        <w:rFonts w:hint="default"/>
        <w:lang w:val="vi" w:eastAsia="en-US" w:bidi="ar-SA"/>
      </w:rPr>
    </w:lvl>
    <w:lvl w:ilvl="5">
      <w:start w:val="0"/>
      <w:numFmt w:val="bullet"/>
      <w:lvlText w:val="•"/>
      <w:lvlJc w:val="left"/>
      <w:pPr>
        <w:ind w:left="5957" w:hanging="334"/>
      </w:pPr>
      <w:rPr>
        <w:rFonts w:hint="default"/>
        <w:lang w:val="vi" w:eastAsia="en-US" w:bidi="ar-SA"/>
      </w:rPr>
    </w:lvl>
    <w:lvl w:ilvl="6">
      <w:start w:val="0"/>
      <w:numFmt w:val="bullet"/>
      <w:lvlText w:val="•"/>
      <w:lvlJc w:val="left"/>
      <w:pPr>
        <w:ind w:left="6920" w:hanging="334"/>
      </w:pPr>
      <w:rPr>
        <w:rFonts w:hint="default"/>
        <w:lang w:val="vi" w:eastAsia="en-US" w:bidi="ar-SA"/>
      </w:rPr>
    </w:lvl>
    <w:lvl w:ilvl="7">
      <w:start w:val="0"/>
      <w:numFmt w:val="bullet"/>
      <w:lvlText w:val="•"/>
      <w:lvlJc w:val="left"/>
      <w:pPr>
        <w:ind w:left="7884" w:hanging="334"/>
      </w:pPr>
      <w:rPr>
        <w:rFonts w:hint="default"/>
        <w:lang w:val="vi" w:eastAsia="en-US" w:bidi="ar-SA"/>
      </w:rPr>
    </w:lvl>
    <w:lvl w:ilvl="8">
      <w:start w:val="0"/>
      <w:numFmt w:val="bullet"/>
      <w:lvlText w:val="•"/>
      <w:lvlJc w:val="left"/>
      <w:pPr>
        <w:ind w:left="8847" w:hanging="334"/>
      </w:pPr>
      <w:rPr>
        <w:rFonts w:hint="default"/>
        <w:lang w:val="vi" w:eastAsia="en-US" w:bidi="ar-SA"/>
      </w:rPr>
    </w:lvl>
  </w:abstractNum>
  <w:abstractNum w:abstractNumId="14">
    <w:multiLevelType w:val="hybridMultilevel"/>
    <w:lvl w:ilvl="0">
      <w:start w:val="7"/>
      <w:numFmt w:val="lowerLetter"/>
      <w:lvlText w:val="%1)"/>
      <w:lvlJc w:val="left"/>
      <w:pPr>
        <w:ind w:left="1136"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03" w:hanging="314"/>
      </w:pPr>
      <w:rPr>
        <w:rFonts w:hint="default"/>
        <w:lang w:val="vi" w:eastAsia="en-US" w:bidi="ar-SA"/>
      </w:rPr>
    </w:lvl>
    <w:lvl w:ilvl="2">
      <w:start w:val="0"/>
      <w:numFmt w:val="bullet"/>
      <w:lvlText w:val="•"/>
      <w:lvlJc w:val="left"/>
      <w:pPr>
        <w:ind w:left="3066" w:hanging="314"/>
      </w:pPr>
      <w:rPr>
        <w:rFonts w:hint="default"/>
        <w:lang w:val="vi" w:eastAsia="en-US" w:bidi="ar-SA"/>
      </w:rPr>
    </w:lvl>
    <w:lvl w:ilvl="3">
      <w:start w:val="0"/>
      <w:numFmt w:val="bullet"/>
      <w:lvlText w:val="•"/>
      <w:lvlJc w:val="left"/>
      <w:pPr>
        <w:ind w:left="4030" w:hanging="314"/>
      </w:pPr>
      <w:rPr>
        <w:rFonts w:hint="default"/>
        <w:lang w:val="vi" w:eastAsia="en-US" w:bidi="ar-SA"/>
      </w:rPr>
    </w:lvl>
    <w:lvl w:ilvl="4">
      <w:start w:val="0"/>
      <w:numFmt w:val="bullet"/>
      <w:lvlText w:val="•"/>
      <w:lvlJc w:val="left"/>
      <w:pPr>
        <w:ind w:left="4993" w:hanging="314"/>
      </w:pPr>
      <w:rPr>
        <w:rFonts w:hint="default"/>
        <w:lang w:val="vi" w:eastAsia="en-US" w:bidi="ar-SA"/>
      </w:rPr>
    </w:lvl>
    <w:lvl w:ilvl="5">
      <w:start w:val="0"/>
      <w:numFmt w:val="bullet"/>
      <w:lvlText w:val="•"/>
      <w:lvlJc w:val="left"/>
      <w:pPr>
        <w:ind w:left="5957" w:hanging="314"/>
      </w:pPr>
      <w:rPr>
        <w:rFonts w:hint="default"/>
        <w:lang w:val="vi" w:eastAsia="en-US" w:bidi="ar-SA"/>
      </w:rPr>
    </w:lvl>
    <w:lvl w:ilvl="6">
      <w:start w:val="0"/>
      <w:numFmt w:val="bullet"/>
      <w:lvlText w:val="•"/>
      <w:lvlJc w:val="left"/>
      <w:pPr>
        <w:ind w:left="6920" w:hanging="314"/>
      </w:pPr>
      <w:rPr>
        <w:rFonts w:hint="default"/>
        <w:lang w:val="vi" w:eastAsia="en-US" w:bidi="ar-SA"/>
      </w:rPr>
    </w:lvl>
    <w:lvl w:ilvl="7">
      <w:start w:val="0"/>
      <w:numFmt w:val="bullet"/>
      <w:lvlText w:val="•"/>
      <w:lvlJc w:val="left"/>
      <w:pPr>
        <w:ind w:left="7884" w:hanging="314"/>
      </w:pPr>
      <w:rPr>
        <w:rFonts w:hint="default"/>
        <w:lang w:val="vi" w:eastAsia="en-US" w:bidi="ar-SA"/>
      </w:rPr>
    </w:lvl>
    <w:lvl w:ilvl="8">
      <w:start w:val="0"/>
      <w:numFmt w:val="bullet"/>
      <w:lvlText w:val="•"/>
      <w:lvlJc w:val="left"/>
      <w:pPr>
        <w:ind w:left="8847" w:hanging="314"/>
      </w:pPr>
      <w:rPr>
        <w:rFonts w:hint="default"/>
        <w:lang w:val="vi" w:eastAsia="en-US" w:bidi="ar-SA"/>
      </w:rPr>
    </w:lvl>
  </w:abstractNum>
  <w:abstractNum w:abstractNumId="13">
    <w:multiLevelType w:val="hybridMultilevel"/>
    <w:lvl w:ilvl="0">
      <w:start w:val="1"/>
      <w:numFmt w:val="decimal"/>
      <w:lvlText w:val="%1."/>
      <w:lvlJc w:val="left"/>
      <w:pPr>
        <w:ind w:left="2136"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6"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3099" w:hanging="317"/>
      </w:pPr>
      <w:rPr>
        <w:rFonts w:hint="default"/>
        <w:lang w:val="vi" w:eastAsia="en-US" w:bidi="ar-SA"/>
      </w:rPr>
    </w:lvl>
    <w:lvl w:ilvl="3">
      <w:start w:val="0"/>
      <w:numFmt w:val="bullet"/>
      <w:lvlText w:val="•"/>
      <w:lvlJc w:val="left"/>
      <w:pPr>
        <w:ind w:left="4058" w:hanging="317"/>
      </w:pPr>
      <w:rPr>
        <w:rFonts w:hint="default"/>
        <w:lang w:val="vi" w:eastAsia="en-US" w:bidi="ar-SA"/>
      </w:rPr>
    </w:lvl>
    <w:lvl w:ilvl="4">
      <w:start w:val="0"/>
      <w:numFmt w:val="bullet"/>
      <w:lvlText w:val="•"/>
      <w:lvlJc w:val="left"/>
      <w:pPr>
        <w:ind w:left="5018" w:hanging="317"/>
      </w:pPr>
      <w:rPr>
        <w:rFonts w:hint="default"/>
        <w:lang w:val="vi" w:eastAsia="en-US" w:bidi="ar-SA"/>
      </w:rPr>
    </w:lvl>
    <w:lvl w:ilvl="5">
      <w:start w:val="0"/>
      <w:numFmt w:val="bullet"/>
      <w:lvlText w:val="•"/>
      <w:lvlJc w:val="left"/>
      <w:pPr>
        <w:ind w:left="5977" w:hanging="317"/>
      </w:pPr>
      <w:rPr>
        <w:rFonts w:hint="default"/>
        <w:lang w:val="vi" w:eastAsia="en-US" w:bidi="ar-SA"/>
      </w:rPr>
    </w:lvl>
    <w:lvl w:ilvl="6">
      <w:start w:val="0"/>
      <w:numFmt w:val="bullet"/>
      <w:lvlText w:val="•"/>
      <w:lvlJc w:val="left"/>
      <w:pPr>
        <w:ind w:left="6936" w:hanging="317"/>
      </w:pPr>
      <w:rPr>
        <w:rFonts w:hint="default"/>
        <w:lang w:val="vi" w:eastAsia="en-US" w:bidi="ar-SA"/>
      </w:rPr>
    </w:lvl>
    <w:lvl w:ilvl="7">
      <w:start w:val="0"/>
      <w:numFmt w:val="bullet"/>
      <w:lvlText w:val="•"/>
      <w:lvlJc w:val="left"/>
      <w:pPr>
        <w:ind w:left="7896" w:hanging="317"/>
      </w:pPr>
      <w:rPr>
        <w:rFonts w:hint="default"/>
        <w:lang w:val="vi" w:eastAsia="en-US" w:bidi="ar-SA"/>
      </w:rPr>
    </w:lvl>
    <w:lvl w:ilvl="8">
      <w:start w:val="0"/>
      <w:numFmt w:val="bullet"/>
      <w:lvlText w:val="•"/>
      <w:lvlJc w:val="left"/>
      <w:pPr>
        <w:ind w:left="8855" w:hanging="317"/>
      </w:pPr>
      <w:rPr>
        <w:rFonts w:hint="default"/>
        <w:lang w:val="vi" w:eastAsia="en-US" w:bidi="ar-SA"/>
      </w:rPr>
    </w:lvl>
  </w:abstractNum>
  <w:abstractNum w:abstractNumId="12">
    <w:multiLevelType w:val="hybridMultilevel"/>
    <w:lvl w:ilvl="0">
      <w:start w:val="1"/>
      <w:numFmt w:val="decimal"/>
      <w:lvlText w:val="%1."/>
      <w:lvlJc w:val="left"/>
      <w:pPr>
        <w:ind w:left="2180"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3039" w:hanging="324"/>
      </w:pPr>
      <w:rPr>
        <w:rFonts w:hint="default"/>
        <w:lang w:val="vi" w:eastAsia="en-US" w:bidi="ar-SA"/>
      </w:rPr>
    </w:lvl>
    <w:lvl w:ilvl="2">
      <w:start w:val="0"/>
      <w:numFmt w:val="bullet"/>
      <w:lvlText w:val="•"/>
      <w:lvlJc w:val="left"/>
      <w:pPr>
        <w:ind w:left="3898" w:hanging="324"/>
      </w:pPr>
      <w:rPr>
        <w:rFonts w:hint="default"/>
        <w:lang w:val="vi" w:eastAsia="en-US" w:bidi="ar-SA"/>
      </w:rPr>
    </w:lvl>
    <w:lvl w:ilvl="3">
      <w:start w:val="0"/>
      <w:numFmt w:val="bullet"/>
      <w:lvlText w:val="•"/>
      <w:lvlJc w:val="left"/>
      <w:pPr>
        <w:ind w:left="4758" w:hanging="324"/>
      </w:pPr>
      <w:rPr>
        <w:rFonts w:hint="default"/>
        <w:lang w:val="vi" w:eastAsia="en-US" w:bidi="ar-SA"/>
      </w:rPr>
    </w:lvl>
    <w:lvl w:ilvl="4">
      <w:start w:val="0"/>
      <w:numFmt w:val="bullet"/>
      <w:lvlText w:val="•"/>
      <w:lvlJc w:val="left"/>
      <w:pPr>
        <w:ind w:left="5617" w:hanging="324"/>
      </w:pPr>
      <w:rPr>
        <w:rFonts w:hint="default"/>
        <w:lang w:val="vi" w:eastAsia="en-US" w:bidi="ar-SA"/>
      </w:rPr>
    </w:lvl>
    <w:lvl w:ilvl="5">
      <w:start w:val="0"/>
      <w:numFmt w:val="bullet"/>
      <w:lvlText w:val="•"/>
      <w:lvlJc w:val="left"/>
      <w:pPr>
        <w:ind w:left="6477" w:hanging="324"/>
      </w:pPr>
      <w:rPr>
        <w:rFonts w:hint="default"/>
        <w:lang w:val="vi" w:eastAsia="en-US" w:bidi="ar-SA"/>
      </w:rPr>
    </w:lvl>
    <w:lvl w:ilvl="6">
      <w:start w:val="0"/>
      <w:numFmt w:val="bullet"/>
      <w:lvlText w:val="•"/>
      <w:lvlJc w:val="left"/>
      <w:pPr>
        <w:ind w:left="7336" w:hanging="324"/>
      </w:pPr>
      <w:rPr>
        <w:rFonts w:hint="default"/>
        <w:lang w:val="vi" w:eastAsia="en-US" w:bidi="ar-SA"/>
      </w:rPr>
    </w:lvl>
    <w:lvl w:ilvl="7">
      <w:start w:val="0"/>
      <w:numFmt w:val="bullet"/>
      <w:lvlText w:val="•"/>
      <w:lvlJc w:val="left"/>
      <w:pPr>
        <w:ind w:left="8196" w:hanging="324"/>
      </w:pPr>
      <w:rPr>
        <w:rFonts w:hint="default"/>
        <w:lang w:val="vi" w:eastAsia="en-US" w:bidi="ar-SA"/>
      </w:rPr>
    </w:lvl>
    <w:lvl w:ilvl="8">
      <w:start w:val="0"/>
      <w:numFmt w:val="bullet"/>
      <w:lvlText w:val="•"/>
      <w:lvlJc w:val="left"/>
      <w:pPr>
        <w:ind w:left="9055" w:hanging="324"/>
      </w:pPr>
      <w:rPr>
        <w:rFonts w:hint="default"/>
        <w:lang w:val="vi" w:eastAsia="en-US" w:bidi="ar-SA"/>
      </w:rPr>
    </w:lvl>
  </w:abstractNum>
  <w:abstractNum w:abstractNumId="11">
    <w:multiLevelType w:val="hybridMultilevel"/>
    <w:lvl w:ilvl="0">
      <w:start w:val="1"/>
      <w:numFmt w:val="decimal"/>
      <w:lvlText w:val="%1."/>
      <w:lvlJc w:val="left"/>
      <w:pPr>
        <w:ind w:left="1136"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03" w:hanging="288"/>
      </w:pPr>
      <w:rPr>
        <w:rFonts w:hint="default"/>
        <w:lang w:val="vi" w:eastAsia="en-US" w:bidi="ar-SA"/>
      </w:rPr>
    </w:lvl>
    <w:lvl w:ilvl="2">
      <w:start w:val="0"/>
      <w:numFmt w:val="bullet"/>
      <w:lvlText w:val="•"/>
      <w:lvlJc w:val="left"/>
      <w:pPr>
        <w:ind w:left="3066" w:hanging="288"/>
      </w:pPr>
      <w:rPr>
        <w:rFonts w:hint="default"/>
        <w:lang w:val="vi" w:eastAsia="en-US" w:bidi="ar-SA"/>
      </w:rPr>
    </w:lvl>
    <w:lvl w:ilvl="3">
      <w:start w:val="0"/>
      <w:numFmt w:val="bullet"/>
      <w:lvlText w:val="•"/>
      <w:lvlJc w:val="left"/>
      <w:pPr>
        <w:ind w:left="4030" w:hanging="288"/>
      </w:pPr>
      <w:rPr>
        <w:rFonts w:hint="default"/>
        <w:lang w:val="vi" w:eastAsia="en-US" w:bidi="ar-SA"/>
      </w:rPr>
    </w:lvl>
    <w:lvl w:ilvl="4">
      <w:start w:val="0"/>
      <w:numFmt w:val="bullet"/>
      <w:lvlText w:val="•"/>
      <w:lvlJc w:val="left"/>
      <w:pPr>
        <w:ind w:left="4993" w:hanging="288"/>
      </w:pPr>
      <w:rPr>
        <w:rFonts w:hint="default"/>
        <w:lang w:val="vi" w:eastAsia="en-US" w:bidi="ar-SA"/>
      </w:rPr>
    </w:lvl>
    <w:lvl w:ilvl="5">
      <w:start w:val="0"/>
      <w:numFmt w:val="bullet"/>
      <w:lvlText w:val="•"/>
      <w:lvlJc w:val="left"/>
      <w:pPr>
        <w:ind w:left="5957" w:hanging="288"/>
      </w:pPr>
      <w:rPr>
        <w:rFonts w:hint="default"/>
        <w:lang w:val="vi" w:eastAsia="en-US" w:bidi="ar-SA"/>
      </w:rPr>
    </w:lvl>
    <w:lvl w:ilvl="6">
      <w:start w:val="0"/>
      <w:numFmt w:val="bullet"/>
      <w:lvlText w:val="•"/>
      <w:lvlJc w:val="left"/>
      <w:pPr>
        <w:ind w:left="6920" w:hanging="288"/>
      </w:pPr>
      <w:rPr>
        <w:rFonts w:hint="default"/>
        <w:lang w:val="vi" w:eastAsia="en-US" w:bidi="ar-SA"/>
      </w:rPr>
    </w:lvl>
    <w:lvl w:ilvl="7">
      <w:start w:val="0"/>
      <w:numFmt w:val="bullet"/>
      <w:lvlText w:val="•"/>
      <w:lvlJc w:val="left"/>
      <w:pPr>
        <w:ind w:left="7884" w:hanging="288"/>
      </w:pPr>
      <w:rPr>
        <w:rFonts w:hint="default"/>
        <w:lang w:val="vi" w:eastAsia="en-US" w:bidi="ar-SA"/>
      </w:rPr>
    </w:lvl>
    <w:lvl w:ilvl="8">
      <w:start w:val="0"/>
      <w:numFmt w:val="bullet"/>
      <w:lvlText w:val="•"/>
      <w:lvlJc w:val="left"/>
      <w:pPr>
        <w:ind w:left="8847" w:hanging="288"/>
      </w:pPr>
      <w:rPr>
        <w:rFonts w:hint="default"/>
        <w:lang w:val="vi" w:eastAsia="en-US" w:bidi="ar-SA"/>
      </w:rPr>
    </w:lvl>
  </w:abstractNum>
  <w:abstractNum w:abstractNumId="10">
    <w:multiLevelType w:val="hybridMultilevel"/>
    <w:lvl w:ilvl="0">
      <w:start w:val="3"/>
      <w:numFmt w:val="lowerLetter"/>
      <w:lvlText w:val="%1)"/>
      <w:lvlJc w:val="left"/>
      <w:pPr>
        <w:ind w:left="1136"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03" w:hanging="312"/>
      </w:pPr>
      <w:rPr>
        <w:rFonts w:hint="default"/>
        <w:lang w:val="vi" w:eastAsia="en-US" w:bidi="ar-SA"/>
      </w:rPr>
    </w:lvl>
    <w:lvl w:ilvl="2">
      <w:start w:val="0"/>
      <w:numFmt w:val="bullet"/>
      <w:lvlText w:val="•"/>
      <w:lvlJc w:val="left"/>
      <w:pPr>
        <w:ind w:left="3066" w:hanging="312"/>
      </w:pPr>
      <w:rPr>
        <w:rFonts w:hint="default"/>
        <w:lang w:val="vi" w:eastAsia="en-US" w:bidi="ar-SA"/>
      </w:rPr>
    </w:lvl>
    <w:lvl w:ilvl="3">
      <w:start w:val="0"/>
      <w:numFmt w:val="bullet"/>
      <w:lvlText w:val="•"/>
      <w:lvlJc w:val="left"/>
      <w:pPr>
        <w:ind w:left="4030" w:hanging="312"/>
      </w:pPr>
      <w:rPr>
        <w:rFonts w:hint="default"/>
        <w:lang w:val="vi" w:eastAsia="en-US" w:bidi="ar-SA"/>
      </w:rPr>
    </w:lvl>
    <w:lvl w:ilvl="4">
      <w:start w:val="0"/>
      <w:numFmt w:val="bullet"/>
      <w:lvlText w:val="•"/>
      <w:lvlJc w:val="left"/>
      <w:pPr>
        <w:ind w:left="4993" w:hanging="312"/>
      </w:pPr>
      <w:rPr>
        <w:rFonts w:hint="default"/>
        <w:lang w:val="vi" w:eastAsia="en-US" w:bidi="ar-SA"/>
      </w:rPr>
    </w:lvl>
    <w:lvl w:ilvl="5">
      <w:start w:val="0"/>
      <w:numFmt w:val="bullet"/>
      <w:lvlText w:val="•"/>
      <w:lvlJc w:val="left"/>
      <w:pPr>
        <w:ind w:left="5957" w:hanging="312"/>
      </w:pPr>
      <w:rPr>
        <w:rFonts w:hint="default"/>
        <w:lang w:val="vi" w:eastAsia="en-US" w:bidi="ar-SA"/>
      </w:rPr>
    </w:lvl>
    <w:lvl w:ilvl="6">
      <w:start w:val="0"/>
      <w:numFmt w:val="bullet"/>
      <w:lvlText w:val="•"/>
      <w:lvlJc w:val="left"/>
      <w:pPr>
        <w:ind w:left="6920" w:hanging="312"/>
      </w:pPr>
      <w:rPr>
        <w:rFonts w:hint="default"/>
        <w:lang w:val="vi" w:eastAsia="en-US" w:bidi="ar-SA"/>
      </w:rPr>
    </w:lvl>
    <w:lvl w:ilvl="7">
      <w:start w:val="0"/>
      <w:numFmt w:val="bullet"/>
      <w:lvlText w:val="•"/>
      <w:lvlJc w:val="left"/>
      <w:pPr>
        <w:ind w:left="7884" w:hanging="312"/>
      </w:pPr>
      <w:rPr>
        <w:rFonts w:hint="default"/>
        <w:lang w:val="vi" w:eastAsia="en-US" w:bidi="ar-SA"/>
      </w:rPr>
    </w:lvl>
    <w:lvl w:ilvl="8">
      <w:start w:val="0"/>
      <w:numFmt w:val="bullet"/>
      <w:lvlText w:val="•"/>
      <w:lvlJc w:val="left"/>
      <w:pPr>
        <w:ind w:left="8847" w:hanging="312"/>
      </w:pPr>
      <w:rPr>
        <w:rFonts w:hint="default"/>
        <w:lang w:val="vi" w:eastAsia="en-US" w:bidi="ar-SA"/>
      </w:rPr>
    </w:lvl>
  </w:abstractNum>
  <w:abstractNum w:abstractNumId="9">
    <w:multiLevelType w:val="hybridMultilevel"/>
    <w:lvl w:ilvl="0">
      <w:start w:val="1"/>
      <w:numFmt w:val="decimal"/>
      <w:lvlText w:val="%1."/>
      <w:lvlJc w:val="left"/>
      <w:pPr>
        <w:ind w:left="1856"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2751" w:hanging="267"/>
      </w:pPr>
      <w:rPr>
        <w:rFonts w:hint="default"/>
        <w:lang w:val="vi" w:eastAsia="en-US" w:bidi="ar-SA"/>
      </w:rPr>
    </w:lvl>
    <w:lvl w:ilvl="2">
      <w:start w:val="0"/>
      <w:numFmt w:val="bullet"/>
      <w:lvlText w:val="•"/>
      <w:lvlJc w:val="left"/>
      <w:pPr>
        <w:ind w:left="3642" w:hanging="267"/>
      </w:pPr>
      <w:rPr>
        <w:rFonts w:hint="default"/>
        <w:lang w:val="vi" w:eastAsia="en-US" w:bidi="ar-SA"/>
      </w:rPr>
    </w:lvl>
    <w:lvl w:ilvl="3">
      <w:start w:val="0"/>
      <w:numFmt w:val="bullet"/>
      <w:lvlText w:val="•"/>
      <w:lvlJc w:val="left"/>
      <w:pPr>
        <w:ind w:left="4534" w:hanging="267"/>
      </w:pPr>
      <w:rPr>
        <w:rFonts w:hint="default"/>
        <w:lang w:val="vi" w:eastAsia="en-US" w:bidi="ar-SA"/>
      </w:rPr>
    </w:lvl>
    <w:lvl w:ilvl="4">
      <w:start w:val="0"/>
      <w:numFmt w:val="bullet"/>
      <w:lvlText w:val="•"/>
      <w:lvlJc w:val="left"/>
      <w:pPr>
        <w:ind w:left="5425" w:hanging="267"/>
      </w:pPr>
      <w:rPr>
        <w:rFonts w:hint="default"/>
        <w:lang w:val="vi" w:eastAsia="en-US" w:bidi="ar-SA"/>
      </w:rPr>
    </w:lvl>
    <w:lvl w:ilvl="5">
      <w:start w:val="0"/>
      <w:numFmt w:val="bullet"/>
      <w:lvlText w:val="•"/>
      <w:lvlJc w:val="left"/>
      <w:pPr>
        <w:ind w:left="6317" w:hanging="267"/>
      </w:pPr>
      <w:rPr>
        <w:rFonts w:hint="default"/>
        <w:lang w:val="vi" w:eastAsia="en-US" w:bidi="ar-SA"/>
      </w:rPr>
    </w:lvl>
    <w:lvl w:ilvl="6">
      <w:start w:val="0"/>
      <w:numFmt w:val="bullet"/>
      <w:lvlText w:val="•"/>
      <w:lvlJc w:val="left"/>
      <w:pPr>
        <w:ind w:left="7208" w:hanging="267"/>
      </w:pPr>
      <w:rPr>
        <w:rFonts w:hint="default"/>
        <w:lang w:val="vi" w:eastAsia="en-US" w:bidi="ar-SA"/>
      </w:rPr>
    </w:lvl>
    <w:lvl w:ilvl="7">
      <w:start w:val="0"/>
      <w:numFmt w:val="bullet"/>
      <w:lvlText w:val="•"/>
      <w:lvlJc w:val="left"/>
      <w:pPr>
        <w:ind w:left="8100" w:hanging="267"/>
      </w:pPr>
      <w:rPr>
        <w:rFonts w:hint="default"/>
        <w:lang w:val="vi" w:eastAsia="en-US" w:bidi="ar-SA"/>
      </w:rPr>
    </w:lvl>
    <w:lvl w:ilvl="8">
      <w:start w:val="0"/>
      <w:numFmt w:val="bullet"/>
      <w:lvlText w:val="•"/>
      <w:lvlJc w:val="left"/>
      <w:pPr>
        <w:ind w:left="8991" w:hanging="267"/>
      </w:pPr>
      <w:rPr>
        <w:rFonts w:hint="default"/>
        <w:lang w:val="vi" w:eastAsia="en-US" w:bidi="ar-SA"/>
      </w:rPr>
    </w:lvl>
  </w:abstractNum>
  <w:abstractNum w:abstractNumId="8">
    <w:multiLevelType w:val="hybridMultilevel"/>
    <w:lvl w:ilvl="0">
      <w:start w:val="1"/>
      <w:numFmt w:val="lowerLetter"/>
      <w:lvlText w:val="%1)"/>
      <w:lvlJc w:val="left"/>
      <w:pPr>
        <w:ind w:left="1136" w:hanging="32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03" w:hanging="329"/>
      </w:pPr>
      <w:rPr>
        <w:rFonts w:hint="default"/>
        <w:lang w:val="vi" w:eastAsia="en-US" w:bidi="ar-SA"/>
      </w:rPr>
    </w:lvl>
    <w:lvl w:ilvl="2">
      <w:start w:val="0"/>
      <w:numFmt w:val="bullet"/>
      <w:lvlText w:val="•"/>
      <w:lvlJc w:val="left"/>
      <w:pPr>
        <w:ind w:left="3066" w:hanging="329"/>
      </w:pPr>
      <w:rPr>
        <w:rFonts w:hint="default"/>
        <w:lang w:val="vi" w:eastAsia="en-US" w:bidi="ar-SA"/>
      </w:rPr>
    </w:lvl>
    <w:lvl w:ilvl="3">
      <w:start w:val="0"/>
      <w:numFmt w:val="bullet"/>
      <w:lvlText w:val="•"/>
      <w:lvlJc w:val="left"/>
      <w:pPr>
        <w:ind w:left="4030" w:hanging="329"/>
      </w:pPr>
      <w:rPr>
        <w:rFonts w:hint="default"/>
        <w:lang w:val="vi" w:eastAsia="en-US" w:bidi="ar-SA"/>
      </w:rPr>
    </w:lvl>
    <w:lvl w:ilvl="4">
      <w:start w:val="0"/>
      <w:numFmt w:val="bullet"/>
      <w:lvlText w:val="•"/>
      <w:lvlJc w:val="left"/>
      <w:pPr>
        <w:ind w:left="4993" w:hanging="329"/>
      </w:pPr>
      <w:rPr>
        <w:rFonts w:hint="default"/>
        <w:lang w:val="vi" w:eastAsia="en-US" w:bidi="ar-SA"/>
      </w:rPr>
    </w:lvl>
    <w:lvl w:ilvl="5">
      <w:start w:val="0"/>
      <w:numFmt w:val="bullet"/>
      <w:lvlText w:val="•"/>
      <w:lvlJc w:val="left"/>
      <w:pPr>
        <w:ind w:left="5957" w:hanging="329"/>
      </w:pPr>
      <w:rPr>
        <w:rFonts w:hint="default"/>
        <w:lang w:val="vi" w:eastAsia="en-US" w:bidi="ar-SA"/>
      </w:rPr>
    </w:lvl>
    <w:lvl w:ilvl="6">
      <w:start w:val="0"/>
      <w:numFmt w:val="bullet"/>
      <w:lvlText w:val="•"/>
      <w:lvlJc w:val="left"/>
      <w:pPr>
        <w:ind w:left="6920" w:hanging="329"/>
      </w:pPr>
      <w:rPr>
        <w:rFonts w:hint="default"/>
        <w:lang w:val="vi" w:eastAsia="en-US" w:bidi="ar-SA"/>
      </w:rPr>
    </w:lvl>
    <w:lvl w:ilvl="7">
      <w:start w:val="0"/>
      <w:numFmt w:val="bullet"/>
      <w:lvlText w:val="•"/>
      <w:lvlJc w:val="left"/>
      <w:pPr>
        <w:ind w:left="7884" w:hanging="329"/>
      </w:pPr>
      <w:rPr>
        <w:rFonts w:hint="default"/>
        <w:lang w:val="vi" w:eastAsia="en-US" w:bidi="ar-SA"/>
      </w:rPr>
    </w:lvl>
    <w:lvl w:ilvl="8">
      <w:start w:val="0"/>
      <w:numFmt w:val="bullet"/>
      <w:lvlText w:val="•"/>
      <w:lvlJc w:val="left"/>
      <w:pPr>
        <w:ind w:left="8847" w:hanging="329"/>
      </w:pPr>
      <w:rPr>
        <w:rFonts w:hint="default"/>
        <w:lang w:val="vi" w:eastAsia="en-US" w:bidi="ar-SA"/>
      </w:rPr>
    </w:lvl>
  </w:abstractNum>
  <w:abstractNum w:abstractNumId="7">
    <w:multiLevelType w:val="hybridMultilevel"/>
    <w:lvl w:ilvl="0">
      <w:start w:val="1"/>
      <w:numFmt w:val="decimal"/>
      <w:lvlText w:val="%1."/>
      <w:lvlJc w:val="left"/>
      <w:pPr>
        <w:ind w:left="2136"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144"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3866" w:hanging="289"/>
      </w:pPr>
      <w:rPr>
        <w:rFonts w:hint="default"/>
        <w:lang w:val="vi" w:eastAsia="en-US" w:bidi="ar-SA"/>
      </w:rPr>
    </w:lvl>
    <w:lvl w:ilvl="3">
      <w:start w:val="0"/>
      <w:numFmt w:val="bullet"/>
      <w:lvlText w:val="•"/>
      <w:lvlJc w:val="left"/>
      <w:pPr>
        <w:ind w:left="4730" w:hanging="289"/>
      </w:pPr>
      <w:rPr>
        <w:rFonts w:hint="default"/>
        <w:lang w:val="vi" w:eastAsia="en-US" w:bidi="ar-SA"/>
      </w:rPr>
    </w:lvl>
    <w:lvl w:ilvl="4">
      <w:start w:val="0"/>
      <w:numFmt w:val="bullet"/>
      <w:lvlText w:val="•"/>
      <w:lvlJc w:val="left"/>
      <w:pPr>
        <w:ind w:left="5593" w:hanging="289"/>
      </w:pPr>
      <w:rPr>
        <w:rFonts w:hint="default"/>
        <w:lang w:val="vi" w:eastAsia="en-US" w:bidi="ar-SA"/>
      </w:rPr>
    </w:lvl>
    <w:lvl w:ilvl="5">
      <w:start w:val="0"/>
      <w:numFmt w:val="bullet"/>
      <w:lvlText w:val="•"/>
      <w:lvlJc w:val="left"/>
      <w:pPr>
        <w:ind w:left="6457" w:hanging="289"/>
      </w:pPr>
      <w:rPr>
        <w:rFonts w:hint="default"/>
        <w:lang w:val="vi" w:eastAsia="en-US" w:bidi="ar-SA"/>
      </w:rPr>
    </w:lvl>
    <w:lvl w:ilvl="6">
      <w:start w:val="0"/>
      <w:numFmt w:val="bullet"/>
      <w:lvlText w:val="•"/>
      <w:lvlJc w:val="left"/>
      <w:pPr>
        <w:ind w:left="7320" w:hanging="289"/>
      </w:pPr>
      <w:rPr>
        <w:rFonts w:hint="default"/>
        <w:lang w:val="vi" w:eastAsia="en-US" w:bidi="ar-SA"/>
      </w:rPr>
    </w:lvl>
    <w:lvl w:ilvl="7">
      <w:start w:val="0"/>
      <w:numFmt w:val="bullet"/>
      <w:lvlText w:val="•"/>
      <w:lvlJc w:val="left"/>
      <w:pPr>
        <w:ind w:left="8184" w:hanging="289"/>
      </w:pPr>
      <w:rPr>
        <w:rFonts w:hint="default"/>
        <w:lang w:val="vi" w:eastAsia="en-US" w:bidi="ar-SA"/>
      </w:rPr>
    </w:lvl>
    <w:lvl w:ilvl="8">
      <w:start w:val="0"/>
      <w:numFmt w:val="bullet"/>
      <w:lvlText w:val="•"/>
      <w:lvlJc w:val="left"/>
      <w:pPr>
        <w:ind w:left="9047" w:hanging="289"/>
      </w:pPr>
      <w:rPr>
        <w:rFonts w:hint="default"/>
        <w:lang w:val="vi" w:eastAsia="en-US" w:bidi="ar-SA"/>
      </w:rPr>
    </w:lvl>
  </w:abstractNum>
  <w:abstractNum w:abstractNumId="6">
    <w:multiLevelType w:val="hybridMultilevel"/>
    <w:lvl w:ilvl="0">
      <w:start w:val="1"/>
      <w:numFmt w:val="decimal"/>
      <w:lvlText w:val="%1."/>
      <w:lvlJc w:val="left"/>
      <w:pPr>
        <w:ind w:left="1136"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6"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3066" w:hanging="295"/>
      </w:pPr>
      <w:rPr>
        <w:rFonts w:hint="default"/>
        <w:lang w:val="vi" w:eastAsia="en-US" w:bidi="ar-SA"/>
      </w:rPr>
    </w:lvl>
    <w:lvl w:ilvl="3">
      <w:start w:val="0"/>
      <w:numFmt w:val="bullet"/>
      <w:lvlText w:val="•"/>
      <w:lvlJc w:val="left"/>
      <w:pPr>
        <w:ind w:left="4030" w:hanging="295"/>
      </w:pPr>
      <w:rPr>
        <w:rFonts w:hint="default"/>
        <w:lang w:val="vi" w:eastAsia="en-US" w:bidi="ar-SA"/>
      </w:rPr>
    </w:lvl>
    <w:lvl w:ilvl="4">
      <w:start w:val="0"/>
      <w:numFmt w:val="bullet"/>
      <w:lvlText w:val="•"/>
      <w:lvlJc w:val="left"/>
      <w:pPr>
        <w:ind w:left="4993" w:hanging="295"/>
      </w:pPr>
      <w:rPr>
        <w:rFonts w:hint="default"/>
        <w:lang w:val="vi" w:eastAsia="en-US" w:bidi="ar-SA"/>
      </w:rPr>
    </w:lvl>
    <w:lvl w:ilvl="5">
      <w:start w:val="0"/>
      <w:numFmt w:val="bullet"/>
      <w:lvlText w:val="•"/>
      <w:lvlJc w:val="left"/>
      <w:pPr>
        <w:ind w:left="5957" w:hanging="295"/>
      </w:pPr>
      <w:rPr>
        <w:rFonts w:hint="default"/>
        <w:lang w:val="vi" w:eastAsia="en-US" w:bidi="ar-SA"/>
      </w:rPr>
    </w:lvl>
    <w:lvl w:ilvl="6">
      <w:start w:val="0"/>
      <w:numFmt w:val="bullet"/>
      <w:lvlText w:val="•"/>
      <w:lvlJc w:val="left"/>
      <w:pPr>
        <w:ind w:left="6920" w:hanging="295"/>
      </w:pPr>
      <w:rPr>
        <w:rFonts w:hint="default"/>
        <w:lang w:val="vi" w:eastAsia="en-US" w:bidi="ar-SA"/>
      </w:rPr>
    </w:lvl>
    <w:lvl w:ilvl="7">
      <w:start w:val="0"/>
      <w:numFmt w:val="bullet"/>
      <w:lvlText w:val="•"/>
      <w:lvlJc w:val="left"/>
      <w:pPr>
        <w:ind w:left="7884" w:hanging="295"/>
      </w:pPr>
      <w:rPr>
        <w:rFonts w:hint="default"/>
        <w:lang w:val="vi" w:eastAsia="en-US" w:bidi="ar-SA"/>
      </w:rPr>
    </w:lvl>
    <w:lvl w:ilvl="8">
      <w:start w:val="0"/>
      <w:numFmt w:val="bullet"/>
      <w:lvlText w:val="•"/>
      <w:lvlJc w:val="left"/>
      <w:pPr>
        <w:ind w:left="8847" w:hanging="295"/>
      </w:pPr>
      <w:rPr>
        <w:rFonts w:hint="default"/>
        <w:lang w:val="vi" w:eastAsia="en-US" w:bidi="ar-SA"/>
      </w:rPr>
    </w:lvl>
  </w:abstractNum>
  <w:abstractNum w:abstractNumId="5">
    <w:multiLevelType w:val="hybridMultilevel"/>
    <w:lvl w:ilvl="0">
      <w:start w:val="1"/>
      <w:numFmt w:val="decimal"/>
      <w:lvlText w:val="%1."/>
      <w:lvlJc w:val="left"/>
      <w:pPr>
        <w:ind w:left="1136"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6"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3066" w:hanging="289"/>
      </w:pPr>
      <w:rPr>
        <w:rFonts w:hint="default"/>
        <w:lang w:val="vi" w:eastAsia="en-US" w:bidi="ar-SA"/>
      </w:rPr>
    </w:lvl>
    <w:lvl w:ilvl="3">
      <w:start w:val="0"/>
      <w:numFmt w:val="bullet"/>
      <w:lvlText w:val="•"/>
      <w:lvlJc w:val="left"/>
      <w:pPr>
        <w:ind w:left="4030" w:hanging="289"/>
      </w:pPr>
      <w:rPr>
        <w:rFonts w:hint="default"/>
        <w:lang w:val="vi" w:eastAsia="en-US" w:bidi="ar-SA"/>
      </w:rPr>
    </w:lvl>
    <w:lvl w:ilvl="4">
      <w:start w:val="0"/>
      <w:numFmt w:val="bullet"/>
      <w:lvlText w:val="•"/>
      <w:lvlJc w:val="left"/>
      <w:pPr>
        <w:ind w:left="4993" w:hanging="289"/>
      </w:pPr>
      <w:rPr>
        <w:rFonts w:hint="default"/>
        <w:lang w:val="vi" w:eastAsia="en-US" w:bidi="ar-SA"/>
      </w:rPr>
    </w:lvl>
    <w:lvl w:ilvl="5">
      <w:start w:val="0"/>
      <w:numFmt w:val="bullet"/>
      <w:lvlText w:val="•"/>
      <w:lvlJc w:val="left"/>
      <w:pPr>
        <w:ind w:left="5957" w:hanging="289"/>
      </w:pPr>
      <w:rPr>
        <w:rFonts w:hint="default"/>
        <w:lang w:val="vi" w:eastAsia="en-US" w:bidi="ar-SA"/>
      </w:rPr>
    </w:lvl>
    <w:lvl w:ilvl="6">
      <w:start w:val="0"/>
      <w:numFmt w:val="bullet"/>
      <w:lvlText w:val="•"/>
      <w:lvlJc w:val="left"/>
      <w:pPr>
        <w:ind w:left="6920" w:hanging="289"/>
      </w:pPr>
      <w:rPr>
        <w:rFonts w:hint="default"/>
        <w:lang w:val="vi" w:eastAsia="en-US" w:bidi="ar-SA"/>
      </w:rPr>
    </w:lvl>
    <w:lvl w:ilvl="7">
      <w:start w:val="0"/>
      <w:numFmt w:val="bullet"/>
      <w:lvlText w:val="•"/>
      <w:lvlJc w:val="left"/>
      <w:pPr>
        <w:ind w:left="7884" w:hanging="289"/>
      </w:pPr>
      <w:rPr>
        <w:rFonts w:hint="default"/>
        <w:lang w:val="vi" w:eastAsia="en-US" w:bidi="ar-SA"/>
      </w:rPr>
    </w:lvl>
    <w:lvl w:ilvl="8">
      <w:start w:val="0"/>
      <w:numFmt w:val="bullet"/>
      <w:lvlText w:val="•"/>
      <w:lvlJc w:val="left"/>
      <w:pPr>
        <w:ind w:left="8847" w:hanging="289"/>
      </w:pPr>
      <w:rPr>
        <w:rFonts w:hint="default"/>
        <w:lang w:val="vi" w:eastAsia="en-US" w:bidi="ar-SA"/>
      </w:rPr>
    </w:lvl>
  </w:abstractNum>
  <w:abstractNum w:abstractNumId="4">
    <w:multiLevelType w:val="hybridMultilevel"/>
    <w:lvl w:ilvl="0">
      <w:start w:val="11"/>
      <w:numFmt w:val="lowerLetter"/>
      <w:lvlText w:val="%1)"/>
      <w:lvlJc w:val="left"/>
      <w:pPr>
        <w:ind w:left="2203" w:hanging="34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3057" w:hanging="348"/>
      </w:pPr>
      <w:rPr>
        <w:rFonts w:hint="default"/>
        <w:lang w:val="vi" w:eastAsia="en-US" w:bidi="ar-SA"/>
      </w:rPr>
    </w:lvl>
    <w:lvl w:ilvl="2">
      <w:start w:val="0"/>
      <w:numFmt w:val="bullet"/>
      <w:lvlText w:val="•"/>
      <w:lvlJc w:val="left"/>
      <w:pPr>
        <w:ind w:left="3914" w:hanging="348"/>
      </w:pPr>
      <w:rPr>
        <w:rFonts w:hint="default"/>
        <w:lang w:val="vi" w:eastAsia="en-US" w:bidi="ar-SA"/>
      </w:rPr>
    </w:lvl>
    <w:lvl w:ilvl="3">
      <w:start w:val="0"/>
      <w:numFmt w:val="bullet"/>
      <w:lvlText w:val="•"/>
      <w:lvlJc w:val="left"/>
      <w:pPr>
        <w:ind w:left="4772" w:hanging="348"/>
      </w:pPr>
      <w:rPr>
        <w:rFonts w:hint="default"/>
        <w:lang w:val="vi" w:eastAsia="en-US" w:bidi="ar-SA"/>
      </w:rPr>
    </w:lvl>
    <w:lvl w:ilvl="4">
      <w:start w:val="0"/>
      <w:numFmt w:val="bullet"/>
      <w:lvlText w:val="•"/>
      <w:lvlJc w:val="left"/>
      <w:pPr>
        <w:ind w:left="5629" w:hanging="348"/>
      </w:pPr>
      <w:rPr>
        <w:rFonts w:hint="default"/>
        <w:lang w:val="vi" w:eastAsia="en-US" w:bidi="ar-SA"/>
      </w:rPr>
    </w:lvl>
    <w:lvl w:ilvl="5">
      <w:start w:val="0"/>
      <w:numFmt w:val="bullet"/>
      <w:lvlText w:val="•"/>
      <w:lvlJc w:val="left"/>
      <w:pPr>
        <w:ind w:left="6487" w:hanging="348"/>
      </w:pPr>
      <w:rPr>
        <w:rFonts w:hint="default"/>
        <w:lang w:val="vi" w:eastAsia="en-US" w:bidi="ar-SA"/>
      </w:rPr>
    </w:lvl>
    <w:lvl w:ilvl="6">
      <w:start w:val="0"/>
      <w:numFmt w:val="bullet"/>
      <w:lvlText w:val="•"/>
      <w:lvlJc w:val="left"/>
      <w:pPr>
        <w:ind w:left="7344" w:hanging="348"/>
      </w:pPr>
      <w:rPr>
        <w:rFonts w:hint="default"/>
        <w:lang w:val="vi" w:eastAsia="en-US" w:bidi="ar-SA"/>
      </w:rPr>
    </w:lvl>
    <w:lvl w:ilvl="7">
      <w:start w:val="0"/>
      <w:numFmt w:val="bullet"/>
      <w:lvlText w:val="•"/>
      <w:lvlJc w:val="left"/>
      <w:pPr>
        <w:ind w:left="8202" w:hanging="348"/>
      </w:pPr>
      <w:rPr>
        <w:rFonts w:hint="default"/>
        <w:lang w:val="vi" w:eastAsia="en-US" w:bidi="ar-SA"/>
      </w:rPr>
    </w:lvl>
    <w:lvl w:ilvl="8">
      <w:start w:val="0"/>
      <w:numFmt w:val="bullet"/>
      <w:lvlText w:val="•"/>
      <w:lvlJc w:val="left"/>
      <w:pPr>
        <w:ind w:left="9059" w:hanging="348"/>
      </w:pPr>
      <w:rPr>
        <w:rFonts w:hint="default"/>
        <w:lang w:val="vi" w:eastAsia="en-US" w:bidi="ar-SA"/>
      </w:rPr>
    </w:lvl>
  </w:abstractNum>
  <w:abstractNum w:abstractNumId="3">
    <w:multiLevelType w:val="hybridMultilevel"/>
    <w:lvl w:ilvl="0">
      <w:start w:val="7"/>
      <w:numFmt w:val="lowerLetter"/>
      <w:lvlText w:val="%1)"/>
      <w:lvlJc w:val="left"/>
      <w:pPr>
        <w:ind w:left="1136" w:hanging="32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03" w:hanging="321"/>
      </w:pPr>
      <w:rPr>
        <w:rFonts w:hint="default"/>
        <w:lang w:val="vi" w:eastAsia="en-US" w:bidi="ar-SA"/>
      </w:rPr>
    </w:lvl>
    <w:lvl w:ilvl="2">
      <w:start w:val="0"/>
      <w:numFmt w:val="bullet"/>
      <w:lvlText w:val="•"/>
      <w:lvlJc w:val="left"/>
      <w:pPr>
        <w:ind w:left="3066" w:hanging="321"/>
      </w:pPr>
      <w:rPr>
        <w:rFonts w:hint="default"/>
        <w:lang w:val="vi" w:eastAsia="en-US" w:bidi="ar-SA"/>
      </w:rPr>
    </w:lvl>
    <w:lvl w:ilvl="3">
      <w:start w:val="0"/>
      <w:numFmt w:val="bullet"/>
      <w:lvlText w:val="•"/>
      <w:lvlJc w:val="left"/>
      <w:pPr>
        <w:ind w:left="4030" w:hanging="321"/>
      </w:pPr>
      <w:rPr>
        <w:rFonts w:hint="default"/>
        <w:lang w:val="vi" w:eastAsia="en-US" w:bidi="ar-SA"/>
      </w:rPr>
    </w:lvl>
    <w:lvl w:ilvl="4">
      <w:start w:val="0"/>
      <w:numFmt w:val="bullet"/>
      <w:lvlText w:val="•"/>
      <w:lvlJc w:val="left"/>
      <w:pPr>
        <w:ind w:left="4993" w:hanging="321"/>
      </w:pPr>
      <w:rPr>
        <w:rFonts w:hint="default"/>
        <w:lang w:val="vi" w:eastAsia="en-US" w:bidi="ar-SA"/>
      </w:rPr>
    </w:lvl>
    <w:lvl w:ilvl="5">
      <w:start w:val="0"/>
      <w:numFmt w:val="bullet"/>
      <w:lvlText w:val="•"/>
      <w:lvlJc w:val="left"/>
      <w:pPr>
        <w:ind w:left="5957" w:hanging="321"/>
      </w:pPr>
      <w:rPr>
        <w:rFonts w:hint="default"/>
        <w:lang w:val="vi" w:eastAsia="en-US" w:bidi="ar-SA"/>
      </w:rPr>
    </w:lvl>
    <w:lvl w:ilvl="6">
      <w:start w:val="0"/>
      <w:numFmt w:val="bullet"/>
      <w:lvlText w:val="•"/>
      <w:lvlJc w:val="left"/>
      <w:pPr>
        <w:ind w:left="6920" w:hanging="321"/>
      </w:pPr>
      <w:rPr>
        <w:rFonts w:hint="default"/>
        <w:lang w:val="vi" w:eastAsia="en-US" w:bidi="ar-SA"/>
      </w:rPr>
    </w:lvl>
    <w:lvl w:ilvl="7">
      <w:start w:val="0"/>
      <w:numFmt w:val="bullet"/>
      <w:lvlText w:val="•"/>
      <w:lvlJc w:val="left"/>
      <w:pPr>
        <w:ind w:left="7884" w:hanging="321"/>
      </w:pPr>
      <w:rPr>
        <w:rFonts w:hint="default"/>
        <w:lang w:val="vi" w:eastAsia="en-US" w:bidi="ar-SA"/>
      </w:rPr>
    </w:lvl>
    <w:lvl w:ilvl="8">
      <w:start w:val="0"/>
      <w:numFmt w:val="bullet"/>
      <w:lvlText w:val="•"/>
      <w:lvlJc w:val="left"/>
      <w:pPr>
        <w:ind w:left="8847" w:hanging="321"/>
      </w:pPr>
      <w:rPr>
        <w:rFonts w:hint="default"/>
        <w:lang w:val="vi" w:eastAsia="en-US" w:bidi="ar-SA"/>
      </w:rPr>
    </w:lvl>
  </w:abstractNum>
  <w:abstractNum w:abstractNumId="2">
    <w:multiLevelType w:val="hybridMultilevel"/>
    <w:lvl w:ilvl="0">
      <w:start w:val="1"/>
      <w:numFmt w:val="decimal"/>
      <w:lvlText w:val="%1."/>
      <w:lvlJc w:val="left"/>
      <w:pPr>
        <w:ind w:left="2136"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6"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3099" w:hanging="293"/>
      </w:pPr>
      <w:rPr>
        <w:rFonts w:hint="default"/>
        <w:lang w:val="vi" w:eastAsia="en-US" w:bidi="ar-SA"/>
      </w:rPr>
    </w:lvl>
    <w:lvl w:ilvl="3">
      <w:start w:val="0"/>
      <w:numFmt w:val="bullet"/>
      <w:lvlText w:val="•"/>
      <w:lvlJc w:val="left"/>
      <w:pPr>
        <w:ind w:left="4058" w:hanging="293"/>
      </w:pPr>
      <w:rPr>
        <w:rFonts w:hint="default"/>
        <w:lang w:val="vi" w:eastAsia="en-US" w:bidi="ar-SA"/>
      </w:rPr>
    </w:lvl>
    <w:lvl w:ilvl="4">
      <w:start w:val="0"/>
      <w:numFmt w:val="bullet"/>
      <w:lvlText w:val="•"/>
      <w:lvlJc w:val="left"/>
      <w:pPr>
        <w:ind w:left="5018" w:hanging="293"/>
      </w:pPr>
      <w:rPr>
        <w:rFonts w:hint="default"/>
        <w:lang w:val="vi" w:eastAsia="en-US" w:bidi="ar-SA"/>
      </w:rPr>
    </w:lvl>
    <w:lvl w:ilvl="5">
      <w:start w:val="0"/>
      <w:numFmt w:val="bullet"/>
      <w:lvlText w:val="•"/>
      <w:lvlJc w:val="left"/>
      <w:pPr>
        <w:ind w:left="5977" w:hanging="293"/>
      </w:pPr>
      <w:rPr>
        <w:rFonts w:hint="default"/>
        <w:lang w:val="vi" w:eastAsia="en-US" w:bidi="ar-SA"/>
      </w:rPr>
    </w:lvl>
    <w:lvl w:ilvl="6">
      <w:start w:val="0"/>
      <w:numFmt w:val="bullet"/>
      <w:lvlText w:val="•"/>
      <w:lvlJc w:val="left"/>
      <w:pPr>
        <w:ind w:left="6936" w:hanging="293"/>
      </w:pPr>
      <w:rPr>
        <w:rFonts w:hint="default"/>
        <w:lang w:val="vi" w:eastAsia="en-US" w:bidi="ar-SA"/>
      </w:rPr>
    </w:lvl>
    <w:lvl w:ilvl="7">
      <w:start w:val="0"/>
      <w:numFmt w:val="bullet"/>
      <w:lvlText w:val="•"/>
      <w:lvlJc w:val="left"/>
      <w:pPr>
        <w:ind w:left="7896" w:hanging="293"/>
      </w:pPr>
      <w:rPr>
        <w:rFonts w:hint="default"/>
        <w:lang w:val="vi" w:eastAsia="en-US" w:bidi="ar-SA"/>
      </w:rPr>
    </w:lvl>
    <w:lvl w:ilvl="8">
      <w:start w:val="0"/>
      <w:numFmt w:val="bullet"/>
      <w:lvlText w:val="•"/>
      <w:lvlJc w:val="left"/>
      <w:pPr>
        <w:ind w:left="8855" w:hanging="293"/>
      </w:pPr>
      <w:rPr>
        <w:rFonts w:hint="default"/>
        <w:lang w:val="vi" w:eastAsia="en-US" w:bidi="ar-SA"/>
      </w:rPr>
    </w:lvl>
  </w:abstractNum>
  <w:abstractNum w:abstractNumId="1">
    <w:multiLevelType w:val="hybridMultilevel"/>
    <w:lvl w:ilvl="0">
      <w:start w:val="1"/>
      <w:numFmt w:val="decimal"/>
      <w:lvlText w:val="%1."/>
      <w:lvlJc w:val="left"/>
      <w:pPr>
        <w:ind w:left="2136"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3003" w:hanging="281"/>
      </w:pPr>
      <w:rPr>
        <w:rFonts w:hint="default"/>
        <w:lang w:val="vi" w:eastAsia="en-US" w:bidi="ar-SA"/>
      </w:rPr>
    </w:lvl>
    <w:lvl w:ilvl="2">
      <w:start w:val="0"/>
      <w:numFmt w:val="bullet"/>
      <w:lvlText w:val="•"/>
      <w:lvlJc w:val="left"/>
      <w:pPr>
        <w:ind w:left="3866" w:hanging="281"/>
      </w:pPr>
      <w:rPr>
        <w:rFonts w:hint="default"/>
        <w:lang w:val="vi" w:eastAsia="en-US" w:bidi="ar-SA"/>
      </w:rPr>
    </w:lvl>
    <w:lvl w:ilvl="3">
      <w:start w:val="0"/>
      <w:numFmt w:val="bullet"/>
      <w:lvlText w:val="•"/>
      <w:lvlJc w:val="left"/>
      <w:pPr>
        <w:ind w:left="4730" w:hanging="281"/>
      </w:pPr>
      <w:rPr>
        <w:rFonts w:hint="default"/>
        <w:lang w:val="vi" w:eastAsia="en-US" w:bidi="ar-SA"/>
      </w:rPr>
    </w:lvl>
    <w:lvl w:ilvl="4">
      <w:start w:val="0"/>
      <w:numFmt w:val="bullet"/>
      <w:lvlText w:val="•"/>
      <w:lvlJc w:val="left"/>
      <w:pPr>
        <w:ind w:left="5593" w:hanging="281"/>
      </w:pPr>
      <w:rPr>
        <w:rFonts w:hint="default"/>
        <w:lang w:val="vi" w:eastAsia="en-US" w:bidi="ar-SA"/>
      </w:rPr>
    </w:lvl>
    <w:lvl w:ilvl="5">
      <w:start w:val="0"/>
      <w:numFmt w:val="bullet"/>
      <w:lvlText w:val="•"/>
      <w:lvlJc w:val="left"/>
      <w:pPr>
        <w:ind w:left="6457" w:hanging="281"/>
      </w:pPr>
      <w:rPr>
        <w:rFonts w:hint="default"/>
        <w:lang w:val="vi" w:eastAsia="en-US" w:bidi="ar-SA"/>
      </w:rPr>
    </w:lvl>
    <w:lvl w:ilvl="6">
      <w:start w:val="0"/>
      <w:numFmt w:val="bullet"/>
      <w:lvlText w:val="•"/>
      <w:lvlJc w:val="left"/>
      <w:pPr>
        <w:ind w:left="7320" w:hanging="281"/>
      </w:pPr>
      <w:rPr>
        <w:rFonts w:hint="default"/>
        <w:lang w:val="vi" w:eastAsia="en-US" w:bidi="ar-SA"/>
      </w:rPr>
    </w:lvl>
    <w:lvl w:ilvl="7">
      <w:start w:val="0"/>
      <w:numFmt w:val="bullet"/>
      <w:lvlText w:val="•"/>
      <w:lvlJc w:val="left"/>
      <w:pPr>
        <w:ind w:left="8184" w:hanging="281"/>
      </w:pPr>
      <w:rPr>
        <w:rFonts w:hint="default"/>
        <w:lang w:val="vi" w:eastAsia="en-US" w:bidi="ar-SA"/>
      </w:rPr>
    </w:lvl>
    <w:lvl w:ilvl="8">
      <w:start w:val="0"/>
      <w:numFmt w:val="bullet"/>
      <w:lvlText w:val="•"/>
      <w:lvlJc w:val="left"/>
      <w:pPr>
        <w:ind w:left="9047" w:hanging="281"/>
      </w:pPr>
      <w:rPr>
        <w:rFonts w:hint="default"/>
        <w:lang w:val="vi" w:eastAsia="en-US" w:bidi="ar-SA"/>
      </w:rPr>
    </w:lvl>
  </w:abstractNum>
  <w:abstractNum w:abstractNumId="0">
    <w:multiLevelType w:val="hybridMultilevel"/>
    <w:lvl w:ilvl="0">
      <w:start w:val="1"/>
      <w:numFmt w:val="decimal"/>
      <w:lvlText w:val="%1."/>
      <w:lvlJc w:val="left"/>
      <w:pPr>
        <w:ind w:left="2136"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3003" w:hanging="281"/>
      </w:pPr>
      <w:rPr>
        <w:rFonts w:hint="default"/>
        <w:lang w:val="vi" w:eastAsia="en-US" w:bidi="ar-SA"/>
      </w:rPr>
    </w:lvl>
    <w:lvl w:ilvl="2">
      <w:start w:val="0"/>
      <w:numFmt w:val="bullet"/>
      <w:lvlText w:val="•"/>
      <w:lvlJc w:val="left"/>
      <w:pPr>
        <w:ind w:left="3866" w:hanging="281"/>
      </w:pPr>
      <w:rPr>
        <w:rFonts w:hint="default"/>
        <w:lang w:val="vi" w:eastAsia="en-US" w:bidi="ar-SA"/>
      </w:rPr>
    </w:lvl>
    <w:lvl w:ilvl="3">
      <w:start w:val="0"/>
      <w:numFmt w:val="bullet"/>
      <w:lvlText w:val="•"/>
      <w:lvlJc w:val="left"/>
      <w:pPr>
        <w:ind w:left="4730" w:hanging="281"/>
      </w:pPr>
      <w:rPr>
        <w:rFonts w:hint="default"/>
        <w:lang w:val="vi" w:eastAsia="en-US" w:bidi="ar-SA"/>
      </w:rPr>
    </w:lvl>
    <w:lvl w:ilvl="4">
      <w:start w:val="0"/>
      <w:numFmt w:val="bullet"/>
      <w:lvlText w:val="•"/>
      <w:lvlJc w:val="left"/>
      <w:pPr>
        <w:ind w:left="5593" w:hanging="281"/>
      </w:pPr>
      <w:rPr>
        <w:rFonts w:hint="default"/>
        <w:lang w:val="vi" w:eastAsia="en-US" w:bidi="ar-SA"/>
      </w:rPr>
    </w:lvl>
    <w:lvl w:ilvl="5">
      <w:start w:val="0"/>
      <w:numFmt w:val="bullet"/>
      <w:lvlText w:val="•"/>
      <w:lvlJc w:val="left"/>
      <w:pPr>
        <w:ind w:left="6457" w:hanging="281"/>
      </w:pPr>
      <w:rPr>
        <w:rFonts w:hint="default"/>
        <w:lang w:val="vi" w:eastAsia="en-US" w:bidi="ar-SA"/>
      </w:rPr>
    </w:lvl>
    <w:lvl w:ilvl="6">
      <w:start w:val="0"/>
      <w:numFmt w:val="bullet"/>
      <w:lvlText w:val="•"/>
      <w:lvlJc w:val="left"/>
      <w:pPr>
        <w:ind w:left="7320" w:hanging="281"/>
      </w:pPr>
      <w:rPr>
        <w:rFonts w:hint="default"/>
        <w:lang w:val="vi" w:eastAsia="en-US" w:bidi="ar-SA"/>
      </w:rPr>
    </w:lvl>
    <w:lvl w:ilvl="7">
      <w:start w:val="0"/>
      <w:numFmt w:val="bullet"/>
      <w:lvlText w:val="•"/>
      <w:lvlJc w:val="left"/>
      <w:pPr>
        <w:ind w:left="8184" w:hanging="281"/>
      </w:pPr>
      <w:rPr>
        <w:rFonts w:hint="default"/>
        <w:lang w:val="vi" w:eastAsia="en-US" w:bidi="ar-SA"/>
      </w:rPr>
    </w:lvl>
    <w:lvl w:ilvl="8">
      <w:start w:val="0"/>
      <w:numFmt w:val="bullet"/>
      <w:lvlText w:val="•"/>
      <w:lvlJc w:val="left"/>
      <w:pPr>
        <w:ind w:left="9047" w:hanging="281"/>
      </w:pPr>
      <w:rPr>
        <w:rFonts w:hint="default"/>
        <w:lang w:val="vi"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2"/>
      <w:ind w:left="1136"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17"/>
      <w:ind w:left="1158" w:right="583"/>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105"/>
      <w:ind w:left="1856"/>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2"/>
      <w:ind w:left="1136"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terms:created xsi:type="dcterms:W3CDTF">2026-07-03T02:23:07Z</dcterms:created>
  <dcterms:modified xsi:type="dcterms:W3CDTF">2026-07-03T02:23:07Z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 Word 2016</vt:lpwstr>
  </property>
  <property fmtid="{D5CDD505-2E9C-101B-9397-08002B2CF9AE}" pid="5" name="LastSaved">
    <vt:filetime>2026-07-03T00:00:00Z</vt:filetime>
  </property>
  <property fmtid="{D5CDD505-2E9C-101B-9397-08002B2CF9AE}" pid="6" name="Producer">
    <vt:lpwstr>pdf</vt:lpwstr>
  </property>
</Properties>
</file>