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Ind w:w="-142" w:type="dxa"/>
        <w:tblLayout w:type="fixed"/>
        <w:tblLook w:val="0000" w:firstRow="0" w:lastRow="0" w:firstColumn="0" w:lastColumn="0" w:noHBand="0" w:noVBand="0"/>
      </w:tblPr>
      <w:tblGrid>
        <w:gridCol w:w="3544"/>
        <w:gridCol w:w="5778"/>
      </w:tblGrid>
      <w:tr w:rsidR="00D37EAB" w:rsidRPr="00D37EAB" w14:paraId="57005D3A" w14:textId="77777777" w:rsidTr="00515D3E">
        <w:trPr>
          <w:trHeight w:val="287"/>
        </w:trPr>
        <w:tc>
          <w:tcPr>
            <w:tcW w:w="3544" w:type="dxa"/>
          </w:tcPr>
          <w:p w14:paraId="36EBE9AD" w14:textId="77777777" w:rsidR="00F822FE" w:rsidRPr="00D37EAB" w:rsidRDefault="00F822FE" w:rsidP="00515D3E">
            <w:pPr>
              <w:ind w:firstLine="0"/>
              <w:jc w:val="center"/>
              <w:rPr>
                <w:rFonts w:eastAsia="Times New Roman"/>
                <w:b/>
                <w:sz w:val="26"/>
                <w:szCs w:val="24"/>
                <w:lang w:val="en-US"/>
              </w:rPr>
            </w:pPr>
            <w:r w:rsidRPr="00D37EAB">
              <w:rPr>
                <w:rFonts w:eastAsia="Times New Roman"/>
                <w:b/>
                <w:sz w:val="26"/>
                <w:szCs w:val="26"/>
                <w:lang w:val="en-US"/>
              </w:rPr>
              <w:t>HỘI ĐỒNG NHÂN DÂN</w:t>
            </w:r>
          </w:p>
        </w:tc>
        <w:tc>
          <w:tcPr>
            <w:tcW w:w="5778" w:type="dxa"/>
          </w:tcPr>
          <w:p w14:paraId="137051D7" w14:textId="77777777" w:rsidR="00F822FE" w:rsidRPr="00D37EAB" w:rsidRDefault="00F822FE" w:rsidP="00515D3E">
            <w:pPr>
              <w:ind w:firstLine="0"/>
              <w:jc w:val="center"/>
              <w:rPr>
                <w:rFonts w:eastAsia="Times New Roman"/>
                <w:b/>
                <w:sz w:val="26"/>
                <w:szCs w:val="24"/>
                <w:lang w:val="en-US"/>
              </w:rPr>
            </w:pPr>
            <w:r w:rsidRPr="00D37EAB">
              <w:rPr>
                <w:rFonts w:eastAsia="Times New Roman"/>
                <w:b/>
                <w:sz w:val="26"/>
                <w:szCs w:val="26"/>
                <w:lang w:val="en-US"/>
              </w:rPr>
              <w:t>CỘNG HÒA XÃ HỘI CHỦ NGHĨA VIỆT NAM</w:t>
            </w:r>
          </w:p>
        </w:tc>
      </w:tr>
      <w:tr w:rsidR="00D37EAB" w:rsidRPr="00D37EAB" w14:paraId="19ADCB16" w14:textId="77777777" w:rsidTr="00515D3E">
        <w:trPr>
          <w:trHeight w:val="272"/>
        </w:trPr>
        <w:tc>
          <w:tcPr>
            <w:tcW w:w="3544" w:type="dxa"/>
          </w:tcPr>
          <w:p w14:paraId="440555C8" w14:textId="77777777" w:rsidR="00F822FE" w:rsidRPr="00D37EAB" w:rsidRDefault="00F822FE" w:rsidP="00515D3E">
            <w:pPr>
              <w:ind w:firstLine="0"/>
              <w:jc w:val="center"/>
              <w:rPr>
                <w:rFonts w:eastAsia="Times New Roman"/>
                <w:b/>
                <w:sz w:val="26"/>
                <w:szCs w:val="24"/>
                <w:lang w:val="en-US"/>
              </w:rPr>
            </w:pPr>
            <w:r w:rsidRPr="00D37EAB">
              <w:rPr>
                <w:noProof/>
                <w:lang w:val="en-US"/>
              </w:rPr>
              <mc:AlternateContent>
                <mc:Choice Requires="wps">
                  <w:drawing>
                    <wp:anchor distT="4294967294" distB="4294967294" distL="114300" distR="114300" simplePos="0" relativeHeight="251661312" behindDoc="0" locked="0" layoutInCell="1" allowOverlap="1" wp14:anchorId="714604C1" wp14:editId="26315ED2">
                      <wp:simplePos x="0" y="0"/>
                      <wp:positionH relativeFrom="column">
                        <wp:posOffset>562610</wp:posOffset>
                      </wp:positionH>
                      <wp:positionV relativeFrom="paragraph">
                        <wp:posOffset>202565</wp:posOffset>
                      </wp:positionV>
                      <wp:extent cx="838835" cy="0"/>
                      <wp:effectExtent l="0" t="0" r="1841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C4661C" id="Straight Connector 6"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4.3pt,15.95pt" to="110.3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dhqrgEAAEcDAAAOAAAAZHJzL2Uyb0RvYy54bWysUsGO2yAQvVfqPyDujZOsUqVWnD1ku71s&#10;20i7/YAJYBsVM2iGxM7fF9gkXbW3qhwQw8w83nvM5n4anDgZYou+kYvZXArjFWrru0b+eHn8sJaC&#10;I3gNDr1p5NmwvN++f7cZQ22W2KPThkQC8VyPoZF9jKGuKla9GYBnGIxPyRZpgJhC6ipNMCb0wVXL&#10;+fxjNSLpQKgMc7p9eE3KbcFvW6Pi97ZlE4VrZOIWy05lP+S92m6g7ghCb9WFBvwDiwGsT4/eoB4g&#10;gjiS/QtqsIqQsY0zhUOFbWuVKRqSmsX8DzXPPQRTtCRzONxs4v8Hq76ddn5Pmbqa/HN4QvWThcdd&#10;D74zhcDLOaSPW2SrqjFwfWvJAYc9icP4FXWqgWPE4sLU0pAhkz4xFbPPN7PNFIVKl+u79fpuJYW6&#10;piqor32BOH4xOIh8aKSzPtsANZyeOGYeUF9L8rXHR+tc+UrnxdjIT6vlqjQwOqtzMpcxdYedI3GC&#10;PAxlFVEp87aM8Oh1AesN6M+XcwTrXs/pcecvXmT5eda4PqA+7+nqUfqtwvIyWXkc3sal+/f8b38B&#10;AAD//wMAUEsDBBQABgAIAAAAIQCabDcT3QAAAAgBAAAPAAAAZHJzL2Rvd25yZXYueG1sTI/BTsMw&#10;EETvlfgHa5G4VNRuKrUhxKkQkBsXWhDXbbwkEfE6jd028PUY9UCPszOaeZuvR9uJIw2+daxhPlMg&#10;iCtnWq41vG3L2xSED8gGO8ek4Zs8rIurSY6ZcSd+peMm1CKWsM9QQxNCn0npq4Ys+pnriaP36QaL&#10;IcqhlmbAUyy3nUyUWkqLLceFBnt6bKj62hysBl++0778mVZT9bGoHSX7p5dn1Prmeny4BxFoDP9h&#10;+MOP6FBEpp07sPGi05Cmy5jUsJjfgYh+kqgViN35IItcXj5Q/AIAAP//AwBQSwECLQAUAAYACAAA&#10;ACEAtoM4kv4AAADhAQAAEwAAAAAAAAAAAAAAAAAAAAAAW0NvbnRlbnRfVHlwZXNdLnhtbFBLAQIt&#10;ABQABgAIAAAAIQA4/SH/1gAAAJQBAAALAAAAAAAAAAAAAAAAAC8BAABfcmVscy8ucmVsc1BLAQIt&#10;ABQABgAIAAAAIQApedhqrgEAAEcDAAAOAAAAAAAAAAAAAAAAAC4CAABkcnMvZTJvRG9jLnhtbFBL&#10;AQItABQABgAIAAAAIQCabDcT3QAAAAgBAAAPAAAAAAAAAAAAAAAAAAgEAABkcnMvZG93bnJldi54&#10;bWxQSwUGAAAAAAQABADzAAAAEgUAAAAA&#10;"/>
                  </w:pict>
                </mc:Fallback>
              </mc:AlternateContent>
            </w:r>
            <w:r w:rsidRPr="00D37EAB">
              <w:rPr>
                <w:rFonts w:eastAsia="Times New Roman"/>
                <w:b/>
                <w:sz w:val="26"/>
                <w:szCs w:val="26"/>
                <w:lang w:val="en-US"/>
              </w:rPr>
              <w:t>TỈNH ĐỒNG THÁP</w:t>
            </w:r>
          </w:p>
        </w:tc>
        <w:tc>
          <w:tcPr>
            <w:tcW w:w="5778" w:type="dxa"/>
          </w:tcPr>
          <w:p w14:paraId="1BB8C016" w14:textId="77777777" w:rsidR="00F822FE" w:rsidRPr="00D37EAB" w:rsidRDefault="00F822FE" w:rsidP="00515D3E">
            <w:pPr>
              <w:ind w:firstLine="0"/>
              <w:jc w:val="center"/>
              <w:rPr>
                <w:rFonts w:eastAsia="Times New Roman"/>
                <w:b/>
                <w:lang w:val="en-US"/>
              </w:rPr>
            </w:pPr>
            <w:r w:rsidRPr="00D37EAB">
              <w:rPr>
                <w:rFonts w:eastAsia="Times New Roman"/>
                <w:b/>
                <w:lang w:val="en-US"/>
              </w:rPr>
              <w:t>Độc lập - Tự do - Hạnh phúc</w:t>
            </w:r>
          </w:p>
        </w:tc>
      </w:tr>
      <w:tr w:rsidR="00D37EAB" w:rsidRPr="00D37EAB" w14:paraId="03444860" w14:textId="77777777" w:rsidTr="00515D3E">
        <w:trPr>
          <w:trHeight w:val="287"/>
        </w:trPr>
        <w:tc>
          <w:tcPr>
            <w:tcW w:w="3544" w:type="dxa"/>
          </w:tcPr>
          <w:p w14:paraId="3B54BC38" w14:textId="77777777" w:rsidR="00F822FE" w:rsidRPr="00D37EAB" w:rsidRDefault="00F822FE" w:rsidP="00515D3E">
            <w:pPr>
              <w:keepNext/>
              <w:ind w:firstLine="0"/>
              <w:jc w:val="center"/>
              <w:outlineLvl w:val="0"/>
              <w:rPr>
                <w:rFonts w:eastAsia="Times New Roman"/>
                <w:b/>
                <w:bCs/>
                <w:sz w:val="26"/>
                <w:szCs w:val="24"/>
                <w:lang w:val="en-US"/>
              </w:rPr>
            </w:pPr>
          </w:p>
        </w:tc>
        <w:tc>
          <w:tcPr>
            <w:tcW w:w="5778" w:type="dxa"/>
          </w:tcPr>
          <w:p w14:paraId="3CC59725" w14:textId="77777777" w:rsidR="00F822FE" w:rsidRPr="00D37EAB" w:rsidRDefault="00F822FE" w:rsidP="00515D3E">
            <w:pPr>
              <w:ind w:firstLine="0"/>
              <w:jc w:val="center"/>
              <w:rPr>
                <w:rFonts w:eastAsia="Times New Roman"/>
                <w:sz w:val="26"/>
                <w:szCs w:val="24"/>
                <w:lang w:val="en-US"/>
              </w:rPr>
            </w:pPr>
            <w:r w:rsidRPr="00D37EAB">
              <w:rPr>
                <w:noProof/>
                <w:lang w:val="en-US"/>
              </w:rPr>
              <mc:AlternateContent>
                <mc:Choice Requires="wps">
                  <w:drawing>
                    <wp:anchor distT="4294967294" distB="4294967294" distL="114300" distR="114300" simplePos="0" relativeHeight="251662336" behindDoc="0" locked="0" layoutInCell="1" allowOverlap="1" wp14:anchorId="4F0F6EB0" wp14:editId="1E162BF5">
                      <wp:simplePos x="0" y="0"/>
                      <wp:positionH relativeFrom="column">
                        <wp:posOffset>701040</wp:posOffset>
                      </wp:positionH>
                      <wp:positionV relativeFrom="paragraph">
                        <wp:posOffset>34820</wp:posOffset>
                      </wp:positionV>
                      <wp:extent cx="2115185" cy="0"/>
                      <wp:effectExtent l="0" t="0" r="1841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90A8D1" id="Straight Connector 5"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2pt,2.75pt" to="221.7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NtMrwEAAEgDAAAOAAAAZHJzL2Uyb0RvYy54bWysU8Fu2zAMvQ/YPwi6L44DZOiMOD2k6y7d&#10;FqDdBzCSbAuTRYFUYufvJ6lJVmy3YT4Iokg+vfdEb+7n0YmTIbboW1kvllIYr1Bb37fyx8vjhzsp&#10;OILX4NCbVp4Ny/vt+3ebKTRmhQM6bUgkEM/NFFo5xBiaqmI1mBF4gcH4lOyQRogppL7SBFNCH121&#10;Wi4/VhOSDoTKMKfTh9ek3Bb8rjMqfu86NlG4ViZusaxU1kNeq+0Gmp4gDFZdaMA/sBjB+nTpDeoB&#10;Iogj2b+gRqsIGbu4UDhW2HVWmaIhqamXf6h5HiCYoiWZw+FmE/8/WPXttPN7ytTV7J/DE6qfLDzu&#10;BvC9KQReziE9XJ2tqqbAza0lBxz2JA7TV9SpBo4RiwtzR2OGTPrEXMw+38w2cxQqHa7qel3fraVQ&#10;11wFzbUxEMcvBkeRN6101mcfoIHTE8dMBJprST72+GidK2/pvJha+Wm9WpcGRmd1TuYypv6wcyRO&#10;kKehfEVVyrwtIzx6XcAGA/rzZR/Butd9utz5ixlZfx42bg6oz3u6mpSeq7C8jFaeh7dx6f79A2x/&#10;AQAA//8DAFBLAwQUAAYACAAAACEAAlM8ftoAAAAHAQAADwAAAGRycy9kb3ducmV2LnhtbEyOQU/C&#10;QBCF7yb+h82YeCGwBQoxtVti1N68iBqvQ3dsG7uzpbtA9dc7ctHbfHkvb758M7pOHWkIrWcD81kC&#10;irjytuXawOtLOb0BFSKyxc4zGfiiAJvi8iLHzPoTP9NxG2slIxwyNNDE2Gdah6ohh2Hme2LJPvzg&#10;MAoOtbYDnmTcdXqRJGvtsGX50GBP9w1Vn9uDMxDKN9qX35Nqkrwva0+L/cPTIxpzfTXe3YKKNMa/&#10;MvzqizoU4rTzB7ZBdcLzJJWqgdUKlORpupRjd2Zd5Pq/f/EDAAD//wMAUEsBAi0AFAAGAAgAAAAh&#10;ALaDOJL+AAAA4QEAABMAAAAAAAAAAAAAAAAAAAAAAFtDb250ZW50X1R5cGVzXS54bWxQSwECLQAU&#10;AAYACAAAACEAOP0h/9YAAACUAQAACwAAAAAAAAAAAAAAAAAvAQAAX3JlbHMvLnJlbHNQSwECLQAU&#10;AAYACAAAACEAntjbTK8BAABIAwAADgAAAAAAAAAAAAAAAAAuAgAAZHJzL2Uyb0RvYy54bWxQSwEC&#10;LQAUAAYACAAAACEAAlM8ftoAAAAHAQAADwAAAAAAAAAAAAAAAAAJBAAAZHJzL2Rvd25yZXYueG1s&#10;UEsFBgAAAAAEAAQA8wAAABAFAAAAAA==&#10;"/>
                  </w:pict>
                </mc:Fallback>
              </mc:AlternateContent>
            </w:r>
          </w:p>
        </w:tc>
      </w:tr>
      <w:tr w:rsidR="00D37EAB" w:rsidRPr="00D37EAB" w14:paraId="7844A9E8" w14:textId="77777777" w:rsidTr="00515D3E">
        <w:trPr>
          <w:trHeight w:val="315"/>
        </w:trPr>
        <w:tc>
          <w:tcPr>
            <w:tcW w:w="3544" w:type="dxa"/>
          </w:tcPr>
          <w:p w14:paraId="6D994DDC" w14:textId="77777777" w:rsidR="00F822FE" w:rsidRPr="00D37EAB" w:rsidRDefault="00F822FE" w:rsidP="00515D3E">
            <w:pPr>
              <w:keepNext/>
              <w:ind w:firstLine="0"/>
              <w:jc w:val="center"/>
              <w:outlineLvl w:val="0"/>
              <w:rPr>
                <w:rFonts w:eastAsia="Times New Roman"/>
                <w:bCs/>
                <w:lang w:val="en-US"/>
              </w:rPr>
            </w:pPr>
            <w:r w:rsidRPr="00D37EAB">
              <w:rPr>
                <w:rFonts w:eastAsia="Times New Roman"/>
                <w:bCs/>
                <w:lang w:val="en-US"/>
              </w:rPr>
              <w:t>Số:         /2025/NQ-HĐND</w:t>
            </w:r>
          </w:p>
        </w:tc>
        <w:tc>
          <w:tcPr>
            <w:tcW w:w="5778" w:type="dxa"/>
          </w:tcPr>
          <w:p w14:paraId="2D4CD99A" w14:textId="13040D39" w:rsidR="00F822FE" w:rsidRPr="00D37EAB" w:rsidRDefault="00F822FE" w:rsidP="00515D3E">
            <w:pPr>
              <w:keepNext/>
              <w:ind w:firstLine="0"/>
              <w:jc w:val="center"/>
              <w:outlineLvl w:val="1"/>
              <w:rPr>
                <w:rFonts w:eastAsia="Times New Roman"/>
                <w:i/>
                <w:iCs/>
                <w:lang w:val="en-US"/>
              </w:rPr>
            </w:pPr>
            <w:r w:rsidRPr="00D37EAB">
              <w:rPr>
                <w:rFonts w:eastAsia="Times New Roman"/>
                <w:i/>
                <w:iCs/>
                <w:lang w:val="en-US"/>
              </w:rPr>
              <w:t xml:space="preserve">       Đồng Tháp, ngày      tháng 12 năm 20</w:t>
            </w:r>
            <w:r w:rsidRPr="00D37EAB">
              <w:rPr>
                <w:rFonts w:eastAsia="Times New Roman"/>
                <w:i/>
                <w:iCs/>
              </w:rPr>
              <w:t>2</w:t>
            </w:r>
            <w:r w:rsidRPr="00D37EAB">
              <w:rPr>
                <w:rFonts w:eastAsia="Times New Roman"/>
                <w:i/>
                <w:iCs/>
                <w:lang w:val="en-US"/>
              </w:rPr>
              <w:t>5</w:t>
            </w:r>
          </w:p>
        </w:tc>
      </w:tr>
    </w:tbl>
    <w:p w14:paraId="7D3715A0" w14:textId="77777777" w:rsidR="00F822FE" w:rsidRPr="00D37EAB" w:rsidRDefault="00F822FE" w:rsidP="00F822FE">
      <w:pPr>
        <w:widowControl w:val="0"/>
        <w:ind w:firstLine="0"/>
        <w:rPr>
          <w:rFonts w:eastAsia="Calibri"/>
          <w:sz w:val="18"/>
          <w:szCs w:val="22"/>
          <w:lang w:val="en-US"/>
        </w:rPr>
      </w:pPr>
      <w:r w:rsidRPr="00D37EAB">
        <w:rPr>
          <w:rFonts w:eastAsia="Calibri"/>
          <w:sz w:val="18"/>
          <w:szCs w:val="22"/>
          <w:lang w:val="en-US"/>
        </w:rPr>
        <w:t xml:space="preserve">                    </w:t>
      </w:r>
    </w:p>
    <w:p w14:paraId="45458E24" w14:textId="77777777" w:rsidR="00F822FE" w:rsidRPr="00D37EAB" w:rsidRDefault="00F822FE" w:rsidP="00F822FE">
      <w:pPr>
        <w:widowControl w:val="0"/>
        <w:ind w:firstLine="0"/>
        <w:jc w:val="center"/>
        <w:rPr>
          <w:rFonts w:eastAsia="Calibri"/>
          <w:b/>
          <w:sz w:val="12"/>
          <w:lang w:val="en-US"/>
        </w:rPr>
      </w:pPr>
    </w:p>
    <w:p w14:paraId="186ACE07" w14:textId="77777777" w:rsidR="00F822FE" w:rsidRPr="00D37EAB" w:rsidRDefault="00F822FE" w:rsidP="00F822FE">
      <w:pPr>
        <w:widowControl w:val="0"/>
        <w:ind w:firstLine="0"/>
        <w:jc w:val="center"/>
        <w:rPr>
          <w:rFonts w:eastAsia="Calibri"/>
          <w:b/>
          <w:sz w:val="12"/>
          <w:lang w:val="en-US"/>
        </w:rPr>
      </w:pPr>
    </w:p>
    <w:p w14:paraId="546E98F1" w14:textId="77777777" w:rsidR="00F822FE" w:rsidRPr="00D37EAB" w:rsidRDefault="00F822FE" w:rsidP="00F822FE">
      <w:pPr>
        <w:widowControl w:val="0"/>
        <w:ind w:firstLine="0"/>
        <w:jc w:val="center"/>
        <w:rPr>
          <w:rFonts w:eastAsia="Calibri"/>
          <w:b/>
          <w:lang w:val="en-US"/>
        </w:rPr>
      </w:pPr>
      <w:r w:rsidRPr="00D37EAB">
        <w:rPr>
          <w:rFonts w:eastAsia="Calibri"/>
          <w:b/>
          <w:lang w:val="en-US"/>
        </w:rPr>
        <w:t>NGHỊ QUYẾT</w:t>
      </w:r>
    </w:p>
    <w:p w14:paraId="31EE2A72" w14:textId="77777777" w:rsidR="00F822FE" w:rsidRPr="00D37EAB" w:rsidRDefault="00F822FE" w:rsidP="00F822FE">
      <w:pPr>
        <w:widowControl w:val="0"/>
        <w:ind w:firstLine="0"/>
        <w:jc w:val="center"/>
        <w:rPr>
          <w:rFonts w:eastAsia="Calibri"/>
          <w:b/>
          <w:lang w:val="en-US"/>
        </w:rPr>
      </w:pPr>
      <w:r w:rsidRPr="00D37EAB">
        <w:rPr>
          <w:rFonts w:eastAsia="Calibri"/>
          <w:b/>
          <w:lang w:val="en-US"/>
        </w:rPr>
        <w:t>Quy định tiêu chí thành lập Đội dân phòng và tiêu chí về số lượng</w:t>
      </w:r>
    </w:p>
    <w:p w14:paraId="18DF298A" w14:textId="77777777" w:rsidR="00F822FE" w:rsidRPr="00D37EAB" w:rsidRDefault="00F822FE" w:rsidP="00F822FE">
      <w:pPr>
        <w:widowControl w:val="0"/>
        <w:ind w:firstLine="0"/>
        <w:jc w:val="center"/>
        <w:rPr>
          <w:rFonts w:eastAsia="Calibri"/>
          <w:b/>
          <w:lang w:val="en-US"/>
        </w:rPr>
      </w:pPr>
      <w:r w:rsidRPr="00D37EAB">
        <w:rPr>
          <w:rFonts w:eastAsia="Calibri"/>
          <w:b/>
          <w:lang w:val="en-US"/>
        </w:rPr>
        <w:t>thành viên Đội dân phòng trên địa bàn tỉnh Đồng Tháp</w:t>
      </w:r>
    </w:p>
    <w:p w14:paraId="4449499B" w14:textId="77777777" w:rsidR="00F822FE" w:rsidRPr="00D37EAB" w:rsidRDefault="00F822FE" w:rsidP="00F822FE">
      <w:pPr>
        <w:widowControl w:val="0"/>
        <w:ind w:firstLine="0"/>
        <w:rPr>
          <w:rFonts w:eastAsia="Calibri"/>
          <w:lang w:val="en-US"/>
        </w:rPr>
      </w:pPr>
      <w:r w:rsidRPr="00D37EAB">
        <w:rPr>
          <w:noProof/>
          <w:lang w:val="en-US"/>
        </w:rPr>
        <mc:AlternateContent>
          <mc:Choice Requires="wps">
            <w:drawing>
              <wp:anchor distT="4294967295" distB="4294967295" distL="114300" distR="114300" simplePos="0" relativeHeight="251656192" behindDoc="0" locked="0" layoutInCell="1" allowOverlap="1" wp14:anchorId="53A11D8F" wp14:editId="66F7E2B2">
                <wp:simplePos x="0" y="0"/>
                <wp:positionH relativeFrom="column">
                  <wp:posOffset>2327275</wp:posOffset>
                </wp:positionH>
                <wp:positionV relativeFrom="paragraph">
                  <wp:posOffset>64135</wp:posOffset>
                </wp:positionV>
                <wp:extent cx="1108710" cy="0"/>
                <wp:effectExtent l="6985" t="10795" r="8255"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0871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1FC81" id="Straight Connector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3.25pt,5.05pt" to="270.5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s7uqQEAAD0DAAAOAAAAZHJzL2Uyb0RvYy54bWysUk1v2zAMvQ/YfxB0X2wH6NYZcXpo1126&#10;LUC3H8BIsi1MFgVSiZ1/P0lNsq/bMB8I8euZ75Gbu2Vy4miILfpONqtaCuMVauuHTn77+vjmVgqO&#10;4DU49KaTJ8Pybvv61WYOrVnjiE4bEgnEczuHTo4xhraqWI1mAl5hMD4le6QJYnJpqDTBnNAnV63r&#10;+m01I+lAqAxzij68JOW24Pe9UfFL37OJwnUyzRaLpWL32VbbDbQDQRitOo8B/zDFBNann16hHiCC&#10;OJD9C2qyipCxjyuFU4V9b5UpHBKbpv6DzfMIwRQuSRwOV5n4/8Gqz8d7v6M8ulr8c3hC9Z2TKNUc&#10;uL0ms8NhR2I/f0Kd1giHiIXv0tOUmxMTsRRZT1dZzRKFSsGmqW/fNUl9dclV0F4aA3H8aHAS+dFJ&#10;Z31mDC0cnzjmQaC9lOSwx0frXNma82Lu5Pub9Y0U4IZ0fipS6WV0Vue63ME07O8diSPkEyhf3nrC&#10;/a2M8OB1wR0N6A/ndwTrXt6p3vmzLlmKfGHc7lGfdpThspd2VIDP95SP4Fe/VP28+u0PAAAA//8D&#10;AFBLAwQUAAYACAAAACEAAp6kGt0AAAAJAQAADwAAAGRycy9kb3ducmV2LnhtbEyPQU/DMAyF70j8&#10;h8hIXCaWdmMVKk0nBPTGhQHi6jWmrWicrsm2wq/HaAe42X5Pz98r1pPr1YHG0Hk2kM4TUMS1tx03&#10;Bl5fqqsbUCEiW+w9k4EvCrAuz88KzK0/8jMdNrFREsIhRwNtjEOudahbchjmfiAW7cOPDqOsY6Pt&#10;iEcJd71eJEmmHXYsH1oc6L6l+nOzdwZC9Ua76ntWz5L3ZeNpsXt4ekRjLi+mu1tQkab4Z4ZffEGH&#10;Upi2fs82qN7AMstWYhUhSUGJYXWdyrA9HXRZ6P8Nyh8AAAD//wMAUEsBAi0AFAAGAAgAAAAhALaD&#10;OJL+AAAA4QEAABMAAAAAAAAAAAAAAAAAAAAAAFtDb250ZW50X1R5cGVzXS54bWxQSwECLQAUAAYA&#10;CAAAACEAOP0h/9YAAACUAQAACwAAAAAAAAAAAAAAAAAvAQAAX3JlbHMvLnJlbHNQSwECLQAUAAYA&#10;CAAAACEAT2rO7qkBAAA9AwAADgAAAAAAAAAAAAAAAAAuAgAAZHJzL2Uyb0RvYy54bWxQSwECLQAU&#10;AAYACAAAACEAAp6kGt0AAAAJAQAADwAAAAAAAAAAAAAAAAADBAAAZHJzL2Rvd25yZXYueG1sUEsF&#10;BgAAAAAEAAQA8wAAAA0FAAAAAA==&#10;">
                <o:lock v:ext="edit" shapetype="f"/>
              </v:line>
            </w:pict>
          </mc:Fallback>
        </mc:AlternateContent>
      </w:r>
    </w:p>
    <w:p w14:paraId="4A999B2C" w14:textId="77777777" w:rsidR="00F822FE" w:rsidRPr="00D37EAB" w:rsidRDefault="00F822FE" w:rsidP="00F822FE">
      <w:pPr>
        <w:widowControl w:val="0"/>
        <w:ind w:firstLine="0"/>
        <w:jc w:val="center"/>
        <w:rPr>
          <w:rFonts w:eastAsia="Calibri"/>
          <w:b/>
          <w:sz w:val="6"/>
          <w:lang w:val="en-US"/>
        </w:rPr>
      </w:pPr>
    </w:p>
    <w:p w14:paraId="35DC6814" w14:textId="01E2B4FD" w:rsidR="00803A78" w:rsidRPr="00D37EAB" w:rsidRDefault="00F822FE" w:rsidP="00F822FE">
      <w:pPr>
        <w:pStyle w:val="NormalWeb"/>
        <w:shd w:val="clear" w:color="auto" w:fill="FFFFFF"/>
        <w:spacing w:before="120" w:beforeAutospacing="0" w:after="120" w:afterAutospacing="0"/>
        <w:ind w:firstLine="720"/>
        <w:jc w:val="both"/>
        <w:rPr>
          <w:i/>
          <w:sz w:val="28"/>
          <w:szCs w:val="28"/>
        </w:rPr>
      </w:pPr>
      <w:r w:rsidRPr="00D37EAB">
        <w:rPr>
          <w:i/>
          <w:iCs/>
          <w:sz w:val="28"/>
          <w:szCs w:val="28"/>
        </w:rPr>
        <w:t>Căn</w:t>
      </w:r>
      <w:r w:rsidR="00803A78" w:rsidRPr="00D37EAB">
        <w:rPr>
          <w:i/>
          <w:iCs/>
          <w:sz w:val="28"/>
          <w:szCs w:val="28"/>
        </w:rPr>
        <w:t xml:space="preserve"> cứ Luật Tổ chức chính quyền địa phương số 72/2025/QH15;</w:t>
      </w:r>
    </w:p>
    <w:p w14:paraId="63918B86" w14:textId="77777777" w:rsidR="00803A78" w:rsidRPr="00D37EAB" w:rsidRDefault="00803A78" w:rsidP="000F620D">
      <w:pPr>
        <w:pStyle w:val="NormalWeb"/>
        <w:shd w:val="clear" w:color="auto" w:fill="FFFFFF"/>
        <w:spacing w:before="120" w:beforeAutospacing="0" w:after="120" w:afterAutospacing="0"/>
        <w:ind w:firstLine="720"/>
        <w:jc w:val="both"/>
        <w:rPr>
          <w:i/>
          <w:sz w:val="28"/>
          <w:szCs w:val="28"/>
        </w:rPr>
      </w:pPr>
      <w:r w:rsidRPr="00D37EAB">
        <w:rPr>
          <w:i/>
          <w:iCs/>
          <w:sz w:val="28"/>
          <w:szCs w:val="28"/>
        </w:rPr>
        <w:t>Căn cứ Luật Ban hành văn bản quy phạm pháp luật số 64/2025/QH15 được sửa đổi, bổ sung bởi Luật số 87/2025/QH15;</w:t>
      </w:r>
    </w:p>
    <w:p w14:paraId="61A27FB9" w14:textId="77777777" w:rsidR="00803A78" w:rsidRPr="00D37EAB" w:rsidRDefault="00803A78" w:rsidP="000F620D">
      <w:pPr>
        <w:pStyle w:val="NormalWeb"/>
        <w:shd w:val="clear" w:color="auto" w:fill="FFFFFF"/>
        <w:spacing w:before="120" w:beforeAutospacing="0" w:after="120" w:afterAutospacing="0"/>
        <w:ind w:firstLine="720"/>
        <w:jc w:val="both"/>
        <w:rPr>
          <w:rFonts w:eastAsia="Calibri"/>
          <w:i/>
          <w:sz w:val="28"/>
          <w:szCs w:val="28"/>
        </w:rPr>
      </w:pPr>
      <w:r w:rsidRPr="00D37EAB">
        <w:rPr>
          <w:i/>
          <w:iCs/>
          <w:sz w:val="28"/>
          <w:szCs w:val="28"/>
        </w:rPr>
        <w:t xml:space="preserve">Căn cứ </w:t>
      </w:r>
      <w:r w:rsidRPr="00D37EAB">
        <w:rPr>
          <w:rFonts w:eastAsia="Calibri"/>
          <w:i/>
          <w:sz w:val="28"/>
          <w:szCs w:val="28"/>
        </w:rPr>
        <w:t xml:space="preserve">Luật </w:t>
      </w:r>
      <w:r w:rsidRPr="00D37EAB">
        <w:rPr>
          <w:rFonts w:eastAsia="Calibri"/>
          <w:i/>
          <w:sz w:val="28"/>
          <w:szCs w:val="28"/>
          <w:lang w:val="en-US"/>
        </w:rPr>
        <w:t>Phòng cháy,</w:t>
      </w:r>
      <w:r w:rsidR="000F620D" w:rsidRPr="00D37EAB">
        <w:rPr>
          <w:rFonts w:eastAsia="Calibri"/>
          <w:i/>
          <w:sz w:val="28"/>
          <w:szCs w:val="28"/>
          <w:lang w:val="en-US"/>
        </w:rPr>
        <w:t xml:space="preserve"> </w:t>
      </w:r>
      <w:r w:rsidRPr="00D37EAB">
        <w:rPr>
          <w:rFonts w:eastAsia="Calibri"/>
          <w:i/>
          <w:sz w:val="28"/>
          <w:szCs w:val="28"/>
          <w:lang w:val="en-US"/>
        </w:rPr>
        <w:t>chữa cháy và cứu nạn, cứu hộ số 55/2024/QH15;</w:t>
      </w:r>
    </w:p>
    <w:p w14:paraId="320AD990" w14:textId="77777777" w:rsidR="00D81E97" w:rsidRPr="00D37EAB" w:rsidRDefault="00D81E97" w:rsidP="000F620D">
      <w:pPr>
        <w:widowControl w:val="0"/>
        <w:spacing w:before="120" w:after="120"/>
        <w:jc w:val="both"/>
        <w:rPr>
          <w:rFonts w:ascii="Times New Roman Italic" w:eastAsia="Calibri" w:hAnsi="Times New Roman Italic"/>
          <w:i/>
          <w:spacing w:val="4"/>
          <w:lang w:val="en-US"/>
        </w:rPr>
      </w:pPr>
      <w:r w:rsidRPr="00D37EAB">
        <w:rPr>
          <w:rFonts w:ascii="Times New Roman Italic" w:hAnsi="Times New Roman Italic"/>
          <w:i/>
          <w:iCs/>
          <w:spacing w:val="4"/>
          <w:shd w:val="clear" w:color="auto" w:fill="FFFFFF"/>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65493EBB" w14:textId="77777777" w:rsidR="00803A78" w:rsidRPr="00D37EAB" w:rsidRDefault="00803A78" w:rsidP="000F620D">
      <w:pPr>
        <w:widowControl w:val="0"/>
        <w:spacing w:before="120" w:after="120"/>
        <w:jc w:val="both"/>
        <w:rPr>
          <w:rFonts w:ascii="Times New Roman Italic" w:eastAsia="Calibri" w:hAnsi="Times New Roman Italic"/>
          <w:i/>
          <w:spacing w:val="2"/>
          <w:lang w:val="en-US"/>
        </w:rPr>
      </w:pPr>
      <w:r w:rsidRPr="00D37EAB">
        <w:rPr>
          <w:rFonts w:ascii="Times New Roman Italic" w:eastAsia="Calibri" w:hAnsi="Times New Roman Italic"/>
          <w:i/>
          <w:spacing w:val="2"/>
          <w:lang w:val="en-US"/>
        </w:rPr>
        <w:t xml:space="preserve">Căn cứ Nghị định số 105/2025/NĐ-CP của Chính phủ quy định chi tiết một số điều </w:t>
      </w:r>
      <w:r w:rsidR="0060104D" w:rsidRPr="00D37EAB">
        <w:rPr>
          <w:rFonts w:ascii="Times New Roman Italic" w:eastAsia="Calibri" w:hAnsi="Times New Roman Italic"/>
          <w:i/>
          <w:spacing w:val="2"/>
          <w:lang w:val="en-US"/>
        </w:rPr>
        <w:t xml:space="preserve">và biện pháp thi hành </w:t>
      </w:r>
      <w:r w:rsidRPr="00D37EAB">
        <w:rPr>
          <w:rFonts w:ascii="Times New Roman Italic" w:eastAsia="Calibri" w:hAnsi="Times New Roman Italic"/>
          <w:i/>
          <w:spacing w:val="2"/>
        </w:rPr>
        <w:t xml:space="preserve">Luật </w:t>
      </w:r>
      <w:r w:rsidRPr="00D37EAB">
        <w:rPr>
          <w:rFonts w:ascii="Times New Roman Italic" w:eastAsia="Calibri" w:hAnsi="Times New Roman Italic"/>
          <w:i/>
          <w:spacing w:val="2"/>
          <w:lang w:val="en-US"/>
        </w:rPr>
        <w:t xml:space="preserve">Phòng cháy, chữa cháy và cứu nạn, cứu hộ; </w:t>
      </w:r>
    </w:p>
    <w:p w14:paraId="45F86878" w14:textId="77777777" w:rsidR="00803A78" w:rsidRPr="00D37EAB" w:rsidRDefault="00803A78" w:rsidP="000F620D">
      <w:pPr>
        <w:widowControl w:val="0"/>
        <w:spacing w:before="120" w:after="120"/>
        <w:jc w:val="both"/>
        <w:rPr>
          <w:rFonts w:eastAsia="Calibri"/>
          <w:i/>
          <w:lang w:val="en-US"/>
        </w:rPr>
      </w:pPr>
      <w:r w:rsidRPr="00D37EAB">
        <w:rPr>
          <w:rFonts w:eastAsia="Calibri"/>
          <w:i/>
          <w:lang w:val="en-US"/>
        </w:rPr>
        <w:t>Căn cứ Thông tư số 36/2025/TT-BCA của Bộ</w:t>
      </w:r>
      <w:r w:rsidRPr="00D37EAB">
        <w:rPr>
          <w:rFonts w:eastAsia="Calibri"/>
          <w:i/>
        </w:rPr>
        <w:t xml:space="preserve"> trưởng Bộ</w:t>
      </w:r>
      <w:r w:rsidRPr="00D37EAB">
        <w:rPr>
          <w:rFonts w:eastAsia="Calibri"/>
          <w:i/>
          <w:lang w:val="en-US"/>
        </w:rPr>
        <w:t xml:space="preserve"> Công an quy định chi tiết một số điều của </w:t>
      </w:r>
      <w:r w:rsidRPr="00D37EAB">
        <w:rPr>
          <w:rFonts w:eastAsia="Calibri"/>
          <w:i/>
        </w:rPr>
        <w:t xml:space="preserve">Luật </w:t>
      </w:r>
      <w:r w:rsidRPr="00D37EAB">
        <w:rPr>
          <w:rFonts w:eastAsia="Calibri"/>
          <w:i/>
          <w:lang w:val="en-US"/>
        </w:rPr>
        <w:t xml:space="preserve">Phòng cháy, chữa cháy và cứu nạn, cứu hộ và Nghị định số 105/2025/NĐ-CP </w:t>
      </w:r>
      <w:r w:rsidR="0060104D" w:rsidRPr="00D37EAB">
        <w:rPr>
          <w:rFonts w:eastAsia="Calibri"/>
          <w:i/>
          <w:lang w:val="en-US"/>
        </w:rPr>
        <w:t xml:space="preserve">ngày 15 tháng 5 năm 2025 </w:t>
      </w:r>
      <w:r w:rsidRPr="00D37EAB">
        <w:rPr>
          <w:rFonts w:eastAsia="Calibri"/>
          <w:i/>
          <w:lang w:val="en-US"/>
        </w:rPr>
        <w:t xml:space="preserve">của Chính phủ quy định chi tiết một số điều </w:t>
      </w:r>
      <w:r w:rsidR="0060104D" w:rsidRPr="00D37EAB">
        <w:rPr>
          <w:rFonts w:eastAsia="Calibri"/>
          <w:i/>
          <w:lang w:val="en-US"/>
        </w:rPr>
        <w:t xml:space="preserve">và biện pháp thi hành </w:t>
      </w:r>
      <w:r w:rsidRPr="00D37EAB">
        <w:rPr>
          <w:rFonts w:eastAsia="Calibri"/>
          <w:i/>
        </w:rPr>
        <w:t xml:space="preserve">Luật </w:t>
      </w:r>
      <w:r w:rsidRPr="00D37EAB">
        <w:rPr>
          <w:rFonts w:eastAsia="Calibri"/>
          <w:i/>
          <w:lang w:val="en-US"/>
        </w:rPr>
        <w:t>Phòng cháy, chữa cháy và cứu nạn, cứu hộ;</w:t>
      </w:r>
    </w:p>
    <w:p w14:paraId="65CCA9F2" w14:textId="77777777" w:rsidR="00803A78" w:rsidRPr="00D37EAB" w:rsidRDefault="00803A78" w:rsidP="000F620D">
      <w:pPr>
        <w:widowControl w:val="0"/>
        <w:spacing w:before="120" w:after="120"/>
        <w:jc w:val="both"/>
        <w:rPr>
          <w:rFonts w:eastAsia="Times New Roman"/>
          <w:i/>
          <w:iCs/>
          <w:spacing w:val="6"/>
          <w:highlight w:val="white"/>
          <w:lang w:val="en-US"/>
        </w:rPr>
      </w:pPr>
      <w:r w:rsidRPr="00D37EAB">
        <w:rPr>
          <w:rFonts w:eastAsia="Times New Roman"/>
          <w:i/>
          <w:iCs/>
          <w:spacing w:val="6"/>
          <w:highlight w:val="white"/>
        </w:rPr>
        <w:t xml:space="preserve">Xét Tờ trình số </w:t>
      </w:r>
      <w:r w:rsidR="00DC635D" w:rsidRPr="00D37EAB">
        <w:rPr>
          <w:rFonts w:eastAsia="Times New Roman"/>
          <w:i/>
          <w:iCs/>
          <w:spacing w:val="6"/>
          <w:highlight w:val="white"/>
          <w:lang w:val="en-US"/>
        </w:rPr>
        <w:t>511</w:t>
      </w:r>
      <w:r w:rsidRPr="00D37EAB">
        <w:rPr>
          <w:rFonts w:eastAsia="Times New Roman"/>
          <w:i/>
          <w:iCs/>
          <w:spacing w:val="6"/>
          <w:highlight w:val="white"/>
        </w:rPr>
        <w:t xml:space="preserve">/TTr-UBND ngày </w:t>
      </w:r>
      <w:r w:rsidR="00DC635D" w:rsidRPr="00D37EAB">
        <w:rPr>
          <w:rFonts w:eastAsia="Times New Roman"/>
          <w:i/>
          <w:iCs/>
          <w:spacing w:val="6"/>
          <w:highlight w:val="white"/>
          <w:lang w:val="en-US"/>
        </w:rPr>
        <w:t>11</w:t>
      </w:r>
      <w:r w:rsidRPr="00D37EAB">
        <w:rPr>
          <w:rFonts w:eastAsia="Times New Roman"/>
          <w:i/>
          <w:iCs/>
          <w:spacing w:val="6"/>
          <w:highlight w:val="white"/>
        </w:rPr>
        <w:t xml:space="preserve"> tháng </w:t>
      </w:r>
      <w:r w:rsidR="00DC635D" w:rsidRPr="00D37EAB">
        <w:rPr>
          <w:rFonts w:eastAsia="Times New Roman"/>
          <w:i/>
          <w:iCs/>
          <w:spacing w:val="6"/>
          <w:highlight w:val="white"/>
          <w:lang w:val="en-US"/>
        </w:rPr>
        <w:t>11</w:t>
      </w:r>
      <w:r w:rsidRPr="00D37EAB">
        <w:rPr>
          <w:rFonts w:eastAsia="Times New Roman"/>
          <w:i/>
          <w:iCs/>
          <w:spacing w:val="6"/>
          <w:highlight w:val="white"/>
        </w:rPr>
        <w:t xml:space="preserve"> năm 202</w:t>
      </w:r>
      <w:r w:rsidRPr="00D37EAB">
        <w:rPr>
          <w:rFonts w:eastAsia="Times New Roman"/>
          <w:i/>
          <w:iCs/>
          <w:spacing w:val="6"/>
          <w:highlight w:val="white"/>
          <w:lang w:val="en-US"/>
        </w:rPr>
        <w:t>5</w:t>
      </w:r>
      <w:r w:rsidRPr="00D37EAB">
        <w:rPr>
          <w:rFonts w:eastAsia="Times New Roman"/>
          <w:i/>
          <w:iCs/>
          <w:spacing w:val="6"/>
          <w:highlight w:val="white"/>
        </w:rPr>
        <w:t xml:space="preserve"> của Ủy ban nhân </w:t>
      </w:r>
      <w:r w:rsidRPr="00D37EAB">
        <w:rPr>
          <w:rFonts w:eastAsia="Times New Roman"/>
          <w:i/>
          <w:iCs/>
          <w:spacing w:val="6"/>
          <w:highlight w:val="white"/>
          <w:u w:color="FF0000"/>
        </w:rPr>
        <w:t>dân</w:t>
      </w:r>
      <w:r w:rsidRPr="00D37EAB">
        <w:rPr>
          <w:rFonts w:eastAsia="Times New Roman"/>
          <w:i/>
          <w:iCs/>
          <w:spacing w:val="6"/>
          <w:highlight w:val="white"/>
        </w:rPr>
        <w:t xml:space="preserve"> tỉnh </w:t>
      </w:r>
      <w:r w:rsidRPr="00D37EAB">
        <w:rPr>
          <w:rFonts w:eastAsia="Times New Roman"/>
          <w:i/>
          <w:iCs/>
          <w:spacing w:val="6"/>
          <w:highlight w:val="white"/>
          <w:lang w:val="en-US"/>
        </w:rPr>
        <w:t>Đồng Tháp</w:t>
      </w:r>
      <w:r w:rsidRPr="00D37EAB">
        <w:rPr>
          <w:rFonts w:eastAsia="Times New Roman"/>
          <w:i/>
          <w:iCs/>
          <w:spacing w:val="6"/>
          <w:highlight w:val="white"/>
        </w:rPr>
        <w:t xml:space="preserve"> về dự thảo </w:t>
      </w:r>
      <w:r w:rsidRPr="00D37EAB">
        <w:rPr>
          <w:i/>
          <w:spacing w:val="6"/>
          <w:highlight w:val="white"/>
        </w:rPr>
        <w:t xml:space="preserve">Nghị quyết quy định </w:t>
      </w:r>
      <w:r w:rsidRPr="00D37EAB">
        <w:rPr>
          <w:i/>
          <w:spacing w:val="6"/>
        </w:rPr>
        <w:t>tiêu chí thành lập</w:t>
      </w:r>
      <w:r w:rsidRPr="00D37EAB">
        <w:rPr>
          <w:i/>
          <w:spacing w:val="6"/>
          <w:lang w:val="en-US"/>
        </w:rPr>
        <w:t xml:space="preserve"> Đội dân phòng và tiêu chí về số lượng thành viên Đội dân phòng trên địa bàn tỉnh Đồng Tháp</w:t>
      </w:r>
      <w:r w:rsidRPr="00D37EAB">
        <w:rPr>
          <w:rFonts w:eastAsia="Times New Roman"/>
          <w:i/>
          <w:iCs/>
          <w:spacing w:val="6"/>
          <w:highlight w:val="white"/>
        </w:rPr>
        <w:t xml:space="preserve">; Báo cáo thẩm tra số </w:t>
      </w:r>
      <w:r w:rsidR="00543918" w:rsidRPr="00D37EAB">
        <w:rPr>
          <w:rFonts w:eastAsia="Times New Roman"/>
          <w:i/>
          <w:iCs/>
          <w:spacing w:val="6"/>
          <w:highlight w:val="white"/>
          <w:lang w:val="en-US"/>
        </w:rPr>
        <w:t>530</w:t>
      </w:r>
      <w:r w:rsidRPr="00D37EAB">
        <w:rPr>
          <w:rFonts w:eastAsia="Times New Roman"/>
          <w:i/>
          <w:iCs/>
          <w:spacing w:val="6"/>
          <w:highlight w:val="white"/>
        </w:rPr>
        <w:t xml:space="preserve">/BC-HĐND ngày </w:t>
      </w:r>
      <w:r w:rsidR="00543918" w:rsidRPr="00D37EAB">
        <w:rPr>
          <w:rFonts w:eastAsia="Times New Roman"/>
          <w:i/>
          <w:iCs/>
          <w:spacing w:val="6"/>
          <w:highlight w:val="white"/>
          <w:lang w:val="en-US"/>
        </w:rPr>
        <w:t xml:space="preserve">05 </w:t>
      </w:r>
      <w:r w:rsidRPr="00D37EAB">
        <w:rPr>
          <w:rFonts w:eastAsia="Times New Roman"/>
          <w:i/>
          <w:iCs/>
          <w:spacing w:val="6"/>
          <w:highlight w:val="white"/>
        </w:rPr>
        <w:t xml:space="preserve">tháng </w:t>
      </w:r>
      <w:r w:rsidR="00543918" w:rsidRPr="00D37EAB">
        <w:rPr>
          <w:rFonts w:eastAsia="Times New Roman"/>
          <w:i/>
          <w:iCs/>
          <w:spacing w:val="6"/>
          <w:highlight w:val="white"/>
          <w:lang w:val="en-US"/>
        </w:rPr>
        <w:t xml:space="preserve">12 </w:t>
      </w:r>
      <w:r w:rsidRPr="00D37EAB">
        <w:rPr>
          <w:rFonts w:eastAsia="Times New Roman"/>
          <w:i/>
          <w:iCs/>
          <w:spacing w:val="6"/>
          <w:highlight w:val="white"/>
        </w:rPr>
        <w:t xml:space="preserve"> năm 2025 của Ban Pháp chế Hội đồng nhân dân tỉnh; ý kiến thảo luận của đại biểu Hội đồng nhân dân  tại kỳ họp</w:t>
      </w:r>
      <w:r w:rsidRPr="00D37EAB">
        <w:rPr>
          <w:rFonts w:eastAsia="Times New Roman"/>
          <w:i/>
          <w:iCs/>
          <w:spacing w:val="6"/>
          <w:highlight w:val="white"/>
          <w:lang w:val="en-US"/>
        </w:rPr>
        <w:t>;</w:t>
      </w:r>
    </w:p>
    <w:p w14:paraId="77A08765" w14:textId="77777777" w:rsidR="00803A78" w:rsidRPr="00D37EAB" w:rsidRDefault="00803A78" w:rsidP="000F620D">
      <w:pPr>
        <w:pStyle w:val="NormalWeb"/>
        <w:shd w:val="clear" w:color="auto" w:fill="FFFFFF"/>
        <w:spacing w:before="120" w:beforeAutospacing="0" w:after="120" w:afterAutospacing="0"/>
        <w:ind w:firstLine="720"/>
        <w:jc w:val="both"/>
        <w:rPr>
          <w:i/>
          <w:iCs/>
          <w:sz w:val="28"/>
          <w:szCs w:val="28"/>
          <w:lang w:val="en-US"/>
        </w:rPr>
      </w:pPr>
      <w:r w:rsidRPr="00D37EAB">
        <w:rPr>
          <w:i/>
          <w:iCs/>
          <w:sz w:val="28"/>
          <w:szCs w:val="28"/>
        </w:rPr>
        <w:t>Hội đồng nhân dân</w:t>
      </w:r>
      <w:r w:rsidRPr="00D37EAB">
        <w:rPr>
          <w:i/>
          <w:iCs/>
          <w:sz w:val="28"/>
          <w:szCs w:val="28"/>
          <w:lang w:val="en-US"/>
        </w:rPr>
        <w:t xml:space="preserve"> </w:t>
      </w:r>
      <w:r w:rsidRPr="00D37EAB">
        <w:rPr>
          <w:i/>
          <w:iCs/>
          <w:sz w:val="28"/>
          <w:szCs w:val="28"/>
        </w:rPr>
        <w:t xml:space="preserve">ban hành Nghị quyết </w:t>
      </w:r>
      <w:r w:rsidRPr="00D37EAB">
        <w:rPr>
          <w:rFonts w:eastAsia="Calibri"/>
          <w:i/>
          <w:iCs/>
          <w:spacing w:val="-2"/>
          <w:sz w:val="28"/>
          <w:szCs w:val="28"/>
          <w:lang w:val="en-US"/>
        </w:rPr>
        <w:t xml:space="preserve">quy định tiêu chí thành lập </w:t>
      </w:r>
      <w:r w:rsidRPr="00D37EAB">
        <w:rPr>
          <w:i/>
          <w:spacing w:val="6"/>
          <w:sz w:val="28"/>
          <w:szCs w:val="28"/>
          <w:lang w:val="en-US"/>
        </w:rPr>
        <w:t xml:space="preserve">Đội dân phòng và tiêu chí về số lượng thành viên Đội dân phòng </w:t>
      </w:r>
      <w:r w:rsidRPr="00D37EAB">
        <w:rPr>
          <w:rFonts w:eastAsia="Calibri"/>
          <w:i/>
          <w:iCs/>
          <w:spacing w:val="-2"/>
          <w:sz w:val="28"/>
          <w:szCs w:val="28"/>
        </w:rPr>
        <w:t>trên địa bàn tỉnh Đồng Tháp</w:t>
      </w:r>
      <w:r w:rsidRPr="00D37EAB">
        <w:rPr>
          <w:i/>
          <w:iCs/>
          <w:sz w:val="28"/>
          <w:szCs w:val="28"/>
        </w:rPr>
        <w:t>.</w:t>
      </w:r>
    </w:p>
    <w:p w14:paraId="64772FC4" w14:textId="77777777" w:rsidR="00803A78" w:rsidRPr="00D37EAB" w:rsidRDefault="00803A78" w:rsidP="000F620D">
      <w:pPr>
        <w:widowControl w:val="0"/>
        <w:spacing w:before="120" w:after="120"/>
        <w:jc w:val="both"/>
        <w:rPr>
          <w:rFonts w:eastAsia="Calibri"/>
          <w:b/>
          <w:lang w:val="en-US"/>
        </w:rPr>
      </w:pPr>
      <w:r w:rsidRPr="00D37EAB">
        <w:rPr>
          <w:rFonts w:eastAsia="Calibri"/>
          <w:b/>
          <w:lang w:val="en-US"/>
        </w:rPr>
        <w:t>Điều 1. Phạm vi điều chỉnh</w:t>
      </w:r>
      <w:r w:rsidRPr="00D37EAB">
        <w:rPr>
          <w:rFonts w:eastAsia="Calibri"/>
          <w:b/>
        </w:rPr>
        <w:t xml:space="preserve"> </w:t>
      </w:r>
    </w:p>
    <w:p w14:paraId="4B7058A1" w14:textId="77777777" w:rsidR="00803A78" w:rsidRPr="00FE4DDE" w:rsidRDefault="00420C31" w:rsidP="000F620D">
      <w:pPr>
        <w:widowControl w:val="0"/>
        <w:spacing w:before="120" w:after="120"/>
        <w:jc w:val="both"/>
        <w:rPr>
          <w:rFonts w:eastAsia="Calibri"/>
          <w:spacing w:val="-6"/>
          <w:lang w:val="en-US"/>
        </w:rPr>
      </w:pPr>
      <w:r w:rsidRPr="00FE4DDE">
        <w:rPr>
          <w:rFonts w:eastAsia="Calibri"/>
          <w:iCs/>
          <w:spacing w:val="-6"/>
          <w:lang w:val="en-US"/>
        </w:rPr>
        <w:t>Nghị quyết này quy định</w:t>
      </w:r>
      <w:r w:rsidR="008F4535" w:rsidRPr="00FE4DDE">
        <w:rPr>
          <w:rFonts w:eastAsia="Calibri"/>
          <w:iCs/>
          <w:spacing w:val="-6"/>
          <w:lang w:val="en-US"/>
        </w:rPr>
        <w:t xml:space="preserve"> </w:t>
      </w:r>
      <w:r w:rsidR="008F4535" w:rsidRPr="00FE4DDE">
        <w:rPr>
          <w:rFonts w:eastAsia="Calibri"/>
          <w:spacing w:val="-6"/>
          <w:lang w:val="en-US"/>
        </w:rPr>
        <w:t xml:space="preserve">tiêu chí thành lập Đội dân phòng và tiêu chí về số lượng thành viên Đội dân phòng trên địa bàn tỉnh Đồng Tháp </w:t>
      </w:r>
      <w:r w:rsidR="00F20682" w:rsidRPr="00FE4DDE">
        <w:rPr>
          <w:rFonts w:eastAsia="Calibri"/>
          <w:iCs/>
          <w:spacing w:val="-6"/>
          <w:lang w:val="en-US"/>
        </w:rPr>
        <w:t xml:space="preserve">theo quy định </w:t>
      </w:r>
      <w:r w:rsidRPr="00FE4DDE">
        <w:rPr>
          <w:rFonts w:eastAsia="Calibri"/>
          <w:iCs/>
          <w:spacing w:val="-6"/>
          <w:lang w:val="en-US"/>
        </w:rPr>
        <w:t xml:space="preserve">tại khoản 3 Điều 37 Luật </w:t>
      </w:r>
      <w:r w:rsidR="002219EE" w:rsidRPr="00FE4DDE">
        <w:rPr>
          <w:rFonts w:eastAsia="Calibri"/>
          <w:iCs/>
          <w:spacing w:val="-6"/>
          <w:lang w:val="en-US"/>
        </w:rPr>
        <w:t>Phòng cháy, chữa cháy và cứu nạn, cứu hộ</w:t>
      </w:r>
      <w:r w:rsidRPr="00FE4DDE">
        <w:rPr>
          <w:rFonts w:eastAsia="Calibri"/>
          <w:iCs/>
          <w:spacing w:val="-6"/>
          <w:lang w:val="en-US"/>
        </w:rPr>
        <w:t xml:space="preserve"> số </w:t>
      </w:r>
      <w:r w:rsidR="002219EE" w:rsidRPr="00FE4DDE">
        <w:rPr>
          <w:rFonts w:eastAsia="Calibri"/>
          <w:iCs/>
          <w:spacing w:val="-6"/>
          <w:lang w:val="en-US"/>
        </w:rPr>
        <w:t>55/2024/QH15</w:t>
      </w:r>
      <w:r w:rsidRPr="00FE4DDE">
        <w:rPr>
          <w:rFonts w:eastAsia="Calibri"/>
          <w:iCs/>
          <w:spacing w:val="-6"/>
          <w:lang w:val="en-US"/>
        </w:rPr>
        <w:t>.</w:t>
      </w:r>
    </w:p>
    <w:p w14:paraId="3004FDF1" w14:textId="77777777" w:rsidR="00803A78" w:rsidRPr="00D37EAB" w:rsidRDefault="00803A78" w:rsidP="000F620D">
      <w:pPr>
        <w:widowControl w:val="0"/>
        <w:spacing w:before="120" w:after="120"/>
        <w:jc w:val="both"/>
        <w:rPr>
          <w:rFonts w:eastAsia="Calibri"/>
          <w:b/>
          <w:lang w:val="en-US"/>
        </w:rPr>
      </w:pPr>
      <w:r w:rsidRPr="00D37EAB">
        <w:rPr>
          <w:rFonts w:eastAsia="Calibri"/>
          <w:b/>
          <w:lang w:val="en-US"/>
        </w:rPr>
        <w:lastRenderedPageBreak/>
        <w:t>Điều 2. Đối tượng áp dụng</w:t>
      </w:r>
    </w:p>
    <w:p w14:paraId="4A8EDE24" w14:textId="77777777" w:rsidR="00803A78" w:rsidRPr="00D37EAB" w:rsidRDefault="00803A78" w:rsidP="000F620D">
      <w:pPr>
        <w:spacing w:before="120" w:after="120"/>
        <w:jc w:val="both"/>
        <w:rPr>
          <w:rFonts w:eastAsia="Calibri"/>
        </w:rPr>
      </w:pPr>
      <w:r w:rsidRPr="00D37EAB">
        <w:rPr>
          <w:rFonts w:eastAsia="Calibri"/>
          <w:lang w:val="en-US"/>
        </w:rPr>
        <w:t>1.</w:t>
      </w:r>
      <w:r w:rsidRPr="00D37EAB">
        <w:rPr>
          <w:rFonts w:eastAsia="Calibri"/>
        </w:rPr>
        <w:t xml:space="preserve"> Người tham gia lực lượng dân phòng trên địa bàn tỉnh Đồng Tháp.</w:t>
      </w:r>
    </w:p>
    <w:p w14:paraId="65ECF1E1" w14:textId="77777777" w:rsidR="00803A78" w:rsidRPr="00D37EAB" w:rsidRDefault="00803A78" w:rsidP="000F620D">
      <w:pPr>
        <w:spacing w:before="120" w:after="120"/>
        <w:jc w:val="both"/>
        <w:rPr>
          <w:rFonts w:eastAsia="Calibri"/>
        </w:rPr>
      </w:pPr>
      <w:r w:rsidRPr="00D37EAB">
        <w:rPr>
          <w:bCs/>
          <w:lang w:val="en-US"/>
        </w:rPr>
        <w:t>2.</w:t>
      </w:r>
      <w:r w:rsidRPr="00D37EAB">
        <w:rPr>
          <w:rFonts w:eastAsia="Calibri"/>
        </w:rPr>
        <w:t xml:space="preserve"> Các cơ quan, đơn vị, tổ chức, cá nhân có liên quan.</w:t>
      </w:r>
    </w:p>
    <w:p w14:paraId="4E0826AB" w14:textId="77777777" w:rsidR="00803A78" w:rsidRPr="00D37EAB" w:rsidRDefault="00803A78" w:rsidP="000F620D">
      <w:pPr>
        <w:widowControl w:val="0"/>
        <w:spacing w:before="120" w:after="120"/>
        <w:jc w:val="both"/>
        <w:rPr>
          <w:rFonts w:eastAsia="Calibri"/>
          <w:b/>
          <w:lang w:val="en-US"/>
        </w:rPr>
      </w:pPr>
      <w:r w:rsidRPr="00D37EAB">
        <w:rPr>
          <w:rFonts w:eastAsia="Calibri"/>
          <w:b/>
          <w:lang w:val="en-US"/>
        </w:rPr>
        <w:t>Điều 3.</w:t>
      </w:r>
      <w:r w:rsidRPr="00D37EAB">
        <w:rPr>
          <w:rFonts w:eastAsia="Calibri"/>
          <w:b/>
          <w:highlight w:val="white"/>
          <w:lang w:val="en-US"/>
        </w:rPr>
        <w:t xml:space="preserve"> </w:t>
      </w:r>
      <w:r w:rsidRPr="00D37EAB">
        <w:rPr>
          <w:rFonts w:eastAsia="Calibri"/>
          <w:b/>
          <w:lang w:val="en-US"/>
        </w:rPr>
        <w:t xml:space="preserve">Tiêu chí thành lập Đội dân phòng </w:t>
      </w:r>
    </w:p>
    <w:p w14:paraId="29C05779" w14:textId="77777777" w:rsidR="00803A78" w:rsidRPr="00D37EAB" w:rsidRDefault="00803A78" w:rsidP="000F620D">
      <w:pPr>
        <w:widowControl w:val="0"/>
        <w:spacing w:before="120" w:after="120"/>
        <w:jc w:val="both"/>
        <w:rPr>
          <w:rFonts w:eastAsia="Calibri"/>
          <w:spacing w:val="-8"/>
          <w:lang w:val="en-US"/>
        </w:rPr>
      </w:pPr>
      <w:r w:rsidRPr="00D37EAB">
        <w:rPr>
          <w:rFonts w:eastAsia="Calibri"/>
          <w:spacing w:val="-8"/>
          <w:lang w:val="en-US"/>
        </w:rPr>
        <w:t xml:space="preserve">Mỗi ấp, khóm, khu phố thuộc xã, phường được thành lập 01 Đội dân phòng. </w:t>
      </w:r>
    </w:p>
    <w:p w14:paraId="52E87F45" w14:textId="77777777" w:rsidR="00803A78" w:rsidRPr="00D37EAB" w:rsidRDefault="00803A78" w:rsidP="000F620D">
      <w:pPr>
        <w:widowControl w:val="0"/>
        <w:spacing w:before="120" w:after="120"/>
        <w:jc w:val="both"/>
        <w:rPr>
          <w:rFonts w:eastAsia="Calibri"/>
          <w:b/>
          <w:lang w:val="en-US"/>
        </w:rPr>
      </w:pPr>
      <w:r w:rsidRPr="00D37EAB">
        <w:rPr>
          <w:rFonts w:eastAsia="Calibri"/>
          <w:b/>
          <w:lang w:val="en-US"/>
        </w:rPr>
        <w:t>Điều 4. Tiêu chí số lượng thành viên Đội dân phòng</w:t>
      </w:r>
    </w:p>
    <w:p w14:paraId="3C674A64" w14:textId="77777777" w:rsidR="0051120F" w:rsidRPr="00D37EAB" w:rsidRDefault="0051120F" w:rsidP="000F620D">
      <w:pPr>
        <w:spacing w:before="120" w:after="120"/>
        <w:jc w:val="both"/>
        <w:rPr>
          <w:lang w:val="nl-NL"/>
        </w:rPr>
      </w:pPr>
      <w:r w:rsidRPr="00D37EAB">
        <w:rPr>
          <w:lang w:val="nl-NL"/>
        </w:rPr>
        <w:t xml:space="preserve">Đội dân phòng gồm: </w:t>
      </w:r>
      <w:r w:rsidRPr="00D37EAB">
        <w:rPr>
          <w:rFonts w:eastAsia="Calibri"/>
          <w:lang w:val="en-US"/>
        </w:rPr>
        <w:t>01 Đội trưởng, 01 Đội phó và các Đội viên. Tiêu chí về số lượng thành viên như sau:</w:t>
      </w:r>
    </w:p>
    <w:p w14:paraId="619DAD60" w14:textId="77777777" w:rsidR="00803A78" w:rsidRPr="00D37EAB" w:rsidRDefault="00803A78" w:rsidP="000F620D">
      <w:pPr>
        <w:widowControl w:val="0"/>
        <w:spacing w:before="120" w:after="120"/>
        <w:jc w:val="both"/>
        <w:rPr>
          <w:rFonts w:eastAsia="Calibri"/>
          <w:lang w:val="en-US"/>
        </w:rPr>
      </w:pPr>
      <w:r w:rsidRPr="00D37EAB">
        <w:rPr>
          <w:rFonts w:eastAsia="Calibri"/>
          <w:lang w:val="en-US"/>
        </w:rPr>
        <w:t>1. Đội ở ấp</w:t>
      </w:r>
    </w:p>
    <w:p w14:paraId="79112DEA" w14:textId="77777777" w:rsidR="00803A78" w:rsidRPr="00D37EAB" w:rsidRDefault="00803A78" w:rsidP="000F620D">
      <w:pPr>
        <w:widowControl w:val="0"/>
        <w:spacing w:before="120" w:after="120"/>
        <w:jc w:val="both"/>
        <w:rPr>
          <w:rFonts w:eastAsia="Calibri"/>
          <w:lang w:val="en-US"/>
        </w:rPr>
      </w:pPr>
      <w:r w:rsidRPr="00D37EAB">
        <w:rPr>
          <w:rFonts w:eastAsia="Calibri"/>
          <w:lang w:val="en-US"/>
        </w:rPr>
        <w:t>a) Đội ở ấp có từ 03 - 05 thành viên.</w:t>
      </w:r>
    </w:p>
    <w:p w14:paraId="231B5562" w14:textId="77777777" w:rsidR="00803A78" w:rsidRPr="00D37EAB" w:rsidRDefault="00803A78" w:rsidP="000F620D">
      <w:pPr>
        <w:widowControl w:val="0"/>
        <w:spacing w:before="120" w:after="120"/>
        <w:jc w:val="both"/>
        <w:rPr>
          <w:rFonts w:eastAsia="Calibri"/>
          <w:lang w:val="en-US"/>
        </w:rPr>
      </w:pPr>
      <w:r w:rsidRPr="00D37EAB">
        <w:rPr>
          <w:rFonts w:eastAsia="Calibri"/>
          <w:lang w:val="en-US"/>
        </w:rPr>
        <w:t xml:space="preserve">b) </w:t>
      </w:r>
      <w:r w:rsidR="00420C31" w:rsidRPr="00D37EAB">
        <w:rPr>
          <w:rFonts w:eastAsia="Calibri"/>
          <w:lang w:val="en-US"/>
        </w:rPr>
        <w:t>Riêng đối với các ấp có quy mô dân số từ 3.500 người trở lên hoặc có đặc điểm địa lý bị chia cắt với đất liền hoặc thuộc xã đảo hoặc có khu - cụm công nghiệp hoặc thuộc xã biên giới, xã trọng điểm về quốc phòng có thể bố trí nhiều hơn nhưng không quá 07 thành viên.</w:t>
      </w:r>
    </w:p>
    <w:p w14:paraId="6AA74F50" w14:textId="77777777" w:rsidR="00803A78" w:rsidRPr="00D37EAB" w:rsidRDefault="00803A78" w:rsidP="000F620D">
      <w:pPr>
        <w:widowControl w:val="0"/>
        <w:spacing w:before="120" w:after="120"/>
        <w:jc w:val="both"/>
        <w:rPr>
          <w:rFonts w:eastAsia="Calibri"/>
          <w:lang w:val="en-US"/>
        </w:rPr>
      </w:pPr>
      <w:r w:rsidRPr="00D37EAB">
        <w:rPr>
          <w:rFonts w:eastAsia="Calibri"/>
          <w:lang w:val="en-US"/>
        </w:rPr>
        <w:t>2. Đội ở khóm, khu phố</w:t>
      </w:r>
    </w:p>
    <w:p w14:paraId="2F9AB18A" w14:textId="77777777" w:rsidR="00803A78" w:rsidRPr="00D37EAB" w:rsidRDefault="00803A78" w:rsidP="000F620D">
      <w:pPr>
        <w:widowControl w:val="0"/>
        <w:spacing w:before="120" w:after="120"/>
        <w:jc w:val="both"/>
        <w:rPr>
          <w:rFonts w:eastAsia="Calibri"/>
          <w:lang w:val="en-US"/>
        </w:rPr>
      </w:pPr>
      <w:r w:rsidRPr="00D37EAB">
        <w:rPr>
          <w:rFonts w:eastAsia="Calibri"/>
          <w:lang w:val="en-US"/>
        </w:rPr>
        <w:t>a) Đội ở khóm, khu phố có từ 05 - 07 thành viên.</w:t>
      </w:r>
    </w:p>
    <w:p w14:paraId="5C99D02D" w14:textId="77777777" w:rsidR="00803A78" w:rsidRPr="00D37EAB" w:rsidRDefault="00803A78" w:rsidP="000F620D">
      <w:pPr>
        <w:widowControl w:val="0"/>
        <w:spacing w:before="120" w:after="120"/>
        <w:jc w:val="both"/>
        <w:rPr>
          <w:rFonts w:eastAsia="Calibri"/>
          <w:lang w:val="en-US"/>
        </w:rPr>
      </w:pPr>
      <w:r w:rsidRPr="00D37EAB">
        <w:rPr>
          <w:rFonts w:eastAsia="Calibri"/>
          <w:lang w:val="en-US"/>
        </w:rPr>
        <w:t xml:space="preserve">b) </w:t>
      </w:r>
      <w:r w:rsidR="00420C31" w:rsidRPr="00D37EAB">
        <w:rPr>
          <w:rFonts w:eastAsia="Calibri"/>
          <w:lang w:val="en-US"/>
        </w:rPr>
        <w:t>Riêng đối với các khóm, khu phố có dân số trên 4.500 người hoặc có đặc điểm địa lý bị chia cắt với đất liền hoặc có khu - cụm công nghiệp hoặc thuộc phường biên giới, phường trọng điểm về quốc phòng có thể bố trí nhiều hơn nhưng không quá 09 thành viên.</w:t>
      </w:r>
    </w:p>
    <w:p w14:paraId="13D42E69" w14:textId="77777777" w:rsidR="00803A78" w:rsidRPr="00D37EAB" w:rsidRDefault="00803A78" w:rsidP="000F620D">
      <w:pPr>
        <w:widowControl w:val="0"/>
        <w:spacing w:before="120" w:after="120"/>
        <w:jc w:val="both"/>
        <w:rPr>
          <w:rFonts w:eastAsia="Calibri"/>
          <w:b/>
          <w:lang w:val="en-US"/>
        </w:rPr>
      </w:pPr>
      <w:r w:rsidRPr="00D37EAB">
        <w:rPr>
          <w:rFonts w:eastAsia="Calibri"/>
          <w:b/>
          <w:lang w:val="en-US"/>
        </w:rPr>
        <w:t>Điề</w:t>
      </w:r>
      <w:r w:rsidR="00444E75" w:rsidRPr="00D37EAB">
        <w:rPr>
          <w:rFonts w:eastAsia="Calibri"/>
          <w:b/>
          <w:lang w:val="en-US"/>
        </w:rPr>
        <w:t>u 5</w:t>
      </w:r>
      <w:r w:rsidRPr="00D37EAB">
        <w:rPr>
          <w:rFonts w:eastAsia="Calibri"/>
          <w:b/>
          <w:lang w:val="en-US"/>
        </w:rPr>
        <w:t xml:space="preserve">. </w:t>
      </w:r>
      <w:r w:rsidR="00CB6BD7" w:rsidRPr="00D37EAB">
        <w:rPr>
          <w:rFonts w:eastAsia="Calibri"/>
          <w:b/>
          <w:lang w:val="en-US"/>
        </w:rPr>
        <w:t>Điều khoản thi hành</w:t>
      </w:r>
    </w:p>
    <w:p w14:paraId="4E052060" w14:textId="77777777" w:rsidR="00CB6BD7" w:rsidRPr="00D37EAB" w:rsidRDefault="00CB6BD7" w:rsidP="000F620D">
      <w:pPr>
        <w:widowControl w:val="0"/>
        <w:spacing w:before="120" w:after="120"/>
        <w:jc w:val="both"/>
        <w:rPr>
          <w:rFonts w:eastAsia="Calibri"/>
          <w:bCs/>
          <w:spacing w:val="4"/>
          <w:lang w:val="en-US"/>
        </w:rPr>
      </w:pPr>
      <w:r w:rsidRPr="00D37EAB">
        <w:rPr>
          <w:rFonts w:eastAsia="Calibri"/>
          <w:spacing w:val="4"/>
          <w:lang w:val="en-US"/>
        </w:rPr>
        <w:t>1. Nghị quyết này có hiệu lực</w:t>
      </w:r>
      <w:r w:rsidR="00805E7A" w:rsidRPr="00D37EAB">
        <w:rPr>
          <w:rFonts w:eastAsia="Calibri"/>
          <w:spacing w:val="4"/>
          <w:lang w:val="en-US"/>
        </w:rPr>
        <w:t xml:space="preserve"> thi hành</w:t>
      </w:r>
      <w:r w:rsidRPr="00D37EAB">
        <w:rPr>
          <w:rFonts w:eastAsia="Calibri"/>
          <w:spacing w:val="4"/>
          <w:lang w:val="en-US"/>
        </w:rPr>
        <w:t xml:space="preserve"> từ ngày</w:t>
      </w:r>
      <w:r w:rsidR="00601CC0" w:rsidRPr="00D37EAB">
        <w:rPr>
          <w:rFonts w:eastAsia="Calibri"/>
          <w:spacing w:val="4"/>
          <w:lang w:val="en-US"/>
        </w:rPr>
        <w:t xml:space="preserve"> 01 </w:t>
      </w:r>
      <w:r w:rsidRPr="00D37EAB">
        <w:rPr>
          <w:rFonts w:eastAsia="Calibri"/>
          <w:spacing w:val="4"/>
          <w:lang w:val="en-US"/>
        </w:rPr>
        <w:t>tháng</w:t>
      </w:r>
      <w:r w:rsidR="00601CC0" w:rsidRPr="00D37EAB">
        <w:rPr>
          <w:rFonts w:eastAsia="Calibri"/>
          <w:spacing w:val="4"/>
          <w:lang w:val="en-US"/>
        </w:rPr>
        <w:t xml:space="preserve"> 01 </w:t>
      </w:r>
      <w:r w:rsidRPr="00D37EAB">
        <w:rPr>
          <w:rFonts w:eastAsia="Calibri"/>
          <w:spacing w:val="4"/>
          <w:lang w:val="en-US"/>
        </w:rPr>
        <w:t>năm 202</w:t>
      </w:r>
      <w:r w:rsidR="00601CC0" w:rsidRPr="00D37EAB">
        <w:rPr>
          <w:rFonts w:eastAsia="Calibri"/>
          <w:spacing w:val="4"/>
          <w:lang w:val="en-US"/>
        </w:rPr>
        <w:t>6</w:t>
      </w:r>
      <w:r w:rsidRPr="00D37EAB">
        <w:rPr>
          <w:rFonts w:eastAsia="Calibri"/>
          <w:spacing w:val="4"/>
          <w:lang w:val="en-US"/>
        </w:rPr>
        <w:t>.</w:t>
      </w:r>
    </w:p>
    <w:p w14:paraId="35B7DF7D" w14:textId="77777777" w:rsidR="00CB6BD7" w:rsidRPr="00D37EAB" w:rsidRDefault="00CB6BD7" w:rsidP="000F620D">
      <w:pPr>
        <w:widowControl w:val="0"/>
        <w:spacing w:before="120" w:after="120"/>
        <w:jc w:val="both"/>
        <w:rPr>
          <w:lang w:val="en-US"/>
        </w:rPr>
      </w:pPr>
      <w:r w:rsidRPr="00D37EAB">
        <w:rPr>
          <w:rFonts w:eastAsia="Calibri"/>
          <w:lang w:val="en-US"/>
        </w:rPr>
        <w:t xml:space="preserve">2. </w:t>
      </w:r>
      <w:r w:rsidRPr="00D37EAB">
        <w:t>Nghị  quyết  số 50/2023/NQ-HĐND  ngày  10 tháng 12 năm 2023  của  Hội  đồng nhân dân tỉnh Đồng Tháp quy định mức hỗ trợ thường xuyên cho Đội trưởng, Đội phó Đội dân phòng thực hiện nhiệm vụ phòng cháy, chữa cháy và cứu nạn, cứu hộ trên địa bàn tỉnh Đồng Tháp và Nghị quyết số 09/2022/NQ-HĐND ngày 08 tháng 7 năm 2022 của Hội đồng nhân dân tỉnh Tiền Giang quy định việc trang bị phương tiện phòng cháy, chữa cháy và cứu nạn, cứu hộ cho Đội dân phòng; mức hỗ trợ hàng tháng cho Đội trưởng, Đội phó Đội dân phòng trên địa bàn tỉnh Tiền Giang hết hiệu lực kể từ ngày Nghị quyết này có hiệu lực thi hành.</w:t>
      </w:r>
    </w:p>
    <w:p w14:paraId="6A05855D" w14:textId="77777777" w:rsidR="00C65BF8" w:rsidRPr="00D37EAB" w:rsidRDefault="00C65BF8" w:rsidP="000F620D">
      <w:pPr>
        <w:widowControl w:val="0"/>
        <w:pBdr>
          <w:top w:val="dotted" w:sz="4" w:space="0" w:color="FFFFFF"/>
          <w:left w:val="dotted" w:sz="4" w:space="0" w:color="FFFFFF"/>
          <w:bottom w:val="dotted" w:sz="4" w:space="0" w:color="FFFFFF"/>
          <w:right w:val="dotted" w:sz="4" w:space="0" w:color="FFFFFF"/>
        </w:pBdr>
        <w:shd w:val="clear" w:color="auto" w:fill="FFFFFF"/>
        <w:tabs>
          <w:tab w:val="left" w:pos="5245"/>
        </w:tabs>
        <w:spacing w:before="120" w:after="120"/>
        <w:jc w:val="both"/>
        <w:rPr>
          <w:rFonts w:eastAsia="Times New Roman"/>
          <w:bCs/>
          <w:spacing w:val="2"/>
          <w:position w:val="-1"/>
          <w:lang w:val="en-US"/>
        </w:rPr>
      </w:pPr>
      <w:r w:rsidRPr="00D37EAB">
        <w:rPr>
          <w:rFonts w:eastAsia="Times New Roman"/>
          <w:bCs/>
          <w:spacing w:val="2"/>
          <w:position w:val="-1"/>
          <w:lang w:val="en-US"/>
        </w:rPr>
        <w:t>3. Đối với các xã, phường chưa thực hiện chi trả hỗ trợ cho Đội trưởng, Đội phó Đội dân phòng trên địa bàn tỉnh Đồng Tháp (trước sắp xếp) thì tiếp tục áp dụng Nghị quyết số 50/2023/NQ-HĐND ngày 10 tháng 12 năm 2023 của Hội đồng nhân dân tỉnh Đồng Tháp quy định mức hỗ trợ thường xuyên cho Đội trưởng, Đội phó Đội dân phòng thực hiện nhiệm vụ phòng cháy, chữa cháy và cứu nạn, cứu hộ trên địa bàn tỉnh Đồng Tháp để thực hiện chi trả.</w:t>
      </w:r>
    </w:p>
    <w:p w14:paraId="70DA4182" w14:textId="77777777" w:rsidR="00803A78" w:rsidRPr="00D37EAB" w:rsidRDefault="00C65BF8" w:rsidP="000F620D">
      <w:pPr>
        <w:widowControl w:val="0"/>
        <w:spacing w:before="120" w:after="120"/>
        <w:jc w:val="both"/>
        <w:rPr>
          <w:rFonts w:eastAsia="Calibri"/>
        </w:rPr>
      </w:pPr>
      <w:r w:rsidRPr="00D37EAB">
        <w:rPr>
          <w:rFonts w:eastAsia="Calibri"/>
          <w:lang w:val="en-US"/>
        </w:rPr>
        <w:lastRenderedPageBreak/>
        <w:t>4</w:t>
      </w:r>
      <w:r w:rsidR="00803A78" w:rsidRPr="00D37EAB">
        <w:rPr>
          <w:rFonts w:eastAsia="Calibri"/>
          <w:lang w:val="en-US"/>
        </w:rPr>
        <w:t>. Giao Ủy ban nhân dân tỉnh tổ chức triển khai, thực hiện Nghị quyết.</w:t>
      </w:r>
    </w:p>
    <w:p w14:paraId="00101AAE" w14:textId="77777777" w:rsidR="00803A78" w:rsidRPr="00D37EAB" w:rsidRDefault="00C65BF8" w:rsidP="000F620D">
      <w:pPr>
        <w:widowControl w:val="0"/>
        <w:spacing w:before="120" w:after="120"/>
        <w:jc w:val="both"/>
        <w:rPr>
          <w:rFonts w:eastAsia="Calibri"/>
          <w:spacing w:val="4"/>
          <w:lang w:val="en-US"/>
        </w:rPr>
      </w:pPr>
      <w:r w:rsidRPr="00D37EAB">
        <w:rPr>
          <w:rFonts w:eastAsia="Calibri"/>
          <w:spacing w:val="4"/>
          <w:lang w:val="en-US"/>
        </w:rPr>
        <w:t>5</w:t>
      </w:r>
      <w:r w:rsidR="00803A78" w:rsidRPr="00D37EAB">
        <w:rPr>
          <w:rFonts w:eastAsia="Calibri"/>
          <w:spacing w:val="4"/>
        </w:rPr>
        <w:t xml:space="preserve">. </w:t>
      </w:r>
      <w:r w:rsidR="00803A78" w:rsidRPr="00D37EAB">
        <w:rPr>
          <w:rFonts w:eastAsia="Calibri"/>
          <w:spacing w:val="4"/>
          <w:lang w:val="en-US"/>
        </w:rPr>
        <w:t xml:space="preserve">Giao </w:t>
      </w:r>
      <w:r w:rsidR="00803A78" w:rsidRPr="00D37EAB">
        <w:rPr>
          <w:rFonts w:eastAsia="Calibri"/>
          <w:spacing w:val="4"/>
        </w:rPr>
        <w:t>Thường trực Hội đồng nhân dân</w:t>
      </w:r>
      <w:r w:rsidR="00803A78" w:rsidRPr="00D37EAB">
        <w:rPr>
          <w:rFonts w:eastAsia="Calibri"/>
          <w:spacing w:val="4"/>
          <w:lang w:val="en-US"/>
        </w:rPr>
        <w:t xml:space="preserve"> tỉnh</w:t>
      </w:r>
      <w:r w:rsidR="00803A78" w:rsidRPr="00D37EAB">
        <w:rPr>
          <w:rFonts w:eastAsia="Calibri"/>
          <w:spacing w:val="4"/>
        </w:rPr>
        <w:t>, các Ban của Hội đồng nhân dân</w:t>
      </w:r>
      <w:r w:rsidR="00803A78" w:rsidRPr="00D37EAB">
        <w:rPr>
          <w:rFonts w:eastAsia="Calibri"/>
          <w:spacing w:val="4"/>
          <w:lang w:val="en-US"/>
        </w:rPr>
        <w:t xml:space="preserve"> tỉnh</w:t>
      </w:r>
      <w:r w:rsidR="00803A78" w:rsidRPr="00D37EAB">
        <w:rPr>
          <w:rFonts w:eastAsia="Calibri"/>
          <w:spacing w:val="4"/>
        </w:rPr>
        <w:t>, Tổ đại biểu Hội đồng nhân dân</w:t>
      </w:r>
      <w:r w:rsidR="00803A78" w:rsidRPr="00D37EAB">
        <w:rPr>
          <w:rFonts w:eastAsia="Calibri"/>
          <w:spacing w:val="4"/>
          <w:lang w:val="en-US"/>
        </w:rPr>
        <w:t xml:space="preserve"> tỉnh</w:t>
      </w:r>
      <w:r w:rsidR="00803A78" w:rsidRPr="00D37EAB">
        <w:rPr>
          <w:rFonts w:eastAsia="Calibri"/>
          <w:spacing w:val="4"/>
        </w:rPr>
        <w:t xml:space="preserve"> và đại biểu Hội đồng nhân dân </w:t>
      </w:r>
      <w:r w:rsidR="00803A78" w:rsidRPr="00D37EAB">
        <w:rPr>
          <w:rFonts w:eastAsia="Calibri"/>
          <w:spacing w:val="4"/>
          <w:lang w:val="en-US"/>
        </w:rPr>
        <w:t>t</w:t>
      </w:r>
      <w:r w:rsidR="00803A78" w:rsidRPr="00D37EAB">
        <w:rPr>
          <w:rFonts w:eastAsia="Calibri"/>
          <w:spacing w:val="4"/>
        </w:rPr>
        <w:t xml:space="preserve">ỉnh giám sát việc </w:t>
      </w:r>
      <w:r w:rsidR="00A94406" w:rsidRPr="00D37EAB">
        <w:rPr>
          <w:rFonts w:eastAsia="Calibri"/>
          <w:spacing w:val="4"/>
          <w:lang w:val="en-US"/>
        </w:rPr>
        <w:t xml:space="preserve">triển khai </w:t>
      </w:r>
      <w:r w:rsidR="00803A78" w:rsidRPr="00D37EAB">
        <w:rPr>
          <w:rFonts w:eastAsia="Calibri"/>
          <w:spacing w:val="4"/>
        </w:rPr>
        <w:t>thực hiện Nghị quyết.</w:t>
      </w:r>
    </w:p>
    <w:p w14:paraId="0079D080" w14:textId="77777777" w:rsidR="00621715" w:rsidRPr="00D37EAB" w:rsidRDefault="00803A78" w:rsidP="00621715">
      <w:pPr>
        <w:widowControl w:val="0"/>
        <w:spacing w:before="120" w:after="120"/>
        <w:jc w:val="both"/>
        <w:rPr>
          <w:rFonts w:eastAsia="Calibri"/>
          <w:i/>
          <w:spacing w:val="4"/>
          <w:lang w:val="en-US"/>
        </w:rPr>
      </w:pPr>
      <w:r w:rsidRPr="00D37EAB">
        <w:rPr>
          <w:rFonts w:eastAsia="Calibri"/>
          <w:i/>
          <w:spacing w:val="4"/>
        </w:rPr>
        <w:t xml:space="preserve">Nghị quyết này đã được Hội đồng nhân dân tỉnh Đồng Tháp </w:t>
      </w:r>
      <w:r w:rsidR="00CB6BD7" w:rsidRPr="00D37EAB">
        <w:rPr>
          <w:rFonts w:eastAsia="Calibri"/>
          <w:i/>
          <w:spacing w:val="4"/>
          <w:lang w:val="en-US"/>
        </w:rPr>
        <w:t>k</w:t>
      </w:r>
      <w:r w:rsidRPr="00D37EAB">
        <w:rPr>
          <w:rFonts w:eastAsia="Calibri"/>
          <w:i/>
          <w:spacing w:val="4"/>
        </w:rPr>
        <w:t xml:space="preserve">hóa </w:t>
      </w:r>
      <w:r w:rsidR="00CB6BD7" w:rsidRPr="00D37EAB">
        <w:rPr>
          <w:rFonts w:eastAsia="Calibri"/>
          <w:i/>
          <w:spacing w:val="4"/>
          <w:lang w:val="en-US"/>
        </w:rPr>
        <w:t>X</w:t>
      </w:r>
      <w:r w:rsidRPr="00D37EAB">
        <w:rPr>
          <w:rFonts w:eastAsia="Calibri"/>
          <w:i/>
          <w:spacing w:val="4"/>
        </w:rPr>
        <w:t xml:space="preserve">, Kỳ họp thứ </w:t>
      </w:r>
      <w:r w:rsidR="00CB6BD7" w:rsidRPr="00D37EAB">
        <w:rPr>
          <w:rFonts w:eastAsia="Calibri"/>
          <w:i/>
          <w:spacing w:val="4"/>
          <w:lang w:val="en-US"/>
        </w:rPr>
        <w:t>6</w:t>
      </w:r>
      <w:r w:rsidRPr="00D37EAB">
        <w:rPr>
          <w:rFonts w:eastAsia="Calibri"/>
          <w:i/>
          <w:spacing w:val="4"/>
        </w:rPr>
        <w:t xml:space="preserve"> thông qua ngày </w:t>
      </w:r>
      <w:r w:rsidR="008869C0" w:rsidRPr="00D37EAB">
        <w:rPr>
          <w:rFonts w:eastAsia="Calibri"/>
          <w:i/>
          <w:spacing w:val="4"/>
          <w:lang w:val="en-US"/>
        </w:rPr>
        <w:t xml:space="preserve">09 </w:t>
      </w:r>
      <w:r w:rsidRPr="00D37EAB">
        <w:rPr>
          <w:rFonts w:eastAsia="Calibri"/>
          <w:i/>
          <w:spacing w:val="4"/>
        </w:rPr>
        <w:t xml:space="preserve">tháng </w:t>
      </w:r>
      <w:r w:rsidR="008869C0" w:rsidRPr="00D37EAB">
        <w:rPr>
          <w:rFonts w:eastAsia="Calibri"/>
          <w:i/>
          <w:spacing w:val="4"/>
          <w:lang w:val="en-US"/>
        </w:rPr>
        <w:t xml:space="preserve">12 </w:t>
      </w:r>
      <w:r w:rsidRPr="00D37EAB">
        <w:rPr>
          <w:rFonts w:eastAsia="Calibri"/>
          <w:i/>
          <w:spacing w:val="4"/>
        </w:rPr>
        <w:t xml:space="preserve">năm </w:t>
      </w:r>
      <w:r w:rsidR="00621715" w:rsidRPr="00D37EAB">
        <w:rPr>
          <w:rFonts w:eastAsia="Calibri"/>
          <w:i/>
          <w:spacing w:val="4"/>
        </w:rPr>
        <w:t>202</w:t>
      </w:r>
      <w:r w:rsidR="00621715" w:rsidRPr="00D37EAB">
        <w:rPr>
          <w:rFonts w:eastAsia="Calibri"/>
          <w:i/>
          <w:spacing w:val="4"/>
          <w:lang w:val="en-US"/>
        </w:rPr>
        <w:t>5./.</w:t>
      </w:r>
    </w:p>
    <w:p w14:paraId="25B8DEE3" w14:textId="77777777" w:rsidR="00621715" w:rsidRPr="00D37EAB" w:rsidRDefault="00621715" w:rsidP="00621715">
      <w:pPr>
        <w:widowControl w:val="0"/>
        <w:jc w:val="both"/>
        <w:rPr>
          <w:rFonts w:eastAsia="Calibri"/>
          <w:i/>
          <w:spacing w:val="4"/>
          <w:lang w:val="en-US"/>
        </w:rPr>
      </w:pPr>
    </w:p>
    <w:tbl>
      <w:tblPr>
        <w:tblW w:w="9072" w:type="dxa"/>
        <w:tblInd w:w="108" w:type="dxa"/>
        <w:tblLook w:val="04A0" w:firstRow="1" w:lastRow="0" w:firstColumn="1" w:lastColumn="0" w:noHBand="0" w:noVBand="1"/>
      </w:tblPr>
      <w:tblGrid>
        <w:gridCol w:w="5387"/>
        <w:gridCol w:w="3685"/>
      </w:tblGrid>
      <w:tr w:rsidR="00D37EAB" w:rsidRPr="00D37EAB" w14:paraId="46CB7451" w14:textId="77777777" w:rsidTr="00515D3E">
        <w:tc>
          <w:tcPr>
            <w:tcW w:w="5387" w:type="dxa"/>
          </w:tcPr>
          <w:p w14:paraId="5C406CE1" w14:textId="77777777" w:rsidR="00621715" w:rsidRPr="00D37EAB" w:rsidRDefault="00621715" w:rsidP="00515D3E">
            <w:pPr>
              <w:widowControl w:val="0"/>
              <w:ind w:hanging="108"/>
              <w:rPr>
                <w:rFonts w:eastAsia="Calibri"/>
                <w:b/>
                <w:i/>
                <w:sz w:val="24"/>
                <w:szCs w:val="24"/>
                <w:lang w:val="en-US"/>
              </w:rPr>
            </w:pPr>
            <w:r w:rsidRPr="00D37EAB">
              <w:rPr>
                <w:rFonts w:eastAsia="Calibri"/>
                <w:b/>
                <w:i/>
                <w:sz w:val="24"/>
                <w:szCs w:val="24"/>
              </w:rPr>
              <w:t>Nơi nhận:</w:t>
            </w:r>
          </w:p>
          <w:p w14:paraId="2E9DDE4A" w14:textId="77777777"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 Ủy ban Thường vụ Quốc hội;</w:t>
            </w:r>
          </w:p>
          <w:p w14:paraId="7965870F" w14:textId="77777777"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 xml:space="preserve">- Văn phòng Chính phủ; </w:t>
            </w:r>
          </w:p>
          <w:p w14:paraId="46FB43E8" w14:textId="0D19FC9D"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 Bộ</w:t>
            </w:r>
            <w:r w:rsidR="00C66DFF">
              <w:rPr>
                <w:rFonts w:eastAsia="Calibri"/>
                <w:sz w:val="22"/>
                <w:szCs w:val="22"/>
                <w:lang w:val="en-US"/>
              </w:rPr>
              <w:t xml:space="preserve"> C</w:t>
            </w:r>
            <w:r w:rsidRPr="00D37EAB">
              <w:rPr>
                <w:rFonts w:eastAsia="Calibri"/>
                <w:sz w:val="22"/>
                <w:szCs w:val="22"/>
                <w:lang w:val="en-US"/>
              </w:rPr>
              <w:t>ông an;</w:t>
            </w:r>
          </w:p>
          <w:p w14:paraId="3069060E" w14:textId="77777777"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 xml:space="preserve">- Cục Kiểm tra văn bản </w:t>
            </w:r>
          </w:p>
          <w:p w14:paraId="481A1AB5" w14:textId="77777777"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và QLXLVPHC (Bộ Tư pháp);</w:t>
            </w:r>
          </w:p>
          <w:p w14:paraId="2C7F6081" w14:textId="77777777"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 Kiểm toán Nhà nước khu vực IX;</w:t>
            </w:r>
          </w:p>
          <w:p w14:paraId="2DA60B08" w14:textId="77777777"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 Đoàn đại biểu Quốc hội tỉnh;</w:t>
            </w:r>
          </w:p>
          <w:p w14:paraId="56020766" w14:textId="77777777"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 Thường trực HĐND tỉnh;</w:t>
            </w:r>
          </w:p>
          <w:p w14:paraId="26E2B790" w14:textId="77777777"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 UBND, UBMTTQVN tỉnh;</w:t>
            </w:r>
          </w:p>
          <w:p w14:paraId="62A8CB2E" w14:textId="77777777"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 Đại biểu HĐND tỉnh;</w:t>
            </w:r>
          </w:p>
          <w:p w14:paraId="00878293" w14:textId="77777777"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 Các sở, ban, ngành, đoàn thể tỉnh;</w:t>
            </w:r>
          </w:p>
          <w:p w14:paraId="69A8F33A" w14:textId="77777777"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 Văn phòng: ĐĐBQH và HĐND tỉnh, UBND tỉnh;</w:t>
            </w:r>
          </w:p>
          <w:p w14:paraId="1187F042" w14:textId="77777777"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 TT. HĐND, UBND, UBMTTQVN các xã, phường;</w:t>
            </w:r>
          </w:p>
          <w:p w14:paraId="2718E068" w14:textId="77777777" w:rsidR="00621715" w:rsidRPr="00D37EAB" w:rsidRDefault="00621715" w:rsidP="00515D3E">
            <w:pPr>
              <w:widowControl w:val="0"/>
              <w:ind w:hanging="108"/>
              <w:rPr>
                <w:rFonts w:eastAsia="Calibri"/>
                <w:sz w:val="22"/>
                <w:szCs w:val="22"/>
                <w:lang w:val="en-US"/>
              </w:rPr>
            </w:pPr>
            <w:r w:rsidRPr="00D37EAB">
              <w:rPr>
                <w:rFonts w:eastAsia="Calibri"/>
                <w:sz w:val="22"/>
                <w:szCs w:val="22"/>
                <w:lang w:val="en-US"/>
              </w:rPr>
              <w:t>- Trung tâm Tin học - Công báo tỉnh;</w:t>
            </w:r>
          </w:p>
          <w:p w14:paraId="0065B3C0" w14:textId="77777777" w:rsidR="00621715" w:rsidRPr="00D37EAB" w:rsidRDefault="00621715" w:rsidP="00515D3E">
            <w:pPr>
              <w:widowControl w:val="0"/>
              <w:ind w:hanging="108"/>
              <w:rPr>
                <w:rFonts w:eastAsia="Calibri"/>
                <w:szCs w:val="22"/>
              </w:rPr>
            </w:pPr>
            <w:r w:rsidRPr="00D37EAB">
              <w:rPr>
                <w:rFonts w:eastAsia="Calibri"/>
                <w:sz w:val="22"/>
                <w:szCs w:val="22"/>
                <w:lang w:val="en-US"/>
              </w:rPr>
              <w:t>- Lưu: VT.</w:t>
            </w:r>
          </w:p>
        </w:tc>
        <w:tc>
          <w:tcPr>
            <w:tcW w:w="3685" w:type="dxa"/>
          </w:tcPr>
          <w:p w14:paraId="58AD888B" w14:textId="77777777" w:rsidR="00621715" w:rsidRPr="00D37EAB" w:rsidRDefault="00621715" w:rsidP="00515D3E">
            <w:pPr>
              <w:widowControl w:val="0"/>
              <w:ind w:firstLine="0"/>
              <w:jc w:val="center"/>
              <w:rPr>
                <w:rFonts w:eastAsia="Calibri"/>
                <w:b/>
                <w:szCs w:val="22"/>
                <w:lang w:val="en-US"/>
              </w:rPr>
            </w:pPr>
            <w:r w:rsidRPr="00D37EAB">
              <w:rPr>
                <w:rFonts w:eastAsia="Calibri"/>
                <w:b/>
                <w:szCs w:val="22"/>
                <w:lang w:val="en-US"/>
              </w:rPr>
              <w:t>CHỦ TỊCH</w:t>
            </w:r>
            <w:r w:rsidRPr="00D37EAB">
              <w:rPr>
                <w:rFonts w:eastAsia="Calibri"/>
                <w:b/>
                <w:szCs w:val="22"/>
                <w:lang w:val="en-US"/>
              </w:rPr>
              <w:br/>
            </w:r>
          </w:p>
          <w:p w14:paraId="145C1464" w14:textId="77777777" w:rsidR="00621715" w:rsidRPr="00D37EAB" w:rsidRDefault="00621715" w:rsidP="00515D3E">
            <w:pPr>
              <w:widowControl w:val="0"/>
              <w:ind w:firstLine="0"/>
              <w:jc w:val="center"/>
              <w:rPr>
                <w:rFonts w:eastAsia="Calibri"/>
                <w:b/>
                <w:szCs w:val="22"/>
                <w:lang w:val="en-US"/>
              </w:rPr>
            </w:pPr>
          </w:p>
          <w:p w14:paraId="2B8704AA" w14:textId="77777777" w:rsidR="00621715" w:rsidRPr="00D37EAB" w:rsidRDefault="00621715" w:rsidP="00515D3E">
            <w:pPr>
              <w:widowControl w:val="0"/>
              <w:ind w:firstLine="0"/>
              <w:jc w:val="center"/>
              <w:rPr>
                <w:rFonts w:eastAsia="Calibri"/>
                <w:b/>
                <w:szCs w:val="22"/>
                <w:lang w:val="en-US"/>
              </w:rPr>
            </w:pPr>
          </w:p>
          <w:p w14:paraId="75CABA68" w14:textId="77777777" w:rsidR="00621715" w:rsidRPr="00D37EAB" w:rsidRDefault="00621715" w:rsidP="00515D3E">
            <w:pPr>
              <w:widowControl w:val="0"/>
              <w:ind w:firstLine="0"/>
              <w:jc w:val="center"/>
              <w:rPr>
                <w:rFonts w:eastAsia="Calibri"/>
                <w:b/>
                <w:szCs w:val="22"/>
                <w:lang w:val="en-US"/>
              </w:rPr>
            </w:pPr>
          </w:p>
          <w:p w14:paraId="7D5E2103" w14:textId="77777777" w:rsidR="00621715" w:rsidRPr="00D37EAB" w:rsidRDefault="00621715" w:rsidP="00515D3E">
            <w:pPr>
              <w:widowControl w:val="0"/>
              <w:ind w:firstLine="0"/>
              <w:jc w:val="center"/>
              <w:rPr>
                <w:rFonts w:eastAsia="Calibri"/>
                <w:b/>
                <w:szCs w:val="22"/>
                <w:lang w:val="en-US"/>
              </w:rPr>
            </w:pPr>
          </w:p>
          <w:p w14:paraId="1F256C66" w14:textId="77777777" w:rsidR="00621715" w:rsidRPr="00D37EAB" w:rsidRDefault="00621715" w:rsidP="00515D3E">
            <w:pPr>
              <w:widowControl w:val="0"/>
              <w:ind w:firstLine="0"/>
              <w:jc w:val="center"/>
              <w:rPr>
                <w:rFonts w:eastAsia="Calibri"/>
                <w:b/>
                <w:szCs w:val="22"/>
                <w:lang w:val="en-US"/>
              </w:rPr>
            </w:pPr>
          </w:p>
          <w:p w14:paraId="79BC45B7" w14:textId="77777777" w:rsidR="00621715" w:rsidRPr="00D37EAB" w:rsidRDefault="00621715" w:rsidP="00515D3E">
            <w:pPr>
              <w:widowControl w:val="0"/>
              <w:ind w:firstLine="0"/>
              <w:jc w:val="center"/>
              <w:rPr>
                <w:rFonts w:eastAsia="Calibri"/>
                <w:b/>
                <w:szCs w:val="22"/>
                <w:lang w:val="en-US"/>
              </w:rPr>
            </w:pPr>
            <w:r w:rsidRPr="00D37EAB">
              <w:rPr>
                <w:b/>
                <w:lang w:val="en-US"/>
              </w:rPr>
              <w:t>Châu Thị Mỹ Phương</w:t>
            </w:r>
            <w:r w:rsidRPr="00D37EAB">
              <w:rPr>
                <w:rFonts w:eastAsia="Calibri"/>
                <w:b/>
                <w:szCs w:val="22"/>
                <w:lang w:val="en-US"/>
              </w:rPr>
              <w:t xml:space="preserve"> </w:t>
            </w:r>
          </w:p>
        </w:tc>
      </w:tr>
    </w:tbl>
    <w:p w14:paraId="1EEA7E89" w14:textId="063A2491" w:rsidR="00803A78" w:rsidRPr="00D37EAB" w:rsidRDefault="00803A78" w:rsidP="00621715">
      <w:pPr>
        <w:widowControl w:val="0"/>
        <w:jc w:val="both"/>
        <w:rPr>
          <w:rFonts w:eastAsia="Calibri"/>
          <w:spacing w:val="6"/>
          <w:lang w:val="en-US"/>
        </w:rPr>
      </w:pPr>
    </w:p>
    <w:p w14:paraId="250511F5" w14:textId="77777777" w:rsidR="00803A78" w:rsidRPr="00D37EAB" w:rsidRDefault="00803A78" w:rsidP="00803A78"/>
    <w:sectPr w:rsidR="00803A78" w:rsidRPr="00D37EAB" w:rsidSect="000F620D">
      <w:headerReference w:type="default" r:id="rId6"/>
      <w:footerReference w:type="default" r:id="rId7"/>
      <w:pgSz w:w="11907" w:h="16840" w:code="9"/>
      <w:pgMar w:top="1418" w:right="1134" w:bottom="1418"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271C9" w14:textId="77777777" w:rsidR="00104323" w:rsidRDefault="00104323" w:rsidP="00DC180A">
      <w:r>
        <w:separator/>
      </w:r>
    </w:p>
  </w:endnote>
  <w:endnote w:type="continuationSeparator" w:id="0">
    <w:p w14:paraId="131C10C5" w14:textId="77777777" w:rsidR="00104323" w:rsidRDefault="00104323" w:rsidP="00DC1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928E0" w14:textId="77777777" w:rsidR="00CB62ED" w:rsidRDefault="00CB62ED">
    <w:pPr>
      <w:pStyle w:val="Footer"/>
      <w:jc w:val="center"/>
    </w:pPr>
  </w:p>
  <w:p w14:paraId="7961EAE5" w14:textId="77777777" w:rsidR="00CB62ED" w:rsidRDefault="00CB62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5C70" w14:textId="77777777" w:rsidR="00104323" w:rsidRDefault="00104323" w:rsidP="00DC180A">
      <w:r>
        <w:separator/>
      </w:r>
    </w:p>
  </w:footnote>
  <w:footnote w:type="continuationSeparator" w:id="0">
    <w:p w14:paraId="2F23165B" w14:textId="77777777" w:rsidR="00104323" w:rsidRDefault="00104323" w:rsidP="00DC1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87698"/>
      <w:docPartObj>
        <w:docPartGallery w:val="Page Numbers (Top of Page)"/>
        <w:docPartUnique/>
      </w:docPartObj>
    </w:sdtPr>
    <w:sdtEndPr>
      <w:rPr>
        <w:noProof/>
      </w:rPr>
    </w:sdtEndPr>
    <w:sdtContent>
      <w:p w14:paraId="6A1C7D26" w14:textId="77777777" w:rsidR="00CB62ED" w:rsidRDefault="00CB62ED">
        <w:pPr>
          <w:pStyle w:val="Header"/>
          <w:jc w:val="center"/>
        </w:pPr>
        <w:r>
          <w:fldChar w:fldCharType="begin"/>
        </w:r>
        <w:r>
          <w:instrText xml:space="preserve"> PAGE   \* MERGEFORMAT </w:instrText>
        </w:r>
        <w:r>
          <w:fldChar w:fldCharType="separate"/>
        </w:r>
        <w:r w:rsidR="008869C0">
          <w:rPr>
            <w:noProof/>
          </w:rPr>
          <w:t>3</w:t>
        </w:r>
        <w:r>
          <w:rPr>
            <w:noProof/>
          </w:rPr>
          <w:fldChar w:fldCharType="end"/>
        </w:r>
      </w:p>
    </w:sdtContent>
  </w:sdt>
  <w:p w14:paraId="61FA0C52" w14:textId="77777777" w:rsidR="00DC180A" w:rsidRDefault="00DC18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194B"/>
    <w:rsid w:val="000203C9"/>
    <w:rsid w:val="00047A14"/>
    <w:rsid w:val="00065DEC"/>
    <w:rsid w:val="00081136"/>
    <w:rsid w:val="00095DF2"/>
    <w:rsid w:val="000B3623"/>
    <w:rsid w:val="000E4E83"/>
    <w:rsid w:val="000F620D"/>
    <w:rsid w:val="00104323"/>
    <w:rsid w:val="00114EC9"/>
    <w:rsid w:val="001F2518"/>
    <w:rsid w:val="00210BC7"/>
    <w:rsid w:val="002219EE"/>
    <w:rsid w:val="00221D92"/>
    <w:rsid w:val="002546D6"/>
    <w:rsid w:val="0027712A"/>
    <w:rsid w:val="00294F36"/>
    <w:rsid w:val="002F20AB"/>
    <w:rsid w:val="00386217"/>
    <w:rsid w:val="003B6D9A"/>
    <w:rsid w:val="00420C31"/>
    <w:rsid w:val="00440A0F"/>
    <w:rsid w:val="00444E75"/>
    <w:rsid w:val="00475C92"/>
    <w:rsid w:val="004767EC"/>
    <w:rsid w:val="00492770"/>
    <w:rsid w:val="00504FA4"/>
    <w:rsid w:val="00507A28"/>
    <w:rsid w:val="005100E2"/>
    <w:rsid w:val="0051120F"/>
    <w:rsid w:val="00543918"/>
    <w:rsid w:val="0060104D"/>
    <w:rsid w:val="00601CC0"/>
    <w:rsid w:val="00621715"/>
    <w:rsid w:val="00627A23"/>
    <w:rsid w:val="00672FDE"/>
    <w:rsid w:val="006B6401"/>
    <w:rsid w:val="006E63A7"/>
    <w:rsid w:val="00704714"/>
    <w:rsid w:val="007422F9"/>
    <w:rsid w:val="007542C4"/>
    <w:rsid w:val="0076580C"/>
    <w:rsid w:val="00791703"/>
    <w:rsid w:val="007A61DB"/>
    <w:rsid w:val="007A7EED"/>
    <w:rsid w:val="007B0DC9"/>
    <w:rsid w:val="00803A78"/>
    <w:rsid w:val="00804F98"/>
    <w:rsid w:val="00805E7A"/>
    <w:rsid w:val="00852281"/>
    <w:rsid w:val="00873105"/>
    <w:rsid w:val="008869C0"/>
    <w:rsid w:val="008C60EB"/>
    <w:rsid w:val="008D2484"/>
    <w:rsid w:val="008E6B53"/>
    <w:rsid w:val="008F3927"/>
    <w:rsid w:val="008F4535"/>
    <w:rsid w:val="009233E0"/>
    <w:rsid w:val="009A01A8"/>
    <w:rsid w:val="009A6603"/>
    <w:rsid w:val="009C27D5"/>
    <w:rsid w:val="00A3194B"/>
    <w:rsid w:val="00A34C2B"/>
    <w:rsid w:val="00A5581F"/>
    <w:rsid w:val="00A94406"/>
    <w:rsid w:val="00AA4049"/>
    <w:rsid w:val="00AD5742"/>
    <w:rsid w:val="00B02B3C"/>
    <w:rsid w:val="00B775A1"/>
    <w:rsid w:val="00B8335D"/>
    <w:rsid w:val="00BA2593"/>
    <w:rsid w:val="00BB27D4"/>
    <w:rsid w:val="00BC218F"/>
    <w:rsid w:val="00C01F90"/>
    <w:rsid w:val="00C16D91"/>
    <w:rsid w:val="00C65BF8"/>
    <w:rsid w:val="00C66DFF"/>
    <w:rsid w:val="00C67577"/>
    <w:rsid w:val="00C72424"/>
    <w:rsid w:val="00CB14AC"/>
    <w:rsid w:val="00CB62ED"/>
    <w:rsid w:val="00CB6BD7"/>
    <w:rsid w:val="00CF0CAC"/>
    <w:rsid w:val="00D37EAB"/>
    <w:rsid w:val="00D47FB2"/>
    <w:rsid w:val="00D81E97"/>
    <w:rsid w:val="00DC180A"/>
    <w:rsid w:val="00DC635D"/>
    <w:rsid w:val="00DE42C3"/>
    <w:rsid w:val="00DE5440"/>
    <w:rsid w:val="00E26848"/>
    <w:rsid w:val="00EC43C5"/>
    <w:rsid w:val="00EF08B5"/>
    <w:rsid w:val="00F064BF"/>
    <w:rsid w:val="00F20682"/>
    <w:rsid w:val="00F22EE9"/>
    <w:rsid w:val="00F532E4"/>
    <w:rsid w:val="00F660E5"/>
    <w:rsid w:val="00F76940"/>
    <w:rsid w:val="00F81DBE"/>
    <w:rsid w:val="00F822FE"/>
    <w:rsid w:val="00F93B03"/>
    <w:rsid w:val="00FD021C"/>
    <w:rsid w:val="00FE4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00788"/>
  <w15:docId w15:val="{15F6BA4F-E729-4B34-8A39-0DE35E6A3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A78"/>
    <w:pPr>
      <w:spacing w:after="0" w:line="240" w:lineRule="auto"/>
      <w:ind w:firstLine="720"/>
    </w:pPr>
    <w:rPr>
      <w:rFonts w:eastAsia="Arial"/>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03A78"/>
    <w:pPr>
      <w:spacing w:before="100" w:beforeAutospacing="1" w:after="100" w:afterAutospacing="1"/>
      <w:ind w:firstLine="0"/>
    </w:pPr>
    <w:rPr>
      <w:rFonts w:eastAsia="Times New Roman"/>
      <w:sz w:val="24"/>
      <w:szCs w:val="24"/>
      <w:lang w:eastAsia="vi-VN"/>
    </w:rPr>
  </w:style>
  <w:style w:type="paragraph" w:styleId="CommentText">
    <w:name w:val="annotation text"/>
    <w:basedOn w:val="Normal"/>
    <w:link w:val="CommentTextChar"/>
    <w:uiPriority w:val="99"/>
    <w:semiHidden/>
    <w:unhideWhenUsed/>
    <w:rsid w:val="00803A78"/>
    <w:rPr>
      <w:sz w:val="20"/>
      <w:szCs w:val="20"/>
    </w:rPr>
  </w:style>
  <w:style w:type="character" w:customStyle="1" w:styleId="CommentTextChar">
    <w:name w:val="Comment Text Char"/>
    <w:basedOn w:val="DefaultParagraphFont"/>
    <w:link w:val="CommentText"/>
    <w:uiPriority w:val="99"/>
    <w:semiHidden/>
    <w:rsid w:val="00803A78"/>
    <w:rPr>
      <w:rFonts w:eastAsia="Arial"/>
      <w:sz w:val="20"/>
      <w:szCs w:val="20"/>
      <w:lang w:val="vi-VN"/>
    </w:rPr>
  </w:style>
  <w:style w:type="character" w:styleId="CommentReference">
    <w:name w:val="annotation reference"/>
    <w:uiPriority w:val="99"/>
    <w:semiHidden/>
    <w:unhideWhenUsed/>
    <w:rsid w:val="00803A78"/>
    <w:rPr>
      <w:sz w:val="16"/>
      <w:szCs w:val="16"/>
    </w:rPr>
  </w:style>
  <w:style w:type="character" w:styleId="Strong">
    <w:name w:val="Strong"/>
    <w:basedOn w:val="DefaultParagraphFont"/>
    <w:uiPriority w:val="22"/>
    <w:qFormat/>
    <w:rsid w:val="00803A78"/>
    <w:rPr>
      <w:b/>
      <w:bCs/>
    </w:rPr>
  </w:style>
  <w:style w:type="paragraph" w:styleId="BalloonText">
    <w:name w:val="Balloon Text"/>
    <w:basedOn w:val="Normal"/>
    <w:link w:val="BalloonTextChar"/>
    <w:uiPriority w:val="99"/>
    <w:semiHidden/>
    <w:unhideWhenUsed/>
    <w:rsid w:val="00803A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3A78"/>
    <w:rPr>
      <w:rFonts w:ascii="Segoe UI" w:eastAsia="Arial" w:hAnsi="Segoe UI" w:cs="Segoe UI"/>
      <w:sz w:val="18"/>
      <w:szCs w:val="18"/>
      <w:lang w:val="vi-VN"/>
    </w:rPr>
  </w:style>
  <w:style w:type="paragraph" w:styleId="Header">
    <w:name w:val="header"/>
    <w:basedOn w:val="Normal"/>
    <w:link w:val="HeaderChar"/>
    <w:uiPriority w:val="99"/>
    <w:unhideWhenUsed/>
    <w:rsid w:val="00DC180A"/>
    <w:pPr>
      <w:tabs>
        <w:tab w:val="center" w:pos="4513"/>
        <w:tab w:val="right" w:pos="9026"/>
      </w:tabs>
    </w:pPr>
  </w:style>
  <w:style w:type="character" w:customStyle="1" w:styleId="HeaderChar">
    <w:name w:val="Header Char"/>
    <w:basedOn w:val="DefaultParagraphFont"/>
    <w:link w:val="Header"/>
    <w:uiPriority w:val="99"/>
    <w:rsid w:val="00DC180A"/>
    <w:rPr>
      <w:rFonts w:eastAsia="Arial"/>
      <w:lang w:val="vi-VN"/>
    </w:rPr>
  </w:style>
  <w:style w:type="paragraph" w:styleId="Footer">
    <w:name w:val="footer"/>
    <w:basedOn w:val="Normal"/>
    <w:link w:val="FooterChar"/>
    <w:uiPriority w:val="99"/>
    <w:unhideWhenUsed/>
    <w:rsid w:val="00DC180A"/>
    <w:pPr>
      <w:tabs>
        <w:tab w:val="center" w:pos="4513"/>
        <w:tab w:val="right" w:pos="9026"/>
      </w:tabs>
    </w:pPr>
  </w:style>
  <w:style w:type="character" w:customStyle="1" w:styleId="FooterChar">
    <w:name w:val="Footer Char"/>
    <w:basedOn w:val="DefaultParagraphFont"/>
    <w:link w:val="Footer"/>
    <w:uiPriority w:val="99"/>
    <w:rsid w:val="00DC180A"/>
    <w:rPr>
      <w:rFonts w:eastAsia="Arial"/>
      <w:lang w:val="vi-VN"/>
    </w:rPr>
  </w:style>
  <w:style w:type="paragraph" w:styleId="ListParagraph">
    <w:name w:val="List Paragraph"/>
    <w:basedOn w:val="Normal"/>
    <w:uiPriority w:val="34"/>
    <w:qFormat/>
    <w:rsid w:val="005112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138465">
      <w:bodyDiv w:val="1"/>
      <w:marLeft w:val="0"/>
      <w:marRight w:val="0"/>
      <w:marTop w:val="0"/>
      <w:marBottom w:val="0"/>
      <w:divBdr>
        <w:top w:val="none" w:sz="0" w:space="0" w:color="auto"/>
        <w:left w:val="none" w:sz="0" w:space="0" w:color="auto"/>
        <w:bottom w:val="none" w:sz="0" w:space="0" w:color="auto"/>
        <w:right w:val="none" w:sz="0" w:space="0" w:color="auto"/>
      </w:divBdr>
    </w:div>
    <w:div w:id="213536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9FCE3E-E33F-4090-8E2A-AA19AE0C000A}"/>
</file>

<file path=customXml/itemProps2.xml><?xml version="1.0" encoding="utf-8"?>
<ds:datastoreItem xmlns:ds="http://schemas.openxmlformats.org/officeDocument/2006/customXml" ds:itemID="{51448AE7-A625-44E7-ADD4-6F90259888E0}"/>
</file>

<file path=customXml/itemProps3.xml><?xml version="1.0" encoding="utf-8"?>
<ds:datastoreItem xmlns:ds="http://schemas.openxmlformats.org/officeDocument/2006/customXml" ds:itemID="{01F37CE6-964B-4AD8-9805-DA6C962BEC9F}"/>
</file>

<file path=docProps/app.xml><?xml version="1.0" encoding="utf-8"?>
<Properties xmlns="http://schemas.openxmlformats.org/officeDocument/2006/extended-properties" xmlns:vt="http://schemas.openxmlformats.org/officeDocument/2006/docPropsVTypes">
  <Template>Normal</Template>
  <TotalTime>15</TotalTime>
  <Pages>3</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FUJITSU</dc:creator>
  <cp:lastModifiedBy>Văn Nam Phan</cp:lastModifiedBy>
  <cp:revision>16</cp:revision>
  <cp:lastPrinted>2025-10-23T02:05:00Z</cp:lastPrinted>
  <dcterms:created xsi:type="dcterms:W3CDTF">2025-12-10T07:57:00Z</dcterms:created>
  <dcterms:modified xsi:type="dcterms:W3CDTF">2025-12-12T04:03:00Z</dcterms:modified>
</cp:coreProperties>
</file>