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6C4699" w:rsidRPr="00AE08C1" w:rsidTr="003A44D4">
        <w:trPr>
          <w:trHeight w:val="898"/>
          <w:jc w:val="center"/>
        </w:trPr>
        <w:tc>
          <w:tcPr>
            <w:tcW w:w="3800" w:type="dxa"/>
          </w:tcPr>
          <w:p w:rsidR="006C4699" w:rsidRPr="00AE08C1" w:rsidRDefault="006C4699" w:rsidP="003A44D4">
            <w:pPr>
              <w:spacing w:before="0" w:after="0"/>
              <w:ind w:left="-20" w:firstLine="6"/>
              <w:jc w:val="center"/>
              <w:rPr>
                <w:rFonts w:ascii="Times New Roman" w:hAnsi="Times New Roman"/>
                <w:b/>
                <w:bCs/>
                <w:sz w:val="26"/>
                <w:szCs w:val="26"/>
              </w:rPr>
            </w:pPr>
            <w:r w:rsidRPr="00AE08C1">
              <w:rPr>
                <w:rFonts w:ascii="Times New Roman" w:hAnsi="Times New Roman"/>
                <w:b/>
                <w:sz w:val="26"/>
                <w:szCs w:val="26"/>
              </w:rPr>
              <w:br w:type="page"/>
            </w:r>
            <w:r w:rsidRPr="00AE08C1">
              <w:rPr>
                <w:rFonts w:ascii="Times New Roman" w:hAnsi="Times New Roman"/>
                <w:b/>
                <w:bCs/>
                <w:sz w:val="26"/>
                <w:szCs w:val="26"/>
              </w:rPr>
              <w:t>HỘI ĐỒNG NHÂN DÂN</w:t>
            </w:r>
          </w:p>
          <w:p w:rsidR="006C4699" w:rsidRPr="00AE08C1" w:rsidRDefault="006C4699" w:rsidP="003A44D4">
            <w:pPr>
              <w:spacing w:before="0" w:after="0"/>
              <w:ind w:left="-20" w:firstLine="6"/>
              <w:jc w:val="center"/>
              <w:rPr>
                <w:rFonts w:ascii="Times New Roman" w:hAnsi="Times New Roman"/>
                <w:b/>
                <w:bCs/>
                <w:spacing w:val="-10"/>
                <w:sz w:val="26"/>
                <w:szCs w:val="26"/>
              </w:rPr>
            </w:pPr>
            <w:r w:rsidRPr="00AE08C1">
              <w:rPr>
                <w:noProof/>
                <w:sz w:val="26"/>
                <w:szCs w:val="26"/>
                <w:lang w:val="en-US"/>
              </w:rPr>
              <mc:AlternateContent>
                <mc:Choice Requires="wps">
                  <w:drawing>
                    <wp:anchor distT="4294967295" distB="4294967295" distL="114300" distR="114300" simplePos="0" relativeHeight="251660288" behindDoc="0" locked="0" layoutInCell="1" allowOverlap="1" wp14:anchorId="1478092E" wp14:editId="5C04F1B7">
                      <wp:simplePos x="0" y="0"/>
                      <wp:positionH relativeFrom="column">
                        <wp:posOffset>809625</wp:posOffset>
                      </wp:positionH>
                      <wp:positionV relativeFrom="paragraph">
                        <wp:posOffset>252730</wp:posOffset>
                      </wp:positionV>
                      <wp:extent cx="619125" cy="0"/>
                      <wp:effectExtent l="0" t="0" r="28575" b="19050"/>
                      <wp:wrapNone/>
                      <wp:docPr id="1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051B7AB" id="Line 44"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5pt,19.9pt" to="112.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"/>
                  </w:pict>
                </mc:Fallback>
              </mc:AlternateContent>
            </w:r>
            <w:r w:rsidRPr="00AE08C1">
              <w:rPr>
                <w:rFonts w:ascii="Times New Roman" w:hAnsi="Times New Roman"/>
                <w:b/>
                <w:bCs/>
                <w:sz w:val="26"/>
                <w:szCs w:val="26"/>
              </w:rPr>
              <w:t>TỈNH TÂY NINH</w:t>
            </w:r>
          </w:p>
        </w:tc>
        <w:tc>
          <w:tcPr>
            <w:tcW w:w="5440" w:type="dxa"/>
          </w:tcPr>
          <w:p w:rsidR="006C4699" w:rsidRPr="00AE08C1" w:rsidRDefault="006C4699" w:rsidP="003A44D4">
            <w:pPr>
              <w:spacing w:before="0" w:after="0"/>
              <w:ind w:firstLine="0"/>
              <w:jc w:val="center"/>
              <w:rPr>
                <w:rFonts w:ascii="Times New Roman" w:hAnsi="Times New Roman"/>
                <w:b/>
                <w:bCs/>
                <w:spacing w:val="-10"/>
                <w:sz w:val="26"/>
                <w:szCs w:val="26"/>
              </w:rPr>
            </w:pPr>
            <w:r w:rsidRPr="00AE08C1">
              <w:rPr>
                <w:rFonts w:ascii="Times New Roman" w:hAnsi="Times New Roman"/>
                <w:b/>
                <w:bCs/>
                <w:spacing w:val="-10"/>
                <w:sz w:val="26"/>
                <w:szCs w:val="26"/>
              </w:rPr>
              <w:t>CỘNG HÒA XÃ HỘI CHỦ NGHĨA VIỆT NAM</w:t>
            </w:r>
          </w:p>
          <w:p w:rsidR="006C4699" w:rsidRPr="00AE08C1" w:rsidRDefault="006C4699" w:rsidP="003A44D4">
            <w:pPr>
              <w:spacing w:before="0" w:after="0"/>
              <w:ind w:firstLine="0"/>
              <w:jc w:val="center"/>
              <w:rPr>
                <w:rFonts w:ascii="Times New Roman" w:hAnsi="Times New Roman"/>
                <w:b/>
                <w:bCs/>
                <w:sz w:val="28"/>
                <w:szCs w:val="28"/>
              </w:rPr>
            </w:pPr>
            <w:r w:rsidRPr="00AE08C1">
              <w:rPr>
                <w:rFonts w:ascii="Times New Roman" w:hAnsi="Times New Roman" w:hint="eastAsia"/>
                <w:b/>
                <w:bCs/>
                <w:sz w:val="28"/>
                <w:szCs w:val="28"/>
              </w:rPr>
              <w:t>Đ</w:t>
            </w:r>
            <w:r w:rsidRPr="00AE08C1">
              <w:rPr>
                <w:rFonts w:ascii="Times New Roman" w:hAnsi="Times New Roman"/>
                <w:b/>
                <w:bCs/>
                <w:sz w:val="28"/>
                <w:szCs w:val="28"/>
              </w:rPr>
              <w:t>ộc lập - Tự do - Hạnh phúc</w:t>
            </w:r>
          </w:p>
          <w:p w:rsidR="006C4699" w:rsidRPr="00AE08C1" w:rsidRDefault="006C4699" w:rsidP="003A44D4">
            <w:pPr>
              <w:spacing w:before="0" w:after="0"/>
              <w:ind w:firstLine="0"/>
              <w:jc w:val="center"/>
              <w:rPr>
                <w:rFonts w:ascii="Times New Roman" w:hAnsi="Times New Roman"/>
                <w:bCs/>
                <w:sz w:val="26"/>
                <w:szCs w:val="26"/>
              </w:rPr>
            </w:pPr>
            <w:r w:rsidRPr="00AE08C1">
              <w:rPr>
                <w:noProof/>
                <w:sz w:val="26"/>
                <w:szCs w:val="26"/>
                <w:lang w:val="en-US"/>
              </w:rPr>
              <mc:AlternateContent>
                <mc:Choice Requires="wps">
                  <w:drawing>
                    <wp:anchor distT="4294967295" distB="4294967295" distL="114300" distR="114300" simplePos="0" relativeHeight="251659264" behindDoc="0" locked="0" layoutInCell="1" allowOverlap="1" wp14:anchorId="44B9E8AD" wp14:editId="2B1FFD9B">
                      <wp:simplePos x="0" y="0"/>
                      <wp:positionH relativeFrom="column">
                        <wp:posOffset>608693</wp:posOffset>
                      </wp:positionH>
                      <wp:positionV relativeFrom="paragraph">
                        <wp:posOffset>94615</wp:posOffset>
                      </wp:positionV>
                      <wp:extent cx="2162175" cy="0"/>
                      <wp:effectExtent l="0" t="0" r="28575" b="19050"/>
                      <wp:wrapNone/>
                      <wp:docPr id="19"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B37779B" id="Line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95pt,7.45pt" to="218.2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xX4EwIAACo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"/>
                  </w:pict>
                </mc:Fallback>
              </mc:AlternateContent>
            </w:r>
          </w:p>
        </w:tc>
      </w:tr>
      <w:tr w:rsidR="006C4699" w:rsidRPr="00AE08C1" w:rsidTr="003A44D4">
        <w:trPr>
          <w:trHeight w:val="342"/>
          <w:jc w:val="center"/>
        </w:trPr>
        <w:tc>
          <w:tcPr>
            <w:tcW w:w="3800" w:type="dxa"/>
          </w:tcPr>
          <w:p w:rsidR="006C4699" w:rsidRPr="00AE08C1" w:rsidRDefault="00E40205" w:rsidP="000433C4">
            <w:pPr>
              <w:spacing w:before="0" w:after="0"/>
              <w:ind w:left="-20" w:firstLine="6"/>
              <w:jc w:val="center"/>
              <w:rPr>
                <w:rFonts w:ascii="Times New Roman" w:hAnsi="Times New Roman"/>
                <w:bCs/>
                <w:sz w:val="28"/>
                <w:szCs w:val="28"/>
              </w:rPr>
            </w:pPr>
            <w:r>
              <w:rPr>
                <w:rFonts w:ascii="Times New Roman" w:hAnsi="Times New Roman"/>
                <w:sz w:val="28"/>
                <w:szCs w:val="28"/>
              </w:rPr>
              <w:t>Số: 02</w:t>
            </w:r>
            <w:r w:rsidR="006C4699" w:rsidRPr="00AE08C1">
              <w:rPr>
                <w:rFonts w:ascii="Times New Roman" w:hAnsi="Times New Roman"/>
                <w:sz w:val="28"/>
                <w:szCs w:val="28"/>
              </w:rPr>
              <w:t xml:space="preserve"> /202</w:t>
            </w:r>
            <w:r w:rsidR="00A65145">
              <w:rPr>
                <w:rFonts w:ascii="Times New Roman" w:hAnsi="Times New Roman"/>
                <w:sz w:val="28"/>
                <w:szCs w:val="28"/>
              </w:rPr>
              <w:t>6</w:t>
            </w:r>
            <w:r w:rsidR="006C4699" w:rsidRPr="00AE08C1">
              <w:rPr>
                <w:rFonts w:ascii="Times New Roman" w:hAnsi="Times New Roman"/>
                <w:sz w:val="28"/>
                <w:szCs w:val="28"/>
              </w:rPr>
              <w:t>/NQ-HĐND</w:t>
            </w:r>
          </w:p>
        </w:tc>
        <w:tc>
          <w:tcPr>
            <w:tcW w:w="5440" w:type="dxa"/>
          </w:tcPr>
          <w:p w:rsidR="006C4699" w:rsidRPr="00AE08C1" w:rsidRDefault="006C4699" w:rsidP="00D7573F">
            <w:pPr>
              <w:spacing w:before="0" w:after="0"/>
              <w:ind w:firstLine="0"/>
              <w:jc w:val="center"/>
              <w:rPr>
                <w:rFonts w:ascii="Times New Roman" w:hAnsi="Times New Roman"/>
                <w:i/>
                <w:iCs/>
                <w:sz w:val="28"/>
                <w:szCs w:val="28"/>
              </w:rPr>
            </w:pPr>
            <w:r w:rsidRPr="00AE08C1">
              <w:rPr>
                <w:rFonts w:ascii="Times New Roman" w:hAnsi="Times New Roman"/>
                <w:i/>
                <w:iCs/>
                <w:sz w:val="28"/>
                <w:szCs w:val="28"/>
              </w:rPr>
              <w:t xml:space="preserve">Tây Ninh, ngày </w:t>
            </w:r>
            <w:r w:rsidR="00D7573F">
              <w:rPr>
                <w:rFonts w:ascii="Times New Roman" w:hAnsi="Times New Roman"/>
                <w:i/>
                <w:iCs/>
                <w:sz w:val="28"/>
                <w:szCs w:val="28"/>
              </w:rPr>
              <w:t>12</w:t>
            </w:r>
            <w:r>
              <w:rPr>
                <w:rFonts w:ascii="Times New Roman" w:hAnsi="Times New Roman"/>
                <w:i/>
                <w:iCs/>
                <w:sz w:val="28"/>
                <w:szCs w:val="28"/>
              </w:rPr>
              <w:t xml:space="preserve"> </w:t>
            </w:r>
            <w:r w:rsidRPr="00AE08C1">
              <w:rPr>
                <w:rFonts w:ascii="Times New Roman" w:hAnsi="Times New Roman"/>
                <w:i/>
                <w:iCs/>
                <w:sz w:val="28"/>
                <w:szCs w:val="28"/>
              </w:rPr>
              <w:t xml:space="preserve"> tháng </w:t>
            </w:r>
            <w:r w:rsidR="00A65145">
              <w:rPr>
                <w:rFonts w:ascii="Times New Roman" w:hAnsi="Times New Roman"/>
                <w:i/>
                <w:iCs/>
                <w:sz w:val="28"/>
                <w:szCs w:val="28"/>
              </w:rPr>
              <w:t>0</w:t>
            </w:r>
            <w:r>
              <w:rPr>
                <w:rFonts w:ascii="Times New Roman" w:hAnsi="Times New Roman"/>
                <w:i/>
                <w:iCs/>
                <w:sz w:val="28"/>
                <w:szCs w:val="28"/>
              </w:rPr>
              <w:t>2</w:t>
            </w:r>
            <w:r w:rsidRPr="00AE08C1">
              <w:rPr>
                <w:rFonts w:ascii="Times New Roman" w:hAnsi="Times New Roman"/>
                <w:i/>
                <w:iCs/>
                <w:sz w:val="28"/>
                <w:szCs w:val="28"/>
              </w:rPr>
              <w:t xml:space="preserve"> n</w:t>
            </w:r>
            <w:r w:rsidRPr="00AE08C1">
              <w:rPr>
                <w:rFonts w:ascii="Times New Roman" w:hAnsi="Times New Roman" w:hint="eastAsia"/>
                <w:i/>
                <w:iCs/>
                <w:sz w:val="28"/>
                <w:szCs w:val="28"/>
              </w:rPr>
              <w:t>ă</w:t>
            </w:r>
            <w:r w:rsidRPr="00AE08C1">
              <w:rPr>
                <w:rFonts w:ascii="Times New Roman" w:hAnsi="Times New Roman"/>
                <w:i/>
                <w:iCs/>
                <w:sz w:val="28"/>
                <w:szCs w:val="28"/>
              </w:rPr>
              <w:t>m 202</w:t>
            </w:r>
            <w:r w:rsidR="00A65145">
              <w:rPr>
                <w:rFonts w:ascii="Times New Roman" w:hAnsi="Times New Roman"/>
                <w:i/>
                <w:iCs/>
                <w:sz w:val="28"/>
                <w:szCs w:val="28"/>
              </w:rPr>
              <w:t>6</w:t>
            </w:r>
          </w:p>
        </w:tc>
      </w:tr>
    </w:tbl>
    <w:p w:rsidR="006C4699" w:rsidRPr="00AE08C1" w:rsidRDefault="006C4699" w:rsidP="006C4699">
      <w:pPr>
        <w:pStyle w:val="Heading9"/>
        <w:spacing w:before="0" w:after="0"/>
        <w:ind w:firstLine="0"/>
        <w:rPr>
          <w:rFonts w:ascii="Times New Roman" w:hAnsi="Times New Roman"/>
          <w:b/>
          <w:bCs/>
          <w:sz w:val="20"/>
          <w:szCs w:val="28"/>
          <w:u w:val="none"/>
        </w:rPr>
      </w:pPr>
    </w:p>
    <w:p w:rsidR="006C4699" w:rsidRPr="00930B2E" w:rsidRDefault="006C4699" w:rsidP="006C4699">
      <w:pPr>
        <w:pStyle w:val="Heading9"/>
        <w:spacing w:before="0" w:after="0"/>
        <w:ind w:firstLine="0"/>
        <w:jc w:val="both"/>
        <w:rPr>
          <w:rFonts w:ascii="Times New Roman" w:hAnsi="Times New Roman"/>
          <w:b/>
          <w:bCs/>
          <w:sz w:val="18"/>
          <w:szCs w:val="28"/>
          <w:u w:val="none"/>
        </w:rPr>
      </w:pPr>
    </w:p>
    <w:p w:rsidR="006C4699" w:rsidRPr="00F63F8B" w:rsidRDefault="006C4699" w:rsidP="006C4699">
      <w:pPr>
        <w:pStyle w:val="Heading9"/>
        <w:spacing w:before="0" w:after="0"/>
        <w:ind w:firstLine="0"/>
        <w:rPr>
          <w:rFonts w:ascii="Times New Roman" w:hAnsi="Times New Roman"/>
          <w:b/>
          <w:bCs/>
          <w:szCs w:val="28"/>
          <w:u w:val="none"/>
        </w:rPr>
      </w:pPr>
      <w:r w:rsidRPr="00F63F8B">
        <w:rPr>
          <w:rFonts w:ascii="Times New Roman" w:hAnsi="Times New Roman"/>
          <w:b/>
          <w:bCs/>
          <w:szCs w:val="28"/>
          <w:u w:val="none"/>
        </w:rPr>
        <w:t>NGHỊ QUYẾT</w:t>
      </w:r>
    </w:p>
    <w:p w:rsidR="00A65145" w:rsidRDefault="00A65145" w:rsidP="006C4699">
      <w:pPr>
        <w:spacing w:before="0" w:after="0"/>
        <w:ind w:firstLine="0"/>
        <w:jc w:val="center"/>
        <w:rPr>
          <w:rFonts w:ascii="Times New Roman" w:hAnsi="Times New Roman"/>
          <w:b/>
          <w:color w:val="000000" w:themeColor="text1"/>
          <w:sz w:val="28"/>
          <w:szCs w:val="28"/>
        </w:rPr>
      </w:pPr>
      <w:bookmarkStart w:id="0" w:name="_Hlk179898131"/>
      <w:r>
        <w:rPr>
          <w:rFonts w:ascii="Times New Roman" w:hAnsi="Times New Roman"/>
          <w:b/>
          <w:color w:val="000000" w:themeColor="text1"/>
          <w:sz w:val="28"/>
          <w:szCs w:val="28"/>
        </w:rPr>
        <w:t>Q</w:t>
      </w:r>
      <w:r>
        <w:rPr>
          <w:rFonts w:ascii="Times New Roman" w:hAnsi="Times New Roman"/>
          <w:b/>
          <w:color w:val="000000" w:themeColor="text1"/>
          <w:sz w:val="28"/>
          <w:szCs w:val="28"/>
          <w:lang w:val="vi-VN"/>
        </w:rPr>
        <w:t xml:space="preserve">uy định </w:t>
      </w:r>
      <w:bookmarkEnd w:id="0"/>
      <w:r>
        <w:rPr>
          <w:rFonts w:ascii="Times New Roman" w:hAnsi="Times New Roman"/>
          <w:b/>
          <w:color w:val="000000" w:themeColor="text1"/>
          <w:sz w:val="28"/>
          <w:szCs w:val="28"/>
        </w:rPr>
        <w:t xml:space="preserve">chế độ ưu đãi miễn tiền thuê đất đối với các dự án sử dụng đất </w:t>
      </w:r>
    </w:p>
    <w:p w:rsidR="00A65145" w:rsidRDefault="00A65145" w:rsidP="006C4699">
      <w:pPr>
        <w:spacing w:before="0" w:after="0"/>
        <w:ind w:firstLine="0"/>
        <w:jc w:val="center"/>
        <w:rPr>
          <w:rFonts w:ascii="Times New Roman" w:eastAsia="Calibri" w:hAnsi="Times New Roman"/>
          <w:b/>
          <w:sz w:val="28"/>
          <w:szCs w:val="22"/>
          <w:lang w:val="nb-NO"/>
        </w:rPr>
      </w:pPr>
      <w:r>
        <w:rPr>
          <w:rFonts w:ascii="Times New Roman" w:hAnsi="Times New Roman"/>
          <w:b/>
          <w:color w:val="000000" w:themeColor="text1"/>
          <w:sz w:val="28"/>
          <w:szCs w:val="28"/>
        </w:rPr>
        <w:t>vào mục đích sản</w:t>
      </w:r>
      <w:bookmarkStart w:id="1" w:name="_GoBack"/>
      <w:bookmarkEnd w:id="1"/>
      <w:r>
        <w:rPr>
          <w:rFonts w:ascii="Times New Roman" w:hAnsi="Times New Roman"/>
          <w:b/>
          <w:color w:val="000000" w:themeColor="text1"/>
          <w:sz w:val="28"/>
          <w:szCs w:val="28"/>
        </w:rPr>
        <w:t xml:space="preserve"> xuất, kinh doanh thuộc ngành, nghề ưu đãi đầu tư </w:t>
      </w:r>
      <w:r>
        <w:rPr>
          <w:rFonts w:ascii="Times New Roman" w:eastAsia="Calibri" w:hAnsi="Times New Roman"/>
          <w:b/>
          <w:sz w:val="28"/>
          <w:szCs w:val="22"/>
          <w:lang w:val="nb-NO"/>
        </w:rPr>
        <w:t xml:space="preserve">hoặc </w:t>
      </w:r>
    </w:p>
    <w:p w:rsidR="006C4699" w:rsidRPr="00F63F8B" w:rsidRDefault="00A65145" w:rsidP="006C4699">
      <w:pPr>
        <w:spacing w:before="0" w:after="0"/>
        <w:ind w:firstLine="0"/>
        <w:jc w:val="center"/>
        <w:rPr>
          <w:rFonts w:ascii="Times New Roman" w:hAnsi="Times New Roman"/>
          <w:b/>
          <w:sz w:val="28"/>
          <w:szCs w:val="28"/>
          <w:lang w:val="nl-NL"/>
        </w:rPr>
      </w:pPr>
      <w:r>
        <w:rPr>
          <w:rFonts w:ascii="Times New Roman" w:eastAsia="Calibri" w:hAnsi="Times New Roman"/>
          <w:b/>
          <w:sz w:val="28"/>
          <w:szCs w:val="22"/>
          <w:lang w:val="nb-NO"/>
        </w:rPr>
        <w:t>tại địa bàn ưu đãi đầu tư</w:t>
      </w:r>
      <w:r w:rsidR="006C4699" w:rsidRPr="00F63F8B">
        <w:rPr>
          <w:rFonts w:ascii="Times New Roman" w:hAnsi="Times New Roman"/>
          <w:b/>
          <w:sz w:val="28"/>
          <w:szCs w:val="28"/>
        </w:rPr>
        <w:t xml:space="preserve"> trên địa bàn tỉnh Tây Ninh</w:t>
      </w:r>
    </w:p>
    <w:p w:rsidR="006C4699" w:rsidRPr="00930B2E" w:rsidRDefault="006C4699" w:rsidP="00EF4D66">
      <w:pPr>
        <w:pStyle w:val="BodyTextIndent2"/>
        <w:spacing w:before="0" w:after="0"/>
        <w:rPr>
          <w:rFonts w:ascii="Times New Roman" w:hAnsi="Times New Roman"/>
          <w:i/>
          <w:sz w:val="20"/>
          <w:szCs w:val="28"/>
          <w:lang w:val="en-GB"/>
        </w:rPr>
      </w:pPr>
    </w:p>
    <w:p w:rsidR="006C4699" w:rsidRPr="00F33258" w:rsidRDefault="006C4699" w:rsidP="00EF4D66">
      <w:pPr>
        <w:pStyle w:val="BodyTextIndent2"/>
        <w:spacing w:before="0" w:after="0"/>
        <w:rPr>
          <w:rFonts w:ascii="Times New Roman" w:hAnsi="Times New Roman"/>
          <w:i/>
          <w:sz w:val="28"/>
          <w:szCs w:val="28"/>
          <w:lang w:val="en-GB"/>
        </w:rPr>
      </w:pPr>
      <w:r w:rsidRPr="00F33258">
        <w:rPr>
          <w:rFonts w:ascii="Times New Roman" w:hAnsi="Times New Roman"/>
          <w:i/>
          <w:sz w:val="28"/>
          <w:szCs w:val="28"/>
          <w:lang w:val="en-GB"/>
        </w:rPr>
        <w:t xml:space="preserve">Căn cứ Luật Tổ chức chính quyền địa phương </w:t>
      </w:r>
      <w:r w:rsidRPr="00F33258">
        <w:rPr>
          <w:rStyle w:val="fontstyle01"/>
          <w:i/>
        </w:rPr>
        <w:t>số 72/2025/QH15</w:t>
      </w:r>
      <w:r w:rsidRPr="00F33258">
        <w:rPr>
          <w:rFonts w:ascii="Times New Roman" w:hAnsi="Times New Roman"/>
          <w:i/>
          <w:sz w:val="28"/>
          <w:szCs w:val="28"/>
          <w:lang w:val="en-GB"/>
        </w:rPr>
        <w:t xml:space="preserve">; </w:t>
      </w:r>
    </w:p>
    <w:p w:rsidR="00A65145" w:rsidRPr="003277CB" w:rsidRDefault="00A65145" w:rsidP="00E57759">
      <w:pPr>
        <w:spacing w:before="100" w:after="100"/>
        <w:rPr>
          <w:rFonts w:ascii="Times New Roman" w:hAnsi="Times New Roman"/>
          <w:i/>
          <w:sz w:val="28"/>
          <w:szCs w:val="28"/>
        </w:rPr>
      </w:pPr>
      <w:r w:rsidRPr="003277CB">
        <w:rPr>
          <w:rFonts w:ascii="Times New Roman" w:hAnsi="Times New Roman"/>
          <w:i/>
          <w:sz w:val="28"/>
          <w:szCs w:val="28"/>
        </w:rPr>
        <w:t xml:space="preserve">Căn cứ Luật Đầu tư số </w:t>
      </w:r>
      <w:r w:rsidR="00FE1F41" w:rsidRPr="003277CB">
        <w:rPr>
          <w:rFonts w:ascii="Times New Roman" w:hAnsi="Times New Roman"/>
          <w:i/>
          <w:sz w:val="28"/>
          <w:szCs w:val="28"/>
          <w:lang w:val="nl-NL"/>
        </w:rPr>
        <w:t>61/2020/QH14</w:t>
      </w:r>
      <w:r w:rsidRPr="003277CB">
        <w:rPr>
          <w:rFonts w:ascii="Times New Roman" w:hAnsi="Times New Roman"/>
          <w:i/>
          <w:sz w:val="28"/>
          <w:szCs w:val="28"/>
        </w:rPr>
        <w:t>;</w:t>
      </w:r>
    </w:p>
    <w:p w:rsidR="00A65145" w:rsidRPr="00F33258" w:rsidRDefault="00A65145" w:rsidP="00E57759">
      <w:pPr>
        <w:spacing w:before="100" w:after="100"/>
        <w:rPr>
          <w:rFonts w:ascii="Times New Roman" w:hAnsi="Times New Roman"/>
          <w:i/>
          <w:color w:val="000000" w:themeColor="text1"/>
          <w:sz w:val="28"/>
          <w:szCs w:val="28"/>
        </w:rPr>
      </w:pPr>
      <w:r w:rsidRPr="00F33258">
        <w:rPr>
          <w:rFonts w:ascii="Times New Roman" w:hAnsi="Times New Roman"/>
          <w:i/>
          <w:color w:val="000000" w:themeColor="text1"/>
          <w:sz w:val="28"/>
          <w:szCs w:val="28"/>
        </w:rPr>
        <w:t>Căn cứ Luật Đất đai số 31/2024/QH15;</w:t>
      </w:r>
    </w:p>
    <w:p w:rsidR="00F77037" w:rsidRPr="00F33258" w:rsidRDefault="00F77037" w:rsidP="00E57759">
      <w:pPr>
        <w:spacing w:before="100" w:after="100"/>
        <w:rPr>
          <w:rFonts w:ascii="Times New Roman" w:hAnsi="Times New Roman"/>
          <w:i/>
          <w:color w:val="000000" w:themeColor="text1"/>
          <w:sz w:val="28"/>
          <w:szCs w:val="28"/>
        </w:rPr>
      </w:pPr>
      <w:bookmarkStart w:id="2" w:name="_Hlk210031416"/>
      <w:r w:rsidRPr="00F33258">
        <w:rPr>
          <w:rFonts w:ascii="Times New Roman" w:hAnsi="Times New Roman"/>
          <w:i/>
          <w:color w:val="000000" w:themeColor="text1"/>
          <w:sz w:val="28"/>
          <w:szCs w:val="28"/>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rsidR="00A65145" w:rsidRPr="00F33258" w:rsidRDefault="00A65145" w:rsidP="00E57759">
      <w:pPr>
        <w:spacing w:before="100" w:after="100"/>
        <w:rPr>
          <w:rFonts w:ascii="Times New Roman" w:hAnsi="Times New Roman"/>
          <w:i/>
          <w:color w:val="000000" w:themeColor="text1"/>
          <w:sz w:val="28"/>
          <w:szCs w:val="28"/>
        </w:rPr>
      </w:pPr>
      <w:r w:rsidRPr="00F33258">
        <w:rPr>
          <w:rFonts w:ascii="Times New Roman" w:hAnsi="Times New Roman"/>
          <w:i/>
          <w:color w:val="000000" w:themeColor="text1"/>
          <w:sz w:val="28"/>
          <w:szCs w:val="28"/>
        </w:rPr>
        <w:t>Căn cứ Luật</w:t>
      </w:r>
      <w:r w:rsidRPr="00F33258">
        <w:rPr>
          <w:rFonts w:ascii="Times New Roman" w:hAnsi="Times New Roman"/>
          <w:i/>
          <w:sz w:val="28"/>
          <w:szCs w:val="28"/>
        </w:rPr>
        <w:t xml:space="preserve"> S</w:t>
      </w:r>
      <w:r w:rsidRPr="00F33258">
        <w:rPr>
          <w:rFonts w:ascii="Times New Roman" w:hAnsi="Times New Roman"/>
          <w:i/>
          <w:color w:val="000000" w:themeColor="text1"/>
          <w:sz w:val="28"/>
          <w:szCs w:val="28"/>
        </w:rPr>
        <w:t xml:space="preserve">ửa đổi, bổ sung một số điều của Luật Đất đai số 31/2024/QH15, Luật Nhà ở số 27/2023/QH15, Luật Kinh doanh bất động sản số 29/2023/QH15 và Luật </w:t>
      </w:r>
      <w:r w:rsidR="00112D11" w:rsidRPr="00F33258">
        <w:rPr>
          <w:rFonts w:ascii="Times New Roman" w:hAnsi="Times New Roman"/>
          <w:i/>
          <w:color w:val="000000" w:themeColor="text1"/>
          <w:sz w:val="28"/>
          <w:szCs w:val="28"/>
        </w:rPr>
        <w:t>c</w:t>
      </w:r>
      <w:r w:rsidRPr="00F33258">
        <w:rPr>
          <w:rFonts w:ascii="Times New Roman" w:hAnsi="Times New Roman"/>
          <w:i/>
          <w:color w:val="000000" w:themeColor="text1"/>
          <w:sz w:val="28"/>
          <w:szCs w:val="28"/>
        </w:rPr>
        <w:t xml:space="preserve">ác tổ chức tín dụng số 32/2024/QH15 </w:t>
      </w:r>
      <w:r w:rsidRPr="00F33258">
        <w:rPr>
          <w:rFonts w:ascii="Times New Roman" w:hAnsi="Times New Roman"/>
          <w:i/>
          <w:sz w:val="28"/>
          <w:szCs w:val="28"/>
        </w:rPr>
        <w:t>số 43/2024/QH15</w:t>
      </w:r>
      <w:r w:rsidRPr="00F33258">
        <w:rPr>
          <w:rFonts w:ascii="Times New Roman" w:hAnsi="Times New Roman"/>
          <w:i/>
          <w:color w:val="000000" w:themeColor="text1"/>
          <w:sz w:val="28"/>
          <w:szCs w:val="28"/>
        </w:rPr>
        <w:t>;</w:t>
      </w:r>
    </w:p>
    <w:bookmarkEnd w:id="2"/>
    <w:p w:rsidR="00A65145" w:rsidRPr="00F33258" w:rsidRDefault="00A65145" w:rsidP="00E57759">
      <w:pPr>
        <w:spacing w:before="100" w:after="100"/>
        <w:rPr>
          <w:rFonts w:ascii="Times New Roman" w:hAnsi="Times New Roman"/>
          <w:i/>
          <w:color w:val="000000" w:themeColor="text1"/>
          <w:spacing w:val="-6"/>
          <w:sz w:val="28"/>
          <w:szCs w:val="28"/>
        </w:rPr>
      </w:pPr>
      <w:r w:rsidRPr="00F33258">
        <w:rPr>
          <w:rFonts w:ascii="Times New Roman" w:hAnsi="Times New Roman"/>
          <w:i/>
          <w:color w:val="000000" w:themeColor="text1"/>
          <w:sz w:val="28"/>
          <w:szCs w:val="28"/>
        </w:rPr>
        <w:t xml:space="preserve">Căn cứ Nghị định số 31/2021/NĐ-CP ngày 26 tháng 3 năm 2021 của </w:t>
      </w:r>
      <w:r w:rsidRPr="00F33258">
        <w:rPr>
          <w:rFonts w:ascii="Times New Roman" w:hAnsi="Times New Roman"/>
          <w:i/>
          <w:color w:val="000000" w:themeColor="text1"/>
          <w:spacing w:val="-6"/>
          <w:sz w:val="28"/>
          <w:szCs w:val="28"/>
        </w:rPr>
        <w:t>Chính phủ quy định chi tiết và hướng dẫn thi hành một số điều của Luật Đầu tư;</w:t>
      </w:r>
    </w:p>
    <w:p w:rsidR="00A65145" w:rsidRPr="00F33258" w:rsidRDefault="00A65145" w:rsidP="00E57759">
      <w:pPr>
        <w:spacing w:before="100" w:after="100"/>
        <w:rPr>
          <w:rFonts w:ascii="Times New Roman" w:hAnsi="Times New Roman"/>
          <w:i/>
          <w:color w:val="000000" w:themeColor="text1"/>
          <w:spacing w:val="-6"/>
          <w:sz w:val="28"/>
          <w:szCs w:val="28"/>
        </w:rPr>
      </w:pPr>
      <w:r w:rsidRPr="00F33258">
        <w:rPr>
          <w:rFonts w:ascii="Times New Roman" w:hAnsi="Times New Roman"/>
          <w:i/>
          <w:color w:val="000000" w:themeColor="text1"/>
          <w:spacing w:val="-6"/>
          <w:sz w:val="28"/>
          <w:szCs w:val="28"/>
        </w:rPr>
        <w:t>Căn cứ Nghị định số 239/2025/NĐ-CP ngày 03 tháng 9 năm 2025 của Chính phủ sửa đổi, bổ sung một số điều của Nghị định số 31/2021/NĐ-CP ngày 26 tháng 3 năm 2021 của Chính phủ quy định chi tiết và hướng dẫn thi hành một số điều của Luật Đầu tư;</w:t>
      </w:r>
    </w:p>
    <w:p w:rsidR="00A65145" w:rsidRPr="00F33258" w:rsidRDefault="00A65145" w:rsidP="00E57759">
      <w:pPr>
        <w:spacing w:before="100" w:after="100"/>
        <w:rPr>
          <w:rFonts w:ascii="Times New Roman" w:hAnsi="Times New Roman"/>
          <w:i/>
          <w:color w:val="000000" w:themeColor="text1"/>
          <w:sz w:val="28"/>
          <w:szCs w:val="28"/>
        </w:rPr>
      </w:pPr>
      <w:r w:rsidRPr="00F33258">
        <w:rPr>
          <w:rFonts w:ascii="Times New Roman" w:hAnsi="Times New Roman"/>
          <w:i/>
          <w:color w:val="000000" w:themeColor="text1"/>
          <w:sz w:val="28"/>
          <w:szCs w:val="28"/>
        </w:rPr>
        <w:t xml:space="preserve">Căn cứ </w:t>
      </w:r>
      <w:bookmarkStart w:id="3" w:name="_Hlk178419061"/>
      <w:r w:rsidRPr="00F33258">
        <w:rPr>
          <w:rFonts w:ascii="Times New Roman" w:hAnsi="Times New Roman"/>
          <w:i/>
          <w:color w:val="000000" w:themeColor="text1"/>
          <w:sz w:val="28"/>
          <w:szCs w:val="28"/>
        </w:rPr>
        <w:t>Nghị định số 103/2024/NĐ-CP ngày 30 tháng 7 năm 2024 của Chính phủ quy định về tiền sử dụng đất, tiền thuê đất</w:t>
      </w:r>
      <w:bookmarkEnd w:id="3"/>
      <w:r w:rsidRPr="00F33258">
        <w:rPr>
          <w:rFonts w:ascii="Times New Roman" w:hAnsi="Times New Roman"/>
          <w:i/>
          <w:color w:val="000000" w:themeColor="text1"/>
          <w:sz w:val="28"/>
          <w:szCs w:val="28"/>
        </w:rPr>
        <w:t>;</w:t>
      </w:r>
    </w:p>
    <w:p w:rsidR="00A65145" w:rsidRPr="00F33258" w:rsidRDefault="00A65145" w:rsidP="00E57759">
      <w:pPr>
        <w:spacing w:before="100" w:after="100"/>
        <w:rPr>
          <w:rFonts w:ascii="Times New Roman" w:hAnsi="Times New Roman"/>
          <w:i/>
          <w:color w:val="000000" w:themeColor="text1"/>
          <w:sz w:val="28"/>
          <w:szCs w:val="28"/>
        </w:rPr>
      </w:pPr>
      <w:r w:rsidRPr="00F33258">
        <w:rPr>
          <w:rFonts w:ascii="Times New Roman" w:hAnsi="Times New Roman"/>
          <w:i/>
          <w:color w:val="000000" w:themeColor="text1"/>
          <w:sz w:val="28"/>
          <w:szCs w:val="28"/>
        </w:rPr>
        <w:t>Căn cứ Nghị định số 291/2025/NĐ-CP ngày 06 tháng 11 năm 2025 của Chính phủ sửa đổi, bổ sung một số điều của Nghị định số 103/2024/NĐ-CP ngày 30 tháng 7 năm 2024 của Chính phủ quy định về tiền sử dụng đất, tiền thuê đất và Nghị định số 104/2024/NĐ-CP ngày 31 tháng 7 năm 2024 của Chính phủ quy định về quỹ phát triển đất;</w:t>
      </w:r>
    </w:p>
    <w:p w:rsidR="006C4699" w:rsidRPr="00F33258" w:rsidRDefault="006C4699" w:rsidP="00E57759">
      <w:pPr>
        <w:spacing w:before="100" w:after="100"/>
        <w:rPr>
          <w:rFonts w:ascii="Times New Roman" w:hAnsi="Times New Roman"/>
          <w:i/>
          <w:sz w:val="28"/>
          <w:szCs w:val="28"/>
        </w:rPr>
      </w:pPr>
      <w:r w:rsidRPr="00F33258">
        <w:rPr>
          <w:rFonts w:ascii="Times New Roman" w:hAnsi="Times New Roman"/>
          <w:i/>
          <w:spacing w:val="-4"/>
          <w:sz w:val="28"/>
          <w:szCs w:val="28"/>
        </w:rPr>
        <w:t xml:space="preserve">Xét Tờ trình số </w:t>
      </w:r>
      <w:r w:rsidR="00F77037" w:rsidRPr="00F33258">
        <w:rPr>
          <w:rFonts w:ascii="Times New Roman" w:hAnsi="Times New Roman"/>
          <w:i/>
          <w:spacing w:val="-4"/>
          <w:sz w:val="28"/>
          <w:szCs w:val="28"/>
        </w:rPr>
        <w:t>526</w:t>
      </w:r>
      <w:r w:rsidRPr="00F33258">
        <w:rPr>
          <w:rFonts w:ascii="Times New Roman" w:hAnsi="Times New Roman"/>
          <w:i/>
          <w:spacing w:val="-4"/>
          <w:sz w:val="28"/>
          <w:szCs w:val="28"/>
        </w:rPr>
        <w:t xml:space="preserve">/TTr-UBND ngày </w:t>
      </w:r>
      <w:r w:rsidR="00F77037" w:rsidRPr="00F33258">
        <w:rPr>
          <w:rFonts w:ascii="Times New Roman" w:hAnsi="Times New Roman"/>
          <w:i/>
          <w:spacing w:val="-4"/>
          <w:sz w:val="28"/>
          <w:szCs w:val="28"/>
        </w:rPr>
        <w:t>04</w:t>
      </w:r>
      <w:r w:rsidRPr="00F33258">
        <w:rPr>
          <w:rFonts w:ascii="Times New Roman" w:hAnsi="Times New Roman"/>
          <w:i/>
          <w:spacing w:val="-4"/>
          <w:sz w:val="28"/>
          <w:szCs w:val="28"/>
        </w:rPr>
        <w:t xml:space="preserve"> tháng </w:t>
      </w:r>
      <w:r w:rsidR="00F77037" w:rsidRPr="00F33258">
        <w:rPr>
          <w:rFonts w:ascii="Times New Roman" w:hAnsi="Times New Roman"/>
          <w:i/>
          <w:spacing w:val="-4"/>
          <w:sz w:val="28"/>
          <w:szCs w:val="28"/>
        </w:rPr>
        <w:t>02 năm 2026</w:t>
      </w:r>
      <w:r w:rsidRPr="00F33258">
        <w:rPr>
          <w:rFonts w:ascii="Times New Roman" w:hAnsi="Times New Roman"/>
          <w:i/>
          <w:spacing w:val="-4"/>
          <w:sz w:val="28"/>
          <w:szCs w:val="28"/>
        </w:rPr>
        <w:t xml:space="preserve">  của Ủy ban nhân dân tỉnh </w:t>
      </w:r>
      <w:r w:rsidRPr="00F33258">
        <w:rPr>
          <w:rFonts w:ascii="Times New Roman" w:hAnsi="Times New Roman"/>
          <w:i/>
          <w:iCs/>
          <w:sz w:val="28"/>
          <w:szCs w:val="28"/>
        </w:rPr>
        <w:t xml:space="preserve">về </w:t>
      </w:r>
      <w:r w:rsidR="00F77037" w:rsidRPr="00F33258">
        <w:rPr>
          <w:rFonts w:ascii="Times New Roman" w:hAnsi="Times New Roman"/>
          <w:i/>
          <w:color w:val="000000" w:themeColor="text1"/>
          <w:sz w:val="28"/>
          <w:szCs w:val="28"/>
        </w:rPr>
        <w:t xml:space="preserve">Nghị quyết quy định chế độ ưu đãi miễn tiền thuê đất đối với các dự án sử dụng đất vào mục đích sản xuất, kinh doanh thuộc ngành, nghề ưu đãi đầu tư </w:t>
      </w:r>
      <w:r w:rsidR="00F77037" w:rsidRPr="003277CB">
        <w:rPr>
          <w:rFonts w:ascii="Times New Roman" w:hAnsi="Times New Roman"/>
          <w:i/>
          <w:sz w:val="28"/>
          <w:szCs w:val="28"/>
          <w:lang w:val="vi-VN"/>
        </w:rPr>
        <w:t>trên địa bàn tỉnh</w:t>
      </w:r>
      <w:r w:rsidR="00F77037" w:rsidRPr="003277CB">
        <w:rPr>
          <w:rFonts w:ascii="Times New Roman" w:hAnsi="Times New Roman"/>
          <w:i/>
          <w:sz w:val="28"/>
          <w:szCs w:val="28"/>
        </w:rPr>
        <w:t xml:space="preserve"> Tây Ninh</w:t>
      </w:r>
      <w:r w:rsidRPr="003277CB">
        <w:rPr>
          <w:rFonts w:ascii="Times New Roman" w:hAnsi="Times New Roman"/>
          <w:i/>
          <w:sz w:val="28"/>
          <w:szCs w:val="28"/>
        </w:rPr>
        <w:t xml:space="preserve">; Báo cáo thẩm tra số </w:t>
      </w:r>
      <w:r w:rsidR="008A1D08" w:rsidRPr="003277CB">
        <w:rPr>
          <w:rFonts w:ascii="Times New Roman" w:hAnsi="Times New Roman"/>
          <w:i/>
          <w:sz w:val="28"/>
          <w:szCs w:val="28"/>
        </w:rPr>
        <w:t>102</w:t>
      </w:r>
      <w:r w:rsidRPr="003277CB">
        <w:rPr>
          <w:rFonts w:ascii="Times New Roman" w:hAnsi="Times New Roman"/>
          <w:i/>
          <w:sz w:val="28"/>
          <w:szCs w:val="28"/>
        </w:rPr>
        <w:t xml:space="preserve">/BC-HĐND ngày </w:t>
      </w:r>
      <w:r w:rsidR="008A1D08" w:rsidRPr="003277CB">
        <w:rPr>
          <w:rFonts w:ascii="Times New Roman" w:hAnsi="Times New Roman"/>
          <w:i/>
          <w:sz w:val="28"/>
          <w:szCs w:val="28"/>
        </w:rPr>
        <w:t>10</w:t>
      </w:r>
      <w:r w:rsidRPr="003277CB">
        <w:rPr>
          <w:rFonts w:ascii="Times New Roman" w:hAnsi="Times New Roman"/>
          <w:i/>
          <w:sz w:val="28"/>
          <w:szCs w:val="28"/>
        </w:rPr>
        <w:t xml:space="preserve"> tháng </w:t>
      </w:r>
      <w:r w:rsidR="00F77037" w:rsidRPr="003277CB">
        <w:rPr>
          <w:rFonts w:ascii="Times New Roman" w:hAnsi="Times New Roman"/>
          <w:i/>
          <w:sz w:val="28"/>
          <w:szCs w:val="28"/>
        </w:rPr>
        <w:t>0</w:t>
      </w:r>
      <w:r w:rsidRPr="003277CB">
        <w:rPr>
          <w:rFonts w:ascii="Times New Roman" w:hAnsi="Times New Roman"/>
          <w:i/>
          <w:sz w:val="28"/>
          <w:szCs w:val="28"/>
        </w:rPr>
        <w:t>2 năm 202</w:t>
      </w:r>
      <w:r w:rsidR="00F77037" w:rsidRPr="003277CB">
        <w:rPr>
          <w:rFonts w:ascii="Times New Roman" w:hAnsi="Times New Roman"/>
          <w:i/>
          <w:sz w:val="28"/>
          <w:szCs w:val="28"/>
        </w:rPr>
        <w:t>6</w:t>
      </w:r>
      <w:r w:rsidRPr="003277CB">
        <w:rPr>
          <w:rFonts w:ascii="Times New Roman" w:hAnsi="Times New Roman"/>
          <w:i/>
          <w:sz w:val="28"/>
          <w:szCs w:val="28"/>
        </w:rPr>
        <w:t xml:space="preserve"> của Ban Kinh tế - Ngân sách Hội đồng nhân dân tỉnh và ý kiến thảo luận </w:t>
      </w:r>
      <w:r w:rsidRPr="00F33258">
        <w:rPr>
          <w:rFonts w:ascii="Times New Roman" w:hAnsi="Times New Roman"/>
          <w:i/>
          <w:sz w:val="28"/>
          <w:szCs w:val="28"/>
        </w:rPr>
        <w:t>của đại biểu Hội đồng nhân dân tỉnh tại kỳ họp;</w:t>
      </w:r>
    </w:p>
    <w:p w:rsidR="006C4699" w:rsidRPr="00F33258" w:rsidRDefault="006C4699" w:rsidP="00E57759">
      <w:pPr>
        <w:spacing w:before="100" w:after="100"/>
        <w:rPr>
          <w:rFonts w:ascii="Times New Roman" w:hAnsi="Times New Roman"/>
          <w:i/>
          <w:sz w:val="28"/>
          <w:szCs w:val="28"/>
        </w:rPr>
      </w:pPr>
      <w:r w:rsidRPr="00F33258">
        <w:rPr>
          <w:rFonts w:ascii="Times New Roman" w:hAnsi="Times New Roman"/>
          <w:i/>
          <w:iCs/>
          <w:sz w:val="28"/>
          <w:szCs w:val="28"/>
        </w:rPr>
        <w:t xml:space="preserve">Hội đồng nhân dân tỉnh ban hành </w:t>
      </w:r>
      <w:r w:rsidR="00F77037" w:rsidRPr="00F33258">
        <w:rPr>
          <w:rFonts w:ascii="Times New Roman" w:hAnsi="Times New Roman"/>
          <w:i/>
          <w:color w:val="000000" w:themeColor="text1"/>
          <w:sz w:val="28"/>
          <w:szCs w:val="28"/>
        </w:rPr>
        <w:t xml:space="preserve">Nghị quyết quy định chế độ ưu đãi miễn tiền thuê đất đối với các dự án sử dụng đất vào mục đích sản xuất, kinh doanh </w:t>
      </w:r>
      <w:r w:rsidR="00F77037" w:rsidRPr="005E3F69">
        <w:rPr>
          <w:rFonts w:ascii="Times New Roman" w:hAnsi="Times New Roman"/>
          <w:i/>
          <w:sz w:val="28"/>
          <w:szCs w:val="28"/>
        </w:rPr>
        <w:lastRenderedPageBreak/>
        <w:t xml:space="preserve">thuộc ngành, nghề ưu đãi đầu tư </w:t>
      </w:r>
      <w:r w:rsidR="00D7573F" w:rsidRPr="005E3F69">
        <w:rPr>
          <w:rFonts w:ascii="Times New Roman" w:hAnsi="Times New Roman"/>
          <w:i/>
          <w:sz w:val="28"/>
          <w:szCs w:val="28"/>
          <w:lang w:val="vi-VN"/>
        </w:rPr>
        <w:t>hoặc tại địa bàn ưu đãi đầu tư</w:t>
      </w:r>
      <w:r w:rsidR="00D7573F" w:rsidRPr="005E3F69">
        <w:rPr>
          <w:rFonts w:ascii="Times New Roman" w:hAnsi="Times New Roman"/>
          <w:sz w:val="28"/>
          <w:szCs w:val="28"/>
          <w:lang w:val="vi-VN"/>
        </w:rPr>
        <w:t xml:space="preserve"> </w:t>
      </w:r>
      <w:r w:rsidR="00F77037" w:rsidRPr="005E3F69">
        <w:rPr>
          <w:rFonts w:ascii="Times New Roman" w:hAnsi="Times New Roman"/>
          <w:i/>
          <w:sz w:val="28"/>
          <w:szCs w:val="28"/>
          <w:lang w:val="vi-VN"/>
        </w:rPr>
        <w:t>trên địa bàn tỉnh</w:t>
      </w:r>
      <w:r w:rsidR="00F77037" w:rsidRPr="005E3F69">
        <w:rPr>
          <w:rFonts w:ascii="Times New Roman" w:hAnsi="Times New Roman"/>
          <w:i/>
          <w:sz w:val="28"/>
          <w:szCs w:val="28"/>
        </w:rPr>
        <w:t xml:space="preserve"> </w:t>
      </w:r>
      <w:r w:rsidR="00F77037" w:rsidRPr="00F33258">
        <w:rPr>
          <w:rFonts w:ascii="Times New Roman" w:hAnsi="Times New Roman"/>
          <w:i/>
          <w:color w:val="000000" w:themeColor="text1"/>
          <w:sz w:val="28"/>
          <w:szCs w:val="28"/>
        </w:rPr>
        <w:t>Tây Ninh</w:t>
      </w:r>
      <w:r w:rsidRPr="00F33258">
        <w:rPr>
          <w:rFonts w:ascii="Times New Roman" w:hAnsi="Times New Roman"/>
          <w:i/>
          <w:sz w:val="28"/>
          <w:szCs w:val="28"/>
        </w:rPr>
        <w:t>.</w:t>
      </w:r>
    </w:p>
    <w:p w:rsidR="00F77037" w:rsidRPr="00F33258" w:rsidRDefault="00F77037" w:rsidP="00E57759">
      <w:pPr>
        <w:spacing w:before="100" w:after="100"/>
        <w:rPr>
          <w:rFonts w:ascii="Times New Roman" w:hAnsi="Times New Roman"/>
          <w:color w:val="000000" w:themeColor="text1"/>
          <w:sz w:val="28"/>
          <w:szCs w:val="28"/>
        </w:rPr>
      </w:pPr>
      <w:r w:rsidRPr="00F33258">
        <w:rPr>
          <w:rFonts w:ascii="Times New Roman" w:hAnsi="Times New Roman"/>
          <w:b/>
          <w:color w:val="000000" w:themeColor="text1"/>
          <w:sz w:val="28"/>
          <w:szCs w:val="28"/>
          <w:lang w:val="vi-VN"/>
        </w:rPr>
        <w:t xml:space="preserve">Điều 1. </w:t>
      </w:r>
      <w:r w:rsidRPr="00F33258">
        <w:rPr>
          <w:rFonts w:ascii="Times New Roman" w:hAnsi="Times New Roman"/>
          <w:b/>
          <w:color w:val="000000" w:themeColor="text1"/>
          <w:sz w:val="28"/>
          <w:szCs w:val="28"/>
        </w:rPr>
        <w:t xml:space="preserve">Phạm vi điều chỉnh </w:t>
      </w:r>
    </w:p>
    <w:p w:rsidR="00F77037" w:rsidRPr="00F33258" w:rsidRDefault="00F77037" w:rsidP="00E57759">
      <w:pPr>
        <w:spacing w:before="100" w:after="100"/>
        <w:rPr>
          <w:rFonts w:ascii="Times New Roman" w:hAnsi="Times New Roman"/>
          <w:color w:val="000000" w:themeColor="text1"/>
          <w:sz w:val="28"/>
          <w:szCs w:val="28"/>
        </w:rPr>
      </w:pPr>
      <w:r w:rsidRPr="00F33258">
        <w:rPr>
          <w:rFonts w:ascii="Times New Roman" w:hAnsi="Times New Roman"/>
          <w:color w:val="000000" w:themeColor="text1"/>
          <w:sz w:val="28"/>
          <w:szCs w:val="28"/>
          <w:lang w:val="vi-VN"/>
        </w:rPr>
        <w:t xml:space="preserve">Nghị quyết này quy định chế độ ưu đãi miễn tiền thuê đất đối với các dự án sử dụng đất vào mục đích sản xuất, kinh doanh thuộc ngành, nghề ưu đãi đầu tư hoặc tại địa bàn ưu đãi đầu tư theo quy định tại điểm a khoản 1 Điều 157 Luật Đất đai trên địa bàn tỉnh Tây Ninh </w:t>
      </w:r>
      <w:r w:rsidR="003277CB">
        <w:rPr>
          <w:rFonts w:ascii="Times New Roman" w:hAnsi="Times New Roman"/>
          <w:color w:val="000000" w:themeColor="text1"/>
          <w:sz w:val="28"/>
          <w:szCs w:val="28"/>
          <w:lang w:val="en-US"/>
        </w:rPr>
        <w:t>khi</w:t>
      </w:r>
      <w:r w:rsidRPr="00F33258">
        <w:rPr>
          <w:rFonts w:ascii="Times New Roman" w:hAnsi="Times New Roman"/>
          <w:color w:val="000000" w:themeColor="text1"/>
          <w:sz w:val="28"/>
          <w:szCs w:val="28"/>
          <w:lang w:val="vi-VN"/>
        </w:rPr>
        <w:t xml:space="preserve"> đáp ứng một trong hai điều kiện: </w:t>
      </w:r>
    </w:p>
    <w:p w:rsidR="00F77037" w:rsidRPr="00F33258" w:rsidRDefault="00F77037" w:rsidP="00E57759">
      <w:pPr>
        <w:pBdr>
          <w:top w:val="none" w:sz="4" w:space="0" w:color="000000"/>
          <w:left w:val="none" w:sz="4" w:space="0" w:color="000000"/>
          <w:bottom w:val="none" w:sz="4" w:space="0" w:color="000000"/>
          <w:right w:val="none" w:sz="4" w:space="0" w:color="000000"/>
          <w:between w:val="none" w:sz="4" w:space="0" w:color="000000"/>
        </w:pBdr>
        <w:spacing w:before="100" w:after="100"/>
        <w:rPr>
          <w:rFonts w:ascii="Times New Roman" w:hAnsi="Times New Roman"/>
          <w:color w:val="000000" w:themeColor="text1"/>
          <w:sz w:val="28"/>
          <w:szCs w:val="28"/>
        </w:rPr>
      </w:pPr>
      <w:r w:rsidRPr="00F33258">
        <w:rPr>
          <w:rFonts w:ascii="Times New Roman" w:hAnsi="Times New Roman"/>
          <w:b/>
          <w:color w:val="000000" w:themeColor="text1"/>
          <w:sz w:val="28"/>
          <w:szCs w:val="28"/>
        </w:rPr>
        <w:t>1.</w:t>
      </w:r>
      <w:r w:rsidRPr="00F33258">
        <w:rPr>
          <w:rFonts w:ascii="Times New Roman" w:hAnsi="Times New Roman"/>
          <w:color w:val="000000" w:themeColor="text1"/>
          <w:sz w:val="28"/>
          <w:szCs w:val="28"/>
        </w:rPr>
        <w:t xml:space="preserve"> Dự án thuộc danh mục các loại hình, tiêu chí quy mô, tiêu chuẩn xã hội hóa do Thủ tướng Chính phủ quyết định (sau đây gọi tắt là dự án xã hội hóa).</w:t>
      </w:r>
    </w:p>
    <w:p w:rsidR="00F77037" w:rsidRPr="00F33258" w:rsidRDefault="00F77037" w:rsidP="00E57759">
      <w:pPr>
        <w:pBdr>
          <w:top w:val="none" w:sz="4" w:space="0" w:color="000000"/>
          <w:left w:val="none" w:sz="4" w:space="0" w:color="000000"/>
          <w:bottom w:val="none" w:sz="4" w:space="0" w:color="000000"/>
          <w:right w:val="none" w:sz="4" w:space="0" w:color="000000"/>
          <w:between w:val="none" w:sz="4" w:space="0" w:color="000000"/>
        </w:pBdr>
        <w:spacing w:before="100" w:after="100"/>
        <w:rPr>
          <w:rFonts w:ascii="Times New Roman" w:hAnsi="Times New Roman"/>
          <w:color w:val="000000" w:themeColor="text1"/>
          <w:sz w:val="28"/>
          <w:szCs w:val="28"/>
        </w:rPr>
      </w:pPr>
      <w:r w:rsidRPr="00F33258">
        <w:rPr>
          <w:rFonts w:ascii="Times New Roman" w:hAnsi="Times New Roman"/>
          <w:b/>
          <w:color w:val="000000" w:themeColor="text1"/>
          <w:sz w:val="28"/>
          <w:szCs w:val="28"/>
        </w:rPr>
        <w:t>2.</w:t>
      </w:r>
      <w:r w:rsidRPr="00F33258">
        <w:rPr>
          <w:rFonts w:ascii="Times New Roman" w:hAnsi="Times New Roman"/>
          <w:color w:val="000000" w:themeColor="text1"/>
          <w:sz w:val="28"/>
          <w:szCs w:val="28"/>
        </w:rPr>
        <w:t xml:space="preserve"> Dự án phi lợi nhuận.</w:t>
      </w:r>
    </w:p>
    <w:p w:rsidR="00F77037" w:rsidRPr="00F33258" w:rsidRDefault="00F77037" w:rsidP="00E57759">
      <w:pPr>
        <w:spacing w:before="100" w:after="100"/>
        <w:rPr>
          <w:rFonts w:ascii="Times New Roman" w:hAnsi="Times New Roman"/>
          <w:b/>
          <w:color w:val="000000" w:themeColor="text1"/>
          <w:sz w:val="28"/>
          <w:szCs w:val="28"/>
        </w:rPr>
      </w:pPr>
      <w:r w:rsidRPr="00F33258">
        <w:rPr>
          <w:rFonts w:ascii="Times New Roman" w:hAnsi="Times New Roman"/>
          <w:b/>
          <w:color w:val="000000" w:themeColor="text1"/>
          <w:sz w:val="28"/>
          <w:szCs w:val="28"/>
          <w:lang w:val="vi-VN"/>
        </w:rPr>
        <w:t xml:space="preserve">Điều 2. Đối tượng áp dụng </w:t>
      </w:r>
    </w:p>
    <w:p w:rsidR="00F77037" w:rsidRPr="00F33258" w:rsidRDefault="00F77037" w:rsidP="00E57759">
      <w:pPr>
        <w:spacing w:before="100" w:after="100"/>
        <w:rPr>
          <w:rFonts w:ascii="Times New Roman" w:hAnsi="Times New Roman"/>
          <w:color w:val="000000" w:themeColor="text1"/>
          <w:sz w:val="28"/>
          <w:szCs w:val="28"/>
        </w:rPr>
      </w:pPr>
      <w:r w:rsidRPr="00F33258">
        <w:rPr>
          <w:rFonts w:ascii="Times New Roman" w:hAnsi="Times New Roman"/>
          <w:b/>
          <w:color w:val="000000" w:themeColor="text1"/>
          <w:sz w:val="28"/>
          <w:szCs w:val="28"/>
          <w:lang w:val="vi-VN"/>
        </w:rPr>
        <w:t>1.</w:t>
      </w:r>
      <w:r w:rsidRPr="00F33258">
        <w:rPr>
          <w:rFonts w:ascii="Times New Roman" w:hAnsi="Times New Roman"/>
          <w:color w:val="000000" w:themeColor="text1"/>
          <w:sz w:val="28"/>
          <w:szCs w:val="28"/>
          <w:lang w:val="vi-VN"/>
        </w:rPr>
        <w:t xml:space="preserve"> Tổ chức, cá nhân được Nhà nước cho thuê đất và được miễn tiền thuê đất theo quy định của Nghị quyết này.</w:t>
      </w:r>
    </w:p>
    <w:p w:rsidR="00F77037" w:rsidRPr="00F33258" w:rsidRDefault="00F77037" w:rsidP="00E57759">
      <w:pPr>
        <w:spacing w:before="100" w:after="100"/>
        <w:rPr>
          <w:rFonts w:ascii="Times New Roman" w:hAnsi="Times New Roman"/>
          <w:sz w:val="28"/>
          <w:szCs w:val="28"/>
        </w:rPr>
      </w:pPr>
      <w:r w:rsidRPr="00F33258">
        <w:rPr>
          <w:rFonts w:ascii="Times New Roman" w:eastAsia="Batang" w:hAnsi="Times New Roman"/>
          <w:b/>
          <w:spacing w:val="-2"/>
          <w:sz w:val="28"/>
          <w:szCs w:val="28"/>
          <w:lang w:val="pt-BR" w:eastAsia="ko-KR"/>
        </w:rPr>
        <w:t>2.</w:t>
      </w:r>
      <w:r w:rsidRPr="00F33258">
        <w:rPr>
          <w:rFonts w:ascii="Times New Roman" w:eastAsia="Batang" w:hAnsi="Times New Roman"/>
          <w:spacing w:val="-2"/>
          <w:sz w:val="28"/>
          <w:szCs w:val="28"/>
          <w:lang w:val="pt-BR" w:eastAsia="ko-KR"/>
        </w:rPr>
        <w:t xml:space="preserve"> </w:t>
      </w:r>
      <w:r w:rsidRPr="00F33258">
        <w:rPr>
          <w:rFonts w:ascii="Times New Roman" w:hAnsi="Times New Roman"/>
          <w:sz w:val="28"/>
          <w:szCs w:val="28"/>
        </w:rPr>
        <w:t>Cơ quan nhà nước, các đối tượng khác liên quan đến việc thực hiện chế độ ưu đãi miễn tiền thuê đất đối với dự án sử dụng đất quy định tại Điều 1 Nghị quyết này.</w:t>
      </w:r>
    </w:p>
    <w:p w:rsidR="00F77037" w:rsidRPr="00F33258" w:rsidRDefault="00F77037" w:rsidP="00E57759">
      <w:pPr>
        <w:pStyle w:val="doan"/>
        <w:widowControl/>
        <w:spacing w:before="100" w:after="100"/>
        <w:rPr>
          <w:b/>
          <w:color w:val="000000" w:themeColor="text1"/>
          <w:szCs w:val="28"/>
          <w:lang w:val="nb-NO"/>
        </w:rPr>
      </w:pPr>
      <w:r w:rsidRPr="00F33258">
        <w:rPr>
          <w:b/>
          <w:color w:val="000000" w:themeColor="text1"/>
          <w:szCs w:val="28"/>
          <w:lang w:val="en-GB"/>
        </w:rPr>
        <w:t xml:space="preserve">Điều 3. </w:t>
      </w:r>
      <w:r w:rsidRPr="00F33258">
        <w:rPr>
          <w:b/>
          <w:color w:val="000000" w:themeColor="text1"/>
          <w:szCs w:val="28"/>
          <w:lang w:val="nb-NO"/>
        </w:rPr>
        <w:t>Nguyên tắc thực hiện chính sách</w:t>
      </w:r>
    </w:p>
    <w:p w:rsidR="00F77037" w:rsidRPr="00F33258" w:rsidRDefault="00F77037" w:rsidP="00E57759">
      <w:pPr>
        <w:pStyle w:val="doan"/>
        <w:spacing w:before="100" w:after="100"/>
        <w:rPr>
          <w:color w:val="000000" w:themeColor="text1"/>
          <w:szCs w:val="28"/>
          <w:lang w:val="nb-NO"/>
        </w:rPr>
      </w:pPr>
      <w:r w:rsidRPr="00F33258">
        <w:rPr>
          <w:b/>
          <w:color w:val="000000" w:themeColor="text1"/>
          <w:szCs w:val="28"/>
          <w:lang w:val="nb-NO"/>
        </w:rPr>
        <w:t>1.</w:t>
      </w:r>
      <w:r w:rsidRPr="00F33258">
        <w:rPr>
          <w:color w:val="000000" w:themeColor="text1"/>
          <w:szCs w:val="28"/>
          <w:lang w:val="nb-NO"/>
        </w:rPr>
        <w:t xml:space="preserve"> </w:t>
      </w:r>
      <w:bookmarkStart w:id="4" w:name="khoan_13_38"/>
      <w:r w:rsidRPr="00F33258">
        <w:rPr>
          <w:color w:val="000000" w:themeColor="text1"/>
          <w:szCs w:val="28"/>
          <w:shd w:val="clear" w:color="auto" w:fill="FFFFFF"/>
          <w:lang w:val="en"/>
        </w:rPr>
        <w:t>Danh mục ngành, nghề ưu đãi đầu tư; ngà</w:t>
      </w:r>
      <w:r w:rsidR="005E3F69">
        <w:rPr>
          <w:color w:val="000000" w:themeColor="text1"/>
          <w:szCs w:val="28"/>
          <w:shd w:val="clear" w:color="auto" w:fill="FFFFFF"/>
          <w:lang w:val="en"/>
        </w:rPr>
        <w:t>nh, nghề đặc biệt ưu đãi đầu tư;</w:t>
      </w:r>
      <w:r w:rsidRPr="00F33258">
        <w:rPr>
          <w:color w:val="000000" w:themeColor="text1"/>
          <w:szCs w:val="28"/>
          <w:shd w:val="clear" w:color="auto" w:fill="FFFFFF"/>
          <w:lang w:val="en"/>
        </w:rPr>
        <w:t xml:space="preserve"> địa bàn có điều</w:t>
      </w:r>
      <w:r w:rsidR="005E3F69">
        <w:rPr>
          <w:color w:val="000000" w:themeColor="text1"/>
          <w:szCs w:val="28"/>
          <w:shd w:val="clear" w:color="auto" w:fill="FFFFFF"/>
          <w:lang w:val="en"/>
        </w:rPr>
        <w:t xml:space="preserve"> kiện kinh tế - xã hội khó khăn;</w:t>
      </w:r>
      <w:r w:rsidRPr="00F33258">
        <w:rPr>
          <w:color w:val="000000" w:themeColor="text1"/>
          <w:szCs w:val="28"/>
          <w:shd w:val="clear" w:color="auto" w:fill="FFFFFF"/>
          <w:lang w:val="en"/>
        </w:rPr>
        <w:t xml:space="preserve"> địa bàn có điều kiện kinh tế - xã hội đặc biệt khó khăn </w:t>
      </w:r>
      <w:bookmarkEnd w:id="4"/>
      <w:r w:rsidRPr="00F33258">
        <w:rPr>
          <w:color w:val="000000" w:themeColor="text1"/>
          <w:szCs w:val="28"/>
          <w:shd w:val="clear" w:color="auto" w:fill="FFFFFF"/>
          <w:lang w:val="vi-VN"/>
        </w:rPr>
        <w:t>theo quy định của ph</w:t>
      </w:r>
      <w:r w:rsidRPr="00F33258">
        <w:rPr>
          <w:color w:val="000000" w:themeColor="text1"/>
          <w:szCs w:val="28"/>
          <w:shd w:val="clear" w:color="auto" w:fill="FFFFFF"/>
        </w:rPr>
        <w:t>áp luật</w:t>
      </w:r>
      <w:r w:rsidRPr="00F33258">
        <w:rPr>
          <w:color w:val="000000" w:themeColor="text1"/>
          <w:szCs w:val="28"/>
          <w:shd w:val="clear" w:color="auto" w:fill="FFFFFF"/>
          <w:lang w:val="vi-VN"/>
        </w:rPr>
        <w:t> về đầu tư.</w:t>
      </w:r>
    </w:p>
    <w:p w:rsidR="00F77037" w:rsidRPr="00F33258" w:rsidRDefault="00F77037" w:rsidP="00E57759">
      <w:pPr>
        <w:pStyle w:val="doan"/>
        <w:widowControl/>
        <w:spacing w:before="100" w:after="100"/>
        <w:rPr>
          <w:color w:val="000000" w:themeColor="text1"/>
          <w:szCs w:val="28"/>
          <w:lang w:val="nb-NO"/>
        </w:rPr>
      </w:pPr>
      <w:r w:rsidRPr="00F33258">
        <w:rPr>
          <w:b/>
          <w:color w:val="000000" w:themeColor="text1"/>
          <w:szCs w:val="28"/>
          <w:lang w:val="nb-NO"/>
        </w:rPr>
        <w:t>2.</w:t>
      </w:r>
      <w:r w:rsidRPr="00F33258">
        <w:rPr>
          <w:color w:val="000000" w:themeColor="text1"/>
          <w:szCs w:val="28"/>
          <w:lang w:val="nb-NO"/>
        </w:rPr>
        <w:t xml:space="preserve"> Người sử dụng đất không được tính tiền thuê đất được miễn vào giá thành sản phẩm, dịch vụ cung cấp cho xã hội.</w:t>
      </w:r>
    </w:p>
    <w:p w:rsidR="00F77037" w:rsidRPr="003277CB" w:rsidRDefault="00F77037" w:rsidP="00E57759">
      <w:pPr>
        <w:pStyle w:val="doan"/>
        <w:widowControl/>
        <w:spacing w:before="100" w:after="100"/>
        <w:rPr>
          <w:color w:val="auto"/>
          <w:szCs w:val="28"/>
          <w:lang w:val="vi-VN"/>
        </w:rPr>
      </w:pPr>
      <w:r w:rsidRPr="003277CB">
        <w:rPr>
          <w:b/>
          <w:color w:val="auto"/>
          <w:szCs w:val="28"/>
          <w:shd w:val="clear" w:color="auto" w:fill="FFFFFF"/>
        </w:rPr>
        <w:t>3.</w:t>
      </w:r>
      <w:r w:rsidRPr="003277CB">
        <w:rPr>
          <w:color w:val="auto"/>
          <w:szCs w:val="28"/>
          <w:shd w:val="clear" w:color="auto" w:fill="FFFFFF"/>
        </w:rPr>
        <w:t xml:space="preserve"> Trường hợp diện tích đất được Nhà nước cho thuê đất và được miễn, giảm tiền thuê đất theo quy định tại Nghị quyết này nằm trên phạm vi nhiều địa bàn có địa giới hành chính cụ thể khác nhau thì việc miễn, giảm tiền thuê đất được xác định theo diện tích tương ứng ở từng địa bà</w:t>
      </w:r>
      <w:r w:rsidR="003A3590" w:rsidRPr="003277CB">
        <w:rPr>
          <w:color w:val="auto"/>
          <w:szCs w:val="28"/>
          <w:shd w:val="clear" w:color="auto" w:fill="FFFFFF"/>
        </w:rPr>
        <w:t>n có địa giới hành chính cụ thể</w:t>
      </w:r>
      <w:r w:rsidRPr="003277CB">
        <w:rPr>
          <w:color w:val="auto"/>
          <w:szCs w:val="28"/>
          <w:shd w:val="clear" w:color="auto" w:fill="FFFFFF"/>
        </w:rPr>
        <w:t>.</w:t>
      </w:r>
    </w:p>
    <w:p w:rsidR="00F77037" w:rsidRPr="003277CB" w:rsidRDefault="00F77037" w:rsidP="00E57759">
      <w:pPr>
        <w:spacing w:before="100" w:after="100"/>
        <w:rPr>
          <w:rFonts w:ascii="Times New Roman" w:hAnsi="Times New Roman"/>
          <w:b/>
          <w:sz w:val="28"/>
          <w:szCs w:val="28"/>
        </w:rPr>
      </w:pPr>
      <w:r w:rsidRPr="003277CB">
        <w:rPr>
          <w:rFonts w:ascii="Times New Roman" w:hAnsi="Times New Roman"/>
          <w:b/>
          <w:sz w:val="28"/>
          <w:szCs w:val="28"/>
          <w:lang w:val="vi-VN"/>
        </w:rPr>
        <w:t xml:space="preserve">Điều </w:t>
      </w:r>
      <w:r w:rsidRPr="003277CB">
        <w:rPr>
          <w:rFonts w:ascii="Times New Roman" w:hAnsi="Times New Roman"/>
          <w:b/>
          <w:sz w:val="28"/>
          <w:szCs w:val="28"/>
        </w:rPr>
        <w:t>4</w:t>
      </w:r>
      <w:r w:rsidRPr="003277CB">
        <w:rPr>
          <w:rFonts w:ascii="Times New Roman" w:hAnsi="Times New Roman"/>
          <w:b/>
          <w:sz w:val="28"/>
          <w:szCs w:val="28"/>
          <w:lang w:val="vi-VN"/>
        </w:rPr>
        <w:t>. Chế độ ưu đãi miễn tiền thuê đất</w:t>
      </w:r>
    </w:p>
    <w:p w:rsidR="00F77037" w:rsidRPr="003277CB" w:rsidRDefault="00F77037" w:rsidP="00E57759">
      <w:pPr>
        <w:widowControl w:val="0"/>
        <w:spacing w:before="100" w:after="100"/>
        <w:rPr>
          <w:rFonts w:ascii="Times New Roman" w:hAnsi="Times New Roman"/>
          <w:sz w:val="28"/>
          <w:szCs w:val="28"/>
        </w:rPr>
      </w:pPr>
      <w:bookmarkStart w:id="5" w:name="_Hlk204246017"/>
      <w:bookmarkStart w:id="6" w:name="_Hlk214895801"/>
      <w:r w:rsidRPr="003277CB">
        <w:rPr>
          <w:rFonts w:ascii="Times New Roman" w:hAnsi="Times New Roman"/>
          <w:sz w:val="28"/>
          <w:szCs w:val="28"/>
        </w:rPr>
        <w:t>Dự án sử dụng đất theo phạm vi điều chỉnh tại Điều 1 Nghị quyết này được miễn tiền thuê đất như sau:</w:t>
      </w:r>
      <w:r w:rsidRPr="003277CB">
        <w:rPr>
          <w:rFonts w:ascii="Times New Roman" w:hAnsi="Times New Roman"/>
          <w:bCs/>
          <w:sz w:val="28"/>
          <w:szCs w:val="28"/>
        </w:rPr>
        <w:t xml:space="preserve"> </w:t>
      </w:r>
      <w:r w:rsidRPr="003277CB">
        <w:rPr>
          <w:rFonts w:ascii="Times New Roman" w:hAnsi="Times New Roman"/>
          <w:bCs/>
          <w:iCs/>
          <w:spacing w:val="-2"/>
          <w:sz w:val="28"/>
          <w:szCs w:val="28"/>
        </w:rPr>
        <w:t>Miễn tiền thuê đất cho toàn bộ thời gian thuê đất</w:t>
      </w:r>
      <w:r w:rsidRPr="003277CB">
        <w:rPr>
          <w:rFonts w:ascii="Times New Roman" w:hAnsi="Times New Roman"/>
          <w:bCs/>
          <w:sz w:val="28"/>
          <w:szCs w:val="28"/>
        </w:rPr>
        <w:t xml:space="preserve"> (theo thời hạn hoạt động của dự án đầu tư).</w:t>
      </w:r>
      <w:bookmarkEnd w:id="5"/>
      <w:bookmarkEnd w:id="6"/>
    </w:p>
    <w:p w:rsidR="006C4699" w:rsidRPr="003277CB" w:rsidRDefault="00F77037" w:rsidP="00E57759">
      <w:pPr>
        <w:tabs>
          <w:tab w:val="right" w:leader="dot" w:pos="7920"/>
        </w:tabs>
        <w:spacing w:before="100" w:after="100"/>
        <w:rPr>
          <w:rFonts w:ascii="Times New Roman" w:hAnsi="Times New Roman"/>
          <w:b/>
          <w:bCs/>
          <w:sz w:val="28"/>
          <w:szCs w:val="28"/>
        </w:rPr>
      </w:pPr>
      <w:r w:rsidRPr="003277CB">
        <w:rPr>
          <w:rFonts w:ascii="Times New Roman" w:hAnsi="Times New Roman"/>
          <w:b/>
          <w:bCs/>
          <w:sz w:val="28"/>
          <w:szCs w:val="28"/>
        </w:rPr>
        <w:t>Điều 5</w:t>
      </w:r>
      <w:r w:rsidR="006C4699" w:rsidRPr="003277CB">
        <w:rPr>
          <w:rFonts w:ascii="Times New Roman" w:hAnsi="Times New Roman"/>
          <w:b/>
          <w:bCs/>
          <w:sz w:val="28"/>
          <w:szCs w:val="28"/>
        </w:rPr>
        <w:t>. Tổ chức thực hiện</w:t>
      </w:r>
    </w:p>
    <w:p w:rsidR="006C4699" w:rsidRPr="003277CB" w:rsidRDefault="006C4699" w:rsidP="00E57759">
      <w:pPr>
        <w:tabs>
          <w:tab w:val="left" w:pos="900"/>
          <w:tab w:val="left" w:pos="993"/>
        </w:tabs>
        <w:spacing w:before="100" w:after="100"/>
        <w:rPr>
          <w:rFonts w:ascii="Times New Roman" w:hAnsi="Times New Roman"/>
          <w:sz w:val="28"/>
          <w:szCs w:val="28"/>
        </w:rPr>
      </w:pPr>
      <w:r w:rsidRPr="003277CB">
        <w:rPr>
          <w:rFonts w:ascii="Times New Roman" w:hAnsi="Times New Roman"/>
          <w:b/>
          <w:sz w:val="28"/>
          <w:szCs w:val="28"/>
        </w:rPr>
        <w:t>1.</w:t>
      </w:r>
      <w:r w:rsidRPr="003277CB">
        <w:rPr>
          <w:rFonts w:ascii="Times New Roman" w:hAnsi="Times New Roman"/>
          <w:sz w:val="28"/>
          <w:szCs w:val="28"/>
        </w:rPr>
        <w:t xml:space="preserve"> Giao Ủy ban nhân dân tỉnh tổ chức triển khai thực hiện Nghị quyết. </w:t>
      </w:r>
    </w:p>
    <w:p w:rsidR="006C4699" w:rsidRPr="003277CB" w:rsidRDefault="006C4699" w:rsidP="00E57759">
      <w:pPr>
        <w:tabs>
          <w:tab w:val="left" w:pos="900"/>
          <w:tab w:val="left" w:pos="993"/>
        </w:tabs>
        <w:spacing w:before="100" w:after="100"/>
        <w:rPr>
          <w:rFonts w:ascii="Times New Roman" w:hAnsi="Times New Roman"/>
          <w:sz w:val="28"/>
          <w:szCs w:val="28"/>
        </w:rPr>
      </w:pPr>
      <w:r w:rsidRPr="003277CB">
        <w:rPr>
          <w:rFonts w:ascii="Times New Roman" w:hAnsi="Times New Roman"/>
          <w:b/>
          <w:bCs/>
          <w:sz w:val="28"/>
          <w:szCs w:val="28"/>
        </w:rPr>
        <w:t>2.</w:t>
      </w:r>
      <w:r w:rsidRPr="003277CB">
        <w:rPr>
          <w:rFonts w:ascii="Times New Roman" w:hAnsi="Times New Roman"/>
          <w:bCs/>
          <w:sz w:val="28"/>
          <w:szCs w:val="28"/>
        </w:rPr>
        <w:t xml:space="preserve"> </w:t>
      </w:r>
      <w:r w:rsidRPr="003277CB">
        <w:rPr>
          <w:rFonts w:ascii="Times New Roman" w:hAnsi="Times New Roman"/>
          <w:sz w:val="28"/>
          <w:szCs w:val="28"/>
        </w:rPr>
        <w:t>Giao Thường trực Hội đồng nhân dân</w:t>
      </w:r>
      <w:r w:rsidR="003A301E" w:rsidRPr="003277CB">
        <w:rPr>
          <w:rFonts w:ascii="Times New Roman" w:hAnsi="Times New Roman"/>
          <w:sz w:val="28"/>
          <w:szCs w:val="28"/>
        </w:rPr>
        <w:t xml:space="preserve"> tỉnh</w:t>
      </w:r>
      <w:r w:rsidRPr="003277CB">
        <w:rPr>
          <w:rFonts w:ascii="Times New Roman" w:hAnsi="Times New Roman"/>
          <w:sz w:val="28"/>
          <w:szCs w:val="28"/>
        </w:rPr>
        <w:t>, các Ban của Hội đồng nhân dân</w:t>
      </w:r>
      <w:r w:rsidR="003A301E" w:rsidRPr="003277CB">
        <w:rPr>
          <w:rFonts w:ascii="Times New Roman" w:hAnsi="Times New Roman"/>
          <w:sz w:val="28"/>
          <w:szCs w:val="28"/>
        </w:rPr>
        <w:t xml:space="preserve"> tỉnh</w:t>
      </w:r>
      <w:r w:rsidRPr="003277CB">
        <w:rPr>
          <w:rFonts w:ascii="Times New Roman" w:hAnsi="Times New Roman"/>
          <w:sz w:val="28"/>
          <w:szCs w:val="28"/>
        </w:rPr>
        <w:t xml:space="preserve">, Tổ đại biểu và đại biểu Hội đồng nhân dân tỉnh giám sát </w:t>
      </w:r>
      <w:r w:rsidR="00D7573F">
        <w:rPr>
          <w:rFonts w:ascii="Times New Roman" w:hAnsi="Times New Roman"/>
          <w:sz w:val="28"/>
          <w:szCs w:val="28"/>
        </w:rPr>
        <w:t xml:space="preserve">việc </w:t>
      </w:r>
      <w:r w:rsidRPr="003277CB">
        <w:rPr>
          <w:rFonts w:ascii="Times New Roman" w:hAnsi="Times New Roman"/>
          <w:sz w:val="28"/>
          <w:szCs w:val="28"/>
        </w:rPr>
        <w:t>thực hiện Nghị quyết.</w:t>
      </w:r>
    </w:p>
    <w:p w:rsidR="00A77D05" w:rsidRPr="003277CB" w:rsidRDefault="00A77D05" w:rsidP="00E57759">
      <w:pPr>
        <w:tabs>
          <w:tab w:val="left" w:pos="900"/>
          <w:tab w:val="left" w:pos="993"/>
        </w:tabs>
        <w:spacing w:before="100" w:after="100"/>
        <w:rPr>
          <w:rFonts w:ascii="Times New Roman" w:hAnsi="Times New Roman"/>
          <w:sz w:val="28"/>
          <w:szCs w:val="28"/>
        </w:rPr>
      </w:pPr>
      <w:r w:rsidRPr="003277CB">
        <w:rPr>
          <w:rFonts w:ascii="Times New Roman" w:hAnsi="Times New Roman"/>
          <w:b/>
          <w:sz w:val="28"/>
          <w:szCs w:val="28"/>
        </w:rPr>
        <w:t>3.</w:t>
      </w:r>
      <w:r w:rsidRPr="003277CB">
        <w:rPr>
          <w:rFonts w:ascii="Times New Roman" w:hAnsi="Times New Roman"/>
          <w:sz w:val="28"/>
          <w:szCs w:val="28"/>
        </w:rPr>
        <w:t xml:space="preserve"> Đề nghị Ủy ban Mặt trận Tổ quốc Việt Nam tỉnh, c</w:t>
      </w:r>
      <w:r w:rsidRPr="003277CB">
        <w:rPr>
          <w:rFonts w:ascii="Times New Roman" w:hAnsi="Times New Roman"/>
          <w:sz w:val="28"/>
          <w:szCs w:val="28"/>
          <w:lang w:val="vi-VN"/>
        </w:rPr>
        <w:t>ác tổ chức chính trị - xã hội tỉnh</w:t>
      </w:r>
      <w:r w:rsidRPr="003277CB">
        <w:rPr>
          <w:rFonts w:ascii="Times New Roman" w:hAnsi="Times New Roman"/>
          <w:sz w:val="28"/>
          <w:szCs w:val="28"/>
        </w:rPr>
        <w:t xml:space="preserve"> tuyên truyền và tham gia giám sát việc thực hiện Nghị quyết.</w:t>
      </w:r>
    </w:p>
    <w:p w:rsidR="006C4699" w:rsidRPr="003277CB" w:rsidRDefault="006C4699" w:rsidP="00E57759">
      <w:pPr>
        <w:tabs>
          <w:tab w:val="right" w:leader="dot" w:pos="7920"/>
        </w:tabs>
        <w:spacing w:before="100" w:after="100"/>
        <w:rPr>
          <w:rFonts w:ascii="Times New Roman" w:hAnsi="Times New Roman"/>
          <w:b/>
          <w:bCs/>
          <w:sz w:val="28"/>
          <w:szCs w:val="28"/>
        </w:rPr>
      </w:pPr>
      <w:r w:rsidRPr="003277CB">
        <w:rPr>
          <w:rFonts w:ascii="Times New Roman" w:hAnsi="Times New Roman"/>
          <w:b/>
          <w:bCs/>
          <w:sz w:val="28"/>
          <w:szCs w:val="28"/>
        </w:rPr>
        <w:t xml:space="preserve">Điều </w:t>
      </w:r>
      <w:r w:rsidR="00F77037" w:rsidRPr="003277CB">
        <w:rPr>
          <w:rFonts w:ascii="Times New Roman" w:hAnsi="Times New Roman"/>
          <w:b/>
          <w:bCs/>
          <w:sz w:val="28"/>
          <w:szCs w:val="28"/>
        </w:rPr>
        <w:t>6</w:t>
      </w:r>
      <w:r w:rsidRPr="003277CB">
        <w:rPr>
          <w:rFonts w:ascii="Times New Roman" w:hAnsi="Times New Roman"/>
          <w:b/>
          <w:bCs/>
          <w:sz w:val="28"/>
          <w:szCs w:val="28"/>
        </w:rPr>
        <w:t>. Điều khoản thi hành</w:t>
      </w:r>
    </w:p>
    <w:p w:rsidR="006C4699" w:rsidRPr="003277CB" w:rsidRDefault="006C4699" w:rsidP="00E57759">
      <w:pPr>
        <w:pStyle w:val="NormalWeb"/>
        <w:shd w:val="clear" w:color="auto" w:fill="FFFFFF"/>
        <w:spacing w:beforeAutospacing="0" w:afterAutospacing="0"/>
        <w:ind w:firstLine="720"/>
        <w:jc w:val="both"/>
        <w:rPr>
          <w:rFonts w:ascii="Times New Roman" w:hAnsi="Times New Roman"/>
          <w:sz w:val="28"/>
          <w:szCs w:val="28"/>
          <w:shd w:val="clear" w:color="auto" w:fill="FFFFFF"/>
        </w:rPr>
      </w:pPr>
      <w:r w:rsidRPr="003277CB">
        <w:rPr>
          <w:rFonts w:ascii="Times New Roman" w:hAnsi="Times New Roman"/>
          <w:b/>
          <w:sz w:val="28"/>
          <w:szCs w:val="28"/>
          <w:shd w:val="clear" w:color="auto" w:fill="FFFFFF"/>
        </w:rPr>
        <w:t>1.</w:t>
      </w:r>
      <w:r w:rsidRPr="003277CB">
        <w:rPr>
          <w:rFonts w:ascii="Times New Roman" w:hAnsi="Times New Roman"/>
          <w:sz w:val="28"/>
          <w:szCs w:val="28"/>
          <w:shd w:val="clear" w:color="auto" w:fill="FFFFFF"/>
        </w:rPr>
        <w:t xml:space="preserve"> Nghị quyết này có hiệu lực thi hành từ ngày </w:t>
      </w:r>
      <w:r w:rsidR="00E671BB" w:rsidRPr="003277CB">
        <w:rPr>
          <w:rFonts w:ascii="Times New Roman" w:hAnsi="Times New Roman"/>
          <w:sz w:val="28"/>
          <w:szCs w:val="28"/>
          <w:shd w:val="clear" w:color="auto" w:fill="FFFFFF"/>
        </w:rPr>
        <w:t>23</w:t>
      </w:r>
      <w:r w:rsidRPr="003277CB">
        <w:rPr>
          <w:rFonts w:ascii="Times New Roman" w:hAnsi="Times New Roman"/>
          <w:sz w:val="28"/>
          <w:szCs w:val="28"/>
          <w:shd w:val="clear" w:color="auto" w:fill="FFFFFF"/>
        </w:rPr>
        <w:t xml:space="preserve"> tháng </w:t>
      </w:r>
      <w:r w:rsidR="00E671BB" w:rsidRPr="003277CB">
        <w:rPr>
          <w:rFonts w:ascii="Times New Roman" w:hAnsi="Times New Roman"/>
          <w:sz w:val="28"/>
          <w:szCs w:val="28"/>
          <w:shd w:val="clear" w:color="auto" w:fill="FFFFFF"/>
        </w:rPr>
        <w:t>02</w:t>
      </w:r>
      <w:r w:rsidRPr="003277CB">
        <w:rPr>
          <w:rFonts w:ascii="Times New Roman" w:hAnsi="Times New Roman"/>
          <w:sz w:val="28"/>
          <w:szCs w:val="28"/>
          <w:shd w:val="clear" w:color="auto" w:fill="FFFFFF"/>
        </w:rPr>
        <w:t xml:space="preserve"> năm 2026.</w:t>
      </w:r>
    </w:p>
    <w:p w:rsidR="006C4699" w:rsidRPr="003277CB" w:rsidRDefault="006C4699" w:rsidP="00E57759">
      <w:pPr>
        <w:spacing w:before="100" w:after="100"/>
        <w:rPr>
          <w:rFonts w:ascii="Times New Roman" w:hAnsi="Times New Roman"/>
          <w:bCs/>
          <w:sz w:val="28"/>
          <w:szCs w:val="28"/>
        </w:rPr>
      </w:pPr>
      <w:r w:rsidRPr="003277CB">
        <w:rPr>
          <w:rFonts w:ascii="Times New Roman" w:hAnsi="Times New Roman"/>
          <w:b/>
          <w:sz w:val="28"/>
          <w:szCs w:val="28"/>
          <w:lang w:val="nl-NL"/>
        </w:rPr>
        <w:lastRenderedPageBreak/>
        <w:t>2.</w:t>
      </w:r>
      <w:r w:rsidRPr="003277CB">
        <w:rPr>
          <w:rFonts w:ascii="Times New Roman" w:hAnsi="Times New Roman"/>
          <w:sz w:val="28"/>
          <w:szCs w:val="28"/>
          <w:lang w:val="nl-NL"/>
        </w:rPr>
        <w:t xml:space="preserve"> </w:t>
      </w:r>
      <w:r w:rsidR="00E671BB" w:rsidRPr="003277CB">
        <w:rPr>
          <w:rFonts w:ascii="Times New Roman" w:hAnsi="Times New Roman"/>
          <w:sz w:val="28"/>
          <w:szCs w:val="28"/>
          <w:lang w:val="nl-NL"/>
        </w:rPr>
        <w:t>Nghị quyết này thay thế Nghị quyết số 103/2025/NQ-HĐND ngày 28 tháng 3 năm 2025 của Hội đồng nhân dân tỉnh Tây Ninh quy định chế độ ưu đãi miễn tiền thuê đất đối với các dự án sử dụng đất vào mục đích sản xuất, kinh doanh thuộc ngành, nghề ưu đãi đầu tư trên địa bàn tỉnh Tây Ninh.</w:t>
      </w:r>
    </w:p>
    <w:p w:rsidR="00E671BB" w:rsidRPr="003277CB" w:rsidRDefault="00E671BB" w:rsidP="00E57759">
      <w:pPr>
        <w:spacing w:before="100" w:after="100"/>
        <w:rPr>
          <w:rFonts w:ascii="Times New Roman" w:hAnsi="Times New Roman"/>
          <w:sz w:val="28"/>
          <w:szCs w:val="28"/>
        </w:rPr>
      </w:pPr>
      <w:r w:rsidRPr="003277CB">
        <w:rPr>
          <w:rFonts w:ascii="Times New Roman" w:hAnsi="Times New Roman"/>
          <w:sz w:val="28"/>
          <w:szCs w:val="28"/>
          <w:lang w:val="nl-NL"/>
        </w:rPr>
        <w:t>Trường hợp các văn bản quy phạm pháp luật viện dẫn trong Nghị quyết này được sửa đổi, bổ sung hoặc thay thế thì áp dụng theo các văn bản sửa đổi, bổ sung hoặc thay thế.</w:t>
      </w:r>
    </w:p>
    <w:p w:rsidR="006C4699" w:rsidRPr="003277CB" w:rsidRDefault="006C4699" w:rsidP="00E57759">
      <w:pPr>
        <w:spacing w:before="100" w:after="100"/>
        <w:rPr>
          <w:rFonts w:ascii="Times New Roman" w:hAnsi="Times New Roman"/>
          <w:b/>
          <w:sz w:val="28"/>
          <w:szCs w:val="28"/>
        </w:rPr>
      </w:pPr>
      <w:r w:rsidRPr="003277CB">
        <w:rPr>
          <w:rFonts w:ascii="Times New Roman" w:hAnsi="Times New Roman"/>
          <w:b/>
          <w:sz w:val="28"/>
          <w:szCs w:val="28"/>
        </w:rPr>
        <w:t xml:space="preserve">Điều </w:t>
      </w:r>
      <w:r w:rsidR="00F77037" w:rsidRPr="003277CB">
        <w:rPr>
          <w:rFonts w:ascii="Times New Roman" w:hAnsi="Times New Roman"/>
          <w:b/>
          <w:sz w:val="28"/>
          <w:szCs w:val="28"/>
        </w:rPr>
        <w:t>7</w:t>
      </w:r>
      <w:r w:rsidRPr="003277CB">
        <w:rPr>
          <w:rFonts w:ascii="Times New Roman" w:hAnsi="Times New Roman"/>
          <w:b/>
          <w:sz w:val="28"/>
          <w:szCs w:val="28"/>
        </w:rPr>
        <w:t>. Điều khoản chuyển tiếp</w:t>
      </w:r>
    </w:p>
    <w:p w:rsidR="00E671BB" w:rsidRPr="003277CB" w:rsidRDefault="00E671BB" w:rsidP="00E57759">
      <w:pPr>
        <w:spacing w:before="100" w:after="100"/>
        <w:rPr>
          <w:rFonts w:ascii="Times New Roman" w:hAnsi="Times New Roman"/>
          <w:sz w:val="28"/>
          <w:szCs w:val="28"/>
          <w:lang w:val="vi-VN"/>
        </w:rPr>
      </w:pPr>
      <w:r w:rsidRPr="003277CB">
        <w:rPr>
          <w:rFonts w:ascii="Times New Roman" w:hAnsi="Times New Roman"/>
          <w:sz w:val="28"/>
          <w:szCs w:val="28"/>
          <w:lang w:val="vi-VN"/>
        </w:rPr>
        <w:t xml:space="preserve">Kể từ ngày Nghị quyết có hiệu lực thi hành, những dự án sử dụng đất vào mục đích sản xuất, kinh doanh thuộc ngành, nghề ưu đãi đầu tư </w:t>
      </w:r>
      <w:r w:rsidRPr="003277CB">
        <w:rPr>
          <w:rFonts w:ascii="Times New Roman" w:hAnsi="Times New Roman"/>
          <w:sz w:val="28"/>
          <w:szCs w:val="28"/>
        </w:rPr>
        <w:t>hoặc tại địa bàn ưu đãi đầu tư theo quy định tại Điều 1 Nghị quyết này thì được bảo đảm đầu tư kinh doanh theo quy định tại Điều 13 Luật Đầu tư năm 2020, cụ thể như sau:</w:t>
      </w:r>
    </w:p>
    <w:p w:rsidR="00E671BB" w:rsidRPr="003277CB" w:rsidRDefault="00E671BB" w:rsidP="00E57759">
      <w:pPr>
        <w:spacing w:before="100" w:after="100"/>
        <w:rPr>
          <w:rFonts w:ascii="Times New Roman" w:hAnsi="Times New Roman"/>
          <w:iCs/>
          <w:sz w:val="28"/>
          <w:szCs w:val="28"/>
        </w:rPr>
      </w:pPr>
      <w:r w:rsidRPr="003277CB">
        <w:rPr>
          <w:rFonts w:ascii="Times New Roman" w:hAnsi="Times New Roman"/>
          <w:b/>
          <w:iCs/>
          <w:sz w:val="28"/>
          <w:szCs w:val="28"/>
        </w:rPr>
        <w:t>1.</w:t>
      </w:r>
      <w:r w:rsidRPr="003277CB">
        <w:rPr>
          <w:rFonts w:ascii="Times New Roman" w:hAnsi="Times New Roman"/>
          <w:iCs/>
          <w:sz w:val="28"/>
          <w:szCs w:val="28"/>
        </w:rPr>
        <w:t xml:space="preserve"> Trường hợp Nghị quyết này quy định ưu đãi đầu tư cao hơn thì nhà đầu tư được hưởng ưu đãi đầu tư theo quy định của Nghị quyết này cho thời gian hưởng ưu đãi còn lại của dự án đầu tư.</w:t>
      </w:r>
    </w:p>
    <w:p w:rsidR="00E671BB" w:rsidRPr="003277CB" w:rsidRDefault="00D00813" w:rsidP="00E57759">
      <w:pPr>
        <w:spacing w:before="100" w:after="100"/>
        <w:rPr>
          <w:rFonts w:ascii="Times New Roman" w:hAnsi="Times New Roman"/>
          <w:sz w:val="28"/>
          <w:szCs w:val="28"/>
          <w:lang w:val="vi-VN"/>
        </w:rPr>
      </w:pPr>
      <w:r w:rsidRPr="003277CB">
        <w:rPr>
          <w:rFonts w:ascii="Times New Roman" w:hAnsi="Times New Roman"/>
          <w:b/>
          <w:sz w:val="28"/>
          <w:szCs w:val="28"/>
          <w:lang w:val="en-US"/>
        </w:rPr>
        <w:t>2</w:t>
      </w:r>
      <w:r w:rsidR="00E671BB" w:rsidRPr="003277CB">
        <w:rPr>
          <w:rFonts w:ascii="Times New Roman" w:hAnsi="Times New Roman"/>
          <w:b/>
          <w:sz w:val="28"/>
          <w:szCs w:val="28"/>
          <w:lang w:val="vi-VN"/>
        </w:rPr>
        <w:t>.</w:t>
      </w:r>
      <w:r w:rsidR="00E671BB" w:rsidRPr="003277CB">
        <w:rPr>
          <w:rFonts w:ascii="Times New Roman" w:hAnsi="Times New Roman"/>
          <w:sz w:val="28"/>
          <w:szCs w:val="28"/>
          <w:lang w:val="vi-VN"/>
        </w:rPr>
        <w:t xml:space="preserve"> Trường hợp các dự án được hưởng ưu đãi đầu tư theo quy định pháp luật khác nhưng đến thời điểm Nghị quyết này có hiệu lực mà đã hết thời gian được hưởng ưu đãi thì không thực hiện ưu đãi theo quy định của Nghị quyết này.</w:t>
      </w:r>
    </w:p>
    <w:p w:rsidR="00A77D05" w:rsidRPr="00F33258" w:rsidRDefault="00A77D05" w:rsidP="00E57759">
      <w:pPr>
        <w:spacing w:before="100" w:after="100"/>
        <w:rPr>
          <w:rFonts w:ascii="Times New Roman" w:hAnsi="Times New Roman"/>
          <w:i/>
          <w:sz w:val="28"/>
          <w:szCs w:val="28"/>
          <w:lang w:val="nl-NL"/>
        </w:rPr>
      </w:pPr>
      <w:r w:rsidRPr="00F33258">
        <w:rPr>
          <w:rFonts w:ascii="Times New Roman" w:hAnsi="Times New Roman"/>
          <w:i/>
          <w:sz w:val="28"/>
          <w:szCs w:val="28"/>
          <w:lang w:val="nl-NL"/>
        </w:rPr>
        <w:t xml:space="preserve">Nghị quyết này đã được Hội đồng nhân dân tỉnh khoá X, Kỳ họp thứ </w:t>
      </w:r>
      <w:r w:rsidR="00F77037" w:rsidRPr="00F33258">
        <w:rPr>
          <w:rFonts w:ascii="Times New Roman" w:hAnsi="Times New Roman"/>
          <w:i/>
          <w:sz w:val="28"/>
          <w:szCs w:val="28"/>
          <w:lang w:val="nl-NL"/>
        </w:rPr>
        <w:t>9</w:t>
      </w:r>
      <w:r w:rsidRPr="00F33258">
        <w:rPr>
          <w:rFonts w:ascii="Times New Roman" w:hAnsi="Times New Roman"/>
          <w:i/>
          <w:sz w:val="28"/>
          <w:szCs w:val="28"/>
          <w:lang w:val="nl-NL"/>
        </w:rPr>
        <w:t xml:space="preserve"> </w:t>
      </w:r>
      <w:r w:rsidRPr="00F33258">
        <w:rPr>
          <w:rFonts w:ascii="Times New Roman" w:hAnsi="Times New Roman"/>
          <w:i/>
          <w:sz w:val="28"/>
          <w:szCs w:val="28"/>
          <w:lang w:val="vi-VN"/>
        </w:rPr>
        <w:t xml:space="preserve">(kỳ họp </w:t>
      </w:r>
      <w:r w:rsidR="00F77037" w:rsidRPr="00F33258">
        <w:rPr>
          <w:rFonts w:ascii="Times New Roman" w:hAnsi="Times New Roman"/>
          <w:i/>
          <w:sz w:val="28"/>
          <w:szCs w:val="28"/>
          <w:lang w:val="en-US"/>
        </w:rPr>
        <w:t>chuyên đề</w:t>
      </w:r>
      <w:r w:rsidRPr="00F33258">
        <w:rPr>
          <w:rFonts w:ascii="Times New Roman" w:hAnsi="Times New Roman"/>
          <w:i/>
          <w:sz w:val="28"/>
          <w:szCs w:val="28"/>
          <w:lang w:val="vi-VN"/>
        </w:rPr>
        <w:t xml:space="preserve">) </w:t>
      </w:r>
      <w:r w:rsidRPr="00F33258">
        <w:rPr>
          <w:rFonts w:ascii="Times New Roman" w:hAnsi="Times New Roman"/>
          <w:i/>
          <w:sz w:val="28"/>
          <w:szCs w:val="28"/>
          <w:lang w:val="nl-NL"/>
        </w:rPr>
        <w:t xml:space="preserve">thông qua ngày </w:t>
      </w:r>
      <w:r w:rsidR="00F77037" w:rsidRPr="00F33258">
        <w:rPr>
          <w:rFonts w:ascii="Times New Roman" w:hAnsi="Times New Roman"/>
          <w:i/>
          <w:sz w:val="28"/>
          <w:szCs w:val="28"/>
          <w:lang w:val="nl-NL"/>
        </w:rPr>
        <w:t>12</w:t>
      </w:r>
      <w:r w:rsidRPr="00F33258">
        <w:rPr>
          <w:rFonts w:ascii="Times New Roman" w:hAnsi="Times New Roman"/>
          <w:i/>
          <w:sz w:val="28"/>
          <w:szCs w:val="28"/>
          <w:lang w:val="nl-NL"/>
        </w:rPr>
        <w:t xml:space="preserve"> tháng </w:t>
      </w:r>
      <w:r w:rsidR="00F77037" w:rsidRPr="00F33258">
        <w:rPr>
          <w:rFonts w:ascii="Times New Roman" w:hAnsi="Times New Roman"/>
          <w:i/>
          <w:sz w:val="28"/>
          <w:szCs w:val="28"/>
          <w:lang w:val="nl-NL"/>
        </w:rPr>
        <w:t>0</w:t>
      </w:r>
      <w:r w:rsidRPr="00F33258">
        <w:rPr>
          <w:rFonts w:ascii="Times New Roman" w:hAnsi="Times New Roman"/>
          <w:i/>
          <w:sz w:val="28"/>
          <w:szCs w:val="28"/>
          <w:lang w:val="nl-NL"/>
        </w:rPr>
        <w:t>2 năm 202</w:t>
      </w:r>
      <w:r w:rsidR="00F77037" w:rsidRPr="00F33258">
        <w:rPr>
          <w:rFonts w:ascii="Times New Roman" w:hAnsi="Times New Roman"/>
          <w:i/>
          <w:sz w:val="28"/>
          <w:szCs w:val="28"/>
          <w:lang w:val="nl-NL"/>
        </w:rPr>
        <w:t>6</w:t>
      </w:r>
      <w:r w:rsidRPr="00F33258">
        <w:rPr>
          <w:rFonts w:ascii="Times New Roman" w:hAnsi="Times New Roman"/>
          <w:i/>
          <w:sz w:val="28"/>
          <w:szCs w:val="28"/>
          <w:lang w:val="nl-NL"/>
        </w:rPr>
        <w:t>./.</w:t>
      </w:r>
    </w:p>
    <w:p w:rsidR="006C4699" w:rsidRPr="006B4241" w:rsidRDefault="006C4699" w:rsidP="006C4699">
      <w:pPr>
        <w:ind w:firstLine="709"/>
        <w:rPr>
          <w:rFonts w:ascii="Times New Roman" w:hAnsi="Times New Roman"/>
          <w:i/>
          <w:sz w:val="12"/>
          <w:szCs w:val="28"/>
          <w:lang w:val="nl-NL"/>
        </w:rPr>
      </w:pPr>
    </w:p>
    <w:tbl>
      <w:tblPr>
        <w:tblW w:w="9180" w:type="dxa"/>
        <w:jc w:val="center"/>
        <w:tblLook w:val="04A0" w:firstRow="1" w:lastRow="0" w:firstColumn="1" w:lastColumn="0" w:noHBand="0" w:noVBand="1"/>
      </w:tblPr>
      <w:tblGrid>
        <w:gridCol w:w="4590"/>
        <w:gridCol w:w="4590"/>
      </w:tblGrid>
      <w:tr w:rsidR="006C4699" w:rsidRPr="00AE08C1" w:rsidTr="003A44D4">
        <w:trPr>
          <w:jc w:val="center"/>
        </w:trPr>
        <w:tc>
          <w:tcPr>
            <w:tcW w:w="4590" w:type="dxa"/>
          </w:tcPr>
          <w:p w:rsidR="006C4699" w:rsidRPr="00AE08C1" w:rsidRDefault="006C4699" w:rsidP="003A44D4">
            <w:pPr>
              <w:spacing w:before="0" w:after="0"/>
              <w:ind w:left="115" w:hanging="115"/>
              <w:rPr>
                <w:rFonts w:ascii="Times New Roman" w:hAnsi="Times New Roman"/>
                <w:szCs w:val="28"/>
              </w:rPr>
            </w:pPr>
            <w:r w:rsidRPr="00AE08C1">
              <w:rPr>
                <w:rFonts w:ascii="Times New Roman" w:hAnsi="Times New Roman"/>
                <w:b/>
                <w:i/>
              </w:rPr>
              <w:t>Nơi nhận:</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Thường vụ Quốc hội (b/c);</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Chính phủ (b/c);</w:t>
            </w:r>
          </w:p>
          <w:p w:rsidR="006C4699" w:rsidRPr="009667F1" w:rsidRDefault="006C4699" w:rsidP="003A44D4">
            <w:pPr>
              <w:spacing w:before="0" w:after="0"/>
              <w:ind w:hanging="108"/>
              <w:rPr>
                <w:rFonts w:ascii="Times New Roman" w:eastAsia="Calibri" w:hAnsi="Times New Roman"/>
                <w:sz w:val="22"/>
                <w:szCs w:val="22"/>
                <w:lang w:val="pt-BR"/>
              </w:rPr>
            </w:pPr>
            <w:r w:rsidRPr="009667F1">
              <w:rPr>
                <w:rFonts w:ascii="Times New Roman" w:hAnsi="Times New Roman"/>
                <w:sz w:val="22"/>
                <w:szCs w:val="22"/>
              </w:rPr>
              <w:t xml:space="preserve">- Bộ </w:t>
            </w:r>
            <w:r w:rsidR="00546B73">
              <w:rPr>
                <w:rFonts w:ascii="Times New Roman" w:hAnsi="Times New Roman"/>
                <w:bCs/>
                <w:sz w:val="22"/>
                <w:szCs w:val="22"/>
              </w:rPr>
              <w:t>Tài chính</w:t>
            </w:r>
            <w:r w:rsidRPr="009667F1">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hAnsi="Times New Roman"/>
                <w:bCs/>
                <w:sz w:val="22"/>
                <w:szCs w:val="22"/>
              </w:rPr>
            </w:pPr>
            <w:r w:rsidRPr="00AE08C1">
              <w:rPr>
                <w:rFonts w:ascii="Times New Roman" w:hAnsi="Times New Roman"/>
                <w:bCs/>
                <w:sz w:val="22"/>
                <w:szCs w:val="22"/>
              </w:rPr>
              <w:t xml:space="preserve">- Cục kiểm tra văn bản Quản lý xử lý vi </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hAnsi="Times New Roman"/>
                <w:bCs/>
                <w:sz w:val="22"/>
                <w:szCs w:val="22"/>
              </w:rPr>
              <w:t>phạm hành chính-Bộ Tư pháp;</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Thường trực Tỉnh uỷ;</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Đoàn đại biểu Quốc hội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nhân dân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Ủy ban MTTQVN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Đại biểu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Các sở, ban, ngành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TTHĐND, UBND các xã, phường;</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VP Đoàn ĐBQH và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Trang thông tin điện tử HĐND tỉnh;</w:t>
            </w:r>
          </w:p>
          <w:p w:rsidR="006C4699" w:rsidRPr="00AE08C1"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Trung tâm Công báo - Tin học tỉnh;</w:t>
            </w:r>
          </w:p>
          <w:p w:rsidR="006C4699" w:rsidRDefault="006C4699" w:rsidP="003A44D4">
            <w:pPr>
              <w:spacing w:before="0" w:after="0"/>
              <w:ind w:hanging="108"/>
              <w:rPr>
                <w:rFonts w:ascii="Times New Roman" w:eastAsia="Calibri" w:hAnsi="Times New Roman"/>
                <w:sz w:val="22"/>
                <w:szCs w:val="22"/>
                <w:lang w:val="pt-BR"/>
              </w:rPr>
            </w:pPr>
            <w:r w:rsidRPr="00AE08C1">
              <w:rPr>
                <w:rFonts w:ascii="Times New Roman" w:eastAsia="Calibri" w:hAnsi="Times New Roman"/>
                <w:sz w:val="22"/>
                <w:szCs w:val="22"/>
                <w:lang w:val="pt-BR"/>
              </w:rPr>
              <w:t>- Báo và Phát thanh truyền hình Tây Ninh;</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Các Phòng thuộc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p w:rsidR="006C4699" w:rsidRPr="00AE08C1" w:rsidRDefault="006C4699" w:rsidP="003A44D4">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Lưu: VT, </w:t>
            </w:r>
            <w:r w:rsidRPr="00AE08C1">
              <w:rPr>
                <w:rFonts w:ascii="Times New Roman" w:eastAsia="Calibri" w:hAnsi="Times New Roman"/>
                <w:sz w:val="22"/>
                <w:szCs w:val="22"/>
                <w:lang w:val="pt-BR"/>
              </w:rPr>
              <w:t>VP Đoàn ĐBQH và HĐND tỉnh</w:t>
            </w:r>
            <w:r>
              <w:rPr>
                <w:rFonts w:ascii="Times New Roman" w:eastAsia="Calibri" w:hAnsi="Times New Roman"/>
                <w:sz w:val="22"/>
                <w:szCs w:val="22"/>
                <w:lang w:val="pt-BR"/>
              </w:rPr>
              <w:t>.</w:t>
            </w:r>
          </w:p>
        </w:tc>
        <w:tc>
          <w:tcPr>
            <w:tcW w:w="4590" w:type="dxa"/>
          </w:tcPr>
          <w:p w:rsidR="006C4699" w:rsidRPr="00AE08C1" w:rsidRDefault="006C4699" w:rsidP="003A44D4">
            <w:pPr>
              <w:spacing w:before="0" w:after="0"/>
              <w:ind w:firstLine="0"/>
              <w:jc w:val="center"/>
              <w:rPr>
                <w:rFonts w:ascii="Times New Roman" w:hAnsi="Times New Roman"/>
                <w:b/>
                <w:sz w:val="28"/>
                <w:szCs w:val="28"/>
                <w:lang w:val="fr-FR"/>
              </w:rPr>
            </w:pPr>
            <w:r w:rsidRPr="00AE08C1">
              <w:rPr>
                <w:rFonts w:ascii="Times New Roman" w:hAnsi="Times New Roman"/>
                <w:b/>
                <w:sz w:val="28"/>
                <w:szCs w:val="28"/>
                <w:lang w:val="fr-FR"/>
              </w:rPr>
              <w:t>CHỦ TỊCH</w:t>
            </w: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Default="006C4699" w:rsidP="003A44D4">
            <w:pPr>
              <w:spacing w:before="0" w:after="0"/>
              <w:ind w:firstLine="0"/>
              <w:rPr>
                <w:rFonts w:ascii="Times New Roman" w:hAnsi="Times New Roman"/>
                <w:b/>
                <w:sz w:val="28"/>
                <w:szCs w:val="28"/>
                <w:lang w:val="fr-FR"/>
              </w:rPr>
            </w:pPr>
          </w:p>
          <w:p w:rsidR="00D7573F" w:rsidRPr="00AE08C1" w:rsidRDefault="00D7573F"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ind w:firstLine="0"/>
              <w:rPr>
                <w:rFonts w:ascii="Times New Roman" w:hAnsi="Times New Roman"/>
                <w:b/>
                <w:sz w:val="28"/>
                <w:szCs w:val="28"/>
                <w:lang w:val="fr-FR"/>
              </w:rPr>
            </w:pPr>
          </w:p>
          <w:p w:rsidR="006C4699" w:rsidRPr="00AE08C1" w:rsidRDefault="006C4699" w:rsidP="003A44D4">
            <w:pPr>
              <w:spacing w:before="0" w:after="0"/>
              <w:jc w:val="center"/>
              <w:rPr>
                <w:rFonts w:ascii="Times New Roman" w:hAnsi="Times New Roman"/>
                <w:b/>
                <w:sz w:val="28"/>
                <w:szCs w:val="28"/>
                <w:lang w:val="fr-FR"/>
              </w:rPr>
            </w:pPr>
          </w:p>
          <w:p w:rsidR="006C4699" w:rsidRPr="00AE08C1" w:rsidRDefault="006C4699" w:rsidP="003A44D4">
            <w:pPr>
              <w:spacing w:before="0" w:after="0"/>
              <w:ind w:firstLine="0"/>
              <w:jc w:val="center"/>
              <w:rPr>
                <w:rFonts w:ascii="Times New Roman" w:hAnsi="Times New Roman"/>
                <w:b/>
                <w:bCs/>
                <w:sz w:val="28"/>
                <w:szCs w:val="28"/>
                <w:lang w:val="fr-FR"/>
              </w:rPr>
            </w:pPr>
            <w:r w:rsidRPr="00AE08C1">
              <w:rPr>
                <w:rFonts w:ascii="Times New Roman" w:hAnsi="Times New Roman"/>
                <w:b/>
                <w:bCs/>
                <w:sz w:val="28"/>
                <w:szCs w:val="28"/>
                <w:lang w:val="fr-FR"/>
              </w:rPr>
              <w:t>Nguyễn Mạnh Hùng</w:t>
            </w:r>
          </w:p>
        </w:tc>
      </w:tr>
    </w:tbl>
    <w:p w:rsidR="00D74536" w:rsidRDefault="00D74536" w:rsidP="005B0E80">
      <w:pPr>
        <w:ind w:firstLine="0"/>
      </w:pPr>
    </w:p>
    <w:sectPr w:rsidR="00D74536" w:rsidSect="00B67D12">
      <w:headerReference w:type="even" r:id="rId6"/>
      <w:headerReference w:type="default" r:id="rId7"/>
      <w:footerReference w:type="even" r:id="rId8"/>
      <w:footerReference w:type="default" r:id="rId9"/>
      <w:headerReference w:type="first" r:id="rId10"/>
      <w:footerReference w:type="first" r:id="rId11"/>
      <w:pgSz w:w="11907" w:h="16840" w:code="9"/>
      <w:pgMar w:top="1170" w:right="1134" w:bottom="993" w:left="1560" w:header="426"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4823" w:rsidRDefault="00E34823" w:rsidP="006C4699">
      <w:pPr>
        <w:spacing w:before="0" w:after="0"/>
      </w:pPr>
      <w:r>
        <w:separator/>
      </w:r>
    </w:p>
  </w:endnote>
  <w:endnote w:type="continuationSeparator" w:id="0">
    <w:p w:rsidR="00E34823" w:rsidRDefault="00E34823" w:rsidP="006C4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D12" w:rsidRDefault="00B67D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D12" w:rsidRDefault="00B67D1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D12" w:rsidRDefault="00B67D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4823" w:rsidRDefault="00E34823" w:rsidP="006C4699">
      <w:pPr>
        <w:spacing w:before="0" w:after="0"/>
      </w:pPr>
      <w:r>
        <w:separator/>
      </w:r>
    </w:p>
  </w:footnote>
  <w:footnote w:type="continuationSeparator" w:id="0">
    <w:p w:rsidR="00E34823" w:rsidRDefault="00E34823" w:rsidP="006C4699">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D12" w:rsidRDefault="00B67D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713771"/>
      <w:docPartObj>
        <w:docPartGallery w:val="Page Numbers (Top of Page)"/>
        <w:docPartUnique/>
      </w:docPartObj>
    </w:sdtPr>
    <w:sdtEndPr>
      <w:rPr>
        <w:rFonts w:ascii="Times New Roman" w:hAnsi="Times New Roman"/>
      </w:rPr>
    </w:sdtEndPr>
    <w:sdtContent>
      <w:p w:rsidR="00F331E5" w:rsidRPr="00E16EA4" w:rsidRDefault="007E0DE8" w:rsidP="00E16EA4">
        <w:pPr>
          <w:pStyle w:val="Header"/>
          <w:ind w:firstLine="0"/>
          <w:jc w:val="center"/>
          <w:rPr>
            <w:rFonts w:ascii="Times New Roman" w:hAnsi="Times New Roman"/>
          </w:rPr>
        </w:pPr>
        <w:r w:rsidRPr="00E16EA4">
          <w:rPr>
            <w:rFonts w:ascii="Times New Roman" w:hAnsi="Times New Roman"/>
          </w:rPr>
          <w:fldChar w:fldCharType="begin"/>
        </w:r>
        <w:r w:rsidRPr="00E16EA4">
          <w:rPr>
            <w:rFonts w:ascii="Times New Roman" w:hAnsi="Times New Roman"/>
          </w:rPr>
          <w:instrText xml:space="preserve"> PAGE   \* MERGEFORMAT </w:instrText>
        </w:r>
        <w:r w:rsidRPr="00E16EA4">
          <w:rPr>
            <w:rFonts w:ascii="Times New Roman" w:hAnsi="Times New Roman"/>
          </w:rPr>
          <w:fldChar w:fldCharType="separate"/>
        </w:r>
        <w:r w:rsidR="00E40205">
          <w:rPr>
            <w:rFonts w:ascii="Times New Roman" w:hAnsi="Times New Roman"/>
            <w:noProof/>
          </w:rPr>
          <w:t>3</w:t>
        </w:r>
        <w:r w:rsidRPr="00E16EA4">
          <w:rPr>
            <w:rFonts w:ascii="Times New Roman" w:hAnsi="Times New Roman"/>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D12" w:rsidRDefault="00B67D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699"/>
    <w:rsid w:val="000433C4"/>
    <w:rsid w:val="00043918"/>
    <w:rsid w:val="0009734D"/>
    <w:rsid w:val="000A051D"/>
    <w:rsid w:val="000C7828"/>
    <w:rsid w:val="00112D11"/>
    <w:rsid w:val="00251929"/>
    <w:rsid w:val="002E3981"/>
    <w:rsid w:val="00313CD8"/>
    <w:rsid w:val="003277CB"/>
    <w:rsid w:val="003A301E"/>
    <w:rsid w:val="003A3590"/>
    <w:rsid w:val="003A5308"/>
    <w:rsid w:val="0045420D"/>
    <w:rsid w:val="00497152"/>
    <w:rsid w:val="00546B73"/>
    <w:rsid w:val="005B0E80"/>
    <w:rsid w:val="005E3F69"/>
    <w:rsid w:val="00607C6A"/>
    <w:rsid w:val="006C4699"/>
    <w:rsid w:val="0078011D"/>
    <w:rsid w:val="007D36AA"/>
    <w:rsid w:val="007E0DE8"/>
    <w:rsid w:val="008204E6"/>
    <w:rsid w:val="00855F6B"/>
    <w:rsid w:val="008A1D08"/>
    <w:rsid w:val="008D5916"/>
    <w:rsid w:val="00987DE9"/>
    <w:rsid w:val="00A65145"/>
    <w:rsid w:val="00A77D05"/>
    <w:rsid w:val="00AA68B9"/>
    <w:rsid w:val="00AD594F"/>
    <w:rsid w:val="00B25C1A"/>
    <w:rsid w:val="00B64F27"/>
    <w:rsid w:val="00B67D12"/>
    <w:rsid w:val="00BF5F2E"/>
    <w:rsid w:val="00C85768"/>
    <w:rsid w:val="00CF2BAB"/>
    <w:rsid w:val="00D00813"/>
    <w:rsid w:val="00D638DB"/>
    <w:rsid w:val="00D74536"/>
    <w:rsid w:val="00D7573F"/>
    <w:rsid w:val="00D97017"/>
    <w:rsid w:val="00E16EA4"/>
    <w:rsid w:val="00E34823"/>
    <w:rsid w:val="00E40205"/>
    <w:rsid w:val="00E57759"/>
    <w:rsid w:val="00E671BB"/>
    <w:rsid w:val="00EF4D66"/>
    <w:rsid w:val="00EF7146"/>
    <w:rsid w:val="00F33258"/>
    <w:rsid w:val="00F455D6"/>
    <w:rsid w:val="00F70B4E"/>
    <w:rsid w:val="00F77037"/>
    <w:rsid w:val="00FE1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D29FA90-5E81-49B5-A623-6F87D8B72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4699"/>
    <w:pPr>
      <w:spacing w:before="120" w:after="120" w:line="240" w:lineRule="auto"/>
      <w:ind w:firstLine="720"/>
      <w:jc w:val="both"/>
    </w:pPr>
    <w:rPr>
      <w:rFonts w:ascii="VNI-Times" w:eastAsia="Times New Roman" w:hAnsi="VNI-Times" w:cs="Times New Roman"/>
      <w:sz w:val="24"/>
      <w:szCs w:val="20"/>
      <w:lang w:val="en-GB"/>
    </w:rPr>
  </w:style>
  <w:style w:type="paragraph" w:styleId="Heading9">
    <w:name w:val="heading 9"/>
    <w:basedOn w:val="Normal"/>
    <w:next w:val="Normal"/>
    <w:link w:val="Heading9Char"/>
    <w:qFormat/>
    <w:rsid w:val="006C469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6C4699"/>
    <w:rPr>
      <w:rFonts w:ascii="VNI-Times" w:eastAsia="Times New Roman" w:hAnsi="VNI-Times" w:cs="Times New Roman"/>
      <w:sz w:val="28"/>
      <w:szCs w:val="20"/>
      <w:u w:val="single"/>
      <w:lang w:val="en-GB"/>
    </w:rPr>
  </w:style>
  <w:style w:type="paragraph" w:styleId="Header">
    <w:name w:val="header"/>
    <w:basedOn w:val="Normal"/>
    <w:link w:val="HeaderChar"/>
    <w:uiPriority w:val="99"/>
    <w:rsid w:val="006C4699"/>
    <w:pPr>
      <w:tabs>
        <w:tab w:val="center" w:pos="4320"/>
        <w:tab w:val="right" w:pos="8640"/>
      </w:tabs>
    </w:pPr>
  </w:style>
  <w:style w:type="character" w:customStyle="1" w:styleId="HeaderChar">
    <w:name w:val="Header Char"/>
    <w:basedOn w:val="DefaultParagraphFont"/>
    <w:link w:val="Header"/>
    <w:uiPriority w:val="99"/>
    <w:rsid w:val="006C4699"/>
    <w:rPr>
      <w:rFonts w:ascii="VNI-Times" w:eastAsia="Times New Roman" w:hAnsi="VNI-Times" w:cs="Times New Roman"/>
      <w:sz w:val="24"/>
      <w:szCs w:val="20"/>
      <w:lang w:val="en-GB"/>
    </w:rPr>
  </w:style>
  <w:style w:type="paragraph" w:styleId="BodyTextIndent2">
    <w:name w:val="Body Text Indent 2"/>
    <w:basedOn w:val="Normal"/>
    <w:link w:val="BodyTextIndent2Char"/>
    <w:rsid w:val="006C4699"/>
    <w:rPr>
      <w:sz w:val="26"/>
      <w:lang w:val="en-US"/>
    </w:rPr>
  </w:style>
  <w:style w:type="character" w:customStyle="1" w:styleId="BodyTextIndent2Char">
    <w:name w:val="Body Text Indent 2 Char"/>
    <w:basedOn w:val="DefaultParagraphFont"/>
    <w:link w:val="BodyTextIndent2"/>
    <w:rsid w:val="006C4699"/>
    <w:rPr>
      <w:rFonts w:ascii="VNI-Times" w:eastAsia="Times New Roman" w:hAnsi="VNI-Times" w:cs="Times New Roman"/>
      <w:sz w:val="26"/>
      <w:szCs w:val="20"/>
    </w:rPr>
  </w:style>
  <w:style w:type="paragraph" w:styleId="BodyTextIndent">
    <w:name w:val="Body Text Indent"/>
    <w:basedOn w:val="Normal"/>
    <w:link w:val="BodyTextIndentChar"/>
    <w:rsid w:val="006C4699"/>
    <w:rPr>
      <w:i/>
    </w:rPr>
  </w:style>
  <w:style w:type="character" w:customStyle="1" w:styleId="BodyTextIndentChar">
    <w:name w:val="Body Text Indent Char"/>
    <w:basedOn w:val="DefaultParagraphFont"/>
    <w:link w:val="BodyTextIndent"/>
    <w:rsid w:val="006C4699"/>
    <w:rPr>
      <w:rFonts w:ascii="VNI-Times" w:eastAsia="Times New Roman" w:hAnsi="VNI-Times" w:cs="Times New Roman"/>
      <w:i/>
      <w:sz w:val="24"/>
      <w:szCs w:val="20"/>
      <w:lang w:val="en-GB"/>
    </w:rPr>
  </w:style>
  <w:style w:type="character" w:customStyle="1" w:styleId="fontstyle01">
    <w:name w:val="fontstyle01"/>
    <w:rsid w:val="006C4699"/>
    <w:rPr>
      <w:rFonts w:ascii="Times New Roman" w:hAnsi="Times New Roman" w:cs="Times New Roman" w:hint="default"/>
      <w:b w:val="0"/>
      <w:bCs w:val="0"/>
      <w:i w:val="0"/>
      <w:iCs w:val="0"/>
      <w:color w:val="000000"/>
      <w:sz w:val="28"/>
      <w:szCs w:val="28"/>
    </w:rPr>
  </w:style>
  <w:style w:type="paragraph" w:styleId="NormalWeb">
    <w:name w:val="Normal (Web)"/>
    <w:aliases w:val="Char Char Char,Char Char Char Char Char Char Char Char Char Char,Char Char Char Char Char Char Char Char Char Char Char, Char Char25,Char Char25, Char Char Char,Обычный (веб)1,Обычный (веб) Знак,Обычный (веб) Знак1,Обычный (веб) Знак Знак"/>
    <w:basedOn w:val="Normal"/>
    <w:link w:val="NormalWebChar"/>
    <w:uiPriority w:val="99"/>
    <w:qFormat/>
    <w:rsid w:val="006C4699"/>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NormalWebChar">
    <w:name w:val="Normal (Web) Char"/>
    <w:aliases w:val="Char Char Char Char,Char Char Char Char Char Char Char Char Char Char Char1,Char Char Char Char Char Char Char Char Char Char Char Char, Char Char25 Char,Char Char25 Char, Char Char Char Char,Обычный (веб)1 Char,Обычный (веб) Знак Char"/>
    <w:link w:val="NormalWeb"/>
    <w:uiPriority w:val="99"/>
    <w:locked/>
    <w:rsid w:val="006C4699"/>
    <w:rPr>
      <w:rFonts w:ascii="Verdana" w:eastAsia="Times New Roman" w:hAnsi="Verdana" w:cs="Times New Roman"/>
      <w:sz w:val="24"/>
      <w:szCs w:val="24"/>
    </w:rPr>
  </w:style>
  <w:style w:type="table" w:styleId="TableGrid">
    <w:name w:val="Table Grid"/>
    <w:basedOn w:val="TableNormal"/>
    <w:uiPriority w:val="99"/>
    <w:rsid w:val="006C4699"/>
    <w:pPr>
      <w:spacing w:before="120" w:after="120" w:line="240" w:lineRule="auto"/>
      <w:ind w:firstLine="720"/>
      <w:jc w:val="both"/>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6C4699"/>
    <w:pPr>
      <w:tabs>
        <w:tab w:val="center" w:pos="4680"/>
        <w:tab w:val="right" w:pos="9360"/>
      </w:tabs>
      <w:spacing w:before="0" w:after="0"/>
    </w:pPr>
  </w:style>
  <w:style w:type="character" w:customStyle="1" w:styleId="FooterChar">
    <w:name w:val="Footer Char"/>
    <w:basedOn w:val="DefaultParagraphFont"/>
    <w:link w:val="Footer"/>
    <w:uiPriority w:val="99"/>
    <w:rsid w:val="006C4699"/>
    <w:rPr>
      <w:rFonts w:ascii="VNI-Times" w:eastAsia="Times New Roman" w:hAnsi="VNI-Times" w:cs="Times New Roman"/>
      <w:sz w:val="24"/>
      <w:szCs w:val="20"/>
      <w:lang w:val="en-GB"/>
    </w:rPr>
  </w:style>
  <w:style w:type="paragraph" w:customStyle="1" w:styleId="doan">
    <w:name w:val="doan"/>
    <w:basedOn w:val="Normal"/>
    <w:rsid w:val="00F77037"/>
    <w:pPr>
      <w:widowControl w:val="0"/>
      <w:spacing w:after="0"/>
    </w:pPr>
    <w:rPr>
      <w:rFonts w:ascii="Times New Roman" w:hAnsi="Times New Roman"/>
      <w:color w:val="000000"/>
      <w:sz w:val="28"/>
      <w:lang w:val="en-US"/>
    </w:rPr>
  </w:style>
  <w:style w:type="paragraph" w:styleId="BalloonText">
    <w:name w:val="Balloon Text"/>
    <w:basedOn w:val="Normal"/>
    <w:link w:val="BalloonTextChar"/>
    <w:uiPriority w:val="99"/>
    <w:semiHidden/>
    <w:unhideWhenUsed/>
    <w:rsid w:val="005E3F69"/>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F69"/>
    <w:rPr>
      <w:rFonts w:ascii="Segoe UI" w:eastAsia="Times New Roman"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E6E75B-B4B5-4F92-9B09-1EC45642F107}"/>
</file>

<file path=customXml/itemProps2.xml><?xml version="1.0" encoding="utf-8"?>
<ds:datastoreItem xmlns:ds="http://schemas.openxmlformats.org/officeDocument/2006/customXml" ds:itemID="{885A37DF-19CF-4685-A1D9-8C7F0A3D53DB}"/>
</file>

<file path=customXml/itemProps3.xml><?xml version="1.0" encoding="utf-8"?>
<ds:datastoreItem xmlns:ds="http://schemas.openxmlformats.org/officeDocument/2006/customXml" ds:itemID="{843E9C81-A5D4-4ACA-875A-9F668DD426AC}"/>
</file>

<file path=docProps/app.xml><?xml version="1.0" encoding="utf-8"?>
<Properties xmlns="http://schemas.openxmlformats.org/officeDocument/2006/extended-properties" xmlns:vt="http://schemas.openxmlformats.org/officeDocument/2006/docPropsVTypes">
  <Template>Normal.dotm</Template>
  <TotalTime>12</TotalTime>
  <Pages>3</Pages>
  <Words>989</Words>
  <Characters>5642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12</cp:revision>
  <cp:lastPrinted>2026-02-12T03:09:00Z</cp:lastPrinted>
  <dcterms:created xsi:type="dcterms:W3CDTF">2026-02-11T03:36:00Z</dcterms:created>
  <dcterms:modified xsi:type="dcterms:W3CDTF">2026-03-17T01:03:00Z</dcterms:modified>
</cp:coreProperties>
</file>