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812"/>
      </w:tblGrid>
      <w:tr w:rsidR="003539B3" w14:paraId="48B027CC" w14:textId="77777777" w:rsidTr="003539B3">
        <w:trPr>
          <w:trHeight w:val="1064"/>
        </w:trPr>
        <w:tc>
          <w:tcPr>
            <w:tcW w:w="3539" w:type="dxa"/>
          </w:tcPr>
          <w:p w14:paraId="2BA08AB7" w14:textId="669DA329" w:rsidR="003539B3" w:rsidRDefault="003539B3" w:rsidP="003539B3">
            <w:pPr>
              <w:pStyle w:val="Vnbnnidung0"/>
              <w:spacing w:after="0" w:line="259" w:lineRule="auto"/>
              <w:ind w:firstLine="0"/>
              <w:jc w:val="center"/>
              <w:rPr>
                <w:b/>
                <w:bCs/>
                <w:sz w:val="24"/>
                <w:szCs w:val="24"/>
                <w:lang w:val="en-US"/>
              </w:rPr>
            </w:pPr>
            <w:r>
              <w:rPr>
                <w:b/>
                <w:bCs/>
                <w:sz w:val="24"/>
                <w:szCs w:val="24"/>
              </w:rPr>
              <w:t>HỘI ĐỒNG NHÂN DÂN</w:t>
            </w:r>
            <w:r>
              <w:rPr>
                <w:b/>
                <w:bCs/>
                <w:sz w:val="24"/>
                <w:szCs w:val="24"/>
              </w:rPr>
              <w:br/>
              <w:t>TỈNH NINH BÌNH</w:t>
            </w:r>
          </w:p>
          <w:p w14:paraId="30911D83" w14:textId="575D0B3D" w:rsidR="003539B3" w:rsidRDefault="003539B3" w:rsidP="003539B3">
            <w:pPr>
              <w:pStyle w:val="Vnbnnidung0"/>
              <w:spacing w:after="0" w:line="259" w:lineRule="auto"/>
              <w:ind w:firstLine="0"/>
              <w:jc w:val="center"/>
              <w:rPr>
                <w:b/>
                <w:bCs/>
                <w:sz w:val="24"/>
                <w:szCs w:val="24"/>
                <w:lang w:val="en-US"/>
              </w:rPr>
            </w:pPr>
            <w:r>
              <w:rPr>
                <w:b/>
                <w:bCs/>
                <w:noProof/>
                <w:sz w:val="24"/>
                <w:szCs w:val="24"/>
                <w:lang w:val="en-US"/>
              </w:rPr>
              <mc:AlternateContent>
                <mc:Choice Requires="wps">
                  <w:drawing>
                    <wp:anchor distT="0" distB="0" distL="114300" distR="114300" simplePos="0" relativeHeight="251659264" behindDoc="0" locked="0" layoutInCell="1" allowOverlap="1" wp14:anchorId="2784FDC0" wp14:editId="0E5789E7">
                      <wp:simplePos x="0" y="0"/>
                      <wp:positionH relativeFrom="column">
                        <wp:posOffset>712470</wp:posOffset>
                      </wp:positionH>
                      <wp:positionV relativeFrom="paragraph">
                        <wp:posOffset>13970</wp:posOffset>
                      </wp:positionV>
                      <wp:extent cx="657225" cy="0"/>
                      <wp:effectExtent l="0" t="0" r="0" b="0"/>
                      <wp:wrapNone/>
                      <wp:docPr id="1316891516" name="Straight Connector 8"/>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7BC8759"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1.1pt" to="107.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eLpmwEAAIcDAAAOAAAAZHJzL2Uyb0RvYy54bWysU8tu2zAQvAfIPxC8x5IFJA0EyzkkaC5F&#10;ErTJBzDU0iJKcgmSteS/75K25SAtfCh6ofiYmd3ZXa3uJmvYFkLU6Dq+XNScgZPYa7fp+Nvr16tb&#10;zmISrhcGHXR8B5HfrS8vVqNvocEBTQ+BkYiL7eg7PqTk26qKcgAr4gI9OHpUGKxIdAybqg9iJHVr&#10;qqaub6oRQ+8DSoiRbh/2j3xd9JUCmZ6VipCY6Tjllsoayvqe12q9Eu0mCD9oeUhD/EMWVmhHQWep&#10;B5EE+xX0H1JWy4ARVVpItBUqpSUUD+RmWX9y82MQHooXKk70c5ni/5OVT9t79xKoDKOPbfQvIbuY&#10;VLD5S/mxqRRrNxcLpsQkXd5cf2maa87k8ak68XyI6RHQsrzpuNEu2xCt2H6LiWIR9Aihwyly2aWd&#10;gQw27jsopnuK1RR2GQq4N4FtBbWz/7nM7SOtgswUpY2ZSfV50gGbaVAGZSYuzxNndImILs1Eqx2G&#10;v5HTdExV7fFH13uv2fY79rvSh1IO6nZxdpjMPE4fz4V++n/WvwEAAP//AwBQSwMEFAAGAAgAAAAh&#10;ANo5I/nbAAAABwEAAA8AAABkcnMvZG93bnJldi54bWxMjkFLw0AQhe+C/2EZwYvYTYKxJc2miOAh&#10;goKteJ4m0ySanQ3ZbRr/vVMveho+3uPNl29m26uJRt85NhAvIlDElas7bgy8755uV6B8QK6xd0wG&#10;vsnDpri8yDGr3YnfaNqGRskI+wwNtCEMmda+asmiX7iBWLKDGy0GwbHR9YgnGbe9TqLoXlvsWD60&#10;ONBjS9XX9mgNfJYfZZPeLLvD6136jLspfeGpNOb6an5Ygwo0h78ynPVFHQpx2rsj1171wnGSSNXA&#10;+UiexOkS1P6XdZHr//7FDwAAAP//AwBQSwECLQAUAAYACAAAACEAtoM4kv4AAADhAQAAEwAAAAAA&#10;AAAAAAAAAAAAAAAAW0NvbnRlbnRfVHlwZXNdLnhtbFBLAQItABQABgAIAAAAIQA4/SH/1gAAAJQB&#10;AAALAAAAAAAAAAAAAAAAAC8BAABfcmVscy8ucmVsc1BLAQItABQABgAIAAAAIQAeXeLpmwEAAIcD&#10;AAAOAAAAAAAAAAAAAAAAAC4CAABkcnMvZTJvRG9jLnhtbFBLAQItABQABgAIAAAAIQDaOSP52wAA&#10;AAcBAAAPAAAAAAAAAAAAAAAAAPUDAABkcnMvZG93bnJldi54bWxQSwUGAAAAAAQABADzAAAA/QQA&#10;AAAA&#10;" strokecolor="black [3200]" strokeweight="1.5pt">
                      <v:stroke joinstyle="miter"/>
                    </v:line>
                  </w:pict>
                </mc:Fallback>
              </mc:AlternateContent>
            </w:r>
          </w:p>
          <w:p w14:paraId="61B8DAD2" w14:textId="00A82A43" w:rsidR="003539B3" w:rsidRDefault="003539B3" w:rsidP="003539B3">
            <w:pPr>
              <w:pStyle w:val="Vnbnnidung0"/>
              <w:spacing w:after="0" w:line="240" w:lineRule="auto"/>
              <w:ind w:firstLine="0"/>
              <w:jc w:val="center"/>
            </w:pPr>
            <w:r>
              <w:rPr>
                <w:lang w:val="en-US"/>
              </w:rPr>
              <w:t>S</w:t>
            </w:r>
            <w:r>
              <w:t>ố: 01/2026/NQ-HĐND</w:t>
            </w:r>
          </w:p>
          <w:p w14:paraId="30873ABD" w14:textId="69B44D0F" w:rsidR="003539B3" w:rsidRPr="003539B3" w:rsidRDefault="003539B3" w:rsidP="003539B3">
            <w:pPr>
              <w:pStyle w:val="Vnbnnidung0"/>
              <w:spacing w:after="0" w:line="259" w:lineRule="auto"/>
              <w:ind w:firstLine="0"/>
              <w:jc w:val="center"/>
              <w:rPr>
                <w:sz w:val="24"/>
                <w:szCs w:val="24"/>
                <w:lang w:val="en-US"/>
              </w:rPr>
            </w:pPr>
          </w:p>
        </w:tc>
        <w:tc>
          <w:tcPr>
            <w:tcW w:w="5812" w:type="dxa"/>
          </w:tcPr>
          <w:p w14:paraId="0A1A31A1" w14:textId="77777777" w:rsidR="003539B3" w:rsidRDefault="003539B3" w:rsidP="003539B3">
            <w:pPr>
              <w:pStyle w:val="Vnbnnidung0"/>
              <w:spacing w:after="0" w:line="240" w:lineRule="auto"/>
              <w:ind w:right="499" w:firstLine="0"/>
              <w:jc w:val="center"/>
              <w:rPr>
                <w:b/>
                <w:bCs/>
                <w:sz w:val="24"/>
                <w:szCs w:val="24"/>
                <w:lang w:val="en-US"/>
              </w:rPr>
            </w:pPr>
            <w:r>
              <w:rPr>
                <w:b/>
                <w:bCs/>
                <w:sz w:val="24"/>
                <w:szCs w:val="24"/>
              </w:rPr>
              <w:t>CỘNG HÒA XÃ HỘI CHỦ NGHĨA VIỆT NAM</w:t>
            </w:r>
          </w:p>
          <w:p w14:paraId="07E9A169" w14:textId="48EF457C" w:rsidR="003539B3" w:rsidRDefault="003539B3" w:rsidP="003539B3">
            <w:pPr>
              <w:pStyle w:val="Vnbnnidung0"/>
              <w:spacing w:after="0" w:line="240" w:lineRule="auto"/>
              <w:ind w:right="499" w:firstLine="0"/>
              <w:jc w:val="center"/>
              <w:rPr>
                <w:b/>
                <w:bCs/>
                <w:lang w:val="en-US"/>
              </w:rPr>
            </w:pPr>
            <w:r>
              <w:rPr>
                <w:b/>
                <w:bCs/>
              </w:rPr>
              <w:t>Độc lập - Tự do - Hạnh phúc</w:t>
            </w:r>
          </w:p>
          <w:p w14:paraId="0110E0FA" w14:textId="6FFAB46B" w:rsidR="003539B3" w:rsidRDefault="003539B3" w:rsidP="003539B3">
            <w:pPr>
              <w:pStyle w:val="Vnbnnidung0"/>
              <w:spacing w:after="0" w:line="240" w:lineRule="auto"/>
              <w:ind w:right="499" w:firstLine="0"/>
              <w:jc w:val="center"/>
              <w:rPr>
                <w:lang w:val="en-US"/>
              </w:rPr>
            </w:pPr>
            <w:r>
              <w:rPr>
                <w:b/>
                <w:bCs/>
                <w:noProof/>
              </w:rPr>
              <mc:AlternateContent>
                <mc:Choice Requires="wps">
                  <w:drawing>
                    <wp:anchor distT="0" distB="0" distL="114300" distR="114300" simplePos="0" relativeHeight="251660288" behindDoc="0" locked="0" layoutInCell="1" allowOverlap="1" wp14:anchorId="66C6DB67" wp14:editId="5ECC3438">
                      <wp:simplePos x="0" y="0"/>
                      <wp:positionH relativeFrom="column">
                        <wp:posOffset>606425</wp:posOffset>
                      </wp:positionH>
                      <wp:positionV relativeFrom="paragraph">
                        <wp:posOffset>6350</wp:posOffset>
                      </wp:positionV>
                      <wp:extent cx="1971675" cy="9525"/>
                      <wp:effectExtent l="0" t="0" r="28575" b="28575"/>
                      <wp:wrapNone/>
                      <wp:docPr id="2004986623" name="Straight Connector 9"/>
                      <wp:cNvGraphicFramePr/>
                      <a:graphic xmlns:a="http://schemas.openxmlformats.org/drawingml/2006/main">
                        <a:graphicData uri="http://schemas.microsoft.com/office/word/2010/wordprocessingShape">
                          <wps:wsp>
                            <wps:cNvCnPr/>
                            <wps:spPr>
                              <a:xfrm flipV="1">
                                <a:off x="0" y="0"/>
                                <a:ext cx="19716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CA7332E" id="Straight Connector 9"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7.75pt,.5pt" to="20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e3qAEAAJUDAAAOAAAAZHJzL2Uyb0RvYy54bWysU01v1DAQvSPxHyzf2SQrbUujzfbQil4Q&#10;VEB7d53xxsL2WLbZZP89Y2c3RS1wQFwsf8x7M+/NeHs9WcMOEKJG1/FmVXMGTmKv3b7jD98+vHvP&#10;WUzC9cKgg44fIfLr3ds329G3sMYBTQ+BEYmL7eg7PqTk26qKcgAr4go9OHpUGKxIdAz7qg9iJHZr&#10;qnVdX1Qjht4HlBAj3d7Oj3xX+JUCmT4rFSEx03GqLZU1lPUpr9VuK9p9EH7Q8lSG+IcqrNCOki5U&#10;tyIJ9iPoV1RWy4ARVVpJtBUqpSUUDaSmqV+o+ToID0ULmRP9YlP8f7Ty0+HG3QeyYfSxjf4+ZBWT&#10;CpYpo/0j9bTookrZVGw7LrbBlJiky+bqsrm43HAm6e1qs95kV6uZJbP5ENMdoGV503GjXRYlWnH4&#10;GNMceg4h3HMdZZeOBnKwcV9AMd1TvnVBlxGBGxPYQVBz++/NKW2JzBCljVlA9d9Bp9gMgzI2C3DW&#10;/8dsS3TJiC4tQKsdht9lTdO5VDXHn1XPWrPsJ+yPpSvFDup9MfQ0p3m4fj0X+PNv2v0EAAD//wMA&#10;UEsDBBQABgAIAAAAIQCMd13s2wAAAAYBAAAPAAAAZHJzL2Rvd25yZXYueG1sTI/BTsMwEETvSPyD&#10;tUjcqEPUVBDiVBUU9VIOBD7AjZc4aryObLdJ/77LCW67O6PZN9V6doM4Y4i9JwWPiwwEUutNT52C&#10;76/3hycQMWkyevCECi4YYV3f3lS6NH6iTzw3qRMcQrHUCmxKYyllbC06HRd+RGLtxwenE6+hkybo&#10;icPdIPMsW0mne+IPVo/4arE9NienYJcv97ndhI8mvl3mKe23fktHpe7v5s0LiIRz+jPDLz6jQ81M&#10;B38iE8Wg4Lko2Ml3bsTyMlvxcFCQFyDrSv7Hr68AAAD//wMAUEsBAi0AFAAGAAgAAAAhALaDOJL+&#10;AAAA4QEAABMAAAAAAAAAAAAAAAAAAAAAAFtDb250ZW50X1R5cGVzXS54bWxQSwECLQAUAAYACAAA&#10;ACEAOP0h/9YAAACUAQAACwAAAAAAAAAAAAAAAAAvAQAAX3JlbHMvLnJlbHNQSwECLQAUAAYACAAA&#10;ACEAUQj3t6gBAACVAwAADgAAAAAAAAAAAAAAAAAuAgAAZHJzL2Uyb0RvYy54bWxQSwECLQAUAAYA&#10;CAAAACEAjHdd7NsAAAAGAQAADwAAAAAAAAAAAAAAAAACBAAAZHJzL2Rvd25yZXYueG1sUEsFBgAA&#10;AAAEAAQA8wAAAAoFAAAAAA==&#10;" strokecolor="black [3200]" strokeweight="1.5pt">
                      <v:stroke joinstyle="miter"/>
                    </v:line>
                  </w:pict>
                </mc:Fallback>
              </mc:AlternateContent>
            </w:r>
          </w:p>
          <w:p w14:paraId="4EE52B04" w14:textId="1A48A550" w:rsidR="003539B3" w:rsidRPr="003539B3" w:rsidRDefault="003539B3" w:rsidP="003539B3">
            <w:pPr>
              <w:pStyle w:val="Vnbnnidung0"/>
              <w:spacing w:after="0" w:line="240" w:lineRule="auto"/>
              <w:ind w:right="499" w:firstLine="0"/>
              <w:jc w:val="center"/>
              <w:rPr>
                <w:lang w:val="en-US"/>
              </w:rPr>
            </w:pPr>
            <w:r>
              <w:rPr>
                <w:i/>
                <w:iCs/>
              </w:rPr>
              <w:t>Ninh B</w:t>
            </w:r>
            <w:r>
              <w:rPr>
                <w:i/>
                <w:iCs/>
              </w:rPr>
              <w:t>ì</w:t>
            </w:r>
            <w:r>
              <w:rPr>
                <w:i/>
                <w:iCs/>
              </w:rPr>
              <w:t>nh, ngày 28 tháng 01 năm 2026</w:t>
            </w:r>
          </w:p>
        </w:tc>
      </w:tr>
    </w:tbl>
    <w:p w14:paraId="30CE661D" w14:textId="241308A2" w:rsidR="005E2B5B" w:rsidRDefault="00000000">
      <w:pPr>
        <w:pStyle w:val="Vnbnnidung0"/>
        <w:spacing w:after="500" w:line="259" w:lineRule="auto"/>
        <w:ind w:firstLine="0"/>
        <w:jc w:val="center"/>
      </w:pPr>
      <w:r>
        <w:rPr>
          <w:b/>
          <w:bCs/>
        </w:rPr>
        <w:t>NGHỊ QUYẾT</w:t>
      </w:r>
      <w:r>
        <w:rPr>
          <w:b/>
          <w:bCs/>
        </w:rPr>
        <w:br/>
        <w:t>Quy định các tiêu chí để quyết định thực hiện</w:t>
      </w:r>
      <w:r>
        <w:rPr>
          <w:b/>
          <w:bCs/>
        </w:rPr>
        <w:br/>
        <w:t>đấu thầu lựa chọn nhà đầu tư thực hiện dự án đầu tư có sử dụng đất</w:t>
      </w:r>
      <w:r>
        <w:rPr>
          <w:b/>
          <w:bCs/>
        </w:rPr>
        <w:br/>
        <w:t>xây dựng kh đô thị, khu dân cư nông thôn trên địa bàn tỉnh Ninh Bình</w:t>
      </w:r>
    </w:p>
    <w:p w14:paraId="79302373" w14:textId="1D5BB7D1" w:rsidR="005E2B5B" w:rsidRDefault="00000000">
      <w:pPr>
        <w:pStyle w:val="Vnbnnidung0"/>
        <w:spacing w:after="80" w:line="307" w:lineRule="auto"/>
        <w:ind w:firstLine="700"/>
        <w:jc w:val="both"/>
      </w:pPr>
      <w:r>
        <w:rPr>
          <w:i/>
          <w:iCs/>
        </w:rPr>
        <w:t>Căn cứ Luật Tổ chức chính quyền địa phương s</w:t>
      </w:r>
      <w:r w:rsidR="00F43548">
        <w:rPr>
          <w:i/>
          <w:iCs/>
          <w:lang w:val="en-US"/>
        </w:rPr>
        <w:t>ố</w:t>
      </w:r>
      <w:r>
        <w:rPr>
          <w:i/>
          <w:iCs/>
        </w:rPr>
        <w:t xml:space="preserve"> 72/2025/QH15;</w:t>
      </w:r>
    </w:p>
    <w:p w14:paraId="46CCE677" w14:textId="7D21E8D5" w:rsidR="005E2B5B" w:rsidRDefault="00000000">
      <w:pPr>
        <w:pStyle w:val="Vnbnnidung0"/>
        <w:spacing w:after="80" w:line="310" w:lineRule="auto"/>
        <w:ind w:firstLine="700"/>
        <w:jc w:val="both"/>
      </w:pPr>
      <w:r>
        <w:rPr>
          <w:i/>
          <w:iCs/>
        </w:rPr>
        <w:t>Căn cứ Luật Ban hành văn bản quy phạm pháp luật s</w:t>
      </w:r>
      <w:r w:rsidR="00F43548">
        <w:rPr>
          <w:i/>
          <w:iCs/>
          <w:lang w:val="en-US"/>
        </w:rPr>
        <w:t>ố</w:t>
      </w:r>
      <w:r>
        <w:rPr>
          <w:i/>
          <w:iCs/>
        </w:rPr>
        <w:t xml:space="preserve"> 54/2025/QH15 được sửa đổi, bổ sung bởi Luật s</w:t>
      </w:r>
      <w:r w:rsidR="00F43548">
        <w:rPr>
          <w:i/>
          <w:iCs/>
          <w:lang w:val="en-US"/>
        </w:rPr>
        <w:t>ố</w:t>
      </w:r>
      <w:r>
        <w:rPr>
          <w:i/>
          <w:iCs/>
        </w:rPr>
        <w:t xml:space="preserve"> 87/2025/QH15;</w:t>
      </w:r>
    </w:p>
    <w:p w14:paraId="3DB24E74" w14:textId="58EDBF2F" w:rsidR="005E2B5B" w:rsidRDefault="00000000">
      <w:pPr>
        <w:pStyle w:val="Vnbnnidung0"/>
        <w:spacing w:after="80"/>
        <w:ind w:firstLine="700"/>
        <w:jc w:val="both"/>
      </w:pPr>
      <w:r>
        <w:rPr>
          <w:i/>
          <w:iCs/>
        </w:rPr>
        <w:t>Căn cứ Luật Đấu thầu s</w:t>
      </w:r>
      <w:r w:rsidR="00F43548">
        <w:rPr>
          <w:i/>
          <w:iCs/>
          <w:lang w:val="en-US"/>
        </w:rPr>
        <w:t>ố</w:t>
      </w:r>
      <w:r>
        <w:rPr>
          <w:i/>
          <w:iCs/>
        </w:rPr>
        <w:t xml:space="preserve"> 22/2023/QH15 được sửa đổi, bổ sung bởi Luật s</w:t>
      </w:r>
      <w:r w:rsidR="00F43548">
        <w:rPr>
          <w:i/>
          <w:iCs/>
          <w:lang w:val="en-US"/>
        </w:rPr>
        <w:t>ố</w:t>
      </w:r>
      <w:r>
        <w:rPr>
          <w:i/>
          <w:iCs/>
        </w:rPr>
        <w:t xml:space="preserve"> 57/2024/QH15 và Luật s</w:t>
      </w:r>
      <w:r w:rsidR="00F43548">
        <w:rPr>
          <w:i/>
          <w:iCs/>
          <w:lang w:val="en-US"/>
        </w:rPr>
        <w:t>ố</w:t>
      </w:r>
      <w:r>
        <w:rPr>
          <w:i/>
          <w:iCs/>
        </w:rPr>
        <w:t xml:space="preserve"> 90/2025/QHỈ 5;</w:t>
      </w:r>
    </w:p>
    <w:p w14:paraId="7C788F34" w14:textId="2AA0D569" w:rsidR="005E2B5B" w:rsidRDefault="00000000">
      <w:pPr>
        <w:pStyle w:val="Vnbnnidung0"/>
        <w:spacing w:after="80" w:line="310" w:lineRule="auto"/>
        <w:ind w:firstLine="700"/>
        <w:jc w:val="both"/>
      </w:pPr>
      <w:r>
        <w:rPr>
          <w:i/>
          <w:iCs/>
        </w:rPr>
        <w:t>Căn cứ Luật Đất đai s</w:t>
      </w:r>
      <w:r w:rsidR="00F43548">
        <w:rPr>
          <w:i/>
          <w:iCs/>
          <w:lang w:val="en-US"/>
        </w:rPr>
        <w:t>ố</w:t>
      </w:r>
      <w:r>
        <w:rPr>
          <w:i/>
          <w:iCs/>
        </w:rPr>
        <w:t xml:space="preserve"> 31/2024/QH15 được sửa đổi, bổ sung bởi Luật </w:t>
      </w:r>
      <w:r w:rsidR="00F43548">
        <w:rPr>
          <w:i/>
          <w:iCs/>
        </w:rPr>
        <w:t>s</w:t>
      </w:r>
      <w:r w:rsidR="00F43548">
        <w:rPr>
          <w:i/>
          <w:iCs/>
          <w:lang w:val="en-US"/>
        </w:rPr>
        <w:t>ố</w:t>
      </w:r>
      <w:r w:rsidR="00F43548">
        <w:rPr>
          <w:i/>
          <w:iCs/>
        </w:rPr>
        <w:t xml:space="preserve"> </w:t>
      </w:r>
      <w:r>
        <w:rPr>
          <w:i/>
          <w:iCs/>
        </w:rPr>
        <w:t>43/2024/QH15;</w:t>
      </w:r>
    </w:p>
    <w:p w14:paraId="381AC0A4" w14:textId="38E54D6C" w:rsidR="005E2B5B" w:rsidRDefault="00000000">
      <w:pPr>
        <w:pStyle w:val="Vnbnnidung0"/>
        <w:spacing w:after="80" w:line="312" w:lineRule="auto"/>
        <w:ind w:firstLine="700"/>
        <w:jc w:val="both"/>
      </w:pPr>
      <w:r>
        <w:rPr>
          <w:i/>
          <w:iCs/>
        </w:rPr>
        <w:t>Căn cứ Nghị định s</w:t>
      </w:r>
      <w:r w:rsidR="00F43548">
        <w:rPr>
          <w:i/>
          <w:iCs/>
          <w:lang w:val="en-US"/>
        </w:rPr>
        <w:t>ố</w:t>
      </w:r>
      <w:r>
        <w:rPr>
          <w:i/>
          <w:iCs/>
        </w:rPr>
        <w:t xml:space="preserve"> </w:t>
      </w:r>
      <w:r w:rsidR="00F43548">
        <w:rPr>
          <w:i/>
          <w:iCs/>
          <w:lang w:val="en-US"/>
        </w:rPr>
        <w:t>1</w:t>
      </w:r>
      <w:r>
        <w:rPr>
          <w:i/>
          <w:iCs/>
        </w:rPr>
        <w:t xml:space="preserve">02/2024/NĐ-CP quy định chi tiết thi hành một </w:t>
      </w:r>
      <w:r w:rsidR="00F43548">
        <w:rPr>
          <w:i/>
          <w:iCs/>
        </w:rPr>
        <w:t>s</w:t>
      </w:r>
      <w:r w:rsidR="00F43548">
        <w:rPr>
          <w:i/>
          <w:iCs/>
          <w:lang w:val="en-US"/>
        </w:rPr>
        <w:t>ố</w:t>
      </w:r>
      <w:r>
        <w:rPr>
          <w:i/>
          <w:iCs/>
        </w:rPr>
        <w:t xml:space="preserve"> điều của Luật Đất đai;</w:t>
      </w:r>
    </w:p>
    <w:p w14:paraId="755D2C11" w14:textId="77777777" w:rsidR="005E2B5B" w:rsidRDefault="00000000">
      <w:pPr>
        <w:pStyle w:val="Vnbnnidung0"/>
        <w:spacing w:after="80" w:line="312" w:lineRule="auto"/>
        <w:ind w:firstLine="700"/>
        <w:jc w:val="both"/>
      </w:pPr>
      <w:r>
        <w:rPr>
          <w:i/>
          <w:iCs/>
        </w:rPr>
        <w:t>Căn cứ Nghị định số 226/2025/NĐ-CP sửa đổi, bổ sung một số điều của các nghị định quy định chi tiết thì hành Luật Đất đai;</w:t>
      </w:r>
    </w:p>
    <w:p w14:paraId="127075E0" w14:textId="154B7746" w:rsidR="005E2B5B" w:rsidRDefault="00000000">
      <w:pPr>
        <w:pStyle w:val="Vnbnnidung0"/>
        <w:spacing w:after="80" w:line="307" w:lineRule="auto"/>
        <w:ind w:firstLine="700"/>
        <w:jc w:val="both"/>
      </w:pPr>
      <w:r>
        <w:rPr>
          <w:i/>
          <w:iCs/>
        </w:rPr>
        <w:t>Xét Tờ trình s</w:t>
      </w:r>
      <w:r w:rsidR="00F43548">
        <w:rPr>
          <w:i/>
          <w:iCs/>
          <w:lang w:val="en-US"/>
        </w:rPr>
        <w:t>ố</w:t>
      </w:r>
      <w:r>
        <w:rPr>
          <w:i/>
          <w:iCs/>
        </w:rPr>
        <w:t xml:space="preserve"> 16/TTr-UBND ngày 28 tháng 01 năm 2026 của ủy ban nhân dân tỉnh dự thảo Nghị quyết quy định các tiêu chí để quyết định thực hiện đấu thầu lựa chọn nhà đầu tư thực hiện dự án đầu tư xây dựng khu đô thị, khu d</w:t>
      </w:r>
      <w:r w:rsidR="00F43548">
        <w:rPr>
          <w:i/>
          <w:iCs/>
          <w:lang w:val="en-US"/>
        </w:rPr>
        <w:t>â</w:t>
      </w:r>
      <w:r>
        <w:rPr>
          <w:i/>
          <w:iCs/>
        </w:rPr>
        <w:t>n cư nông thôn trên địa bàn tỉnh Ninh Bĩnh; Báo cáo thẩm tra của Ban Kỉnh tế - Ngân sách Hội đồng nhân dân tỉnh; ý kiến thảo luận của đại bi</w:t>
      </w:r>
      <w:r w:rsidR="00F43548">
        <w:rPr>
          <w:i/>
          <w:iCs/>
          <w:lang w:val="en-US"/>
        </w:rPr>
        <w:t>ể</w:t>
      </w:r>
      <w:r>
        <w:rPr>
          <w:i/>
          <w:iCs/>
        </w:rPr>
        <w:t>u Hội đồng nhân dân tại kỳ họp;</w:t>
      </w:r>
    </w:p>
    <w:p w14:paraId="7F66C2DA" w14:textId="5B092825" w:rsidR="005E2B5B" w:rsidRDefault="00000000">
      <w:pPr>
        <w:pStyle w:val="Vnbnnidung0"/>
        <w:spacing w:after="220"/>
        <w:ind w:firstLine="700"/>
        <w:jc w:val="both"/>
      </w:pPr>
      <w:r>
        <w:rPr>
          <w:i/>
          <w:iCs/>
        </w:rPr>
        <w:t>Hội đồng nhân dân ban hành Nghị quyết quy định các tiêu chí để quyết định thực hiện đấu thầu lựa chọn nhà đầu tư thực hiện dự án đầu tư c</w:t>
      </w:r>
      <w:r w:rsidR="00F43548">
        <w:rPr>
          <w:i/>
          <w:iCs/>
          <w:lang w:val="en-US"/>
        </w:rPr>
        <w:t>ó</w:t>
      </w:r>
      <w:r>
        <w:rPr>
          <w:i/>
          <w:iCs/>
        </w:rPr>
        <w:t xml:space="preserve"> sử dụng đất xây dựng khu đô thị, khu dân cư nông thôn trên địa bàn tỉnh Ninh Bình.</w:t>
      </w:r>
    </w:p>
    <w:p w14:paraId="244E130B" w14:textId="77777777" w:rsidR="005E2B5B" w:rsidRDefault="00000000">
      <w:pPr>
        <w:pStyle w:val="Tiu10"/>
        <w:keepNext/>
        <w:keepLines/>
        <w:spacing w:after="80" w:line="307" w:lineRule="auto"/>
        <w:ind w:firstLine="700"/>
        <w:jc w:val="both"/>
      </w:pPr>
      <w:bookmarkStart w:id="0" w:name="bookmark0"/>
      <w:bookmarkStart w:id="1" w:name="bookmark1"/>
      <w:bookmarkStart w:id="2" w:name="bookmark2"/>
      <w:r>
        <w:t>Điều 1. Phạm vi điều chỉnh</w:t>
      </w:r>
      <w:bookmarkEnd w:id="0"/>
      <w:bookmarkEnd w:id="1"/>
      <w:bookmarkEnd w:id="2"/>
    </w:p>
    <w:p w14:paraId="6488A07D" w14:textId="56A6C355" w:rsidR="005E2B5B" w:rsidRDefault="00000000" w:rsidP="00F43548">
      <w:pPr>
        <w:pStyle w:val="Vnbnnidung0"/>
        <w:spacing w:after="80" w:line="300" w:lineRule="auto"/>
        <w:ind w:firstLine="700"/>
        <w:jc w:val="both"/>
      </w:pPr>
      <w:r>
        <w:t xml:space="preserve">Nghị quyết này quy định các tiêu chí để quyết định thực hiện đấu thầu lựa chọn nhà đầu tư thực hiện dự án đầu tư có sử dụng đất </w:t>
      </w:r>
      <w:r>
        <w:rPr>
          <w:i/>
          <w:iCs/>
        </w:rPr>
        <w:t>(dự án đầu tư xây dựng khu đô thị có công năng phục vụ h</w:t>
      </w:r>
      <w:r w:rsidR="00F43548">
        <w:rPr>
          <w:i/>
          <w:iCs/>
          <w:lang w:val="en-US"/>
        </w:rPr>
        <w:t>ơ</w:t>
      </w:r>
      <w:r>
        <w:rPr>
          <w:i/>
          <w:iCs/>
        </w:rPr>
        <w:t>n hợp, đồng bộ hệ thống hạ tầng kỹ thuật, hạ tầng xã hội với nhà ở theo quy định của pháp luật về xây dựng đế xây dựng mới</w:t>
      </w:r>
      <w:r w:rsidR="00F43548">
        <w:rPr>
          <w:i/>
          <w:iCs/>
          <w:lang w:val="en-US"/>
        </w:rPr>
        <w:t xml:space="preserve"> </w:t>
      </w:r>
      <w:r>
        <w:rPr>
          <w:i/>
          <w:iCs/>
        </w:rPr>
        <w:t>hoặc cải tạo, chỉnh trang đô thị; dự án khu dân cư nông thôn)</w:t>
      </w:r>
      <w:r>
        <w:t xml:space="preserve"> trên địa bàn tỉnh Ninh Bình theo quy định tại điểm a </w:t>
      </w:r>
      <w:r>
        <w:lastRenderedPageBreak/>
        <w:t>khoản 1 Điều 126 Luật Đất đai số 31/2024/QH15.</w:t>
      </w:r>
    </w:p>
    <w:p w14:paraId="6881B8B2" w14:textId="77777777" w:rsidR="005E2B5B" w:rsidRDefault="00000000">
      <w:pPr>
        <w:pStyle w:val="Vnbnnidung0"/>
        <w:ind w:firstLine="700"/>
        <w:jc w:val="both"/>
      </w:pPr>
      <w:r>
        <w:rPr>
          <w:b/>
          <w:bCs/>
        </w:rPr>
        <w:t>Điều 2. Đối tượng áp dụng</w:t>
      </w:r>
    </w:p>
    <w:p w14:paraId="539763F9" w14:textId="6A63B478" w:rsidR="005E2B5B" w:rsidRDefault="003539B3">
      <w:pPr>
        <w:pStyle w:val="Vnbnnidung0"/>
        <w:spacing w:line="307" w:lineRule="auto"/>
        <w:ind w:firstLine="720"/>
        <w:jc w:val="both"/>
      </w:pPr>
      <w:r>
        <w:rPr>
          <w:lang w:val="en-US"/>
        </w:rPr>
        <w:t>Ủ</w:t>
      </w:r>
      <w:r w:rsidR="00000000">
        <w:t>y ban nhân dân tỉnh, các sở, ban, ngành, ủy ban nhân dân cấp xã và các tổ chức, cá nhân có liên quan đến thực hiện dự án đầu tư có sử dụng đất xây dựng khu đô thị, khu dân cư nông thôn trên địa bàn tỉnh Ninh Bình.</w:t>
      </w:r>
    </w:p>
    <w:p w14:paraId="71E32317" w14:textId="77777777" w:rsidR="005E2B5B" w:rsidRDefault="00000000">
      <w:pPr>
        <w:pStyle w:val="Vnbnnidung0"/>
        <w:ind w:firstLine="720"/>
        <w:jc w:val="both"/>
      </w:pPr>
      <w:r>
        <w:rPr>
          <w:b/>
          <w:bCs/>
        </w:rPr>
        <w:t>Điều 3. Tiêu chí</w:t>
      </w:r>
    </w:p>
    <w:p w14:paraId="31C62F2E" w14:textId="77777777" w:rsidR="005E2B5B" w:rsidRDefault="00000000">
      <w:pPr>
        <w:pStyle w:val="Vnbnnidung0"/>
        <w:spacing w:line="310" w:lineRule="auto"/>
        <w:ind w:firstLine="720"/>
        <w:jc w:val="both"/>
      </w:pPr>
      <w:r>
        <w:t>Dự án đầu tư xây dựng khu đô thị, dự án khu dân cư nông thôn thực hiện đấu thầu lựa chọn nhà đầu tư khi đáp ứng đầy đủ các tiêu chí như sau:</w:t>
      </w:r>
    </w:p>
    <w:p w14:paraId="1B0CBB13" w14:textId="77777777" w:rsidR="005E2B5B" w:rsidRDefault="00000000">
      <w:pPr>
        <w:pStyle w:val="Vnbnnidung0"/>
        <w:numPr>
          <w:ilvl w:val="0"/>
          <w:numId w:val="1"/>
        </w:numPr>
        <w:tabs>
          <w:tab w:val="left" w:pos="1089"/>
        </w:tabs>
        <w:ind w:firstLine="720"/>
        <w:jc w:val="both"/>
      </w:pPr>
      <w:bookmarkStart w:id="3" w:name="bookmark3"/>
      <w:bookmarkEnd w:id="3"/>
      <w:r>
        <w:t>Đáp ứng điều kiện để đấu thầu lựa chọn nhà đầu tư thực hiện dự án đầu tư có sử dụng đất theo quy định của pháp luật về đất đai, đấu thầu.</w:t>
      </w:r>
    </w:p>
    <w:p w14:paraId="527186B1" w14:textId="77777777" w:rsidR="005E2B5B" w:rsidRDefault="00000000">
      <w:pPr>
        <w:pStyle w:val="Vnbnnidung0"/>
        <w:numPr>
          <w:ilvl w:val="0"/>
          <w:numId w:val="1"/>
        </w:numPr>
        <w:tabs>
          <w:tab w:val="left" w:pos="1104"/>
        </w:tabs>
        <w:ind w:firstLine="720"/>
        <w:jc w:val="both"/>
      </w:pPr>
      <w:bookmarkStart w:id="4" w:name="bookmark4"/>
      <w:bookmarkEnd w:id="4"/>
      <w:r>
        <w:t>Quy mô về diện tích</w:t>
      </w:r>
    </w:p>
    <w:p w14:paraId="68491661" w14:textId="77777777" w:rsidR="005E2B5B" w:rsidRDefault="00000000">
      <w:pPr>
        <w:pStyle w:val="Vnbnnidung0"/>
        <w:numPr>
          <w:ilvl w:val="0"/>
          <w:numId w:val="2"/>
        </w:numPr>
        <w:tabs>
          <w:tab w:val="left" w:pos="1114"/>
        </w:tabs>
        <w:ind w:firstLine="720"/>
        <w:jc w:val="both"/>
      </w:pPr>
      <w:bookmarkStart w:id="5" w:name="bookmark5"/>
      <w:bookmarkEnd w:id="5"/>
      <w:r>
        <w:t>Khu đô thị theo quy định của pháp luật về xây dựng.</w:t>
      </w:r>
    </w:p>
    <w:p w14:paraId="56EC7E86" w14:textId="77777777" w:rsidR="005E2B5B" w:rsidRDefault="00000000">
      <w:pPr>
        <w:pStyle w:val="Vnbnnidung0"/>
        <w:numPr>
          <w:ilvl w:val="0"/>
          <w:numId w:val="2"/>
        </w:numPr>
        <w:tabs>
          <w:tab w:val="left" w:pos="1122"/>
        </w:tabs>
        <w:spacing w:line="310" w:lineRule="auto"/>
        <w:ind w:firstLine="720"/>
        <w:jc w:val="both"/>
      </w:pPr>
      <w:bookmarkStart w:id="6" w:name="bookmark6"/>
      <w:bookmarkEnd w:id="6"/>
      <w:r>
        <w:t>Khu dân cư nông thôn theo quy định của pháp luật về quy hoạch đô thị và nông thôn có quy mô diện tích sử dụng đất từ 03 ha trở lên.</w:t>
      </w:r>
    </w:p>
    <w:p w14:paraId="49BEBB1D" w14:textId="77777777" w:rsidR="005E2B5B" w:rsidRDefault="00000000">
      <w:pPr>
        <w:pStyle w:val="Vnbnnidung0"/>
        <w:ind w:firstLine="720"/>
        <w:jc w:val="both"/>
      </w:pPr>
      <w:r>
        <w:rPr>
          <w:b/>
          <w:bCs/>
        </w:rPr>
        <w:t>Điều 4. Hiệu lực thi hành</w:t>
      </w:r>
    </w:p>
    <w:p w14:paraId="351D189C" w14:textId="77777777" w:rsidR="005E2B5B" w:rsidRDefault="00000000">
      <w:pPr>
        <w:pStyle w:val="Vnbnnidung0"/>
        <w:numPr>
          <w:ilvl w:val="0"/>
          <w:numId w:val="3"/>
        </w:numPr>
        <w:tabs>
          <w:tab w:val="left" w:pos="1051"/>
        </w:tabs>
        <w:ind w:firstLine="700"/>
      </w:pPr>
      <w:bookmarkStart w:id="7" w:name="bookmark7"/>
      <w:bookmarkEnd w:id="7"/>
      <w:r>
        <w:t>Nghị quyết này có hiệu lực thi hành từ ngày 08 tháng 02 năm 2026.</w:t>
      </w:r>
    </w:p>
    <w:p w14:paraId="3845E0AE" w14:textId="77777777" w:rsidR="005E2B5B" w:rsidRDefault="00000000">
      <w:pPr>
        <w:pStyle w:val="Vnbnnidung0"/>
        <w:numPr>
          <w:ilvl w:val="0"/>
          <w:numId w:val="3"/>
        </w:numPr>
        <w:tabs>
          <w:tab w:val="left" w:pos="1093"/>
        </w:tabs>
        <w:spacing w:line="319" w:lineRule="auto"/>
        <w:ind w:firstLine="720"/>
        <w:jc w:val="both"/>
      </w:pPr>
      <w:bookmarkStart w:id="8" w:name="bookmark8"/>
      <w:bookmarkEnd w:id="8"/>
      <w:r>
        <w:t>Các Nghị quyết sau hết hiệu lực kể từ ngày Nghị quyết này có hiệu lực thi hành:</w:t>
      </w:r>
    </w:p>
    <w:p w14:paraId="6BC93C0A" w14:textId="77777777" w:rsidR="005E2B5B" w:rsidRDefault="00000000">
      <w:pPr>
        <w:pStyle w:val="Vnbnnidung0"/>
        <w:numPr>
          <w:ilvl w:val="0"/>
          <w:numId w:val="4"/>
        </w:numPr>
        <w:tabs>
          <w:tab w:val="left" w:pos="1111"/>
        </w:tabs>
        <w:spacing w:line="310" w:lineRule="auto"/>
        <w:ind w:firstLine="720"/>
        <w:jc w:val="both"/>
      </w:pPr>
      <w:bookmarkStart w:id="9" w:name="bookmark9"/>
      <w:bookmarkEnd w:id="9"/>
      <w:r>
        <w:t>Nghị quyết số 16/2024/NQ-HĐND ngày 16 tháng 8 năm 2024 của Hội đồng nhân dân tỉnh Hà Nam quy định các tiêu chí để quyết định thực hiện đấu thầu lựa chọn nhà đầu tư thực hiện dự án đầu tư có sử dụng đất xây dựng khu đô thị, khu dân cư nông thôn trên địa bàn tỉnh Hà Nam;</w:t>
      </w:r>
    </w:p>
    <w:p w14:paraId="22113AC1" w14:textId="77777777" w:rsidR="005E2B5B" w:rsidRDefault="00000000">
      <w:pPr>
        <w:pStyle w:val="Vnbnnidung0"/>
        <w:numPr>
          <w:ilvl w:val="0"/>
          <w:numId w:val="4"/>
        </w:numPr>
        <w:tabs>
          <w:tab w:val="left" w:pos="1129"/>
        </w:tabs>
        <w:ind w:firstLine="720"/>
        <w:jc w:val="both"/>
      </w:pPr>
      <w:bookmarkStart w:id="10" w:name="bookmark10"/>
      <w:bookmarkEnd w:id="10"/>
      <w:r>
        <w:t>Nghị quyết số 123/2024/NQ-HĐND ngày 10 tháng 12 năm 2024 của Hội đồng nhân dân tỉnh Nam Định quy định các tiêu chí để quyết định thực hiện đấu thầu lựa chọn nhà đầu tư thực hiện dự án đầu tư có sử dụng đất xây dựng khu đô thị, khu dân cư nông thôn trên địa bàn tỉnh Nam Định;</w:t>
      </w:r>
    </w:p>
    <w:p w14:paraId="0A07BFFB" w14:textId="5445EC20" w:rsidR="005E2B5B" w:rsidRDefault="00000000">
      <w:pPr>
        <w:pStyle w:val="Vnbnnidung0"/>
        <w:numPr>
          <w:ilvl w:val="0"/>
          <w:numId w:val="4"/>
        </w:numPr>
        <w:tabs>
          <w:tab w:val="left" w:pos="1132"/>
        </w:tabs>
        <w:spacing w:line="302" w:lineRule="auto"/>
        <w:ind w:firstLine="720"/>
        <w:jc w:val="both"/>
      </w:pPr>
      <w:bookmarkStart w:id="11" w:name="bookmark11"/>
      <w:bookmarkEnd w:id="11"/>
      <w:r>
        <w:t>Nghị quyết số 15/2024/NQ-HĐND ngày 30 tháng 10 năm 2024 của Hội đồng nhân dân tỉnh Ninh Bình quy định các tiêu chí để quyết định thực hiện đấu thầu lựa chọn nhà đầu tư thực hiện dự án đầu tư có sử dụng đất trên địa bàn tỉnh Ninh Bình.</w:t>
      </w:r>
    </w:p>
    <w:p w14:paraId="665CA6B2" w14:textId="77777777" w:rsidR="005E2B5B" w:rsidRDefault="00000000">
      <w:pPr>
        <w:pStyle w:val="Tiu10"/>
        <w:keepNext/>
        <w:keepLines/>
        <w:spacing w:after="100" w:line="302" w:lineRule="auto"/>
        <w:ind w:firstLine="780"/>
      </w:pPr>
      <w:bookmarkStart w:id="12" w:name="bookmark12"/>
      <w:bookmarkStart w:id="13" w:name="bookmark13"/>
      <w:bookmarkStart w:id="14" w:name="bookmark14"/>
      <w:r>
        <w:t>Điều 5. Tổ chức thực hiện</w:t>
      </w:r>
      <w:bookmarkEnd w:id="12"/>
      <w:bookmarkEnd w:id="13"/>
      <w:bookmarkEnd w:id="14"/>
    </w:p>
    <w:p w14:paraId="0B73E271" w14:textId="77777777" w:rsidR="005E2B5B" w:rsidRDefault="00000000">
      <w:pPr>
        <w:pStyle w:val="Vnbnnidung0"/>
        <w:numPr>
          <w:ilvl w:val="0"/>
          <w:numId w:val="5"/>
        </w:numPr>
        <w:tabs>
          <w:tab w:val="left" w:pos="1135"/>
        </w:tabs>
        <w:spacing w:line="302" w:lineRule="auto"/>
        <w:ind w:firstLine="780"/>
      </w:pPr>
      <w:bookmarkStart w:id="15" w:name="bookmark15"/>
      <w:bookmarkEnd w:id="15"/>
      <w:r>
        <w:t>Giao ủy ban nhân dân tỉnh tổ chức thực hiện Nghị quyết này.</w:t>
      </w:r>
    </w:p>
    <w:p w14:paraId="77C2D27A" w14:textId="77777777" w:rsidR="005E2B5B" w:rsidRDefault="00000000">
      <w:pPr>
        <w:pStyle w:val="Vnbnnidung0"/>
        <w:numPr>
          <w:ilvl w:val="0"/>
          <w:numId w:val="5"/>
        </w:numPr>
        <w:tabs>
          <w:tab w:val="left" w:pos="1089"/>
        </w:tabs>
        <w:spacing w:line="300" w:lineRule="auto"/>
        <w:ind w:firstLine="800"/>
        <w:jc w:val="both"/>
      </w:pPr>
      <w:bookmarkStart w:id="16" w:name="bookmark16"/>
      <w:bookmarkEnd w:id="16"/>
      <w:r>
        <w:t xml:space="preserve">Thường trực Hội đồng nhân dân, các Ban của Hội đồng nhân dân, các Tổ đại </w:t>
      </w:r>
      <w:r>
        <w:lastRenderedPageBreak/>
        <w:t>biểu Hội đồng nhân dân và các đại biểu Hội đồng nhân dân tỉnh giám sát việc thực hiện Nghị quyết.</w:t>
      </w:r>
    </w:p>
    <w:p w14:paraId="081192D3" w14:textId="37135D8C" w:rsidR="005E2B5B" w:rsidRDefault="00000000">
      <w:pPr>
        <w:pStyle w:val="Vnbnnidung0"/>
        <w:spacing w:after="300"/>
        <w:ind w:firstLine="800"/>
        <w:jc w:val="both"/>
      </w:pPr>
      <w:r>
        <w:rPr>
          <w:i/>
          <w:iCs/>
        </w:rPr>
        <w:t>Nghị quyết này đã được Hội đồng nhân dân tỉnh Nỉnh Bình khóa XV, Kỳ họp thứ tám thông qua ngày 28 th</w:t>
      </w:r>
      <w:r w:rsidR="00407ECA">
        <w:rPr>
          <w:i/>
          <w:iCs/>
          <w:lang w:val="en-US"/>
        </w:rPr>
        <w:t>á</w:t>
      </w:r>
      <w:r>
        <w:rPr>
          <w:i/>
          <w:iCs/>
        </w:rPr>
        <w:t>ng 01 năm 2026./.</w:t>
      </w:r>
    </w:p>
    <w:tbl>
      <w:tblPr>
        <w:tblStyle w:val="TableGrid"/>
        <w:tblpPr w:leftFromText="180" w:rightFromText="180" w:vertAnchor="text" w:horzAnchor="margin" w:tblpY="114"/>
        <w:tblW w:w="9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9"/>
        <w:gridCol w:w="4799"/>
      </w:tblGrid>
      <w:tr w:rsidR="003539B3" w14:paraId="7B65EAE4" w14:textId="77777777" w:rsidTr="004349CE">
        <w:trPr>
          <w:trHeight w:val="3404"/>
        </w:trPr>
        <w:tc>
          <w:tcPr>
            <w:tcW w:w="4799" w:type="dxa"/>
          </w:tcPr>
          <w:p w14:paraId="75EABCEE" w14:textId="77777777" w:rsidR="003539B3" w:rsidRPr="003539B3" w:rsidRDefault="003539B3" w:rsidP="003539B3">
            <w:pPr>
              <w:pStyle w:val="Vnbnnidung0"/>
              <w:spacing w:after="0" w:line="218" w:lineRule="auto"/>
              <w:ind w:firstLine="0"/>
              <w:rPr>
                <w:b/>
                <w:bCs/>
                <w:sz w:val="24"/>
                <w:szCs w:val="24"/>
              </w:rPr>
            </w:pPr>
            <w:r w:rsidRPr="003539B3">
              <w:rPr>
                <w:b/>
                <w:bCs/>
                <w:i/>
                <w:iCs/>
                <w:sz w:val="24"/>
                <w:szCs w:val="24"/>
              </w:rPr>
              <w:t>Nơi nhận:</w:t>
            </w:r>
          </w:p>
          <w:p w14:paraId="207EC2E1" w14:textId="77777777" w:rsidR="003539B3" w:rsidRPr="003539B3" w:rsidRDefault="003539B3" w:rsidP="003539B3">
            <w:pPr>
              <w:pStyle w:val="Vnbnnidung20"/>
              <w:numPr>
                <w:ilvl w:val="0"/>
                <w:numId w:val="6"/>
              </w:numPr>
              <w:tabs>
                <w:tab w:val="left" w:pos="164"/>
              </w:tabs>
              <w:rPr>
                <w:sz w:val="22"/>
                <w:szCs w:val="22"/>
              </w:rPr>
            </w:pPr>
            <w:r w:rsidRPr="003539B3">
              <w:rPr>
                <w:sz w:val="22"/>
                <w:szCs w:val="22"/>
                <w:lang w:val="en-US"/>
              </w:rPr>
              <w:t>Ủ</w:t>
            </w:r>
            <w:r w:rsidRPr="003539B3">
              <w:rPr>
                <w:sz w:val="22"/>
                <w:szCs w:val="22"/>
              </w:rPr>
              <w:t>y ban Thường vụ Quốc hội;</w:t>
            </w:r>
          </w:p>
          <w:p w14:paraId="3A06E7EA" w14:textId="77777777" w:rsidR="003539B3" w:rsidRPr="003539B3" w:rsidRDefault="003539B3" w:rsidP="003539B3">
            <w:pPr>
              <w:pStyle w:val="Vnbnnidung20"/>
              <w:numPr>
                <w:ilvl w:val="0"/>
                <w:numId w:val="6"/>
              </w:numPr>
              <w:tabs>
                <w:tab w:val="left" w:pos="164"/>
              </w:tabs>
              <w:rPr>
                <w:sz w:val="22"/>
                <w:szCs w:val="22"/>
              </w:rPr>
            </w:pPr>
            <w:bookmarkStart w:id="17" w:name="bookmark18"/>
            <w:bookmarkEnd w:id="17"/>
            <w:r w:rsidRPr="003539B3">
              <w:rPr>
                <w:sz w:val="22"/>
                <w:szCs w:val="22"/>
              </w:rPr>
              <w:t>Chính phủ;</w:t>
            </w:r>
          </w:p>
          <w:p w14:paraId="35FBBBFF" w14:textId="77777777" w:rsidR="003539B3" w:rsidRPr="003539B3" w:rsidRDefault="003539B3" w:rsidP="003539B3">
            <w:pPr>
              <w:pStyle w:val="Vnbnnidung20"/>
              <w:numPr>
                <w:ilvl w:val="0"/>
                <w:numId w:val="6"/>
              </w:numPr>
              <w:tabs>
                <w:tab w:val="left" w:pos="164"/>
              </w:tabs>
              <w:rPr>
                <w:sz w:val="22"/>
                <w:szCs w:val="22"/>
              </w:rPr>
            </w:pPr>
            <w:bookmarkStart w:id="18" w:name="bookmark19"/>
            <w:bookmarkEnd w:id="18"/>
            <w:r w:rsidRPr="003539B3">
              <w:rPr>
                <w:sz w:val="22"/>
                <w:szCs w:val="22"/>
              </w:rPr>
              <w:t>Văn phòng Quốc hội, Văn phòng Chính phủ;</w:t>
            </w:r>
          </w:p>
          <w:p w14:paraId="15680420" w14:textId="77777777" w:rsidR="003539B3" w:rsidRPr="003539B3" w:rsidRDefault="003539B3" w:rsidP="003539B3">
            <w:pPr>
              <w:pStyle w:val="Vnbnnidung20"/>
              <w:numPr>
                <w:ilvl w:val="0"/>
                <w:numId w:val="6"/>
              </w:numPr>
              <w:tabs>
                <w:tab w:val="left" w:pos="164"/>
              </w:tabs>
              <w:rPr>
                <w:sz w:val="22"/>
                <w:szCs w:val="22"/>
              </w:rPr>
            </w:pPr>
            <w:bookmarkStart w:id="19" w:name="bookmark20"/>
            <w:bookmarkEnd w:id="19"/>
            <w:r w:rsidRPr="003539B3">
              <w:rPr>
                <w:sz w:val="22"/>
                <w:szCs w:val="22"/>
              </w:rPr>
              <w:t>Các Bộ: Tài chính, Xây dựng, Nông nghiệp và Môi trường;</w:t>
            </w:r>
          </w:p>
          <w:p w14:paraId="5272F4F9" w14:textId="77777777" w:rsidR="003539B3" w:rsidRPr="003539B3" w:rsidRDefault="003539B3" w:rsidP="003539B3">
            <w:pPr>
              <w:pStyle w:val="Vnbnnidung20"/>
              <w:numPr>
                <w:ilvl w:val="0"/>
                <w:numId w:val="6"/>
              </w:numPr>
              <w:tabs>
                <w:tab w:val="left" w:pos="164"/>
              </w:tabs>
              <w:rPr>
                <w:sz w:val="22"/>
                <w:szCs w:val="22"/>
              </w:rPr>
            </w:pPr>
            <w:bookmarkStart w:id="20" w:name="bookmark21"/>
            <w:bookmarkEnd w:id="20"/>
            <w:r w:rsidRPr="003539B3">
              <w:rPr>
                <w:sz w:val="22"/>
                <w:szCs w:val="22"/>
              </w:rPr>
              <w:t>Cục Kiểm tra văn bản và QLXLVPHC - Bộ Tư pháp; -Ban Thường vụ Tĩnh uỷ;</w:t>
            </w:r>
          </w:p>
          <w:p w14:paraId="1F2CDAE3" w14:textId="77777777" w:rsidR="003539B3" w:rsidRPr="003539B3" w:rsidRDefault="003539B3" w:rsidP="003539B3">
            <w:pPr>
              <w:pStyle w:val="Vnbnnidung20"/>
              <w:numPr>
                <w:ilvl w:val="0"/>
                <w:numId w:val="6"/>
              </w:numPr>
              <w:tabs>
                <w:tab w:val="left" w:pos="164"/>
              </w:tabs>
              <w:rPr>
                <w:sz w:val="22"/>
                <w:szCs w:val="22"/>
              </w:rPr>
            </w:pPr>
            <w:bookmarkStart w:id="21" w:name="bookmark22"/>
            <w:bookmarkEnd w:id="21"/>
            <w:r w:rsidRPr="003539B3">
              <w:rPr>
                <w:sz w:val="22"/>
                <w:szCs w:val="22"/>
              </w:rPr>
              <w:t>Thường trực Tỉnh ủy;</w:t>
            </w:r>
          </w:p>
          <w:p w14:paraId="16D5F58F" w14:textId="77777777" w:rsidR="003539B3" w:rsidRPr="003539B3" w:rsidRDefault="003539B3" w:rsidP="003539B3">
            <w:pPr>
              <w:pStyle w:val="Vnbnnidung20"/>
              <w:numPr>
                <w:ilvl w:val="0"/>
                <w:numId w:val="6"/>
              </w:numPr>
              <w:tabs>
                <w:tab w:val="left" w:pos="164"/>
              </w:tabs>
              <w:rPr>
                <w:sz w:val="22"/>
                <w:szCs w:val="22"/>
              </w:rPr>
            </w:pPr>
            <w:bookmarkStart w:id="22" w:name="bookmark23"/>
            <w:bookmarkEnd w:id="22"/>
            <w:r w:rsidRPr="003539B3">
              <w:rPr>
                <w:sz w:val="22"/>
                <w:szCs w:val="22"/>
              </w:rPr>
              <w:t>Đoàn Đại biểu Quốc hội tỉnh;</w:t>
            </w:r>
          </w:p>
          <w:p w14:paraId="293A202E" w14:textId="77777777" w:rsidR="003539B3" w:rsidRPr="003539B3" w:rsidRDefault="003539B3" w:rsidP="003539B3">
            <w:pPr>
              <w:pStyle w:val="Vnbnnidung20"/>
              <w:numPr>
                <w:ilvl w:val="0"/>
                <w:numId w:val="6"/>
              </w:numPr>
              <w:tabs>
                <w:tab w:val="left" w:pos="164"/>
              </w:tabs>
              <w:rPr>
                <w:sz w:val="22"/>
                <w:szCs w:val="22"/>
              </w:rPr>
            </w:pPr>
            <w:bookmarkStart w:id="23" w:name="bookmark24"/>
            <w:bookmarkEnd w:id="23"/>
            <w:r w:rsidRPr="003539B3">
              <w:rPr>
                <w:sz w:val="22"/>
                <w:szCs w:val="22"/>
              </w:rPr>
              <w:t>Như Điều 5;</w:t>
            </w:r>
          </w:p>
          <w:p w14:paraId="35F14526" w14:textId="149B4576" w:rsidR="003539B3" w:rsidRPr="003539B3" w:rsidRDefault="003539B3" w:rsidP="003539B3">
            <w:pPr>
              <w:pStyle w:val="Vnbnnidung20"/>
              <w:numPr>
                <w:ilvl w:val="0"/>
                <w:numId w:val="6"/>
              </w:numPr>
              <w:tabs>
                <w:tab w:val="left" w:pos="164"/>
              </w:tabs>
              <w:rPr>
                <w:sz w:val="22"/>
                <w:szCs w:val="22"/>
              </w:rPr>
            </w:pPr>
            <w:bookmarkStart w:id="24" w:name="bookmark25"/>
            <w:bookmarkEnd w:id="24"/>
            <w:r w:rsidRPr="003539B3">
              <w:rPr>
                <w:sz w:val="22"/>
                <w:szCs w:val="22"/>
              </w:rPr>
              <w:t>Ủ</w:t>
            </w:r>
            <w:r w:rsidRPr="003539B3">
              <w:rPr>
                <w:sz w:val="22"/>
                <w:szCs w:val="22"/>
              </w:rPr>
              <w:t>y ban Mặt trận Tổ quốc Việt Nam tỉnh;</w:t>
            </w:r>
          </w:p>
          <w:p w14:paraId="7267C6F6" w14:textId="63796A62" w:rsidR="003539B3" w:rsidRPr="003539B3" w:rsidRDefault="003539B3" w:rsidP="003539B3">
            <w:pPr>
              <w:pStyle w:val="Vnbnnidung20"/>
              <w:tabs>
                <w:tab w:val="left" w:pos="164"/>
              </w:tabs>
              <w:spacing w:line="240" w:lineRule="auto"/>
              <w:rPr>
                <w:sz w:val="22"/>
                <w:szCs w:val="22"/>
                <w:lang w:val="en-US"/>
              </w:rPr>
            </w:pPr>
            <w:r w:rsidRPr="003539B3">
              <w:rPr>
                <w:sz w:val="22"/>
                <w:szCs w:val="22"/>
              </w:rPr>
              <w:t xml:space="preserve">- </w:t>
            </w:r>
            <w:r w:rsidRPr="003539B3">
              <w:rPr>
                <w:sz w:val="22"/>
                <w:szCs w:val="22"/>
                <w:lang w:val="en-US"/>
              </w:rPr>
              <w:t xml:space="preserve"> </w:t>
            </w:r>
            <w:r w:rsidRPr="003539B3">
              <w:rPr>
                <w:sz w:val="22"/>
                <w:szCs w:val="22"/>
              </w:rPr>
              <w:t>Các Văn phòng: Tinh ủy, Đoàn ĐBQH và HĐND, ƯBND</w:t>
            </w:r>
            <w:r w:rsidRPr="003539B3">
              <w:rPr>
                <w:sz w:val="22"/>
                <w:szCs w:val="22"/>
                <w:lang w:val="en-US"/>
              </w:rPr>
              <w:t xml:space="preserve"> tỉnh;</w:t>
            </w:r>
          </w:p>
          <w:p w14:paraId="64608474" w14:textId="77777777" w:rsidR="003539B3" w:rsidRPr="003539B3" w:rsidRDefault="003539B3" w:rsidP="003539B3">
            <w:pPr>
              <w:pStyle w:val="Vnbnnidung20"/>
              <w:numPr>
                <w:ilvl w:val="0"/>
                <w:numId w:val="6"/>
              </w:numPr>
              <w:tabs>
                <w:tab w:val="left" w:pos="164"/>
              </w:tabs>
              <w:spacing w:line="240" w:lineRule="auto"/>
              <w:rPr>
                <w:sz w:val="22"/>
                <w:szCs w:val="22"/>
              </w:rPr>
            </w:pPr>
            <w:r w:rsidRPr="003539B3">
              <w:rPr>
                <w:sz w:val="22"/>
                <w:szCs w:val="22"/>
              </w:rPr>
              <w:t>Các sở, ban, ngành của tỉnh;</w:t>
            </w:r>
          </w:p>
          <w:p w14:paraId="65C64CD3" w14:textId="77777777" w:rsidR="003539B3" w:rsidRPr="003539B3" w:rsidRDefault="003539B3" w:rsidP="003539B3">
            <w:pPr>
              <w:pStyle w:val="Vnbnnidung20"/>
              <w:numPr>
                <w:ilvl w:val="0"/>
                <w:numId w:val="6"/>
              </w:numPr>
              <w:tabs>
                <w:tab w:val="left" w:pos="164"/>
              </w:tabs>
              <w:spacing w:line="240" w:lineRule="auto"/>
              <w:rPr>
                <w:sz w:val="22"/>
                <w:szCs w:val="22"/>
              </w:rPr>
            </w:pPr>
            <w:bookmarkStart w:id="25" w:name="bookmark27"/>
            <w:bookmarkEnd w:id="25"/>
            <w:r w:rsidRPr="003539B3">
              <w:rPr>
                <w:sz w:val="22"/>
                <w:szCs w:val="22"/>
              </w:rPr>
              <w:t>Thường trực Đảng ủy, HĐND, UBND các xã, phường;</w:t>
            </w:r>
          </w:p>
          <w:p w14:paraId="037E3012" w14:textId="77777777" w:rsidR="003539B3" w:rsidRPr="003539B3" w:rsidRDefault="003539B3" w:rsidP="003539B3">
            <w:pPr>
              <w:pStyle w:val="Vnbnnidung20"/>
              <w:numPr>
                <w:ilvl w:val="0"/>
                <w:numId w:val="6"/>
              </w:numPr>
              <w:tabs>
                <w:tab w:val="left" w:pos="164"/>
              </w:tabs>
              <w:spacing w:line="240" w:lineRule="auto"/>
              <w:rPr>
                <w:sz w:val="22"/>
                <w:szCs w:val="22"/>
              </w:rPr>
            </w:pPr>
            <w:bookmarkStart w:id="26" w:name="bookmark28"/>
            <w:bookmarkEnd w:id="26"/>
            <w:r w:rsidRPr="003539B3">
              <w:rPr>
                <w:sz w:val="22"/>
                <w:szCs w:val="22"/>
              </w:rPr>
              <w:t>Báo và Phát thanh, Truyền hình Ninh Bình;</w:t>
            </w:r>
          </w:p>
          <w:p w14:paraId="1B06C7DB" w14:textId="77777777" w:rsidR="003539B3" w:rsidRPr="003539B3" w:rsidRDefault="003539B3" w:rsidP="003539B3">
            <w:pPr>
              <w:pStyle w:val="Vnbnnidung20"/>
              <w:numPr>
                <w:ilvl w:val="0"/>
                <w:numId w:val="6"/>
              </w:numPr>
              <w:tabs>
                <w:tab w:val="left" w:pos="164"/>
              </w:tabs>
              <w:spacing w:line="240" w:lineRule="auto"/>
              <w:rPr>
                <w:sz w:val="22"/>
                <w:szCs w:val="22"/>
              </w:rPr>
            </w:pPr>
            <w:bookmarkStart w:id="27" w:name="bookmark29"/>
            <w:bookmarkEnd w:id="27"/>
            <w:r w:rsidRPr="003539B3">
              <w:rPr>
                <w:sz w:val="22"/>
                <w:szCs w:val="22"/>
              </w:rPr>
              <w:t>Trung tâm Thông tin - Công báo tỉnh;</w:t>
            </w:r>
          </w:p>
          <w:p w14:paraId="6E2DE191" w14:textId="77777777" w:rsidR="003539B3" w:rsidRPr="003539B3" w:rsidRDefault="003539B3" w:rsidP="003539B3">
            <w:pPr>
              <w:pStyle w:val="Vnbnnidung20"/>
              <w:numPr>
                <w:ilvl w:val="0"/>
                <w:numId w:val="6"/>
              </w:numPr>
              <w:tabs>
                <w:tab w:val="left" w:pos="164"/>
              </w:tabs>
              <w:spacing w:line="240" w:lineRule="auto"/>
              <w:rPr>
                <w:sz w:val="22"/>
                <w:szCs w:val="22"/>
              </w:rPr>
            </w:pPr>
            <w:bookmarkStart w:id="28" w:name="bookmark30"/>
            <w:bookmarkEnd w:id="28"/>
            <w:r w:rsidRPr="003539B3">
              <w:rPr>
                <w:sz w:val="22"/>
                <w:szCs w:val="22"/>
              </w:rPr>
              <w:t>Lưu: VT.</w:t>
            </w:r>
          </w:p>
          <w:p w14:paraId="1248BD7C" w14:textId="77777777" w:rsidR="003539B3" w:rsidRPr="003539B3" w:rsidRDefault="003539B3" w:rsidP="003539B3">
            <w:pPr>
              <w:pStyle w:val="Vnbnnidung0"/>
              <w:tabs>
                <w:tab w:val="left" w:pos="164"/>
              </w:tabs>
              <w:spacing w:after="0" w:line="218" w:lineRule="auto"/>
              <w:ind w:firstLine="0"/>
              <w:rPr>
                <w:i/>
                <w:iCs/>
                <w:sz w:val="22"/>
                <w:szCs w:val="22"/>
                <w:lang w:val="en-US"/>
              </w:rPr>
            </w:pPr>
          </w:p>
          <w:p w14:paraId="02E0D953" w14:textId="44E84D5A" w:rsidR="003539B3" w:rsidRDefault="003539B3" w:rsidP="003539B3">
            <w:pPr>
              <w:pStyle w:val="Vnbnnidung0"/>
              <w:spacing w:after="0" w:line="218" w:lineRule="auto"/>
              <w:ind w:firstLine="0"/>
              <w:rPr>
                <w:i/>
                <w:iCs/>
                <w:sz w:val="24"/>
                <w:szCs w:val="24"/>
                <w:lang w:val="en-US"/>
              </w:rPr>
            </w:pPr>
          </w:p>
          <w:p w14:paraId="58BF2415" w14:textId="77777777" w:rsidR="003539B3" w:rsidRDefault="003539B3" w:rsidP="003539B3">
            <w:pPr>
              <w:pStyle w:val="Vnbnnidung0"/>
              <w:spacing w:after="0" w:line="218" w:lineRule="auto"/>
              <w:ind w:firstLine="0"/>
              <w:rPr>
                <w:i/>
                <w:iCs/>
                <w:sz w:val="24"/>
                <w:szCs w:val="24"/>
                <w:lang w:val="en-US"/>
              </w:rPr>
            </w:pPr>
          </w:p>
          <w:p w14:paraId="28F1CDE0" w14:textId="77777777" w:rsidR="003539B3" w:rsidRPr="003539B3" w:rsidRDefault="003539B3" w:rsidP="003539B3">
            <w:pPr>
              <w:pStyle w:val="Vnbnnidung0"/>
              <w:spacing w:after="0" w:line="218" w:lineRule="auto"/>
              <w:ind w:firstLine="0"/>
              <w:rPr>
                <w:i/>
                <w:iCs/>
                <w:sz w:val="24"/>
                <w:szCs w:val="24"/>
                <w:lang w:val="en-US"/>
              </w:rPr>
            </w:pPr>
          </w:p>
        </w:tc>
        <w:tc>
          <w:tcPr>
            <w:tcW w:w="4799" w:type="dxa"/>
          </w:tcPr>
          <w:p w14:paraId="60E2FFF5" w14:textId="676832BA" w:rsidR="003539B3" w:rsidRDefault="003539B3" w:rsidP="003539B3">
            <w:pPr>
              <w:pStyle w:val="Vnbnnidung0"/>
              <w:spacing w:after="0" w:line="218" w:lineRule="auto"/>
              <w:ind w:firstLine="0"/>
              <w:jc w:val="center"/>
              <w:rPr>
                <w:b/>
                <w:bCs/>
                <w:sz w:val="24"/>
                <w:szCs w:val="24"/>
                <w:lang w:val="en-US"/>
              </w:rPr>
            </w:pPr>
            <w:r w:rsidRPr="003539B3">
              <w:rPr>
                <w:b/>
                <w:bCs/>
                <w:sz w:val="24"/>
                <w:szCs w:val="24"/>
                <w:lang w:val="en-US"/>
              </w:rPr>
              <w:t>CH</w:t>
            </w:r>
            <w:r w:rsidR="00F43548">
              <w:rPr>
                <w:b/>
                <w:bCs/>
                <w:sz w:val="24"/>
                <w:szCs w:val="24"/>
                <w:lang w:val="en-US"/>
              </w:rPr>
              <w:t>Ủ</w:t>
            </w:r>
            <w:r w:rsidRPr="003539B3">
              <w:rPr>
                <w:b/>
                <w:bCs/>
                <w:sz w:val="24"/>
                <w:szCs w:val="24"/>
                <w:lang w:val="en-US"/>
              </w:rPr>
              <w:t xml:space="preserve"> TỊCH</w:t>
            </w:r>
          </w:p>
          <w:p w14:paraId="43395E0D" w14:textId="77777777" w:rsidR="003539B3" w:rsidRDefault="003539B3" w:rsidP="003539B3">
            <w:pPr>
              <w:pStyle w:val="Vnbnnidung0"/>
              <w:spacing w:after="0" w:line="218" w:lineRule="auto"/>
              <w:ind w:firstLine="0"/>
              <w:jc w:val="center"/>
              <w:rPr>
                <w:b/>
                <w:bCs/>
                <w:sz w:val="24"/>
                <w:szCs w:val="24"/>
                <w:lang w:val="en-US"/>
              </w:rPr>
            </w:pPr>
          </w:p>
          <w:p w14:paraId="6715C627" w14:textId="77777777" w:rsidR="003539B3" w:rsidRDefault="003539B3" w:rsidP="003539B3">
            <w:pPr>
              <w:pStyle w:val="Vnbnnidung0"/>
              <w:spacing w:after="0" w:line="218" w:lineRule="auto"/>
              <w:ind w:firstLine="0"/>
              <w:jc w:val="center"/>
              <w:rPr>
                <w:b/>
                <w:bCs/>
                <w:sz w:val="24"/>
                <w:szCs w:val="24"/>
                <w:lang w:val="en-US"/>
              </w:rPr>
            </w:pPr>
          </w:p>
          <w:p w14:paraId="0E994345" w14:textId="77777777" w:rsidR="003539B3" w:rsidRDefault="003539B3" w:rsidP="003539B3">
            <w:pPr>
              <w:pStyle w:val="Vnbnnidung0"/>
              <w:spacing w:after="0" w:line="218" w:lineRule="auto"/>
              <w:ind w:firstLine="0"/>
              <w:jc w:val="center"/>
              <w:rPr>
                <w:b/>
                <w:bCs/>
                <w:sz w:val="24"/>
                <w:szCs w:val="24"/>
                <w:lang w:val="en-US"/>
              </w:rPr>
            </w:pPr>
          </w:p>
          <w:p w14:paraId="76A0D07C" w14:textId="77777777" w:rsidR="003539B3" w:rsidRDefault="003539B3" w:rsidP="003539B3">
            <w:pPr>
              <w:pStyle w:val="Vnbnnidung0"/>
              <w:spacing w:after="0" w:line="218" w:lineRule="auto"/>
              <w:ind w:firstLine="0"/>
              <w:jc w:val="center"/>
              <w:rPr>
                <w:b/>
                <w:bCs/>
                <w:sz w:val="24"/>
                <w:szCs w:val="24"/>
                <w:lang w:val="en-US"/>
              </w:rPr>
            </w:pPr>
          </w:p>
          <w:p w14:paraId="33CE7695" w14:textId="77777777" w:rsidR="003539B3" w:rsidRDefault="003539B3" w:rsidP="003539B3">
            <w:pPr>
              <w:pStyle w:val="Vnbnnidung0"/>
              <w:spacing w:after="0" w:line="218" w:lineRule="auto"/>
              <w:ind w:firstLine="0"/>
              <w:jc w:val="center"/>
              <w:rPr>
                <w:b/>
                <w:bCs/>
                <w:sz w:val="24"/>
                <w:szCs w:val="24"/>
                <w:lang w:val="en-US"/>
              </w:rPr>
            </w:pPr>
          </w:p>
          <w:p w14:paraId="50B83F1B" w14:textId="77777777" w:rsidR="003539B3" w:rsidRDefault="003539B3" w:rsidP="003539B3">
            <w:pPr>
              <w:pStyle w:val="Vnbnnidung0"/>
              <w:spacing w:after="0" w:line="218" w:lineRule="auto"/>
              <w:ind w:firstLine="0"/>
              <w:jc w:val="center"/>
              <w:rPr>
                <w:b/>
                <w:bCs/>
                <w:sz w:val="24"/>
                <w:szCs w:val="24"/>
                <w:lang w:val="en-US"/>
              </w:rPr>
            </w:pPr>
          </w:p>
          <w:p w14:paraId="5F73E004" w14:textId="0254E7F7" w:rsidR="003539B3" w:rsidRPr="003539B3" w:rsidRDefault="003539B3" w:rsidP="003539B3">
            <w:pPr>
              <w:pStyle w:val="Vnbnnidung0"/>
              <w:spacing w:after="0" w:line="218" w:lineRule="auto"/>
              <w:ind w:firstLine="0"/>
              <w:jc w:val="center"/>
              <w:rPr>
                <w:b/>
                <w:bCs/>
                <w:sz w:val="24"/>
                <w:szCs w:val="24"/>
                <w:lang w:val="en-US"/>
              </w:rPr>
            </w:pPr>
            <w:r>
              <w:rPr>
                <w:b/>
                <w:bCs/>
                <w:sz w:val="24"/>
                <w:szCs w:val="24"/>
                <w:lang w:val="en-US"/>
              </w:rPr>
              <w:t>Lê Quốc Chỉnh</w:t>
            </w:r>
          </w:p>
        </w:tc>
      </w:tr>
    </w:tbl>
    <w:p w14:paraId="6917D702" w14:textId="77777777" w:rsidR="003539B3" w:rsidRDefault="003539B3">
      <w:pPr>
        <w:pStyle w:val="Vnbnnidung0"/>
        <w:spacing w:after="0" w:line="218" w:lineRule="auto"/>
        <w:ind w:firstLine="0"/>
        <w:rPr>
          <w:i/>
          <w:iCs/>
          <w:sz w:val="24"/>
          <w:szCs w:val="24"/>
          <w:lang w:val="en-US"/>
        </w:rPr>
      </w:pPr>
    </w:p>
    <w:sectPr w:rsidR="003539B3">
      <w:headerReference w:type="default" r:id="rId7"/>
      <w:pgSz w:w="11900" w:h="16840"/>
      <w:pgMar w:top="1394" w:right="1258" w:bottom="1540" w:left="1452" w:header="0" w:footer="1112"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5C74D" w14:textId="77777777" w:rsidR="00E40537" w:rsidRDefault="00E40537">
      <w:r>
        <w:separator/>
      </w:r>
    </w:p>
  </w:endnote>
  <w:endnote w:type="continuationSeparator" w:id="0">
    <w:p w14:paraId="087C25EE" w14:textId="77777777" w:rsidR="00E40537" w:rsidRDefault="00E40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E98A9" w14:textId="77777777" w:rsidR="00E40537" w:rsidRDefault="00E40537"/>
  </w:footnote>
  <w:footnote w:type="continuationSeparator" w:id="0">
    <w:p w14:paraId="703D73FF" w14:textId="77777777" w:rsidR="00E40537" w:rsidRDefault="00E405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1134" w14:textId="77777777" w:rsidR="005E2B5B" w:rsidRDefault="00000000">
    <w:pPr>
      <w:spacing w:line="1" w:lineRule="exact"/>
    </w:pPr>
    <w:r>
      <w:rPr>
        <w:noProof/>
      </w:rPr>
      <mc:AlternateContent>
        <mc:Choice Requires="wps">
          <w:drawing>
            <wp:anchor distT="0" distB="0" distL="0" distR="0" simplePos="0" relativeHeight="62914692" behindDoc="1" locked="0" layoutInCell="1" allowOverlap="1" wp14:anchorId="1F88D117" wp14:editId="5ECA2FD4">
              <wp:simplePos x="0" y="0"/>
              <wp:positionH relativeFrom="page">
                <wp:posOffset>3802380</wp:posOffset>
              </wp:positionH>
              <wp:positionV relativeFrom="page">
                <wp:posOffset>558165</wp:posOffset>
              </wp:positionV>
              <wp:extent cx="71120" cy="111760"/>
              <wp:effectExtent l="0" t="0" r="0" b="0"/>
              <wp:wrapNone/>
              <wp:docPr id="13" name="Shape 13"/>
              <wp:cNvGraphicFramePr/>
              <a:graphic xmlns:a="http://schemas.openxmlformats.org/drawingml/2006/main">
                <a:graphicData uri="http://schemas.microsoft.com/office/word/2010/wordprocessingShape">
                  <wps:wsp>
                    <wps:cNvSpPr txBox="1"/>
                    <wps:spPr>
                      <a:xfrm>
                        <a:off x="0" y="0"/>
                        <a:ext cx="71120" cy="111760"/>
                      </a:xfrm>
                      <a:prstGeom prst="rect">
                        <a:avLst/>
                      </a:prstGeom>
                      <a:noFill/>
                    </wps:spPr>
                    <wps:txbx>
                      <w:txbxContent>
                        <w:p w14:paraId="54D2C909" w14:textId="77777777" w:rsidR="005E2B5B" w:rsidRDefault="00000000">
                          <w:pPr>
                            <w:pStyle w:val="utranghocchntrang20"/>
                            <w:rPr>
                              <w:sz w:val="24"/>
                              <w:szCs w:val="24"/>
                            </w:rPr>
                          </w:pPr>
                          <w:r>
                            <w:fldChar w:fldCharType="begin"/>
                          </w:r>
                          <w:r>
                            <w:instrText xml:space="preserve"> PAGE \* MERGEFORMAT </w:instrText>
                          </w:r>
                          <w:r>
                            <w:fldChar w:fldCharType="separate"/>
                          </w:r>
                          <w:r>
                            <w:rPr>
                              <w:rFonts w:ascii="Arial" w:eastAsia="Arial" w:hAnsi="Arial" w:cs="Arial"/>
                              <w:sz w:val="24"/>
                              <w:szCs w:val="24"/>
                            </w:rPr>
                            <w:t>#</w:t>
                          </w:r>
                          <w:r>
                            <w:rPr>
                              <w:rFonts w:ascii="Arial" w:eastAsia="Arial" w:hAnsi="Arial" w:cs="Arial"/>
                              <w:sz w:val="24"/>
                              <w:szCs w:val="24"/>
                            </w:rPr>
                            <w:fldChar w:fldCharType="end"/>
                          </w:r>
                        </w:p>
                      </w:txbxContent>
                    </wps:txbx>
                    <wps:bodyPr wrap="none" lIns="0" tIns="0" rIns="0" bIns="0">
                      <a:spAutoFit/>
                    </wps:bodyPr>
                  </wps:wsp>
                </a:graphicData>
              </a:graphic>
            </wp:anchor>
          </w:drawing>
        </mc:Choice>
        <mc:Fallback>
          <w:pict>
            <v:shapetype w14:anchorId="1F88D117" id="_x0000_t202" coordsize="21600,21600" o:spt="202" path="m,l,21600r21600,l21600,xe">
              <v:stroke joinstyle="miter"/>
              <v:path gradientshapeok="t" o:connecttype="rect"/>
            </v:shapetype>
            <v:shape id="Shape 13" o:spid="_x0000_s1026" type="#_x0000_t202" style="position:absolute;margin-left:299.4pt;margin-top:43.95pt;width:5.6pt;height:8.8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Ac/gAEAAP4CAAAOAAAAZHJzL2Uyb0RvYy54bWysUsFuwjAMvU/aP0S5j1IOMFUUtAkxTZq2&#10;SWwfENKEVmriKA60/P2cUGDabtMurmO7z8/Pni9707KD8tiALXk+GnOmrISqsbuSf36s7+45wyBs&#10;JVqwquRHhXy5uL2Zd65QE6ihrZRnBGKx6FzJ6xBckWUoa2UEjsApS0kN3ohAT7/LKi86QjdtNhmP&#10;p1kHvnIepEKk6OqU5IuEr7WS4U1rVIG1JSduIVmf7DbabDEXxc4LVzdyoCH+wMKIxlLTC9RKBMH2&#10;vvkFZRrpAUGHkQSTgdaNVGkGmiYf/5hmUwun0iwkDrqLTPh/sPL1sHHvnoX+EXpaYBSkc1ggBeM8&#10;vfYmfokpozxJeLzIpvrAJAVneT6hhKRMnuezaVI1u/7rPIYnBYZFp+SelpK0EocXDNSPSs8lsZWF&#10;ddO2MX4lEr3Qb/uB3RaqI5HuaG8lt3RYnLXPlmSJKz47/uxsByeCo3vYB2qQ+kbUE9TQjEROdIaD&#10;iFv8/k5V17NdfAEAAP//AwBQSwMEFAAGAAgAAAAhAFEiImfdAAAACgEAAA8AAABkcnMvZG93bnJl&#10;di54bWxMj8FOwzAQRO9I/IO1SNyoXaS0aYhToUpcuFEQEjc32cYR9jqy3TT5e5YTHFf7NPOm3s/e&#10;iQljGgJpWK8UCKQ2dAP1Gj7eXx5KECkb6owLhBoWTLBvbm9qU3XhSm84HXMvOIRSZTTYnMdKytRa&#10;9CatwojEv3OI3mQ+Yy+7aK4c7p18VGojvRmIG6wZ8WCx/T5evIbt/BlwTHjAr/PURjsspXtdtL6/&#10;m5+fQGSc8x8Mv/qsDg07ncKFuiSchmJXsnrWUG53IBjYrBWPOzGpigJkU8v/E5ofAAAA//8DAFBL&#10;AQItABQABgAIAAAAIQC2gziS/gAAAOEBAAATAAAAAAAAAAAAAAAAAAAAAABbQ29udGVudF9UeXBl&#10;c10ueG1sUEsBAi0AFAAGAAgAAAAhADj9If/WAAAAlAEAAAsAAAAAAAAAAAAAAAAALwEAAF9yZWxz&#10;Ly5yZWxzUEsBAi0AFAAGAAgAAAAhACNkBz+AAQAA/gIAAA4AAAAAAAAAAAAAAAAALgIAAGRycy9l&#10;Mm9Eb2MueG1sUEsBAi0AFAAGAAgAAAAhAFEiImfdAAAACgEAAA8AAAAAAAAAAAAAAAAA2gMAAGRy&#10;cy9kb3ducmV2LnhtbFBLBQYAAAAABAAEAPMAAADkBAAAAAA=&#10;" filled="f" stroked="f">
              <v:textbox style="mso-fit-shape-to-text:t" inset="0,0,0,0">
                <w:txbxContent>
                  <w:p w14:paraId="54D2C909" w14:textId="77777777" w:rsidR="005E2B5B" w:rsidRDefault="00000000">
                    <w:pPr>
                      <w:pStyle w:val="utranghocchntrang20"/>
                      <w:rPr>
                        <w:sz w:val="24"/>
                        <w:szCs w:val="24"/>
                      </w:rPr>
                    </w:pPr>
                    <w:r>
                      <w:fldChar w:fldCharType="begin"/>
                    </w:r>
                    <w:r>
                      <w:instrText xml:space="preserve"> PAGE \* MERGEFORMAT </w:instrText>
                    </w:r>
                    <w:r>
                      <w:fldChar w:fldCharType="separate"/>
                    </w:r>
                    <w:r>
                      <w:rPr>
                        <w:rFonts w:ascii="Arial" w:eastAsia="Arial" w:hAnsi="Arial" w:cs="Arial"/>
                        <w:sz w:val="24"/>
                        <w:szCs w:val="24"/>
                      </w:rPr>
                      <w:t>#</w:t>
                    </w:r>
                    <w:r>
                      <w:rPr>
                        <w:rFonts w:ascii="Arial" w:eastAsia="Arial" w:hAnsi="Arial" w:cs="Arial"/>
                        <w:sz w:val="24"/>
                        <w:szCs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7189"/>
    <w:multiLevelType w:val="multilevel"/>
    <w:tmpl w:val="E5D6D2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44A3A94"/>
    <w:multiLevelType w:val="multilevel"/>
    <w:tmpl w:val="FF3648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5E25FB9"/>
    <w:multiLevelType w:val="multilevel"/>
    <w:tmpl w:val="010206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FC111F9"/>
    <w:multiLevelType w:val="multilevel"/>
    <w:tmpl w:val="730CF0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6D1220D"/>
    <w:multiLevelType w:val="multilevel"/>
    <w:tmpl w:val="0C6873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5382B70"/>
    <w:multiLevelType w:val="multilevel"/>
    <w:tmpl w:val="2800D8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7405554">
    <w:abstractNumId w:val="0"/>
  </w:num>
  <w:num w:numId="2" w16cid:durableId="1511329542">
    <w:abstractNumId w:val="5"/>
  </w:num>
  <w:num w:numId="3" w16cid:durableId="1406880909">
    <w:abstractNumId w:val="1"/>
  </w:num>
  <w:num w:numId="4" w16cid:durableId="789055887">
    <w:abstractNumId w:val="2"/>
  </w:num>
  <w:num w:numId="5" w16cid:durableId="1493839547">
    <w:abstractNumId w:val="4"/>
  </w:num>
  <w:num w:numId="6" w16cid:durableId="488640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B5B"/>
    <w:rsid w:val="003539B3"/>
    <w:rsid w:val="00407ECA"/>
    <w:rsid w:val="004349CE"/>
    <w:rsid w:val="005E2B5B"/>
    <w:rsid w:val="00637101"/>
    <w:rsid w:val="00E40537"/>
    <w:rsid w:val="00F43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10063"/>
  <w15:docId w15:val="{EDE813D9-867C-45A1-9B34-5B448BA8F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after="100" w:line="305"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Tiu10">
    <w:name w:val="Tiêu đề #1"/>
    <w:basedOn w:val="Normal"/>
    <w:link w:val="Tiu1"/>
    <w:pPr>
      <w:spacing w:after="90" w:line="305" w:lineRule="auto"/>
      <w:ind w:firstLine="740"/>
      <w:outlineLvl w:val="0"/>
    </w:pPr>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pPr>
      <w:spacing w:line="264" w:lineRule="auto"/>
    </w:pPr>
    <w:rPr>
      <w:rFonts w:ascii="Times New Roman" w:eastAsia="Times New Roman" w:hAnsi="Times New Roman" w:cs="Times New Roman"/>
      <w:sz w:val="20"/>
      <w:szCs w:val="20"/>
    </w:rPr>
  </w:style>
  <w:style w:type="table" w:styleId="TableGrid">
    <w:name w:val="Table Grid"/>
    <w:basedOn w:val="TableNormal"/>
    <w:uiPriority w:val="39"/>
    <w:rsid w:val="00353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39B3"/>
    <w:pPr>
      <w:tabs>
        <w:tab w:val="center" w:pos="4680"/>
        <w:tab w:val="right" w:pos="9360"/>
      </w:tabs>
    </w:pPr>
  </w:style>
  <w:style w:type="character" w:customStyle="1" w:styleId="HeaderChar">
    <w:name w:val="Header Char"/>
    <w:basedOn w:val="DefaultParagraphFont"/>
    <w:link w:val="Header"/>
    <w:uiPriority w:val="99"/>
    <w:rsid w:val="003539B3"/>
    <w:rPr>
      <w:color w:val="000000"/>
    </w:rPr>
  </w:style>
  <w:style w:type="paragraph" w:styleId="Footer">
    <w:name w:val="footer"/>
    <w:basedOn w:val="Normal"/>
    <w:link w:val="FooterChar"/>
    <w:uiPriority w:val="99"/>
    <w:unhideWhenUsed/>
    <w:rsid w:val="003539B3"/>
    <w:pPr>
      <w:tabs>
        <w:tab w:val="center" w:pos="4680"/>
        <w:tab w:val="right" w:pos="9360"/>
      </w:tabs>
    </w:pPr>
  </w:style>
  <w:style w:type="character" w:customStyle="1" w:styleId="FooterChar">
    <w:name w:val="Footer Char"/>
    <w:basedOn w:val="DefaultParagraphFont"/>
    <w:link w:val="Footer"/>
    <w:uiPriority w:val="99"/>
    <w:rsid w:val="003539B3"/>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700</Words>
  <Characters>3992</Characters>
  <Application>Microsoft Office Word</Application>
  <DocSecurity>0</DocSecurity>
  <Lines>33</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cp:revision>
  <dcterms:created xsi:type="dcterms:W3CDTF">2026-08-04T08:08:00Z</dcterms:created>
  <dcterms:modified xsi:type="dcterms:W3CDTF">2026-08-04T08:26:00Z</dcterms:modified>
</cp:coreProperties>
</file>