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62"/>
        <w:gridCol w:w="5596"/>
      </w:tblGrid>
      <w:tr w:rsidR="00592B9D">
        <w:trPr>
          <w:trHeight w:val="1363"/>
        </w:trPr>
        <w:tc>
          <w:tcPr>
            <w:tcW w:w="4062" w:type="dxa"/>
          </w:tcPr>
          <w:p w:rsidR="00592B9D" w:rsidRDefault="00B13585">
            <w:pPr>
              <w:pStyle w:val="TableParagraph"/>
              <w:spacing w:after="15" w:line="268" w:lineRule="auto"/>
              <w:ind w:right="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CHỦ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TỊCH ỦY BAN NHÂN DÂN TỈNH THANH HOÁ</w:t>
            </w:r>
          </w:p>
          <w:p w:rsidR="00592B9D" w:rsidRDefault="00B13585">
            <w:pPr>
              <w:pStyle w:val="TableParagraph"/>
              <w:spacing w:line="20" w:lineRule="exact"/>
              <w:ind w:left="1446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548005" cy="8255"/>
                      <wp:effectExtent l="9525" t="0" r="0" b="1269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8005" cy="8255"/>
                                <a:chOff x="0" y="0"/>
                                <a:chExt cx="548005" cy="825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3813"/>
                                  <a:ext cx="548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8005">
                                      <a:moveTo>
                                        <a:pt x="0" y="0"/>
                                      </a:moveTo>
                                      <a:lnTo>
                                        <a:pt x="54800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43.15pt;height:.65pt;mso-position-horizontal-relative:char;mso-position-vertical-relative:line" id="docshapegroup1" coordorigin="0,0" coordsize="863,13">
                      <v:line style="position:absolute" from="0,6" to="86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92B9D" w:rsidRDefault="00B13585">
            <w:pPr>
              <w:pStyle w:val="TableParagraph"/>
              <w:spacing w:before="288"/>
              <w:ind w:left="11" w:right="69"/>
              <w:jc w:val="center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-35"/>
                <w:sz w:val="26"/>
              </w:rPr>
              <w:t xml:space="preserve"> </w:t>
            </w:r>
            <w:r>
              <w:rPr>
                <w:position w:val="2"/>
                <w:sz w:val="26"/>
              </w:rPr>
              <w:t>13</w:t>
            </w:r>
            <w:r>
              <w:rPr>
                <w:spacing w:val="46"/>
                <w:position w:val="2"/>
                <w:sz w:val="26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2"/>
                <w:sz w:val="26"/>
              </w:rPr>
              <w:t>CTUBND</w:t>
            </w:r>
          </w:p>
        </w:tc>
        <w:tc>
          <w:tcPr>
            <w:tcW w:w="5596" w:type="dxa"/>
          </w:tcPr>
          <w:p w:rsidR="00592B9D" w:rsidRDefault="00B13585">
            <w:pPr>
              <w:pStyle w:val="TableParagraph"/>
              <w:spacing w:line="291" w:lineRule="exact"/>
              <w:ind w:left="6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13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CHỦ NGHĨA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592B9D" w:rsidRDefault="00B13585">
            <w:pPr>
              <w:pStyle w:val="TableParagraph"/>
              <w:spacing w:before="39" w:after="31"/>
              <w:ind w:left="69" w:right="8"/>
              <w:jc w:val="center"/>
              <w:rPr>
                <w:b/>
                <w:sz w:val="27"/>
              </w:rPr>
            </w:pPr>
            <w:r>
              <w:rPr>
                <w:b/>
                <w:sz w:val="27"/>
              </w:rPr>
              <w:t>Độc</w:t>
            </w:r>
            <w:r>
              <w:rPr>
                <w:b/>
                <w:spacing w:val="7"/>
                <w:sz w:val="27"/>
              </w:rPr>
              <w:t xml:space="preserve"> </w:t>
            </w:r>
            <w:r>
              <w:rPr>
                <w:b/>
                <w:sz w:val="27"/>
              </w:rPr>
              <w:t>lập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3"/>
                <w:sz w:val="27"/>
              </w:rPr>
              <w:t xml:space="preserve"> </w:t>
            </w:r>
            <w:r>
              <w:rPr>
                <w:b/>
                <w:sz w:val="27"/>
              </w:rPr>
              <w:t>Tự</w:t>
            </w:r>
            <w:r>
              <w:rPr>
                <w:b/>
                <w:spacing w:val="26"/>
                <w:sz w:val="27"/>
              </w:rPr>
              <w:t xml:space="preserve"> </w:t>
            </w:r>
            <w:r>
              <w:rPr>
                <w:b/>
                <w:sz w:val="27"/>
              </w:rPr>
              <w:t>do</w:t>
            </w:r>
            <w:r>
              <w:rPr>
                <w:b/>
                <w:spacing w:val="6"/>
                <w:sz w:val="27"/>
              </w:rPr>
              <w:t xml:space="preserve"> </w:t>
            </w:r>
            <w:r>
              <w:rPr>
                <w:b/>
                <w:sz w:val="27"/>
              </w:rPr>
              <w:t>-</w:t>
            </w:r>
            <w:r>
              <w:rPr>
                <w:b/>
                <w:spacing w:val="16"/>
                <w:sz w:val="27"/>
              </w:rPr>
              <w:t xml:space="preserve"> </w:t>
            </w:r>
            <w:r>
              <w:rPr>
                <w:b/>
                <w:sz w:val="27"/>
              </w:rPr>
              <w:t xml:space="preserve">Hạnh </w:t>
            </w:r>
            <w:r>
              <w:rPr>
                <w:b/>
                <w:spacing w:val="-4"/>
                <w:sz w:val="27"/>
              </w:rPr>
              <w:t>phúc</w:t>
            </w:r>
          </w:p>
          <w:p w:rsidR="00592B9D" w:rsidRDefault="00B13585">
            <w:pPr>
              <w:pStyle w:val="TableParagraph"/>
              <w:spacing w:line="20" w:lineRule="exact"/>
              <w:ind w:left="114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084705" cy="8255"/>
                      <wp:effectExtent l="9525" t="0" r="1269" b="1269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84705" cy="8255"/>
                                <a:chOff x="0" y="0"/>
                                <a:chExt cx="2084705" cy="825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813"/>
                                  <a:ext cx="20847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4705">
                                      <a:moveTo>
                                        <a:pt x="0" y="0"/>
                                      </a:moveTo>
                                      <a:lnTo>
                                        <a:pt x="2084705" y="0"/>
                                      </a:lnTo>
                                    </a:path>
                                  </a:pathLst>
                                </a:custGeom>
                                <a:ln w="76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64.15pt;height:.65pt;mso-position-horizontal-relative:char;mso-position-vertical-relative:line" id="docshapegroup2" coordorigin="0,0" coordsize="3283,13">
                      <v:line style="position:absolute" from="0,6" to="3283,6" stroked="true" strokeweight=".6006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592B9D" w:rsidRDefault="00592B9D">
            <w:pPr>
              <w:pStyle w:val="TableParagraph"/>
              <w:spacing w:before="38"/>
              <w:rPr>
                <w:sz w:val="27"/>
              </w:rPr>
            </w:pPr>
          </w:p>
          <w:p w:rsidR="00592B9D" w:rsidRDefault="00B13585">
            <w:pPr>
              <w:pStyle w:val="TableParagraph"/>
              <w:spacing w:line="302" w:lineRule="exact"/>
              <w:ind w:left="69" w:right="14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3"/>
                <w:sz w:val="27"/>
              </w:rPr>
              <w:t xml:space="preserve"> </w:t>
            </w:r>
            <w:r>
              <w:rPr>
                <w:i/>
                <w:sz w:val="27"/>
              </w:rPr>
              <w:t>Hoá,</w:t>
            </w:r>
            <w:r>
              <w:rPr>
                <w:i/>
                <w:spacing w:val="62"/>
                <w:w w:val="150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37"/>
                <w:sz w:val="27"/>
              </w:rPr>
              <w:t xml:space="preserve">  </w:t>
            </w:r>
            <w:r>
              <w:rPr>
                <w:position w:val="2"/>
                <w:sz w:val="26"/>
              </w:rPr>
              <w:t>10</w:t>
            </w:r>
            <w:r>
              <w:rPr>
                <w:spacing w:val="-11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i/>
                <w:spacing w:val="-46"/>
                <w:sz w:val="27"/>
              </w:rPr>
              <w:t xml:space="preserve"> </w:t>
            </w:r>
            <w:r>
              <w:rPr>
                <w:position w:val="2"/>
                <w:sz w:val="26"/>
              </w:rPr>
              <w:t>02</w:t>
            </w:r>
            <w:r>
              <w:rPr>
                <w:spacing w:val="51"/>
                <w:w w:val="150"/>
                <w:position w:val="2"/>
                <w:sz w:val="26"/>
              </w:rPr>
              <w:t xml:space="preserve">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10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592B9D" w:rsidRDefault="00592B9D">
      <w:pPr>
        <w:spacing w:before="212"/>
        <w:rPr>
          <w:sz w:val="27"/>
        </w:rPr>
      </w:pPr>
    </w:p>
    <w:p w:rsidR="00592B9D" w:rsidRDefault="00B13585">
      <w:pPr>
        <w:pStyle w:val="Heading1"/>
        <w:ind w:left="545" w:right="379"/>
        <w:jc w:val="center"/>
      </w:pPr>
      <w:r>
        <w:t>QUYẾT</w:t>
      </w:r>
      <w:r>
        <w:rPr>
          <w:spacing w:val="35"/>
        </w:rPr>
        <w:t xml:space="preserve"> </w:t>
      </w:r>
      <w:r>
        <w:rPr>
          <w:spacing w:val="-4"/>
        </w:rPr>
        <w:t>ĐỊNH</w:t>
      </w:r>
    </w:p>
    <w:p w:rsidR="00592B9D" w:rsidRDefault="00B13585">
      <w:pPr>
        <w:spacing w:before="37" w:line="278" w:lineRule="auto"/>
        <w:ind w:left="526" w:right="379"/>
        <w:jc w:val="center"/>
        <w:rPr>
          <w:b/>
          <w:sz w:val="27"/>
        </w:rPr>
      </w:pPr>
      <w:r>
        <w:rPr>
          <w:b/>
          <w:noProof/>
          <w:sz w:val="27"/>
          <w:lang w:val="en-US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3219450</wp:posOffset>
                </wp:positionH>
                <wp:positionV relativeFrom="paragraph">
                  <wp:posOffset>490888</wp:posOffset>
                </wp:positionV>
                <wp:extent cx="15284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8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8445">
                              <a:moveTo>
                                <a:pt x="0" y="0"/>
                              </a:moveTo>
                              <a:lnTo>
                                <a:pt x="1528445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53.5pt;margin-top:38.652637pt;width:120.35pt;height:.1pt;mso-position-horizontal-relative:page;mso-position-vertical-relative:paragraph;z-index:-15727616;mso-wrap-distance-left:0;mso-wrap-distance-right:0" id="docshape3" coordorigin="5070,773" coordsize="2407,0" path="m5070,773l7477,773e" filled="false" stroked="true" strokeweight=".600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7"/>
        </w:rPr>
        <w:t>Phân công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cơ quan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có trách</w:t>
      </w:r>
      <w:r>
        <w:rPr>
          <w:b/>
          <w:spacing w:val="-7"/>
          <w:sz w:val="27"/>
        </w:rPr>
        <w:t xml:space="preserve"> </w:t>
      </w:r>
      <w:r>
        <w:rPr>
          <w:b/>
          <w:sz w:val="27"/>
        </w:rPr>
        <w:t>nhiệm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giúp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Chủ tịch UBND tỉnh tự kiểm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tra văn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bản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quy phạm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pháp luật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do Chủ</w:t>
      </w:r>
      <w:r>
        <w:rPr>
          <w:b/>
          <w:spacing w:val="39"/>
          <w:sz w:val="27"/>
        </w:rPr>
        <w:t xml:space="preserve"> </w:t>
      </w:r>
      <w:r>
        <w:rPr>
          <w:b/>
          <w:sz w:val="27"/>
        </w:rPr>
        <w:t>tịch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UBND tỉnh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ban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hành</w:t>
      </w:r>
    </w:p>
    <w:p w:rsidR="00592B9D" w:rsidRDefault="00592B9D">
      <w:pPr>
        <w:spacing w:before="40"/>
        <w:rPr>
          <w:b/>
          <w:sz w:val="27"/>
        </w:rPr>
      </w:pPr>
    </w:p>
    <w:p w:rsidR="00592B9D" w:rsidRDefault="00B13585">
      <w:pPr>
        <w:pStyle w:val="BodyText"/>
        <w:spacing w:before="1" w:line="268" w:lineRule="auto"/>
        <w:ind w:right="263"/>
      </w:pPr>
      <w:r>
        <w:t xml:space="preserve">Căn cứ Luật Tổ chức chính quyền địa phương số 72/2025/QH15 ngày </w:t>
      </w:r>
      <w:r>
        <w:rPr>
          <w:spacing w:val="-2"/>
        </w:rPr>
        <w:t>16/6/2025;</w:t>
      </w:r>
    </w:p>
    <w:p w:rsidR="00592B9D" w:rsidRDefault="00B13585">
      <w:pPr>
        <w:pStyle w:val="BodyText"/>
        <w:spacing w:line="271" w:lineRule="auto"/>
        <w:ind w:right="264"/>
        <w:rPr>
          <w:rFonts w:ascii="Arial" w:hAnsi="Arial"/>
          <w:sz w:val="18"/>
        </w:rPr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bản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phạm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 xml:space="preserve">62/2025/QH15 ngày 19/02/2025; Luật Ban hành văn bản quy phạm pháp luật số </w:t>
      </w:r>
      <w:r>
        <w:t>87/2025/QH15 ngày</w:t>
      </w:r>
      <w:r>
        <w:rPr>
          <w:spacing w:val="40"/>
        </w:rPr>
        <w:t xml:space="preserve"> </w:t>
      </w:r>
      <w:r>
        <w:t>26/6/2025</w:t>
      </w:r>
      <w:r>
        <w:rPr>
          <w:spacing w:val="40"/>
        </w:rPr>
        <w:t xml:space="preserve"> </w:t>
      </w:r>
      <w:r>
        <w:t>sửa</w:t>
      </w:r>
      <w:r>
        <w:rPr>
          <w:spacing w:val="40"/>
        </w:rPr>
        <w:t xml:space="preserve"> </w:t>
      </w:r>
      <w:r>
        <w:t>đổi,</w:t>
      </w:r>
      <w:r>
        <w:rPr>
          <w:spacing w:val="40"/>
        </w:rPr>
        <w:t xml:space="preserve"> </w:t>
      </w:r>
      <w:r>
        <w:t>bổ</w:t>
      </w:r>
      <w:r>
        <w:rPr>
          <w:spacing w:val="40"/>
        </w:rPr>
        <w:t xml:space="preserve"> </w:t>
      </w:r>
      <w:r>
        <w:t>sung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 điều của Luật ban hành văn bản quy phạm pháp luật số</w:t>
      </w:r>
      <w:r>
        <w:rPr>
          <w:spacing w:val="10"/>
        </w:rPr>
        <w:t xml:space="preserve"> </w:t>
      </w:r>
      <w:bookmarkStart w:id="0" w:name="tvpllink_wmctndtokn"/>
      <w:bookmarkEnd w:id="0"/>
      <w:r>
        <w:fldChar w:fldCharType="begin"/>
      </w:r>
      <w:r>
        <w:instrText xml:space="preserve"> HYPERLINK "https://thuvienphapluat.vn/van-ban/Bo-may-hanh-chinh/Luat-ban-hanh-van-ban-quy-pham-phap-luat-2025-so-64-2025-QH15-639239.aspx" \h </w:instrText>
      </w:r>
      <w:r>
        <w:fldChar w:fldCharType="separate"/>
      </w:r>
      <w:r>
        <w:t>64/20</w:t>
      </w:r>
      <w:r>
        <w:t>25/QH15</w:t>
      </w:r>
      <w:r>
        <w:fldChar w:fldCharType="end"/>
      </w:r>
      <w:r>
        <w:rPr>
          <w:rFonts w:ascii="Arial" w:hAnsi="Arial"/>
          <w:sz w:val="18"/>
        </w:rPr>
        <w:t>;</w:t>
      </w:r>
    </w:p>
    <w:p w:rsidR="00592B9D" w:rsidRDefault="00B13585">
      <w:pPr>
        <w:pStyle w:val="BodyText"/>
        <w:spacing w:line="273" w:lineRule="auto"/>
        <w:ind w:right="263"/>
      </w:pPr>
      <w:r>
        <w:t>Căn cứ Nghị định số 79/2025/NĐ-CP ngày 01/4/2025 của Chính phủ quy định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kiểm</w:t>
      </w:r>
      <w:r>
        <w:rPr>
          <w:spacing w:val="40"/>
        </w:rPr>
        <w:t xml:space="preserve"> </w:t>
      </w:r>
      <w:r>
        <w:t>tra,</w:t>
      </w:r>
      <w:r>
        <w:rPr>
          <w:spacing w:val="40"/>
        </w:rPr>
        <w:t xml:space="preserve"> </w:t>
      </w:r>
      <w:r>
        <w:t>rà</w:t>
      </w:r>
      <w:r>
        <w:rPr>
          <w:spacing w:val="40"/>
        </w:rPr>
        <w:t xml:space="preserve"> </w:t>
      </w:r>
      <w:r>
        <w:t>soát,</w:t>
      </w:r>
      <w:r>
        <w:rPr>
          <w:spacing w:val="36"/>
        </w:rPr>
        <w:t xml:space="preserve"> </w:t>
      </w:r>
      <w:r>
        <w:t>hệ thống</w:t>
      </w:r>
      <w:r>
        <w:rPr>
          <w:spacing w:val="39"/>
        </w:rPr>
        <w:t xml:space="preserve"> </w:t>
      </w:r>
      <w:r>
        <w:t>hóa</w:t>
      </w:r>
      <w:r>
        <w:rPr>
          <w:spacing w:val="39"/>
        </w:rPr>
        <w:t xml:space="preserve"> </w:t>
      </w:r>
      <w:r>
        <w:t>và</w:t>
      </w:r>
      <w:r>
        <w:rPr>
          <w:spacing w:val="39"/>
        </w:rPr>
        <w:t xml:space="preserve"> </w:t>
      </w:r>
      <w:r>
        <w:t>xử</w:t>
      </w:r>
      <w:r>
        <w:rPr>
          <w:spacing w:val="39"/>
        </w:rPr>
        <w:t xml:space="preserve"> </w:t>
      </w:r>
      <w:r>
        <w:t>lý văn</w:t>
      </w:r>
      <w:r>
        <w:rPr>
          <w:spacing w:val="39"/>
        </w:rPr>
        <w:t xml:space="preserve"> </w:t>
      </w:r>
      <w:r>
        <w:t>bản</w:t>
      </w:r>
      <w:r>
        <w:rPr>
          <w:spacing w:val="39"/>
        </w:rPr>
        <w:t xml:space="preserve"> </w:t>
      </w:r>
      <w:r>
        <w:t>quy phạm</w:t>
      </w:r>
      <w:r>
        <w:rPr>
          <w:spacing w:val="38"/>
        </w:rPr>
        <w:t xml:space="preserve"> </w:t>
      </w:r>
      <w:r>
        <w:t>pháp</w:t>
      </w:r>
      <w:r>
        <w:rPr>
          <w:spacing w:val="39"/>
        </w:rPr>
        <w:t xml:space="preserve"> </w:t>
      </w:r>
      <w:r>
        <w:t>luật; Nghị 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187/2025/NĐ-CP ngày 01/7/2025 của Chính phủ sửa đổi, bổ sung 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78/2025/NĐ-CP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01/4/2025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 quy định</w:t>
      </w:r>
      <w:r>
        <w:rPr>
          <w:spacing w:val="40"/>
        </w:rPr>
        <w:t xml:space="preserve"> </w:t>
      </w:r>
      <w:r>
        <w:t>chi tiết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và biện pháp để tổ chức, hướng dẫn thi hành Luật Ban hành văn bản quy phạm pháp luật và Nghị định số 79/2025/NĐ-CP ngày 01/4/2025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kiểm</w:t>
      </w:r>
      <w:r>
        <w:rPr>
          <w:spacing w:val="40"/>
        </w:rPr>
        <w:t xml:space="preserve"> </w:t>
      </w:r>
      <w:r>
        <w:t>tra,</w:t>
      </w:r>
      <w:r>
        <w:rPr>
          <w:spacing w:val="40"/>
        </w:rPr>
        <w:t xml:space="preserve"> </w:t>
      </w:r>
      <w:r>
        <w:t>rà</w:t>
      </w:r>
      <w:r>
        <w:rPr>
          <w:spacing w:val="40"/>
        </w:rPr>
        <w:t xml:space="preserve"> </w:t>
      </w:r>
      <w:r>
        <w:t>soát,</w:t>
      </w:r>
      <w:r>
        <w:rPr>
          <w:spacing w:val="40"/>
        </w:rPr>
        <w:t xml:space="preserve"> </w:t>
      </w:r>
      <w:r>
        <w:t>hệ</w:t>
      </w:r>
      <w:r>
        <w:rPr>
          <w:spacing w:val="40"/>
        </w:rPr>
        <w:t xml:space="preserve"> </w:t>
      </w:r>
      <w:r>
        <w:t>thống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và</w:t>
      </w:r>
      <w:r>
        <w:rPr>
          <w:spacing w:val="37"/>
        </w:rPr>
        <w:t xml:space="preserve"> </w:t>
      </w:r>
      <w:r>
        <w:t>x</w:t>
      </w:r>
      <w:r>
        <w:t>ử</w:t>
      </w:r>
      <w:r>
        <w:rPr>
          <w:spacing w:val="37"/>
        </w:rPr>
        <w:t xml:space="preserve"> </w:t>
      </w:r>
      <w:r>
        <w:t>lý</w:t>
      </w:r>
      <w:r>
        <w:rPr>
          <w:spacing w:val="28"/>
        </w:rPr>
        <w:t xml:space="preserve"> </w:t>
      </w:r>
      <w:r>
        <w:t>văn</w:t>
      </w:r>
      <w:r>
        <w:rPr>
          <w:spacing w:val="37"/>
        </w:rPr>
        <w:t xml:space="preserve"> </w:t>
      </w:r>
      <w:r>
        <w:t>bản quy phạm pháp luật;</w:t>
      </w:r>
    </w:p>
    <w:p w:rsidR="00592B9D" w:rsidRDefault="00B13585">
      <w:pPr>
        <w:pStyle w:val="BodyText"/>
        <w:spacing w:before="63" w:line="273" w:lineRule="auto"/>
        <w:ind w:right="262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09/2025/TT-BTP</w:t>
      </w:r>
      <w:r>
        <w:rPr>
          <w:spacing w:val="38"/>
        </w:rPr>
        <w:t xml:space="preserve"> </w:t>
      </w:r>
      <w:r>
        <w:t>ngày</w:t>
      </w:r>
      <w:r>
        <w:rPr>
          <w:spacing w:val="35"/>
        </w:rPr>
        <w:t xml:space="preserve"> </w:t>
      </w:r>
      <w:r>
        <w:t>16/6/2025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 Tư</w:t>
      </w:r>
      <w:r>
        <w:rPr>
          <w:spacing w:val="40"/>
        </w:rPr>
        <w:t xml:space="preserve"> </w:t>
      </w:r>
      <w:r>
        <w:t>pháp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chức</w:t>
      </w:r>
      <w:r>
        <w:rPr>
          <w:spacing w:val="34"/>
        </w:rPr>
        <w:t xml:space="preserve"> </w:t>
      </w:r>
      <w:r>
        <w:t>năng,</w:t>
      </w:r>
      <w:r>
        <w:rPr>
          <w:spacing w:val="40"/>
        </w:rPr>
        <w:t xml:space="preserve"> </w:t>
      </w:r>
      <w:r>
        <w:t>nhiệm</w:t>
      </w:r>
      <w:r>
        <w:rPr>
          <w:spacing w:val="40"/>
        </w:rPr>
        <w:t xml:space="preserve"> </w:t>
      </w:r>
      <w:r>
        <w:t>vụ, quyền hạn của Sở Tư pháp thuộc Ủy ban nhân dân tỉnh, thành phố trực thuộc Trung ương và chức năng, nhiệm vụ, quyền</w:t>
      </w:r>
      <w:r>
        <w:rPr>
          <w:spacing w:val="40"/>
        </w:rPr>
        <w:t xml:space="preserve"> </w:t>
      </w:r>
      <w:r>
        <w:t>hạn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phòng</w:t>
      </w:r>
      <w:r>
        <w:rPr>
          <w:spacing w:val="40"/>
        </w:rPr>
        <w:t xml:space="preserve"> </w:t>
      </w:r>
      <w:r>
        <w:t>Hội</w:t>
      </w:r>
      <w:r>
        <w:rPr>
          <w:spacing w:val="40"/>
        </w:rPr>
        <w:t xml:space="preserve"> </w:t>
      </w:r>
      <w:r>
        <w:t>đồng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40"/>
        </w:rPr>
        <w:t xml:space="preserve"> </w:t>
      </w:r>
      <w:r>
        <w:t>thuộc</w:t>
      </w:r>
      <w:r>
        <w:rPr>
          <w:spacing w:val="33"/>
        </w:rPr>
        <w:t xml:space="preserve"> </w:t>
      </w:r>
      <w:r>
        <w:t>Ủy ban</w:t>
      </w:r>
      <w:r>
        <w:rPr>
          <w:spacing w:val="37"/>
        </w:rPr>
        <w:t xml:space="preserve"> </w:t>
      </w:r>
      <w:r>
        <w:t>nhân dân</w:t>
      </w:r>
      <w:r>
        <w:rPr>
          <w:spacing w:val="37"/>
        </w:rPr>
        <w:t xml:space="preserve"> </w:t>
      </w:r>
      <w:r>
        <w:t>xã,</w:t>
      </w:r>
      <w:r>
        <w:rPr>
          <w:spacing w:val="40"/>
        </w:rPr>
        <w:t xml:space="preserve"> </w:t>
      </w:r>
      <w:r>
        <w:t>phường, đặc</w:t>
      </w:r>
      <w:r>
        <w:rPr>
          <w:spacing w:val="40"/>
        </w:rPr>
        <w:t xml:space="preserve"> </w:t>
      </w:r>
      <w:r>
        <w:t>khu</w:t>
      </w:r>
      <w:r>
        <w:rPr>
          <w:spacing w:val="37"/>
        </w:rPr>
        <w:t xml:space="preserve"> </w:t>
      </w:r>
      <w:r>
        <w:t>trong</w:t>
      </w:r>
      <w:r>
        <w:rPr>
          <w:spacing w:val="37"/>
        </w:rPr>
        <w:t xml:space="preserve"> </w:t>
      </w:r>
      <w:r>
        <w:t>lĩnh</w:t>
      </w:r>
      <w:r>
        <w:rPr>
          <w:spacing w:val="37"/>
        </w:rPr>
        <w:t xml:space="preserve"> </w:t>
      </w:r>
      <w:r>
        <w:t>vực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pháp;</w:t>
      </w:r>
    </w:p>
    <w:p w:rsidR="00592B9D" w:rsidRDefault="00B13585">
      <w:pPr>
        <w:pStyle w:val="BodyText"/>
        <w:spacing w:before="56" w:line="276" w:lineRule="auto"/>
        <w:ind w:right="263"/>
      </w:pPr>
      <w:r>
        <w:t>Theo đề nghị của Giám đốc Sở Tư pháp tại Tờ trình số 35/TTr-STP ngày 04/02/2026</w:t>
      </w:r>
      <w:r>
        <w:rPr>
          <w:spacing w:val="40"/>
        </w:rPr>
        <w:t xml:space="preserve"> </w:t>
      </w:r>
      <w:r>
        <w:t>về việc đề nghị ban hành Quyết định phân công cơ quan có trách</w:t>
      </w:r>
      <w:r>
        <w:rPr>
          <w:spacing w:val="40"/>
        </w:rPr>
        <w:t xml:space="preserve"> </w:t>
      </w:r>
      <w:r>
        <w:t>nhiệm giúp Chủ tịch tỉnh tự kiểm tra văn bản quy phạm pháp luật do Chủ tịch UBND tỉnh ban hành;</w:t>
      </w:r>
    </w:p>
    <w:p w:rsidR="00592B9D" w:rsidRDefault="00B13585">
      <w:pPr>
        <w:pStyle w:val="BodyText"/>
        <w:spacing w:before="61" w:line="273" w:lineRule="auto"/>
        <w:ind w:right="273"/>
      </w:pPr>
      <w:r>
        <w:t>Chủ</w:t>
      </w:r>
      <w:r>
        <w:rPr>
          <w:spacing w:val="40"/>
        </w:rPr>
        <w:t xml:space="preserve"> </w:t>
      </w:r>
      <w:r>
        <w:t>tịch</w:t>
      </w:r>
      <w:r>
        <w:rPr>
          <w:spacing w:val="40"/>
        </w:rPr>
        <w:t xml:space="preserve"> </w:t>
      </w:r>
      <w:r>
        <w:t>Ủy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nhân</w:t>
      </w:r>
      <w:r>
        <w:rPr>
          <w:spacing w:val="40"/>
        </w:rPr>
        <w:t xml:space="preserve"> </w:t>
      </w:r>
      <w:r>
        <w:t>dân</w:t>
      </w:r>
      <w:r>
        <w:rPr>
          <w:spacing w:val="38"/>
        </w:rPr>
        <w:t xml:space="preserve"> </w:t>
      </w:r>
      <w:r>
        <w:t>tỉnh</w:t>
      </w:r>
      <w:r>
        <w:rPr>
          <w:spacing w:val="38"/>
        </w:rPr>
        <w:t xml:space="preserve"> </w:t>
      </w:r>
      <w:r>
        <w:t>phân</w:t>
      </w:r>
      <w:r>
        <w:rPr>
          <w:spacing w:val="38"/>
        </w:rPr>
        <w:t xml:space="preserve"> </w:t>
      </w:r>
      <w:r>
        <w:t>công</w:t>
      </w:r>
      <w:r>
        <w:rPr>
          <w:spacing w:val="38"/>
        </w:rPr>
        <w:t xml:space="preserve"> </w:t>
      </w:r>
      <w:r>
        <w:t>cơ quan</w:t>
      </w:r>
      <w:r>
        <w:rPr>
          <w:spacing w:val="40"/>
        </w:rPr>
        <w:t xml:space="preserve"> </w:t>
      </w:r>
      <w:r>
        <w:t>có</w:t>
      </w:r>
      <w:r>
        <w:rPr>
          <w:spacing w:val="38"/>
        </w:rPr>
        <w:t xml:space="preserve"> </w:t>
      </w:r>
      <w:r>
        <w:t>trách</w:t>
      </w:r>
      <w:r>
        <w:rPr>
          <w:spacing w:val="38"/>
        </w:rPr>
        <w:t xml:space="preserve"> </w:t>
      </w:r>
      <w:r>
        <w:t>nhiệm</w:t>
      </w:r>
      <w:r>
        <w:rPr>
          <w:spacing w:val="37"/>
        </w:rPr>
        <w:t xml:space="preserve"> </w:t>
      </w:r>
      <w:r>
        <w:t>giúp Chủ tịch UBND tỉnh tự kiểm</w:t>
      </w:r>
      <w:r>
        <w:rPr>
          <w:spacing w:val="40"/>
        </w:rPr>
        <w:t xml:space="preserve"> </w:t>
      </w:r>
      <w:r>
        <w:t>tr</w:t>
      </w:r>
      <w:r>
        <w:t>a văn bản quy phạm</w:t>
      </w:r>
      <w:r>
        <w:rPr>
          <w:spacing w:val="-4"/>
        </w:rPr>
        <w:t xml:space="preserve"> </w:t>
      </w:r>
      <w:r>
        <w:t>pháp luật do Chủ tịch UBND tỉnh ban hành.</w:t>
      </w:r>
    </w:p>
    <w:p w:rsidR="00592B9D" w:rsidRDefault="00B13585">
      <w:pPr>
        <w:pStyle w:val="Heading1"/>
        <w:spacing w:before="67" w:line="278" w:lineRule="auto"/>
        <w:ind w:left="430" w:right="316" w:firstLine="720"/>
      </w:pPr>
      <w:r>
        <w:t>Điều 1. Phân</w:t>
      </w:r>
      <w:r>
        <w:rPr>
          <w:spacing w:val="-6"/>
        </w:rPr>
        <w:t xml:space="preserve"> </w:t>
      </w:r>
      <w:r>
        <w:t>công cơ quan có trách nhiệm</w:t>
      </w:r>
      <w:r>
        <w:rPr>
          <w:spacing w:val="34"/>
        </w:rPr>
        <w:t xml:space="preserve"> </w:t>
      </w:r>
      <w:r>
        <w:t>giúp</w:t>
      </w:r>
      <w:r>
        <w:rPr>
          <w:spacing w:val="39"/>
        </w:rPr>
        <w:t xml:space="preserve"> </w:t>
      </w:r>
      <w:r>
        <w:t>Ủy</w:t>
      </w:r>
      <w:r>
        <w:rPr>
          <w:spacing w:val="29"/>
        </w:rPr>
        <w:t xml:space="preserve"> </w:t>
      </w:r>
      <w:r>
        <w:t>ban nhân dân tỉnh tự kiểm</w:t>
      </w:r>
      <w:r>
        <w:rPr>
          <w:spacing w:val="40"/>
        </w:rPr>
        <w:t xml:space="preserve"> </w:t>
      </w:r>
      <w:r>
        <w:t>tra văn bản quy phạm pháp luật</w:t>
      </w:r>
    </w:p>
    <w:p w:rsidR="00592B9D" w:rsidRDefault="00B13585">
      <w:pPr>
        <w:pStyle w:val="ListParagraph"/>
        <w:numPr>
          <w:ilvl w:val="0"/>
          <w:numId w:val="4"/>
        </w:numPr>
        <w:tabs>
          <w:tab w:val="left" w:pos="1462"/>
        </w:tabs>
        <w:spacing w:before="36" w:line="278" w:lineRule="auto"/>
        <w:ind w:right="263" w:firstLine="720"/>
        <w:jc w:val="both"/>
        <w:rPr>
          <w:sz w:val="27"/>
        </w:rPr>
      </w:pPr>
      <w:r>
        <w:rPr>
          <w:sz w:val="27"/>
        </w:rPr>
        <w:t>Phân</w:t>
      </w:r>
      <w:r>
        <w:rPr>
          <w:spacing w:val="40"/>
          <w:sz w:val="27"/>
        </w:rPr>
        <w:t xml:space="preserve"> </w:t>
      </w:r>
      <w:r>
        <w:rPr>
          <w:sz w:val="27"/>
        </w:rPr>
        <w:t>công Giám</w:t>
      </w:r>
      <w:r>
        <w:rPr>
          <w:spacing w:val="40"/>
          <w:sz w:val="27"/>
        </w:rPr>
        <w:t xml:space="preserve"> </w:t>
      </w:r>
      <w:r>
        <w:rPr>
          <w:sz w:val="27"/>
        </w:rPr>
        <w:t>đốc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trưởng các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có trách</w:t>
      </w:r>
      <w:r>
        <w:rPr>
          <w:spacing w:val="66"/>
          <w:sz w:val="27"/>
        </w:rPr>
        <w:t xml:space="preserve"> </w:t>
      </w:r>
      <w:r>
        <w:rPr>
          <w:sz w:val="27"/>
        </w:rPr>
        <w:t>nhiệm</w:t>
      </w:r>
      <w:r>
        <w:rPr>
          <w:spacing w:val="60"/>
          <w:sz w:val="27"/>
        </w:rPr>
        <w:t xml:space="preserve"> </w:t>
      </w:r>
      <w:r>
        <w:rPr>
          <w:sz w:val="27"/>
        </w:rPr>
        <w:t>giúp</w:t>
      </w:r>
      <w:r>
        <w:rPr>
          <w:spacing w:val="66"/>
          <w:sz w:val="27"/>
        </w:rPr>
        <w:t xml:space="preserve"> </w:t>
      </w:r>
      <w:r>
        <w:rPr>
          <w:sz w:val="27"/>
        </w:rPr>
        <w:t>Ủy</w:t>
      </w:r>
      <w:r>
        <w:rPr>
          <w:spacing w:val="53"/>
          <w:sz w:val="27"/>
        </w:rPr>
        <w:t xml:space="preserve"> </w:t>
      </w:r>
      <w:r>
        <w:rPr>
          <w:sz w:val="27"/>
        </w:rPr>
        <w:t>ban</w:t>
      </w:r>
      <w:r>
        <w:rPr>
          <w:spacing w:val="66"/>
          <w:sz w:val="27"/>
        </w:rPr>
        <w:t xml:space="preserve"> </w:t>
      </w:r>
      <w:r>
        <w:rPr>
          <w:sz w:val="27"/>
        </w:rPr>
        <w:t>nhân</w:t>
      </w:r>
      <w:r>
        <w:rPr>
          <w:spacing w:val="66"/>
          <w:sz w:val="27"/>
        </w:rPr>
        <w:t xml:space="preserve"> </w:t>
      </w:r>
      <w:r>
        <w:rPr>
          <w:sz w:val="27"/>
        </w:rPr>
        <w:t>dân</w:t>
      </w:r>
      <w:r>
        <w:rPr>
          <w:spacing w:val="66"/>
          <w:sz w:val="27"/>
        </w:rPr>
        <w:t xml:space="preserve"> </w:t>
      </w:r>
      <w:r>
        <w:rPr>
          <w:sz w:val="27"/>
        </w:rPr>
        <w:t>tỉnh</w:t>
      </w:r>
      <w:r>
        <w:rPr>
          <w:spacing w:val="66"/>
          <w:sz w:val="27"/>
        </w:rPr>
        <w:t xml:space="preserve"> </w:t>
      </w:r>
      <w:r>
        <w:rPr>
          <w:sz w:val="27"/>
        </w:rPr>
        <w:t>tổ</w:t>
      </w:r>
      <w:r>
        <w:rPr>
          <w:spacing w:val="53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53"/>
          <w:sz w:val="27"/>
        </w:rPr>
        <w:t xml:space="preserve"> </w:t>
      </w:r>
      <w:r>
        <w:rPr>
          <w:sz w:val="27"/>
        </w:rPr>
        <w:t>bản</w:t>
      </w:r>
      <w:r>
        <w:rPr>
          <w:spacing w:val="53"/>
          <w:sz w:val="27"/>
        </w:rPr>
        <w:t xml:space="preserve"> </w:t>
      </w:r>
      <w:r>
        <w:rPr>
          <w:sz w:val="27"/>
        </w:rPr>
        <w:t>quy</w:t>
      </w:r>
    </w:p>
    <w:p w:rsidR="00592B9D" w:rsidRDefault="00592B9D">
      <w:pPr>
        <w:pStyle w:val="ListParagraph"/>
        <w:spacing w:line="278" w:lineRule="auto"/>
        <w:rPr>
          <w:sz w:val="27"/>
        </w:rPr>
        <w:sectPr w:rsidR="00592B9D">
          <w:type w:val="continuous"/>
          <w:pgSz w:w="11910" w:h="16840"/>
          <w:pgMar w:top="1100" w:right="850" w:bottom="280" w:left="1275" w:header="720" w:footer="720" w:gutter="0"/>
          <w:cols w:space="720"/>
        </w:sectPr>
      </w:pPr>
    </w:p>
    <w:p w:rsidR="00592B9D" w:rsidRDefault="00B13585">
      <w:pPr>
        <w:spacing w:before="74"/>
        <w:ind w:left="529" w:right="379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592B9D" w:rsidRDefault="00592B9D">
      <w:pPr>
        <w:spacing w:before="4"/>
        <w:rPr>
          <w:sz w:val="26"/>
        </w:rPr>
      </w:pPr>
    </w:p>
    <w:p w:rsidR="00592B9D" w:rsidRDefault="00B13585">
      <w:pPr>
        <w:spacing w:before="1" w:line="278" w:lineRule="auto"/>
        <w:ind w:left="430" w:right="301"/>
        <w:jc w:val="both"/>
        <w:rPr>
          <w:sz w:val="27"/>
        </w:rPr>
      </w:pPr>
      <w:r>
        <w:rPr>
          <w:sz w:val="27"/>
        </w:rPr>
        <w:t>phạm pháp luật và văn bản có chứa quy phạm pháp luật do cơ quan, đơn vị mình tham mưu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33"/>
          <w:sz w:val="27"/>
        </w:rPr>
        <w:t xml:space="preserve"> </w:t>
      </w:r>
      <w:r>
        <w:rPr>
          <w:sz w:val="27"/>
        </w:rPr>
        <w:t>Chủ 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33"/>
          <w:sz w:val="27"/>
        </w:rPr>
        <w:t xml:space="preserve"> </w:t>
      </w:r>
      <w:r>
        <w:rPr>
          <w:sz w:val="27"/>
        </w:rPr>
        <w:t>nhân dân</w:t>
      </w:r>
      <w:r>
        <w:rPr>
          <w:spacing w:val="33"/>
          <w:sz w:val="27"/>
        </w:rPr>
        <w:t xml:space="preserve"> </w:t>
      </w:r>
      <w:r>
        <w:rPr>
          <w:sz w:val="27"/>
        </w:rPr>
        <w:t>tỉnh</w:t>
      </w:r>
      <w:r>
        <w:rPr>
          <w:spacing w:val="33"/>
          <w:sz w:val="27"/>
        </w:rPr>
        <w:t xml:space="preserve"> </w:t>
      </w:r>
      <w:r>
        <w:rPr>
          <w:sz w:val="27"/>
        </w:rPr>
        <w:t>ban hành.</w:t>
      </w:r>
    </w:p>
    <w:p w:rsidR="00592B9D" w:rsidRDefault="00B13585">
      <w:pPr>
        <w:pStyle w:val="ListParagraph"/>
        <w:numPr>
          <w:ilvl w:val="0"/>
          <w:numId w:val="4"/>
        </w:numPr>
        <w:tabs>
          <w:tab w:val="left" w:pos="1449"/>
        </w:tabs>
        <w:spacing w:before="48" w:line="276" w:lineRule="auto"/>
        <w:ind w:right="261" w:firstLine="720"/>
        <w:jc w:val="both"/>
        <w:rPr>
          <w:sz w:val="27"/>
        </w:rPr>
      </w:pPr>
      <w:r>
        <w:rPr>
          <w:sz w:val="27"/>
        </w:rPr>
        <w:t>Việc tự kiểm tra phải được thực hiện đầy đủ, kịp thời,</w:t>
      </w:r>
      <w:r>
        <w:rPr>
          <w:sz w:val="27"/>
        </w:rPr>
        <w:t xml:space="preserve"> khách quan, bảo đảm</w:t>
      </w:r>
      <w:r>
        <w:rPr>
          <w:spacing w:val="40"/>
          <w:sz w:val="27"/>
        </w:rPr>
        <w:t xml:space="preserve"> </w:t>
      </w:r>
      <w:r>
        <w:rPr>
          <w:sz w:val="27"/>
        </w:rPr>
        <w:t>đúng</w:t>
      </w:r>
      <w:r>
        <w:rPr>
          <w:spacing w:val="40"/>
          <w:sz w:val="27"/>
        </w:rPr>
        <w:t xml:space="preserve"> </w:t>
      </w:r>
      <w:r>
        <w:rPr>
          <w:sz w:val="27"/>
        </w:rPr>
        <w:t>thẩm</w:t>
      </w:r>
      <w:r>
        <w:rPr>
          <w:spacing w:val="40"/>
          <w:sz w:val="27"/>
        </w:rPr>
        <w:t xml:space="preserve"> </w:t>
      </w:r>
      <w:r>
        <w:rPr>
          <w:sz w:val="27"/>
        </w:rPr>
        <w:t>quyền,</w:t>
      </w:r>
      <w:r>
        <w:rPr>
          <w:spacing w:val="40"/>
          <w:sz w:val="27"/>
        </w:rPr>
        <w:t xml:space="preserve"> </w:t>
      </w:r>
      <w:r>
        <w:rPr>
          <w:sz w:val="27"/>
        </w:rPr>
        <w:t>trình</w:t>
      </w:r>
      <w:r>
        <w:rPr>
          <w:spacing w:val="40"/>
          <w:sz w:val="27"/>
        </w:rPr>
        <w:t xml:space="preserve"> </w:t>
      </w:r>
      <w:r>
        <w:rPr>
          <w:sz w:val="27"/>
        </w:rPr>
        <w:t>tự,</w:t>
      </w:r>
      <w:r>
        <w:rPr>
          <w:spacing w:val="40"/>
          <w:sz w:val="27"/>
        </w:rPr>
        <w:t xml:space="preserve"> </w:t>
      </w:r>
      <w:r>
        <w:rPr>
          <w:sz w:val="27"/>
        </w:rPr>
        <w:t>thủ</w:t>
      </w:r>
      <w:r>
        <w:rPr>
          <w:spacing w:val="40"/>
          <w:sz w:val="27"/>
        </w:rPr>
        <w:t xml:space="preserve"> </w:t>
      </w:r>
      <w:r>
        <w:rPr>
          <w:sz w:val="27"/>
        </w:rPr>
        <w:t>tục,</w:t>
      </w:r>
      <w:r>
        <w:rPr>
          <w:spacing w:val="40"/>
          <w:sz w:val="27"/>
        </w:rPr>
        <w:t xml:space="preserve"> </w:t>
      </w:r>
      <w:r>
        <w:rPr>
          <w:sz w:val="27"/>
        </w:rPr>
        <w:t>nội</w:t>
      </w:r>
      <w:r>
        <w:rPr>
          <w:spacing w:val="34"/>
          <w:sz w:val="27"/>
        </w:rPr>
        <w:t xml:space="preserve"> </w:t>
      </w:r>
      <w:r>
        <w:rPr>
          <w:sz w:val="27"/>
        </w:rPr>
        <w:t>dung,</w:t>
      </w:r>
      <w:r>
        <w:rPr>
          <w:spacing w:val="40"/>
          <w:sz w:val="27"/>
        </w:rPr>
        <w:t xml:space="preserve"> </w:t>
      </w:r>
      <w:r>
        <w:rPr>
          <w:sz w:val="27"/>
        </w:rPr>
        <w:t>thời</w:t>
      </w:r>
      <w:r>
        <w:rPr>
          <w:spacing w:val="34"/>
          <w:sz w:val="27"/>
        </w:rPr>
        <w:t xml:space="preserve"> </w:t>
      </w:r>
      <w:r>
        <w:rPr>
          <w:sz w:val="27"/>
        </w:rPr>
        <w:t>hạn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36"/>
          <w:sz w:val="27"/>
        </w:rPr>
        <w:t xml:space="preserve"> </w:t>
      </w:r>
      <w:r>
        <w:rPr>
          <w:sz w:val="27"/>
        </w:rPr>
        <w:t>hồ</w:t>
      </w:r>
      <w:r>
        <w:rPr>
          <w:spacing w:val="40"/>
          <w:sz w:val="27"/>
        </w:rPr>
        <w:t xml:space="preserve"> </w:t>
      </w:r>
      <w:r>
        <w:rPr>
          <w:sz w:val="27"/>
        </w:rPr>
        <w:t>sơ</w:t>
      </w:r>
      <w:r>
        <w:rPr>
          <w:spacing w:val="40"/>
          <w:sz w:val="27"/>
        </w:rPr>
        <w:t xml:space="preserve"> </w:t>
      </w:r>
      <w:r>
        <w:rPr>
          <w:sz w:val="27"/>
        </w:rPr>
        <w:t>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</w:t>
      </w:r>
      <w:r>
        <w:rPr>
          <w:spacing w:val="40"/>
          <w:sz w:val="27"/>
        </w:rPr>
        <w:t xml:space="preserve"> </w:t>
      </w:r>
      <w:r>
        <w:rPr>
          <w:sz w:val="27"/>
        </w:rPr>
        <w:t>của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hành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quy phạm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Nghị định số 79/2025/NĐ-CP</w:t>
      </w:r>
      <w:r>
        <w:rPr>
          <w:spacing w:val="40"/>
          <w:sz w:val="27"/>
        </w:rPr>
        <w:t xml:space="preserve"> </w:t>
      </w:r>
      <w:r>
        <w:rPr>
          <w:sz w:val="27"/>
        </w:rPr>
        <w:t>của Chính phủ.</w:t>
      </w:r>
    </w:p>
    <w:p w:rsidR="00592B9D" w:rsidRDefault="00B13585">
      <w:pPr>
        <w:pStyle w:val="Heading1"/>
        <w:spacing w:before="61"/>
      </w:pPr>
      <w:r>
        <w:t>Điều</w:t>
      </w:r>
      <w:r>
        <w:rPr>
          <w:spacing w:val="20"/>
        </w:rPr>
        <w:t xml:space="preserve"> </w:t>
      </w:r>
      <w:r>
        <w:t>2.</w:t>
      </w:r>
      <w:r>
        <w:rPr>
          <w:spacing w:val="22"/>
        </w:rPr>
        <w:t xml:space="preserve"> </w:t>
      </w:r>
      <w:r>
        <w:t>Trách</w:t>
      </w:r>
      <w:r>
        <w:rPr>
          <w:spacing w:val="20"/>
        </w:rPr>
        <w:t xml:space="preserve"> </w:t>
      </w:r>
      <w:r>
        <w:t>nhiệm</w:t>
      </w:r>
      <w:r>
        <w:rPr>
          <w:spacing w:val="30"/>
        </w:rPr>
        <w:t xml:space="preserve"> </w:t>
      </w:r>
      <w:r>
        <w:t>thực</w:t>
      </w:r>
      <w:r>
        <w:rPr>
          <w:spacing w:val="-1"/>
        </w:rPr>
        <w:t xml:space="preserve"> </w:t>
      </w:r>
      <w:r>
        <w:rPr>
          <w:spacing w:val="-4"/>
        </w:rPr>
        <w:t>hiện</w:t>
      </w:r>
    </w:p>
    <w:p w:rsidR="00592B9D" w:rsidRDefault="00B13585">
      <w:pPr>
        <w:pStyle w:val="ListParagraph"/>
        <w:numPr>
          <w:ilvl w:val="0"/>
          <w:numId w:val="3"/>
        </w:numPr>
        <w:tabs>
          <w:tab w:val="left" w:pos="1437"/>
        </w:tabs>
        <w:spacing w:before="98" w:line="273" w:lineRule="auto"/>
        <w:ind w:right="260" w:firstLine="720"/>
        <w:jc w:val="both"/>
        <w:rPr>
          <w:sz w:val="27"/>
        </w:rPr>
      </w:pPr>
      <w:r>
        <w:rPr>
          <w:sz w:val="27"/>
        </w:rPr>
        <w:t>Giám đốc các Sở, Thủ trưởng các ban, ngành cấp tỉnh chịu trách nhiệm trước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và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về</w:t>
      </w:r>
      <w:r>
        <w:rPr>
          <w:spacing w:val="40"/>
          <w:sz w:val="27"/>
        </w:rPr>
        <w:t xml:space="preserve"> </w:t>
      </w:r>
      <w:r>
        <w:rPr>
          <w:sz w:val="27"/>
        </w:rPr>
        <w:t>việc</w:t>
      </w:r>
      <w:r>
        <w:rPr>
          <w:spacing w:val="40"/>
          <w:sz w:val="27"/>
        </w:rPr>
        <w:t xml:space="preserve"> </w:t>
      </w:r>
      <w:r>
        <w:rPr>
          <w:sz w:val="27"/>
        </w:rPr>
        <w:t>tổ</w:t>
      </w:r>
      <w:r>
        <w:rPr>
          <w:spacing w:val="40"/>
          <w:sz w:val="27"/>
        </w:rPr>
        <w:t xml:space="preserve"> </w:t>
      </w:r>
      <w:r>
        <w:rPr>
          <w:sz w:val="27"/>
        </w:rPr>
        <w:t>chức</w:t>
      </w:r>
      <w:r>
        <w:rPr>
          <w:spacing w:val="40"/>
          <w:sz w:val="27"/>
        </w:rPr>
        <w:t xml:space="preserve"> </w:t>
      </w:r>
      <w:r>
        <w:rPr>
          <w:sz w:val="27"/>
        </w:rPr>
        <w:t>thực</w:t>
      </w:r>
      <w:r>
        <w:rPr>
          <w:spacing w:val="40"/>
          <w:sz w:val="27"/>
        </w:rPr>
        <w:t xml:space="preserve"> </w:t>
      </w:r>
      <w:r>
        <w:rPr>
          <w:sz w:val="27"/>
        </w:rPr>
        <w:t>hiện nhiệm</w:t>
      </w:r>
      <w:r>
        <w:rPr>
          <w:spacing w:val="40"/>
          <w:sz w:val="27"/>
        </w:rPr>
        <w:t xml:space="preserve"> </w:t>
      </w:r>
      <w:r>
        <w:rPr>
          <w:sz w:val="27"/>
        </w:rPr>
        <w:t>vụ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40"/>
          <w:sz w:val="27"/>
        </w:rPr>
        <w:t xml:space="preserve"> </w:t>
      </w:r>
      <w:r>
        <w:rPr>
          <w:sz w:val="27"/>
        </w:rPr>
        <w:t>văn</w:t>
      </w:r>
      <w:r>
        <w:rPr>
          <w:spacing w:val="40"/>
          <w:sz w:val="27"/>
        </w:rPr>
        <w:t xml:space="preserve"> </w:t>
      </w:r>
      <w:r>
        <w:rPr>
          <w:sz w:val="27"/>
        </w:rPr>
        <w:t>bản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phạm</w:t>
      </w:r>
      <w:r>
        <w:rPr>
          <w:spacing w:val="40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</w:t>
      </w:r>
      <w:r>
        <w:rPr>
          <w:spacing w:val="40"/>
          <w:sz w:val="27"/>
        </w:rPr>
        <w:t xml:space="preserve"> </w:t>
      </w:r>
      <w:r>
        <w:rPr>
          <w:sz w:val="27"/>
        </w:rPr>
        <w:t>quy</w:t>
      </w:r>
      <w:r>
        <w:rPr>
          <w:spacing w:val="40"/>
          <w:sz w:val="27"/>
        </w:rPr>
        <w:t xml:space="preserve"> </w:t>
      </w:r>
      <w:r>
        <w:rPr>
          <w:sz w:val="27"/>
        </w:rPr>
        <w:t>định</w:t>
      </w:r>
      <w:r>
        <w:rPr>
          <w:spacing w:val="40"/>
          <w:sz w:val="27"/>
        </w:rPr>
        <w:t xml:space="preserve"> </w:t>
      </w:r>
      <w:r>
        <w:rPr>
          <w:sz w:val="27"/>
        </w:rPr>
        <w:t>tại</w:t>
      </w:r>
      <w:r>
        <w:rPr>
          <w:spacing w:val="34"/>
          <w:sz w:val="27"/>
        </w:rPr>
        <w:t xml:space="preserve"> </w:t>
      </w:r>
      <w:r>
        <w:rPr>
          <w:sz w:val="27"/>
        </w:rPr>
        <w:t>Điều</w:t>
      </w:r>
      <w:r>
        <w:rPr>
          <w:spacing w:val="40"/>
          <w:sz w:val="27"/>
        </w:rPr>
        <w:t xml:space="preserve"> </w:t>
      </w:r>
      <w:r>
        <w:rPr>
          <w:sz w:val="27"/>
        </w:rPr>
        <w:t>1</w:t>
      </w:r>
      <w:r>
        <w:rPr>
          <w:spacing w:val="33"/>
          <w:sz w:val="27"/>
        </w:rPr>
        <w:t xml:space="preserve"> </w:t>
      </w:r>
      <w:r>
        <w:rPr>
          <w:sz w:val="27"/>
        </w:rPr>
        <w:t>Quyết</w:t>
      </w:r>
      <w:r>
        <w:rPr>
          <w:sz w:val="27"/>
        </w:rPr>
        <w:t xml:space="preserve"> định này; kịp thời đề xuất xử lý đối với các văn bản có nội dung trái pháp luật, không còn</w:t>
      </w:r>
      <w:r>
        <w:rPr>
          <w:spacing w:val="40"/>
          <w:sz w:val="27"/>
        </w:rPr>
        <w:t xml:space="preserve"> </w:t>
      </w:r>
      <w:r>
        <w:rPr>
          <w:sz w:val="27"/>
        </w:rPr>
        <w:t>phù hợp</w:t>
      </w:r>
      <w:r>
        <w:rPr>
          <w:spacing w:val="40"/>
          <w:sz w:val="27"/>
        </w:rPr>
        <w:t xml:space="preserve"> </w:t>
      </w:r>
      <w:r>
        <w:rPr>
          <w:sz w:val="27"/>
        </w:rPr>
        <w:t>hoặc</w:t>
      </w:r>
      <w:r>
        <w:rPr>
          <w:spacing w:val="32"/>
          <w:sz w:val="27"/>
        </w:rPr>
        <w:t xml:space="preserve"> </w:t>
      </w:r>
      <w:r>
        <w:rPr>
          <w:sz w:val="27"/>
        </w:rPr>
        <w:t>cần</w:t>
      </w:r>
      <w:r>
        <w:rPr>
          <w:spacing w:val="40"/>
          <w:sz w:val="27"/>
        </w:rPr>
        <w:t xml:space="preserve"> </w:t>
      </w:r>
      <w:r>
        <w:rPr>
          <w:sz w:val="27"/>
        </w:rPr>
        <w:t>sửa</w:t>
      </w:r>
      <w:r>
        <w:rPr>
          <w:spacing w:val="40"/>
          <w:sz w:val="27"/>
        </w:rPr>
        <w:t xml:space="preserve"> </w:t>
      </w:r>
      <w:r>
        <w:rPr>
          <w:sz w:val="27"/>
        </w:rPr>
        <w:t>đổi, bổ</w:t>
      </w:r>
      <w:r>
        <w:rPr>
          <w:spacing w:val="40"/>
          <w:sz w:val="27"/>
        </w:rPr>
        <w:t xml:space="preserve"> </w:t>
      </w:r>
      <w:r>
        <w:rPr>
          <w:sz w:val="27"/>
        </w:rPr>
        <w:t>sung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định.</w:t>
      </w:r>
    </w:p>
    <w:p w:rsidR="00592B9D" w:rsidRDefault="00B13585">
      <w:pPr>
        <w:pStyle w:val="ListParagraph"/>
        <w:numPr>
          <w:ilvl w:val="0"/>
          <w:numId w:val="3"/>
        </w:numPr>
        <w:tabs>
          <w:tab w:val="left" w:pos="1426"/>
        </w:tabs>
        <w:ind w:left="1426" w:hanging="275"/>
        <w:jc w:val="both"/>
        <w:rPr>
          <w:sz w:val="27"/>
        </w:rPr>
      </w:pPr>
      <w:r>
        <w:rPr>
          <w:sz w:val="27"/>
        </w:rPr>
        <w:t>Sở</w:t>
      </w:r>
      <w:r>
        <w:rPr>
          <w:spacing w:val="8"/>
          <w:sz w:val="27"/>
        </w:rPr>
        <w:t xml:space="preserve"> </w:t>
      </w:r>
      <w:r>
        <w:rPr>
          <w:sz w:val="27"/>
        </w:rPr>
        <w:t>Tư</w:t>
      </w:r>
      <w:r>
        <w:rPr>
          <w:spacing w:val="17"/>
          <w:sz w:val="27"/>
        </w:rPr>
        <w:t xml:space="preserve"> </w:t>
      </w:r>
      <w:r>
        <w:rPr>
          <w:sz w:val="27"/>
        </w:rPr>
        <w:t>pháp</w:t>
      </w:r>
      <w:r>
        <w:rPr>
          <w:spacing w:val="6"/>
          <w:sz w:val="27"/>
        </w:rPr>
        <w:t xml:space="preserve"> </w:t>
      </w:r>
      <w:r>
        <w:rPr>
          <w:sz w:val="27"/>
        </w:rPr>
        <w:t>có</w:t>
      </w:r>
      <w:r>
        <w:rPr>
          <w:spacing w:val="17"/>
          <w:sz w:val="27"/>
        </w:rPr>
        <w:t xml:space="preserve"> </w:t>
      </w:r>
      <w:r>
        <w:rPr>
          <w:sz w:val="27"/>
        </w:rPr>
        <w:t>trách</w:t>
      </w:r>
      <w:r>
        <w:rPr>
          <w:spacing w:val="30"/>
          <w:sz w:val="27"/>
        </w:rPr>
        <w:t xml:space="preserve"> </w:t>
      </w:r>
      <w:r>
        <w:rPr>
          <w:spacing w:val="-2"/>
          <w:sz w:val="27"/>
        </w:rPr>
        <w:t>nhiệm:</w:t>
      </w:r>
    </w:p>
    <w:p w:rsidR="00592B9D" w:rsidRDefault="00B13585">
      <w:pPr>
        <w:pStyle w:val="ListParagraph"/>
        <w:numPr>
          <w:ilvl w:val="1"/>
          <w:numId w:val="3"/>
        </w:numPr>
        <w:tabs>
          <w:tab w:val="left" w:pos="1460"/>
        </w:tabs>
        <w:spacing w:before="110" w:line="273" w:lineRule="auto"/>
        <w:ind w:right="263" w:firstLine="720"/>
        <w:jc w:val="both"/>
        <w:rPr>
          <w:sz w:val="27"/>
        </w:rPr>
      </w:pPr>
      <w:r>
        <w:rPr>
          <w:sz w:val="27"/>
        </w:rPr>
        <w:t>Giúp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 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hướng dẫn,</w:t>
      </w:r>
      <w:r>
        <w:rPr>
          <w:spacing w:val="40"/>
          <w:sz w:val="27"/>
        </w:rPr>
        <w:t xml:space="preserve"> </w:t>
      </w:r>
      <w:r>
        <w:rPr>
          <w:sz w:val="27"/>
        </w:rPr>
        <w:t>theo dõi, đôn đốc và phối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với</w:t>
      </w:r>
      <w:r>
        <w:rPr>
          <w:spacing w:val="40"/>
          <w:sz w:val="27"/>
        </w:rPr>
        <w:t xml:space="preserve"> </w:t>
      </w:r>
      <w:r>
        <w:rPr>
          <w:sz w:val="27"/>
        </w:rPr>
        <w:t>các</w:t>
      </w:r>
      <w:r>
        <w:rPr>
          <w:spacing w:val="40"/>
          <w:sz w:val="27"/>
        </w:rPr>
        <w:t xml:space="preserve"> </w:t>
      </w:r>
      <w:r>
        <w:rPr>
          <w:sz w:val="27"/>
        </w:rPr>
        <w:t>Sở,</w:t>
      </w:r>
      <w:r>
        <w:rPr>
          <w:spacing w:val="40"/>
          <w:sz w:val="27"/>
        </w:rPr>
        <w:t xml:space="preserve"> </w:t>
      </w:r>
      <w:r>
        <w:rPr>
          <w:sz w:val="27"/>
        </w:rPr>
        <w:t>ban,</w:t>
      </w:r>
      <w:r>
        <w:rPr>
          <w:spacing w:val="40"/>
          <w:sz w:val="27"/>
        </w:rPr>
        <w:t xml:space="preserve"> </w:t>
      </w:r>
      <w:r>
        <w:rPr>
          <w:sz w:val="27"/>
        </w:rPr>
        <w:t>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</w:t>
      </w:r>
      <w:r>
        <w:rPr>
          <w:spacing w:val="40"/>
          <w:sz w:val="27"/>
        </w:rPr>
        <w:t xml:space="preserve"> </w:t>
      </w:r>
      <w:r>
        <w:rPr>
          <w:sz w:val="27"/>
        </w:rPr>
        <w:t>tỉnh</w:t>
      </w:r>
      <w:r>
        <w:rPr>
          <w:spacing w:val="40"/>
          <w:sz w:val="27"/>
        </w:rPr>
        <w:t xml:space="preserve"> </w:t>
      </w:r>
      <w:r>
        <w:rPr>
          <w:sz w:val="27"/>
        </w:rPr>
        <w:t>trong</w:t>
      </w:r>
      <w:r>
        <w:rPr>
          <w:spacing w:val="32"/>
          <w:sz w:val="27"/>
        </w:rPr>
        <w:t xml:space="preserve"> </w:t>
      </w:r>
      <w:r>
        <w:rPr>
          <w:sz w:val="27"/>
        </w:rPr>
        <w:t>việc</w:t>
      </w:r>
      <w:r>
        <w:rPr>
          <w:spacing w:val="36"/>
          <w:sz w:val="27"/>
        </w:rPr>
        <w:t xml:space="preserve"> </w:t>
      </w:r>
      <w:r>
        <w:rPr>
          <w:sz w:val="27"/>
        </w:rPr>
        <w:t>thực</w:t>
      </w:r>
      <w:r>
        <w:rPr>
          <w:spacing w:val="36"/>
          <w:sz w:val="27"/>
        </w:rPr>
        <w:t xml:space="preserve"> </w:t>
      </w:r>
      <w:r>
        <w:rPr>
          <w:sz w:val="27"/>
        </w:rPr>
        <w:t>hiện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34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</w:t>
      </w:r>
      <w:r>
        <w:rPr>
          <w:spacing w:val="36"/>
          <w:sz w:val="27"/>
        </w:rPr>
        <w:t xml:space="preserve"> </w:t>
      </w:r>
      <w:r>
        <w:rPr>
          <w:sz w:val="27"/>
        </w:rPr>
        <w:t>văn bản quy phạm pháp luật.</w:t>
      </w:r>
    </w:p>
    <w:p w:rsidR="00592B9D" w:rsidRDefault="00B13585">
      <w:pPr>
        <w:pStyle w:val="ListParagraph"/>
        <w:numPr>
          <w:ilvl w:val="1"/>
          <w:numId w:val="3"/>
        </w:numPr>
        <w:tabs>
          <w:tab w:val="left" w:pos="1496"/>
        </w:tabs>
        <w:spacing w:line="273" w:lineRule="auto"/>
        <w:ind w:right="259" w:firstLine="720"/>
        <w:jc w:val="both"/>
        <w:rPr>
          <w:sz w:val="27"/>
        </w:rPr>
      </w:pPr>
      <w:r>
        <w:rPr>
          <w:sz w:val="27"/>
        </w:rPr>
        <w:t>Tổng</w:t>
      </w:r>
      <w:r>
        <w:rPr>
          <w:spacing w:val="40"/>
          <w:sz w:val="27"/>
        </w:rPr>
        <w:t xml:space="preserve"> </w:t>
      </w:r>
      <w:r>
        <w:rPr>
          <w:sz w:val="27"/>
        </w:rPr>
        <w:t>hợp</w:t>
      </w:r>
      <w:r>
        <w:rPr>
          <w:spacing w:val="40"/>
          <w:sz w:val="27"/>
        </w:rPr>
        <w:t xml:space="preserve"> </w:t>
      </w:r>
      <w:r>
        <w:rPr>
          <w:sz w:val="27"/>
        </w:rPr>
        <w:t>kết</w:t>
      </w:r>
      <w:r>
        <w:rPr>
          <w:spacing w:val="40"/>
          <w:sz w:val="27"/>
        </w:rPr>
        <w:t xml:space="preserve"> </w:t>
      </w:r>
      <w:r>
        <w:rPr>
          <w:sz w:val="27"/>
        </w:rPr>
        <w:t>quả</w:t>
      </w:r>
      <w:r>
        <w:rPr>
          <w:spacing w:val="40"/>
          <w:sz w:val="27"/>
        </w:rPr>
        <w:t xml:space="preserve"> </w:t>
      </w:r>
      <w:r>
        <w:rPr>
          <w:sz w:val="27"/>
        </w:rPr>
        <w:t>tự</w:t>
      </w:r>
      <w:r>
        <w:rPr>
          <w:spacing w:val="40"/>
          <w:sz w:val="27"/>
        </w:rPr>
        <w:t xml:space="preserve"> </w:t>
      </w:r>
      <w:r>
        <w:rPr>
          <w:sz w:val="27"/>
        </w:rPr>
        <w:t>kiểm</w:t>
      </w:r>
      <w:r>
        <w:rPr>
          <w:spacing w:val="40"/>
          <w:sz w:val="27"/>
        </w:rPr>
        <w:t xml:space="preserve"> </w:t>
      </w:r>
      <w:r>
        <w:rPr>
          <w:sz w:val="27"/>
        </w:rPr>
        <w:t>tra;</w:t>
      </w:r>
      <w:r>
        <w:rPr>
          <w:spacing w:val="32"/>
          <w:sz w:val="27"/>
        </w:rPr>
        <w:t xml:space="preserve"> </w:t>
      </w:r>
      <w:r>
        <w:rPr>
          <w:sz w:val="27"/>
        </w:rPr>
        <w:t>tham</w:t>
      </w:r>
      <w:r>
        <w:rPr>
          <w:spacing w:val="40"/>
          <w:sz w:val="27"/>
        </w:rPr>
        <w:t xml:space="preserve"> </w:t>
      </w:r>
      <w:r>
        <w:rPr>
          <w:sz w:val="27"/>
        </w:rPr>
        <w:t>mưu</w:t>
      </w:r>
      <w:r>
        <w:rPr>
          <w:spacing w:val="40"/>
          <w:sz w:val="27"/>
        </w:rPr>
        <w:t xml:space="preserve"> </w:t>
      </w:r>
      <w:r>
        <w:rPr>
          <w:sz w:val="27"/>
        </w:rPr>
        <w:t>Chủ</w:t>
      </w:r>
      <w:r>
        <w:rPr>
          <w:spacing w:val="40"/>
          <w:sz w:val="27"/>
        </w:rPr>
        <w:t xml:space="preserve"> </w:t>
      </w:r>
      <w:r>
        <w:rPr>
          <w:sz w:val="27"/>
        </w:rPr>
        <w:t>tịch</w:t>
      </w:r>
      <w:r>
        <w:rPr>
          <w:spacing w:val="40"/>
          <w:sz w:val="27"/>
        </w:rPr>
        <w:t xml:space="preserve"> </w:t>
      </w:r>
      <w:r>
        <w:rPr>
          <w:sz w:val="27"/>
        </w:rPr>
        <w:t>Ủy</w:t>
      </w:r>
      <w:r>
        <w:rPr>
          <w:spacing w:val="40"/>
          <w:sz w:val="27"/>
        </w:rPr>
        <w:t xml:space="preserve"> </w:t>
      </w:r>
      <w:r>
        <w:rPr>
          <w:sz w:val="27"/>
        </w:rPr>
        <w:t>ban</w:t>
      </w:r>
      <w:r>
        <w:rPr>
          <w:spacing w:val="40"/>
          <w:sz w:val="27"/>
        </w:rPr>
        <w:t xml:space="preserve"> </w:t>
      </w:r>
      <w:r>
        <w:rPr>
          <w:sz w:val="27"/>
        </w:rPr>
        <w:t>nhân</w:t>
      </w:r>
      <w:r>
        <w:rPr>
          <w:spacing w:val="40"/>
          <w:sz w:val="27"/>
        </w:rPr>
        <w:t xml:space="preserve"> </w:t>
      </w:r>
      <w:r>
        <w:rPr>
          <w:sz w:val="27"/>
        </w:rPr>
        <w:t>dân tỉnh xem xét, chỉ đạo xử lý đối với các văn bản có dấu hiệu trái pháp luật, chồng chéo,</w:t>
      </w:r>
      <w:r>
        <w:rPr>
          <w:spacing w:val="38"/>
          <w:sz w:val="27"/>
        </w:rPr>
        <w:t xml:space="preserve"> </w:t>
      </w:r>
      <w:r>
        <w:rPr>
          <w:sz w:val="27"/>
        </w:rPr>
        <w:t>mâu</w:t>
      </w:r>
      <w:r>
        <w:rPr>
          <w:spacing w:val="40"/>
          <w:sz w:val="27"/>
        </w:rPr>
        <w:t xml:space="preserve"> </w:t>
      </w:r>
      <w:r>
        <w:rPr>
          <w:sz w:val="27"/>
        </w:rPr>
        <w:t>thuẫn hoặc</w:t>
      </w:r>
      <w:r>
        <w:rPr>
          <w:spacing w:val="29"/>
          <w:sz w:val="27"/>
        </w:rPr>
        <w:t xml:space="preserve"> </w:t>
      </w:r>
      <w:r>
        <w:rPr>
          <w:sz w:val="27"/>
        </w:rPr>
        <w:t>không còn</w:t>
      </w:r>
      <w:r>
        <w:rPr>
          <w:spacing w:val="40"/>
          <w:sz w:val="27"/>
        </w:rPr>
        <w:t xml:space="preserve"> </w:t>
      </w:r>
      <w:r>
        <w:rPr>
          <w:sz w:val="27"/>
        </w:rPr>
        <w:t>phù hợp theo</w:t>
      </w:r>
      <w:r>
        <w:rPr>
          <w:spacing w:val="40"/>
          <w:sz w:val="27"/>
        </w:rPr>
        <w:t xml:space="preserve"> </w:t>
      </w:r>
      <w:r>
        <w:rPr>
          <w:sz w:val="27"/>
        </w:rPr>
        <w:t>quy định của</w:t>
      </w:r>
      <w:r>
        <w:rPr>
          <w:spacing w:val="29"/>
          <w:sz w:val="27"/>
        </w:rPr>
        <w:t xml:space="preserve"> </w:t>
      </w:r>
      <w:r>
        <w:rPr>
          <w:sz w:val="27"/>
        </w:rPr>
        <w:t>pháp</w:t>
      </w:r>
      <w:r>
        <w:rPr>
          <w:spacing w:val="40"/>
          <w:sz w:val="27"/>
        </w:rPr>
        <w:t xml:space="preserve"> </w:t>
      </w:r>
      <w:r>
        <w:rPr>
          <w:sz w:val="27"/>
        </w:rPr>
        <w:t>luật.</w:t>
      </w:r>
    </w:p>
    <w:p w:rsidR="00592B9D" w:rsidRDefault="00B13585">
      <w:pPr>
        <w:pStyle w:val="Heading1"/>
        <w:spacing w:before="79"/>
      </w:pPr>
      <w:r>
        <w:t>Điều</w:t>
      </w:r>
      <w:r>
        <w:rPr>
          <w:spacing w:val="18"/>
        </w:rPr>
        <w:t xml:space="preserve"> </w:t>
      </w:r>
      <w:r>
        <w:t>3.</w:t>
      </w:r>
      <w:r>
        <w:rPr>
          <w:spacing w:val="20"/>
        </w:rPr>
        <w:t xml:space="preserve"> </w:t>
      </w:r>
      <w:r>
        <w:t>Điều</w:t>
      </w:r>
      <w:r>
        <w:rPr>
          <w:spacing w:val="17"/>
        </w:rPr>
        <w:t xml:space="preserve"> </w:t>
      </w:r>
      <w:r>
        <w:t>khoản</w:t>
      </w:r>
      <w:r>
        <w:rPr>
          <w:spacing w:val="18"/>
        </w:rPr>
        <w:t xml:space="preserve"> </w:t>
      </w:r>
      <w:r>
        <w:t>thi</w:t>
      </w:r>
      <w:r>
        <w:rPr>
          <w:spacing w:val="9"/>
        </w:rPr>
        <w:t xml:space="preserve"> </w:t>
      </w:r>
      <w:r>
        <w:rPr>
          <w:spacing w:val="-4"/>
        </w:rPr>
        <w:t>hành</w:t>
      </w:r>
    </w:p>
    <w:p w:rsidR="00592B9D" w:rsidRDefault="00B13585">
      <w:pPr>
        <w:pStyle w:val="ListParagraph"/>
        <w:numPr>
          <w:ilvl w:val="0"/>
          <w:numId w:val="2"/>
        </w:numPr>
        <w:tabs>
          <w:tab w:val="left" w:pos="1425"/>
        </w:tabs>
        <w:spacing w:before="86"/>
        <w:ind w:left="1425" w:hanging="274"/>
        <w:jc w:val="both"/>
        <w:rPr>
          <w:sz w:val="27"/>
        </w:rPr>
      </w:pPr>
      <w:r>
        <w:rPr>
          <w:sz w:val="27"/>
        </w:rPr>
        <w:t>Quyết</w:t>
      </w:r>
      <w:r>
        <w:rPr>
          <w:spacing w:val="20"/>
          <w:sz w:val="27"/>
        </w:rPr>
        <w:t xml:space="preserve"> </w:t>
      </w:r>
      <w:r>
        <w:rPr>
          <w:sz w:val="27"/>
        </w:rPr>
        <w:t>định</w:t>
      </w:r>
      <w:r>
        <w:rPr>
          <w:spacing w:val="5"/>
          <w:sz w:val="27"/>
        </w:rPr>
        <w:t xml:space="preserve"> </w:t>
      </w:r>
      <w:r>
        <w:rPr>
          <w:sz w:val="27"/>
        </w:rPr>
        <w:t>này</w:t>
      </w:r>
      <w:r>
        <w:rPr>
          <w:spacing w:val="19"/>
          <w:sz w:val="27"/>
        </w:rPr>
        <w:t xml:space="preserve"> </w:t>
      </w:r>
      <w:r>
        <w:rPr>
          <w:sz w:val="27"/>
        </w:rPr>
        <w:t>có</w:t>
      </w:r>
      <w:r>
        <w:rPr>
          <w:spacing w:val="19"/>
          <w:sz w:val="27"/>
        </w:rPr>
        <w:t xml:space="preserve"> </w:t>
      </w:r>
      <w:r>
        <w:rPr>
          <w:sz w:val="27"/>
        </w:rPr>
        <w:t>hiệu</w:t>
      </w:r>
      <w:r>
        <w:rPr>
          <w:spacing w:val="19"/>
          <w:sz w:val="27"/>
        </w:rPr>
        <w:t xml:space="preserve"> </w:t>
      </w:r>
      <w:r>
        <w:rPr>
          <w:sz w:val="27"/>
        </w:rPr>
        <w:t>lực</w:t>
      </w:r>
      <w:r>
        <w:rPr>
          <w:spacing w:val="22"/>
          <w:sz w:val="27"/>
        </w:rPr>
        <w:t xml:space="preserve"> </w:t>
      </w:r>
      <w:r>
        <w:rPr>
          <w:sz w:val="27"/>
        </w:rPr>
        <w:t>thi</w:t>
      </w:r>
      <w:r>
        <w:rPr>
          <w:spacing w:val="20"/>
          <w:sz w:val="27"/>
        </w:rPr>
        <w:t xml:space="preserve"> </w:t>
      </w:r>
      <w:r>
        <w:rPr>
          <w:sz w:val="27"/>
        </w:rPr>
        <w:t>hành</w:t>
      </w:r>
      <w:r>
        <w:rPr>
          <w:spacing w:val="6"/>
          <w:sz w:val="27"/>
        </w:rPr>
        <w:t xml:space="preserve"> </w:t>
      </w:r>
      <w:r>
        <w:rPr>
          <w:sz w:val="27"/>
        </w:rPr>
        <w:t>kể</w:t>
      </w:r>
      <w:r>
        <w:rPr>
          <w:spacing w:val="10"/>
          <w:sz w:val="27"/>
        </w:rPr>
        <w:t xml:space="preserve"> </w:t>
      </w:r>
      <w:r>
        <w:rPr>
          <w:sz w:val="27"/>
        </w:rPr>
        <w:t>từ</w:t>
      </w:r>
      <w:r>
        <w:rPr>
          <w:spacing w:val="20"/>
          <w:sz w:val="27"/>
        </w:rPr>
        <w:t xml:space="preserve"> </w:t>
      </w:r>
      <w:r>
        <w:rPr>
          <w:sz w:val="27"/>
        </w:rPr>
        <w:t>ngày</w:t>
      </w:r>
      <w:r>
        <w:rPr>
          <w:spacing w:val="18"/>
          <w:sz w:val="27"/>
        </w:rPr>
        <w:t xml:space="preserve"> </w:t>
      </w:r>
      <w:r>
        <w:rPr>
          <w:sz w:val="27"/>
        </w:rPr>
        <w:t>ký</w:t>
      </w:r>
      <w:r>
        <w:rPr>
          <w:spacing w:val="8"/>
          <w:sz w:val="27"/>
        </w:rPr>
        <w:t xml:space="preserve"> </w:t>
      </w:r>
      <w:r>
        <w:rPr>
          <w:sz w:val="27"/>
        </w:rPr>
        <w:t>ban</w:t>
      </w:r>
      <w:r>
        <w:rPr>
          <w:spacing w:val="6"/>
          <w:sz w:val="27"/>
        </w:rPr>
        <w:t xml:space="preserve"> </w:t>
      </w:r>
      <w:r>
        <w:rPr>
          <w:spacing w:val="-2"/>
          <w:sz w:val="27"/>
        </w:rPr>
        <w:t>hành.</w:t>
      </w:r>
    </w:p>
    <w:p w:rsidR="00592B9D" w:rsidRDefault="00B13585">
      <w:pPr>
        <w:pStyle w:val="ListParagraph"/>
        <w:numPr>
          <w:ilvl w:val="0"/>
          <w:numId w:val="2"/>
        </w:numPr>
        <w:tabs>
          <w:tab w:val="left" w:pos="1461"/>
        </w:tabs>
        <w:spacing w:before="110" w:line="273" w:lineRule="auto"/>
        <w:ind w:left="430" w:right="270" w:firstLine="720"/>
        <w:jc w:val="both"/>
        <w:rPr>
          <w:sz w:val="27"/>
        </w:rPr>
      </w:pPr>
      <w:r>
        <w:rPr>
          <w:sz w:val="27"/>
        </w:rPr>
        <w:t>Chánh Văn phòng UBND tỉnh, Giám đốc các sở, Thủ trưởng các ban, ngành</w:t>
      </w:r>
      <w:r>
        <w:rPr>
          <w:spacing w:val="40"/>
          <w:sz w:val="27"/>
        </w:rPr>
        <w:t xml:space="preserve"> </w:t>
      </w:r>
      <w:r>
        <w:rPr>
          <w:sz w:val="27"/>
        </w:rPr>
        <w:t>cấp tỉnh và các tổ chức, cá nhân có liên quan chịu trách nhiệm thi hành Quyết định này./.</w:t>
      </w:r>
    </w:p>
    <w:p w:rsidR="00592B9D" w:rsidRDefault="00592B9D">
      <w:pPr>
        <w:spacing w:before="187" w:after="1"/>
        <w:rPr>
          <w:sz w:val="20"/>
        </w:rPr>
      </w:pPr>
    </w:p>
    <w:tbl>
      <w:tblPr>
        <w:tblW w:w="0" w:type="auto"/>
        <w:tblInd w:w="3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7"/>
        <w:gridCol w:w="3068"/>
      </w:tblGrid>
      <w:tr w:rsidR="00592B9D">
        <w:trPr>
          <w:trHeight w:val="3227"/>
        </w:trPr>
        <w:tc>
          <w:tcPr>
            <w:tcW w:w="5287" w:type="dxa"/>
          </w:tcPr>
          <w:p w:rsidR="00592B9D" w:rsidRDefault="00B13585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40"/>
              <w:ind w:left="182" w:hanging="132"/>
              <w:rPr>
                <w:sz w:val="21"/>
              </w:rPr>
            </w:pPr>
            <w:r>
              <w:rPr>
                <w:sz w:val="21"/>
              </w:rPr>
              <w:t>Như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Điều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3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z w:val="21"/>
              </w:rPr>
              <w:t>Quyết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định;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0"/>
              <w:ind w:left="182" w:hanging="132"/>
              <w:rPr>
                <w:sz w:val="21"/>
              </w:rPr>
            </w:pPr>
            <w:r>
              <w:rPr>
                <w:sz w:val="21"/>
              </w:rPr>
              <w:t>Thường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trực: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Tỉnh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ủy,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z w:val="21"/>
              </w:rPr>
              <w:t>HĐND</w:t>
            </w:r>
            <w:r>
              <w:rPr>
                <w:spacing w:val="3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  <w:tab w:val="left" w:pos="3749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Chủ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tịch,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các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PCT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UBND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tỉnh</w:t>
            </w:r>
            <w:r>
              <w:rPr>
                <w:sz w:val="21"/>
              </w:rPr>
              <w:tab/>
              <w:t>(để</w:t>
            </w:r>
            <w:r>
              <w:rPr>
                <w:spacing w:val="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b/c);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 w:line="249" w:lineRule="auto"/>
              <w:ind w:right="1848" w:firstLine="0"/>
              <w:rPr>
                <w:sz w:val="21"/>
              </w:rPr>
            </w:pPr>
            <w:r>
              <w:rPr>
                <w:sz w:val="21"/>
              </w:rPr>
              <w:t>Cục Kiểm tra văn bản và Tổ chức thi hành pháp luật,</w:t>
            </w:r>
            <w:r>
              <w:rPr>
                <w:spacing w:val="40"/>
                <w:sz w:val="21"/>
              </w:rPr>
              <w:t xml:space="preserve"> </w:t>
            </w:r>
            <w:r>
              <w:rPr>
                <w:sz w:val="21"/>
              </w:rPr>
              <w:t>Bộ Tư pháp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2"/>
              <w:ind w:left="182" w:hanging="132"/>
              <w:rPr>
                <w:sz w:val="21"/>
              </w:rPr>
            </w:pPr>
            <w:r>
              <w:rPr>
                <w:sz w:val="21"/>
              </w:rPr>
              <w:t>Báo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và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Phát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thanh,</w:t>
            </w:r>
            <w:r>
              <w:rPr>
                <w:spacing w:val="31"/>
                <w:sz w:val="21"/>
              </w:rPr>
              <w:t xml:space="preserve"> </w:t>
            </w:r>
            <w:r>
              <w:rPr>
                <w:sz w:val="21"/>
              </w:rPr>
              <w:t>Truyền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hình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Thanh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Hóa;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Trung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tâm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Công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báo,</w:t>
            </w:r>
            <w:r>
              <w:rPr>
                <w:spacing w:val="33"/>
                <w:sz w:val="21"/>
              </w:rPr>
              <w:t xml:space="preserve"> </w:t>
            </w:r>
            <w:r>
              <w:rPr>
                <w:sz w:val="21"/>
              </w:rPr>
              <w:t>Cổng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TTDT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tỉnh;</w:t>
            </w:r>
          </w:p>
          <w:p w:rsidR="00592B9D" w:rsidRDefault="00B13585">
            <w:pPr>
              <w:pStyle w:val="TableParagraph"/>
              <w:numPr>
                <w:ilvl w:val="0"/>
                <w:numId w:val="1"/>
              </w:numPr>
              <w:tabs>
                <w:tab w:val="left" w:pos="182"/>
              </w:tabs>
              <w:spacing w:before="11"/>
              <w:ind w:left="182" w:hanging="132"/>
              <w:rPr>
                <w:sz w:val="21"/>
              </w:rPr>
            </w:pPr>
            <w:r>
              <w:rPr>
                <w:sz w:val="21"/>
              </w:rPr>
              <w:t>Lưu: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VT,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TDNC.</w:t>
            </w:r>
          </w:p>
        </w:tc>
        <w:tc>
          <w:tcPr>
            <w:tcW w:w="3068" w:type="dxa"/>
          </w:tcPr>
          <w:p w:rsidR="00592B9D" w:rsidRDefault="00B13585">
            <w:pPr>
              <w:pStyle w:val="TableParagraph"/>
              <w:spacing w:before="21" w:line="249" w:lineRule="auto"/>
              <w:ind w:left="805" w:firstLine="60"/>
              <w:rPr>
                <w:b/>
                <w:sz w:val="27"/>
              </w:rPr>
            </w:pPr>
            <w:bookmarkStart w:id="1" w:name="_GoBack"/>
            <w:bookmarkEnd w:id="1"/>
            <w:r>
              <w:rPr>
                <w:b/>
                <w:sz w:val="27"/>
              </w:rPr>
              <w:t xml:space="preserve">KT. </w:t>
            </w:r>
            <w:r>
              <w:rPr>
                <w:b/>
                <w:spacing w:val="9"/>
                <w:sz w:val="27"/>
              </w:rPr>
              <w:t xml:space="preserve">CHỦ </w:t>
            </w:r>
            <w:r>
              <w:rPr>
                <w:b/>
                <w:spacing w:val="13"/>
                <w:sz w:val="27"/>
              </w:rPr>
              <w:t xml:space="preserve">TỊCH </w:t>
            </w:r>
            <w:r>
              <w:rPr>
                <w:b/>
                <w:spacing w:val="11"/>
                <w:sz w:val="27"/>
              </w:rPr>
              <w:t>PHÓ</w:t>
            </w:r>
            <w:r>
              <w:rPr>
                <w:b/>
                <w:spacing w:val="30"/>
                <w:sz w:val="27"/>
              </w:rPr>
              <w:t xml:space="preserve"> </w:t>
            </w:r>
            <w:r>
              <w:rPr>
                <w:b/>
                <w:spacing w:val="10"/>
                <w:sz w:val="27"/>
              </w:rPr>
              <w:t>CHỦ</w:t>
            </w:r>
            <w:r>
              <w:rPr>
                <w:b/>
                <w:spacing w:val="34"/>
                <w:sz w:val="27"/>
              </w:rPr>
              <w:t xml:space="preserve"> </w:t>
            </w:r>
            <w:r>
              <w:rPr>
                <w:b/>
                <w:spacing w:val="6"/>
                <w:sz w:val="27"/>
              </w:rPr>
              <w:t>TỊCH</w:t>
            </w:r>
          </w:p>
          <w:p w:rsidR="00592B9D" w:rsidRDefault="00592B9D">
            <w:pPr>
              <w:pStyle w:val="TableParagraph"/>
              <w:rPr>
                <w:sz w:val="27"/>
              </w:rPr>
            </w:pPr>
          </w:p>
          <w:p w:rsidR="00592B9D" w:rsidRDefault="00592B9D">
            <w:pPr>
              <w:pStyle w:val="TableParagraph"/>
              <w:rPr>
                <w:sz w:val="27"/>
              </w:rPr>
            </w:pPr>
          </w:p>
          <w:p w:rsidR="00592B9D" w:rsidRPr="00C21B74" w:rsidRDefault="00592B9D">
            <w:pPr>
              <w:pStyle w:val="TableParagraph"/>
              <w:rPr>
                <w:sz w:val="27"/>
                <w:lang w:val="en-US"/>
              </w:rPr>
            </w:pPr>
          </w:p>
          <w:p w:rsidR="00592B9D" w:rsidRDefault="00592B9D">
            <w:pPr>
              <w:pStyle w:val="TableParagraph"/>
              <w:rPr>
                <w:sz w:val="27"/>
              </w:rPr>
            </w:pPr>
          </w:p>
          <w:p w:rsidR="00592B9D" w:rsidRDefault="00592B9D">
            <w:pPr>
              <w:pStyle w:val="TableParagraph"/>
              <w:rPr>
                <w:sz w:val="27"/>
              </w:rPr>
            </w:pPr>
          </w:p>
          <w:p w:rsidR="00592B9D" w:rsidRDefault="00592B9D">
            <w:pPr>
              <w:pStyle w:val="TableParagraph"/>
              <w:spacing w:before="75"/>
              <w:rPr>
                <w:sz w:val="27"/>
              </w:rPr>
            </w:pPr>
          </w:p>
          <w:p w:rsidR="00592B9D" w:rsidRDefault="00B13585">
            <w:pPr>
              <w:pStyle w:val="TableParagraph"/>
              <w:spacing w:line="292" w:lineRule="exact"/>
              <w:ind w:left="937"/>
              <w:rPr>
                <w:b/>
                <w:sz w:val="27"/>
              </w:rPr>
            </w:pPr>
            <w:r>
              <w:rPr>
                <w:b/>
                <w:sz w:val="27"/>
              </w:rPr>
              <w:t>Lê</w:t>
            </w:r>
            <w:r>
              <w:rPr>
                <w:b/>
                <w:spacing w:val="27"/>
                <w:sz w:val="27"/>
              </w:rPr>
              <w:t xml:space="preserve"> </w:t>
            </w:r>
            <w:r>
              <w:rPr>
                <w:b/>
                <w:sz w:val="27"/>
              </w:rPr>
              <w:t>Quang</w:t>
            </w:r>
            <w:r>
              <w:rPr>
                <w:b/>
                <w:spacing w:val="10"/>
                <w:sz w:val="27"/>
              </w:rPr>
              <w:t xml:space="preserve"> </w:t>
            </w:r>
            <w:r>
              <w:rPr>
                <w:b/>
                <w:spacing w:val="-4"/>
                <w:sz w:val="27"/>
              </w:rPr>
              <w:t>Hùng</w:t>
            </w:r>
          </w:p>
        </w:tc>
      </w:tr>
    </w:tbl>
    <w:p w:rsidR="00B13585" w:rsidRDefault="00B13585"/>
    <w:sectPr w:rsidR="00B13585">
      <w:pgSz w:w="11910" w:h="16840"/>
      <w:pgMar w:top="46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A96794"/>
    <w:multiLevelType w:val="hybridMultilevel"/>
    <w:tmpl w:val="F1FE4714"/>
    <w:lvl w:ilvl="0" w:tplc="441A1A3A">
      <w:start w:val="1"/>
      <w:numFmt w:val="decimal"/>
      <w:lvlText w:val="%1."/>
      <w:lvlJc w:val="left"/>
      <w:pPr>
        <w:ind w:left="430" w:hanging="2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83A039CE">
      <w:start w:val="1"/>
      <w:numFmt w:val="lowerLetter"/>
      <w:lvlText w:val="%2)"/>
      <w:lvlJc w:val="left"/>
      <w:pPr>
        <w:ind w:left="430" w:hanging="3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2"/>
        <w:sz w:val="27"/>
        <w:szCs w:val="27"/>
        <w:lang w:val="vi" w:eastAsia="en-US" w:bidi="ar-SA"/>
      </w:rPr>
    </w:lvl>
    <w:lvl w:ilvl="2" w:tplc="01B255B8">
      <w:numFmt w:val="bullet"/>
      <w:lvlText w:val="•"/>
      <w:lvlJc w:val="left"/>
      <w:pPr>
        <w:ind w:left="2307" w:hanging="312"/>
      </w:pPr>
      <w:rPr>
        <w:rFonts w:hint="default"/>
        <w:lang w:val="vi" w:eastAsia="en-US" w:bidi="ar-SA"/>
      </w:rPr>
    </w:lvl>
    <w:lvl w:ilvl="3" w:tplc="054468A6">
      <w:numFmt w:val="bullet"/>
      <w:lvlText w:val="•"/>
      <w:lvlJc w:val="left"/>
      <w:pPr>
        <w:ind w:left="3241" w:hanging="312"/>
      </w:pPr>
      <w:rPr>
        <w:rFonts w:hint="default"/>
        <w:lang w:val="vi" w:eastAsia="en-US" w:bidi="ar-SA"/>
      </w:rPr>
    </w:lvl>
    <w:lvl w:ilvl="4" w:tplc="1040D75E">
      <w:numFmt w:val="bullet"/>
      <w:lvlText w:val="•"/>
      <w:lvlJc w:val="left"/>
      <w:pPr>
        <w:ind w:left="4175" w:hanging="312"/>
      </w:pPr>
      <w:rPr>
        <w:rFonts w:hint="default"/>
        <w:lang w:val="vi" w:eastAsia="en-US" w:bidi="ar-SA"/>
      </w:rPr>
    </w:lvl>
    <w:lvl w:ilvl="5" w:tplc="E2C094E2">
      <w:numFmt w:val="bullet"/>
      <w:lvlText w:val="•"/>
      <w:lvlJc w:val="left"/>
      <w:pPr>
        <w:ind w:left="5109" w:hanging="312"/>
      </w:pPr>
      <w:rPr>
        <w:rFonts w:hint="default"/>
        <w:lang w:val="vi" w:eastAsia="en-US" w:bidi="ar-SA"/>
      </w:rPr>
    </w:lvl>
    <w:lvl w:ilvl="6" w:tplc="0AC0C770">
      <w:numFmt w:val="bullet"/>
      <w:lvlText w:val="•"/>
      <w:lvlJc w:val="left"/>
      <w:pPr>
        <w:ind w:left="6043" w:hanging="312"/>
      </w:pPr>
      <w:rPr>
        <w:rFonts w:hint="default"/>
        <w:lang w:val="vi" w:eastAsia="en-US" w:bidi="ar-SA"/>
      </w:rPr>
    </w:lvl>
    <w:lvl w:ilvl="7" w:tplc="CF16030C">
      <w:numFmt w:val="bullet"/>
      <w:lvlText w:val="•"/>
      <w:lvlJc w:val="left"/>
      <w:pPr>
        <w:ind w:left="6977" w:hanging="312"/>
      </w:pPr>
      <w:rPr>
        <w:rFonts w:hint="default"/>
        <w:lang w:val="vi" w:eastAsia="en-US" w:bidi="ar-SA"/>
      </w:rPr>
    </w:lvl>
    <w:lvl w:ilvl="8" w:tplc="6096C2F6">
      <w:numFmt w:val="bullet"/>
      <w:lvlText w:val="•"/>
      <w:lvlJc w:val="left"/>
      <w:pPr>
        <w:ind w:left="7911" w:hanging="312"/>
      </w:pPr>
      <w:rPr>
        <w:rFonts w:hint="default"/>
        <w:lang w:val="vi" w:eastAsia="en-US" w:bidi="ar-SA"/>
      </w:rPr>
    </w:lvl>
  </w:abstractNum>
  <w:abstractNum w:abstractNumId="1">
    <w:nsid w:val="5EA114AF"/>
    <w:multiLevelType w:val="hybridMultilevel"/>
    <w:tmpl w:val="47A4D052"/>
    <w:lvl w:ilvl="0" w:tplc="4EB02B7A">
      <w:numFmt w:val="bullet"/>
      <w:lvlText w:val="-"/>
      <w:lvlJc w:val="left"/>
      <w:pPr>
        <w:ind w:left="50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1"/>
        <w:szCs w:val="21"/>
        <w:lang w:val="vi" w:eastAsia="en-US" w:bidi="ar-SA"/>
      </w:rPr>
    </w:lvl>
    <w:lvl w:ilvl="1" w:tplc="4E2A28A0">
      <w:numFmt w:val="bullet"/>
      <w:lvlText w:val="•"/>
      <w:lvlJc w:val="left"/>
      <w:pPr>
        <w:ind w:left="582" w:hanging="133"/>
      </w:pPr>
      <w:rPr>
        <w:rFonts w:hint="default"/>
        <w:lang w:val="vi" w:eastAsia="en-US" w:bidi="ar-SA"/>
      </w:rPr>
    </w:lvl>
    <w:lvl w:ilvl="2" w:tplc="08C6E69C">
      <w:numFmt w:val="bullet"/>
      <w:lvlText w:val="•"/>
      <w:lvlJc w:val="left"/>
      <w:pPr>
        <w:ind w:left="1105" w:hanging="133"/>
      </w:pPr>
      <w:rPr>
        <w:rFonts w:hint="default"/>
        <w:lang w:val="vi" w:eastAsia="en-US" w:bidi="ar-SA"/>
      </w:rPr>
    </w:lvl>
    <w:lvl w:ilvl="3" w:tplc="94A2B65E">
      <w:numFmt w:val="bullet"/>
      <w:lvlText w:val="•"/>
      <w:lvlJc w:val="left"/>
      <w:pPr>
        <w:ind w:left="1628" w:hanging="133"/>
      </w:pPr>
      <w:rPr>
        <w:rFonts w:hint="default"/>
        <w:lang w:val="vi" w:eastAsia="en-US" w:bidi="ar-SA"/>
      </w:rPr>
    </w:lvl>
    <w:lvl w:ilvl="4" w:tplc="D7402F7C">
      <w:numFmt w:val="bullet"/>
      <w:lvlText w:val="•"/>
      <w:lvlJc w:val="left"/>
      <w:pPr>
        <w:ind w:left="2150" w:hanging="133"/>
      </w:pPr>
      <w:rPr>
        <w:rFonts w:hint="default"/>
        <w:lang w:val="vi" w:eastAsia="en-US" w:bidi="ar-SA"/>
      </w:rPr>
    </w:lvl>
    <w:lvl w:ilvl="5" w:tplc="F53CA0CA">
      <w:numFmt w:val="bullet"/>
      <w:lvlText w:val="•"/>
      <w:lvlJc w:val="left"/>
      <w:pPr>
        <w:ind w:left="2673" w:hanging="133"/>
      </w:pPr>
      <w:rPr>
        <w:rFonts w:hint="default"/>
        <w:lang w:val="vi" w:eastAsia="en-US" w:bidi="ar-SA"/>
      </w:rPr>
    </w:lvl>
    <w:lvl w:ilvl="6" w:tplc="DE309336">
      <w:numFmt w:val="bullet"/>
      <w:lvlText w:val="•"/>
      <w:lvlJc w:val="left"/>
      <w:pPr>
        <w:ind w:left="3196" w:hanging="133"/>
      </w:pPr>
      <w:rPr>
        <w:rFonts w:hint="default"/>
        <w:lang w:val="vi" w:eastAsia="en-US" w:bidi="ar-SA"/>
      </w:rPr>
    </w:lvl>
    <w:lvl w:ilvl="7" w:tplc="2C3AF7E4">
      <w:numFmt w:val="bullet"/>
      <w:lvlText w:val="•"/>
      <w:lvlJc w:val="left"/>
      <w:pPr>
        <w:ind w:left="3718" w:hanging="133"/>
      </w:pPr>
      <w:rPr>
        <w:rFonts w:hint="default"/>
        <w:lang w:val="vi" w:eastAsia="en-US" w:bidi="ar-SA"/>
      </w:rPr>
    </w:lvl>
    <w:lvl w:ilvl="8" w:tplc="96640826">
      <w:numFmt w:val="bullet"/>
      <w:lvlText w:val="•"/>
      <w:lvlJc w:val="left"/>
      <w:pPr>
        <w:ind w:left="4241" w:hanging="133"/>
      </w:pPr>
      <w:rPr>
        <w:rFonts w:hint="default"/>
        <w:lang w:val="vi" w:eastAsia="en-US" w:bidi="ar-SA"/>
      </w:rPr>
    </w:lvl>
  </w:abstractNum>
  <w:abstractNum w:abstractNumId="2">
    <w:nsid w:val="64350EE8"/>
    <w:multiLevelType w:val="hybridMultilevel"/>
    <w:tmpl w:val="1FEAD05C"/>
    <w:lvl w:ilvl="0" w:tplc="FACC0782">
      <w:start w:val="1"/>
      <w:numFmt w:val="decimal"/>
      <w:lvlText w:val="%1."/>
      <w:lvlJc w:val="left"/>
      <w:pPr>
        <w:ind w:left="430" w:hanging="31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2"/>
        <w:sz w:val="27"/>
        <w:szCs w:val="27"/>
        <w:lang w:val="vi" w:eastAsia="en-US" w:bidi="ar-SA"/>
      </w:rPr>
    </w:lvl>
    <w:lvl w:ilvl="1" w:tplc="89FE7064">
      <w:numFmt w:val="bullet"/>
      <w:lvlText w:val="•"/>
      <w:lvlJc w:val="left"/>
      <w:pPr>
        <w:ind w:left="1373" w:hanging="313"/>
      </w:pPr>
      <w:rPr>
        <w:rFonts w:hint="default"/>
        <w:lang w:val="vi" w:eastAsia="en-US" w:bidi="ar-SA"/>
      </w:rPr>
    </w:lvl>
    <w:lvl w:ilvl="2" w:tplc="40185C68">
      <w:numFmt w:val="bullet"/>
      <w:lvlText w:val="•"/>
      <w:lvlJc w:val="left"/>
      <w:pPr>
        <w:ind w:left="2307" w:hanging="313"/>
      </w:pPr>
      <w:rPr>
        <w:rFonts w:hint="default"/>
        <w:lang w:val="vi" w:eastAsia="en-US" w:bidi="ar-SA"/>
      </w:rPr>
    </w:lvl>
    <w:lvl w:ilvl="3" w:tplc="6A7C9918">
      <w:numFmt w:val="bullet"/>
      <w:lvlText w:val="•"/>
      <w:lvlJc w:val="left"/>
      <w:pPr>
        <w:ind w:left="3241" w:hanging="313"/>
      </w:pPr>
      <w:rPr>
        <w:rFonts w:hint="default"/>
        <w:lang w:val="vi" w:eastAsia="en-US" w:bidi="ar-SA"/>
      </w:rPr>
    </w:lvl>
    <w:lvl w:ilvl="4" w:tplc="BAB6784A">
      <w:numFmt w:val="bullet"/>
      <w:lvlText w:val="•"/>
      <w:lvlJc w:val="left"/>
      <w:pPr>
        <w:ind w:left="4175" w:hanging="313"/>
      </w:pPr>
      <w:rPr>
        <w:rFonts w:hint="default"/>
        <w:lang w:val="vi" w:eastAsia="en-US" w:bidi="ar-SA"/>
      </w:rPr>
    </w:lvl>
    <w:lvl w:ilvl="5" w:tplc="2E62E848">
      <w:numFmt w:val="bullet"/>
      <w:lvlText w:val="•"/>
      <w:lvlJc w:val="left"/>
      <w:pPr>
        <w:ind w:left="5109" w:hanging="313"/>
      </w:pPr>
      <w:rPr>
        <w:rFonts w:hint="default"/>
        <w:lang w:val="vi" w:eastAsia="en-US" w:bidi="ar-SA"/>
      </w:rPr>
    </w:lvl>
    <w:lvl w:ilvl="6" w:tplc="A19095E0">
      <w:numFmt w:val="bullet"/>
      <w:lvlText w:val="•"/>
      <w:lvlJc w:val="left"/>
      <w:pPr>
        <w:ind w:left="6043" w:hanging="313"/>
      </w:pPr>
      <w:rPr>
        <w:rFonts w:hint="default"/>
        <w:lang w:val="vi" w:eastAsia="en-US" w:bidi="ar-SA"/>
      </w:rPr>
    </w:lvl>
    <w:lvl w:ilvl="7" w:tplc="21AE6562">
      <w:numFmt w:val="bullet"/>
      <w:lvlText w:val="•"/>
      <w:lvlJc w:val="left"/>
      <w:pPr>
        <w:ind w:left="6977" w:hanging="313"/>
      </w:pPr>
      <w:rPr>
        <w:rFonts w:hint="default"/>
        <w:lang w:val="vi" w:eastAsia="en-US" w:bidi="ar-SA"/>
      </w:rPr>
    </w:lvl>
    <w:lvl w:ilvl="8" w:tplc="E756789C">
      <w:numFmt w:val="bullet"/>
      <w:lvlText w:val="•"/>
      <w:lvlJc w:val="left"/>
      <w:pPr>
        <w:ind w:left="7911" w:hanging="313"/>
      </w:pPr>
      <w:rPr>
        <w:rFonts w:hint="default"/>
        <w:lang w:val="vi" w:eastAsia="en-US" w:bidi="ar-SA"/>
      </w:rPr>
    </w:lvl>
  </w:abstractNum>
  <w:abstractNum w:abstractNumId="3">
    <w:nsid w:val="77CD4EBF"/>
    <w:multiLevelType w:val="hybridMultilevel"/>
    <w:tmpl w:val="7FA4577E"/>
    <w:lvl w:ilvl="0" w:tplc="D08C21CE">
      <w:start w:val="1"/>
      <w:numFmt w:val="decimal"/>
      <w:lvlText w:val="%1."/>
      <w:lvlJc w:val="left"/>
      <w:pPr>
        <w:ind w:left="1427" w:hanging="27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7"/>
        <w:w w:val="102"/>
        <w:sz w:val="27"/>
        <w:szCs w:val="27"/>
        <w:lang w:val="vi" w:eastAsia="en-US" w:bidi="ar-SA"/>
      </w:rPr>
    </w:lvl>
    <w:lvl w:ilvl="1" w:tplc="2D1A9634">
      <w:numFmt w:val="bullet"/>
      <w:lvlText w:val="•"/>
      <w:lvlJc w:val="left"/>
      <w:pPr>
        <w:ind w:left="2255" w:hanging="277"/>
      </w:pPr>
      <w:rPr>
        <w:rFonts w:hint="default"/>
        <w:lang w:val="vi" w:eastAsia="en-US" w:bidi="ar-SA"/>
      </w:rPr>
    </w:lvl>
    <w:lvl w:ilvl="2" w:tplc="F76CB53A">
      <w:numFmt w:val="bullet"/>
      <w:lvlText w:val="•"/>
      <w:lvlJc w:val="left"/>
      <w:pPr>
        <w:ind w:left="3091" w:hanging="277"/>
      </w:pPr>
      <w:rPr>
        <w:rFonts w:hint="default"/>
        <w:lang w:val="vi" w:eastAsia="en-US" w:bidi="ar-SA"/>
      </w:rPr>
    </w:lvl>
    <w:lvl w:ilvl="3" w:tplc="E534AC70">
      <w:numFmt w:val="bullet"/>
      <w:lvlText w:val="•"/>
      <w:lvlJc w:val="left"/>
      <w:pPr>
        <w:ind w:left="3927" w:hanging="277"/>
      </w:pPr>
      <w:rPr>
        <w:rFonts w:hint="default"/>
        <w:lang w:val="vi" w:eastAsia="en-US" w:bidi="ar-SA"/>
      </w:rPr>
    </w:lvl>
    <w:lvl w:ilvl="4" w:tplc="BE8485B8">
      <w:numFmt w:val="bullet"/>
      <w:lvlText w:val="•"/>
      <w:lvlJc w:val="left"/>
      <w:pPr>
        <w:ind w:left="4763" w:hanging="277"/>
      </w:pPr>
      <w:rPr>
        <w:rFonts w:hint="default"/>
        <w:lang w:val="vi" w:eastAsia="en-US" w:bidi="ar-SA"/>
      </w:rPr>
    </w:lvl>
    <w:lvl w:ilvl="5" w:tplc="69EC0CCC">
      <w:numFmt w:val="bullet"/>
      <w:lvlText w:val="•"/>
      <w:lvlJc w:val="left"/>
      <w:pPr>
        <w:ind w:left="5599" w:hanging="277"/>
      </w:pPr>
      <w:rPr>
        <w:rFonts w:hint="default"/>
        <w:lang w:val="vi" w:eastAsia="en-US" w:bidi="ar-SA"/>
      </w:rPr>
    </w:lvl>
    <w:lvl w:ilvl="6" w:tplc="4780765A">
      <w:numFmt w:val="bullet"/>
      <w:lvlText w:val="•"/>
      <w:lvlJc w:val="left"/>
      <w:pPr>
        <w:ind w:left="6435" w:hanging="277"/>
      </w:pPr>
      <w:rPr>
        <w:rFonts w:hint="default"/>
        <w:lang w:val="vi" w:eastAsia="en-US" w:bidi="ar-SA"/>
      </w:rPr>
    </w:lvl>
    <w:lvl w:ilvl="7" w:tplc="ECE220F6">
      <w:numFmt w:val="bullet"/>
      <w:lvlText w:val="•"/>
      <w:lvlJc w:val="left"/>
      <w:pPr>
        <w:ind w:left="7271" w:hanging="277"/>
      </w:pPr>
      <w:rPr>
        <w:rFonts w:hint="default"/>
        <w:lang w:val="vi" w:eastAsia="en-US" w:bidi="ar-SA"/>
      </w:rPr>
    </w:lvl>
    <w:lvl w:ilvl="8" w:tplc="EC2E5170">
      <w:numFmt w:val="bullet"/>
      <w:lvlText w:val="•"/>
      <w:lvlJc w:val="left"/>
      <w:pPr>
        <w:ind w:left="8107" w:hanging="277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92B9D"/>
    <w:rsid w:val="00592B9D"/>
    <w:rsid w:val="00676891"/>
    <w:rsid w:val="00B13585"/>
    <w:rsid w:val="00C2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151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ind w:left="430" w:firstLine="720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55"/>
      <w:ind w:left="43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1"/>
      <w:ind w:left="1151"/>
      <w:jc w:val="both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3"/>
      <w:ind w:left="430" w:firstLine="720"/>
      <w:jc w:val="both"/>
    </w:pPr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55"/>
      <w:ind w:left="430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 Tiếp công dân - Nội chính - UBND tỉnh Thanh Hóa</vt:lpstr>
    </vt:vector>
  </TitlesOfParts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 Tiếp công dân - Nội chính - UBND tỉnh Thanh Hóa</dc:title>
  <dc:creator>admin</dc:creator>
  <cp:lastModifiedBy>WINDOWS</cp:lastModifiedBy>
  <cp:revision>3</cp:revision>
  <dcterms:created xsi:type="dcterms:W3CDTF">2026-05-25T04:10:00Z</dcterms:created>
  <dcterms:modified xsi:type="dcterms:W3CDTF">2026-05-25T04:11:00Z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2016; modified using iTextSharp™ 5.5.6 ©2000-2014 iText Group NV (AGPL-version)</vt:lpwstr>
  </property>
</Properties>
</file>