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31" w:type="dxa"/>
        <w:jc w:val="center"/>
        <w:tblLayout w:type="fixed"/>
        <w:tblLook w:val="0000" w:firstRow="0" w:lastRow="0" w:firstColumn="0" w:lastColumn="0" w:noHBand="0" w:noVBand="0"/>
      </w:tblPr>
      <w:tblGrid>
        <w:gridCol w:w="3146"/>
        <w:gridCol w:w="267"/>
        <w:gridCol w:w="5918"/>
      </w:tblGrid>
      <w:tr w:rsidR="000B42F2" w14:paraId="06D3FB33" w14:textId="77777777" w:rsidTr="00FA6167">
        <w:trPr>
          <w:jc w:val="center"/>
        </w:trPr>
        <w:tc>
          <w:tcPr>
            <w:tcW w:w="3146" w:type="dxa"/>
          </w:tcPr>
          <w:p w14:paraId="71ABCC20" w14:textId="77777777" w:rsidR="000B42F2" w:rsidRDefault="000B42F2" w:rsidP="00FA6167">
            <w:pPr>
              <w:jc w:val="center"/>
              <w:rPr>
                <w:b/>
                <w:sz w:val="26"/>
                <w:szCs w:val="26"/>
              </w:rPr>
            </w:pPr>
            <w:r>
              <w:rPr>
                <w:b/>
                <w:sz w:val="26"/>
                <w:szCs w:val="26"/>
              </w:rPr>
              <w:t>ỦY BAN NHÂN DÂN</w:t>
            </w:r>
          </w:p>
          <w:p w14:paraId="66C2E74D" w14:textId="77777777" w:rsidR="000B42F2" w:rsidRDefault="000B42F2" w:rsidP="00FA6167">
            <w:pPr>
              <w:jc w:val="center"/>
              <w:rPr>
                <w:sz w:val="26"/>
                <w:szCs w:val="26"/>
              </w:rPr>
            </w:pPr>
            <w:r>
              <w:rPr>
                <w:b/>
                <w:sz w:val="26"/>
                <w:szCs w:val="26"/>
              </w:rPr>
              <w:t>TỈNH QUẢNG NGÃI</w:t>
            </w:r>
          </w:p>
        </w:tc>
        <w:tc>
          <w:tcPr>
            <w:tcW w:w="267" w:type="dxa"/>
          </w:tcPr>
          <w:p w14:paraId="5E306297" w14:textId="77777777" w:rsidR="000B42F2" w:rsidRDefault="000B42F2" w:rsidP="00FA6167">
            <w:pPr>
              <w:jc w:val="center"/>
              <w:rPr>
                <w:sz w:val="26"/>
                <w:szCs w:val="26"/>
              </w:rPr>
            </w:pPr>
          </w:p>
        </w:tc>
        <w:tc>
          <w:tcPr>
            <w:tcW w:w="5918" w:type="dxa"/>
          </w:tcPr>
          <w:p w14:paraId="01433119" w14:textId="77777777" w:rsidR="000B42F2" w:rsidRDefault="000B42F2" w:rsidP="00FA6167">
            <w:pPr>
              <w:jc w:val="center"/>
              <w:rPr>
                <w:b/>
                <w:sz w:val="26"/>
                <w:szCs w:val="26"/>
              </w:rPr>
            </w:pPr>
            <w:r>
              <w:rPr>
                <w:b/>
                <w:sz w:val="26"/>
                <w:szCs w:val="26"/>
              </w:rPr>
              <w:t>CỘNG HÒA XÃ HỘI CHỦ NGHĨA VIỆT NAM</w:t>
            </w:r>
          </w:p>
          <w:p w14:paraId="09BF3153" w14:textId="77777777" w:rsidR="000B42F2" w:rsidRPr="00121613" w:rsidRDefault="000B42F2" w:rsidP="00FA6167">
            <w:pPr>
              <w:jc w:val="center"/>
            </w:pPr>
            <w:r w:rsidRPr="00121613">
              <w:rPr>
                <w:b/>
              </w:rPr>
              <w:t>Độc lập - Tự do - Hạnh phúc</w:t>
            </w:r>
          </w:p>
        </w:tc>
      </w:tr>
      <w:tr w:rsidR="000B42F2" w14:paraId="56A53F4B" w14:textId="77777777" w:rsidTr="00FA6167">
        <w:trPr>
          <w:trHeight w:val="244"/>
          <w:jc w:val="center"/>
        </w:trPr>
        <w:tc>
          <w:tcPr>
            <w:tcW w:w="3146" w:type="dxa"/>
          </w:tcPr>
          <w:p w14:paraId="0D587B6E" w14:textId="77777777" w:rsidR="000B42F2" w:rsidRDefault="000B42F2" w:rsidP="00FA6167">
            <w:pPr>
              <w:jc w:val="both"/>
              <w:rPr>
                <w:sz w:val="26"/>
                <w:szCs w:val="26"/>
              </w:rPr>
            </w:pPr>
            <w:r>
              <w:rPr>
                <w:noProof/>
              </w:rPr>
              <mc:AlternateContent>
                <mc:Choice Requires="wps">
                  <w:drawing>
                    <wp:anchor distT="0" distB="0" distL="114300" distR="114300" simplePos="0" relativeHeight="251661312" behindDoc="0" locked="0" layoutInCell="1" allowOverlap="1" wp14:anchorId="3849E9B8" wp14:editId="069805FF">
                      <wp:simplePos x="0" y="0"/>
                      <wp:positionH relativeFrom="column">
                        <wp:posOffset>639445</wp:posOffset>
                      </wp:positionH>
                      <wp:positionV relativeFrom="paragraph">
                        <wp:posOffset>40640</wp:posOffset>
                      </wp:positionV>
                      <wp:extent cx="600075" cy="0"/>
                      <wp:effectExtent l="10795" t="12065" r="8255" b="69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1C0F9"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3.2pt" to="97.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Wo8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udpmj7NMKKDKyH5kGes85+47lAwCiyFCqqRnJxenA88&#10;SD6EhGOlt0LK2HmpUA+lzyazmOC0FCw4Q5izzaGUFp1ImJ34xaLA8xhm9VGxCNZywjY32xMhrzZc&#10;LlXAg0qAzs26DsePZbrcLDaL6Wg6mW9G07SqRh+35XQ032ZPs+pDVZZV9jNQy6Z5KxjjKrAbBjWb&#10;/t0g3J7MdcTuo3qXIXmLHvUCssM/ko6tDN27zsFBs8vODi2G2YzBt3cUhv9xD/bja1//AgAA//8D&#10;AFBLAwQUAAYACAAAACEAIj0k5doAAAAHAQAADwAAAGRycy9kb3ducmV2LnhtbEyOwU7DMBBE70j8&#10;g7VIXKrWJoVCQ5wKQXPrhVLEdRtvk4h4ncZuG/h6XC5wfJrRzMsWg23FkXrfONZwM1EgiEtnGq40&#10;bN6K8QMIH5ANto5Jwxd5WOSXFxmmxp34lY7rUIk4wj5FDXUIXSqlL2uy6CeuI47ZzvUWQ8S+kqbH&#10;Uxy3rUyUmkmLDceHGjt6rqn8XB+sBl+80774HpUj9TGtHCX7l9UStb6+Gp4eQQQawl8ZzvpRHfLo&#10;tHUHNl60kZW6j1UNs1sQ53x+l4DY/rLMM/nfP/8BAAD//wMAUEsBAi0AFAAGAAgAAAAhALaDOJL+&#10;AAAA4QEAABMAAAAAAAAAAAAAAAAAAAAAAFtDb250ZW50X1R5cGVzXS54bWxQSwECLQAUAAYACAAA&#10;ACEAOP0h/9YAAACUAQAACwAAAAAAAAAAAAAAAAAvAQAAX3JlbHMvLnJlbHNQSwECLQAUAAYACAAA&#10;ACEA2I1qPBsCAAA1BAAADgAAAAAAAAAAAAAAAAAuAgAAZHJzL2Uyb0RvYy54bWxQSwECLQAUAAYA&#10;CAAAACEAIj0k5doAAAAHAQAADwAAAAAAAAAAAAAAAAB1BAAAZHJzL2Rvd25yZXYueG1sUEsFBgAA&#10;AAAEAAQA8wAAAHwFAAAAAA==&#10;"/>
                  </w:pict>
                </mc:Fallback>
              </mc:AlternateContent>
            </w:r>
          </w:p>
        </w:tc>
        <w:tc>
          <w:tcPr>
            <w:tcW w:w="267" w:type="dxa"/>
          </w:tcPr>
          <w:p w14:paraId="1683E705" w14:textId="77777777" w:rsidR="000B42F2" w:rsidRDefault="000B42F2" w:rsidP="00FA6167">
            <w:pPr>
              <w:jc w:val="both"/>
              <w:rPr>
                <w:sz w:val="26"/>
                <w:szCs w:val="26"/>
              </w:rPr>
            </w:pPr>
          </w:p>
        </w:tc>
        <w:tc>
          <w:tcPr>
            <w:tcW w:w="5918" w:type="dxa"/>
          </w:tcPr>
          <w:p w14:paraId="5D42618D" w14:textId="77777777" w:rsidR="000B42F2" w:rsidRDefault="000B42F2" w:rsidP="00FA6167">
            <w:pPr>
              <w:jc w:val="both"/>
              <w:rPr>
                <w:sz w:val="26"/>
                <w:szCs w:val="26"/>
              </w:rPr>
            </w:pPr>
            <w:r>
              <w:rPr>
                <w:noProof/>
              </w:rPr>
              <mc:AlternateContent>
                <mc:Choice Requires="wps">
                  <w:drawing>
                    <wp:anchor distT="0" distB="0" distL="114300" distR="114300" simplePos="0" relativeHeight="251660288" behindDoc="0" locked="0" layoutInCell="1" allowOverlap="1" wp14:anchorId="112ACC6D" wp14:editId="31F11B55">
                      <wp:simplePos x="0" y="0"/>
                      <wp:positionH relativeFrom="column">
                        <wp:posOffset>744855</wp:posOffset>
                      </wp:positionH>
                      <wp:positionV relativeFrom="paragraph">
                        <wp:posOffset>40970</wp:posOffset>
                      </wp:positionV>
                      <wp:extent cx="2157984" cy="0"/>
                      <wp:effectExtent l="0" t="0" r="3302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9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6D4EE"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3.25pt" to="228.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LqzHQIAADg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DuQR5EO&#10;erT3loim9ajUSoGC2iJwglK9cTkklGpnQ630rPbmRdPvDildtkQ1PDJ+vRhASUNG8iYlbJyB+w79&#10;Z80ghhy9jrKda9sFSBAEnWN3Lvfu8LNHFA6n6expucgwooMvIfmQaKzzn7juUDAKLIUKwpGcnF6c&#10;D0RIPoSEY6W3QsrYfKlQX+DlbDqLCU5LwYIzhDnbHEpp0YmE8YlfrAo8j2FWHxWLYC0nbHOzPRHy&#10;asPlUgU8KAXo3KzrfPxYTpabxWaRjbLpfDPKJlU1+rgts9F8mz7Nqg9VWVbpz0AtzfJWMMZVYDfM&#10;apr93SzcXs11yu7TepcheYse9QKywz+Sjr0M7bsOwkGzy84OPYbxjMG3pxTm/3EP9uODX/8CAAD/&#10;/wMAUEsDBBQABgAIAAAAIQAYMVEg2wAAAAcBAAAPAAAAZHJzL2Rvd25yZXYueG1sTI7BTsMwEETv&#10;SPyDtUhcKuqkpS0KcSoE5MalBcR1Gy9JRLxOY7cNfD0LFzg+zWjm5evRdepIQ2g9G0inCSjiytuW&#10;awMvz+XVDagQkS12nsnAJwVYF+dnOWbWn3hDx22slYxwyNBAE2OfaR2qhhyGqe+JJXv3g8MoONTa&#10;DniScdfpWZIstcOW5aHBnu4bqj62B2cglK+0L78m1SR5m9eeZvuHp0c05vJivLsFFWmMf2X40Rd1&#10;KMRp5w9sg+qE09VcqgaWC1CSXy9WKajdL+si1//9i28AAAD//wMAUEsBAi0AFAAGAAgAAAAhALaD&#10;OJL+AAAA4QEAABMAAAAAAAAAAAAAAAAAAAAAAFtDb250ZW50X1R5cGVzXS54bWxQSwECLQAUAAYA&#10;CAAAACEAOP0h/9YAAACUAQAACwAAAAAAAAAAAAAAAAAvAQAAX3JlbHMvLnJlbHNQSwECLQAUAAYA&#10;CAAAACEA5cy6sx0CAAA4BAAADgAAAAAAAAAAAAAAAAAuAgAAZHJzL2Uyb0RvYy54bWxQSwECLQAU&#10;AAYACAAAACEAGDFRINsAAAAHAQAADwAAAAAAAAAAAAAAAAB3BAAAZHJzL2Rvd25yZXYueG1sUEsF&#10;BgAAAAAEAAQA8wAAAH8FAAAAAA==&#10;"/>
                  </w:pict>
                </mc:Fallback>
              </mc:AlternateContent>
            </w:r>
          </w:p>
        </w:tc>
      </w:tr>
      <w:tr w:rsidR="000B42F2" w14:paraId="1EC08AC5" w14:textId="77777777" w:rsidTr="00FA6167">
        <w:trPr>
          <w:jc w:val="center"/>
        </w:trPr>
        <w:tc>
          <w:tcPr>
            <w:tcW w:w="3146" w:type="dxa"/>
          </w:tcPr>
          <w:p w14:paraId="1C79F2F8" w14:textId="3B405BAF" w:rsidR="000B42F2" w:rsidRDefault="000B0857" w:rsidP="00430E2D">
            <w:pPr>
              <w:jc w:val="center"/>
              <w:rPr>
                <w:sz w:val="26"/>
                <w:szCs w:val="26"/>
              </w:rPr>
            </w:pPr>
            <w:r>
              <w:rPr>
                <w:sz w:val="26"/>
                <w:szCs w:val="26"/>
              </w:rPr>
              <w:t xml:space="preserve">   Số:   </w:t>
            </w:r>
            <w:r w:rsidR="00A40095">
              <w:rPr>
                <w:sz w:val="26"/>
                <w:szCs w:val="26"/>
              </w:rPr>
              <w:t xml:space="preserve"> </w:t>
            </w:r>
            <w:r w:rsidR="00430E2D">
              <w:rPr>
                <w:sz w:val="26"/>
                <w:szCs w:val="26"/>
              </w:rPr>
              <w:t>80</w:t>
            </w:r>
            <w:r w:rsidR="000B42F2">
              <w:rPr>
                <w:sz w:val="26"/>
                <w:szCs w:val="26"/>
              </w:rPr>
              <w:t>/</w:t>
            </w:r>
            <w:r w:rsidR="00697FA4">
              <w:rPr>
                <w:sz w:val="26"/>
                <w:szCs w:val="26"/>
              </w:rPr>
              <w:t>2026/</w:t>
            </w:r>
            <w:r w:rsidR="000B42F2">
              <w:rPr>
                <w:sz w:val="26"/>
                <w:szCs w:val="26"/>
              </w:rPr>
              <w:t>QĐ-UBND</w:t>
            </w:r>
          </w:p>
        </w:tc>
        <w:tc>
          <w:tcPr>
            <w:tcW w:w="267" w:type="dxa"/>
          </w:tcPr>
          <w:p w14:paraId="0D6ADBF4" w14:textId="77777777" w:rsidR="000B42F2" w:rsidRDefault="000B42F2" w:rsidP="00FA6167">
            <w:pPr>
              <w:jc w:val="both"/>
              <w:rPr>
                <w:sz w:val="26"/>
                <w:szCs w:val="26"/>
              </w:rPr>
            </w:pPr>
          </w:p>
        </w:tc>
        <w:tc>
          <w:tcPr>
            <w:tcW w:w="5918" w:type="dxa"/>
          </w:tcPr>
          <w:p w14:paraId="5784DA88" w14:textId="48E83D35" w:rsidR="000B42F2" w:rsidRPr="00121613" w:rsidRDefault="000B42F2" w:rsidP="00430E2D">
            <w:pPr>
              <w:spacing w:after="120"/>
              <w:jc w:val="center"/>
              <w:rPr>
                <w:w w:val="105"/>
              </w:rPr>
            </w:pPr>
            <w:r w:rsidRPr="00121613">
              <w:rPr>
                <w:i/>
                <w:w w:val="105"/>
              </w:rPr>
              <w:t xml:space="preserve">Quảng Ngãi, ngày </w:t>
            </w:r>
            <w:r w:rsidR="00430E2D">
              <w:rPr>
                <w:i/>
                <w:w w:val="105"/>
              </w:rPr>
              <w:t xml:space="preserve">31  tháng  </w:t>
            </w:r>
            <w:bookmarkStart w:id="0" w:name="_GoBack"/>
            <w:bookmarkEnd w:id="0"/>
            <w:r w:rsidR="00430E2D">
              <w:rPr>
                <w:i/>
                <w:w w:val="105"/>
              </w:rPr>
              <w:t>5</w:t>
            </w:r>
            <w:r w:rsidR="00E60969" w:rsidRPr="00121613">
              <w:rPr>
                <w:i/>
                <w:w w:val="105"/>
              </w:rPr>
              <w:t xml:space="preserve"> </w:t>
            </w:r>
            <w:r w:rsidRPr="00121613">
              <w:rPr>
                <w:i/>
                <w:w w:val="105"/>
              </w:rPr>
              <w:t xml:space="preserve"> năm 202</w:t>
            </w:r>
            <w:r w:rsidR="00F47287" w:rsidRPr="00121613">
              <w:rPr>
                <w:i/>
                <w:w w:val="105"/>
              </w:rPr>
              <w:t>6</w:t>
            </w:r>
          </w:p>
        </w:tc>
      </w:tr>
    </w:tbl>
    <w:p w14:paraId="5B98689A" w14:textId="77777777" w:rsidR="000B42F2" w:rsidRDefault="000B42F2" w:rsidP="000B42F2">
      <w:pPr>
        <w:rPr>
          <w:b/>
        </w:rPr>
      </w:pPr>
    </w:p>
    <w:p w14:paraId="00F1CF44" w14:textId="77777777" w:rsidR="000B42F2" w:rsidRPr="00F8613E" w:rsidRDefault="000B42F2" w:rsidP="000B42F2">
      <w:pPr>
        <w:pStyle w:val="Heading9"/>
        <w:rPr>
          <w:sz w:val="28"/>
          <w:szCs w:val="28"/>
        </w:rPr>
      </w:pPr>
      <w:r w:rsidRPr="00F8613E">
        <w:rPr>
          <w:sz w:val="28"/>
          <w:szCs w:val="28"/>
        </w:rPr>
        <w:t>QUYẾT ĐỊNH</w:t>
      </w:r>
    </w:p>
    <w:p w14:paraId="57A905B8" w14:textId="77777777" w:rsidR="001F470A" w:rsidRDefault="00697FA4" w:rsidP="001F470A">
      <w:pPr>
        <w:jc w:val="center"/>
        <w:rPr>
          <w:b/>
          <w:lang w:val="fi-FI"/>
        </w:rPr>
      </w:pPr>
      <w:r w:rsidRPr="00B1145C">
        <w:rPr>
          <w:b/>
          <w:lang w:val="fi-FI"/>
        </w:rPr>
        <w:t xml:space="preserve">Quy định mức thu tiền sử dụng khu vực biển cụ </w:t>
      </w:r>
      <w:r w:rsidR="001F470A">
        <w:rPr>
          <w:b/>
          <w:lang w:val="fi-FI"/>
        </w:rPr>
        <w:t>thể đối với</w:t>
      </w:r>
    </w:p>
    <w:p w14:paraId="0A4D4F85" w14:textId="77777777" w:rsidR="001F470A" w:rsidRDefault="00697FA4" w:rsidP="001F470A">
      <w:pPr>
        <w:jc w:val="center"/>
        <w:rPr>
          <w:b/>
          <w:lang w:val="fi-FI"/>
        </w:rPr>
      </w:pPr>
      <w:r w:rsidRPr="00B1145C">
        <w:rPr>
          <w:b/>
          <w:lang w:val="fi-FI"/>
        </w:rPr>
        <w:t>từng nhóm</w:t>
      </w:r>
      <w:r w:rsidR="001F470A">
        <w:rPr>
          <w:b/>
          <w:lang w:val="fi-FI"/>
        </w:rPr>
        <w:t xml:space="preserve"> </w:t>
      </w:r>
      <w:r w:rsidRPr="00B1145C">
        <w:rPr>
          <w:b/>
          <w:lang w:val="fi-FI"/>
        </w:rPr>
        <w:t xml:space="preserve">hoạt động sử dụng khu vực biển trên địa bàn tỉnh </w:t>
      </w:r>
      <w:r>
        <w:rPr>
          <w:b/>
          <w:lang w:val="fi-FI"/>
        </w:rPr>
        <w:t xml:space="preserve">Quảng Ngãi </w:t>
      </w:r>
      <w:r w:rsidRPr="00B1145C">
        <w:rPr>
          <w:b/>
          <w:lang w:val="fi-FI"/>
        </w:rPr>
        <w:t xml:space="preserve">thuộc thẩm quyền giao khu vực biển của Chủ tịch </w:t>
      </w:r>
      <w:r w:rsidR="00627031">
        <w:rPr>
          <w:b/>
          <w:lang w:val="fi-FI"/>
        </w:rPr>
        <w:t>Ủy ban nhân dân</w:t>
      </w:r>
      <w:r w:rsidR="001F470A">
        <w:rPr>
          <w:b/>
          <w:lang w:val="fi-FI"/>
        </w:rPr>
        <w:t xml:space="preserve"> tỉnh</w:t>
      </w:r>
    </w:p>
    <w:p w14:paraId="52F060EE" w14:textId="77777777" w:rsidR="00697FA4" w:rsidRPr="001F470A" w:rsidRDefault="00697FA4" w:rsidP="001F470A">
      <w:pPr>
        <w:jc w:val="center"/>
        <w:rPr>
          <w:b/>
          <w:lang w:val="fi-FI"/>
        </w:rPr>
      </w:pPr>
      <w:r w:rsidRPr="00B1145C">
        <w:rPr>
          <w:b/>
        </w:rPr>
        <w:t>áp dụng cho thời kỳ 05 năm (2026 - 2031)</w:t>
      </w:r>
    </w:p>
    <w:p w14:paraId="6AC36C77" w14:textId="77777777" w:rsidR="000B0857" w:rsidRPr="00F8613E" w:rsidRDefault="00E325A8" w:rsidP="009D75EF">
      <w:pPr>
        <w:pStyle w:val="Heading9"/>
        <w:ind w:left="0" w:firstLine="0"/>
        <w:jc w:val="left"/>
        <w:rPr>
          <w:b w:val="0"/>
          <w:bCs/>
          <w:sz w:val="28"/>
          <w:szCs w:val="28"/>
        </w:rPr>
      </w:pPr>
      <w:r>
        <w:rPr>
          <w:noProof/>
        </w:rPr>
        <mc:AlternateContent>
          <mc:Choice Requires="wps">
            <w:drawing>
              <wp:anchor distT="0" distB="0" distL="114300" distR="114300" simplePos="0" relativeHeight="251659264" behindDoc="0" locked="0" layoutInCell="1" allowOverlap="1" wp14:anchorId="2623EFC0" wp14:editId="4BB16733">
                <wp:simplePos x="0" y="0"/>
                <wp:positionH relativeFrom="column">
                  <wp:posOffset>2162175</wp:posOffset>
                </wp:positionH>
                <wp:positionV relativeFrom="paragraph">
                  <wp:posOffset>52070</wp:posOffset>
                </wp:positionV>
                <wp:extent cx="1609090" cy="0"/>
                <wp:effectExtent l="0" t="0" r="1016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92BFE" id="Straight Connector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5pt,4.1pt" to="296.9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gCIHAIAADgEAAAOAAAAZHJzL2Uyb0RvYy54bWysU8GO2jAQvVfqP1i+s0looGxEWFUJ9LLt&#10;IrH9AGM7iVXHtmxDQFX/vWNDENteqqogOWPPzPObmefl06mX6MitE1qVOHtIMeKKaiZUW+Jvr5vJ&#10;AiPniWJEasVLfOYOP63ev1sOpuBT3WnJuEUAolwxmBJ33psiSRzteE/cgzZcgbPRticetrZNmCUD&#10;oPcymabpPBm0ZcZqyp2D0/rixKuI3zSc+pemcdwjWWLg5uNq47oPa7JakqK1xHSCXmmQf2DRE6Hg&#10;0htUTTxBByv+gOoFtdrpxj9Q3Se6aQTlsQaoJkt/q2bXEcNjLdAcZ25tcv8Pln49bi0SDGY3x0iR&#10;Hma085aItvOo0kpBB7VF4IRODcYVkFCprQ210pPamWdNvzukdNUR1fLI+PVsACULGcmblLBxBu7b&#10;D180gxhy8Dq27dTYPkBCQ9ApTud8mw4/eUThMJunj/DHiI6+hBRjorHOf+a6R8EosRQqNI4U5Pjs&#10;fCBCijEkHCu9EVLG4UuFhhI/zqazmOC0FCw4Q5iz7b6SFh1JkE/8xarAcx9m9UGxCNZxwtZX2xMh&#10;LzZcLlXAg1KAztW66OMH1LRerBf5JJ/O15M8revJp02VT+ab7OOs/lBXVZ39DNSyvOgEY1wFdqNW&#10;s/zvtHB9NReV3dR6a0PyFj32C8iO30g6zjKM7yKEvWbnrR1nDPKMwdenFPR/vwf7/sGvfgEAAP//&#10;AwBQSwMEFAAGAAgAAAAhAGkGAfXcAAAABwEAAA8AAABkcnMvZG93bnJldi54bWxMjsFOwzAQRO9I&#10;/IO1SFwqapNQ1KZxKgTkxoUWxHUbL0nUeJ3Gbhv4egyXchzN6M3LV6PtxJEG3zrWcDtVIIgrZ1qu&#10;Nbxtyps5CB+QDXaOScMXeVgVlxc5Zsad+JWO61CLCGGfoYYmhD6T0lcNWfRT1xPH7tMNFkOMQy3N&#10;gKcIt51MlLqXFluODw329NhQtVsfrAZfvtO+/J5UE/WR1o6S/dPLM2p9fTU+LEEEGsN5DL/6UR2K&#10;6LR1BzZedBrSOzWLUw3zBETsZ4t0AWL7l2WRy//+xQ8AAAD//wMAUEsBAi0AFAAGAAgAAAAhALaD&#10;OJL+AAAA4QEAABMAAAAAAAAAAAAAAAAAAAAAAFtDb250ZW50X1R5cGVzXS54bWxQSwECLQAUAAYA&#10;CAAAACEAOP0h/9YAAACUAQAACwAAAAAAAAAAAAAAAAAvAQAAX3JlbHMvLnJlbHNQSwECLQAUAAYA&#10;CAAAACEAsfYAiBwCAAA4BAAADgAAAAAAAAAAAAAAAAAuAgAAZHJzL2Uyb0RvYy54bWxQSwECLQAU&#10;AAYACAAAACEAaQYB9dwAAAAHAQAADwAAAAAAAAAAAAAAAAB2BAAAZHJzL2Rvd25yZXYueG1sUEsF&#10;BgAAAAAEAAQA8wAAAH8FAAAAAA==&#10;"/>
            </w:pict>
          </mc:Fallback>
        </mc:AlternateContent>
      </w:r>
    </w:p>
    <w:p w14:paraId="6625018C" w14:textId="77777777" w:rsidR="000B42F2" w:rsidRPr="00283FA0" w:rsidRDefault="000B42F2" w:rsidP="000B42F2">
      <w:pPr>
        <w:pStyle w:val="BodyText2"/>
        <w:jc w:val="center"/>
        <w:rPr>
          <w:sz w:val="8"/>
          <w:szCs w:val="8"/>
        </w:rPr>
      </w:pPr>
    </w:p>
    <w:p w14:paraId="34B93C6A" w14:textId="77777777" w:rsidR="00697FA4" w:rsidRPr="00627031" w:rsidRDefault="00697FA4" w:rsidP="00D4407E">
      <w:pPr>
        <w:widowControl w:val="0"/>
        <w:spacing w:before="120" w:after="120"/>
        <w:ind w:firstLine="720"/>
        <w:jc w:val="both"/>
        <w:rPr>
          <w:i/>
        </w:rPr>
      </w:pPr>
      <w:r w:rsidRPr="00627031">
        <w:rPr>
          <w:i/>
        </w:rPr>
        <w:t>Căn cứ Luật Tổ chức chính quyền địa phương số 72/2025/QH15;</w:t>
      </w:r>
    </w:p>
    <w:p w14:paraId="414F7F35" w14:textId="77777777" w:rsidR="00697FA4" w:rsidRPr="00627031" w:rsidRDefault="00697FA4" w:rsidP="00D4407E">
      <w:pPr>
        <w:widowControl w:val="0"/>
        <w:spacing w:before="120" w:after="120"/>
        <w:ind w:firstLine="720"/>
        <w:jc w:val="both"/>
        <w:rPr>
          <w:i/>
        </w:rPr>
      </w:pPr>
      <w:r w:rsidRPr="00627031">
        <w:rPr>
          <w:i/>
        </w:rPr>
        <w:t xml:space="preserve">Căn cứ Luật Ban hành văn bản quy phạm pháp luật số 64/2025/QH15 </w:t>
      </w:r>
      <w:r w:rsidRPr="00627031">
        <w:rPr>
          <w:i/>
          <w:lang w:val="vi-VN"/>
        </w:rPr>
        <w:t xml:space="preserve">được sửa đổi, bổ sung bởi </w:t>
      </w:r>
      <w:r w:rsidRPr="00627031">
        <w:rPr>
          <w:i/>
        </w:rPr>
        <w:t xml:space="preserve">Luật số 87/2025/QH15; </w:t>
      </w:r>
    </w:p>
    <w:p w14:paraId="21CFDFC9" w14:textId="77777777" w:rsidR="00E44663" w:rsidRPr="00627031" w:rsidRDefault="00E44663" w:rsidP="00D4407E">
      <w:pPr>
        <w:spacing w:before="120" w:after="120"/>
        <w:ind w:firstLine="720"/>
        <w:jc w:val="both"/>
        <w:rPr>
          <w:i/>
          <w:spacing w:val="-4"/>
          <w:lang w:val="fi-FI"/>
        </w:rPr>
      </w:pPr>
      <w:r w:rsidRPr="00627031">
        <w:rPr>
          <w:i/>
          <w:spacing w:val="-4"/>
          <w:lang w:val="fi-FI"/>
        </w:rPr>
        <w:t xml:space="preserve">Căn cứ Luật Biển Việt Nam </w:t>
      </w:r>
      <w:r w:rsidR="00697FA4" w:rsidRPr="00627031">
        <w:rPr>
          <w:i/>
        </w:rPr>
        <w:t>số 18/2012/QH13</w:t>
      </w:r>
      <w:r w:rsidRPr="00627031">
        <w:rPr>
          <w:i/>
          <w:spacing w:val="-4"/>
          <w:lang w:val="fi-FI"/>
        </w:rPr>
        <w:t xml:space="preserve">;  </w:t>
      </w:r>
    </w:p>
    <w:p w14:paraId="3EC8D918" w14:textId="77777777" w:rsidR="00627031" w:rsidRPr="00627031" w:rsidRDefault="00627031" w:rsidP="00D4407E">
      <w:pPr>
        <w:pStyle w:val="BodyText"/>
        <w:spacing w:before="120"/>
        <w:ind w:firstLine="720"/>
        <w:jc w:val="both"/>
      </w:pPr>
      <w:r w:rsidRPr="00627031">
        <w:rPr>
          <w:i/>
        </w:rPr>
        <w:t>Căn cứ Luật Tài nguyên, môi trường biển và hải đảo số 82/2015/QH13 được sửa đổi, bổ sung bởi Luật số 35/2018/QH14, Luật số 18/2023/QH15, Luật số 61/2024/QH15 và Luật số 146/2025/QH15</w:t>
      </w:r>
      <w:r w:rsidRPr="00627031">
        <w:t>;</w:t>
      </w:r>
    </w:p>
    <w:p w14:paraId="3A3D349A" w14:textId="77777777" w:rsidR="00627031" w:rsidRPr="00627031" w:rsidRDefault="00697FA4" w:rsidP="00D4407E">
      <w:pPr>
        <w:pStyle w:val="BodyText"/>
        <w:spacing w:before="120"/>
        <w:ind w:firstLine="720"/>
        <w:jc w:val="both"/>
        <w:rPr>
          <w:i/>
        </w:rPr>
      </w:pPr>
      <w:r w:rsidRPr="00627031">
        <w:rPr>
          <w:i/>
        </w:rPr>
        <w:t>Căn cứ Nghị định số 11/2021/NĐ-CP của Chính phủ Quy định việc giao các khu vực biển nhất định cho tổ chức, cá nhân để khai thác, sử dụng tài nguyên biển</w:t>
      </w:r>
      <w:r w:rsidR="00627031" w:rsidRPr="00627031">
        <w:rPr>
          <w:i/>
        </w:rPr>
        <w:t>;</w:t>
      </w:r>
    </w:p>
    <w:p w14:paraId="5917CB57" w14:textId="77777777" w:rsidR="00627031" w:rsidRPr="00627031" w:rsidRDefault="00627031" w:rsidP="00D4407E">
      <w:pPr>
        <w:pStyle w:val="BodyText"/>
        <w:spacing w:before="120"/>
        <w:ind w:firstLine="720"/>
        <w:jc w:val="both"/>
        <w:rPr>
          <w:i/>
        </w:rPr>
      </w:pPr>
      <w:r w:rsidRPr="00627031">
        <w:rPr>
          <w:i/>
        </w:rPr>
        <w:t>Căn cứ</w:t>
      </w:r>
      <w:r w:rsidR="00697FA4" w:rsidRPr="00627031">
        <w:rPr>
          <w:i/>
        </w:rPr>
        <w:t xml:space="preserve"> Nghị định số 65/2025/NĐ-CP </w:t>
      </w:r>
      <w:r w:rsidRPr="00627031">
        <w:rPr>
          <w:i/>
        </w:rPr>
        <w:t xml:space="preserve">của Chính phủ </w:t>
      </w:r>
      <w:r w:rsidRPr="00627031">
        <w:rPr>
          <w:i/>
          <w:lang w:val="fi-FI"/>
        </w:rPr>
        <w:t>Sửa đổi, bổ sung một số điều của Ngh</w:t>
      </w:r>
      <w:r w:rsidR="00D76037">
        <w:rPr>
          <w:i/>
          <w:lang w:val="fi-FI"/>
        </w:rPr>
        <w:t xml:space="preserve">ị định số 40/2016/NĐ-CP ngày 15 tháng 5 năm </w:t>
      </w:r>
      <w:r w:rsidRPr="00627031">
        <w:rPr>
          <w:i/>
          <w:lang w:val="fi-FI"/>
        </w:rPr>
        <w:t xml:space="preserve">2016 của Chính phủ quy định chi tiết thi hành một số điều của </w:t>
      </w:r>
      <w:r w:rsidRPr="00627031">
        <w:rPr>
          <w:i/>
          <w:spacing w:val="-4"/>
          <w:lang w:val="fi-FI"/>
        </w:rPr>
        <w:t xml:space="preserve">Luật Tài nguyên, môi trường biển và hải đảo và </w:t>
      </w:r>
      <w:r w:rsidRPr="00627031">
        <w:rPr>
          <w:i/>
        </w:rPr>
        <w:t>Nghị định số 11/2021/NĐ-CP ngày 10</w:t>
      </w:r>
      <w:r w:rsidR="00D76037">
        <w:rPr>
          <w:i/>
        </w:rPr>
        <w:t xml:space="preserve"> tháng 02 năm </w:t>
      </w:r>
      <w:r w:rsidRPr="00627031">
        <w:rPr>
          <w:i/>
        </w:rPr>
        <w:t xml:space="preserve">2021 của Chính phủ Quy định việc giao </w:t>
      </w:r>
      <w:r w:rsidRPr="00627031">
        <w:rPr>
          <w:i/>
          <w:lang w:val="fi-FI"/>
        </w:rPr>
        <w:t xml:space="preserve">các </w:t>
      </w:r>
      <w:r w:rsidRPr="00627031">
        <w:rPr>
          <w:i/>
        </w:rPr>
        <w:t>khu vực biển nhất định cho tổ chức, cá nhân khai thác</w:t>
      </w:r>
      <w:r w:rsidRPr="00627031">
        <w:rPr>
          <w:i/>
          <w:lang w:val="fi-FI"/>
        </w:rPr>
        <w:t>,</w:t>
      </w:r>
      <w:r w:rsidRPr="00627031">
        <w:rPr>
          <w:i/>
        </w:rPr>
        <w:t xml:space="preserve"> sử dụng tài nguyên biển;</w:t>
      </w:r>
    </w:p>
    <w:p w14:paraId="00E0A8D1" w14:textId="77777777" w:rsidR="00697FA4" w:rsidRPr="00627031" w:rsidRDefault="00627031" w:rsidP="00D4407E">
      <w:pPr>
        <w:pStyle w:val="BodyText"/>
        <w:spacing w:before="120"/>
        <w:ind w:firstLine="720"/>
        <w:jc w:val="both"/>
        <w:rPr>
          <w:i/>
        </w:rPr>
      </w:pPr>
      <w:r w:rsidRPr="00627031">
        <w:rPr>
          <w:i/>
        </w:rPr>
        <w:t>Căn cứ</w:t>
      </w:r>
      <w:r w:rsidRPr="00627031">
        <w:rPr>
          <w:i/>
          <w:lang w:val="fi-FI"/>
        </w:rPr>
        <w:t xml:space="preserve"> </w:t>
      </w:r>
      <w:r w:rsidR="00697FA4" w:rsidRPr="00627031">
        <w:rPr>
          <w:i/>
        </w:rPr>
        <w:t>Nghị định số 44/2026/NĐ-CP của Chính phủ</w:t>
      </w:r>
      <w:r w:rsidRPr="00627031">
        <w:rPr>
          <w:i/>
        </w:rPr>
        <w:t xml:space="preserve"> </w:t>
      </w:r>
      <w:r w:rsidRPr="00627031">
        <w:rPr>
          <w:i/>
          <w:lang w:val="fi-FI"/>
        </w:rPr>
        <w:t>Sửa đổi, bổ sung một số điều của các Nghị định trong lĩnh vực biển và hải đảo</w:t>
      </w:r>
      <w:r w:rsidR="00697FA4" w:rsidRPr="00627031">
        <w:rPr>
          <w:i/>
        </w:rPr>
        <w:t xml:space="preserve">; </w:t>
      </w:r>
    </w:p>
    <w:p w14:paraId="45B91618" w14:textId="406A07E7" w:rsidR="00697FA4" w:rsidRPr="00627031" w:rsidRDefault="00697FA4" w:rsidP="00D4407E">
      <w:pPr>
        <w:pStyle w:val="BodyText"/>
        <w:spacing w:before="120"/>
        <w:ind w:firstLine="720"/>
        <w:jc w:val="both"/>
        <w:rPr>
          <w:i/>
          <w:iCs/>
        </w:rPr>
      </w:pPr>
      <w:r w:rsidRPr="00627031">
        <w:rPr>
          <w:i/>
          <w:iCs/>
          <w:lang w:val="vi-VN"/>
        </w:rPr>
        <w:t>Theo đề nghị</w:t>
      </w:r>
      <w:r w:rsidRPr="00627031">
        <w:rPr>
          <w:i/>
          <w:iCs/>
        </w:rPr>
        <w:t xml:space="preserve"> của Giám đốc Sở Nông nghiệp và Môi trường</w:t>
      </w:r>
      <w:r w:rsidRPr="00627031">
        <w:rPr>
          <w:i/>
          <w:iCs/>
          <w:lang w:val="vi-VN"/>
        </w:rPr>
        <w:t xml:space="preserve"> tại </w:t>
      </w:r>
      <w:r w:rsidRPr="00627031">
        <w:rPr>
          <w:i/>
        </w:rPr>
        <w:t xml:space="preserve">Tờ trình số            </w:t>
      </w:r>
      <w:r w:rsidR="00D76037">
        <w:rPr>
          <w:i/>
        </w:rPr>
        <w:t>486/TTr-SNNMT ngày 31</w:t>
      </w:r>
      <w:r w:rsidR="00E30D49">
        <w:rPr>
          <w:i/>
        </w:rPr>
        <w:t xml:space="preserve"> </w:t>
      </w:r>
      <w:r w:rsidR="001D1C7B" w:rsidRPr="00627031">
        <w:rPr>
          <w:bCs/>
          <w:i/>
        </w:rPr>
        <w:t xml:space="preserve">tháng </w:t>
      </w:r>
      <w:r w:rsidRPr="00627031">
        <w:rPr>
          <w:bCs/>
          <w:i/>
          <w:lang w:val="vi-VN"/>
        </w:rPr>
        <w:t>5</w:t>
      </w:r>
      <w:r w:rsidR="001D1C7B" w:rsidRPr="00627031">
        <w:rPr>
          <w:bCs/>
          <w:i/>
        </w:rPr>
        <w:t xml:space="preserve"> năm </w:t>
      </w:r>
      <w:r w:rsidRPr="00627031">
        <w:rPr>
          <w:bCs/>
          <w:i/>
        </w:rPr>
        <w:t>2026</w:t>
      </w:r>
      <w:r w:rsidRPr="00627031">
        <w:rPr>
          <w:bCs/>
          <w:i/>
          <w:lang w:val="vi-VN"/>
        </w:rPr>
        <w:t xml:space="preserve">; ý kiến </w:t>
      </w:r>
      <w:r w:rsidRPr="00627031">
        <w:rPr>
          <w:i/>
          <w:iCs/>
          <w:lang w:val="vi-VN"/>
        </w:rPr>
        <w:t xml:space="preserve">thẩm định của Sở Tư pháp tại Báo cáo số </w:t>
      </w:r>
      <w:r w:rsidR="00627031">
        <w:rPr>
          <w:i/>
          <w:iCs/>
        </w:rPr>
        <w:t>328</w:t>
      </w:r>
      <w:r w:rsidRPr="00627031">
        <w:rPr>
          <w:i/>
          <w:iCs/>
        </w:rPr>
        <w:t>/BC-STP</w:t>
      </w:r>
      <w:r w:rsidRPr="00627031">
        <w:rPr>
          <w:i/>
          <w:iCs/>
          <w:lang w:val="vi-VN"/>
        </w:rPr>
        <w:t xml:space="preserve"> ngày </w:t>
      </w:r>
      <w:r w:rsidR="00627031">
        <w:rPr>
          <w:i/>
          <w:iCs/>
        </w:rPr>
        <w:t>31</w:t>
      </w:r>
      <w:r w:rsidR="009C3C72" w:rsidRPr="00627031">
        <w:rPr>
          <w:i/>
          <w:iCs/>
        </w:rPr>
        <w:t xml:space="preserve"> </w:t>
      </w:r>
      <w:r w:rsidR="001D1C7B" w:rsidRPr="00627031">
        <w:rPr>
          <w:i/>
          <w:iCs/>
        </w:rPr>
        <w:t xml:space="preserve">tháng </w:t>
      </w:r>
      <w:r w:rsidR="009C3C72" w:rsidRPr="00627031">
        <w:rPr>
          <w:i/>
          <w:iCs/>
        </w:rPr>
        <w:t>5</w:t>
      </w:r>
      <w:r w:rsidR="001D1C7B" w:rsidRPr="00627031">
        <w:rPr>
          <w:i/>
          <w:iCs/>
        </w:rPr>
        <w:t xml:space="preserve"> năm </w:t>
      </w:r>
      <w:r w:rsidRPr="00627031">
        <w:rPr>
          <w:i/>
          <w:iCs/>
        </w:rPr>
        <w:t xml:space="preserve">2026 </w:t>
      </w:r>
      <w:r w:rsidRPr="00627031">
        <w:rPr>
          <w:i/>
          <w:iCs/>
          <w:lang w:val="vi-VN"/>
        </w:rPr>
        <w:t>và ý kiến thống nhất của Thành viên Ủy ban nhân dân tỉnh;</w:t>
      </w:r>
    </w:p>
    <w:p w14:paraId="68916B16" w14:textId="77777777" w:rsidR="009C3C72" w:rsidRPr="00F47287" w:rsidRDefault="009C3C72" w:rsidP="00D4407E">
      <w:pPr>
        <w:spacing w:before="120" w:after="120"/>
        <w:ind w:firstLine="720"/>
        <w:jc w:val="both"/>
        <w:rPr>
          <w:i/>
        </w:rPr>
      </w:pPr>
      <w:r w:rsidRPr="00F47287">
        <w:rPr>
          <w:i/>
          <w:lang w:val="fi-FI"/>
        </w:rPr>
        <w:t xml:space="preserve">Ủy ban nhân dân ban hành </w:t>
      </w:r>
      <w:r w:rsidRPr="00F47287">
        <w:rPr>
          <w:i/>
          <w:noProof/>
        </w:rPr>
        <mc:AlternateContent>
          <mc:Choice Requires="wps">
            <w:drawing>
              <wp:anchor distT="4294967295" distB="4294967295" distL="114300" distR="114300" simplePos="0" relativeHeight="251665408" behindDoc="0" locked="0" layoutInCell="1" allowOverlap="1" wp14:anchorId="4BD28510" wp14:editId="664783FD">
                <wp:simplePos x="0" y="0"/>
                <wp:positionH relativeFrom="column">
                  <wp:posOffset>6872605</wp:posOffset>
                </wp:positionH>
                <wp:positionV relativeFrom="paragraph">
                  <wp:posOffset>322579</wp:posOffset>
                </wp:positionV>
                <wp:extent cx="89154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037BBCF"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15pt,25.4pt" to="611.3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yezvAEAAF4DAAAOAAAAZHJzL2Uyb0RvYy54bWysU8Fu2zAMvQ/YPwi6L06CZWiNOD2k6C7d&#10;FiDdBzCSbAuTRYFSYufvRylNtm63YT4IFvn4RL4nrR+mwYmToWjRN3Ixm0thvEJtfdfI7y9PH+6k&#10;iAm8BofeNPJsonzYvH+3HkNtltij04YEk/hYj6GRfUqhrqqoejNAnGEwnpMt0gCJt9RVmmBk9sFV&#10;y/n8UzUi6UCoTIwcfbwk5abwt61R6VvbRpOEayT3lspKZT3ktdqsoe4IQm/VaxvwD10MYD0feqN6&#10;hATiSPYvqsEqwohtmikcKmxbq0yZgadZzP+YZt9DMGUWFieGm0zx/9Gqr6cdCavZOyk8DGzRPhHY&#10;rk9ii96zgEhikXUaQ6wZvvU7ypOqye/DM6ofUXjc9uA7U/p9OQcmKRXVm5K8iYFPO4xfUDMGjgmL&#10;aFNLQ6ZkOcRUvDnfvDFTEoqDd/eL1Ud2UF1TFdTXukAxfTY4iPzTSGd9Vg1qOD3HxJ0z9ArJYY9P&#10;1rnivPNibOT9arkqBRGd1TmZYZG6w9aROEG+O+XLMjDZGxjh0etL3HlOX8e8CHZAfd5RTuc4m1gI&#10;Xi9cviW/7wvq17PY/AQAAP//AwBQSwMEFAAGAAgAAAAhAHdiIBTdAAAACwEAAA8AAABkcnMvZG93&#10;bnJldi54bWxMj8FOwzAQRO9I/IO1SFwqauMKqEKcCgG5caGAuG6TJYmI12nstoGvZysOcJzZp9mZ&#10;fDX5Xu1pjF1gB5dzA4q4CnXHjYPXl/JiCSom5Br7wOTgiyKsitOTHLM6HPiZ9uvUKAnhmKGDNqUh&#10;0zpWLXmM8zAQy+0jjB6TyLHR9YgHCfe9tsZca48dy4cWB7pvqfpc77yDWL7RtvyeVTPzvmgC2e3D&#10;0yM6d3423d2CSjSlPxiO9aU6FNJpE3ZcR9WLNku7ENbBlZENR8JaewNq8+voItf/NxQ/AAAA//8D&#10;AFBLAQItABQABgAIAAAAIQC2gziS/gAAAOEBAAATAAAAAAAAAAAAAAAAAAAAAABbQ29udGVudF9U&#10;eXBlc10ueG1sUEsBAi0AFAAGAAgAAAAhADj9If/WAAAAlAEAAAsAAAAAAAAAAAAAAAAALwEAAF9y&#10;ZWxzLy5yZWxzUEsBAi0AFAAGAAgAAAAhAKTPJ7O8AQAAXgMAAA4AAAAAAAAAAAAAAAAALgIAAGRy&#10;cy9lMm9Eb2MueG1sUEsBAi0AFAAGAAgAAAAhAHdiIBTdAAAACwEAAA8AAAAAAAAAAAAAAAAAFgQA&#10;AGRycy9kb3ducmV2LnhtbFBLBQYAAAAABAAEAPMAAAAgBQAAAAA=&#10;"/>
            </w:pict>
          </mc:Fallback>
        </mc:AlternateContent>
      </w:r>
      <w:r w:rsidRPr="00F47287">
        <w:rPr>
          <w:i/>
        </w:rPr>
        <w:t xml:space="preserve">Quyết định Quy định mức thu tiền sử dụng khu vực biển cụ thể đối với từng nhóm hoạt động sử dụng khu vực biển trên địa bàn tỉnh </w:t>
      </w:r>
      <w:r w:rsidRPr="00F47287">
        <w:rPr>
          <w:i/>
          <w:lang w:val="fi-FI"/>
        </w:rPr>
        <w:t xml:space="preserve">Quảng Ngãi </w:t>
      </w:r>
      <w:r w:rsidRPr="00F47287">
        <w:rPr>
          <w:i/>
        </w:rPr>
        <w:t xml:space="preserve">thuộc thẩm quyền giao khu vực biển của Chủ tịch </w:t>
      </w:r>
      <w:r w:rsidR="00627031">
        <w:rPr>
          <w:i/>
        </w:rPr>
        <w:t>Ủy ban nhân dân</w:t>
      </w:r>
      <w:r w:rsidRPr="00F47287">
        <w:rPr>
          <w:i/>
        </w:rPr>
        <w:t xml:space="preserve"> tỉnh áp dụng cho thời kỳ 05 năm (2026 - 2031).</w:t>
      </w:r>
    </w:p>
    <w:p w14:paraId="2DC62487" w14:textId="77777777" w:rsidR="004B74F1" w:rsidRPr="00D4407E" w:rsidRDefault="000B42F2" w:rsidP="00D4407E">
      <w:pPr>
        <w:pStyle w:val="BodyTextIndent"/>
        <w:spacing w:before="120" w:after="120"/>
        <w:rPr>
          <w:b/>
          <w:iCs/>
          <w:lang w:val="fi-FI"/>
        </w:rPr>
      </w:pPr>
      <w:r w:rsidRPr="00205451">
        <w:rPr>
          <w:b/>
          <w:lang w:val="fi-FI"/>
        </w:rPr>
        <w:t>Điều 1</w:t>
      </w:r>
      <w:r w:rsidRPr="00205451">
        <w:rPr>
          <w:lang w:val="fi-FI"/>
        </w:rPr>
        <w:t xml:space="preserve">. </w:t>
      </w:r>
      <w:r w:rsidR="009C3C72" w:rsidRPr="00D4407E">
        <w:rPr>
          <w:b/>
          <w:bCs/>
          <w:iCs/>
          <w:lang w:val="nl-NL"/>
        </w:rPr>
        <w:t>Phạm vi điều chỉnh</w:t>
      </w:r>
    </w:p>
    <w:p w14:paraId="25741A59" w14:textId="77777777" w:rsidR="009C3C72" w:rsidRPr="00E6152D" w:rsidRDefault="009C3C72" w:rsidP="00D4407E">
      <w:pPr>
        <w:spacing w:before="120" w:after="120"/>
        <w:ind w:firstLine="720"/>
        <w:jc w:val="both"/>
      </w:pPr>
      <w:r>
        <w:rPr>
          <w:noProof/>
        </w:rPr>
        <mc:AlternateContent>
          <mc:Choice Requires="wps">
            <w:drawing>
              <wp:anchor distT="4294967295" distB="4294967295" distL="114300" distR="114300" simplePos="0" relativeHeight="251663360" behindDoc="0" locked="0" layoutInCell="1" allowOverlap="1" wp14:anchorId="5257674C" wp14:editId="7E22B58F">
                <wp:simplePos x="0" y="0"/>
                <wp:positionH relativeFrom="column">
                  <wp:posOffset>6872605</wp:posOffset>
                </wp:positionH>
                <wp:positionV relativeFrom="paragraph">
                  <wp:posOffset>322579</wp:posOffset>
                </wp:positionV>
                <wp:extent cx="891540" cy="0"/>
                <wp:effectExtent l="0" t="0" r="228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997C771" id="Straight Connector 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15pt,25.4pt" to="611.3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HGvQEAAF4DAAAOAAAAZHJzL2Uyb0RvYy54bWysU02P0zAQvSPxHyzfadqKsrtR0z10tVwW&#10;qNTlB0xtJ7FwZqyx27T/Htv9YIEbIgcr8/U87814+XgcnDgYDpawkbPJVAqDirTFrpHfX58/3EsR&#10;IqAGR2gaeTJBPq7ev1uOvjZz6slpwyKBYKhH38g+Rl9XVVC9GSBMyBtMwZZ4gJhM7irNMCb0wVXz&#10;6fRTNRJrz6RMCMn7dA7KVcFvW6Pit7YNJgrXyNRbLCeXc5fParWEumPwvVWXNuAfuhjAYrr0BvUE&#10;EcSe7V9Qg1VMgdo4UTRU1LZWmcIhsZlN/2Cz7cGbwiWJE/xNpvD/YNXXw4aF1Y28kwJhSCPaRgbb&#10;9VGsCTEJSCzusk6jD3VKX+OGM1N1xK1/IfUjCKR1D9iZ0u/rySeQWa6ofivJRvDptt34hXTKgX2k&#10;Itqx5SFDJjnEsczmdJuNOUahkvP+Ybb4mCaorqEK6mud5xA/GxpE/mmks5hVgxoOLyHmPqC+pmQ3&#10;0rN1rkzeoRgb+bCYL0pBIGd1Dua0wN1u7VgcIO9O+QqpFHmbxrRHfb7E4YVzpnkWbEf6tOGrFmmI&#10;pZvLwuUteWuX6l/PYvUTAAD//wMAUEsDBBQABgAIAAAAIQB3YiAU3QAAAAsBAAAPAAAAZHJzL2Rv&#10;d25yZXYueG1sTI/BTsMwEETvSPyDtUhcKmrjCqhCnAoBuXGhgLhukyWJiNdp7LaBr2crDnCc2afZ&#10;mXw1+V7taYxdYAeXcwOKuAp1x42D15fyYgkqJuQa+8Dk4IsirIrTkxyzOhz4mfbr1CgJ4Zihgzal&#10;IdM6Vi15jPMwEMvtI4wek8ix0fWIBwn3vbbGXGuPHcuHFge6b6n6XO+8g1i+0bb8nlUz875oAtnt&#10;w9MjOnd+Nt3dgko0pT8YjvWlOhTSaRN2XEfVizZLuxDWwZWRDUfCWnsDavPr6CLX/zcUPwAAAP//&#10;AwBQSwECLQAUAAYACAAAACEAtoM4kv4AAADhAQAAEwAAAAAAAAAAAAAAAAAAAAAAW0NvbnRlbnRf&#10;VHlwZXNdLnhtbFBLAQItABQABgAIAAAAIQA4/SH/1gAAAJQBAAALAAAAAAAAAAAAAAAAAC8BAABf&#10;cmVscy8ucmVsc1BLAQItABQABgAIAAAAIQCXjuHGvQEAAF4DAAAOAAAAAAAAAAAAAAAAAC4CAABk&#10;cnMvZTJvRG9jLnhtbFBLAQItABQABgAIAAAAIQB3YiAU3QAAAAsBAAAPAAAAAAAAAAAAAAAAABcE&#10;AABkcnMvZG93bnJldi54bWxQSwUGAAAAAAQABADzAAAAIQUAAAAA&#10;"/>
            </w:pict>
          </mc:Fallback>
        </mc:AlternateContent>
      </w:r>
      <w:r w:rsidRPr="00E6152D">
        <w:t xml:space="preserve">Quyết định này Quy định mức thu tiền sử dụng khu vực biển cụ thể đối với từng nhóm hoạt động sử dụng khu vực biển trên địa bàn tỉnh </w:t>
      </w:r>
      <w:r>
        <w:rPr>
          <w:lang w:val="fi-FI"/>
        </w:rPr>
        <w:t xml:space="preserve">Quảng Ngãi </w:t>
      </w:r>
      <w:r w:rsidRPr="00E6152D">
        <w:lastRenderedPageBreak/>
        <w:t xml:space="preserve">thuộc thẩm quyền giao khu vực biển của Chủ tịch </w:t>
      </w:r>
      <w:r w:rsidR="00627031" w:rsidRPr="00627031">
        <w:t>Ủy ban nhân dân</w:t>
      </w:r>
      <w:r w:rsidR="00627031" w:rsidRPr="00E6152D">
        <w:t xml:space="preserve"> </w:t>
      </w:r>
      <w:r w:rsidRPr="00E6152D">
        <w:t>tỉnh áp dụng cho thời kỳ 05 năm (2026 - 2031).</w:t>
      </w:r>
    </w:p>
    <w:p w14:paraId="722390DC" w14:textId="77777777" w:rsidR="009C3C72" w:rsidRPr="00D4407E" w:rsidRDefault="000B42F2" w:rsidP="00D4407E">
      <w:pPr>
        <w:spacing w:before="120" w:after="120"/>
        <w:ind w:firstLine="720"/>
        <w:jc w:val="both"/>
        <w:rPr>
          <w:b/>
        </w:rPr>
      </w:pPr>
      <w:r w:rsidRPr="00F25406">
        <w:rPr>
          <w:b/>
          <w:lang w:val="nl-NL"/>
        </w:rPr>
        <w:t>Điều 2.</w:t>
      </w:r>
      <w:r w:rsidRPr="00F25406">
        <w:rPr>
          <w:lang w:val="nl-NL"/>
        </w:rPr>
        <w:t xml:space="preserve"> </w:t>
      </w:r>
      <w:r w:rsidR="009C3C72" w:rsidRPr="00D4407E">
        <w:rPr>
          <w:b/>
        </w:rPr>
        <w:t>Đối tượng áp dụng</w:t>
      </w:r>
    </w:p>
    <w:p w14:paraId="59794187" w14:textId="77777777" w:rsidR="009C3C72" w:rsidRPr="00627031" w:rsidRDefault="009C3C72" w:rsidP="00D4407E">
      <w:pPr>
        <w:spacing w:before="120" w:after="120"/>
        <w:ind w:firstLine="720"/>
        <w:jc w:val="both"/>
      </w:pPr>
      <w:r w:rsidRPr="00E6152D">
        <w:t>Tổ chức, cá nhân được giao khu vực biển để khai thác, sử dụng tài nguyên biển và các cơ quan, đơn vị, tổ chức khác có liên quan</w:t>
      </w:r>
      <w:r w:rsidR="00627031">
        <w:t xml:space="preserve"> </w:t>
      </w:r>
      <w:r w:rsidR="00627031" w:rsidRPr="00627031">
        <w:t>đến việc thu tiền sử dụng khu vực biển</w:t>
      </w:r>
      <w:r w:rsidRPr="00627031">
        <w:t xml:space="preserve">. </w:t>
      </w:r>
    </w:p>
    <w:p w14:paraId="1BD3D0C1" w14:textId="77777777" w:rsidR="00E325A8" w:rsidRPr="00D4407E" w:rsidRDefault="004B7E83" w:rsidP="00D4407E">
      <w:pPr>
        <w:spacing w:before="120" w:after="120"/>
        <w:ind w:firstLine="720"/>
        <w:jc w:val="both"/>
        <w:rPr>
          <w:b/>
          <w:lang w:val="nl-NL"/>
        </w:rPr>
      </w:pPr>
      <w:r w:rsidRPr="00B95D5C">
        <w:rPr>
          <w:b/>
          <w:lang w:val="vi-VN"/>
        </w:rPr>
        <w:t>Đ</w:t>
      </w:r>
      <w:r w:rsidRPr="00EF0AD2">
        <w:rPr>
          <w:b/>
          <w:lang w:val="nl-NL"/>
        </w:rPr>
        <w:t xml:space="preserve">iều 3. </w:t>
      </w:r>
      <w:r w:rsidR="00E325A8" w:rsidRPr="00D4407E">
        <w:rPr>
          <w:b/>
        </w:rPr>
        <w:t xml:space="preserve">Mức thu tiền sử dụng khu vực biển cụ thể đối với từng nhóm hoạt động sử dụng khu vực biển trên địa bàn tỉnh </w:t>
      </w:r>
      <w:r w:rsidR="00E325A8" w:rsidRPr="00D4407E">
        <w:rPr>
          <w:b/>
          <w:lang w:val="fi-FI"/>
        </w:rPr>
        <w:t xml:space="preserve">Quảng Ngãi </w:t>
      </w:r>
      <w:r w:rsidR="00E325A8" w:rsidRPr="00D4407E">
        <w:rPr>
          <w:b/>
        </w:rPr>
        <w:t xml:space="preserve">thuộc thẩm quyền giao khu vực biển của Chủ tịch </w:t>
      </w:r>
      <w:r w:rsidR="00627031" w:rsidRPr="00D76037">
        <w:rPr>
          <w:b/>
        </w:rPr>
        <w:t>Ủy ban nhân dân</w:t>
      </w:r>
      <w:r w:rsidR="00E325A8" w:rsidRPr="00D4407E">
        <w:rPr>
          <w:b/>
        </w:rPr>
        <w:t xml:space="preserve"> tỉnh áp dụng cho thời kỳ 05 năm (2026 - 2031)</w:t>
      </w:r>
    </w:p>
    <w:p w14:paraId="27FC477E" w14:textId="77777777" w:rsidR="00AD504B" w:rsidRPr="000A768D" w:rsidRDefault="00AD504B" w:rsidP="00D4407E">
      <w:pPr>
        <w:spacing w:before="120" w:after="120"/>
        <w:ind w:firstLine="567"/>
        <w:jc w:val="both"/>
      </w:pPr>
      <w:r>
        <w:t>1.</w:t>
      </w:r>
      <w:r w:rsidRPr="000A768D">
        <w:t xml:space="preserve"> Sử dụng khu vực biển để nhận chìm</w:t>
      </w:r>
      <w:r w:rsidR="000F55C5">
        <w:t xml:space="preserve"> (nhó</w:t>
      </w:r>
      <w:r w:rsidRPr="000A768D">
        <w:t>m 1): 20.000 đồng/m</w:t>
      </w:r>
      <w:r w:rsidRPr="000A768D">
        <w:rPr>
          <w:vertAlign w:val="superscript"/>
        </w:rPr>
        <w:t>3</w:t>
      </w:r>
      <w:r w:rsidRPr="000A768D">
        <w:t>;</w:t>
      </w:r>
    </w:p>
    <w:p w14:paraId="144F7C46" w14:textId="77777777" w:rsidR="00AD504B" w:rsidRPr="000A768D" w:rsidRDefault="00AD504B" w:rsidP="00D4407E">
      <w:pPr>
        <w:spacing w:before="120" w:after="120"/>
        <w:ind w:firstLine="567"/>
        <w:jc w:val="both"/>
      </w:pPr>
      <w:r>
        <w:t>2.</w:t>
      </w:r>
      <w:r w:rsidRPr="000A768D">
        <w:t xml:space="preserve"> Sử dụng khu vực biển để làm cảng biển, cảng nổi, cảng dầu khí ngoài khơi và các cảng, bến khác; làm vùng nước trước cầu cảng, vùng quay trở tàu, khu neo đậu, khu chuyển tải, luồng hàng hải chuyên dùng, các công trình phụ trợ khác; vùng nước phục vụ hoạt động của cơ sở sửa chữa, đóng mới tàu thuyền, xây dựng cảng tàu vận tải hành khách; vùng nước phục vụ hoạt động nhà hàng, khu dịch vụ vui chơi, giải trí, thể thao trên biển; khu neo đậu, trú nghỉ đêm của tàu thuyền du lịch; khai thác dầu khí; khai thác khoáng sản; trục vớt hiện vật, khảo cổ (nhóm 2): 7.500.000 đồng/ha/năm;</w:t>
      </w:r>
    </w:p>
    <w:p w14:paraId="485F588E" w14:textId="77777777" w:rsidR="00AD504B" w:rsidRPr="000A768D" w:rsidRDefault="00AD504B" w:rsidP="00D4407E">
      <w:pPr>
        <w:spacing w:before="120" w:after="120"/>
        <w:ind w:firstLine="567"/>
        <w:jc w:val="both"/>
      </w:pPr>
      <w:r>
        <w:t>3.</w:t>
      </w:r>
      <w:r w:rsidRPr="000A768D">
        <w:t xml:space="preserve"> Sử dụng khu vực biển để xây dựng cáp treo, các công trình nổi, </w:t>
      </w:r>
      <w:r w:rsidRPr="000A768D">
        <w:rPr>
          <w:lang w:val="vi-VN"/>
        </w:rPr>
        <w:t>ngầm,</w:t>
      </w:r>
      <w:r w:rsidRPr="000A768D">
        <w:t xml:space="preserve"> đảo nhân tạo, xây dựng dân dụng và các công trình khác trên biển (nhóm 3): 7.500.000 đồng/ha/năm;</w:t>
      </w:r>
    </w:p>
    <w:p w14:paraId="0CD5123C" w14:textId="77777777" w:rsidR="00AD504B" w:rsidRPr="000A768D" w:rsidRDefault="00AD504B" w:rsidP="00D4407E">
      <w:pPr>
        <w:spacing w:before="120" w:after="120"/>
        <w:ind w:firstLine="567"/>
        <w:jc w:val="both"/>
      </w:pPr>
      <w:r>
        <w:t>4.</w:t>
      </w:r>
      <w:r w:rsidRPr="000A768D">
        <w:t xml:space="preserve"> Sử dụng khu vực biển để xây dựng hệ thống đường ống dẫn </w:t>
      </w:r>
      <w:r w:rsidRPr="000A768D">
        <w:rPr>
          <w:lang w:val="vi-VN"/>
        </w:rPr>
        <w:t xml:space="preserve">ngầm, </w:t>
      </w:r>
      <w:r w:rsidRPr="000A768D">
        <w:t xml:space="preserve">cáp điện (nhóm 4): </w:t>
      </w:r>
      <w:r w:rsidR="00EC772D">
        <w:t>7</w:t>
      </w:r>
      <w:r w:rsidRPr="000A768D">
        <w:t>.500.000 đồng/ha/năm;</w:t>
      </w:r>
    </w:p>
    <w:p w14:paraId="652948AF" w14:textId="77777777" w:rsidR="00AD504B" w:rsidRPr="000A768D" w:rsidRDefault="00AD504B" w:rsidP="00D4407E">
      <w:pPr>
        <w:spacing w:before="120" w:after="120"/>
        <w:ind w:firstLine="567"/>
        <w:jc w:val="both"/>
      </w:pPr>
      <w:r>
        <w:t>5.</w:t>
      </w:r>
      <w:r w:rsidRPr="000A768D">
        <w:t xml:space="preserve"> Sử dụng khu vực biển để nuôi trồng thủy sản, xây dựng cảng cá (nhóm 5): </w:t>
      </w:r>
      <w:r w:rsidR="0027704F">
        <w:t>6.000</w:t>
      </w:r>
      <w:r w:rsidRPr="000A768D">
        <w:t>.000 đồng/ha/năm;</w:t>
      </w:r>
    </w:p>
    <w:p w14:paraId="7BD646F3" w14:textId="77777777" w:rsidR="00AD504B" w:rsidRPr="000A768D" w:rsidRDefault="00AD504B" w:rsidP="00D4407E">
      <w:pPr>
        <w:spacing w:before="120" w:after="120"/>
        <w:ind w:firstLine="567"/>
        <w:jc w:val="both"/>
      </w:pPr>
      <w:r>
        <w:t>6.</w:t>
      </w:r>
      <w:r w:rsidRPr="000A768D">
        <w:t xml:space="preserve"> Sử dụng khu vực biển để khai thác năng lượng gió, sóng, thủy triều, dòng hải lưu và các hoạt động sử dụng khu vực biển khác (nhóm 6): </w:t>
      </w:r>
      <w:r w:rsidR="0027704F">
        <w:t>6.000</w:t>
      </w:r>
      <w:r w:rsidRPr="000A768D">
        <w:t>.000 đồng/ha/năm.</w:t>
      </w:r>
    </w:p>
    <w:p w14:paraId="666CCF43" w14:textId="77777777" w:rsidR="00AD504B" w:rsidRPr="000A768D" w:rsidRDefault="00AD504B" w:rsidP="00D4407E">
      <w:pPr>
        <w:spacing w:before="120" w:after="120"/>
        <w:ind w:firstLine="567"/>
        <w:jc w:val="both"/>
      </w:pPr>
      <w:r>
        <w:t>7</w:t>
      </w:r>
      <w:r w:rsidR="000F55C5">
        <w:t>.</w:t>
      </w:r>
      <w:r w:rsidRPr="000A768D">
        <w:t xml:space="preserve"> Đối với những hoạt động sử dụng khu vực biển chưa có quy định mức thu tiền sử dụng khu vực biển cụ thể theo quy định tại khoản </w:t>
      </w:r>
      <w:r>
        <w:t xml:space="preserve">1, </w:t>
      </w:r>
      <w:r w:rsidRPr="000A768D">
        <w:t>2</w:t>
      </w:r>
      <w:r>
        <w:t>, 3, 4, 5, 6</w:t>
      </w:r>
      <w:r w:rsidRPr="000A768D">
        <w:t xml:space="preserve"> Điều này, Ủy ban nhân dân tỉnh quyết định trong từng trường </w:t>
      </w:r>
      <w:r w:rsidR="009C63DB">
        <w:t xml:space="preserve">hợp cụ thể nhưng không thấp hơn </w:t>
      </w:r>
      <w:r w:rsidR="00CB68DC" w:rsidRPr="00416175">
        <w:rPr>
          <w:color w:val="000000" w:themeColor="text1"/>
        </w:rPr>
        <w:t>3</w:t>
      </w:r>
      <w:r w:rsidRPr="00416175">
        <w:rPr>
          <w:color w:val="000000" w:themeColor="text1"/>
        </w:rPr>
        <w:t xml:space="preserve">.000.000 đồng/ha/năm </w:t>
      </w:r>
      <w:r w:rsidRPr="000A768D">
        <w:t>và không cao hơn 7.500.000 đồng/ha/năm.</w:t>
      </w:r>
    </w:p>
    <w:p w14:paraId="77582842" w14:textId="77777777" w:rsidR="000F55C5" w:rsidRPr="000F55C5" w:rsidRDefault="000F55C5" w:rsidP="00D4407E">
      <w:pPr>
        <w:spacing w:before="120" w:after="120"/>
        <w:ind w:firstLine="720"/>
        <w:jc w:val="both"/>
        <w:rPr>
          <w:b/>
        </w:rPr>
      </w:pPr>
      <w:r w:rsidRPr="000F55C5">
        <w:rPr>
          <w:b/>
          <w:lang w:val="nl-NL"/>
        </w:rPr>
        <w:t xml:space="preserve">Điều 4. </w:t>
      </w:r>
      <w:r w:rsidRPr="000F55C5">
        <w:rPr>
          <w:b/>
        </w:rPr>
        <w:t>Hiệu lực thi hành</w:t>
      </w:r>
    </w:p>
    <w:p w14:paraId="0C0D73E6" w14:textId="77777777" w:rsidR="000F55C5" w:rsidRPr="004414B5" w:rsidRDefault="000F55C5" w:rsidP="00D4407E">
      <w:pPr>
        <w:spacing w:before="120" w:after="120"/>
        <w:ind w:firstLine="720"/>
        <w:jc w:val="both"/>
        <w:rPr>
          <w:spacing w:val="-6"/>
          <w:lang w:val="sv-SE"/>
        </w:rPr>
      </w:pPr>
      <w:r w:rsidRPr="004414B5">
        <w:rPr>
          <w:spacing w:val="-6"/>
          <w:lang w:val="sv-SE"/>
        </w:rPr>
        <w:t>1. Quyết định này có hiệu</w:t>
      </w:r>
      <w:r>
        <w:rPr>
          <w:spacing w:val="-6"/>
          <w:lang w:val="sv-SE"/>
        </w:rPr>
        <w:t xml:space="preserve"> lực kể từ ngày</w:t>
      </w:r>
      <w:r>
        <w:rPr>
          <w:spacing w:val="-6"/>
          <w:lang w:val="vi-VN"/>
        </w:rPr>
        <w:t xml:space="preserve"> </w:t>
      </w:r>
      <w:r>
        <w:rPr>
          <w:spacing w:val="-6"/>
        </w:rPr>
        <w:t xml:space="preserve">01 </w:t>
      </w:r>
      <w:r>
        <w:rPr>
          <w:spacing w:val="-6"/>
          <w:lang w:val="sv-SE"/>
        </w:rPr>
        <w:t xml:space="preserve">tháng 6 </w:t>
      </w:r>
      <w:r w:rsidRPr="004414B5">
        <w:rPr>
          <w:spacing w:val="-6"/>
          <w:lang w:val="sv-SE"/>
        </w:rPr>
        <w:t>năm 2026</w:t>
      </w:r>
      <w:r w:rsidR="00627031">
        <w:rPr>
          <w:spacing w:val="-6"/>
          <w:lang w:val="sv-SE"/>
        </w:rPr>
        <w:t xml:space="preserve"> đến hết ngày 01 tháng 6 năm 2031</w:t>
      </w:r>
      <w:r w:rsidRPr="004414B5">
        <w:rPr>
          <w:spacing w:val="-6"/>
          <w:lang w:val="sv-SE"/>
        </w:rPr>
        <w:t>.</w:t>
      </w:r>
    </w:p>
    <w:p w14:paraId="7B240535" w14:textId="77777777" w:rsidR="000F55C5" w:rsidRDefault="000F55C5" w:rsidP="00D4407E">
      <w:pPr>
        <w:spacing w:before="120" w:after="120"/>
        <w:ind w:firstLine="720"/>
        <w:jc w:val="both"/>
      </w:pPr>
      <w:r w:rsidRPr="004414B5">
        <w:rPr>
          <w:spacing w:val="-6"/>
          <w:lang w:val="sv-SE"/>
        </w:rPr>
        <w:t xml:space="preserve">2. </w:t>
      </w:r>
      <w:r w:rsidRPr="00590866">
        <w:t xml:space="preserve">Quyết định </w:t>
      </w:r>
      <w:r w:rsidRPr="00590866">
        <w:rPr>
          <w:spacing w:val="2"/>
        </w:rPr>
        <w:t xml:space="preserve">số 81/2021/QĐ-UBND ngày 31/12/2021 của </w:t>
      </w:r>
      <w:r w:rsidR="00627031" w:rsidRPr="00627031">
        <w:t>Ủy ban nhân dân</w:t>
      </w:r>
      <w:r w:rsidR="00627031" w:rsidRPr="00E6152D">
        <w:t xml:space="preserve"> </w:t>
      </w:r>
      <w:r w:rsidRPr="00590866">
        <w:t>tỉnh Quảng Ngãi</w:t>
      </w:r>
      <w:r w:rsidRPr="000F55C5">
        <w:t xml:space="preserve"> </w:t>
      </w:r>
      <w:r w:rsidRPr="00833B71">
        <w:t xml:space="preserve">Quy định mức thu tiền sử </w:t>
      </w:r>
      <w:r w:rsidRPr="00833B71">
        <w:rPr>
          <w:lang w:val="fi-FI"/>
        </w:rPr>
        <w:t xml:space="preserve">dụng khu vực biển cụ thể thuộc </w:t>
      </w:r>
      <w:r w:rsidRPr="00833B71">
        <w:rPr>
          <w:lang w:val="fi-FI"/>
        </w:rPr>
        <w:lastRenderedPageBreak/>
        <w:t xml:space="preserve">thẩm quyền giao khu vực biển của </w:t>
      </w:r>
      <w:r w:rsidR="00627031" w:rsidRPr="00627031">
        <w:t>Ủy ban nhân dân</w:t>
      </w:r>
      <w:r w:rsidRPr="00833B71">
        <w:t xml:space="preserve"> tỉnh Quảng Ngãi cho tổ chức, cá nhân</w:t>
      </w:r>
      <w:r w:rsidRPr="00833B71">
        <w:rPr>
          <w:lang w:val="fi-FI"/>
        </w:rPr>
        <w:t xml:space="preserve"> đối với từng nhóm hoạt động sử dụng khu vực biển trên địa bàn tỉnh Quảng Ngãi áp dụng cho thời kỳ 05 năm (2022 - 2026)</w:t>
      </w:r>
      <w:r w:rsidRPr="00F14155">
        <w:rPr>
          <w:color w:val="FF0000"/>
          <w:shd w:val="clear" w:color="auto" w:fill="FFFFFF"/>
        </w:rPr>
        <w:t xml:space="preserve"> </w:t>
      </w:r>
      <w:r w:rsidR="008145AE" w:rsidRPr="00E24559">
        <w:rPr>
          <w:color w:val="000000"/>
        </w:rPr>
        <w:t xml:space="preserve">(được quyết định tiếp tục áp dụng tại STT </w:t>
      </w:r>
      <w:r w:rsidR="008145AE">
        <w:rPr>
          <w:color w:val="000000"/>
        </w:rPr>
        <w:t>54</w:t>
      </w:r>
      <w:r w:rsidR="008145AE" w:rsidRPr="00E24559">
        <w:rPr>
          <w:color w:val="000000"/>
        </w:rPr>
        <w:t xml:space="preserve"> Phụ lục ban hành kèm theo Quyết định số 103/QĐ-UBND ngày 29/9/2025 của </w:t>
      </w:r>
      <w:r w:rsidR="008145AE" w:rsidRPr="00627031">
        <w:t>Ủy ban nhân dân</w:t>
      </w:r>
      <w:r w:rsidR="008145AE" w:rsidRPr="00E24559">
        <w:rPr>
          <w:color w:val="000000"/>
        </w:rPr>
        <w:t xml:space="preserve"> tỉnh)</w:t>
      </w:r>
      <w:r w:rsidR="008145AE">
        <w:rPr>
          <w:color w:val="000000"/>
        </w:rPr>
        <w:t xml:space="preserve"> </w:t>
      </w:r>
      <w:r w:rsidRPr="00F14155">
        <w:rPr>
          <w:color w:val="000000"/>
          <w:shd w:val="clear" w:color="auto" w:fill="FFFFFF"/>
        </w:rPr>
        <w:t>hết hiệu lực kể từ ngày Quyết định này có hiệu lực thi hành</w:t>
      </w:r>
      <w:r w:rsidRPr="00F14155">
        <w:t>.</w:t>
      </w:r>
    </w:p>
    <w:p w14:paraId="2FE8CD79" w14:textId="77777777" w:rsidR="00627031" w:rsidRPr="00416175" w:rsidRDefault="00627031" w:rsidP="00D4407E">
      <w:pPr>
        <w:spacing w:before="120" w:after="120"/>
        <w:ind w:firstLine="720"/>
        <w:jc w:val="both"/>
        <w:rPr>
          <w:color w:val="000000" w:themeColor="text1"/>
          <w:lang w:val="nb-NO"/>
        </w:rPr>
      </w:pPr>
      <w:r w:rsidRPr="00416175">
        <w:rPr>
          <w:color w:val="000000" w:themeColor="text1"/>
          <w:lang w:val="nb-NO"/>
        </w:rPr>
        <w:t>3. Điều khoản chuyển tiếp</w:t>
      </w:r>
      <w:r w:rsidR="00593343" w:rsidRPr="00416175">
        <w:rPr>
          <w:color w:val="000000" w:themeColor="text1"/>
          <w:lang w:val="nb-NO"/>
        </w:rPr>
        <w:t xml:space="preserve">  </w:t>
      </w:r>
    </w:p>
    <w:p w14:paraId="111F6151" w14:textId="77777777" w:rsidR="00593343" w:rsidRPr="00416175" w:rsidRDefault="00593343" w:rsidP="00D4407E">
      <w:pPr>
        <w:spacing w:before="120" w:after="120"/>
        <w:ind w:firstLine="720"/>
        <w:jc w:val="both"/>
        <w:rPr>
          <w:color w:val="000000" w:themeColor="text1"/>
          <w:lang w:val="fi-FI"/>
        </w:rPr>
      </w:pPr>
      <w:r w:rsidRPr="00416175">
        <w:rPr>
          <w:color w:val="000000" w:themeColor="text1"/>
          <w:lang w:val="fi-FI"/>
        </w:rPr>
        <w:t xml:space="preserve">Các tổ chức, doanh nghiệp đã nộp tiền sử dụng khu vực biển trước ngày Quyết định này có hiệu lực thi hành thì được tiếp tục sử dụng khu vực biển theo mức thu tiền sử dụng khu vực biển tại </w:t>
      </w:r>
      <w:r w:rsidRPr="00416175">
        <w:rPr>
          <w:color w:val="000000" w:themeColor="text1"/>
        </w:rPr>
        <w:t xml:space="preserve">Quyết định </w:t>
      </w:r>
      <w:r w:rsidRPr="00416175">
        <w:rPr>
          <w:color w:val="000000" w:themeColor="text1"/>
          <w:spacing w:val="2"/>
        </w:rPr>
        <w:t xml:space="preserve">số 81/2021/QĐ-UBND ngày 31/12/2021 của </w:t>
      </w:r>
      <w:r w:rsidRPr="00416175">
        <w:rPr>
          <w:color w:val="000000" w:themeColor="text1"/>
        </w:rPr>
        <w:t>Ủy ban nhân dân tỉnh Quảng Ngãi</w:t>
      </w:r>
      <w:r w:rsidRPr="00416175">
        <w:rPr>
          <w:color w:val="000000" w:themeColor="text1"/>
          <w:lang w:val="fi-FI"/>
        </w:rPr>
        <w:t xml:space="preserve"> cho đến hết thời gian đã trả tiền sử dụng khu vực biển theo Thông báo nộp tiền sử dụng khu vực biển phải nộp của cơ quan Thuế.</w:t>
      </w:r>
    </w:p>
    <w:p w14:paraId="7BE52967" w14:textId="77777777" w:rsidR="000F55C5" w:rsidRPr="000F55C5" w:rsidRDefault="000F55C5" w:rsidP="00D4407E">
      <w:pPr>
        <w:spacing w:before="120" w:after="120"/>
        <w:ind w:firstLine="709"/>
        <w:jc w:val="both"/>
        <w:rPr>
          <w:b/>
          <w:iCs/>
          <w:lang w:val="fi-FI" w:eastAsia="vi-VN"/>
        </w:rPr>
      </w:pPr>
      <w:r w:rsidRPr="000F55C5">
        <w:rPr>
          <w:b/>
        </w:rPr>
        <w:t xml:space="preserve"> </w:t>
      </w:r>
      <w:r w:rsidRPr="000F55C5">
        <w:rPr>
          <w:b/>
          <w:iCs/>
          <w:lang w:val="fi-FI" w:eastAsia="vi-VN"/>
        </w:rPr>
        <w:t xml:space="preserve"> </w:t>
      </w:r>
      <w:r w:rsidRPr="000F55C5">
        <w:rPr>
          <w:b/>
        </w:rPr>
        <w:t xml:space="preserve">Điều </w:t>
      </w:r>
      <w:r w:rsidR="00627031">
        <w:rPr>
          <w:b/>
        </w:rPr>
        <w:t>5</w:t>
      </w:r>
      <w:r w:rsidRPr="000F55C5">
        <w:rPr>
          <w:b/>
        </w:rPr>
        <w:t>. Trách nhiệm thi hành</w:t>
      </w:r>
      <w:r w:rsidR="00627031">
        <w:rPr>
          <w:b/>
        </w:rPr>
        <w:t xml:space="preserve"> </w:t>
      </w:r>
    </w:p>
    <w:p w14:paraId="2172517A" w14:textId="77777777" w:rsidR="000F55C5" w:rsidRDefault="000F55C5" w:rsidP="00D4407E">
      <w:pPr>
        <w:pStyle w:val="Bodytext21"/>
        <w:shd w:val="clear" w:color="auto" w:fill="auto"/>
        <w:spacing w:before="120" w:after="120" w:line="240" w:lineRule="auto"/>
        <w:ind w:firstLine="720"/>
        <w:jc w:val="both"/>
        <w:rPr>
          <w:b w:val="0"/>
          <w:color w:val="000000"/>
          <w:szCs w:val="28"/>
          <w:lang w:val="nb-NO"/>
        </w:rPr>
      </w:pPr>
      <w:r w:rsidRPr="005D1310">
        <w:rPr>
          <w:b w:val="0"/>
          <w:color w:val="000000"/>
          <w:szCs w:val="28"/>
          <w:lang w:val="nb-NO"/>
        </w:rPr>
        <w:t xml:space="preserve">Chánh Văn phòng Ủy ban nhân dân tỉnh; Giám đốc các Sở: Nông nghiệp và Môi trường, </w:t>
      </w:r>
      <w:r>
        <w:rPr>
          <w:b w:val="0"/>
          <w:color w:val="000000"/>
          <w:szCs w:val="28"/>
          <w:lang w:val="nb-NO"/>
        </w:rPr>
        <w:t xml:space="preserve">Tài chính, </w:t>
      </w:r>
      <w:r w:rsidR="00D4407E">
        <w:rPr>
          <w:b w:val="0"/>
          <w:color w:val="000000"/>
          <w:szCs w:val="28"/>
          <w:lang w:val="nb-NO"/>
        </w:rPr>
        <w:t>Tư pháp</w:t>
      </w:r>
      <w:r w:rsidRPr="005D1310">
        <w:rPr>
          <w:b w:val="0"/>
          <w:color w:val="000000"/>
          <w:szCs w:val="28"/>
          <w:lang w:val="nb-NO"/>
        </w:rPr>
        <w:t xml:space="preserve">; </w:t>
      </w:r>
      <w:r w:rsidR="00D4407E">
        <w:rPr>
          <w:b w:val="0"/>
          <w:color w:val="000000"/>
          <w:szCs w:val="28"/>
          <w:lang w:val="nb-NO"/>
        </w:rPr>
        <w:t xml:space="preserve">Trưởng Ban </w:t>
      </w:r>
      <w:r w:rsidR="00D4407E" w:rsidRPr="00D4407E">
        <w:rPr>
          <w:b w:val="0"/>
          <w:szCs w:val="28"/>
        </w:rPr>
        <w:t xml:space="preserve">Quản lý Khu kinh tế Dung Quất và các Khu công nghiệp </w:t>
      </w:r>
      <w:r w:rsidR="00D4407E">
        <w:rPr>
          <w:b w:val="0"/>
          <w:szCs w:val="28"/>
        </w:rPr>
        <w:t>Quảng Ngãi; Trưởng Thuế tỉnh; Giám đốc Kho bạc Nhà nước khu vực XV;</w:t>
      </w:r>
      <w:r w:rsidR="00D4407E" w:rsidRPr="005D1310">
        <w:rPr>
          <w:b w:val="0"/>
          <w:color w:val="000000"/>
          <w:szCs w:val="28"/>
          <w:lang w:val="nb-NO"/>
        </w:rPr>
        <w:t xml:space="preserve"> </w:t>
      </w:r>
      <w:r w:rsidRPr="005D1310">
        <w:rPr>
          <w:b w:val="0"/>
          <w:color w:val="000000"/>
          <w:szCs w:val="28"/>
          <w:lang w:val="nb-NO"/>
        </w:rPr>
        <w:t>Thủ trưởng các sở, ban, ngành</w:t>
      </w:r>
      <w:r w:rsidR="001569D2">
        <w:rPr>
          <w:b w:val="0"/>
          <w:color w:val="000000"/>
          <w:szCs w:val="28"/>
          <w:lang w:val="nb-NO"/>
        </w:rPr>
        <w:t xml:space="preserve"> tỉnh</w:t>
      </w:r>
      <w:r w:rsidRPr="005D1310">
        <w:rPr>
          <w:b w:val="0"/>
          <w:color w:val="000000"/>
          <w:szCs w:val="28"/>
          <w:lang w:val="nb-NO"/>
        </w:rPr>
        <w:t>; Chủ tịch Ủy ban nhân dân các xã, phường</w:t>
      </w:r>
      <w:r w:rsidR="00D4407E">
        <w:rPr>
          <w:b w:val="0"/>
          <w:color w:val="000000"/>
          <w:szCs w:val="28"/>
          <w:lang w:val="nb-NO"/>
        </w:rPr>
        <w:t xml:space="preserve"> có biển</w:t>
      </w:r>
      <w:r w:rsidRPr="005D1310">
        <w:rPr>
          <w:b w:val="0"/>
          <w:color w:val="000000"/>
          <w:szCs w:val="28"/>
          <w:lang w:val="nb-NO"/>
        </w:rPr>
        <w:t xml:space="preserve">, đặc khu </w:t>
      </w:r>
      <w:r>
        <w:rPr>
          <w:b w:val="0"/>
          <w:color w:val="000000"/>
          <w:szCs w:val="28"/>
          <w:lang w:val="nb-NO"/>
        </w:rPr>
        <w:t>Lý Sơn</w:t>
      </w:r>
      <w:r w:rsidRPr="005D1310">
        <w:rPr>
          <w:b w:val="0"/>
          <w:color w:val="000000"/>
          <w:szCs w:val="28"/>
          <w:lang w:val="nb-NO"/>
        </w:rPr>
        <w:t xml:space="preserve"> và các tổ chức, cá nhân có liên quan chịu trách nhiệm thi hành Quyết định này./.</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1"/>
        <w:gridCol w:w="4037"/>
      </w:tblGrid>
      <w:tr w:rsidR="000F55C5" w14:paraId="18410355" w14:textId="77777777" w:rsidTr="009C63DB">
        <w:tc>
          <w:tcPr>
            <w:tcW w:w="5461" w:type="dxa"/>
          </w:tcPr>
          <w:tbl>
            <w:tblPr>
              <w:tblW w:w="5245" w:type="dxa"/>
              <w:tblBorders>
                <w:insideH w:val="single" w:sz="4" w:space="0" w:color="auto"/>
              </w:tblBorders>
              <w:tblLook w:val="04A0" w:firstRow="1" w:lastRow="0" w:firstColumn="1" w:lastColumn="0" w:noHBand="0" w:noVBand="1"/>
            </w:tblPr>
            <w:tblGrid>
              <w:gridCol w:w="5245"/>
            </w:tblGrid>
            <w:tr w:rsidR="000F55C5" w14:paraId="17DE58CB" w14:textId="77777777" w:rsidTr="00E9679D">
              <w:tc>
                <w:tcPr>
                  <w:tcW w:w="5245" w:type="dxa"/>
                </w:tcPr>
                <w:p w14:paraId="39AC6EF1" w14:textId="77777777" w:rsidR="000F55C5" w:rsidRPr="00D4407E" w:rsidRDefault="000F55C5" w:rsidP="00E9679D">
                  <w:pPr>
                    <w:widowControl w:val="0"/>
                    <w:ind w:left="-113"/>
                    <w:rPr>
                      <w:b/>
                      <w:bCs/>
                      <w:i/>
                      <w:iCs/>
                      <w:color w:val="000000"/>
                      <w:sz w:val="24"/>
                      <w:szCs w:val="24"/>
                      <w:lang w:val="cs-CZ"/>
                    </w:rPr>
                  </w:pPr>
                  <w:r w:rsidRPr="00D4407E">
                    <w:rPr>
                      <w:b/>
                      <w:bCs/>
                      <w:i/>
                      <w:iCs/>
                      <w:color w:val="000000"/>
                      <w:sz w:val="24"/>
                      <w:szCs w:val="24"/>
                      <w:lang w:val="cs-CZ"/>
                    </w:rPr>
                    <w:t>Nơi nhận:</w:t>
                  </w:r>
                </w:p>
                <w:p w14:paraId="2728E12E" w14:textId="77777777" w:rsidR="000F55C5" w:rsidRDefault="000F55C5" w:rsidP="00E9679D">
                  <w:pPr>
                    <w:widowControl w:val="0"/>
                    <w:ind w:left="-113"/>
                    <w:rPr>
                      <w:color w:val="000000"/>
                      <w:sz w:val="22"/>
                      <w:szCs w:val="22"/>
                      <w:lang w:val="cs-CZ"/>
                    </w:rPr>
                  </w:pPr>
                  <w:r>
                    <w:rPr>
                      <w:color w:val="000000"/>
                      <w:sz w:val="22"/>
                      <w:szCs w:val="22"/>
                      <w:lang w:val="cs-CZ"/>
                    </w:rPr>
                    <w:t xml:space="preserve">- Như Điều </w:t>
                  </w:r>
                  <w:r w:rsidR="00361B22">
                    <w:rPr>
                      <w:color w:val="000000"/>
                      <w:sz w:val="22"/>
                      <w:szCs w:val="22"/>
                      <w:lang w:val="cs-CZ"/>
                    </w:rPr>
                    <w:t>5</w:t>
                  </w:r>
                </w:p>
                <w:p w14:paraId="66535C14" w14:textId="77777777" w:rsidR="000F55C5" w:rsidRDefault="000F55C5" w:rsidP="00E9679D">
                  <w:pPr>
                    <w:widowControl w:val="0"/>
                    <w:ind w:left="-113"/>
                    <w:rPr>
                      <w:color w:val="000000"/>
                      <w:sz w:val="22"/>
                      <w:szCs w:val="22"/>
                      <w:lang w:val="cs-CZ"/>
                    </w:rPr>
                  </w:pPr>
                  <w:r>
                    <w:rPr>
                      <w:color w:val="000000"/>
                      <w:sz w:val="22"/>
                      <w:szCs w:val="22"/>
                      <w:lang w:val="cs-CZ"/>
                    </w:rPr>
                    <w:t>- Văn phòng Chính phủ (báo cáo);</w:t>
                  </w:r>
                </w:p>
                <w:p w14:paraId="27005837" w14:textId="77777777" w:rsidR="000F55C5" w:rsidRDefault="000F55C5" w:rsidP="00E9679D">
                  <w:pPr>
                    <w:widowControl w:val="0"/>
                    <w:ind w:left="-113"/>
                    <w:rPr>
                      <w:color w:val="000000"/>
                      <w:sz w:val="22"/>
                      <w:szCs w:val="22"/>
                      <w:lang w:val="cs-CZ"/>
                    </w:rPr>
                  </w:pPr>
                  <w:r>
                    <w:rPr>
                      <w:color w:val="000000"/>
                      <w:sz w:val="22"/>
                      <w:szCs w:val="22"/>
                      <w:lang w:val="cs-CZ"/>
                    </w:rPr>
                    <w:t xml:space="preserve">- Bộ </w:t>
                  </w:r>
                  <w:r>
                    <w:rPr>
                      <w:color w:val="000000"/>
                      <w:sz w:val="22"/>
                      <w:szCs w:val="22"/>
                    </w:rPr>
                    <w:t>Nông nghiệp</w:t>
                  </w:r>
                  <w:r>
                    <w:rPr>
                      <w:color w:val="000000"/>
                      <w:sz w:val="22"/>
                      <w:szCs w:val="22"/>
                      <w:lang w:val="cs-CZ"/>
                    </w:rPr>
                    <w:t xml:space="preserve"> và Môi trường (báo cáo);</w:t>
                  </w:r>
                </w:p>
                <w:p w14:paraId="5344ED80" w14:textId="77777777" w:rsidR="000F55C5" w:rsidRDefault="000F55C5" w:rsidP="00E9679D">
                  <w:pPr>
                    <w:widowControl w:val="0"/>
                    <w:ind w:left="-113"/>
                    <w:rPr>
                      <w:color w:val="000000"/>
                      <w:sz w:val="22"/>
                      <w:szCs w:val="22"/>
                      <w:lang w:val="cs-CZ"/>
                    </w:rPr>
                  </w:pPr>
                  <w:r>
                    <w:rPr>
                      <w:color w:val="000000"/>
                      <w:sz w:val="22"/>
                      <w:szCs w:val="22"/>
                      <w:lang w:val="cs-CZ"/>
                    </w:rPr>
                    <w:t xml:space="preserve">- </w:t>
                  </w:r>
                  <w:r w:rsidRPr="00307F44">
                    <w:rPr>
                      <w:sz w:val="22"/>
                      <w:szCs w:val="22"/>
                    </w:rPr>
                    <w:t>Cục Kiểm tra văn bản và Tổ chức thi hành pháp luậ</w:t>
                  </w:r>
                  <w:r>
                    <w:rPr>
                      <w:sz w:val="22"/>
                      <w:szCs w:val="22"/>
                    </w:rPr>
                    <w:t>t,</w:t>
                  </w:r>
                  <w:r>
                    <w:rPr>
                      <w:color w:val="000000"/>
                      <w:sz w:val="22"/>
                      <w:szCs w:val="22"/>
                      <w:lang w:val="cs-CZ"/>
                    </w:rPr>
                    <w:t xml:space="preserve"> </w:t>
                  </w:r>
                </w:p>
                <w:p w14:paraId="16583832" w14:textId="77777777" w:rsidR="000F55C5" w:rsidRDefault="000F55C5" w:rsidP="00E9679D">
                  <w:pPr>
                    <w:widowControl w:val="0"/>
                    <w:ind w:left="-113"/>
                    <w:rPr>
                      <w:color w:val="000000"/>
                      <w:sz w:val="22"/>
                      <w:szCs w:val="22"/>
                      <w:lang w:val="cs-CZ"/>
                    </w:rPr>
                  </w:pPr>
                  <w:r>
                    <w:rPr>
                      <w:color w:val="000000"/>
                      <w:sz w:val="22"/>
                      <w:szCs w:val="22"/>
                      <w:lang w:val="cs-CZ"/>
                    </w:rPr>
                    <w:t>Bộ Tư pháp;</w:t>
                  </w:r>
                </w:p>
                <w:p w14:paraId="517090D5" w14:textId="77777777" w:rsidR="000F55C5" w:rsidRDefault="000F55C5" w:rsidP="00E9679D">
                  <w:pPr>
                    <w:widowControl w:val="0"/>
                    <w:ind w:left="-113"/>
                    <w:rPr>
                      <w:color w:val="000000"/>
                      <w:sz w:val="22"/>
                      <w:szCs w:val="22"/>
                      <w:lang w:val="cs-CZ"/>
                    </w:rPr>
                  </w:pPr>
                  <w:r>
                    <w:rPr>
                      <w:color w:val="000000"/>
                      <w:sz w:val="22"/>
                      <w:szCs w:val="22"/>
                      <w:lang w:val="cs-CZ"/>
                    </w:rPr>
                    <w:t xml:space="preserve">- Vụ Pháp chế, Bộ </w:t>
                  </w:r>
                  <w:r>
                    <w:rPr>
                      <w:color w:val="000000"/>
                      <w:sz w:val="22"/>
                      <w:szCs w:val="22"/>
                    </w:rPr>
                    <w:t>Nông nghiệp</w:t>
                  </w:r>
                  <w:r>
                    <w:rPr>
                      <w:color w:val="000000"/>
                      <w:sz w:val="22"/>
                      <w:szCs w:val="22"/>
                      <w:lang w:val="cs-CZ"/>
                    </w:rPr>
                    <w:t xml:space="preserve"> và Môi trường;</w:t>
                  </w:r>
                </w:p>
                <w:p w14:paraId="66711DD5" w14:textId="77777777" w:rsidR="000F55C5" w:rsidRDefault="000F55C5" w:rsidP="00E9679D">
                  <w:pPr>
                    <w:widowControl w:val="0"/>
                    <w:ind w:left="-113"/>
                    <w:rPr>
                      <w:color w:val="000000"/>
                      <w:sz w:val="22"/>
                      <w:szCs w:val="22"/>
                      <w:lang w:val="cs-CZ"/>
                    </w:rPr>
                  </w:pPr>
                  <w:r>
                    <w:rPr>
                      <w:color w:val="000000"/>
                      <w:sz w:val="22"/>
                      <w:szCs w:val="22"/>
                      <w:lang w:val="cs-CZ"/>
                    </w:rPr>
                    <w:t>- Thường trực Tỉnh ủy (báo cáo);</w:t>
                  </w:r>
                </w:p>
                <w:p w14:paraId="1C926825" w14:textId="77777777" w:rsidR="000F55C5" w:rsidRDefault="000F55C5" w:rsidP="00E9679D">
                  <w:pPr>
                    <w:widowControl w:val="0"/>
                    <w:ind w:left="-113"/>
                    <w:rPr>
                      <w:color w:val="000000"/>
                      <w:sz w:val="22"/>
                      <w:szCs w:val="22"/>
                      <w:lang w:val="cs-CZ"/>
                    </w:rPr>
                  </w:pPr>
                  <w:r>
                    <w:rPr>
                      <w:color w:val="000000"/>
                      <w:sz w:val="22"/>
                      <w:szCs w:val="22"/>
                      <w:lang w:val="cs-CZ"/>
                    </w:rPr>
                    <w:t>- Thường trực HĐND tỉnh;</w:t>
                  </w:r>
                </w:p>
                <w:p w14:paraId="37B21F45" w14:textId="77777777" w:rsidR="000F55C5" w:rsidRDefault="000F55C5" w:rsidP="00E9679D">
                  <w:pPr>
                    <w:widowControl w:val="0"/>
                    <w:ind w:left="-113"/>
                    <w:rPr>
                      <w:color w:val="000000"/>
                      <w:sz w:val="22"/>
                      <w:szCs w:val="22"/>
                      <w:lang w:val="cs-CZ"/>
                    </w:rPr>
                  </w:pPr>
                  <w:r>
                    <w:rPr>
                      <w:color w:val="000000"/>
                      <w:sz w:val="22"/>
                      <w:szCs w:val="22"/>
                      <w:lang w:val="cs-CZ"/>
                    </w:rPr>
                    <w:t>- Đoàn Đại biểu Quốc hội tỉnh;</w:t>
                  </w:r>
                </w:p>
                <w:p w14:paraId="47666D03" w14:textId="77777777" w:rsidR="000F55C5" w:rsidRDefault="000F55C5" w:rsidP="00E9679D">
                  <w:pPr>
                    <w:widowControl w:val="0"/>
                    <w:ind w:left="-113"/>
                    <w:rPr>
                      <w:color w:val="000000"/>
                      <w:sz w:val="22"/>
                      <w:szCs w:val="22"/>
                      <w:lang w:val="cs-CZ"/>
                    </w:rPr>
                  </w:pPr>
                  <w:r>
                    <w:rPr>
                      <w:color w:val="000000"/>
                      <w:sz w:val="22"/>
                      <w:szCs w:val="22"/>
                      <w:lang w:val="cs-CZ"/>
                    </w:rPr>
                    <w:t>- CT, các PCT UBND tỉnh;</w:t>
                  </w:r>
                </w:p>
                <w:p w14:paraId="3F70E8DA" w14:textId="77777777" w:rsidR="000F55C5" w:rsidRDefault="000F55C5" w:rsidP="00E9679D">
                  <w:pPr>
                    <w:widowControl w:val="0"/>
                    <w:ind w:left="-113"/>
                    <w:rPr>
                      <w:color w:val="000000"/>
                      <w:sz w:val="22"/>
                      <w:szCs w:val="22"/>
                      <w:lang w:val="cs-CZ"/>
                    </w:rPr>
                  </w:pPr>
                  <w:r>
                    <w:rPr>
                      <w:color w:val="000000"/>
                      <w:sz w:val="22"/>
                      <w:szCs w:val="22"/>
                      <w:lang w:val="cs-CZ"/>
                    </w:rPr>
                    <w:t>- UBMTTQVN tỉnh và các tổ chức CT-XH tỉnh;</w:t>
                  </w:r>
                </w:p>
                <w:p w14:paraId="69A1C816" w14:textId="77777777" w:rsidR="000F55C5" w:rsidRDefault="000F55C5" w:rsidP="00E9679D">
                  <w:pPr>
                    <w:widowControl w:val="0"/>
                    <w:ind w:left="-113"/>
                    <w:rPr>
                      <w:color w:val="000000"/>
                      <w:sz w:val="22"/>
                      <w:szCs w:val="22"/>
                    </w:rPr>
                  </w:pPr>
                  <w:r>
                    <w:rPr>
                      <w:color w:val="000000"/>
                      <w:sz w:val="22"/>
                      <w:szCs w:val="22"/>
                    </w:rPr>
                    <w:t>- Các cơ quan Trung ương trên địa bàn tỉnh;</w:t>
                  </w:r>
                </w:p>
                <w:p w14:paraId="7E85EC79" w14:textId="77777777" w:rsidR="000F55C5" w:rsidRDefault="000F55C5" w:rsidP="00E9679D">
                  <w:pPr>
                    <w:widowControl w:val="0"/>
                    <w:ind w:left="-113"/>
                    <w:rPr>
                      <w:color w:val="000000"/>
                      <w:sz w:val="22"/>
                      <w:szCs w:val="22"/>
                      <w:lang w:val="cs-CZ"/>
                    </w:rPr>
                  </w:pPr>
                  <w:r>
                    <w:rPr>
                      <w:color w:val="000000"/>
                      <w:sz w:val="22"/>
                      <w:szCs w:val="22"/>
                      <w:lang w:val="cs-CZ"/>
                    </w:rPr>
                    <w:t>- Văn phòng Tỉnh ủy và các Ban đảng Tỉnh  ủy;</w:t>
                  </w:r>
                </w:p>
                <w:p w14:paraId="72CDE127" w14:textId="77777777" w:rsidR="000F55C5" w:rsidRDefault="000F55C5" w:rsidP="00E9679D">
                  <w:pPr>
                    <w:widowControl w:val="0"/>
                    <w:ind w:left="-113"/>
                    <w:rPr>
                      <w:color w:val="000000"/>
                      <w:sz w:val="22"/>
                      <w:szCs w:val="22"/>
                      <w:lang w:val="cs-CZ"/>
                    </w:rPr>
                  </w:pPr>
                  <w:r>
                    <w:rPr>
                      <w:color w:val="000000"/>
                      <w:sz w:val="22"/>
                      <w:szCs w:val="22"/>
                      <w:lang w:val="cs-CZ"/>
                    </w:rPr>
                    <w:t>- Văn phòng Đoàn đại biểu Quốc hội và HĐND tỉnh;</w:t>
                  </w:r>
                </w:p>
                <w:p w14:paraId="5F439777" w14:textId="26BB2BF6" w:rsidR="000F55C5" w:rsidRPr="00E03FA8" w:rsidRDefault="000F55C5" w:rsidP="00E9679D">
                  <w:pPr>
                    <w:widowControl w:val="0"/>
                    <w:ind w:left="-113"/>
                    <w:rPr>
                      <w:color w:val="000000"/>
                      <w:sz w:val="22"/>
                      <w:szCs w:val="22"/>
                      <w:lang w:val="cs-CZ"/>
                    </w:rPr>
                  </w:pPr>
                  <w:r w:rsidRPr="00E03FA8">
                    <w:rPr>
                      <w:sz w:val="22"/>
                      <w:szCs w:val="22"/>
                    </w:rPr>
                    <w:t>- Báo và Phát thanh</w:t>
                  </w:r>
                  <w:r>
                    <w:rPr>
                      <w:sz w:val="22"/>
                      <w:szCs w:val="22"/>
                      <w:lang w:val="vi-VN"/>
                    </w:rPr>
                    <w:t>,</w:t>
                  </w:r>
                  <w:r w:rsidRPr="00E03FA8">
                    <w:rPr>
                      <w:sz w:val="22"/>
                      <w:szCs w:val="22"/>
                    </w:rPr>
                    <w:t xml:space="preserve"> </w:t>
                  </w:r>
                  <w:r>
                    <w:rPr>
                      <w:sz w:val="22"/>
                      <w:szCs w:val="22"/>
                      <w:lang w:val="vi-VN"/>
                    </w:rPr>
                    <w:t>T</w:t>
                  </w:r>
                  <w:r w:rsidRPr="00E03FA8">
                    <w:rPr>
                      <w:sz w:val="22"/>
                      <w:szCs w:val="22"/>
                    </w:rPr>
                    <w:t>ruy</w:t>
                  </w:r>
                  <w:r w:rsidR="00E30D49">
                    <w:rPr>
                      <w:sz w:val="22"/>
                      <w:szCs w:val="22"/>
                    </w:rPr>
                    <w:t>ề</w:t>
                  </w:r>
                  <w:r w:rsidRPr="00E03FA8">
                    <w:rPr>
                      <w:sz w:val="22"/>
                      <w:szCs w:val="22"/>
                    </w:rPr>
                    <w:t>n hình Quảng Ngãi;</w:t>
                  </w:r>
                </w:p>
                <w:p w14:paraId="3F16ABA3" w14:textId="77777777" w:rsidR="000F55C5" w:rsidRPr="00836378" w:rsidRDefault="000F55C5" w:rsidP="00E9679D">
                  <w:pPr>
                    <w:widowControl w:val="0"/>
                    <w:ind w:left="-113"/>
                    <w:rPr>
                      <w:color w:val="000000"/>
                      <w:sz w:val="22"/>
                      <w:szCs w:val="22"/>
                      <w:lang w:val="vi-VN"/>
                    </w:rPr>
                  </w:pPr>
                  <w:r>
                    <w:rPr>
                      <w:color w:val="000000"/>
                      <w:sz w:val="22"/>
                      <w:szCs w:val="22"/>
                      <w:lang w:val="cs-CZ"/>
                    </w:rPr>
                    <w:t>- VPUB: CVP, PCVP,</w:t>
                  </w:r>
                  <w:r>
                    <w:rPr>
                      <w:color w:val="000000"/>
                      <w:sz w:val="22"/>
                      <w:szCs w:val="22"/>
                    </w:rPr>
                    <w:t xml:space="preserve"> </w:t>
                  </w:r>
                  <w:r>
                    <w:rPr>
                      <w:color w:val="000000"/>
                      <w:sz w:val="22"/>
                      <w:szCs w:val="22"/>
                      <w:lang w:val="vi-VN"/>
                    </w:rPr>
                    <w:t>NC, KTTH, CNXD;</w:t>
                  </w:r>
                </w:p>
                <w:p w14:paraId="63C36C45" w14:textId="77777777" w:rsidR="000F55C5" w:rsidRDefault="000F55C5" w:rsidP="00E9679D">
                  <w:pPr>
                    <w:widowControl w:val="0"/>
                    <w:ind w:left="-113"/>
                    <w:rPr>
                      <w:color w:val="000000"/>
                      <w:sz w:val="22"/>
                      <w:szCs w:val="22"/>
                    </w:rPr>
                  </w:pPr>
                  <w:r>
                    <w:rPr>
                      <w:color w:val="000000"/>
                      <w:sz w:val="22"/>
                      <w:szCs w:val="22"/>
                    </w:rPr>
                    <w:t>- Cổng TTĐT tỉnh;</w:t>
                  </w:r>
                </w:p>
                <w:p w14:paraId="5B1D8E06" w14:textId="77777777" w:rsidR="000F55C5" w:rsidRPr="009C63DB" w:rsidRDefault="000F55C5" w:rsidP="00E9679D">
                  <w:pPr>
                    <w:ind w:left="-113"/>
                    <w:jc w:val="both"/>
                    <w:rPr>
                      <w:color w:val="000000"/>
                    </w:rPr>
                  </w:pPr>
                  <w:r>
                    <w:rPr>
                      <w:snapToGrid w:val="0"/>
                      <w:color w:val="000000"/>
                      <w:sz w:val="22"/>
                      <w:szCs w:val="22"/>
                      <w:lang w:val="cs-CZ"/>
                    </w:rPr>
                    <w:t xml:space="preserve">- Lưu: VT, </w:t>
                  </w:r>
                  <w:r>
                    <w:rPr>
                      <w:snapToGrid w:val="0"/>
                      <w:color w:val="000000"/>
                      <w:sz w:val="22"/>
                      <w:szCs w:val="22"/>
                    </w:rPr>
                    <w:t>NNMT</w:t>
                  </w:r>
                  <w:r>
                    <w:rPr>
                      <w:snapToGrid w:val="0"/>
                      <w:color w:val="000000"/>
                      <w:sz w:val="22"/>
                      <w:szCs w:val="22"/>
                      <w:lang w:val="cs-CZ"/>
                    </w:rPr>
                    <w:t>.</w:t>
                  </w:r>
                  <w:r w:rsidR="009C63DB">
                    <w:rPr>
                      <w:snapToGrid w:val="0"/>
                      <w:color w:val="000000"/>
                      <w:sz w:val="22"/>
                      <w:szCs w:val="22"/>
                      <w:vertAlign w:val="subscript"/>
                    </w:rPr>
                    <w:t>NQL.</w:t>
                  </w:r>
                </w:p>
              </w:tc>
            </w:tr>
          </w:tbl>
          <w:p w14:paraId="48012AB4" w14:textId="77777777" w:rsidR="000F55C5" w:rsidRDefault="000F55C5" w:rsidP="00E9679D">
            <w:pPr>
              <w:pStyle w:val="BodyText2"/>
              <w:spacing w:line="288" w:lineRule="auto"/>
              <w:rPr>
                <w:color w:val="000000"/>
                <w:spacing w:val="2"/>
                <w:lang w:val="pt-BR"/>
              </w:rPr>
            </w:pPr>
          </w:p>
        </w:tc>
        <w:tc>
          <w:tcPr>
            <w:tcW w:w="4037" w:type="dxa"/>
          </w:tcPr>
          <w:p w14:paraId="6FD015C0" w14:textId="77777777" w:rsidR="000F55C5" w:rsidRDefault="000F55C5" w:rsidP="00E9679D">
            <w:pPr>
              <w:jc w:val="center"/>
              <w:rPr>
                <w:b/>
                <w:bCs/>
                <w:color w:val="000000" w:themeColor="text1"/>
                <w:sz w:val="26"/>
                <w:szCs w:val="26"/>
              </w:rPr>
            </w:pPr>
            <w:r w:rsidRPr="00503BED">
              <w:rPr>
                <w:b/>
                <w:bCs/>
                <w:color w:val="000000" w:themeColor="text1"/>
                <w:sz w:val="26"/>
                <w:szCs w:val="26"/>
              </w:rPr>
              <w:t>TM. ỦY BAN NHÂN DÂN</w:t>
            </w:r>
            <w:r w:rsidRPr="00503BED">
              <w:rPr>
                <w:b/>
                <w:bCs/>
                <w:color w:val="000000" w:themeColor="text1"/>
                <w:sz w:val="26"/>
                <w:szCs w:val="26"/>
              </w:rPr>
              <w:br/>
            </w:r>
            <w:r>
              <w:rPr>
                <w:b/>
                <w:bCs/>
                <w:color w:val="000000" w:themeColor="text1"/>
                <w:sz w:val="26"/>
                <w:szCs w:val="26"/>
              </w:rPr>
              <w:t xml:space="preserve">KT. </w:t>
            </w:r>
            <w:r w:rsidRPr="00503BED">
              <w:rPr>
                <w:b/>
                <w:bCs/>
                <w:color w:val="000000" w:themeColor="text1"/>
                <w:sz w:val="26"/>
                <w:szCs w:val="26"/>
              </w:rPr>
              <w:t>CHỦ TỊCH</w:t>
            </w:r>
            <w:r w:rsidRPr="00503BED">
              <w:rPr>
                <w:b/>
                <w:bCs/>
                <w:color w:val="000000" w:themeColor="text1"/>
                <w:sz w:val="26"/>
                <w:szCs w:val="26"/>
                <w:lang w:val="vi-VN"/>
              </w:rPr>
              <w:br/>
            </w:r>
            <w:r>
              <w:rPr>
                <w:b/>
                <w:bCs/>
                <w:color w:val="000000" w:themeColor="text1"/>
                <w:sz w:val="26"/>
                <w:szCs w:val="26"/>
              </w:rPr>
              <w:t>PHÓ CHỦ TỊCH</w:t>
            </w:r>
          </w:p>
          <w:p w14:paraId="1CDF6934" w14:textId="77777777" w:rsidR="000F55C5" w:rsidRPr="008E4C76" w:rsidRDefault="000F55C5" w:rsidP="00E9679D">
            <w:pPr>
              <w:jc w:val="center"/>
              <w:rPr>
                <w:b/>
                <w:bCs/>
                <w:color w:val="000000" w:themeColor="text1"/>
                <w:sz w:val="150"/>
                <w:szCs w:val="150"/>
              </w:rPr>
            </w:pPr>
          </w:p>
          <w:p w14:paraId="41D3AC82" w14:textId="77777777" w:rsidR="000F55C5" w:rsidRDefault="000F55C5" w:rsidP="00E9679D">
            <w:pPr>
              <w:jc w:val="center"/>
              <w:rPr>
                <w:b/>
                <w:i/>
                <w:color w:val="000000"/>
                <w:spacing w:val="2"/>
                <w:lang w:val="pt-BR"/>
              </w:rPr>
            </w:pPr>
            <w:r>
              <w:rPr>
                <w:b/>
                <w:bCs/>
                <w:color w:val="000000" w:themeColor="text1"/>
              </w:rPr>
              <w:t>Đỗ Tâm Hiển</w:t>
            </w:r>
          </w:p>
          <w:p w14:paraId="708DCF0A" w14:textId="77777777" w:rsidR="000F55C5" w:rsidRPr="00091E57" w:rsidRDefault="000F55C5" w:rsidP="00E9679D">
            <w:pPr>
              <w:rPr>
                <w:lang w:val="pt-BR"/>
              </w:rPr>
            </w:pPr>
          </w:p>
          <w:p w14:paraId="0B4CAE58" w14:textId="77777777" w:rsidR="000F55C5" w:rsidRDefault="000F55C5" w:rsidP="00E9679D">
            <w:pPr>
              <w:rPr>
                <w:lang w:val="pt-BR"/>
              </w:rPr>
            </w:pPr>
          </w:p>
          <w:p w14:paraId="17C91540" w14:textId="77777777" w:rsidR="000F55C5" w:rsidRPr="00091E57" w:rsidRDefault="000F55C5" w:rsidP="00E9679D">
            <w:pPr>
              <w:tabs>
                <w:tab w:val="left" w:pos="990"/>
              </w:tabs>
              <w:rPr>
                <w:lang w:val="pt-BR"/>
              </w:rPr>
            </w:pPr>
            <w:r>
              <w:rPr>
                <w:lang w:val="pt-BR"/>
              </w:rPr>
              <w:tab/>
            </w:r>
          </w:p>
        </w:tc>
      </w:tr>
    </w:tbl>
    <w:p w14:paraId="11298782" w14:textId="77777777" w:rsidR="000B42F2" w:rsidRPr="00725FC5" w:rsidRDefault="000B42F2" w:rsidP="000B42F2">
      <w:pPr>
        <w:rPr>
          <w:lang w:val="nl-NL"/>
        </w:rPr>
      </w:pPr>
    </w:p>
    <w:p w14:paraId="01403F7A" w14:textId="77777777" w:rsidR="001F5D37" w:rsidRPr="00725FC5" w:rsidRDefault="001F5D37">
      <w:pPr>
        <w:rPr>
          <w:lang w:val="nl-NL"/>
        </w:rPr>
      </w:pPr>
    </w:p>
    <w:sectPr w:rsidR="001F5D37" w:rsidRPr="00725FC5" w:rsidSect="00121613">
      <w:headerReference w:type="default" r:id="rId7"/>
      <w:footerReference w:type="even" r:id="rId8"/>
      <w:footerReference w:type="default" r:id="rId9"/>
      <w:footerReference w:type="first" r:id="rId10"/>
      <w:pgSz w:w="11907" w:h="16840" w:code="9"/>
      <w:pgMar w:top="1134" w:right="1134" w:bottom="1134" w:left="1701"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EA16D9" w14:textId="77777777" w:rsidR="00F606ED" w:rsidRDefault="00F606ED">
      <w:r>
        <w:separator/>
      </w:r>
    </w:p>
  </w:endnote>
  <w:endnote w:type="continuationSeparator" w:id="0">
    <w:p w14:paraId="438887B9" w14:textId="77777777" w:rsidR="00F606ED" w:rsidRDefault="00F60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68EAC7" w14:textId="77777777" w:rsidR="00FA6167" w:rsidRDefault="00FA6167" w:rsidP="00FA61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037AE2" w14:textId="77777777" w:rsidR="00FA6167" w:rsidRDefault="00FA6167" w:rsidP="00FA6167">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2895B" w14:textId="77777777" w:rsidR="00FA6167" w:rsidRDefault="00FA6167">
    <w:pPr>
      <w:pStyle w:val="Footer"/>
      <w:jc w:val="right"/>
    </w:pPr>
  </w:p>
  <w:p w14:paraId="4DDC5FDE" w14:textId="77777777" w:rsidR="00FA6167" w:rsidRDefault="00FA6167" w:rsidP="00FA6167">
    <w:pPr>
      <w:pStyle w:val="Footer"/>
      <w:ind w:right="360"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D6C99" w14:textId="77777777" w:rsidR="00FA6167" w:rsidRDefault="00FA6167">
    <w:pPr>
      <w:pStyle w:val="Footer"/>
      <w:jc w:val="right"/>
    </w:pPr>
  </w:p>
  <w:p w14:paraId="1D0BF018" w14:textId="77777777" w:rsidR="00FA6167" w:rsidRDefault="00FA61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EFDE22" w14:textId="77777777" w:rsidR="00F606ED" w:rsidRDefault="00F606ED">
      <w:r>
        <w:separator/>
      </w:r>
    </w:p>
  </w:footnote>
  <w:footnote w:type="continuationSeparator" w:id="0">
    <w:p w14:paraId="37FF7345" w14:textId="77777777" w:rsidR="00F606ED" w:rsidRDefault="00F606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5255661"/>
      <w:docPartObj>
        <w:docPartGallery w:val="Page Numbers (Top of Page)"/>
        <w:docPartUnique/>
      </w:docPartObj>
    </w:sdtPr>
    <w:sdtEndPr>
      <w:rPr>
        <w:noProof/>
      </w:rPr>
    </w:sdtEndPr>
    <w:sdtContent>
      <w:p w14:paraId="4908E380" w14:textId="10C504D6" w:rsidR="00FA6167" w:rsidRDefault="00FA6167">
        <w:pPr>
          <w:pStyle w:val="Header"/>
          <w:jc w:val="center"/>
        </w:pPr>
        <w:r>
          <w:fldChar w:fldCharType="begin"/>
        </w:r>
        <w:r>
          <w:instrText xml:space="preserve"> PAGE   \* MERGEFORMAT </w:instrText>
        </w:r>
        <w:r>
          <w:fldChar w:fldCharType="separate"/>
        </w:r>
        <w:r w:rsidR="00430E2D">
          <w:rPr>
            <w:noProof/>
          </w:rPr>
          <w:t>2</w:t>
        </w:r>
        <w:r>
          <w:rPr>
            <w:noProof/>
          </w:rPr>
          <w:fldChar w:fldCharType="end"/>
        </w:r>
      </w:p>
    </w:sdtContent>
  </w:sdt>
  <w:p w14:paraId="750C7765" w14:textId="77777777" w:rsidR="00FA6167" w:rsidRDefault="00FA61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12787"/>
    <w:multiLevelType w:val="hybridMultilevel"/>
    <w:tmpl w:val="7A684D26"/>
    <w:lvl w:ilvl="0" w:tplc="ABEE56EE">
      <w:start w:val="1"/>
      <w:numFmt w:val="decimal"/>
      <w:lvlText w:val="%1."/>
      <w:lvlJc w:val="left"/>
      <w:pPr>
        <w:ind w:left="1800" w:hanging="1080"/>
      </w:pPr>
      <w:rPr>
        <w:rFonts w:ascii="Times New Roman" w:hAnsi="Times New Roman" w:cs="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460AF8"/>
    <w:multiLevelType w:val="hybridMultilevel"/>
    <w:tmpl w:val="3B56C9B6"/>
    <w:lvl w:ilvl="0" w:tplc="62AE279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46454F"/>
    <w:multiLevelType w:val="hybridMultilevel"/>
    <w:tmpl w:val="3026B302"/>
    <w:lvl w:ilvl="0" w:tplc="88F49C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ED4B64"/>
    <w:multiLevelType w:val="hybridMultilevel"/>
    <w:tmpl w:val="3E7C656E"/>
    <w:lvl w:ilvl="0" w:tplc="A38802E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0D5A75"/>
    <w:multiLevelType w:val="hybridMultilevel"/>
    <w:tmpl w:val="B05C4CE8"/>
    <w:lvl w:ilvl="0" w:tplc="7D1299B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7E8E6A6F"/>
    <w:multiLevelType w:val="hybridMultilevel"/>
    <w:tmpl w:val="65A4C534"/>
    <w:lvl w:ilvl="0" w:tplc="E74C0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2F2"/>
    <w:rsid w:val="00015CFE"/>
    <w:rsid w:val="0001710F"/>
    <w:rsid w:val="000174F0"/>
    <w:rsid w:val="00033F16"/>
    <w:rsid w:val="00036252"/>
    <w:rsid w:val="00040283"/>
    <w:rsid w:val="00042E67"/>
    <w:rsid w:val="00057AE6"/>
    <w:rsid w:val="000710B0"/>
    <w:rsid w:val="00071AFD"/>
    <w:rsid w:val="000761A3"/>
    <w:rsid w:val="00077A34"/>
    <w:rsid w:val="000B041C"/>
    <w:rsid w:val="000B0857"/>
    <w:rsid w:val="000B2229"/>
    <w:rsid w:val="000B42F2"/>
    <w:rsid w:val="000C417B"/>
    <w:rsid w:val="000C597B"/>
    <w:rsid w:val="000F3499"/>
    <w:rsid w:val="000F55C5"/>
    <w:rsid w:val="000F7972"/>
    <w:rsid w:val="00116FD0"/>
    <w:rsid w:val="00121613"/>
    <w:rsid w:val="00127B33"/>
    <w:rsid w:val="0013796F"/>
    <w:rsid w:val="00142144"/>
    <w:rsid w:val="001569D2"/>
    <w:rsid w:val="00156EDB"/>
    <w:rsid w:val="00162CF3"/>
    <w:rsid w:val="001771EC"/>
    <w:rsid w:val="001A63BD"/>
    <w:rsid w:val="001C28AF"/>
    <w:rsid w:val="001C3359"/>
    <w:rsid w:val="001C65FC"/>
    <w:rsid w:val="001D1C7B"/>
    <w:rsid w:val="001D25A9"/>
    <w:rsid w:val="001E4892"/>
    <w:rsid w:val="001F470A"/>
    <w:rsid w:val="001F4A82"/>
    <w:rsid w:val="001F5D37"/>
    <w:rsid w:val="001F7123"/>
    <w:rsid w:val="00242269"/>
    <w:rsid w:val="00243817"/>
    <w:rsid w:val="002709F2"/>
    <w:rsid w:val="0027704F"/>
    <w:rsid w:val="00285924"/>
    <w:rsid w:val="002875BA"/>
    <w:rsid w:val="002A26E2"/>
    <w:rsid w:val="002A54F9"/>
    <w:rsid w:val="002B1126"/>
    <w:rsid w:val="002C5099"/>
    <w:rsid w:val="002E470B"/>
    <w:rsid w:val="002F32A3"/>
    <w:rsid w:val="003424F9"/>
    <w:rsid w:val="0034538F"/>
    <w:rsid w:val="00356F7C"/>
    <w:rsid w:val="00361B22"/>
    <w:rsid w:val="003721C4"/>
    <w:rsid w:val="003A632C"/>
    <w:rsid w:val="003B05D3"/>
    <w:rsid w:val="003B37FE"/>
    <w:rsid w:val="003C0A76"/>
    <w:rsid w:val="003C0C1E"/>
    <w:rsid w:val="003C0D81"/>
    <w:rsid w:val="003E71DC"/>
    <w:rsid w:val="00416175"/>
    <w:rsid w:val="00416291"/>
    <w:rsid w:val="00423C24"/>
    <w:rsid w:val="00430E2D"/>
    <w:rsid w:val="0043173B"/>
    <w:rsid w:val="00435AAA"/>
    <w:rsid w:val="00447BF3"/>
    <w:rsid w:val="004505C5"/>
    <w:rsid w:val="00452A19"/>
    <w:rsid w:val="00457BEA"/>
    <w:rsid w:val="00457F77"/>
    <w:rsid w:val="00470910"/>
    <w:rsid w:val="00473921"/>
    <w:rsid w:val="00490B5B"/>
    <w:rsid w:val="004A1BD4"/>
    <w:rsid w:val="004B74F1"/>
    <w:rsid w:val="004B7E83"/>
    <w:rsid w:val="004B7F7A"/>
    <w:rsid w:val="004C4EB4"/>
    <w:rsid w:val="004D5AA2"/>
    <w:rsid w:val="004E2F15"/>
    <w:rsid w:val="004F3F03"/>
    <w:rsid w:val="004F5C55"/>
    <w:rsid w:val="005002CF"/>
    <w:rsid w:val="005028CA"/>
    <w:rsid w:val="005121C6"/>
    <w:rsid w:val="00522F16"/>
    <w:rsid w:val="005437E1"/>
    <w:rsid w:val="0054467A"/>
    <w:rsid w:val="005621B1"/>
    <w:rsid w:val="00566D48"/>
    <w:rsid w:val="00580673"/>
    <w:rsid w:val="00581C11"/>
    <w:rsid w:val="00586A25"/>
    <w:rsid w:val="00593343"/>
    <w:rsid w:val="00597A3B"/>
    <w:rsid w:val="005A3500"/>
    <w:rsid w:val="005A795C"/>
    <w:rsid w:val="005C6103"/>
    <w:rsid w:val="005D2F66"/>
    <w:rsid w:val="006011EA"/>
    <w:rsid w:val="0060591E"/>
    <w:rsid w:val="00627031"/>
    <w:rsid w:val="00640EB5"/>
    <w:rsid w:val="006521FB"/>
    <w:rsid w:val="006522A0"/>
    <w:rsid w:val="00670FC8"/>
    <w:rsid w:val="00683A2E"/>
    <w:rsid w:val="006868A3"/>
    <w:rsid w:val="00687016"/>
    <w:rsid w:val="00697FA4"/>
    <w:rsid w:val="006A1090"/>
    <w:rsid w:val="006D6B70"/>
    <w:rsid w:val="006F6436"/>
    <w:rsid w:val="0070551E"/>
    <w:rsid w:val="00716EBF"/>
    <w:rsid w:val="00725FC5"/>
    <w:rsid w:val="00750901"/>
    <w:rsid w:val="00753912"/>
    <w:rsid w:val="007753CB"/>
    <w:rsid w:val="00786179"/>
    <w:rsid w:val="00787F01"/>
    <w:rsid w:val="00792D54"/>
    <w:rsid w:val="007942F0"/>
    <w:rsid w:val="007A2CEF"/>
    <w:rsid w:val="007A69F3"/>
    <w:rsid w:val="007A6B8E"/>
    <w:rsid w:val="007D3625"/>
    <w:rsid w:val="007E33BE"/>
    <w:rsid w:val="007E3909"/>
    <w:rsid w:val="007E50E7"/>
    <w:rsid w:val="007E7856"/>
    <w:rsid w:val="007F09CF"/>
    <w:rsid w:val="007F48D7"/>
    <w:rsid w:val="008145AE"/>
    <w:rsid w:val="00822D6C"/>
    <w:rsid w:val="00831675"/>
    <w:rsid w:val="00836958"/>
    <w:rsid w:val="00843E60"/>
    <w:rsid w:val="008557AD"/>
    <w:rsid w:val="0085736A"/>
    <w:rsid w:val="008719F9"/>
    <w:rsid w:val="008764AE"/>
    <w:rsid w:val="008D2960"/>
    <w:rsid w:val="008D697A"/>
    <w:rsid w:val="008E50CF"/>
    <w:rsid w:val="008F5EB9"/>
    <w:rsid w:val="00901C00"/>
    <w:rsid w:val="0093060A"/>
    <w:rsid w:val="00935EAE"/>
    <w:rsid w:val="0093669C"/>
    <w:rsid w:val="00955BB2"/>
    <w:rsid w:val="0096104D"/>
    <w:rsid w:val="00961DDD"/>
    <w:rsid w:val="00962FCF"/>
    <w:rsid w:val="0096633B"/>
    <w:rsid w:val="009711DE"/>
    <w:rsid w:val="009762AE"/>
    <w:rsid w:val="009866CE"/>
    <w:rsid w:val="00992D5B"/>
    <w:rsid w:val="009A60AC"/>
    <w:rsid w:val="009B667A"/>
    <w:rsid w:val="009C3C72"/>
    <w:rsid w:val="009C63DB"/>
    <w:rsid w:val="009D51CA"/>
    <w:rsid w:val="009D61D8"/>
    <w:rsid w:val="009D75EF"/>
    <w:rsid w:val="009E3798"/>
    <w:rsid w:val="009E73C8"/>
    <w:rsid w:val="009F2282"/>
    <w:rsid w:val="00A12BDC"/>
    <w:rsid w:val="00A147DB"/>
    <w:rsid w:val="00A34E24"/>
    <w:rsid w:val="00A40095"/>
    <w:rsid w:val="00A555CA"/>
    <w:rsid w:val="00A56204"/>
    <w:rsid w:val="00A71ECF"/>
    <w:rsid w:val="00A80874"/>
    <w:rsid w:val="00A91CC8"/>
    <w:rsid w:val="00A9622B"/>
    <w:rsid w:val="00AA0023"/>
    <w:rsid w:val="00AB4846"/>
    <w:rsid w:val="00AD0EB4"/>
    <w:rsid w:val="00AD504B"/>
    <w:rsid w:val="00AF31DF"/>
    <w:rsid w:val="00B13ACB"/>
    <w:rsid w:val="00B275B6"/>
    <w:rsid w:val="00B328C8"/>
    <w:rsid w:val="00B35C6A"/>
    <w:rsid w:val="00B4286B"/>
    <w:rsid w:val="00B43439"/>
    <w:rsid w:val="00B503F5"/>
    <w:rsid w:val="00B52EF9"/>
    <w:rsid w:val="00B537AA"/>
    <w:rsid w:val="00B675BC"/>
    <w:rsid w:val="00B801CD"/>
    <w:rsid w:val="00B964A8"/>
    <w:rsid w:val="00B97A1D"/>
    <w:rsid w:val="00BB24B9"/>
    <w:rsid w:val="00BC3213"/>
    <w:rsid w:val="00BC4EDE"/>
    <w:rsid w:val="00BD38C1"/>
    <w:rsid w:val="00BE334C"/>
    <w:rsid w:val="00BE5632"/>
    <w:rsid w:val="00C06A44"/>
    <w:rsid w:val="00C31204"/>
    <w:rsid w:val="00C3572B"/>
    <w:rsid w:val="00C90C6D"/>
    <w:rsid w:val="00C94DC6"/>
    <w:rsid w:val="00CB55BF"/>
    <w:rsid w:val="00CB6353"/>
    <w:rsid w:val="00CB6531"/>
    <w:rsid w:val="00CB68DC"/>
    <w:rsid w:val="00CC165F"/>
    <w:rsid w:val="00CC7A74"/>
    <w:rsid w:val="00CD0EDF"/>
    <w:rsid w:val="00CD2F4F"/>
    <w:rsid w:val="00CE1A25"/>
    <w:rsid w:val="00D018C4"/>
    <w:rsid w:val="00D02085"/>
    <w:rsid w:val="00D07F44"/>
    <w:rsid w:val="00D31580"/>
    <w:rsid w:val="00D31E64"/>
    <w:rsid w:val="00D37936"/>
    <w:rsid w:val="00D4407E"/>
    <w:rsid w:val="00D53A41"/>
    <w:rsid w:val="00D53A45"/>
    <w:rsid w:val="00D67CCF"/>
    <w:rsid w:val="00D76037"/>
    <w:rsid w:val="00D949AD"/>
    <w:rsid w:val="00DA33CB"/>
    <w:rsid w:val="00DB1E8F"/>
    <w:rsid w:val="00DC61E5"/>
    <w:rsid w:val="00DD185E"/>
    <w:rsid w:val="00DE7BD2"/>
    <w:rsid w:val="00E133FD"/>
    <w:rsid w:val="00E149C4"/>
    <w:rsid w:val="00E2700F"/>
    <w:rsid w:val="00E30D49"/>
    <w:rsid w:val="00E325A8"/>
    <w:rsid w:val="00E36695"/>
    <w:rsid w:val="00E43C9D"/>
    <w:rsid w:val="00E44663"/>
    <w:rsid w:val="00E51037"/>
    <w:rsid w:val="00E60969"/>
    <w:rsid w:val="00E75397"/>
    <w:rsid w:val="00E800C9"/>
    <w:rsid w:val="00EA34A8"/>
    <w:rsid w:val="00EA55C6"/>
    <w:rsid w:val="00EB1531"/>
    <w:rsid w:val="00EB2A98"/>
    <w:rsid w:val="00EC772D"/>
    <w:rsid w:val="00F03418"/>
    <w:rsid w:val="00F135BF"/>
    <w:rsid w:val="00F24623"/>
    <w:rsid w:val="00F47287"/>
    <w:rsid w:val="00F54A64"/>
    <w:rsid w:val="00F56681"/>
    <w:rsid w:val="00F606ED"/>
    <w:rsid w:val="00F8613E"/>
    <w:rsid w:val="00F86B02"/>
    <w:rsid w:val="00F92F37"/>
    <w:rsid w:val="00FA6167"/>
    <w:rsid w:val="00FB55AB"/>
    <w:rsid w:val="00FC6DFE"/>
    <w:rsid w:val="00FD10E3"/>
    <w:rsid w:val="00FE48D3"/>
    <w:rsid w:val="00FE5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608A"/>
  <w15:docId w15:val="{85BCE969-8A22-4AC2-AD66-929AB131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2F2"/>
    <w:pPr>
      <w:spacing w:after="0" w:line="240" w:lineRule="auto"/>
    </w:pPr>
    <w:rPr>
      <w:rFonts w:eastAsia="Times New Roman" w:cs="Times New Roman"/>
      <w:szCs w:val="28"/>
    </w:rPr>
  </w:style>
  <w:style w:type="paragraph" w:styleId="Heading9">
    <w:name w:val="heading 9"/>
    <w:basedOn w:val="Normal"/>
    <w:next w:val="Normal"/>
    <w:link w:val="Heading9Char"/>
    <w:qFormat/>
    <w:rsid w:val="000B42F2"/>
    <w:pPr>
      <w:keepNext/>
      <w:ind w:left="93" w:hanging="93"/>
      <w:jc w:val="center"/>
      <w:outlineLvl w:val="8"/>
    </w:pPr>
    <w:rPr>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0B42F2"/>
    <w:rPr>
      <w:rFonts w:eastAsia="Times New Roman" w:cs="Times New Roman"/>
      <w:b/>
      <w:sz w:val="26"/>
      <w:szCs w:val="24"/>
    </w:rPr>
  </w:style>
  <w:style w:type="paragraph" w:styleId="BodyText2">
    <w:name w:val="Body Text 2"/>
    <w:basedOn w:val="Normal"/>
    <w:link w:val="BodyText2Char"/>
    <w:rsid w:val="000B42F2"/>
    <w:pPr>
      <w:jc w:val="both"/>
    </w:pPr>
    <w:rPr>
      <w:b/>
      <w:szCs w:val="20"/>
      <w:lang w:val="fi-FI"/>
    </w:rPr>
  </w:style>
  <w:style w:type="character" w:customStyle="1" w:styleId="BodyText2Char">
    <w:name w:val="Body Text 2 Char"/>
    <w:basedOn w:val="DefaultParagraphFont"/>
    <w:link w:val="BodyText2"/>
    <w:rsid w:val="000B42F2"/>
    <w:rPr>
      <w:rFonts w:eastAsia="Times New Roman" w:cs="Times New Roman"/>
      <w:b/>
      <w:szCs w:val="20"/>
      <w:lang w:val="fi-FI"/>
    </w:rPr>
  </w:style>
  <w:style w:type="paragraph" w:styleId="Footer">
    <w:name w:val="footer"/>
    <w:basedOn w:val="Normal"/>
    <w:link w:val="FooterChar"/>
    <w:rsid w:val="000B42F2"/>
    <w:pPr>
      <w:tabs>
        <w:tab w:val="center" w:pos="4320"/>
        <w:tab w:val="right" w:pos="8640"/>
      </w:tabs>
    </w:pPr>
    <w:rPr>
      <w:sz w:val="24"/>
      <w:szCs w:val="24"/>
    </w:rPr>
  </w:style>
  <w:style w:type="character" w:customStyle="1" w:styleId="FooterChar">
    <w:name w:val="Footer Char"/>
    <w:basedOn w:val="DefaultParagraphFont"/>
    <w:link w:val="Footer"/>
    <w:rsid w:val="000B42F2"/>
    <w:rPr>
      <w:rFonts w:eastAsia="Times New Roman" w:cs="Times New Roman"/>
      <w:sz w:val="24"/>
      <w:szCs w:val="24"/>
    </w:rPr>
  </w:style>
  <w:style w:type="paragraph" w:styleId="BodyTextIndent">
    <w:name w:val="Body Text Indent"/>
    <w:aliases w:val="Body Text Indent Char Char,Body Text Indent Char Char Char Char Char Char,Body Text Indent Char Char Char,Body Text Indent Char1,Body Text Indent Char1 Char Char,Body Text Indent Char1 Char Char Char Char"/>
    <w:basedOn w:val="Normal"/>
    <w:link w:val="BodyTextIndentChar"/>
    <w:rsid w:val="000B42F2"/>
    <w:pPr>
      <w:ind w:firstLine="720"/>
      <w:jc w:val="both"/>
    </w:pPr>
    <w:rPr>
      <w:szCs w:val="24"/>
    </w:rPr>
  </w:style>
  <w:style w:type="character" w:customStyle="1" w:styleId="BodyTextIndentChar">
    <w:name w:val="Body Text Indent Char"/>
    <w:aliases w:val="Body Text Indent Char Char Char1,Body Text Indent Char Char Char Char Char Char Char,Body Text Indent Char Char Char Char,Body Text Indent Char1 Char,Body Text Indent Char1 Char Char Char"/>
    <w:basedOn w:val="DefaultParagraphFont"/>
    <w:link w:val="BodyTextIndent"/>
    <w:rsid w:val="000B42F2"/>
    <w:rPr>
      <w:rFonts w:eastAsia="Times New Roman" w:cs="Times New Roman"/>
      <w:szCs w:val="24"/>
    </w:rPr>
  </w:style>
  <w:style w:type="paragraph" w:styleId="Header">
    <w:name w:val="header"/>
    <w:basedOn w:val="Normal"/>
    <w:link w:val="HeaderChar"/>
    <w:uiPriority w:val="99"/>
    <w:rsid w:val="000B42F2"/>
    <w:pPr>
      <w:tabs>
        <w:tab w:val="center" w:pos="4320"/>
        <w:tab w:val="right" w:pos="8640"/>
      </w:tabs>
    </w:pPr>
    <w:rPr>
      <w:sz w:val="24"/>
      <w:szCs w:val="24"/>
    </w:rPr>
  </w:style>
  <w:style w:type="character" w:customStyle="1" w:styleId="HeaderChar">
    <w:name w:val="Header Char"/>
    <w:basedOn w:val="DefaultParagraphFont"/>
    <w:link w:val="Header"/>
    <w:uiPriority w:val="99"/>
    <w:rsid w:val="000B42F2"/>
    <w:rPr>
      <w:rFonts w:eastAsia="Times New Roman" w:cs="Times New Roman"/>
      <w:sz w:val="24"/>
      <w:szCs w:val="24"/>
    </w:rPr>
  </w:style>
  <w:style w:type="character" w:styleId="PageNumber">
    <w:name w:val="page number"/>
    <w:basedOn w:val="DefaultParagraphFont"/>
    <w:rsid w:val="000B42F2"/>
  </w:style>
  <w:style w:type="paragraph" w:customStyle="1" w:styleId="CharCharCharCharCharChar">
    <w:name w:val="Char Char Char Char Char Char"/>
    <w:basedOn w:val="Normal"/>
    <w:next w:val="Normal"/>
    <w:autoRedefine/>
    <w:semiHidden/>
    <w:rsid w:val="009D51CA"/>
    <w:pPr>
      <w:spacing w:before="120" w:after="120" w:line="312" w:lineRule="auto"/>
    </w:pPr>
  </w:style>
  <w:style w:type="paragraph" w:styleId="ListParagraph">
    <w:name w:val="List Paragraph"/>
    <w:basedOn w:val="Normal"/>
    <w:qFormat/>
    <w:rsid w:val="002709F2"/>
    <w:pPr>
      <w:ind w:left="720"/>
      <w:contextualSpacing/>
    </w:pPr>
  </w:style>
  <w:style w:type="table" w:styleId="TableGrid">
    <w:name w:val="Table Grid"/>
    <w:basedOn w:val="TableNormal"/>
    <w:uiPriority w:val="39"/>
    <w:rsid w:val="00792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Char Char Char Char"/>
    <w:basedOn w:val="Normal"/>
    <w:link w:val="NormalWebChar"/>
    <w:unhideWhenUsed/>
    <w:qFormat/>
    <w:rsid w:val="00452A19"/>
    <w:pPr>
      <w:spacing w:before="100" w:beforeAutospacing="1" w:after="100" w:afterAutospacing="1"/>
    </w:pPr>
    <w:rPr>
      <w:sz w:val="24"/>
      <w:szCs w:val="24"/>
    </w:rPr>
  </w:style>
  <w:style w:type="character" w:customStyle="1" w:styleId="fontstyle01">
    <w:name w:val="fontstyle01"/>
    <w:rsid w:val="00F86B02"/>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Normal (Web) Char Char Char Char Char Char"/>
    <w:link w:val="NormalWeb"/>
    <w:rsid w:val="003C0A76"/>
    <w:rPr>
      <w:rFonts w:eastAsia="Times New Roman" w:cs="Times New Roman"/>
      <w:sz w:val="24"/>
      <w:szCs w:val="24"/>
    </w:rPr>
  </w:style>
  <w:style w:type="paragraph" w:styleId="BalloonText">
    <w:name w:val="Balloon Text"/>
    <w:basedOn w:val="Normal"/>
    <w:link w:val="BalloonTextChar"/>
    <w:uiPriority w:val="99"/>
    <w:semiHidden/>
    <w:unhideWhenUsed/>
    <w:rsid w:val="00D018C4"/>
    <w:rPr>
      <w:rFonts w:ascii="Tahoma" w:hAnsi="Tahoma" w:cs="Tahoma"/>
      <w:sz w:val="16"/>
      <w:szCs w:val="16"/>
    </w:rPr>
  </w:style>
  <w:style w:type="character" w:customStyle="1" w:styleId="BalloonTextChar">
    <w:name w:val="Balloon Text Char"/>
    <w:basedOn w:val="DefaultParagraphFont"/>
    <w:link w:val="BalloonText"/>
    <w:uiPriority w:val="99"/>
    <w:semiHidden/>
    <w:rsid w:val="00D018C4"/>
    <w:rPr>
      <w:rFonts w:ascii="Tahoma" w:eastAsia="Times New Roman" w:hAnsi="Tahoma" w:cs="Tahoma"/>
      <w:sz w:val="16"/>
      <w:szCs w:val="16"/>
    </w:rPr>
  </w:style>
  <w:style w:type="paragraph" w:styleId="BodyText">
    <w:name w:val="Body Text"/>
    <w:basedOn w:val="Normal"/>
    <w:link w:val="BodyTextChar"/>
    <w:uiPriority w:val="99"/>
    <w:semiHidden/>
    <w:unhideWhenUsed/>
    <w:rsid w:val="00697FA4"/>
    <w:pPr>
      <w:spacing w:after="120"/>
    </w:pPr>
  </w:style>
  <w:style w:type="character" w:customStyle="1" w:styleId="BodyTextChar">
    <w:name w:val="Body Text Char"/>
    <w:basedOn w:val="DefaultParagraphFont"/>
    <w:link w:val="BodyText"/>
    <w:uiPriority w:val="99"/>
    <w:semiHidden/>
    <w:rsid w:val="00697FA4"/>
    <w:rPr>
      <w:rFonts w:eastAsia="Times New Roman" w:cs="Times New Roman"/>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
    <w:basedOn w:val="Normal"/>
    <w:link w:val="FootnoteTextChar"/>
    <w:uiPriority w:val="99"/>
    <w:rsid w:val="00AD504B"/>
    <w:pPr>
      <w:widowControl w:val="0"/>
    </w:pPr>
    <w:rPr>
      <w:rFonts w:ascii="Tahoma" w:eastAsia="Tahoma" w:hAnsi="Tahoma" w:cs="Tahoma"/>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ace Char"/>
    <w:basedOn w:val="DefaultParagraphFont"/>
    <w:link w:val="FootnoteText"/>
    <w:uiPriority w:val="99"/>
    <w:rsid w:val="00AD504B"/>
    <w:rPr>
      <w:rFonts w:ascii="Tahoma" w:eastAsia="Tahoma" w:hAnsi="Tahoma" w:cs="Tahoma"/>
      <w:sz w:val="20"/>
      <w:szCs w:val="20"/>
    </w:rPr>
  </w:style>
  <w:style w:type="character" w:styleId="FootnoteReference">
    <w:name w:val="footnote reference"/>
    <w:aliases w:val="Footnote,Footnote text,ftref"/>
    <w:uiPriority w:val="99"/>
    <w:rsid w:val="00AD504B"/>
    <w:rPr>
      <w:vertAlign w:val="superscript"/>
    </w:rPr>
  </w:style>
  <w:style w:type="character" w:customStyle="1" w:styleId="Bodytext20">
    <w:name w:val="Body text (2)_"/>
    <w:link w:val="Bodytext21"/>
    <w:locked/>
    <w:rsid w:val="000F55C5"/>
    <w:rPr>
      <w:b/>
      <w:bCs/>
      <w:shd w:val="clear" w:color="auto" w:fill="FFFFFF"/>
    </w:rPr>
  </w:style>
  <w:style w:type="paragraph" w:customStyle="1" w:styleId="Bodytext21">
    <w:name w:val="Body text (2)"/>
    <w:basedOn w:val="Normal"/>
    <w:link w:val="Bodytext20"/>
    <w:rsid w:val="000F55C5"/>
    <w:pPr>
      <w:widowControl w:val="0"/>
      <w:shd w:val="clear" w:color="auto" w:fill="FFFFFF"/>
      <w:spacing w:before="40" w:after="40" w:line="240" w:lineRule="atLeast"/>
      <w:jc w:val="center"/>
    </w:pPr>
    <w:rPr>
      <w:rFonts w:eastAsiaTheme="minorHAnsi" w:cstheme="minorBidi"/>
      <w:b/>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07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1940</TotalTime>
  <Pages>1</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87</cp:revision>
  <cp:lastPrinted>2026-06-02T01:48:00Z</cp:lastPrinted>
  <dcterms:created xsi:type="dcterms:W3CDTF">2020-04-17T02:53:00Z</dcterms:created>
  <dcterms:modified xsi:type="dcterms:W3CDTF">2026-06-17T10:47:00Z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808de2b6-bdf0-46f3-8f22-4fc69c75b4c9</vt:lpwstr>
  </property>
</Properties>
</file>