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87"/>
        <w:gridCol w:w="5953"/>
      </w:tblGrid>
      <w:tr w:rsidR="009707D8" w14:paraId="50566807" w14:textId="77777777" w:rsidTr="005A7EEC">
        <w:trPr>
          <w:trHeight w:val="299"/>
        </w:trPr>
        <w:tc>
          <w:tcPr>
            <w:tcW w:w="3687" w:type="dxa"/>
          </w:tcPr>
          <w:p w14:paraId="4BEB922D" w14:textId="77777777" w:rsidR="009707D8" w:rsidRPr="00410A7E" w:rsidRDefault="009707D8" w:rsidP="00120E26">
            <w:pPr>
              <w:jc w:val="center"/>
              <w:rPr>
                <w:b/>
                <w:bCs/>
                <w:sz w:val="26"/>
                <w:szCs w:val="26"/>
              </w:rPr>
            </w:pPr>
            <w:r w:rsidRPr="00410A7E">
              <w:rPr>
                <w:b/>
                <w:bCs/>
                <w:sz w:val="26"/>
                <w:szCs w:val="26"/>
              </w:rPr>
              <w:t>ỦY BAN NHÂN DÂN</w:t>
            </w:r>
          </w:p>
        </w:tc>
        <w:tc>
          <w:tcPr>
            <w:tcW w:w="5953" w:type="dxa"/>
          </w:tcPr>
          <w:p w14:paraId="2753AE67" w14:textId="77777777" w:rsidR="009707D8" w:rsidRPr="00410A7E" w:rsidRDefault="009707D8" w:rsidP="000F00E5">
            <w:pPr>
              <w:ind w:left="-108"/>
              <w:jc w:val="center"/>
              <w:rPr>
                <w:b/>
                <w:bCs/>
                <w:sz w:val="26"/>
                <w:szCs w:val="26"/>
              </w:rPr>
            </w:pPr>
            <w:r w:rsidRPr="00410A7E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410A7E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</w:tc>
      </w:tr>
      <w:tr w:rsidR="009707D8" w14:paraId="78462907" w14:textId="77777777" w:rsidTr="005A7EEC">
        <w:trPr>
          <w:trHeight w:val="328"/>
        </w:trPr>
        <w:tc>
          <w:tcPr>
            <w:tcW w:w="3687" w:type="dxa"/>
          </w:tcPr>
          <w:p w14:paraId="1DE1C0BE" w14:textId="77777777" w:rsidR="009707D8" w:rsidRPr="00410A7E" w:rsidRDefault="009707D8" w:rsidP="00120E26">
            <w:pPr>
              <w:jc w:val="center"/>
              <w:rPr>
                <w:b/>
                <w:bCs/>
                <w:sz w:val="26"/>
                <w:szCs w:val="26"/>
              </w:rPr>
            </w:pPr>
            <w:r w:rsidRPr="00410A7E">
              <w:rPr>
                <w:b/>
                <w:bCs/>
                <w:sz w:val="26"/>
                <w:szCs w:val="26"/>
              </w:rPr>
              <w:t>THÀNH PHỐ HỒ CHÍ MINH</w:t>
            </w:r>
          </w:p>
        </w:tc>
        <w:tc>
          <w:tcPr>
            <w:tcW w:w="5953" w:type="dxa"/>
          </w:tcPr>
          <w:p w14:paraId="78ABF796" w14:textId="77777777" w:rsidR="009707D8" w:rsidRPr="00410A7E" w:rsidRDefault="009707D8" w:rsidP="000F00E5">
            <w:pPr>
              <w:ind w:left="-108"/>
              <w:jc w:val="center"/>
              <w:rPr>
                <w:b/>
                <w:bCs/>
                <w:sz w:val="26"/>
                <w:szCs w:val="26"/>
              </w:rPr>
            </w:pPr>
            <w:r w:rsidRPr="00410A7E">
              <w:rPr>
                <w:b/>
                <w:bCs/>
                <w:sz w:val="26"/>
                <w:szCs w:val="26"/>
              </w:rPr>
              <w:t>Độc lập – Tự do - Hạnh phúc</w:t>
            </w:r>
          </w:p>
        </w:tc>
      </w:tr>
      <w:tr w:rsidR="009707D8" w14:paraId="52641976" w14:textId="77777777" w:rsidTr="005A7EEC">
        <w:trPr>
          <w:trHeight w:val="343"/>
        </w:trPr>
        <w:tc>
          <w:tcPr>
            <w:tcW w:w="3687" w:type="dxa"/>
          </w:tcPr>
          <w:p w14:paraId="36A0F558" w14:textId="77777777" w:rsidR="009707D8" w:rsidRPr="00410A7E" w:rsidRDefault="007D2760" w:rsidP="00120E2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2EAF55" wp14:editId="1E092A52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47929</wp:posOffset>
                      </wp:positionV>
                      <wp:extent cx="13144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4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27340F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3.75pt" to="137.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" strokecolor="#4579b8 [3044]"/>
                  </w:pict>
                </mc:Fallback>
              </mc:AlternateContent>
            </w:r>
          </w:p>
        </w:tc>
        <w:tc>
          <w:tcPr>
            <w:tcW w:w="5953" w:type="dxa"/>
          </w:tcPr>
          <w:p w14:paraId="57F0F7ED" w14:textId="77777777" w:rsidR="009707D8" w:rsidRPr="00410A7E" w:rsidRDefault="007D2760" w:rsidP="00120E2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0A9487B" wp14:editId="497D4222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31115</wp:posOffset>
                      </wp:positionV>
                      <wp:extent cx="18097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FAB9F2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5pt,2.45pt" to="213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" strokecolor="#4579b8 [3044]"/>
                  </w:pict>
                </mc:Fallback>
              </mc:AlternateContent>
            </w:r>
          </w:p>
        </w:tc>
      </w:tr>
      <w:tr w:rsidR="009707D8" w:rsidRPr="00D62072" w14:paraId="0A8369B6" w14:textId="77777777" w:rsidTr="005A7EEC">
        <w:trPr>
          <w:trHeight w:val="328"/>
        </w:trPr>
        <w:tc>
          <w:tcPr>
            <w:tcW w:w="3687" w:type="dxa"/>
          </w:tcPr>
          <w:p w14:paraId="65319FF4" w14:textId="507810AA" w:rsidR="009707D8" w:rsidRPr="00521CCE" w:rsidRDefault="009707D8" w:rsidP="00C80903">
            <w:pPr>
              <w:jc w:val="center"/>
              <w:rPr>
                <w:bCs/>
                <w:sz w:val="26"/>
                <w:szCs w:val="26"/>
              </w:rPr>
            </w:pPr>
            <w:bookmarkStart w:id="0" w:name="_GoBack"/>
            <w:r w:rsidRPr="00521CCE">
              <w:rPr>
                <w:bCs/>
                <w:sz w:val="26"/>
                <w:szCs w:val="26"/>
              </w:rPr>
              <w:t xml:space="preserve">Số: </w:t>
            </w:r>
            <w:r w:rsidR="00C80903" w:rsidRPr="00521CCE">
              <w:rPr>
                <w:bCs/>
                <w:sz w:val="26"/>
                <w:szCs w:val="26"/>
              </w:rPr>
              <w:t>3555</w:t>
            </w:r>
            <w:r w:rsidRPr="00521CCE">
              <w:rPr>
                <w:bCs/>
                <w:sz w:val="26"/>
                <w:szCs w:val="26"/>
              </w:rPr>
              <w:t>/QĐ-UBND</w:t>
            </w:r>
            <w:bookmarkEnd w:id="0"/>
          </w:p>
        </w:tc>
        <w:tc>
          <w:tcPr>
            <w:tcW w:w="5953" w:type="dxa"/>
          </w:tcPr>
          <w:p w14:paraId="3BD2368C" w14:textId="63E1ACD0" w:rsidR="009707D8" w:rsidRPr="00D62072" w:rsidRDefault="00AF462A" w:rsidP="00C80903">
            <w:pPr>
              <w:ind w:left="-108"/>
              <w:jc w:val="center"/>
              <w:rPr>
                <w:bCs/>
                <w:sz w:val="26"/>
                <w:szCs w:val="26"/>
              </w:rPr>
            </w:pPr>
            <w:r w:rsidRPr="00D62072">
              <w:rPr>
                <w:bCs/>
                <w:i/>
                <w:sz w:val="26"/>
                <w:szCs w:val="26"/>
              </w:rPr>
              <w:t xml:space="preserve">    </w:t>
            </w:r>
            <w:r w:rsidRPr="00D62072">
              <w:rPr>
                <w:i/>
                <w:sz w:val="26"/>
                <w:szCs w:val="26"/>
              </w:rPr>
              <w:t>Thành phố Hồ Chí Minh</w:t>
            </w:r>
            <w:r w:rsidR="009707D8" w:rsidRPr="00D62072">
              <w:rPr>
                <w:bCs/>
                <w:i/>
                <w:sz w:val="26"/>
                <w:szCs w:val="26"/>
              </w:rPr>
              <w:t xml:space="preserve">, ngày </w:t>
            </w:r>
            <w:r w:rsidR="00C80903">
              <w:rPr>
                <w:bCs/>
                <w:i/>
                <w:sz w:val="26"/>
                <w:szCs w:val="26"/>
              </w:rPr>
              <w:t>15</w:t>
            </w:r>
            <w:r w:rsidR="009707D8" w:rsidRPr="00D62072">
              <w:rPr>
                <w:bCs/>
                <w:i/>
                <w:sz w:val="26"/>
                <w:szCs w:val="26"/>
              </w:rPr>
              <w:t xml:space="preserve"> tháng </w:t>
            </w:r>
            <w:r w:rsidR="00C80903">
              <w:rPr>
                <w:bCs/>
                <w:i/>
                <w:sz w:val="26"/>
                <w:szCs w:val="26"/>
              </w:rPr>
              <w:t>6</w:t>
            </w:r>
            <w:r w:rsidR="009707D8" w:rsidRPr="00D62072">
              <w:rPr>
                <w:bCs/>
                <w:i/>
                <w:sz w:val="26"/>
                <w:szCs w:val="26"/>
              </w:rPr>
              <w:t xml:space="preserve"> năm 20</w:t>
            </w:r>
            <w:r w:rsidR="00B549D4" w:rsidRPr="00D62072">
              <w:rPr>
                <w:bCs/>
                <w:i/>
                <w:sz w:val="26"/>
                <w:szCs w:val="26"/>
              </w:rPr>
              <w:t>2</w:t>
            </w:r>
            <w:r w:rsidR="00CE2C70" w:rsidRPr="00D62072">
              <w:rPr>
                <w:bCs/>
                <w:i/>
                <w:sz w:val="26"/>
                <w:szCs w:val="26"/>
              </w:rPr>
              <w:t>6</w:t>
            </w:r>
          </w:p>
        </w:tc>
      </w:tr>
      <w:tr w:rsidR="009707D8" w14:paraId="7548E36C" w14:textId="77777777" w:rsidTr="005A7EEC">
        <w:trPr>
          <w:trHeight w:val="258"/>
        </w:trPr>
        <w:tc>
          <w:tcPr>
            <w:tcW w:w="3687" w:type="dxa"/>
          </w:tcPr>
          <w:p w14:paraId="6E7B1E37" w14:textId="0FBF5A63" w:rsidR="00A2377D" w:rsidRDefault="00A2377D" w:rsidP="00120E26">
            <w:pPr>
              <w:jc w:val="both"/>
              <w:rPr>
                <w:bCs/>
                <w:sz w:val="26"/>
                <w:szCs w:val="26"/>
              </w:rPr>
            </w:pPr>
          </w:p>
          <w:p w14:paraId="04431F8B" w14:textId="77777777" w:rsidR="009707D8" w:rsidRPr="00F26A3F" w:rsidRDefault="009707D8" w:rsidP="00120E26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5953" w:type="dxa"/>
          </w:tcPr>
          <w:p w14:paraId="0AEE8EC5" w14:textId="77777777" w:rsidR="009707D8" w:rsidRDefault="009707D8" w:rsidP="00120E26">
            <w:pPr>
              <w:jc w:val="both"/>
              <w:rPr>
                <w:bCs/>
                <w:sz w:val="26"/>
                <w:szCs w:val="26"/>
              </w:rPr>
            </w:pPr>
          </w:p>
          <w:p w14:paraId="62B6F969" w14:textId="77777777" w:rsidR="00FA6821" w:rsidRDefault="00FA6821" w:rsidP="00120E26">
            <w:pPr>
              <w:jc w:val="both"/>
              <w:rPr>
                <w:bCs/>
                <w:sz w:val="26"/>
                <w:szCs w:val="26"/>
              </w:rPr>
            </w:pPr>
          </w:p>
          <w:p w14:paraId="1E1DB8D7" w14:textId="7CE7C67F" w:rsidR="00FA6821" w:rsidRPr="008D0EFE" w:rsidRDefault="00FA6821" w:rsidP="00120E26">
            <w:pPr>
              <w:jc w:val="both"/>
              <w:rPr>
                <w:bCs/>
                <w:sz w:val="26"/>
                <w:szCs w:val="26"/>
              </w:rPr>
            </w:pPr>
          </w:p>
        </w:tc>
      </w:tr>
    </w:tbl>
    <w:p w14:paraId="363E0318" w14:textId="77777777" w:rsidR="00B86B17" w:rsidRPr="001162C8" w:rsidRDefault="00B86B17" w:rsidP="00B86B17">
      <w:pPr>
        <w:spacing w:after="120"/>
        <w:jc w:val="center"/>
        <w:rPr>
          <w:b/>
          <w:bCs/>
          <w:sz w:val="28"/>
          <w:szCs w:val="28"/>
        </w:rPr>
      </w:pPr>
      <w:r w:rsidRPr="001162C8">
        <w:rPr>
          <w:b/>
          <w:bCs/>
          <w:sz w:val="28"/>
          <w:szCs w:val="28"/>
        </w:rPr>
        <w:t>QUYẾT ĐỊNH</w:t>
      </w:r>
    </w:p>
    <w:p w14:paraId="04098750" w14:textId="77777777" w:rsidR="00B86B17" w:rsidRPr="001E326F" w:rsidRDefault="00B86B17" w:rsidP="00B86B17">
      <w:pPr>
        <w:jc w:val="center"/>
        <w:rPr>
          <w:b/>
          <w:sz w:val="28"/>
          <w:szCs w:val="28"/>
        </w:rPr>
      </w:pPr>
      <w:r w:rsidRPr="00497ACA">
        <w:rPr>
          <w:b/>
          <w:sz w:val="28"/>
          <w:szCs w:val="28"/>
        </w:rPr>
        <w:t xml:space="preserve">Bãi bỏ </w:t>
      </w:r>
      <w:r w:rsidRPr="001E326F">
        <w:rPr>
          <w:b/>
          <w:sz w:val="28"/>
          <w:szCs w:val="28"/>
        </w:rPr>
        <w:t xml:space="preserve">Quyết định số 43/2012/QĐ-UBND ngày 18 tháng 12 năm 2012 của </w:t>
      </w:r>
      <w:r>
        <w:rPr>
          <w:b/>
          <w:sz w:val="28"/>
          <w:szCs w:val="28"/>
        </w:rPr>
        <w:br/>
      </w:r>
      <w:r w:rsidRPr="001E326F">
        <w:rPr>
          <w:b/>
          <w:sz w:val="28"/>
          <w:szCs w:val="28"/>
        </w:rPr>
        <w:t>Ủy ban nhân dân tỉnh Bà Rịa - Vũng Tàu</w:t>
      </w:r>
      <w:r>
        <w:rPr>
          <w:b/>
          <w:sz w:val="28"/>
          <w:szCs w:val="28"/>
        </w:rPr>
        <w:t xml:space="preserve"> (trước sắp xếp)</w:t>
      </w:r>
      <w:r w:rsidRPr="001E326F">
        <w:rPr>
          <w:b/>
          <w:sz w:val="28"/>
          <w:szCs w:val="28"/>
        </w:rPr>
        <w:t xml:space="preserve"> về nâng mức hỗ trợ kinh phí hoạt động cho Ủy viên Ủy ban Mặt trận Tổ quốc Việt Nam </w:t>
      </w:r>
    </w:p>
    <w:p w14:paraId="25BBF1F5" w14:textId="7C98C87F" w:rsidR="00B86B17" w:rsidRDefault="00B86B17" w:rsidP="00B86B17">
      <w:pPr>
        <w:jc w:val="center"/>
        <w:rPr>
          <w:b/>
          <w:bCs/>
          <w:sz w:val="28"/>
          <w:szCs w:val="28"/>
        </w:rPr>
      </w:pPr>
      <w:r w:rsidRPr="001E326F">
        <w:rPr>
          <w:b/>
          <w:sz w:val="28"/>
          <w:szCs w:val="28"/>
        </w:rPr>
        <w:t>tỉnh Bà Rịa - Vũng Tàu</w:t>
      </w:r>
    </w:p>
    <w:p w14:paraId="5AB1D563" w14:textId="77777777" w:rsidR="009707D8" w:rsidRPr="001162C8" w:rsidRDefault="00CE2C70" w:rsidP="006D0E2A">
      <w:pPr>
        <w:spacing w:before="480" w:after="12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BCCB9A" wp14:editId="5D42D6C1">
                <wp:simplePos x="0" y="0"/>
                <wp:positionH relativeFrom="column">
                  <wp:posOffset>2079336</wp:posOffset>
                </wp:positionH>
                <wp:positionV relativeFrom="paragraph">
                  <wp:posOffset>81280</wp:posOffset>
                </wp:positionV>
                <wp:extent cx="18002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A2697" id="Straight Connector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75pt,6.4pt" to="305.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" strokecolor="#4579b8 [3044]"/>
            </w:pict>
          </mc:Fallback>
        </mc:AlternateContent>
      </w:r>
      <w:r w:rsidR="009707D8" w:rsidRPr="001162C8">
        <w:rPr>
          <w:b/>
          <w:bCs/>
          <w:sz w:val="28"/>
          <w:szCs w:val="28"/>
        </w:rPr>
        <w:t>ỦY BAN NHÂN DÂN THÀNH PHỐ HỒ CHÍ MINH</w:t>
      </w:r>
    </w:p>
    <w:p w14:paraId="73540ACF" w14:textId="77777777" w:rsidR="009707D8" w:rsidRPr="001162C8" w:rsidRDefault="009707D8" w:rsidP="001E22A7">
      <w:pPr>
        <w:spacing w:after="120"/>
        <w:ind w:firstLine="720"/>
        <w:jc w:val="both"/>
        <w:rPr>
          <w:bCs/>
          <w:sz w:val="28"/>
          <w:szCs w:val="28"/>
        </w:rPr>
      </w:pPr>
    </w:p>
    <w:p w14:paraId="147F9CC1" w14:textId="77777777" w:rsidR="00497ACA" w:rsidRPr="00497ACA" w:rsidRDefault="00497ACA" w:rsidP="00497ACA">
      <w:pPr>
        <w:spacing w:after="120"/>
        <w:ind w:firstLine="720"/>
        <w:jc w:val="both"/>
        <w:rPr>
          <w:rFonts w:eastAsia="MS Mincho"/>
          <w:i/>
          <w:iCs/>
          <w:color w:val="000000"/>
          <w:sz w:val="28"/>
          <w:szCs w:val="28"/>
          <w:lang w:val="vi-VN"/>
        </w:rPr>
      </w:pP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Căn cứ Luật Tổ chức Chính quyền địa phương ngày 16 tháng 6 năm 2025;</w:t>
      </w:r>
    </w:p>
    <w:p w14:paraId="4E37CEC8" w14:textId="237B733F" w:rsidR="00497ACA" w:rsidRPr="00497ACA" w:rsidRDefault="00497ACA" w:rsidP="00A97B2D">
      <w:pPr>
        <w:spacing w:after="120"/>
        <w:ind w:firstLine="720"/>
        <w:jc w:val="both"/>
        <w:rPr>
          <w:rFonts w:eastAsia="MS Mincho"/>
          <w:i/>
          <w:iCs/>
          <w:color w:val="000000"/>
          <w:sz w:val="28"/>
          <w:szCs w:val="28"/>
          <w:lang w:val="vi-VN"/>
        </w:rPr>
      </w:pPr>
      <w:r w:rsidRPr="00252CF5">
        <w:rPr>
          <w:rFonts w:eastAsia="MS Mincho"/>
          <w:i/>
          <w:iCs/>
          <w:color w:val="000000"/>
          <w:sz w:val="28"/>
          <w:szCs w:val="28"/>
          <w:lang w:val="vi-VN"/>
        </w:rPr>
        <w:t>Căn cứ Luật</w:t>
      </w:r>
      <w:r w:rsidR="00EF4A48" w:rsidRPr="00252CF5"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252CF5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Ban hành văn bản quy phạm pháp luật ngày 19 tháng 02 </w:t>
      </w:r>
      <w:r w:rsidR="00252CF5">
        <w:rPr>
          <w:rFonts w:eastAsia="MS Mincho"/>
          <w:i/>
          <w:iCs/>
          <w:color w:val="000000"/>
          <w:sz w:val="28"/>
          <w:szCs w:val="28"/>
          <w:lang w:val="vi-VN"/>
        </w:rPr>
        <w:br/>
      </w:r>
      <w:r w:rsidRPr="00252CF5">
        <w:rPr>
          <w:rFonts w:eastAsia="MS Mincho"/>
          <w:i/>
          <w:iCs/>
          <w:color w:val="000000"/>
          <w:sz w:val="28"/>
          <w:szCs w:val="28"/>
          <w:lang w:val="vi-VN"/>
        </w:rPr>
        <w:t>năm 2025;</w:t>
      </w:r>
      <w:r w:rsidR="00A97B2D"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Luật</w:t>
      </w:r>
      <w:r w:rsidR="00EF4A48"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sửa đổi, bổ sung một</w:t>
      </w:r>
      <w:r w:rsidR="00A97B2D"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số điều của Luật</w:t>
      </w:r>
      <w:r w:rsidR="00A97B2D"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Ban hành văn bản quy phạm pháp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luật ngày 25 tháng 6 năm 2025;</w:t>
      </w:r>
    </w:p>
    <w:p w14:paraId="0476D944" w14:textId="16AE7005" w:rsidR="00497ACA" w:rsidRPr="00497ACA" w:rsidRDefault="00497ACA" w:rsidP="00497ACA">
      <w:pPr>
        <w:spacing w:after="120"/>
        <w:ind w:firstLine="720"/>
        <w:jc w:val="both"/>
        <w:rPr>
          <w:rFonts w:eastAsia="MS Mincho"/>
          <w:i/>
          <w:iCs/>
          <w:color w:val="000000"/>
          <w:sz w:val="28"/>
          <w:szCs w:val="28"/>
          <w:lang w:val="vi-VN"/>
        </w:rPr>
      </w:pP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Căn cứ Nghị định số 78/2025/NĐ-CP ngày 01 tháng 4 năm 2025 của </w:t>
      </w:r>
      <w:r w:rsidR="00334462">
        <w:rPr>
          <w:rFonts w:eastAsia="MS Mincho"/>
          <w:i/>
          <w:iCs/>
          <w:color w:val="000000"/>
          <w:sz w:val="28"/>
          <w:szCs w:val="28"/>
          <w:lang w:val="vi-VN"/>
        </w:rPr>
        <w:br/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Chính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phủ quy định chi tiết một số điều và biện pháp để tổ chức, hướng dẫn thi hành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Luật Ban hành văn bản quy phạm pháp luật;</w:t>
      </w:r>
    </w:p>
    <w:p w14:paraId="7D2F7D7C" w14:textId="23AF82FD" w:rsidR="00497ACA" w:rsidRPr="00395B24" w:rsidRDefault="00497ACA" w:rsidP="00497ACA">
      <w:pPr>
        <w:spacing w:after="120"/>
        <w:ind w:firstLine="720"/>
        <w:jc w:val="both"/>
        <w:rPr>
          <w:rFonts w:eastAsia="MS Mincho"/>
          <w:i/>
          <w:iCs/>
          <w:color w:val="000000"/>
          <w:spacing w:val="-2"/>
          <w:sz w:val="28"/>
          <w:szCs w:val="28"/>
          <w:lang w:val="vi-VN"/>
        </w:rPr>
      </w:pP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Căn cứ Nghị định số 79/2025/NĐ-CP ngày 01 tháng 4 năm 2025 của </w:t>
      </w:r>
      <w:r w:rsidR="00395B24">
        <w:rPr>
          <w:rFonts w:eastAsia="MS Mincho"/>
          <w:i/>
          <w:iCs/>
          <w:color w:val="000000"/>
          <w:sz w:val="28"/>
          <w:szCs w:val="28"/>
          <w:lang w:val="vi-VN"/>
        </w:rPr>
        <w:br/>
      </w:r>
      <w:r w:rsidRPr="00395B24">
        <w:rPr>
          <w:rFonts w:eastAsia="MS Mincho"/>
          <w:i/>
          <w:iCs/>
          <w:color w:val="000000"/>
          <w:spacing w:val="-2"/>
          <w:sz w:val="28"/>
          <w:szCs w:val="28"/>
          <w:lang w:val="vi-VN"/>
        </w:rPr>
        <w:t>Chính</w:t>
      </w:r>
      <w:r w:rsidRPr="00395B24">
        <w:rPr>
          <w:rFonts w:eastAsia="MS Mincho"/>
          <w:i/>
          <w:iCs/>
          <w:color w:val="000000"/>
          <w:spacing w:val="-2"/>
          <w:sz w:val="28"/>
          <w:szCs w:val="28"/>
        </w:rPr>
        <w:t xml:space="preserve"> </w:t>
      </w:r>
      <w:r w:rsidRPr="00395B24">
        <w:rPr>
          <w:rFonts w:eastAsia="MS Mincho"/>
          <w:i/>
          <w:iCs/>
          <w:color w:val="000000"/>
          <w:spacing w:val="-2"/>
          <w:sz w:val="28"/>
          <w:szCs w:val="28"/>
          <w:lang w:val="vi-VN"/>
        </w:rPr>
        <w:t>phủ về kiểm tra, rà soát, hệ thống hoá và xử lý văn bản quy phạm pháp luật;</w:t>
      </w:r>
    </w:p>
    <w:p w14:paraId="191FD651" w14:textId="5BE816D9" w:rsidR="00497ACA" w:rsidRPr="00497ACA" w:rsidRDefault="00497ACA" w:rsidP="00497ACA">
      <w:pPr>
        <w:spacing w:after="120"/>
        <w:ind w:firstLine="720"/>
        <w:jc w:val="both"/>
        <w:rPr>
          <w:rFonts w:eastAsia="MS Mincho"/>
          <w:i/>
          <w:iCs/>
          <w:color w:val="000000"/>
          <w:sz w:val="28"/>
          <w:szCs w:val="28"/>
          <w:lang w:val="vi-VN"/>
        </w:rPr>
      </w:pP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Căn cứ Nghị định số 187/2025/NĐ-CP ngày 01 tháng 7 năm 2025 của Chính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phủ ban hành sửa đổi, bổ sung một số điều của Nghị định số 78/2025/NĐ-CP ngày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01 tháng 4 năm 2025 của Chính phủ quy định chi tiết một số điều và biện pháp để tổ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chức, hướng dẫn thi hành Luật ban hành văn bản quy phạm pháp luật và Nghị định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số 79/2025/NĐ-CP ngày 01 tháng 4 năm 2025 của Chính phủ về kiểm tra, rà soát,</w:t>
      </w:r>
      <w:r>
        <w:rPr>
          <w:rFonts w:eastAsia="MS Mincho"/>
          <w:i/>
          <w:iCs/>
          <w:color w:val="000000"/>
          <w:sz w:val="28"/>
          <w:szCs w:val="28"/>
        </w:rPr>
        <w:t xml:space="preserve"> 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>hệ thống hóa và xử lý văn bản quy phạm pháp luật;</w:t>
      </w:r>
    </w:p>
    <w:p w14:paraId="648FDDC0" w14:textId="174DCABE" w:rsidR="002E33D3" w:rsidRDefault="00497ACA" w:rsidP="00693CB0">
      <w:pPr>
        <w:spacing w:after="120"/>
        <w:ind w:firstLine="720"/>
        <w:jc w:val="both"/>
        <w:rPr>
          <w:b/>
          <w:bCs/>
          <w:sz w:val="28"/>
          <w:szCs w:val="28"/>
        </w:rPr>
      </w:pP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Theo đề nghị của Sở Tài chính tại Tờ trình số </w:t>
      </w:r>
      <w:r w:rsidR="00693CB0">
        <w:rPr>
          <w:rFonts w:eastAsia="MS Mincho"/>
          <w:i/>
          <w:iCs/>
          <w:color w:val="000000"/>
          <w:sz w:val="28"/>
          <w:szCs w:val="28"/>
          <w:lang w:val="vi-VN"/>
        </w:rPr>
        <w:t>14626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/TTr-STC-HCSN </w:t>
      </w:r>
      <w:r w:rsidR="00395B24">
        <w:rPr>
          <w:rFonts w:eastAsia="MS Mincho"/>
          <w:i/>
          <w:iCs/>
          <w:color w:val="000000"/>
          <w:sz w:val="28"/>
          <w:szCs w:val="28"/>
          <w:lang w:val="vi-VN"/>
        </w:rPr>
        <w:br/>
      </w:r>
      <w:r w:rsidR="00693CB0">
        <w:rPr>
          <w:rFonts w:eastAsia="MS Mincho"/>
          <w:i/>
          <w:iCs/>
          <w:color w:val="000000"/>
          <w:sz w:val="28"/>
          <w:szCs w:val="28"/>
          <w:lang w:val="vi-VN"/>
        </w:rPr>
        <w:t>ngày 04 tháng 6</w:t>
      </w:r>
      <w:r w:rsidRPr="00497ACA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 năm 2026 về </w:t>
      </w:r>
      <w:r w:rsidR="007A231E" w:rsidRPr="007A231E">
        <w:rPr>
          <w:rFonts w:eastAsia="MS Mincho"/>
          <w:i/>
          <w:iCs/>
          <w:color w:val="000000"/>
          <w:sz w:val="28"/>
          <w:szCs w:val="28"/>
          <w:lang w:val="vi-VN"/>
        </w:rPr>
        <w:t>Dự thảo</w:t>
      </w:r>
      <w:r w:rsidR="00693CB0" w:rsidRPr="00693CB0">
        <w:rPr>
          <w:rFonts w:eastAsia="MS Mincho"/>
          <w:i/>
          <w:iCs/>
          <w:color w:val="000000"/>
          <w:sz w:val="28"/>
          <w:szCs w:val="28"/>
          <w:lang w:val="vi-VN"/>
        </w:rPr>
        <w:t xml:space="preserve"> Quyết định bãi bỏ Quyết định số 43/2012/QĐ-UBND ngày 18 tháng 12 năm 2012 của Ủy ban nhân dân tỉnh Bà Rịa - Vũng Tàu về nâng mức hỗ trợ kinh phí hoạt động cho Ủy viên Ủy ban Mặt trận Tổ quốc Việt Nam tỉnh Bà Rịa - Vũng Tàu</w:t>
      </w:r>
      <w:r w:rsidR="00D62072" w:rsidRPr="00D62072">
        <w:rPr>
          <w:bCs/>
          <w:i/>
          <w:sz w:val="28"/>
          <w:lang w:eastAsia="ja-JP"/>
        </w:rPr>
        <w:t>; ý kiến thống nhất của các thành viên Ủy ban nhân dân Thành phố</w:t>
      </w:r>
      <w:r w:rsidR="00FF3EDF" w:rsidRPr="006D0E2A">
        <w:rPr>
          <w:bCs/>
          <w:i/>
          <w:sz w:val="28"/>
          <w:szCs w:val="28"/>
        </w:rPr>
        <w:t>.</w:t>
      </w:r>
    </w:p>
    <w:p w14:paraId="6E1F615B" w14:textId="57800014" w:rsidR="009707D8" w:rsidRPr="001162C8" w:rsidRDefault="009707D8" w:rsidP="007C7519">
      <w:pPr>
        <w:spacing w:before="240" w:after="240"/>
        <w:jc w:val="center"/>
        <w:rPr>
          <w:b/>
          <w:bCs/>
          <w:sz w:val="28"/>
          <w:szCs w:val="28"/>
        </w:rPr>
      </w:pPr>
      <w:r w:rsidRPr="001162C8">
        <w:rPr>
          <w:b/>
          <w:bCs/>
          <w:sz w:val="28"/>
          <w:szCs w:val="28"/>
        </w:rPr>
        <w:t>QUYẾT ĐỊNH:</w:t>
      </w:r>
    </w:p>
    <w:p w14:paraId="1D2F0A70" w14:textId="77777777" w:rsidR="00497ACA" w:rsidRPr="00497ACA" w:rsidRDefault="00497ACA" w:rsidP="00497ACA">
      <w:pPr>
        <w:widowControl w:val="0"/>
        <w:pBdr>
          <w:bottom w:val="single" w:sz="4" w:space="22" w:color="FFFFFF"/>
        </w:pBdr>
        <w:shd w:val="clear" w:color="auto" w:fill="FFFFFF"/>
        <w:spacing w:after="120"/>
        <w:ind w:right="45" w:firstLine="709"/>
        <w:jc w:val="both"/>
        <w:rPr>
          <w:b/>
          <w:sz w:val="28"/>
        </w:rPr>
      </w:pPr>
      <w:r w:rsidRPr="00497ACA">
        <w:rPr>
          <w:b/>
          <w:sz w:val="28"/>
        </w:rPr>
        <w:t>Điều 1. Bãi bỏ toàn bộ các quyết định</w:t>
      </w:r>
    </w:p>
    <w:p w14:paraId="00FE88D5" w14:textId="396CB839" w:rsidR="00851B96" w:rsidRPr="00844BDF" w:rsidRDefault="00CA032C" w:rsidP="007A231E">
      <w:pPr>
        <w:widowControl w:val="0"/>
        <w:pBdr>
          <w:bottom w:val="single" w:sz="4" w:space="22" w:color="FFFFFF"/>
        </w:pBdr>
        <w:shd w:val="clear" w:color="auto" w:fill="FFFFFF"/>
        <w:spacing w:after="120"/>
        <w:ind w:right="45" w:firstLine="709"/>
        <w:jc w:val="both"/>
        <w:rPr>
          <w:iCs/>
          <w:sz w:val="28"/>
        </w:rPr>
      </w:pPr>
      <w:r w:rsidRPr="00844BDF">
        <w:rPr>
          <w:bCs/>
          <w:sz w:val="28"/>
        </w:rPr>
        <w:t xml:space="preserve">Bãi bỏ toàn bộ Quyết định số 43/2012/QĐ-UBND ngày 18 tháng 12 </w:t>
      </w:r>
      <w:r w:rsidR="00075EC3">
        <w:rPr>
          <w:bCs/>
          <w:sz w:val="28"/>
        </w:rPr>
        <w:br/>
      </w:r>
      <w:r w:rsidRPr="00844BDF">
        <w:rPr>
          <w:bCs/>
          <w:sz w:val="28"/>
        </w:rPr>
        <w:t xml:space="preserve">năm 2012 của Ủy ban nhân dân tỉnh Bà Rịa - Vũng Tàu (trước sắp xếp) về nâng </w:t>
      </w:r>
      <w:r w:rsidRPr="00844BDF">
        <w:rPr>
          <w:bCs/>
          <w:sz w:val="28"/>
        </w:rPr>
        <w:lastRenderedPageBreak/>
        <w:t>mức hỗ trợ kinh phí hoạt động cho Ủy viên Ủy ban Mặt trận Tổ quốc Việt Nam tỉnh Bà Rịa - Vũng Tàu</w:t>
      </w:r>
      <w:r w:rsidR="00F03B5C" w:rsidRPr="00844BDF">
        <w:rPr>
          <w:iCs/>
          <w:sz w:val="28"/>
        </w:rPr>
        <w:t>.</w:t>
      </w:r>
    </w:p>
    <w:p w14:paraId="64CCE050" w14:textId="77777777" w:rsidR="004D2C7C" w:rsidRPr="004D2C7C" w:rsidRDefault="004D2C7C" w:rsidP="004D2C7C">
      <w:pPr>
        <w:widowControl w:val="0"/>
        <w:pBdr>
          <w:bottom w:val="single" w:sz="4" w:space="22" w:color="FFFFFF"/>
        </w:pBdr>
        <w:shd w:val="clear" w:color="auto" w:fill="FFFFFF"/>
        <w:spacing w:after="120"/>
        <w:ind w:right="45" w:firstLine="709"/>
        <w:jc w:val="both"/>
        <w:rPr>
          <w:b/>
          <w:sz w:val="28"/>
          <w:szCs w:val="28"/>
        </w:rPr>
      </w:pPr>
      <w:r w:rsidRPr="004D2C7C">
        <w:rPr>
          <w:b/>
          <w:sz w:val="28"/>
          <w:szCs w:val="28"/>
        </w:rPr>
        <w:t>Điều 2. Điều khoản thi hành</w:t>
      </w:r>
    </w:p>
    <w:p w14:paraId="22C64D88" w14:textId="5E21F635" w:rsidR="004D2C7C" w:rsidRPr="004D2C7C" w:rsidRDefault="004D2C7C" w:rsidP="004D2C7C">
      <w:pPr>
        <w:widowControl w:val="0"/>
        <w:pBdr>
          <w:bottom w:val="single" w:sz="4" w:space="22" w:color="FFFFFF"/>
        </w:pBdr>
        <w:shd w:val="clear" w:color="auto" w:fill="FFFFFF"/>
        <w:spacing w:after="120"/>
        <w:ind w:right="45" w:firstLine="709"/>
        <w:jc w:val="both"/>
        <w:rPr>
          <w:bCs/>
          <w:sz w:val="28"/>
          <w:szCs w:val="28"/>
        </w:rPr>
      </w:pPr>
      <w:r w:rsidRPr="004D2C7C">
        <w:rPr>
          <w:bCs/>
          <w:sz w:val="28"/>
          <w:szCs w:val="28"/>
        </w:rPr>
        <w:t>1. Quyết định này có hiệu lực kể từ ngày</w:t>
      </w:r>
      <w:r>
        <w:rPr>
          <w:bCs/>
          <w:sz w:val="28"/>
          <w:szCs w:val="28"/>
        </w:rPr>
        <w:t xml:space="preserve"> ký</w:t>
      </w:r>
      <w:r w:rsidRPr="004D2C7C">
        <w:rPr>
          <w:bCs/>
          <w:sz w:val="28"/>
          <w:szCs w:val="28"/>
        </w:rPr>
        <w:t>.</w:t>
      </w:r>
    </w:p>
    <w:p w14:paraId="7E09B279" w14:textId="7C77DFBA" w:rsidR="009707D8" w:rsidRPr="00731055" w:rsidRDefault="004D2C7C" w:rsidP="00CC07DE">
      <w:pPr>
        <w:widowControl w:val="0"/>
        <w:pBdr>
          <w:bottom w:val="single" w:sz="4" w:space="22" w:color="FFFFFF"/>
        </w:pBdr>
        <w:shd w:val="clear" w:color="auto" w:fill="FFFFFF"/>
        <w:spacing w:after="120"/>
        <w:ind w:right="45" w:firstLine="709"/>
        <w:jc w:val="both"/>
        <w:rPr>
          <w:spacing w:val="-4"/>
          <w:sz w:val="28"/>
          <w:szCs w:val="28"/>
        </w:rPr>
      </w:pPr>
      <w:r w:rsidRPr="004D2C7C">
        <w:rPr>
          <w:bCs/>
          <w:sz w:val="28"/>
          <w:szCs w:val="28"/>
        </w:rPr>
        <w:t xml:space="preserve">2. </w:t>
      </w:r>
      <w:r w:rsidR="00CC07DE" w:rsidRPr="00CC07DE">
        <w:rPr>
          <w:bCs/>
          <w:sz w:val="28"/>
          <w:szCs w:val="28"/>
        </w:rPr>
        <w:t>Chủ tịch Ủy ban Mặt trận</w:t>
      </w:r>
      <w:r w:rsidR="00CC07DE">
        <w:rPr>
          <w:bCs/>
          <w:sz w:val="28"/>
          <w:szCs w:val="28"/>
        </w:rPr>
        <w:t xml:space="preserve"> </w:t>
      </w:r>
      <w:r w:rsidR="00CC07DE" w:rsidRPr="00CC07DE">
        <w:rPr>
          <w:bCs/>
          <w:sz w:val="28"/>
          <w:szCs w:val="28"/>
        </w:rPr>
        <w:t>Tổ quốc Việt Nam Thành phố</w:t>
      </w:r>
      <w:r w:rsidR="00CC07DE">
        <w:rPr>
          <w:bCs/>
          <w:sz w:val="28"/>
          <w:szCs w:val="28"/>
        </w:rPr>
        <w:t xml:space="preserve">, </w:t>
      </w:r>
      <w:r w:rsidRPr="004D2C7C">
        <w:rPr>
          <w:bCs/>
          <w:sz w:val="28"/>
          <w:szCs w:val="28"/>
        </w:rPr>
        <w:t>Chánh Văn phòng Ủy ban nhân dân Thành phố,</w:t>
      </w:r>
      <w:r w:rsidR="00D930DF">
        <w:rPr>
          <w:bCs/>
          <w:sz w:val="28"/>
          <w:szCs w:val="28"/>
        </w:rPr>
        <w:t xml:space="preserve"> </w:t>
      </w:r>
      <w:r w:rsidRPr="004D2C7C">
        <w:rPr>
          <w:bCs/>
          <w:sz w:val="28"/>
          <w:szCs w:val="28"/>
        </w:rPr>
        <w:t>Giám đốc Sở Tài chính,</w:t>
      </w:r>
      <w:r w:rsidR="00D930DF">
        <w:rPr>
          <w:bCs/>
          <w:sz w:val="28"/>
          <w:szCs w:val="28"/>
        </w:rPr>
        <w:t xml:space="preserve"> </w:t>
      </w:r>
      <w:r w:rsidR="00CC7A2B">
        <w:rPr>
          <w:bCs/>
          <w:sz w:val="28"/>
          <w:szCs w:val="28"/>
        </w:rPr>
        <w:t>và</w:t>
      </w:r>
      <w:r w:rsidR="00D930DF" w:rsidRPr="00D930DF">
        <w:rPr>
          <w:bCs/>
          <w:sz w:val="28"/>
          <w:szCs w:val="28"/>
        </w:rPr>
        <w:t xml:space="preserve"> Thủ trưởng </w:t>
      </w:r>
      <w:r w:rsidR="00D930DF" w:rsidRPr="00731055">
        <w:rPr>
          <w:bCs/>
          <w:spacing w:val="-4"/>
          <w:sz w:val="28"/>
          <w:szCs w:val="28"/>
        </w:rPr>
        <w:t>các cơ quan, đơn vị có liên quan chịu trách nhiệm thi hành Quyết định này</w:t>
      </w:r>
      <w:r w:rsidR="00F03B5C" w:rsidRPr="00731055">
        <w:rPr>
          <w:spacing w:val="-4"/>
          <w:sz w:val="28"/>
          <w:szCs w:val="28"/>
          <w:lang w:val="vi-VN"/>
        </w:rPr>
        <w:t>./.</w:t>
      </w:r>
    </w:p>
    <w:tbl>
      <w:tblPr>
        <w:tblpPr w:leftFromText="180" w:rightFromText="180" w:vertAnchor="text" w:horzAnchor="margin" w:tblpY="31"/>
        <w:tblW w:w="9464" w:type="dxa"/>
        <w:tblLook w:val="01E0" w:firstRow="1" w:lastRow="1" w:firstColumn="1" w:lastColumn="1" w:noHBand="0" w:noVBand="0"/>
      </w:tblPr>
      <w:tblGrid>
        <w:gridCol w:w="3794"/>
        <w:gridCol w:w="5670"/>
      </w:tblGrid>
      <w:tr w:rsidR="00CC7A2B" w14:paraId="60306763" w14:textId="77777777" w:rsidTr="00CC7A2B">
        <w:trPr>
          <w:trHeight w:val="307"/>
        </w:trPr>
        <w:tc>
          <w:tcPr>
            <w:tcW w:w="3794" w:type="dxa"/>
            <w:vAlign w:val="center"/>
          </w:tcPr>
          <w:p w14:paraId="4F8C1849" w14:textId="77777777" w:rsidR="00CC7A2B" w:rsidRPr="00FC14F5" w:rsidRDefault="00CC7A2B" w:rsidP="00CC7A2B">
            <w:pPr>
              <w:rPr>
                <w:b/>
                <w:bCs/>
                <w:i/>
                <w:iCs/>
              </w:rPr>
            </w:pPr>
            <w:r w:rsidRPr="00FC14F5">
              <w:rPr>
                <w:b/>
                <w:bCs/>
                <w:i/>
                <w:iCs/>
              </w:rPr>
              <w:t>Nơi nhận:</w:t>
            </w:r>
          </w:p>
          <w:p w14:paraId="4C8C83A2" w14:textId="05109FB6" w:rsidR="00CC7A2B" w:rsidRDefault="00CC7A2B" w:rsidP="00CC7A2B">
            <w:pPr>
              <w:rPr>
                <w:sz w:val="22"/>
                <w:szCs w:val="22"/>
              </w:rPr>
            </w:pPr>
            <w:r w:rsidRPr="00FC14F5">
              <w:rPr>
                <w:sz w:val="22"/>
                <w:szCs w:val="22"/>
              </w:rPr>
              <w:t xml:space="preserve">- Như Điều </w:t>
            </w:r>
            <w:r w:rsidR="00212448">
              <w:rPr>
                <w:sz w:val="22"/>
                <w:szCs w:val="22"/>
              </w:rPr>
              <w:t>2</w:t>
            </w:r>
            <w:r w:rsidRPr="00FC14F5">
              <w:rPr>
                <w:sz w:val="22"/>
                <w:szCs w:val="22"/>
              </w:rPr>
              <w:t>;</w:t>
            </w:r>
          </w:p>
          <w:p w14:paraId="45A2B2E5" w14:textId="77777777" w:rsidR="00CC7A2B" w:rsidRDefault="00CC7A2B" w:rsidP="00CC7A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Tài chính;</w:t>
            </w:r>
          </w:p>
          <w:p w14:paraId="0DB5DB41" w14:textId="77777777" w:rsidR="00CC7A2B" w:rsidRPr="00FC14F5" w:rsidRDefault="00CC7A2B" w:rsidP="00CC7A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D930DF">
              <w:rPr>
                <w:sz w:val="22"/>
                <w:szCs w:val="22"/>
              </w:rPr>
              <w:t>Cục KTVB&amp;TCTHPL - Bộ Tư pháp</w:t>
            </w:r>
            <w:r>
              <w:rPr>
                <w:sz w:val="22"/>
                <w:szCs w:val="22"/>
              </w:rPr>
              <w:t>;</w:t>
            </w:r>
          </w:p>
          <w:p w14:paraId="14A8FAD9" w14:textId="77777777" w:rsidR="00CC7A2B" w:rsidRPr="00FC14F5" w:rsidRDefault="00CC7A2B" w:rsidP="00CC7A2B">
            <w:pPr>
              <w:rPr>
                <w:sz w:val="22"/>
                <w:szCs w:val="22"/>
              </w:rPr>
            </w:pPr>
            <w:r w:rsidRPr="00FC14F5">
              <w:rPr>
                <w:sz w:val="22"/>
                <w:szCs w:val="22"/>
              </w:rPr>
              <w:t>- Thường trực HĐND TP;</w:t>
            </w:r>
          </w:p>
          <w:p w14:paraId="31AC0D15" w14:textId="77777777" w:rsidR="00CC7A2B" w:rsidRDefault="00CC7A2B" w:rsidP="00CC7A2B">
            <w:pPr>
              <w:rPr>
                <w:sz w:val="22"/>
                <w:szCs w:val="22"/>
              </w:rPr>
            </w:pPr>
            <w:r w:rsidRPr="00FC14F5">
              <w:rPr>
                <w:sz w:val="22"/>
                <w:szCs w:val="22"/>
              </w:rPr>
              <w:t>- Thành viên UBND TP;</w:t>
            </w:r>
          </w:p>
          <w:p w14:paraId="63BBBEA5" w14:textId="77777777" w:rsidR="00CC7A2B" w:rsidRDefault="00CC7A2B" w:rsidP="00CC7A2B">
            <w:pPr>
              <w:rPr>
                <w:sz w:val="22"/>
                <w:szCs w:val="22"/>
              </w:rPr>
            </w:pPr>
            <w:r w:rsidRPr="00FC14F5">
              <w:rPr>
                <w:sz w:val="22"/>
                <w:szCs w:val="22"/>
              </w:rPr>
              <w:t>- VPUB: PCVP/KT;</w:t>
            </w:r>
          </w:p>
          <w:p w14:paraId="348DA2D9" w14:textId="77777777" w:rsidR="00CC7A2B" w:rsidRDefault="00CC7A2B" w:rsidP="00CC7A2B">
            <w:pPr>
              <w:rPr>
                <w:sz w:val="22"/>
                <w:szCs w:val="22"/>
              </w:rPr>
            </w:pPr>
            <w:r w:rsidRPr="00FC14F5">
              <w:rPr>
                <w:sz w:val="22"/>
                <w:szCs w:val="22"/>
              </w:rPr>
              <w:t>- Phòng KT;</w:t>
            </w:r>
          </w:p>
          <w:p w14:paraId="38AD2FAE" w14:textId="77777777" w:rsidR="00CC7A2B" w:rsidRPr="00FC14F5" w:rsidRDefault="00CC7A2B" w:rsidP="00CC7A2B">
            <w:pPr>
              <w:rPr>
                <w:sz w:val="22"/>
                <w:szCs w:val="22"/>
              </w:rPr>
            </w:pPr>
            <w:r w:rsidRPr="00D930DF">
              <w:rPr>
                <w:sz w:val="22"/>
                <w:szCs w:val="22"/>
              </w:rPr>
              <w:t>- Trung tâm TTĐT Thành phố;</w:t>
            </w:r>
          </w:p>
          <w:p w14:paraId="670AFFAC" w14:textId="77777777" w:rsidR="00CC7A2B" w:rsidRPr="00FC14F5" w:rsidRDefault="00CC7A2B" w:rsidP="00CC7A2B">
            <w:pPr>
              <w:rPr>
                <w:sz w:val="22"/>
                <w:szCs w:val="22"/>
              </w:rPr>
            </w:pPr>
            <w:r w:rsidRPr="00FC14F5">
              <w:rPr>
                <w:sz w:val="22"/>
                <w:szCs w:val="22"/>
              </w:rPr>
              <w:t>- Lưu: VT, (KT/Tran)</w:t>
            </w:r>
          </w:p>
          <w:p w14:paraId="2BFF650B" w14:textId="77777777" w:rsidR="00CC7A2B" w:rsidRDefault="00CC7A2B" w:rsidP="00CC7A2B">
            <w:pPr>
              <w:rPr>
                <w:b/>
                <w:iCs/>
                <w:sz w:val="20"/>
                <w:u w:val="single"/>
              </w:rPr>
            </w:pPr>
          </w:p>
          <w:p w14:paraId="7FD41EA0" w14:textId="77777777" w:rsidR="00CC7A2B" w:rsidRDefault="00CC7A2B" w:rsidP="00CC7A2B">
            <w:pPr>
              <w:rPr>
                <w:b/>
                <w:iCs/>
                <w:sz w:val="20"/>
                <w:u w:val="single"/>
              </w:rPr>
            </w:pPr>
          </w:p>
          <w:p w14:paraId="07A7D2D8" w14:textId="77777777" w:rsidR="00CC7A2B" w:rsidRDefault="00CC7A2B" w:rsidP="00CC7A2B">
            <w:pPr>
              <w:rPr>
                <w:b/>
                <w:iCs/>
                <w:sz w:val="20"/>
                <w:u w:val="single"/>
              </w:rPr>
            </w:pPr>
          </w:p>
          <w:p w14:paraId="4C505F8A" w14:textId="77777777" w:rsidR="00CC7A2B" w:rsidRPr="007D69B9" w:rsidRDefault="00CC7A2B" w:rsidP="00CC7A2B">
            <w:pPr>
              <w:rPr>
                <w:b/>
                <w:bCs/>
                <w:i/>
                <w:iCs/>
                <w:sz w:val="20"/>
                <w:u w:val="single"/>
              </w:rPr>
            </w:pPr>
          </w:p>
        </w:tc>
        <w:tc>
          <w:tcPr>
            <w:tcW w:w="5670" w:type="dxa"/>
            <w:vAlign w:val="center"/>
          </w:tcPr>
          <w:p w14:paraId="426E1E61" w14:textId="77777777" w:rsidR="00CC7A2B" w:rsidRDefault="00CC7A2B" w:rsidP="00CC7A2B">
            <w:pPr>
              <w:pStyle w:val="Heading3"/>
              <w:spacing w:before="0" w:after="0"/>
              <w:jc w:val="center"/>
              <w:rPr>
                <w:rFonts w:ascii="Times New Roman" w:hAnsi="Times New Roman"/>
                <w:iCs/>
              </w:rPr>
            </w:pPr>
            <w:r w:rsidRPr="00DA5AD1">
              <w:rPr>
                <w:rFonts w:ascii="Times New Roman" w:hAnsi="Times New Roman"/>
                <w:iCs/>
              </w:rPr>
              <w:t>TM. ỦY BAN NHÂN DÂN</w:t>
            </w:r>
          </w:p>
          <w:p w14:paraId="159042A3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  <w:r w:rsidRPr="00B963C9">
              <w:rPr>
                <w:b/>
                <w:bCs/>
                <w:sz w:val="28"/>
                <w:szCs w:val="28"/>
              </w:rPr>
              <w:t>KT. CHỦ TỊCH</w:t>
            </w:r>
          </w:p>
          <w:p w14:paraId="5A59210F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  <w:r w:rsidRPr="00B963C9">
              <w:rPr>
                <w:b/>
                <w:bCs/>
                <w:sz w:val="28"/>
                <w:szCs w:val="28"/>
              </w:rPr>
              <w:t>PHÓ CHỦ TỊCH</w:t>
            </w:r>
          </w:p>
          <w:p w14:paraId="28561EFB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EF578E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AFEAA4B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6D7D291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0B5DDEB" w14:textId="77777777" w:rsidR="00CC7A2B" w:rsidRPr="00B963C9" w:rsidRDefault="00CC7A2B" w:rsidP="00CC7A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0F40A9" w14:textId="77777777" w:rsidR="00CC7A2B" w:rsidRPr="00FC14F5" w:rsidRDefault="00CC7A2B" w:rsidP="00CC7A2B">
            <w:pPr>
              <w:jc w:val="center"/>
            </w:pPr>
            <w:r w:rsidRPr="00B963C9">
              <w:rPr>
                <w:b/>
                <w:bCs/>
                <w:sz w:val="28"/>
                <w:szCs w:val="28"/>
              </w:rPr>
              <w:t>Nguyễn Công Vinh</w:t>
            </w:r>
          </w:p>
        </w:tc>
      </w:tr>
    </w:tbl>
    <w:p w14:paraId="5510C8A3" w14:textId="77777777" w:rsidR="00F03B5C" w:rsidRDefault="00F03B5C" w:rsidP="009707D8">
      <w:pPr>
        <w:widowControl w:val="0"/>
        <w:spacing w:before="60" w:after="60"/>
        <w:ind w:firstLine="709"/>
        <w:jc w:val="both"/>
        <w:rPr>
          <w:sz w:val="10"/>
          <w:szCs w:val="10"/>
          <w:lang w:val="vi-VN"/>
        </w:rPr>
      </w:pPr>
    </w:p>
    <w:p w14:paraId="0D9DCE27" w14:textId="77777777" w:rsidR="009707D8" w:rsidRDefault="009707D8" w:rsidP="00C679C0"/>
    <w:sectPr w:rsidR="009707D8" w:rsidSect="00252CF5">
      <w:footerReference w:type="default" r:id="rId6"/>
      <w:pgSz w:w="11907" w:h="16840" w:code="9"/>
      <w:pgMar w:top="1021" w:right="1021" w:bottom="1021" w:left="1588" w:header="720" w:footer="4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52880E" w14:textId="77777777" w:rsidR="0088788E" w:rsidRDefault="0088788E">
      <w:r>
        <w:separator/>
      </w:r>
    </w:p>
  </w:endnote>
  <w:endnote w:type="continuationSeparator" w:id="0">
    <w:p w14:paraId="2FC1BC22" w14:textId="77777777" w:rsidR="0088788E" w:rsidRDefault="0088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D0C28D" w14:textId="3616F361" w:rsidR="000E7247" w:rsidRDefault="0088788E">
    <w:pPr>
      <w:pStyle w:val="Footer"/>
      <w:jc w:val="center"/>
    </w:pPr>
  </w:p>
  <w:p w14:paraId="01C46BDA" w14:textId="77777777" w:rsidR="000E7247" w:rsidRDefault="008878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B0D87" w14:textId="77777777" w:rsidR="0088788E" w:rsidRDefault="0088788E">
      <w:r>
        <w:separator/>
      </w:r>
    </w:p>
  </w:footnote>
  <w:footnote w:type="continuationSeparator" w:id="0">
    <w:p w14:paraId="350C82E6" w14:textId="77777777" w:rsidR="0088788E" w:rsidRDefault="00887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7D8"/>
    <w:rsid w:val="000033B9"/>
    <w:rsid w:val="000176EC"/>
    <w:rsid w:val="0001795C"/>
    <w:rsid w:val="00031115"/>
    <w:rsid w:val="00060A05"/>
    <w:rsid w:val="0006272C"/>
    <w:rsid w:val="00075EC3"/>
    <w:rsid w:val="00077926"/>
    <w:rsid w:val="000832D5"/>
    <w:rsid w:val="00084635"/>
    <w:rsid w:val="000C4AA1"/>
    <w:rsid w:val="000C751B"/>
    <w:rsid w:val="000F00E5"/>
    <w:rsid w:val="000F3CC2"/>
    <w:rsid w:val="000F5A0F"/>
    <w:rsid w:val="00101116"/>
    <w:rsid w:val="0010525F"/>
    <w:rsid w:val="0014101D"/>
    <w:rsid w:val="00146293"/>
    <w:rsid w:val="00155293"/>
    <w:rsid w:val="001557D4"/>
    <w:rsid w:val="00164535"/>
    <w:rsid w:val="001C7F80"/>
    <w:rsid w:val="001D275B"/>
    <w:rsid w:val="001D5991"/>
    <w:rsid w:val="001D7064"/>
    <w:rsid w:val="001E22A7"/>
    <w:rsid w:val="001E326F"/>
    <w:rsid w:val="001F3F67"/>
    <w:rsid w:val="002012DF"/>
    <w:rsid w:val="00207511"/>
    <w:rsid w:val="00212448"/>
    <w:rsid w:val="00251E98"/>
    <w:rsid w:val="00252354"/>
    <w:rsid w:val="00252CF5"/>
    <w:rsid w:val="00253516"/>
    <w:rsid w:val="00294290"/>
    <w:rsid w:val="002B43DB"/>
    <w:rsid w:val="002C1F5E"/>
    <w:rsid w:val="002D5A42"/>
    <w:rsid w:val="002E02C0"/>
    <w:rsid w:val="002E33D3"/>
    <w:rsid w:val="00304756"/>
    <w:rsid w:val="0033039B"/>
    <w:rsid w:val="00334462"/>
    <w:rsid w:val="00366DB9"/>
    <w:rsid w:val="00395B24"/>
    <w:rsid w:val="003A6B57"/>
    <w:rsid w:val="003B4929"/>
    <w:rsid w:val="003C3C42"/>
    <w:rsid w:val="0045125D"/>
    <w:rsid w:val="00454FD2"/>
    <w:rsid w:val="004871B4"/>
    <w:rsid w:val="00493693"/>
    <w:rsid w:val="00497ACA"/>
    <w:rsid w:val="004B062A"/>
    <w:rsid w:val="004D2C7C"/>
    <w:rsid w:val="004F250D"/>
    <w:rsid w:val="00503660"/>
    <w:rsid w:val="00514D94"/>
    <w:rsid w:val="00515E38"/>
    <w:rsid w:val="00521CCE"/>
    <w:rsid w:val="0053173F"/>
    <w:rsid w:val="0055115F"/>
    <w:rsid w:val="00551DB3"/>
    <w:rsid w:val="005A59C7"/>
    <w:rsid w:val="005A7EEC"/>
    <w:rsid w:val="005B7F9E"/>
    <w:rsid w:val="005D3D6C"/>
    <w:rsid w:val="005E6505"/>
    <w:rsid w:val="005F0D4E"/>
    <w:rsid w:val="00685FF7"/>
    <w:rsid w:val="00687839"/>
    <w:rsid w:val="00693CB0"/>
    <w:rsid w:val="006A09CA"/>
    <w:rsid w:val="006A09F5"/>
    <w:rsid w:val="006A4675"/>
    <w:rsid w:val="006D0E2A"/>
    <w:rsid w:val="006D202E"/>
    <w:rsid w:val="006D6F0E"/>
    <w:rsid w:val="006E1CDC"/>
    <w:rsid w:val="006F7281"/>
    <w:rsid w:val="00700B21"/>
    <w:rsid w:val="00704A51"/>
    <w:rsid w:val="007237BA"/>
    <w:rsid w:val="00727354"/>
    <w:rsid w:val="00731055"/>
    <w:rsid w:val="00733083"/>
    <w:rsid w:val="00735777"/>
    <w:rsid w:val="00745B3B"/>
    <w:rsid w:val="00746480"/>
    <w:rsid w:val="00761D03"/>
    <w:rsid w:val="00775C65"/>
    <w:rsid w:val="00794027"/>
    <w:rsid w:val="007A231E"/>
    <w:rsid w:val="007B0D44"/>
    <w:rsid w:val="007C0B54"/>
    <w:rsid w:val="007C7519"/>
    <w:rsid w:val="007D2760"/>
    <w:rsid w:val="007D7ED5"/>
    <w:rsid w:val="00827B96"/>
    <w:rsid w:val="00844BDF"/>
    <w:rsid w:val="008501BD"/>
    <w:rsid w:val="00851B96"/>
    <w:rsid w:val="008546B4"/>
    <w:rsid w:val="0088788E"/>
    <w:rsid w:val="00892263"/>
    <w:rsid w:val="0090616F"/>
    <w:rsid w:val="00927F66"/>
    <w:rsid w:val="00956018"/>
    <w:rsid w:val="009605F1"/>
    <w:rsid w:val="009707D8"/>
    <w:rsid w:val="0099693D"/>
    <w:rsid w:val="009A2408"/>
    <w:rsid w:val="009B2052"/>
    <w:rsid w:val="009D1EC8"/>
    <w:rsid w:val="009E7F19"/>
    <w:rsid w:val="009F1EA2"/>
    <w:rsid w:val="009F3315"/>
    <w:rsid w:val="00A106A0"/>
    <w:rsid w:val="00A1172A"/>
    <w:rsid w:val="00A2377D"/>
    <w:rsid w:val="00A51267"/>
    <w:rsid w:val="00A613B1"/>
    <w:rsid w:val="00A67978"/>
    <w:rsid w:val="00A97B2D"/>
    <w:rsid w:val="00AB51BE"/>
    <w:rsid w:val="00AC6C62"/>
    <w:rsid w:val="00AC7D4C"/>
    <w:rsid w:val="00AE2A93"/>
    <w:rsid w:val="00AF462A"/>
    <w:rsid w:val="00B31179"/>
    <w:rsid w:val="00B41112"/>
    <w:rsid w:val="00B549D4"/>
    <w:rsid w:val="00B568E0"/>
    <w:rsid w:val="00B62C9E"/>
    <w:rsid w:val="00B65AE8"/>
    <w:rsid w:val="00B86B17"/>
    <w:rsid w:val="00B95940"/>
    <w:rsid w:val="00B963C9"/>
    <w:rsid w:val="00BB16D9"/>
    <w:rsid w:val="00BD7CA4"/>
    <w:rsid w:val="00BF5F73"/>
    <w:rsid w:val="00C005FF"/>
    <w:rsid w:val="00C10DED"/>
    <w:rsid w:val="00C17FF5"/>
    <w:rsid w:val="00C30BDF"/>
    <w:rsid w:val="00C679C0"/>
    <w:rsid w:val="00C80903"/>
    <w:rsid w:val="00CA032C"/>
    <w:rsid w:val="00CC07DE"/>
    <w:rsid w:val="00CC3C8D"/>
    <w:rsid w:val="00CC5C28"/>
    <w:rsid w:val="00CC7A2B"/>
    <w:rsid w:val="00CD1B86"/>
    <w:rsid w:val="00CE2C70"/>
    <w:rsid w:val="00CE5228"/>
    <w:rsid w:val="00CF617A"/>
    <w:rsid w:val="00D36306"/>
    <w:rsid w:val="00D45BD8"/>
    <w:rsid w:val="00D62072"/>
    <w:rsid w:val="00D626C9"/>
    <w:rsid w:val="00D760F1"/>
    <w:rsid w:val="00D930DF"/>
    <w:rsid w:val="00D942E5"/>
    <w:rsid w:val="00DA21DA"/>
    <w:rsid w:val="00DE0A83"/>
    <w:rsid w:val="00E128BA"/>
    <w:rsid w:val="00E3293D"/>
    <w:rsid w:val="00E338C0"/>
    <w:rsid w:val="00EB1D32"/>
    <w:rsid w:val="00EB7FD9"/>
    <w:rsid w:val="00EC567E"/>
    <w:rsid w:val="00EF4A48"/>
    <w:rsid w:val="00F031EA"/>
    <w:rsid w:val="00F03B5C"/>
    <w:rsid w:val="00F34A47"/>
    <w:rsid w:val="00F35D8B"/>
    <w:rsid w:val="00F37448"/>
    <w:rsid w:val="00F74A72"/>
    <w:rsid w:val="00F86036"/>
    <w:rsid w:val="00FA2BA4"/>
    <w:rsid w:val="00FA2BD0"/>
    <w:rsid w:val="00FA6821"/>
    <w:rsid w:val="00FB1ADF"/>
    <w:rsid w:val="00FC14F5"/>
    <w:rsid w:val="00FF3BF9"/>
    <w:rsid w:val="00FF3EDF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1B4124A6"/>
  <w15:docId w15:val="{71FB5E8B-82F6-4F97-837D-165D9D6E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7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9707D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707D8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rsid w:val="009707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70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7D8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9707D8"/>
    <w:pPr>
      <w:spacing w:before="50" w:after="50" w:line="360" w:lineRule="auto"/>
      <w:ind w:firstLine="720"/>
      <w:jc w:val="both"/>
    </w:pPr>
    <w:rPr>
      <w:rFonts w:eastAsia="MS Mincho"/>
      <w:sz w:val="26"/>
      <w:szCs w:val="28"/>
      <w:lang w:val="vi-VN"/>
    </w:rPr>
  </w:style>
  <w:style w:type="character" w:customStyle="1" w:styleId="BodyTextIndentChar">
    <w:name w:val="Body Text Indent Char"/>
    <w:basedOn w:val="DefaultParagraphFont"/>
    <w:link w:val="BodyTextIndent"/>
    <w:rsid w:val="009707D8"/>
    <w:rPr>
      <w:rFonts w:ascii="Times New Roman" w:eastAsia="MS Mincho" w:hAnsi="Times New Roman" w:cs="Times New Roman"/>
      <w:sz w:val="26"/>
      <w:szCs w:val="28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3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3B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3CC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E02C0"/>
    <w:pPr>
      <w:spacing w:before="100" w:beforeAutospacing="1" w:after="100" w:afterAutospacing="1"/>
    </w:pPr>
  </w:style>
  <w:style w:type="paragraph" w:styleId="BodyTextIndent3">
    <w:name w:val="Body Text Indent 3"/>
    <w:basedOn w:val="Normal"/>
    <w:link w:val="BodyTextIndent3Char"/>
    <w:uiPriority w:val="99"/>
    <w:unhideWhenUsed/>
    <w:rsid w:val="00F03B5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03B5C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620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207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 Thanh Phong</cp:lastModifiedBy>
  <cp:revision>6</cp:revision>
  <cp:lastPrinted>2026-01-10T09:22:00Z</cp:lastPrinted>
  <dcterms:created xsi:type="dcterms:W3CDTF">2026-06-15T12:30:00Z</dcterms:created>
  <dcterms:modified xsi:type="dcterms:W3CDTF">2026-06-23T02:48:00Z</dcterms:modified>
</cp:coreProperties>
</file>