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1E0" w:firstRow="1" w:lastRow="1" w:firstColumn="1" w:lastColumn="1" w:noHBand="0" w:noVBand="0"/>
      </w:tblPr>
      <w:tblGrid>
        <w:gridCol w:w="3443"/>
        <w:gridCol w:w="5628"/>
      </w:tblGrid>
      <w:tr w:rsidR="003468FC" w:rsidTr="0082397E">
        <w:tc>
          <w:tcPr>
            <w:tcW w:w="1898" w:type="pct"/>
            <w:shd w:val="clear" w:color="auto" w:fill="auto"/>
          </w:tcPr>
          <w:p w:rsidR="00A65C3D" w:rsidRPr="0082397E" w:rsidRDefault="00303ED5" w:rsidP="0082397E">
            <w:pPr>
              <w:spacing w:before="120" w:after="0" w:line="240" w:lineRule="auto"/>
              <w:jc w:val="center"/>
              <w:rPr>
                <w:rFonts w:ascii="Arial" w:hAnsi="Arial" w:cs="Arial"/>
                <w:b/>
                <w:sz w:val="20"/>
                <w:szCs w:val="20"/>
              </w:rPr>
            </w:pPr>
            <w:bookmarkStart w:id="0" w:name="_GoBack"/>
            <w:bookmarkEnd w:id="0"/>
            <w:r w:rsidRPr="0082397E">
              <w:rPr>
                <w:rFonts w:ascii="Arial" w:hAnsi="Arial" w:cs="Arial"/>
                <w:b/>
                <w:bCs/>
                <w:sz w:val="20"/>
                <w:szCs w:val="26"/>
              </w:rPr>
              <w:t xml:space="preserve">ỦY BAN NHÂN DÂN </w:t>
            </w:r>
            <w:r w:rsidRPr="0082397E">
              <w:rPr>
                <w:rFonts w:ascii="Arial" w:hAnsi="Arial" w:cs="Arial"/>
                <w:b/>
                <w:bCs/>
                <w:sz w:val="20"/>
                <w:szCs w:val="26"/>
              </w:rPr>
              <w:br/>
              <w:t>TỈNH QUẢNG TRỊ</w:t>
            </w:r>
            <w:r w:rsidRPr="0082397E">
              <w:rPr>
                <w:rFonts w:ascii="Arial" w:hAnsi="Arial" w:cs="Arial"/>
                <w:b/>
                <w:sz w:val="20"/>
                <w:szCs w:val="20"/>
              </w:rPr>
              <w:br/>
              <w:t>-------</w:t>
            </w:r>
          </w:p>
        </w:tc>
        <w:tc>
          <w:tcPr>
            <w:tcW w:w="3102" w:type="pct"/>
            <w:shd w:val="clear" w:color="auto" w:fill="auto"/>
          </w:tcPr>
          <w:p w:rsidR="00A65C3D" w:rsidRPr="0082397E" w:rsidRDefault="00303ED5" w:rsidP="0082397E">
            <w:pPr>
              <w:spacing w:before="120" w:after="0" w:line="240" w:lineRule="auto"/>
              <w:jc w:val="center"/>
              <w:rPr>
                <w:rFonts w:ascii="Arial" w:hAnsi="Arial" w:cs="Arial"/>
                <w:sz w:val="20"/>
                <w:szCs w:val="20"/>
              </w:rPr>
            </w:pPr>
            <w:r w:rsidRPr="0082397E">
              <w:rPr>
                <w:rFonts w:ascii="Arial" w:hAnsi="Arial" w:cs="Arial"/>
                <w:b/>
                <w:sz w:val="20"/>
                <w:szCs w:val="20"/>
              </w:rPr>
              <w:t xml:space="preserve">CỘNG HÒA XÃ HỘI CHỦ NGHĨA VIỆT </w:t>
            </w:r>
            <w:smartTag w:uri="urn:schemas-microsoft-com:office:smarttags" w:element="place">
              <w:smartTag w:uri="urn:schemas-microsoft-com:office:smarttags" w:element="country-region">
                <w:r w:rsidRPr="0082397E">
                  <w:rPr>
                    <w:rFonts w:ascii="Arial" w:hAnsi="Arial" w:cs="Arial"/>
                    <w:b/>
                    <w:sz w:val="20"/>
                    <w:szCs w:val="20"/>
                  </w:rPr>
                  <w:t>NAM</w:t>
                </w:r>
              </w:smartTag>
            </w:smartTag>
            <w:r w:rsidRPr="0082397E">
              <w:rPr>
                <w:rFonts w:ascii="Arial" w:hAnsi="Arial" w:cs="Arial"/>
                <w:b/>
                <w:sz w:val="20"/>
                <w:szCs w:val="20"/>
              </w:rPr>
              <w:br/>
              <w:t xml:space="preserve">Độc lập - Tự do - Hạnh phúc </w:t>
            </w:r>
            <w:r w:rsidRPr="0082397E">
              <w:rPr>
                <w:rFonts w:ascii="Arial" w:hAnsi="Arial" w:cs="Arial"/>
                <w:b/>
                <w:sz w:val="20"/>
                <w:szCs w:val="20"/>
              </w:rPr>
              <w:br/>
              <w:t>---------------</w:t>
            </w:r>
          </w:p>
        </w:tc>
      </w:tr>
      <w:tr w:rsidR="003468FC" w:rsidTr="0082397E">
        <w:tc>
          <w:tcPr>
            <w:tcW w:w="1898" w:type="pct"/>
            <w:shd w:val="clear" w:color="auto" w:fill="auto"/>
          </w:tcPr>
          <w:p w:rsidR="00A65C3D" w:rsidRPr="0082397E" w:rsidRDefault="00303ED5" w:rsidP="0082397E">
            <w:pPr>
              <w:spacing w:before="120" w:after="0" w:line="240" w:lineRule="auto"/>
              <w:jc w:val="center"/>
              <w:rPr>
                <w:rFonts w:ascii="Arial" w:hAnsi="Arial" w:cs="Arial"/>
                <w:sz w:val="20"/>
                <w:szCs w:val="20"/>
              </w:rPr>
            </w:pPr>
            <w:r w:rsidRPr="0082397E">
              <w:rPr>
                <w:rFonts w:ascii="Arial" w:hAnsi="Arial" w:cs="Arial"/>
                <w:sz w:val="20"/>
                <w:szCs w:val="28"/>
              </w:rPr>
              <w:t>Số: 49/2026/QĐ-UBND</w:t>
            </w:r>
          </w:p>
        </w:tc>
        <w:tc>
          <w:tcPr>
            <w:tcW w:w="3102" w:type="pct"/>
            <w:shd w:val="clear" w:color="auto" w:fill="auto"/>
          </w:tcPr>
          <w:p w:rsidR="00A65C3D" w:rsidRPr="0082397E" w:rsidRDefault="00303ED5" w:rsidP="0082397E">
            <w:pPr>
              <w:spacing w:before="120" w:after="0" w:line="240" w:lineRule="auto"/>
              <w:jc w:val="right"/>
              <w:rPr>
                <w:rFonts w:ascii="Arial" w:hAnsi="Arial" w:cs="Arial"/>
                <w:i/>
                <w:sz w:val="20"/>
                <w:szCs w:val="20"/>
              </w:rPr>
            </w:pPr>
            <w:r w:rsidRPr="0082397E">
              <w:rPr>
                <w:rFonts w:ascii="Arial" w:hAnsi="Arial" w:cs="Arial"/>
                <w:i/>
                <w:iCs/>
                <w:sz w:val="20"/>
                <w:szCs w:val="28"/>
              </w:rPr>
              <w:t>Quảng Trị, ngày 15 tháng 6 năm 2026</w:t>
            </w:r>
          </w:p>
        </w:tc>
      </w:tr>
    </w:tbl>
    <w:p w:rsidR="00A65C3D" w:rsidRPr="00CF044E" w:rsidRDefault="00303ED5" w:rsidP="00CB1274">
      <w:pPr>
        <w:widowControl w:val="0"/>
        <w:autoSpaceDE w:val="0"/>
        <w:autoSpaceDN w:val="0"/>
        <w:adjustRightInd w:val="0"/>
        <w:spacing w:before="120" w:after="0" w:line="240" w:lineRule="auto"/>
        <w:rPr>
          <w:rFonts w:ascii="Arial" w:hAnsi="Arial" w:cs="Arial"/>
          <w:sz w:val="20"/>
          <w:szCs w:val="28"/>
        </w:rPr>
      </w:pPr>
    </w:p>
    <w:p w:rsidR="00716901" w:rsidRPr="00CF044E" w:rsidRDefault="00303ED5" w:rsidP="00CF044E">
      <w:pPr>
        <w:widowControl w:val="0"/>
        <w:autoSpaceDE w:val="0"/>
        <w:autoSpaceDN w:val="0"/>
        <w:adjustRightInd w:val="0"/>
        <w:spacing w:before="120" w:after="0" w:line="240" w:lineRule="auto"/>
        <w:jc w:val="center"/>
        <w:rPr>
          <w:rFonts w:ascii="Arial" w:hAnsi="Arial" w:cs="Arial"/>
          <w:b/>
          <w:sz w:val="24"/>
          <w:szCs w:val="28"/>
        </w:rPr>
      </w:pPr>
      <w:bookmarkStart w:id="1" w:name="loai_1"/>
      <w:r>
        <w:rPr>
          <w:rFonts w:ascii="Arial" w:hAnsi="Arial" w:cs="Arial"/>
          <w:b/>
          <w:bCs/>
          <w:sz w:val="24"/>
          <w:szCs w:val="28"/>
        </w:rPr>
        <w:t>QUYẾT ĐỊNH</w:t>
      </w:r>
      <w:bookmarkEnd w:id="1"/>
    </w:p>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8"/>
        </w:rPr>
      </w:pPr>
      <w:bookmarkStart w:id="2" w:name="loai_1_name"/>
      <w:r w:rsidRPr="00CF044E">
        <w:rPr>
          <w:rFonts w:ascii="Arial" w:hAnsi="Arial" w:cs="Arial"/>
          <w:bCs/>
          <w:sz w:val="20"/>
          <w:szCs w:val="28"/>
        </w:rPr>
        <w:t xml:space="preserve">BAN HÀNH CẤP DỰ BÁO CHÁY RỪNG VÀ CÁC BẢNG TRA CẤP DỰ BÁO CHÁY </w:t>
      </w:r>
      <w:r w:rsidRPr="00CF044E">
        <w:rPr>
          <w:rFonts w:ascii="Arial" w:hAnsi="Arial" w:cs="Arial"/>
          <w:bCs/>
          <w:sz w:val="20"/>
          <w:szCs w:val="28"/>
        </w:rPr>
        <w:t>RỪNG TRÊN ĐỊA BÀN TỈNH QUẢNG TRỊ</w:t>
      </w:r>
      <w:bookmarkEnd w:id="2"/>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i/>
          <w:iCs/>
          <w:sz w:val="20"/>
          <w:szCs w:val="28"/>
        </w:rPr>
        <w:t>Căn cứ Luật Tổ chức chính quyền địa phương số 72/2025/QH15;</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i/>
          <w:iCs/>
          <w:sz w:val="20"/>
          <w:szCs w:val="28"/>
        </w:rPr>
        <w:t>Căn cứ Luật Ban hành văn bản quy phạm pháp luật số 64/2025/QH15 được sửa đổi, bổ sung bởi Luật số 87/2025/QH15;</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i/>
          <w:iCs/>
          <w:sz w:val="20"/>
          <w:szCs w:val="28"/>
        </w:rPr>
        <w:t xml:space="preserve">Căn cứ Luật Lâm nghiệp số 16/2017/QH14 được sửa </w:t>
      </w:r>
      <w:r w:rsidRPr="00CF044E">
        <w:rPr>
          <w:rFonts w:ascii="Arial" w:hAnsi="Arial" w:cs="Arial"/>
          <w:i/>
          <w:iCs/>
          <w:sz w:val="20"/>
          <w:szCs w:val="28"/>
        </w:rPr>
        <w:t>đổi, bổ sung bởi Luật số</w:t>
      </w:r>
      <w:r w:rsidRPr="00CF044E">
        <w:rPr>
          <w:rFonts w:ascii="Arial" w:hAnsi="Arial" w:cs="Arial"/>
          <w:i/>
          <w:iCs/>
          <w:sz w:val="20"/>
          <w:szCs w:val="28"/>
        </w:rPr>
        <w:t xml:space="preserve"> </w:t>
      </w:r>
      <w:r w:rsidRPr="00CF044E">
        <w:rPr>
          <w:rFonts w:ascii="Arial" w:hAnsi="Arial" w:cs="Arial"/>
          <w:i/>
          <w:iCs/>
          <w:sz w:val="20"/>
          <w:szCs w:val="28"/>
        </w:rPr>
        <w:t>16/2023/QH15, Luật số 31/2024/QH15 và Luật số 146/2025/QH15;</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i/>
          <w:iCs/>
          <w:sz w:val="20"/>
          <w:szCs w:val="28"/>
        </w:rPr>
        <w:t>Căn cứ Nghị định số 156/2018/NĐ-CP của Chính phủ quy định chi tiết thi hành một</w:t>
      </w:r>
      <w:r w:rsidRPr="00CF044E">
        <w:rPr>
          <w:rFonts w:ascii="Arial" w:hAnsi="Arial" w:cs="Arial"/>
          <w:i/>
          <w:iCs/>
          <w:sz w:val="20"/>
          <w:szCs w:val="28"/>
        </w:rPr>
        <w:t xml:space="preserve"> </w:t>
      </w:r>
      <w:r w:rsidRPr="00CF044E">
        <w:rPr>
          <w:rFonts w:ascii="Arial" w:hAnsi="Arial" w:cs="Arial"/>
          <w:i/>
          <w:iCs/>
          <w:sz w:val="20"/>
          <w:szCs w:val="28"/>
        </w:rPr>
        <w:t>số</w:t>
      </w:r>
      <w:r w:rsidRPr="00CF044E">
        <w:rPr>
          <w:rFonts w:ascii="Arial" w:hAnsi="Arial" w:cs="Arial"/>
          <w:i/>
          <w:iCs/>
          <w:sz w:val="20"/>
          <w:szCs w:val="28"/>
        </w:rPr>
        <w:t xml:space="preserve"> </w:t>
      </w:r>
      <w:r w:rsidRPr="00CF044E">
        <w:rPr>
          <w:rFonts w:ascii="Arial" w:hAnsi="Arial" w:cs="Arial"/>
          <w:i/>
          <w:iCs/>
          <w:sz w:val="20"/>
          <w:szCs w:val="28"/>
        </w:rPr>
        <w:t>điều</w:t>
      </w:r>
      <w:r w:rsidRPr="00CF044E">
        <w:rPr>
          <w:rFonts w:ascii="Arial" w:hAnsi="Arial" w:cs="Arial"/>
          <w:i/>
          <w:iCs/>
          <w:sz w:val="20"/>
          <w:szCs w:val="28"/>
        </w:rPr>
        <w:t xml:space="preserve"> </w:t>
      </w:r>
      <w:r w:rsidRPr="00CF044E">
        <w:rPr>
          <w:rFonts w:ascii="Arial" w:hAnsi="Arial" w:cs="Arial"/>
          <w:i/>
          <w:iCs/>
          <w:sz w:val="20"/>
          <w:szCs w:val="28"/>
        </w:rPr>
        <w:t>của</w:t>
      </w:r>
      <w:r w:rsidRPr="00CF044E">
        <w:rPr>
          <w:rFonts w:ascii="Arial" w:hAnsi="Arial" w:cs="Arial"/>
          <w:i/>
          <w:iCs/>
          <w:sz w:val="20"/>
          <w:szCs w:val="28"/>
        </w:rPr>
        <w:t xml:space="preserve"> </w:t>
      </w:r>
      <w:r w:rsidRPr="00CF044E">
        <w:rPr>
          <w:rFonts w:ascii="Arial" w:hAnsi="Arial" w:cs="Arial"/>
          <w:i/>
          <w:iCs/>
          <w:sz w:val="20"/>
          <w:szCs w:val="28"/>
        </w:rPr>
        <w:t>Luật</w:t>
      </w:r>
      <w:r w:rsidRPr="00CF044E">
        <w:rPr>
          <w:rFonts w:ascii="Arial" w:hAnsi="Arial" w:cs="Arial"/>
          <w:i/>
          <w:iCs/>
          <w:sz w:val="20"/>
          <w:szCs w:val="28"/>
        </w:rPr>
        <w:t xml:space="preserve"> </w:t>
      </w:r>
      <w:r w:rsidRPr="00CF044E">
        <w:rPr>
          <w:rFonts w:ascii="Arial" w:hAnsi="Arial" w:cs="Arial"/>
          <w:i/>
          <w:iCs/>
          <w:sz w:val="20"/>
          <w:szCs w:val="28"/>
        </w:rPr>
        <w:t>lâm</w:t>
      </w:r>
      <w:r w:rsidRPr="00CF044E">
        <w:rPr>
          <w:rFonts w:ascii="Arial" w:hAnsi="Arial" w:cs="Arial"/>
          <w:i/>
          <w:iCs/>
          <w:sz w:val="20"/>
          <w:szCs w:val="28"/>
        </w:rPr>
        <w:t xml:space="preserve"> </w:t>
      </w:r>
      <w:r w:rsidRPr="00CF044E">
        <w:rPr>
          <w:rFonts w:ascii="Arial" w:hAnsi="Arial" w:cs="Arial"/>
          <w:i/>
          <w:iCs/>
          <w:sz w:val="20"/>
          <w:szCs w:val="28"/>
        </w:rPr>
        <w:t>nghiệp</w:t>
      </w:r>
      <w:r w:rsidRPr="00CF044E">
        <w:rPr>
          <w:rFonts w:ascii="Arial" w:hAnsi="Arial" w:cs="Arial"/>
          <w:i/>
          <w:iCs/>
          <w:sz w:val="20"/>
          <w:szCs w:val="28"/>
        </w:rPr>
        <w:t xml:space="preserve"> </w:t>
      </w:r>
      <w:r w:rsidRPr="00CF044E">
        <w:rPr>
          <w:rFonts w:ascii="Arial" w:hAnsi="Arial" w:cs="Arial"/>
          <w:i/>
          <w:iCs/>
          <w:sz w:val="20"/>
          <w:szCs w:val="28"/>
        </w:rPr>
        <w:t>được</w:t>
      </w:r>
      <w:r w:rsidRPr="00CF044E">
        <w:rPr>
          <w:rFonts w:ascii="Arial" w:hAnsi="Arial" w:cs="Arial"/>
          <w:i/>
          <w:iCs/>
          <w:sz w:val="20"/>
          <w:szCs w:val="28"/>
        </w:rPr>
        <w:t xml:space="preserve"> </w:t>
      </w:r>
      <w:r w:rsidRPr="00CF044E">
        <w:rPr>
          <w:rFonts w:ascii="Arial" w:hAnsi="Arial" w:cs="Arial"/>
          <w:i/>
          <w:iCs/>
          <w:sz w:val="20"/>
          <w:szCs w:val="28"/>
        </w:rPr>
        <w:t>sửa</w:t>
      </w:r>
      <w:r w:rsidRPr="00CF044E">
        <w:rPr>
          <w:rFonts w:ascii="Arial" w:hAnsi="Arial" w:cs="Arial"/>
          <w:i/>
          <w:iCs/>
          <w:sz w:val="20"/>
          <w:szCs w:val="28"/>
        </w:rPr>
        <w:t xml:space="preserve"> </w:t>
      </w:r>
      <w:r w:rsidRPr="00CF044E">
        <w:rPr>
          <w:rFonts w:ascii="Arial" w:hAnsi="Arial" w:cs="Arial"/>
          <w:i/>
          <w:iCs/>
          <w:sz w:val="20"/>
          <w:szCs w:val="28"/>
        </w:rPr>
        <w:t>đổi,</w:t>
      </w:r>
      <w:r w:rsidRPr="00CF044E">
        <w:rPr>
          <w:rFonts w:ascii="Arial" w:hAnsi="Arial" w:cs="Arial"/>
          <w:i/>
          <w:iCs/>
          <w:sz w:val="20"/>
          <w:szCs w:val="28"/>
        </w:rPr>
        <w:t xml:space="preserve"> </w:t>
      </w:r>
      <w:r w:rsidRPr="00CF044E">
        <w:rPr>
          <w:rFonts w:ascii="Arial" w:hAnsi="Arial" w:cs="Arial"/>
          <w:i/>
          <w:iCs/>
          <w:sz w:val="20"/>
          <w:szCs w:val="28"/>
        </w:rPr>
        <w:t>bổ</w:t>
      </w:r>
      <w:r w:rsidRPr="00CF044E">
        <w:rPr>
          <w:rFonts w:ascii="Arial" w:hAnsi="Arial" w:cs="Arial"/>
          <w:i/>
          <w:iCs/>
          <w:sz w:val="20"/>
          <w:szCs w:val="28"/>
        </w:rPr>
        <w:t xml:space="preserve"> </w:t>
      </w:r>
      <w:r w:rsidRPr="00CF044E">
        <w:rPr>
          <w:rFonts w:ascii="Arial" w:hAnsi="Arial" w:cs="Arial"/>
          <w:i/>
          <w:iCs/>
          <w:sz w:val="20"/>
          <w:szCs w:val="28"/>
        </w:rPr>
        <w:t>sung</w:t>
      </w:r>
      <w:r w:rsidRPr="00CF044E">
        <w:rPr>
          <w:rFonts w:ascii="Arial" w:hAnsi="Arial" w:cs="Arial"/>
          <w:i/>
          <w:iCs/>
          <w:sz w:val="20"/>
          <w:szCs w:val="28"/>
        </w:rPr>
        <w:t xml:space="preserve"> </w:t>
      </w:r>
      <w:r w:rsidRPr="00CF044E">
        <w:rPr>
          <w:rFonts w:ascii="Arial" w:hAnsi="Arial" w:cs="Arial"/>
          <w:i/>
          <w:iCs/>
          <w:sz w:val="20"/>
          <w:szCs w:val="28"/>
        </w:rPr>
        <w:t>bởi</w:t>
      </w:r>
      <w:r w:rsidRPr="00CF044E">
        <w:rPr>
          <w:rFonts w:ascii="Arial" w:hAnsi="Arial" w:cs="Arial"/>
          <w:i/>
          <w:iCs/>
          <w:sz w:val="20"/>
          <w:szCs w:val="28"/>
        </w:rPr>
        <w:t xml:space="preserve"> </w:t>
      </w:r>
      <w:r w:rsidRPr="00CF044E">
        <w:rPr>
          <w:rFonts w:ascii="Arial" w:hAnsi="Arial" w:cs="Arial"/>
          <w:i/>
          <w:iCs/>
          <w:sz w:val="20"/>
          <w:szCs w:val="28"/>
        </w:rPr>
        <w:t>Nghị</w:t>
      </w:r>
      <w:r w:rsidRPr="00CF044E">
        <w:rPr>
          <w:rFonts w:ascii="Arial" w:hAnsi="Arial" w:cs="Arial"/>
          <w:i/>
          <w:iCs/>
          <w:sz w:val="20"/>
          <w:szCs w:val="28"/>
        </w:rPr>
        <w:t xml:space="preserve"> </w:t>
      </w:r>
      <w:r w:rsidRPr="00CF044E">
        <w:rPr>
          <w:rFonts w:ascii="Arial" w:hAnsi="Arial" w:cs="Arial"/>
          <w:i/>
          <w:iCs/>
          <w:sz w:val="20"/>
          <w:szCs w:val="28"/>
        </w:rPr>
        <w:t>định</w:t>
      </w:r>
      <w:r w:rsidRPr="00CF044E">
        <w:rPr>
          <w:rFonts w:ascii="Arial" w:hAnsi="Arial" w:cs="Arial"/>
          <w:i/>
          <w:iCs/>
          <w:sz w:val="20"/>
          <w:szCs w:val="28"/>
        </w:rPr>
        <w:t xml:space="preserve"> </w:t>
      </w:r>
      <w:r w:rsidRPr="00CF044E">
        <w:rPr>
          <w:rFonts w:ascii="Arial" w:hAnsi="Arial" w:cs="Arial"/>
          <w:i/>
          <w:iCs/>
          <w:sz w:val="20"/>
          <w:szCs w:val="28"/>
        </w:rPr>
        <w:t>số</w:t>
      </w:r>
      <w:r w:rsidRPr="00CF044E">
        <w:rPr>
          <w:rFonts w:ascii="Arial" w:hAnsi="Arial" w:cs="Arial"/>
          <w:i/>
          <w:iCs/>
          <w:sz w:val="20"/>
          <w:szCs w:val="28"/>
        </w:rPr>
        <w:t xml:space="preserve"> </w:t>
      </w:r>
      <w:r w:rsidRPr="00CF044E">
        <w:rPr>
          <w:rFonts w:ascii="Arial" w:hAnsi="Arial" w:cs="Arial"/>
          <w:i/>
          <w:iCs/>
          <w:sz w:val="20"/>
          <w:szCs w:val="28"/>
        </w:rPr>
        <w:t>58/2024/NĐ-CP, Nghị địn</w:t>
      </w:r>
      <w:r w:rsidRPr="00CF044E">
        <w:rPr>
          <w:rFonts w:ascii="Arial" w:hAnsi="Arial" w:cs="Arial"/>
          <w:i/>
          <w:iCs/>
          <w:sz w:val="20"/>
          <w:szCs w:val="28"/>
        </w:rPr>
        <w:t>h số 91/2024/NĐ-CP, Nghị định số 183/2025/NĐ-CP, Nghị định số 227/2025/NĐ-CP và Nghị định số 42/2026/NĐ-CP;</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i/>
          <w:iCs/>
          <w:sz w:val="20"/>
          <w:szCs w:val="28"/>
        </w:rPr>
        <w:t>Theo đề nghị của Giám đốc Sở Nông nghiệp và Môi trường tại Tờ trình số</w:t>
      </w:r>
      <w:r w:rsidRPr="00CF044E">
        <w:rPr>
          <w:rFonts w:ascii="Arial" w:hAnsi="Arial" w:cs="Arial"/>
          <w:i/>
          <w:iCs/>
          <w:sz w:val="20"/>
          <w:szCs w:val="28"/>
        </w:rPr>
        <w:t xml:space="preserve"> </w:t>
      </w:r>
      <w:r w:rsidRPr="00CF044E">
        <w:rPr>
          <w:rFonts w:ascii="Arial" w:hAnsi="Arial" w:cs="Arial"/>
          <w:i/>
          <w:iCs/>
          <w:sz w:val="20"/>
          <w:szCs w:val="28"/>
        </w:rPr>
        <w:t>483/TTr-SNNMT ngày 22 tháng 4 năm 2026;</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i/>
          <w:iCs/>
          <w:sz w:val="20"/>
          <w:szCs w:val="28"/>
        </w:rPr>
        <w:t>Ủy ban nhân dân ban hành Quyết định b</w:t>
      </w:r>
      <w:r w:rsidRPr="00CF044E">
        <w:rPr>
          <w:rFonts w:ascii="Arial" w:hAnsi="Arial" w:cs="Arial"/>
          <w:i/>
          <w:iCs/>
          <w:sz w:val="20"/>
          <w:szCs w:val="28"/>
        </w:rPr>
        <w:t>an hành cấp dự báo cháy rừng và các bảng tra cấp dự báo cháy rừng trên địa bàn tỉnh Quảng Trị.</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bookmarkStart w:id="3" w:name="dieu_1"/>
      <w:r w:rsidRPr="00CF044E">
        <w:rPr>
          <w:rFonts w:ascii="Arial" w:hAnsi="Arial" w:cs="Arial"/>
          <w:b/>
          <w:bCs/>
          <w:sz w:val="20"/>
          <w:szCs w:val="28"/>
        </w:rPr>
        <w:t>Điều 1. Phạm vi điều chỉnh, đối tượng áp dụng</w:t>
      </w:r>
      <w:bookmarkEnd w:id="3"/>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1. Phạm vi điều chỉnh:</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Quyết định này quy định cấp dự báo cháy rừng và các bảng tra cấp dự báo cháy rừng trên địa b</w:t>
      </w:r>
      <w:r w:rsidRPr="00CF044E">
        <w:rPr>
          <w:rFonts w:ascii="Arial" w:hAnsi="Arial" w:cs="Arial"/>
          <w:sz w:val="20"/>
          <w:szCs w:val="28"/>
        </w:rPr>
        <w:t>àn tỉnh Quảng Trị theo quy định tại khoản 2 Điều 46 Nghị định số</w:t>
      </w:r>
      <w:r w:rsidRPr="00CF044E">
        <w:rPr>
          <w:rFonts w:ascii="Arial" w:hAnsi="Arial" w:cs="Arial"/>
          <w:sz w:val="20"/>
          <w:szCs w:val="28"/>
        </w:rPr>
        <w:t xml:space="preserve"> </w:t>
      </w:r>
      <w:r w:rsidRPr="00CF044E">
        <w:rPr>
          <w:rFonts w:ascii="Arial" w:hAnsi="Arial" w:cs="Arial"/>
          <w:sz w:val="20"/>
          <w:szCs w:val="28"/>
        </w:rPr>
        <w:t>156/2018/NĐ-CP quy định chi tiết thi hành một số điều của Luật Lâm nghiệp.</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2. Đối tượng áp dụng:</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 xml:space="preserve">Quyết định này áp dụng đối với cơ quan nhà nước, tổ chức, hộ gia đình, cá nhân, cộng đồng dân </w:t>
      </w:r>
      <w:r w:rsidRPr="00CF044E">
        <w:rPr>
          <w:rFonts w:ascii="Arial" w:hAnsi="Arial" w:cs="Arial"/>
          <w:sz w:val="20"/>
          <w:szCs w:val="28"/>
        </w:rPr>
        <w:t>cư trong nước và các tổ chức, cá nhân nước ngoài có liên quan đến hoạt động phòng cháy và chữa cháy rừng trên địa bàn tỉnh Quảng Trị.</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bookmarkStart w:id="4" w:name="dieu_2"/>
      <w:r w:rsidRPr="00CF044E">
        <w:rPr>
          <w:rFonts w:ascii="Arial" w:hAnsi="Arial" w:cs="Arial"/>
          <w:b/>
          <w:bCs/>
          <w:sz w:val="20"/>
          <w:szCs w:val="28"/>
        </w:rPr>
        <w:t>Điều 2. Cấp dự báo cháy rừng</w:t>
      </w:r>
      <w:bookmarkEnd w:id="4"/>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1. Cấp dự báo cháy rừng trên địa bàn tỉnh Quảng Trị gồm 5 cấp, từ cấp I đến cấp</w:t>
      </w:r>
      <w:r w:rsidRPr="00CF044E">
        <w:rPr>
          <w:rFonts w:ascii="Arial" w:hAnsi="Arial" w:cs="Arial"/>
          <w:sz w:val="20"/>
          <w:szCs w:val="28"/>
        </w:rPr>
        <w:t xml:space="preserve"> </w:t>
      </w:r>
      <w:r w:rsidRPr="00CF044E">
        <w:rPr>
          <w:rFonts w:ascii="Arial" w:hAnsi="Arial" w:cs="Arial"/>
          <w:sz w:val="20"/>
          <w:szCs w:val="28"/>
        </w:rPr>
        <w:t xml:space="preserve">V; ký hiệu </w:t>
      </w:r>
      <w:r w:rsidRPr="00CF044E">
        <w:rPr>
          <w:rFonts w:ascii="Arial" w:hAnsi="Arial" w:cs="Arial"/>
          <w:sz w:val="20"/>
          <w:szCs w:val="28"/>
        </w:rPr>
        <w:t>biển báo hiệu cấp dự báo cháy rừng thực hiện theo quy định tại khoản 1</w:t>
      </w:r>
      <w:r w:rsidRPr="00CF044E">
        <w:rPr>
          <w:rFonts w:ascii="Arial" w:hAnsi="Arial" w:cs="Arial"/>
          <w:sz w:val="20"/>
          <w:szCs w:val="28"/>
        </w:rPr>
        <w:t xml:space="preserve"> </w:t>
      </w:r>
      <w:r w:rsidRPr="00CF044E">
        <w:rPr>
          <w:rFonts w:ascii="Arial" w:hAnsi="Arial" w:cs="Arial"/>
          <w:sz w:val="20"/>
          <w:szCs w:val="28"/>
        </w:rPr>
        <w:t>Điều 46 Nghị định số 156/2018/NĐ-CP.</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2. Chi tiết quy định về cấp dự báo cháy rừng thực hiện theo quy định tại Mẫu số</w:t>
      </w:r>
      <w:r w:rsidRPr="00CF044E">
        <w:rPr>
          <w:rFonts w:ascii="Arial" w:hAnsi="Arial" w:cs="Arial"/>
          <w:sz w:val="20"/>
          <w:szCs w:val="28"/>
        </w:rPr>
        <w:t xml:space="preserve"> </w:t>
      </w:r>
      <w:r w:rsidRPr="00CF044E">
        <w:rPr>
          <w:rFonts w:ascii="Arial" w:hAnsi="Arial" w:cs="Arial"/>
          <w:sz w:val="20"/>
          <w:szCs w:val="28"/>
        </w:rPr>
        <w:t>04 Phụ lục III kèm theo Nghị định số 156/2018/NĐ-CP.</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bookmarkStart w:id="5" w:name="dieu_3"/>
      <w:r w:rsidRPr="00CF044E">
        <w:rPr>
          <w:rFonts w:ascii="Arial" w:hAnsi="Arial" w:cs="Arial"/>
          <w:b/>
          <w:bCs/>
          <w:sz w:val="20"/>
          <w:szCs w:val="28"/>
        </w:rPr>
        <w:t>Điều 3. Các bản</w:t>
      </w:r>
      <w:r w:rsidRPr="00CF044E">
        <w:rPr>
          <w:rFonts w:ascii="Arial" w:hAnsi="Arial" w:cs="Arial"/>
          <w:b/>
          <w:bCs/>
          <w:sz w:val="20"/>
          <w:szCs w:val="28"/>
        </w:rPr>
        <w:t>g tra cấp dự báo cháy rừng</w:t>
      </w:r>
      <w:bookmarkEnd w:id="5"/>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Các bảng tra cấp dự báo cháy rừng được quy định tại Phụ lục kèm theo Quyết định này.</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bookmarkStart w:id="6" w:name="dieu_4"/>
      <w:r w:rsidRPr="00CF044E">
        <w:rPr>
          <w:rFonts w:ascii="Arial" w:hAnsi="Arial" w:cs="Arial"/>
          <w:b/>
          <w:bCs/>
          <w:sz w:val="20"/>
          <w:szCs w:val="28"/>
        </w:rPr>
        <w:t>Điều 4. Điều khoản thi hành</w:t>
      </w:r>
      <w:bookmarkEnd w:id="6"/>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1. Quyết định này có hiệu lực thi hành kể từ ngày 25 tháng 6 năm 2026. Quyết định số 35/2024/QĐ-UBND ngày 27 tháng 1</w:t>
      </w:r>
      <w:r w:rsidRPr="00CF044E">
        <w:rPr>
          <w:rFonts w:ascii="Arial" w:hAnsi="Arial" w:cs="Arial"/>
          <w:sz w:val="20"/>
          <w:szCs w:val="28"/>
        </w:rPr>
        <w:t>2 năm 2024 của Ủy ban nhân dân tỉnh Quảng Trị ban hành cấp dự báo cháy rừng và các bảng tra cấp dự báo cháy rừng trên địa bàn tỉnh Quảng Trị hết hiệu lực kể từ ngày Quyết định này có hiệu lực thi hành.</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2. Trong trường hợp các văn bản quy phạm pháp luật đượ</w:t>
      </w:r>
      <w:r w:rsidRPr="00CF044E">
        <w:rPr>
          <w:rFonts w:ascii="Arial" w:hAnsi="Arial" w:cs="Arial"/>
          <w:sz w:val="20"/>
          <w:szCs w:val="28"/>
        </w:rPr>
        <w:t>c viện dẫn tại Quyết định này được sửa đổi, bổ sung hoặc thay thế thì áp dụng theo văn bản quy phạm pháp luật mới.</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3. Giao Sở Nông nghiệp và Môi trường chủ trì, phối hợp với các Sở, ngành, cơ quan, đơn vị có liên quan hướng dẫn, theo dõi việc thực hiện Quy</w:t>
      </w:r>
      <w:r w:rsidRPr="00CF044E">
        <w:rPr>
          <w:rFonts w:ascii="Arial" w:hAnsi="Arial" w:cs="Arial"/>
          <w:sz w:val="20"/>
          <w:szCs w:val="28"/>
        </w:rPr>
        <w:t>ết định này; quá trình triển khai thực hiện nếu phát sinh vướng mắc tổng hợp, báo cáo, đề xuất Ủy ban nhân dân tỉnh sửa đổi, bổ sung hoặc thay thế cho phù hợp.</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4. Chánh Văn phòng Ủy ban nhân dân tỉnh; Giám đốc Sở Nông nghiệp và Môi trường; Thủ trưởng các S</w:t>
      </w:r>
      <w:r w:rsidRPr="00CF044E">
        <w:rPr>
          <w:rFonts w:ascii="Arial" w:hAnsi="Arial" w:cs="Arial"/>
          <w:sz w:val="20"/>
          <w:szCs w:val="28"/>
        </w:rPr>
        <w:t>ở, ban, ngành cấp tỉnh; Ủy ban nhân dân cấp xã và các cơ quan, tổ chức, cá nhân có liên quan chịu trách nhiệm thi hành Quyết định này./.</w:t>
      </w:r>
    </w:p>
    <w:p w:rsidR="00A65C3D" w:rsidRPr="00CF044E" w:rsidRDefault="00303ED5" w:rsidP="00CB1274">
      <w:pPr>
        <w:widowControl w:val="0"/>
        <w:autoSpaceDE w:val="0"/>
        <w:autoSpaceDN w:val="0"/>
        <w:adjustRightInd w:val="0"/>
        <w:spacing w:before="120" w:after="0" w:line="240" w:lineRule="auto"/>
        <w:jc w:val="center"/>
        <w:rPr>
          <w:rFonts w:ascii="Arial" w:hAnsi="Arial" w:cs="Arial"/>
          <w:b/>
          <w:bCs/>
          <w:sz w:val="20"/>
          <w:szCs w:val="28"/>
        </w:rPr>
      </w:pPr>
    </w:p>
    <w:tbl>
      <w:tblPr>
        <w:tblW w:w="5000" w:type="pct"/>
        <w:tblCellMar>
          <w:left w:w="0" w:type="dxa"/>
          <w:right w:w="0" w:type="dxa"/>
        </w:tblCellMar>
        <w:tblLook w:val="01E0" w:firstRow="1" w:lastRow="1" w:firstColumn="1" w:lastColumn="1" w:noHBand="0" w:noVBand="0"/>
      </w:tblPr>
      <w:tblGrid>
        <w:gridCol w:w="4528"/>
        <w:gridCol w:w="4543"/>
      </w:tblGrid>
      <w:tr w:rsidR="003468FC" w:rsidTr="0082397E">
        <w:tc>
          <w:tcPr>
            <w:tcW w:w="2496" w:type="pct"/>
            <w:shd w:val="clear" w:color="auto" w:fill="auto"/>
          </w:tcPr>
          <w:p w:rsidR="00A65C3D" w:rsidRPr="0082397E" w:rsidRDefault="00303ED5" w:rsidP="0082397E">
            <w:pPr>
              <w:spacing w:before="120" w:after="0" w:line="240" w:lineRule="auto"/>
              <w:rPr>
                <w:rFonts w:ascii="Arial" w:hAnsi="Arial" w:cs="Arial"/>
                <w:sz w:val="20"/>
                <w:szCs w:val="20"/>
              </w:rPr>
            </w:pPr>
          </w:p>
        </w:tc>
        <w:tc>
          <w:tcPr>
            <w:tcW w:w="2504" w:type="pct"/>
            <w:shd w:val="clear" w:color="auto" w:fill="auto"/>
          </w:tcPr>
          <w:p w:rsidR="00A65C3D" w:rsidRPr="0082397E" w:rsidRDefault="00303ED5" w:rsidP="0082397E">
            <w:pPr>
              <w:spacing w:before="120" w:after="0" w:line="240" w:lineRule="auto"/>
              <w:jc w:val="center"/>
              <w:rPr>
                <w:rFonts w:ascii="Arial" w:hAnsi="Arial" w:cs="Arial"/>
                <w:b/>
                <w:sz w:val="20"/>
                <w:szCs w:val="20"/>
              </w:rPr>
            </w:pPr>
            <w:r w:rsidRPr="0082397E">
              <w:rPr>
                <w:rFonts w:ascii="Arial" w:hAnsi="Arial" w:cs="Arial"/>
                <w:b/>
                <w:bCs/>
                <w:sz w:val="20"/>
                <w:szCs w:val="28"/>
              </w:rPr>
              <w:t xml:space="preserve">TM. ỦY BAN NHÂN DÂN </w:t>
            </w:r>
            <w:r w:rsidRPr="0082397E">
              <w:rPr>
                <w:rFonts w:ascii="Arial" w:hAnsi="Arial" w:cs="Arial"/>
                <w:b/>
                <w:bCs/>
                <w:sz w:val="20"/>
                <w:szCs w:val="28"/>
              </w:rPr>
              <w:br/>
            </w:r>
            <w:r w:rsidRPr="0082397E">
              <w:rPr>
                <w:rFonts w:ascii="Arial" w:hAnsi="Arial" w:cs="Arial"/>
                <w:b/>
                <w:bCs/>
                <w:sz w:val="20"/>
                <w:szCs w:val="28"/>
              </w:rPr>
              <w:lastRenderedPageBreak/>
              <w:t>KT. CHỦ TỊCH</w:t>
            </w:r>
            <w:r w:rsidRPr="0082397E">
              <w:rPr>
                <w:rFonts w:ascii="Arial" w:hAnsi="Arial" w:cs="Arial"/>
                <w:b/>
                <w:bCs/>
                <w:sz w:val="20"/>
                <w:szCs w:val="28"/>
              </w:rPr>
              <w:br/>
              <w:t>PHÓ CHỦ TỊCH</w:t>
            </w:r>
            <w:r w:rsidRPr="0082397E">
              <w:rPr>
                <w:rFonts w:ascii="Arial" w:hAnsi="Arial" w:cs="Arial"/>
                <w:b/>
                <w:bCs/>
                <w:sz w:val="20"/>
                <w:szCs w:val="28"/>
              </w:rPr>
              <w:br/>
            </w:r>
            <w:r w:rsidRPr="0082397E">
              <w:rPr>
                <w:rFonts w:ascii="Arial" w:hAnsi="Arial" w:cs="Arial"/>
                <w:b/>
                <w:bCs/>
                <w:sz w:val="20"/>
                <w:szCs w:val="28"/>
              </w:rPr>
              <w:br/>
            </w:r>
            <w:r w:rsidRPr="0082397E">
              <w:rPr>
                <w:rFonts w:ascii="Arial" w:hAnsi="Arial" w:cs="Arial"/>
                <w:b/>
                <w:bCs/>
                <w:sz w:val="20"/>
                <w:szCs w:val="28"/>
              </w:rPr>
              <w:br/>
            </w:r>
            <w:r w:rsidRPr="0082397E">
              <w:rPr>
                <w:rFonts w:ascii="Arial" w:hAnsi="Arial" w:cs="Arial"/>
                <w:b/>
                <w:bCs/>
                <w:sz w:val="20"/>
                <w:szCs w:val="28"/>
              </w:rPr>
              <w:br/>
            </w:r>
            <w:r w:rsidRPr="0082397E">
              <w:rPr>
                <w:rFonts w:ascii="Arial" w:hAnsi="Arial" w:cs="Arial"/>
                <w:b/>
                <w:bCs/>
                <w:sz w:val="20"/>
                <w:szCs w:val="28"/>
              </w:rPr>
              <w:br/>
              <w:t>Lê Văn Bảo</w:t>
            </w:r>
          </w:p>
        </w:tc>
      </w:tr>
    </w:tbl>
    <w:p w:rsidR="00A65C3D" w:rsidRPr="00CF044E" w:rsidRDefault="00303ED5" w:rsidP="00CB1274">
      <w:pPr>
        <w:widowControl w:val="0"/>
        <w:autoSpaceDE w:val="0"/>
        <w:autoSpaceDN w:val="0"/>
        <w:adjustRightInd w:val="0"/>
        <w:spacing w:before="120" w:after="0" w:line="240" w:lineRule="auto"/>
        <w:jc w:val="center"/>
        <w:rPr>
          <w:rFonts w:ascii="Arial" w:hAnsi="Arial" w:cs="Arial"/>
          <w:b/>
          <w:bCs/>
          <w:sz w:val="20"/>
          <w:szCs w:val="28"/>
        </w:rPr>
      </w:pPr>
    </w:p>
    <w:p w:rsidR="00716901" w:rsidRPr="00CF044E" w:rsidRDefault="00303ED5" w:rsidP="00CF044E">
      <w:pPr>
        <w:widowControl w:val="0"/>
        <w:autoSpaceDE w:val="0"/>
        <w:autoSpaceDN w:val="0"/>
        <w:adjustRightInd w:val="0"/>
        <w:spacing w:before="120" w:after="0" w:line="240" w:lineRule="auto"/>
        <w:jc w:val="center"/>
        <w:rPr>
          <w:rFonts w:ascii="Arial" w:hAnsi="Arial" w:cs="Arial"/>
          <w:b/>
          <w:sz w:val="24"/>
          <w:szCs w:val="28"/>
        </w:rPr>
      </w:pPr>
      <w:bookmarkStart w:id="7" w:name="chuong_pl"/>
      <w:r>
        <w:rPr>
          <w:rFonts w:ascii="Arial" w:hAnsi="Arial" w:cs="Arial"/>
          <w:b/>
          <w:bCs/>
          <w:sz w:val="24"/>
          <w:szCs w:val="28"/>
        </w:rPr>
        <w:t>PHỤ LỤC</w:t>
      </w:r>
      <w:bookmarkEnd w:id="7"/>
    </w:p>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8"/>
        </w:rPr>
      </w:pPr>
      <w:bookmarkStart w:id="8" w:name="chuong_pl_name"/>
      <w:r w:rsidRPr="00CF044E">
        <w:rPr>
          <w:rFonts w:ascii="Arial" w:hAnsi="Arial" w:cs="Arial"/>
          <w:bCs/>
          <w:sz w:val="20"/>
          <w:szCs w:val="28"/>
        </w:rPr>
        <w:t>CÁC BẢNG TRA CẤP DỰ BÁO CHÁY RỪNG</w:t>
      </w:r>
      <w:r w:rsidRPr="00CF044E">
        <w:rPr>
          <w:rFonts w:ascii="Arial" w:hAnsi="Arial" w:cs="Arial"/>
          <w:bCs/>
          <w:sz w:val="20"/>
          <w:szCs w:val="28"/>
        </w:rPr>
        <w:br/>
      </w:r>
      <w:bookmarkEnd w:id="8"/>
      <w:r w:rsidRPr="00CF044E">
        <w:rPr>
          <w:rFonts w:ascii="Arial" w:hAnsi="Arial" w:cs="Arial"/>
          <w:i/>
          <w:iCs/>
          <w:sz w:val="20"/>
          <w:szCs w:val="28"/>
        </w:rPr>
        <w:t xml:space="preserve">(Ban hành </w:t>
      </w:r>
      <w:r w:rsidRPr="00CF044E">
        <w:rPr>
          <w:rFonts w:ascii="Arial" w:hAnsi="Arial" w:cs="Arial"/>
          <w:i/>
          <w:iCs/>
          <w:sz w:val="20"/>
          <w:szCs w:val="28"/>
        </w:rPr>
        <w:t>kèm theo Quyết định số 49/2026/QĐ-UBND ngày 15 tháng 6 năm 2026 của</w:t>
      </w:r>
      <w:r w:rsidRPr="00CF044E">
        <w:rPr>
          <w:rFonts w:ascii="Arial" w:hAnsi="Arial" w:cs="Arial"/>
          <w:i/>
          <w:iCs/>
          <w:sz w:val="20"/>
          <w:szCs w:val="28"/>
        </w:rPr>
        <w:t xml:space="preserve"> </w:t>
      </w:r>
      <w:r w:rsidRPr="00CF044E">
        <w:rPr>
          <w:rFonts w:ascii="Arial" w:hAnsi="Arial" w:cs="Arial"/>
          <w:i/>
          <w:iCs/>
          <w:sz w:val="20"/>
          <w:szCs w:val="28"/>
        </w:rPr>
        <w:t>Ủy ban nhân dân tỉnh Quảng Trị ban hành cấp dự báo cháy rừng và các bảng tra cấp dự báo cháy rừng trên địa bàn tỉnh Quảng Trị)</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bookmarkStart w:id="9" w:name="dieu_1_1"/>
      <w:r w:rsidRPr="00CF044E">
        <w:rPr>
          <w:rFonts w:ascii="Arial" w:hAnsi="Arial" w:cs="Arial"/>
          <w:b/>
          <w:bCs/>
          <w:sz w:val="20"/>
          <w:szCs w:val="28"/>
        </w:rPr>
        <w:t>1. Bảng tra cấp dự báo cháy rừng theo nhóm trạng thái rừng</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56"/>
        <w:gridCol w:w="2170"/>
        <w:gridCol w:w="2127"/>
        <w:gridCol w:w="2080"/>
        <w:gridCol w:w="1448"/>
      </w:tblGrid>
      <w:tr w:rsidR="003468FC">
        <w:tc>
          <w:tcPr>
            <w:tcW w:w="692" w:type="pct"/>
            <w:vMerge w:val="restar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Cấ</w:t>
            </w:r>
            <w:r w:rsidRPr="00CF044E">
              <w:rPr>
                <w:rFonts w:ascii="Arial" w:hAnsi="Arial" w:cs="Arial"/>
                <w:b/>
                <w:bCs/>
                <w:sz w:val="20"/>
                <w:szCs w:val="28"/>
              </w:rPr>
              <w:t>p cháy rừng</w:t>
            </w:r>
          </w:p>
        </w:tc>
        <w:tc>
          <w:tcPr>
            <w:tcW w:w="4308" w:type="pct"/>
            <w:gridSpan w:val="4"/>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Chỉ số P</w:t>
            </w:r>
          </w:p>
        </w:tc>
      </w:tr>
      <w:tr w:rsidR="003468FC">
        <w:tc>
          <w:tcPr>
            <w:tcW w:w="692" w:type="pct"/>
            <w:vMerge/>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p>
        </w:tc>
        <w:tc>
          <w:tcPr>
            <w:tcW w:w="119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Nhóm trạng thái rừng III</w:t>
            </w:r>
          </w:p>
        </w:tc>
        <w:tc>
          <w:tcPr>
            <w:tcW w:w="117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Nhóm trạng thái rừng II</w:t>
            </w:r>
          </w:p>
        </w:tc>
        <w:tc>
          <w:tcPr>
            <w:tcW w:w="114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Nhóm trạng thái rừng I</w:t>
            </w:r>
          </w:p>
        </w:tc>
        <w:tc>
          <w:tcPr>
            <w:tcW w:w="797"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Tổng hợp</w:t>
            </w:r>
          </w:p>
        </w:tc>
      </w:tr>
      <w:tr w:rsidR="003468FC">
        <w:tc>
          <w:tcPr>
            <w:tcW w:w="692"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I</w:t>
            </w:r>
          </w:p>
        </w:tc>
        <w:tc>
          <w:tcPr>
            <w:tcW w:w="119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0-1.785</w:t>
            </w:r>
          </w:p>
        </w:tc>
        <w:tc>
          <w:tcPr>
            <w:tcW w:w="117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0-2.015</w:t>
            </w:r>
          </w:p>
        </w:tc>
        <w:tc>
          <w:tcPr>
            <w:tcW w:w="114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0-2.270</w:t>
            </w:r>
          </w:p>
        </w:tc>
        <w:tc>
          <w:tcPr>
            <w:tcW w:w="797"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0-2.015</w:t>
            </w:r>
          </w:p>
        </w:tc>
      </w:tr>
      <w:tr w:rsidR="003468FC">
        <w:tc>
          <w:tcPr>
            <w:tcW w:w="692"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II</w:t>
            </w:r>
          </w:p>
        </w:tc>
        <w:tc>
          <w:tcPr>
            <w:tcW w:w="119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1.786-3.750</w:t>
            </w:r>
          </w:p>
        </w:tc>
        <w:tc>
          <w:tcPr>
            <w:tcW w:w="117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2.016-4.029</w:t>
            </w:r>
          </w:p>
        </w:tc>
        <w:tc>
          <w:tcPr>
            <w:tcW w:w="114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2.271-4.539</w:t>
            </w:r>
          </w:p>
        </w:tc>
        <w:tc>
          <w:tcPr>
            <w:tcW w:w="797"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2.016-4.029</w:t>
            </w:r>
          </w:p>
        </w:tc>
      </w:tr>
      <w:tr w:rsidR="003468FC">
        <w:tc>
          <w:tcPr>
            <w:tcW w:w="692"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III</w:t>
            </w:r>
          </w:p>
        </w:tc>
        <w:tc>
          <w:tcPr>
            <w:tcW w:w="119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3.751-5.355</w:t>
            </w:r>
          </w:p>
        </w:tc>
        <w:tc>
          <w:tcPr>
            <w:tcW w:w="117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4.030-6.044</w:t>
            </w:r>
          </w:p>
        </w:tc>
        <w:tc>
          <w:tcPr>
            <w:tcW w:w="114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4.540-6.809</w:t>
            </w:r>
          </w:p>
        </w:tc>
        <w:tc>
          <w:tcPr>
            <w:tcW w:w="797"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4.030-6.044</w:t>
            </w:r>
          </w:p>
        </w:tc>
      </w:tr>
      <w:tr w:rsidR="003468FC">
        <w:tc>
          <w:tcPr>
            <w:tcW w:w="692"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IV</w:t>
            </w:r>
          </w:p>
        </w:tc>
        <w:tc>
          <w:tcPr>
            <w:tcW w:w="119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5.356-7.140</w:t>
            </w:r>
          </w:p>
        </w:tc>
        <w:tc>
          <w:tcPr>
            <w:tcW w:w="117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6.045-8.058</w:t>
            </w:r>
          </w:p>
        </w:tc>
        <w:tc>
          <w:tcPr>
            <w:tcW w:w="114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6.810-9.078</w:t>
            </w:r>
          </w:p>
        </w:tc>
        <w:tc>
          <w:tcPr>
            <w:tcW w:w="797"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6.045-8.058</w:t>
            </w:r>
          </w:p>
        </w:tc>
      </w:tr>
      <w:tr w:rsidR="003468FC">
        <w:tc>
          <w:tcPr>
            <w:tcW w:w="692"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V</w:t>
            </w:r>
          </w:p>
        </w:tc>
        <w:tc>
          <w:tcPr>
            <w:tcW w:w="119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P&gt;7.140</w:t>
            </w:r>
          </w:p>
        </w:tc>
        <w:tc>
          <w:tcPr>
            <w:tcW w:w="117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P&gt;8.058</w:t>
            </w:r>
          </w:p>
        </w:tc>
        <w:tc>
          <w:tcPr>
            <w:tcW w:w="114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P&gt;9.078</w:t>
            </w:r>
          </w:p>
        </w:tc>
        <w:tc>
          <w:tcPr>
            <w:tcW w:w="797"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P&gt;8.058</w:t>
            </w:r>
          </w:p>
        </w:tc>
      </w:tr>
    </w:tbl>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 xml:space="preserve">Ghi chú: Nhóm trạng thái rừng III bao gồm: Rừng hỗn giao, rừng trồng, rừng tre nứa; Nhóm trạng thái rừng II bao gồm: Rừng phục hồi, rừng nghèo, rừng nghèo kiệt; Nhóm trạng </w:t>
      </w:r>
      <w:r w:rsidRPr="00CF044E">
        <w:rPr>
          <w:rFonts w:ascii="Arial" w:hAnsi="Arial" w:cs="Arial"/>
          <w:sz w:val="20"/>
          <w:szCs w:val="28"/>
        </w:rPr>
        <w:t>thái rừng I bao gồm: Rừng giàu, rừng trung bình; Tổng hợp: Sử dụng chung cho tất cả các trạng thái rừng.</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bookmarkStart w:id="10" w:name="dieu_2_1"/>
      <w:r w:rsidRPr="00CF044E">
        <w:rPr>
          <w:rFonts w:ascii="Arial" w:hAnsi="Arial" w:cs="Arial"/>
          <w:b/>
          <w:bCs/>
          <w:sz w:val="20"/>
          <w:szCs w:val="28"/>
        </w:rPr>
        <w:t>2. Bảng tra cấp dự báo cháy rừng theo vùng sinh thái</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267"/>
        <w:gridCol w:w="3046"/>
        <w:gridCol w:w="2768"/>
      </w:tblGrid>
      <w:tr w:rsidR="003468FC">
        <w:tc>
          <w:tcPr>
            <w:tcW w:w="1799" w:type="pct"/>
            <w:vMerge w:val="restar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Cấp cháy rừng</w:t>
            </w:r>
          </w:p>
        </w:tc>
        <w:tc>
          <w:tcPr>
            <w:tcW w:w="3201" w:type="pct"/>
            <w:gridSpan w:val="2"/>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Chỉ số P</w:t>
            </w:r>
          </w:p>
        </w:tc>
      </w:tr>
      <w:tr w:rsidR="003468FC">
        <w:tc>
          <w:tcPr>
            <w:tcW w:w="1799" w:type="pct"/>
            <w:vMerge/>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p>
        </w:tc>
        <w:tc>
          <w:tcPr>
            <w:tcW w:w="1677"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Vùng 1</w:t>
            </w:r>
          </w:p>
        </w:tc>
        <w:tc>
          <w:tcPr>
            <w:tcW w:w="152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Vùng 2</w:t>
            </w:r>
          </w:p>
        </w:tc>
      </w:tr>
      <w:tr w:rsidR="003468FC">
        <w:tc>
          <w:tcPr>
            <w:tcW w:w="1799"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I</w:t>
            </w:r>
          </w:p>
        </w:tc>
        <w:tc>
          <w:tcPr>
            <w:tcW w:w="1677"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0-1.785</w:t>
            </w:r>
          </w:p>
        </w:tc>
        <w:tc>
          <w:tcPr>
            <w:tcW w:w="152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0-2.015</w:t>
            </w:r>
          </w:p>
        </w:tc>
      </w:tr>
      <w:tr w:rsidR="003468FC">
        <w:tc>
          <w:tcPr>
            <w:tcW w:w="1799"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II</w:t>
            </w:r>
          </w:p>
        </w:tc>
        <w:tc>
          <w:tcPr>
            <w:tcW w:w="1677"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1.786-3.750</w:t>
            </w:r>
          </w:p>
        </w:tc>
        <w:tc>
          <w:tcPr>
            <w:tcW w:w="152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2.016-4.029</w:t>
            </w:r>
          </w:p>
        </w:tc>
      </w:tr>
      <w:tr w:rsidR="003468FC">
        <w:tc>
          <w:tcPr>
            <w:tcW w:w="1799"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III</w:t>
            </w:r>
          </w:p>
        </w:tc>
        <w:tc>
          <w:tcPr>
            <w:tcW w:w="1677"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3.751-5.355</w:t>
            </w:r>
          </w:p>
        </w:tc>
        <w:tc>
          <w:tcPr>
            <w:tcW w:w="152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4.030-6.044</w:t>
            </w:r>
          </w:p>
        </w:tc>
      </w:tr>
      <w:tr w:rsidR="003468FC">
        <w:tc>
          <w:tcPr>
            <w:tcW w:w="1799"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IV</w:t>
            </w:r>
          </w:p>
        </w:tc>
        <w:tc>
          <w:tcPr>
            <w:tcW w:w="1677"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5.356-7.140</w:t>
            </w:r>
          </w:p>
        </w:tc>
        <w:tc>
          <w:tcPr>
            <w:tcW w:w="152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6.045-8.058</w:t>
            </w:r>
          </w:p>
        </w:tc>
      </w:tr>
      <w:tr w:rsidR="003468FC">
        <w:tc>
          <w:tcPr>
            <w:tcW w:w="1799"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V</w:t>
            </w:r>
          </w:p>
        </w:tc>
        <w:tc>
          <w:tcPr>
            <w:tcW w:w="1677"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P&gt;7.140</w:t>
            </w:r>
          </w:p>
        </w:tc>
        <w:tc>
          <w:tcPr>
            <w:tcW w:w="152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P&gt;8.058</w:t>
            </w:r>
          </w:p>
        </w:tc>
      </w:tr>
    </w:tbl>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Trong đó:</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 xml:space="preserve">Vùng 1: Gồm các xã, phường, đặc khu: Nam Gianh, Nam Ba Đồn, Tân Gianh, Trung Thuần, Quảng Trạch, Hòa Trạch, Phú Trạch, Bắc Trạch, Đông Trạch, Hoàn Lão, Bố Trạch, Nam Trạch, </w:t>
      </w:r>
      <w:r w:rsidRPr="00CF044E">
        <w:rPr>
          <w:rFonts w:ascii="Arial" w:hAnsi="Arial" w:cs="Arial"/>
          <w:sz w:val="20"/>
          <w:szCs w:val="28"/>
        </w:rPr>
        <w:t xml:space="preserve">Quảng Ninh, Ninh Châu, Trường Ninh, Lệ Thủy, Cam Hồng, Sen Ngư, Tân Mỹ, Trường Phú, Lệ Ninh, Vĩnh Linh, Cửa Tùng, Vĩnh Hoàng, Vĩnh Thủy, Bến Quan, Cồn Tiên, Cửa Việt, Gio Linh, Bến Hải, Cam Lộ, Hiếu Giang, Triệu Phong, Ái Tử, Triệu Bình, Triệu Cơ, Nam Cửa </w:t>
      </w:r>
      <w:r w:rsidRPr="00CF044E">
        <w:rPr>
          <w:rFonts w:ascii="Arial" w:hAnsi="Arial" w:cs="Arial"/>
          <w:sz w:val="20"/>
          <w:szCs w:val="28"/>
        </w:rPr>
        <w:t>Việt, Diên Sanh, Mỹ Thủy, Hải Lăng, Nam Hải Lăng, Vĩnh Định, Đồng Hới, Đồng Thuận, Đồng Sơn, Ba Đồn, Bắc Gianh, Đông Hà, Nam Đông Hà, Quảng Trị, Cồn Cỏ.</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Vùng 2: Gồm các xã: Dân Hóa, Kim Điền, Kim Phú, Minh Hóa, Tân Thành,</w:t>
      </w:r>
      <w:r w:rsidRPr="00CF044E">
        <w:rPr>
          <w:rFonts w:ascii="Arial" w:hAnsi="Arial" w:cs="Arial"/>
          <w:sz w:val="20"/>
          <w:szCs w:val="28"/>
        </w:rPr>
        <w:t xml:space="preserve"> </w:t>
      </w:r>
      <w:r w:rsidRPr="00CF044E">
        <w:rPr>
          <w:rFonts w:ascii="Arial" w:hAnsi="Arial" w:cs="Arial"/>
          <w:sz w:val="20"/>
          <w:szCs w:val="28"/>
        </w:rPr>
        <w:t>Tuyên Lâm, Tuyên Sơn, Đồng Lê, Tuy</w:t>
      </w:r>
      <w:r w:rsidRPr="00CF044E">
        <w:rPr>
          <w:rFonts w:ascii="Arial" w:hAnsi="Arial" w:cs="Arial"/>
          <w:sz w:val="20"/>
          <w:szCs w:val="28"/>
        </w:rPr>
        <w:t>ên Phú, Tuyên Bình, Tuyên Hóa, Thượng Trạch, Phong Nha, Trường Sơn, Kim Ngân, La Lay, Tà Rụt, Đakrông, Ba Lòng, Hướng Hiệp, Hướng Lập, Hướng Phùng, Khe Sanh, Tân Lập, Lao Bảo, Lìa, A Dơi.</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bookmarkStart w:id="11" w:name="dieu_3_1"/>
      <w:r w:rsidRPr="00CF044E">
        <w:rPr>
          <w:rFonts w:ascii="Arial" w:hAnsi="Arial" w:cs="Arial"/>
          <w:b/>
          <w:bCs/>
          <w:sz w:val="20"/>
          <w:szCs w:val="28"/>
        </w:rPr>
        <w:t>3. Phương pháp xác định chỉ số P</w:t>
      </w:r>
      <w:bookmarkEnd w:id="11"/>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a) Phương pháp 1: Công thức tính ch</w:t>
      </w:r>
      <w:r w:rsidRPr="00CF044E">
        <w:rPr>
          <w:rFonts w:ascii="Arial" w:hAnsi="Arial" w:cs="Arial"/>
          <w:sz w:val="20"/>
          <w:szCs w:val="28"/>
        </w:rPr>
        <w:t>ỉ số P:</w:t>
      </w:r>
    </w:p>
    <w:p w:rsidR="00A65C3D" w:rsidRPr="00CF044E" w:rsidRDefault="00303ED5" w:rsidP="00CB1274">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noProof/>
          <w:sz w:val="20"/>
          <w:szCs w:val="28"/>
        </w:rPr>
        <w:drawing>
          <wp:inline distT="0" distB="0" distL="0" distR="0">
            <wp:extent cx="211455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4550" cy="876300"/>
                    </a:xfrm>
                    <a:prstGeom prst="rect">
                      <a:avLst/>
                    </a:prstGeom>
                    <a:noFill/>
                    <a:ln>
                      <a:noFill/>
                    </a:ln>
                  </pic:spPr>
                </pic:pic>
              </a:graphicData>
            </a:graphic>
          </wp:inline>
        </w:drawing>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lastRenderedPageBreak/>
        <w:t>Trong đó:</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P là chỉ số tổng hợp (chỉ số P tổng hợp);</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K là hệ số điều chỉnh theo lượng mưa ngày: K=0 khi lượng mưa ngày thứ i lớn hơn hoặc bằng 7mm; K=1 khi lượng mưa ngày thứ i nhỏ hơn 7mm;</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n là số ngày không mưa hoặc có lượng mưa nhỏ hơn 7mm;</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Pr>
          <w:rFonts w:ascii="Arial" w:hAnsi="Arial" w:cs="Arial"/>
          <w:noProof/>
          <w:sz w:val="20"/>
          <w:szCs w:val="28"/>
        </w:rPr>
        <w:drawing>
          <wp:inline distT="0" distB="0" distL="0" distR="0">
            <wp:extent cx="295275" cy="304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275" cy="304800"/>
                    </a:xfrm>
                    <a:prstGeom prst="rect">
                      <a:avLst/>
                    </a:prstGeom>
                    <a:noFill/>
                    <a:ln>
                      <a:noFill/>
                    </a:ln>
                  </pic:spPr>
                </pic:pic>
              </a:graphicData>
            </a:graphic>
          </wp:inline>
        </w:drawing>
      </w:r>
      <w:r w:rsidRPr="00CF044E">
        <w:rPr>
          <w:rFonts w:ascii="Arial" w:hAnsi="Arial" w:cs="Arial"/>
          <w:sz w:val="20"/>
          <w:szCs w:val="28"/>
        </w:rPr>
        <w:t xml:space="preserve"> </w:t>
      </w:r>
      <w:r w:rsidRPr="00CF044E">
        <w:rPr>
          <w:rFonts w:ascii="Arial" w:hAnsi="Arial" w:cs="Arial"/>
          <w:sz w:val="20"/>
          <w:szCs w:val="28"/>
        </w:rPr>
        <w:t>l</w:t>
      </w:r>
      <w:r w:rsidRPr="00CF044E">
        <w:rPr>
          <w:rFonts w:ascii="Arial" w:hAnsi="Arial" w:cs="Arial"/>
          <w:sz w:val="20"/>
          <w:szCs w:val="28"/>
        </w:rPr>
        <w:t xml:space="preserve">à nhiệt độ không khí lúc 13 giờ của ngày thứ i (tính bằng </w:t>
      </w:r>
      <w:r w:rsidRPr="00CF044E">
        <w:rPr>
          <w:rFonts w:ascii="Arial" w:hAnsi="Arial" w:cs="Arial"/>
          <w:sz w:val="20"/>
          <w:szCs w:val="28"/>
        </w:rPr>
        <w:t>º</w:t>
      </w:r>
      <w:r w:rsidRPr="00CF044E">
        <w:rPr>
          <w:rFonts w:ascii="Arial" w:hAnsi="Arial" w:cs="Arial"/>
          <w:sz w:val="20"/>
          <w:szCs w:val="28"/>
        </w:rPr>
        <w:t>C);</w:t>
      </w:r>
    </w:p>
    <w:p w:rsidR="002F1F62" w:rsidRPr="00CF044E" w:rsidRDefault="00303ED5" w:rsidP="00CB1274">
      <w:pPr>
        <w:widowControl w:val="0"/>
        <w:autoSpaceDE w:val="0"/>
        <w:autoSpaceDN w:val="0"/>
        <w:adjustRightInd w:val="0"/>
        <w:spacing w:before="120" w:after="0" w:line="240" w:lineRule="auto"/>
        <w:rPr>
          <w:rFonts w:ascii="Arial" w:hAnsi="Arial" w:cs="Arial"/>
          <w:sz w:val="20"/>
          <w:szCs w:val="28"/>
        </w:rPr>
      </w:pPr>
      <w:r>
        <w:rPr>
          <w:rFonts w:ascii="Arial" w:hAnsi="Arial" w:cs="Arial"/>
          <w:noProof/>
          <w:sz w:val="20"/>
          <w:szCs w:val="28"/>
        </w:rPr>
        <w:drawing>
          <wp:inline distT="0" distB="0" distL="0" distR="0">
            <wp:extent cx="295275" cy="180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275" cy="180975"/>
                    </a:xfrm>
                    <a:prstGeom prst="rect">
                      <a:avLst/>
                    </a:prstGeom>
                    <a:noFill/>
                    <a:ln>
                      <a:noFill/>
                    </a:ln>
                  </pic:spPr>
                </pic:pic>
              </a:graphicData>
            </a:graphic>
          </wp:inline>
        </w:drawing>
      </w:r>
      <w:r w:rsidRPr="00CF044E">
        <w:rPr>
          <w:rFonts w:ascii="Arial" w:hAnsi="Arial" w:cs="Arial"/>
          <w:sz w:val="20"/>
          <w:szCs w:val="20"/>
        </w:rPr>
        <w:t xml:space="preserve"> </w:t>
      </w:r>
      <w:r w:rsidRPr="00CF044E">
        <w:rPr>
          <w:rFonts w:ascii="Arial" w:hAnsi="Arial" w:cs="Arial"/>
          <w:sz w:val="20"/>
          <w:szCs w:val="28"/>
        </w:rPr>
        <w:t>là độ chênh lệch áp suất bão hòa lúc 13 giờ của ngày thứ i (tính bằng mb)</w:t>
      </w:r>
      <w:r w:rsidRPr="00CF044E">
        <w:rPr>
          <w:rFonts w:ascii="Arial" w:hAnsi="Arial" w:cs="Arial"/>
          <w:sz w:val="20"/>
          <w:szCs w:val="28"/>
        </w:rPr>
        <w:t xml:space="preserve"> </w:t>
      </w:r>
      <w:r w:rsidRPr="00CF044E">
        <w:rPr>
          <w:rFonts w:ascii="Arial" w:hAnsi="Arial" w:cs="Arial"/>
          <w:sz w:val="20"/>
          <w:szCs w:val="28"/>
        </w:rPr>
        <w:t xml:space="preserve">và được tính từ nhiệt độ và độ ẩm không khí theo công thức: </w:t>
      </w:r>
    </w:p>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8"/>
        </w:rPr>
      </w:pPr>
      <w:r w:rsidRPr="00CF044E">
        <w:rPr>
          <w:rFonts w:ascii="Arial" w:hAnsi="Arial" w:cs="Arial"/>
          <w:sz w:val="20"/>
          <w:szCs w:val="28"/>
        </w:rPr>
        <w:t>D</w:t>
      </w:r>
      <w:r w:rsidRPr="00CF044E">
        <w:rPr>
          <w:rFonts w:ascii="Arial" w:hAnsi="Arial" w:cs="Arial"/>
          <w:sz w:val="20"/>
          <w:szCs w:val="28"/>
          <w:vertAlign w:val="subscript"/>
        </w:rPr>
        <w:t>13</w:t>
      </w:r>
      <w:r w:rsidRPr="00CF044E">
        <w:rPr>
          <w:rFonts w:ascii="Arial" w:hAnsi="Arial" w:cs="Arial"/>
          <w:sz w:val="20"/>
          <w:szCs w:val="18"/>
        </w:rPr>
        <w:t xml:space="preserve"> </w:t>
      </w:r>
      <w:r w:rsidRPr="00CF044E">
        <w:rPr>
          <w:rFonts w:ascii="Arial" w:hAnsi="Arial" w:cs="Arial"/>
          <w:sz w:val="20"/>
          <w:szCs w:val="28"/>
        </w:rPr>
        <w:t xml:space="preserve">= E </w:t>
      </w:r>
      <w:r w:rsidRPr="00CF044E">
        <w:rPr>
          <w:rFonts w:ascii="Arial" w:hAnsi="Arial" w:cs="Arial"/>
          <w:sz w:val="20"/>
          <w:szCs w:val="28"/>
        </w:rPr>
        <w:t>-</w:t>
      </w:r>
      <w:r w:rsidRPr="00CF044E">
        <w:rPr>
          <w:rFonts w:ascii="Arial" w:hAnsi="Arial" w:cs="Arial"/>
          <w:sz w:val="20"/>
          <w:szCs w:val="28"/>
        </w:rPr>
        <w:t xml:space="preserve"> e</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 xml:space="preserve">Với: E là áp suất hơi nước bão hòa và được </w:t>
      </w:r>
      <w:r w:rsidRPr="00CF044E">
        <w:rPr>
          <w:rFonts w:ascii="Arial" w:hAnsi="Arial" w:cs="Arial"/>
          <w:sz w:val="20"/>
          <w:szCs w:val="28"/>
        </w:rPr>
        <w:t>tính bằng công thức (tính bằng mb):</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0"/>
        </w:rPr>
      </w:pPr>
      <w:r>
        <w:rPr>
          <w:rFonts w:ascii="Arial" w:hAnsi="Arial" w:cs="Arial"/>
          <w:noProof/>
          <w:sz w:val="20"/>
          <w:szCs w:val="20"/>
        </w:rPr>
        <w:drawing>
          <wp:inline distT="0" distB="0" distL="0" distR="0">
            <wp:extent cx="2400300" cy="657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0300" cy="657225"/>
                    </a:xfrm>
                    <a:prstGeom prst="rect">
                      <a:avLst/>
                    </a:prstGeom>
                    <a:noFill/>
                    <a:ln>
                      <a:noFill/>
                    </a:ln>
                  </pic:spPr>
                </pic:pic>
              </a:graphicData>
            </a:graphic>
          </wp:inline>
        </w:drawing>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Và e là áp suất hơi nước tại thời điểm 13h và được tính bằng công thức (tính</w:t>
      </w:r>
      <w:r w:rsidRPr="00CF044E">
        <w:rPr>
          <w:rFonts w:ascii="Arial" w:hAnsi="Arial" w:cs="Arial"/>
          <w:sz w:val="20"/>
          <w:szCs w:val="28"/>
        </w:rPr>
        <w:t xml:space="preserve"> </w:t>
      </w:r>
      <w:r w:rsidRPr="00CF044E">
        <w:rPr>
          <w:rFonts w:ascii="Arial" w:hAnsi="Arial" w:cs="Arial"/>
          <w:sz w:val="20"/>
          <w:szCs w:val="28"/>
        </w:rPr>
        <w:t>bằng mb):</w:t>
      </w:r>
    </w:p>
    <w:p w:rsidR="002F1F62" w:rsidRPr="00CF044E" w:rsidRDefault="00303ED5" w:rsidP="00CB1274">
      <w:pPr>
        <w:widowControl w:val="0"/>
        <w:autoSpaceDE w:val="0"/>
        <w:autoSpaceDN w:val="0"/>
        <w:adjustRightInd w:val="0"/>
        <w:spacing w:before="120" w:after="0" w:line="240" w:lineRule="auto"/>
        <w:rPr>
          <w:rFonts w:ascii="Arial" w:hAnsi="Arial" w:cs="Arial"/>
          <w:sz w:val="20"/>
          <w:szCs w:val="28"/>
        </w:rPr>
      </w:pPr>
      <w:r>
        <w:rPr>
          <w:rFonts w:ascii="Arial" w:hAnsi="Arial" w:cs="Arial"/>
          <w:noProof/>
          <w:sz w:val="20"/>
          <w:szCs w:val="28"/>
        </w:rPr>
        <w:drawing>
          <wp:inline distT="0" distB="0" distL="0" distR="0">
            <wp:extent cx="1076325" cy="571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6325" cy="571500"/>
                    </a:xfrm>
                    <a:prstGeom prst="rect">
                      <a:avLst/>
                    </a:prstGeom>
                    <a:noFill/>
                    <a:ln>
                      <a:noFill/>
                    </a:ln>
                  </pic:spPr>
                </pic:pic>
              </a:graphicData>
            </a:graphic>
          </wp:inline>
        </w:drawing>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Trong đó RH là độ ẩm không khí lúc 13 giờ (tính bằng %).</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b) Phương pháp 2: Xác định chỉ số P hàng ngày bằng cách tra bảng dựa vào</w:t>
      </w:r>
      <w:r w:rsidRPr="00CF044E">
        <w:rPr>
          <w:rFonts w:ascii="Arial" w:hAnsi="Arial" w:cs="Arial"/>
          <w:sz w:val="20"/>
          <w:szCs w:val="28"/>
        </w:rPr>
        <w:t xml:space="preserve"> nhiệt độ và độ ẩm không khí lúc 13 giờ. Bảng tra này được xây dựng trên cơ sở công thức tại điểm a khoản này cho một số điều kiện nhiệt độ và độ ẩm cụ thể (có bảng tra chỉ số P hàng ngày tại khoản 4 Phụ lục này).</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c) Chỉ số P được xác định bằng một trong h</w:t>
      </w:r>
      <w:r w:rsidRPr="00CF044E">
        <w:rPr>
          <w:rFonts w:ascii="Arial" w:hAnsi="Arial" w:cs="Arial"/>
          <w:sz w:val="20"/>
          <w:szCs w:val="28"/>
        </w:rPr>
        <w:t>ai phương pháp tại điểm a và điểm b khoản này.</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Chỉ số P tổng hợp được cộng dồn từ chỉ số P hàng ngày của những ngày không mưa hoặc có lượng mưa nhỏ hơn 7mm. Khi có trận mưa lớn hơn hoặc bằng 7mm, lúc đó chỉ số P quay về giá trị bằng 0 thì chỉ số P tổng hợp</w:t>
      </w:r>
      <w:r w:rsidRPr="00CF044E">
        <w:rPr>
          <w:rFonts w:ascii="Arial" w:hAnsi="Arial" w:cs="Arial"/>
          <w:sz w:val="20"/>
          <w:szCs w:val="28"/>
        </w:rPr>
        <w:t xml:space="preserve"> được cộng lại từ đầu.</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Các dữ liệu gồm nhiệt độ</w:t>
      </w:r>
      <w:r w:rsidRPr="00CF044E">
        <w:rPr>
          <w:rFonts w:ascii="Arial" w:hAnsi="Arial" w:cs="Arial"/>
          <w:sz w:val="20"/>
          <w:szCs w:val="28"/>
        </w:rPr>
        <w:t xml:space="preserve"> </w:t>
      </w:r>
      <w:r>
        <w:rPr>
          <w:rFonts w:ascii="Arial" w:hAnsi="Arial" w:cs="Arial"/>
          <w:noProof/>
          <w:sz w:val="20"/>
          <w:szCs w:val="28"/>
        </w:rPr>
        <w:drawing>
          <wp:inline distT="0" distB="0" distL="0" distR="0">
            <wp:extent cx="22860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152400"/>
                    </a:xfrm>
                    <a:prstGeom prst="rect">
                      <a:avLst/>
                    </a:prstGeom>
                    <a:noFill/>
                    <a:ln>
                      <a:noFill/>
                    </a:ln>
                  </pic:spPr>
                </pic:pic>
              </a:graphicData>
            </a:graphic>
          </wp:inline>
        </w:drawing>
      </w:r>
      <w:r w:rsidRPr="00CF044E">
        <w:rPr>
          <w:rFonts w:ascii="Arial" w:hAnsi="Arial" w:cs="Arial"/>
          <w:sz w:val="20"/>
          <w:szCs w:val="28"/>
        </w:rPr>
        <w:t>, độ ẩm không khí (RH) lúc 13 giờ và lượng mưa hàng ngày được lấy từ thông tin, dự báo, cảnh báo của cơ quan chức năng về khí tượng thủy văn, trạm khí tượng thủy văn trên địa bàn xã, phường, đặc khu hoặc trạ</w:t>
      </w:r>
      <w:r w:rsidRPr="00CF044E">
        <w:rPr>
          <w:rFonts w:ascii="Arial" w:hAnsi="Arial" w:cs="Arial"/>
          <w:sz w:val="20"/>
          <w:szCs w:val="28"/>
        </w:rPr>
        <w:t>m khí tượng thủy văn gần nhất. Trong trường hợp không xác định được trạm khí tượng thủy văn gần nhất thì sử dụng số liệu tại trạm khí tượng thủy văn tại khoản 5 Phụ lục này.</w:t>
      </w:r>
    </w:p>
    <w:p w:rsidR="00CF044E" w:rsidRDefault="00303ED5" w:rsidP="00CB1274">
      <w:pPr>
        <w:widowControl w:val="0"/>
        <w:autoSpaceDE w:val="0"/>
        <w:autoSpaceDN w:val="0"/>
        <w:adjustRightInd w:val="0"/>
        <w:spacing w:before="120" w:after="0" w:line="240" w:lineRule="auto"/>
        <w:rPr>
          <w:rFonts w:ascii="Arial" w:hAnsi="Arial" w:cs="Arial"/>
          <w:b/>
          <w:bCs/>
          <w:sz w:val="20"/>
          <w:szCs w:val="26"/>
        </w:rPr>
      </w:pP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6"/>
        </w:rPr>
      </w:pPr>
      <w:bookmarkStart w:id="12" w:name="dieu_4_1"/>
      <w:r w:rsidRPr="00CF044E">
        <w:rPr>
          <w:rFonts w:ascii="Arial" w:hAnsi="Arial" w:cs="Arial"/>
          <w:b/>
          <w:bCs/>
          <w:sz w:val="20"/>
          <w:szCs w:val="26"/>
        </w:rPr>
        <w:t>4. Bảng tra chỉ số P hàng ngày theo điều kiện thời tiết lúc 13 giờ</w:t>
      </w:r>
      <w:bookmarkEnd w:id="12"/>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 xml:space="preserve">Phần 1. Bảng </w:t>
      </w:r>
      <w:r w:rsidRPr="00CF044E">
        <w:rPr>
          <w:rFonts w:ascii="Arial" w:hAnsi="Arial" w:cs="Arial"/>
          <w:sz w:val="20"/>
          <w:szCs w:val="28"/>
        </w:rPr>
        <w:t>tra chỉ số P hàng ngày theo nhiệt độ (từ 2-50</w:t>
      </w:r>
      <w:r w:rsidRPr="00CF044E">
        <w:rPr>
          <w:rFonts w:ascii="Arial" w:hAnsi="Arial" w:cs="Arial"/>
          <w:sz w:val="20"/>
          <w:szCs w:val="18"/>
        </w:rPr>
        <w:t>o</w:t>
      </w:r>
      <w:r w:rsidRPr="00CF044E">
        <w:rPr>
          <w:rFonts w:ascii="Arial" w:hAnsi="Arial" w:cs="Arial"/>
          <w:sz w:val="20"/>
          <w:szCs w:val="28"/>
        </w:rPr>
        <w:t>C) và độ ẩm không khí (từ 100-50%) lúc 13 giờ</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44"/>
        <w:gridCol w:w="281"/>
        <w:gridCol w:w="281"/>
        <w:gridCol w:w="281"/>
        <w:gridCol w:w="281"/>
        <w:gridCol w:w="281"/>
        <w:gridCol w:w="281"/>
        <w:gridCol w:w="280"/>
        <w:gridCol w:w="280"/>
        <w:gridCol w:w="280"/>
        <w:gridCol w:w="371"/>
        <w:gridCol w:w="371"/>
        <w:gridCol w:w="371"/>
        <w:gridCol w:w="371"/>
        <w:gridCol w:w="371"/>
        <w:gridCol w:w="371"/>
        <w:gridCol w:w="371"/>
        <w:gridCol w:w="371"/>
        <w:gridCol w:w="371"/>
        <w:gridCol w:w="371"/>
        <w:gridCol w:w="371"/>
        <w:gridCol w:w="371"/>
        <w:gridCol w:w="371"/>
        <w:gridCol w:w="371"/>
        <w:gridCol w:w="371"/>
        <w:gridCol w:w="371"/>
        <w:gridCol w:w="371"/>
      </w:tblGrid>
      <w:tr w:rsidR="003468FC">
        <w:tc>
          <w:tcPr>
            <w:tcW w:w="134" w:type="pct"/>
            <w:tcBorders>
              <w:tl2br w:val="single" w:sz="2" w:space="0" w:color="auto"/>
            </w:tcBorders>
            <w:shd w:val="clear" w:color="auto" w:fill="auto"/>
            <w:vAlign w:val="center"/>
          </w:tcPr>
          <w:p w:rsidR="002C4BBF" w:rsidRPr="00CF044E" w:rsidRDefault="00303ED5" w:rsidP="00CB1274">
            <w:pPr>
              <w:widowControl w:val="0"/>
              <w:autoSpaceDE w:val="0"/>
              <w:autoSpaceDN w:val="0"/>
              <w:adjustRightInd w:val="0"/>
              <w:spacing w:before="120" w:after="0" w:line="240" w:lineRule="auto"/>
              <w:jc w:val="right"/>
              <w:rPr>
                <w:rFonts w:ascii="Arial" w:hAnsi="Arial" w:cs="Arial"/>
                <w:b/>
                <w:bCs/>
                <w:sz w:val="20"/>
                <w:szCs w:val="16"/>
              </w:rPr>
            </w:pPr>
            <w:r w:rsidRPr="00CF044E">
              <w:rPr>
                <w:rFonts w:ascii="Arial" w:hAnsi="Arial" w:cs="Arial"/>
                <w:b/>
                <w:bCs/>
                <w:sz w:val="20"/>
                <w:szCs w:val="16"/>
              </w:rPr>
              <w:t>RH</w:t>
            </w:r>
            <w:r w:rsidRPr="00CF044E">
              <w:rPr>
                <w:rFonts w:ascii="Arial" w:hAnsi="Arial" w:cs="Arial"/>
                <w:b/>
                <w:bCs/>
                <w:sz w:val="20"/>
                <w:szCs w:val="16"/>
              </w:rPr>
              <w:t xml:space="preserve"> </w:t>
            </w:r>
            <w:r w:rsidRPr="00CF044E">
              <w:rPr>
                <w:rFonts w:ascii="Arial" w:hAnsi="Arial" w:cs="Arial"/>
                <w:b/>
                <w:bCs/>
                <w:sz w:val="20"/>
                <w:szCs w:val="16"/>
              </w:rPr>
              <w:t xml:space="preserve">% </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b/>
                <w:bCs/>
                <w:sz w:val="20"/>
                <w:szCs w:val="16"/>
              </w:rPr>
              <w:t>T</w:t>
            </w:r>
            <w:r w:rsidRPr="00CF044E">
              <w:rPr>
                <w:rFonts w:ascii="Arial" w:hAnsi="Arial" w:cs="Arial"/>
                <w:b/>
                <w:bCs/>
                <w:sz w:val="20"/>
                <w:szCs w:val="16"/>
              </w:rPr>
              <w:t>º</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100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98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96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94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92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90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88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86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82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80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78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76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74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72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70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68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64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62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60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56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54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52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50</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52</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10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61</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11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72</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lastRenderedPageBreak/>
              <w:t>12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84</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13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97</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14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112</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15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128</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16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145</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17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165</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18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186</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19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209</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20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234</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21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261</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22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291</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23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323</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24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344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358</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25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333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348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364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380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396</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26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367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385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402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420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437</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27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347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385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404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424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462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481</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28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339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360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381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402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423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445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487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508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529</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29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349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372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418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442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465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488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511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535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581</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30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331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382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408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459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509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535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560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586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611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637</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31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335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362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418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446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474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502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530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585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613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641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669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697</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32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335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426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457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487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518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548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579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609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670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701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731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761</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33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465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499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565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598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631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665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698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731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764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798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831</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34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362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471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507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579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616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652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688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724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761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797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833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869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905</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35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394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473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552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591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631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670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749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788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828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867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907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946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985</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36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386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428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471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514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557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600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686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728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771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814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857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900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986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1028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1071</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37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372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419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465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651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698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744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791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837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930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977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1024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1070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1117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1163</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38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404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454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555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656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706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757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807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908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959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1009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1060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1160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1211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1261</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39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383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492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547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601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656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711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765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820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875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1039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1093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1148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1203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1257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1367</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40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355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414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473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592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651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710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769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828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887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947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1006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1065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1124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1183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1242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1302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1361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1420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1479</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41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384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448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576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704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768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831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895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959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1023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1087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1151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1279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1407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1471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1535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1599</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42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345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415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484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553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622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691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760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898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967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1036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1174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1244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1313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1382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1451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1520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1589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1727</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43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373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447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522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596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671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746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820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895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969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1044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1118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1193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1267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1342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1416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1491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1789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1864</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44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402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482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563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723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804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964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1045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1125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1206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1286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1447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1527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1607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1688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1768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1849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2009</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45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346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519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606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693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779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866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952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1039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1126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1299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1385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1472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1558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1645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1818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1991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2078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2164</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46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373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466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559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652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745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839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1025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1118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1211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1398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1491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1677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1770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1864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1957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2050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2236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2330</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47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301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401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501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601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701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802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902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1002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1102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1202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1303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1403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1503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1603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1703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1804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1904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2004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2104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2204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2505</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48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215</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323</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431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538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646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754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861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969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1077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1292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1400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1507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1615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1723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1830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1938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2046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2153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2261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2369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2476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2692</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49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231</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347</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462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578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694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809</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925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1040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1156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1272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1387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1503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1618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1734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1850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1965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2081</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2196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2428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2543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2659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2774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2890</w:t>
            </w:r>
          </w:p>
        </w:tc>
      </w:tr>
      <w:tr w:rsidR="003468FC">
        <w:tc>
          <w:tcPr>
            <w:tcW w:w="13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6"/>
              </w:rPr>
              <w:t>50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372</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496</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620</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744</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868</w:t>
            </w:r>
          </w:p>
        </w:tc>
        <w:tc>
          <w:tcPr>
            <w:tcW w:w="154"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992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1116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1240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1364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1488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1612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1736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1860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1984</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2108</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2232</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2356</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2480</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2605</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2729</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2853</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2977</w:t>
            </w:r>
          </w:p>
        </w:tc>
        <w:tc>
          <w:tcPr>
            <w:tcW w:w="205"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6"/>
              </w:rPr>
              <w:t>3101</w:t>
            </w:r>
          </w:p>
        </w:tc>
      </w:tr>
    </w:tbl>
    <w:p w:rsidR="00AD10EC" w:rsidRPr="00CF044E" w:rsidRDefault="00303ED5" w:rsidP="00CB1274">
      <w:pPr>
        <w:widowControl w:val="0"/>
        <w:autoSpaceDE w:val="0"/>
        <w:autoSpaceDN w:val="0"/>
        <w:adjustRightInd w:val="0"/>
        <w:spacing w:before="120" w:after="0" w:line="240" w:lineRule="auto"/>
        <w:rPr>
          <w:rStyle w:val="OnceABox"/>
          <w:rFonts w:ascii="Arial" w:hAnsi="Arial" w:cs="Arial"/>
          <w:position w:val="0"/>
          <w:sz w:val="20"/>
        </w:rPr>
      </w:pP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Phần 2. Bảng tra chỉ số P hàng ngày theo nhiệt độ (từ 2-50</w:t>
      </w:r>
      <w:r w:rsidRPr="00CF044E">
        <w:rPr>
          <w:rFonts w:ascii="Arial" w:hAnsi="Arial" w:cs="Arial"/>
          <w:sz w:val="20"/>
          <w:szCs w:val="18"/>
        </w:rPr>
        <w:t>o</w:t>
      </w:r>
      <w:r w:rsidRPr="00CF044E">
        <w:rPr>
          <w:rFonts w:ascii="Arial" w:hAnsi="Arial" w:cs="Arial"/>
          <w:sz w:val="20"/>
          <w:szCs w:val="28"/>
        </w:rPr>
        <w:t>C) và độ ẩm không khí (từ 50-0%) lúc 13 giờ</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51"/>
        <w:gridCol w:w="335"/>
        <w:gridCol w:w="335"/>
        <w:gridCol w:w="335"/>
        <w:gridCol w:w="335"/>
        <w:gridCol w:w="335"/>
        <w:gridCol w:w="335"/>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tblGrid>
      <w:tr w:rsidR="003468FC">
        <w:tc>
          <w:tcPr>
            <w:tcW w:w="194" w:type="pct"/>
            <w:tcBorders>
              <w:top w:val="single" w:sz="4" w:space="0" w:color="auto"/>
              <w:left w:val="single" w:sz="4" w:space="0" w:color="auto"/>
              <w:bottom w:val="single" w:sz="4" w:space="0" w:color="auto"/>
              <w:right w:val="single" w:sz="4" w:space="0" w:color="auto"/>
              <w:tl2br w:val="single" w:sz="2" w:space="0" w:color="auto"/>
            </w:tcBorders>
            <w:shd w:val="clear" w:color="auto" w:fill="auto"/>
            <w:vAlign w:val="center"/>
          </w:tcPr>
          <w:p w:rsidR="00AD10EC" w:rsidRPr="00CF044E" w:rsidRDefault="00303ED5" w:rsidP="00CB1274">
            <w:pPr>
              <w:widowControl w:val="0"/>
              <w:autoSpaceDE w:val="0"/>
              <w:autoSpaceDN w:val="0"/>
              <w:adjustRightInd w:val="0"/>
              <w:spacing w:before="120" w:after="0" w:line="240" w:lineRule="auto"/>
              <w:jc w:val="right"/>
              <w:rPr>
                <w:rFonts w:ascii="Arial" w:hAnsi="Arial" w:cs="Arial"/>
                <w:b/>
                <w:bCs/>
                <w:sz w:val="20"/>
                <w:szCs w:val="14"/>
              </w:rPr>
            </w:pPr>
            <w:r w:rsidRPr="00CF044E">
              <w:rPr>
                <w:rFonts w:ascii="Arial" w:hAnsi="Arial" w:cs="Arial"/>
                <w:b/>
                <w:bCs/>
                <w:sz w:val="20"/>
                <w:szCs w:val="14"/>
              </w:rPr>
              <w:t xml:space="preserve">RH% </w:t>
            </w: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b/>
                <w:bCs/>
                <w:sz w:val="20"/>
                <w:szCs w:val="14"/>
              </w:rPr>
              <w:t>T</w:t>
            </w:r>
            <w:r w:rsidRPr="00CF044E">
              <w:rPr>
                <w:rFonts w:ascii="Arial" w:hAnsi="Arial" w:cs="Arial"/>
                <w:b/>
                <w:bCs/>
                <w:sz w:val="20"/>
                <w:szCs w:val="14"/>
              </w:rPr>
              <w:t>º</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0</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lastRenderedPageBreak/>
              <w:t>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44</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56</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70</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86</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103</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123</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144</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168</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195</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224</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256</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291</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329</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371</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19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417</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467</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480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491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522</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477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488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535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547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581</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426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478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491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568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581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594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646</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473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573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659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673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702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716</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491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554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586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602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681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760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776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792</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472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489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559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577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594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647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682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699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752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769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874</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481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578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635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655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674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693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732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751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789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847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867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886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905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963</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551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572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593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635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678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699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741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783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805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826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847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868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889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932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974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995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1059</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581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651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674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767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790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860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883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906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976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999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1046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1069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1162</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688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790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841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866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968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993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1019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1095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1146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1172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1274</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781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808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836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976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1059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1199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1254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1282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1366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1394</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761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792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883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1005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1036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1066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1188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1279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1432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1523</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897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1196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1296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1396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1496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1595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1662</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905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978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1159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1195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1268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1376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1485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1594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1666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1702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1811</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985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1183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1261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1380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1419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1498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1577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1695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1774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1971</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1071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1200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1285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1500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1585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1800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1885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2100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2142</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1163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1303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1396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1489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1535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1582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1628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1768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1861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1954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2000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2047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2094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2280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2326</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1261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1312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1766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1867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1968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2069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2119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2472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2523</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1367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1476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1585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1695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1859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1968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2077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2132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2241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2296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2351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2405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2460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2569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2678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2733</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1479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1893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1952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2189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2366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2426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2485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2603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2780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2899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2958</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1599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1663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1791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1855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1919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1983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2047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2239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2303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2367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2494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2686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2878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3006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3198</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1796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2003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2073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2280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2694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2832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2902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3178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3247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3385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3454</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1864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1938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2087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2386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2460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2535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2684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2982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3206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3280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3355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3504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3578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3728</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2090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2331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2572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2652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2893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2974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3054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3135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3295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3376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3536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3778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3858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4019</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lastRenderedPageBreak/>
              <w:t>45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2164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2251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2511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2684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2770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2944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3203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3290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3377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3463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3636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3896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3983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4069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4156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4242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4329</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2330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2423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2516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2702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2795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2889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2982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3075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3168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3261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3355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3541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3634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3727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3820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4100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4193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4286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4379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4473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4566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4659</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2505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2605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2706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2806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2906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3006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3106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3708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3808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3908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4008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4108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4209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4409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4609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4710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4810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4910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5010</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2692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2799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2907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3338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3445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3661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3768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3876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3984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4091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4199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4307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4414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4522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4630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4737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4845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4953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5060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5168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5276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5384</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2890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3006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3352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3468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3584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3699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3815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3930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4046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4162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4277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4393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4508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4624</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4740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4855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4971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5086</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5202</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5318</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5433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5549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5665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5780</w:t>
            </w:r>
          </w:p>
        </w:tc>
      </w:tr>
      <w:tr w:rsidR="003468FC">
        <w:tc>
          <w:tcPr>
            <w:tcW w:w="194"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14"/>
              </w:rPr>
              <w:t>50</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3101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3225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3349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3473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3597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3721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3845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3969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4093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4217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4341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4465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4589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4713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4837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4961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5085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5209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5333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5457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5581</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5705</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5829</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5953</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6077</w:t>
            </w:r>
          </w:p>
        </w:tc>
        <w:tc>
          <w:tcPr>
            <w:tcW w:w="185" w:type="pct"/>
            <w:tcBorders>
              <w:top w:val="single" w:sz="4" w:space="0" w:color="auto"/>
              <w:left w:val="single" w:sz="4" w:space="0" w:color="auto"/>
              <w:bottom w:val="single" w:sz="4" w:space="0" w:color="auto"/>
              <w:right w:val="single" w:sz="4" w:space="0" w:color="auto"/>
            </w:tcBorders>
            <w:shd w:val="clear" w:color="auto" w:fill="auto"/>
            <w:vAlign w:val="center"/>
          </w:tcPr>
          <w:p w:rsidR="005D5D09"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14"/>
              </w:rPr>
              <w:t>6201</w:t>
            </w:r>
          </w:p>
        </w:tc>
      </w:tr>
    </w:tbl>
    <w:p w:rsidR="00CF044E" w:rsidRDefault="00303ED5" w:rsidP="00CB1274">
      <w:pPr>
        <w:widowControl w:val="0"/>
        <w:autoSpaceDE w:val="0"/>
        <w:autoSpaceDN w:val="0"/>
        <w:adjustRightInd w:val="0"/>
        <w:spacing w:before="120" w:after="0" w:line="240" w:lineRule="auto"/>
        <w:rPr>
          <w:rFonts w:ascii="Arial" w:hAnsi="Arial" w:cs="Arial"/>
          <w:b/>
          <w:bCs/>
          <w:sz w:val="20"/>
          <w:szCs w:val="28"/>
        </w:rPr>
      </w:pPr>
    </w:p>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bookmarkStart w:id="13" w:name="dieu_5"/>
      <w:r w:rsidRPr="00CF044E">
        <w:rPr>
          <w:rFonts w:ascii="Arial" w:hAnsi="Arial" w:cs="Arial"/>
          <w:b/>
          <w:bCs/>
          <w:sz w:val="20"/>
          <w:szCs w:val="28"/>
        </w:rPr>
        <w:t>5. Quy định sử dụng số liệu tại các trạm khí tượng</w:t>
      </w:r>
      <w:r w:rsidRPr="00CF044E">
        <w:rPr>
          <w:rFonts w:ascii="Arial" w:hAnsi="Arial" w:cs="Arial"/>
          <w:b/>
          <w:bCs/>
          <w:sz w:val="20"/>
          <w:szCs w:val="28"/>
        </w:rPr>
        <w:t xml:space="preserve"> thủy văn cho công tác dự báo cháy rừng trên địa bàn các xã, phường, đặc khu</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63"/>
        <w:gridCol w:w="2617"/>
        <w:gridCol w:w="5501"/>
      </w:tblGrid>
      <w:tr w:rsidR="003468FC">
        <w:tc>
          <w:tcPr>
            <w:tcW w:w="530"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TT</w:t>
            </w:r>
          </w:p>
        </w:tc>
        <w:tc>
          <w:tcPr>
            <w:tcW w:w="144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Trạm khí tượng thủy văn</w:t>
            </w:r>
          </w:p>
        </w:tc>
        <w:tc>
          <w:tcPr>
            <w:tcW w:w="3029"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b/>
                <w:bCs/>
                <w:sz w:val="20"/>
                <w:szCs w:val="28"/>
              </w:rPr>
              <w:t>Áp dụng cho các xã, phường, đặc khu</w:t>
            </w:r>
          </w:p>
        </w:tc>
      </w:tr>
      <w:tr w:rsidR="003468FC">
        <w:tc>
          <w:tcPr>
            <w:tcW w:w="530"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1</w:t>
            </w:r>
          </w:p>
        </w:tc>
        <w:tc>
          <w:tcPr>
            <w:tcW w:w="144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sz w:val="20"/>
                <w:szCs w:val="28"/>
              </w:rPr>
              <w:t>Tuyên Hóa</w:t>
            </w:r>
          </w:p>
        </w:tc>
        <w:tc>
          <w:tcPr>
            <w:tcW w:w="3029"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sz w:val="20"/>
                <w:szCs w:val="28"/>
              </w:rPr>
              <w:t>Dân Hóa, Kim Điền, Kim Phú, Minh Hóa, Tân</w:t>
            </w:r>
            <w:r w:rsidRPr="00CF044E">
              <w:rPr>
                <w:rFonts w:ascii="Arial" w:hAnsi="Arial" w:cs="Arial"/>
                <w:sz w:val="20"/>
                <w:szCs w:val="28"/>
              </w:rPr>
              <w:t xml:space="preserve"> </w:t>
            </w:r>
            <w:r w:rsidRPr="00CF044E">
              <w:rPr>
                <w:rFonts w:ascii="Arial" w:hAnsi="Arial" w:cs="Arial"/>
                <w:sz w:val="20"/>
                <w:szCs w:val="28"/>
              </w:rPr>
              <w:t>Thành, Tuyên Lâm, Tuyên Sơn, Đồng Lê, Tuyên Phú,</w:t>
            </w:r>
            <w:r w:rsidRPr="00CF044E">
              <w:rPr>
                <w:rFonts w:ascii="Arial" w:hAnsi="Arial" w:cs="Arial"/>
                <w:sz w:val="20"/>
                <w:szCs w:val="28"/>
              </w:rPr>
              <w:t xml:space="preserve"> </w:t>
            </w:r>
            <w:r w:rsidRPr="00CF044E">
              <w:rPr>
                <w:rFonts w:ascii="Arial" w:hAnsi="Arial" w:cs="Arial"/>
                <w:sz w:val="20"/>
                <w:szCs w:val="28"/>
              </w:rPr>
              <w:t>Tuyên</w:t>
            </w:r>
            <w:r w:rsidRPr="00CF044E">
              <w:rPr>
                <w:rFonts w:ascii="Arial" w:hAnsi="Arial" w:cs="Arial"/>
                <w:sz w:val="20"/>
                <w:szCs w:val="28"/>
              </w:rPr>
              <w:t xml:space="preserve"> </w:t>
            </w:r>
            <w:r w:rsidRPr="00CF044E">
              <w:rPr>
                <w:rFonts w:ascii="Arial" w:hAnsi="Arial" w:cs="Arial"/>
                <w:sz w:val="20"/>
                <w:szCs w:val="28"/>
              </w:rPr>
              <w:t>Bình,</w:t>
            </w:r>
            <w:r w:rsidRPr="00CF044E">
              <w:rPr>
                <w:rFonts w:ascii="Arial" w:hAnsi="Arial" w:cs="Arial"/>
                <w:sz w:val="20"/>
                <w:szCs w:val="28"/>
              </w:rPr>
              <w:t xml:space="preserve"> </w:t>
            </w:r>
            <w:r w:rsidRPr="00CF044E">
              <w:rPr>
                <w:rFonts w:ascii="Arial" w:hAnsi="Arial" w:cs="Arial"/>
                <w:sz w:val="20"/>
                <w:szCs w:val="28"/>
              </w:rPr>
              <w:t>Tuyên</w:t>
            </w:r>
            <w:r w:rsidRPr="00CF044E">
              <w:rPr>
                <w:rFonts w:ascii="Arial" w:hAnsi="Arial" w:cs="Arial"/>
                <w:sz w:val="20"/>
                <w:szCs w:val="28"/>
              </w:rPr>
              <w:t xml:space="preserve"> </w:t>
            </w:r>
            <w:r w:rsidRPr="00CF044E">
              <w:rPr>
                <w:rFonts w:ascii="Arial" w:hAnsi="Arial" w:cs="Arial"/>
                <w:sz w:val="20"/>
                <w:szCs w:val="28"/>
              </w:rPr>
              <w:t>Hóa,</w:t>
            </w:r>
            <w:r w:rsidRPr="00CF044E">
              <w:rPr>
                <w:rFonts w:ascii="Arial" w:hAnsi="Arial" w:cs="Arial"/>
                <w:sz w:val="20"/>
                <w:szCs w:val="28"/>
              </w:rPr>
              <w:t xml:space="preserve"> </w:t>
            </w:r>
            <w:r w:rsidRPr="00CF044E">
              <w:rPr>
                <w:rFonts w:ascii="Arial" w:hAnsi="Arial" w:cs="Arial"/>
                <w:sz w:val="20"/>
                <w:szCs w:val="28"/>
              </w:rPr>
              <w:t>Thượng</w:t>
            </w:r>
            <w:r w:rsidRPr="00CF044E">
              <w:rPr>
                <w:rFonts w:ascii="Arial" w:hAnsi="Arial" w:cs="Arial"/>
                <w:sz w:val="20"/>
                <w:szCs w:val="28"/>
              </w:rPr>
              <w:t xml:space="preserve"> </w:t>
            </w:r>
            <w:r w:rsidRPr="00CF044E">
              <w:rPr>
                <w:rFonts w:ascii="Arial" w:hAnsi="Arial" w:cs="Arial"/>
                <w:sz w:val="20"/>
                <w:szCs w:val="28"/>
              </w:rPr>
              <w:t>Trạch, Phong Nha</w:t>
            </w:r>
          </w:p>
        </w:tc>
      </w:tr>
      <w:tr w:rsidR="003468FC">
        <w:tc>
          <w:tcPr>
            <w:tcW w:w="530"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2</w:t>
            </w:r>
          </w:p>
        </w:tc>
        <w:tc>
          <w:tcPr>
            <w:tcW w:w="144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sz w:val="20"/>
                <w:szCs w:val="28"/>
              </w:rPr>
              <w:t>Ba Đồn</w:t>
            </w:r>
          </w:p>
        </w:tc>
        <w:tc>
          <w:tcPr>
            <w:tcW w:w="3029"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sz w:val="20"/>
                <w:szCs w:val="28"/>
              </w:rPr>
              <w:t>Nam</w:t>
            </w:r>
            <w:r w:rsidRPr="00CF044E">
              <w:rPr>
                <w:rFonts w:ascii="Arial" w:hAnsi="Arial" w:cs="Arial"/>
                <w:sz w:val="20"/>
                <w:szCs w:val="28"/>
              </w:rPr>
              <w:t xml:space="preserve"> </w:t>
            </w:r>
            <w:r w:rsidRPr="00CF044E">
              <w:rPr>
                <w:rFonts w:ascii="Arial" w:hAnsi="Arial" w:cs="Arial"/>
                <w:sz w:val="20"/>
                <w:szCs w:val="28"/>
              </w:rPr>
              <w:t>Gianh,</w:t>
            </w:r>
            <w:r w:rsidRPr="00CF044E">
              <w:rPr>
                <w:rFonts w:ascii="Arial" w:hAnsi="Arial" w:cs="Arial"/>
                <w:sz w:val="20"/>
                <w:szCs w:val="28"/>
              </w:rPr>
              <w:t xml:space="preserve"> </w:t>
            </w:r>
            <w:r w:rsidRPr="00CF044E">
              <w:rPr>
                <w:rFonts w:ascii="Arial" w:hAnsi="Arial" w:cs="Arial"/>
                <w:sz w:val="20"/>
                <w:szCs w:val="28"/>
              </w:rPr>
              <w:t>Nam</w:t>
            </w:r>
            <w:r w:rsidRPr="00CF044E">
              <w:rPr>
                <w:rFonts w:ascii="Arial" w:hAnsi="Arial" w:cs="Arial"/>
                <w:sz w:val="20"/>
                <w:szCs w:val="28"/>
              </w:rPr>
              <w:t xml:space="preserve"> </w:t>
            </w:r>
            <w:r w:rsidRPr="00CF044E">
              <w:rPr>
                <w:rFonts w:ascii="Arial" w:hAnsi="Arial" w:cs="Arial"/>
                <w:sz w:val="20"/>
                <w:szCs w:val="28"/>
              </w:rPr>
              <w:t>Ba</w:t>
            </w:r>
            <w:r w:rsidRPr="00CF044E">
              <w:rPr>
                <w:rFonts w:ascii="Arial" w:hAnsi="Arial" w:cs="Arial"/>
                <w:sz w:val="20"/>
                <w:szCs w:val="28"/>
              </w:rPr>
              <w:t xml:space="preserve"> </w:t>
            </w:r>
            <w:r w:rsidRPr="00CF044E">
              <w:rPr>
                <w:rFonts w:ascii="Arial" w:hAnsi="Arial" w:cs="Arial"/>
                <w:sz w:val="20"/>
                <w:szCs w:val="28"/>
              </w:rPr>
              <w:t>Đồn,</w:t>
            </w:r>
            <w:r w:rsidRPr="00CF044E">
              <w:rPr>
                <w:rFonts w:ascii="Arial" w:hAnsi="Arial" w:cs="Arial"/>
                <w:sz w:val="20"/>
                <w:szCs w:val="28"/>
              </w:rPr>
              <w:t xml:space="preserve"> </w:t>
            </w:r>
            <w:r w:rsidRPr="00CF044E">
              <w:rPr>
                <w:rFonts w:ascii="Arial" w:hAnsi="Arial" w:cs="Arial"/>
                <w:sz w:val="20"/>
                <w:szCs w:val="28"/>
              </w:rPr>
              <w:t>Tân</w:t>
            </w:r>
            <w:r w:rsidRPr="00CF044E">
              <w:rPr>
                <w:rFonts w:ascii="Arial" w:hAnsi="Arial" w:cs="Arial"/>
                <w:sz w:val="20"/>
                <w:szCs w:val="28"/>
              </w:rPr>
              <w:t xml:space="preserve"> </w:t>
            </w:r>
            <w:r w:rsidRPr="00CF044E">
              <w:rPr>
                <w:rFonts w:ascii="Arial" w:hAnsi="Arial" w:cs="Arial"/>
                <w:sz w:val="20"/>
                <w:szCs w:val="28"/>
              </w:rPr>
              <w:t>Gianh,</w:t>
            </w:r>
            <w:r w:rsidRPr="00CF044E">
              <w:rPr>
                <w:rFonts w:ascii="Arial" w:hAnsi="Arial" w:cs="Arial"/>
                <w:sz w:val="20"/>
                <w:szCs w:val="28"/>
              </w:rPr>
              <w:t xml:space="preserve"> </w:t>
            </w:r>
            <w:r w:rsidRPr="00CF044E">
              <w:rPr>
                <w:rFonts w:ascii="Arial" w:hAnsi="Arial" w:cs="Arial"/>
                <w:sz w:val="20"/>
                <w:szCs w:val="28"/>
              </w:rPr>
              <w:t>Trung</w:t>
            </w:r>
            <w:r w:rsidRPr="00CF044E">
              <w:rPr>
                <w:rFonts w:ascii="Arial" w:hAnsi="Arial" w:cs="Arial"/>
                <w:sz w:val="20"/>
                <w:szCs w:val="28"/>
              </w:rPr>
              <w:t xml:space="preserve"> </w:t>
            </w:r>
            <w:r w:rsidRPr="00CF044E">
              <w:rPr>
                <w:rFonts w:ascii="Arial" w:hAnsi="Arial" w:cs="Arial"/>
                <w:sz w:val="20"/>
                <w:szCs w:val="28"/>
              </w:rPr>
              <w:t>Thuần, Quảng Trạch, Hòa Trạch, Phú Trạch, Bắc</w:t>
            </w:r>
            <w:r w:rsidRPr="00CF044E">
              <w:rPr>
                <w:rFonts w:ascii="Arial" w:hAnsi="Arial" w:cs="Arial"/>
                <w:sz w:val="20"/>
                <w:szCs w:val="28"/>
              </w:rPr>
              <w:t xml:space="preserve"> </w:t>
            </w:r>
            <w:r w:rsidRPr="00CF044E">
              <w:rPr>
                <w:rFonts w:ascii="Arial" w:hAnsi="Arial" w:cs="Arial"/>
                <w:sz w:val="20"/>
                <w:szCs w:val="28"/>
              </w:rPr>
              <w:t>Trạch, Đông Trạch, Hoàn Lão, Bố Trạch, Ba Đồn, Bắc Gianh</w:t>
            </w:r>
          </w:p>
        </w:tc>
      </w:tr>
      <w:tr w:rsidR="003468FC">
        <w:tc>
          <w:tcPr>
            <w:tcW w:w="530"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3</w:t>
            </w:r>
          </w:p>
        </w:tc>
        <w:tc>
          <w:tcPr>
            <w:tcW w:w="144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sz w:val="20"/>
                <w:szCs w:val="28"/>
              </w:rPr>
              <w:t>Đồng Hới</w:t>
            </w:r>
          </w:p>
        </w:tc>
        <w:tc>
          <w:tcPr>
            <w:tcW w:w="3029"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sz w:val="20"/>
                <w:szCs w:val="28"/>
              </w:rPr>
              <w:t>Nam</w:t>
            </w:r>
            <w:r w:rsidRPr="00CF044E">
              <w:rPr>
                <w:rFonts w:ascii="Arial" w:hAnsi="Arial" w:cs="Arial"/>
                <w:sz w:val="20"/>
                <w:szCs w:val="28"/>
              </w:rPr>
              <w:t xml:space="preserve"> </w:t>
            </w:r>
            <w:r w:rsidRPr="00CF044E">
              <w:rPr>
                <w:rFonts w:ascii="Arial" w:hAnsi="Arial" w:cs="Arial"/>
                <w:sz w:val="20"/>
                <w:szCs w:val="28"/>
              </w:rPr>
              <w:t>Trạch,</w:t>
            </w:r>
            <w:r w:rsidRPr="00CF044E">
              <w:rPr>
                <w:rFonts w:ascii="Arial" w:hAnsi="Arial" w:cs="Arial"/>
                <w:sz w:val="20"/>
                <w:szCs w:val="28"/>
              </w:rPr>
              <w:t xml:space="preserve"> </w:t>
            </w:r>
            <w:r w:rsidRPr="00CF044E">
              <w:rPr>
                <w:rFonts w:ascii="Arial" w:hAnsi="Arial" w:cs="Arial"/>
                <w:sz w:val="20"/>
                <w:szCs w:val="28"/>
              </w:rPr>
              <w:t>Quảng</w:t>
            </w:r>
            <w:r w:rsidRPr="00CF044E">
              <w:rPr>
                <w:rFonts w:ascii="Arial" w:hAnsi="Arial" w:cs="Arial"/>
                <w:sz w:val="20"/>
                <w:szCs w:val="28"/>
              </w:rPr>
              <w:t xml:space="preserve"> </w:t>
            </w:r>
            <w:r w:rsidRPr="00CF044E">
              <w:rPr>
                <w:rFonts w:ascii="Arial" w:hAnsi="Arial" w:cs="Arial"/>
                <w:sz w:val="20"/>
                <w:szCs w:val="28"/>
              </w:rPr>
              <w:t>Ninh,</w:t>
            </w:r>
            <w:r w:rsidRPr="00CF044E">
              <w:rPr>
                <w:rFonts w:ascii="Arial" w:hAnsi="Arial" w:cs="Arial"/>
                <w:sz w:val="20"/>
                <w:szCs w:val="28"/>
              </w:rPr>
              <w:t xml:space="preserve"> </w:t>
            </w:r>
            <w:r w:rsidRPr="00CF044E">
              <w:rPr>
                <w:rFonts w:ascii="Arial" w:hAnsi="Arial" w:cs="Arial"/>
                <w:sz w:val="20"/>
                <w:szCs w:val="28"/>
              </w:rPr>
              <w:t>Ninh</w:t>
            </w:r>
            <w:r w:rsidRPr="00CF044E">
              <w:rPr>
                <w:rFonts w:ascii="Arial" w:hAnsi="Arial" w:cs="Arial"/>
                <w:sz w:val="20"/>
                <w:szCs w:val="28"/>
              </w:rPr>
              <w:t xml:space="preserve"> </w:t>
            </w:r>
            <w:r w:rsidRPr="00CF044E">
              <w:rPr>
                <w:rFonts w:ascii="Arial" w:hAnsi="Arial" w:cs="Arial"/>
                <w:sz w:val="20"/>
                <w:szCs w:val="28"/>
              </w:rPr>
              <w:t>Châu,</w:t>
            </w:r>
            <w:r w:rsidRPr="00CF044E">
              <w:rPr>
                <w:rFonts w:ascii="Arial" w:hAnsi="Arial" w:cs="Arial"/>
                <w:sz w:val="20"/>
                <w:szCs w:val="28"/>
              </w:rPr>
              <w:t xml:space="preserve"> </w:t>
            </w:r>
            <w:r w:rsidRPr="00CF044E">
              <w:rPr>
                <w:rFonts w:ascii="Arial" w:hAnsi="Arial" w:cs="Arial"/>
                <w:sz w:val="20"/>
                <w:szCs w:val="28"/>
              </w:rPr>
              <w:t>Trường</w:t>
            </w:r>
            <w:r w:rsidRPr="00CF044E">
              <w:rPr>
                <w:rFonts w:ascii="Arial" w:hAnsi="Arial" w:cs="Arial"/>
                <w:sz w:val="20"/>
                <w:szCs w:val="28"/>
              </w:rPr>
              <w:t xml:space="preserve"> </w:t>
            </w:r>
            <w:r w:rsidRPr="00CF044E">
              <w:rPr>
                <w:rFonts w:ascii="Arial" w:hAnsi="Arial" w:cs="Arial"/>
                <w:sz w:val="20"/>
                <w:szCs w:val="28"/>
              </w:rPr>
              <w:t xml:space="preserve">Ninh, Trường </w:t>
            </w:r>
            <w:r w:rsidRPr="00CF044E">
              <w:rPr>
                <w:rFonts w:ascii="Arial" w:hAnsi="Arial" w:cs="Arial"/>
                <w:sz w:val="20"/>
                <w:szCs w:val="28"/>
              </w:rPr>
              <w:t>Sơn, Lệ Thủy, Cam Hồng, Sen Ngư, Tân Mỹ, Trường Phú, Lệ Ninh, Kim Ngân, Đồng</w:t>
            </w:r>
            <w:r w:rsidRPr="00CF044E">
              <w:rPr>
                <w:rFonts w:ascii="Arial" w:hAnsi="Arial" w:cs="Arial"/>
                <w:sz w:val="20"/>
                <w:szCs w:val="28"/>
              </w:rPr>
              <w:t xml:space="preserve"> </w:t>
            </w:r>
            <w:r w:rsidRPr="00CF044E">
              <w:rPr>
                <w:rFonts w:ascii="Arial" w:hAnsi="Arial" w:cs="Arial"/>
                <w:sz w:val="20"/>
                <w:szCs w:val="28"/>
              </w:rPr>
              <w:t>Hới, Đồng Thuận, Đồng Sơn</w:t>
            </w:r>
          </w:p>
        </w:tc>
      </w:tr>
      <w:tr w:rsidR="003468FC">
        <w:tc>
          <w:tcPr>
            <w:tcW w:w="530"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4</w:t>
            </w:r>
          </w:p>
        </w:tc>
        <w:tc>
          <w:tcPr>
            <w:tcW w:w="144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sz w:val="20"/>
                <w:szCs w:val="28"/>
              </w:rPr>
              <w:t>Khe Sanh</w:t>
            </w:r>
          </w:p>
        </w:tc>
        <w:tc>
          <w:tcPr>
            <w:tcW w:w="3029"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sz w:val="20"/>
                <w:szCs w:val="28"/>
              </w:rPr>
              <w:t>Hướng Lập, Hướng Phùng, Khe Sanh, Tân Lập,</w:t>
            </w:r>
            <w:r w:rsidRPr="00CF044E">
              <w:rPr>
                <w:rFonts w:ascii="Arial" w:hAnsi="Arial" w:cs="Arial"/>
                <w:sz w:val="20"/>
                <w:szCs w:val="28"/>
              </w:rPr>
              <w:t xml:space="preserve"> </w:t>
            </w:r>
            <w:r w:rsidRPr="00CF044E">
              <w:rPr>
                <w:rFonts w:ascii="Arial" w:hAnsi="Arial" w:cs="Arial"/>
                <w:sz w:val="20"/>
                <w:szCs w:val="28"/>
              </w:rPr>
              <w:t>Lao Bảo, Lìa, A Dơi</w:t>
            </w:r>
          </w:p>
        </w:tc>
      </w:tr>
      <w:tr w:rsidR="003468FC">
        <w:tc>
          <w:tcPr>
            <w:tcW w:w="530"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5</w:t>
            </w:r>
          </w:p>
        </w:tc>
        <w:tc>
          <w:tcPr>
            <w:tcW w:w="144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sz w:val="20"/>
                <w:szCs w:val="28"/>
              </w:rPr>
              <w:t>Đông Hà</w:t>
            </w:r>
          </w:p>
        </w:tc>
        <w:tc>
          <w:tcPr>
            <w:tcW w:w="3029"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sz w:val="20"/>
                <w:szCs w:val="28"/>
              </w:rPr>
              <w:t>Vĩnh Linh, Cửa Tùng, Vĩnh Hoàng, Vĩnh Thủy,</w:t>
            </w:r>
            <w:r w:rsidRPr="00CF044E">
              <w:rPr>
                <w:rFonts w:ascii="Arial" w:hAnsi="Arial" w:cs="Arial"/>
                <w:sz w:val="20"/>
                <w:szCs w:val="28"/>
              </w:rPr>
              <w:t xml:space="preserve"> </w:t>
            </w:r>
            <w:r w:rsidRPr="00CF044E">
              <w:rPr>
                <w:rFonts w:ascii="Arial" w:hAnsi="Arial" w:cs="Arial"/>
                <w:sz w:val="20"/>
                <w:szCs w:val="28"/>
              </w:rPr>
              <w:t>Bến Quan, Cồn Tiên, Cửa</w:t>
            </w:r>
            <w:r w:rsidRPr="00CF044E">
              <w:rPr>
                <w:rFonts w:ascii="Arial" w:hAnsi="Arial" w:cs="Arial"/>
                <w:sz w:val="20"/>
                <w:szCs w:val="28"/>
              </w:rPr>
              <w:t xml:space="preserve"> Việt, Gio Linh, Bến Hải, Cam Lộ, Hiếu Giang, Triệu Phong, Ái Tử, Triệu Bình, Triệu Cơ, Nam Cửa Việt, Diên Sanh, Mỹ Thủy, Hải Lăng, Nam Hải Lăng, Vĩnh Định, La Lay, Tà Rụt, Đakrông, Ba Lòng, Hướng Hiệp, Đông Hà, Nam Đông Hà, Quảng Trị</w:t>
            </w:r>
          </w:p>
        </w:tc>
      </w:tr>
      <w:tr w:rsidR="003468FC">
        <w:tc>
          <w:tcPr>
            <w:tcW w:w="530"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jc w:val="center"/>
              <w:rPr>
                <w:rFonts w:ascii="Arial" w:hAnsi="Arial" w:cs="Arial"/>
                <w:sz w:val="20"/>
                <w:szCs w:val="24"/>
              </w:rPr>
            </w:pPr>
            <w:r w:rsidRPr="00CF044E">
              <w:rPr>
                <w:rFonts w:ascii="Arial" w:hAnsi="Arial" w:cs="Arial"/>
                <w:sz w:val="20"/>
                <w:szCs w:val="28"/>
              </w:rPr>
              <w:t>6</w:t>
            </w:r>
          </w:p>
        </w:tc>
        <w:tc>
          <w:tcPr>
            <w:tcW w:w="1441"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sz w:val="20"/>
                <w:szCs w:val="28"/>
              </w:rPr>
              <w:t>Cồn Cỏ</w:t>
            </w:r>
          </w:p>
        </w:tc>
        <w:tc>
          <w:tcPr>
            <w:tcW w:w="3029" w:type="pct"/>
            <w:shd w:val="clear" w:color="auto" w:fill="auto"/>
            <w:vAlign w:val="center"/>
          </w:tcPr>
          <w:p w:rsidR="00716901" w:rsidRPr="00CF044E" w:rsidRDefault="00303ED5" w:rsidP="00CB1274">
            <w:pPr>
              <w:widowControl w:val="0"/>
              <w:autoSpaceDE w:val="0"/>
              <w:autoSpaceDN w:val="0"/>
              <w:adjustRightInd w:val="0"/>
              <w:spacing w:before="120" w:after="0" w:line="240" w:lineRule="auto"/>
              <w:rPr>
                <w:rFonts w:ascii="Arial" w:hAnsi="Arial" w:cs="Arial"/>
                <w:sz w:val="20"/>
                <w:szCs w:val="24"/>
              </w:rPr>
            </w:pPr>
            <w:r w:rsidRPr="00CF044E">
              <w:rPr>
                <w:rFonts w:ascii="Arial" w:hAnsi="Arial" w:cs="Arial"/>
                <w:sz w:val="20"/>
                <w:szCs w:val="28"/>
              </w:rPr>
              <w:t>Đặc khu Cồn</w:t>
            </w:r>
            <w:r w:rsidRPr="00CF044E">
              <w:rPr>
                <w:rFonts w:ascii="Arial" w:hAnsi="Arial" w:cs="Arial"/>
                <w:sz w:val="20"/>
                <w:szCs w:val="28"/>
              </w:rPr>
              <w:t xml:space="preserve"> Cỏ</w:t>
            </w:r>
          </w:p>
        </w:tc>
      </w:tr>
    </w:tbl>
    <w:p w:rsidR="00716901" w:rsidRPr="00CF044E" w:rsidRDefault="00303ED5" w:rsidP="00CB1274">
      <w:pPr>
        <w:widowControl w:val="0"/>
        <w:autoSpaceDE w:val="0"/>
        <w:autoSpaceDN w:val="0"/>
        <w:adjustRightInd w:val="0"/>
        <w:spacing w:before="120" w:after="0" w:line="240" w:lineRule="auto"/>
        <w:rPr>
          <w:rFonts w:ascii="Arial" w:hAnsi="Arial" w:cs="Arial"/>
          <w:sz w:val="20"/>
          <w:szCs w:val="28"/>
        </w:rPr>
      </w:pPr>
      <w:r w:rsidRPr="00CF044E">
        <w:rPr>
          <w:rFonts w:ascii="Arial" w:hAnsi="Arial" w:cs="Arial"/>
          <w:sz w:val="20"/>
          <w:szCs w:val="28"/>
        </w:rPr>
        <w:t>Ngoài ra, các dữ liệu gồm nhiệt độ, độ ẩm không khí lúc 13 giờ và lượng mưa hàng ngày có thể được lấy từ thông tin, dự báo, cảnh báo của cơ quan chức năng về khí tượng thủy văn, trạm khí tượng thủy văn trên địa bàn xã, phường, đặc khu hoặc trạm khí tư</w:t>
      </w:r>
      <w:r w:rsidRPr="00CF044E">
        <w:rPr>
          <w:rFonts w:ascii="Arial" w:hAnsi="Arial" w:cs="Arial"/>
          <w:sz w:val="20"/>
          <w:szCs w:val="28"/>
        </w:rPr>
        <w:t>ợng thủy văn gần nhất.</w:t>
      </w:r>
    </w:p>
    <w:sectPr w:rsidR="00716901" w:rsidRPr="00CF044E" w:rsidSect="00693A3C">
      <w:pgSz w:w="11906" w:h="16838"/>
      <w:pgMar w:top="567" w:right="1134" w:bottom="56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68FC"/>
    <w:rsid w:val="00303ED5"/>
    <w:rsid w:val="003468FC"/>
  </w:rsids>
  <m:mathPr>
    <m:mathFont m:val="Cambria Math"/>
    <m:brkBin m:val="before"/>
    <m:brkBinSub m:val="--"/>
    <m:smallFrac m:val="0"/>
    <m:dispDef/>
    <m:lMargin m:val="0"/>
    <m:rMargin m:val="0"/>
    <m:defJc m:val="centerGroup"/>
    <m:wrapRight/>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A65C3D"/>
    <w:rPr>
      <w:rFonts w:ascii="Times New Roman" w:hAnsi="Times New Roman"/>
      <w:color w:val="FF0000"/>
      <w:position w:val="-1"/>
      <w:sz w:val="28"/>
      <w:szCs w:val="28"/>
    </w:rPr>
  </w:style>
  <w:style w:type="table" w:styleId="TableGrid">
    <w:name w:val="Table Grid"/>
    <w:basedOn w:val="TableNormal"/>
    <w:rsid w:val="00A65C3D"/>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A65C3D"/>
    <w:pPr>
      <w:tabs>
        <w:tab w:val="left" w:pos="1152"/>
      </w:tabs>
      <w:spacing w:before="120" w:after="120" w:line="312" w:lineRule="auto"/>
    </w:pPr>
    <w:rPr>
      <w:rFonts w:ascii="Arial" w:hAnsi="Arial" w:cs="Arial"/>
      <w:sz w:val="26"/>
      <w:szCs w:val="2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A65C3D"/>
    <w:rPr>
      <w:rFonts w:ascii="Times New Roman" w:hAnsi="Times New Roman"/>
      <w:color w:val="FF0000"/>
      <w:position w:val="-1"/>
      <w:sz w:val="28"/>
      <w:szCs w:val="28"/>
    </w:rPr>
  </w:style>
  <w:style w:type="table" w:styleId="TableGrid">
    <w:name w:val="Table Grid"/>
    <w:basedOn w:val="TableNormal"/>
    <w:rsid w:val="00A65C3D"/>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A65C3D"/>
    <w:pPr>
      <w:tabs>
        <w:tab w:val="left" w:pos="1152"/>
      </w:tabs>
      <w:spacing w:before="120" w:after="120" w:line="312" w:lineRule="auto"/>
    </w:pPr>
    <w:rPr>
      <w:rFonts w:ascii="Arial" w:hAnsi="Arial" w:cs="Arial"/>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2860</Words>
  <Characters>16304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19126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dc:description>DocumentCreationInfo</dc:description>
  <cp:lastModifiedBy>LINH</cp:lastModifiedBy>
  <cp:revision>2</cp:revision>
  <dcterms:created xsi:type="dcterms:W3CDTF">2026-07-07T09:36:00Z</dcterms:created>
  <dcterms:modified xsi:type="dcterms:W3CDTF">2026-07-07T09:36:00Z</dcterms:modified>
</cp:coreProperties>
</file>