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1E28222D" w:rsidR="00DE5DC7" w:rsidRPr="003F693E" w:rsidRDefault="00DE5DC7" w:rsidP="00D91F82">
      <w:pPr>
        <w:spacing w:after="0" w:line="240" w:lineRule="auto"/>
        <w:jc w:val="center"/>
        <w:rPr>
          <w:rFonts w:ascii="Times New Roman" w:hAnsi="Times New Roman" w:cs="Times New Roman"/>
          <w:b/>
          <w:bCs/>
          <w:color w:val="000000" w:themeColor="text1"/>
          <w:sz w:val="28"/>
          <w:szCs w:val="28"/>
        </w:rPr>
      </w:pPr>
      <w:r w:rsidRPr="003F693E">
        <w:rPr>
          <w:rFonts w:ascii="Times New Roman" w:hAnsi="Times New Roman" w:cs="Times New Roman"/>
          <w:b/>
          <w:bCs/>
          <w:color w:val="000000" w:themeColor="text1"/>
          <w:sz w:val="28"/>
          <w:szCs w:val="28"/>
        </w:rPr>
        <w:t>P</w:t>
      </w:r>
      <w:r w:rsidR="00B805BF" w:rsidRPr="003F693E">
        <w:rPr>
          <w:rFonts w:ascii="Times New Roman" w:hAnsi="Times New Roman" w:cs="Times New Roman"/>
          <w:b/>
          <w:bCs/>
          <w:color w:val="000000" w:themeColor="text1"/>
          <w:sz w:val="28"/>
          <w:szCs w:val="28"/>
        </w:rPr>
        <w:t>hụ lục</w:t>
      </w:r>
      <w:r w:rsidRPr="003F693E">
        <w:rPr>
          <w:rFonts w:ascii="Times New Roman" w:hAnsi="Times New Roman" w:cs="Times New Roman"/>
          <w:b/>
          <w:bCs/>
          <w:color w:val="000000" w:themeColor="text1"/>
          <w:sz w:val="28"/>
          <w:szCs w:val="28"/>
        </w:rPr>
        <w:t xml:space="preserve"> </w:t>
      </w:r>
      <w:r w:rsidR="00B805BF" w:rsidRPr="003F693E">
        <w:rPr>
          <w:rFonts w:ascii="Times New Roman" w:hAnsi="Times New Roman" w:cs="Times New Roman"/>
          <w:b/>
          <w:bCs/>
          <w:color w:val="000000" w:themeColor="text1"/>
          <w:sz w:val="28"/>
          <w:szCs w:val="28"/>
        </w:rPr>
        <w:t>V</w:t>
      </w:r>
    </w:p>
    <w:p w14:paraId="67601613" w14:textId="08CCB6F8" w:rsidR="00B805BF" w:rsidRPr="003F693E" w:rsidRDefault="0000753B" w:rsidP="00D91F82">
      <w:pPr>
        <w:spacing w:after="0" w:line="240" w:lineRule="auto"/>
        <w:jc w:val="center"/>
        <w:rPr>
          <w:rFonts w:ascii="Times New Roman" w:hAnsi="Times New Roman" w:cs="Times New Roman"/>
          <w:b/>
          <w:bCs/>
          <w:color w:val="000000" w:themeColor="text1"/>
          <w:sz w:val="28"/>
          <w:szCs w:val="28"/>
        </w:rPr>
      </w:pPr>
      <w:r w:rsidRPr="003F693E">
        <w:rPr>
          <w:rFonts w:ascii="Times New Roman" w:hAnsi="Times New Roman" w:cs="Times New Roman"/>
          <w:b/>
          <w:color w:val="000000" w:themeColor="text1"/>
          <w:sz w:val="28"/>
          <w:szCs w:val="28"/>
        </w:rPr>
        <w:t>CẮT GIẢM, PHÂN CẤP, ĐƠN GIẢN HÓA THỦ TỤC HÀNH CHÍNH VÀ CẮT GIẢM ĐIỀU KIỆN KINH DOANH</w:t>
      </w:r>
      <w:r w:rsidR="00DE5DC7" w:rsidRPr="003F693E">
        <w:rPr>
          <w:rFonts w:ascii="Times New Roman" w:hAnsi="Times New Roman" w:cs="Times New Roman"/>
          <w:b/>
          <w:bCs/>
          <w:color w:val="000000" w:themeColor="text1"/>
          <w:sz w:val="28"/>
          <w:szCs w:val="28"/>
        </w:rPr>
        <w:t xml:space="preserve"> ĐỐI VỚI </w:t>
      </w:r>
    </w:p>
    <w:p w14:paraId="46176B3C" w14:textId="77777777" w:rsidR="00875A3A" w:rsidRPr="003F693E" w:rsidRDefault="00DE5DC7" w:rsidP="00D91F82">
      <w:pPr>
        <w:spacing w:after="0" w:line="240" w:lineRule="auto"/>
        <w:jc w:val="center"/>
        <w:rPr>
          <w:rFonts w:ascii="Times New Roman" w:hAnsi="Times New Roman" w:cs="Times New Roman"/>
          <w:b/>
          <w:bCs/>
          <w:color w:val="000000" w:themeColor="text1"/>
          <w:sz w:val="28"/>
          <w:szCs w:val="28"/>
        </w:rPr>
      </w:pPr>
      <w:r w:rsidRPr="003F693E">
        <w:rPr>
          <w:rFonts w:ascii="Times New Roman" w:hAnsi="Times New Roman" w:cs="Times New Roman"/>
          <w:b/>
          <w:bCs/>
          <w:color w:val="000000" w:themeColor="text1"/>
          <w:sz w:val="28"/>
          <w:szCs w:val="28"/>
        </w:rPr>
        <w:t xml:space="preserve">HOẠT ĐỘNG CỦA CƠ SỞ GIÁO DỤC </w:t>
      </w:r>
      <w:r w:rsidR="0000753B" w:rsidRPr="003F693E">
        <w:rPr>
          <w:rFonts w:ascii="Times New Roman" w:hAnsi="Times New Roman" w:cs="Times New Roman"/>
          <w:b/>
          <w:bCs/>
          <w:color w:val="000000" w:themeColor="text1"/>
          <w:sz w:val="28"/>
          <w:szCs w:val="28"/>
        </w:rPr>
        <w:t>THƯỜNG XUYÊN</w:t>
      </w:r>
      <w:r w:rsidR="00875A3A" w:rsidRPr="003F693E">
        <w:rPr>
          <w:rFonts w:ascii="Times New Roman" w:hAnsi="Times New Roman" w:cs="Times New Roman"/>
          <w:b/>
          <w:bCs/>
          <w:color w:val="000000" w:themeColor="text1"/>
          <w:sz w:val="28"/>
          <w:szCs w:val="28"/>
        </w:rPr>
        <w:t xml:space="preserve">, </w:t>
      </w:r>
    </w:p>
    <w:p w14:paraId="5DFF0222" w14:textId="3B91091D" w:rsidR="0000753B" w:rsidRPr="003F693E" w:rsidRDefault="00875A3A" w:rsidP="00D91F82">
      <w:pPr>
        <w:spacing w:after="0" w:line="240" w:lineRule="auto"/>
        <w:jc w:val="center"/>
        <w:rPr>
          <w:rFonts w:ascii="Times New Roman" w:hAnsi="Times New Roman" w:cs="Times New Roman"/>
          <w:b/>
          <w:bCs/>
          <w:color w:val="000000" w:themeColor="text1"/>
          <w:sz w:val="28"/>
          <w:szCs w:val="28"/>
        </w:rPr>
      </w:pPr>
      <w:r w:rsidRPr="003F693E">
        <w:rPr>
          <w:rFonts w:ascii="Times New Roman" w:hAnsi="Times New Roman" w:cs="Times New Roman"/>
          <w:b/>
          <w:bCs/>
          <w:color w:val="000000" w:themeColor="text1"/>
          <w:sz w:val="28"/>
          <w:szCs w:val="28"/>
        </w:rPr>
        <w:t>CƠ SỞ GIÁO DỤC KHÁC</w:t>
      </w:r>
    </w:p>
    <w:p w14:paraId="71151FF0" w14:textId="53C06908" w:rsidR="00707962" w:rsidRPr="00707962" w:rsidRDefault="00707962" w:rsidP="00707962">
      <w:pPr>
        <w:spacing w:after="0" w:line="264" w:lineRule="auto"/>
        <w:jc w:val="center"/>
        <w:rPr>
          <w:rFonts w:ascii="Times New Roman" w:hAnsi="Times New Roman" w:cs="Times New Roman"/>
          <w:i/>
          <w:iCs/>
          <w:color w:val="000000" w:themeColor="text1"/>
          <w:sz w:val="28"/>
          <w:szCs w:val="28"/>
        </w:rPr>
      </w:pPr>
      <w:r w:rsidRPr="00707962">
        <w:rPr>
          <w:rFonts w:ascii="Times New Roman" w:hAnsi="Times New Roman" w:cs="Times New Roman"/>
          <w:i/>
          <w:iCs/>
          <w:color w:val="000000" w:themeColor="text1"/>
          <w:sz w:val="28"/>
          <w:szCs w:val="28"/>
        </w:rPr>
        <w:t>(Kèm theo Nghị quyết số 23/2026/NQ-CP</w:t>
      </w:r>
    </w:p>
    <w:p w14:paraId="08559785" w14:textId="2C1ED880" w:rsidR="00DE5DC7" w:rsidRPr="00707962" w:rsidRDefault="00707962" w:rsidP="00707962">
      <w:pPr>
        <w:spacing w:after="0" w:line="264" w:lineRule="auto"/>
        <w:jc w:val="center"/>
        <w:rPr>
          <w:rFonts w:ascii="Times New Roman" w:hAnsi="Times New Roman" w:cs="Times New Roman"/>
          <w:i/>
          <w:iCs/>
          <w:color w:val="000000" w:themeColor="text1"/>
          <w:sz w:val="28"/>
          <w:szCs w:val="28"/>
        </w:rPr>
      </w:pPr>
      <w:r w:rsidRPr="00707962">
        <w:rPr>
          <w:rFonts w:ascii="Times New Roman" w:hAnsi="Times New Roman" w:cs="Times New Roman"/>
          <w:i/>
          <w:iCs/>
          <w:color w:val="000000" w:themeColor="text1"/>
          <w:sz w:val="28"/>
          <w:szCs w:val="28"/>
        </w:rPr>
        <w:t>ngày 29 tháng 4 năm 2026 của Chính phủ)</w:t>
      </w:r>
    </w:p>
    <w:p w14:paraId="14657C40" w14:textId="5F7E0AA6" w:rsidR="00DE5DC7" w:rsidRPr="003F693E" w:rsidRDefault="009979F3" w:rsidP="00D91F82">
      <w:pPr>
        <w:spacing w:before="120" w:after="0" w:line="240" w:lineRule="auto"/>
        <w:ind w:firstLine="567"/>
        <w:jc w:val="both"/>
        <w:rPr>
          <w:rFonts w:ascii="Times New Roman" w:hAnsi="Times New Roman" w:cs="Times New Roman"/>
          <w:b/>
          <w:bCs/>
          <w:color w:val="000000" w:themeColor="text1"/>
          <w:sz w:val="28"/>
          <w:szCs w:val="28"/>
        </w:rPr>
      </w:pPr>
      <w:r w:rsidRPr="003F693E">
        <w:rPr>
          <w:rFonts w:ascii="Times New Roman" w:hAnsi="Times New Roman" w:cs="Times New Roman"/>
          <w:b/>
          <w:bCs/>
          <w:color w:val="000000" w:themeColor="text1"/>
          <w:sz w:val="28"/>
          <w:szCs w:val="28"/>
        </w:rPr>
        <w:t xml:space="preserve">A. </w:t>
      </w:r>
      <w:r w:rsidR="00DE5DC7" w:rsidRPr="003F693E">
        <w:rPr>
          <w:rFonts w:ascii="Times New Roman" w:hAnsi="Times New Roman" w:cs="Times New Roman"/>
          <w:b/>
          <w:bCs/>
          <w:color w:val="000000" w:themeColor="text1"/>
          <w:sz w:val="28"/>
          <w:szCs w:val="28"/>
        </w:rPr>
        <w:t>CẮT GIẢM, ĐƠN GIẢN HÓA THỦ TỤC HÀNH CHÍNH</w:t>
      </w:r>
    </w:p>
    <w:p w14:paraId="393D7446" w14:textId="0927DD53" w:rsidR="00160109" w:rsidRPr="003F693E" w:rsidRDefault="00CD60E1" w:rsidP="00D91F82">
      <w:pPr>
        <w:spacing w:before="120" w:after="0" w:line="240" w:lineRule="auto"/>
        <w:ind w:firstLine="567"/>
        <w:jc w:val="both"/>
        <w:rPr>
          <w:rFonts w:ascii="Times New Roman" w:hAnsi="Times New Roman" w:cs="Times New Roman"/>
          <w:b/>
          <w:bCs/>
          <w:color w:val="000000" w:themeColor="text1"/>
          <w:sz w:val="28"/>
          <w:szCs w:val="28"/>
        </w:rPr>
      </w:pPr>
      <w:r w:rsidRPr="003F693E">
        <w:rPr>
          <w:rFonts w:ascii="Times New Roman" w:hAnsi="Times New Roman" w:cs="Times New Roman"/>
          <w:b/>
          <w:bCs/>
          <w:color w:val="000000" w:themeColor="text1"/>
          <w:sz w:val="28"/>
          <w:szCs w:val="28"/>
        </w:rPr>
        <w:t xml:space="preserve">I. Không thực hiện thủ tục </w:t>
      </w:r>
      <w:r w:rsidR="00160109" w:rsidRPr="003F693E">
        <w:rPr>
          <w:rFonts w:ascii="Times New Roman" w:hAnsi="Times New Roman" w:cs="Times New Roman"/>
          <w:b/>
          <w:bCs/>
          <w:color w:val="000000" w:themeColor="text1"/>
          <w:sz w:val="28"/>
          <w:szCs w:val="28"/>
        </w:rPr>
        <w:t>c</w:t>
      </w:r>
      <w:r w:rsidRPr="003F693E">
        <w:rPr>
          <w:rFonts w:ascii="Times New Roman" w:hAnsi="Times New Roman" w:cs="Times New Roman"/>
          <w:b/>
          <w:bCs/>
          <w:color w:val="000000" w:themeColor="text1"/>
          <w:sz w:val="28"/>
          <w:szCs w:val="28"/>
        </w:rPr>
        <w:t>ho phép trung tâm học tập cộng đồng hoạt động trở lại quy định tại điểm c khoản 2 Điều 29 Phụ lục I Nghị định số 142/2025/NĐ-CP; khoản C.XI mục 1 Phụ lục I.3 Nghị quyết số 66.16/2026/NQ-CP</w:t>
      </w:r>
    </w:p>
    <w:p w14:paraId="1FFA8AF8" w14:textId="76D30424" w:rsidR="00CD60E1" w:rsidRPr="003F693E" w:rsidRDefault="00160109" w:rsidP="00D91F82">
      <w:pPr>
        <w:spacing w:before="120" w:after="0" w:line="240" w:lineRule="auto"/>
        <w:ind w:firstLine="567"/>
        <w:jc w:val="both"/>
        <w:rPr>
          <w:rFonts w:ascii="Times New Roman" w:hAnsi="Times New Roman" w:cs="Times New Roman"/>
          <w:bCs/>
          <w:color w:val="000000" w:themeColor="text1"/>
          <w:sz w:val="28"/>
          <w:szCs w:val="28"/>
        </w:rPr>
      </w:pPr>
      <w:r w:rsidRPr="003F693E">
        <w:rPr>
          <w:rFonts w:ascii="Times New Roman" w:hAnsi="Times New Roman" w:cs="Times New Roman"/>
          <w:bCs/>
          <w:color w:val="000000" w:themeColor="text1"/>
          <w:sz w:val="28"/>
          <w:szCs w:val="28"/>
        </w:rPr>
        <w:t>Trung tâm học tập cộng đồng tổ chức h</w:t>
      </w:r>
      <w:r w:rsidR="00A76145" w:rsidRPr="003F693E">
        <w:rPr>
          <w:rFonts w:ascii="Times New Roman" w:hAnsi="Times New Roman" w:cs="Times New Roman"/>
          <w:bCs/>
          <w:color w:val="000000" w:themeColor="text1"/>
          <w:sz w:val="28"/>
          <w:szCs w:val="28"/>
        </w:rPr>
        <w:t>oạt</w:t>
      </w:r>
      <w:r w:rsidRPr="003F693E">
        <w:rPr>
          <w:rFonts w:ascii="Times New Roman" w:hAnsi="Times New Roman" w:cs="Times New Roman"/>
          <w:bCs/>
          <w:color w:val="000000" w:themeColor="text1"/>
          <w:sz w:val="28"/>
          <w:szCs w:val="28"/>
        </w:rPr>
        <w:t xml:space="preserve"> động trở lại theo quy định</w:t>
      </w:r>
      <w:r w:rsidR="00CD60E1" w:rsidRPr="003F693E">
        <w:rPr>
          <w:rFonts w:ascii="Times New Roman" w:hAnsi="Times New Roman" w:cs="Times New Roman"/>
          <w:bCs/>
          <w:color w:val="000000" w:themeColor="text1"/>
          <w:sz w:val="28"/>
          <w:szCs w:val="28"/>
        </w:rPr>
        <w:t xml:space="preserve"> sau:</w:t>
      </w:r>
    </w:p>
    <w:p w14:paraId="7E3928E0" w14:textId="7336C535" w:rsidR="00CD60E1" w:rsidRPr="003F693E" w:rsidRDefault="00CD60E1" w:rsidP="00D91F82">
      <w:pPr>
        <w:spacing w:before="120" w:after="0" w:line="240" w:lineRule="auto"/>
        <w:ind w:firstLine="567"/>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 xml:space="preserve">Hết thời hạn đình chỉ, khi đã khắc phục đầy đủ các nguyên nhân dẫn đến việc đình chỉ, trung tâm tự tổ chức hoạt động trở lại và chịu trách nhiệm trước pháp luật về việc đáp ứng các điều kiện </w:t>
      </w:r>
      <w:r w:rsidR="003751F9" w:rsidRPr="003F693E">
        <w:rPr>
          <w:rFonts w:ascii="Times New Roman" w:hAnsi="Times New Roman" w:cs="Times New Roman"/>
          <w:color w:val="000000" w:themeColor="text1"/>
          <w:sz w:val="28"/>
          <w:szCs w:val="28"/>
        </w:rPr>
        <w:t>thành lập hoặc cho phép thành lập</w:t>
      </w:r>
      <w:r w:rsidRPr="003F693E">
        <w:rPr>
          <w:rFonts w:ascii="Times New Roman" w:hAnsi="Times New Roman" w:cs="Times New Roman"/>
          <w:color w:val="000000" w:themeColor="text1"/>
          <w:sz w:val="28"/>
          <w:szCs w:val="28"/>
        </w:rPr>
        <w:t xml:space="preserve"> theo quy định.</w:t>
      </w:r>
    </w:p>
    <w:p w14:paraId="389C77A9" w14:textId="129491B9" w:rsidR="00CD60E1" w:rsidRPr="003F693E" w:rsidRDefault="00CD60E1" w:rsidP="00D91F82">
      <w:pPr>
        <w:spacing w:before="120" w:after="0" w:line="240" w:lineRule="auto"/>
        <w:ind w:firstLine="567"/>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 xml:space="preserve">Trước khi hoạt động trở lại ít nhất 05 ngày làm việc, trung tâm có trách nhiệm công khai </w:t>
      </w:r>
      <w:r w:rsidRPr="003F693E">
        <w:rPr>
          <w:rFonts w:ascii="Times New Roman" w:hAnsi="Times New Roman" w:cs="Times New Roman"/>
          <w:color w:val="000000" w:themeColor="text1"/>
          <w:sz w:val="28"/>
          <w:szCs w:val="28"/>
          <w:shd w:val="clear" w:color="auto" w:fill="FFFFFF"/>
        </w:rPr>
        <w:t xml:space="preserve">trên các phương tiện thông tin đại chúng </w:t>
      </w:r>
      <w:r w:rsidRPr="003F693E">
        <w:rPr>
          <w:rFonts w:ascii="Times New Roman" w:hAnsi="Times New Roman" w:cs="Times New Roman"/>
          <w:color w:val="000000" w:themeColor="text1"/>
          <w:sz w:val="28"/>
          <w:szCs w:val="28"/>
        </w:rPr>
        <w:t>và thông báo bằng văn bản đến Ủy ban nhân dân cấp xã về việc đã khắc phục các nguyên nhân bị đình chỉ, kèm theo tài liệu minh chứng (nếu có).</w:t>
      </w:r>
    </w:p>
    <w:p w14:paraId="67F90222" w14:textId="6B177519" w:rsidR="00CD60E1"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 xml:space="preserve">Ủy ban nhân dân cấp xã thực hiện kiểm tra, giám sát việc duy trì các điều kiện </w:t>
      </w:r>
      <w:r w:rsidR="003751F9" w:rsidRPr="003F693E">
        <w:rPr>
          <w:color w:val="000000" w:themeColor="text1"/>
          <w:sz w:val="28"/>
          <w:szCs w:val="28"/>
        </w:rPr>
        <w:t>thành lập hoặc cho phép thành lập</w:t>
      </w:r>
      <w:r w:rsidRPr="003F693E">
        <w:rPr>
          <w:color w:val="000000" w:themeColor="text1"/>
          <w:sz w:val="28"/>
          <w:szCs w:val="28"/>
        </w:rPr>
        <w:t xml:space="preserve"> của trung tâm theo quy định của pháp luật; trường hợp phát hiện không bảo đảm điều kiện thì xử lý theo thẩm quyền.</w:t>
      </w:r>
      <w:r w:rsidR="00765284" w:rsidRPr="003F693E">
        <w:rPr>
          <w:color w:val="000000" w:themeColor="text1"/>
          <w:sz w:val="28"/>
          <w:szCs w:val="28"/>
        </w:rPr>
        <w:t xml:space="preserve"> </w:t>
      </w:r>
    </w:p>
    <w:p w14:paraId="6629ABB7" w14:textId="1FBDB1B0" w:rsidR="00A76145" w:rsidRPr="003F693E" w:rsidRDefault="00CD60E1" w:rsidP="00D91F82">
      <w:pPr>
        <w:pStyle w:val="NormalWeb"/>
        <w:shd w:val="clear" w:color="auto" w:fill="FFFFFF"/>
        <w:spacing w:before="120" w:beforeAutospacing="0" w:after="0" w:afterAutospacing="0"/>
        <w:ind w:firstLine="567"/>
        <w:jc w:val="both"/>
        <w:rPr>
          <w:b/>
          <w:color w:val="000000" w:themeColor="text1"/>
          <w:sz w:val="28"/>
          <w:szCs w:val="28"/>
        </w:rPr>
      </w:pPr>
      <w:r w:rsidRPr="003F693E">
        <w:rPr>
          <w:b/>
          <w:bCs/>
          <w:color w:val="000000" w:themeColor="text1"/>
          <w:sz w:val="28"/>
          <w:szCs w:val="28"/>
        </w:rPr>
        <w:t xml:space="preserve">II. </w:t>
      </w:r>
      <w:r w:rsidRPr="003F693E">
        <w:rPr>
          <w:b/>
          <w:color w:val="000000" w:themeColor="text1"/>
          <w:sz w:val="28"/>
          <w:szCs w:val="28"/>
        </w:rPr>
        <w:t xml:space="preserve">Không thực hiện thủ tục </w:t>
      </w:r>
      <w:r w:rsidR="00A76145" w:rsidRPr="003F693E">
        <w:rPr>
          <w:b/>
          <w:color w:val="000000" w:themeColor="text1"/>
          <w:sz w:val="28"/>
          <w:szCs w:val="28"/>
        </w:rPr>
        <w:t>c</w:t>
      </w:r>
      <w:r w:rsidRPr="003F693E">
        <w:rPr>
          <w:b/>
          <w:color w:val="000000" w:themeColor="text1"/>
          <w:sz w:val="28"/>
          <w:szCs w:val="28"/>
        </w:rPr>
        <w:t xml:space="preserve">ho phép trung tâm giáo dục thường xuyên, trung tâm giáo dục nghề nghiệp - giáo dục thường xuyên hoạt động </w:t>
      </w:r>
      <w:r w:rsidRPr="00985617">
        <w:rPr>
          <w:rFonts w:ascii="Times New Roman Bold" w:hAnsi="Times New Roman Bold"/>
          <w:b/>
          <w:color w:val="000000" w:themeColor="text1"/>
          <w:spacing w:val="-6"/>
          <w:sz w:val="28"/>
          <w:szCs w:val="28"/>
        </w:rPr>
        <w:t xml:space="preserve">trở lại </w:t>
      </w:r>
      <w:r w:rsidR="00A76145" w:rsidRPr="00985617">
        <w:rPr>
          <w:rFonts w:ascii="Times New Roman Bold" w:hAnsi="Times New Roman Bold"/>
          <w:b/>
          <w:color w:val="000000" w:themeColor="text1"/>
          <w:spacing w:val="-6"/>
          <w:sz w:val="28"/>
          <w:szCs w:val="28"/>
        </w:rPr>
        <w:t>quy định tại điểm c khoản 2 Điều 25 Phụ lục I</w:t>
      </w:r>
      <w:r w:rsidR="00A76145" w:rsidRPr="003F693E">
        <w:rPr>
          <w:b/>
          <w:color w:val="000000" w:themeColor="text1"/>
          <w:sz w:val="28"/>
          <w:szCs w:val="28"/>
        </w:rPr>
        <w:t xml:space="preserve"> Nghị định số 142/2025/NĐ-CP; khoản C.VII mục 1 Phụ lục I.3</w:t>
      </w:r>
      <w:r w:rsidR="0099277B" w:rsidRPr="003F693E">
        <w:rPr>
          <w:b/>
          <w:color w:val="000000" w:themeColor="text1"/>
          <w:sz w:val="28"/>
          <w:szCs w:val="28"/>
        </w:rPr>
        <w:t xml:space="preserve"> Nghị quyết số 66.16/2026/NQ-CP</w:t>
      </w:r>
    </w:p>
    <w:p w14:paraId="470579B4" w14:textId="72130C7B" w:rsidR="00CD60E1" w:rsidRPr="003F693E" w:rsidRDefault="00CD60E1" w:rsidP="00D91F82">
      <w:pPr>
        <w:pStyle w:val="NormalWeb"/>
        <w:shd w:val="clear" w:color="auto" w:fill="FFFFFF"/>
        <w:spacing w:before="120" w:beforeAutospacing="0" w:after="0" w:afterAutospacing="0"/>
        <w:ind w:firstLine="567"/>
        <w:jc w:val="both"/>
        <w:rPr>
          <w:bCs/>
          <w:color w:val="000000" w:themeColor="text1"/>
          <w:sz w:val="28"/>
          <w:szCs w:val="28"/>
        </w:rPr>
      </w:pPr>
      <w:r w:rsidRPr="003F693E">
        <w:rPr>
          <w:bCs/>
          <w:color w:val="000000" w:themeColor="text1"/>
          <w:sz w:val="28"/>
          <w:szCs w:val="28"/>
        </w:rPr>
        <w:t xml:space="preserve"> Trung tâm giáo dục thường xuyên, trung tâm giáo dục nghề nghiệp - giáo dục thường xuyên tổ chức hoạt động trở lại </w:t>
      </w:r>
      <w:r w:rsidR="00A76145" w:rsidRPr="003F693E">
        <w:rPr>
          <w:bCs/>
          <w:color w:val="000000" w:themeColor="text1"/>
          <w:sz w:val="28"/>
          <w:szCs w:val="28"/>
        </w:rPr>
        <w:t>theo quy định sau:</w:t>
      </w:r>
    </w:p>
    <w:p w14:paraId="282BDCB6" w14:textId="3905C454" w:rsidR="00CD60E1" w:rsidRPr="003F693E" w:rsidRDefault="00A9316B"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H</w:t>
      </w:r>
      <w:r w:rsidR="00CD60E1" w:rsidRPr="003F693E">
        <w:rPr>
          <w:color w:val="000000" w:themeColor="text1"/>
          <w:sz w:val="28"/>
          <w:szCs w:val="28"/>
        </w:rPr>
        <w:t xml:space="preserve">ết thời hạn đình chỉ, khi đã khắc phục đầy đủ các nguyên nhân dẫn đến việc đình chỉ, trung tâm tự tổ chức hoạt động trở lại và chịu trách nhiệm trước pháp luật về việc đáp ứng các điều kiện </w:t>
      </w:r>
      <w:r w:rsidR="00765284" w:rsidRPr="003F693E">
        <w:rPr>
          <w:color w:val="000000" w:themeColor="text1"/>
          <w:sz w:val="28"/>
          <w:szCs w:val="28"/>
        </w:rPr>
        <w:t>thành lập hoặc cho phép thành lập</w:t>
      </w:r>
      <w:r w:rsidR="00CD60E1" w:rsidRPr="003F693E">
        <w:rPr>
          <w:color w:val="000000" w:themeColor="text1"/>
          <w:sz w:val="28"/>
          <w:szCs w:val="28"/>
        </w:rPr>
        <w:t xml:space="preserve"> theo quy định.</w:t>
      </w:r>
    </w:p>
    <w:p w14:paraId="34880489" w14:textId="04CA2F01" w:rsidR="00CD60E1"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 xml:space="preserve">Trước khi hoạt động trở lại ít nhất 05 ngày làm việc, trung tâm có trách nhiệm công khai </w:t>
      </w:r>
      <w:r w:rsidRPr="003F693E">
        <w:rPr>
          <w:color w:val="000000" w:themeColor="text1"/>
          <w:sz w:val="28"/>
          <w:szCs w:val="28"/>
          <w:shd w:val="clear" w:color="auto" w:fill="FFFFFF"/>
        </w:rPr>
        <w:t xml:space="preserve">trên các phương tiện thông tin đại chúng </w:t>
      </w:r>
      <w:r w:rsidRPr="003F693E">
        <w:rPr>
          <w:color w:val="000000" w:themeColor="text1"/>
          <w:sz w:val="28"/>
          <w:szCs w:val="28"/>
        </w:rPr>
        <w:t>và thông báo bằng văn bản đến Sở Giáo dục và Đào tạo</w:t>
      </w:r>
      <w:r w:rsidR="00B40FF4" w:rsidRPr="003F693E">
        <w:rPr>
          <w:color w:val="000000" w:themeColor="text1"/>
          <w:sz w:val="28"/>
          <w:szCs w:val="28"/>
        </w:rPr>
        <w:t>, Ủy ban nhân dân cấp tỉnh</w:t>
      </w:r>
      <w:r w:rsidRPr="003F693E">
        <w:rPr>
          <w:color w:val="000000" w:themeColor="text1"/>
          <w:sz w:val="28"/>
          <w:szCs w:val="28"/>
        </w:rPr>
        <w:t xml:space="preserve"> về việc đã khắc phục các nguyên nhân bị đình chỉ, kèm theo tài liệu minh chứng (nếu có).</w:t>
      </w:r>
    </w:p>
    <w:p w14:paraId="1942B7D4" w14:textId="60A231CE" w:rsidR="00CD60E1"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lastRenderedPageBreak/>
        <w:t>Sở Giáo dục và Đào tạo</w:t>
      </w:r>
      <w:r w:rsidR="00B40FF4" w:rsidRPr="003F693E">
        <w:rPr>
          <w:color w:val="000000" w:themeColor="text1"/>
          <w:sz w:val="28"/>
          <w:szCs w:val="28"/>
        </w:rPr>
        <w:t>, Ủy ban nhân dân cấp tỉnh</w:t>
      </w:r>
      <w:r w:rsidRPr="003F693E">
        <w:rPr>
          <w:color w:val="000000" w:themeColor="text1"/>
          <w:sz w:val="28"/>
          <w:szCs w:val="28"/>
        </w:rPr>
        <w:t xml:space="preserve"> thực hiện kiểm tra, giám sát việc duy trì các điều kiện </w:t>
      </w:r>
      <w:r w:rsidR="00765284" w:rsidRPr="003F693E">
        <w:rPr>
          <w:color w:val="000000" w:themeColor="text1"/>
          <w:sz w:val="28"/>
          <w:szCs w:val="28"/>
        </w:rPr>
        <w:t>thành lập hoặc cho phép thành lập</w:t>
      </w:r>
      <w:r w:rsidRPr="003F693E">
        <w:rPr>
          <w:color w:val="000000" w:themeColor="text1"/>
          <w:sz w:val="28"/>
          <w:szCs w:val="28"/>
        </w:rPr>
        <w:t xml:space="preserve"> của trung tâm theo quy định của pháp luật; trường hợp phát hiện không bảo đảm điều kiện thì xử lý theo thẩm quyền.</w:t>
      </w:r>
    </w:p>
    <w:p w14:paraId="2136E964" w14:textId="4EF96EEF" w:rsidR="00A76145" w:rsidRPr="003F693E" w:rsidRDefault="00CD60E1" w:rsidP="00D72434">
      <w:pPr>
        <w:pStyle w:val="NormalWeb"/>
        <w:shd w:val="clear" w:color="auto" w:fill="FFFFFF"/>
        <w:spacing w:before="120" w:beforeAutospacing="0" w:after="0" w:afterAutospacing="0" w:line="264" w:lineRule="auto"/>
        <w:ind w:firstLine="567"/>
        <w:jc w:val="both"/>
        <w:rPr>
          <w:b/>
          <w:color w:val="000000" w:themeColor="text1"/>
          <w:sz w:val="28"/>
          <w:szCs w:val="28"/>
        </w:rPr>
      </w:pPr>
      <w:r w:rsidRPr="003F693E">
        <w:rPr>
          <w:b/>
          <w:color w:val="000000" w:themeColor="text1"/>
          <w:sz w:val="28"/>
          <w:szCs w:val="28"/>
        </w:rPr>
        <w:t xml:space="preserve">III. Không thực hiện thủ tục </w:t>
      </w:r>
      <w:r w:rsidR="00A76145" w:rsidRPr="003F693E">
        <w:rPr>
          <w:b/>
          <w:color w:val="000000" w:themeColor="text1"/>
          <w:sz w:val="28"/>
          <w:szCs w:val="28"/>
        </w:rPr>
        <w:t>c</w:t>
      </w:r>
      <w:r w:rsidRPr="003F693E">
        <w:rPr>
          <w:b/>
          <w:color w:val="000000" w:themeColor="text1"/>
          <w:sz w:val="28"/>
          <w:szCs w:val="28"/>
        </w:rPr>
        <w:t xml:space="preserve">ho phép trung tâm khác thực hiện nhiệm vụ giáo dục thường xuyên hoạt động trở lại </w:t>
      </w:r>
      <w:r w:rsidR="00A76145" w:rsidRPr="00D91F82">
        <w:rPr>
          <w:rFonts w:ascii="Times New Roman Bold" w:hAnsi="Times New Roman Bold"/>
          <w:b/>
          <w:color w:val="000000" w:themeColor="text1"/>
          <w:spacing w:val="-6"/>
          <w:sz w:val="28"/>
          <w:szCs w:val="28"/>
        </w:rPr>
        <w:t>quy định tại điểm c khoản 2 Điều 33 Phụ lục I Nghị định số 142/2025/NĐ-CP</w:t>
      </w:r>
      <w:r w:rsidR="00A76145" w:rsidRPr="003F693E">
        <w:rPr>
          <w:b/>
          <w:color w:val="000000" w:themeColor="text1"/>
          <w:sz w:val="28"/>
          <w:szCs w:val="28"/>
        </w:rPr>
        <w:t>; khoản C.III mục 1 Phụ lục I.3 Nghị quyết số 66.16/2026/NQ-CP</w:t>
      </w:r>
    </w:p>
    <w:p w14:paraId="7893B889" w14:textId="29DC9BEC" w:rsidR="00CD60E1" w:rsidRPr="003F693E" w:rsidRDefault="00CD60E1" w:rsidP="00D91F82">
      <w:pPr>
        <w:pStyle w:val="NormalWeb"/>
        <w:shd w:val="clear" w:color="auto" w:fill="FFFFFF"/>
        <w:spacing w:before="120" w:beforeAutospacing="0" w:after="0" w:afterAutospacing="0"/>
        <w:ind w:firstLine="567"/>
        <w:jc w:val="both"/>
        <w:rPr>
          <w:bCs/>
          <w:color w:val="000000" w:themeColor="text1"/>
          <w:sz w:val="28"/>
          <w:szCs w:val="28"/>
        </w:rPr>
      </w:pPr>
      <w:r w:rsidRPr="003F693E">
        <w:rPr>
          <w:bCs/>
          <w:color w:val="000000" w:themeColor="text1"/>
          <w:sz w:val="28"/>
          <w:szCs w:val="28"/>
        </w:rPr>
        <w:t xml:space="preserve">Trung tâm khác thực hiện nhiệm vụ giáo dục thường xuyên tổ chức hoạt động trở lại </w:t>
      </w:r>
      <w:r w:rsidR="00A76145" w:rsidRPr="003F693E">
        <w:rPr>
          <w:bCs/>
          <w:color w:val="000000" w:themeColor="text1"/>
          <w:sz w:val="28"/>
          <w:szCs w:val="28"/>
        </w:rPr>
        <w:t>theo quy định</w:t>
      </w:r>
      <w:r w:rsidRPr="003F693E">
        <w:rPr>
          <w:bCs/>
          <w:color w:val="000000" w:themeColor="text1"/>
          <w:sz w:val="28"/>
          <w:szCs w:val="28"/>
        </w:rPr>
        <w:t xml:space="preserve"> sau:</w:t>
      </w:r>
    </w:p>
    <w:p w14:paraId="40DC43A5" w14:textId="61DBEB98" w:rsidR="00CD60E1" w:rsidRPr="003F693E" w:rsidRDefault="004F0A0C"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H</w:t>
      </w:r>
      <w:r w:rsidR="00CD60E1" w:rsidRPr="003F693E">
        <w:rPr>
          <w:color w:val="000000" w:themeColor="text1"/>
          <w:sz w:val="28"/>
          <w:szCs w:val="28"/>
        </w:rPr>
        <w:t xml:space="preserve">ết thời hạn đình chỉ, khi đã khắc phục đầy đủ các nguyên nhân dẫn đến việc đình chỉ, trung tâm tự tổ chức hoạt động trở lại và chịu trách nhiệm trước pháp luật về việc đáp ứng các điều kiện </w:t>
      </w:r>
      <w:r w:rsidR="00B748C7" w:rsidRPr="003F693E">
        <w:rPr>
          <w:color w:val="000000" w:themeColor="text1"/>
          <w:sz w:val="28"/>
          <w:szCs w:val="28"/>
        </w:rPr>
        <w:t>thành lập hoặc cho phép thành lập</w:t>
      </w:r>
      <w:r w:rsidR="00CD60E1" w:rsidRPr="003F693E">
        <w:rPr>
          <w:color w:val="000000" w:themeColor="text1"/>
          <w:sz w:val="28"/>
          <w:szCs w:val="28"/>
        </w:rPr>
        <w:t xml:space="preserve"> theo quy định.</w:t>
      </w:r>
    </w:p>
    <w:p w14:paraId="358EA479" w14:textId="30D141E8" w:rsidR="00CD60E1"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 xml:space="preserve">Trước khi hoạt động trở lại ít nhất 05 ngày làm việc, trung tâm có trách nhiệm công khai </w:t>
      </w:r>
      <w:r w:rsidRPr="003F693E">
        <w:rPr>
          <w:color w:val="000000" w:themeColor="text1"/>
          <w:sz w:val="28"/>
          <w:szCs w:val="28"/>
          <w:shd w:val="clear" w:color="auto" w:fill="FFFFFF"/>
        </w:rPr>
        <w:t xml:space="preserve">trên các phương tiện thông tin đại chúng </w:t>
      </w:r>
      <w:r w:rsidRPr="003F693E">
        <w:rPr>
          <w:color w:val="000000" w:themeColor="text1"/>
          <w:sz w:val="28"/>
          <w:szCs w:val="28"/>
        </w:rPr>
        <w:t>và thông báo bằng văn bản đến Sở Giáo dục và Đào tạo về việc đã khắc phục các nguyên nhân bị đình chỉ, kèm theo tài liệu minh chứng (nếu có).</w:t>
      </w:r>
    </w:p>
    <w:p w14:paraId="092D216B" w14:textId="4CEA1184" w:rsidR="00CD60E1"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 xml:space="preserve">Sở Giáo dục và Đào tạo thực hiện kiểm tra, giám sát việc duy trì các điều kiện </w:t>
      </w:r>
      <w:r w:rsidR="00B748C7" w:rsidRPr="003F693E">
        <w:rPr>
          <w:color w:val="000000" w:themeColor="text1"/>
          <w:sz w:val="28"/>
          <w:szCs w:val="28"/>
        </w:rPr>
        <w:t>thành lập hoặc cho phép thành lập</w:t>
      </w:r>
      <w:r w:rsidRPr="003F693E">
        <w:rPr>
          <w:color w:val="000000" w:themeColor="text1"/>
          <w:sz w:val="28"/>
          <w:szCs w:val="28"/>
        </w:rPr>
        <w:t xml:space="preserve"> của trung tâm theo quy định của pháp luật; trường hợp phát hiện không bảo đảm điều kiện thì xử lý theo thẩm quyền.</w:t>
      </w:r>
    </w:p>
    <w:p w14:paraId="5A985CE4" w14:textId="7E42BBBB" w:rsidR="00CD60E1" w:rsidRPr="003F693E" w:rsidRDefault="00CD60E1" w:rsidP="00D91F82">
      <w:pPr>
        <w:pStyle w:val="NormalWeb"/>
        <w:shd w:val="clear" w:color="auto" w:fill="FFFFFF"/>
        <w:spacing w:before="120" w:beforeAutospacing="0" w:after="0" w:afterAutospacing="0"/>
        <w:ind w:firstLine="567"/>
        <w:jc w:val="both"/>
        <w:rPr>
          <w:b/>
          <w:bCs/>
          <w:color w:val="000000" w:themeColor="text1"/>
          <w:sz w:val="28"/>
          <w:szCs w:val="28"/>
        </w:rPr>
      </w:pPr>
      <w:r w:rsidRPr="003F693E">
        <w:rPr>
          <w:b/>
          <w:bCs/>
          <w:color w:val="000000" w:themeColor="text1"/>
          <w:sz w:val="28"/>
          <w:szCs w:val="28"/>
        </w:rPr>
        <w:t xml:space="preserve">IV. Không thực hiện thủ tục </w:t>
      </w:r>
      <w:r w:rsidR="00370622" w:rsidRPr="003F693E">
        <w:rPr>
          <w:b/>
          <w:bCs/>
          <w:color w:val="000000" w:themeColor="text1"/>
          <w:sz w:val="28"/>
          <w:szCs w:val="28"/>
        </w:rPr>
        <w:t>c</w:t>
      </w:r>
      <w:r w:rsidRPr="003F693E">
        <w:rPr>
          <w:b/>
          <w:bCs/>
          <w:color w:val="000000" w:themeColor="text1"/>
          <w:sz w:val="28"/>
          <w:szCs w:val="28"/>
        </w:rPr>
        <w:t>ho phép trung tâm hỗ trợ phát triển giáo dục hòa nhập hoạt động trở lại</w:t>
      </w:r>
      <w:r w:rsidR="00A76145" w:rsidRPr="003F693E">
        <w:rPr>
          <w:b/>
          <w:bCs/>
          <w:color w:val="000000" w:themeColor="text1"/>
          <w:sz w:val="28"/>
          <w:szCs w:val="28"/>
        </w:rPr>
        <w:t xml:space="preserve"> </w:t>
      </w:r>
      <w:r w:rsidRPr="003F693E">
        <w:rPr>
          <w:b/>
          <w:bCs/>
          <w:color w:val="000000" w:themeColor="text1"/>
          <w:sz w:val="28"/>
          <w:szCs w:val="28"/>
        </w:rPr>
        <w:t>quy định tại điểm c khoản 2 Điều 37 Phụ lục I Nghị định số 142/2025/NĐ-CP; khoản C.XV mục 1 Phụ lục I.3 Nghị quyết số 66.16/2026/NQ-CP</w:t>
      </w:r>
    </w:p>
    <w:p w14:paraId="1E227C0D" w14:textId="0B2868EC" w:rsidR="00A76145" w:rsidRPr="003F693E" w:rsidRDefault="00A76145"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Trung tâm hỗ trợ phát triển giáo dục hòa nhập tổ chức hoạt động trở lại theo quy định sau:</w:t>
      </w:r>
    </w:p>
    <w:p w14:paraId="27ABB793" w14:textId="50671DB3" w:rsidR="00CD60E1" w:rsidRPr="003F693E" w:rsidRDefault="003E282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H</w:t>
      </w:r>
      <w:r w:rsidR="00CD60E1" w:rsidRPr="003F693E">
        <w:rPr>
          <w:color w:val="000000" w:themeColor="text1"/>
          <w:sz w:val="28"/>
          <w:szCs w:val="28"/>
        </w:rPr>
        <w:t xml:space="preserve">ết thời hạn đình chỉ, khi đã khắc phục đầy đủ các nguyên nhân dẫn đến việc đình chỉ, trung tâm tự tổ chức hoạt động trở lại và chịu trách nhiệm trước pháp luật về việc đáp ứng các điều kiện </w:t>
      </w:r>
      <w:r w:rsidR="004E14B2" w:rsidRPr="003F693E">
        <w:rPr>
          <w:color w:val="000000" w:themeColor="text1"/>
          <w:sz w:val="28"/>
          <w:szCs w:val="28"/>
        </w:rPr>
        <w:t>thành lập hoặc cho phép thành lập</w:t>
      </w:r>
      <w:r w:rsidR="00CD60E1" w:rsidRPr="003F693E">
        <w:rPr>
          <w:color w:val="000000" w:themeColor="text1"/>
          <w:sz w:val="28"/>
          <w:szCs w:val="28"/>
        </w:rPr>
        <w:t xml:space="preserve"> theo quy định.</w:t>
      </w:r>
    </w:p>
    <w:p w14:paraId="025ECD9C" w14:textId="682AA19B" w:rsidR="00CD60E1"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 xml:space="preserve">Trước khi hoạt động trở lại ít nhất 05 ngày làm việc, trung tâm có trách nhiệm công khai </w:t>
      </w:r>
      <w:r w:rsidRPr="003F693E">
        <w:rPr>
          <w:color w:val="000000" w:themeColor="text1"/>
          <w:sz w:val="28"/>
          <w:szCs w:val="28"/>
          <w:shd w:val="clear" w:color="auto" w:fill="FFFFFF"/>
        </w:rPr>
        <w:t xml:space="preserve">trên các phương tiện thông tin đại chúng </w:t>
      </w:r>
      <w:r w:rsidRPr="003F693E">
        <w:rPr>
          <w:color w:val="000000" w:themeColor="text1"/>
          <w:sz w:val="28"/>
          <w:szCs w:val="28"/>
        </w:rPr>
        <w:t>và thông báo bằng văn bản đến Sở Giáo dục và Đào tạo</w:t>
      </w:r>
      <w:r w:rsidR="00B40FF4" w:rsidRPr="003F693E">
        <w:rPr>
          <w:color w:val="000000" w:themeColor="text1"/>
          <w:sz w:val="28"/>
          <w:szCs w:val="28"/>
        </w:rPr>
        <w:t>, Ủy ban nhân dân cấp tỉnh</w:t>
      </w:r>
      <w:r w:rsidRPr="003F693E">
        <w:rPr>
          <w:color w:val="000000" w:themeColor="text1"/>
          <w:sz w:val="28"/>
          <w:szCs w:val="28"/>
        </w:rPr>
        <w:t xml:space="preserve"> về việc đã khắc phục các nguyên nhân bị đình chỉ, kèm theo tài liệu minh chứng (nếu có).</w:t>
      </w:r>
    </w:p>
    <w:p w14:paraId="0E956ACC" w14:textId="673FEE71" w:rsidR="009979F3" w:rsidRPr="003F693E" w:rsidRDefault="00CD60E1" w:rsidP="00D91F82">
      <w:pPr>
        <w:pStyle w:val="NormalWeb"/>
        <w:shd w:val="clear" w:color="auto" w:fill="FFFFFF"/>
        <w:spacing w:before="120" w:beforeAutospacing="0" w:after="0" w:afterAutospacing="0"/>
        <w:ind w:firstLine="567"/>
        <w:jc w:val="both"/>
        <w:rPr>
          <w:color w:val="000000" w:themeColor="text1"/>
          <w:sz w:val="28"/>
          <w:szCs w:val="28"/>
        </w:rPr>
      </w:pPr>
      <w:r w:rsidRPr="003F693E">
        <w:rPr>
          <w:color w:val="000000" w:themeColor="text1"/>
          <w:sz w:val="28"/>
          <w:szCs w:val="28"/>
        </w:rPr>
        <w:t>Sở Giáo dục và Đào tạo</w:t>
      </w:r>
      <w:r w:rsidR="00B40FF4" w:rsidRPr="003F693E">
        <w:rPr>
          <w:color w:val="000000" w:themeColor="text1"/>
          <w:sz w:val="28"/>
          <w:szCs w:val="28"/>
        </w:rPr>
        <w:t>, Ủy ban nhân dân cấp tỉnh</w:t>
      </w:r>
      <w:r w:rsidRPr="003F693E">
        <w:rPr>
          <w:color w:val="000000" w:themeColor="text1"/>
          <w:sz w:val="28"/>
          <w:szCs w:val="28"/>
        </w:rPr>
        <w:t xml:space="preserve"> thực hiện kiểm tra, giám sát việc duy trì các điều kiện </w:t>
      </w:r>
      <w:r w:rsidR="004E14B2" w:rsidRPr="003F693E">
        <w:rPr>
          <w:color w:val="000000" w:themeColor="text1"/>
          <w:sz w:val="28"/>
          <w:szCs w:val="28"/>
        </w:rPr>
        <w:t>thành lập hoặc cho phép thành lập</w:t>
      </w:r>
      <w:r w:rsidRPr="003F693E">
        <w:rPr>
          <w:color w:val="000000" w:themeColor="text1"/>
          <w:sz w:val="28"/>
          <w:szCs w:val="28"/>
        </w:rPr>
        <w:t xml:space="preserve"> của trung tâm theo quy định của pháp luật; trường hợp phát hiện không bảo đảm điều kiện thì xử lý theo thẩm quyền.</w:t>
      </w:r>
    </w:p>
    <w:p w14:paraId="280F955B" w14:textId="44AB35D2" w:rsidR="009979F3" w:rsidRDefault="009979F3" w:rsidP="00D91F82">
      <w:pPr>
        <w:pStyle w:val="NormalWeb"/>
        <w:shd w:val="clear" w:color="auto" w:fill="FFFFFF"/>
        <w:spacing w:before="120" w:beforeAutospacing="0" w:after="0" w:afterAutospacing="0"/>
        <w:ind w:firstLine="567"/>
        <w:jc w:val="both"/>
        <w:rPr>
          <w:b/>
          <w:color w:val="000000" w:themeColor="text1"/>
          <w:sz w:val="28"/>
          <w:szCs w:val="28"/>
        </w:rPr>
      </w:pPr>
      <w:r w:rsidRPr="003F693E">
        <w:rPr>
          <w:b/>
          <w:bCs/>
          <w:color w:val="000000" w:themeColor="text1"/>
          <w:sz w:val="28"/>
          <w:szCs w:val="28"/>
        </w:rPr>
        <w:lastRenderedPageBreak/>
        <w:t>B. DANH MỤC VĂN BẢN QUY PHẠM PHÁP LUẬT CẦN SỬA ĐỔI,</w:t>
      </w:r>
      <w:r w:rsidRPr="003F693E">
        <w:rPr>
          <w:b/>
          <w:color w:val="000000" w:themeColor="text1"/>
          <w:sz w:val="28"/>
          <w:szCs w:val="28"/>
        </w:rPr>
        <w:t xml:space="preserve"> BỔ SUNG</w:t>
      </w:r>
    </w:p>
    <w:p w14:paraId="0B60DDA8" w14:textId="77777777" w:rsidR="00D91F82" w:rsidRPr="00D91F82" w:rsidRDefault="00D91F82" w:rsidP="00D91F82">
      <w:pPr>
        <w:pStyle w:val="NormalWeb"/>
        <w:shd w:val="clear" w:color="auto" w:fill="FFFFFF"/>
        <w:spacing w:before="120" w:beforeAutospacing="0" w:after="0" w:afterAutospacing="0"/>
        <w:ind w:firstLine="567"/>
        <w:jc w:val="both"/>
        <w:rPr>
          <w:b/>
          <w:color w:val="000000" w:themeColor="text1"/>
          <w:sz w:val="12"/>
          <w:szCs w:val="28"/>
        </w:rPr>
      </w:pPr>
    </w:p>
    <w:tbl>
      <w:tblPr>
        <w:tblW w:w="5186"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800"/>
        <w:gridCol w:w="2934"/>
        <w:gridCol w:w="1781"/>
      </w:tblGrid>
      <w:tr w:rsidR="003F693E" w:rsidRPr="003F693E" w14:paraId="1D2B44AB" w14:textId="77777777" w:rsidTr="00D91F82">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78E184B8" w14:textId="77777777" w:rsidR="009979F3" w:rsidRPr="003F693E" w:rsidRDefault="009979F3"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TT</w:t>
            </w:r>
          </w:p>
        </w:tc>
        <w:tc>
          <w:tcPr>
            <w:tcW w:w="2087" w:type="pct"/>
            <w:tcBorders>
              <w:top w:val="single" w:sz="4" w:space="0" w:color="auto"/>
              <w:left w:val="single" w:sz="4" w:space="0" w:color="auto"/>
              <w:bottom w:val="single" w:sz="4" w:space="0" w:color="auto"/>
              <w:right w:val="single" w:sz="4" w:space="0" w:color="auto"/>
            </w:tcBorders>
            <w:vAlign w:val="center"/>
            <w:hideMark/>
          </w:tcPr>
          <w:p w14:paraId="7EAD7DAD" w14:textId="77777777" w:rsidR="009979F3" w:rsidRPr="003F693E" w:rsidRDefault="009979F3"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 xml:space="preserve">Các văn bản </w:t>
            </w:r>
          </w:p>
          <w:p w14:paraId="60BB5958" w14:textId="77777777" w:rsidR="009979F3" w:rsidRPr="003F693E" w:rsidRDefault="009979F3"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cần sửa đổi, bổ sung</w:t>
            </w:r>
          </w:p>
        </w:tc>
        <w:tc>
          <w:tcPr>
            <w:tcW w:w="1611" w:type="pct"/>
            <w:tcBorders>
              <w:top w:val="single" w:sz="4" w:space="0" w:color="auto"/>
              <w:left w:val="single" w:sz="4" w:space="0" w:color="auto"/>
              <w:bottom w:val="single" w:sz="4" w:space="0" w:color="auto"/>
              <w:right w:val="single" w:sz="4" w:space="0" w:color="auto"/>
            </w:tcBorders>
            <w:vAlign w:val="center"/>
            <w:hideMark/>
          </w:tcPr>
          <w:p w14:paraId="0E5F7CC8" w14:textId="2E78096B" w:rsidR="009979F3" w:rsidRPr="003F693E" w:rsidRDefault="009979F3"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 xml:space="preserve">Điều, khoản, điểm </w:t>
            </w:r>
            <w:r w:rsidR="00D91F82">
              <w:rPr>
                <w:rFonts w:ascii="Times New Roman" w:eastAsia="Calibri" w:hAnsi="Times New Roman" w:cs="Times New Roman"/>
                <w:b/>
                <w:bCs/>
                <w:color w:val="000000" w:themeColor="text1"/>
                <w:kern w:val="0"/>
                <w:sz w:val="28"/>
                <w:szCs w:val="28"/>
                <w14:ligatures w14:val="none"/>
              </w:rPr>
              <w:t xml:space="preserve"> </w:t>
            </w:r>
            <w:r w:rsidRPr="003F693E">
              <w:rPr>
                <w:rFonts w:ascii="Times New Roman" w:eastAsia="Calibri" w:hAnsi="Times New Roman" w:cs="Times New Roman"/>
                <w:b/>
                <w:bCs/>
                <w:color w:val="000000" w:themeColor="text1"/>
                <w:kern w:val="0"/>
                <w:sz w:val="28"/>
                <w:szCs w:val="28"/>
                <w14:ligatures w14:val="none"/>
              </w:rPr>
              <w:t>cần sửa đổi, bổ sung, bãi bỏ</w:t>
            </w:r>
          </w:p>
        </w:tc>
        <w:tc>
          <w:tcPr>
            <w:tcW w:w="978" w:type="pct"/>
            <w:tcBorders>
              <w:top w:val="single" w:sz="4" w:space="0" w:color="auto"/>
              <w:left w:val="single" w:sz="4" w:space="0" w:color="auto"/>
              <w:bottom w:val="single" w:sz="4" w:space="0" w:color="auto"/>
              <w:right w:val="single" w:sz="4" w:space="0" w:color="auto"/>
            </w:tcBorders>
            <w:vAlign w:val="center"/>
            <w:hideMark/>
          </w:tcPr>
          <w:p w14:paraId="0042C925" w14:textId="77777777" w:rsidR="009979F3" w:rsidRPr="003F693E" w:rsidRDefault="009979F3"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Cơ quan chủ trì soạn thảo</w:t>
            </w:r>
          </w:p>
        </w:tc>
      </w:tr>
      <w:tr w:rsidR="003F693E" w:rsidRPr="003F693E" w14:paraId="463F2D8F" w14:textId="77777777" w:rsidTr="00D91F82">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1FF61EC1" w14:textId="77777777" w:rsidR="009979F3" w:rsidRPr="003F693E" w:rsidRDefault="009979F3" w:rsidP="004B7C61">
            <w:pPr>
              <w:spacing w:before="80" w:after="8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I</w:t>
            </w:r>
          </w:p>
        </w:tc>
        <w:tc>
          <w:tcPr>
            <w:tcW w:w="2087" w:type="pct"/>
            <w:tcBorders>
              <w:top w:val="single" w:sz="4" w:space="0" w:color="auto"/>
              <w:left w:val="single" w:sz="4" w:space="0" w:color="auto"/>
              <w:bottom w:val="single" w:sz="4" w:space="0" w:color="auto"/>
              <w:right w:val="single" w:sz="4" w:space="0" w:color="auto"/>
            </w:tcBorders>
            <w:vAlign w:val="center"/>
            <w:hideMark/>
          </w:tcPr>
          <w:p w14:paraId="400690AE" w14:textId="77777777" w:rsidR="009979F3" w:rsidRPr="003F693E" w:rsidRDefault="009979F3" w:rsidP="004B7C61">
            <w:pPr>
              <w:spacing w:before="80" w:after="80" w:line="240" w:lineRule="auto"/>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NGHỊ QUYẾT</w:t>
            </w:r>
          </w:p>
        </w:tc>
        <w:tc>
          <w:tcPr>
            <w:tcW w:w="1611" w:type="pct"/>
            <w:tcBorders>
              <w:top w:val="single" w:sz="4" w:space="0" w:color="auto"/>
              <w:left w:val="single" w:sz="4" w:space="0" w:color="auto"/>
              <w:bottom w:val="single" w:sz="4" w:space="0" w:color="auto"/>
              <w:right w:val="single" w:sz="4" w:space="0" w:color="auto"/>
            </w:tcBorders>
            <w:vAlign w:val="center"/>
          </w:tcPr>
          <w:p w14:paraId="56E93063" w14:textId="77777777" w:rsidR="009979F3" w:rsidRPr="003F693E" w:rsidRDefault="009979F3" w:rsidP="004B7C61">
            <w:pPr>
              <w:spacing w:before="80" w:after="80" w:line="240" w:lineRule="auto"/>
              <w:rPr>
                <w:rFonts w:ascii="Times New Roman" w:eastAsia="Calibri" w:hAnsi="Times New Roman" w:cs="Times New Roman"/>
                <w:b/>
                <w:bCs/>
                <w:color w:val="000000" w:themeColor="text1"/>
                <w:kern w:val="0"/>
                <w:sz w:val="28"/>
                <w:szCs w:val="28"/>
                <w14:ligatures w14:val="none"/>
              </w:rPr>
            </w:pPr>
          </w:p>
        </w:tc>
        <w:tc>
          <w:tcPr>
            <w:tcW w:w="978" w:type="pct"/>
            <w:tcBorders>
              <w:top w:val="single" w:sz="4" w:space="0" w:color="auto"/>
              <w:left w:val="single" w:sz="4" w:space="0" w:color="auto"/>
              <w:bottom w:val="single" w:sz="4" w:space="0" w:color="auto"/>
              <w:right w:val="single" w:sz="4" w:space="0" w:color="auto"/>
            </w:tcBorders>
            <w:vAlign w:val="center"/>
          </w:tcPr>
          <w:p w14:paraId="4AF22340" w14:textId="77777777" w:rsidR="009979F3" w:rsidRPr="003F693E" w:rsidRDefault="009979F3" w:rsidP="004B7C61">
            <w:pPr>
              <w:spacing w:before="80" w:after="80" w:line="240" w:lineRule="auto"/>
              <w:rPr>
                <w:rFonts w:ascii="Times New Roman" w:eastAsia="Calibri" w:hAnsi="Times New Roman" w:cs="Times New Roman"/>
                <w:b/>
                <w:bCs/>
                <w:color w:val="000000" w:themeColor="text1"/>
                <w:kern w:val="0"/>
                <w:sz w:val="28"/>
                <w:szCs w:val="28"/>
                <w:lang w:val="vi-VN"/>
                <w14:ligatures w14:val="none"/>
              </w:rPr>
            </w:pPr>
          </w:p>
        </w:tc>
      </w:tr>
      <w:tr w:rsidR="003F693E" w:rsidRPr="003F693E" w14:paraId="7A300183" w14:textId="77777777" w:rsidTr="00D91F82">
        <w:trPr>
          <w:trHeight w:val="20"/>
        </w:trPr>
        <w:tc>
          <w:tcPr>
            <w:tcW w:w="324" w:type="pct"/>
            <w:tcBorders>
              <w:top w:val="single" w:sz="4" w:space="0" w:color="auto"/>
              <w:left w:val="single" w:sz="4" w:space="0" w:color="auto"/>
              <w:right w:val="single" w:sz="4" w:space="0" w:color="auto"/>
            </w:tcBorders>
            <w:vAlign w:val="center"/>
            <w:hideMark/>
          </w:tcPr>
          <w:p w14:paraId="00C3A297" w14:textId="77777777" w:rsidR="009979F3" w:rsidRPr="003F693E" w:rsidRDefault="009979F3" w:rsidP="004B7C61">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3F693E">
              <w:rPr>
                <w:rFonts w:ascii="Times New Roman" w:eastAsia="Calibri" w:hAnsi="Times New Roman" w:cs="Times New Roman"/>
                <w:color w:val="000000" w:themeColor="text1"/>
                <w:kern w:val="0"/>
                <w:sz w:val="28"/>
                <w:szCs w:val="28"/>
                <w14:ligatures w14:val="none"/>
              </w:rPr>
              <w:t>1.</w:t>
            </w:r>
          </w:p>
        </w:tc>
        <w:tc>
          <w:tcPr>
            <w:tcW w:w="2087" w:type="pct"/>
            <w:tcBorders>
              <w:top w:val="single" w:sz="4" w:space="0" w:color="auto"/>
              <w:left w:val="single" w:sz="4" w:space="0" w:color="auto"/>
              <w:right w:val="single" w:sz="4" w:space="0" w:color="auto"/>
            </w:tcBorders>
            <w:vAlign w:val="center"/>
          </w:tcPr>
          <w:p w14:paraId="6C4133F3" w14:textId="77777777" w:rsidR="009979F3" w:rsidRPr="00D91F82" w:rsidRDefault="009979F3" w:rsidP="004B7C61">
            <w:pPr>
              <w:spacing w:line="264" w:lineRule="auto"/>
              <w:jc w:val="both"/>
              <w:rPr>
                <w:rFonts w:ascii="Times New Roman" w:hAnsi="Times New Roman" w:cs="Times New Roman"/>
                <w:color w:val="000000" w:themeColor="text1"/>
                <w:spacing w:val="-10"/>
                <w:kern w:val="0"/>
                <w:sz w:val="28"/>
                <w:szCs w:val="28"/>
              </w:rPr>
            </w:pPr>
            <w:r w:rsidRPr="00D91F82">
              <w:rPr>
                <w:rFonts w:ascii="Times New Roman" w:hAnsi="Times New Roman" w:cs="Times New Roman"/>
                <w:color w:val="000000" w:themeColor="text1"/>
                <w:spacing w:val="-10"/>
                <w:kern w:val="0"/>
                <w:sz w:val="28"/>
                <w:szCs w:val="28"/>
              </w:rPr>
              <w:t>Nghị quyết số 66.16/2026/NQ-CP</w:t>
            </w:r>
          </w:p>
        </w:tc>
        <w:tc>
          <w:tcPr>
            <w:tcW w:w="1611" w:type="pct"/>
            <w:tcBorders>
              <w:top w:val="single" w:sz="4" w:space="0" w:color="auto"/>
              <w:left w:val="single" w:sz="4" w:space="0" w:color="auto"/>
              <w:bottom w:val="single" w:sz="4" w:space="0" w:color="auto"/>
              <w:right w:val="single" w:sz="4" w:space="0" w:color="auto"/>
            </w:tcBorders>
            <w:vAlign w:val="center"/>
          </w:tcPr>
          <w:p w14:paraId="4F0D472F" w14:textId="78AAAFFB" w:rsidR="00971A80" w:rsidRPr="003F693E" w:rsidRDefault="00971A80" w:rsidP="00971A80">
            <w:pPr>
              <w:spacing w:before="80" w:after="80" w:line="240" w:lineRule="auto"/>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Khoản C.III mục 1 Phụ lục I.3;</w:t>
            </w:r>
          </w:p>
          <w:p w14:paraId="297018A9" w14:textId="4F42D779" w:rsidR="00971A80" w:rsidRPr="003F693E" w:rsidRDefault="00971A80" w:rsidP="00971A80">
            <w:pPr>
              <w:spacing w:before="80" w:after="80" w:line="240" w:lineRule="auto"/>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Khoản C.VII mục 1 Phụ lục I.3;</w:t>
            </w:r>
          </w:p>
          <w:p w14:paraId="02ED05D8" w14:textId="09FE97A4" w:rsidR="009979F3" w:rsidRPr="003F693E" w:rsidRDefault="0099277B" w:rsidP="004B7C61">
            <w:pPr>
              <w:spacing w:before="80" w:after="80" w:line="240" w:lineRule="auto"/>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K</w:t>
            </w:r>
            <w:r w:rsidR="009979F3" w:rsidRPr="003F693E">
              <w:rPr>
                <w:rFonts w:ascii="Times New Roman" w:hAnsi="Times New Roman" w:cs="Times New Roman"/>
                <w:color w:val="000000" w:themeColor="text1"/>
                <w:sz w:val="28"/>
                <w:szCs w:val="28"/>
              </w:rPr>
              <w:t>hoản C.XI mục 1 Phụ lục I.3;</w:t>
            </w:r>
          </w:p>
          <w:p w14:paraId="3BB02EDA" w14:textId="78551B50" w:rsidR="009979F3" w:rsidRPr="003F693E" w:rsidRDefault="0099277B" w:rsidP="004B7C61">
            <w:pPr>
              <w:spacing w:before="80" w:after="80" w:line="240" w:lineRule="auto"/>
              <w:jc w:val="both"/>
              <w:rPr>
                <w:rFonts w:ascii="Times New Roman" w:eastAsia="Calibri" w:hAnsi="Times New Roman" w:cs="Times New Roman"/>
                <w:color w:val="000000" w:themeColor="text1"/>
                <w:kern w:val="0"/>
                <w:sz w:val="28"/>
                <w:szCs w:val="28"/>
                <w14:ligatures w14:val="none"/>
              </w:rPr>
            </w:pPr>
            <w:r w:rsidRPr="003F693E">
              <w:rPr>
                <w:rFonts w:ascii="Times New Roman" w:hAnsi="Times New Roman" w:cs="Times New Roman"/>
                <w:color w:val="000000" w:themeColor="text1"/>
                <w:sz w:val="28"/>
                <w:szCs w:val="28"/>
              </w:rPr>
              <w:t>K</w:t>
            </w:r>
            <w:r w:rsidR="009979F3" w:rsidRPr="003F693E">
              <w:rPr>
                <w:rFonts w:ascii="Times New Roman" w:hAnsi="Times New Roman" w:cs="Times New Roman"/>
                <w:color w:val="000000" w:themeColor="text1"/>
                <w:sz w:val="28"/>
                <w:szCs w:val="28"/>
              </w:rPr>
              <w:t>hoản C.XV mục 1 Phụ lục I.3</w:t>
            </w:r>
          </w:p>
        </w:tc>
        <w:tc>
          <w:tcPr>
            <w:tcW w:w="978" w:type="pct"/>
            <w:tcBorders>
              <w:top w:val="single" w:sz="4" w:space="0" w:color="auto"/>
              <w:left w:val="single" w:sz="4" w:space="0" w:color="auto"/>
              <w:bottom w:val="single" w:sz="4" w:space="0" w:color="auto"/>
              <w:right w:val="single" w:sz="4" w:space="0" w:color="auto"/>
            </w:tcBorders>
            <w:vAlign w:val="center"/>
          </w:tcPr>
          <w:p w14:paraId="7102241B" w14:textId="53CC22AD" w:rsidR="009979F3" w:rsidRPr="003F693E" w:rsidRDefault="00370622" w:rsidP="0099277B">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3F693E">
              <w:rPr>
                <w:rFonts w:ascii="Times New Roman" w:eastAsia="Calibri" w:hAnsi="Times New Roman" w:cs="Times New Roman"/>
                <w:color w:val="000000" w:themeColor="text1"/>
                <w:kern w:val="0"/>
                <w:sz w:val="28"/>
                <w:szCs w:val="28"/>
                <w14:ligatures w14:val="none"/>
              </w:rPr>
              <w:t>Bộ Tư pháp</w:t>
            </w:r>
          </w:p>
        </w:tc>
      </w:tr>
      <w:tr w:rsidR="003F693E" w:rsidRPr="003F693E" w14:paraId="41337CCE" w14:textId="77777777" w:rsidTr="00D91F82">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1EB6F966" w14:textId="5ADBD43D" w:rsidR="009979F3" w:rsidRPr="003F693E" w:rsidRDefault="009979F3" w:rsidP="004B7C61">
            <w:pPr>
              <w:spacing w:before="80" w:after="80" w:line="240" w:lineRule="auto"/>
              <w:jc w:val="center"/>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II</w:t>
            </w:r>
          </w:p>
        </w:tc>
        <w:tc>
          <w:tcPr>
            <w:tcW w:w="2087" w:type="pct"/>
            <w:tcBorders>
              <w:top w:val="single" w:sz="4" w:space="0" w:color="auto"/>
              <w:left w:val="single" w:sz="4" w:space="0" w:color="auto"/>
              <w:bottom w:val="single" w:sz="4" w:space="0" w:color="auto"/>
              <w:right w:val="single" w:sz="4" w:space="0" w:color="auto"/>
            </w:tcBorders>
            <w:vAlign w:val="center"/>
            <w:hideMark/>
          </w:tcPr>
          <w:p w14:paraId="6C8A8CCD" w14:textId="77777777" w:rsidR="009979F3" w:rsidRPr="003F693E" w:rsidRDefault="009979F3" w:rsidP="004B7C61">
            <w:pPr>
              <w:spacing w:before="80" w:after="80" w:line="240" w:lineRule="auto"/>
              <w:rPr>
                <w:rFonts w:ascii="Times New Roman" w:eastAsia="Calibri" w:hAnsi="Times New Roman" w:cs="Times New Roman"/>
                <w:b/>
                <w:bCs/>
                <w:color w:val="000000" w:themeColor="text1"/>
                <w:kern w:val="0"/>
                <w:sz w:val="28"/>
                <w:szCs w:val="28"/>
                <w14:ligatures w14:val="none"/>
              </w:rPr>
            </w:pPr>
            <w:r w:rsidRPr="003F693E">
              <w:rPr>
                <w:rFonts w:ascii="Times New Roman" w:eastAsia="Calibri" w:hAnsi="Times New Roman" w:cs="Times New Roman"/>
                <w:b/>
                <w:bCs/>
                <w:color w:val="000000" w:themeColor="text1"/>
                <w:kern w:val="0"/>
                <w:sz w:val="28"/>
                <w:szCs w:val="28"/>
                <w14:ligatures w14:val="none"/>
              </w:rPr>
              <w:t xml:space="preserve">NGHỊ ĐỊNH </w:t>
            </w:r>
          </w:p>
        </w:tc>
        <w:tc>
          <w:tcPr>
            <w:tcW w:w="1611" w:type="pct"/>
            <w:tcBorders>
              <w:top w:val="single" w:sz="4" w:space="0" w:color="auto"/>
              <w:left w:val="single" w:sz="4" w:space="0" w:color="auto"/>
              <w:bottom w:val="single" w:sz="4" w:space="0" w:color="auto"/>
              <w:right w:val="single" w:sz="4" w:space="0" w:color="auto"/>
            </w:tcBorders>
            <w:vAlign w:val="center"/>
          </w:tcPr>
          <w:p w14:paraId="1A489102" w14:textId="77777777" w:rsidR="009979F3" w:rsidRPr="003F693E" w:rsidRDefault="009979F3" w:rsidP="004B7C61">
            <w:pPr>
              <w:spacing w:before="80" w:after="80" w:line="240" w:lineRule="auto"/>
              <w:jc w:val="both"/>
              <w:rPr>
                <w:rFonts w:ascii="Times New Roman" w:eastAsia="Calibri" w:hAnsi="Times New Roman" w:cs="Times New Roman"/>
                <w:color w:val="000000" w:themeColor="text1"/>
                <w:kern w:val="0"/>
                <w:sz w:val="28"/>
                <w:szCs w:val="28"/>
                <w:lang w:val="vi-VN"/>
                <w14:ligatures w14:val="none"/>
              </w:rPr>
            </w:pPr>
          </w:p>
        </w:tc>
        <w:tc>
          <w:tcPr>
            <w:tcW w:w="978" w:type="pct"/>
            <w:tcBorders>
              <w:top w:val="single" w:sz="4" w:space="0" w:color="auto"/>
              <w:left w:val="single" w:sz="4" w:space="0" w:color="auto"/>
              <w:bottom w:val="single" w:sz="4" w:space="0" w:color="auto"/>
              <w:right w:val="single" w:sz="4" w:space="0" w:color="auto"/>
            </w:tcBorders>
            <w:vAlign w:val="center"/>
          </w:tcPr>
          <w:p w14:paraId="6CEFA901" w14:textId="77777777" w:rsidR="009979F3" w:rsidRPr="003F693E" w:rsidRDefault="009979F3" w:rsidP="004B7C61">
            <w:pPr>
              <w:spacing w:before="80" w:after="80" w:line="240" w:lineRule="auto"/>
              <w:rPr>
                <w:rFonts w:ascii="Times New Roman" w:eastAsia="Calibri" w:hAnsi="Times New Roman" w:cs="Times New Roman"/>
                <w:b/>
                <w:bCs/>
                <w:color w:val="000000" w:themeColor="text1"/>
                <w:kern w:val="0"/>
                <w:sz w:val="28"/>
                <w:szCs w:val="28"/>
                <w:lang w:val="vi-VN"/>
                <w14:ligatures w14:val="none"/>
              </w:rPr>
            </w:pPr>
          </w:p>
        </w:tc>
      </w:tr>
      <w:tr w:rsidR="009979F3" w:rsidRPr="003F693E" w14:paraId="20EF63EF" w14:textId="77777777" w:rsidTr="00D91F82">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6F47C4F9" w14:textId="77777777" w:rsidR="009979F3" w:rsidRPr="003F693E" w:rsidRDefault="009979F3" w:rsidP="004B7C61">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3F693E">
              <w:rPr>
                <w:rFonts w:ascii="Times New Roman" w:eastAsia="Calibri" w:hAnsi="Times New Roman" w:cs="Times New Roman"/>
                <w:color w:val="000000" w:themeColor="text1"/>
                <w:kern w:val="0"/>
                <w:sz w:val="28"/>
                <w:szCs w:val="28"/>
                <w14:ligatures w14:val="none"/>
              </w:rPr>
              <w:t>1.</w:t>
            </w:r>
          </w:p>
        </w:tc>
        <w:tc>
          <w:tcPr>
            <w:tcW w:w="2087" w:type="pct"/>
            <w:tcBorders>
              <w:top w:val="single" w:sz="4" w:space="0" w:color="auto"/>
              <w:left w:val="single" w:sz="4" w:space="0" w:color="auto"/>
              <w:bottom w:val="single" w:sz="4" w:space="0" w:color="auto"/>
              <w:right w:val="single" w:sz="4" w:space="0" w:color="auto"/>
            </w:tcBorders>
            <w:vAlign w:val="center"/>
          </w:tcPr>
          <w:p w14:paraId="2F5C7201" w14:textId="2F86355C" w:rsidR="009979F3" w:rsidRPr="003F693E" w:rsidRDefault="009979F3" w:rsidP="004B7C61">
            <w:pPr>
              <w:spacing w:before="80" w:after="80" w:line="240" w:lineRule="auto"/>
              <w:rPr>
                <w:rFonts w:ascii="Times New Roman" w:eastAsia="Calibri" w:hAnsi="Times New Roman" w:cs="Times New Roman"/>
                <w:color w:val="000000" w:themeColor="text1"/>
                <w:kern w:val="0"/>
                <w:sz w:val="28"/>
                <w:szCs w:val="28"/>
                <w14:ligatures w14:val="none"/>
              </w:rPr>
            </w:pPr>
            <w:r w:rsidRPr="003F693E">
              <w:rPr>
                <w:rFonts w:ascii="Times New Roman" w:eastAsia="Calibri" w:hAnsi="Times New Roman" w:cs="Times New Roman"/>
                <w:color w:val="000000" w:themeColor="text1"/>
                <w:kern w:val="0"/>
                <w:sz w:val="28"/>
                <w:szCs w:val="28"/>
                <w14:ligatures w14:val="none"/>
              </w:rPr>
              <w:t xml:space="preserve">Nghị định số </w:t>
            </w:r>
            <w:r w:rsidR="00591820" w:rsidRPr="003F693E">
              <w:rPr>
                <w:rFonts w:ascii="Times New Roman" w:eastAsia="Calibri" w:hAnsi="Times New Roman" w:cs="Times New Roman"/>
                <w:color w:val="000000" w:themeColor="text1"/>
                <w:kern w:val="0"/>
                <w:sz w:val="28"/>
                <w:szCs w:val="28"/>
                <w14:ligatures w14:val="none"/>
              </w:rPr>
              <w:t>142/2025</w:t>
            </w:r>
            <w:r w:rsidRPr="003F693E">
              <w:rPr>
                <w:rFonts w:ascii="Times New Roman" w:eastAsia="Calibri" w:hAnsi="Times New Roman" w:cs="Times New Roman"/>
                <w:color w:val="000000" w:themeColor="text1"/>
                <w:kern w:val="0"/>
                <w:sz w:val="28"/>
                <w:szCs w:val="28"/>
                <w14:ligatures w14:val="none"/>
              </w:rPr>
              <w:t>/NĐ-CP</w:t>
            </w:r>
          </w:p>
        </w:tc>
        <w:tc>
          <w:tcPr>
            <w:tcW w:w="1611" w:type="pct"/>
            <w:tcBorders>
              <w:top w:val="single" w:sz="4" w:space="0" w:color="auto"/>
              <w:left w:val="single" w:sz="4" w:space="0" w:color="auto"/>
              <w:bottom w:val="single" w:sz="4" w:space="0" w:color="auto"/>
              <w:right w:val="single" w:sz="4" w:space="0" w:color="auto"/>
            </w:tcBorders>
            <w:vAlign w:val="center"/>
          </w:tcPr>
          <w:p w14:paraId="6908ADB2" w14:textId="77777777" w:rsidR="00971A80" w:rsidRPr="003F693E" w:rsidRDefault="00971A80" w:rsidP="00971A80">
            <w:pPr>
              <w:spacing w:before="80" w:after="80" w:line="240" w:lineRule="auto"/>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Điểm c khoản 2 Điều 25 Phụ lục I;</w:t>
            </w:r>
          </w:p>
          <w:p w14:paraId="2004A0AC" w14:textId="56533478" w:rsidR="009979F3" w:rsidRPr="003F693E" w:rsidRDefault="0099277B" w:rsidP="004B7C61">
            <w:pPr>
              <w:spacing w:before="80" w:after="80" w:line="240" w:lineRule="auto"/>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Đ</w:t>
            </w:r>
            <w:r w:rsidR="009979F3" w:rsidRPr="003F693E">
              <w:rPr>
                <w:rFonts w:ascii="Times New Roman" w:hAnsi="Times New Roman" w:cs="Times New Roman"/>
                <w:color w:val="000000" w:themeColor="text1"/>
                <w:sz w:val="28"/>
                <w:szCs w:val="28"/>
              </w:rPr>
              <w:t>iểm c khoản 2 Điều 29 Phụ lục I;</w:t>
            </w:r>
          </w:p>
          <w:p w14:paraId="26EBF6BF" w14:textId="6DE777B4" w:rsidR="009979F3" w:rsidRPr="003F693E" w:rsidRDefault="0099277B" w:rsidP="004B7C61">
            <w:pPr>
              <w:spacing w:before="80" w:after="80" w:line="240" w:lineRule="auto"/>
              <w:jc w:val="both"/>
              <w:rPr>
                <w:rFonts w:ascii="Times New Roman" w:hAnsi="Times New Roman" w:cs="Times New Roman"/>
                <w:color w:val="000000" w:themeColor="text1"/>
                <w:sz w:val="28"/>
                <w:szCs w:val="28"/>
              </w:rPr>
            </w:pPr>
            <w:r w:rsidRPr="003F693E">
              <w:rPr>
                <w:rFonts w:ascii="Times New Roman" w:hAnsi="Times New Roman" w:cs="Times New Roman"/>
                <w:color w:val="000000" w:themeColor="text1"/>
                <w:sz w:val="28"/>
                <w:szCs w:val="28"/>
              </w:rPr>
              <w:t>Đ</w:t>
            </w:r>
            <w:r w:rsidR="009979F3" w:rsidRPr="003F693E">
              <w:rPr>
                <w:rFonts w:ascii="Times New Roman" w:hAnsi="Times New Roman" w:cs="Times New Roman"/>
                <w:color w:val="000000" w:themeColor="text1"/>
                <w:sz w:val="28"/>
                <w:szCs w:val="28"/>
              </w:rPr>
              <w:t>iểm c khoản 2 Điều 33 Phụ lục I;</w:t>
            </w:r>
          </w:p>
          <w:p w14:paraId="07CCBD2D" w14:textId="12A49584" w:rsidR="009979F3" w:rsidRPr="003F693E" w:rsidRDefault="0099277B" w:rsidP="004B7C61">
            <w:pPr>
              <w:spacing w:before="80" w:after="80" w:line="240" w:lineRule="auto"/>
              <w:jc w:val="both"/>
              <w:rPr>
                <w:rFonts w:ascii="Times New Roman" w:eastAsia="Calibri" w:hAnsi="Times New Roman" w:cs="Times New Roman"/>
                <w:color w:val="000000" w:themeColor="text1"/>
                <w:kern w:val="0"/>
                <w:sz w:val="28"/>
                <w:szCs w:val="28"/>
                <w:lang w:val="vi-VN"/>
                <w14:ligatures w14:val="none"/>
              </w:rPr>
            </w:pPr>
            <w:r w:rsidRPr="003F693E">
              <w:rPr>
                <w:rFonts w:ascii="Times New Roman" w:hAnsi="Times New Roman" w:cs="Times New Roman"/>
                <w:color w:val="000000" w:themeColor="text1"/>
                <w:sz w:val="28"/>
                <w:szCs w:val="28"/>
              </w:rPr>
              <w:t>Đ</w:t>
            </w:r>
            <w:r w:rsidR="009979F3" w:rsidRPr="003F693E">
              <w:rPr>
                <w:rFonts w:ascii="Times New Roman" w:hAnsi="Times New Roman" w:cs="Times New Roman"/>
                <w:color w:val="000000" w:themeColor="text1"/>
                <w:sz w:val="28"/>
                <w:szCs w:val="28"/>
              </w:rPr>
              <w:t>iểm c khoản 2 Điều 37 Phụ lục I</w:t>
            </w:r>
          </w:p>
        </w:tc>
        <w:tc>
          <w:tcPr>
            <w:tcW w:w="978" w:type="pct"/>
            <w:tcBorders>
              <w:top w:val="single" w:sz="4" w:space="0" w:color="auto"/>
              <w:left w:val="single" w:sz="4" w:space="0" w:color="auto"/>
              <w:bottom w:val="single" w:sz="4" w:space="0" w:color="auto"/>
              <w:right w:val="single" w:sz="4" w:space="0" w:color="auto"/>
            </w:tcBorders>
            <w:vAlign w:val="center"/>
          </w:tcPr>
          <w:p w14:paraId="54822C6E" w14:textId="54D7F161" w:rsidR="009979F3" w:rsidRPr="003F693E" w:rsidRDefault="00370622" w:rsidP="00971A80">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3F693E">
              <w:rPr>
                <w:rFonts w:ascii="Times New Roman" w:eastAsia="Calibri" w:hAnsi="Times New Roman" w:cs="Times New Roman"/>
                <w:color w:val="000000" w:themeColor="text1"/>
                <w:kern w:val="0"/>
                <w:sz w:val="28"/>
                <w:szCs w:val="28"/>
                <w14:ligatures w14:val="none"/>
              </w:rPr>
              <w:t>Bộ Giáo dục và Đào tạo</w:t>
            </w:r>
          </w:p>
        </w:tc>
      </w:tr>
    </w:tbl>
    <w:p w14:paraId="40E1E930" w14:textId="1BA1C8D4" w:rsidR="009979F3" w:rsidRPr="003F693E" w:rsidRDefault="009979F3" w:rsidP="00CD60E1">
      <w:pPr>
        <w:pStyle w:val="NormalWeb"/>
        <w:shd w:val="clear" w:color="auto" w:fill="FFFFFF"/>
        <w:spacing w:before="120" w:beforeAutospacing="0" w:after="0" w:afterAutospacing="0" w:line="264" w:lineRule="auto"/>
        <w:ind w:firstLine="709"/>
        <w:jc w:val="both"/>
        <w:rPr>
          <w:color w:val="000000" w:themeColor="text1"/>
          <w:sz w:val="28"/>
          <w:szCs w:val="28"/>
        </w:rPr>
      </w:pPr>
    </w:p>
    <w:sectPr w:rsidR="009979F3" w:rsidRPr="003F693E" w:rsidSect="00D91F82">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5D8A" w14:textId="77777777" w:rsidR="0093713F" w:rsidRDefault="0093713F" w:rsidP="004B162D">
      <w:pPr>
        <w:spacing w:after="0" w:line="240" w:lineRule="auto"/>
      </w:pPr>
      <w:r>
        <w:separator/>
      </w:r>
    </w:p>
  </w:endnote>
  <w:endnote w:type="continuationSeparator" w:id="0">
    <w:p w14:paraId="411CB8DB" w14:textId="77777777" w:rsidR="0093713F" w:rsidRDefault="0093713F" w:rsidP="004B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F3ABE" w14:textId="77777777" w:rsidR="0093713F" w:rsidRDefault="0093713F" w:rsidP="004B162D">
      <w:pPr>
        <w:spacing w:after="0" w:line="240" w:lineRule="auto"/>
      </w:pPr>
      <w:r>
        <w:separator/>
      </w:r>
    </w:p>
  </w:footnote>
  <w:footnote w:type="continuationSeparator" w:id="0">
    <w:p w14:paraId="19DA42ED" w14:textId="77777777" w:rsidR="0093713F" w:rsidRDefault="0093713F" w:rsidP="004B1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976267"/>
      <w:docPartObj>
        <w:docPartGallery w:val="Page Numbers (Top of Page)"/>
        <w:docPartUnique/>
      </w:docPartObj>
    </w:sdtPr>
    <w:sdtEndPr>
      <w:rPr>
        <w:rFonts w:ascii="Times New Roman" w:hAnsi="Times New Roman" w:cs="Times New Roman"/>
        <w:noProof/>
        <w:sz w:val="26"/>
        <w:szCs w:val="26"/>
      </w:rPr>
    </w:sdtEndPr>
    <w:sdtContent>
      <w:p w14:paraId="4D917B3C" w14:textId="301EFFED" w:rsidR="004B162D" w:rsidRPr="00D91F82" w:rsidRDefault="004B162D" w:rsidP="004B162D">
        <w:pPr>
          <w:pStyle w:val="Header"/>
          <w:jc w:val="center"/>
          <w:rPr>
            <w:rFonts w:ascii="Times New Roman" w:hAnsi="Times New Roman" w:cs="Times New Roman"/>
            <w:sz w:val="26"/>
            <w:szCs w:val="26"/>
          </w:rPr>
        </w:pPr>
        <w:r w:rsidRPr="00D91F82">
          <w:rPr>
            <w:rFonts w:ascii="Times New Roman" w:hAnsi="Times New Roman" w:cs="Times New Roman"/>
            <w:sz w:val="26"/>
            <w:szCs w:val="26"/>
          </w:rPr>
          <w:fldChar w:fldCharType="begin"/>
        </w:r>
        <w:r w:rsidRPr="00D91F82">
          <w:rPr>
            <w:rFonts w:ascii="Times New Roman" w:hAnsi="Times New Roman" w:cs="Times New Roman"/>
            <w:sz w:val="26"/>
            <w:szCs w:val="26"/>
          </w:rPr>
          <w:instrText xml:space="preserve"> PAGE   \* MERGEFORMAT </w:instrText>
        </w:r>
        <w:r w:rsidRPr="00D91F82">
          <w:rPr>
            <w:rFonts w:ascii="Times New Roman" w:hAnsi="Times New Roman" w:cs="Times New Roman"/>
            <w:sz w:val="26"/>
            <w:szCs w:val="26"/>
          </w:rPr>
          <w:fldChar w:fldCharType="separate"/>
        </w:r>
        <w:r w:rsidR="003F693E" w:rsidRPr="00D91F82">
          <w:rPr>
            <w:rFonts w:ascii="Times New Roman" w:hAnsi="Times New Roman" w:cs="Times New Roman"/>
            <w:noProof/>
            <w:sz w:val="26"/>
            <w:szCs w:val="26"/>
          </w:rPr>
          <w:t>2</w:t>
        </w:r>
        <w:r w:rsidRPr="00D91F82">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712044">
    <w:abstractNumId w:val="11"/>
  </w:num>
  <w:num w:numId="2" w16cid:durableId="785272442">
    <w:abstractNumId w:val="0"/>
  </w:num>
  <w:num w:numId="3" w16cid:durableId="1551067560">
    <w:abstractNumId w:val="3"/>
  </w:num>
  <w:num w:numId="4" w16cid:durableId="984090528">
    <w:abstractNumId w:val="7"/>
  </w:num>
  <w:num w:numId="5" w16cid:durableId="1202085691">
    <w:abstractNumId w:val="9"/>
  </w:num>
  <w:num w:numId="6" w16cid:durableId="1126777979">
    <w:abstractNumId w:val="4"/>
  </w:num>
  <w:num w:numId="7" w16cid:durableId="1255745086">
    <w:abstractNumId w:val="14"/>
  </w:num>
  <w:num w:numId="8" w16cid:durableId="1366298055">
    <w:abstractNumId w:val="2"/>
  </w:num>
  <w:num w:numId="9" w16cid:durableId="43798954">
    <w:abstractNumId w:val="10"/>
  </w:num>
  <w:num w:numId="10" w16cid:durableId="510414020">
    <w:abstractNumId w:val="12"/>
  </w:num>
  <w:num w:numId="11" w16cid:durableId="271130224">
    <w:abstractNumId w:val="13"/>
  </w:num>
  <w:num w:numId="12" w16cid:durableId="2000421044">
    <w:abstractNumId w:val="8"/>
  </w:num>
  <w:num w:numId="13" w16cid:durableId="1730104261">
    <w:abstractNumId w:val="5"/>
  </w:num>
  <w:num w:numId="14" w16cid:durableId="580214796">
    <w:abstractNumId w:val="1"/>
  </w:num>
  <w:num w:numId="15" w16cid:durableId="1814369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C7"/>
    <w:rsid w:val="0000753B"/>
    <w:rsid w:val="00025138"/>
    <w:rsid w:val="00051A48"/>
    <w:rsid w:val="000658EA"/>
    <w:rsid w:val="00095E95"/>
    <w:rsid w:val="00133EF7"/>
    <w:rsid w:val="00160109"/>
    <w:rsid w:val="0019078C"/>
    <w:rsid w:val="001A34BC"/>
    <w:rsid w:val="001D75FE"/>
    <w:rsid w:val="00210F9A"/>
    <w:rsid w:val="002216F3"/>
    <w:rsid w:val="00221CBA"/>
    <w:rsid w:val="002338A7"/>
    <w:rsid w:val="00243864"/>
    <w:rsid w:val="00257437"/>
    <w:rsid w:val="00271F90"/>
    <w:rsid w:val="0027529F"/>
    <w:rsid w:val="0027720B"/>
    <w:rsid w:val="00277392"/>
    <w:rsid w:val="002A1E87"/>
    <w:rsid w:val="002E407E"/>
    <w:rsid w:val="002F35E2"/>
    <w:rsid w:val="003069F8"/>
    <w:rsid w:val="0032112E"/>
    <w:rsid w:val="003373B3"/>
    <w:rsid w:val="00346630"/>
    <w:rsid w:val="00370622"/>
    <w:rsid w:val="003751F9"/>
    <w:rsid w:val="00397696"/>
    <w:rsid w:val="003A2CBF"/>
    <w:rsid w:val="003B4453"/>
    <w:rsid w:val="003B59D2"/>
    <w:rsid w:val="003E2821"/>
    <w:rsid w:val="003F693E"/>
    <w:rsid w:val="00426CAA"/>
    <w:rsid w:val="004312AB"/>
    <w:rsid w:val="004437B5"/>
    <w:rsid w:val="004A1D4B"/>
    <w:rsid w:val="004B03FC"/>
    <w:rsid w:val="004B162D"/>
    <w:rsid w:val="004D3E1E"/>
    <w:rsid w:val="004E14B2"/>
    <w:rsid w:val="004F0A0C"/>
    <w:rsid w:val="005125FE"/>
    <w:rsid w:val="005127F1"/>
    <w:rsid w:val="00522D4F"/>
    <w:rsid w:val="00542ECF"/>
    <w:rsid w:val="00586E65"/>
    <w:rsid w:val="00591820"/>
    <w:rsid w:val="005B182A"/>
    <w:rsid w:val="005B45D5"/>
    <w:rsid w:val="006222DE"/>
    <w:rsid w:val="00624A7C"/>
    <w:rsid w:val="006C6C75"/>
    <w:rsid w:val="006F07BA"/>
    <w:rsid w:val="00707962"/>
    <w:rsid w:val="00735F56"/>
    <w:rsid w:val="00743DBA"/>
    <w:rsid w:val="00751245"/>
    <w:rsid w:val="00756858"/>
    <w:rsid w:val="00765284"/>
    <w:rsid w:val="0076788B"/>
    <w:rsid w:val="00797BBF"/>
    <w:rsid w:val="007D7F9E"/>
    <w:rsid w:val="00823673"/>
    <w:rsid w:val="00830245"/>
    <w:rsid w:val="00832ACA"/>
    <w:rsid w:val="00837F91"/>
    <w:rsid w:val="0084474A"/>
    <w:rsid w:val="0087150B"/>
    <w:rsid w:val="00875A3A"/>
    <w:rsid w:val="00887D77"/>
    <w:rsid w:val="0091242A"/>
    <w:rsid w:val="00924D46"/>
    <w:rsid w:val="00925D80"/>
    <w:rsid w:val="00933938"/>
    <w:rsid w:val="0093713F"/>
    <w:rsid w:val="00971A80"/>
    <w:rsid w:val="00985617"/>
    <w:rsid w:val="0099277B"/>
    <w:rsid w:val="009979F3"/>
    <w:rsid w:val="009A19F2"/>
    <w:rsid w:val="009A4EC0"/>
    <w:rsid w:val="009A6B93"/>
    <w:rsid w:val="009D40A6"/>
    <w:rsid w:val="00A40CD3"/>
    <w:rsid w:val="00A64804"/>
    <w:rsid w:val="00A74692"/>
    <w:rsid w:val="00A76145"/>
    <w:rsid w:val="00A81811"/>
    <w:rsid w:val="00A90222"/>
    <w:rsid w:val="00A9316B"/>
    <w:rsid w:val="00AC373F"/>
    <w:rsid w:val="00AE4220"/>
    <w:rsid w:val="00B27CD1"/>
    <w:rsid w:val="00B40FF4"/>
    <w:rsid w:val="00B74404"/>
    <w:rsid w:val="00B748C7"/>
    <w:rsid w:val="00B805BF"/>
    <w:rsid w:val="00B820F7"/>
    <w:rsid w:val="00B90F01"/>
    <w:rsid w:val="00BB1882"/>
    <w:rsid w:val="00BB48E1"/>
    <w:rsid w:val="00BD7984"/>
    <w:rsid w:val="00BE6140"/>
    <w:rsid w:val="00C0355B"/>
    <w:rsid w:val="00C27E19"/>
    <w:rsid w:val="00C4126C"/>
    <w:rsid w:val="00C46418"/>
    <w:rsid w:val="00CA600E"/>
    <w:rsid w:val="00CC264B"/>
    <w:rsid w:val="00CC3A55"/>
    <w:rsid w:val="00CC5ABC"/>
    <w:rsid w:val="00CD0E49"/>
    <w:rsid w:val="00CD60E1"/>
    <w:rsid w:val="00CE0868"/>
    <w:rsid w:val="00D15F57"/>
    <w:rsid w:val="00D35455"/>
    <w:rsid w:val="00D44313"/>
    <w:rsid w:val="00D62640"/>
    <w:rsid w:val="00D72434"/>
    <w:rsid w:val="00D90A47"/>
    <w:rsid w:val="00D91F82"/>
    <w:rsid w:val="00DA6D06"/>
    <w:rsid w:val="00DA7B9C"/>
    <w:rsid w:val="00DC2EC2"/>
    <w:rsid w:val="00DC78AF"/>
    <w:rsid w:val="00DE5DC7"/>
    <w:rsid w:val="00E05FAC"/>
    <w:rsid w:val="00E2676F"/>
    <w:rsid w:val="00E34869"/>
    <w:rsid w:val="00E351CC"/>
    <w:rsid w:val="00EA5CFC"/>
    <w:rsid w:val="00F67027"/>
    <w:rsid w:val="00FA3E50"/>
    <w:rsid w:val="00FE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F7"/>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character" w:customStyle="1" w:styleId="Other">
    <w:name w:val="Other_"/>
    <w:link w:val="Other0"/>
    <w:rsid w:val="006222DE"/>
    <w:rPr>
      <w:sz w:val="26"/>
      <w:szCs w:val="26"/>
    </w:rPr>
  </w:style>
  <w:style w:type="paragraph" w:customStyle="1" w:styleId="Other0">
    <w:name w:val="Other"/>
    <w:basedOn w:val="Normal"/>
    <w:link w:val="Other"/>
    <w:rsid w:val="006222DE"/>
    <w:pPr>
      <w:widowControl w:val="0"/>
      <w:spacing w:after="0" w:line="240" w:lineRule="auto"/>
    </w:pPr>
    <w:rPr>
      <w:sz w:val="26"/>
      <w:szCs w:val="26"/>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0658E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22D4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1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62D"/>
  </w:style>
  <w:style w:type="paragraph" w:styleId="Footer">
    <w:name w:val="footer"/>
    <w:basedOn w:val="Normal"/>
    <w:link w:val="FooterChar"/>
    <w:uiPriority w:val="99"/>
    <w:unhideWhenUsed/>
    <w:rsid w:val="004B1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62D"/>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qFormat/>
    <w:locked/>
    <w:rsid w:val="00CD60E1"/>
    <w:rPr>
      <w:rFonts w:ascii="Times New Roman" w:eastAsia="Times New Roman" w:hAnsi="Times New Roman" w:cs="Times New Roman"/>
      <w:kern w:val="0"/>
      <w14:ligatures w14:val="none"/>
    </w:rPr>
  </w:style>
  <w:style w:type="paragraph" w:styleId="Revision">
    <w:name w:val="Revision"/>
    <w:hidden/>
    <w:uiPriority w:val="99"/>
    <w:semiHidden/>
    <w:rsid w:val="003751F9"/>
    <w:pPr>
      <w:spacing w:after="0" w:line="240" w:lineRule="auto"/>
    </w:pPr>
  </w:style>
  <w:style w:type="character" w:styleId="CommentReference">
    <w:name w:val="annotation reference"/>
    <w:basedOn w:val="DefaultParagraphFont"/>
    <w:uiPriority w:val="99"/>
    <w:semiHidden/>
    <w:unhideWhenUsed/>
    <w:rsid w:val="00586E65"/>
    <w:rPr>
      <w:sz w:val="16"/>
      <w:szCs w:val="16"/>
    </w:rPr>
  </w:style>
  <w:style w:type="paragraph" w:styleId="CommentText">
    <w:name w:val="annotation text"/>
    <w:basedOn w:val="Normal"/>
    <w:link w:val="CommentTextChar"/>
    <w:uiPriority w:val="99"/>
    <w:semiHidden/>
    <w:unhideWhenUsed/>
    <w:rsid w:val="00586E65"/>
    <w:pPr>
      <w:spacing w:line="240" w:lineRule="auto"/>
    </w:pPr>
    <w:rPr>
      <w:sz w:val="20"/>
      <w:szCs w:val="20"/>
    </w:rPr>
  </w:style>
  <w:style w:type="character" w:customStyle="1" w:styleId="CommentTextChar">
    <w:name w:val="Comment Text Char"/>
    <w:basedOn w:val="DefaultParagraphFont"/>
    <w:link w:val="CommentText"/>
    <w:uiPriority w:val="99"/>
    <w:semiHidden/>
    <w:rsid w:val="00586E65"/>
    <w:rPr>
      <w:sz w:val="20"/>
      <w:szCs w:val="20"/>
    </w:rPr>
  </w:style>
  <w:style w:type="paragraph" w:styleId="CommentSubject">
    <w:name w:val="annotation subject"/>
    <w:basedOn w:val="CommentText"/>
    <w:next w:val="CommentText"/>
    <w:link w:val="CommentSubjectChar"/>
    <w:uiPriority w:val="99"/>
    <w:semiHidden/>
    <w:unhideWhenUsed/>
    <w:rsid w:val="00586E65"/>
    <w:rPr>
      <w:b/>
      <w:bCs/>
    </w:rPr>
  </w:style>
  <w:style w:type="character" w:customStyle="1" w:styleId="CommentSubjectChar">
    <w:name w:val="Comment Subject Char"/>
    <w:basedOn w:val="CommentTextChar"/>
    <w:link w:val="CommentSubject"/>
    <w:uiPriority w:val="99"/>
    <w:semiHidden/>
    <w:rsid w:val="00586E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4F9A3-2E4E-4867-A0D1-3387B9337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Vu PC</cp:lastModifiedBy>
  <cp:revision>10</cp:revision>
  <cp:lastPrinted>2026-04-29T02:58:00Z</cp:lastPrinted>
  <dcterms:created xsi:type="dcterms:W3CDTF">2026-04-29T12:07:00Z</dcterms:created>
  <dcterms:modified xsi:type="dcterms:W3CDTF">2026-04-30T03:21:00Z</dcterms:modified>
</cp:coreProperties>
</file>