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260"/>
        <w:gridCol w:w="5814"/>
      </w:tblGrid>
      <w:tr w:rsidR="005650A5" w:rsidRPr="005650A5" w14:paraId="329C0DF4" w14:textId="77777777" w:rsidTr="00C35689">
        <w:tc>
          <w:tcPr>
            <w:tcW w:w="3256" w:type="dxa"/>
          </w:tcPr>
          <w:p w14:paraId="7BC5E240" w14:textId="1B067863" w:rsidR="005650A5" w:rsidRPr="005650A5" w:rsidRDefault="005650A5" w:rsidP="005650A5">
            <w:pPr>
              <w:spacing w:before="0" w:after="120"/>
              <w:ind w:firstLine="0"/>
              <w:jc w:val="center"/>
              <w:rPr>
                <w:rFonts w:eastAsia="Times New Roman"/>
                <w:b/>
                <w:noProof w:val="0"/>
                <w:color w:val="000000"/>
                <w:lang w:val="en-US" w:eastAsia="vi-VN"/>
              </w:rPr>
            </w:pPr>
            <w:bookmarkStart w:id="0" w:name="loai_1"/>
          </w:p>
        </w:tc>
        <w:tc>
          <w:tcPr>
            <w:tcW w:w="5808" w:type="dxa"/>
          </w:tcPr>
          <w:p w14:paraId="7185BC77" w14:textId="12161E7A" w:rsidR="005650A5" w:rsidRPr="005650A5" w:rsidRDefault="00C35689" w:rsidP="005650A5">
            <w:pPr>
              <w:spacing w:before="0" w:after="120"/>
              <w:ind w:firstLine="0"/>
              <w:jc w:val="center"/>
              <w:rPr>
                <w:rFonts w:eastAsia="Times New Roman"/>
                <w:noProof w:val="0"/>
                <w:color w:val="000000"/>
                <w:lang w:eastAsia="vi-VN"/>
              </w:rPr>
            </w:pPr>
            <w:r>
              <w:rPr>
                <w:rFonts w:eastAsia="Times New Roman"/>
                <w:b/>
                <w:color w:val="000000"/>
                <w:sz w:val="26"/>
                <w:szCs w:val="26"/>
                <w:lang w:val="en-US"/>
              </w:rPr>
              <mc:AlternateContent>
                <mc:Choice Requires="wps">
                  <w:drawing>
                    <wp:anchor distT="0" distB="0" distL="114300" distR="114300" simplePos="0" relativeHeight="251654656" behindDoc="0" locked="0" layoutInCell="1" allowOverlap="1" wp14:anchorId="759BFC78" wp14:editId="302BED43">
                      <wp:simplePos x="0" y="0"/>
                      <wp:positionH relativeFrom="column">
                        <wp:posOffset>1022985</wp:posOffset>
                      </wp:positionH>
                      <wp:positionV relativeFrom="paragraph">
                        <wp:posOffset>450215</wp:posOffset>
                      </wp:positionV>
                      <wp:extent cx="1568450" cy="0"/>
                      <wp:effectExtent l="0" t="0" r="0" b="0"/>
                      <wp:wrapNone/>
                      <wp:docPr id="1646424156" name="Straight Connector 3"/>
                      <wp:cNvGraphicFramePr/>
                      <a:graphic xmlns:a="http://schemas.openxmlformats.org/drawingml/2006/main">
                        <a:graphicData uri="http://schemas.microsoft.com/office/word/2010/wordprocessingShape">
                          <wps:wsp>
                            <wps:cNvCnPr/>
                            <wps:spPr>
                              <a:xfrm>
                                <a:off x="0" y="0"/>
                                <a:ext cx="1568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83CC4BD" id="Straight Connector 3"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80.55pt,35.45pt" to="204.0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15qmQEAAIgDAAAOAAAAZHJzL2Uyb0RvYy54bWysU8tu2zAQvBfoPxC815KDJggE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" strokecolor="black [3040]"/>
                  </w:pict>
                </mc:Fallback>
              </mc:AlternateContent>
            </w:r>
            <w:r w:rsidR="005650A5" w:rsidRPr="005650A5">
              <w:rPr>
                <w:rFonts w:eastAsia="Times New Roman"/>
                <w:b/>
                <w:noProof w:val="0"/>
                <w:color w:val="000000"/>
                <w:sz w:val="26"/>
                <w:szCs w:val="26"/>
                <w:lang w:eastAsia="vi-VN"/>
              </w:rPr>
              <w:t>CỘNG HÒA XÃ HỘI CHỦ NGHĨA VIỆT NAM</w:t>
            </w:r>
            <w:r w:rsidR="005650A5" w:rsidRPr="005650A5">
              <w:rPr>
                <w:rFonts w:eastAsia="Times New Roman"/>
                <w:b/>
                <w:noProof w:val="0"/>
                <w:color w:val="000000"/>
                <w:lang w:eastAsia="vi-VN"/>
              </w:rPr>
              <w:br/>
              <w:t xml:space="preserve">Độc lập - Tự do - Hạnh phúc </w:t>
            </w:r>
            <w:r w:rsidR="005650A5" w:rsidRPr="005650A5">
              <w:rPr>
                <w:rFonts w:eastAsia="Times New Roman"/>
                <w:b/>
                <w:noProof w:val="0"/>
                <w:color w:val="000000"/>
                <w:lang w:eastAsia="vi-VN"/>
              </w:rPr>
              <w:br/>
            </w:r>
          </w:p>
        </w:tc>
      </w:tr>
    </w:tbl>
    <w:p w14:paraId="13011165" w14:textId="77777777" w:rsidR="00C35689" w:rsidRDefault="00C35689" w:rsidP="00C35689">
      <w:pPr>
        <w:spacing w:after="120"/>
        <w:ind w:firstLine="0"/>
        <w:jc w:val="center"/>
        <w:rPr>
          <w:b/>
          <w:bCs/>
          <w:lang w:val="en-US"/>
        </w:rPr>
      </w:pPr>
    </w:p>
    <w:p w14:paraId="2A379151" w14:textId="15164927" w:rsidR="00CA7FD0" w:rsidRPr="001C3BF3" w:rsidRDefault="00CA7FD0" w:rsidP="00C35689">
      <w:pPr>
        <w:spacing w:after="120"/>
        <w:ind w:firstLine="0"/>
        <w:jc w:val="center"/>
      </w:pPr>
      <w:r w:rsidRPr="001C3BF3">
        <w:rPr>
          <w:b/>
          <w:bCs/>
        </w:rPr>
        <w:t>THÔNG TƯ</w:t>
      </w:r>
      <w:bookmarkEnd w:id="0"/>
    </w:p>
    <w:p w14:paraId="30CE930A" w14:textId="77777777" w:rsidR="00CA7FD0" w:rsidRPr="001C3BF3" w:rsidRDefault="00CA7FD0" w:rsidP="00FB4C1E">
      <w:pPr>
        <w:ind w:firstLine="0"/>
        <w:jc w:val="center"/>
        <w:rPr>
          <w:b/>
          <w:iCs/>
        </w:rPr>
      </w:pPr>
      <w:bookmarkStart w:id="1" w:name="loai_1_name"/>
      <w:r w:rsidRPr="001C3BF3">
        <w:rPr>
          <w:b/>
          <w:iCs/>
        </w:rPr>
        <w:t>Quy định chi tiết một số điều của Nghị định số 83/2014/NĐ-CP</w:t>
      </w:r>
    </w:p>
    <w:p w14:paraId="7FEBAC76" w14:textId="77777777" w:rsidR="00CA7FD0" w:rsidRPr="001C3BF3" w:rsidRDefault="00CA7FD0" w:rsidP="00FB4C1E">
      <w:pPr>
        <w:spacing w:before="0"/>
        <w:ind w:firstLine="0"/>
        <w:jc w:val="center"/>
        <w:rPr>
          <w:b/>
        </w:rPr>
      </w:pPr>
      <w:r w:rsidRPr="001C3BF3">
        <w:rPr>
          <w:b/>
          <w:iCs/>
        </w:rPr>
        <w:t>ngày 03 tháng 9 năm 2014 của Chính phủ về kinh doanh xăng dầu</w:t>
      </w:r>
    </w:p>
    <w:bookmarkEnd w:id="1"/>
    <w:p w14:paraId="0F44362A" w14:textId="77777777" w:rsidR="00CA7FD0" w:rsidRPr="001C3BF3" w:rsidRDefault="00CA7FD0" w:rsidP="00530EE2">
      <w:pPr>
        <w:spacing w:after="120"/>
        <w:ind w:firstLine="0"/>
        <w:jc w:val="center"/>
        <w:rPr>
          <w:i/>
          <w:iCs/>
        </w:rPr>
      </w:pPr>
    </w:p>
    <w:p w14:paraId="46DE9025" w14:textId="77777777" w:rsidR="00F8625A" w:rsidRPr="001C3BF3" w:rsidRDefault="00F8625A" w:rsidP="00D4678C">
      <w:pPr>
        <w:spacing w:after="120" w:line="320" w:lineRule="exact"/>
        <w:ind w:firstLine="720"/>
        <w:rPr>
          <w:iCs/>
        </w:rPr>
      </w:pPr>
      <w:r w:rsidRPr="001C3BF3">
        <w:rPr>
          <w:iCs/>
        </w:rPr>
        <w:t xml:space="preserve">Thông tư số </w:t>
      </w:r>
      <w:r w:rsidR="00822D76" w:rsidRPr="001C3BF3">
        <w:rPr>
          <w:iCs/>
        </w:rPr>
        <w:t xml:space="preserve">38/2014/TT-BCT ngày 24 tháng 10 năm 2014 </w:t>
      </w:r>
      <w:r w:rsidRPr="001C3BF3">
        <w:rPr>
          <w:iCs/>
        </w:rPr>
        <w:t>quy định chi tiết một số điều của Nghị định số 83/2014/NĐ-CP ngày 03 tháng 9 năm 2014 của Chính phủ về kinh doanh xăng dầu</w:t>
      </w:r>
      <w:r w:rsidR="00C23E7C" w:rsidRPr="001C3BF3">
        <w:rPr>
          <w:iCs/>
        </w:rPr>
        <w:t xml:space="preserve">, có hiệu lực kể từ ngày </w:t>
      </w:r>
      <w:r w:rsidR="00B91E7C" w:rsidRPr="001C3BF3">
        <w:rPr>
          <w:iCs/>
        </w:rPr>
        <w:t>01 tháng 11 năm 2014</w:t>
      </w:r>
      <w:r w:rsidR="00822D76" w:rsidRPr="001C3BF3">
        <w:rPr>
          <w:iCs/>
        </w:rPr>
        <w:t xml:space="preserve"> được sửa đổi, bổ sung bởi:</w:t>
      </w:r>
    </w:p>
    <w:p w14:paraId="634CBFB2" w14:textId="77777777" w:rsidR="004C3880" w:rsidRPr="001C3BF3" w:rsidRDefault="00C57736" w:rsidP="00D4678C">
      <w:pPr>
        <w:spacing w:after="120" w:line="320" w:lineRule="exact"/>
        <w:ind w:firstLine="720"/>
        <w:rPr>
          <w:iCs/>
        </w:rPr>
      </w:pPr>
      <w:r w:rsidRPr="001C3BF3">
        <w:rPr>
          <w:iCs/>
        </w:rPr>
        <w:t xml:space="preserve">1. </w:t>
      </w:r>
      <w:r w:rsidR="004C3880" w:rsidRPr="001C3BF3">
        <w:rPr>
          <w:iCs/>
        </w:rPr>
        <w:t xml:space="preserve">Thông tư số 28/2017/TT-BCT ngày 08 tháng 12 năm 2017 </w:t>
      </w:r>
      <w:r w:rsidR="00C97D2F" w:rsidRPr="001C3BF3">
        <w:rPr>
          <w:iCs/>
        </w:rPr>
        <w:t>của</w:t>
      </w:r>
      <w:r w:rsidR="00FC1770" w:rsidRPr="001C3BF3">
        <w:rPr>
          <w:iCs/>
        </w:rPr>
        <w:t xml:space="preserve"> Bộ trưởng Bộ Công Thương sửa đổi, bổ sung, bãi bỏ một số Thông tư trong lĩnh vực kinh doanh xăng dầu, kinh doanh dịch vụ đánh giá sự phù hợp và xuất nhập khẩu thuộc phạm vi quản lý nhà nước của Bộ Công Thương</w:t>
      </w:r>
      <w:r w:rsidR="00B91E7C" w:rsidRPr="001C3BF3">
        <w:rPr>
          <w:iCs/>
        </w:rPr>
        <w:t>, có hiệu lực kể từ ngày 01 tháng 01 năm 2018</w:t>
      </w:r>
      <w:r w:rsidR="00FC1770" w:rsidRPr="001C3BF3">
        <w:rPr>
          <w:iCs/>
        </w:rPr>
        <w:t>;</w:t>
      </w:r>
    </w:p>
    <w:p w14:paraId="77D88934" w14:textId="0FE56637" w:rsidR="0058501B" w:rsidRPr="001C3BF3" w:rsidRDefault="00864961" w:rsidP="00D4678C">
      <w:pPr>
        <w:spacing w:after="120" w:line="320" w:lineRule="exact"/>
        <w:ind w:firstLine="720"/>
        <w:rPr>
          <w:iCs/>
        </w:rPr>
      </w:pPr>
      <w:r w:rsidRPr="00864961">
        <w:rPr>
          <w:iCs/>
        </w:rPr>
        <w:t>2</w:t>
      </w:r>
      <w:r w:rsidR="00C57736" w:rsidRPr="001C3BF3">
        <w:rPr>
          <w:iCs/>
        </w:rPr>
        <w:t xml:space="preserve">. </w:t>
      </w:r>
      <w:r w:rsidR="005B5DE5" w:rsidRPr="001C3BF3">
        <w:rPr>
          <w:iCs/>
        </w:rPr>
        <w:t xml:space="preserve">Thông tư số 42/2019/TT-BCT ngày 18 tháng 12 năm 2019 </w:t>
      </w:r>
      <w:r w:rsidR="00C97D2F" w:rsidRPr="001C3BF3">
        <w:rPr>
          <w:iCs/>
        </w:rPr>
        <w:t xml:space="preserve">của </w:t>
      </w:r>
      <w:r w:rsidR="0058501B" w:rsidRPr="001C3BF3">
        <w:rPr>
          <w:iCs/>
        </w:rPr>
        <w:t>Bộ trưởng Bộ Công Thương sửa đổi, bổ sung một số quy định về chế độ báo cáo định kỳ tại các Thông tư do Bộ trưởng Bộ Công Thương ban hành hoặc liên tịch ban hành</w:t>
      </w:r>
      <w:r w:rsidR="00816607" w:rsidRPr="001C3BF3">
        <w:rPr>
          <w:iCs/>
        </w:rPr>
        <w:t>, có hiệu lực kể từ ngày 05 tháng 02 năm 2020</w:t>
      </w:r>
      <w:r w:rsidR="0058501B" w:rsidRPr="001C3BF3">
        <w:rPr>
          <w:iCs/>
        </w:rPr>
        <w:t>.</w:t>
      </w:r>
    </w:p>
    <w:p w14:paraId="49149231" w14:textId="018B9EEB" w:rsidR="00F060CF" w:rsidRDefault="00864961" w:rsidP="00D4678C">
      <w:pPr>
        <w:spacing w:after="120" w:line="320" w:lineRule="exact"/>
        <w:ind w:firstLine="720"/>
        <w:rPr>
          <w:iCs/>
          <w:spacing w:val="-4"/>
        </w:rPr>
      </w:pPr>
      <w:r w:rsidRPr="00864961">
        <w:rPr>
          <w:iCs/>
        </w:rPr>
        <w:t>3</w:t>
      </w:r>
      <w:r w:rsidR="00F060CF" w:rsidRPr="001C3BF3">
        <w:rPr>
          <w:iCs/>
        </w:rPr>
        <w:t xml:space="preserve">. </w:t>
      </w:r>
      <w:r w:rsidR="00F060CF" w:rsidRPr="001C3BF3">
        <w:rPr>
          <w:iCs/>
          <w:spacing w:val="-4"/>
        </w:rPr>
        <w:t>Thông tư số 17/2021/TT-BCT ngày 15 tháng 11 năm 2021 của Bộ trưởng Bộ Công Thương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w:t>
      </w:r>
      <w:r w:rsidR="00FB4C1E" w:rsidRPr="001C3BF3">
        <w:rPr>
          <w:iCs/>
          <w:spacing w:val="-4"/>
        </w:rPr>
        <w:t>u, có hiệu lực kể từ ngày 02 tháng 01 năm 2022.</w:t>
      </w:r>
    </w:p>
    <w:p w14:paraId="294474B2" w14:textId="43BBF055" w:rsidR="005650A5" w:rsidRDefault="00864961" w:rsidP="00D4678C">
      <w:pPr>
        <w:spacing w:after="120" w:line="320" w:lineRule="exact"/>
        <w:ind w:firstLine="720"/>
        <w:rPr>
          <w:iCs/>
          <w:spacing w:val="-4"/>
        </w:rPr>
      </w:pPr>
      <w:r w:rsidRPr="00864961">
        <w:rPr>
          <w:iCs/>
          <w:spacing w:val="-4"/>
        </w:rPr>
        <w:t>4</w:t>
      </w:r>
      <w:r w:rsidR="005650A5" w:rsidRPr="005650A5">
        <w:rPr>
          <w:iCs/>
          <w:spacing w:val="-4"/>
        </w:rPr>
        <w:t>. Thông tư số 18/2025/TT-BCT ngày 13 tháng 3 năm 2025 của Bộ trưởng Bộ Công Thương sửa đổi, bổ sung, bãi bỏ một số quy định tại các Thông tư quy định về kinh doanh xăng dầu, có hiệu lực kể từ ngày 02 tháng 5 năm 2025.</w:t>
      </w:r>
    </w:p>
    <w:p w14:paraId="76C39432" w14:textId="410F54A4" w:rsidR="001950E9" w:rsidRPr="006A3736" w:rsidRDefault="00864961" w:rsidP="00D4678C">
      <w:pPr>
        <w:spacing w:after="120" w:line="320" w:lineRule="exact"/>
        <w:ind w:firstLine="720"/>
        <w:rPr>
          <w:bCs/>
          <w:spacing w:val="-4"/>
        </w:rPr>
      </w:pPr>
      <w:r w:rsidRPr="00864961">
        <w:rPr>
          <w:iCs/>
          <w:spacing w:val="-4"/>
        </w:rPr>
        <w:t>5</w:t>
      </w:r>
      <w:r w:rsidR="00640E5E" w:rsidRPr="006A3736">
        <w:rPr>
          <w:iCs/>
          <w:spacing w:val="-4"/>
        </w:rPr>
        <w:t xml:space="preserve">. Thông tư số 50/2025/TT-BCT ngày 07 tháng 11 năm 2025 của Bộ trưởng </w:t>
      </w:r>
      <w:r w:rsidR="001950E9" w:rsidRPr="006A3736">
        <w:rPr>
          <w:iCs/>
          <w:spacing w:val="-4"/>
        </w:rPr>
        <w:t xml:space="preserve">Bộ Công Thương </w:t>
      </w:r>
      <w:r w:rsidR="001950E9" w:rsidRPr="006A3736">
        <w:rPr>
          <w:bCs/>
          <w:spacing w:val="-4"/>
        </w:rPr>
        <w:t>quy định lộ trình áp dụng tỷ lệ phối trộn nhiên liệu sinh học với nhiên liệu truyền thống tại Việ</w:t>
      </w:r>
      <w:r w:rsidR="005650A5" w:rsidRPr="006A3736">
        <w:rPr>
          <w:bCs/>
          <w:spacing w:val="-4"/>
        </w:rPr>
        <w:t>t Nam, có hiệu lực từ ngày 01 tháng 01 năm 2026.</w:t>
      </w:r>
    </w:p>
    <w:p w14:paraId="5426308F" w14:textId="18F03C09" w:rsidR="00640E5E" w:rsidRPr="00864961" w:rsidRDefault="00864961" w:rsidP="00D4678C">
      <w:pPr>
        <w:spacing w:after="120" w:line="320" w:lineRule="exact"/>
        <w:ind w:firstLine="720"/>
        <w:rPr>
          <w:bCs/>
          <w:spacing w:val="-4"/>
        </w:rPr>
      </w:pPr>
      <w:r w:rsidRPr="00864961">
        <w:rPr>
          <w:iCs/>
          <w:spacing w:val="-4"/>
        </w:rPr>
        <w:t>6</w:t>
      </w:r>
      <w:r w:rsidR="001950E9" w:rsidRPr="006A3736">
        <w:rPr>
          <w:iCs/>
          <w:spacing w:val="-4"/>
        </w:rPr>
        <w:t xml:space="preserve">. </w:t>
      </w:r>
      <w:r w:rsidR="005650A5" w:rsidRPr="006A3736">
        <w:rPr>
          <w:iCs/>
          <w:spacing w:val="-4"/>
        </w:rPr>
        <w:t>T</w:t>
      </w:r>
      <w:r w:rsidR="005650A5" w:rsidRPr="006A3736">
        <w:rPr>
          <w:bCs/>
          <w:spacing w:val="-4"/>
        </w:rPr>
        <w:t>hông tư số 21/2026/TT-BCT ngày 28 tháng 4 năm 2026 của Bộ trưởng Bộ Công thương bãi bỏ một phần khoản 2 Điều 1 của Thông tư số 18/2025/TT-BCT ngày 13 tháng 3 năm 2025 của Bộ trưởng Bộ Công Thương sửa đổi, bổ sung, bãi bỏ một số quy định tại các Thông tư quy định về kinh doanh xăng dầu, có hiệu lực từ ngày 29 tháng 4 năm 2026.</w:t>
      </w:r>
    </w:p>
    <w:p w14:paraId="08033FE0" w14:textId="3C6C6CBD" w:rsidR="006A3736" w:rsidRPr="00864961" w:rsidRDefault="00864961" w:rsidP="00D4678C">
      <w:pPr>
        <w:spacing w:after="120" w:line="320" w:lineRule="exact"/>
        <w:ind w:firstLine="720"/>
        <w:rPr>
          <w:bCs/>
          <w:spacing w:val="-4"/>
        </w:rPr>
      </w:pPr>
      <w:r w:rsidRPr="00864961">
        <w:rPr>
          <w:bCs/>
          <w:spacing w:val="-4"/>
        </w:rPr>
        <w:t>7</w:t>
      </w:r>
      <w:r w:rsidR="006A3736" w:rsidRPr="00864961">
        <w:rPr>
          <w:bCs/>
          <w:spacing w:val="-4"/>
        </w:rPr>
        <w:t xml:space="preserve">. </w:t>
      </w:r>
      <w:r w:rsidR="006A3736">
        <w:t>Thông tư số 26/2026/TT-BCT ngày 20 tháng 5 năm 2026 của Bộ trưởng Bộ Công Thương sửa đổi, bổ sung một số quy định về phân cấp, cắt giảm, đơn giản hóa thủ tục hành chính trong các lĩnh vực thuộc phạm vi quản lý của Bộ Công Thương, có hiệu lực kể từ ngày 29 tháng 5 năm 2026.</w:t>
      </w:r>
    </w:p>
    <w:p w14:paraId="353936D8" w14:textId="77777777" w:rsidR="006034F3" w:rsidRPr="001C3BF3" w:rsidRDefault="006034F3" w:rsidP="006034F3">
      <w:pPr>
        <w:spacing w:after="120" w:line="320" w:lineRule="exact"/>
        <w:ind w:firstLine="562"/>
      </w:pPr>
      <w:r w:rsidRPr="001C3BF3">
        <w:rPr>
          <w:i/>
          <w:iCs/>
        </w:rPr>
        <w:lastRenderedPageBreak/>
        <w:t>Căn cứ Nghị định số 95/2012/NĐ-CP ngày 12 tháng 11 năm 2012 của Chính phủ quy định chức năng, nhiệm vụ, quyền hạn và cơ cấu tổ chức của Bộ Công Thương;</w:t>
      </w:r>
    </w:p>
    <w:p w14:paraId="6EF9DC86" w14:textId="77777777" w:rsidR="00CA7FD0" w:rsidRPr="001C3BF3" w:rsidRDefault="00CA7FD0" w:rsidP="00CA7FD0">
      <w:pPr>
        <w:spacing w:after="120" w:line="320" w:lineRule="exact"/>
        <w:ind w:firstLine="562"/>
      </w:pPr>
      <w:r w:rsidRPr="001C3BF3">
        <w:rPr>
          <w:i/>
          <w:iCs/>
        </w:rPr>
        <w:t>Căn cứ Nghị định số 83/2014/NĐ-CP ngày 03 tháng 9 năm 2014 của Chính phủ về kinh doanh xăng dầu;</w:t>
      </w:r>
    </w:p>
    <w:p w14:paraId="028DFBA4" w14:textId="77777777" w:rsidR="00FB4C1E" w:rsidRPr="001C3BF3" w:rsidRDefault="00CA7FD0" w:rsidP="00CA7FD0">
      <w:pPr>
        <w:spacing w:after="120" w:line="320" w:lineRule="exact"/>
        <w:ind w:firstLine="562"/>
        <w:rPr>
          <w:i/>
          <w:iCs/>
        </w:rPr>
      </w:pPr>
      <w:r w:rsidRPr="001C3BF3">
        <w:rPr>
          <w:i/>
          <w:iCs/>
        </w:rPr>
        <w:t>Căn cứ Nghị định số 35/2006/NĐ-CP ngày 31 tháng 3 năm 2006 của Chính phủ quy định chi tiết Luật Thương mại về hoạt động nhượng quyền thương mại;</w:t>
      </w:r>
    </w:p>
    <w:p w14:paraId="1BFB78E7" w14:textId="77777777" w:rsidR="008E070A" w:rsidRPr="001C3BF3" w:rsidRDefault="008E070A" w:rsidP="00CA7FD0">
      <w:pPr>
        <w:spacing w:after="120" w:line="320" w:lineRule="exact"/>
        <w:ind w:firstLine="562"/>
        <w:rPr>
          <w:i/>
        </w:rPr>
      </w:pPr>
      <w:r w:rsidRPr="001C3BF3">
        <w:rPr>
          <w:i/>
        </w:rPr>
        <w:t>Theo đề nghị của Vụ trưởng Vụ Thị trường trong nước;</w:t>
      </w:r>
      <w:r w:rsidR="00162A7B" w:rsidRPr="001C3BF3">
        <w:rPr>
          <w:rStyle w:val="FootnoteReference"/>
          <w:i/>
        </w:rPr>
        <w:footnoteReference w:id="1"/>
      </w:r>
    </w:p>
    <w:p w14:paraId="195A03D9" w14:textId="77777777" w:rsidR="00CA7FD0" w:rsidRPr="001C3BF3" w:rsidRDefault="00CA7FD0" w:rsidP="00FB4C1E">
      <w:pPr>
        <w:spacing w:before="240"/>
        <w:ind w:firstLine="0"/>
        <w:jc w:val="center"/>
      </w:pPr>
      <w:bookmarkStart w:id="17" w:name="chuong_1"/>
      <w:r w:rsidRPr="001C3BF3">
        <w:rPr>
          <w:b/>
          <w:bCs/>
        </w:rPr>
        <w:lastRenderedPageBreak/>
        <w:t>Chương I</w:t>
      </w:r>
      <w:bookmarkEnd w:id="17"/>
    </w:p>
    <w:p w14:paraId="2D5262B7" w14:textId="77777777" w:rsidR="00CA7FD0" w:rsidRPr="001C3BF3" w:rsidRDefault="00CA7FD0" w:rsidP="00746C1B">
      <w:pPr>
        <w:ind w:firstLine="0"/>
        <w:jc w:val="center"/>
      </w:pPr>
      <w:bookmarkStart w:id="18" w:name="chuong_1_name"/>
      <w:r w:rsidRPr="001C3BF3">
        <w:rPr>
          <w:b/>
          <w:bCs/>
        </w:rPr>
        <w:t>NHỮNG QUY ĐỊNH CHUNG</w:t>
      </w:r>
      <w:bookmarkEnd w:id="18"/>
    </w:p>
    <w:p w14:paraId="4CA1D9E0" w14:textId="77777777" w:rsidR="00CA7FD0" w:rsidRPr="001C3BF3" w:rsidRDefault="00CA7FD0" w:rsidP="00F23C8F">
      <w:pPr>
        <w:spacing w:after="120" w:line="360" w:lineRule="exact"/>
        <w:ind w:firstLine="720"/>
      </w:pPr>
      <w:bookmarkStart w:id="19" w:name="dieu_1"/>
      <w:r w:rsidRPr="001C3BF3">
        <w:rPr>
          <w:b/>
          <w:bCs/>
        </w:rPr>
        <w:t>Điều 1. Phạm vi điều chỉnh và đối tượng áp dụng</w:t>
      </w:r>
      <w:bookmarkEnd w:id="19"/>
    </w:p>
    <w:p w14:paraId="78304694" w14:textId="77777777" w:rsidR="00F060CF" w:rsidRPr="001C3BF3" w:rsidRDefault="00CA7FD0" w:rsidP="00F23C8F">
      <w:pPr>
        <w:spacing w:after="120" w:line="360" w:lineRule="exact"/>
        <w:ind w:firstLine="720"/>
      </w:pPr>
      <w:r w:rsidRPr="001C3BF3">
        <w:t>1.</w:t>
      </w:r>
      <w:r w:rsidR="00F060CF" w:rsidRPr="001C3BF3">
        <w:rPr>
          <w:rStyle w:val="FootnoteReference"/>
        </w:rPr>
        <w:footnoteReference w:id="2"/>
      </w:r>
      <w:r w:rsidR="00FB4C1E" w:rsidRPr="001C3BF3">
        <w:t xml:space="preserve"> </w:t>
      </w:r>
      <w:r w:rsidR="00F060CF" w:rsidRPr="001C3BF3">
        <w:t>Thông tư này quy định chi tiết một số điều của Nghị định số 83/2014/NĐ-CP ngày 03 tháng 9 năm 2014 của Chính phủ về kinh doanh xăng dầu (Nghị định số 83/2014/NĐ-CP) và Nghị định số 95/NĐ-CP ngày 01 tháng 11 năm 2021 của Chính phủ sửa đổi, bổ sung một số điều của Nghị định số 83/2014/NĐ-CP ngày 03 tháng 9 năm 2014 của Chính phủ về kinh doanh xăng dầu (Nghị định số 95/2021/NĐ-CP).</w:t>
      </w:r>
    </w:p>
    <w:p w14:paraId="6F10A4A8" w14:textId="77777777" w:rsidR="00CA7FD0" w:rsidRPr="001C3BF3" w:rsidRDefault="00CA7FD0" w:rsidP="00F23C8F">
      <w:pPr>
        <w:spacing w:after="120" w:line="360" w:lineRule="exact"/>
        <w:ind w:firstLine="720"/>
      </w:pPr>
      <w:r w:rsidRPr="001C3BF3">
        <w:t>2. Thông tư này áp dụng đối với thương nhân Việt Nam kinh doanh xăng dầu tại thị trường Việt Nam.</w:t>
      </w:r>
    </w:p>
    <w:p w14:paraId="6C89BBD6" w14:textId="77777777" w:rsidR="00CA7FD0" w:rsidRPr="001C3BF3" w:rsidRDefault="00CA7FD0" w:rsidP="00F23C8F">
      <w:pPr>
        <w:spacing w:after="120" w:line="360" w:lineRule="exact"/>
        <w:ind w:firstLine="720"/>
      </w:pPr>
      <w:bookmarkStart w:id="20" w:name="dieu_2"/>
      <w:r w:rsidRPr="001C3BF3">
        <w:rPr>
          <w:b/>
          <w:bCs/>
        </w:rPr>
        <w:t>Điều 2. Giải thích từ ngữ</w:t>
      </w:r>
      <w:bookmarkEnd w:id="20"/>
    </w:p>
    <w:p w14:paraId="7AF7F5DA" w14:textId="77777777" w:rsidR="00CA7FD0" w:rsidRPr="001C3BF3" w:rsidRDefault="00CA7FD0" w:rsidP="00F23C8F">
      <w:pPr>
        <w:spacing w:after="120" w:line="360" w:lineRule="exact"/>
        <w:ind w:firstLine="720"/>
      </w:pPr>
      <w:r w:rsidRPr="001C3BF3">
        <w:t xml:space="preserve">1. </w:t>
      </w:r>
      <w:r w:rsidRPr="001C3BF3">
        <w:rPr>
          <w:i/>
          <w:iCs/>
        </w:rPr>
        <w:t>Bên giao đại lý</w:t>
      </w:r>
      <w:r w:rsidRPr="001C3BF3">
        <w:t>: là thương nhân đầu mối hoặc thương nhân phân phối xăng dầu hoặc tổng đại lý kinh doanh xăng dầu khi giao xăng dầu cho bên đại lý.</w:t>
      </w:r>
    </w:p>
    <w:p w14:paraId="159FA8CE" w14:textId="77777777" w:rsidR="00CA7FD0" w:rsidRPr="001C3BF3" w:rsidRDefault="00CA7FD0" w:rsidP="00F23C8F">
      <w:pPr>
        <w:spacing w:after="120" w:line="360" w:lineRule="exact"/>
        <w:ind w:firstLine="720"/>
      </w:pPr>
      <w:r w:rsidRPr="001C3BF3">
        <w:t xml:space="preserve">2. </w:t>
      </w:r>
      <w:r w:rsidRPr="001C3BF3">
        <w:rPr>
          <w:i/>
          <w:iCs/>
        </w:rPr>
        <w:t>Bên đại lý</w:t>
      </w:r>
      <w:r w:rsidRPr="001C3BF3">
        <w:t>: là tổng đại lý kinh doanh xăng dầu hoặc đại lý bán lẻ xăng dầu khi nhận xăng dầu của bên giao đại lý.</w:t>
      </w:r>
    </w:p>
    <w:p w14:paraId="291B9D03" w14:textId="77777777" w:rsidR="00CA7FD0" w:rsidRPr="001C3BF3" w:rsidRDefault="00CA7FD0" w:rsidP="00F23C8F">
      <w:pPr>
        <w:spacing w:after="120" w:line="360" w:lineRule="exact"/>
        <w:ind w:firstLine="720"/>
      </w:pPr>
      <w:r w:rsidRPr="001C3BF3">
        <w:lastRenderedPageBreak/>
        <w:t>3.</w:t>
      </w:r>
      <w:r w:rsidR="00F060CF" w:rsidRPr="001C3BF3">
        <w:rPr>
          <w:rStyle w:val="FootnoteReference"/>
        </w:rPr>
        <w:footnoteReference w:id="3"/>
      </w:r>
      <w:r w:rsidR="00FB4C1E" w:rsidRPr="001C3BF3">
        <w:t xml:space="preserve"> </w:t>
      </w:r>
      <w:r w:rsidRPr="001C3BF3">
        <w:rPr>
          <w:i/>
          <w:iCs/>
        </w:rPr>
        <w:t>Bên bán xăng dầu</w:t>
      </w:r>
      <w:r w:rsidRPr="001C3BF3">
        <w:t>:</w:t>
      </w:r>
    </w:p>
    <w:p w14:paraId="23633C15" w14:textId="77777777" w:rsidR="00F060CF" w:rsidRPr="001C3BF3" w:rsidRDefault="00F060CF" w:rsidP="00F23C8F">
      <w:pPr>
        <w:spacing w:after="120" w:line="360" w:lineRule="exact"/>
        <w:ind w:firstLine="720"/>
      </w:pPr>
      <w:r w:rsidRPr="001C3BF3">
        <w:t>a) Là thương nhân đầu mối hoặc doanh nghiệp được giao quyền bao tiêu toàn bộ sản phẩm xăng dầu của nhà máy sản xuất xăng dầu (trong trường hợp nhà máy sản xuất không trực tiếp bán xăng dầu thành phẩm) bán cho thương nhân đầu mối khác hoặc cho thương nhân phân phối xăng dầu;</w:t>
      </w:r>
    </w:p>
    <w:p w14:paraId="3104A9C0" w14:textId="77777777" w:rsidR="00F060CF" w:rsidRPr="00F204FC" w:rsidRDefault="00F060CF" w:rsidP="00F23C8F">
      <w:pPr>
        <w:spacing w:after="120" w:line="360" w:lineRule="exact"/>
        <w:ind w:firstLine="720"/>
        <w:rPr>
          <w:spacing w:val="-6"/>
        </w:rPr>
      </w:pPr>
      <w:r w:rsidRPr="00F204FC">
        <w:rPr>
          <w:spacing w:val="-6"/>
        </w:rPr>
        <w:t>b) Là thương nhân phân phối xăng dầu bán xăng dầu cho thương nhân phân phối xăng dầu khác hoặc bán xăng dầu cho đơn vị sản xuất sử dụng xăng dầu trực tiếp.</w:t>
      </w:r>
    </w:p>
    <w:p w14:paraId="1AF10677" w14:textId="77777777" w:rsidR="00CA7FD0" w:rsidRPr="001C3BF3" w:rsidRDefault="00CA7FD0" w:rsidP="00F23C8F">
      <w:pPr>
        <w:spacing w:after="120" w:line="360" w:lineRule="exact"/>
        <w:ind w:firstLine="720"/>
      </w:pPr>
      <w:r w:rsidRPr="001C3BF3">
        <w:t>4.</w:t>
      </w:r>
      <w:r w:rsidR="00F060CF" w:rsidRPr="001C3BF3">
        <w:rPr>
          <w:rStyle w:val="FootnoteReference"/>
        </w:rPr>
        <w:footnoteReference w:id="4"/>
      </w:r>
      <w:r w:rsidR="00FB4C1E" w:rsidRPr="001C3BF3">
        <w:t xml:space="preserve"> </w:t>
      </w:r>
      <w:r w:rsidRPr="001C3BF3">
        <w:rPr>
          <w:i/>
          <w:iCs/>
        </w:rPr>
        <w:t>Bên mua xăng dầu</w:t>
      </w:r>
      <w:r w:rsidRPr="001C3BF3">
        <w:t>:</w:t>
      </w:r>
    </w:p>
    <w:p w14:paraId="2B91C34C" w14:textId="77777777" w:rsidR="00F060CF" w:rsidRPr="001C3BF3" w:rsidRDefault="00F060CF" w:rsidP="00F23C8F">
      <w:pPr>
        <w:spacing w:after="120" w:line="360" w:lineRule="exact"/>
        <w:ind w:firstLine="720"/>
      </w:pPr>
      <w:r w:rsidRPr="001C3BF3">
        <w:t>a) Là thương nhân đầu mối mua xăng dầu của thương nhân đầu mối khác;</w:t>
      </w:r>
    </w:p>
    <w:p w14:paraId="11FDF9B4" w14:textId="77777777" w:rsidR="00F060CF" w:rsidRPr="001C3BF3" w:rsidRDefault="00F060CF" w:rsidP="00F23C8F">
      <w:pPr>
        <w:spacing w:after="120" w:line="360" w:lineRule="exact"/>
        <w:ind w:firstLine="720"/>
      </w:pPr>
      <w:r w:rsidRPr="001C3BF3">
        <w:t>b) Là thương nhân phân phối xăng dầu mua xăng dầu của các thương nhân đầu mối hoặc của thương nhân phân phối xăng dầu khác;</w:t>
      </w:r>
    </w:p>
    <w:p w14:paraId="57611F9E" w14:textId="77777777" w:rsidR="00F060CF" w:rsidRPr="001C3BF3" w:rsidRDefault="00F060CF" w:rsidP="00F23C8F">
      <w:pPr>
        <w:spacing w:after="120" w:line="360" w:lineRule="exact"/>
        <w:ind w:firstLine="720"/>
      </w:pPr>
      <w:r w:rsidRPr="001C3BF3">
        <w:t>c) Là đơn vị sử dụng xăng dầu trực tiếp phục vụ cho hoạt động sản xuất.</w:t>
      </w:r>
    </w:p>
    <w:p w14:paraId="4406D733" w14:textId="77777777" w:rsidR="00CA7FD0" w:rsidRPr="00F204FC" w:rsidRDefault="00CA7FD0" w:rsidP="00F23C8F">
      <w:pPr>
        <w:spacing w:after="120" w:line="360" w:lineRule="exact"/>
        <w:ind w:firstLine="720"/>
        <w:rPr>
          <w:spacing w:val="-6"/>
        </w:rPr>
      </w:pPr>
      <w:r w:rsidRPr="00F204FC">
        <w:rPr>
          <w:spacing w:val="-6"/>
        </w:rPr>
        <w:t xml:space="preserve">5. </w:t>
      </w:r>
      <w:r w:rsidRPr="00F204FC">
        <w:rPr>
          <w:i/>
          <w:iCs/>
          <w:spacing w:val="-6"/>
        </w:rPr>
        <w:t>Bên nhượng quyền bán lẻ xăng dầu</w:t>
      </w:r>
      <w:r w:rsidRPr="00F204FC">
        <w:rPr>
          <w:spacing w:val="-6"/>
        </w:rPr>
        <w:t>: là thương nhân đầu mối hoặc thương nhân phân phối xăng dầu, cấp quyền thương mại cho bên nhận quyền bán lẻ xăng dầu.</w:t>
      </w:r>
    </w:p>
    <w:p w14:paraId="557AA175" w14:textId="77777777" w:rsidR="00CA7FD0" w:rsidRPr="001C3BF3" w:rsidRDefault="00CA7FD0" w:rsidP="00F23C8F">
      <w:pPr>
        <w:spacing w:after="120" w:line="360" w:lineRule="exact"/>
        <w:ind w:firstLine="720"/>
      </w:pPr>
      <w:r w:rsidRPr="001C3BF3">
        <w:t xml:space="preserve">6. </w:t>
      </w:r>
      <w:r w:rsidRPr="001C3BF3">
        <w:rPr>
          <w:i/>
          <w:iCs/>
        </w:rPr>
        <w:t>Bên nhận quyền bán lẻ xăng dầu</w:t>
      </w:r>
      <w:r w:rsidRPr="001C3BF3">
        <w:t>: là thương nhân kinh doanh xăng dầu, nhận quyền thương mại từ bên nhượng quyền bán lẻ xăng dầu.</w:t>
      </w:r>
    </w:p>
    <w:p w14:paraId="5C90EEDA" w14:textId="756D242E" w:rsidR="00CA7FD0" w:rsidRPr="001C3BF3" w:rsidRDefault="00CA7FD0" w:rsidP="00F23C8F">
      <w:pPr>
        <w:spacing w:after="120" w:line="360" w:lineRule="exact"/>
        <w:ind w:firstLine="720"/>
      </w:pPr>
      <w:r w:rsidRPr="001C3BF3">
        <w:t xml:space="preserve">7. </w:t>
      </w:r>
      <w:r w:rsidRPr="001C3BF3">
        <w:rPr>
          <w:i/>
          <w:iCs/>
        </w:rPr>
        <w:t>Nhượng quyền bán lẻ xăng dầu</w:t>
      </w:r>
      <w:r w:rsidRPr="001C3BF3">
        <w:t xml:space="preserve">: là việc bên nhượng quyền cho phép và yêu cầu bên nhận nhượng quyền tiến hành công việc kinh doanh bán lẻ xăng dầu của mình theo một hệ thống do bên nhượng quyền quy định và được gắn với hàng hóa, nhãn hiệu hàng hoá, tên thương mại, khẩu hiệu kinh doanh, biểu tượng kinh doanh, quảng cáo của bên nhượng quyền. Thời hạn của hợp đồng nhượng quyền bán lẻ xăng dầu phù hợp với thời hạn hiệu lực của Giấy phép kinh doanh xuất khẩu, nhập khẩu của thương nhân </w:t>
      </w:r>
      <w:r w:rsidR="00C34F77" w:rsidRPr="006A3736">
        <w:t>đầu mối kinh doanh</w:t>
      </w:r>
      <w:r w:rsidR="00C34F77">
        <w:t xml:space="preserve"> xăng</w:t>
      </w:r>
      <w:r w:rsidR="00C34F77" w:rsidRPr="006A3736">
        <w:t xml:space="preserve"> </w:t>
      </w:r>
      <w:r w:rsidRPr="001C3BF3">
        <w:t>dầ</w:t>
      </w:r>
      <w:r w:rsidR="00C34F77">
        <w:t>u</w:t>
      </w:r>
      <w:r w:rsidR="00C34F77">
        <w:rPr>
          <w:rStyle w:val="FootnoteReference"/>
          <w:lang w:val="en-US"/>
        </w:rPr>
        <w:footnoteReference w:id="5"/>
      </w:r>
      <w:r w:rsidR="00C34F77" w:rsidRPr="006A3736">
        <w:t xml:space="preserve"> </w:t>
      </w:r>
      <w:r w:rsidRPr="001C3BF3">
        <w:t>hoặc Giấy xác nhận đủ điều kiện làm thương nhân phân phối xăng dầu nhưng tối thiểu phải là mười hai (12) tháng.</w:t>
      </w:r>
    </w:p>
    <w:p w14:paraId="3F2809DF" w14:textId="77777777" w:rsidR="00F060CF" w:rsidRPr="001C3BF3" w:rsidRDefault="00F060CF" w:rsidP="00F23C8F">
      <w:pPr>
        <w:spacing w:after="120" w:line="360" w:lineRule="exact"/>
        <w:ind w:firstLine="720"/>
      </w:pPr>
      <w:r w:rsidRPr="001C3BF3">
        <w:lastRenderedPageBreak/>
        <w:t>8.</w:t>
      </w:r>
      <w:r w:rsidRPr="001C3BF3">
        <w:rPr>
          <w:rStyle w:val="FootnoteReference"/>
        </w:rPr>
        <w:footnoteReference w:id="6"/>
      </w:r>
      <w:r w:rsidR="00FB4C1E" w:rsidRPr="001C3BF3">
        <w:t xml:space="preserve"> </w:t>
      </w:r>
      <w:r w:rsidRPr="001C3BF3">
        <w:t>Giá xăng dầu thế giới là giá thành phẩm xăng dầu được giao dịch trên thị trường Singapore của hãng tin S&amp;P Global Platt hoặc hãng tin khác có uy tín và chất lượng tương đương công bố.</w:t>
      </w:r>
    </w:p>
    <w:p w14:paraId="7E0F8055" w14:textId="77777777" w:rsidR="00CA7FD0" w:rsidRPr="001C3BF3" w:rsidRDefault="00CA7FD0" w:rsidP="00F23C8F">
      <w:pPr>
        <w:spacing w:after="120" w:line="360" w:lineRule="exact"/>
        <w:ind w:firstLine="720"/>
      </w:pPr>
      <w:bookmarkStart w:id="21" w:name="dieu_3"/>
      <w:r w:rsidRPr="001C3BF3">
        <w:rPr>
          <w:b/>
          <w:bCs/>
        </w:rPr>
        <w:t>Điều 3. Hợp đồng đại lý xăng dầu</w:t>
      </w:r>
      <w:bookmarkEnd w:id="21"/>
    </w:p>
    <w:p w14:paraId="33BB324B" w14:textId="77777777" w:rsidR="00CA7FD0" w:rsidRPr="001C3BF3" w:rsidRDefault="00CA7FD0" w:rsidP="00F23C8F">
      <w:pPr>
        <w:spacing w:after="120" w:line="360" w:lineRule="exact"/>
        <w:ind w:firstLine="720"/>
      </w:pPr>
      <w:r w:rsidRPr="001C3BF3">
        <w:t>1. Hợp đồng đại lý xăng dầu phải được lập thành văn bản, có các nội dung chủ yếu sau:</w:t>
      </w:r>
    </w:p>
    <w:p w14:paraId="2F853300" w14:textId="77777777" w:rsidR="00CA7FD0" w:rsidRPr="001C3BF3" w:rsidRDefault="00CA7FD0" w:rsidP="00F23C8F">
      <w:pPr>
        <w:spacing w:after="120" w:line="360" w:lineRule="exact"/>
        <w:ind w:firstLine="720"/>
      </w:pPr>
      <w:r w:rsidRPr="001C3BF3">
        <w:t>a) Tên, địa chỉ, mã số thuế của bên đại lý và bên giao đại lý; hình thức đại lý; số lượng, chất lượng, chủng loại xăng dầu, cách thức giao nhận, giá bán, thù lao đại lý; các cam kết khác theo quy định của pháp luật và của Thông tư này;</w:t>
      </w:r>
    </w:p>
    <w:p w14:paraId="240252FB" w14:textId="77777777" w:rsidR="00CA7FD0" w:rsidRPr="001C3BF3" w:rsidRDefault="00CA7FD0" w:rsidP="00F23C8F">
      <w:pPr>
        <w:spacing w:after="120" w:line="360" w:lineRule="exact"/>
        <w:ind w:firstLine="720"/>
      </w:pPr>
      <w:r w:rsidRPr="001C3BF3">
        <w:t>b) Trách nhiệm của các bên đối với chất lượng xăng dầu; chế độ kiểm tra, giám sát chất lượng xăng dầu và liên đới chịu trách nhiệm về số lượng, chất lượng xăng dầu bán ra trong hệ thống đại lý xăng dầu của thương nhân đầu mối hoặc của thương nhân phân phối hoặc của thương nhân là tổng đại lý (khi là Bên giao đại lý);</w:t>
      </w:r>
    </w:p>
    <w:p w14:paraId="083621B5" w14:textId="77777777" w:rsidR="00CA7FD0" w:rsidRPr="001C3BF3" w:rsidRDefault="00CA7FD0" w:rsidP="00F23C8F">
      <w:pPr>
        <w:spacing w:after="120" w:line="360" w:lineRule="exact"/>
        <w:ind w:firstLine="720"/>
      </w:pPr>
      <w:r w:rsidRPr="001C3BF3">
        <w:t>c) Quy định cụ thể về việc cung cấp hoá đơn, chứng từ; trả thù lao; hoá đơn, chứng từ về hàng hoá lưu thông trên đường cho phương tiện vận tải xăng dầu đại lý theo quy định của Bộ Tài chính;</w:t>
      </w:r>
    </w:p>
    <w:p w14:paraId="1FB7CAE9" w14:textId="77777777" w:rsidR="00CA7FD0" w:rsidRPr="001E3508" w:rsidRDefault="00CA7FD0" w:rsidP="00F23C8F">
      <w:pPr>
        <w:spacing w:after="120" w:line="360" w:lineRule="exact"/>
        <w:ind w:firstLine="720"/>
        <w:rPr>
          <w:spacing w:val="4"/>
        </w:rPr>
      </w:pPr>
      <w:r w:rsidRPr="001E3508">
        <w:rPr>
          <w:spacing w:val="4"/>
        </w:rPr>
        <w:t>d) Lựa chọn phương tiện vận tải xăng dầu đại lý, quy định trách nhiệm bảo hiểm người, phương tiện, bảo đảm an toàn trong khi vận chuyển, trách nhiệm về số lượng, chất lượng xăng dầu, rủi ro, tổn thất, quy trình giao nhận, cước phí vận chuyển và các quy định khác do các bên thoả thuận, cam kết trong hợp đồng đại lý.</w:t>
      </w:r>
    </w:p>
    <w:p w14:paraId="68F02249" w14:textId="77777777" w:rsidR="001062FA" w:rsidRPr="001C3BF3" w:rsidRDefault="00CA7FD0" w:rsidP="00F23C8F">
      <w:pPr>
        <w:spacing w:after="120" w:line="360" w:lineRule="exact"/>
        <w:ind w:firstLine="720"/>
      </w:pPr>
      <w:r w:rsidRPr="001C3BF3">
        <w:t>2.</w:t>
      </w:r>
      <w:bookmarkStart w:id="22" w:name="dieu_4"/>
      <w:r w:rsidR="001062FA" w:rsidRPr="001C3BF3">
        <w:rPr>
          <w:rStyle w:val="FootnoteReference"/>
        </w:rPr>
        <w:footnoteReference w:id="7"/>
      </w:r>
      <w:r w:rsidR="00FB4C1E" w:rsidRPr="001C3BF3">
        <w:t xml:space="preserve"> </w:t>
      </w:r>
      <w:r w:rsidR="001062FA" w:rsidRPr="00715631">
        <w:rPr>
          <w:b/>
          <w:bCs/>
          <w:i/>
          <w:iCs/>
        </w:rPr>
        <w:t>(được bãi bỏ).</w:t>
      </w:r>
    </w:p>
    <w:p w14:paraId="5F603BF6" w14:textId="77777777" w:rsidR="00CA7FD0" w:rsidRPr="001C3BF3" w:rsidRDefault="00CA7FD0" w:rsidP="00F23C8F">
      <w:pPr>
        <w:spacing w:after="120" w:line="360" w:lineRule="exact"/>
        <w:ind w:firstLine="720"/>
      </w:pPr>
      <w:r w:rsidRPr="001C3BF3">
        <w:rPr>
          <w:b/>
          <w:bCs/>
        </w:rPr>
        <w:t>Điều 4. Hợp đồng mua bán xăng dầu</w:t>
      </w:r>
      <w:bookmarkEnd w:id="22"/>
    </w:p>
    <w:p w14:paraId="09E9265C" w14:textId="77777777" w:rsidR="00CA7FD0" w:rsidRPr="001C3BF3" w:rsidRDefault="00CA7FD0" w:rsidP="00F23C8F">
      <w:pPr>
        <w:spacing w:after="120" w:line="360" w:lineRule="exact"/>
        <w:ind w:firstLine="720"/>
      </w:pPr>
      <w:r w:rsidRPr="001C3BF3">
        <w:t>Hợp đồng mua bán xăng dầu phải được lập thành văn bản, có các nội dung chủ yếu sau:</w:t>
      </w:r>
    </w:p>
    <w:p w14:paraId="507150AB" w14:textId="77777777" w:rsidR="00CA7FD0" w:rsidRPr="001C3BF3" w:rsidRDefault="00CA7FD0" w:rsidP="00F23C8F">
      <w:pPr>
        <w:spacing w:after="120" w:line="360" w:lineRule="exact"/>
        <w:ind w:firstLine="720"/>
      </w:pPr>
      <w:r w:rsidRPr="001C3BF3">
        <w:t>1. Tên, địa chỉ, mã số thuế của bên bán và bên mua; số lượng, chất lượng, chủng loại xăng dầu, cách thức giao nhận, giá mua, giá bán; các cam kết khác theo quy định của pháp luật và của Thông tư này.</w:t>
      </w:r>
    </w:p>
    <w:p w14:paraId="26308145" w14:textId="77777777" w:rsidR="00CA7FD0" w:rsidRPr="001C3BF3" w:rsidRDefault="00CA7FD0" w:rsidP="00F23C8F">
      <w:pPr>
        <w:spacing w:after="120" w:line="360" w:lineRule="exact"/>
        <w:ind w:firstLine="720"/>
      </w:pPr>
      <w:r w:rsidRPr="001C3BF3">
        <w:t>2. Trách nhiệm của các bên đối với chất lượng xăng dầu.</w:t>
      </w:r>
    </w:p>
    <w:p w14:paraId="2DDC030B" w14:textId="77777777" w:rsidR="00CA7FD0" w:rsidRPr="001C3BF3" w:rsidRDefault="00CA7FD0" w:rsidP="00F23C8F">
      <w:pPr>
        <w:spacing w:after="120" w:line="360" w:lineRule="exact"/>
        <w:ind w:firstLine="720"/>
      </w:pPr>
      <w:r w:rsidRPr="001C3BF3">
        <w:lastRenderedPageBreak/>
        <w:t>3. Quy định cụ thể về việc cung cấp hoá đơn, chứng từ mua bán xăng dầu; hoá đơn, chứng từ về hàng hoá lưu thông trên đường cho phương tiện vận tải xăng dầu theo quy định của Bộ Tài chính.</w:t>
      </w:r>
    </w:p>
    <w:p w14:paraId="6C6D81B4" w14:textId="77777777" w:rsidR="00CA7FD0" w:rsidRPr="001C3BF3" w:rsidRDefault="00CA7FD0" w:rsidP="00F23C8F">
      <w:pPr>
        <w:spacing w:after="120" w:line="360" w:lineRule="exact"/>
        <w:ind w:firstLine="720"/>
      </w:pPr>
      <w:bookmarkStart w:id="23" w:name="dieu_5"/>
      <w:r w:rsidRPr="001C3BF3">
        <w:rPr>
          <w:b/>
          <w:bCs/>
        </w:rPr>
        <w:t>Điều 5. Hợp đồng nhượng quyền bán lẻ xăng dầu</w:t>
      </w:r>
      <w:bookmarkEnd w:id="23"/>
    </w:p>
    <w:p w14:paraId="4015C5E2" w14:textId="77777777" w:rsidR="00CA7FD0" w:rsidRPr="001C3BF3" w:rsidRDefault="00CA7FD0" w:rsidP="00F23C8F">
      <w:pPr>
        <w:spacing w:after="120" w:line="360" w:lineRule="exact"/>
        <w:ind w:firstLine="720"/>
      </w:pPr>
      <w:r w:rsidRPr="001C3BF3">
        <w:t>1. Hợp đồng nhượng quyền bán lẻ xăng dầu phải được lập thành văn bản, có các nội dung chủ yếu sau:</w:t>
      </w:r>
    </w:p>
    <w:p w14:paraId="1E5553BC" w14:textId="77777777" w:rsidR="00CA7FD0" w:rsidRPr="001C3BF3" w:rsidRDefault="00CA7FD0" w:rsidP="00F23C8F">
      <w:pPr>
        <w:spacing w:after="120" w:line="360" w:lineRule="exact"/>
        <w:ind w:firstLine="720"/>
      </w:pPr>
      <w:r w:rsidRPr="001C3BF3">
        <w:t>a) Tên, địa chỉ, mã số thuế của bên nhượng quyền và bên nhận quyền; nội dung quyền bán lẻ xăng dầu; số lượng, chất lượng, chủng loại xăng dầu, cách thức giao nhận; giá cả, phí nhượng quyền định kỳ, phương thức thanh toán; các cam kết khác theo quy định của pháp luật và của Thông tư này;</w:t>
      </w:r>
    </w:p>
    <w:p w14:paraId="4A7A0499" w14:textId="77777777" w:rsidR="00CA7FD0" w:rsidRPr="001C3BF3" w:rsidRDefault="00CA7FD0" w:rsidP="00F23C8F">
      <w:pPr>
        <w:spacing w:after="120" w:line="360" w:lineRule="exact"/>
        <w:ind w:firstLine="720"/>
      </w:pPr>
      <w:r w:rsidRPr="001C3BF3">
        <w:t>b) Quy định cụ thể về việc cung cấp hoá đơn, chứng từ xăng dầu khi thực hiện hoạt động nhượng quyền; hoá đơn, chứng từ về hàng hoá lưu thông trên đường cho phương tiện vận tải xăng dầu theo quy định của Bộ Tài chính;</w:t>
      </w:r>
    </w:p>
    <w:p w14:paraId="460F4F5A" w14:textId="77777777" w:rsidR="00CA7FD0" w:rsidRPr="001C3BF3" w:rsidRDefault="00CA7FD0" w:rsidP="00F23C8F">
      <w:pPr>
        <w:spacing w:after="120" w:line="360" w:lineRule="exact"/>
        <w:ind w:firstLine="720"/>
      </w:pPr>
      <w:r w:rsidRPr="001C3BF3">
        <w:t>2. Thời hạn hợp đồng tối thiểu phải là mười hai (12) tháng.</w:t>
      </w:r>
    </w:p>
    <w:p w14:paraId="54640D81" w14:textId="77777777" w:rsidR="00E90D76" w:rsidRPr="001C3BF3" w:rsidRDefault="00E90D76" w:rsidP="00F23C8F">
      <w:pPr>
        <w:spacing w:after="120" w:line="360" w:lineRule="exact"/>
        <w:ind w:firstLine="720"/>
        <w:rPr>
          <w:b/>
          <w:bCs/>
        </w:rPr>
      </w:pPr>
      <w:r w:rsidRPr="001C3BF3">
        <w:rPr>
          <w:b/>
          <w:bCs/>
        </w:rPr>
        <w:t xml:space="preserve">Điều 6. </w:t>
      </w:r>
      <w:r w:rsidR="00F060CF" w:rsidRPr="001C3BF3">
        <w:rPr>
          <w:b/>
          <w:bCs/>
        </w:rPr>
        <w:t>Kiểm tra và cấp Giấy xác nhận, Giấy chứng nhận</w:t>
      </w:r>
      <w:r w:rsidR="002A083E" w:rsidRPr="001C3BF3">
        <w:rPr>
          <w:rStyle w:val="FootnoteReference"/>
          <w:b/>
          <w:bCs/>
        </w:rPr>
        <w:footnoteReference w:id="8"/>
      </w:r>
    </w:p>
    <w:p w14:paraId="7C020555" w14:textId="77777777" w:rsidR="001C3BF3" w:rsidRPr="00990AC6" w:rsidRDefault="001C3BF3" w:rsidP="00F23C8F">
      <w:pPr>
        <w:shd w:val="clear" w:color="auto" w:fill="FFFFFF"/>
        <w:spacing w:after="120" w:line="360" w:lineRule="exact"/>
        <w:ind w:firstLine="720"/>
        <w:rPr>
          <w:rFonts w:eastAsia="Times New Roman"/>
          <w:bCs/>
          <w:iCs/>
        </w:rPr>
      </w:pPr>
      <w:r w:rsidRPr="00990AC6">
        <w:rPr>
          <w:rFonts w:eastAsia="Times New Roman"/>
          <w:bCs/>
          <w:iCs/>
        </w:rPr>
        <w:t>1. Thương nhân có nhu cầu cấp mới, cấp bổ sung, sửa đổi hoặc cấp lại Giấy xác nhận đủ điều kiện làm thương nhân đầu mối kinh doanh xăng dầu, Giấy xác nhận đủ điều kiện làm thương nhân phân phối xăng dầu; Giấy xác nhận đủ điều kiện làm đại lý bán lẻ xăng dầu; Giấy chứng nhận cửa hàng đủ điều kiện bán lẻ xăng dầu; cấp bổ sung, sửa đổi hoặc cấp lại Giấy xác nhận đủ điều kiện làm tổng đại lý kinh doanh xăng dầu còn hiệu lực theo quy định tại điểm a khoản 2 Điều 2 Nghị định 80/2023/NĐ-CP, thương nhân gửi một (01) bộ hồ sơ về Bộ Công Thương, Sở Công Thương qua đường công văn hoặc qua thư điện tử theo địa chỉ do Bộ Công Thương, Sở Công Thương thông báo trên trang thông tin điện tử.</w:t>
      </w:r>
    </w:p>
    <w:p w14:paraId="74938337" w14:textId="77777777" w:rsidR="001C3BF3" w:rsidRPr="00990AC6" w:rsidRDefault="001C3BF3" w:rsidP="00F23C8F">
      <w:pPr>
        <w:shd w:val="clear" w:color="auto" w:fill="FFFFFF"/>
        <w:spacing w:after="120" w:line="360" w:lineRule="exact"/>
        <w:ind w:firstLine="720"/>
        <w:rPr>
          <w:rFonts w:eastAsia="Times New Roman"/>
          <w:bCs/>
          <w:iCs/>
        </w:rPr>
      </w:pPr>
      <w:r w:rsidRPr="00990AC6">
        <w:rPr>
          <w:rFonts w:eastAsia="Times New Roman"/>
          <w:bCs/>
          <w:iCs/>
        </w:rPr>
        <w:t>2. Bộ Công Thương có trách nhiệm thực hiện:</w:t>
      </w:r>
    </w:p>
    <w:p w14:paraId="5A1DC034" w14:textId="77777777" w:rsidR="001C3BF3" w:rsidRPr="00990AC6" w:rsidRDefault="001C3BF3" w:rsidP="00F23C8F">
      <w:pPr>
        <w:shd w:val="clear" w:color="auto" w:fill="FFFFFF"/>
        <w:spacing w:after="120" w:line="360" w:lineRule="exact"/>
        <w:ind w:firstLine="720"/>
        <w:rPr>
          <w:rFonts w:eastAsia="Times New Roman"/>
          <w:bCs/>
          <w:iCs/>
        </w:rPr>
      </w:pPr>
      <w:r w:rsidRPr="00990AC6">
        <w:rPr>
          <w:rFonts w:eastAsia="Times New Roman"/>
          <w:bCs/>
          <w:iCs/>
        </w:rPr>
        <w:t>a) Cấp mới, cấp bổ sung, sửa đổi hoặc cấp lại Giấy xác nhận đủ điều kiện làm thương nhân đầu mối kinh doanh xăng dầu theo quy định tại khoản 3 Điều 8 Nghị định số 83/2014/NĐ-CP.</w:t>
      </w:r>
    </w:p>
    <w:p w14:paraId="42636208" w14:textId="77777777" w:rsidR="001C3BF3" w:rsidRPr="00990AC6" w:rsidRDefault="001C3BF3" w:rsidP="00F23C8F">
      <w:pPr>
        <w:shd w:val="clear" w:color="auto" w:fill="FFFFFF"/>
        <w:spacing w:after="120" w:line="360" w:lineRule="exact"/>
        <w:ind w:firstLine="720"/>
        <w:rPr>
          <w:rFonts w:eastAsia="Times New Roman"/>
          <w:bCs/>
          <w:iCs/>
        </w:rPr>
      </w:pPr>
      <w:r w:rsidRPr="00990AC6">
        <w:rPr>
          <w:rFonts w:eastAsia="Times New Roman"/>
          <w:bCs/>
          <w:iCs/>
        </w:rPr>
        <w:lastRenderedPageBreak/>
        <w:t>b) Cấp mới, cấp bổ sung, sửa đổi hoặc cấp lại Giấy xác nhận đủ điều kiện làm thương nhân phân phối xăng dầu theo quy định tại khoản 3 Điều 14 Nghị định số 83/2014/NĐ-CP.</w:t>
      </w:r>
    </w:p>
    <w:p w14:paraId="79B4B042" w14:textId="7935F0FC" w:rsidR="001C3BF3" w:rsidRPr="00990AC6" w:rsidRDefault="001C3BF3" w:rsidP="00F23C8F">
      <w:pPr>
        <w:shd w:val="clear" w:color="auto" w:fill="FFFFFF"/>
        <w:spacing w:after="120" w:line="360" w:lineRule="exact"/>
        <w:ind w:firstLine="720"/>
        <w:rPr>
          <w:rFonts w:eastAsia="Times New Roman"/>
          <w:bCs/>
          <w:iCs/>
        </w:rPr>
      </w:pPr>
      <w:r w:rsidRPr="00990AC6">
        <w:rPr>
          <w:rFonts w:eastAsia="Times New Roman"/>
          <w:bCs/>
          <w:iCs/>
        </w:rPr>
        <w:t>c)</w:t>
      </w:r>
      <w:r w:rsidR="00524E4A">
        <w:rPr>
          <w:rStyle w:val="FootnoteReference"/>
          <w:rFonts w:eastAsia="Times New Roman"/>
          <w:bCs/>
          <w:iCs/>
        </w:rPr>
        <w:footnoteReference w:id="9"/>
      </w:r>
      <w:r w:rsidR="00524E4A" w:rsidRPr="00861F1C">
        <w:rPr>
          <w:rFonts w:eastAsia="Times New Roman"/>
          <w:bCs/>
          <w:iCs/>
        </w:rPr>
        <w:t xml:space="preserve"> </w:t>
      </w:r>
      <w:r w:rsidR="00524E4A" w:rsidRPr="00861F1C">
        <w:rPr>
          <w:rFonts w:eastAsia="Times New Roman"/>
          <w:b/>
          <w:i/>
        </w:rPr>
        <w:t>(được bãi bỏ)</w:t>
      </w:r>
      <w:r w:rsidRPr="00990AC6">
        <w:rPr>
          <w:rFonts w:eastAsia="Times New Roman"/>
          <w:bCs/>
          <w:iCs/>
        </w:rPr>
        <w:t xml:space="preserve"> </w:t>
      </w:r>
    </w:p>
    <w:p w14:paraId="23DACEA3" w14:textId="77777777" w:rsidR="001C3BF3" w:rsidRPr="00990AC6" w:rsidRDefault="001C3BF3" w:rsidP="00F23C8F">
      <w:pPr>
        <w:shd w:val="clear" w:color="auto" w:fill="FFFFFF"/>
        <w:spacing w:after="120" w:line="360" w:lineRule="exact"/>
        <w:ind w:firstLine="720"/>
        <w:rPr>
          <w:rFonts w:eastAsia="Times New Roman"/>
          <w:bCs/>
          <w:iCs/>
        </w:rPr>
      </w:pPr>
      <w:r w:rsidRPr="00990AC6">
        <w:rPr>
          <w:rFonts w:eastAsia="Times New Roman"/>
          <w:bCs/>
          <w:iCs/>
        </w:rPr>
        <w:t xml:space="preserve"> d) Bộ Công Thương cấp Giấy xác nhận theo Mẫu số 2 tại Phụ lục ban hành kèm theo Nghị định số 95/2021/NĐ-CP, Mẫu số 6, Mẫu số 8 tại Phụ lục ban hành kèm theo Nghị định số 83/2014/NĐ-CP trên cơ sở kết quả thẩm định hồ sơ và kết quả kiểm tra thực tế điều kiện của thương nhân (đối với trường hợp cấp mới).”</w:t>
      </w:r>
    </w:p>
    <w:p w14:paraId="1C360408" w14:textId="77777777" w:rsidR="001C3BF3" w:rsidRPr="00990AC6" w:rsidRDefault="001C3BF3" w:rsidP="00F23C8F">
      <w:pPr>
        <w:shd w:val="clear" w:color="auto" w:fill="FFFFFF"/>
        <w:spacing w:after="120" w:line="360" w:lineRule="exact"/>
        <w:ind w:firstLine="720"/>
        <w:rPr>
          <w:rFonts w:eastAsia="Times New Roman"/>
          <w:bCs/>
          <w:iCs/>
        </w:rPr>
      </w:pPr>
      <w:r w:rsidRPr="00990AC6">
        <w:rPr>
          <w:rFonts w:eastAsia="Times New Roman"/>
          <w:bCs/>
          <w:iCs/>
        </w:rPr>
        <w:t>3. Sở Công Thương có trách nhiệm thực hiện:</w:t>
      </w:r>
    </w:p>
    <w:p w14:paraId="5F455EF3" w14:textId="77777777" w:rsidR="001C3BF3" w:rsidRPr="00990AC6" w:rsidRDefault="001C3BF3" w:rsidP="00F23C8F">
      <w:pPr>
        <w:shd w:val="clear" w:color="auto" w:fill="FFFFFF"/>
        <w:spacing w:after="120" w:line="360" w:lineRule="exact"/>
        <w:ind w:firstLine="720"/>
        <w:rPr>
          <w:rFonts w:eastAsia="Times New Roman"/>
          <w:bCs/>
          <w:iCs/>
        </w:rPr>
      </w:pPr>
      <w:r w:rsidRPr="00990AC6">
        <w:rPr>
          <w:rFonts w:eastAsia="Times New Roman"/>
          <w:bCs/>
          <w:iCs/>
        </w:rPr>
        <w:t>a) Cấp bổ sung, sửa đổi, cấp lại Giấy xác nhận đủ điều kiện làm tổng đại lý kinh doanh xăng dầu còn hiệu lực (có hệ thống phân phối xăng dầu trên địa bàn một (01) tỉnh, thành phố trực thuộc Trung ương) thực hiện theo trình tự quy định tại khoản 4 Điều 17 Nghị định số 83/2014/NĐ-CP. Thời hạn của Giấy xác nhận đủ điều kiện làm tổng đại lý kinh doanh xăng dầu bổ sung, sửa đổi hoặc cấp lại thực hiện theo hiệu lực của Giấy xác nhận đã được cấp.</w:t>
      </w:r>
    </w:p>
    <w:p w14:paraId="03588B63" w14:textId="77777777" w:rsidR="001C3BF3" w:rsidRPr="00990AC6" w:rsidRDefault="001C3BF3" w:rsidP="00F23C8F">
      <w:pPr>
        <w:shd w:val="clear" w:color="auto" w:fill="FFFFFF"/>
        <w:spacing w:after="120" w:line="360" w:lineRule="exact"/>
        <w:ind w:firstLine="720"/>
        <w:rPr>
          <w:rFonts w:eastAsia="Times New Roman"/>
          <w:bCs/>
          <w:iCs/>
        </w:rPr>
      </w:pPr>
      <w:r w:rsidRPr="00990AC6">
        <w:rPr>
          <w:rFonts w:eastAsia="Times New Roman"/>
          <w:bCs/>
          <w:iCs/>
        </w:rPr>
        <w:t>b) Cấp Giấy xác nhận đủ điều kiện làm đại lý bán lẻ xăng dầu thực hiện theo quy định tại khoản 5 Điều 20 Nghị định số 83/2014/NĐ-CP.</w:t>
      </w:r>
    </w:p>
    <w:p w14:paraId="76E81926" w14:textId="77777777" w:rsidR="001C3BF3" w:rsidRPr="00990AC6" w:rsidRDefault="001C3BF3" w:rsidP="00F23C8F">
      <w:pPr>
        <w:shd w:val="clear" w:color="auto" w:fill="FFFFFF"/>
        <w:spacing w:after="120" w:line="360" w:lineRule="exact"/>
        <w:ind w:firstLine="720"/>
        <w:rPr>
          <w:rFonts w:eastAsia="Times New Roman"/>
          <w:bCs/>
          <w:iCs/>
        </w:rPr>
      </w:pPr>
      <w:r w:rsidRPr="00990AC6">
        <w:rPr>
          <w:rFonts w:eastAsia="Times New Roman"/>
          <w:bCs/>
          <w:iCs/>
        </w:rPr>
        <w:t>c) Cấp Giấy chứng nhận cửa hàng đủ điều kiện bán lẻ xăng dầu thực hiện theo quy định tại khoản 3 Điều 25 Nghị định số 83/2014/NĐ-CP.</w:t>
      </w:r>
    </w:p>
    <w:p w14:paraId="4119ABE2" w14:textId="77777777" w:rsidR="001C3BF3" w:rsidRPr="00990AC6" w:rsidRDefault="001C3BF3" w:rsidP="00F23C8F">
      <w:pPr>
        <w:spacing w:after="120" w:line="360" w:lineRule="exact"/>
        <w:ind w:firstLine="720"/>
        <w:rPr>
          <w:rFonts w:eastAsia="Times New Roman"/>
          <w:bCs/>
          <w:iCs/>
        </w:rPr>
      </w:pPr>
      <w:r w:rsidRPr="00990AC6">
        <w:rPr>
          <w:rFonts w:eastAsia="Times New Roman"/>
          <w:bCs/>
          <w:iCs/>
        </w:rPr>
        <w:t>d) Sở Công Thương cấp Giấy xác nhận theo Mẫu số 4, Mẫu số 8, Mẫu số 10 tại Phụ lục ban hành kèm theo Nghị định số 83/2014/NĐ-CP trên cơ sở kết quả thẩm định hồ sơ và kết quả kiểm tra thực tế điều kiện của thương nhân (đối với trường hợp cấp mới).</w:t>
      </w:r>
    </w:p>
    <w:p w14:paraId="179427E0" w14:textId="10E3D84B" w:rsidR="00CA7FD0" w:rsidRPr="001C3BF3" w:rsidRDefault="001C3BF3" w:rsidP="00F23C8F">
      <w:pPr>
        <w:spacing w:after="120" w:line="360" w:lineRule="exact"/>
        <w:ind w:firstLine="720"/>
        <w:rPr>
          <w:bCs/>
        </w:rPr>
      </w:pPr>
      <w:r w:rsidRPr="00990AC6">
        <w:rPr>
          <w:rFonts w:eastAsia="Times New Roman"/>
          <w:bCs/>
          <w:iCs/>
        </w:rPr>
        <w:t>đ) Gửi văn bản cung cấp thông tin năng lực thực tế, tình hình hoạt động của thương nhân, cơ sở kinh doanh xăng dầu trên địa bàn theo đề nghị của Bộ Công Thương để làm cơ sở xem xét, cấp Giấy xác nhận đủ điều kiện làm thương nhân đầu mối kinh doanh xăng dầu và Giấy xác nhận đủ điều kiện làm thương nhân phân phối xăng dầu</w:t>
      </w:r>
      <w:r w:rsidR="00F060CF" w:rsidRPr="001C3BF3">
        <w:rPr>
          <w:bCs/>
        </w:rPr>
        <w:t>.</w:t>
      </w:r>
    </w:p>
    <w:p w14:paraId="29CA83C9" w14:textId="77777777" w:rsidR="00F060CF" w:rsidRPr="001C3BF3" w:rsidRDefault="00F060CF" w:rsidP="00F23C8F">
      <w:pPr>
        <w:spacing w:after="120" w:line="360" w:lineRule="exact"/>
        <w:ind w:firstLine="720"/>
        <w:rPr>
          <w:b/>
        </w:rPr>
      </w:pPr>
      <w:r w:rsidRPr="001C3BF3">
        <w:rPr>
          <w:b/>
        </w:rPr>
        <w:t>Điều 6a. Điều hành giá xăng dầu</w:t>
      </w:r>
      <w:r w:rsidRPr="001C3BF3">
        <w:rPr>
          <w:rStyle w:val="FootnoteReference"/>
          <w:b/>
        </w:rPr>
        <w:footnoteReference w:id="10"/>
      </w:r>
    </w:p>
    <w:p w14:paraId="294406FA" w14:textId="06017993" w:rsidR="001C3BF3" w:rsidRPr="00990AC6" w:rsidRDefault="001C3BF3" w:rsidP="00F23C8F">
      <w:pPr>
        <w:pStyle w:val="NormalWeb"/>
        <w:shd w:val="clear" w:color="auto" w:fill="FFFFFF"/>
        <w:spacing w:before="120" w:beforeAutospacing="0" w:after="120" w:afterAutospacing="0" w:line="360" w:lineRule="exact"/>
        <w:ind w:firstLine="720"/>
        <w:jc w:val="both"/>
        <w:rPr>
          <w:sz w:val="28"/>
          <w:szCs w:val="28"/>
        </w:rPr>
      </w:pPr>
      <w:r w:rsidRPr="00990AC6">
        <w:rPr>
          <w:sz w:val="28"/>
          <w:szCs w:val="28"/>
        </w:rPr>
        <w:t xml:space="preserve">1. Các mặt hàng xăng dầu nhà nước công bố giá cơ sở là những mặt hàng xăng, dầu được tiêu dùng phổ biến trên thị trường gồm xăng sinh học, xăng </w:t>
      </w:r>
      <w:r w:rsidRPr="00990AC6">
        <w:rPr>
          <w:sz w:val="28"/>
          <w:szCs w:val="28"/>
        </w:rPr>
        <w:lastRenderedPageBreak/>
        <w:t>khoáng, dầu điêzen,</w:t>
      </w:r>
      <w:r w:rsidR="00241E73" w:rsidRPr="006A3736">
        <w:rPr>
          <w:sz w:val="28"/>
          <w:szCs w:val="28"/>
        </w:rPr>
        <w:t xml:space="preserve"> </w:t>
      </w:r>
      <w:r w:rsidR="00241E73">
        <w:rPr>
          <w:rStyle w:val="FootnoteReference"/>
          <w:sz w:val="28"/>
          <w:szCs w:val="28"/>
        </w:rPr>
        <w:footnoteReference w:id="11"/>
      </w:r>
      <w:r w:rsidRPr="00990AC6">
        <w:rPr>
          <w:sz w:val="28"/>
          <w:szCs w:val="28"/>
        </w:rPr>
        <w:t>, dầu madút. Bộ Công Thương xác định từng mặt hàng xăng, dầu tiêu dùng nhiều nhất thuộc các nhóm mặt hàng xăng sinh học, xăng khoáng, dầu điêzen, dầu hỏa, dầu madút để thực hiện công bố giá cơ sở.</w:t>
      </w:r>
    </w:p>
    <w:p w14:paraId="31CC6662" w14:textId="77777777" w:rsidR="001C3BF3" w:rsidRPr="00990AC6" w:rsidRDefault="001C3BF3" w:rsidP="00F23C8F">
      <w:pPr>
        <w:pStyle w:val="NormalWeb"/>
        <w:shd w:val="clear" w:color="auto" w:fill="FFFFFF"/>
        <w:spacing w:before="120" w:beforeAutospacing="0" w:after="120" w:afterAutospacing="0" w:line="360" w:lineRule="exact"/>
        <w:ind w:firstLine="720"/>
        <w:jc w:val="both"/>
        <w:rPr>
          <w:sz w:val="28"/>
          <w:szCs w:val="28"/>
        </w:rPr>
      </w:pPr>
      <w:r w:rsidRPr="00990AC6">
        <w:rPr>
          <w:sz w:val="28"/>
          <w:szCs w:val="28"/>
        </w:rPr>
        <w:t>2. Báo cáo lượng xăng dầu sản xuất trong nước: Định kỳ, trước ngày 29 của tháng cuối quý, thương nhân đầu mối sản xuất xăng dầu báo cáo sản lượng bán xăng dầu trong nước theo từng chủng loại theo Mẫu số 7a tại Phụ lục kèm theo Thông tư số 17/2021/TT-BCT trong kỳ từ ngày 21 tháng trước liền kề tháng đầu tiên của quý đến ngày 20 tháng cuối quý về Bộ Công Thương để tổng hợp tính toán, xác định tỷ trọng (%) sản lượng xăng dầu từ nguồn trong nước và nhập khẩu trong công thức giá cơ sở.</w:t>
      </w:r>
    </w:p>
    <w:p w14:paraId="247D10CC" w14:textId="441E1045" w:rsidR="00FB4C1E" w:rsidRPr="00861F1C" w:rsidRDefault="001C3BF3" w:rsidP="00F23C8F">
      <w:pPr>
        <w:spacing w:after="120" w:line="360" w:lineRule="exact"/>
        <w:ind w:firstLine="720"/>
      </w:pPr>
      <w:r w:rsidRPr="00990AC6">
        <w:rPr>
          <w:rFonts w:eastAsia="Times New Roman"/>
        </w:rPr>
        <w:t>3. Trên cơ sở số liệu về các yếu tố cấu thành giá cơ sở xăng dầu theo quy định và ý kiến tham gia điều hành giá xăng dầu của Bộ Tài chính bằng văn bản, Bộ Công Thương công bố giá cơ sở và giá bán xăng dầu</w:t>
      </w:r>
      <w:r w:rsidR="00F060CF" w:rsidRPr="001C3BF3">
        <w:t>.</w:t>
      </w:r>
    </w:p>
    <w:p w14:paraId="7ED0B0D9" w14:textId="77777777" w:rsidR="00F23C8F" w:rsidRPr="00861F1C" w:rsidRDefault="00F23C8F" w:rsidP="00F23C8F">
      <w:pPr>
        <w:spacing w:after="120" w:line="360" w:lineRule="exact"/>
        <w:ind w:firstLine="720"/>
      </w:pPr>
    </w:p>
    <w:p w14:paraId="734ABD9E" w14:textId="77777777" w:rsidR="00CA7FD0" w:rsidRPr="001C3BF3" w:rsidRDefault="00CA7FD0" w:rsidP="00F23C8F">
      <w:pPr>
        <w:spacing w:after="120"/>
        <w:ind w:firstLine="0"/>
        <w:jc w:val="center"/>
      </w:pPr>
      <w:bookmarkStart w:id="27" w:name="chuong_2"/>
      <w:r w:rsidRPr="001C3BF3">
        <w:rPr>
          <w:b/>
          <w:bCs/>
        </w:rPr>
        <w:t>Chương II</w:t>
      </w:r>
      <w:bookmarkEnd w:id="27"/>
    </w:p>
    <w:p w14:paraId="15594DD6" w14:textId="77777777" w:rsidR="00CA7FD0" w:rsidRPr="001C3BF3" w:rsidRDefault="00CA7FD0" w:rsidP="00F23C8F">
      <w:pPr>
        <w:spacing w:after="120"/>
        <w:ind w:firstLine="0"/>
        <w:jc w:val="center"/>
      </w:pPr>
      <w:bookmarkStart w:id="28" w:name="chuong_2_name"/>
      <w:r w:rsidRPr="001C3BF3">
        <w:rPr>
          <w:b/>
          <w:bCs/>
        </w:rPr>
        <w:t>HOẠT ĐỘNG KINH DOANH XĂNG DẦU</w:t>
      </w:r>
      <w:bookmarkEnd w:id="28"/>
    </w:p>
    <w:p w14:paraId="1E0BD2E7" w14:textId="05A54436" w:rsidR="00CA7FD0" w:rsidRPr="001C3BF3" w:rsidRDefault="00CA7FD0" w:rsidP="00F23C8F">
      <w:pPr>
        <w:spacing w:after="120" w:line="360" w:lineRule="exact"/>
        <w:ind w:firstLine="720"/>
      </w:pPr>
      <w:bookmarkStart w:id="29" w:name="dieu_7"/>
      <w:r w:rsidRPr="001C3BF3">
        <w:rPr>
          <w:b/>
          <w:bCs/>
        </w:rPr>
        <w:t xml:space="preserve">Điều 7. Thương nhân </w:t>
      </w:r>
      <w:r w:rsidR="00B33C4F" w:rsidRPr="006A3736">
        <w:rPr>
          <w:b/>
          <w:bCs/>
        </w:rPr>
        <w:t>đầu mối</w:t>
      </w:r>
      <w:r w:rsidR="008317F2" w:rsidRPr="006A3736">
        <w:rPr>
          <w:b/>
          <w:bCs/>
        </w:rPr>
        <w:t xml:space="preserve"> kinh doanh</w:t>
      </w:r>
      <w:r w:rsidR="0020158C" w:rsidRPr="006A3736">
        <w:rPr>
          <w:b/>
          <w:bCs/>
        </w:rPr>
        <w:t xml:space="preserve"> </w:t>
      </w:r>
      <w:r w:rsidRPr="001C3BF3">
        <w:rPr>
          <w:b/>
          <w:bCs/>
        </w:rPr>
        <w:t>xăng dầu</w:t>
      </w:r>
      <w:bookmarkEnd w:id="29"/>
      <w:r w:rsidR="0020158C">
        <w:rPr>
          <w:rStyle w:val="FootnoteReference"/>
        </w:rPr>
        <w:footnoteReference w:id="12"/>
      </w:r>
    </w:p>
    <w:p w14:paraId="46A69852" w14:textId="7267F5F1" w:rsidR="00CA7FD0" w:rsidRPr="001C3BF3" w:rsidRDefault="00CA7FD0" w:rsidP="00F23C8F">
      <w:pPr>
        <w:spacing w:after="120" w:line="360" w:lineRule="exact"/>
        <w:ind w:firstLine="720"/>
      </w:pPr>
      <w:r w:rsidRPr="001C3BF3">
        <w:t xml:space="preserve">Thương nhân </w:t>
      </w:r>
      <w:r w:rsidR="0020158C" w:rsidRPr="006A3736">
        <w:t>đầu mối kinh doanh xăng dầu</w:t>
      </w:r>
      <w:r w:rsidR="0020158C">
        <w:rPr>
          <w:rStyle w:val="FootnoteReference"/>
        </w:rPr>
        <w:footnoteReference w:id="13"/>
      </w:r>
      <w:r w:rsidRPr="001C3BF3">
        <w:t xml:space="preserve"> có trách nhiệm:</w:t>
      </w:r>
    </w:p>
    <w:p w14:paraId="002E68AB" w14:textId="77777777" w:rsidR="00CA7FD0" w:rsidRPr="001C3BF3" w:rsidRDefault="00CA7FD0" w:rsidP="00F23C8F">
      <w:pPr>
        <w:spacing w:after="120" w:line="360" w:lineRule="exact"/>
        <w:ind w:firstLine="720"/>
      </w:pPr>
      <w:r w:rsidRPr="001C3BF3">
        <w:t>1. Đăng ký hệ thống phân phối xăng dầu định kỳ với Bộ Công Thương trước ngày 31 tháng 01 hàng năm, theo Mẫu số 1 tại Phụ lục ban hành kèm theo Thông tư này. Khi có sự thay đổi trong hệ thống phân phối xăng dầu của thương nhân đầu mối, trong vòng ba mươi (30) ngày làm việc từ khi có sự thay đổi, thương nhân đầu mối phải gửi đăng ký điều chỉnh về Bộ Công Thương.</w:t>
      </w:r>
    </w:p>
    <w:p w14:paraId="0F722AA9" w14:textId="77777777" w:rsidR="00CA7FD0" w:rsidRPr="001C3BF3" w:rsidRDefault="00CA7FD0" w:rsidP="00F23C8F">
      <w:pPr>
        <w:spacing w:after="120" w:line="360" w:lineRule="exact"/>
        <w:ind w:firstLine="720"/>
      </w:pPr>
      <w:r w:rsidRPr="001C3BF3">
        <w:t>2.</w:t>
      </w:r>
      <w:r w:rsidR="00FB4C1E" w:rsidRPr="001C3BF3">
        <w:rPr>
          <w:rStyle w:val="FootnoteReference"/>
        </w:rPr>
        <w:footnoteReference w:id="14"/>
      </w:r>
      <w:r w:rsidR="00FB4C1E" w:rsidRPr="001C3BF3">
        <w:t xml:space="preserve"> </w:t>
      </w:r>
      <w:r w:rsidR="00527C90" w:rsidRPr="001C3BF3">
        <w:t xml:space="preserve">Báo cáo số liệu nhập - xuất - tồn kho xăng dầu và tồn kho xăng dầu tại ba Miền theo Mẫu số 2 tại Phụ lục ban hành kèm theo Thông tư này, gửi về Bộ Công Thương theo định kỳ hằng tháng, quý, năm và báo cáo nhanh khi có yêu cầu của Bộ Công Thương. Thương nhân đầu mối gửi trực tiếp hoặc qua dịch vụ </w:t>
      </w:r>
      <w:r w:rsidR="00527C90" w:rsidRPr="001C3BF3">
        <w:lastRenderedPageBreak/>
        <w:t>bưu chính các báo cáo định kỳ về Bộ Công Thương trước ngày 20 của tháng đầu tiên của kỳ kế tiếp</w:t>
      </w:r>
      <w:r w:rsidRPr="001C3BF3">
        <w:t>.</w:t>
      </w:r>
    </w:p>
    <w:p w14:paraId="29DB5443" w14:textId="77777777" w:rsidR="00CA7FD0" w:rsidRPr="001C3BF3" w:rsidRDefault="00A61735" w:rsidP="00F23C8F">
      <w:pPr>
        <w:spacing w:after="120" w:line="360" w:lineRule="exact"/>
        <w:ind w:firstLine="720"/>
      </w:pPr>
      <w:r w:rsidRPr="001C3BF3">
        <w:t>3.</w:t>
      </w:r>
      <w:r w:rsidR="00FB4C1E" w:rsidRPr="001C3BF3">
        <w:rPr>
          <w:rStyle w:val="FootnoteReference"/>
        </w:rPr>
        <w:footnoteReference w:id="15"/>
      </w:r>
      <w:r w:rsidR="00FB4C1E" w:rsidRPr="001C3BF3">
        <w:t xml:space="preserve"> </w:t>
      </w:r>
      <w:r w:rsidRPr="001C3BF3">
        <w:t>Báo cáo định kỳ hàng tháng về tình hình thực hiện nhập khẩu xăng dầu, mua xăng dầu từ nguồn sản xuất trong nước, pha chế xăng dầu, xuất khẩu xăng dầu, tạm nhập tái xuất, chuyển khẩu xăng dầu theo Mẫu số 5 tại Phụ lục ban hành kèm theo Thông tư này, gửi trực tiếp hoặc qua dịch vụ bưu chính đến Bộ Công Thương trước ngày 20 của tháng kế tiếp</w:t>
      </w:r>
      <w:r w:rsidR="00CA7FD0" w:rsidRPr="001C3BF3">
        <w:t>.</w:t>
      </w:r>
    </w:p>
    <w:p w14:paraId="5E3C5F64" w14:textId="77777777" w:rsidR="00CA7FD0" w:rsidRPr="001C3BF3" w:rsidRDefault="00CA7FD0" w:rsidP="00F23C8F">
      <w:pPr>
        <w:spacing w:after="120" w:line="360" w:lineRule="exact"/>
        <w:ind w:firstLine="720"/>
      </w:pPr>
      <w:r w:rsidRPr="001C3BF3">
        <w:t>4. Ký hợp đồng đại lý để giao xăng dầu cho bên nhận đại lý là tổng đại lý, đại lý thực hiện phân phối xăng dầu.</w:t>
      </w:r>
    </w:p>
    <w:p w14:paraId="4D247591" w14:textId="77777777" w:rsidR="00CA7FD0" w:rsidRPr="001C3BF3" w:rsidRDefault="00CA7FD0" w:rsidP="00F23C8F">
      <w:pPr>
        <w:spacing w:after="120" w:line="360" w:lineRule="exact"/>
        <w:ind w:firstLine="720"/>
      </w:pPr>
      <w:r w:rsidRPr="001C3BF3">
        <w:t>5. Ký hợp đồng mua, bán xăng dầu với thương nhân đầu mối khác; hợp đồng bán xăng dầu cho thương nhân phân phối xăng dầu.</w:t>
      </w:r>
    </w:p>
    <w:p w14:paraId="0ABF0748" w14:textId="77777777" w:rsidR="00CA7FD0" w:rsidRPr="001C3BF3" w:rsidRDefault="00CA7FD0" w:rsidP="00F23C8F">
      <w:pPr>
        <w:spacing w:after="120" w:line="360" w:lineRule="exact"/>
        <w:ind w:firstLine="720"/>
      </w:pPr>
      <w:r w:rsidRPr="001C3BF3">
        <w:t>6. Ký hợp đồng nhượng quyền bán lẻ xăng dầu với thương nhân nhận quyền bán lẻ xăng dầu.</w:t>
      </w:r>
    </w:p>
    <w:p w14:paraId="5D871332" w14:textId="77777777" w:rsidR="00CA7FD0" w:rsidRPr="001C3BF3" w:rsidRDefault="00CA7FD0" w:rsidP="00F23C8F">
      <w:pPr>
        <w:spacing w:after="120" w:line="360" w:lineRule="exact"/>
        <w:ind w:firstLine="720"/>
      </w:pPr>
      <w:r w:rsidRPr="001C3BF3">
        <w:t>7.</w:t>
      </w:r>
      <w:r w:rsidR="00F060CF" w:rsidRPr="001C3BF3">
        <w:rPr>
          <w:rStyle w:val="FootnoteReference"/>
        </w:rPr>
        <w:footnoteReference w:id="16"/>
      </w:r>
      <w:r w:rsidR="00FB4C1E" w:rsidRPr="001C3BF3">
        <w:t xml:space="preserve"> </w:t>
      </w:r>
      <w:r w:rsidRPr="001C3BF3">
        <w:t>Bán buôn xăng dầu cho đơn vị sản xuất, tiêu dùng trực tiếp.</w:t>
      </w:r>
    </w:p>
    <w:p w14:paraId="21F84E4A" w14:textId="77777777" w:rsidR="00F060CF" w:rsidRPr="001C3BF3" w:rsidRDefault="00F060CF" w:rsidP="00F23C8F">
      <w:pPr>
        <w:spacing w:after="120" w:line="360" w:lineRule="exact"/>
        <w:ind w:firstLine="720"/>
      </w:pPr>
      <w:r w:rsidRPr="001C3BF3">
        <w:t>Công ty con của thương nhân đầu mối kinh doanh xăng dầu theo quy định tại Luật Doanh nghiệp được thực hiện các công việc theo nội dung ủy quyền của thương nhân đầu mối kinh doanh xăng dầu, bao gồm:</w:t>
      </w:r>
    </w:p>
    <w:p w14:paraId="4DE040A7" w14:textId="77777777" w:rsidR="00F060CF" w:rsidRPr="001C3BF3" w:rsidRDefault="00F060CF" w:rsidP="00F23C8F">
      <w:pPr>
        <w:spacing w:after="120" w:line="360" w:lineRule="exact"/>
        <w:ind w:firstLine="720"/>
      </w:pPr>
      <w:r w:rsidRPr="001C3BF3">
        <w:t>a) Ký hợp đồng bán xăng dầu cho thương nhân đầu mối kinh doanh xăng dầu khác và bán xăng dầu cho đơn vị sản xuất, tiêu dùng trực tiếp;</w:t>
      </w:r>
    </w:p>
    <w:p w14:paraId="2F1D235B" w14:textId="77777777" w:rsidR="00F060CF" w:rsidRPr="001C3BF3" w:rsidRDefault="00F060CF" w:rsidP="00F23C8F">
      <w:pPr>
        <w:spacing w:after="120" w:line="360" w:lineRule="exact"/>
        <w:ind w:firstLine="720"/>
      </w:pPr>
      <w:r w:rsidRPr="001C3BF3">
        <w:t>b) Ký hợp đồng bán xăng dầu cho thương nhân phân phối xăng dầu;</w:t>
      </w:r>
    </w:p>
    <w:p w14:paraId="0BE227FD" w14:textId="77777777" w:rsidR="00F060CF" w:rsidRPr="001C3BF3" w:rsidRDefault="00F060CF" w:rsidP="00F23C8F">
      <w:pPr>
        <w:spacing w:after="120" w:line="360" w:lineRule="exact"/>
        <w:ind w:firstLine="720"/>
      </w:pPr>
      <w:r w:rsidRPr="001C3BF3">
        <w:t>c) Ký hợp đồng nhượng quyền bán lẻ xăng dầu với thương nhân nhận quyền bán lẻ xăng dầu;</w:t>
      </w:r>
    </w:p>
    <w:p w14:paraId="7E24C4C9" w14:textId="77777777" w:rsidR="00F060CF" w:rsidRPr="001C3BF3" w:rsidRDefault="00F060CF" w:rsidP="00F23C8F">
      <w:pPr>
        <w:spacing w:after="120" w:line="360" w:lineRule="exact"/>
        <w:ind w:firstLine="720"/>
      </w:pPr>
      <w:r w:rsidRPr="001C3BF3">
        <w:t>d) Ký hợp đồng giao đại lý.</w:t>
      </w:r>
    </w:p>
    <w:p w14:paraId="639E55D8" w14:textId="77777777" w:rsidR="00CA7FD0" w:rsidRPr="001C3BF3" w:rsidRDefault="00CA7FD0" w:rsidP="00F23C8F">
      <w:pPr>
        <w:spacing w:after="120" w:line="360" w:lineRule="exact"/>
        <w:ind w:firstLine="720"/>
      </w:pPr>
      <w:r w:rsidRPr="001C3BF3">
        <w:t>8. Quản lý hệ thống phân phối xăng dầu, các thương nhân thuộc hệ thống phân phối xăng dầu của thương nhân đầu mối, bảo đảm hoạt động kinh doanh xăng dầu theo đúng các quy định của pháp luật, ổn định thị trường, giá cả.</w:t>
      </w:r>
    </w:p>
    <w:p w14:paraId="4C501F00" w14:textId="473543C7" w:rsidR="00CA7FD0" w:rsidRDefault="00CA7FD0" w:rsidP="00F23C8F">
      <w:pPr>
        <w:spacing w:after="120" w:line="360" w:lineRule="exact"/>
        <w:ind w:firstLine="720"/>
      </w:pPr>
      <w:r w:rsidRPr="001C3BF3">
        <w:t>9. Lập kế hoạch phát triển mạng lưới phân phối, cơ sở vật chất kỹ thuật kinh doanh xăng dầu của mình tại các vùng, miền và các tỉnh, thành phố đáp ứng nhu cầu phát triển của thị trường.</w:t>
      </w:r>
    </w:p>
    <w:p w14:paraId="61760262" w14:textId="6138FB5F" w:rsidR="002C2B49" w:rsidRPr="001C3BF3" w:rsidRDefault="002C2B49" w:rsidP="00F23C8F">
      <w:pPr>
        <w:spacing w:after="120" w:line="360" w:lineRule="exact"/>
        <w:ind w:firstLine="720"/>
      </w:pPr>
      <w:r w:rsidRPr="002C2B49">
        <w:lastRenderedPageBreak/>
        <w:t>9a</w:t>
      </w:r>
      <w:r w:rsidR="000722E5" w:rsidRPr="000722E5">
        <w:t>.</w:t>
      </w:r>
      <w:r>
        <w:rPr>
          <w:rStyle w:val="FootnoteReference"/>
        </w:rPr>
        <w:footnoteReference w:id="17"/>
      </w:r>
      <w:bookmarkStart w:id="30" w:name="_ftnref15"/>
      <w:bookmarkEnd w:id="30"/>
      <w:r w:rsidRPr="002C2B49">
        <w:t> Báo cáo định kỳ hàng quý tình hình sử dụng và cho thuê kho xăng dầu thuộc sở hữu theo </w:t>
      </w:r>
      <w:bookmarkStart w:id="31" w:name="bieumau_ms_11"/>
      <w:r w:rsidRPr="002C2B49">
        <w:t>Mẫu số 11</w:t>
      </w:r>
      <w:bookmarkEnd w:id="31"/>
      <w:r w:rsidRPr="002C2B49">
        <w:t> Phụ lục ban hành kèm theo Thông tư này; Báo cáo định kỳ hàng quý tình hình sử dụng kho xăng dầu đi thuê theo </w:t>
      </w:r>
      <w:bookmarkStart w:id="32" w:name="bieumau_ms_12"/>
      <w:r w:rsidRPr="002C2B49">
        <w:t>Mẫu số 12</w:t>
      </w:r>
      <w:bookmarkEnd w:id="32"/>
      <w:r w:rsidRPr="002C2B49">
        <w:t> Phụ lục ban hành kèm theo Thông tư này về Bộ Công Thương và Sở Công Thương tại địa bàn nơi thương nhân thuê kho xăng dầu trước ngày 10 của tháng đầu tiên của kỳ kế tiếp.</w:t>
      </w:r>
    </w:p>
    <w:p w14:paraId="38C2338B" w14:textId="77777777" w:rsidR="001062FA" w:rsidRPr="006A3736" w:rsidRDefault="00CA7FD0" w:rsidP="00F23C8F">
      <w:pPr>
        <w:spacing w:after="120" w:line="360" w:lineRule="exact"/>
        <w:ind w:firstLine="720"/>
      </w:pPr>
      <w:r w:rsidRPr="001C3BF3">
        <w:t>10.</w:t>
      </w:r>
      <w:bookmarkStart w:id="33" w:name="dieu_8"/>
      <w:r w:rsidR="001062FA" w:rsidRPr="001C3BF3">
        <w:rPr>
          <w:rStyle w:val="FootnoteReference"/>
        </w:rPr>
        <w:footnoteReference w:id="18"/>
      </w:r>
      <w:r w:rsidR="00FB4C1E" w:rsidRPr="001C3BF3">
        <w:t xml:space="preserve"> </w:t>
      </w:r>
      <w:r w:rsidR="001062FA" w:rsidRPr="008B1F42">
        <w:rPr>
          <w:b/>
          <w:bCs/>
          <w:i/>
          <w:iCs/>
        </w:rPr>
        <w:t>(được bãi bỏ)</w:t>
      </w:r>
    </w:p>
    <w:p w14:paraId="0D402E98" w14:textId="77777777" w:rsidR="00CA7FD0" w:rsidRPr="001C3BF3" w:rsidRDefault="00CA7FD0" w:rsidP="00F23C8F">
      <w:pPr>
        <w:spacing w:after="120" w:line="360" w:lineRule="exact"/>
        <w:ind w:firstLine="720"/>
      </w:pPr>
      <w:r w:rsidRPr="001C3BF3">
        <w:rPr>
          <w:b/>
          <w:bCs/>
        </w:rPr>
        <w:t>Điều 8. Thương nhân phân phối xăng dầu</w:t>
      </w:r>
      <w:bookmarkEnd w:id="33"/>
    </w:p>
    <w:p w14:paraId="7248418D" w14:textId="77777777" w:rsidR="00CA7FD0" w:rsidRPr="001C3BF3" w:rsidRDefault="00CA7FD0" w:rsidP="00F23C8F">
      <w:pPr>
        <w:spacing w:after="120" w:line="360" w:lineRule="exact"/>
        <w:ind w:firstLine="720"/>
      </w:pPr>
      <w:r w:rsidRPr="001C3BF3">
        <w:t>Thương nhân phân phối xăng dầu có trách nhiệm:</w:t>
      </w:r>
    </w:p>
    <w:p w14:paraId="5907B13D" w14:textId="77777777" w:rsidR="00CA7FD0" w:rsidRPr="001C3BF3" w:rsidRDefault="00CA7FD0" w:rsidP="00F23C8F">
      <w:pPr>
        <w:spacing w:after="120" w:line="360" w:lineRule="exact"/>
        <w:ind w:firstLine="720"/>
      </w:pPr>
      <w:r w:rsidRPr="001C3BF3">
        <w:t>1. Đăng ký định kỳ hệ thống phân phối xăng dầu với Bộ Công Thương trước ngày 31 tháng 01 hàng năm, theo Mẫu số 1 tại Phụ lục ban hành kèm theo Thông tư này. Khi có sự thay đổi trong hệ thống phân phối xăng dầu của mình, trong vòng mười (10) ngày làm việc từ khi có sự thay đổi, thương nhân phải gửi đăng ký điều chỉnh về Bộ Công Thương.</w:t>
      </w:r>
    </w:p>
    <w:p w14:paraId="1727441C" w14:textId="77777777" w:rsidR="00CA7FD0" w:rsidRPr="001C3BF3" w:rsidRDefault="00CA7FD0" w:rsidP="00F23C8F">
      <w:pPr>
        <w:spacing w:after="120" w:line="360" w:lineRule="exact"/>
        <w:ind w:firstLine="720"/>
      </w:pPr>
      <w:r w:rsidRPr="001C3BF3">
        <w:t>2. Báo cáo số liệu nhập - xuất - tồn kho xăng dầu và tồn kho xăng dầu tại ba Miền theo Mẫu số 2 tại Phụ lục ban hành kèm theo Thông tư này, gửi về Bộ Công Thương theo định kỳ hàng tháng, quý, năm và báo cáo nhanh khi có yêu cầu của Bộ Công Thương. Thương nhân phân phối xăng dầu gửi các báo cáo định kỳ về Bộ Công Thương trước ngày hai mươi (20) của tháng đầu kỳ kế tiếp.</w:t>
      </w:r>
    </w:p>
    <w:p w14:paraId="586C9C92" w14:textId="77777777" w:rsidR="00CA7FD0" w:rsidRPr="001C3BF3" w:rsidRDefault="00CA7FD0" w:rsidP="00F23C8F">
      <w:pPr>
        <w:spacing w:after="120" w:line="360" w:lineRule="exact"/>
        <w:ind w:firstLine="720"/>
      </w:pPr>
      <w:r w:rsidRPr="001C3BF3">
        <w:t>3. Ký hợp đồng mua xăng dầu của thương nhân đầu mối hoặc thương nhân phân phối xăng dầu khác theo đúng quy định tại Điều 15 Nghị định số 83/2014/NĐ-CP.</w:t>
      </w:r>
    </w:p>
    <w:p w14:paraId="59BF61EE" w14:textId="77777777" w:rsidR="00CA7FD0" w:rsidRPr="001C3BF3" w:rsidRDefault="00CA7FD0" w:rsidP="00F23C8F">
      <w:pPr>
        <w:spacing w:after="120" w:line="360" w:lineRule="exact"/>
        <w:ind w:firstLine="720"/>
      </w:pPr>
      <w:r w:rsidRPr="001C3BF3">
        <w:t>4. Ký hợp đồng đại lý để giao xăng dầu cho bên nhận đại lý thực hiện phân phối xăng dầu.</w:t>
      </w:r>
    </w:p>
    <w:p w14:paraId="1E1CDFF3" w14:textId="77777777" w:rsidR="00CA7FD0" w:rsidRPr="001C3BF3" w:rsidRDefault="00CA7FD0" w:rsidP="00F23C8F">
      <w:pPr>
        <w:spacing w:after="120" w:line="360" w:lineRule="exact"/>
        <w:ind w:firstLine="562"/>
      </w:pPr>
      <w:r w:rsidRPr="001C3BF3">
        <w:t>5. Ký hợp đồng nhượng quyền bán lẻ xăng dầu với thương nhân nhận quyền bán lẻ xăng dầu.</w:t>
      </w:r>
    </w:p>
    <w:p w14:paraId="54C823C0" w14:textId="77777777" w:rsidR="00CA7FD0" w:rsidRPr="006A3736" w:rsidRDefault="00CA7FD0" w:rsidP="00F23C8F">
      <w:pPr>
        <w:spacing w:after="120" w:line="360" w:lineRule="exact"/>
        <w:ind w:firstLine="720"/>
      </w:pPr>
      <w:r w:rsidRPr="001C3BF3">
        <w:t>6. Quản lý hệ thống phân phối xăng dầu, các thương nhân thuộc hệ thống phân phối xăng dầu của thương nhân phân phối, bảo đảm hoạt động kinh doanh xăng dầu theo đúng các quy định của pháp luật, ổn định thị trường, giá cả.</w:t>
      </w:r>
    </w:p>
    <w:p w14:paraId="4651A846" w14:textId="1779DE8A" w:rsidR="001C3BF3" w:rsidRPr="00502544" w:rsidRDefault="001C3BF3" w:rsidP="00F23C8F">
      <w:pPr>
        <w:spacing w:after="120" w:line="360" w:lineRule="exact"/>
        <w:ind w:firstLine="720"/>
        <w:rPr>
          <w:b/>
          <w:bCs/>
          <w:i/>
          <w:iCs/>
          <w:lang w:val="en-US"/>
        </w:rPr>
      </w:pPr>
      <w:r w:rsidRPr="006A3736">
        <w:t>7.</w:t>
      </w:r>
      <w:r>
        <w:rPr>
          <w:rStyle w:val="FootnoteReference"/>
          <w:lang w:val="en-US"/>
        </w:rPr>
        <w:footnoteReference w:id="19"/>
      </w:r>
      <w:r w:rsidRPr="001C3BF3">
        <w:rPr>
          <w:rFonts w:eastAsia="Times New Roman"/>
        </w:rPr>
        <w:t xml:space="preserve"> </w:t>
      </w:r>
      <w:r w:rsidR="00502544" w:rsidRPr="00176576">
        <w:rPr>
          <w:rFonts w:eastAsia="Times New Roman"/>
          <w:b/>
          <w:bCs/>
          <w:i/>
          <w:iCs/>
          <w:lang w:val="en-US"/>
        </w:rPr>
        <w:t>(</w:t>
      </w:r>
      <w:r w:rsidR="00502544">
        <w:rPr>
          <w:rFonts w:eastAsia="Times New Roman"/>
          <w:b/>
          <w:bCs/>
          <w:i/>
          <w:iCs/>
          <w:lang w:val="en-US"/>
        </w:rPr>
        <w:t>được bãi bỏ)</w:t>
      </w:r>
    </w:p>
    <w:p w14:paraId="1D10589D" w14:textId="77777777" w:rsidR="00CA7FD0" w:rsidRPr="001C3BF3" w:rsidRDefault="00CA7FD0" w:rsidP="00F23C8F">
      <w:pPr>
        <w:spacing w:after="120" w:line="360" w:lineRule="exact"/>
        <w:ind w:firstLine="720"/>
      </w:pPr>
      <w:bookmarkStart w:id="34" w:name="dieu_9"/>
      <w:r w:rsidRPr="001C3BF3">
        <w:rPr>
          <w:b/>
          <w:bCs/>
        </w:rPr>
        <w:lastRenderedPageBreak/>
        <w:t>Điều 9. Tổng đại lý kinh doanh xăng dầu</w:t>
      </w:r>
      <w:bookmarkEnd w:id="34"/>
    </w:p>
    <w:p w14:paraId="17244D0A" w14:textId="77777777" w:rsidR="00CA7FD0" w:rsidRPr="001C3BF3" w:rsidRDefault="00CA7FD0" w:rsidP="00F23C8F">
      <w:pPr>
        <w:spacing w:after="120" w:line="360" w:lineRule="exact"/>
        <w:ind w:firstLine="720"/>
      </w:pPr>
      <w:r w:rsidRPr="001C3BF3">
        <w:t>Thương nhân là tổng đại lý kinh doanh xăng dầu có trách nhiệm:</w:t>
      </w:r>
    </w:p>
    <w:p w14:paraId="66AC2F7A" w14:textId="77777777" w:rsidR="00CA7FD0" w:rsidRPr="001C3BF3" w:rsidRDefault="00CA7FD0" w:rsidP="00F23C8F">
      <w:pPr>
        <w:spacing w:after="120" w:line="360" w:lineRule="exact"/>
        <w:ind w:firstLine="720"/>
      </w:pPr>
      <w:r w:rsidRPr="001C3BF3">
        <w:t>1. Đăng ký định kỳ hệ thống phân phối xăng dầu của tổng đại lý với bên giao đại lý, Sở Công Thương nơi thương nhân có hệ thống phân phối và Bộ Công Thương trước ngày 10 tháng 01 hàng năm theo Mẫu số 1 tại Phụ lục ban hành kèm theo Thông tư này. Khi có sự thay đổi trong hệ thống phân phối xăng dầu của tổng đại lý, trong vòng mười (10) ngày làm việc từ khi có sự thay đổi, thương nhân là tổng đại lý phải gửi đăng ký điều chỉnh về bên giao đại lý, Sở Công Thương nơi thương nhân có hệ thống phân phối và Bộ Công Thương.</w:t>
      </w:r>
    </w:p>
    <w:p w14:paraId="76A65A05" w14:textId="77777777" w:rsidR="00CA7FD0" w:rsidRPr="00F204FC" w:rsidRDefault="00CA7FD0" w:rsidP="00F23C8F">
      <w:pPr>
        <w:spacing w:after="120" w:line="360" w:lineRule="exact"/>
        <w:ind w:firstLine="720"/>
        <w:rPr>
          <w:spacing w:val="-4"/>
        </w:rPr>
      </w:pPr>
      <w:r w:rsidRPr="00F204FC">
        <w:rPr>
          <w:spacing w:val="-4"/>
        </w:rPr>
        <w:t>2. Ký hợp đồng làm tổng đại lý kinh doanh xăng dầu theo quy định tại Điều 18 Nghị định số 83/2014/NĐ-CP. Tổng đại lý phải thanh lý hợp đồng đại lý với bên giao đại lý hiện tại trước khi ký hợp đồng làm tổng đại lý cho bên giao đại lý khác.</w:t>
      </w:r>
    </w:p>
    <w:p w14:paraId="66D877F0" w14:textId="77777777" w:rsidR="00CA7FD0" w:rsidRPr="001C3BF3" w:rsidRDefault="00CA7FD0" w:rsidP="00F23C8F">
      <w:pPr>
        <w:spacing w:after="120" w:line="360" w:lineRule="exact"/>
        <w:ind w:firstLine="720"/>
      </w:pPr>
      <w:r w:rsidRPr="001C3BF3">
        <w:t>3. Ký hợp đồng đại lý để giao xăng dầu cho bên nhận đại lý thực hiện phân phối xăng dầu.</w:t>
      </w:r>
    </w:p>
    <w:p w14:paraId="197E116D" w14:textId="77777777" w:rsidR="00CA7FD0" w:rsidRPr="001C3BF3" w:rsidRDefault="00CA7FD0" w:rsidP="00F23C8F">
      <w:pPr>
        <w:spacing w:after="120" w:line="360" w:lineRule="exact"/>
        <w:ind w:firstLine="720"/>
      </w:pPr>
      <w:r w:rsidRPr="001C3BF3">
        <w:t>4. Trên cơ sở hợp đồng ký kết với bên giao đại lý, tổ chức cung ứng xăng dầu liên tục, ổn định cho toàn bộ hệ thống phân phối của tổng đại lý, đáp ứng đầy đủ, kịp thời nhu cầu của thị trường.</w:t>
      </w:r>
    </w:p>
    <w:p w14:paraId="146F30E8" w14:textId="77777777" w:rsidR="00CA7FD0" w:rsidRPr="001C3BF3" w:rsidRDefault="00CA7FD0" w:rsidP="00F23C8F">
      <w:pPr>
        <w:spacing w:after="120" w:line="360" w:lineRule="exact"/>
        <w:ind w:firstLine="720"/>
      </w:pPr>
      <w:r w:rsidRPr="001C3BF3">
        <w:t>5. Không được bán cao hơn giá bán lẻ do thương nhân đầu mối quy định.</w:t>
      </w:r>
    </w:p>
    <w:p w14:paraId="08B3F180" w14:textId="77777777" w:rsidR="00CA7FD0" w:rsidRPr="001C3BF3" w:rsidRDefault="00CA7FD0" w:rsidP="00F23C8F">
      <w:pPr>
        <w:spacing w:after="120" w:line="360" w:lineRule="exact"/>
        <w:ind w:firstLine="720"/>
      </w:pPr>
      <w:r w:rsidRPr="001C3BF3">
        <w:t>6. Từ chối tiếp nhận xăng dầu của bên giao đại lý trong trường hợp có cơ sở khẳng định xăng dầu không bảo đảm chất lượng.</w:t>
      </w:r>
    </w:p>
    <w:p w14:paraId="7A447E55" w14:textId="77777777" w:rsidR="00CA7FD0" w:rsidRPr="001C3BF3" w:rsidRDefault="00CA7FD0" w:rsidP="00F23C8F">
      <w:pPr>
        <w:spacing w:after="120" w:line="360" w:lineRule="exact"/>
        <w:ind w:firstLine="720"/>
      </w:pPr>
      <w:bookmarkStart w:id="35" w:name="dieu_10"/>
      <w:r w:rsidRPr="001C3BF3">
        <w:rPr>
          <w:b/>
          <w:bCs/>
        </w:rPr>
        <w:t>Điều 10. Đại lý bán lẻ xăng dầu</w:t>
      </w:r>
      <w:bookmarkEnd w:id="35"/>
    </w:p>
    <w:p w14:paraId="30AF83FB" w14:textId="77777777" w:rsidR="00CA7FD0" w:rsidRPr="001C3BF3" w:rsidRDefault="00CA7FD0" w:rsidP="00F23C8F">
      <w:pPr>
        <w:spacing w:after="120" w:line="360" w:lineRule="exact"/>
        <w:ind w:firstLine="720"/>
      </w:pPr>
      <w:r w:rsidRPr="001C3BF3">
        <w:t>Thương nhân là đại lý bán lẻ xăng dầu có trách nhiệm:</w:t>
      </w:r>
    </w:p>
    <w:p w14:paraId="58670CD3" w14:textId="39141928" w:rsidR="00CA7FD0" w:rsidRPr="001C3BF3" w:rsidRDefault="00CA7FD0" w:rsidP="00F23C8F">
      <w:pPr>
        <w:spacing w:after="120" w:line="360" w:lineRule="exact"/>
        <w:ind w:firstLine="720"/>
      </w:pPr>
      <w:r w:rsidRPr="001C3BF3">
        <w:t>1.</w:t>
      </w:r>
      <w:r w:rsidR="001C3BF3">
        <w:rPr>
          <w:rStyle w:val="FootnoteReference"/>
        </w:rPr>
        <w:footnoteReference w:id="20"/>
      </w:r>
      <w:r w:rsidRPr="001C3BF3">
        <w:t xml:space="preserve"> </w:t>
      </w:r>
      <w:r w:rsidR="001C3BF3" w:rsidRPr="00990AC6">
        <w:rPr>
          <w:rFonts w:eastAsia="Times New Roman"/>
          <w:bCs/>
        </w:rPr>
        <w:t>Đăng ký định kỳ hệ thống phân phối xăng dầu của đại lý bán lẻ xăng dầu với Sở Công Thương địa phương nơi thương nhân có hệ thống phân phối trước ngày 10 tháng 01 hàng năm tại biểu số 2 của Mẫu số 1 Phụ lục ban hành kèm theo Thông tư số 38/2014/TT-BCT. Khi có sự thay đổi trong hệ thống phân phối xăng dầu của đại lý bán lẻ xăng dầu, trong thời gian mười (10) ngày làm việc từ khi có sự thay đổi, thương nhân phải gửi đăng ký điều chỉnh về Sở Công Thương địa phương nơi thương nhân có hệ thống phân phối tại biểu số 2 của Mẫu số 1 Phụ lục ban hành kèm theo Thông tư số 38/2014/TT-BCT</w:t>
      </w:r>
      <w:r w:rsidRPr="001C3BF3">
        <w:t>.</w:t>
      </w:r>
    </w:p>
    <w:p w14:paraId="59AD2439" w14:textId="46E04D44" w:rsidR="001C3BF3" w:rsidRPr="00990AC6" w:rsidRDefault="00CA7FD0" w:rsidP="00F23C8F">
      <w:pPr>
        <w:shd w:val="clear" w:color="auto" w:fill="FFFFFF"/>
        <w:spacing w:after="120" w:line="360" w:lineRule="exact"/>
        <w:ind w:firstLine="720"/>
        <w:rPr>
          <w:rFonts w:eastAsia="Times New Roman"/>
        </w:rPr>
      </w:pPr>
      <w:r w:rsidRPr="001C3BF3">
        <w:lastRenderedPageBreak/>
        <w:t>2.</w:t>
      </w:r>
      <w:r w:rsidR="001C3BF3">
        <w:rPr>
          <w:rStyle w:val="FootnoteReference"/>
        </w:rPr>
        <w:footnoteReference w:id="21"/>
      </w:r>
      <w:r w:rsidRPr="001C3BF3">
        <w:t xml:space="preserve"> </w:t>
      </w:r>
      <w:r w:rsidR="001C3BF3" w:rsidRPr="00990AC6">
        <w:rPr>
          <w:rFonts w:eastAsia="Times New Roman"/>
        </w:rPr>
        <w:t>Ký hợp đồng làm đại lý bán lẻ xăng dầu theo quy định tại Điều 21 Nghị định số 83/2014/NĐ-CP và khoản 7 Điều 1 Nghị định số 80/2023/NĐ-CP.</w:t>
      </w:r>
    </w:p>
    <w:p w14:paraId="62538FEC" w14:textId="77777777" w:rsidR="001C3BF3" w:rsidRPr="00990AC6" w:rsidRDefault="001C3BF3" w:rsidP="00F23C8F">
      <w:pPr>
        <w:shd w:val="clear" w:color="auto" w:fill="FFFFFF"/>
        <w:spacing w:after="120" w:line="360" w:lineRule="exact"/>
        <w:ind w:firstLine="720"/>
        <w:rPr>
          <w:rFonts w:eastAsia="Times New Roman"/>
          <w:spacing w:val="-2"/>
        </w:rPr>
      </w:pPr>
      <w:r w:rsidRPr="00990AC6">
        <w:rPr>
          <w:rFonts w:eastAsia="Times New Roman"/>
        </w:rPr>
        <w:t xml:space="preserve">a) Đối với trường hợp thương nhân ký hợp đồng đại lý với hai (02) hoặc ba (03) </w:t>
      </w:r>
      <w:r w:rsidRPr="00990AC6">
        <w:rPr>
          <w:rFonts w:eastAsia="Times New Roman"/>
          <w:spacing w:val="-2"/>
        </w:rPr>
        <w:t xml:space="preserve">thương nhân là thương nhân đầu mối kinh doanh xăng dầu hoặc thương nhân phân phối xăng dầu, thương nhân lập hồ sơ báo cáo thay đổi, bổ sung hợp đồng đại lý gửi về cơ quan có thẩm quyền đề nghị cấp bổ sung, sửa đổi Giấy xác nhận, Giấy chứng nhận theo quy định tại điểm b khoản 4 Điều 20, điểm b khoản 2 Điều 25 Nghị định số 83/2014/NĐ-CP để sửa đổi, bổ sung thông tin về thương nhân cung cấp xăng dầu trong Giấy xác nhận đủ điều kiện làm đại lý bán lẻ xăng dầu và Giấy chứng nhận cửa hàng đủ điều kiện bán lẻ xăng dầu. </w:t>
      </w:r>
    </w:p>
    <w:p w14:paraId="3AC53C2F" w14:textId="77777777" w:rsidR="001C3BF3" w:rsidRPr="00990AC6" w:rsidRDefault="001C3BF3" w:rsidP="00F23C8F">
      <w:pPr>
        <w:shd w:val="clear" w:color="auto" w:fill="FFFFFF"/>
        <w:spacing w:after="120" w:line="360" w:lineRule="exact"/>
        <w:ind w:firstLine="720"/>
        <w:rPr>
          <w:rFonts w:eastAsia="Times New Roman"/>
        </w:rPr>
      </w:pPr>
      <w:r w:rsidRPr="00990AC6">
        <w:rPr>
          <w:rFonts w:eastAsia="Times New Roman"/>
          <w:spacing w:val="-2"/>
        </w:rPr>
        <w:t>b) Đối với trường hợp t</w:t>
      </w:r>
      <w:r w:rsidRPr="00990AC6">
        <w:rPr>
          <w:rFonts w:eastAsia="Times New Roman"/>
        </w:rPr>
        <w:t>hương nhân chỉ có một (01) cửa hàng bán lẻ xăng dầu ký hợp đồng đại lý xăng dầu với hai (02) hoặc ba (03) thương nhân là thương nhân đầu mối kinh doanh xăng dầu hoặc thương nhân phân phối xăng dầu, thương nhân phải lập hồ sơ đề nghị cấp bổ sung, sửa đổi Giấy xác nhận theo quy định tại điểm b khoản 2 Điều 25 Nghị định số 83/2014/NĐ-CP để sửa đổi, bổ sung thông tin về thương nhân cung cấp xăng dầu trong Giấy chứng nhận cửa hàng đủ điều kiện bán lẻ xăng dầu.</w:t>
      </w:r>
    </w:p>
    <w:p w14:paraId="3BA29CAF" w14:textId="77777777" w:rsidR="001C3BF3" w:rsidRPr="00990AC6" w:rsidRDefault="001C3BF3" w:rsidP="00F23C8F">
      <w:pPr>
        <w:shd w:val="clear" w:color="auto" w:fill="FFFFFF"/>
        <w:spacing w:after="120" w:line="360" w:lineRule="exact"/>
        <w:ind w:firstLine="720"/>
        <w:rPr>
          <w:rFonts w:eastAsia="Times New Roman"/>
        </w:rPr>
      </w:pPr>
      <w:r w:rsidRPr="00990AC6">
        <w:rPr>
          <w:rFonts w:eastAsia="Times New Roman"/>
        </w:rPr>
        <w:t>c) Tuân thủ quy định về ghi biển hiệu cửa hàng bán lẻ xăng dầu thuộc thương nhân tại khoản 7 Điều 21, khoản 4 Điều 26 Nghị định số 83/2014/NĐ-CP.</w:t>
      </w:r>
    </w:p>
    <w:p w14:paraId="0463CFED" w14:textId="4023C565" w:rsidR="00CA7FD0" w:rsidRPr="001C3BF3" w:rsidRDefault="001C3BF3" w:rsidP="00F23C8F">
      <w:pPr>
        <w:spacing w:after="120" w:line="360" w:lineRule="exact"/>
        <w:ind w:firstLine="720"/>
      </w:pPr>
      <w:r w:rsidRPr="00990AC6">
        <w:rPr>
          <w:rFonts w:eastAsia="Times New Roman"/>
        </w:rPr>
        <w:t>d) Tuân thủ quy định kiểm soát chất lượng xăng dầu tại khoản 4, khoản 10 Điều 21 Nghị định số 83/2014/NĐ-CP, chịu trách nhiệm giám sát, quản lý về đo lường, chất lượng và xây dựng, áp dụng và duy trì có hiệu lực hệ thống quản lý chất lượng</w:t>
      </w:r>
      <w:r w:rsidR="00CA7FD0" w:rsidRPr="001C3BF3">
        <w:t>.</w:t>
      </w:r>
    </w:p>
    <w:p w14:paraId="042C5F57" w14:textId="77777777" w:rsidR="00CA7FD0" w:rsidRPr="001C3BF3" w:rsidRDefault="00CA7FD0" w:rsidP="00F23C8F">
      <w:pPr>
        <w:spacing w:after="120" w:line="360" w:lineRule="exact"/>
        <w:ind w:firstLine="720"/>
      </w:pPr>
      <w:r w:rsidRPr="001C3BF3">
        <w:t>3. Bảo đảm cung ứng liên tục xăng dầu ra thị trường và không được bán cao hơn giá bán lẻ do thương nhân đầu mối hoặc thương nhân phân phối xăng dầu quy định.</w:t>
      </w:r>
    </w:p>
    <w:p w14:paraId="35522E79" w14:textId="77777777" w:rsidR="00CA7FD0" w:rsidRPr="001C3BF3" w:rsidRDefault="00CA7FD0" w:rsidP="00F23C8F">
      <w:pPr>
        <w:spacing w:after="120" w:line="360" w:lineRule="exact"/>
        <w:ind w:firstLine="720"/>
      </w:pPr>
      <w:r w:rsidRPr="001C3BF3">
        <w:t>4. Từ chối tiếp nhận xăng dầu của bên giao đại lý trong trường hợp có cơ sở khẳng định xăng dầu không bảo đảm chất lượng.</w:t>
      </w:r>
    </w:p>
    <w:p w14:paraId="2CCDB5B2" w14:textId="77777777" w:rsidR="00CA7FD0" w:rsidRPr="001C3BF3" w:rsidRDefault="00CA7FD0" w:rsidP="00F23C8F">
      <w:pPr>
        <w:spacing w:after="120" w:line="360" w:lineRule="exact"/>
        <w:ind w:firstLine="720"/>
      </w:pPr>
      <w:bookmarkStart w:id="36" w:name="dieu_11"/>
      <w:r w:rsidRPr="001C3BF3">
        <w:rPr>
          <w:b/>
          <w:bCs/>
        </w:rPr>
        <w:t>Điều 11. Thương nhân nhận quyền bán lẻ xăng dầu</w:t>
      </w:r>
      <w:bookmarkEnd w:id="36"/>
    </w:p>
    <w:p w14:paraId="6AC02A0E" w14:textId="77777777" w:rsidR="00CA7FD0" w:rsidRPr="001C3BF3" w:rsidRDefault="00CA7FD0" w:rsidP="00F23C8F">
      <w:pPr>
        <w:spacing w:after="120" w:line="360" w:lineRule="exact"/>
        <w:ind w:firstLine="720"/>
      </w:pPr>
      <w:r w:rsidRPr="001C3BF3">
        <w:t>Thương nhân nhận quyền bán lẻ xăng dầu có trách nhiệm:</w:t>
      </w:r>
    </w:p>
    <w:p w14:paraId="691A445C" w14:textId="6371E14E" w:rsidR="00CA7FD0" w:rsidRPr="001C3BF3" w:rsidRDefault="00CA7FD0" w:rsidP="00F23C8F">
      <w:pPr>
        <w:spacing w:after="120" w:line="360" w:lineRule="exact"/>
        <w:ind w:firstLine="720"/>
      </w:pPr>
      <w:r w:rsidRPr="001C3BF3">
        <w:t>1.</w:t>
      </w:r>
      <w:r w:rsidR="001C3BF3">
        <w:rPr>
          <w:rStyle w:val="FootnoteReference"/>
        </w:rPr>
        <w:footnoteReference w:id="22"/>
      </w:r>
      <w:r w:rsidRPr="001C3BF3">
        <w:t xml:space="preserve"> </w:t>
      </w:r>
      <w:r w:rsidR="001C3BF3" w:rsidRPr="00990AC6">
        <w:rPr>
          <w:rFonts w:eastAsia="Times New Roman"/>
        </w:rPr>
        <w:t xml:space="preserve">Đăng ký định kỳ hệ thống phân phối xăng dầu của thương nhân nhận quyền bán lẻ xăng dầu với Sở Công Thương địa phương nơi thương nhân có hệ thống phân phối trước ngày 10 tháng 01 của hàng năm, tại biểu số 2 của Mẫu số 1 Phụ lục ban hành kèm theo Thông tư số 38/2014/TT-BCT. Khi có sự thay đổi </w:t>
      </w:r>
      <w:r w:rsidR="001C3BF3" w:rsidRPr="00990AC6">
        <w:rPr>
          <w:rFonts w:eastAsia="Times New Roman"/>
        </w:rPr>
        <w:lastRenderedPageBreak/>
        <w:t xml:space="preserve">trong hệ thống phân phối xăng dầu của thương nhân nhận quyền bán lẻ xăng dầu, trong thời gian mười (10) ngày làm việc từ khi có sự thay đổi, thương nhân phải gửi đăng ký điều chỉnh về Sở Công Thương địa phương nơi thương nhân có hệ thống phân phối </w:t>
      </w:r>
      <w:r w:rsidR="001C3BF3" w:rsidRPr="00990AC6">
        <w:rPr>
          <w:rFonts w:eastAsia="Times New Roman"/>
          <w:bCs/>
        </w:rPr>
        <w:t>tại biểu số 2 của Mẫu số 1 Phụ lục ban hành kèm theo Thông tư số 38/2014/TT-BCT</w:t>
      </w:r>
      <w:r w:rsidRPr="001C3BF3">
        <w:t>.</w:t>
      </w:r>
    </w:p>
    <w:p w14:paraId="2FBD5F21" w14:textId="77777777" w:rsidR="00CA7FD0" w:rsidRPr="001C3BF3" w:rsidRDefault="00CA7FD0" w:rsidP="00F23C8F">
      <w:pPr>
        <w:spacing w:after="120" w:line="360" w:lineRule="exact"/>
        <w:ind w:firstLine="720"/>
      </w:pPr>
      <w:r w:rsidRPr="001C3BF3">
        <w:t>2. Ký hợp đồng nhận quyền bán lẻ xăng dầu theo quy định tại Điều 23 Nghị định số 83/2014/NĐ-CP và phù hợp pháp luật về nhượng quyền thương mại. Thương nhân nhận quyền bán lẻ xăng dầu phải thanh lý hợp đồng nhượng quyền với bên nhượng quyền hiện tại trước khi ký hợp đồng nhận quyền bán lẻ xăng dầu với bên nhượng quyền khác.</w:t>
      </w:r>
    </w:p>
    <w:p w14:paraId="0EF74970" w14:textId="77777777" w:rsidR="00F060CF" w:rsidRPr="001C3BF3" w:rsidRDefault="00F060CF" w:rsidP="00F23C8F">
      <w:pPr>
        <w:spacing w:after="120" w:line="360" w:lineRule="exact"/>
        <w:ind w:firstLine="720"/>
        <w:rPr>
          <w:b/>
        </w:rPr>
      </w:pPr>
      <w:r w:rsidRPr="001C3BF3">
        <w:rPr>
          <w:b/>
        </w:rPr>
        <w:t>Điều 11a. Thiết bị bán xăng dầu quy mô nhỏ</w:t>
      </w:r>
      <w:r w:rsidRPr="001C3BF3">
        <w:rPr>
          <w:rStyle w:val="FootnoteReference"/>
          <w:b/>
        </w:rPr>
        <w:footnoteReference w:id="23"/>
      </w:r>
    </w:p>
    <w:p w14:paraId="3FC8F600" w14:textId="77777777" w:rsidR="00F060CF" w:rsidRPr="001C3BF3" w:rsidRDefault="00F060CF" w:rsidP="00F23C8F">
      <w:pPr>
        <w:spacing w:after="120" w:line="360" w:lineRule="exact"/>
        <w:ind w:firstLine="720"/>
      </w:pPr>
      <w:r w:rsidRPr="001C3BF3">
        <w:t>1. Thiết bị bán xăng dầu quy mô nhỏ là thiết bị bao gồm đồng hồ đo xăng dầu và thùng chứa xăng, dầu có sức chứa tĩnh tại nhiệt độ thực tế không quá 200 lít/thiết bị.</w:t>
      </w:r>
    </w:p>
    <w:p w14:paraId="1B922D34" w14:textId="77777777" w:rsidR="00F060CF" w:rsidRPr="00861F1C" w:rsidRDefault="00F060CF" w:rsidP="00F23C8F">
      <w:pPr>
        <w:spacing w:after="120" w:line="360" w:lineRule="exact"/>
        <w:ind w:firstLine="720"/>
      </w:pPr>
      <w:r w:rsidRPr="001C3BF3">
        <w:t>2. Địa bàn được phép hoạt động của thiết bị bán xăng dầu quy mô nhỏ là những địa bàn thuộc các huyện theo danh mục kèm theo Quyết định số 964/QĐ-TTg ngày 30 tháng 6 năm 2015 của Thủ tướng Chính phủ phê duyệt Chương trình phát triển thương mại miền núi, vùng sâu, vùng xa và hải đảo giai đoạn 2015 - 2020 và các văn bản sửa đổi, bổ sung hoặc thay thế Quyết định này.</w:t>
      </w:r>
    </w:p>
    <w:p w14:paraId="2EF94249" w14:textId="77777777" w:rsidR="00F23C8F" w:rsidRPr="00861F1C" w:rsidRDefault="00F23C8F" w:rsidP="00F23C8F">
      <w:pPr>
        <w:spacing w:after="120" w:line="360" w:lineRule="exact"/>
        <w:ind w:firstLine="720"/>
      </w:pPr>
    </w:p>
    <w:p w14:paraId="51DCD724" w14:textId="77777777" w:rsidR="00CA7FD0" w:rsidRPr="001C3BF3" w:rsidRDefault="00CA7FD0" w:rsidP="00F23C8F">
      <w:pPr>
        <w:spacing w:after="120"/>
        <w:ind w:firstLine="0"/>
        <w:jc w:val="center"/>
      </w:pPr>
      <w:bookmarkStart w:id="37" w:name="chuong_3"/>
      <w:r w:rsidRPr="001C3BF3">
        <w:rPr>
          <w:b/>
          <w:bCs/>
        </w:rPr>
        <w:t>Chương III</w:t>
      </w:r>
      <w:bookmarkEnd w:id="37"/>
    </w:p>
    <w:p w14:paraId="20366336" w14:textId="77777777" w:rsidR="00CA7FD0" w:rsidRPr="001C3BF3" w:rsidRDefault="00CA7FD0" w:rsidP="00F23C8F">
      <w:pPr>
        <w:spacing w:after="120"/>
        <w:ind w:firstLine="0"/>
        <w:jc w:val="center"/>
        <w:rPr>
          <w:b/>
          <w:bCs/>
        </w:rPr>
      </w:pPr>
      <w:bookmarkStart w:id="38" w:name="chuong_3_name"/>
      <w:r w:rsidRPr="001C3BF3">
        <w:rPr>
          <w:b/>
          <w:bCs/>
        </w:rPr>
        <w:t>XUẤT KHẨU, NHẬP KHẨU, TẠM NHẬP TÁI XUẤT,</w:t>
      </w:r>
    </w:p>
    <w:p w14:paraId="6188CE01" w14:textId="77777777" w:rsidR="00CA7FD0" w:rsidRPr="001C3BF3" w:rsidRDefault="00CA7FD0" w:rsidP="00F23C8F">
      <w:pPr>
        <w:spacing w:after="120"/>
        <w:ind w:firstLine="0"/>
        <w:jc w:val="center"/>
      </w:pPr>
      <w:r w:rsidRPr="001C3BF3">
        <w:rPr>
          <w:b/>
          <w:bCs/>
        </w:rPr>
        <w:t>CHUYỂN KHẨU XĂNG DẦU VÀ NGUYÊN LIỆU</w:t>
      </w:r>
      <w:bookmarkEnd w:id="38"/>
    </w:p>
    <w:p w14:paraId="5853EFD4" w14:textId="77777777" w:rsidR="00CA7FD0" w:rsidRPr="001C3BF3" w:rsidRDefault="00CA7FD0" w:rsidP="00F23C8F">
      <w:pPr>
        <w:spacing w:after="120" w:line="360" w:lineRule="exact"/>
        <w:ind w:firstLine="720"/>
      </w:pPr>
      <w:bookmarkStart w:id="39" w:name="dieu_12"/>
      <w:r w:rsidRPr="001C3BF3">
        <w:rPr>
          <w:b/>
          <w:bCs/>
        </w:rPr>
        <w:t xml:space="preserve">Điều 12. Đăng ký hạn mức </w:t>
      </w:r>
      <w:r w:rsidR="00F060CF" w:rsidRPr="001C3BF3">
        <w:rPr>
          <w:b/>
          <w:bCs/>
        </w:rPr>
        <w:t>tổng nguồn xăng dầu tối thiểu</w:t>
      </w:r>
      <w:r w:rsidRPr="001C3BF3">
        <w:rPr>
          <w:b/>
          <w:bCs/>
        </w:rPr>
        <w:t xml:space="preserve"> hàng năm</w:t>
      </w:r>
      <w:bookmarkEnd w:id="39"/>
      <w:r w:rsidR="00F060CF" w:rsidRPr="001C3BF3">
        <w:rPr>
          <w:rStyle w:val="FootnoteReference"/>
          <w:b/>
          <w:bCs/>
        </w:rPr>
        <w:footnoteReference w:id="24"/>
      </w:r>
    </w:p>
    <w:p w14:paraId="2A9E8CAC" w14:textId="77777777" w:rsidR="001C3BF3" w:rsidRPr="00990AC6" w:rsidRDefault="001C3BF3" w:rsidP="00F23C8F">
      <w:pPr>
        <w:spacing w:after="120" w:line="360" w:lineRule="exact"/>
        <w:ind w:firstLine="720"/>
        <w:rPr>
          <w:rFonts w:eastAsia="Times New Roman"/>
        </w:rPr>
      </w:pPr>
      <w:bookmarkStart w:id="40" w:name="dieu_13"/>
      <w:r w:rsidRPr="00990AC6">
        <w:rPr>
          <w:rFonts w:eastAsia="Times New Roman"/>
        </w:rPr>
        <w:t>1. Trước ngày 30 tháng 11 hàng năm, thương nhân đầu mối kinh doanh xăng dầu gửi một (01) bộ hồ sơ đăng ký tổng nguồn xăng dầu tối thiểu của năm kế tiếp theo quy định tại khoản 25 Điều 1 Nghị định số 95/2021/NĐ-CP về Bộ Công Thương.</w:t>
      </w:r>
    </w:p>
    <w:p w14:paraId="1F877C8D" w14:textId="77777777" w:rsidR="001C3BF3" w:rsidRPr="00990AC6" w:rsidRDefault="001C3BF3" w:rsidP="00F23C8F">
      <w:pPr>
        <w:spacing w:after="120" w:line="360" w:lineRule="exact"/>
        <w:ind w:firstLine="720"/>
        <w:rPr>
          <w:rFonts w:eastAsia="Times New Roman"/>
        </w:rPr>
      </w:pPr>
      <w:r w:rsidRPr="00990AC6">
        <w:rPr>
          <w:rFonts w:eastAsia="Times New Roman"/>
        </w:rPr>
        <w:t xml:space="preserve">2. Trước ngày 31 tháng 12 hàng năm, Bộ Công Thương phân giao tổng nguồn xăng dầu tối thiểu cho thương nhân đầu mối kinh doanh xăng dầu để thực </w:t>
      </w:r>
      <w:r w:rsidRPr="00990AC6">
        <w:rPr>
          <w:rFonts w:eastAsia="Times New Roman"/>
        </w:rPr>
        <w:lastRenderedPageBreak/>
        <w:t>hiện cho năm sau theo quy định tại khoản 24 Điều 1 Nghị định 95/2021/NĐ-CP. Trường hợp không phân giao tổng nguồn xăng dầu tối thiểu, Bộ Công Thương trả lời bằng văn bản và nêu rõ lý do.</w:t>
      </w:r>
    </w:p>
    <w:p w14:paraId="2BC1ED70" w14:textId="77777777" w:rsidR="001C3BF3" w:rsidRPr="00990AC6" w:rsidRDefault="001C3BF3" w:rsidP="00F23C8F">
      <w:pPr>
        <w:spacing w:after="120" w:line="360" w:lineRule="exact"/>
        <w:ind w:firstLine="720"/>
        <w:rPr>
          <w:rFonts w:eastAsia="Times New Roman"/>
        </w:rPr>
      </w:pPr>
      <w:r w:rsidRPr="00990AC6">
        <w:rPr>
          <w:rFonts w:eastAsia="Times New Roman"/>
        </w:rPr>
        <w:t>3. Trường hợp có nhu cầu điều chỉnh tổng nguồn xăng dầu tối thiểu, thương nhân đầu mối kinh doanh xăng dầu gửi công văn về Bộ Công Thương trước ngày 30 tháng 10 hàng năm.</w:t>
      </w:r>
    </w:p>
    <w:p w14:paraId="49BEAEB7" w14:textId="77777777" w:rsidR="001C3BF3" w:rsidRPr="00990AC6" w:rsidRDefault="001C3BF3" w:rsidP="00F23C8F">
      <w:pPr>
        <w:spacing w:after="120" w:line="360" w:lineRule="exact"/>
        <w:ind w:firstLine="720"/>
        <w:rPr>
          <w:rFonts w:eastAsia="Times New Roman"/>
        </w:rPr>
      </w:pPr>
      <w:r w:rsidRPr="00990AC6">
        <w:rPr>
          <w:rFonts w:eastAsia="Times New Roman"/>
        </w:rPr>
        <w:t>4. Trong trường hợp tổng nguồn cung dự kiến cả năm của các thương nhân đầu mối sản xuất và thương nhân đầu mối kinh doanh xăng dầu đã đảm bảo nhu cầu của thị trường, Bộ Công Thương điều chỉnh tổng nguồn xăng dầu tối thiểu đã giao cho các thương nhân đầu mối kinh doanh xăng dầu trước ngày 30 tháng 11 của năm. Trường hợp không điều chỉnh tổng nguồn xăng dầu tối thiểu, Bộ Công Thương trả lời bằng văn bản và nêu rõ lý do.</w:t>
      </w:r>
    </w:p>
    <w:p w14:paraId="383CD539" w14:textId="1060F7C8" w:rsidR="00F060CF" w:rsidRPr="001C3BF3" w:rsidRDefault="001C3BF3" w:rsidP="00F23C8F">
      <w:pPr>
        <w:spacing w:after="120" w:line="360" w:lineRule="exact"/>
        <w:ind w:firstLine="720"/>
        <w:rPr>
          <w:rFonts w:eastAsia="Times New Roman"/>
        </w:rPr>
      </w:pPr>
      <w:r w:rsidRPr="00990AC6">
        <w:rPr>
          <w:rFonts w:eastAsia="Times New Roman"/>
        </w:rPr>
        <w:t>5. Trong trường hợp cần thiết, nhằm bảo đảm nguồn cung xăng dầu cho thị trường trong nước, Bộ Công Thương quy định cụ thể tiến độ nhập khẩu, mua xăng dầu trong nước hoặc điều chỉnh tăng tổng nguồn xăng dầu tối thiểu để các thương nhân thực hiện. Thương nhân đầu mối kinh doanh xăng dầu phải đảm bảo tiến độ thực hiện tổng nguồn xăng dầu tối thiểu được Bộ Công Thương phân giao theo quy định</w:t>
      </w:r>
      <w:r w:rsidR="00F060CF" w:rsidRPr="001C3BF3">
        <w:t>.</w:t>
      </w:r>
    </w:p>
    <w:p w14:paraId="10CCC806" w14:textId="77777777" w:rsidR="00CA7FD0" w:rsidRPr="001C3BF3" w:rsidRDefault="00CA7FD0" w:rsidP="00F23C8F">
      <w:pPr>
        <w:spacing w:after="120" w:line="360" w:lineRule="exact"/>
        <w:ind w:firstLine="720"/>
      </w:pPr>
      <w:r w:rsidRPr="001C3BF3">
        <w:rPr>
          <w:b/>
          <w:bCs/>
        </w:rPr>
        <w:t>Điều 13. Xuất khẩu xăng dầu và nguyên liệu</w:t>
      </w:r>
      <w:bookmarkEnd w:id="40"/>
    </w:p>
    <w:p w14:paraId="1B223944" w14:textId="06D6CECF" w:rsidR="00CA7FD0" w:rsidRPr="001C3BF3" w:rsidRDefault="00CA7FD0" w:rsidP="00F23C8F">
      <w:pPr>
        <w:spacing w:after="120" w:line="360" w:lineRule="exact"/>
        <w:ind w:firstLine="720"/>
      </w:pPr>
      <w:r w:rsidRPr="001C3BF3">
        <w:t>1.</w:t>
      </w:r>
      <w:r w:rsidR="00C61189" w:rsidRPr="006A3736">
        <w:t xml:space="preserve"> </w:t>
      </w:r>
      <w:r w:rsidR="001062FA" w:rsidRPr="001C3BF3">
        <w:t>Thương nhân đầu mối kinh doanh xăng dầu</w:t>
      </w:r>
      <w:r w:rsidR="00C61189">
        <w:rPr>
          <w:rStyle w:val="FootnoteReference"/>
        </w:rPr>
        <w:footnoteReference w:id="25"/>
      </w:r>
      <w:r w:rsidRPr="001C3BF3">
        <w:t xml:space="preserve"> chỉ được phép xuất khẩu xăng dầu sau khi Bộ Công Thương chấp thuận.</w:t>
      </w:r>
    </w:p>
    <w:p w14:paraId="0AFBAA31" w14:textId="77777777" w:rsidR="00CA7FD0" w:rsidRPr="001C3BF3" w:rsidRDefault="00CA7FD0" w:rsidP="00F23C8F">
      <w:pPr>
        <w:spacing w:after="120" w:line="360" w:lineRule="exact"/>
        <w:ind w:firstLine="720"/>
      </w:pPr>
      <w:r w:rsidRPr="001C3BF3">
        <w:t>2. Bộ Công Thương xem xét đề nghị xuất khẩu xăng dầu của thương nhân trên cơ sở cân đối nguồn cung, nhu cầu tiêu thụ trong nước, để đảm bảo việc xuất khẩu không ảnh hưởng đến cung cầu xăng dầu tại thị trường trong nước.</w:t>
      </w:r>
    </w:p>
    <w:p w14:paraId="73BCCE06" w14:textId="77777777" w:rsidR="00CA7FD0" w:rsidRPr="006A3736" w:rsidRDefault="00CA7FD0" w:rsidP="00F23C8F">
      <w:pPr>
        <w:spacing w:after="120" w:line="360" w:lineRule="exact"/>
        <w:ind w:firstLine="720"/>
        <w:rPr>
          <w:spacing w:val="-8"/>
        </w:rPr>
      </w:pPr>
      <w:r w:rsidRPr="00F204FC">
        <w:rPr>
          <w:spacing w:val="-8"/>
        </w:rPr>
        <w:t xml:space="preserve">3. Việc xuất khẩu nguyên liệu (không bao gồm xăng dầu) không phải cấp phép. </w:t>
      </w:r>
    </w:p>
    <w:p w14:paraId="2D38AD2C" w14:textId="5EF1F6C6" w:rsidR="001062FA" w:rsidRPr="001C3BF3" w:rsidRDefault="001062FA" w:rsidP="00F23C8F">
      <w:pPr>
        <w:spacing w:after="120" w:line="360" w:lineRule="exact"/>
        <w:ind w:firstLine="720"/>
      </w:pPr>
      <w:r w:rsidRPr="001C3BF3">
        <w:t>4.</w:t>
      </w:r>
      <w:r w:rsidRPr="001C3BF3">
        <w:rPr>
          <w:rStyle w:val="FootnoteReference"/>
        </w:rPr>
        <w:footnoteReference w:id="26"/>
      </w:r>
      <w:r w:rsidR="00FB4C1E" w:rsidRPr="001C3BF3">
        <w:t xml:space="preserve"> </w:t>
      </w:r>
      <w:r w:rsidRPr="001C3BF3">
        <w:t xml:space="preserve">Việc xuất khẩu xăng dầu của </w:t>
      </w:r>
      <w:r w:rsidR="002B288B" w:rsidRPr="002B288B">
        <w:t>thương nhân đầu mối sản xuất xăng dầu</w:t>
      </w:r>
      <w:r w:rsidR="002B288B">
        <w:rPr>
          <w:rStyle w:val="FootnoteReference"/>
        </w:rPr>
        <w:footnoteReference w:id="27"/>
      </w:r>
      <w:r w:rsidRPr="001C3BF3">
        <w:t xml:space="preserve"> thực hiện theo kế hoạch (hoặc kế hoạch điều chỉnh) đã được Bộ Công Thương (Vụ Thị trường trong nước) xác nhận theo quy định tại Điều 15 Thông tư này.</w:t>
      </w:r>
    </w:p>
    <w:p w14:paraId="72584786" w14:textId="77777777" w:rsidR="00CA7FD0" w:rsidRPr="001C3BF3" w:rsidRDefault="00CA7FD0" w:rsidP="00F23C8F">
      <w:pPr>
        <w:spacing w:after="120" w:line="360" w:lineRule="exact"/>
        <w:ind w:firstLine="720"/>
      </w:pPr>
      <w:r w:rsidRPr="001C3BF3">
        <w:lastRenderedPageBreak/>
        <w:t>5. Thương nhân gửi Đơn đăng ký xuất khẩu xăng dầu đến Bộ Công Thương qua đường bưu điện, theo Mẫu số 4 tại Phụ lục ban hành kèm theo Thông tư này.</w:t>
      </w:r>
    </w:p>
    <w:p w14:paraId="3FBCD804" w14:textId="77777777" w:rsidR="00CA7FD0" w:rsidRPr="001C3BF3" w:rsidRDefault="00CA7FD0" w:rsidP="00F23C8F">
      <w:pPr>
        <w:spacing w:after="120" w:line="360" w:lineRule="exact"/>
        <w:ind w:firstLine="720"/>
      </w:pPr>
      <w:r w:rsidRPr="001C3BF3">
        <w:t>Trong thời hạn bảy (07) ngày làm việc kể từ ngày nhận được Đơn đăng ký của thương nhân, Bộ Công Thương có văn bản chấp thuận việc xuất khẩu hoặc có văn bản thông báo lý do không đồng ý.</w:t>
      </w:r>
    </w:p>
    <w:p w14:paraId="4AB7E081" w14:textId="77777777" w:rsidR="00CA7FD0" w:rsidRPr="001C3BF3" w:rsidRDefault="00CA7FD0" w:rsidP="00F23C8F">
      <w:pPr>
        <w:spacing w:after="120" w:line="360" w:lineRule="exact"/>
        <w:ind w:firstLine="720"/>
      </w:pPr>
      <w:bookmarkStart w:id="41" w:name="dieu_14"/>
      <w:r w:rsidRPr="001C3BF3">
        <w:rPr>
          <w:b/>
          <w:bCs/>
        </w:rPr>
        <w:t>Điều 14. Kinh doanh tạm nhập tái xuất, chuyển khẩu xăng dầu và nguyên liệu</w:t>
      </w:r>
      <w:bookmarkEnd w:id="41"/>
    </w:p>
    <w:p w14:paraId="0B2C808B" w14:textId="32298F14" w:rsidR="00CA7FD0" w:rsidRPr="001C3BF3" w:rsidRDefault="00CA7FD0" w:rsidP="00F23C8F">
      <w:pPr>
        <w:spacing w:after="120" w:line="360" w:lineRule="exact"/>
        <w:ind w:firstLine="720"/>
      </w:pPr>
      <w:r w:rsidRPr="001C3BF3">
        <w:t xml:space="preserve">1. Chỉ thương nhân có </w:t>
      </w:r>
      <w:r w:rsidR="002B288B" w:rsidRPr="002B288B">
        <w:t>Giấy xác nhận đủ điều kiện làm thương nhân đầu mối kinh doanh xăng dầu</w:t>
      </w:r>
      <w:r w:rsidR="002B288B">
        <w:rPr>
          <w:rStyle w:val="FootnoteReference"/>
          <w:lang w:val="en-US"/>
        </w:rPr>
        <w:footnoteReference w:id="28"/>
      </w:r>
      <w:r w:rsidR="002B288B" w:rsidRPr="006A3736">
        <w:t xml:space="preserve"> </w:t>
      </w:r>
      <w:r w:rsidRPr="001C3BF3">
        <w:t>được kinh doanh tạm nhập tái xuất, chuyển khẩu xăng dầu và nguyên liệu.</w:t>
      </w:r>
    </w:p>
    <w:p w14:paraId="454C1981" w14:textId="77777777" w:rsidR="00CA7FD0" w:rsidRPr="001C3BF3" w:rsidRDefault="00CA7FD0" w:rsidP="00F23C8F">
      <w:pPr>
        <w:spacing w:after="120" w:line="360" w:lineRule="exact"/>
        <w:ind w:firstLine="720"/>
      </w:pPr>
      <w:r w:rsidRPr="001C3BF3">
        <w:t>2. Thương nhân bán xăng dầu cho các đối tượng quy định tại Điểm a Khoản 5 Điều 35 Nghị định số 83/2014/NĐ-CP phải có đăng ký ngành nghề kinh doanh cung ứng xăng dầu hàng không. Thương nhân bán xăng dầu cho các đối tượng quy định tại Điểm b Khoản 5 Điều 35 Nghị định số 83/2014/NĐ-CP phải có đăng ký ngành nghề kinh doanh dịch vụ cung ứng tầu biển hoặc thông qua Công ty cung ứng tầu biển là đại lý cung ứng để bán xăng dầu.</w:t>
      </w:r>
    </w:p>
    <w:p w14:paraId="137B4EDF" w14:textId="77777777" w:rsidR="00CA7FD0" w:rsidRPr="001C3BF3" w:rsidRDefault="001062FA" w:rsidP="00F23C8F">
      <w:pPr>
        <w:spacing w:after="120" w:line="360" w:lineRule="exact"/>
        <w:ind w:firstLine="720"/>
      </w:pPr>
      <w:r w:rsidRPr="001C3BF3">
        <w:t>3.</w:t>
      </w:r>
      <w:r w:rsidRPr="001C3BF3">
        <w:rPr>
          <w:rStyle w:val="FootnoteReference"/>
        </w:rPr>
        <w:footnoteReference w:id="29"/>
      </w:r>
      <w:r w:rsidR="00FB4C1E" w:rsidRPr="001C3BF3">
        <w:t xml:space="preserve"> </w:t>
      </w:r>
      <w:r w:rsidRPr="001C3BF3">
        <w:t>Thời gian xăng dầu kinh doanh tạm nhập, tái xuất được lưu giữ tại Việt Nam thực hiện theo quy định tại Điều 13 Nghị định số 69/2018/NĐ-CP ngày 15 tháng 5 năm 2018 của Chính phủ quy định chi tiết một số điều của Luật Quản lý ngoại thương hoặc các văn bản sửa đổi, bổ sung, thay thế.</w:t>
      </w:r>
      <w:r w:rsidR="00CA7FD0" w:rsidRPr="001C3BF3">
        <w:t xml:space="preserve"> </w:t>
      </w:r>
    </w:p>
    <w:p w14:paraId="7C8D6ECA" w14:textId="77777777" w:rsidR="00CA7FD0" w:rsidRPr="001C3BF3" w:rsidRDefault="001062FA" w:rsidP="00F23C8F">
      <w:pPr>
        <w:spacing w:after="120" w:line="360" w:lineRule="exact"/>
        <w:ind w:firstLine="720"/>
      </w:pPr>
      <w:r w:rsidRPr="001C3BF3">
        <w:t>4.</w:t>
      </w:r>
      <w:r w:rsidRPr="001C3BF3">
        <w:rPr>
          <w:rStyle w:val="FootnoteReference"/>
        </w:rPr>
        <w:footnoteReference w:id="30"/>
      </w:r>
      <w:r w:rsidR="00FB4C1E" w:rsidRPr="001C3BF3">
        <w:t xml:space="preserve"> </w:t>
      </w:r>
      <w:r w:rsidRPr="001C3BF3">
        <w:t>Thương nhân được phép tạm nhập xăng dầu và nguyên liệu theo lô lớn và tái xuất nguyên lô hoặc theo từng lô nhỏ từ các kho chứa nội địa của thương nhân theo đúng số lượng và chủng loại đã tạm nhập trừ đi lượng hao hụt không cao hơn lượng hao hụt theo định mức trong quá trình tiếp nhận và tồn chứa.</w:t>
      </w:r>
    </w:p>
    <w:p w14:paraId="58E03AE9" w14:textId="77777777" w:rsidR="00CA7FD0" w:rsidRPr="00861F1C" w:rsidRDefault="00CA7FD0" w:rsidP="00F23C8F">
      <w:pPr>
        <w:spacing w:after="120" w:line="360" w:lineRule="exact"/>
        <w:ind w:firstLine="720"/>
      </w:pPr>
      <w:r w:rsidRPr="001C3BF3">
        <w:t xml:space="preserve">5. Thương nhân kinh doanh tạm nhập tái xuất, chuyển khẩu xăng dầu và nguyên liệu được chuyển vào tiêu thụ nội địa số lượng xăng dầu đã tạm nhập nhưng không tái xuất hoặc không tái xuất hết sau khi đã hoàn thành đầy đủ các nghĩa vụ về thuế, tài chính, kể cả tiền chậm nộp thuế (nếu có) theo quy định và </w:t>
      </w:r>
      <w:r w:rsidRPr="001C3BF3">
        <w:lastRenderedPageBreak/>
        <w:t>phải tuân thủ các quy định hiện hành về quy chuẩn chất lượng xăng dầu nhập khẩu, lưu thông trên thị trường trong nước.</w:t>
      </w:r>
    </w:p>
    <w:p w14:paraId="7AA60F99" w14:textId="77777777" w:rsidR="00F23C8F" w:rsidRPr="00861F1C" w:rsidRDefault="00F23C8F" w:rsidP="00F23C8F">
      <w:pPr>
        <w:spacing w:after="120" w:line="360" w:lineRule="exact"/>
        <w:ind w:firstLine="720"/>
      </w:pPr>
    </w:p>
    <w:p w14:paraId="2D40DC7B" w14:textId="77777777" w:rsidR="00CA7FD0" w:rsidRPr="001C3BF3" w:rsidRDefault="00CA7FD0" w:rsidP="00F23C8F">
      <w:pPr>
        <w:spacing w:after="120"/>
        <w:ind w:firstLine="0"/>
        <w:jc w:val="center"/>
      </w:pPr>
      <w:bookmarkStart w:id="42" w:name="chuong_4"/>
      <w:r w:rsidRPr="001C3BF3">
        <w:rPr>
          <w:b/>
          <w:bCs/>
        </w:rPr>
        <w:t>Chương IV</w:t>
      </w:r>
      <w:bookmarkEnd w:id="42"/>
    </w:p>
    <w:p w14:paraId="2C571A60" w14:textId="77777777" w:rsidR="00CA7FD0" w:rsidRPr="001C3BF3" w:rsidRDefault="00CA7FD0" w:rsidP="00F23C8F">
      <w:pPr>
        <w:spacing w:after="120"/>
        <w:ind w:firstLine="0"/>
        <w:jc w:val="center"/>
      </w:pPr>
      <w:bookmarkStart w:id="43" w:name="chuong_4_name"/>
      <w:r w:rsidRPr="001C3BF3">
        <w:rPr>
          <w:b/>
          <w:bCs/>
        </w:rPr>
        <w:t>SẢN XUẤT, GIA CÔNG XUẤT KHẨU XĂNG DẦU</w:t>
      </w:r>
      <w:bookmarkEnd w:id="43"/>
    </w:p>
    <w:p w14:paraId="249B977D" w14:textId="77777777" w:rsidR="00CA7FD0" w:rsidRPr="001C3BF3" w:rsidRDefault="00CA7FD0" w:rsidP="00F23C8F">
      <w:pPr>
        <w:spacing w:after="120" w:line="360" w:lineRule="exact"/>
        <w:ind w:firstLine="720"/>
        <w:rPr>
          <w:spacing w:val="-4"/>
        </w:rPr>
      </w:pPr>
      <w:bookmarkStart w:id="44" w:name="dieu_15"/>
      <w:r w:rsidRPr="001C3BF3">
        <w:rPr>
          <w:b/>
          <w:bCs/>
          <w:spacing w:val="-4"/>
        </w:rPr>
        <w:t>Điều 15. Sản xuất xăng dầu, nhập khẩu nguyên liệu để sản xuất xăng dầu</w:t>
      </w:r>
      <w:bookmarkEnd w:id="44"/>
    </w:p>
    <w:p w14:paraId="000F5C3F" w14:textId="6F6F5E47" w:rsidR="00CA7FD0" w:rsidRPr="001C3BF3" w:rsidRDefault="00CA7FD0" w:rsidP="00F23C8F">
      <w:pPr>
        <w:spacing w:after="120" w:line="360" w:lineRule="exact"/>
        <w:ind w:firstLine="720"/>
      </w:pPr>
      <w:r w:rsidRPr="001C3BF3">
        <w:t xml:space="preserve">1. </w:t>
      </w:r>
      <w:r w:rsidR="00E07319" w:rsidRPr="00E07319">
        <w:t>Thương nhân đầu mối sản xuất xăng dầu</w:t>
      </w:r>
      <w:r w:rsidR="00E07319">
        <w:rPr>
          <w:rStyle w:val="FootnoteReference"/>
        </w:rPr>
        <w:footnoteReference w:id="31"/>
      </w:r>
      <w:r w:rsidRPr="001C3BF3">
        <w:t xml:space="preserve"> phải đăng ký kế hoạch sản xuất xăng dầu, nhập khẩu nguyên liệu để sản xuất xăng dầu, tiêu thụ sản phẩm xăng dầu với Bộ Công Thương.</w:t>
      </w:r>
    </w:p>
    <w:p w14:paraId="68529B73" w14:textId="77777777" w:rsidR="00CA7FD0" w:rsidRPr="001C3BF3" w:rsidRDefault="00CA7FD0" w:rsidP="00F23C8F">
      <w:pPr>
        <w:spacing w:after="120" w:line="360" w:lineRule="exact"/>
        <w:ind w:firstLine="720"/>
      </w:pPr>
      <w:r w:rsidRPr="001C3BF3">
        <w:t>2. Việc nhập khẩu nguyên liệu để sản xuất xăng dầu, việc xuất khẩu xăng dầu do thương nhân sản xuất ra thực hiện theo kế hoạch đăng ký và được Bộ Công Thương xác nhận.</w:t>
      </w:r>
    </w:p>
    <w:p w14:paraId="44227E51" w14:textId="77777777" w:rsidR="00CA7FD0" w:rsidRPr="00F204FC" w:rsidRDefault="00CA7FD0" w:rsidP="00F23C8F">
      <w:pPr>
        <w:spacing w:after="120" w:line="360" w:lineRule="exact"/>
        <w:ind w:firstLine="720"/>
        <w:rPr>
          <w:spacing w:val="-6"/>
        </w:rPr>
      </w:pPr>
      <w:r w:rsidRPr="00F204FC">
        <w:rPr>
          <w:spacing w:val="-6"/>
        </w:rPr>
        <w:t>3. Thương nhân chỉ được đăng ký nhập khẩu các chủng loại nguyên liệu quy định tại Khoản 6 Điều 3 Nghị định số 83/2014/NĐ - CP, phù hợp công suất sản xuất.</w:t>
      </w:r>
    </w:p>
    <w:p w14:paraId="7A54D458" w14:textId="77777777" w:rsidR="00CA7FD0" w:rsidRPr="001C3BF3" w:rsidRDefault="00CA7FD0" w:rsidP="00F23C8F">
      <w:pPr>
        <w:spacing w:after="120" w:line="360" w:lineRule="exact"/>
        <w:ind w:firstLine="720"/>
      </w:pPr>
      <w:r w:rsidRPr="001C3BF3">
        <w:t>4. Nguyên liệu nhập khẩu chỉ được sử dụng để sản xuất xăng dầu tại cơ sở của thương nhân. Việc thay đổi mục đích sử dụng nguyên liệu phải được sự đồng ý bằng văn bản của Bộ Công Thương.</w:t>
      </w:r>
    </w:p>
    <w:p w14:paraId="23633BE4" w14:textId="77777777" w:rsidR="00CA7FD0" w:rsidRPr="001C3BF3" w:rsidRDefault="00CA7FD0" w:rsidP="00F23C8F">
      <w:pPr>
        <w:spacing w:after="120" w:line="360" w:lineRule="exact"/>
        <w:ind w:firstLine="720"/>
      </w:pPr>
      <w:bookmarkStart w:id="45" w:name="dieu_16"/>
      <w:r w:rsidRPr="001C3BF3">
        <w:rPr>
          <w:b/>
          <w:bCs/>
        </w:rPr>
        <w:t>Điều 16. Hồ sơ, thủ tục đăng ký kế hoạch sản xuất xăng dầu, nhập khẩu nguyên liệu để sản xuất xăng dầu và tiêu thụ sản phẩm xăng dầu</w:t>
      </w:r>
      <w:bookmarkEnd w:id="45"/>
    </w:p>
    <w:p w14:paraId="30FD607D" w14:textId="77777777" w:rsidR="00CA7FD0" w:rsidRPr="001C3BF3" w:rsidRDefault="00CA7FD0" w:rsidP="00F23C8F">
      <w:pPr>
        <w:spacing w:after="120" w:line="360" w:lineRule="exact"/>
        <w:ind w:firstLine="720"/>
      </w:pPr>
      <w:r w:rsidRPr="001C3BF3">
        <w:t>1. Hồ sơ đăng ký kế hoạch sản xuất xăng dầu, nhập khẩu nguyên liệu để sản xuất xăng dầu và tiêu thụ sản phẩm xăng dầu gồm:</w:t>
      </w:r>
    </w:p>
    <w:p w14:paraId="036B59E8" w14:textId="77777777" w:rsidR="00CA7FD0" w:rsidRPr="001C3BF3" w:rsidRDefault="00CA7FD0" w:rsidP="00F23C8F">
      <w:pPr>
        <w:spacing w:after="120" w:line="360" w:lineRule="exact"/>
        <w:ind w:firstLine="720"/>
      </w:pPr>
      <w:r w:rsidRPr="001C3BF3">
        <w:t>a) Đơn đăng ký kế hoạch sản xuất xăng dầu, nhập khẩu nguyên liệu để sản xuất xăng dầu, tiêu thụ sản phẩm xăng dầu theo Mẫu số 6 tại Phụ lục ban hành kèm theo Thông tư này: bốn (04) bản chính.</w:t>
      </w:r>
    </w:p>
    <w:p w14:paraId="4864B920" w14:textId="77777777" w:rsidR="00CA7FD0" w:rsidRPr="001C3BF3" w:rsidRDefault="00CA7FD0" w:rsidP="00F23C8F">
      <w:pPr>
        <w:spacing w:after="120" w:line="360" w:lineRule="exact"/>
        <w:ind w:firstLine="720"/>
      </w:pPr>
      <w:r w:rsidRPr="001C3BF3">
        <w:t>b) Giấy chứng nhận đầu tư hoặc Giấy chứng nhận đăng ký doanh nghiệp: một (01) bản sao có đóng dấu sao y bản chính của thương nhân.</w:t>
      </w:r>
    </w:p>
    <w:p w14:paraId="5B1EE208" w14:textId="77777777" w:rsidR="00CA7FD0" w:rsidRPr="001C3BF3" w:rsidRDefault="00CA7FD0" w:rsidP="00F23C8F">
      <w:pPr>
        <w:spacing w:after="120" w:line="360" w:lineRule="exact"/>
        <w:ind w:firstLine="720"/>
      </w:pPr>
      <w:r w:rsidRPr="001C3BF3">
        <w:t>c) Tài liệu chứng minh thương nhân có cơ sở sản xuất xăng dầu theo đúng quy hoạch đã được phê duyệt và được cấp có thẩm quyền cấp Giấy chứng nhận đầu tư: bản sao có đóng dấu sao y bản chính của thương nhân.</w:t>
      </w:r>
    </w:p>
    <w:p w14:paraId="4AD22BD7" w14:textId="77777777" w:rsidR="00CA7FD0" w:rsidRPr="00F204FC" w:rsidRDefault="00CA7FD0" w:rsidP="00F23C8F">
      <w:pPr>
        <w:spacing w:after="120" w:line="360" w:lineRule="exact"/>
        <w:ind w:firstLine="720"/>
        <w:rPr>
          <w:spacing w:val="-4"/>
        </w:rPr>
      </w:pPr>
      <w:r w:rsidRPr="00F204FC">
        <w:rPr>
          <w:spacing w:val="-4"/>
        </w:rPr>
        <w:t>d) Tài liệu chứng minh thương nhân có phòng thử nghiệm thuộc sở hữu, đủ năng lực để kiểm tra, thử nghiệm các chỉ tiêu chất lượng xăng dầu theo quy chuẩn kỹ thuật quốc gia tương ứng: bản sao có đóng dấu sao y bản chính của thương nhân.</w:t>
      </w:r>
    </w:p>
    <w:p w14:paraId="7BE8B643" w14:textId="77777777" w:rsidR="00CA7FD0" w:rsidRPr="001C3BF3" w:rsidRDefault="00CA7FD0" w:rsidP="00F23C8F">
      <w:pPr>
        <w:spacing w:after="120" w:line="360" w:lineRule="exact"/>
        <w:ind w:firstLine="720"/>
      </w:pPr>
      <w:r w:rsidRPr="001C3BF3">
        <w:lastRenderedPageBreak/>
        <w:t>2. Thương nhân có cơ sở sản xuất ổn định, từ lần đăng ký thứ 2 không phải nộp các giấy tờ quy định tại điểm b, c, d khoản 1 Điều này.</w:t>
      </w:r>
    </w:p>
    <w:p w14:paraId="29A51C68" w14:textId="77777777" w:rsidR="00CA7FD0" w:rsidRPr="001C3BF3" w:rsidRDefault="00CA7FD0" w:rsidP="00F23C8F">
      <w:pPr>
        <w:spacing w:after="120" w:line="360" w:lineRule="exact"/>
        <w:ind w:firstLine="720"/>
      </w:pPr>
      <w:r w:rsidRPr="001C3BF3">
        <w:t>3. Trình tự, thủ tục xác nhận kế hoạch sản xuất xăng dầu, nhập khẩu nguyên liệu để sản xuất xăng dầu và tiêu thụ sản phẩm xăng dầu</w:t>
      </w:r>
    </w:p>
    <w:p w14:paraId="3E3F8332" w14:textId="611F06E6" w:rsidR="00CA7FD0" w:rsidRPr="001C3BF3" w:rsidRDefault="00CA7FD0" w:rsidP="00F23C8F">
      <w:pPr>
        <w:spacing w:after="120" w:line="360" w:lineRule="exact"/>
        <w:ind w:firstLine="720"/>
      </w:pPr>
      <w:r w:rsidRPr="001C3BF3">
        <w:t xml:space="preserve">a) Trước ngày 30 tháng 10 hàng năm, thương nhân </w:t>
      </w:r>
      <w:r w:rsidR="00E07319" w:rsidRPr="006A3736">
        <w:t xml:space="preserve">đầu mối </w:t>
      </w:r>
      <w:r w:rsidRPr="001C3BF3">
        <w:t>sản xuất xăng dầu</w:t>
      </w:r>
      <w:r w:rsidR="00E07319">
        <w:rPr>
          <w:rStyle w:val="FootnoteReference"/>
        </w:rPr>
        <w:footnoteReference w:id="32"/>
      </w:r>
      <w:r w:rsidRPr="001C3BF3">
        <w:t xml:space="preserve"> nộp hồ sơ đăng ký kế hoạch sản xuất xăng dầu, nhập khẩu nguyên liệu để sản xuất xăng dầu, tiêu thụ sản phẩm xăng dầu theo quy định tại khoản 1 Điều này cho năm tiếp theo.</w:t>
      </w:r>
    </w:p>
    <w:p w14:paraId="2598DE99" w14:textId="77777777" w:rsidR="00CA7FD0" w:rsidRPr="001C3BF3" w:rsidRDefault="00CA7FD0" w:rsidP="00F23C8F">
      <w:pPr>
        <w:spacing w:after="120" w:line="360" w:lineRule="exact"/>
        <w:ind w:firstLine="720"/>
      </w:pPr>
      <w:r w:rsidRPr="001C3BF3">
        <w:t xml:space="preserve">b) Trong vòng mười (10) ngày làm việc kể từ ngày nhận được hồ sơ đăng ký của thương nhân, Bộ Công Thương xác nhận đăng ký kế hoạch sản xuất xăng dầu, nhập khẩu nguyên liệu để sản xuất xăng dầu, tiêu thụ sản phẩm xăng dầu cho thương nhân thực hiện. Văn bản xác nhận được gửi cho Tổng cục Hải quan - Bộ Tài chính để làm thủ tục, kiểm soát việc nhập khẩu nguyên liệu của thương nhân và gửi cho Tổng cục Tiêu chuẩn đo lường chất lượng - Bộ Khoa học và Công nghệ để kiểm tra, giám sát thương nhân tuân thủ các điều kiện và quy định tại Điều 10, Điều 11 Nghị định số 83/2014/NĐ-CP. </w:t>
      </w:r>
    </w:p>
    <w:p w14:paraId="74A0475B" w14:textId="77777777" w:rsidR="00CA7FD0" w:rsidRPr="001C3BF3" w:rsidRDefault="00CA7FD0" w:rsidP="00F23C8F">
      <w:pPr>
        <w:spacing w:after="120" w:line="360" w:lineRule="exact"/>
        <w:ind w:firstLine="720"/>
      </w:pPr>
      <w:r w:rsidRPr="001C3BF3">
        <w:t>Trường hợp từ chối xác nhận, Bộ Công Thương có văn bản thông báo cho thương nhân biết lý do.</w:t>
      </w:r>
    </w:p>
    <w:p w14:paraId="43DE5B9B" w14:textId="3DBE6C66" w:rsidR="001062FA" w:rsidRPr="001C3BF3" w:rsidRDefault="001062FA" w:rsidP="00F23C8F">
      <w:pPr>
        <w:spacing w:after="120" w:line="360" w:lineRule="exact"/>
        <w:ind w:firstLine="720"/>
      </w:pPr>
      <w:r w:rsidRPr="001C3BF3">
        <w:t>c)</w:t>
      </w:r>
      <w:r w:rsidRPr="001C3BF3">
        <w:rPr>
          <w:rStyle w:val="FootnoteReference"/>
        </w:rPr>
        <w:footnoteReference w:id="33"/>
      </w:r>
      <w:r w:rsidR="00FB4C1E" w:rsidRPr="001C3BF3">
        <w:t xml:space="preserve"> </w:t>
      </w:r>
      <w:r w:rsidRPr="001C3BF3">
        <w:t xml:space="preserve">Trường hợp </w:t>
      </w:r>
      <w:r w:rsidR="00286994" w:rsidRPr="00286994">
        <w:t>thương nhân đầu mối sản xuất</w:t>
      </w:r>
      <w:r w:rsidR="00286994" w:rsidRPr="006A3736">
        <w:t xml:space="preserve"> xăng dầu</w:t>
      </w:r>
      <w:r w:rsidR="00286994">
        <w:rPr>
          <w:rStyle w:val="FootnoteReference"/>
        </w:rPr>
        <w:footnoteReference w:id="34"/>
      </w:r>
      <w:r w:rsidRPr="001C3BF3">
        <w:t xml:space="preserve"> gặp sự cố bất khả kháng dẫn tới gián đoạn hoạt động sản xuất, không bảo đảm được việc giao hàng cho thương nhân đầu mối kinh doanh xăng dầu theo các hợp đồng đã ký, </w:t>
      </w:r>
      <w:r w:rsidR="00286994" w:rsidRPr="00286994">
        <w:t>thương nhân đầu mối sản xuất xăng dầu</w:t>
      </w:r>
      <w:r w:rsidR="00286994">
        <w:rPr>
          <w:rStyle w:val="FootnoteReference"/>
        </w:rPr>
        <w:footnoteReference w:id="35"/>
      </w:r>
      <w:r w:rsidRPr="001C3BF3">
        <w:t xml:space="preserve"> hoặc doanh nghiệp được giao quyền bao tiêu toàn bộ sản phẩm của nhà máy sản xuất xăng dầu (trong trường hợp nhà máy sản xuất không trực tiếp bán xăng dầu thành phẩm) được nhập khẩu xăng dầu thành phẩm để bảo đảm thực hiện các hợp đồng bán xăng dầu đã ký sau khi đăng ký với Bộ Công Thương (Vụ Thị trường trong nước) theo thủ tục quy định tại điểm b khoản này.</w:t>
      </w:r>
    </w:p>
    <w:p w14:paraId="446D125D" w14:textId="11F01218" w:rsidR="00CA7FD0" w:rsidRPr="00F204FC" w:rsidRDefault="00CA7FD0" w:rsidP="00F23C8F">
      <w:pPr>
        <w:spacing w:after="120" w:line="360" w:lineRule="exact"/>
        <w:ind w:firstLine="720"/>
        <w:rPr>
          <w:spacing w:val="-4"/>
        </w:rPr>
      </w:pPr>
      <w:r w:rsidRPr="00F204FC">
        <w:rPr>
          <w:spacing w:val="-4"/>
        </w:rPr>
        <w:lastRenderedPageBreak/>
        <w:t>4.</w:t>
      </w:r>
      <w:r w:rsidR="00FB4C1E" w:rsidRPr="00F204FC">
        <w:rPr>
          <w:rStyle w:val="FootnoteReference"/>
          <w:spacing w:val="-4"/>
        </w:rPr>
        <w:footnoteReference w:id="36"/>
      </w:r>
      <w:r w:rsidR="00FB4C1E" w:rsidRPr="00F204FC">
        <w:rPr>
          <w:spacing w:val="-4"/>
        </w:rPr>
        <w:t xml:space="preserve"> </w:t>
      </w:r>
      <w:r w:rsidR="00286994" w:rsidRPr="006A3736">
        <w:rPr>
          <w:spacing w:val="-4"/>
        </w:rPr>
        <w:t>T</w:t>
      </w:r>
      <w:r w:rsidR="00286994" w:rsidRPr="00F204FC">
        <w:rPr>
          <w:spacing w:val="-4"/>
        </w:rPr>
        <w:t>hương nhân đầu mối sản xuất</w:t>
      </w:r>
      <w:r w:rsidR="00286994" w:rsidRPr="006A3736">
        <w:rPr>
          <w:spacing w:val="-4"/>
        </w:rPr>
        <w:t xml:space="preserve"> xăng dầu</w:t>
      </w:r>
      <w:r w:rsidR="00286994" w:rsidRPr="00F204FC">
        <w:rPr>
          <w:rStyle w:val="FootnoteReference"/>
          <w:spacing w:val="-4"/>
        </w:rPr>
        <w:footnoteReference w:id="37"/>
      </w:r>
      <w:r w:rsidR="00737926" w:rsidRPr="00F204FC">
        <w:rPr>
          <w:spacing w:val="-4"/>
        </w:rPr>
        <w:t xml:space="preserve"> có trách nhiệm báo cáo định kỳ hằng tháng về tình hình sản xuất, nhập khẩu nguyên liệu, tiêu thụ sản phẩm xăng dầu, gửi trực tiếp hoặc qua dịch vụ bưu chính đến Bộ Công Thương trước ngày 10 của tháng kế tiếp theo Mẫu số 7 tại Phụ lục ban hành kèm theo Thông tư này</w:t>
      </w:r>
      <w:r w:rsidRPr="00F204FC">
        <w:rPr>
          <w:spacing w:val="-4"/>
        </w:rPr>
        <w:t>.</w:t>
      </w:r>
    </w:p>
    <w:p w14:paraId="27665773" w14:textId="77777777" w:rsidR="00CA7FD0" w:rsidRPr="001C3BF3" w:rsidRDefault="00CA7FD0" w:rsidP="00F23C8F">
      <w:pPr>
        <w:spacing w:after="120" w:line="360" w:lineRule="exact"/>
        <w:ind w:firstLine="720"/>
      </w:pPr>
      <w:r w:rsidRPr="001C3BF3">
        <w:t>5. Trường hợp thương nhân không bảo đảm thực hiện đúng kế hoạch sản xuất, pha chế xăng dầu đã được xác nhận đăng ký phải có văn bản báo cáo rõ lý do và đề nghị Bộ Công Thương xác nhận điều chỉnh kế hoạch sản xuất, pha chế, nhập khẩu nguyên liệu, tiêu thụ sản phẩm xăng dầu.</w:t>
      </w:r>
    </w:p>
    <w:p w14:paraId="1C358C34" w14:textId="77777777" w:rsidR="00CA7FD0" w:rsidRPr="001C3BF3" w:rsidRDefault="00CA7FD0" w:rsidP="00F23C8F">
      <w:pPr>
        <w:spacing w:after="120" w:line="360" w:lineRule="exact"/>
        <w:ind w:firstLine="720"/>
      </w:pPr>
      <w:bookmarkStart w:id="46" w:name="dieu_17"/>
      <w:r w:rsidRPr="001C3BF3">
        <w:rPr>
          <w:b/>
          <w:bCs/>
        </w:rPr>
        <w:t>Điều 17. Gia công xuất khẩu xăng dầu</w:t>
      </w:r>
      <w:bookmarkEnd w:id="46"/>
    </w:p>
    <w:p w14:paraId="4D506DEC" w14:textId="61AB0FA2" w:rsidR="00CA7FD0" w:rsidRPr="001C3BF3" w:rsidRDefault="00CA7FD0" w:rsidP="00F23C8F">
      <w:pPr>
        <w:spacing w:after="120" w:line="360" w:lineRule="exact"/>
        <w:ind w:firstLine="720"/>
        <w:rPr>
          <w:spacing w:val="-6"/>
        </w:rPr>
      </w:pPr>
      <w:r w:rsidRPr="001C3BF3">
        <w:rPr>
          <w:spacing w:val="-6"/>
        </w:rPr>
        <w:t xml:space="preserve">1. Chỉ </w:t>
      </w:r>
      <w:r w:rsidR="00286994" w:rsidRPr="00286994">
        <w:rPr>
          <w:spacing w:val="-6"/>
        </w:rPr>
        <w:t>thương nhân đầu mối sản xuất xăng dầu</w:t>
      </w:r>
      <w:r w:rsidR="00286994">
        <w:rPr>
          <w:rStyle w:val="FootnoteReference"/>
          <w:spacing w:val="-6"/>
        </w:rPr>
        <w:footnoteReference w:id="38"/>
      </w:r>
      <w:r w:rsidRPr="001C3BF3">
        <w:rPr>
          <w:spacing w:val="-6"/>
        </w:rPr>
        <w:t xml:space="preserve"> được nhận gia công xuất khẩu xăng dầu.</w:t>
      </w:r>
    </w:p>
    <w:p w14:paraId="2195D812" w14:textId="77777777" w:rsidR="00CA7FD0" w:rsidRPr="001C3BF3" w:rsidRDefault="00CA7FD0" w:rsidP="00F23C8F">
      <w:pPr>
        <w:spacing w:after="120" w:line="360" w:lineRule="exact"/>
        <w:ind w:firstLine="720"/>
      </w:pPr>
      <w:r w:rsidRPr="001C3BF3">
        <w:t>2. Trường hợp bên đặt gia công chỉ định bán sản phẩm xăng dầu gia công cho thương nhân Việt Nam để tiêu thụ trong nước, sản phẩm gia công chỉ được bán cho thương nhân đầu mối và tuân thủ các quy định hiện hành về quy chuẩn chất lượng xăng dầu nhập khẩu, lưu thông trên thị trường trong nước.</w:t>
      </w:r>
    </w:p>
    <w:p w14:paraId="0C8EDC25" w14:textId="78E4CEB6" w:rsidR="00CA7FD0" w:rsidRPr="00861F1C" w:rsidRDefault="00CA7FD0" w:rsidP="00F23C8F">
      <w:pPr>
        <w:spacing w:after="120" w:line="360" w:lineRule="exact"/>
        <w:ind w:firstLine="720"/>
      </w:pPr>
      <w:r w:rsidRPr="001C3BF3">
        <w:t xml:space="preserve">3. Trường hợp </w:t>
      </w:r>
      <w:r w:rsidR="00286994" w:rsidRPr="00286994">
        <w:t>thương nhân đầu mối kinh doanh xăng dầu</w:t>
      </w:r>
      <w:r w:rsidR="00286994">
        <w:rPr>
          <w:rStyle w:val="FootnoteReference"/>
        </w:rPr>
        <w:footnoteReference w:id="39"/>
      </w:r>
      <w:r w:rsidRPr="001C3BF3">
        <w:t xml:space="preserve"> mua xăng dầu gia công được tính trừ vào hạn mức tối thiểu nhập khẩu xăng dầu.</w:t>
      </w:r>
    </w:p>
    <w:p w14:paraId="2FE6C7E0" w14:textId="77777777" w:rsidR="00F23C8F" w:rsidRPr="00861F1C" w:rsidRDefault="00F23C8F" w:rsidP="00F23C8F">
      <w:pPr>
        <w:spacing w:after="120" w:line="360" w:lineRule="exact"/>
        <w:ind w:firstLine="720"/>
      </w:pPr>
    </w:p>
    <w:p w14:paraId="5FA0345B" w14:textId="77777777" w:rsidR="00CA7FD0" w:rsidRPr="001C3BF3" w:rsidRDefault="00CA7FD0" w:rsidP="00F23C8F">
      <w:pPr>
        <w:spacing w:after="120"/>
        <w:ind w:firstLine="0"/>
        <w:jc w:val="center"/>
      </w:pPr>
      <w:bookmarkStart w:id="47" w:name="chuong_5"/>
      <w:r w:rsidRPr="001C3BF3">
        <w:rPr>
          <w:b/>
          <w:bCs/>
        </w:rPr>
        <w:t>Chương V</w:t>
      </w:r>
      <w:bookmarkEnd w:id="47"/>
    </w:p>
    <w:p w14:paraId="20057AC0" w14:textId="77777777" w:rsidR="00CA7FD0" w:rsidRPr="001C3BF3" w:rsidRDefault="00CA7FD0" w:rsidP="00F23C8F">
      <w:pPr>
        <w:spacing w:after="120"/>
        <w:ind w:firstLine="0"/>
        <w:jc w:val="center"/>
      </w:pPr>
      <w:bookmarkStart w:id="48" w:name="chuong_5_name"/>
      <w:r w:rsidRPr="001C3BF3">
        <w:rPr>
          <w:b/>
          <w:bCs/>
        </w:rPr>
        <w:t>TỔ CHỨC THỰC HIỆN</w:t>
      </w:r>
      <w:bookmarkEnd w:id="48"/>
      <w:r w:rsidR="00B96885" w:rsidRPr="001C3BF3">
        <w:rPr>
          <w:rStyle w:val="FootnoteReference"/>
          <w:b/>
          <w:bCs/>
        </w:rPr>
        <w:footnoteReference w:id="40"/>
      </w:r>
    </w:p>
    <w:p w14:paraId="0D42DC9D" w14:textId="77777777" w:rsidR="00CA7FD0" w:rsidRPr="001C3BF3" w:rsidRDefault="00CA7FD0" w:rsidP="00F23C8F">
      <w:pPr>
        <w:spacing w:after="120" w:line="360" w:lineRule="exact"/>
        <w:ind w:firstLine="720"/>
      </w:pPr>
      <w:bookmarkStart w:id="58" w:name="dieu_18"/>
      <w:r w:rsidRPr="001C3BF3">
        <w:rPr>
          <w:b/>
          <w:bCs/>
        </w:rPr>
        <w:lastRenderedPageBreak/>
        <w:t>Điều 18</w:t>
      </w:r>
      <w:r w:rsidR="00D1133F" w:rsidRPr="001C3BF3">
        <w:rPr>
          <w:b/>
          <w:bCs/>
        </w:rPr>
        <w:t>.</w:t>
      </w:r>
      <w:r w:rsidRPr="001C3BF3">
        <w:rPr>
          <w:b/>
          <w:bCs/>
        </w:rPr>
        <w:t xml:space="preserve"> Hiệu lực thi hành</w:t>
      </w:r>
      <w:bookmarkEnd w:id="58"/>
    </w:p>
    <w:p w14:paraId="591623BD" w14:textId="77777777" w:rsidR="00CA7FD0" w:rsidRPr="001C3BF3" w:rsidRDefault="00CA7FD0" w:rsidP="00F23C8F">
      <w:pPr>
        <w:spacing w:after="120" w:line="360" w:lineRule="exact"/>
        <w:ind w:firstLine="720"/>
      </w:pPr>
      <w:r w:rsidRPr="001C3BF3">
        <w:t>Thông tư này có hiệu lực thi hành kể từ ngày 01 tháng 11 năm 2014.</w:t>
      </w:r>
    </w:p>
    <w:p w14:paraId="4165E60C" w14:textId="77777777" w:rsidR="00CA7FD0" w:rsidRPr="001C3BF3" w:rsidRDefault="00CA7FD0" w:rsidP="00F23C8F">
      <w:pPr>
        <w:spacing w:after="120" w:line="360" w:lineRule="exact"/>
        <w:ind w:firstLine="720"/>
      </w:pPr>
      <w:bookmarkStart w:id="59" w:name="dieu_19"/>
      <w:r w:rsidRPr="001C3BF3">
        <w:rPr>
          <w:b/>
          <w:bCs/>
        </w:rPr>
        <w:t>Điều 19. Trách nhiệm thi hành</w:t>
      </w:r>
      <w:bookmarkEnd w:id="59"/>
    </w:p>
    <w:p w14:paraId="7D3732C5" w14:textId="77777777" w:rsidR="00CA7FD0" w:rsidRPr="001C3BF3" w:rsidRDefault="00CA7FD0" w:rsidP="00F23C8F">
      <w:pPr>
        <w:spacing w:after="120" w:line="360" w:lineRule="exact"/>
        <w:ind w:firstLine="720"/>
      </w:pPr>
      <w:r w:rsidRPr="001C3BF3">
        <w:t>1. Vụ Thị trường trong nước</w:t>
      </w:r>
    </w:p>
    <w:p w14:paraId="49A3BCA8" w14:textId="3AE67008" w:rsidR="00CA7FD0" w:rsidRPr="001C3BF3" w:rsidRDefault="00CA7FD0" w:rsidP="00F23C8F">
      <w:pPr>
        <w:spacing w:after="120" w:line="360" w:lineRule="exact"/>
        <w:ind w:firstLine="720"/>
      </w:pPr>
      <w:r w:rsidRPr="001C3BF3">
        <w:t xml:space="preserve">a) Chủ trì thực hiện, phối hợp các đơn vị liên quan hướng dẫn địa phương, doanh nghiệp thực hiện công việc đã quy định tại Điều 6 Chương I; Chương II của </w:t>
      </w:r>
      <w:r w:rsidR="00F204FC">
        <w:tab/>
      </w:r>
      <w:r w:rsidRPr="001C3BF3">
        <w:t>Thông tư này;</w:t>
      </w:r>
    </w:p>
    <w:p w14:paraId="29895412" w14:textId="77777777" w:rsidR="00CA7FD0" w:rsidRPr="001C3BF3" w:rsidRDefault="00CA7FD0" w:rsidP="00F23C8F">
      <w:pPr>
        <w:spacing w:after="120" w:line="360" w:lineRule="exact"/>
        <w:ind w:firstLine="720"/>
      </w:pPr>
      <w:r w:rsidRPr="001C3BF3">
        <w:t>b) Chủ trì thực hiện, phối hợp các đơn vị liên quan kiểm tra điều kiện, cấp, thu hồi Giấy phép, Giấy xác nhận đã cấp theo quy định tại Điều 6 Thông tư này.</w:t>
      </w:r>
    </w:p>
    <w:p w14:paraId="146B049E" w14:textId="46C517D4" w:rsidR="00CA7FD0" w:rsidRPr="006A3736" w:rsidRDefault="00CA7FD0" w:rsidP="00F23C8F">
      <w:pPr>
        <w:spacing w:after="120" w:line="360" w:lineRule="exact"/>
        <w:ind w:firstLine="720"/>
      </w:pPr>
      <w:r w:rsidRPr="001C3BF3">
        <w:t xml:space="preserve">2. </w:t>
      </w:r>
      <w:r w:rsidR="006E2AC0" w:rsidRPr="006A3736">
        <w:t>Cục Đổi mới sáng tạo, Chuyển đổi xanh và Khuyến công</w:t>
      </w:r>
      <w:r w:rsidR="006E2AC0">
        <w:rPr>
          <w:rStyle w:val="FootnoteReference"/>
          <w:lang w:val="en-US"/>
        </w:rPr>
        <w:footnoteReference w:id="41"/>
      </w:r>
    </w:p>
    <w:p w14:paraId="689CDF36" w14:textId="77777777" w:rsidR="00CA7FD0" w:rsidRPr="001C3BF3" w:rsidRDefault="00CA7FD0" w:rsidP="00F23C8F">
      <w:pPr>
        <w:spacing w:after="120" w:line="360" w:lineRule="exact"/>
        <w:ind w:firstLine="720"/>
      </w:pPr>
      <w:r w:rsidRPr="001C3BF3">
        <w:t>a) Chủ trì, phối hợp các đơn vị liên quan rà soát, sửa đổi, bổ sung, hoàn thiện quy chuẩn kỹ thuật quốc gia về yêu cầu thiết kế cửa hàng xăng dầu trên bộ, trên mặt nước, quy định thực hiện thống nhất trong cả nước;</w:t>
      </w:r>
    </w:p>
    <w:p w14:paraId="652C1533" w14:textId="77777777" w:rsidR="00CA7FD0" w:rsidRPr="001C3BF3" w:rsidRDefault="00CA7FD0" w:rsidP="00F23C8F">
      <w:pPr>
        <w:spacing w:after="120" w:line="360" w:lineRule="exact"/>
        <w:ind w:firstLine="720"/>
      </w:pPr>
      <w:r w:rsidRPr="001C3BF3">
        <w:t>b) Chủ trì, phối hợp các đơn vị liên quan quy định tỷ lệ hao hụt xăng dầu phục vụ công tác quản lý nhà nước;</w:t>
      </w:r>
    </w:p>
    <w:p w14:paraId="67A5C131" w14:textId="06E58919" w:rsidR="006E2AC0" w:rsidRPr="000E094A" w:rsidRDefault="00CA7FD0" w:rsidP="00F23C8F">
      <w:pPr>
        <w:spacing w:after="120" w:line="360" w:lineRule="exact"/>
        <w:ind w:firstLine="720"/>
      </w:pPr>
      <w:r w:rsidRPr="006E2AC0">
        <w:t>c)</w:t>
      </w:r>
      <w:r w:rsidR="006E2AC0" w:rsidRPr="006E2AC0">
        <w:rPr>
          <w:rStyle w:val="FootnoteReference"/>
        </w:rPr>
        <w:footnoteReference w:id="42"/>
      </w:r>
      <w:r w:rsidR="009211F5" w:rsidRPr="009211F5">
        <w:t xml:space="preserve"> </w:t>
      </w:r>
      <w:r w:rsidR="006E2AC0" w:rsidRPr="006E2AC0">
        <w:rPr>
          <w:iCs/>
        </w:rPr>
        <w:t>Chủ trì, phối hợp các đơn vị liên quan thực hiện lộ trình áp dụng tỷ lệ phối trộn nhiên liệu sinh học với nhiên liệu truyền thống theo quy định của Bộ trưởng Bộ Công Thương</w:t>
      </w:r>
      <w:r w:rsidR="000E094A" w:rsidRPr="000E094A">
        <w:rPr>
          <w:iCs/>
        </w:rPr>
        <w:t>.</w:t>
      </w:r>
    </w:p>
    <w:p w14:paraId="234F9FF5" w14:textId="77777777" w:rsidR="00CA7FD0" w:rsidRPr="001C3BF3" w:rsidRDefault="00CA7FD0" w:rsidP="00F23C8F">
      <w:pPr>
        <w:spacing w:after="120" w:line="360" w:lineRule="exact"/>
        <w:ind w:firstLine="720"/>
      </w:pPr>
      <w:r w:rsidRPr="001C3BF3">
        <w:t>3. Cục Thương mại điện tử và Công nghệ thông tin chủ trì, phối hợp Vụ Thị trường trong nước, Vụ Tài chính, Văn phòng Bộ thực hiện công khai, minh bạch thông tin về kinh doanh xăng dầu, thông tin tài chính doanh nghiệp trên trang Thông tin điện tử của Bộ.</w:t>
      </w:r>
    </w:p>
    <w:p w14:paraId="40B8527F" w14:textId="77777777" w:rsidR="00CA7FD0" w:rsidRPr="001C3BF3" w:rsidRDefault="00CA7FD0" w:rsidP="00F23C8F">
      <w:pPr>
        <w:spacing w:after="120" w:line="360" w:lineRule="exact"/>
        <w:ind w:firstLine="720"/>
      </w:pPr>
      <w:r w:rsidRPr="001C3BF3">
        <w:t>4. Các đơn vị thuộc Bộ Công Thương theo chức năng, nhiệm vụ, quyền hạn chủ trì, phối hợp với Vụ Thị trường trong nước theo dõi, quản lý, giám sát, thanh tra, kiểm tra việc thực hiện Thông tư này.</w:t>
      </w:r>
    </w:p>
    <w:p w14:paraId="7A419977" w14:textId="77777777" w:rsidR="00CA7FD0" w:rsidRPr="006A3736" w:rsidRDefault="00CA7FD0" w:rsidP="00F23C8F">
      <w:pPr>
        <w:spacing w:after="120" w:line="360" w:lineRule="exact"/>
        <w:ind w:firstLine="720"/>
      </w:pPr>
      <w:r w:rsidRPr="001C3BF3">
        <w:lastRenderedPageBreak/>
        <w:t>5. Sở Công Thương các tỉnh, thành phố trực thuộc Trung ương; tổ chức, cá nhân có liên quan; thương nhân kinh doanh xăng dầu chịu trách nhiệm thi hành Thông tư này.</w:t>
      </w:r>
    </w:p>
    <w:p w14:paraId="4C0E13A6" w14:textId="342D585A" w:rsidR="001C3BF3" w:rsidRPr="00990AC6" w:rsidRDefault="001C3BF3" w:rsidP="00F23C8F">
      <w:pPr>
        <w:shd w:val="clear" w:color="auto" w:fill="FFFFFF"/>
        <w:spacing w:after="120" w:line="360" w:lineRule="exact"/>
        <w:ind w:firstLine="720"/>
        <w:rPr>
          <w:rFonts w:eastAsia="Times New Roman"/>
        </w:rPr>
      </w:pPr>
      <w:r w:rsidRPr="006A3736">
        <w:t>5a.</w:t>
      </w:r>
      <w:r>
        <w:rPr>
          <w:rStyle w:val="FootnoteReference"/>
          <w:lang w:val="en-US"/>
        </w:rPr>
        <w:footnoteReference w:id="43"/>
      </w:r>
      <w:r w:rsidRPr="001C3BF3">
        <w:rPr>
          <w:rFonts w:eastAsia="Times New Roman"/>
        </w:rPr>
        <w:t xml:space="preserve"> </w:t>
      </w:r>
      <w:r w:rsidRPr="00990AC6">
        <w:rPr>
          <w:rFonts w:eastAsia="Times New Roman"/>
        </w:rPr>
        <w:t xml:space="preserve">Sở Công Thương các tỉnh, thành phố trực thuộc Trung ương kiểm tra, giám sát tình hình thực hiện hợp đồng thuê kho, sản lượng xăng dầu nhập, xuất qua kho của thương nhân kinh doanh xăng dầu đi thuê kho xăng dầu trên địa bàn. </w:t>
      </w:r>
    </w:p>
    <w:p w14:paraId="3C8E3111" w14:textId="5314B347" w:rsidR="001C3BF3" w:rsidRPr="006A3736" w:rsidRDefault="001C3BF3" w:rsidP="00F23C8F">
      <w:pPr>
        <w:spacing w:after="120" w:line="360" w:lineRule="exact"/>
        <w:ind w:firstLine="720"/>
      </w:pPr>
      <w:r w:rsidRPr="00990AC6">
        <w:rPr>
          <w:rFonts w:eastAsia="Times New Roman"/>
        </w:rPr>
        <w:t>Trường hợp phát hiện thương nhân có dấu hiệu không sử dụng kho đi thuê theo hợp đồng đã ký, Sở Công Thương kịp thời báo cáo về Bộ Công Thương để phối hợp quản lý</w:t>
      </w:r>
    </w:p>
    <w:p w14:paraId="41A96770" w14:textId="77777777" w:rsidR="00CA7FD0" w:rsidRPr="001C3BF3" w:rsidRDefault="00CA7FD0" w:rsidP="00F23C8F">
      <w:pPr>
        <w:spacing w:after="120" w:line="360" w:lineRule="exact"/>
        <w:ind w:firstLine="720"/>
      </w:pPr>
      <w:r w:rsidRPr="001C3BF3">
        <w:t>6. Trong quá trình triển khai thực hiện, nếu có khó khăn, vướng mắc, đề nghị các cơ quan, đơn vị phản ánh về Bộ Công Thương để nghiên cứu, sửa đổi, bổ sung cho phù hợp./.</w:t>
      </w:r>
    </w:p>
    <w:p w14:paraId="1AF1FB3F" w14:textId="4B627FB1" w:rsidR="00CA7FD0" w:rsidRPr="001C3BF3" w:rsidRDefault="00F23C8F" w:rsidP="00CA7FD0">
      <w:pPr>
        <w:spacing w:after="120" w:line="320" w:lineRule="exact"/>
        <w:ind w:firstLine="562"/>
      </w:pPr>
      <w:r>
        <w:rPr>
          <w:lang w:val="en-US"/>
        </w:rPr>
        <mc:AlternateContent>
          <mc:Choice Requires="wps">
            <w:drawing>
              <wp:anchor distT="0" distB="0" distL="114300" distR="114300" simplePos="0" relativeHeight="251659776" behindDoc="0" locked="0" layoutInCell="1" allowOverlap="1" wp14:anchorId="1CC9877D" wp14:editId="0B8F865D">
                <wp:simplePos x="0" y="0"/>
                <wp:positionH relativeFrom="column">
                  <wp:posOffset>-10991</wp:posOffset>
                </wp:positionH>
                <wp:positionV relativeFrom="paragraph">
                  <wp:posOffset>58029</wp:posOffset>
                </wp:positionV>
                <wp:extent cx="5767753" cy="0"/>
                <wp:effectExtent l="0" t="0" r="0" b="0"/>
                <wp:wrapNone/>
                <wp:docPr id="1363875611" name="Straight Connector 4"/>
                <wp:cNvGraphicFramePr/>
                <a:graphic xmlns:a="http://schemas.openxmlformats.org/drawingml/2006/main">
                  <a:graphicData uri="http://schemas.microsoft.com/office/word/2010/wordprocessingShape">
                    <wps:wsp>
                      <wps:cNvCnPr/>
                      <wps:spPr>
                        <a:xfrm>
                          <a:off x="0" y="0"/>
                          <a:ext cx="57677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34D40FF"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85pt,4.55pt" to="453.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" strokecolor="black [3040]"/>
            </w:pict>
          </mc:Fallback>
        </mc:AlternateContent>
      </w: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961"/>
      </w:tblGrid>
      <w:tr w:rsidR="00C748F4" w:rsidRPr="001C3BF3" w14:paraId="08ABD9D1" w14:textId="77777777" w:rsidTr="00FB4C1E">
        <w:tc>
          <w:tcPr>
            <w:tcW w:w="4361" w:type="dxa"/>
          </w:tcPr>
          <w:bookmarkStart w:id="60" w:name="_Hlk231288929"/>
          <w:p w14:paraId="50406545" w14:textId="75D284DC" w:rsidR="00C748F4" w:rsidRPr="001C3BF3" w:rsidRDefault="001C3BF3" w:rsidP="005971FC">
            <w:pPr>
              <w:spacing w:after="120" w:line="320" w:lineRule="exact"/>
              <w:ind w:firstLine="0"/>
              <w:jc w:val="center"/>
              <w:rPr>
                <w:b/>
              </w:rPr>
            </w:pPr>
            <w:r w:rsidRPr="001C3BF3">
              <w:rPr>
                <w:b/>
                <w:lang w:val="en-US"/>
              </w:rPr>
              <mc:AlternateContent>
                <mc:Choice Requires="wps">
                  <w:drawing>
                    <wp:anchor distT="0" distB="0" distL="114300" distR="114300" simplePos="0" relativeHeight="251657728" behindDoc="0" locked="0" layoutInCell="1" allowOverlap="1" wp14:anchorId="294A7C69" wp14:editId="5CB062FE">
                      <wp:simplePos x="0" y="0"/>
                      <wp:positionH relativeFrom="column">
                        <wp:posOffset>872490</wp:posOffset>
                      </wp:positionH>
                      <wp:positionV relativeFrom="paragraph">
                        <wp:posOffset>229870</wp:posOffset>
                      </wp:positionV>
                      <wp:extent cx="801370" cy="0"/>
                      <wp:effectExtent l="9525" t="5080" r="8255" b="13970"/>
                      <wp:wrapNone/>
                      <wp:docPr id="182772794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1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D7BEE6F" id="_x0000_t32" coordsize="21600,21600" o:spt="32" o:oned="t" path="m,l21600,21600e" filled="f">
                      <v:path arrowok="t" fillok="f" o:connecttype="none"/>
                      <o:lock v:ext="edit" shapetype="t"/>
                    </v:shapetype>
                    <v:shape id="AutoShape 10" o:spid="_x0000_s1026" type="#_x0000_t32" style="position:absolute;margin-left:68.7pt;margin-top:18.1pt;width:63.1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"/>
                  </w:pict>
                </mc:Fallback>
              </mc:AlternateContent>
            </w:r>
            <w:r w:rsidR="00C748F4" w:rsidRPr="001C3BF3">
              <w:rPr>
                <w:b/>
              </w:rPr>
              <w:t>BỘ CÔNG THƯƠNG</w:t>
            </w:r>
          </w:p>
          <w:p w14:paraId="5179E98C" w14:textId="429C57B1" w:rsidR="00C748F4" w:rsidRPr="001C3BF3" w:rsidRDefault="00C748F4" w:rsidP="00553A0B">
            <w:pPr>
              <w:spacing w:before="240" w:after="120" w:line="320" w:lineRule="exact"/>
              <w:ind w:firstLine="0"/>
              <w:jc w:val="center"/>
              <w:rPr>
                <w:sz w:val="27"/>
                <w:szCs w:val="27"/>
              </w:rPr>
            </w:pPr>
            <w:r w:rsidRPr="001C3BF3">
              <w:rPr>
                <w:sz w:val="27"/>
                <w:szCs w:val="27"/>
              </w:rPr>
              <w:t>Số</w:t>
            </w:r>
            <w:r w:rsidR="00FD7F0F" w:rsidRPr="001C3BF3">
              <w:rPr>
                <w:sz w:val="27"/>
                <w:szCs w:val="27"/>
              </w:rPr>
              <w:t>:</w:t>
            </w:r>
            <w:r w:rsidRPr="001C3BF3">
              <w:rPr>
                <w:sz w:val="27"/>
                <w:szCs w:val="27"/>
              </w:rPr>
              <w:t xml:space="preserve"> </w:t>
            </w:r>
            <w:r w:rsidR="001C3BF3" w:rsidRPr="006A3736">
              <w:rPr>
                <w:sz w:val="27"/>
                <w:szCs w:val="27"/>
              </w:rPr>
              <w:t xml:space="preserve">      </w:t>
            </w:r>
            <w:r w:rsidR="00F23C8F" w:rsidRPr="00F23C8F">
              <w:rPr>
                <w:sz w:val="27"/>
                <w:szCs w:val="27"/>
              </w:rPr>
              <w:t xml:space="preserve"> </w:t>
            </w:r>
            <w:r w:rsidR="00F23C8F" w:rsidRPr="00861F1C">
              <w:rPr>
                <w:sz w:val="27"/>
                <w:szCs w:val="27"/>
              </w:rPr>
              <w:t xml:space="preserve">  </w:t>
            </w:r>
            <w:r w:rsidR="001C3BF3" w:rsidRPr="006A3736">
              <w:rPr>
                <w:sz w:val="27"/>
                <w:szCs w:val="27"/>
              </w:rPr>
              <w:t xml:space="preserve">  </w:t>
            </w:r>
            <w:r w:rsidRPr="001C3BF3">
              <w:rPr>
                <w:sz w:val="27"/>
                <w:szCs w:val="27"/>
              </w:rPr>
              <w:t>/VBHN-BCT</w:t>
            </w:r>
          </w:p>
        </w:tc>
        <w:tc>
          <w:tcPr>
            <w:tcW w:w="4961" w:type="dxa"/>
          </w:tcPr>
          <w:p w14:paraId="4D0185C3" w14:textId="77777777" w:rsidR="00C748F4" w:rsidRPr="001C3BF3" w:rsidRDefault="00C748F4" w:rsidP="00B96885">
            <w:pPr>
              <w:spacing w:after="120" w:line="320" w:lineRule="exact"/>
              <w:ind w:firstLine="0"/>
              <w:jc w:val="center"/>
              <w:rPr>
                <w:b/>
              </w:rPr>
            </w:pPr>
            <w:r w:rsidRPr="001C3BF3">
              <w:rPr>
                <w:b/>
              </w:rPr>
              <w:t>XÁC THỰC VĂN BẢN HỢP NHẤT</w:t>
            </w:r>
          </w:p>
          <w:p w14:paraId="4E7564E1" w14:textId="1F3B3239" w:rsidR="00C748F4" w:rsidRPr="006A3736" w:rsidRDefault="00C748F4" w:rsidP="00F71A36">
            <w:pPr>
              <w:spacing w:before="240" w:after="120" w:line="320" w:lineRule="exact"/>
              <w:ind w:firstLine="0"/>
              <w:rPr>
                <w:i/>
              </w:rPr>
            </w:pPr>
            <w:r w:rsidRPr="001C3BF3">
              <w:rPr>
                <w:i/>
              </w:rPr>
              <w:t xml:space="preserve">Hà Nội, ngày </w:t>
            </w:r>
            <w:r w:rsidR="001C3BF3" w:rsidRPr="006A3736">
              <w:rPr>
                <w:i/>
              </w:rPr>
              <w:t xml:space="preserve">        </w:t>
            </w:r>
            <w:r w:rsidR="00B96885" w:rsidRPr="001C3BF3">
              <w:rPr>
                <w:i/>
              </w:rPr>
              <w:t xml:space="preserve"> </w:t>
            </w:r>
            <w:r w:rsidRPr="001C3BF3">
              <w:rPr>
                <w:i/>
              </w:rPr>
              <w:t>tháng</w:t>
            </w:r>
            <w:r w:rsidR="00553A0B" w:rsidRPr="001C3BF3">
              <w:rPr>
                <w:i/>
              </w:rPr>
              <w:t xml:space="preserve"> </w:t>
            </w:r>
            <w:r w:rsidR="00F71A36" w:rsidRPr="006A3736">
              <w:rPr>
                <w:i/>
              </w:rPr>
              <w:t xml:space="preserve">     </w:t>
            </w:r>
            <w:r w:rsidR="00B96885" w:rsidRPr="001C3BF3">
              <w:rPr>
                <w:i/>
              </w:rPr>
              <w:t xml:space="preserve"> </w:t>
            </w:r>
            <w:r w:rsidRPr="001C3BF3">
              <w:rPr>
                <w:i/>
              </w:rPr>
              <w:t>năm 20</w:t>
            </w:r>
            <w:r w:rsidR="00F71A36" w:rsidRPr="006A3736">
              <w:rPr>
                <w:i/>
              </w:rPr>
              <w:t>2</w:t>
            </w:r>
            <w:r w:rsidR="00F23C8F" w:rsidRPr="00F23C8F">
              <w:rPr>
                <w:i/>
              </w:rPr>
              <w:t>6</w:t>
            </w:r>
            <w:r w:rsidR="001C3BF3" w:rsidRPr="006A3736">
              <w:rPr>
                <w:i/>
              </w:rPr>
              <w:t xml:space="preserve"> </w:t>
            </w:r>
          </w:p>
        </w:tc>
      </w:tr>
      <w:tr w:rsidR="008C7000" w:rsidRPr="001C3BF3" w14:paraId="5F331F3D" w14:textId="77777777" w:rsidTr="00FB4C1E">
        <w:tc>
          <w:tcPr>
            <w:tcW w:w="4361" w:type="dxa"/>
          </w:tcPr>
          <w:p w14:paraId="1B0A6A8F" w14:textId="77777777" w:rsidR="005971FC" w:rsidRDefault="005971FC" w:rsidP="008C7000">
            <w:pPr>
              <w:ind w:firstLine="0"/>
              <w:jc w:val="left"/>
              <w:rPr>
                <w:b/>
                <w:bCs/>
                <w:i/>
                <w:iCs/>
                <w:sz w:val="24"/>
                <w:szCs w:val="24"/>
              </w:rPr>
            </w:pPr>
          </w:p>
          <w:p w14:paraId="1987213F" w14:textId="19BB2582" w:rsidR="008C7000" w:rsidRPr="00F23C8F" w:rsidRDefault="008C7000" w:rsidP="008C7000">
            <w:pPr>
              <w:ind w:firstLine="0"/>
              <w:jc w:val="left"/>
              <w:rPr>
                <w:sz w:val="22"/>
              </w:rPr>
            </w:pPr>
            <w:r w:rsidRPr="001C3BF3">
              <w:rPr>
                <w:b/>
                <w:bCs/>
                <w:i/>
                <w:iCs/>
                <w:sz w:val="24"/>
                <w:szCs w:val="24"/>
              </w:rPr>
              <w:t>Nơi nhận:</w:t>
            </w:r>
            <w:r w:rsidRPr="001C3BF3">
              <w:rPr>
                <w:b/>
                <w:bCs/>
                <w:i/>
                <w:iCs/>
                <w:sz w:val="24"/>
                <w:szCs w:val="24"/>
              </w:rPr>
              <w:br/>
            </w:r>
            <w:r w:rsidRPr="001C3BF3">
              <w:rPr>
                <w:sz w:val="22"/>
              </w:rPr>
              <w:t>- Văn phòng Chính phủ (để đăng Công báo);</w:t>
            </w:r>
          </w:p>
          <w:p w14:paraId="701327A7" w14:textId="77777777" w:rsidR="0047443E" w:rsidRPr="00861F1C" w:rsidRDefault="0047443E" w:rsidP="008C7000">
            <w:pPr>
              <w:ind w:firstLine="0"/>
              <w:jc w:val="left"/>
              <w:rPr>
                <w:sz w:val="22"/>
              </w:rPr>
            </w:pPr>
            <w:r w:rsidRPr="001C3BF3">
              <w:rPr>
                <w:sz w:val="22"/>
              </w:rPr>
              <w:t>- Bộ Tư pháp (để theo dõi);</w:t>
            </w:r>
          </w:p>
          <w:p w14:paraId="6488DB57" w14:textId="6FA648C8" w:rsidR="00F23C8F" w:rsidRPr="00861F1C" w:rsidRDefault="00F23C8F" w:rsidP="008C7000">
            <w:pPr>
              <w:ind w:firstLine="0"/>
              <w:jc w:val="left"/>
              <w:rPr>
                <w:sz w:val="22"/>
              </w:rPr>
            </w:pPr>
            <w:bookmarkStart w:id="61" w:name="_GoBack"/>
            <w:bookmarkEnd w:id="61"/>
            <w:r w:rsidRPr="00861F1C">
              <w:rPr>
                <w:sz w:val="22"/>
              </w:rPr>
              <w:t>- Các đơn vị thuộc Bộ;</w:t>
            </w:r>
          </w:p>
          <w:p w14:paraId="375A9DA4" w14:textId="7F94F648" w:rsidR="00F23C8F" w:rsidRPr="00861F1C" w:rsidRDefault="00F23C8F" w:rsidP="008C7000">
            <w:pPr>
              <w:ind w:firstLine="0"/>
              <w:jc w:val="left"/>
              <w:rPr>
                <w:sz w:val="22"/>
              </w:rPr>
            </w:pPr>
            <w:r w:rsidRPr="00861F1C">
              <w:rPr>
                <w:sz w:val="22"/>
              </w:rPr>
              <w:t>- Báo Công Thương (để đăng website BCT)</w:t>
            </w:r>
          </w:p>
          <w:p w14:paraId="29E53398" w14:textId="7E6994AC" w:rsidR="008C7000" w:rsidRPr="001C3BF3" w:rsidRDefault="008C7000" w:rsidP="008C7000">
            <w:pPr>
              <w:ind w:firstLine="0"/>
              <w:jc w:val="left"/>
              <w:rPr>
                <w:sz w:val="22"/>
              </w:rPr>
            </w:pPr>
            <w:r w:rsidRPr="001C3BF3">
              <w:rPr>
                <w:sz w:val="22"/>
              </w:rPr>
              <w:t xml:space="preserve">- </w:t>
            </w:r>
            <w:r w:rsidR="005B629D" w:rsidRPr="001C3BF3">
              <w:rPr>
                <w:sz w:val="22"/>
              </w:rPr>
              <w:t>Vụ Pháp chế (để đăng CSDLQG</w:t>
            </w:r>
            <w:r w:rsidR="00F23C8F" w:rsidRPr="00861F1C">
              <w:rPr>
                <w:sz w:val="22"/>
              </w:rPr>
              <w:t xml:space="preserve"> về </w:t>
            </w:r>
            <w:r w:rsidR="005B629D" w:rsidRPr="001C3BF3">
              <w:rPr>
                <w:sz w:val="22"/>
              </w:rPr>
              <w:t>PL)</w:t>
            </w:r>
            <w:r w:rsidRPr="001C3BF3">
              <w:rPr>
                <w:sz w:val="22"/>
              </w:rPr>
              <w:t>;</w:t>
            </w:r>
          </w:p>
          <w:p w14:paraId="58F926DC" w14:textId="5558A9C5" w:rsidR="008C7000" w:rsidRPr="001C3BF3" w:rsidRDefault="00530EE2" w:rsidP="008C7000">
            <w:pPr>
              <w:ind w:firstLine="0"/>
              <w:jc w:val="left"/>
              <w:rPr>
                <w:b/>
              </w:rPr>
            </w:pPr>
            <w:r w:rsidRPr="001C3BF3">
              <w:rPr>
                <w:sz w:val="22"/>
              </w:rPr>
              <w:t xml:space="preserve">- </w:t>
            </w:r>
            <w:r w:rsidR="008C7000" w:rsidRPr="001C3BF3">
              <w:rPr>
                <w:sz w:val="22"/>
              </w:rPr>
              <w:t>Lưu: VT, TTTN</w:t>
            </w:r>
            <w:r w:rsidR="00F23C8F">
              <w:rPr>
                <w:sz w:val="22"/>
                <w:lang w:val="en-US"/>
              </w:rPr>
              <w:t>.</w:t>
            </w:r>
            <w:r w:rsidR="008C7000" w:rsidRPr="001C3BF3">
              <w:rPr>
                <w:sz w:val="22"/>
              </w:rPr>
              <w:br/>
            </w:r>
          </w:p>
        </w:tc>
        <w:tc>
          <w:tcPr>
            <w:tcW w:w="4961" w:type="dxa"/>
          </w:tcPr>
          <w:p w14:paraId="69549B30" w14:textId="0E2CDF89" w:rsidR="008C7000" w:rsidRDefault="008C7000" w:rsidP="00F23C8F">
            <w:pPr>
              <w:spacing w:line="320" w:lineRule="exact"/>
              <w:ind w:firstLine="0"/>
              <w:jc w:val="center"/>
              <w:rPr>
                <w:b/>
              </w:rPr>
            </w:pPr>
            <w:r w:rsidRPr="001C3BF3">
              <w:rPr>
                <w:b/>
              </w:rPr>
              <w:t>BỘ TRƯỞNG</w:t>
            </w:r>
          </w:p>
          <w:p w14:paraId="6DD27566" w14:textId="628755A7" w:rsidR="008C7000" w:rsidRPr="00861F1C" w:rsidRDefault="008C7000" w:rsidP="00B96885">
            <w:pPr>
              <w:spacing w:after="120" w:line="320" w:lineRule="exact"/>
              <w:ind w:firstLine="0"/>
              <w:jc w:val="center"/>
              <w:rPr>
                <w:b/>
              </w:rPr>
            </w:pPr>
          </w:p>
          <w:p w14:paraId="436EE5E4" w14:textId="77777777" w:rsidR="00F23C8F" w:rsidRPr="00861F1C" w:rsidRDefault="00F23C8F" w:rsidP="00B96885">
            <w:pPr>
              <w:spacing w:after="120" w:line="320" w:lineRule="exact"/>
              <w:ind w:firstLine="0"/>
              <w:jc w:val="center"/>
              <w:rPr>
                <w:b/>
              </w:rPr>
            </w:pPr>
          </w:p>
          <w:p w14:paraId="7C4EBFCE" w14:textId="362D9C50" w:rsidR="00F23C8F" w:rsidRPr="00861F1C" w:rsidRDefault="00F23C8F" w:rsidP="00F23C8F">
            <w:pPr>
              <w:spacing w:after="120" w:line="320" w:lineRule="exact"/>
              <w:ind w:firstLine="0"/>
              <w:jc w:val="center"/>
              <w:rPr>
                <w:b/>
              </w:rPr>
            </w:pPr>
          </w:p>
          <w:p w14:paraId="3CFA6955" w14:textId="77777777" w:rsidR="00F23C8F" w:rsidRPr="00861F1C" w:rsidRDefault="00F23C8F" w:rsidP="00F23C8F">
            <w:pPr>
              <w:spacing w:after="120" w:line="320" w:lineRule="exact"/>
              <w:ind w:firstLine="0"/>
              <w:jc w:val="center"/>
              <w:rPr>
                <w:b/>
              </w:rPr>
            </w:pPr>
          </w:p>
          <w:p w14:paraId="108B0C09" w14:textId="2BB3F4A1" w:rsidR="00F204FC" w:rsidRPr="006A3736" w:rsidRDefault="00F204FC" w:rsidP="00F204FC">
            <w:pPr>
              <w:spacing w:after="120" w:line="320" w:lineRule="exact"/>
              <w:ind w:firstLine="0"/>
              <w:rPr>
                <w:b/>
              </w:rPr>
            </w:pPr>
          </w:p>
          <w:p w14:paraId="383EE064" w14:textId="21371254" w:rsidR="008C7000" w:rsidRPr="004F5A71" w:rsidRDefault="004F5A71" w:rsidP="005971FC">
            <w:pPr>
              <w:spacing w:after="120" w:line="320" w:lineRule="exact"/>
              <w:ind w:firstLine="0"/>
              <w:jc w:val="center"/>
              <w:rPr>
                <w:b/>
                <w:lang w:val="en-US"/>
              </w:rPr>
            </w:pPr>
            <w:r>
              <w:rPr>
                <w:b/>
                <w:lang w:val="en-US"/>
              </w:rPr>
              <w:t>Lê Mạnh Hùng</w:t>
            </w:r>
          </w:p>
        </w:tc>
      </w:tr>
      <w:bookmarkEnd w:id="60"/>
    </w:tbl>
    <w:p w14:paraId="512FB59D" w14:textId="7E0C8EBA" w:rsidR="005C2D6E" w:rsidRDefault="005C2D6E" w:rsidP="00176215">
      <w:pPr>
        <w:shd w:val="clear" w:color="auto" w:fill="FFFFFF"/>
        <w:spacing w:after="120" w:line="234" w:lineRule="atLeast"/>
        <w:ind w:firstLine="0"/>
        <w:jc w:val="left"/>
        <w:rPr>
          <w:rFonts w:eastAsia="Times New Roman"/>
          <w:color w:val="000000"/>
          <w:sz w:val="26"/>
          <w:szCs w:val="26"/>
        </w:rPr>
      </w:pPr>
    </w:p>
    <w:p w14:paraId="42CC64C4" w14:textId="77777777" w:rsidR="005C2D6E" w:rsidRDefault="005C2D6E">
      <w:pPr>
        <w:rPr>
          <w:rFonts w:eastAsia="Times New Roman"/>
          <w:color w:val="000000"/>
          <w:sz w:val="26"/>
          <w:szCs w:val="26"/>
        </w:rPr>
      </w:pPr>
      <w:r>
        <w:rPr>
          <w:rFonts w:eastAsia="Times New Roman"/>
          <w:color w:val="000000"/>
          <w:sz w:val="26"/>
          <w:szCs w:val="26"/>
        </w:rPr>
        <w:br w:type="page"/>
      </w:r>
    </w:p>
    <w:p w14:paraId="77279B40" w14:textId="77777777" w:rsidR="005C2D6E" w:rsidRPr="001C3BF3" w:rsidRDefault="005C2D6E" w:rsidP="005C2D6E">
      <w:pPr>
        <w:shd w:val="clear" w:color="auto" w:fill="FFFFFF"/>
        <w:spacing w:after="120" w:line="234" w:lineRule="atLeast"/>
        <w:ind w:firstLine="0"/>
        <w:jc w:val="center"/>
        <w:rPr>
          <w:rFonts w:eastAsia="Times New Roman"/>
          <w:color w:val="000000"/>
        </w:rPr>
      </w:pPr>
      <w:r w:rsidRPr="001C3BF3">
        <w:rPr>
          <w:rFonts w:eastAsia="Times New Roman"/>
          <w:b/>
          <w:bCs/>
          <w:color w:val="000000"/>
        </w:rPr>
        <w:lastRenderedPageBreak/>
        <w:t>PHỤ LỤC</w:t>
      </w:r>
    </w:p>
    <w:p w14:paraId="457BE195" w14:textId="77777777" w:rsidR="005C2D6E" w:rsidRDefault="005C2D6E" w:rsidP="005C2D6E">
      <w:pPr>
        <w:shd w:val="clear" w:color="auto" w:fill="FFFFFF"/>
        <w:spacing w:before="0" w:line="234" w:lineRule="atLeast"/>
        <w:ind w:firstLine="0"/>
        <w:jc w:val="center"/>
        <w:rPr>
          <w:rFonts w:eastAsia="Times New Roman"/>
          <w:i/>
          <w:iCs/>
          <w:color w:val="000000"/>
        </w:rPr>
      </w:pPr>
      <w:r w:rsidRPr="001C3BF3">
        <w:rPr>
          <w:rFonts w:eastAsia="Times New Roman"/>
          <w:i/>
          <w:iCs/>
          <w:color w:val="000000"/>
        </w:rPr>
        <w:t xml:space="preserve">(Ban hành kèm theo Thông tư số 38/2014/TT-BCT ngày 24 tháng 10 năm 2014 của Bộ trưởng Bộ Công Thương quy định chi tiết một số điều của </w:t>
      </w:r>
    </w:p>
    <w:p w14:paraId="3C89EA5E" w14:textId="77777777" w:rsidR="005C2D6E" w:rsidRDefault="005C2D6E" w:rsidP="005C2D6E">
      <w:pPr>
        <w:shd w:val="clear" w:color="auto" w:fill="FFFFFF"/>
        <w:spacing w:before="0" w:line="234" w:lineRule="atLeast"/>
        <w:ind w:firstLine="0"/>
        <w:jc w:val="center"/>
        <w:rPr>
          <w:rFonts w:eastAsia="Times New Roman"/>
          <w:i/>
          <w:iCs/>
          <w:color w:val="000000"/>
        </w:rPr>
      </w:pPr>
      <w:r w:rsidRPr="001C3BF3">
        <w:rPr>
          <w:rFonts w:eastAsia="Times New Roman"/>
          <w:i/>
          <w:iCs/>
          <w:color w:val="000000"/>
        </w:rPr>
        <w:t>Nghị định số</w:t>
      </w:r>
      <w:r w:rsidRPr="001C3BF3">
        <w:rPr>
          <w:rFonts w:eastAsia="Times New Roman"/>
          <w:i/>
          <w:iCs/>
          <w:color w:val="000000" w:themeColor="text1"/>
        </w:rPr>
        <w:t> </w:t>
      </w:r>
      <w:hyperlink r:id="rId8" w:tgtFrame="_blank" w:tooltip="Nghị định 83/2014/NĐ-CP" w:history="1">
        <w:r w:rsidRPr="001C3BF3">
          <w:rPr>
            <w:rFonts w:eastAsia="Times New Roman"/>
            <w:i/>
            <w:iCs/>
            <w:color w:val="000000" w:themeColor="text1"/>
          </w:rPr>
          <w:t>83/2014/NĐ-CP</w:t>
        </w:r>
      </w:hyperlink>
      <w:r w:rsidRPr="001C3BF3">
        <w:rPr>
          <w:rFonts w:eastAsia="Times New Roman"/>
          <w:i/>
          <w:iCs/>
          <w:color w:val="000000" w:themeColor="text1"/>
        </w:rPr>
        <w:t> n</w:t>
      </w:r>
      <w:r w:rsidRPr="001C3BF3">
        <w:rPr>
          <w:rFonts w:eastAsia="Times New Roman"/>
          <w:i/>
          <w:iCs/>
          <w:color w:val="000000"/>
        </w:rPr>
        <w:t xml:space="preserve">gày 03 tháng 9 năm 2014 </w:t>
      </w:r>
    </w:p>
    <w:p w14:paraId="11F0FECE" w14:textId="77777777" w:rsidR="005C2D6E" w:rsidRPr="001C3BF3" w:rsidRDefault="005C2D6E" w:rsidP="005C2D6E">
      <w:pPr>
        <w:shd w:val="clear" w:color="auto" w:fill="FFFFFF"/>
        <w:spacing w:before="0" w:line="234" w:lineRule="atLeast"/>
        <w:ind w:firstLine="0"/>
        <w:jc w:val="center"/>
        <w:rPr>
          <w:rFonts w:eastAsia="Times New Roman"/>
          <w:i/>
          <w:iCs/>
          <w:color w:val="000000"/>
        </w:rPr>
      </w:pPr>
      <w:r w:rsidRPr="001C3BF3">
        <w:rPr>
          <w:rFonts w:eastAsia="Times New Roman"/>
          <w:i/>
          <w:iCs/>
          <w:color w:val="000000"/>
        </w:rPr>
        <w:t>của Chính phủ về kinh doanh xăng dầu)</w:t>
      </w:r>
    </w:p>
    <w:p w14:paraId="656BD277" w14:textId="77777777" w:rsidR="005C2D6E" w:rsidRPr="001C3BF3" w:rsidRDefault="005C2D6E" w:rsidP="005C2D6E">
      <w:pPr>
        <w:shd w:val="clear" w:color="auto" w:fill="FFFFFF"/>
        <w:spacing w:before="0" w:line="234" w:lineRule="atLeast"/>
        <w:ind w:firstLine="0"/>
        <w:jc w:val="center"/>
        <w:rPr>
          <w:rFonts w:eastAsia="Times New Roman"/>
          <w:color w:val="000000"/>
        </w:rPr>
      </w:pPr>
    </w:p>
    <w:tbl>
      <w:tblPr>
        <w:tblW w:w="8933" w:type="dxa"/>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580"/>
        <w:gridCol w:w="7353"/>
      </w:tblGrid>
      <w:tr w:rsidR="005C2D6E" w:rsidRPr="001C3BF3" w14:paraId="1AF6856D" w14:textId="77777777" w:rsidTr="00E26DB6">
        <w:trPr>
          <w:tblCellSpacing w:w="0" w:type="dxa"/>
        </w:trPr>
        <w:tc>
          <w:tcPr>
            <w:tcW w:w="1580" w:type="dxa"/>
            <w:vAlign w:val="center"/>
            <w:hideMark/>
          </w:tcPr>
          <w:p w14:paraId="747610D2" w14:textId="77777777" w:rsidR="005C2D6E" w:rsidRPr="001C3BF3" w:rsidRDefault="005C2D6E" w:rsidP="00E26DB6">
            <w:pPr>
              <w:spacing w:after="120" w:line="234" w:lineRule="atLeast"/>
              <w:ind w:firstLine="0"/>
              <w:jc w:val="center"/>
              <w:rPr>
                <w:rFonts w:eastAsia="Times New Roman"/>
              </w:rPr>
            </w:pPr>
            <w:r w:rsidRPr="001C3BF3">
              <w:rPr>
                <w:rFonts w:eastAsia="Times New Roman"/>
              </w:rPr>
              <w:t>Mẫu số 1</w:t>
            </w:r>
          </w:p>
        </w:tc>
        <w:tc>
          <w:tcPr>
            <w:tcW w:w="7353" w:type="dxa"/>
            <w:hideMark/>
          </w:tcPr>
          <w:p w14:paraId="70703036" w14:textId="77777777" w:rsidR="005C2D6E" w:rsidRPr="001C3BF3" w:rsidRDefault="005C2D6E" w:rsidP="00E26DB6">
            <w:pPr>
              <w:spacing w:after="120" w:line="234" w:lineRule="atLeast"/>
              <w:ind w:left="57" w:right="57" w:firstLine="0"/>
              <w:rPr>
                <w:rFonts w:eastAsia="Times New Roman"/>
              </w:rPr>
            </w:pPr>
            <w:r w:rsidRPr="001C3BF3">
              <w:rPr>
                <w:rFonts w:eastAsia="Times New Roman"/>
              </w:rPr>
              <w:t>Đăng ký/đăng ký điều chỉnh hệ thống phân phối xăng dầu</w:t>
            </w:r>
          </w:p>
        </w:tc>
      </w:tr>
      <w:tr w:rsidR="005C2D6E" w:rsidRPr="001C3BF3" w14:paraId="45EC5641" w14:textId="77777777" w:rsidTr="00E26DB6">
        <w:trPr>
          <w:tblCellSpacing w:w="0" w:type="dxa"/>
        </w:trPr>
        <w:tc>
          <w:tcPr>
            <w:tcW w:w="1580" w:type="dxa"/>
            <w:vAlign w:val="center"/>
            <w:hideMark/>
          </w:tcPr>
          <w:p w14:paraId="7E69592C" w14:textId="77777777" w:rsidR="005C2D6E" w:rsidRPr="001C3BF3" w:rsidRDefault="005C2D6E" w:rsidP="00E26DB6">
            <w:pPr>
              <w:spacing w:after="120" w:line="234" w:lineRule="atLeast"/>
              <w:ind w:firstLine="0"/>
              <w:jc w:val="center"/>
              <w:rPr>
                <w:rFonts w:eastAsia="Times New Roman"/>
              </w:rPr>
            </w:pPr>
            <w:r w:rsidRPr="001C3BF3">
              <w:rPr>
                <w:rFonts w:eastAsia="Times New Roman"/>
              </w:rPr>
              <w:t>Mẫu số 2</w:t>
            </w:r>
          </w:p>
        </w:tc>
        <w:tc>
          <w:tcPr>
            <w:tcW w:w="7353" w:type="dxa"/>
            <w:hideMark/>
          </w:tcPr>
          <w:p w14:paraId="2A8EDE21" w14:textId="77777777" w:rsidR="005C2D6E" w:rsidRPr="001C3BF3" w:rsidRDefault="005C2D6E" w:rsidP="00E26DB6">
            <w:pPr>
              <w:spacing w:after="120" w:line="234" w:lineRule="atLeast"/>
              <w:ind w:left="57" w:right="57" w:firstLine="0"/>
              <w:rPr>
                <w:rFonts w:eastAsia="Times New Roman"/>
              </w:rPr>
            </w:pPr>
            <w:r w:rsidRPr="001C3BF3">
              <w:rPr>
                <w:rFonts w:eastAsia="Times New Roman"/>
              </w:rPr>
              <w:t>Báo cáo nhập - xuất - tồn kho xăng dầu và tồn kho xăng dầu theo ba miền</w:t>
            </w:r>
          </w:p>
        </w:tc>
      </w:tr>
      <w:tr w:rsidR="005C2D6E" w:rsidRPr="001C3BF3" w14:paraId="70C1CA1F" w14:textId="77777777" w:rsidTr="00E26DB6">
        <w:trPr>
          <w:tblCellSpacing w:w="0" w:type="dxa"/>
        </w:trPr>
        <w:tc>
          <w:tcPr>
            <w:tcW w:w="1580" w:type="dxa"/>
            <w:vAlign w:val="center"/>
            <w:hideMark/>
          </w:tcPr>
          <w:p w14:paraId="16B5D348" w14:textId="77777777" w:rsidR="005C2D6E" w:rsidRPr="001C3BF3" w:rsidRDefault="005C2D6E" w:rsidP="00E26DB6">
            <w:pPr>
              <w:spacing w:after="120" w:line="234" w:lineRule="atLeast"/>
              <w:ind w:firstLine="0"/>
              <w:jc w:val="center"/>
              <w:rPr>
                <w:rFonts w:eastAsia="Times New Roman"/>
              </w:rPr>
            </w:pPr>
            <w:r w:rsidRPr="001C3BF3">
              <w:rPr>
                <w:rFonts w:eastAsia="Times New Roman"/>
              </w:rPr>
              <w:t>Mẫu số 3</w:t>
            </w:r>
          </w:p>
        </w:tc>
        <w:tc>
          <w:tcPr>
            <w:tcW w:w="7353" w:type="dxa"/>
            <w:hideMark/>
          </w:tcPr>
          <w:p w14:paraId="58773890" w14:textId="77777777" w:rsidR="005C2D6E" w:rsidRPr="001C3BF3" w:rsidRDefault="005C2D6E" w:rsidP="00E26DB6">
            <w:pPr>
              <w:spacing w:after="120" w:line="234" w:lineRule="atLeast"/>
              <w:ind w:left="57" w:right="57" w:firstLine="0"/>
              <w:rPr>
                <w:rFonts w:eastAsia="Times New Roman"/>
              </w:rPr>
            </w:pPr>
            <w:r w:rsidRPr="001C3BF3">
              <w:rPr>
                <w:rFonts w:eastAsia="Times New Roman"/>
              </w:rPr>
              <w:t>Báo cáo thực hiện lộ trình sở hữu cơ sở vật chất phục vụ kinh doanh xăng dầu</w:t>
            </w:r>
          </w:p>
        </w:tc>
      </w:tr>
      <w:tr w:rsidR="005C2D6E" w:rsidRPr="001C3BF3" w14:paraId="41B90CFB" w14:textId="77777777" w:rsidTr="00E26DB6">
        <w:trPr>
          <w:tblCellSpacing w:w="0" w:type="dxa"/>
        </w:trPr>
        <w:tc>
          <w:tcPr>
            <w:tcW w:w="1580" w:type="dxa"/>
            <w:vAlign w:val="center"/>
            <w:hideMark/>
          </w:tcPr>
          <w:p w14:paraId="5573F0FC" w14:textId="77777777" w:rsidR="005C2D6E" w:rsidRPr="001C3BF3" w:rsidRDefault="005C2D6E" w:rsidP="00E26DB6">
            <w:pPr>
              <w:spacing w:after="120" w:line="234" w:lineRule="atLeast"/>
              <w:ind w:firstLine="0"/>
              <w:jc w:val="center"/>
              <w:rPr>
                <w:rFonts w:eastAsia="Times New Roman"/>
              </w:rPr>
            </w:pPr>
            <w:r w:rsidRPr="001C3BF3">
              <w:rPr>
                <w:rFonts w:eastAsia="Times New Roman"/>
              </w:rPr>
              <w:t>Mẫu số 4</w:t>
            </w:r>
          </w:p>
        </w:tc>
        <w:tc>
          <w:tcPr>
            <w:tcW w:w="7353" w:type="dxa"/>
            <w:hideMark/>
          </w:tcPr>
          <w:p w14:paraId="5BF0D8C6" w14:textId="77777777" w:rsidR="005C2D6E" w:rsidRPr="001C3BF3" w:rsidRDefault="005C2D6E" w:rsidP="00E26DB6">
            <w:pPr>
              <w:spacing w:after="120" w:line="234" w:lineRule="atLeast"/>
              <w:ind w:left="57" w:right="57" w:firstLine="0"/>
              <w:rPr>
                <w:rFonts w:eastAsia="Times New Roman"/>
              </w:rPr>
            </w:pPr>
            <w:r w:rsidRPr="001C3BF3">
              <w:rPr>
                <w:rFonts w:eastAsia="Times New Roman"/>
              </w:rPr>
              <w:t>Đơn đăng ký xuất khẩu xăng dầu</w:t>
            </w:r>
          </w:p>
        </w:tc>
      </w:tr>
      <w:tr w:rsidR="005C2D6E" w:rsidRPr="001C3BF3" w14:paraId="27EEB19C" w14:textId="77777777" w:rsidTr="00E26DB6">
        <w:trPr>
          <w:tblCellSpacing w:w="0" w:type="dxa"/>
        </w:trPr>
        <w:tc>
          <w:tcPr>
            <w:tcW w:w="1580" w:type="dxa"/>
            <w:vAlign w:val="center"/>
            <w:hideMark/>
          </w:tcPr>
          <w:p w14:paraId="7333C5FB" w14:textId="77777777" w:rsidR="005C2D6E" w:rsidRPr="001C3BF3" w:rsidRDefault="005C2D6E" w:rsidP="00E26DB6">
            <w:pPr>
              <w:spacing w:after="120" w:line="234" w:lineRule="atLeast"/>
              <w:ind w:firstLine="0"/>
              <w:jc w:val="center"/>
              <w:rPr>
                <w:rFonts w:eastAsia="Times New Roman"/>
              </w:rPr>
            </w:pPr>
            <w:r w:rsidRPr="001C3BF3">
              <w:rPr>
                <w:rFonts w:eastAsia="Times New Roman"/>
              </w:rPr>
              <w:t>Mẫu số 5</w:t>
            </w:r>
          </w:p>
        </w:tc>
        <w:tc>
          <w:tcPr>
            <w:tcW w:w="7353" w:type="dxa"/>
            <w:hideMark/>
          </w:tcPr>
          <w:p w14:paraId="243F355B" w14:textId="77777777" w:rsidR="005C2D6E" w:rsidRPr="001C3BF3" w:rsidRDefault="005C2D6E" w:rsidP="00E26DB6">
            <w:pPr>
              <w:spacing w:after="120" w:line="234" w:lineRule="atLeast"/>
              <w:ind w:left="57" w:right="57" w:firstLine="0"/>
              <w:rPr>
                <w:rFonts w:eastAsia="Times New Roman"/>
              </w:rPr>
            </w:pPr>
            <w:r w:rsidRPr="001C3BF3">
              <w:rPr>
                <w:rFonts w:eastAsia="Times New Roman"/>
              </w:rPr>
              <w:t>Báo cáo tình hình nhập khẩu, mua từ nguồn sản xuất trong nước, pha chế, xuất khẩu, tạm nhập tái xuất, chuyển khẩu xăng dầu</w:t>
            </w:r>
          </w:p>
        </w:tc>
      </w:tr>
      <w:tr w:rsidR="005C2D6E" w:rsidRPr="001C3BF3" w14:paraId="51E13FD6" w14:textId="77777777" w:rsidTr="00E26DB6">
        <w:trPr>
          <w:trHeight w:val="766"/>
          <w:tblCellSpacing w:w="0" w:type="dxa"/>
        </w:trPr>
        <w:tc>
          <w:tcPr>
            <w:tcW w:w="1580" w:type="dxa"/>
            <w:vAlign w:val="center"/>
            <w:hideMark/>
          </w:tcPr>
          <w:p w14:paraId="0B208771" w14:textId="77777777" w:rsidR="005C2D6E" w:rsidRPr="001C3BF3" w:rsidRDefault="005C2D6E" w:rsidP="00E26DB6">
            <w:pPr>
              <w:spacing w:after="120" w:line="234" w:lineRule="atLeast"/>
              <w:ind w:firstLine="0"/>
              <w:jc w:val="center"/>
              <w:rPr>
                <w:rFonts w:eastAsia="Times New Roman"/>
              </w:rPr>
            </w:pPr>
            <w:r w:rsidRPr="001C3BF3">
              <w:rPr>
                <w:rFonts w:eastAsia="Times New Roman"/>
              </w:rPr>
              <w:t>Mẫu số 6</w:t>
            </w:r>
          </w:p>
        </w:tc>
        <w:tc>
          <w:tcPr>
            <w:tcW w:w="7353" w:type="dxa"/>
            <w:hideMark/>
          </w:tcPr>
          <w:p w14:paraId="79F89E63" w14:textId="77777777" w:rsidR="005C2D6E" w:rsidRPr="001C3BF3" w:rsidRDefault="005C2D6E" w:rsidP="00E26DB6">
            <w:pPr>
              <w:spacing w:after="120" w:line="234" w:lineRule="atLeast"/>
              <w:ind w:left="57" w:right="57" w:firstLine="0"/>
              <w:rPr>
                <w:rFonts w:eastAsia="Times New Roman"/>
              </w:rPr>
            </w:pPr>
            <w:r w:rsidRPr="001C3BF3">
              <w:rPr>
                <w:rFonts w:eastAsia="Times New Roman"/>
              </w:rPr>
              <w:t>Đăng ký kế hoạch pha chế nguyên liệu thành sản phẩm xăng dầu, nhập khẩu nguyên liệu để pha chế thành sản phẩm xăng dầu</w:t>
            </w:r>
          </w:p>
        </w:tc>
      </w:tr>
      <w:tr w:rsidR="005C2D6E" w:rsidRPr="001C3BF3" w14:paraId="23A15A61" w14:textId="77777777" w:rsidTr="00E26DB6">
        <w:trPr>
          <w:trHeight w:val="533"/>
          <w:tblCellSpacing w:w="0" w:type="dxa"/>
        </w:trPr>
        <w:tc>
          <w:tcPr>
            <w:tcW w:w="1580" w:type="dxa"/>
            <w:vAlign w:val="center"/>
            <w:hideMark/>
          </w:tcPr>
          <w:p w14:paraId="495AE8F5" w14:textId="77777777" w:rsidR="005C2D6E" w:rsidRPr="001C3BF3" w:rsidRDefault="005C2D6E" w:rsidP="00E26DB6">
            <w:pPr>
              <w:spacing w:after="120" w:line="234" w:lineRule="atLeast"/>
              <w:ind w:firstLine="0"/>
              <w:jc w:val="center"/>
              <w:rPr>
                <w:rFonts w:eastAsia="Times New Roman"/>
              </w:rPr>
            </w:pPr>
            <w:r w:rsidRPr="001C3BF3">
              <w:rPr>
                <w:rFonts w:eastAsia="Times New Roman"/>
              </w:rPr>
              <w:t>Mẫu số 7</w:t>
            </w:r>
          </w:p>
        </w:tc>
        <w:tc>
          <w:tcPr>
            <w:tcW w:w="7353" w:type="dxa"/>
            <w:hideMark/>
          </w:tcPr>
          <w:p w14:paraId="3FA7CE47" w14:textId="77777777" w:rsidR="005C2D6E" w:rsidRPr="001C3BF3" w:rsidRDefault="005C2D6E" w:rsidP="00E26DB6">
            <w:pPr>
              <w:spacing w:after="120" w:line="234" w:lineRule="atLeast"/>
              <w:ind w:left="57" w:right="57" w:firstLine="0"/>
              <w:rPr>
                <w:rFonts w:eastAsia="Times New Roman"/>
              </w:rPr>
            </w:pPr>
            <w:r w:rsidRPr="001C3BF3">
              <w:rPr>
                <w:rFonts w:eastAsia="Times New Roman"/>
              </w:rPr>
              <w:t>Báo cáo thực hiện kế hoạch sản xuất xăng dầu, nhập khẩu nguyên liệu để sản xuất xăng dầu, tiêu thụ sản phẩm xăng dầu</w:t>
            </w:r>
          </w:p>
        </w:tc>
      </w:tr>
      <w:tr w:rsidR="005C2D6E" w:rsidRPr="001C3BF3" w14:paraId="4104A004" w14:textId="77777777" w:rsidTr="00E26DB6">
        <w:trPr>
          <w:trHeight w:val="334"/>
          <w:tblCellSpacing w:w="0" w:type="dxa"/>
        </w:trPr>
        <w:tc>
          <w:tcPr>
            <w:tcW w:w="1580" w:type="dxa"/>
            <w:vAlign w:val="center"/>
            <w:hideMark/>
          </w:tcPr>
          <w:p w14:paraId="0014F3E3" w14:textId="77777777" w:rsidR="005C2D6E" w:rsidRPr="001C3BF3" w:rsidRDefault="005C2D6E" w:rsidP="00E26DB6">
            <w:pPr>
              <w:spacing w:after="120" w:line="234" w:lineRule="atLeast"/>
              <w:ind w:firstLine="0"/>
              <w:jc w:val="center"/>
              <w:rPr>
                <w:rFonts w:eastAsia="Times New Roman"/>
              </w:rPr>
            </w:pPr>
            <w:r w:rsidRPr="001C3BF3">
              <w:rPr>
                <w:rFonts w:eastAsia="Times New Roman"/>
              </w:rPr>
              <w:t>Mẫu số 7A</w:t>
            </w:r>
            <w:r>
              <w:rPr>
                <w:rStyle w:val="FootnoteReference"/>
                <w:rFonts w:eastAsia="Times New Roman"/>
              </w:rPr>
              <w:footnoteReference w:id="44"/>
            </w:r>
          </w:p>
        </w:tc>
        <w:tc>
          <w:tcPr>
            <w:tcW w:w="7353" w:type="dxa"/>
            <w:hideMark/>
          </w:tcPr>
          <w:p w14:paraId="3EDD0B3B" w14:textId="77777777" w:rsidR="005C2D6E" w:rsidRPr="005C2D6E" w:rsidRDefault="005C2D6E" w:rsidP="00E26DB6">
            <w:pPr>
              <w:spacing w:after="120" w:line="234" w:lineRule="atLeast"/>
              <w:ind w:left="57" w:right="57" w:firstLine="0"/>
              <w:rPr>
                <w:rFonts w:eastAsia="Times New Roman"/>
              </w:rPr>
            </w:pPr>
            <w:r w:rsidRPr="001C3BF3">
              <w:rPr>
                <w:rFonts w:eastAsia="Times New Roman"/>
              </w:rPr>
              <w:t>Báo cáo sản lượng xăng dầu xuất bán của nhà máy lọc dầu</w:t>
            </w:r>
          </w:p>
        </w:tc>
      </w:tr>
      <w:tr w:rsidR="005C2D6E" w:rsidRPr="001C3BF3" w14:paraId="710CA911" w14:textId="77777777" w:rsidTr="00E26DB6">
        <w:trPr>
          <w:tblCellSpacing w:w="0" w:type="dxa"/>
        </w:trPr>
        <w:tc>
          <w:tcPr>
            <w:tcW w:w="1580" w:type="dxa"/>
          </w:tcPr>
          <w:p w14:paraId="697B88CD" w14:textId="77777777" w:rsidR="005C2D6E" w:rsidRPr="001C3BF3" w:rsidRDefault="005C2D6E" w:rsidP="00E26DB6">
            <w:pPr>
              <w:spacing w:after="120" w:line="234" w:lineRule="atLeast"/>
              <w:ind w:firstLine="0"/>
              <w:jc w:val="center"/>
              <w:rPr>
                <w:rFonts w:eastAsia="Times New Roman"/>
              </w:rPr>
            </w:pPr>
            <w:r w:rsidRPr="00990AC6">
              <w:t>Mẫu số 11</w:t>
            </w:r>
            <w:r>
              <w:rPr>
                <w:rStyle w:val="FootnoteReference"/>
              </w:rPr>
              <w:footnoteReference w:id="45"/>
            </w:r>
          </w:p>
        </w:tc>
        <w:tc>
          <w:tcPr>
            <w:tcW w:w="7353" w:type="dxa"/>
          </w:tcPr>
          <w:p w14:paraId="433C0806" w14:textId="77777777" w:rsidR="005C2D6E" w:rsidRPr="005C2D6E" w:rsidRDefault="005C2D6E" w:rsidP="00E26DB6">
            <w:pPr>
              <w:spacing w:after="120" w:line="234" w:lineRule="atLeast"/>
              <w:ind w:left="57" w:right="57" w:firstLine="0"/>
              <w:rPr>
                <w:rFonts w:eastAsia="Times New Roman"/>
              </w:rPr>
            </w:pPr>
            <w:r w:rsidRPr="00990AC6">
              <w:rPr>
                <w:rFonts w:eastAsia="Times New Roman"/>
              </w:rPr>
              <w:t>Báo cáo tình hình sử dụng và cho thuê kho xăng dầu</w:t>
            </w:r>
          </w:p>
        </w:tc>
      </w:tr>
      <w:tr w:rsidR="005C2D6E" w:rsidRPr="001C3BF3" w14:paraId="54FBCE89" w14:textId="77777777" w:rsidTr="00E26DB6">
        <w:trPr>
          <w:tblCellSpacing w:w="0" w:type="dxa"/>
        </w:trPr>
        <w:tc>
          <w:tcPr>
            <w:tcW w:w="1580" w:type="dxa"/>
          </w:tcPr>
          <w:p w14:paraId="0DBED7AE" w14:textId="77777777" w:rsidR="005C2D6E" w:rsidRPr="00990AC6" w:rsidRDefault="005C2D6E" w:rsidP="00E26DB6">
            <w:pPr>
              <w:spacing w:after="120" w:line="234" w:lineRule="atLeast"/>
              <w:ind w:firstLine="0"/>
              <w:jc w:val="center"/>
            </w:pPr>
            <w:r w:rsidRPr="00990AC6">
              <w:t>Mẫu số 12</w:t>
            </w:r>
            <w:r>
              <w:rPr>
                <w:rStyle w:val="FootnoteReference"/>
              </w:rPr>
              <w:footnoteReference w:id="46"/>
            </w:r>
          </w:p>
        </w:tc>
        <w:tc>
          <w:tcPr>
            <w:tcW w:w="7353" w:type="dxa"/>
          </w:tcPr>
          <w:p w14:paraId="6D64F444" w14:textId="77777777" w:rsidR="005C2D6E" w:rsidRPr="005C2D6E" w:rsidRDefault="005C2D6E" w:rsidP="00E26DB6">
            <w:pPr>
              <w:spacing w:after="120" w:line="234" w:lineRule="atLeast"/>
              <w:ind w:left="57" w:right="57" w:firstLine="0"/>
              <w:rPr>
                <w:rFonts w:eastAsia="Times New Roman"/>
              </w:rPr>
            </w:pPr>
            <w:r w:rsidRPr="00990AC6">
              <w:rPr>
                <w:rFonts w:eastAsia="Times New Roman"/>
              </w:rPr>
              <w:t>Báo cáo tình hình sử dụng kho xăng dầu đi thuê</w:t>
            </w:r>
          </w:p>
        </w:tc>
      </w:tr>
    </w:tbl>
    <w:p w14:paraId="5B2F4518" w14:textId="77777777" w:rsidR="005C2D6E" w:rsidRDefault="005C2D6E" w:rsidP="005C2D6E">
      <w:pPr>
        <w:shd w:val="clear" w:color="auto" w:fill="FFFFFF"/>
        <w:spacing w:after="120" w:line="234" w:lineRule="atLeast"/>
        <w:ind w:firstLine="0"/>
        <w:jc w:val="left"/>
        <w:rPr>
          <w:rFonts w:eastAsia="Times New Roman"/>
          <w:b/>
          <w:bCs/>
          <w:color w:val="000000"/>
          <w:sz w:val="26"/>
          <w:szCs w:val="26"/>
        </w:rPr>
      </w:pPr>
    </w:p>
    <w:p w14:paraId="3F7A9611" w14:textId="77777777" w:rsidR="005C2D6E" w:rsidRDefault="005C2D6E" w:rsidP="005C2D6E">
      <w:pPr>
        <w:rPr>
          <w:rFonts w:eastAsia="Times New Roman"/>
          <w:b/>
          <w:bCs/>
          <w:color w:val="000000"/>
          <w:sz w:val="26"/>
          <w:szCs w:val="26"/>
        </w:rPr>
      </w:pPr>
      <w:r>
        <w:rPr>
          <w:rFonts w:eastAsia="Times New Roman"/>
          <w:b/>
          <w:bCs/>
          <w:color w:val="000000"/>
          <w:sz w:val="26"/>
          <w:szCs w:val="26"/>
        </w:rPr>
        <w:br w:type="page"/>
      </w:r>
    </w:p>
    <w:p w14:paraId="5CDBD6AD"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b/>
          <w:bCs/>
          <w:color w:val="000000"/>
          <w:sz w:val="26"/>
          <w:szCs w:val="26"/>
        </w:rPr>
        <w:lastRenderedPageBreak/>
        <w:t>Mẫu số 1</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5C2D6E" w:rsidRPr="001C3BF3" w14:paraId="44D80BA9" w14:textId="77777777" w:rsidTr="00E26DB6">
        <w:trPr>
          <w:tblCellSpacing w:w="0" w:type="dxa"/>
        </w:trPr>
        <w:tc>
          <w:tcPr>
            <w:tcW w:w="3348" w:type="dxa"/>
            <w:tcMar>
              <w:top w:w="0" w:type="dxa"/>
              <w:left w:w="108" w:type="dxa"/>
              <w:bottom w:w="0" w:type="dxa"/>
              <w:right w:w="108" w:type="dxa"/>
            </w:tcMar>
            <w:hideMark/>
          </w:tcPr>
          <w:p w14:paraId="78C7962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TÊN DOANH NGHIỆP</w:t>
            </w:r>
            <w:r w:rsidRPr="001C3BF3">
              <w:rPr>
                <w:rFonts w:eastAsia="Times New Roman"/>
                <w:b/>
                <w:bCs/>
                <w:sz w:val="26"/>
                <w:szCs w:val="26"/>
              </w:rPr>
              <w:br/>
              <w:t>-------</w:t>
            </w:r>
          </w:p>
        </w:tc>
        <w:tc>
          <w:tcPr>
            <w:tcW w:w="5508" w:type="dxa"/>
            <w:tcMar>
              <w:top w:w="0" w:type="dxa"/>
              <w:left w:w="108" w:type="dxa"/>
              <w:bottom w:w="0" w:type="dxa"/>
              <w:right w:w="108" w:type="dxa"/>
            </w:tcMar>
            <w:hideMark/>
          </w:tcPr>
          <w:p w14:paraId="1BD7E77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CỘNG HÒA XÃ HỘI CHỦ NGHĨA VIỆT NAM</w:t>
            </w:r>
            <w:r w:rsidRPr="001C3BF3">
              <w:rPr>
                <w:rFonts w:eastAsia="Times New Roman"/>
                <w:b/>
                <w:bCs/>
                <w:sz w:val="26"/>
                <w:szCs w:val="26"/>
              </w:rPr>
              <w:br/>
              <w:t>Độc lập - Tự do - Hạnh phúc</w:t>
            </w:r>
            <w:r w:rsidRPr="001C3BF3">
              <w:rPr>
                <w:rFonts w:eastAsia="Times New Roman"/>
                <w:b/>
                <w:bCs/>
                <w:sz w:val="26"/>
                <w:szCs w:val="26"/>
              </w:rPr>
              <w:br/>
              <w:t>---------------</w:t>
            </w:r>
          </w:p>
        </w:tc>
      </w:tr>
      <w:tr w:rsidR="005C2D6E" w:rsidRPr="001C3BF3" w14:paraId="7B824158" w14:textId="77777777" w:rsidTr="00E26DB6">
        <w:trPr>
          <w:tblCellSpacing w:w="0" w:type="dxa"/>
        </w:trPr>
        <w:tc>
          <w:tcPr>
            <w:tcW w:w="3348" w:type="dxa"/>
            <w:tcMar>
              <w:top w:w="0" w:type="dxa"/>
              <w:left w:w="108" w:type="dxa"/>
              <w:bottom w:w="0" w:type="dxa"/>
              <w:right w:w="108" w:type="dxa"/>
            </w:tcMar>
            <w:hideMark/>
          </w:tcPr>
          <w:p w14:paraId="2F44322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w:t>
            </w:r>
          </w:p>
        </w:tc>
        <w:tc>
          <w:tcPr>
            <w:tcW w:w="5508" w:type="dxa"/>
            <w:tcMar>
              <w:top w:w="0" w:type="dxa"/>
              <w:left w:w="108" w:type="dxa"/>
              <w:bottom w:w="0" w:type="dxa"/>
              <w:right w:w="108" w:type="dxa"/>
            </w:tcMar>
            <w:hideMark/>
          </w:tcPr>
          <w:p w14:paraId="6644E140" w14:textId="77777777" w:rsidR="005C2D6E" w:rsidRPr="001C3BF3" w:rsidRDefault="005C2D6E" w:rsidP="00E26DB6">
            <w:pPr>
              <w:spacing w:after="120" w:line="234" w:lineRule="atLeast"/>
              <w:ind w:firstLine="0"/>
              <w:jc w:val="right"/>
              <w:rPr>
                <w:rFonts w:eastAsia="Times New Roman"/>
                <w:sz w:val="26"/>
                <w:szCs w:val="26"/>
              </w:rPr>
            </w:pPr>
            <w:r w:rsidRPr="001C3BF3">
              <w:rPr>
                <w:rFonts w:eastAsia="Times New Roman"/>
                <w:i/>
                <w:iCs/>
                <w:sz w:val="26"/>
                <w:szCs w:val="26"/>
              </w:rPr>
              <w:t>….., ngày … tháng … năm …</w:t>
            </w:r>
          </w:p>
        </w:tc>
      </w:tr>
    </w:tbl>
    <w:p w14:paraId="4F11B8CA"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 </w:t>
      </w:r>
    </w:p>
    <w:p w14:paraId="75EB05E8"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ĐĂNG KÝ/ĐĂNG KÝ ĐIỀU CHỈNH HỆ THỐNG PHÂN PHỐI XĂNG DẦU CÓ NGUỒN GỐC HÓA THẠCH / NHIÊN LIỆU SINH HỌC (thực hiện theo văn bản riêng)</w:t>
      </w:r>
    </w:p>
    <w:p w14:paraId="544E7E08"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Kính gửi: Bộ Công Thương</w:t>
      </w:r>
    </w:p>
    <w:p w14:paraId="6245D059"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Tên doanh nghiệp:.......................................................................................</w:t>
      </w:r>
    </w:p>
    <w:p w14:paraId="2B56BF33"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Địa chỉ trụ sở chính: ....................................................................................</w:t>
      </w:r>
    </w:p>
    <w:p w14:paraId="39F1CB57"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Mã số doanh nghiệp: ...................................................................................</w:t>
      </w:r>
    </w:p>
    <w:p w14:paraId="0C128AD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Số điện thoại:……………………… Số fax:……………………………</w:t>
      </w:r>
    </w:p>
    <w:p w14:paraId="3E6549D3"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510781">
        <w:rPr>
          <w:iCs/>
        </w:rPr>
        <w:t>Giấy xác nhận đủ điều kiện làm thương nhân đầu mối kinh doanh xăng dầu</w:t>
      </w:r>
      <w:r>
        <w:rPr>
          <w:rStyle w:val="FootnoteReference"/>
          <w:rFonts w:ascii="Arial" w:hAnsi="Arial" w:cs="Arial"/>
          <w:color w:val="000000"/>
          <w:sz w:val="18"/>
          <w:szCs w:val="18"/>
          <w:shd w:val="clear" w:color="auto" w:fill="FFFFFF"/>
        </w:rPr>
        <w:t xml:space="preserve"> </w:t>
      </w:r>
      <w:r w:rsidRPr="00E95939">
        <w:rPr>
          <w:rStyle w:val="FootnoteReference"/>
          <w:color w:val="000000"/>
          <w:sz w:val="24"/>
          <w:szCs w:val="24"/>
          <w:shd w:val="clear" w:color="auto" w:fill="FFFFFF"/>
        </w:rPr>
        <w:footnoteReference w:id="47"/>
      </w:r>
      <w:r w:rsidRPr="000F25AA">
        <w:rPr>
          <w:rFonts w:ascii="Arial" w:hAnsi="Arial" w:cs="Arial"/>
          <w:color w:val="000000"/>
          <w:sz w:val="18"/>
          <w:szCs w:val="18"/>
          <w:shd w:val="clear" w:color="auto" w:fill="FFFFFF"/>
        </w:rPr>
        <w:t xml:space="preserve"> </w:t>
      </w:r>
      <w:r w:rsidRPr="001C3BF3">
        <w:rPr>
          <w:rFonts w:eastAsia="Times New Roman"/>
          <w:color w:val="000000"/>
          <w:sz w:val="26"/>
          <w:szCs w:val="26"/>
        </w:rPr>
        <w:t xml:space="preserve"> số…… do Bộ Công Thương cấp ngày … tháng … năm …/Giấy chứng nhận đăng ký doanh nghiệp số … do … cấp lần đầu ngày … tháng … năm …, đăng ký thay đổi lần thứ … ngày … tháng … năm …</w:t>
      </w:r>
    </w:p>
    <w:p w14:paraId="4ECDF6D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Căn cứ Thông tư số …/2014/TT-BCT ngày … tháng … năm 2014 của Bộ trưởng Bộ Công Thương, doanh nghiệp đăng ký/đăng ký điều chỉnh hệ thống phân phối xăng dầu có nguồn gốc hóa thạch / nhiên liệu sinh học của doanh nghiệp, đến thời điểm ngày … tháng … năm … như sau:</w:t>
      </w:r>
    </w:p>
    <w:p w14:paraId="4E82C7F4"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1. Hệ thống kho xăng dầu đầu mối và kho trung chuyển của doanh nghiệp</w:t>
      </w:r>
    </w:p>
    <w:p w14:paraId="0A3DCA8A"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Tổng dung tích/sức chứa kho xăng dầu đầu mối: ........ m³</w:t>
      </w:r>
    </w:p>
    <w:p w14:paraId="7F8FBD03"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Tổng dung tích kho trung chuyển : .................. m³</w:t>
      </w:r>
    </w:p>
    <w:p w14:paraId="485314B9"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i/>
          <w:iCs/>
          <w:color w:val="000000"/>
          <w:sz w:val="26"/>
          <w:szCs w:val="26"/>
        </w:rPr>
        <w:t>(Chi tiết tại Biểu số 01 kèm theo)</w:t>
      </w:r>
    </w:p>
    <w:p w14:paraId="364EE821"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2. Cửa hàng bán lẻ xăng dầu trực thuộc doanh nghiệp</w:t>
      </w:r>
    </w:p>
    <w:p w14:paraId="0C2C1B8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Tổng số ...... cửa hàng bán lẻ xăng dầu.</w:t>
      </w:r>
    </w:p>
    <w:p w14:paraId="1329905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i/>
          <w:iCs/>
          <w:color w:val="000000"/>
          <w:sz w:val="26"/>
          <w:szCs w:val="26"/>
        </w:rPr>
        <w:t>(Chi tiết tại Biểu số 02 kèm theo)</w:t>
      </w:r>
    </w:p>
    <w:p w14:paraId="3C943D11"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3. Hệ thống đại lý</w:t>
      </w:r>
    </w:p>
    <w:p w14:paraId="1DF783A1"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3.1. Tổng đại lý kinh doanh xăng dầu</w:t>
      </w:r>
    </w:p>
    <w:p w14:paraId="3B8171C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Tổng đại lý A trên các địa bàn….., có…đại lý bán lẻ.</w:t>
      </w:r>
    </w:p>
    <w:p w14:paraId="6FF6EBA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lastRenderedPageBreak/>
        <w:t>- Tổng đại lý B trên các địa bàn….., có…đại lý bán lẻ.</w:t>
      </w:r>
    </w:p>
    <w:p w14:paraId="6EBA87DB"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Tổng đại lý C trên các địa bàn….., có…đại lý bán lẻ.</w:t>
      </w:r>
    </w:p>
    <w:p w14:paraId="04FACCE1"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p w14:paraId="24929201" w14:textId="77777777" w:rsidR="005C2D6E" w:rsidRPr="001C3BF3" w:rsidRDefault="005C2D6E" w:rsidP="005C2D6E">
      <w:pPr>
        <w:shd w:val="clear" w:color="auto" w:fill="FFFFFF"/>
        <w:spacing w:after="120" w:line="234" w:lineRule="atLeast"/>
        <w:ind w:firstLine="0"/>
        <w:jc w:val="left"/>
        <w:rPr>
          <w:rFonts w:eastAsia="Times New Roman"/>
          <w:b/>
          <w:bCs/>
          <w:color w:val="000000"/>
          <w:sz w:val="26"/>
          <w:szCs w:val="26"/>
        </w:rPr>
      </w:pPr>
    </w:p>
    <w:p w14:paraId="25F8080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3.2. Đại lý bán lẻ xăng dầu</w:t>
      </w:r>
    </w:p>
    <w:p w14:paraId="3758E250"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Tổng số .... đại lý bán lẻ xăng dầu tại các tỉnh/thành phố.</w:t>
      </w:r>
    </w:p>
    <w:p w14:paraId="67EEF4D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3.3. Thương nhân nhận quyền bán lẻ xăng dầu</w:t>
      </w:r>
    </w:p>
    <w:p w14:paraId="5534F8B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Tổng số .... đại lý bán lẻ xăng dầu tại các tỉnh/thành phố.</w:t>
      </w:r>
    </w:p>
    <w:p w14:paraId="6C372973"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i/>
          <w:iCs/>
          <w:color w:val="000000"/>
          <w:sz w:val="26"/>
          <w:szCs w:val="26"/>
        </w:rPr>
        <w:t>(Chi tiết tại Biểu số 02 kèm theo)</w:t>
      </w:r>
    </w:p>
    <w:p w14:paraId="1B3E02DC" w14:textId="77777777" w:rsidR="005C2D6E" w:rsidRPr="001C3BF3" w:rsidRDefault="005C2D6E" w:rsidP="005C2D6E">
      <w:pPr>
        <w:shd w:val="clear" w:color="auto" w:fill="FFFFFF"/>
        <w:spacing w:before="0" w:line="234" w:lineRule="atLeast"/>
        <w:ind w:firstLine="0"/>
        <w:jc w:val="left"/>
        <w:rPr>
          <w:rFonts w:eastAsia="Times New Roman"/>
          <w:color w:val="000000" w:themeColor="text1"/>
          <w:sz w:val="26"/>
          <w:szCs w:val="26"/>
        </w:rPr>
      </w:pPr>
      <w:r w:rsidRPr="001C3BF3">
        <w:rPr>
          <w:rFonts w:eastAsia="Times New Roman"/>
          <w:color w:val="000000"/>
          <w:sz w:val="26"/>
          <w:szCs w:val="26"/>
        </w:rPr>
        <w:t>Doanh nghiệp xin chịu trách nhiệm trước ph</w:t>
      </w:r>
      <w:r w:rsidRPr="001C3BF3">
        <w:rPr>
          <w:rFonts w:eastAsia="Times New Roman"/>
          <w:color w:val="000000" w:themeColor="text1"/>
          <w:sz w:val="26"/>
          <w:szCs w:val="26"/>
        </w:rPr>
        <w:t>áp luật về những nội dung kê khai trên đây và cam kết thực hiện đúng quy định tại Nghị định số </w:t>
      </w:r>
      <w:hyperlink r:id="rId9" w:tgtFrame="_blank" w:tooltip="Nghị định 83/2014/NĐ-CP" w:history="1">
        <w:r w:rsidRPr="001C3BF3">
          <w:rPr>
            <w:rFonts w:eastAsia="Times New Roman"/>
            <w:color w:val="000000" w:themeColor="text1"/>
            <w:sz w:val="26"/>
            <w:szCs w:val="26"/>
          </w:rPr>
          <w:t>83/2014/NĐ-CP</w:t>
        </w:r>
      </w:hyperlink>
      <w:r w:rsidRPr="001C3BF3">
        <w:rPr>
          <w:rFonts w:eastAsia="Times New Roman"/>
          <w:color w:val="000000" w:themeColor="text1"/>
          <w:sz w:val="26"/>
          <w:szCs w:val="26"/>
        </w:rPr>
        <w:t> ngày 03 tháng 9 năm 2014 của Chính phủ về kinh doanh xăng dầu và Thông tư số …/2014/TT-BCT ngày … tháng … năm 2014 của Bộ trưởng Bộ Công Thương quy định chi tiết một số điều của Nghị định số </w:t>
      </w:r>
      <w:hyperlink r:id="rId10" w:tgtFrame="_blank" w:tooltip="Nghị định 83/2014/NĐ-CP" w:history="1">
        <w:r w:rsidRPr="001C3BF3">
          <w:rPr>
            <w:rFonts w:eastAsia="Times New Roman"/>
            <w:color w:val="000000" w:themeColor="text1"/>
            <w:sz w:val="26"/>
            <w:szCs w:val="26"/>
          </w:rPr>
          <w:t>83/2014/NĐ-CP</w:t>
        </w:r>
      </w:hyperlink>
      <w:r w:rsidRPr="001C3BF3">
        <w:rPr>
          <w:rFonts w:eastAsia="Times New Roman"/>
          <w:color w:val="000000" w:themeColor="text1"/>
          <w:sz w:val="26"/>
          <w:szCs w:val="26"/>
        </w:rPr>
        <w:t> ./.</w:t>
      </w:r>
    </w:p>
    <w:p w14:paraId="350082E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tbl>
      <w:tblPr>
        <w:tblW w:w="8835" w:type="dxa"/>
        <w:tblCellSpacing w:w="0" w:type="dxa"/>
        <w:tblCellMar>
          <w:left w:w="0" w:type="dxa"/>
          <w:right w:w="0" w:type="dxa"/>
        </w:tblCellMar>
        <w:tblLook w:val="04A0" w:firstRow="1" w:lastRow="0" w:firstColumn="1" w:lastColumn="0" w:noHBand="0" w:noVBand="1"/>
      </w:tblPr>
      <w:tblGrid>
        <w:gridCol w:w="3230"/>
        <w:gridCol w:w="5605"/>
      </w:tblGrid>
      <w:tr w:rsidR="005C2D6E" w:rsidRPr="001C3BF3" w14:paraId="31C1783A" w14:textId="77777777" w:rsidTr="00E26DB6">
        <w:trPr>
          <w:tblCellSpacing w:w="0" w:type="dxa"/>
        </w:trPr>
        <w:tc>
          <w:tcPr>
            <w:tcW w:w="3228" w:type="dxa"/>
            <w:tcMar>
              <w:top w:w="0" w:type="dxa"/>
              <w:left w:w="108" w:type="dxa"/>
              <w:bottom w:w="0" w:type="dxa"/>
              <w:right w:w="108" w:type="dxa"/>
            </w:tcMar>
            <w:hideMark/>
          </w:tcPr>
          <w:p w14:paraId="6FAB58C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p w14:paraId="1B7970E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i/>
                <w:iCs/>
                <w:sz w:val="26"/>
                <w:szCs w:val="26"/>
              </w:rPr>
              <w:t>Nơi nhận:</w:t>
            </w:r>
            <w:r w:rsidRPr="001C3BF3">
              <w:rPr>
                <w:rFonts w:eastAsia="Times New Roman"/>
                <w:b/>
                <w:bCs/>
                <w:i/>
                <w:iCs/>
                <w:sz w:val="26"/>
                <w:szCs w:val="26"/>
              </w:rPr>
              <w:br/>
            </w:r>
            <w:r w:rsidRPr="001C3BF3">
              <w:rPr>
                <w:rFonts w:eastAsia="Times New Roman"/>
                <w:sz w:val="26"/>
                <w:szCs w:val="26"/>
              </w:rPr>
              <w:t>- Như trên;</w:t>
            </w:r>
            <w:r w:rsidRPr="001C3BF3">
              <w:rPr>
                <w:rFonts w:eastAsia="Times New Roman"/>
                <w:sz w:val="26"/>
                <w:szCs w:val="26"/>
              </w:rPr>
              <w:br/>
              <w:t>- Lưu VT, ....</w:t>
            </w:r>
          </w:p>
        </w:tc>
        <w:tc>
          <w:tcPr>
            <w:tcW w:w="5601" w:type="dxa"/>
            <w:tcMar>
              <w:top w:w="0" w:type="dxa"/>
              <w:left w:w="108" w:type="dxa"/>
              <w:bottom w:w="0" w:type="dxa"/>
              <w:right w:w="108" w:type="dxa"/>
            </w:tcMar>
            <w:hideMark/>
          </w:tcPr>
          <w:p w14:paraId="1CEC568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Người đại diện theo pháp luật của doanh nghiệp</w:t>
            </w:r>
            <w:r w:rsidRPr="001C3BF3">
              <w:rPr>
                <w:rFonts w:eastAsia="Times New Roman"/>
                <w:b/>
                <w:bCs/>
                <w:sz w:val="26"/>
                <w:szCs w:val="26"/>
              </w:rPr>
              <w:br/>
            </w:r>
            <w:r w:rsidRPr="001C3BF3">
              <w:rPr>
                <w:rFonts w:eastAsia="Times New Roman"/>
                <w:i/>
                <w:iCs/>
                <w:sz w:val="26"/>
                <w:szCs w:val="26"/>
              </w:rPr>
              <w:t>(Ký, ghi rõ họ tên, chức danh và đóng dấu)</w:t>
            </w:r>
          </w:p>
        </w:tc>
      </w:tr>
    </w:tbl>
    <w:p w14:paraId="662E1F76"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p w14:paraId="1279DC4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6803F3D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7AAE88D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14C3DAF3"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38B35D17"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540719C4"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2F7448F3"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1B1F5677"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1C44D1F3"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17370C0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35D53D96"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50A8838D"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6BCB8CD0"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7AE60A89"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662F1717"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3795A7CB" w14:textId="77777777" w:rsidR="005C2D6E" w:rsidRDefault="005C2D6E" w:rsidP="005C2D6E">
      <w:pPr>
        <w:rPr>
          <w:rFonts w:eastAsia="Times New Roman"/>
          <w:b/>
          <w:bCs/>
          <w:color w:val="000000"/>
          <w:sz w:val="26"/>
          <w:szCs w:val="26"/>
        </w:rPr>
      </w:pPr>
      <w:r>
        <w:rPr>
          <w:rFonts w:eastAsia="Times New Roman"/>
          <w:b/>
          <w:bCs/>
          <w:color w:val="000000"/>
          <w:sz w:val="26"/>
          <w:szCs w:val="26"/>
        </w:rPr>
        <w:br w:type="page"/>
      </w:r>
    </w:p>
    <w:p w14:paraId="0352F9CE"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b/>
          <w:bCs/>
          <w:color w:val="000000"/>
          <w:sz w:val="26"/>
          <w:szCs w:val="26"/>
        </w:rPr>
        <w:lastRenderedPageBreak/>
        <w:t>Biểu số 01 của Mẫu 1</w:t>
      </w:r>
    </w:p>
    <w:p w14:paraId="21460C4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TÊN DOANH NGHIỆP</w:t>
      </w:r>
    </w:p>
    <w:p w14:paraId="17511134"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ĐĂNG KÝ/ĐĂNG KÝ ĐIỀU CHỈNH</w:t>
      </w:r>
    </w:p>
    <w:p w14:paraId="1C0DBE7A"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Hệ thống kho xăng dầu có nguồn gốc hóa thạch / nhiên liệu sinh học của doanh nghiệp</w:t>
      </w:r>
    </w:p>
    <w:p w14:paraId="565105D7"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i/>
          <w:iCs/>
          <w:color w:val="000000"/>
          <w:sz w:val="26"/>
          <w:szCs w:val="26"/>
        </w:rPr>
        <w:t>(Gửi kèm theo công văn số … ngày … tháng … năm … của doanh nghiệp về việc đăng ký/đăng ký điều chỉnh hệ thống phân phối xăng dầu có nguồn gốc hóa thạch / nhiên liệu sinh học)</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3402"/>
        <w:gridCol w:w="2254"/>
        <w:gridCol w:w="2131"/>
      </w:tblGrid>
      <w:tr w:rsidR="005C2D6E" w:rsidRPr="001C3BF3" w14:paraId="7C2FD592" w14:textId="77777777" w:rsidTr="00E26DB6">
        <w:trPr>
          <w:tblCellSpacing w:w="0" w:type="dxa"/>
        </w:trPr>
        <w:tc>
          <w:tcPr>
            <w:tcW w:w="885" w:type="dxa"/>
            <w:tcBorders>
              <w:top w:val="single" w:sz="8" w:space="0" w:color="auto"/>
              <w:left w:val="single" w:sz="8" w:space="0" w:color="auto"/>
              <w:bottom w:val="single" w:sz="8" w:space="0" w:color="auto"/>
              <w:right w:val="single" w:sz="8" w:space="0" w:color="auto"/>
            </w:tcBorders>
            <w:vAlign w:val="center"/>
            <w:hideMark/>
          </w:tcPr>
          <w:p w14:paraId="7D59F9C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STT</w:t>
            </w:r>
          </w:p>
        </w:tc>
        <w:tc>
          <w:tcPr>
            <w:tcW w:w="3402" w:type="dxa"/>
            <w:tcBorders>
              <w:top w:val="single" w:sz="8" w:space="0" w:color="auto"/>
              <w:left w:val="nil"/>
              <w:bottom w:val="single" w:sz="8" w:space="0" w:color="auto"/>
              <w:right w:val="single" w:sz="8" w:space="0" w:color="auto"/>
            </w:tcBorders>
            <w:vAlign w:val="center"/>
            <w:hideMark/>
          </w:tcPr>
          <w:p w14:paraId="7FD0E82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Hệ thống kho</w:t>
            </w:r>
          </w:p>
        </w:tc>
        <w:tc>
          <w:tcPr>
            <w:tcW w:w="2254" w:type="dxa"/>
            <w:tcBorders>
              <w:top w:val="single" w:sz="8" w:space="0" w:color="auto"/>
              <w:left w:val="nil"/>
              <w:bottom w:val="single" w:sz="8" w:space="0" w:color="auto"/>
              <w:right w:val="single" w:sz="8" w:space="0" w:color="auto"/>
            </w:tcBorders>
            <w:vAlign w:val="center"/>
            <w:hideMark/>
          </w:tcPr>
          <w:p w14:paraId="0C668F9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Địa chỉ</w:t>
            </w:r>
          </w:p>
        </w:tc>
        <w:tc>
          <w:tcPr>
            <w:tcW w:w="2131" w:type="dxa"/>
            <w:tcBorders>
              <w:top w:val="single" w:sz="8" w:space="0" w:color="auto"/>
              <w:left w:val="nil"/>
              <w:bottom w:val="single" w:sz="8" w:space="0" w:color="auto"/>
              <w:right w:val="single" w:sz="8" w:space="0" w:color="auto"/>
            </w:tcBorders>
            <w:vAlign w:val="center"/>
            <w:hideMark/>
          </w:tcPr>
          <w:p w14:paraId="55A0281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Sức chứa (m³ ,tấn)</w:t>
            </w:r>
          </w:p>
        </w:tc>
      </w:tr>
      <w:tr w:rsidR="005C2D6E" w:rsidRPr="001C3BF3" w14:paraId="570F78F3" w14:textId="77777777" w:rsidTr="00E26DB6">
        <w:trPr>
          <w:tblCellSpacing w:w="0" w:type="dxa"/>
        </w:trPr>
        <w:tc>
          <w:tcPr>
            <w:tcW w:w="885" w:type="dxa"/>
            <w:tcBorders>
              <w:top w:val="nil"/>
              <w:left w:val="single" w:sz="8" w:space="0" w:color="auto"/>
              <w:bottom w:val="single" w:sz="8" w:space="0" w:color="auto"/>
              <w:right w:val="single" w:sz="8" w:space="0" w:color="auto"/>
            </w:tcBorders>
            <w:hideMark/>
          </w:tcPr>
          <w:p w14:paraId="5221379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I</w:t>
            </w:r>
          </w:p>
        </w:tc>
        <w:tc>
          <w:tcPr>
            <w:tcW w:w="7787" w:type="dxa"/>
            <w:gridSpan w:val="3"/>
            <w:tcBorders>
              <w:top w:val="nil"/>
              <w:left w:val="nil"/>
              <w:bottom w:val="single" w:sz="8" w:space="0" w:color="auto"/>
              <w:right w:val="single" w:sz="8" w:space="0" w:color="auto"/>
            </w:tcBorders>
            <w:hideMark/>
          </w:tcPr>
          <w:p w14:paraId="5F5EE8A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Kho xăng dầu đầu mối</w:t>
            </w:r>
          </w:p>
        </w:tc>
      </w:tr>
      <w:tr w:rsidR="005C2D6E" w:rsidRPr="001C3BF3" w14:paraId="3F7E9391" w14:textId="77777777" w:rsidTr="00E26DB6">
        <w:trPr>
          <w:tblCellSpacing w:w="0" w:type="dxa"/>
        </w:trPr>
        <w:tc>
          <w:tcPr>
            <w:tcW w:w="885" w:type="dxa"/>
            <w:tcBorders>
              <w:top w:val="nil"/>
              <w:left w:val="single" w:sz="8" w:space="0" w:color="auto"/>
              <w:bottom w:val="single" w:sz="8" w:space="0" w:color="auto"/>
              <w:right w:val="single" w:sz="8" w:space="0" w:color="auto"/>
            </w:tcBorders>
            <w:hideMark/>
          </w:tcPr>
          <w:p w14:paraId="079FE3E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w:t>
            </w:r>
          </w:p>
        </w:tc>
        <w:tc>
          <w:tcPr>
            <w:tcW w:w="3402" w:type="dxa"/>
            <w:tcBorders>
              <w:top w:val="nil"/>
              <w:left w:val="nil"/>
              <w:bottom w:val="single" w:sz="8" w:space="0" w:color="auto"/>
              <w:right w:val="single" w:sz="8" w:space="0" w:color="auto"/>
            </w:tcBorders>
            <w:hideMark/>
          </w:tcPr>
          <w:p w14:paraId="1BF72F1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Kho A</w:t>
            </w:r>
          </w:p>
        </w:tc>
        <w:tc>
          <w:tcPr>
            <w:tcW w:w="2254" w:type="dxa"/>
            <w:tcBorders>
              <w:top w:val="nil"/>
              <w:left w:val="nil"/>
              <w:bottom w:val="single" w:sz="8" w:space="0" w:color="auto"/>
              <w:right w:val="single" w:sz="8" w:space="0" w:color="auto"/>
            </w:tcBorders>
            <w:hideMark/>
          </w:tcPr>
          <w:p w14:paraId="74D78B0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31" w:type="dxa"/>
            <w:tcBorders>
              <w:top w:val="nil"/>
              <w:left w:val="nil"/>
              <w:bottom w:val="single" w:sz="8" w:space="0" w:color="auto"/>
              <w:right w:val="single" w:sz="8" w:space="0" w:color="auto"/>
            </w:tcBorders>
            <w:hideMark/>
          </w:tcPr>
          <w:p w14:paraId="0BFE8D4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B3A1AA9" w14:textId="77777777" w:rsidTr="00E26DB6">
        <w:trPr>
          <w:tblCellSpacing w:w="0" w:type="dxa"/>
        </w:trPr>
        <w:tc>
          <w:tcPr>
            <w:tcW w:w="885" w:type="dxa"/>
            <w:tcBorders>
              <w:top w:val="nil"/>
              <w:left w:val="single" w:sz="8" w:space="0" w:color="auto"/>
              <w:bottom w:val="single" w:sz="8" w:space="0" w:color="auto"/>
              <w:right w:val="single" w:sz="8" w:space="0" w:color="auto"/>
            </w:tcBorders>
            <w:hideMark/>
          </w:tcPr>
          <w:p w14:paraId="75EFF30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w:t>
            </w:r>
          </w:p>
        </w:tc>
        <w:tc>
          <w:tcPr>
            <w:tcW w:w="3402" w:type="dxa"/>
            <w:tcBorders>
              <w:top w:val="nil"/>
              <w:left w:val="nil"/>
              <w:bottom w:val="single" w:sz="8" w:space="0" w:color="auto"/>
              <w:right w:val="single" w:sz="8" w:space="0" w:color="auto"/>
            </w:tcBorders>
            <w:hideMark/>
          </w:tcPr>
          <w:p w14:paraId="114BF73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Kho B</w:t>
            </w:r>
          </w:p>
        </w:tc>
        <w:tc>
          <w:tcPr>
            <w:tcW w:w="2254" w:type="dxa"/>
            <w:tcBorders>
              <w:top w:val="nil"/>
              <w:left w:val="nil"/>
              <w:bottom w:val="single" w:sz="8" w:space="0" w:color="auto"/>
              <w:right w:val="single" w:sz="8" w:space="0" w:color="auto"/>
            </w:tcBorders>
            <w:hideMark/>
          </w:tcPr>
          <w:p w14:paraId="2A58BDF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31" w:type="dxa"/>
            <w:tcBorders>
              <w:top w:val="nil"/>
              <w:left w:val="nil"/>
              <w:bottom w:val="single" w:sz="8" w:space="0" w:color="auto"/>
              <w:right w:val="single" w:sz="8" w:space="0" w:color="auto"/>
            </w:tcBorders>
            <w:hideMark/>
          </w:tcPr>
          <w:p w14:paraId="297BBE2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E58EF56" w14:textId="77777777" w:rsidTr="00E26DB6">
        <w:trPr>
          <w:tblCellSpacing w:w="0" w:type="dxa"/>
        </w:trPr>
        <w:tc>
          <w:tcPr>
            <w:tcW w:w="885" w:type="dxa"/>
            <w:tcBorders>
              <w:top w:val="nil"/>
              <w:left w:val="single" w:sz="8" w:space="0" w:color="auto"/>
              <w:bottom w:val="single" w:sz="8" w:space="0" w:color="auto"/>
              <w:right w:val="single" w:sz="8" w:space="0" w:color="auto"/>
            </w:tcBorders>
            <w:hideMark/>
          </w:tcPr>
          <w:p w14:paraId="4F1D85F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3402" w:type="dxa"/>
            <w:tcBorders>
              <w:top w:val="nil"/>
              <w:left w:val="nil"/>
              <w:bottom w:val="single" w:sz="8" w:space="0" w:color="auto"/>
              <w:right w:val="single" w:sz="8" w:space="0" w:color="auto"/>
            </w:tcBorders>
            <w:hideMark/>
          </w:tcPr>
          <w:p w14:paraId="3AA9DE0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2254" w:type="dxa"/>
            <w:tcBorders>
              <w:top w:val="nil"/>
              <w:left w:val="nil"/>
              <w:bottom w:val="single" w:sz="8" w:space="0" w:color="auto"/>
              <w:right w:val="single" w:sz="8" w:space="0" w:color="auto"/>
            </w:tcBorders>
            <w:hideMark/>
          </w:tcPr>
          <w:p w14:paraId="21B879D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31" w:type="dxa"/>
            <w:tcBorders>
              <w:top w:val="nil"/>
              <w:left w:val="nil"/>
              <w:bottom w:val="single" w:sz="8" w:space="0" w:color="auto"/>
              <w:right w:val="single" w:sz="8" w:space="0" w:color="auto"/>
            </w:tcBorders>
            <w:hideMark/>
          </w:tcPr>
          <w:p w14:paraId="3D26A37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5DF1E3D" w14:textId="77777777" w:rsidTr="00E26DB6">
        <w:trPr>
          <w:tblCellSpacing w:w="0" w:type="dxa"/>
        </w:trPr>
        <w:tc>
          <w:tcPr>
            <w:tcW w:w="885" w:type="dxa"/>
            <w:tcBorders>
              <w:top w:val="nil"/>
              <w:left w:val="single" w:sz="8" w:space="0" w:color="auto"/>
              <w:bottom w:val="single" w:sz="8" w:space="0" w:color="auto"/>
              <w:right w:val="single" w:sz="8" w:space="0" w:color="auto"/>
            </w:tcBorders>
            <w:hideMark/>
          </w:tcPr>
          <w:p w14:paraId="04E25C16"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II</w:t>
            </w:r>
          </w:p>
        </w:tc>
        <w:tc>
          <w:tcPr>
            <w:tcW w:w="7787" w:type="dxa"/>
            <w:gridSpan w:val="3"/>
            <w:tcBorders>
              <w:top w:val="nil"/>
              <w:left w:val="nil"/>
              <w:bottom w:val="single" w:sz="8" w:space="0" w:color="auto"/>
              <w:right w:val="single" w:sz="8" w:space="0" w:color="auto"/>
            </w:tcBorders>
            <w:hideMark/>
          </w:tcPr>
          <w:p w14:paraId="7AF3610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Kho trung chuyển</w:t>
            </w:r>
          </w:p>
        </w:tc>
      </w:tr>
      <w:tr w:rsidR="005C2D6E" w:rsidRPr="001C3BF3" w14:paraId="1C9E88DE" w14:textId="77777777" w:rsidTr="00E26DB6">
        <w:trPr>
          <w:tblCellSpacing w:w="0" w:type="dxa"/>
        </w:trPr>
        <w:tc>
          <w:tcPr>
            <w:tcW w:w="885" w:type="dxa"/>
            <w:tcBorders>
              <w:top w:val="nil"/>
              <w:left w:val="single" w:sz="8" w:space="0" w:color="auto"/>
              <w:bottom w:val="single" w:sz="8" w:space="0" w:color="auto"/>
              <w:right w:val="single" w:sz="8" w:space="0" w:color="auto"/>
            </w:tcBorders>
            <w:hideMark/>
          </w:tcPr>
          <w:p w14:paraId="3B98075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w:t>
            </w:r>
          </w:p>
        </w:tc>
        <w:tc>
          <w:tcPr>
            <w:tcW w:w="3402" w:type="dxa"/>
            <w:tcBorders>
              <w:top w:val="nil"/>
              <w:left w:val="nil"/>
              <w:bottom w:val="single" w:sz="8" w:space="0" w:color="auto"/>
              <w:right w:val="single" w:sz="8" w:space="0" w:color="auto"/>
            </w:tcBorders>
            <w:hideMark/>
          </w:tcPr>
          <w:p w14:paraId="525F68A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Kho A</w:t>
            </w:r>
          </w:p>
        </w:tc>
        <w:tc>
          <w:tcPr>
            <w:tcW w:w="2254" w:type="dxa"/>
            <w:tcBorders>
              <w:top w:val="nil"/>
              <w:left w:val="nil"/>
              <w:bottom w:val="single" w:sz="8" w:space="0" w:color="auto"/>
              <w:right w:val="single" w:sz="8" w:space="0" w:color="auto"/>
            </w:tcBorders>
            <w:hideMark/>
          </w:tcPr>
          <w:p w14:paraId="313DCD4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31" w:type="dxa"/>
            <w:tcBorders>
              <w:top w:val="nil"/>
              <w:left w:val="nil"/>
              <w:bottom w:val="single" w:sz="8" w:space="0" w:color="auto"/>
              <w:right w:val="single" w:sz="8" w:space="0" w:color="auto"/>
            </w:tcBorders>
            <w:hideMark/>
          </w:tcPr>
          <w:p w14:paraId="2AF88F4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FE9A912" w14:textId="77777777" w:rsidTr="00E26DB6">
        <w:trPr>
          <w:tblCellSpacing w:w="0" w:type="dxa"/>
        </w:trPr>
        <w:tc>
          <w:tcPr>
            <w:tcW w:w="885" w:type="dxa"/>
            <w:tcBorders>
              <w:top w:val="nil"/>
              <w:left w:val="single" w:sz="8" w:space="0" w:color="auto"/>
              <w:bottom w:val="single" w:sz="8" w:space="0" w:color="auto"/>
              <w:right w:val="single" w:sz="8" w:space="0" w:color="auto"/>
            </w:tcBorders>
            <w:hideMark/>
          </w:tcPr>
          <w:p w14:paraId="08F564D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w:t>
            </w:r>
          </w:p>
        </w:tc>
        <w:tc>
          <w:tcPr>
            <w:tcW w:w="3402" w:type="dxa"/>
            <w:tcBorders>
              <w:top w:val="nil"/>
              <w:left w:val="nil"/>
              <w:bottom w:val="single" w:sz="8" w:space="0" w:color="auto"/>
              <w:right w:val="single" w:sz="8" w:space="0" w:color="auto"/>
            </w:tcBorders>
            <w:hideMark/>
          </w:tcPr>
          <w:p w14:paraId="492A952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Kho B</w:t>
            </w:r>
          </w:p>
        </w:tc>
        <w:tc>
          <w:tcPr>
            <w:tcW w:w="2254" w:type="dxa"/>
            <w:tcBorders>
              <w:top w:val="nil"/>
              <w:left w:val="nil"/>
              <w:bottom w:val="single" w:sz="8" w:space="0" w:color="auto"/>
              <w:right w:val="single" w:sz="8" w:space="0" w:color="auto"/>
            </w:tcBorders>
            <w:hideMark/>
          </w:tcPr>
          <w:p w14:paraId="01A8B51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31" w:type="dxa"/>
            <w:tcBorders>
              <w:top w:val="nil"/>
              <w:left w:val="nil"/>
              <w:bottom w:val="single" w:sz="8" w:space="0" w:color="auto"/>
              <w:right w:val="single" w:sz="8" w:space="0" w:color="auto"/>
            </w:tcBorders>
            <w:hideMark/>
          </w:tcPr>
          <w:p w14:paraId="4038D90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1994DB5" w14:textId="77777777" w:rsidTr="00E26DB6">
        <w:trPr>
          <w:tblCellSpacing w:w="0" w:type="dxa"/>
        </w:trPr>
        <w:tc>
          <w:tcPr>
            <w:tcW w:w="885" w:type="dxa"/>
            <w:tcBorders>
              <w:top w:val="nil"/>
              <w:left w:val="single" w:sz="8" w:space="0" w:color="auto"/>
              <w:bottom w:val="single" w:sz="8" w:space="0" w:color="auto"/>
              <w:right w:val="single" w:sz="8" w:space="0" w:color="auto"/>
            </w:tcBorders>
            <w:hideMark/>
          </w:tcPr>
          <w:p w14:paraId="2207F53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402" w:type="dxa"/>
            <w:tcBorders>
              <w:top w:val="nil"/>
              <w:left w:val="nil"/>
              <w:bottom w:val="single" w:sz="8" w:space="0" w:color="auto"/>
              <w:right w:val="single" w:sz="8" w:space="0" w:color="auto"/>
            </w:tcBorders>
            <w:hideMark/>
          </w:tcPr>
          <w:p w14:paraId="2656815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2254" w:type="dxa"/>
            <w:tcBorders>
              <w:top w:val="nil"/>
              <w:left w:val="nil"/>
              <w:bottom w:val="single" w:sz="8" w:space="0" w:color="auto"/>
              <w:right w:val="single" w:sz="8" w:space="0" w:color="auto"/>
            </w:tcBorders>
            <w:hideMark/>
          </w:tcPr>
          <w:p w14:paraId="5FABC77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31" w:type="dxa"/>
            <w:tcBorders>
              <w:top w:val="nil"/>
              <w:left w:val="nil"/>
              <w:bottom w:val="single" w:sz="8" w:space="0" w:color="auto"/>
              <w:right w:val="single" w:sz="8" w:space="0" w:color="auto"/>
            </w:tcBorders>
            <w:hideMark/>
          </w:tcPr>
          <w:p w14:paraId="5C0FB4D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9058549" w14:textId="77777777" w:rsidTr="00E26DB6">
        <w:trPr>
          <w:tblCellSpacing w:w="0" w:type="dxa"/>
        </w:trPr>
        <w:tc>
          <w:tcPr>
            <w:tcW w:w="885" w:type="dxa"/>
            <w:tcBorders>
              <w:top w:val="nil"/>
              <w:left w:val="single" w:sz="8" w:space="0" w:color="auto"/>
              <w:bottom w:val="single" w:sz="8" w:space="0" w:color="auto"/>
              <w:right w:val="single" w:sz="8" w:space="0" w:color="auto"/>
            </w:tcBorders>
            <w:hideMark/>
          </w:tcPr>
          <w:p w14:paraId="5146FC0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402" w:type="dxa"/>
            <w:tcBorders>
              <w:top w:val="nil"/>
              <w:left w:val="nil"/>
              <w:bottom w:val="single" w:sz="8" w:space="0" w:color="auto"/>
              <w:right w:val="single" w:sz="8" w:space="0" w:color="auto"/>
            </w:tcBorders>
            <w:hideMark/>
          </w:tcPr>
          <w:p w14:paraId="2B3FB29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Tổng cộng:</w:t>
            </w:r>
          </w:p>
        </w:tc>
        <w:tc>
          <w:tcPr>
            <w:tcW w:w="2254" w:type="dxa"/>
            <w:tcBorders>
              <w:top w:val="nil"/>
              <w:left w:val="nil"/>
              <w:bottom w:val="single" w:sz="8" w:space="0" w:color="auto"/>
              <w:right w:val="single" w:sz="8" w:space="0" w:color="auto"/>
            </w:tcBorders>
            <w:hideMark/>
          </w:tcPr>
          <w:p w14:paraId="45B35C7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31" w:type="dxa"/>
            <w:tcBorders>
              <w:top w:val="nil"/>
              <w:left w:val="nil"/>
              <w:bottom w:val="single" w:sz="8" w:space="0" w:color="auto"/>
              <w:right w:val="single" w:sz="8" w:space="0" w:color="auto"/>
            </w:tcBorders>
            <w:hideMark/>
          </w:tcPr>
          <w:p w14:paraId="0CEE321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53D719E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tbl>
      <w:tblPr>
        <w:tblW w:w="8880" w:type="dxa"/>
        <w:tblCellSpacing w:w="0" w:type="dxa"/>
        <w:tblCellMar>
          <w:left w:w="0" w:type="dxa"/>
          <w:right w:w="0" w:type="dxa"/>
        </w:tblCellMar>
        <w:tblLook w:val="04A0" w:firstRow="1" w:lastRow="0" w:firstColumn="1" w:lastColumn="0" w:noHBand="0" w:noVBand="1"/>
      </w:tblPr>
      <w:tblGrid>
        <w:gridCol w:w="2866"/>
        <w:gridCol w:w="6014"/>
      </w:tblGrid>
      <w:tr w:rsidR="005C2D6E" w:rsidRPr="001C3BF3" w14:paraId="24EAB0B2" w14:textId="77777777" w:rsidTr="00E26DB6">
        <w:trPr>
          <w:tblCellSpacing w:w="0" w:type="dxa"/>
        </w:trPr>
        <w:tc>
          <w:tcPr>
            <w:tcW w:w="2868" w:type="dxa"/>
            <w:tcMar>
              <w:top w:w="0" w:type="dxa"/>
              <w:left w:w="108" w:type="dxa"/>
              <w:bottom w:w="0" w:type="dxa"/>
              <w:right w:w="108" w:type="dxa"/>
            </w:tcMar>
            <w:hideMark/>
          </w:tcPr>
          <w:p w14:paraId="7E0ACC8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6018" w:type="dxa"/>
            <w:tcMar>
              <w:top w:w="0" w:type="dxa"/>
              <w:left w:w="108" w:type="dxa"/>
              <w:bottom w:w="0" w:type="dxa"/>
              <w:right w:w="108" w:type="dxa"/>
            </w:tcMar>
            <w:hideMark/>
          </w:tcPr>
          <w:p w14:paraId="7F56182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Người đại diện theo pháp luật của doanh nghiệp</w:t>
            </w:r>
            <w:r w:rsidRPr="001C3BF3">
              <w:rPr>
                <w:rFonts w:eastAsia="Times New Roman"/>
                <w:b/>
                <w:bCs/>
                <w:sz w:val="26"/>
                <w:szCs w:val="26"/>
              </w:rPr>
              <w:br/>
            </w:r>
            <w:r w:rsidRPr="001C3BF3">
              <w:rPr>
                <w:rFonts w:eastAsia="Times New Roman"/>
                <w:sz w:val="26"/>
                <w:szCs w:val="26"/>
              </w:rPr>
              <w:t>(Ký, ghi rõ họ tên, chức danh và đóng dấu)</w:t>
            </w:r>
          </w:p>
        </w:tc>
      </w:tr>
    </w:tbl>
    <w:p w14:paraId="5A896C9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i/>
          <w:iCs/>
          <w:color w:val="000000"/>
          <w:sz w:val="26"/>
          <w:szCs w:val="26"/>
        </w:rPr>
        <w:t>Ghi chú: Làm trên chương trình Excel</w:t>
      </w:r>
    </w:p>
    <w:p w14:paraId="6518959B" w14:textId="77777777" w:rsidR="005C2D6E" w:rsidRPr="001C3BF3" w:rsidRDefault="005C2D6E" w:rsidP="005C2D6E">
      <w:pPr>
        <w:spacing w:before="0"/>
        <w:ind w:firstLine="0"/>
        <w:jc w:val="left"/>
        <w:rPr>
          <w:rFonts w:eastAsia="Times New Roman"/>
          <w:sz w:val="26"/>
          <w:szCs w:val="26"/>
        </w:rPr>
      </w:pPr>
      <w:r w:rsidRPr="001C3BF3">
        <w:rPr>
          <w:rFonts w:eastAsia="Times New Roman"/>
          <w:color w:val="000000"/>
          <w:sz w:val="26"/>
          <w:szCs w:val="26"/>
          <w:shd w:val="clear" w:color="auto" w:fill="FFFFFF"/>
        </w:rPr>
        <w:br w:type="textWrapping" w:clear="all"/>
      </w:r>
    </w:p>
    <w:p w14:paraId="7B303B97"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046AF95C"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16ECE84F"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1998E6C8"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19DA5675"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68338B23"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1C6DA63E"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358F5AE9"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579F73EF"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b/>
          <w:bCs/>
          <w:color w:val="000000"/>
          <w:sz w:val="26"/>
          <w:szCs w:val="26"/>
        </w:rPr>
        <w:lastRenderedPageBreak/>
        <w:t>Biểu số 02 của Mẫu 1</w:t>
      </w:r>
    </w:p>
    <w:p w14:paraId="1B2F891E"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ĐĂNG KÝ/ĐĂNG KÝ ĐIỀU CHỈNH</w:t>
      </w:r>
    </w:p>
    <w:p w14:paraId="09AC0FF4"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Hệ thống phân phối xăng dầu có nguồn gốc hóa thạch / nhiên liệu sinh học của doanh nghiệp</w:t>
      </w:r>
    </w:p>
    <w:p w14:paraId="28ECC521"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i/>
          <w:iCs/>
          <w:color w:val="000000"/>
          <w:sz w:val="26"/>
          <w:szCs w:val="26"/>
        </w:rPr>
        <w:t>(Gửi kèm theo công văn số … ngày … tháng … năm … của doanh nghiệp</w:t>
      </w:r>
      <w:r w:rsidRPr="001C3BF3">
        <w:rPr>
          <w:rFonts w:eastAsia="Times New Roman"/>
          <w:i/>
          <w:iCs/>
          <w:color w:val="000000"/>
          <w:sz w:val="26"/>
          <w:szCs w:val="26"/>
        </w:rPr>
        <w:br/>
        <w:t>về việc đăng ký/đăng ký điều chỉnh hệ thống phân phối xăng dầu có nguồn gốc hóa thạch / nhiên liệu sinh học)</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5"/>
        <w:gridCol w:w="1081"/>
        <w:gridCol w:w="875"/>
        <w:gridCol w:w="967"/>
        <w:gridCol w:w="775"/>
        <w:gridCol w:w="1650"/>
        <w:gridCol w:w="818"/>
        <w:gridCol w:w="670"/>
        <w:gridCol w:w="358"/>
        <w:gridCol w:w="629"/>
        <w:gridCol w:w="476"/>
      </w:tblGrid>
      <w:tr w:rsidR="005C2D6E" w:rsidRPr="001C3BF3" w14:paraId="769D15B0" w14:textId="77777777" w:rsidTr="00E26DB6">
        <w:trPr>
          <w:tblCellSpacing w:w="0" w:type="dxa"/>
        </w:trPr>
        <w:tc>
          <w:tcPr>
            <w:tcW w:w="746" w:type="dxa"/>
            <w:vMerge w:val="restart"/>
            <w:tcBorders>
              <w:top w:val="single" w:sz="8" w:space="0" w:color="auto"/>
              <w:left w:val="single" w:sz="8" w:space="0" w:color="auto"/>
              <w:bottom w:val="single" w:sz="8" w:space="0" w:color="auto"/>
              <w:right w:val="single" w:sz="8" w:space="0" w:color="auto"/>
            </w:tcBorders>
            <w:vAlign w:val="center"/>
            <w:hideMark/>
          </w:tcPr>
          <w:p w14:paraId="1E53536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STT</w:t>
            </w:r>
          </w:p>
        </w:tc>
        <w:tc>
          <w:tcPr>
            <w:tcW w:w="2907" w:type="dxa"/>
            <w:vMerge w:val="restart"/>
            <w:tcBorders>
              <w:top w:val="single" w:sz="8" w:space="0" w:color="auto"/>
              <w:left w:val="nil"/>
              <w:bottom w:val="single" w:sz="8" w:space="0" w:color="auto"/>
              <w:right w:val="single" w:sz="8" w:space="0" w:color="auto"/>
            </w:tcBorders>
            <w:vAlign w:val="center"/>
            <w:hideMark/>
          </w:tcPr>
          <w:p w14:paraId="7DB2D2F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Loại hình</w:t>
            </w:r>
          </w:p>
        </w:tc>
        <w:tc>
          <w:tcPr>
            <w:tcW w:w="1215" w:type="dxa"/>
            <w:vMerge w:val="restart"/>
            <w:tcBorders>
              <w:top w:val="single" w:sz="8" w:space="0" w:color="auto"/>
              <w:left w:val="nil"/>
              <w:bottom w:val="single" w:sz="8" w:space="0" w:color="auto"/>
              <w:right w:val="single" w:sz="8" w:space="0" w:color="auto"/>
            </w:tcBorders>
            <w:vAlign w:val="center"/>
            <w:hideMark/>
          </w:tcPr>
          <w:p w14:paraId="5054D51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Mã doanh nghiệp/ Mã số thuế</w:t>
            </w:r>
          </w:p>
        </w:tc>
        <w:tc>
          <w:tcPr>
            <w:tcW w:w="4178" w:type="dxa"/>
            <w:gridSpan w:val="4"/>
            <w:tcBorders>
              <w:top w:val="single" w:sz="8" w:space="0" w:color="auto"/>
              <w:left w:val="nil"/>
              <w:bottom w:val="single" w:sz="8" w:space="0" w:color="auto"/>
              <w:right w:val="single" w:sz="8" w:space="0" w:color="auto"/>
            </w:tcBorders>
            <w:vAlign w:val="center"/>
            <w:hideMark/>
          </w:tcPr>
          <w:p w14:paraId="6180324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Địa chỉ</w:t>
            </w:r>
          </w:p>
        </w:tc>
        <w:tc>
          <w:tcPr>
            <w:tcW w:w="900" w:type="dxa"/>
            <w:vMerge w:val="restart"/>
            <w:tcBorders>
              <w:top w:val="single" w:sz="8" w:space="0" w:color="auto"/>
              <w:left w:val="nil"/>
              <w:bottom w:val="single" w:sz="8" w:space="0" w:color="auto"/>
              <w:right w:val="single" w:sz="8" w:space="0" w:color="auto"/>
            </w:tcBorders>
            <w:vAlign w:val="center"/>
            <w:hideMark/>
          </w:tcPr>
          <w:p w14:paraId="0E15432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Điện thoại, Fax</w:t>
            </w:r>
          </w:p>
        </w:tc>
        <w:tc>
          <w:tcPr>
            <w:tcW w:w="3043" w:type="dxa"/>
            <w:gridSpan w:val="3"/>
            <w:tcBorders>
              <w:top w:val="single" w:sz="8" w:space="0" w:color="auto"/>
              <w:left w:val="nil"/>
              <w:bottom w:val="single" w:sz="8" w:space="0" w:color="auto"/>
              <w:right w:val="single" w:sz="8" w:space="0" w:color="auto"/>
            </w:tcBorders>
            <w:vAlign w:val="center"/>
            <w:hideMark/>
          </w:tcPr>
          <w:p w14:paraId="60BE10F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Giấy xác nhận làm tổng đại lý, đại lý/Giấy chứng nhận cửa hàng đủ điều kiện bán lẻ xăng dầu</w:t>
            </w:r>
          </w:p>
        </w:tc>
      </w:tr>
      <w:tr w:rsidR="005C2D6E" w:rsidRPr="001C3BF3" w14:paraId="4697F5D6" w14:textId="77777777" w:rsidTr="00E26DB6">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355F1DC" w14:textId="77777777" w:rsidR="005C2D6E" w:rsidRPr="001C3BF3" w:rsidRDefault="005C2D6E" w:rsidP="00E26DB6">
            <w:pPr>
              <w:spacing w:before="0"/>
              <w:ind w:firstLine="0"/>
              <w:jc w:val="left"/>
              <w:rPr>
                <w:rFonts w:eastAsia="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132C2E36" w14:textId="77777777" w:rsidR="005C2D6E" w:rsidRPr="001C3BF3" w:rsidRDefault="005C2D6E" w:rsidP="00E26DB6">
            <w:pPr>
              <w:spacing w:before="0"/>
              <w:ind w:firstLine="0"/>
              <w:jc w:val="left"/>
              <w:rPr>
                <w:rFonts w:eastAsia="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20F58451" w14:textId="77777777" w:rsidR="005C2D6E" w:rsidRPr="001C3BF3" w:rsidRDefault="005C2D6E" w:rsidP="00E26DB6">
            <w:pPr>
              <w:spacing w:before="0"/>
              <w:ind w:firstLine="0"/>
              <w:jc w:val="left"/>
              <w:rPr>
                <w:rFonts w:eastAsia="Times New Roman"/>
                <w:sz w:val="26"/>
                <w:szCs w:val="26"/>
              </w:rPr>
            </w:pPr>
          </w:p>
        </w:tc>
        <w:tc>
          <w:tcPr>
            <w:tcW w:w="1037" w:type="dxa"/>
            <w:tcBorders>
              <w:top w:val="nil"/>
              <w:left w:val="nil"/>
              <w:bottom w:val="single" w:sz="8" w:space="0" w:color="auto"/>
              <w:right w:val="single" w:sz="8" w:space="0" w:color="auto"/>
            </w:tcBorders>
            <w:vAlign w:val="center"/>
            <w:hideMark/>
          </w:tcPr>
          <w:p w14:paraId="05E1E1D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Tỉnh/TP</w:t>
            </w:r>
          </w:p>
        </w:tc>
        <w:tc>
          <w:tcPr>
            <w:tcW w:w="804" w:type="dxa"/>
            <w:tcBorders>
              <w:top w:val="nil"/>
              <w:left w:val="nil"/>
              <w:bottom w:val="single" w:sz="8" w:space="0" w:color="auto"/>
              <w:right w:val="single" w:sz="8" w:space="0" w:color="auto"/>
            </w:tcBorders>
            <w:vAlign w:val="center"/>
            <w:hideMark/>
          </w:tcPr>
          <w:p w14:paraId="45A16A0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Quận/ huyện/ thị xã</w:t>
            </w:r>
          </w:p>
        </w:tc>
        <w:tc>
          <w:tcPr>
            <w:tcW w:w="1140" w:type="dxa"/>
            <w:tcBorders>
              <w:top w:val="nil"/>
              <w:left w:val="nil"/>
              <w:bottom w:val="single" w:sz="8" w:space="0" w:color="auto"/>
              <w:right w:val="single" w:sz="8" w:space="0" w:color="auto"/>
            </w:tcBorders>
            <w:vAlign w:val="center"/>
            <w:hideMark/>
          </w:tcPr>
          <w:p w14:paraId="5C6CF9C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Xã/phường/thị trấn</w:t>
            </w:r>
          </w:p>
        </w:tc>
        <w:tc>
          <w:tcPr>
            <w:tcW w:w="1197" w:type="dxa"/>
            <w:tcBorders>
              <w:top w:val="nil"/>
              <w:left w:val="nil"/>
              <w:bottom w:val="single" w:sz="8" w:space="0" w:color="auto"/>
              <w:right w:val="single" w:sz="8" w:space="0" w:color="auto"/>
            </w:tcBorders>
            <w:vAlign w:val="center"/>
            <w:hideMark/>
          </w:tcPr>
          <w:p w14:paraId="5BB7882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Đường phố, số nhà/ thôn</w:t>
            </w:r>
          </w:p>
        </w:tc>
        <w:tc>
          <w:tcPr>
            <w:tcW w:w="0" w:type="auto"/>
            <w:vMerge/>
            <w:tcBorders>
              <w:top w:val="single" w:sz="8" w:space="0" w:color="auto"/>
              <w:left w:val="nil"/>
              <w:bottom w:val="single" w:sz="8" w:space="0" w:color="auto"/>
              <w:right w:val="single" w:sz="8" w:space="0" w:color="auto"/>
            </w:tcBorders>
            <w:vAlign w:val="center"/>
            <w:hideMark/>
          </w:tcPr>
          <w:p w14:paraId="2AEF5534" w14:textId="77777777" w:rsidR="005C2D6E" w:rsidRPr="001C3BF3" w:rsidRDefault="005C2D6E" w:rsidP="00E26DB6">
            <w:pPr>
              <w:spacing w:before="0"/>
              <w:ind w:firstLine="0"/>
              <w:jc w:val="left"/>
              <w:rPr>
                <w:rFonts w:eastAsia="Times New Roman"/>
                <w:sz w:val="26"/>
                <w:szCs w:val="26"/>
              </w:rPr>
            </w:pPr>
          </w:p>
        </w:tc>
        <w:tc>
          <w:tcPr>
            <w:tcW w:w="1038" w:type="dxa"/>
            <w:tcBorders>
              <w:top w:val="nil"/>
              <w:left w:val="nil"/>
              <w:bottom w:val="single" w:sz="8" w:space="0" w:color="auto"/>
              <w:right w:val="single" w:sz="8" w:space="0" w:color="auto"/>
            </w:tcBorders>
            <w:vAlign w:val="center"/>
            <w:hideMark/>
          </w:tcPr>
          <w:p w14:paraId="3AA46A3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w:t>
            </w:r>
          </w:p>
        </w:tc>
        <w:tc>
          <w:tcPr>
            <w:tcW w:w="969" w:type="dxa"/>
            <w:tcBorders>
              <w:top w:val="nil"/>
              <w:left w:val="nil"/>
              <w:bottom w:val="single" w:sz="8" w:space="0" w:color="auto"/>
              <w:right w:val="single" w:sz="8" w:space="0" w:color="auto"/>
            </w:tcBorders>
            <w:vAlign w:val="center"/>
            <w:hideMark/>
          </w:tcPr>
          <w:p w14:paraId="508C381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Ngày cấp</w:t>
            </w:r>
          </w:p>
        </w:tc>
        <w:tc>
          <w:tcPr>
            <w:tcW w:w="1036" w:type="dxa"/>
            <w:tcBorders>
              <w:top w:val="nil"/>
              <w:left w:val="nil"/>
              <w:bottom w:val="single" w:sz="8" w:space="0" w:color="auto"/>
              <w:right w:val="single" w:sz="8" w:space="0" w:color="auto"/>
            </w:tcBorders>
            <w:vAlign w:val="center"/>
            <w:hideMark/>
          </w:tcPr>
          <w:p w14:paraId="2E4FCDD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Nơi cấp</w:t>
            </w:r>
          </w:p>
        </w:tc>
      </w:tr>
      <w:tr w:rsidR="005C2D6E" w:rsidRPr="001C3BF3" w14:paraId="598DBD70"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4EBEF8F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A</w:t>
            </w:r>
          </w:p>
        </w:tc>
        <w:tc>
          <w:tcPr>
            <w:tcW w:w="2907" w:type="dxa"/>
            <w:tcBorders>
              <w:top w:val="nil"/>
              <w:left w:val="nil"/>
              <w:bottom w:val="single" w:sz="8" w:space="0" w:color="auto"/>
              <w:right w:val="single" w:sz="8" w:space="0" w:color="auto"/>
            </w:tcBorders>
            <w:hideMark/>
          </w:tcPr>
          <w:p w14:paraId="0F612C7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Cửa hàng bán lẻ trực thuộc doanh nghiệp</w:t>
            </w:r>
          </w:p>
        </w:tc>
        <w:tc>
          <w:tcPr>
            <w:tcW w:w="1215" w:type="dxa"/>
            <w:tcBorders>
              <w:top w:val="nil"/>
              <w:left w:val="nil"/>
              <w:bottom w:val="single" w:sz="8" w:space="0" w:color="auto"/>
              <w:right w:val="single" w:sz="8" w:space="0" w:color="auto"/>
            </w:tcBorders>
            <w:hideMark/>
          </w:tcPr>
          <w:p w14:paraId="1DF38ED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23BAF3F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562E373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4609868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767A0C4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433604F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0A6862D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61A4FBB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115A8AD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5F9B4CE"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DA94F46"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 </w:t>
            </w:r>
          </w:p>
        </w:tc>
        <w:tc>
          <w:tcPr>
            <w:tcW w:w="2907" w:type="dxa"/>
            <w:tcBorders>
              <w:top w:val="nil"/>
              <w:left w:val="nil"/>
              <w:bottom w:val="single" w:sz="8" w:space="0" w:color="auto"/>
              <w:right w:val="single" w:sz="8" w:space="0" w:color="auto"/>
            </w:tcBorders>
            <w:hideMark/>
          </w:tcPr>
          <w:p w14:paraId="5353053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Tổng cộng … cửa hàng. Trong đó:</w:t>
            </w:r>
          </w:p>
        </w:tc>
        <w:tc>
          <w:tcPr>
            <w:tcW w:w="1215" w:type="dxa"/>
            <w:tcBorders>
              <w:top w:val="nil"/>
              <w:left w:val="nil"/>
              <w:bottom w:val="single" w:sz="8" w:space="0" w:color="auto"/>
              <w:right w:val="single" w:sz="8" w:space="0" w:color="auto"/>
            </w:tcBorders>
            <w:hideMark/>
          </w:tcPr>
          <w:p w14:paraId="32FD336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36A9D76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2CB8595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3749164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09E9A02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62B1CEA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5A510E3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729B4D5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4AF3CC8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4FA3341"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5799F5F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w:t>
            </w:r>
          </w:p>
        </w:tc>
        <w:tc>
          <w:tcPr>
            <w:tcW w:w="2907" w:type="dxa"/>
            <w:tcBorders>
              <w:top w:val="nil"/>
              <w:left w:val="nil"/>
              <w:bottom w:val="single" w:sz="8" w:space="0" w:color="auto"/>
              <w:right w:val="single" w:sz="8" w:space="0" w:color="auto"/>
            </w:tcBorders>
            <w:hideMark/>
          </w:tcPr>
          <w:p w14:paraId="487CCD6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w:t>
            </w:r>
          </w:p>
        </w:tc>
        <w:tc>
          <w:tcPr>
            <w:tcW w:w="1215" w:type="dxa"/>
            <w:tcBorders>
              <w:top w:val="nil"/>
              <w:left w:val="nil"/>
              <w:bottom w:val="single" w:sz="8" w:space="0" w:color="auto"/>
              <w:right w:val="single" w:sz="8" w:space="0" w:color="auto"/>
            </w:tcBorders>
            <w:hideMark/>
          </w:tcPr>
          <w:p w14:paraId="76DFF03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080FFA2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67FC613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582B4E6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106BBF2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1092018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4C52871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15165E4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162B44C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EDA28E0"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5D8CF77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w:t>
            </w:r>
          </w:p>
        </w:tc>
        <w:tc>
          <w:tcPr>
            <w:tcW w:w="2907" w:type="dxa"/>
            <w:tcBorders>
              <w:top w:val="nil"/>
              <w:left w:val="nil"/>
              <w:bottom w:val="single" w:sz="8" w:space="0" w:color="auto"/>
              <w:right w:val="single" w:sz="8" w:space="0" w:color="auto"/>
            </w:tcBorders>
            <w:hideMark/>
          </w:tcPr>
          <w:p w14:paraId="03FF5D1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w:t>
            </w:r>
          </w:p>
        </w:tc>
        <w:tc>
          <w:tcPr>
            <w:tcW w:w="1215" w:type="dxa"/>
            <w:tcBorders>
              <w:top w:val="nil"/>
              <w:left w:val="nil"/>
              <w:bottom w:val="single" w:sz="8" w:space="0" w:color="auto"/>
              <w:right w:val="single" w:sz="8" w:space="0" w:color="auto"/>
            </w:tcBorders>
            <w:hideMark/>
          </w:tcPr>
          <w:p w14:paraId="76A202C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40528A6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39955F8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327E6F0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3776F14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691238E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7B1E048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499FBC1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1000196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3F8DBC7"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425F11A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2907" w:type="dxa"/>
            <w:tcBorders>
              <w:top w:val="nil"/>
              <w:left w:val="nil"/>
              <w:bottom w:val="single" w:sz="8" w:space="0" w:color="auto"/>
              <w:right w:val="single" w:sz="8" w:space="0" w:color="auto"/>
            </w:tcBorders>
            <w:hideMark/>
          </w:tcPr>
          <w:p w14:paraId="5434623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78A8ED8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03AD8FE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3475DFB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2913562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65DDE41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C85690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751C183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1DA304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3A79F6A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1906D61"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D14637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B</w:t>
            </w:r>
          </w:p>
        </w:tc>
        <w:tc>
          <w:tcPr>
            <w:tcW w:w="2907" w:type="dxa"/>
            <w:tcBorders>
              <w:top w:val="nil"/>
              <w:left w:val="nil"/>
              <w:bottom w:val="single" w:sz="8" w:space="0" w:color="auto"/>
              <w:right w:val="single" w:sz="8" w:space="0" w:color="auto"/>
            </w:tcBorders>
            <w:hideMark/>
          </w:tcPr>
          <w:p w14:paraId="0237D38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Hệ thống đại lý</w:t>
            </w:r>
          </w:p>
        </w:tc>
        <w:tc>
          <w:tcPr>
            <w:tcW w:w="1215" w:type="dxa"/>
            <w:tcBorders>
              <w:top w:val="nil"/>
              <w:left w:val="nil"/>
              <w:bottom w:val="single" w:sz="8" w:space="0" w:color="auto"/>
              <w:right w:val="single" w:sz="8" w:space="0" w:color="auto"/>
            </w:tcBorders>
            <w:hideMark/>
          </w:tcPr>
          <w:p w14:paraId="32BA7D9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3771EA3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2834472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789B96C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03F5810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7C62DC4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77AA671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F42A82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1B3A2B0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1A4230E"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3CC0D59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lastRenderedPageBreak/>
              <w:t>I</w:t>
            </w:r>
          </w:p>
        </w:tc>
        <w:tc>
          <w:tcPr>
            <w:tcW w:w="2907" w:type="dxa"/>
            <w:tcBorders>
              <w:top w:val="nil"/>
              <w:left w:val="nil"/>
              <w:bottom w:val="single" w:sz="8" w:space="0" w:color="auto"/>
              <w:right w:val="single" w:sz="8" w:space="0" w:color="auto"/>
            </w:tcBorders>
            <w:hideMark/>
          </w:tcPr>
          <w:p w14:paraId="4CCDDF6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Tổng đại lý</w:t>
            </w:r>
          </w:p>
        </w:tc>
        <w:tc>
          <w:tcPr>
            <w:tcW w:w="1215" w:type="dxa"/>
            <w:tcBorders>
              <w:top w:val="nil"/>
              <w:left w:val="nil"/>
              <w:bottom w:val="single" w:sz="8" w:space="0" w:color="auto"/>
              <w:right w:val="single" w:sz="8" w:space="0" w:color="auto"/>
            </w:tcBorders>
            <w:hideMark/>
          </w:tcPr>
          <w:p w14:paraId="1100A0C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6024BFC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7CDDBB5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6169AD9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2E3616C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6C15D49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C88C8E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4690BE2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39DBD5C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5568020"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50E1B70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2907" w:type="dxa"/>
            <w:tcBorders>
              <w:top w:val="nil"/>
              <w:left w:val="nil"/>
              <w:bottom w:val="single" w:sz="8" w:space="0" w:color="auto"/>
              <w:right w:val="single" w:sz="8" w:space="0" w:color="auto"/>
            </w:tcBorders>
            <w:hideMark/>
          </w:tcPr>
          <w:p w14:paraId="7E37C42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cộng … tổng đại lý. Trong đó:</w:t>
            </w:r>
          </w:p>
        </w:tc>
        <w:tc>
          <w:tcPr>
            <w:tcW w:w="1215" w:type="dxa"/>
            <w:tcBorders>
              <w:top w:val="nil"/>
              <w:left w:val="nil"/>
              <w:bottom w:val="single" w:sz="8" w:space="0" w:color="auto"/>
              <w:right w:val="single" w:sz="8" w:space="0" w:color="auto"/>
            </w:tcBorders>
            <w:hideMark/>
          </w:tcPr>
          <w:p w14:paraId="3C6C53D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22D888B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68019DC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210E0E0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333D8B6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5B1A766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213CB11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3062CC9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594FCC1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8FD20DC"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427E34A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1</w:t>
            </w:r>
          </w:p>
        </w:tc>
        <w:tc>
          <w:tcPr>
            <w:tcW w:w="2907" w:type="dxa"/>
            <w:tcBorders>
              <w:top w:val="nil"/>
              <w:left w:val="nil"/>
              <w:bottom w:val="single" w:sz="8" w:space="0" w:color="auto"/>
              <w:right w:val="single" w:sz="8" w:space="0" w:color="auto"/>
            </w:tcBorders>
            <w:hideMark/>
          </w:tcPr>
          <w:p w14:paraId="7EB79DA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i/>
                <w:iCs/>
                <w:sz w:val="26"/>
                <w:szCs w:val="26"/>
              </w:rPr>
              <w:t>Tên doanh nghiệp là Tổng đại lý</w:t>
            </w:r>
          </w:p>
        </w:tc>
        <w:tc>
          <w:tcPr>
            <w:tcW w:w="1215" w:type="dxa"/>
            <w:tcBorders>
              <w:top w:val="nil"/>
              <w:left w:val="nil"/>
              <w:bottom w:val="single" w:sz="8" w:space="0" w:color="auto"/>
              <w:right w:val="single" w:sz="8" w:space="0" w:color="auto"/>
            </w:tcBorders>
            <w:hideMark/>
          </w:tcPr>
          <w:p w14:paraId="6527CA1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4281881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7E4E8DC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26A1162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0CDCC04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BC9F86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5E4C5F1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32E9BC7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4BF1094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4498C12"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1E289B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2907" w:type="dxa"/>
            <w:tcBorders>
              <w:top w:val="nil"/>
              <w:left w:val="nil"/>
              <w:bottom w:val="single" w:sz="8" w:space="0" w:color="auto"/>
              <w:right w:val="single" w:sz="8" w:space="0" w:color="auto"/>
            </w:tcBorders>
            <w:hideMark/>
          </w:tcPr>
          <w:p w14:paraId="0ACAEE3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Trong đó:</w:t>
            </w:r>
          </w:p>
        </w:tc>
        <w:tc>
          <w:tcPr>
            <w:tcW w:w="1215" w:type="dxa"/>
            <w:tcBorders>
              <w:top w:val="nil"/>
              <w:left w:val="nil"/>
              <w:bottom w:val="single" w:sz="8" w:space="0" w:color="auto"/>
              <w:right w:val="single" w:sz="8" w:space="0" w:color="auto"/>
            </w:tcBorders>
            <w:hideMark/>
          </w:tcPr>
          <w:p w14:paraId="262112D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5DDD772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4322A2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6388F3F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180408A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6DCB96F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366AC44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38F926D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49531B4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ED19319"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648F40E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1.1</w:t>
            </w:r>
          </w:p>
        </w:tc>
        <w:tc>
          <w:tcPr>
            <w:tcW w:w="2907" w:type="dxa"/>
            <w:tcBorders>
              <w:top w:val="nil"/>
              <w:left w:val="nil"/>
              <w:bottom w:val="single" w:sz="8" w:space="0" w:color="auto"/>
              <w:right w:val="single" w:sz="8" w:space="0" w:color="auto"/>
            </w:tcBorders>
            <w:hideMark/>
          </w:tcPr>
          <w:p w14:paraId="66B9471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Các cửa hàng bán lẻ thuộc sở hữu hoặc đồng sở hữu của doanh nghiệp</w:t>
            </w:r>
          </w:p>
        </w:tc>
        <w:tc>
          <w:tcPr>
            <w:tcW w:w="1215" w:type="dxa"/>
            <w:tcBorders>
              <w:top w:val="nil"/>
              <w:left w:val="nil"/>
              <w:bottom w:val="single" w:sz="8" w:space="0" w:color="auto"/>
              <w:right w:val="single" w:sz="8" w:space="0" w:color="auto"/>
            </w:tcBorders>
            <w:hideMark/>
          </w:tcPr>
          <w:p w14:paraId="6CE821A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205FF2A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BEC318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4F33F6F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1796E23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1271021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46A095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42F5386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5481B38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07E3BDA"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1904D10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1.1.1</w:t>
            </w:r>
          </w:p>
        </w:tc>
        <w:tc>
          <w:tcPr>
            <w:tcW w:w="2907" w:type="dxa"/>
            <w:tcBorders>
              <w:top w:val="nil"/>
              <w:left w:val="nil"/>
              <w:bottom w:val="single" w:sz="8" w:space="0" w:color="auto"/>
              <w:right w:val="single" w:sz="8" w:space="0" w:color="auto"/>
            </w:tcBorders>
            <w:hideMark/>
          </w:tcPr>
          <w:p w14:paraId="68D3635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w:t>
            </w:r>
          </w:p>
        </w:tc>
        <w:tc>
          <w:tcPr>
            <w:tcW w:w="1215" w:type="dxa"/>
            <w:tcBorders>
              <w:top w:val="nil"/>
              <w:left w:val="nil"/>
              <w:bottom w:val="single" w:sz="8" w:space="0" w:color="auto"/>
              <w:right w:val="single" w:sz="8" w:space="0" w:color="auto"/>
            </w:tcBorders>
            <w:hideMark/>
          </w:tcPr>
          <w:p w14:paraId="1097C99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2A1E7C4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6E928D6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0746971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3A1DE59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27FE25E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5C00EA6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2A2D694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2B2DA0C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450000C"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55CAE53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1.1.2</w:t>
            </w:r>
          </w:p>
        </w:tc>
        <w:tc>
          <w:tcPr>
            <w:tcW w:w="2907" w:type="dxa"/>
            <w:tcBorders>
              <w:top w:val="nil"/>
              <w:left w:val="nil"/>
              <w:bottom w:val="single" w:sz="8" w:space="0" w:color="auto"/>
              <w:right w:val="single" w:sz="8" w:space="0" w:color="auto"/>
            </w:tcBorders>
            <w:hideMark/>
          </w:tcPr>
          <w:p w14:paraId="63C7A88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w:t>
            </w:r>
          </w:p>
        </w:tc>
        <w:tc>
          <w:tcPr>
            <w:tcW w:w="1215" w:type="dxa"/>
            <w:tcBorders>
              <w:top w:val="nil"/>
              <w:left w:val="nil"/>
              <w:bottom w:val="single" w:sz="8" w:space="0" w:color="auto"/>
              <w:right w:val="single" w:sz="8" w:space="0" w:color="auto"/>
            </w:tcBorders>
            <w:hideMark/>
          </w:tcPr>
          <w:p w14:paraId="7D99E69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142FFFA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06E962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7D827D9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1219625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72DDDAD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4421A8B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A529EA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2E9CE6D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2E2B1B1"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1C1EAC9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2907" w:type="dxa"/>
            <w:tcBorders>
              <w:top w:val="nil"/>
              <w:left w:val="nil"/>
              <w:bottom w:val="single" w:sz="8" w:space="0" w:color="auto"/>
              <w:right w:val="single" w:sz="8" w:space="0" w:color="auto"/>
            </w:tcBorders>
            <w:hideMark/>
          </w:tcPr>
          <w:p w14:paraId="5FCF193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2706DAA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4CFDF3D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458005B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5B677D4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2C3D805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4E71F70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051F9F5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292FA7F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244C6C4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0676746"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6DC79B3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1.2</w:t>
            </w:r>
          </w:p>
        </w:tc>
        <w:tc>
          <w:tcPr>
            <w:tcW w:w="2907" w:type="dxa"/>
            <w:tcBorders>
              <w:top w:val="nil"/>
              <w:left w:val="nil"/>
              <w:bottom w:val="single" w:sz="8" w:space="0" w:color="auto"/>
              <w:right w:val="single" w:sz="8" w:space="0" w:color="auto"/>
            </w:tcBorders>
            <w:hideMark/>
          </w:tcPr>
          <w:p w14:paraId="1D9B0EA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Các đại lý bán lẻ thuộc hệ thống</w:t>
            </w:r>
          </w:p>
        </w:tc>
        <w:tc>
          <w:tcPr>
            <w:tcW w:w="1215" w:type="dxa"/>
            <w:tcBorders>
              <w:top w:val="nil"/>
              <w:left w:val="nil"/>
              <w:bottom w:val="single" w:sz="8" w:space="0" w:color="auto"/>
              <w:right w:val="single" w:sz="8" w:space="0" w:color="auto"/>
            </w:tcBorders>
            <w:hideMark/>
          </w:tcPr>
          <w:p w14:paraId="608E365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4AC7BCB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6B9F7DC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60A988E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62F5A33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4834FA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3C933E8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77D3068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75AF47E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4A611C2"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79F1E55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1.2.1</w:t>
            </w:r>
          </w:p>
        </w:tc>
        <w:tc>
          <w:tcPr>
            <w:tcW w:w="2907" w:type="dxa"/>
            <w:tcBorders>
              <w:top w:val="nil"/>
              <w:left w:val="nil"/>
              <w:bottom w:val="single" w:sz="8" w:space="0" w:color="auto"/>
              <w:right w:val="single" w:sz="8" w:space="0" w:color="auto"/>
            </w:tcBorders>
            <w:hideMark/>
          </w:tcPr>
          <w:p w14:paraId="4FF7E63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Đại lý A</w:t>
            </w:r>
          </w:p>
        </w:tc>
        <w:tc>
          <w:tcPr>
            <w:tcW w:w="1215" w:type="dxa"/>
            <w:tcBorders>
              <w:top w:val="nil"/>
              <w:left w:val="nil"/>
              <w:bottom w:val="single" w:sz="8" w:space="0" w:color="auto"/>
              <w:right w:val="single" w:sz="8" w:space="0" w:color="auto"/>
            </w:tcBorders>
            <w:hideMark/>
          </w:tcPr>
          <w:p w14:paraId="74479B0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7A134D9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519438A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3E4E2B5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57E0BBA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638C183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088C27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6998ADE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2153BDD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799DE34"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12040B9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1.2.1.1</w:t>
            </w:r>
          </w:p>
        </w:tc>
        <w:tc>
          <w:tcPr>
            <w:tcW w:w="2907" w:type="dxa"/>
            <w:tcBorders>
              <w:top w:val="nil"/>
              <w:left w:val="nil"/>
              <w:bottom w:val="single" w:sz="8" w:space="0" w:color="auto"/>
              <w:right w:val="single" w:sz="8" w:space="0" w:color="auto"/>
            </w:tcBorders>
            <w:hideMark/>
          </w:tcPr>
          <w:p w14:paraId="403E01C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A1</w:t>
            </w:r>
          </w:p>
        </w:tc>
        <w:tc>
          <w:tcPr>
            <w:tcW w:w="1215" w:type="dxa"/>
            <w:tcBorders>
              <w:top w:val="nil"/>
              <w:left w:val="nil"/>
              <w:bottom w:val="single" w:sz="8" w:space="0" w:color="auto"/>
              <w:right w:val="single" w:sz="8" w:space="0" w:color="auto"/>
            </w:tcBorders>
            <w:hideMark/>
          </w:tcPr>
          <w:p w14:paraId="25D6887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323EAD1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29829C4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12B30D1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7A0AF4E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1161A32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69BBC37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63457E1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7C0359D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7DE4E87"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54EE2FC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1.2.1.2</w:t>
            </w:r>
          </w:p>
        </w:tc>
        <w:tc>
          <w:tcPr>
            <w:tcW w:w="2907" w:type="dxa"/>
            <w:tcBorders>
              <w:top w:val="nil"/>
              <w:left w:val="nil"/>
              <w:bottom w:val="single" w:sz="8" w:space="0" w:color="auto"/>
              <w:right w:val="single" w:sz="8" w:space="0" w:color="auto"/>
            </w:tcBorders>
            <w:hideMark/>
          </w:tcPr>
          <w:p w14:paraId="50AAE82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A2</w:t>
            </w:r>
          </w:p>
        </w:tc>
        <w:tc>
          <w:tcPr>
            <w:tcW w:w="1215" w:type="dxa"/>
            <w:tcBorders>
              <w:top w:val="nil"/>
              <w:left w:val="nil"/>
              <w:bottom w:val="single" w:sz="8" w:space="0" w:color="auto"/>
              <w:right w:val="single" w:sz="8" w:space="0" w:color="auto"/>
            </w:tcBorders>
            <w:hideMark/>
          </w:tcPr>
          <w:p w14:paraId="4799600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6207004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41A1B18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732461C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55C90CE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1D00D78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445844A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094FB8B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526E988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198CF26"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67788E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2907" w:type="dxa"/>
            <w:tcBorders>
              <w:top w:val="nil"/>
              <w:left w:val="nil"/>
              <w:bottom w:val="single" w:sz="8" w:space="0" w:color="auto"/>
              <w:right w:val="single" w:sz="8" w:space="0" w:color="auto"/>
            </w:tcBorders>
            <w:hideMark/>
          </w:tcPr>
          <w:p w14:paraId="52CCDDE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186A307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3CD2835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7304DA2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1C32ADB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5F3F165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12486DF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7FB00B6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1FB14FD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7051EA5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B9279F4"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E4FA4D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lastRenderedPageBreak/>
              <w:t>1.2.2</w:t>
            </w:r>
          </w:p>
        </w:tc>
        <w:tc>
          <w:tcPr>
            <w:tcW w:w="2907" w:type="dxa"/>
            <w:tcBorders>
              <w:top w:val="nil"/>
              <w:left w:val="nil"/>
              <w:bottom w:val="single" w:sz="8" w:space="0" w:color="auto"/>
              <w:right w:val="single" w:sz="8" w:space="0" w:color="auto"/>
            </w:tcBorders>
            <w:hideMark/>
          </w:tcPr>
          <w:p w14:paraId="4074BE1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Đại lý B</w:t>
            </w:r>
          </w:p>
        </w:tc>
        <w:tc>
          <w:tcPr>
            <w:tcW w:w="1215" w:type="dxa"/>
            <w:tcBorders>
              <w:top w:val="nil"/>
              <w:left w:val="nil"/>
              <w:bottom w:val="single" w:sz="8" w:space="0" w:color="auto"/>
              <w:right w:val="single" w:sz="8" w:space="0" w:color="auto"/>
            </w:tcBorders>
            <w:hideMark/>
          </w:tcPr>
          <w:p w14:paraId="59ADC30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7A20171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3C21EF7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7CECB80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205C611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1305C87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5FE727A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41EA4AD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544664B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E1BC955"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D5D455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1.2.2.1</w:t>
            </w:r>
          </w:p>
        </w:tc>
        <w:tc>
          <w:tcPr>
            <w:tcW w:w="2907" w:type="dxa"/>
            <w:tcBorders>
              <w:top w:val="nil"/>
              <w:left w:val="nil"/>
              <w:bottom w:val="single" w:sz="8" w:space="0" w:color="auto"/>
              <w:right w:val="single" w:sz="8" w:space="0" w:color="auto"/>
            </w:tcBorders>
            <w:hideMark/>
          </w:tcPr>
          <w:p w14:paraId="6E39907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B1</w:t>
            </w:r>
          </w:p>
        </w:tc>
        <w:tc>
          <w:tcPr>
            <w:tcW w:w="1215" w:type="dxa"/>
            <w:tcBorders>
              <w:top w:val="nil"/>
              <w:left w:val="nil"/>
              <w:bottom w:val="single" w:sz="8" w:space="0" w:color="auto"/>
              <w:right w:val="single" w:sz="8" w:space="0" w:color="auto"/>
            </w:tcBorders>
            <w:hideMark/>
          </w:tcPr>
          <w:p w14:paraId="3168F79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22EFDA3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6694235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5C1C778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4B22555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7F31395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E71515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7C4A39F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469E9DE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2548533"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1B07A0B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1.2.2.2</w:t>
            </w:r>
          </w:p>
        </w:tc>
        <w:tc>
          <w:tcPr>
            <w:tcW w:w="2907" w:type="dxa"/>
            <w:tcBorders>
              <w:top w:val="nil"/>
              <w:left w:val="nil"/>
              <w:bottom w:val="single" w:sz="8" w:space="0" w:color="auto"/>
              <w:right w:val="single" w:sz="8" w:space="0" w:color="auto"/>
            </w:tcBorders>
            <w:hideMark/>
          </w:tcPr>
          <w:p w14:paraId="0EAE4AD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B2</w:t>
            </w:r>
          </w:p>
        </w:tc>
        <w:tc>
          <w:tcPr>
            <w:tcW w:w="1215" w:type="dxa"/>
            <w:tcBorders>
              <w:top w:val="nil"/>
              <w:left w:val="nil"/>
              <w:bottom w:val="single" w:sz="8" w:space="0" w:color="auto"/>
              <w:right w:val="single" w:sz="8" w:space="0" w:color="auto"/>
            </w:tcBorders>
            <w:hideMark/>
          </w:tcPr>
          <w:p w14:paraId="4F7A5F0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249C03C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049D5A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7B95C11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3B1D079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63B7FD5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247F179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3AB9215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6B421CB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D4ACB33"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5F86E4F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2907" w:type="dxa"/>
            <w:tcBorders>
              <w:top w:val="nil"/>
              <w:left w:val="nil"/>
              <w:bottom w:val="single" w:sz="8" w:space="0" w:color="auto"/>
              <w:right w:val="single" w:sz="8" w:space="0" w:color="auto"/>
            </w:tcBorders>
            <w:hideMark/>
          </w:tcPr>
          <w:p w14:paraId="5509F59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7A1EE43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0E24F2D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3A84B6B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10623C1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23A7D4E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789FBBF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22FB045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12E16E9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6D5B940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2703212"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69624AB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i/>
                <w:iCs/>
                <w:sz w:val="26"/>
                <w:szCs w:val="26"/>
              </w:rPr>
              <w:t>2</w:t>
            </w:r>
          </w:p>
        </w:tc>
        <w:tc>
          <w:tcPr>
            <w:tcW w:w="2907" w:type="dxa"/>
            <w:tcBorders>
              <w:top w:val="nil"/>
              <w:left w:val="nil"/>
              <w:bottom w:val="single" w:sz="8" w:space="0" w:color="auto"/>
              <w:right w:val="single" w:sz="8" w:space="0" w:color="auto"/>
            </w:tcBorders>
            <w:hideMark/>
          </w:tcPr>
          <w:p w14:paraId="7AD8B9D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i/>
                <w:iCs/>
                <w:sz w:val="26"/>
                <w:szCs w:val="26"/>
              </w:rPr>
              <w:t>Tên doanh nghiệp là Tổng đại lý</w:t>
            </w:r>
          </w:p>
        </w:tc>
        <w:tc>
          <w:tcPr>
            <w:tcW w:w="1215" w:type="dxa"/>
            <w:tcBorders>
              <w:top w:val="nil"/>
              <w:left w:val="nil"/>
              <w:bottom w:val="single" w:sz="8" w:space="0" w:color="auto"/>
              <w:right w:val="single" w:sz="8" w:space="0" w:color="auto"/>
            </w:tcBorders>
            <w:hideMark/>
          </w:tcPr>
          <w:p w14:paraId="675FA21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5ADA0C6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7A1B4A5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03FF29B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6EF144E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38ED147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7A368B5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198D7E3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642F377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D8B0BAF"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53D7B7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2907" w:type="dxa"/>
            <w:tcBorders>
              <w:top w:val="nil"/>
              <w:left w:val="nil"/>
              <w:bottom w:val="single" w:sz="8" w:space="0" w:color="auto"/>
              <w:right w:val="single" w:sz="8" w:space="0" w:color="auto"/>
            </w:tcBorders>
            <w:hideMark/>
          </w:tcPr>
          <w:p w14:paraId="42B71E9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Trong đó:</w:t>
            </w:r>
          </w:p>
        </w:tc>
        <w:tc>
          <w:tcPr>
            <w:tcW w:w="1215" w:type="dxa"/>
            <w:tcBorders>
              <w:top w:val="nil"/>
              <w:left w:val="nil"/>
              <w:bottom w:val="single" w:sz="8" w:space="0" w:color="auto"/>
              <w:right w:val="single" w:sz="8" w:space="0" w:color="auto"/>
            </w:tcBorders>
            <w:hideMark/>
          </w:tcPr>
          <w:p w14:paraId="061C54F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07F4CC6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5552F74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6AE5CA9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0C99F49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949613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5F23F17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00F45F8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3A02192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4CD0EE4"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5A4C382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2.1</w:t>
            </w:r>
          </w:p>
        </w:tc>
        <w:tc>
          <w:tcPr>
            <w:tcW w:w="2907" w:type="dxa"/>
            <w:tcBorders>
              <w:top w:val="nil"/>
              <w:left w:val="nil"/>
              <w:bottom w:val="single" w:sz="8" w:space="0" w:color="auto"/>
              <w:right w:val="single" w:sz="8" w:space="0" w:color="auto"/>
            </w:tcBorders>
            <w:hideMark/>
          </w:tcPr>
          <w:p w14:paraId="3913FD1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Các cửa hàng bán lẻ thuộc sở hữu hoặc đồng sở hữu của doanh nghiệp</w:t>
            </w:r>
          </w:p>
        </w:tc>
        <w:tc>
          <w:tcPr>
            <w:tcW w:w="1215" w:type="dxa"/>
            <w:tcBorders>
              <w:top w:val="nil"/>
              <w:left w:val="nil"/>
              <w:bottom w:val="single" w:sz="8" w:space="0" w:color="auto"/>
              <w:right w:val="single" w:sz="8" w:space="0" w:color="auto"/>
            </w:tcBorders>
            <w:hideMark/>
          </w:tcPr>
          <w:p w14:paraId="4EE09CD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19EEB7C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760C4F6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514F695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6E89856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2CD0775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54804A2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8A9C7C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0462290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7D18AD3"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09C12BC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2.1.1</w:t>
            </w:r>
          </w:p>
        </w:tc>
        <w:tc>
          <w:tcPr>
            <w:tcW w:w="2907" w:type="dxa"/>
            <w:tcBorders>
              <w:top w:val="nil"/>
              <w:left w:val="nil"/>
              <w:bottom w:val="single" w:sz="8" w:space="0" w:color="auto"/>
              <w:right w:val="single" w:sz="8" w:space="0" w:color="auto"/>
            </w:tcBorders>
            <w:hideMark/>
          </w:tcPr>
          <w:p w14:paraId="52B8464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w:t>
            </w:r>
          </w:p>
        </w:tc>
        <w:tc>
          <w:tcPr>
            <w:tcW w:w="1215" w:type="dxa"/>
            <w:tcBorders>
              <w:top w:val="nil"/>
              <w:left w:val="nil"/>
              <w:bottom w:val="single" w:sz="8" w:space="0" w:color="auto"/>
              <w:right w:val="single" w:sz="8" w:space="0" w:color="auto"/>
            </w:tcBorders>
            <w:hideMark/>
          </w:tcPr>
          <w:p w14:paraId="026E0B3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52B0C72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62D5B16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3B04E6F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461E2E7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EE9215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20B0AA2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347B44D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780D0DA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F106361"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CC77B5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2.1.2</w:t>
            </w:r>
          </w:p>
        </w:tc>
        <w:tc>
          <w:tcPr>
            <w:tcW w:w="2907" w:type="dxa"/>
            <w:tcBorders>
              <w:top w:val="nil"/>
              <w:left w:val="nil"/>
              <w:bottom w:val="single" w:sz="8" w:space="0" w:color="auto"/>
              <w:right w:val="single" w:sz="8" w:space="0" w:color="auto"/>
            </w:tcBorders>
            <w:hideMark/>
          </w:tcPr>
          <w:p w14:paraId="7BD2DB3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w:t>
            </w:r>
          </w:p>
        </w:tc>
        <w:tc>
          <w:tcPr>
            <w:tcW w:w="1215" w:type="dxa"/>
            <w:tcBorders>
              <w:top w:val="nil"/>
              <w:left w:val="nil"/>
              <w:bottom w:val="single" w:sz="8" w:space="0" w:color="auto"/>
              <w:right w:val="single" w:sz="8" w:space="0" w:color="auto"/>
            </w:tcBorders>
            <w:hideMark/>
          </w:tcPr>
          <w:p w14:paraId="6331CD4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089D5BC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7D707F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2F58347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65E18E7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1924931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2B2C14A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5220E9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16964CE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F210C1D"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52C13B9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2907" w:type="dxa"/>
            <w:tcBorders>
              <w:top w:val="nil"/>
              <w:left w:val="nil"/>
              <w:bottom w:val="single" w:sz="8" w:space="0" w:color="auto"/>
              <w:right w:val="single" w:sz="8" w:space="0" w:color="auto"/>
            </w:tcBorders>
            <w:hideMark/>
          </w:tcPr>
          <w:p w14:paraId="5A17979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561EB11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727C1B7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E367DD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2B86AA9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684B955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36ACD15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EE7F34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436D1AF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4BAFB78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F8476A4"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1DA8C5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2.2</w:t>
            </w:r>
          </w:p>
        </w:tc>
        <w:tc>
          <w:tcPr>
            <w:tcW w:w="2907" w:type="dxa"/>
            <w:tcBorders>
              <w:top w:val="nil"/>
              <w:left w:val="nil"/>
              <w:bottom w:val="single" w:sz="8" w:space="0" w:color="auto"/>
              <w:right w:val="single" w:sz="8" w:space="0" w:color="auto"/>
            </w:tcBorders>
            <w:hideMark/>
          </w:tcPr>
          <w:p w14:paraId="58472E0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Các đại lý bán lẻ thuộc hệ thống</w:t>
            </w:r>
          </w:p>
        </w:tc>
        <w:tc>
          <w:tcPr>
            <w:tcW w:w="1215" w:type="dxa"/>
            <w:tcBorders>
              <w:top w:val="nil"/>
              <w:left w:val="nil"/>
              <w:bottom w:val="single" w:sz="8" w:space="0" w:color="auto"/>
              <w:right w:val="single" w:sz="8" w:space="0" w:color="auto"/>
            </w:tcBorders>
            <w:hideMark/>
          </w:tcPr>
          <w:p w14:paraId="3DBE0B3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3EC08E0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7C14741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37B7356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0A88AB8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38291E3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C797C2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7B9C98E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41A3446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8C7896C"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07C84D2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2.2.1</w:t>
            </w:r>
          </w:p>
        </w:tc>
        <w:tc>
          <w:tcPr>
            <w:tcW w:w="2907" w:type="dxa"/>
            <w:tcBorders>
              <w:top w:val="nil"/>
              <w:left w:val="nil"/>
              <w:bottom w:val="single" w:sz="8" w:space="0" w:color="auto"/>
              <w:right w:val="single" w:sz="8" w:space="0" w:color="auto"/>
            </w:tcBorders>
            <w:hideMark/>
          </w:tcPr>
          <w:p w14:paraId="2A44369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Đại lý A</w:t>
            </w:r>
          </w:p>
        </w:tc>
        <w:tc>
          <w:tcPr>
            <w:tcW w:w="1215" w:type="dxa"/>
            <w:tcBorders>
              <w:top w:val="nil"/>
              <w:left w:val="nil"/>
              <w:bottom w:val="single" w:sz="8" w:space="0" w:color="auto"/>
              <w:right w:val="single" w:sz="8" w:space="0" w:color="auto"/>
            </w:tcBorders>
            <w:hideMark/>
          </w:tcPr>
          <w:p w14:paraId="15EE466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710E815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5485478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18165E1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2D2358F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4019BF3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36C8C07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4E8CBD9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08524FA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03E7D0C"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79EFCB7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2.2.1.1</w:t>
            </w:r>
          </w:p>
        </w:tc>
        <w:tc>
          <w:tcPr>
            <w:tcW w:w="2907" w:type="dxa"/>
            <w:tcBorders>
              <w:top w:val="nil"/>
              <w:left w:val="nil"/>
              <w:bottom w:val="single" w:sz="8" w:space="0" w:color="auto"/>
              <w:right w:val="single" w:sz="8" w:space="0" w:color="auto"/>
            </w:tcBorders>
            <w:hideMark/>
          </w:tcPr>
          <w:p w14:paraId="7F5CE51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A1</w:t>
            </w:r>
          </w:p>
        </w:tc>
        <w:tc>
          <w:tcPr>
            <w:tcW w:w="1215" w:type="dxa"/>
            <w:tcBorders>
              <w:top w:val="nil"/>
              <w:left w:val="nil"/>
              <w:bottom w:val="single" w:sz="8" w:space="0" w:color="auto"/>
              <w:right w:val="single" w:sz="8" w:space="0" w:color="auto"/>
            </w:tcBorders>
            <w:hideMark/>
          </w:tcPr>
          <w:p w14:paraId="29CDE6B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5B1802D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4331090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4B3544F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55A37A4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7B9667E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541DFE8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1DB9B48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785000E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88C65E6"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68500FF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2.2.1.2</w:t>
            </w:r>
          </w:p>
        </w:tc>
        <w:tc>
          <w:tcPr>
            <w:tcW w:w="2907" w:type="dxa"/>
            <w:tcBorders>
              <w:top w:val="nil"/>
              <w:left w:val="nil"/>
              <w:bottom w:val="single" w:sz="8" w:space="0" w:color="auto"/>
              <w:right w:val="single" w:sz="8" w:space="0" w:color="auto"/>
            </w:tcBorders>
            <w:hideMark/>
          </w:tcPr>
          <w:p w14:paraId="6280A7E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A2</w:t>
            </w:r>
          </w:p>
        </w:tc>
        <w:tc>
          <w:tcPr>
            <w:tcW w:w="1215" w:type="dxa"/>
            <w:tcBorders>
              <w:top w:val="nil"/>
              <w:left w:val="nil"/>
              <w:bottom w:val="single" w:sz="8" w:space="0" w:color="auto"/>
              <w:right w:val="single" w:sz="8" w:space="0" w:color="auto"/>
            </w:tcBorders>
            <w:hideMark/>
          </w:tcPr>
          <w:p w14:paraId="7CB645D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77A1819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09F6A62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5651D81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1CDC296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452DF51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0F21546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0CB0628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65C02D0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CE46E17"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5D2DE1C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lastRenderedPageBreak/>
              <w:t>2.2.2</w:t>
            </w:r>
          </w:p>
        </w:tc>
        <w:tc>
          <w:tcPr>
            <w:tcW w:w="2907" w:type="dxa"/>
            <w:tcBorders>
              <w:top w:val="nil"/>
              <w:left w:val="nil"/>
              <w:bottom w:val="single" w:sz="8" w:space="0" w:color="auto"/>
              <w:right w:val="single" w:sz="8" w:space="0" w:color="auto"/>
            </w:tcBorders>
            <w:hideMark/>
          </w:tcPr>
          <w:p w14:paraId="443C469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Đại lý B</w:t>
            </w:r>
          </w:p>
        </w:tc>
        <w:tc>
          <w:tcPr>
            <w:tcW w:w="1215" w:type="dxa"/>
            <w:tcBorders>
              <w:top w:val="nil"/>
              <w:left w:val="nil"/>
              <w:bottom w:val="single" w:sz="8" w:space="0" w:color="auto"/>
              <w:right w:val="single" w:sz="8" w:space="0" w:color="auto"/>
            </w:tcBorders>
            <w:hideMark/>
          </w:tcPr>
          <w:p w14:paraId="576E10B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3484E75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69ACF0A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2A98A83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3D79D0E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550B52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044203E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739C053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437FE79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B504E3F"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026020D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2.2.2.1</w:t>
            </w:r>
          </w:p>
        </w:tc>
        <w:tc>
          <w:tcPr>
            <w:tcW w:w="2907" w:type="dxa"/>
            <w:tcBorders>
              <w:top w:val="nil"/>
              <w:left w:val="nil"/>
              <w:bottom w:val="single" w:sz="8" w:space="0" w:color="auto"/>
              <w:right w:val="single" w:sz="8" w:space="0" w:color="auto"/>
            </w:tcBorders>
            <w:hideMark/>
          </w:tcPr>
          <w:p w14:paraId="3CD9236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B1</w:t>
            </w:r>
          </w:p>
        </w:tc>
        <w:tc>
          <w:tcPr>
            <w:tcW w:w="1215" w:type="dxa"/>
            <w:tcBorders>
              <w:top w:val="nil"/>
              <w:left w:val="nil"/>
              <w:bottom w:val="single" w:sz="8" w:space="0" w:color="auto"/>
              <w:right w:val="single" w:sz="8" w:space="0" w:color="auto"/>
            </w:tcBorders>
            <w:hideMark/>
          </w:tcPr>
          <w:p w14:paraId="712F5EC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4154435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58A890C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55C6641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36FB1C6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5A7E596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3C390CD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73AEDCC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16580F5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484E596"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62D6AD16"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2.2.2.2</w:t>
            </w:r>
          </w:p>
        </w:tc>
        <w:tc>
          <w:tcPr>
            <w:tcW w:w="2907" w:type="dxa"/>
            <w:tcBorders>
              <w:top w:val="nil"/>
              <w:left w:val="nil"/>
              <w:bottom w:val="single" w:sz="8" w:space="0" w:color="auto"/>
              <w:right w:val="single" w:sz="8" w:space="0" w:color="auto"/>
            </w:tcBorders>
            <w:hideMark/>
          </w:tcPr>
          <w:p w14:paraId="60BB1BE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B2</w:t>
            </w:r>
          </w:p>
        </w:tc>
        <w:tc>
          <w:tcPr>
            <w:tcW w:w="1215" w:type="dxa"/>
            <w:tcBorders>
              <w:top w:val="nil"/>
              <w:left w:val="nil"/>
              <w:bottom w:val="single" w:sz="8" w:space="0" w:color="auto"/>
              <w:right w:val="single" w:sz="8" w:space="0" w:color="auto"/>
            </w:tcBorders>
            <w:hideMark/>
          </w:tcPr>
          <w:p w14:paraId="052A50E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436D60B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56232C6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1E6C78C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4261B3E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393F36F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492CE60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A8209F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49C4232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5CC5BBD"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7968663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2907" w:type="dxa"/>
            <w:tcBorders>
              <w:top w:val="nil"/>
              <w:left w:val="nil"/>
              <w:bottom w:val="single" w:sz="8" w:space="0" w:color="auto"/>
              <w:right w:val="single" w:sz="8" w:space="0" w:color="auto"/>
            </w:tcBorders>
            <w:hideMark/>
          </w:tcPr>
          <w:p w14:paraId="3526F53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329A551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65BE19F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48F7A3D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5F55AAB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748374D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7225483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B4F911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67DDA9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3538F99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EAF9548"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6BE856D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i/>
                <w:iCs/>
                <w:sz w:val="26"/>
                <w:szCs w:val="26"/>
              </w:rPr>
              <w:t>3</w:t>
            </w:r>
          </w:p>
        </w:tc>
        <w:tc>
          <w:tcPr>
            <w:tcW w:w="2907" w:type="dxa"/>
            <w:tcBorders>
              <w:top w:val="nil"/>
              <w:left w:val="nil"/>
              <w:bottom w:val="single" w:sz="8" w:space="0" w:color="auto"/>
              <w:right w:val="single" w:sz="8" w:space="0" w:color="auto"/>
            </w:tcBorders>
            <w:hideMark/>
          </w:tcPr>
          <w:p w14:paraId="4B589FF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i/>
                <w:iCs/>
                <w:sz w:val="26"/>
                <w:szCs w:val="26"/>
              </w:rPr>
              <w:t>Tên doanh nghiệp là Tổng đại lý</w:t>
            </w:r>
          </w:p>
        </w:tc>
        <w:tc>
          <w:tcPr>
            <w:tcW w:w="1215" w:type="dxa"/>
            <w:tcBorders>
              <w:top w:val="nil"/>
              <w:left w:val="nil"/>
              <w:bottom w:val="single" w:sz="8" w:space="0" w:color="auto"/>
              <w:right w:val="single" w:sz="8" w:space="0" w:color="auto"/>
            </w:tcBorders>
            <w:hideMark/>
          </w:tcPr>
          <w:p w14:paraId="21FDBE8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1E839EF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3A76DDC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7D26BF8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528FA77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6C195ED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2457742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4A1002A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63430F5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A2313D8"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50FEB27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2907" w:type="dxa"/>
            <w:tcBorders>
              <w:top w:val="nil"/>
              <w:left w:val="nil"/>
              <w:bottom w:val="single" w:sz="8" w:space="0" w:color="auto"/>
              <w:right w:val="single" w:sz="8" w:space="0" w:color="auto"/>
            </w:tcBorders>
            <w:hideMark/>
          </w:tcPr>
          <w:p w14:paraId="56123C4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149E511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1899EA8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63C5EFB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3B8B0B3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60390EF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8012F5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308118B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639EA3C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57FD43E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37C666E"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1EBD02E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II</w:t>
            </w:r>
          </w:p>
        </w:tc>
        <w:tc>
          <w:tcPr>
            <w:tcW w:w="2907" w:type="dxa"/>
            <w:tcBorders>
              <w:top w:val="nil"/>
              <w:left w:val="nil"/>
              <w:bottom w:val="single" w:sz="8" w:space="0" w:color="auto"/>
              <w:right w:val="single" w:sz="8" w:space="0" w:color="auto"/>
            </w:tcBorders>
            <w:hideMark/>
          </w:tcPr>
          <w:p w14:paraId="54257C6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Đại lý</w:t>
            </w:r>
          </w:p>
        </w:tc>
        <w:tc>
          <w:tcPr>
            <w:tcW w:w="1215" w:type="dxa"/>
            <w:tcBorders>
              <w:top w:val="nil"/>
              <w:left w:val="nil"/>
              <w:bottom w:val="single" w:sz="8" w:space="0" w:color="auto"/>
              <w:right w:val="single" w:sz="8" w:space="0" w:color="auto"/>
            </w:tcBorders>
            <w:hideMark/>
          </w:tcPr>
          <w:p w14:paraId="3D21B05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5076D34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7994CE5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5CBCE79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560DCC7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6A6AFDE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259B51A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2971E4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0A71314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68416F3"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46726A8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2907" w:type="dxa"/>
            <w:tcBorders>
              <w:top w:val="nil"/>
              <w:left w:val="nil"/>
              <w:bottom w:val="single" w:sz="8" w:space="0" w:color="auto"/>
              <w:right w:val="single" w:sz="8" w:space="0" w:color="auto"/>
            </w:tcBorders>
            <w:hideMark/>
          </w:tcPr>
          <w:p w14:paraId="2E6E358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Tổng cộng … đại lý.</w:t>
            </w:r>
          </w:p>
          <w:p w14:paraId="55077BF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Trong đó</w:t>
            </w:r>
          </w:p>
        </w:tc>
        <w:tc>
          <w:tcPr>
            <w:tcW w:w="1215" w:type="dxa"/>
            <w:tcBorders>
              <w:top w:val="nil"/>
              <w:left w:val="nil"/>
              <w:bottom w:val="single" w:sz="8" w:space="0" w:color="auto"/>
              <w:right w:val="single" w:sz="8" w:space="0" w:color="auto"/>
            </w:tcBorders>
            <w:hideMark/>
          </w:tcPr>
          <w:p w14:paraId="1B2C88D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168AFB4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6CD66B5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78E1E52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0D216B6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56212A1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5158F45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CA1D59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478AE51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3DBA9F9"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04712F7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w:t>
            </w:r>
          </w:p>
        </w:tc>
        <w:tc>
          <w:tcPr>
            <w:tcW w:w="2907" w:type="dxa"/>
            <w:tcBorders>
              <w:top w:val="nil"/>
              <w:left w:val="nil"/>
              <w:bottom w:val="single" w:sz="8" w:space="0" w:color="auto"/>
              <w:right w:val="single" w:sz="8" w:space="0" w:color="auto"/>
            </w:tcBorders>
            <w:hideMark/>
          </w:tcPr>
          <w:p w14:paraId="05368AC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Đại lý A</w:t>
            </w:r>
          </w:p>
        </w:tc>
        <w:tc>
          <w:tcPr>
            <w:tcW w:w="1215" w:type="dxa"/>
            <w:tcBorders>
              <w:top w:val="nil"/>
              <w:left w:val="nil"/>
              <w:bottom w:val="single" w:sz="8" w:space="0" w:color="auto"/>
              <w:right w:val="single" w:sz="8" w:space="0" w:color="auto"/>
            </w:tcBorders>
            <w:hideMark/>
          </w:tcPr>
          <w:p w14:paraId="18769DA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198AF3B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02B3E05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49B11F1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2B01F6B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562C10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38939DE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121E876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383C7ED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7F338D6"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1D14661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1.1</w:t>
            </w:r>
          </w:p>
        </w:tc>
        <w:tc>
          <w:tcPr>
            <w:tcW w:w="2907" w:type="dxa"/>
            <w:tcBorders>
              <w:top w:val="nil"/>
              <w:left w:val="nil"/>
              <w:bottom w:val="single" w:sz="8" w:space="0" w:color="auto"/>
              <w:right w:val="single" w:sz="8" w:space="0" w:color="auto"/>
            </w:tcBorders>
            <w:hideMark/>
          </w:tcPr>
          <w:p w14:paraId="329D2F6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A1</w:t>
            </w:r>
          </w:p>
        </w:tc>
        <w:tc>
          <w:tcPr>
            <w:tcW w:w="1215" w:type="dxa"/>
            <w:tcBorders>
              <w:top w:val="nil"/>
              <w:left w:val="nil"/>
              <w:bottom w:val="single" w:sz="8" w:space="0" w:color="auto"/>
              <w:right w:val="single" w:sz="8" w:space="0" w:color="auto"/>
            </w:tcBorders>
            <w:hideMark/>
          </w:tcPr>
          <w:p w14:paraId="5330ABA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0D37189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5B62AC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0894AFD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4B29F1B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232ADEE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3EB74E6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19481F5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7EE5FBA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83ADE57"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8D8529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1.2</w:t>
            </w:r>
          </w:p>
        </w:tc>
        <w:tc>
          <w:tcPr>
            <w:tcW w:w="2907" w:type="dxa"/>
            <w:tcBorders>
              <w:top w:val="nil"/>
              <w:left w:val="nil"/>
              <w:bottom w:val="single" w:sz="8" w:space="0" w:color="auto"/>
              <w:right w:val="single" w:sz="8" w:space="0" w:color="auto"/>
            </w:tcBorders>
            <w:hideMark/>
          </w:tcPr>
          <w:p w14:paraId="0DE462F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A2</w:t>
            </w:r>
          </w:p>
        </w:tc>
        <w:tc>
          <w:tcPr>
            <w:tcW w:w="1215" w:type="dxa"/>
            <w:tcBorders>
              <w:top w:val="nil"/>
              <w:left w:val="nil"/>
              <w:bottom w:val="single" w:sz="8" w:space="0" w:color="auto"/>
              <w:right w:val="single" w:sz="8" w:space="0" w:color="auto"/>
            </w:tcBorders>
            <w:hideMark/>
          </w:tcPr>
          <w:p w14:paraId="0DB4580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5AA09E1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5EDCB02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535E373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6079D0B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3C47CC4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297384B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4FB68B8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2912FB2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FD076C1"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6570862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2907" w:type="dxa"/>
            <w:tcBorders>
              <w:top w:val="nil"/>
              <w:left w:val="nil"/>
              <w:bottom w:val="single" w:sz="8" w:space="0" w:color="auto"/>
              <w:right w:val="single" w:sz="8" w:space="0" w:color="auto"/>
            </w:tcBorders>
            <w:hideMark/>
          </w:tcPr>
          <w:p w14:paraId="28D731C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629D6E3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4C9931E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2C1C5E8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57636BA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1C260D9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7AE3E92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473E60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3D4BFC7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2722743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F10D065"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2B68CD1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w:t>
            </w:r>
          </w:p>
        </w:tc>
        <w:tc>
          <w:tcPr>
            <w:tcW w:w="2907" w:type="dxa"/>
            <w:tcBorders>
              <w:top w:val="nil"/>
              <w:left w:val="nil"/>
              <w:bottom w:val="single" w:sz="8" w:space="0" w:color="auto"/>
              <w:right w:val="single" w:sz="8" w:space="0" w:color="auto"/>
            </w:tcBorders>
            <w:hideMark/>
          </w:tcPr>
          <w:p w14:paraId="6E90B24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Đại lý B</w:t>
            </w:r>
          </w:p>
        </w:tc>
        <w:tc>
          <w:tcPr>
            <w:tcW w:w="1215" w:type="dxa"/>
            <w:tcBorders>
              <w:top w:val="nil"/>
              <w:left w:val="nil"/>
              <w:bottom w:val="single" w:sz="8" w:space="0" w:color="auto"/>
              <w:right w:val="single" w:sz="8" w:space="0" w:color="auto"/>
            </w:tcBorders>
            <w:hideMark/>
          </w:tcPr>
          <w:p w14:paraId="4015816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14130ED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3A2CF23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69553D4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061E004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47FD71F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610915B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3492442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6A4C602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997B593"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1317769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2.1</w:t>
            </w:r>
          </w:p>
        </w:tc>
        <w:tc>
          <w:tcPr>
            <w:tcW w:w="2907" w:type="dxa"/>
            <w:tcBorders>
              <w:top w:val="nil"/>
              <w:left w:val="nil"/>
              <w:bottom w:val="single" w:sz="8" w:space="0" w:color="auto"/>
              <w:right w:val="single" w:sz="8" w:space="0" w:color="auto"/>
            </w:tcBorders>
            <w:hideMark/>
          </w:tcPr>
          <w:p w14:paraId="062CD4F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B1</w:t>
            </w:r>
          </w:p>
        </w:tc>
        <w:tc>
          <w:tcPr>
            <w:tcW w:w="1215" w:type="dxa"/>
            <w:tcBorders>
              <w:top w:val="nil"/>
              <w:left w:val="nil"/>
              <w:bottom w:val="single" w:sz="8" w:space="0" w:color="auto"/>
              <w:right w:val="single" w:sz="8" w:space="0" w:color="auto"/>
            </w:tcBorders>
            <w:hideMark/>
          </w:tcPr>
          <w:p w14:paraId="00F319B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092D6ED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2F02429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04C266D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30EF906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7184404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79A3FA5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22C6CEF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3FFEB5F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CB57158"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3C1D910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2.2</w:t>
            </w:r>
          </w:p>
        </w:tc>
        <w:tc>
          <w:tcPr>
            <w:tcW w:w="2907" w:type="dxa"/>
            <w:tcBorders>
              <w:top w:val="nil"/>
              <w:left w:val="nil"/>
              <w:bottom w:val="single" w:sz="8" w:space="0" w:color="auto"/>
              <w:right w:val="single" w:sz="8" w:space="0" w:color="auto"/>
            </w:tcBorders>
            <w:hideMark/>
          </w:tcPr>
          <w:p w14:paraId="5550D3F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B2</w:t>
            </w:r>
          </w:p>
        </w:tc>
        <w:tc>
          <w:tcPr>
            <w:tcW w:w="1215" w:type="dxa"/>
            <w:tcBorders>
              <w:top w:val="nil"/>
              <w:left w:val="nil"/>
              <w:bottom w:val="single" w:sz="8" w:space="0" w:color="auto"/>
              <w:right w:val="single" w:sz="8" w:space="0" w:color="auto"/>
            </w:tcBorders>
            <w:hideMark/>
          </w:tcPr>
          <w:p w14:paraId="18DF92B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540BC82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630B367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403493E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3C1B9CC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A5A422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43A9A7E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E9BA79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1479B8D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5F151CE"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77C9F0E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2907" w:type="dxa"/>
            <w:tcBorders>
              <w:top w:val="nil"/>
              <w:left w:val="nil"/>
              <w:bottom w:val="single" w:sz="8" w:space="0" w:color="auto"/>
              <w:right w:val="single" w:sz="8" w:space="0" w:color="auto"/>
            </w:tcBorders>
            <w:hideMark/>
          </w:tcPr>
          <w:p w14:paraId="192B565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2E9AFBB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0AB7DF0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4AF485F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21C4D7F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179EA44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3C12224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EBA8EE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7609373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5A9735A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B322ABC"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45DC306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III</w:t>
            </w:r>
          </w:p>
        </w:tc>
        <w:tc>
          <w:tcPr>
            <w:tcW w:w="2907" w:type="dxa"/>
            <w:tcBorders>
              <w:top w:val="nil"/>
              <w:left w:val="nil"/>
              <w:bottom w:val="single" w:sz="8" w:space="0" w:color="auto"/>
              <w:right w:val="single" w:sz="8" w:space="0" w:color="auto"/>
            </w:tcBorders>
            <w:hideMark/>
          </w:tcPr>
          <w:p w14:paraId="2B393D2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b/>
                <w:bCs/>
                <w:sz w:val="26"/>
                <w:szCs w:val="26"/>
              </w:rPr>
              <w:t xml:space="preserve">Thương nhân nhận </w:t>
            </w:r>
            <w:r w:rsidRPr="001C3BF3">
              <w:rPr>
                <w:rFonts w:eastAsia="Times New Roman"/>
                <w:b/>
                <w:bCs/>
                <w:sz w:val="26"/>
                <w:szCs w:val="26"/>
              </w:rPr>
              <w:lastRenderedPageBreak/>
              <w:t>quyền bán lẻ</w:t>
            </w:r>
          </w:p>
        </w:tc>
        <w:tc>
          <w:tcPr>
            <w:tcW w:w="1215" w:type="dxa"/>
            <w:tcBorders>
              <w:top w:val="nil"/>
              <w:left w:val="nil"/>
              <w:bottom w:val="single" w:sz="8" w:space="0" w:color="auto"/>
              <w:right w:val="single" w:sz="8" w:space="0" w:color="auto"/>
            </w:tcBorders>
            <w:hideMark/>
          </w:tcPr>
          <w:p w14:paraId="4DECC0D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lastRenderedPageBreak/>
              <w:t> </w:t>
            </w:r>
          </w:p>
        </w:tc>
        <w:tc>
          <w:tcPr>
            <w:tcW w:w="1037" w:type="dxa"/>
            <w:tcBorders>
              <w:top w:val="nil"/>
              <w:left w:val="nil"/>
              <w:bottom w:val="single" w:sz="8" w:space="0" w:color="auto"/>
              <w:right w:val="single" w:sz="8" w:space="0" w:color="auto"/>
            </w:tcBorders>
            <w:hideMark/>
          </w:tcPr>
          <w:p w14:paraId="0EADC0C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3AC89A1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3CCCF08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1D34220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740ABFE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5B71252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1EAB75B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32D046A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CA5690F"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4E9E5A7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lastRenderedPageBreak/>
              <w:t> </w:t>
            </w:r>
          </w:p>
        </w:tc>
        <w:tc>
          <w:tcPr>
            <w:tcW w:w="2907" w:type="dxa"/>
            <w:tcBorders>
              <w:top w:val="nil"/>
              <w:left w:val="nil"/>
              <w:bottom w:val="single" w:sz="8" w:space="0" w:color="auto"/>
              <w:right w:val="single" w:sz="8" w:space="0" w:color="auto"/>
            </w:tcBorders>
            <w:hideMark/>
          </w:tcPr>
          <w:p w14:paraId="2C0278B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cộng … thương nhân. Trong đó</w:t>
            </w:r>
          </w:p>
        </w:tc>
        <w:tc>
          <w:tcPr>
            <w:tcW w:w="1215" w:type="dxa"/>
            <w:tcBorders>
              <w:top w:val="nil"/>
              <w:left w:val="nil"/>
              <w:bottom w:val="single" w:sz="8" w:space="0" w:color="auto"/>
              <w:right w:val="single" w:sz="8" w:space="0" w:color="auto"/>
            </w:tcBorders>
            <w:hideMark/>
          </w:tcPr>
          <w:p w14:paraId="75DD5E9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4881BDF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346165C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1789595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0B35D36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2AFBB3A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5276E4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24BE492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330908D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B1DC64B"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70BC6AC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w:t>
            </w:r>
          </w:p>
        </w:tc>
        <w:tc>
          <w:tcPr>
            <w:tcW w:w="2907" w:type="dxa"/>
            <w:tcBorders>
              <w:top w:val="nil"/>
              <w:left w:val="nil"/>
              <w:bottom w:val="single" w:sz="8" w:space="0" w:color="auto"/>
              <w:right w:val="single" w:sz="8" w:space="0" w:color="auto"/>
            </w:tcBorders>
            <w:hideMark/>
          </w:tcPr>
          <w:p w14:paraId="0759E1D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Thương nhân A</w:t>
            </w:r>
          </w:p>
        </w:tc>
        <w:tc>
          <w:tcPr>
            <w:tcW w:w="1215" w:type="dxa"/>
            <w:tcBorders>
              <w:top w:val="nil"/>
              <w:left w:val="nil"/>
              <w:bottom w:val="single" w:sz="8" w:space="0" w:color="auto"/>
              <w:right w:val="single" w:sz="8" w:space="0" w:color="auto"/>
            </w:tcBorders>
            <w:hideMark/>
          </w:tcPr>
          <w:p w14:paraId="1E38A9F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7EDDA53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819626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20E05D9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5A73135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BBAC8C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17B4522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7BC08B4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24AC900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F366287"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104CE0C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1.1</w:t>
            </w:r>
          </w:p>
        </w:tc>
        <w:tc>
          <w:tcPr>
            <w:tcW w:w="2907" w:type="dxa"/>
            <w:tcBorders>
              <w:top w:val="nil"/>
              <w:left w:val="nil"/>
              <w:bottom w:val="single" w:sz="8" w:space="0" w:color="auto"/>
              <w:right w:val="single" w:sz="8" w:space="0" w:color="auto"/>
            </w:tcBorders>
            <w:hideMark/>
          </w:tcPr>
          <w:p w14:paraId="7056CD6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A1</w:t>
            </w:r>
          </w:p>
        </w:tc>
        <w:tc>
          <w:tcPr>
            <w:tcW w:w="1215" w:type="dxa"/>
            <w:tcBorders>
              <w:top w:val="nil"/>
              <w:left w:val="nil"/>
              <w:bottom w:val="single" w:sz="8" w:space="0" w:color="auto"/>
              <w:right w:val="single" w:sz="8" w:space="0" w:color="auto"/>
            </w:tcBorders>
            <w:hideMark/>
          </w:tcPr>
          <w:p w14:paraId="4D122C2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4D3592B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B4949B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659D10B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55985C7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5120C68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716C2B5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5DC67DD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22D6A2F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E7DD17C"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046EA08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1.2</w:t>
            </w:r>
          </w:p>
        </w:tc>
        <w:tc>
          <w:tcPr>
            <w:tcW w:w="2907" w:type="dxa"/>
            <w:tcBorders>
              <w:top w:val="nil"/>
              <w:left w:val="nil"/>
              <w:bottom w:val="single" w:sz="8" w:space="0" w:color="auto"/>
              <w:right w:val="single" w:sz="8" w:space="0" w:color="auto"/>
            </w:tcBorders>
            <w:hideMark/>
          </w:tcPr>
          <w:p w14:paraId="230FFE9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A2</w:t>
            </w:r>
          </w:p>
        </w:tc>
        <w:tc>
          <w:tcPr>
            <w:tcW w:w="1215" w:type="dxa"/>
            <w:tcBorders>
              <w:top w:val="nil"/>
              <w:left w:val="nil"/>
              <w:bottom w:val="single" w:sz="8" w:space="0" w:color="auto"/>
              <w:right w:val="single" w:sz="8" w:space="0" w:color="auto"/>
            </w:tcBorders>
            <w:hideMark/>
          </w:tcPr>
          <w:p w14:paraId="37A74B5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28010F1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4BAC7C5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332BA63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2C939EA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363A92B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001B176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2A5C8DC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3BB6CA5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F2E6210"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6BDA666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2907" w:type="dxa"/>
            <w:tcBorders>
              <w:top w:val="nil"/>
              <w:left w:val="nil"/>
              <w:bottom w:val="single" w:sz="8" w:space="0" w:color="auto"/>
              <w:right w:val="single" w:sz="8" w:space="0" w:color="auto"/>
            </w:tcBorders>
            <w:hideMark/>
          </w:tcPr>
          <w:p w14:paraId="3496531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05FF11B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2558852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4FFA29C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4B2178A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5E1DA15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31C2585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07C32EF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65ED5FC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5E80D31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7E98A12"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0174B15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w:t>
            </w:r>
          </w:p>
        </w:tc>
        <w:tc>
          <w:tcPr>
            <w:tcW w:w="2907" w:type="dxa"/>
            <w:tcBorders>
              <w:top w:val="nil"/>
              <w:left w:val="nil"/>
              <w:bottom w:val="single" w:sz="8" w:space="0" w:color="auto"/>
              <w:right w:val="single" w:sz="8" w:space="0" w:color="auto"/>
            </w:tcBorders>
            <w:hideMark/>
          </w:tcPr>
          <w:p w14:paraId="74C432E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Thương nhân B</w:t>
            </w:r>
          </w:p>
        </w:tc>
        <w:tc>
          <w:tcPr>
            <w:tcW w:w="1215" w:type="dxa"/>
            <w:tcBorders>
              <w:top w:val="nil"/>
              <w:left w:val="nil"/>
              <w:bottom w:val="single" w:sz="8" w:space="0" w:color="auto"/>
              <w:right w:val="single" w:sz="8" w:space="0" w:color="auto"/>
            </w:tcBorders>
            <w:hideMark/>
          </w:tcPr>
          <w:p w14:paraId="25E232D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71C4726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865207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7A9B99F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3E6FB5E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5EA18ED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76F0E17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1206372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137F5B9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002F5FC"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7562A2B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2.1</w:t>
            </w:r>
          </w:p>
        </w:tc>
        <w:tc>
          <w:tcPr>
            <w:tcW w:w="2907" w:type="dxa"/>
            <w:tcBorders>
              <w:top w:val="nil"/>
              <w:left w:val="nil"/>
              <w:bottom w:val="single" w:sz="8" w:space="0" w:color="auto"/>
              <w:right w:val="single" w:sz="8" w:space="0" w:color="auto"/>
            </w:tcBorders>
            <w:hideMark/>
          </w:tcPr>
          <w:p w14:paraId="6408251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B1</w:t>
            </w:r>
          </w:p>
        </w:tc>
        <w:tc>
          <w:tcPr>
            <w:tcW w:w="1215" w:type="dxa"/>
            <w:tcBorders>
              <w:top w:val="nil"/>
              <w:left w:val="nil"/>
              <w:bottom w:val="single" w:sz="8" w:space="0" w:color="auto"/>
              <w:right w:val="single" w:sz="8" w:space="0" w:color="auto"/>
            </w:tcBorders>
            <w:hideMark/>
          </w:tcPr>
          <w:p w14:paraId="27838D3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7CCE4B9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137491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10FC7BE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4129563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69DDFA0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03CF0F7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3991A91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2410B52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03BC19A"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7CA3835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2.2</w:t>
            </w:r>
          </w:p>
        </w:tc>
        <w:tc>
          <w:tcPr>
            <w:tcW w:w="2907" w:type="dxa"/>
            <w:tcBorders>
              <w:top w:val="nil"/>
              <w:left w:val="nil"/>
              <w:bottom w:val="single" w:sz="8" w:space="0" w:color="auto"/>
              <w:right w:val="single" w:sz="8" w:space="0" w:color="auto"/>
            </w:tcBorders>
            <w:hideMark/>
          </w:tcPr>
          <w:p w14:paraId="27F25C5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Cửa hàng B2</w:t>
            </w:r>
          </w:p>
        </w:tc>
        <w:tc>
          <w:tcPr>
            <w:tcW w:w="1215" w:type="dxa"/>
            <w:tcBorders>
              <w:top w:val="nil"/>
              <w:left w:val="nil"/>
              <w:bottom w:val="single" w:sz="8" w:space="0" w:color="auto"/>
              <w:right w:val="single" w:sz="8" w:space="0" w:color="auto"/>
            </w:tcBorders>
            <w:hideMark/>
          </w:tcPr>
          <w:p w14:paraId="17CCAD2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221B723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11F9283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1E8841A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6C4ACF8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0D08223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0C149BD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0DAAC85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6BD39D0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0E492A1" w14:textId="77777777" w:rsidTr="00E26DB6">
        <w:trPr>
          <w:tblCellSpacing w:w="0" w:type="dxa"/>
        </w:trPr>
        <w:tc>
          <w:tcPr>
            <w:tcW w:w="746" w:type="dxa"/>
            <w:tcBorders>
              <w:top w:val="nil"/>
              <w:left w:val="single" w:sz="8" w:space="0" w:color="auto"/>
              <w:bottom w:val="single" w:sz="8" w:space="0" w:color="auto"/>
              <w:right w:val="single" w:sz="8" w:space="0" w:color="auto"/>
            </w:tcBorders>
            <w:hideMark/>
          </w:tcPr>
          <w:p w14:paraId="7F7F034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2907" w:type="dxa"/>
            <w:tcBorders>
              <w:top w:val="nil"/>
              <w:left w:val="nil"/>
              <w:bottom w:val="single" w:sz="8" w:space="0" w:color="auto"/>
              <w:right w:val="single" w:sz="8" w:space="0" w:color="auto"/>
            </w:tcBorders>
            <w:hideMark/>
          </w:tcPr>
          <w:p w14:paraId="46AE1FA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215" w:type="dxa"/>
            <w:tcBorders>
              <w:top w:val="nil"/>
              <w:left w:val="nil"/>
              <w:bottom w:val="single" w:sz="8" w:space="0" w:color="auto"/>
              <w:right w:val="single" w:sz="8" w:space="0" w:color="auto"/>
            </w:tcBorders>
            <w:hideMark/>
          </w:tcPr>
          <w:p w14:paraId="21000CC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7" w:type="dxa"/>
            <w:tcBorders>
              <w:top w:val="nil"/>
              <w:left w:val="nil"/>
              <w:bottom w:val="single" w:sz="8" w:space="0" w:color="auto"/>
              <w:right w:val="single" w:sz="8" w:space="0" w:color="auto"/>
            </w:tcBorders>
            <w:hideMark/>
          </w:tcPr>
          <w:p w14:paraId="19F6E4F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804" w:type="dxa"/>
            <w:tcBorders>
              <w:top w:val="nil"/>
              <w:left w:val="nil"/>
              <w:bottom w:val="single" w:sz="8" w:space="0" w:color="auto"/>
              <w:right w:val="single" w:sz="8" w:space="0" w:color="auto"/>
            </w:tcBorders>
            <w:hideMark/>
          </w:tcPr>
          <w:p w14:paraId="2FBBAEA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4E290AD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97" w:type="dxa"/>
            <w:tcBorders>
              <w:top w:val="nil"/>
              <w:left w:val="nil"/>
              <w:bottom w:val="single" w:sz="8" w:space="0" w:color="auto"/>
              <w:right w:val="single" w:sz="8" w:space="0" w:color="auto"/>
            </w:tcBorders>
            <w:hideMark/>
          </w:tcPr>
          <w:p w14:paraId="1792052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00" w:type="dxa"/>
            <w:tcBorders>
              <w:top w:val="nil"/>
              <w:left w:val="nil"/>
              <w:bottom w:val="single" w:sz="8" w:space="0" w:color="auto"/>
              <w:right w:val="single" w:sz="8" w:space="0" w:color="auto"/>
            </w:tcBorders>
            <w:hideMark/>
          </w:tcPr>
          <w:p w14:paraId="57DD106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8" w:type="dxa"/>
            <w:tcBorders>
              <w:top w:val="nil"/>
              <w:left w:val="nil"/>
              <w:bottom w:val="single" w:sz="8" w:space="0" w:color="auto"/>
              <w:right w:val="single" w:sz="8" w:space="0" w:color="auto"/>
            </w:tcBorders>
            <w:hideMark/>
          </w:tcPr>
          <w:p w14:paraId="56CAE15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69" w:type="dxa"/>
            <w:tcBorders>
              <w:top w:val="nil"/>
              <w:left w:val="nil"/>
              <w:bottom w:val="single" w:sz="8" w:space="0" w:color="auto"/>
              <w:right w:val="single" w:sz="8" w:space="0" w:color="auto"/>
            </w:tcBorders>
            <w:hideMark/>
          </w:tcPr>
          <w:p w14:paraId="40346B2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6" w:type="dxa"/>
            <w:tcBorders>
              <w:top w:val="nil"/>
              <w:left w:val="nil"/>
              <w:bottom w:val="single" w:sz="8" w:space="0" w:color="auto"/>
              <w:right w:val="single" w:sz="8" w:space="0" w:color="auto"/>
            </w:tcBorders>
            <w:hideMark/>
          </w:tcPr>
          <w:p w14:paraId="35FE894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5BD9E24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tbl>
      <w:tblPr>
        <w:tblW w:w="0" w:type="auto"/>
        <w:tblCellSpacing w:w="0" w:type="dxa"/>
        <w:tblCellMar>
          <w:left w:w="0" w:type="dxa"/>
          <w:right w:w="0" w:type="dxa"/>
        </w:tblCellMar>
        <w:tblLook w:val="04A0" w:firstRow="1" w:lastRow="0" w:firstColumn="1" w:lastColumn="0" w:noHBand="0" w:noVBand="1"/>
      </w:tblPr>
      <w:tblGrid>
        <w:gridCol w:w="3789"/>
        <w:gridCol w:w="5285"/>
      </w:tblGrid>
      <w:tr w:rsidR="005C2D6E" w:rsidRPr="001C3BF3" w14:paraId="1E6E8166" w14:textId="77777777" w:rsidTr="00E26DB6">
        <w:trPr>
          <w:tblCellSpacing w:w="0" w:type="dxa"/>
        </w:trPr>
        <w:tc>
          <w:tcPr>
            <w:tcW w:w="5628" w:type="dxa"/>
            <w:tcMar>
              <w:top w:w="0" w:type="dxa"/>
              <w:left w:w="108" w:type="dxa"/>
              <w:bottom w:w="0" w:type="dxa"/>
              <w:right w:w="108" w:type="dxa"/>
            </w:tcMar>
            <w:hideMark/>
          </w:tcPr>
          <w:p w14:paraId="50CBD6E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7548" w:type="dxa"/>
            <w:tcMar>
              <w:top w:w="0" w:type="dxa"/>
              <w:left w:w="108" w:type="dxa"/>
              <w:bottom w:w="0" w:type="dxa"/>
              <w:right w:w="108" w:type="dxa"/>
            </w:tcMar>
            <w:hideMark/>
          </w:tcPr>
          <w:p w14:paraId="370037E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Người đại diện theo pháp luật của doanh nghiệp</w:t>
            </w:r>
            <w:r w:rsidRPr="001C3BF3">
              <w:rPr>
                <w:rFonts w:eastAsia="Times New Roman"/>
                <w:b/>
                <w:bCs/>
                <w:sz w:val="26"/>
                <w:szCs w:val="26"/>
              </w:rPr>
              <w:br/>
            </w:r>
            <w:r w:rsidRPr="001C3BF3">
              <w:rPr>
                <w:rFonts w:eastAsia="Times New Roman"/>
                <w:i/>
                <w:iCs/>
                <w:sz w:val="26"/>
                <w:szCs w:val="26"/>
              </w:rPr>
              <w:t>(Ký, ghi rõ họ tên, chức danh và đóng dấu)</w:t>
            </w:r>
          </w:p>
        </w:tc>
      </w:tr>
    </w:tbl>
    <w:p w14:paraId="1066FB07"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i/>
          <w:iCs/>
          <w:color w:val="000000"/>
          <w:sz w:val="26"/>
          <w:szCs w:val="26"/>
        </w:rPr>
        <w:t>Ghi chú: Làm trên chương trình Excel</w:t>
      </w:r>
    </w:p>
    <w:p w14:paraId="59B8EE4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p w14:paraId="2699A5C9"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6F79C5E4"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2DA9ACAC"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61520B3D"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23860B50"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686CC1F8"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2F5A32FE"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67B1F4B7" w14:textId="77777777" w:rsidR="00216E19" w:rsidRDefault="00216E19" w:rsidP="005C2D6E">
      <w:pPr>
        <w:shd w:val="clear" w:color="auto" w:fill="FFFFFF"/>
        <w:spacing w:after="120" w:line="234" w:lineRule="atLeast"/>
        <w:ind w:firstLine="0"/>
        <w:jc w:val="right"/>
        <w:rPr>
          <w:rFonts w:eastAsia="Times New Roman"/>
          <w:b/>
          <w:bCs/>
          <w:color w:val="000000"/>
          <w:sz w:val="26"/>
          <w:szCs w:val="26"/>
        </w:rPr>
        <w:sectPr w:rsidR="00216E19" w:rsidSect="005C2D6E">
          <w:headerReference w:type="default" r:id="rId11"/>
          <w:pgSz w:w="11909" w:h="16834" w:code="9"/>
          <w:pgMar w:top="1021" w:right="1134" w:bottom="1134" w:left="1701" w:header="454" w:footer="454" w:gutter="0"/>
          <w:cols w:space="720"/>
          <w:titlePg/>
          <w:docGrid w:linePitch="381"/>
        </w:sectPr>
      </w:pPr>
    </w:p>
    <w:p w14:paraId="32630354"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b/>
          <w:bCs/>
          <w:color w:val="000000"/>
          <w:sz w:val="26"/>
          <w:szCs w:val="26"/>
        </w:rPr>
        <w:lastRenderedPageBreak/>
        <w:t>Mẫu số 2</w:t>
      </w:r>
    </w:p>
    <w:tbl>
      <w:tblPr>
        <w:tblW w:w="14742" w:type="dxa"/>
        <w:tblCellSpacing w:w="0" w:type="dxa"/>
        <w:tblCellMar>
          <w:left w:w="0" w:type="dxa"/>
          <w:right w:w="0" w:type="dxa"/>
        </w:tblCellMar>
        <w:tblLook w:val="04A0" w:firstRow="1" w:lastRow="0" w:firstColumn="1" w:lastColumn="0" w:noHBand="0" w:noVBand="1"/>
      </w:tblPr>
      <w:tblGrid>
        <w:gridCol w:w="5954"/>
        <w:gridCol w:w="8788"/>
      </w:tblGrid>
      <w:tr w:rsidR="005C2D6E" w:rsidRPr="001C3BF3" w14:paraId="46F41ABF" w14:textId="77777777" w:rsidTr="000D6583">
        <w:trPr>
          <w:tblCellSpacing w:w="0" w:type="dxa"/>
        </w:trPr>
        <w:tc>
          <w:tcPr>
            <w:tcW w:w="5954" w:type="dxa"/>
            <w:tcMar>
              <w:top w:w="0" w:type="dxa"/>
              <w:left w:w="108" w:type="dxa"/>
              <w:bottom w:w="0" w:type="dxa"/>
              <w:right w:w="108" w:type="dxa"/>
            </w:tcMar>
            <w:hideMark/>
          </w:tcPr>
          <w:p w14:paraId="1B838B2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TÊN DOANH NGHIỆP</w:t>
            </w:r>
            <w:r w:rsidRPr="001C3BF3">
              <w:rPr>
                <w:rFonts w:eastAsia="Times New Roman"/>
                <w:b/>
                <w:bCs/>
                <w:sz w:val="26"/>
                <w:szCs w:val="26"/>
              </w:rPr>
              <w:br/>
              <w:t>-------</w:t>
            </w:r>
          </w:p>
        </w:tc>
        <w:tc>
          <w:tcPr>
            <w:tcW w:w="8788" w:type="dxa"/>
            <w:tcMar>
              <w:top w:w="0" w:type="dxa"/>
              <w:left w:w="108" w:type="dxa"/>
              <w:bottom w:w="0" w:type="dxa"/>
              <w:right w:w="108" w:type="dxa"/>
            </w:tcMar>
            <w:hideMark/>
          </w:tcPr>
          <w:p w14:paraId="207F192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CỘNG HÒA XÃ HỘI CHỦ NGHĨA VIỆT NAM</w:t>
            </w:r>
            <w:r w:rsidRPr="001C3BF3">
              <w:rPr>
                <w:rFonts w:eastAsia="Times New Roman"/>
                <w:b/>
                <w:bCs/>
                <w:sz w:val="26"/>
                <w:szCs w:val="26"/>
              </w:rPr>
              <w:br/>
              <w:t>Độc lập - Tự do - Hạnh phúc</w:t>
            </w:r>
            <w:r w:rsidRPr="001C3BF3">
              <w:rPr>
                <w:rFonts w:eastAsia="Times New Roman"/>
                <w:b/>
                <w:bCs/>
                <w:sz w:val="26"/>
                <w:szCs w:val="26"/>
              </w:rPr>
              <w:br/>
              <w:t>---------------</w:t>
            </w:r>
          </w:p>
        </w:tc>
      </w:tr>
      <w:tr w:rsidR="005C2D6E" w:rsidRPr="001C3BF3" w14:paraId="74C06C7A" w14:textId="77777777" w:rsidTr="000D6583">
        <w:trPr>
          <w:tblCellSpacing w:w="0" w:type="dxa"/>
        </w:trPr>
        <w:tc>
          <w:tcPr>
            <w:tcW w:w="5954" w:type="dxa"/>
            <w:tcMar>
              <w:top w:w="0" w:type="dxa"/>
              <w:left w:w="108" w:type="dxa"/>
              <w:bottom w:w="0" w:type="dxa"/>
              <w:right w:w="108" w:type="dxa"/>
            </w:tcMar>
            <w:hideMark/>
          </w:tcPr>
          <w:p w14:paraId="1DB2F2B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w:t>
            </w:r>
          </w:p>
        </w:tc>
        <w:tc>
          <w:tcPr>
            <w:tcW w:w="8788" w:type="dxa"/>
            <w:tcMar>
              <w:top w:w="0" w:type="dxa"/>
              <w:left w:w="108" w:type="dxa"/>
              <w:bottom w:w="0" w:type="dxa"/>
              <w:right w:w="108" w:type="dxa"/>
            </w:tcMar>
            <w:hideMark/>
          </w:tcPr>
          <w:p w14:paraId="751654CF" w14:textId="77777777" w:rsidR="005C2D6E" w:rsidRPr="001C3BF3" w:rsidRDefault="005C2D6E" w:rsidP="00E26DB6">
            <w:pPr>
              <w:spacing w:after="120" w:line="234" w:lineRule="atLeast"/>
              <w:ind w:firstLine="0"/>
              <w:jc w:val="right"/>
              <w:rPr>
                <w:rFonts w:eastAsia="Times New Roman"/>
                <w:sz w:val="26"/>
                <w:szCs w:val="26"/>
              </w:rPr>
            </w:pPr>
            <w:r w:rsidRPr="001C3BF3">
              <w:rPr>
                <w:rFonts w:eastAsia="Times New Roman"/>
                <w:sz w:val="26"/>
                <w:szCs w:val="26"/>
              </w:rPr>
              <w:t>…, ngày … tháng … năm …</w:t>
            </w:r>
          </w:p>
        </w:tc>
      </w:tr>
    </w:tbl>
    <w:p w14:paraId="150E7816"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p w14:paraId="6721AFE4"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BÁO CÁO NHẬP - XUẤT - TỒN KHO XĂNG DẦU</w:t>
      </w:r>
    </w:p>
    <w:p w14:paraId="1265BE1C"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Kỳ báo cáo: ngày/tháng/quý/năm</w:t>
      </w:r>
      <w:r w:rsidRPr="001C3BF3">
        <w:rPr>
          <w:rFonts w:eastAsia="Times New Roman"/>
          <w:color w:val="000000"/>
          <w:sz w:val="26"/>
          <w:szCs w:val="26"/>
        </w:rPr>
        <w:br/>
        <w:t>(Từ ngày … tháng … năm … đến ngày … tháng … năm …)</w:t>
      </w:r>
    </w:p>
    <w:p w14:paraId="643AEA72"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Kính gửi: Bộ Công Thương</w:t>
      </w:r>
    </w:p>
    <w:p w14:paraId="4341130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Căn cứ Thông tư số …/2014/TT-BCT ngày … tháng … năm 2014 của Bộ trưởng Bộ Công Thương, doanh nghiệp báo cáo kết quả nhập - xuất - tồn kho xăng dầu theo kỳ báo cáo như sau:</w:t>
      </w:r>
    </w:p>
    <w:p w14:paraId="328481F6"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color w:val="000000"/>
          <w:sz w:val="26"/>
          <w:szCs w:val="26"/>
        </w:rPr>
        <w:t>ĐVT: m³ ,tấn (mazut)</w:t>
      </w:r>
    </w:p>
    <w:tbl>
      <w:tblPr>
        <w:tblW w:w="15847" w:type="dxa"/>
        <w:tblCellSpacing w:w="0" w:type="dxa"/>
        <w:tblInd w:w="-68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6"/>
        <w:gridCol w:w="426"/>
        <w:gridCol w:w="710"/>
        <w:gridCol w:w="678"/>
        <w:gridCol w:w="567"/>
        <w:gridCol w:w="708"/>
        <w:gridCol w:w="850"/>
        <w:gridCol w:w="707"/>
        <w:gridCol w:w="708"/>
        <w:gridCol w:w="391"/>
        <w:gridCol w:w="176"/>
        <w:gridCol w:w="708"/>
        <w:gridCol w:w="991"/>
        <w:gridCol w:w="850"/>
        <w:gridCol w:w="707"/>
        <w:gridCol w:w="708"/>
        <w:gridCol w:w="708"/>
        <w:gridCol w:w="849"/>
        <w:gridCol w:w="708"/>
        <w:gridCol w:w="708"/>
        <w:gridCol w:w="849"/>
        <w:gridCol w:w="708"/>
        <w:gridCol w:w="708"/>
        <w:gridCol w:w="30"/>
        <w:gridCol w:w="688"/>
      </w:tblGrid>
      <w:tr w:rsidR="005C2D6E" w:rsidRPr="001C3BF3" w14:paraId="07D9D3B3" w14:textId="77777777" w:rsidTr="000D6583">
        <w:trPr>
          <w:gridBefore w:val="1"/>
          <w:tblCellSpacing w:w="0" w:type="dxa"/>
        </w:trPr>
        <w:tc>
          <w:tcPr>
            <w:tcW w:w="425" w:type="dxa"/>
            <w:vMerge w:val="restart"/>
            <w:tcBorders>
              <w:top w:val="single" w:sz="8" w:space="0" w:color="auto"/>
              <w:left w:val="single" w:sz="8" w:space="0" w:color="auto"/>
              <w:bottom w:val="single" w:sz="8" w:space="0" w:color="auto"/>
              <w:right w:val="single" w:sz="8" w:space="0" w:color="auto"/>
            </w:tcBorders>
            <w:vAlign w:val="center"/>
            <w:hideMark/>
          </w:tcPr>
          <w:p w14:paraId="207A829A"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TT</w:t>
            </w:r>
          </w:p>
        </w:tc>
        <w:tc>
          <w:tcPr>
            <w:tcW w:w="710" w:type="dxa"/>
            <w:vMerge w:val="restart"/>
            <w:tcBorders>
              <w:top w:val="single" w:sz="8" w:space="0" w:color="auto"/>
              <w:left w:val="nil"/>
              <w:bottom w:val="single" w:sz="8" w:space="0" w:color="auto"/>
              <w:right w:val="single" w:sz="8" w:space="0" w:color="auto"/>
            </w:tcBorders>
            <w:vAlign w:val="center"/>
            <w:hideMark/>
          </w:tcPr>
          <w:p w14:paraId="16F10552"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Mặt hàng</w:t>
            </w:r>
          </w:p>
        </w:tc>
        <w:tc>
          <w:tcPr>
            <w:tcW w:w="678" w:type="dxa"/>
            <w:vMerge w:val="restart"/>
            <w:tcBorders>
              <w:top w:val="single" w:sz="8" w:space="0" w:color="auto"/>
              <w:left w:val="nil"/>
              <w:bottom w:val="single" w:sz="8" w:space="0" w:color="auto"/>
              <w:right w:val="single" w:sz="8" w:space="0" w:color="auto"/>
            </w:tcBorders>
            <w:vAlign w:val="center"/>
            <w:hideMark/>
          </w:tcPr>
          <w:p w14:paraId="3765D72F"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Tồn kho đầu kỳ (ngày/ tháng/ năm)</w:t>
            </w:r>
          </w:p>
        </w:tc>
        <w:tc>
          <w:tcPr>
            <w:tcW w:w="4111" w:type="dxa"/>
            <w:gridSpan w:val="7"/>
            <w:tcBorders>
              <w:top w:val="single" w:sz="8" w:space="0" w:color="auto"/>
              <w:left w:val="nil"/>
              <w:bottom w:val="single" w:sz="8" w:space="0" w:color="auto"/>
              <w:right w:val="single" w:sz="8" w:space="0" w:color="auto"/>
            </w:tcBorders>
            <w:vAlign w:val="center"/>
            <w:hideMark/>
          </w:tcPr>
          <w:p w14:paraId="58FCE8FC"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Nhập trong kỳ</w:t>
            </w:r>
            <w:r w:rsidRPr="000064B1">
              <w:rPr>
                <w:rFonts w:eastAsia="Times New Roman"/>
                <w:sz w:val="24"/>
                <w:szCs w:val="24"/>
              </w:rPr>
              <w:br/>
              <w:t>(từ ngày/ tháng/ năm… đến ngày/ tháng/ năm …)</w:t>
            </w:r>
          </w:p>
        </w:tc>
        <w:tc>
          <w:tcPr>
            <w:tcW w:w="4678" w:type="dxa"/>
            <w:gridSpan w:val="6"/>
            <w:tcBorders>
              <w:top w:val="single" w:sz="8" w:space="0" w:color="auto"/>
              <w:left w:val="nil"/>
              <w:bottom w:val="single" w:sz="8" w:space="0" w:color="auto"/>
              <w:right w:val="single" w:sz="8" w:space="0" w:color="auto"/>
            </w:tcBorders>
            <w:vAlign w:val="center"/>
            <w:hideMark/>
          </w:tcPr>
          <w:p w14:paraId="7982ED40"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Xuất trong kỳ</w:t>
            </w:r>
            <w:r w:rsidRPr="000064B1">
              <w:rPr>
                <w:rFonts w:eastAsia="Times New Roman"/>
                <w:sz w:val="24"/>
                <w:szCs w:val="24"/>
              </w:rPr>
              <w:br/>
              <w:t>(từ ngày/ tháng/ năm… đến ngày/ tháng/ năm …)</w:t>
            </w:r>
          </w:p>
        </w:tc>
        <w:tc>
          <w:tcPr>
            <w:tcW w:w="850" w:type="dxa"/>
            <w:vMerge w:val="restart"/>
            <w:tcBorders>
              <w:top w:val="single" w:sz="8" w:space="0" w:color="auto"/>
              <w:left w:val="nil"/>
              <w:bottom w:val="single" w:sz="8" w:space="0" w:color="auto"/>
              <w:right w:val="single" w:sz="8" w:space="0" w:color="auto"/>
            </w:tcBorders>
            <w:vAlign w:val="center"/>
            <w:hideMark/>
          </w:tcPr>
          <w:p w14:paraId="2ED4AB0F"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Tồn kho cuối kỳ (ngày/ tháng/ năm/)</w:t>
            </w:r>
          </w:p>
        </w:tc>
        <w:tc>
          <w:tcPr>
            <w:tcW w:w="4395" w:type="dxa"/>
            <w:gridSpan w:val="7"/>
            <w:tcBorders>
              <w:top w:val="single" w:sz="8" w:space="0" w:color="auto"/>
              <w:left w:val="nil"/>
              <w:bottom w:val="single" w:sz="8" w:space="0" w:color="auto"/>
              <w:right w:val="single" w:sz="8" w:space="0" w:color="auto"/>
            </w:tcBorders>
            <w:vAlign w:val="center"/>
            <w:hideMark/>
          </w:tcPr>
          <w:p w14:paraId="2FB32D33"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Dự kiến nhập kỳ tới</w:t>
            </w:r>
            <w:r w:rsidRPr="000064B1">
              <w:rPr>
                <w:rFonts w:eastAsia="Times New Roman"/>
                <w:sz w:val="24"/>
                <w:szCs w:val="24"/>
              </w:rPr>
              <w:br/>
              <w:t>(từ ngày/ tháng/ năm… đến ngày/ tháng/ năm …)</w:t>
            </w:r>
          </w:p>
        </w:tc>
      </w:tr>
      <w:tr w:rsidR="000D6583" w:rsidRPr="001C3BF3" w14:paraId="2F3C7CF8" w14:textId="77777777" w:rsidTr="000D6583">
        <w:trPr>
          <w:gridBefore w:val="1"/>
          <w:tblCellSpacing w:w="0" w:type="dxa"/>
        </w:trPr>
        <w:tc>
          <w:tcPr>
            <w:tcW w:w="425" w:type="dxa"/>
            <w:vMerge/>
            <w:tcBorders>
              <w:top w:val="single" w:sz="8" w:space="0" w:color="auto"/>
              <w:left w:val="single" w:sz="8" w:space="0" w:color="auto"/>
              <w:bottom w:val="single" w:sz="8" w:space="0" w:color="auto"/>
              <w:right w:val="single" w:sz="8" w:space="0" w:color="auto"/>
            </w:tcBorders>
            <w:vAlign w:val="center"/>
            <w:hideMark/>
          </w:tcPr>
          <w:p w14:paraId="4A9B2928" w14:textId="77777777" w:rsidR="005C2D6E" w:rsidRPr="000064B1" w:rsidRDefault="005C2D6E" w:rsidP="00E26DB6">
            <w:pPr>
              <w:spacing w:before="0"/>
              <w:ind w:firstLine="0"/>
              <w:jc w:val="left"/>
              <w:rPr>
                <w:rFonts w:eastAsia="Times New Roman"/>
                <w:sz w:val="24"/>
                <w:szCs w:val="24"/>
              </w:rPr>
            </w:pPr>
          </w:p>
        </w:tc>
        <w:tc>
          <w:tcPr>
            <w:tcW w:w="710" w:type="dxa"/>
            <w:vMerge/>
            <w:tcBorders>
              <w:top w:val="single" w:sz="8" w:space="0" w:color="auto"/>
              <w:left w:val="nil"/>
              <w:bottom w:val="single" w:sz="8" w:space="0" w:color="auto"/>
              <w:right w:val="single" w:sz="8" w:space="0" w:color="auto"/>
            </w:tcBorders>
            <w:vAlign w:val="center"/>
            <w:hideMark/>
          </w:tcPr>
          <w:p w14:paraId="3D86C709" w14:textId="77777777" w:rsidR="005C2D6E" w:rsidRPr="000064B1" w:rsidRDefault="005C2D6E" w:rsidP="00E26DB6">
            <w:pPr>
              <w:spacing w:before="0"/>
              <w:ind w:firstLine="0"/>
              <w:jc w:val="left"/>
              <w:rPr>
                <w:rFonts w:eastAsia="Times New Roman"/>
                <w:sz w:val="24"/>
                <w:szCs w:val="24"/>
              </w:rPr>
            </w:pPr>
          </w:p>
        </w:tc>
        <w:tc>
          <w:tcPr>
            <w:tcW w:w="678" w:type="dxa"/>
            <w:vMerge/>
            <w:tcBorders>
              <w:top w:val="single" w:sz="8" w:space="0" w:color="auto"/>
              <w:left w:val="nil"/>
              <w:bottom w:val="single" w:sz="8" w:space="0" w:color="auto"/>
              <w:right w:val="single" w:sz="8" w:space="0" w:color="auto"/>
            </w:tcBorders>
            <w:vAlign w:val="center"/>
            <w:hideMark/>
          </w:tcPr>
          <w:p w14:paraId="768E867F" w14:textId="77777777" w:rsidR="005C2D6E" w:rsidRPr="000064B1" w:rsidRDefault="005C2D6E" w:rsidP="00E26DB6">
            <w:pPr>
              <w:spacing w:before="0"/>
              <w:ind w:firstLine="0"/>
              <w:jc w:val="left"/>
              <w:rPr>
                <w:rFonts w:eastAsia="Times New Roman"/>
                <w:sz w:val="24"/>
                <w:szCs w:val="24"/>
              </w:rPr>
            </w:pPr>
          </w:p>
        </w:tc>
        <w:tc>
          <w:tcPr>
            <w:tcW w:w="3544" w:type="dxa"/>
            <w:gridSpan w:val="5"/>
            <w:tcBorders>
              <w:top w:val="nil"/>
              <w:left w:val="nil"/>
              <w:bottom w:val="single" w:sz="8" w:space="0" w:color="auto"/>
              <w:right w:val="single" w:sz="8" w:space="0" w:color="auto"/>
            </w:tcBorders>
            <w:vAlign w:val="center"/>
            <w:hideMark/>
          </w:tcPr>
          <w:p w14:paraId="54CABB5C"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Nhập tiêu thụ nội địa</w:t>
            </w:r>
          </w:p>
        </w:tc>
        <w:tc>
          <w:tcPr>
            <w:tcW w:w="567" w:type="dxa"/>
            <w:gridSpan w:val="2"/>
            <w:vMerge w:val="restart"/>
            <w:tcBorders>
              <w:top w:val="nil"/>
              <w:left w:val="nil"/>
              <w:bottom w:val="single" w:sz="8" w:space="0" w:color="auto"/>
              <w:right w:val="single" w:sz="8" w:space="0" w:color="auto"/>
            </w:tcBorders>
            <w:vAlign w:val="center"/>
            <w:hideMark/>
          </w:tcPr>
          <w:p w14:paraId="008290C4"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Tạm nhập</w:t>
            </w:r>
          </w:p>
        </w:tc>
        <w:tc>
          <w:tcPr>
            <w:tcW w:w="709" w:type="dxa"/>
            <w:vMerge w:val="restart"/>
            <w:tcBorders>
              <w:top w:val="nil"/>
              <w:left w:val="nil"/>
              <w:bottom w:val="single" w:sz="8" w:space="0" w:color="auto"/>
              <w:right w:val="single" w:sz="8" w:space="0" w:color="auto"/>
            </w:tcBorders>
            <w:vAlign w:val="center"/>
            <w:hideMark/>
          </w:tcPr>
          <w:p w14:paraId="2BF8689A"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Tiêu thụ nội địa</w:t>
            </w:r>
          </w:p>
        </w:tc>
        <w:tc>
          <w:tcPr>
            <w:tcW w:w="992" w:type="dxa"/>
            <w:vMerge w:val="restart"/>
            <w:tcBorders>
              <w:top w:val="nil"/>
              <w:left w:val="nil"/>
              <w:bottom w:val="single" w:sz="8" w:space="0" w:color="auto"/>
              <w:right w:val="single" w:sz="8" w:space="0" w:color="auto"/>
            </w:tcBorders>
            <w:vAlign w:val="center"/>
            <w:hideMark/>
          </w:tcPr>
          <w:p w14:paraId="73D194AA"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Bán cho thương nhân đầu mối khác/ thương nhân phân phối xăng dầu</w:t>
            </w:r>
          </w:p>
        </w:tc>
        <w:tc>
          <w:tcPr>
            <w:tcW w:w="851" w:type="dxa"/>
            <w:vMerge w:val="restart"/>
            <w:tcBorders>
              <w:top w:val="nil"/>
              <w:left w:val="nil"/>
              <w:bottom w:val="single" w:sz="8" w:space="0" w:color="auto"/>
              <w:right w:val="single" w:sz="8" w:space="0" w:color="auto"/>
            </w:tcBorders>
            <w:vAlign w:val="center"/>
            <w:hideMark/>
          </w:tcPr>
          <w:p w14:paraId="4A41365B"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Xuất cho sản xuất, pha chế</w:t>
            </w:r>
          </w:p>
        </w:tc>
        <w:tc>
          <w:tcPr>
            <w:tcW w:w="708" w:type="dxa"/>
            <w:vMerge w:val="restart"/>
            <w:tcBorders>
              <w:top w:val="nil"/>
              <w:left w:val="nil"/>
              <w:bottom w:val="single" w:sz="8" w:space="0" w:color="auto"/>
              <w:right w:val="single" w:sz="8" w:space="0" w:color="auto"/>
            </w:tcBorders>
            <w:vAlign w:val="center"/>
            <w:hideMark/>
          </w:tcPr>
          <w:p w14:paraId="42CF1534"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Hao hụt</w:t>
            </w:r>
          </w:p>
        </w:tc>
        <w:tc>
          <w:tcPr>
            <w:tcW w:w="709" w:type="dxa"/>
            <w:vMerge w:val="restart"/>
            <w:tcBorders>
              <w:top w:val="nil"/>
              <w:left w:val="nil"/>
              <w:bottom w:val="single" w:sz="8" w:space="0" w:color="auto"/>
              <w:right w:val="single" w:sz="8" w:space="0" w:color="auto"/>
            </w:tcBorders>
            <w:vAlign w:val="center"/>
            <w:hideMark/>
          </w:tcPr>
          <w:p w14:paraId="1D6D450F"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Xuất khác</w:t>
            </w:r>
          </w:p>
        </w:tc>
        <w:tc>
          <w:tcPr>
            <w:tcW w:w="709" w:type="dxa"/>
            <w:vMerge w:val="restart"/>
            <w:tcBorders>
              <w:top w:val="nil"/>
              <w:left w:val="nil"/>
              <w:bottom w:val="single" w:sz="8" w:space="0" w:color="auto"/>
              <w:right w:val="single" w:sz="8" w:space="0" w:color="auto"/>
            </w:tcBorders>
            <w:vAlign w:val="center"/>
            <w:hideMark/>
          </w:tcPr>
          <w:p w14:paraId="03FF09C6"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Tái xuất</w:t>
            </w:r>
          </w:p>
        </w:tc>
        <w:tc>
          <w:tcPr>
            <w:tcW w:w="850" w:type="dxa"/>
            <w:vMerge/>
            <w:tcBorders>
              <w:top w:val="single" w:sz="8" w:space="0" w:color="auto"/>
              <w:left w:val="nil"/>
              <w:bottom w:val="single" w:sz="8" w:space="0" w:color="auto"/>
              <w:right w:val="single" w:sz="8" w:space="0" w:color="auto"/>
            </w:tcBorders>
            <w:vAlign w:val="center"/>
            <w:hideMark/>
          </w:tcPr>
          <w:p w14:paraId="6A26A2AE" w14:textId="77777777" w:rsidR="005C2D6E" w:rsidRPr="000064B1" w:rsidRDefault="005C2D6E" w:rsidP="00E26DB6">
            <w:pPr>
              <w:spacing w:before="0"/>
              <w:ind w:firstLine="0"/>
              <w:jc w:val="left"/>
              <w:rPr>
                <w:rFonts w:eastAsia="Times New Roman"/>
                <w:sz w:val="24"/>
                <w:szCs w:val="24"/>
              </w:rPr>
            </w:pPr>
          </w:p>
        </w:tc>
        <w:tc>
          <w:tcPr>
            <w:tcW w:w="709" w:type="dxa"/>
            <w:vMerge w:val="restart"/>
            <w:tcBorders>
              <w:top w:val="nil"/>
              <w:left w:val="nil"/>
              <w:bottom w:val="single" w:sz="8" w:space="0" w:color="auto"/>
              <w:right w:val="single" w:sz="8" w:space="0" w:color="auto"/>
            </w:tcBorders>
            <w:vAlign w:val="center"/>
            <w:hideMark/>
          </w:tcPr>
          <w:p w14:paraId="673BDE6D"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Số lượng</w:t>
            </w:r>
          </w:p>
        </w:tc>
        <w:tc>
          <w:tcPr>
            <w:tcW w:w="3686" w:type="dxa"/>
            <w:gridSpan w:val="6"/>
            <w:tcBorders>
              <w:top w:val="nil"/>
              <w:left w:val="nil"/>
              <w:bottom w:val="single" w:sz="8" w:space="0" w:color="auto"/>
              <w:right w:val="single" w:sz="8" w:space="0" w:color="auto"/>
            </w:tcBorders>
            <w:vAlign w:val="center"/>
            <w:hideMark/>
          </w:tcPr>
          <w:p w14:paraId="7ED0E70B"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Nguồn nhập</w:t>
            </w:r>
          </w:p>
        </w:tc>
      </w:tr>
      <w:tr w:rsidR="000D6583" w:rsidRPr="001C3BF3" w14:paraId="50B76F8C" w14:textId="77777777" w:rsidTr="000D6583">
        <w:trPr>
          <w:gridBefore w:val="1"/>
          <w:tblCellSpacing w:w="0" w:type="dxa"/>
        </w:trPr>
        <w:tc>
          <w:tcPr>
            <w:tcW w:w="425" w:type="dxa"/>
            <w:vMerge/>
            <w:tcBorders>
              <w:top w:val="single" w:sz="8" w:space="0" w:color="auto"/>
              <w:left w:val="single" w:sz="8" w:space="0" w:color="auto"/>
              <w:bottom w:val="single" w:sz="8" w:space="0" w:color="auto"/>
              <w:right w:val="single" w:sz="8" w:space="0" w:color="auto"/>
            </w:tcBorders>
            <w:vAlign w:val="center"/>
            <w:hideMark/>
          </w:tcPr>
          <w:p w14:paraId="3E930631" w14:textId="77777777" w:rsidR="005C2D6E" w:rsidRPr="000064B1" w:rsidRDefault="005C2D6E" w:rsidP="00E26DB6">
            <w:pPr>
              <w:spacing w:before="0"/>
              <w:ind w:firstLine="0"/>
              <w:jc w:val="left"/>
              <w:rPr>
                <w:rFonts w:eastAsia="Times New Roman"/>
                <w:sz w:val="24"/>
                <w:szCs w:val="24"/>
              </w:rPr>
            </w:pPr>
          </w:p>
        </w:tc>
        <w:tc>
          <w:tcPr>
            <w:tcW w:w="710" w:type="dxa"/>
            <w:vMerge/>
            <w:tcBorders>
              <w:top w:val="single" w:sz="8" w:space="0" w:color="auto"/>
              <w:left w:val="nil"/>
              <w:bottom w:val="single" w:sz="8" w:space="0" w:color="auto"/>
              <w:right w:val="single" w:sz="8" w:space="0" w:color="auto"/>
            </w:tcBorders>
            <w:vAlign w:val="center"/>
            <w:hideMark/>
          </w:tcPr>
          <w:p w14:paraId="2961664F" w14:textId="77777777" w:rsidR="005C2D6E" w:rsidRPr="000064B1" w:rsidRDefault="005C2D6E" w:rsidP="00E26DB6">
            <w:pPr>
              <w:spacing w:before="0"/>
              <w:ind w:firstLine="0"/>
              <w:jc w:val="left"/>
              <w:rPr>
                <w:rFonts w:eastAsia="Times New Roman"/>
                <w:sz w:val="24"/>
                <w:szCs w:val="24"/>
              </w:rPr>
            </w:pPr>
          </w:p>
        </w:tc>
        <w:tc>
          <w:tcPr>
            <w:tcW w:w="678" w:type="dxa"/>
            <w:vMerge/>
            <w:tcBorders>
              <w:top w:val="single" w:sz="8" w:space="0" w:color="auto"/>
              <w:left w:val="nil"/>
              <w:bottom w:val="single" w:sz="8" w:space="0" w:color="auto"/>
              <w:right w:val="single" w:sz="8" w:space="0" w:color="auto"/>
            </w:tcBorders>
            <w:vAlign w:val="center"/>
            <w:hideMark/>
          </w:tcPr>
          <w:p w14:paraId="189EBCBE" w14:textId="77777777" w:rsidR="005C2D6E" w:rsidRPr="000064B1" w:rsidRDefault="005C2D6E" w:rsidP="00E26DB6">
            <w:pPr>
              <w:spacing w:before="0"/>
              <w:ind w:firstLine="0"/>
              <w:jc w:val="left"/>
              <w:rPr>
                <w:rFonts w:eastAsia="Times New Roman"/>
                <w:sz w:val="24"/>
                <w:szCs w:val="24"/>
              </w:rPr>
            </w:pPr>
          </w:p>
        </w:tc>
        <w:tc>
          <w:tcPr>
            <w:tcW w:w="567" w:type="dxa"/>
            <w:tcBorders>
              <w:top w:val="nil"/>
              <w:left w:val="nil"/>
              <w:bottom w:val="single" w:sz="8" w:space="0" w:color="auto"/>
              <w:right w:val="single" w:sz="8" w:space="0" w:color="auto"/>
            </w:tcBorders>
            <w:vAlign w:val="center"/>
            <w:hideMark/>
          </w:tcPr>
          <w:p w14:paraId="1CBB88E9"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Nhập khẩu</w:t>
            </w:r>
          </w:p>
        </w:tc>
        <w:tc>
          <w:tcPr>
            <w:tcW w:w="709" w:type="dxa"/>
            <w:tcBorders>
              <w:top w:val="nil"/>
              <w:left w:val="nil"/>
              <w:bottom w:val="single" w:sz="8" w:space="0" w:color="auto"/>
              <w:right w:val="single" w:sz="8" w:space="0" w:color="auto"/>
            </w:tcBorders>
            <w:vAlign w:val="center"/>
            <w:hideMark/>
          </w:tcPr>
          <w:p w14:paraId="61801BD9"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Nhập từ nhà máy sản xuất trong nước</w:t>
            </w:r>
          </w:p>
        </w:tc>
        <w:tc>
          <w:tcPr>
            <w:tcW w:w="851" w:type="dxa"/>
            <w:tcBorders>
              <w:top w:val="nil"/>
              <w:left w:val="nil"/>
              <w:bottom w:val="single" w:sz="8" w:space="0" w:color="auto"/>
              <w:right w:val="single" w:sz="8" w:space="0" w:color="auto"/>
            </w:tcBorders>
            <w:vAlign w:val="center"/>
            <w:hideMark/>
          </w:tcPr>
          <w:p w14:paraId="0AB93F6F"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Mua từ thương nhân đầu mối khác</w:t>
            </w:r>
          </w:p>
        </w:tc>
        <w:tc>
          <w:tcPr>
            <w:tcW w:w="708" w:type="dxa"/>
            <w:tcBorders>
              <w:top w:val="nil"/>
              <w:left w:val="nil"/>
              <w:bottom w:val="single" w:sz="8" w:space="0" w:color="auto"/>
              <w:right w:val="single" w:sz="8" w:space="0" w:color="auto"/>
            </w:tcBorders>
            <w:vAlign w:val="center"/>
            <w:hideMark/>
          </w:tcPr>
          <w:p w14:paraId="7FC33281"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Tự sản xuất, pha chế</w:t>
            </w:r>
          </w:p>
        </w:tc>
        <w:tc>
          <w:tcPr>
            <w:tcW w:w="709" w:type="dxa"/>
            <w:tcBorders>
              <w:top w:val="nil"/>
              <w:left w:val="nil"/>
              <w:bottom w:val="single" w:sz="8" w:space="0" w:color="auto"/>
              <w:right w:val="single" w:sz="8" w:space="0" w:color="auto"/>
            </w:tcBorders>
            <w:vAlign w:val="center"/>
            <w:hideMark/>
          </w:tcPr>
          <w:p w14:paraId="7E756D01"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Nhập khác</w:t>
            </w:r>
          </w:p>
        </w:tc>
        <w:tc>
          <w:tcPr>
            <w:tcW w:w="567" w:type="dxa"/>
            <w:gridSpan w:val="2"/>
            <w:vMerge/>
            <w:tcBorders>
              <w:top w:val="nil"/>
              <w:left w:val="nil"/>
              <w:bottom w:val="single" w:sz="8" w:space="0" w:color="auto"/>
              <w:right w:val="single" w:sz="8" w:space="0" w:color="auto"/>
            </w:tcBorders>
            <w:vAlign w:val="center"/>
            <w:hideMark/>
          </w:tcPr>
          <w:p w14:paraId="79E3C029" w14:textId="77777777" w:rsidR="005C2D6E" w:rsidRPr="000064B1" w:rsidRDefault="005C2D6E" w:rsidP="00E26DB6">
            <w:pPr>
              <w:spacing w:before="0"/>
              <w:ind w:firstLine="0"/>
              <w:jc w:val="left"/>
              <w:rPr>
                <w:rFonts w:eastAsia="Times New Roman"/>
                <w:sz w:val="24"/>
                <w:szCs w:val="24"/>
              </w:rPr>
            </w:pPr>
          </w:p>
        </w:tc>
        <w:tc>
          <w:tcPr>
            <w:tcW w:w="709" w:type="dxa"/>
            <w:vMerge/>
            <w:tcBorders>
              <w:top w:val="nil"/>
              <w:left w:val="nil"/>
              <w:bottom w:val="single" w:sz="8" w:space="0" w:color="auto"/>
              <w:right w:val="single" w:sz="8" w:space="0" w:color="auto"/>
            </w:tcBorders>
            <w:vAlign w:val="center"/>
            <w:hideMark/>
          </w:tcPr>
          <w:p w14:paraId="314FEE64" w14:textId="77777777" w:rsidR="005C2D6E" w:rsidRPr="000064B1" w:rsidRDefault="005C2D6E" w:rsidP="00E26DB6">
            <w:pPr>
              <w:spacing w:before="0"/>
              <w:ind w:firstLine="0"/>
              <w:jc w:val="left"/>
              <w:rPr>
                <w:rFonts w:eastAsia="Times New Roman"/>
                <w:sz w:val="24"/>
                <w:szCs w:val="24"/>
              </w:rPr>
            </w:pPr>
          </w:p>
        </w:tc>
        <w:tc>
          <w:tcPr>
            <w:tcW w:w="992" w:type="dxa"/>
            <w:vMerge/>
            <w:tcBorders>
              <w:top w:val="nil"/>
              <w:left w:val="nil"/>
              <w:bottom w:val="single" w:sz="8" w:space="0" w:color="auto"/>
              <w:right w:val="single" w:sz="8" w:space="0" w:color="auto"/>
            </w:tcBorders>
            <w:vAlign w:val="center"/>
            <w:hideMark/>
          </w:tcPr>
          <w:p w14:paraId="627931CA" w14:textId="77777777" w:rsidR="005C2D6E" w:rsidRPr="000064B1" w:rsidRDefault="005C2D6E" w:rsidP="00E26DB6">
            <w:pPr>
              <w:spacing w:before="0"/>
              <w:ind w:firstLine="0"/>
              <w:jc w:val="left"/>
              <w:rPr>
                <w:rFonts w:eastAsia="Times New Roman"/>
                <w:sz w:val="24"/>
                <w:szCs w:val="24"/>
              </w:rPr>
            </w:pPr>
          </w:p>
        </w:tc>
        <w:tc>
          <w:tcPr>
            <w:tcW w:w="851" w:type="dxa"/>
            <w:vMerge/>
            <w:tcBorders>
              <w:top w:val="nil"/>
              <w:left w:val="nil"/>
              <w:bottom w:val="single" w:sz="8" w:space="0" w:color="auto"/>
              <w:right w:val="single" w:sz="8" w:space="0" w:color="auto"/>
            </w:tcBorders>
            <w:vAlign w:val="center"/>
            <w:hideMark/>
          </w:tcPr>
          <w:p w14:paraId="5E780CD0" w14:textId="77777777" w:rsidR="005C2D6E" w:rsidRPr="000064B1" w:rsidRDefault="005C2D6E" w:rsidP="00E26DB6">
            <w:pPr>
              <w:spacing w:before="0"/>
              <w:ind w:firstLine="0"/>
              <w:jc w:val="left"/>
              <w:rPr>
                <w:rFonts w:eastAsia="Times New Roman"/>
                <w:sz w:val="24"/>
                <w:szCs w:val="24"/>
              </w:rPr>
            </w:pPr>
          </w:p>
        </w:tc>
        <w:tc>
          <w:tcPr>
            <w:tcW w:w="708" w:type="dxa"/>
            <w:vMerge/>
            <w:tcBorders>
              <w:top w:val="nil"/>
              <w:left w:val="nil"/>
              <w:bottom w:val="single" w:sz="8" w:space="0" w:color="auto"/>
              <w:right w:val="single" w:sz="8" w:space="0" w:color="auto"/>
            </w:tcBorders>
            <w:vAlign w:val="center"/>
            <w:hideMark/>
          </w:tcPr>
          <w:p w14:paraId="3E90801F" w14:textId="77777777" w:rsidR="005C2D6E" w:rsidRPr="000064B1" w:rsidRDefault="005C2D6E" w:rsidP="00E26DB6">
            <w:pPr>
              <w:spacing w:before="0"/>
              <w:ind w:firstLine="0"/>
              <w:jc w:val="left"/>
              <w:rPr>
                <w:rFonts w:eastAsia="Times New Roman"/>
                <w:sz w:val="24"/>
                <w:szCs w:val="24"/>
              </w:rPr>
            </w:pPr>
          </w:p>
        </w:tc>
        <w:tc>
          <w:tcPr>
            <w:tcW w:w="709" w:type="dxa"/>
            <w:vMerge/>
            <w:tcBorders>
              <w:top w:val="nil"/>
              <w:left w:val="nil"/>
              <w:bottom w:val="single" w:sz="8" w:space="0" w:color="auto"/>
              <w:right w:val="single" w:sz="8" w:space="0" w:color="auto"/>
            </w:tcBorders>
            <w:vAlign w:val="center"/>
            <w:hideMark/>
          </w:tcPr>
          <w:p w14:paraId="48900911" w14:textId="77777777" w:rsidR="005C2D6E" w:rsidRPr="000064B1" w:rsidRDefault="005C2D6E" w:rsidP="00E26DB6">
            <w:pPr>
              <w:spacing w:before="0"/>
              <w:ind w:firstLine="0"/>
              <w:jc w:val="left"/>
              <w:rPr>
                <w:rFonts w:eastAsia="Times New Roman"/>
                <w:sz w:val="24"/>
                <w:szCs w:val="24"/>
              </w:rPr>
            </w:pPr>
          </w:p>
        </w:tc>
        <w:tc>
          <w:tcPr>
            <w:tcW w:w="709" w:type="dxa"/>
            <w:vMerge/>
            <w:tcBorders>
              <w:top w:val="nil"/>
              <w:left w:val="nil"/>
              <w:bottom w:val="single" w:sz="8" w:space="0" w:color="auto"/>
              <w:right w:val="single" w:sz="8" w:space="0" w:color="auto"/>
            </w:tcBorders>
            <w:vAlign w:val="center"/>
            <w:hideMark/>
          </w:tcPr>
          <w:p w14:paraId="58B8A8EA" w14:textId="77777777" w:rsidR="005C2D6E" w:rsidRPr="000064B1" w:rsidRDefault="005C2D6E" w:rsidP="00E26DB6">
            <w:pPr>
              <w:spacing w:before="0"/>
              <w:ind w:firstLine="0"/>
              <w:jc w:val="left"/>
              <w:rPr>
                <w:rFonts w:eastAsia="Times New Roman"/>
                <w:sz w:val="24"/>
                <w:szCs w:val="24"/>
              </w:rPr>
            </w:pPr>
          </w:p>
        </w:tc>
        <w:tc>
          <w:tcPr>
            <w:tcW w:w="850" w:type="dxa"/>
            <w:vMerge/>
            <w:tcBorders>
              <w:top w:val="single" w:sz="8" w:space="0" w:color="auto"/>
              <w:left w:val="nil"/>
              <w:bottom w:val="single" w:sz="8" w:space="0" w:color="auto"/>
              <w:right w:val="single" w:sz="8" w:space="0" w:color="auto"/>
            </w:tcBorders>
            <w:vAlign w:val="center"/>
            <w:hideMark/>
          </w:tcPr>
          <w:p w14:paraId="3F350DBF" w14:textId="77777777" w:rsidR="005C2D6E" w:rsidRPr="000064B1" w:rsidRDefault="005C2D6E" w:rsidP="00E26DB6">
            <w:pPr>
              <w:spacing w:before="0"/>
              <w:ind w:firstLine="0"/>
              <w:jc w:val="left"/>
              <w:rPr>
                <w:rFonts w:eastAsia="Times New Roman"/>
                <w:sz w:val="24"/>
                <w:szCs w:val="24"/>
              </w:rPr>
            </w:pPr>
          </w:p>
        </w:tc>
        <w:tc>
          <w:tcPr>
            <w:tcW w:w="709" w:type="dxa"/>
            <w:vMerge/>
            <w:tcBorders>
              <w:top w:val="nil"/>
              <w:left w:val="nil"/>
              <w:bottom w:val="single" w:sz="8" w:space="0" w:color="auto"/>
              <w:right w:val="single" w:sz="8" w:space="0" w:color="auto"/>
            </w:tcBorders>
            <w:vAlign w:val="center"/>
            <w:hideMark/>
          </w:tcPr>
          <w:p w14:paraId="715D3213" w14:textId="77777777" w:rsidR="005C2D6E" w:rsidRPr="000064B1" w:rsidRDefault="005C2D6E" w:rsidP="00E26DB6">
            <w:pPr>
              <w:spacing w:before="0"/>
              <w:ind w:firstLine="0"/>
              <w:jc w:val="left"/>
              <w:rPr>
                <w:rFonts w:eastAsia="Times New Roman"/>
                <w:sz w:val="24"/>
                <w:szCs w:val="24"/>
              </w:rPr>
            </w:pPr>
          </w:p>
        </w:tc>
        <w:tc>
          <w:tcPr>
            <w:tcW w:w="709" w:type="dxa"/>
            <w:tcBorders>
              <w:top w:val="nil"/>
              <w:left w:val="nil"/>
              <w:bottom w:val="single" w:sz="8" w:space="0" w:color="auto"/>
              <w:right w:val="single" w:sz="8" w:space="0" w:color="auto"/>
            </w:tcBorders>
            <w:vAlign w:val="center"/>
            <w:hideMark/>
          </w:tcPr>
          <w:p w14:paraId="1F56ED01"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Nhập khẩu</w:t>
            </w:r>
          </w:p>
        </w:tc>
        <w:tc>
          <w:tcPr>
            <w:tcW w:w="850" w:type="dxa"/>
            <w:tcBorders>
              <w:top w:val="nil"/>
              <w:left w:val="nil"/>
              <w:bottom w:val="single" w:sz="8" w:space="0" w:color="auto"/>
              <w:right w:val="single" w:sz="8" w:space="0" w:color="auto"/>
            </w:tcBorders>
            <w:vAlign w:val="center"/>
            <w:hideMark/>
          </w:tcPr>
          <w:p w14:paraId="64CEFAA1"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Nhập từ nhà máy sản xuất trong nước</w:t>
            </w:r>
          </w:p>
        </w:tc>
        <w:tc>
          <w:tcPr>
            <w:tcW w:w="709" w:type="dxa"/>
            <w:tcBorders>
              <w:top w:val="nil"/>
              <w:left w:val="nil"/>
              <w:bottom w:val="single" w:sz="8" w:space="0" w:color="auto"/>
              <w:right w:val="single" w:sz="8" w:space="0" w:color="auto"/>
            </w:tcBorders>
            <w:vAlign w:val="center"/>
            <w:hideMark/>
          </w:tcPr>
          <w:p w14:paraId="7371E653"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Mua từ thương nhân đầu mối khác</w:t>
            </w:r>
          </w:p>
        </w:tc>
        <w:tc>
          <w:tcPr>
            <w:tcW w:w="709" w:type="dxa"/>
            <w:tcBorders>
              <w:top w:val="nil"/>
              <w:left w:val="nil"/>
              <w:bottom w:val="single" w:sz="8" w:space="0" w:color="auto"/>
              <w:right w:val="single" w:sz="8" w:space="0" w:color="auto"/>
            </w:tcBorders>
            <w:vAlign w:val="center"/>
            <w:hideMark/>
          </w:tcPr>
          <w:p w14:paraId="739DF74F"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Tự sản xuất, pha chế</w:t>
            </w:r>
          </w:p>
        </w:tc>
        <w:tc>
          <w:tcPr>
            <w:tcW w:w="709" w:type="dxa"/>
            <w:gridSpan w:val="2"/>
            <w:tcBorders>
              <w:top w:val="nil"/>
              <w:left w:val="nil"/>
              <w:bottom w:val="single" w:sz="8" w:space="0" w:color="auto"/>
              <w:right w:val="single" w:sz="8" w:space="0" w:color="auto"/>
            </w:tcBorders>
            <w:vAlign w:val="center"/>
            <w:hideMark/>
          </w:tcPr>
          <w:p w14:paraId="0E2586F7"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Nhập khác</w:t>
            </w:r>
          </w:p>
        </w:tc>
      </w:tr>
      <w:tr w:rsidR="000D6583" w:rsidRPr="001C3BF3" w14:paraId="74DCC6BB" w14:textId="77777777" w:rsidTr="000D6583">
        <w:trPr>
          <w:gridBefore w:val="1"/>
          <w:tblCellSpacing w:w="0" w:type="dxa"/>
        </w:trPr>
        <w:tc>
          <w:tcPr>
            <w:tcW w:w="425" w:type="dxa"/>
            <w:tcBorders>
              <w:top w:val="nil"/>
              <w:left w:val="single" w:sz="8" w:space="0" w:color="auto"/>
              <w:bottom w:val="single" w:sz="8" w:space="0" w:color="auto"/>
              <w:right w:val="single" w:sz="8" w:space="0" w:color="auto"/>
            </w:tcBorders>
            <w:hideMark/>
          </w:tcPr>
          <w:p w14:paraId="283F2215"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lastRenderedPageBreak/>
              <w:t> </w:t>
            </w:r>
          </w:p>
        </w:tc>
        <w:tc>
          <w:tcPr>
            <w:tcW w:w="710" w:type="dxa"/>
            <w:tcBorders>
              <w:top w:val="nil"/>
              <w:left w:val="nil"/>
              <w:bottom w:val="single" w:sz="8" w:space="0" w:color="auto"/>
              <w:right w:val="single" w:sz="8" w:space="0" w:color="auto"/>
            </w:tcBorders>
            <w:hideMark/>
          </w:tcPr>
          <w:p w14:paraId="190B3967"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Tổng cộng</w:t>
            </w:r>
          </w:p>
        </w:tc>
        <w:tc>
          <w:tcPr>
            <w:tcW w:w="678" w:type="dxa"/>
            <w:tcBorders>
              <w:top w:val="nil"/>
              <w:left w:val="nil"/>
              <w:bottom w:val="single" w:sz="8" w:space="0" w:color="auto"/>
              <w:right w:val="single" w:sz="8" w:space="0" w:color="auto"/>
            </w:tcBorders>
            <w:hideMark/>
          </w:tcPr>
          <w:p w14:paraId="5EA5D99E"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tcBorders>
              <w:top w:val="nil"/>
              <w:left w:val="nil"/>
              <w:bottom w:val="single" w:sz="8" w:space="0" w:color="auto"/>
              <w:right w:val="single" w:sz="8" w:space="0" w:color="auto"/>
            </w:tcBorders>
            <w:hideMark/>
          </w:tcPr>
          <w:p w14:paraId="1B9A5AE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B9DA42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39AF8FB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1F2A0D25"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2B4702D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gridSpan w:val="2"/>
            <w:tcBorders>
              <w:top w:val="nil"/>
              <w:left w:val="nil"/>
              <w:bottom w:val="single" w:sz="8" w:space="0" w:color="auto"/>
              <w:right w:val="single" w:sz="8" w:space="0" w:color="auto"/>
            </w:tcBorders>
            <w:hideMark/>
          </w:tcPr>
          <w:p w14:paraId="5E45712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2913176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992" w:type="dxa"/>
            <w:tcBorders>
              <w:top w:val="nil"/>
              <w:left w:val="nil"/>
              <w:bottom w:val="single" w:sz="8" w:space="0" w:color="auto"/>
              <w:right w:val="single" w:sz="8" w:space="0" w:color="auto"/>
            </w:tcBorders>
            <w:hideMark/>
          </w:tcPr>
          <w:p w14:paraId="5C7668CB"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459F166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032C35E8"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521CC4BF"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34B4A776"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11891CB5"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541F0021"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4454CA8E"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03EB77E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7B63122F"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22BD834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gridSpan w:val="2"/>
            <w:tcBorders>
              <w:top w:val="nil"/>
              <w:left w:val="nil"/>
              <w:bottom w:val="single" w:sz="8" w:space="0" w:color="auto"/>
              <w:right w:val="single" w:sz="8" w:space="0" w:color="auto"/>
            </w:tcBorders>
            <w:hideMark/>
          </w:tcPr>
          <w:p w14:paraId="5B62B59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r>
      <w:tr w:rsidR="000D6583" w:rsidRPr="001C3BF3" w14:paraId="6B4EE8FF" w14:textId="77777777" w:rsidTr="000D6583">
        <w:trPr>
          <w:gridBefore w:val="1"/>
          <w:tblCellSpacing w:w="0" w:type="dxa"/>
        </w:trPr>
        <w:tc>
          <w:tcPr>
            <w:tcW w:w="425" w:type="dxa"/>
            <w:tcBorders>
              <w:top w:val="nil"/>
              <w:left w:val="single" w:sz="8" w:space="0" w:color="auto"/>
              <w:bottom w:val="single" w:sz="8" w:space="0" w:color="auto"/>
              <w:right w:val="single" w:sz="8" w:space="0" w:color="auto"/>
            </w:tcBorders>
            <w:hideMark/>
          </w:tcPr>
          <w:p w14:paraId="54C0D736"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1</w:t>
            </w:r>
          </w:p>
        </w:tc>
        <w:tc>
          <w:tcPr>
            <w:tcW w:w="710" w:type="dxa"/>
            <w:tcBorders>
              <w:top w:val="nil"/>
              <w:left w:val="nil"/>
              <w:bottom w:val="single" w:sz="8" w:space="0" w:color="auto"/>
              <w:right w:val="single" w:sz="8" w:space="0" w:color="auto"/>
            </w:tcBorders>
            <w:hideMark/>
          </w:tcPr>
          <w:p w14:paraId="050D266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Xăng không chì</w:t>
            </w:r>
          </w:p>
        </w:tc>
        <w:tc>
          <w:tcPr>
            <w:tcW w:w="678" w:type="dxa"/>
            <w:tcBorders>
              <w:top w:val="nil"/>
              <w:left w:val="nil"/>
              <w:bottom w:val="single" w:sz="8" w:space="0" w:color="auto"/>
              <w:right w:val="single" w:sz="8" w:space="0" w:color="auto"/>
            </w:tcBorders>
            <w:hideMark/>
          </w:tcPr>
          <w:p w14:paraId="6486496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tcBorders>
              <w:top w:val="nil"/>
              <w:left w:val="nil"/>
              <w:bottom w:val="single" w:sz="8" w:space="0" w:color="auto"/>
              <w:right w:val="single" w:sz="8" w:space="0" w:color="auto"/>
            </w:tcBorders>
            <w:hideMark/>
          </w:tcPr>
          <w:p w14:paraId="0EBBD3E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56BD480B"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3681A2E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2652D6F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530D051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gridSpan w:val="2"/>
            <w:tcBorders>
              <w:top w:val="nil"/>
              <w:left w:val="nil"/>
              <w:bottom w:val="single" w:sz="8" w:space="0" w:color="auto"/>
              <w:right w:val="single" w:sz="8" w:space="0" w:color="auto"/>
            </w:tcBorders>
            <w:hideMark/>
          </w:tcPr>
          <w:p w14:paraId="358A0566"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AFDE80F"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992" w:type="dxa"/>
            <w:tcBorders>
              <w:top w:val="nil"/>
              <w:left w:val="nil"/>
              <w:bottom w:val="single" w:sz="8" w:space="0" w:color="auto"/>
              <w:right w:val="single" w:sz="8" w:space="0" w:color="auto"/>
            </w:tcBorders>
            <w:hideMark/>
          </w:tcPr>
          <w:p w14:paraId="49BC3E4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55AEC1F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2C53670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16A4A35B"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451BA0C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4FF4513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ADC2057"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19D18B6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16DD3075"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3E98A3A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0CB7C37"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gridSpan w:val="2"/>
            <w:tcBorders>
              <w:top w:val="nil"/>
              <w:left w:val="nil"/>
              <w:bottom w:val="single" w:sz="8" w:space="0" w:color="auto"/>
              <w:right w:val="single" w:sz="8" w:space="0" w:color="auto"/>
            </w:tcBorders>
            <w:hideMark/>
          </w:tcPr>
          <w:p w14:paraId="1968FA16"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r>
      <w:tr w:rsidR="000D6583" w:rsidRPr="001C3BF3" w14:paraId="5F620A6B" w14:textId="77777777" w:rsidTr="000D6583">
        <w:trPr>
          <w:gridBefore w:val="1"/>
          <w:tblCellSpacing w:w="0" w:type="dxa"/>
        </w:trPr>
        <w:tc>
          <w:tcPr>
            <w:tcW w:w="425" w:type="dxa"/>
            <w:tcBorders>
              <w:top w:val="nil"/>
              <w:left w:val="single" w:sz="8" w:space="0" w:color="auto"/>
              <w:bottom w:val="single" w:sz="8" w:space="0" w:color="auto"/>
              <w:right w:val="single" w:sz="8" w:space="0" w:color="auto"/>
            </w:tcBorders>
            <w:hideMark/>
          </w:tcPr>
          <w:p w14:paraId="4D4D5D29"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2</w:t>
            </w:r>
          </w:p>
        </w:tc>
        <w:tc>
          <w:tcPr>
            <w:tcW w:w="710" w:type="dxa"/>
            <w:tcBorders>
              <w:top w:val="nil"/>
              <w:left w:val="nil"/>
              <w:bottom w:val="single" w:sz="8" w:space="0" w:color="auto"/>
              <w:right w:val="single" w:sz="8" w:space="0" w:color="auto"/>
            </w:tcBorders>
            <w:hideMark/>
          </w:tcPr>
          <w:p w14:paraId="2BFBB9F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Xăng sinh học</w:t>
            </w:r>
          </w:p>
        </w:tc>
        <w:tc>
          <w:tcPr>
            <w:tcW w:w="678" w:type="dxa"/>
            <w:tcBorders>
              <w:top w:val="nil"/>
              <w:left w:val="nil"/>
              <w:bottom w:val="single" w:sz="8" w:space="0" w:color="auto"/>
              <w:right w:val="single" w:sz="8" w:space="0" w:color="auto"/>
            </w:tcBorders>
            <w:hideMark/>
          </w:tcPr>
          <w:p w14:paraId="731960C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tcBorders>
              <w:top w:val="nil"/>
              <w:left w:val="nil"/>
              <w:bottom w:val="single" w:sz="8" w:space="0" w:color="auto"/>
              <w:right w:val="single" w:sz="8" w:space="0" w:color="auto"/>
            </w:tcBorders>
            <w:hideMark/>
          </w:tcPr>
          <w:p w14:paraId="2FA20F9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773D5D0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0827172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5EB04128"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2AC07D6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gridSpan w:val="2"/>
            <w:tcBorders>
              <w:top w:val="nil"/>
              <w:left w:val="nil"/>
              <w:bottom w:val="single" w:sz="8" w:space="0" w:color="auto"/>
              <w:right w:val="single" w:sz="8" w:space="0" w:color="auto"/>
            </w:tcBorders>
            <w:hideMark/>
          </w:tcPr>
          <w:p w14:paraId="3597215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1E719C5"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992" w:type="dxa"/>
            <w:tcBorders>
              <w:top w:val="nil"/>
              <w:left w:val="nil"/>
              <w:bottom w:val="single" w:sz="8" w:space="0" w:color="auto"/>
              <w:right w:val="single" w:sz="8" w:space="0" w:color="auto"/>
            </w:tcBorders>
            <w:hideMark/>
          </w:tcPr>
          <w:p w14:paraId="19D44427"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7F475EB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700A6FF2"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5B757758"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4470627B"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267ED7A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B24331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6C95BF0"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55D8EAD1"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7DB52B97"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2A562DA1"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gridSpan w:val="2"/>
            <w:tcBorders>
              <w:top w:val="nil"/>
              <w:left w:val="nil"/>
              <w:bottom w:val="single" w:sz="8" w:space="0" w:color="auto"/>
              <w:right w:val="single" w:sz="8" w:space="0" w:color="auto"/>
            </w:tcBorders>
            <w:hideMark/>
          </w:tcPr>
          <w:p w14:paraId="4721310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r>
      <w:tr w:rsidR="000D6583" w:rsidRPr="001C3BF3" w14:paraId="76F4F358" w14:textId="77777777" w:rsidTr="000D6583">
        <w:trPr>
          <w:gridBefore w:val="1"/>
          <w:tblCellSpacing w:w="0" w:type="dxa"/>
        </w:trPr>
        <w:tc>
          <w:tcPr>
            <w:tcW w:w="425" w:type="dxa"/>
            <w:tcBorders>
              <w:top w:val="nil"/>
              <w:left w:val="single" w:sz="8" w:space="0" w:color="auto"/>
              <w:bottom w:val="single" w:sz="8" w:space="0" w:color="auto"/>
              <w:right w:val="single" w:sz="8" w:space="0" w:color="auto"/>
            </w:tcBorders>
            <w:hideMark/>
          </w:tcPr>
          <w:p w14:paraId="4F368BE7"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3</w:t>
            </w:r>
          </w:p>
        </w:tc>
        <w:tc>
          <w:tcPr>
            <w:tcW w:w="710" w:type="dxa"/>
            <w:tcBorders>
              <w:top w:val="nil"/>
              <w:left w:val="nil"/>
              <w:bottom w:val="single" w:sz="8" w:space="0" w:color="auto"/>
              <w:right w:val="single" w:sz="8" w:space="0" w:color="auto"/>
            </w:tcBorders>
            <w:hideMark/>
          </w:tcPr>
          <w:p w14:paraId="7AA1FF5F"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Dầu Diesel</w:t>
            </w:r>
          </w:p>
        </w:tc>
        <w:tc>
          <w:tcPr>
            <w:tcW w:w="678" w:type="dxa"/>
            <w:tcBorders>
              <w:top w:val="nil"/>
              <w:left w:val="nil"/>
              <w:bottom w:val="single" w:sz="8" w:space="0" w:color="auto"/>
              <w:right w:val="single" w:sz="8" w:space="0" w:color="auto"/>
            </w:tcBorders>
            <w:hideMark/>
          </w:tcPr>
          <w:p w14:paraId="33CED347"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tcBorders>
              <w:top w:val="nil"/>
              <w:left w:val="nil"/>
              <w:bottom w:val="single" w:sz="8" w:space="0" w:color="auto"/>
              <w:right w:val="single" w:sz="8" w:space="0" w:color="auto"/>
            </w:tcBorders>
            <w:hideMark/>
          </w:tcPr>
          <w:p w14:paraId="208C16B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394F849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3A9DFA68"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599C3D0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59DEEA52"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gridSpan w:val="2"/>
            <w:tcBorders>
              <w:top w:val="nil"/>
              <w:left w:val="nil"/>
              <w:bottom w:val="single" w:sz="8" w:space="0" w:color="auto"/>
              <w:right w:val="single" w:sz="8" w:space="0" w:color="auto"/>
            </w:tcBorders>
            <w:hideMark/>
          </w:tcPr>
          <w:p w14:paraId="57D03A62"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A5C9F56"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992" w:type="dxa"/>
            <w:tcBorders>
              <w:top w:val="nil"/>
              <w:left w:val="nil"/>
              <w:bottom w:val="single" w:sz="8" w:space="0" w:color="auto"/>
              <w:right w:val="single" w:sz="8" w:space="0" w:color="auto"/>
            </w:tcBorders>
            <w:hideMark/>
          </w:tcPr>
          <w:p w14:paraId="7E5988FF"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4BE987E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590FD76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4FC84C02"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5218D9A5"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1E625E85"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3ED0C40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9FDCEE2"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48F69BB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37C1106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4A007F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gridSpan w:val="2"/>
            <w:tcBorders>
              <w:top w:val="nil"/>
              <w:left w:val="nil"/>
              <w:bottom w:val="single" w:sz="8" w:space="0" w:color="auto"/>
              <w:right w:val="single" w:sz="8" w:space="0" w:color="auto"/>
            </w:tcBorders>
            <w:hideMark/>
          </w:tcPr>
          <w:p w14:paraId="0A5EEE9F"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r>
      <w:tr w:rsidR="000D6583" w:rsidRPr="001C3BF3" w14:paraId="2AC53160" w14:textId="77777777" w:rsidTr="000D6583">
        <w:trPr>
          <w:gridBefore w:val="1"/>
          <w:tblCellSpacing w:w="0" w:type="dxa"/>
        </w:trPr>
        <w:tc>
          <w:tcPr>
            <w:tcW w:w="425" w:type="dxa"/>
            <w:tcBorders>
              <w:top w:val="nil"/>
              <w:left w:val="single" w:sz="8" w:space="0" w:color="auto"/>
              <w:bottom w:val="single" w:sz="8" w:space="0" w:color="auto"/>
              <w:right w:val="single" w:sz="8" w:space="0" w:color="auto"/>
            </w:tcBorders>
            <w:hideMark/>
          </w:tcPr>
          <w:p w14:paraId="2E286FE8"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4</w:t>
            </w:r>
          </w:p>
        </w:tc>
        <w:tc>
          <w:tcPr>
            <w:tcW w:w="710" w:type="dxa"/>
            <w:tcBorders>
              <w:top w:val="nil"/>
              <w:left w:val="nil"/>
              <w:bottom w:val="single" w:sz="8" w:space="0" w:color="auto"/>
              <w:right w:val="single" w:sz="8" w:space="0" w:color="auto"/>
            </w:tcBorders>
            <w:hideMark/>
          </w:tcPr>
          <w:p w14:paraId="6059D15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Dầu hỏa</w:t>
            </w:r>
          </w:p>
        </w:tc>
        <w:tc>
          <w:tcPr>
            <w:tcW w:w="678" w:type="dxa"/>
            <w:tcBorders>
              <w:top w:val="nil"/>
              <w:left w:val="nil"/>
              <w:bottom w:val="single" w:sz="8" w:space="0" w:color="auto"/>
              <w:right w:val="single" w:sz="8" w:space="0" w:color="auto"/>
            </w:tcBorders>
            <w:hideMark/>
          </w:tcPr>
          <w:p w14:paraId="70C13AC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tcBorders>
              <w:top w:val="nil"/>
              <w:left w:val="nil"/>
              <w:bottom w:val="single" w:sz="8" w:space="0" w:color="auto"/>
              <w:right w:val="single" w:sz="8" w:space="0" w:color="auto"/>
            </w:tcBorders>
            <w:hideMark/>
          </w:tcPr>
          <w:p w14:paraId="3FF85F9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3677534F"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1AC3CD6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64AC8C4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4A8DD2F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gridSpan w:val="2"/>
            <w:tcBorders>
              <w:top w:val="nil"/>
              <w:left w:val="nil"/>
              <w:bottom w:val="single" w:sz="8" w:space="0" w:color="auto"/>
              <w:right w:val="single" w:sz="8" w:space="0" w:color="auto"/>
            </w:tcBorders>
            <w:hideMark/>
          </w:tcPr>
          <w:p w14:paraId="3DE3F5E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D5E398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992" w:type="dxa"/>
            <w:tcBorders>
              <w:top w:val="nil"/>
              <w:left w:val="nil"/>
              <w:bottom w:val="single" w:sz="8" w:space="0" w:color="auto"/>
              <w:right w:val="single" w:sz="8" w:space="0" w:color="auto"/>
            </w:tcBorders>
            <w:hideMark/>
          </w:tcPr>
          <w:p w14:paraId="52D28F6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72D3DFF1"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454320F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3B54FD8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468FBED2"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13986BC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596AD9C7"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73317B2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4C4DD15E"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065F377"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423A00C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gridSpan w:val="2"/>
            <w:tcBorders>
              <w:top w:val="nil"/>
              <w:left w:val="nil"/>
              <w:bottom w:val="single" w:sz="8" w:space="0" w:color="auto"/>
              <w:right w:val="single" w:sz="8" w:space="0" w:color="auto"/>
            </w:tcBorders>
            <w:hideMark/>
          </w:tcPr>
          <w:p w14:paraId="463CEFB8"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r>
      <w:tr w:rsidR="000D6583" w:rsidRPr="001C3BF3" w14:paraId="0C931513" w14:textId="77777777" w:rsidTr="000D6583">
        <w:trPr>
          <w:gridBefore w:val="1"/>
          <w:tblCellSpacing w:w="0" w:type="dxa"/>
        </w:trPr>
        <w:tc>
          <w:tcPr>
            <w:tcW w:w="425" w:type="dxa"/>
            <w:tcBorders>
              <w:top w:val="nil"/>
              <w:left w:val="single" w:sz="8" w:space="0" w:color="auto"/>
              <w:bottom w:val="single" w:sz="8" w:space="0" w:color="auto"/>
              <w:right w:val="single" w:sz="8" w:space="0" w:color="auto"/>
            </w:tcBorders>
            <w:hideMark/>
          </w:tcPr>
          <w:p w14:paraId="6A03E6F2"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5</w:t>
            </w:r>
          </w:p>
        </w:tc>
        <w:tc>
          <w:tcPr>
            <w:tcW w:w="710" w:type="dxa"/>
            <w:tcBorders>
              <w:top w:val="nil"/>
              <w:left w:val="nil"/>
              <w:bottom w:val="single" w:sz="8" w:space="0" w:color="auto"/>
              <w:right w:val="single" w:sz="8" w:space="0" w:color="auto"/>
            </w:tcBorders>
            <w:hideMark/>
          </w:tcPr>
          <w:p w14:paraId="32BFBF2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Dầu mazut</w:t>
            </w:r>
          </w:p>
        </w:tc>
        <w:tc>
          <w:tcPr>
            <w:tcW w:w="678" w:type="dxa"/>
            <w:tcBorders>
              <w:top w:val="nil"/>
              <w:left w:val="nil"/>
              <w:bottom w:val="single" w:sz="8" w:space="0" w:color="auto"/>
              <w:right w:val="single" w:sz="8" w:space="0" w:color="auto"/>
            </w:tcBorders>
            <w:hideMark/>
          </w:tcPr>
          <w:p w14:paraId="01155B4B"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tcBorders>
              <w:top w:val="nil"/>
              <w:left w:val="nil"/>
              <w:bottom w:val="single" w:sz="8" w:space="0" w:color="auto"/>
              <w:right w:val="single" w:sz="8" w:space="0" w:color="auto"/>
            </w:tcBorders>
            <w:hideMark/>
          </w:tcPr>
          <w:p w14:paraId="2B5C0618"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46282E4"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52441E56"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1A4C9F9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893845B"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gridSpan w:val="2"/>
            <w:tcBorders>
              <w:top w:val="nil"/>
              <w:left w:val="nil"/>
              <w:bottom w:val="single" w:sz="8" w:space="0" w:color="auto"/>
              <w:right w:val="single" w:sz="8" w:space="0" w:color="auto"/>
            </w:tcBorders>
            <w:hideMark/>
          </w:tcPr>
          <w:p w14:paraId="1E494D62"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7D2A7686"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992" w:type="dxa"/>
            <w:tcBorders>
              <w:top w:val="nil"/>
              <w:left w:val="nil"/>
              <w:bottom w:val="single" w:sz="8" w:space="0" w:color="auto"/>
              <w:right w:val="single" w:sz="8" w:space="0" w:color="auto"/>
            </w:tcBorders>
            <w:hideMark/>
          </w:tcPr>
          <w:p w14:paraId="6111EF4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0815A00F"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40AA1F70"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5984EA2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5B1875B2"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54681417"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37D79BCF"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5812BC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2779CB30"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674AC02"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44F78BB6"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gridSpan w:val="2"/>
            <w:tcBorders>
              <w:top w:val="nil"/>
              <w:left w:val="nil"/>
              <w:bottom w:val="single" w:sz="8" w:space="0" w:color="auto"/>
              <w:right w:val="single" w:sz="8" w:space="0" w:color="auto"/>
            </w:tcBorders>
            <w:hideMark/>
          </w:tcPr>
          <w:p w14:paraId="67B7ADC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r>
      <w:tr w:rsidR="000D6583" w:rsidRPr="001C3BF3" w14:paraId="7200FDCD" w14:textId="77777777" w:rsidTr="000D6583">
        <w:trPr>
          <w:gridBefore w:val="1"/>
          <w:tblCellSpacing w:w="0" w:type="dxa"/>
        </w:trPr>
        <w:tc>
          <w:tcPr>
            <w:tcW w:w="425" w:type="dxa"/>
            <w:tcBorders>
              <w:top w:val="nil"/>
              <w:left w:val="single" w:sz="8" w:space="0" w:color="auto"/>
              <w:bottom w:val="single" w:sz="8" w:space="0" w:color="auto"/>
              <w:right w:val="single" w:sz="8" w:space="0" w:color="auto"/>
            </w:tcBorders>
            <w:hideMark/>
          </w:tcPr>
          <w:p w14:paraId="019C2298" w14:textId="77777777" w:rsidR="005C2D6E" w:rsidRPr="000064B1" w:rsidRDefault="005C2D6E" w:rsidP="00E26DB6">
            <w:pPr>
              <w:spacing w:after="120" w:line="234" w:lineRule="atLeast"/>
              <w:ind w:firstLine="0"/>
              <w:jc w:val="center"/>
              <w:rPr>
                <w:rFonts w:eastAsia="Times New Roman"/>
                <w:sz w:val="24"/>
                <w:szCs w:val="24"/>
              </w:rPr>
            </w:pPr>
            <w:r w:rsidRPr="000064B1">
              <w:rPr>
                <w:rFonts w:eastAsia="Times New Roman"/>
                <w:sz w:val="24"/>
                <w:szCs w:val="24"/>
              </w:rPr>
              <w:t>6</w:t>
            </w:r>
          </w:p>
        </w:tc>
        <w:tc>
          <w:tcPr>
            <w:tcW w:w="710" w:type="dxa"/>
            <w:tcBorders>
              <w:top w:val="nil"/>
              <w:left w:val="nil"/>
              <w:bottom w:val="single" w:sz="8" w:space="0" w:color="auto"/>
              <w:right w:val="single" w:sz="8" w:space="0" w:color="auto"/>
            </w:tcBorders>
            <w:hideMark/>
          </w:tcPr>
          <w:p w14:paraId="5DE7C688"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Nhiên liệu bay</w:t>
            </w:r>
          </w:p>
        </w:tc>
        <w:tc>
          <w:tcPr>
            <w:tcW w:w="678" w:type="dxa"/>
            <w:tcBorders>
              <w:top w:val="nil"/>
              <w:left w:val="nil"/>
              <w:bottom w:val="single" w:sz="8" w:space="0" w:color="auto"/>
              <w:right w:val="single" w:sz="8" w:space="0" w:color="auto"/>
            </w:tcBorders>
            <w:hideMark/>
          </w:tcPr>
          <w:p w14:paraId="1FB83AC8"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tcBorders>
              <w:top w:val="nil"/>
              <w:left w:val="nil"/>
              <w:bottom w:val="single" w:sz="8" w:space="0" w:color="auto"/>
              <w:right w:val="single" w:sz="8" w:space="0" w:color="auto"/>
            </w:tcBorders>
            <w:hideMark/>
          </w:tcPr>
          <w:p w14:paraId="79B3D4C2"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2F608F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33C2DA8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55471F80"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24905EE6"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567" w:type="dxa"/>
            <w:gridSpan w:val="2"/>
            <w:tcBorders>
              <w:top w:val="nil"/>
              <w:left w:val="nil"/>
              <w:bottom w:val="single" w:sz="8" w:space="0" w:color="auto"/>
              <w:right w:val="single" w:sz="8" w:space="0" w:color="auto"/>
            </w:tcBorders>
            <w:hideMark/>
          </w:tcPr>
          <w:p w14:paraId="51955886"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971E4A5"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992" w:type="dxa"/>
            <w:tcBorders>
              <w:top w:val="nil"/>
              <w:left w:val="nil"/>
              <w:bottom w:val="single" w:sz="8" w:space="0" w:color="auto"/>
              <w:right w:val="single" w:sz="8" w:space="0" w:color="auto"/>
            </w:tcBorders>
            <w:hideMark/>
          </w:tcPr>
          <w:p w14:paraId="515D7138"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1" w:type="dxa"/>
            <w:tcBorders>
              <w:top w:val="nil"/>
              <w:left w:val="nil"/>
              <w:bottom w:val="single" w:sz="8" w:space="0" w:color="auto"/>
              <w:right w:val="single" w:sz="8" w:space="0" w:color="auto"/>
            </w:tcBorders>
            <w:hideMark/>
          </w:tcPr>
          <w:p w14:paraId="08CD6509"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8" w:type="dxa"/>
            <w:tcBorders>
              <w:top w:val="nil"/>
              <w:left w:val="nil"/>
              <w:bottom w:val="single" w:sz="8" w:space="0" w:color="auto"/>
              <w:right w:val="single" w:sz="8" w:space="0" w:color="auto"/>
            </w:tcBorders>
            <w:hideMark/>
          </w:tcPr>
          <w:p w14:paraId="4AA9CF21"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F7BFC0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281817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3D50D773"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61661E1C"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259E0605"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850" w:type="dxa"/>
            <w:tcBorders>
              <w:top w:val="nil"/>
              <w:left w:val="nil"/>
              <w:bottom w:val="single" w:sz="8" w:space="0" w:color="auto"/>
              <w:right w:val="single" w:sz="8" w:space="0" w:color="auto"/>
            </w:tcBorders>
            <w:hideMark/>
          </w:tcPr>
          <w:p w14:paraId="3A59AC3B"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1D31390A"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tcBorders>
              <w:top w:val="nil"/>
              <w:left w:val="nil"/>
              <w:bottom w:val="single" w:sz="8" w:space="0" w:color="auto"/>
              <w:right w:val="single" w:sz="8" w:space="0" w:color="auto"/>
            </w:tcBorders>
            <w:hideMark/>
          </w:tcPr>
          <w:p w14:paraId="0465F3CD"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c>
          <w:tcPr>
            <w:tcW w:w="709" w:type="dxa"/>
            <w:gridSpan w:val="2"/>
            <w:tcBorders>
              <w:top w:val="nil"/>
              <w:left w:val="nil"/>
              <w:bottom w:val="single" w:sz="8" w:space="0" w:color="auto"/>
              <w:right w:val="single" w:sz="8" w:space="0" w:color="auto"/>
            </w:tcBorders>
            <w:hideMark/>
          </w:tcPr>
          <w:p w14:paraId="5646B7AB" w14:textId="77777777" w:rsidR="005C2D6E" w:rsidRPr="000064B1" w:rsidRDefault="005C2D6E" w:rsidP="00E26DB6">
            <w:pPr>
              <w:spacing w:after="120" w:line="234" w:lineRule="atLeast"/>
              <w:ind w:firstLine="0"/>
              <w:jc w:val="left"/>
              <w:rPr>
                <w:rFonts w:eastAsia="Times New Roman"/>
                <w:sz w:val="24"/>
                <w:szCs w:val="24"/>
              </w:rPr>
            </w:pPr>
            <w:r w:rsidRPr="000064B1">
              <w:rPr>
                <w:rFonts w:eastAsia="Times New Roman"/>
                <w:sz w:val="24"/>
                <w:szCs w:val="24"/>
              </w:rPr>
              <w:t> </w:t>
            </w:r>
          </w:p>
        </w:tc>
      </w:tr>
      <w:tr w:rsidR="000D6583" w:rsidRPr="001C3BF3" w14:paraId="62717FFC" w14:textId="77777777" w:rsidTr="000D6583">
        <w:tblPrEx>
          <w:tblBorders>
            <w:top w:val="none" w:sz="0" w:space="0" w:color="auto"/>
            <w:left w:val="none" w:sz="0" w:space="0" w:color="auto"/>
            <w:bottom w:val="none" w:sz="0" w:space="0" w:color="auto"/>
            <w:right w:val="none" w:sz="0" w:space="0" w:color="auto"/>
          </w:tblBorders>
        </w:tblPrEx>
        <w:trPr>
          <w:gridAfter w:val="1"/>
          <w:wAfter w:w="689" w:type="dxa"/>
          <w:tblCellSpacing w:w="0" w:type="dxa"/>
        </w:trPr>
        <w:tc>
          <w:tcPr>
            <w:tcW w:w="5748" w:type="dxa"/>
            <w:gridSpan w:val="10"/>
            <w:tcMar>
              <w:top w:w="0" w:type="dxa"/>
              <w:left w:w="108" w:type="dxa"/>
              <w:bottom w:w="0" w:type="dxa"/>
              <w:right w:w="108" w:type="dxa"/>
            </w:tcMar>
            <w:hideMark/>
          </w:tcPr>
          <w:p w14:paraId="7008A9B6" w14:textId="77777777" w:rsidR="000D6583" w:rsidRPr="001C3BF3" w:rsidRDefault="000D6583"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9420" w:type="dxa"/>
            <w:gridSpan w:val="14"/>
            <w:tcMar>
              <w:top w:w="0" w:type="dxa"/>
              <w:left w:w="108" w:type="dxa"/>
              <w:bottom w:w="0" w:type="dxa"/>
              <w:right w:w="108" w:type="dxa"/>
            </w:tcMar>
            <w:hideMark/>
          </w:tcPr>
          <w:p w14:paraId="176395AB" w14:textId="77777777" w:rsidR="000D6583" w:rsidRPr="001C3BF3" w:rsidRDefault="000D6583" w:rsidP="00E26DB6">
            <w:pPr>
              <w:spacing w:after="120" w:line="234" w:lineRule="atLeast"/>
              <w:ind w:firstLine="0"/>
              <w:jc w:val="center"/>
              <w:rPr>
                <w:rFonts w:eastAsia="Times New Roman"/>
                <w:sz w:val="26"/>
                <w:szCs w:val="26"/>
              </w:rPr>
            </w:pPr>
            <w:r w:rsidRPr="001C3BF3">
              <w:rPr>
                <w:rFonts w:eastAsia="Times New Roman"/>
                <w:b/>
                <w:bCs/>
                <w:sz w:val="26"/>
                <w:szCs w:val="26"/>
              </w:rPr>
              <w:t>Người đại diện theo pháp luật của doanh nghiệp</w:t>
            </w:r>
            <w:r w:rsidRPr="001C3BF3">
              <w:rPr>
                <w:rFonts w:eastAsia="Times New Roman"/>
                <w:b/>
                <w:bCs/>
                <w:sz w:val="26"/>
                <w:szCs w:val="26"/>
              </w:rPr>
              <w:br/>
            </w:r>
            <w:r w:rsidRPr="001C3BF3">
              <w:rPr>
                <w:rFonts w:eastAsia="Times New Roman"/>
                <w:i/>
                <w:iCs/>
                <w:sz w:val="26"/>
                <w:szCs w:val="26"/>
              </w:rPr>
              <w:t>(Ký, ghi rõ họ tên, chức danh và đóng dấu)</w:t>
            </w:r>
          </w:p>
        </w:tc>
      </w:tr>
    </w:tbl>
    <w:p w14:paraId="51D4E958" w14:textId="77777777" w:rsidR="000D6583" w:rsidRPr="000D658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p w14:paraId="707FFB72" w14:textId="37F1C9BB" w:rsidR="005C2D6E" w:rsidRPr="001C3BF3" w:rsidRDefault="005C2D6E" w:rsidP="000D6583">
      <w:pPr>
        <w:shd w:val="clear" w:color="auto" w:fill="FFFFFF"/>
        <w:spacing w:after="120"/>
        <w:ind w:firstLine="0"/>
        <w:jc w:val="left"/>
        <w:rPr>
          <w:rFonts w:eastAsia="Times New Roman"/>
          <w:color w:val="000000"/>
          <w:sz w:val="26"/>
          <w:szCs w:val="26"/>
        </w:rPr>
      </w:pPr>
      <w:r w:rsidRPr="001C3BF3">
        <w:rPr>
          <w:rFonts w:eastAsia="Times New Roman"/>
          <w:i/>
          <w:iCs/>
          <w:color w:val="000000"/>
          <w:sz w:val="26"/>
          <w:szCs w:val="26"/>
        </w:rPr>
        <w:t>Ghi chú:</w:t>
      </w:r>
    </w:p>
    <w:p w14:paraId="78DE3A46" w14:textId="77777777" w:rsidR="005C2D6E" w:rsidRPr="001C3BF3" w:rsidRDefault="005C2D6E" w:rsidP="000D6583">
      <w:pPr>
        <w:shd w:val="clear" w:color="auto" w:fill="FFFFFF"/>
        <w:spacing w:after="120"/>
        <w:ind w:firstLine="0"/>
        <w:jc w:val="left"/>
        <w:rPr>
          <w:rFonts w:eastAsia="Times New Roman"/>
          <w:color w:val="000000"/>
          <w:sz w:val="26"/>
          <w:szCs w:val="26"/>
        </w:rPr>
      </w:pPr>
      <w:r w:rsidRPr="001C3BF3">
        <w:rPr>
          <w:rFonts w:eastAsia="Times New Roman"/>
          <w:i/>
          <w:iCs/>
          <w:color w:val="000000"/>
          <w:sz w:val="26"/>
          <w:szCs w:val="26"/>
        </w:rPr>
        <w:t>- Làm trên chương trình Excel.</w:t>
      </w:r>
    </w:p>
    <w:p w14:paraId="006E84FF" w14:textId="77777777" w:rsidR="005C2D6E" w:rsidRPr="001C3BF3" w:rsidRDefault="005C2D6E" w:rsidP="000D6583">
      <w:pPr>
        <w:shd w:val="clear" w:color="auto" w:fill="FFFFFF"/>
        <w:spacing w:after="120"/>
        <w:ind w:firstLine="0"/>
        <w:jc w:val="left"/>
        <w:rPr>
          <w:rFonts w:eastAsia="Times New Roman"/>
          <w:color w:val="000000"/>
          <w:sz w:val="26"/>
          <w:szCs w:val="26"/>
        </w:rPr>
      </w:pPr>
      <w:r w:rsidRPr="001C3BF3">
        <w:rPr>
          <w:rFonts w:eastAsia="Times New Roman"/>
          <w:i/>
          <w:iCs/>
          <w:color w:val="000000"/>
          <w:sz w:val="26"/>
          <w:szCs w:val="26"/>
        </w:rPr>
        <w:t>- Mục nhập khác: nếu có, ghi rõ nguồn nhập từ đâu.</w:t>
      </w:r>
    </w:p>
    <w:p w14:paraId="3106006D" w14:textId="75C701BC" w:rsidR="00216E19" w:rsidRPr="00216E19" w:rsidRDefault="005C2D6E" w:rsidP="000D6583">
      <w:pPr>
        <w:shd w:val="clear" w:color="auto" w:fill="FFFFFF"/>
        <w:spacing w:after="120"/>
        <w:ind w:firstLine="0"/>
        <w:jc w:val="left"/>
        <w:rPr>
          <w:rFonts w:eastAsia="Times New Roman"/>
          <w:color w:val="000000"/>
          <w:sz w:val="26"/>
          <w:szCs w:val="26"/>
        </w:rPr>
        <w:sectPr w:rsidR="00216E19" w:rsidRPr="00216E19" w:rsidSect="00216E19">
          <w:pgSz w:w="16834" w:h="11909" w:orient="landscape" w:code="9"/>
          <w:pgMar w:top="851" w:right="1021" w:bottom="1134" w:left="1134" w:header="454" w:footer="454" w:gutter="0"/>
          <w:cols w:space="720"/>
          <w:titlePg/>
          <w:docGrid w:linePitch="381"/>
        </w:sectPr>
      </w:pPr>
      <w:r w:rsidRPr="001C3BF3">
        <w:rPr>
          <w:rFonts w:eastAsia="Times New Roman"/>
          <w:i/>
          <w:iCs/>
          <w:color w:val="000000"/>
          <w:sz w:val="26"/>
          <w:szCs w:val="26"/>
        </w:rPr>
        <w:t>- Mục xuất khác: nếu có, ghi rõ xuất đi đâu</w:t>
      </w:r>
      <w:r w:rsidR="00216E19" w:rsidRPr="00216E19">
        <w:rPr>
          <w:rFonts w:eastAsia="Times New Roman"/>
          <w:i/>
          <w:iCs/>
          <w:color w:val="000000"/>
          <w:sz w:val="26"/>
          <w:szCs w:val="26"/>
        </w:rPr>
        <w:t>.</w:t>
      </w:r>
    </w:p>
    <w:p w14:paraId="5CB8AEF2" w14:textId="77777777" w:rsidR="00216E19" w:rsidRPr="00861F1C" w:rsidRDefault="005C2D6E" w:rsidP="00216E19">
      <w:pPr>
        <w:shd w:val="clear" w:color="auto" w:fill="FFFFFF"/>
        <w:spacing w:after="120" w:line="234" w:lineRule="atLeast"/>
        <w:ind w:firstLine="0"/>
        <w:rPr>
          <w:rFonts w:eastAsia="Times New Roman"/>
          <w:color w:val="000000"/>
          <w:sz w:val="26"/>
          <w:szCs w:val="26"/>
        </w:rPr>
      </w:pPr>
      <w:r w:rsidRPr="001C3BF3">
        <w:rPr>
          <w:rFonts w:eastAsia="Times New Roman"/>
          <w:color w:val="000000"/>
          <w:sz w:val="26"/>
          <w:szCs w:val="26"/>
        </w:rPr>
        <w:lastRenderedPageBreak/>
        <w:t> </w:t>
      </w:r>
    </w:p>
    <w:tbl>
      <w:tblPr>
        <w:tblW w:w="8931" w:type="dxa"/>
        <w:tblCellSpacing w:w="0" w:type="dxa"/>
        <w:tblCellMar>
          <w:left w:w="0" w:type="dxa"/>
          <w:right w:w="0" w:type="dxa"/>
        </w:tblCellMar>
        <w:tblLook w:val="04A0" w:firstRow="1" w:lastRow="0" w:firstColumn="1" w:lastColumn="0" w:noHBand="0" w:noVBand="1"/>
      </w:tblPr>
      <w:tblGrid>
        <w:gridCol w:w="2802"/>
        <w:gridCol w:w="6129"/>
      </w:tblGrid>
      <w:tr w:rsidR="00216E19" w:rsidRPr="001C3BF3" w14:paraId="7B1DECEB" w14:textId="77777777" w:rsidTr="00216E19">
        <w:trPr>
          <w:tblCellSpacing w:w="0" w:type="dxa"/>
        </w:trPr>
        <w:tc>
          <w:tcPr>
            <w:tcW w:w="2802" w:type="dxa"/>
            <w:tcMar>
              <w:top w:w="0" w:type="dxa"/>
              <w:left w:w="108" w:type="dxa"/>
              <w:bottom w:w="0" w:type="dxa"/>
              <w:right w:w="108" w:type="dxa"/>
            </w:tcMar>
            <w:hideMark/>
          </w:tcPr>
          <w:p w14:paraId="341C6955" w14:textId="77777777" w:rsidR="00216E19" w:rsidRPr="001C3BF3" w:rsidRDefault="00216E19" w:rsidP="00E26DB6">
            <w:pPr>
              <w:spacing w:after="120" w:line="234" w:lineRule="atLeast"/>
              <w:ind w:right="-108" w:firstLine="0"/>
              <w:jc w:val="center"/>
              <w:rPr>
                <w:rFonts w:eastAsia="Times New Roman"/>
                <w:sz w:val="26"/>
                <w:szCs w:val="26"/>
              </w:rPr>
            </w:pPr>
            <w:r w:rsidRPr="001C3BF3">
              <w:rPr>
                <w:rFonts w:eastAsia="Times New Roman"/>
                <w:b/>
                <w:bCs/>
                <w:sz w:val="26"/>
                <w:szCs w:val="26"/>
              </w:rPr>
              <w:t>TÊN DOANH NGHIỆP</w:t>
            </w:r>
            <w:r w:rsidRPr="001C3BF3">
              <w:rPr>
                <w:rFonts w:eastAsia="Times New Roman"/>
                <w:b/>
                <w:bCs/>
                <w:sz w:val="26"/>
                <w:szCs w:val="26"/>
              </w:rPr>
              <w:br/>
              <w:t>-------</w:t>
            </w:r>
          </w:p>
        </w:tc>
        <w:tc>
          <w:tcPr>
            <w:tcW w:w="6129" w:type="dxa"/>
            <w:tcMar>
              <w:top w:w="0" w:type="dxa"/>
              <w:left w:w="108" w:type="dxa"/>
              <w:bottom w:w="0" w:type="dxa"/>
              <w:right w:w="108" w:type="dxa"/>
            </w:tcMar>
            <w:hideMark/>
          </w:tcPr>
          <w:p w14:paraId="4101BF8A" w14:textId="77777777" w:rsidR="00216E19" w:rsidRPr="001C3BF3" w:rsidRDefault="00216E19" w:rsidP="00E26DB6">
            <w:pPr>
              <w:spacing w:after="120" w:line="234" w:lineRule="atLeast"/>
              <w:ind w:firstLine="0"/>
              <w:jc w:val="center"/>
              <w:rPr>
                <w:rFonts w:eastAsia="Times New Roman"/>
                <w:sz w:val="26"/>
                <w:szCs w:val="26"/>
              </w:rPr>
            </w:pPr>
            <w:r w:rsidRPr="001C3BF3">
              <w:rPr>
                <w:rFonts w:eastAsia="Times New Roman"/>
                <w:b/>
                <w:bCs/>
                <w:sz w:val="26"/>
                <w:szCs w:val="26"/>
              </w:rPr>
              <w:t>CỘNG HÒA XÃ HỘI CHỦ NGHĨA VIỆT NAM</w:t>
            </w:r>
            <w:r w:rsidRPr="001C3BF3">
              <w:rPr>
                <w:rFonts w:eastAsia="Times New Roman"/>
                <w:b/>
                <w:bCs/>
                <w:sz w:val="26"/>
                <w:szCs w:val="26"/>
              </w:rPr>
              <w:br/>
              <w:t>Độc lập - Tự do - Hạnh phúc</w:t>
            </w:r>
            <w:r w:rsidRPr="001C3BF3">
              <w:rPr>
                <w:rFonts w:eastAsia="Times New Roman"/>
                <w:b/>
                <w:bCs/>
                <w:sz w:val="26"/>
                <w:szCs w:val="26"/>
              </w:rPr>
              <w:br/>
              <w:t>---------------</w:t>
            </w:r>
          </w:p>
        </w:tc>
      </w:tr>
      <w:tr w:rsidR="00216E19" w:rsidRPr="001C3BF3" w14:paraId="4A507FBC" w14:textId="77777777" w:rsidTr="00216E19">
        <w:trPr>
          <w:tblCellSpacing w:w="0" w:type="dxa"/>
        </w:trPr>
        <w:tc>
          <w:tcPr>
            <w:tcW w:w="2802" w:type="dxa"/>
            <w:tcMar>
              <w:top w:w="0" w:type="dxa"/>
              <w:left w:w="108" w:type="dxa"/>
              <w:bottom w:w="0" w:type="dxa"/>
              <w:right w:w="108" w:type="dxa"/>
            </w:tcMar>
            <w:hideMark/>
          </w:tcPr>
          <w:p w14:paraId="4616E0C4" w14:textId="77777777" w:rsidR="00216E19" w:rsidRPr="001C3BF3" w:rsidRDefault="00216E19" w:rsidP="00E26DB6">
            <w:pPr>
              <w:spacing w:after="120" w:line="234" w:lineRule="atLeast"/>
              <w:ind w:firstLine="0"/>
              <w:jc w:val="center"/>
              <w:rPr>
                <w:rFonts w:eastAsia="Times New Roman"/>
                <w:sz w:val="26"/>
                <w:szCs w:val="26"/>
              </w:rPr>
            </w:pPr>
            <w:r w:rsidRPr="001C3BF3">
              <w:rPr>
                <w:rFonts w:eastAsia="Times New Roman"/>
                <w:sz w:val="26"/>
                <w:szCs w:val="26"/>
              </w:rPr>
              <w:t>Số:</w:t>
            </w:r>
          </w:p>
        </w:tc>
        <w:tc>
          <w:tcPr>
            <w:tcW w:w="6129" w:type="dxa"/>
            <w:tcMar>
              <w:top w:w="0" w:type="dxa"/>
              <w:left w:w="108" w:type="dxa"/>
              <w:bottom w:w="0" w:type="dxa"/>
              <w:right w:w="108" w:type="dxa"/>
            </w:tcMar>
            <w:hideMark/>
          </w:tcPr>
          <w:p w14:paraId="76B9A088" w14:textId="77777777" w:rsidR="00216E19" w:rsidRPr="001C3BF3" w:rsidRDefault="00216E19" w:rsidP="00216E19">
            <w:pPr>
              <w:spacing w:after="120" w:line="234" w:lineRule="atLeast"/>
              <w:ind w:firstLine="0"/>
              <w:jc w:val="right"/>
              <w:rPr>
                <w:rFonts w:eastAsia="Times New Roman"/>
                <w:sz w:val="26"/>
                <w:szCs w:val="26"/>
              </w:rPr>
            </w:pPr>
            <w:r w:rsidRPr="001C3BF3">
              <w:rPr>
                <w:rFonts w:eastAsia="Times New Roman"/>
                <w:sz w:val="26"/>
                <w:szCs w:val="26"/>
              </w:rPr>
              <w:t>…, ngày … tháng … năm …</w:t>
            </w:r>
          </w:p>
        </w:tc>
      </w:tr>
    </w:tbl>
    <w:p w14:paraId="37E1F91C" w14:textId="7FDD0293" w:rsidR="00216E19" w:rsidRPr="00216E19" w:rsidRDefault="00216E19" w:rsidP="00216E19">
      <w:pPr>
        <w:shd w:val="clear" w:color="auto" w:fill="FFFFFF"/>
        <w:spacing w:after="120" w:line="234" w:lineRule="atLeast"/>
        <w:ind w:firstLine="0"/>
        <w:rPr>
          <w:rFonts w:eastAsia="Times New Roman"/>
          <w:color w:val="000000"/>
          <w:sz w:val="26"/>
          <w:szCs w:val="26"/>
          <w:lang w:val="en-US"/>
        </w:rPr>
      </w:pPr>
    </w:p>
    <w:p w14:paraId="710C631C" w14:textId="6E9A7E08"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BÁO CÁO TỒN KHO XĂNG DẦU THEO BA MIỀN</w:t>
      </w:r>
    </w:p>
    <w:p w14:paraId="034315F9"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Kỳ báo cáo: ngày/tháng/quý/năm</w:t>
      </w:r>
      <w:r w:rsidRPr="001C3BF3">
        <w:rPr>
          <w:rFonts w:eastAsia="Times New Roman"/>
          <w:color w:val="000000"/>
          <w:sz w:val="26"/>
          <w:szCs w:val="26"/>
        </w:rPr>
        <w:br/>
        <w:t>(Từ ngày … tháng … năm … đến ngày … tháng … năm …)</w:t>
      </w:r>
    </w:p>
    <w:p w14:paraId="3FAE9B0B"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Kính gửi: Bộ Công Thương</w:t>
      </w:r>
    </w:p>
    <w:p w14:paraId="287EC79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Căn cứ Thông tư số …/2014/TT-BCT ngày … tháng … năm 2014 của Bộ trưởng Bộ Công Thương, doanh nghiệp báo cáo tồn kho xăng dầu theo ba miền theo kỳ báo cáo như sau:</w:t>
      </w:r>
    </w:p>
    <w:p w14:paraId="22BAFCF7"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color w:val="000000"/>
          <w:sz w:val="26"/>
          <w:szCs w:val="26"/>
        </w:rPr>
        <w:t>ĐVT: m³ ,tấn (mazut)</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0"/>
        <w:gridCol w:w="1246"/>
        <w:gridCol w:w="834"/>
        <w:gridCol w:w="1044"/>
        <w:gridCol w:w="791"/>
        <w:gridCol w:w="1046"/>
        <w:gridCol w:w="813"/>
        <w:gridCol w:w="1045"/>
        <w:gridCol w:w="790"/>
        <w:gridCol w:w="1045"/>
      </w:tblGrid>
      <w:tr w:rsidR="005C2D6E" w:rsidRPr="001C3BF3" w14:paraId="691D3888" w14:textId="77777777" w:rsidTr="00E26DB6">
        <w:trPr>
          <w:tblCellSpacing w:w="0" w:type="dxa"/>
        </w:trPr>
        <w:tc>
          <w:tcPr>
            <w:tcW w:w="461" w:type="dxa"/>
            <w:vMerge w:val="restart"/>
            <w:tcBorders>
              <w:top w:val="single" w:sz="8" w:space="0" w:color="auto"/>
              <w:left w:val="single" w:sz="8" w:space="0" w:color="auto"/>
              <w:bottom w:val="single" w:sz="8" w:space="0" w:color="auto"/>
              <w:right w:val="single" w:sz="8" w:space="0" w:color="auto"/>
            </w:tcBorders>
            <w:vAlign w:val="center"/>
            <w:hideMark/>
          </w:tcPr>
          <w:p w14:paraId="7A8749C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TT</w:t>
            </w:r>
          </w:p>
        </w:tc>
        <w:tc>
          <w:tcPr>
            <w:tcW w:w="2109" w:type="dxa"/>
            <w:vMerge w:val="restart"/>
            <w:tcBorders>
              <w:top w:val="single" w:sz="8" w:space="0" w:color="auto"/>
              <w:left w:val="nil"/>
              <w:bottom w:val="single" w:sz="8" w:space="0" w:color="auto"/>
              <w:right w:val="single" w:sz="8" w:space="0" w:color="auto"/>
            </w:tcBorders>
            <w:vAlign w:val="center"/>
            <w:hideMark/>
          </w:tcPr>
          <w:p w14:paraId="33270E8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Mặt hàng</w:t>
            </w:r>
          </w:p>
        </w:tc>
        <w:tc>
          <w:tcPr>
            <w:tcW w:w="2673" w:type="dxa"/>
            <w:gridSpan w:val="2"/>
            <w:tcBorders>
              <w:top w:val="single" w:sz="8" w:space="0" w:color="auto"/>
              <w:left w:val="nil"/>
              <w:bottom w:val="single" w:sz="8" w:space="0" w:color="auto"/>
              <w:right w:val="single" w:sz="8" w:space="0" w:color="auto"/>
            </w:tcBorders>
            <w:vAlign w:val="center"/>
            <w:hideMark/>
          </w:tcPr>
          <w:p w14:paraId="7C65D90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Tổng cộng tồn kho</w:t>
            </w:r>
          </w:p>
        </w:tc>
        <w:tc>
          <w:tcPr>
            <w:tcW w:w="2568" w:type="dxa"/>
            <w:gridSpan w:val="2"/>
            <w:tcBorders>
              <w:top w:val="single" w:sz="8" w:space="0" w:color="auto"/>
              <w:left w:val="nil"/>
              <w:bottom w:val="single" w:sz="8" w:space="0" w:color="auto"/>
              <w:right w:val="single" w:sz="8" w:space="0" w:color="auto"/>
            </w:tcBorders>
            <w:vAlign w:val="center"/>
            <w:hideMark/>
          </w:tcPr>
          <w:p w14:paraId="6A43453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Tồn kho tại miền Bắc</w:t>
            </w:r>
          </w:p>
        </w:tc>
        <w:tc>
          <w:tcPr>
            <w:tcW w:w="2621" w:type="dxa"/>
            <w:gridSpan w:val="2"/>
            <w:tcBorders>
              <w:top w:val="single" w:sz="8" w:space="0" w:color="auto"/>
              <w:left w:val="nil"/>
              <w:bottom w:val="single" w:sz="8" w:space="0" w:color="auto"/>
              <w:right w:val="single" w:sz="8" w:space="0" w:color="auto"/>
            </w:tcBorders>
            <w:vAlign w:val="center"/>
            <w:hideMark/>
          </w:tcPr>
          <w:p w14:paraId="31C35C5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Tồn kho tại miền Trung</w:t>
            </w:r>
          </w:p>
        </w:tc>
        <w:tc>
          <w:tcPr>
            <w:tcW w:w="2565" w:type="dxa"/>
            <w:gridSpan w:val="2"/>
            <w:tcBorders>
              <w:top w:val="single" w:sz="8" w:space="0" w:color="auto"/>
              <w:left w:val="nil"/>
              <w:bottom w:val="single" w:sz="8" w:space="0" w:color="auto"/>
              <w:right w:val="single" w:sz="8" w:space="0" w:color="auto"/>
            </w:tcBorders>
            <w:vAlign w:val="center"/>
            <w:hideMark/>
          </w:tcPr>
          <w:p w14:paraId="2EBB78F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Tồn kho tại miền Nam</w:t>
            </w:r>
          </w:p>
        </w:tc>
      </w:tr>
      <w:tr w:rsidR="005C2D6E" w:rsidRPr="001C3BF3" w14:paraId="5F70B28E" w14:textId="77777777" w:rsidTr="00E26DB6">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10EA335" w14:textId="77777777" w:rsidR="005C2D6E" w:rsidRPr="001C3BF3" w:rsidRDefault="005C2D6E" w:rsidP="00E26DB6">
            <w:pPr>
              <w:spacing w:before="0"/>
              <w:ind w:firstLine="0"/>
              <w:jc w:val="left"/>
              <w:rPr>
                <w:rFonts w:eastAsia="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4997EE03" w14:textId="77777777" w:rsidR="005C2D6E" w:rsidRPr="001C3BF3" w:rsidRDefault="005C2D6E" w:rsidP="00E26DB6">
            <w:pPr>
              <w:spacing w:before="0"/>
              <w:ind w:firstLine="0"/>
              <w:jc w:val="left"/>
              <w:rPr>
                <w:rFonts w:eastAsia="Times New Roman"/>
                <w:sz w:val="26"/>
                <w:szCs w:val="26"/>
              </w:rPr>
            </w:pPr>
          </w:p>
        </w:tc>
        <w:tc>
          <w:tcPr>
            <w:tcW w:w="1139" w:type="dxa"/>
            <w:tcBorders>
              <w:top w:val="nil"/>
              <w:left w:val="nil"/>
              <w:bottom w:val="single" w:sz="8" w:space="0" w:color="auto"/>
              <w:right w:val="single" w:sz="8" w:space="0" w:color="auto"/>
            </w:tcBorders>
            <w:vAlign w:val="center"/>
            <w:hideMark/>
          </w:tcPr>
          <w:p w14:paraId="6492C70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lượng</w:t>
            </w:r>
          </w:p>
        </w:tc>
        <w:tc>
          <w:tcPr>
            <w:tcW w:w="1534" w:type="dxa"/>
            <w:tcBorders>
              <w:top w:val="nil"/>
              <w:left w:val="nil"/>
              <w:bottom w:val="single" w:sz="8" w:space="0" w:color="auto"/>
              <w:right w:val="single" w:sz="8" w:space="0" w:color="auto"/>
            </w:tcBorders>
            <w:vAlign w:val="center"/>
            <w:hideMark/>
          </w:tcPr>
          <w:p w14:paraId="6DEB0F0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Tương ứng số ngày tiêu thụ bình quân</w:t>
            </w:r>
          </w:p>
        </w:tc>
        <w:tc>
          <w:tcPr>
            <w:tcW w:w="1031" w:type="dxa"/>
            <w:tcBorders>
              <w:top w:val="nil"/>
              <w:left w:val="nil"/>
              <w:bottom w:val="single" w:sz="8" w:space="0" w:color="auto"/>
              <w:right w:val="single" w:sz="8" w:space="0" w:color="auto"/>
            </w:tcBorders>
            <w:vAlign w:val="center"/>
            <w:hideMark/>
          </w:tcPr>
          <w:p w14:paraId="6DAC0FB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lượng</w:t>
            </w:r>
          </w:p>
        </w:tc>
        <w:tc>
          <w:tcPr>
            <w:tcW w:w="1537" w:type="dxa"/>
            <w:tcBorders>
              <w:top w:val="nil"/>
              <w:left w:val="nil"/>
              <w:bottom w:val="single" w:sz="8" w:space="0" w:color="auto"/>
              <w:right w:val="single" w:sz="8" w:space="0" w:color="auto"/>
            </w:tcBorders>
            <w:vAlign w:val="center"/>
            <w:hideMark/>
          </w:tcPr>
          <w:p w14:paraId="7CE43566"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Tương ứng số ngày tiêu thụ bình quân</w:t>
            </w:r>
          </w:p>
        </w:tc>
        <w:tc>
          <w:tcPr>
            <w:tcW w:w="1085" w:type="dxa"/>
            <w:tcBorders>
              <w:top w:val="nil"/>
              <w:left w:val="nil"/>
              <w:bottom w:val="single" w:sz="8" w:space="0" w:color="auto"/>
              <w:right w:val="single" w:sz="8" w:space="0" w:color="auto"/>
            </w:tcBorders>
            <w:vAlign w:val="center"/>
            <w:hideMark/>
          </w:tcPr>
          <w:p w14:paraId="59E17A5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lượng</w:t>
            </w:r>
          </w:p>
        </w:tc>
        <w:tc>
          <w:tcPr>
            <w:tcW w:w="1536" w:type="dxa"/>
            <w:tcBorders>
              <w:top w:val="nil"/>
              <w:left w:val="nil"/>
              <w:bottom w:val="single" w:sz="8" w:space="0" w:color="auto"/>
              <w:right w:val="single" w:sz="8" w:space="0" w:color="auto"/>
            </w:tcBorders>
            <w:vAlign w:val="center"/>
            <w:hideMark/>
          </w:tcPr>
          <w:p w14:paraId="3A20732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Tương ứng số ngày tiêu thụ bình quân</w:t>
            </w:r>
          </w:p>
        </w:tc>
        <w:tc>
          <w:tcPr>
            <w:tcW w:w="1029" w:type="dxa"/>
            <w:tcBorders>
              <w:top w:val="nil"/>
              <w:left w:val="nil"/>
              <w:bottom w:val="single" w:sz="8" w:space="0" w:color="auto"/>
              <w:right w:val="single" w:sz="8" w:space="0" w:color="auto"/>
            </w:tcBorders>
            <w:vAlign w:val="center"/>
            <w:hideMark/>
          </w:tcPr>
          <w:p w14:paraId="09EE03B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lượng</w:t>
            </w:r>
          </w:p>
        </w:tc>
        <w:tc>
          <w:tcPr>
            <w:tcW w:w="1536" w:type="dxa"/>
            <w:tcBorders>
              <w:top w:val="nil"/>
              <w:left w:val="nil"/>
              <w:bottom w:val="single" w:sz="8" w:space="0" w:color="auto"/>
              <w:right w:val="single" w:sz="8" w:space="0" w:color="auto"/>
            </w:tcBorders>
            <w:vAlign w:val="center"/>
            <w:hideMark/>
          </w:tcPr>
          <w:p w14:paraId="0B127DC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Tương ứng số ngày tiêu thụ bình quân</w:t>
            </w:r>
          </w:p>
        </w:tc>
      </w:tr>
      <w:tr w:rsidR="005C2D6E" w:rsidRPr="001C3BF3" w14:paraId="02451FBE" w14:textId="77777777" w:rsidTr="00E26DB6">
        <w:trPr>
          <w:tblCellSpacing w:w="0" w:type="dxa"/>
        </w:trPr>
        <w:tc>
          <w:tcPr>
            <w:tcW w:w="461" w:type="dxa"/>
            <w:tcBorders>
              <w:top w:val="nil"/>
              <w:left w:val="single" w:sz="8" w:space="0" w:color="auto"/>
              <w:bottom w:val="single" w:sz="8" w:space="0" w:color="auto"/>
              <w:right w:val="single" w:sz="8" w:space="0" w:color="auto"/>
            </w:tcBorders>
            <w:hideMark/>
          </w:tcPr>
          <w:p w14:paraId="017EDB5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2109" w:type="dxa"/>
            <w:tcBorders>
              <w:top w:val="nil"/>
              <w:left w:val="nil"/>
              <w:bottom w:val="single" w:sz="8" w:space="0" w:color="auto"/>
              <w:right w:val="single" w:sz="8" w:space="0" w:color="auto"/>
            </w:tcBorders>
            <w:hideMark/>
          </w:tcPr>
          <w:p w14:paraId="7AB04AD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cộng</w:t>
            </w:r>
          </w:p>
        </w:tc>
        <w:tc>
          <w:tcPr>
            <w:tcW w:w="1139" w:type="dxa"/>
            <w:tcBorders>
              <w:top w:val="nil"/>
              <w:left w:val="nil"/>
              <w:bottom w:val="single" w:sz="8" w:space="0" w:color="auto"/>
              <w:right w:val="single" w:sz="8" w:space="0" w:color="auto"/>
            </w:tcBorders>
            <w:hideMark/>
          </w:tcPr>
          <w:p w14:paraId="58346F4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4" w:type="dxa"/>
            <w:tcBorders>
              <w:top w:val="nil"/>
              <w:left w:val="nil"/>
              <w:bottom w:val="single" w:sz="8" w:space="0" w:color="auto"/>
              <w:right w:val="single" w:sz="8" w:space="0" w:color="auto"/>
            </w:tcBorders>
            <w:hideMark/>
          </w:tcPr>
          <w:p w14:paraId="6E9DD35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1" w:type="dxa"/>
            <w:tcBorders>
              <w:top w:val="nil"/>
              <w:left w:val="nil"/>
              <w:bottom w:val="single" w:sz="8" w:space="0" w:color="auto"/>
              <w:right w:val="single" w:sz="8" w:space="0" w:color="auto"/>
            </w:tcBorders>
            <w:hideMark/>
          </w:tcPr>
          <w:p w14:paraId="37C123D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7" w:type="dxa"/>
            <w:tcBorders>
              <w:top w:val="nil"/>
              <w:left w:val="nil"/>
              <w:bottom w:val="single" w:sz="8" w:space="0" w:color="auto"/>
              <w:right w:val="single" w:sz="8" w:space="0" w:color="auto"/>
            </w:tcBorders>
            <w:hideMark/>
          </w:tcPr>
          <w:p w14:paraId="0789DA4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85" w:type="dxa"/>
            <w:tcBorders>
              <w:top w:val="nil"/>
              <w:left w:val="nil"/>
              <w:bottom w:val="single" w:sz="8" w:space="0" w:color="auto"/>
              <w:right w:val="single" w:sz="8" w:space="0" w:color="auto"/>
            </w:tcBorders>
            <w:hideMark/>
          </w:tcPr>
          <w:p w14:paraId="4E87E5C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4E87EE0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29" w:type="dxa"/>
            <w:tcBorders>
              <w:top w:val="nil"/>
              <w:left w:val="nil"/>
              <w:bottom w:val="single" w:sz="8" w:space="0" w:color="auto"/>
              <w:right w:val="single" w:sz="8" w:space="0" w:color="auto"/>
            </w:tcBorders>
            <w:hideMark/>
          </w:tcPr>
          <w:p w14:paraId="4FC31C0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0B16BC5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2D7E09D" w14:textId="77777777" w:rsidTr="00E26DB6">
        <w:trPr>
          <w:tblCellSpacing w:w="0" w:type="dxa"/>
        </w:trPr>
        <w:tc>
          <w:tcPr>
            <w:tcW w:w="461" w:type="dxa"/>
            <w:tcBorders>
              <w:top w:val="nil"/>
              <w:left w:val="single" w:sz="8" w:space="0" w:color="auto"/>
              <w:bottom w:val="single" w:sz="8" w:space="0" w:color="auto"/>
              <w:right w:val="single" w:sz="8" w:space="0" w:color="auto"/>
            </w:tcBorders>
            <w:hideMark/>
          </w:tcPr>
          <w:p w14:paraId="30DF7B5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w:t>
            </w:r>
          </w:p>
        </w:tc>
        <w:tc>
          <w:tcPr>
            <w:tcW w:w="2109" w:type="dxa"/>
            <w:tcBorders>
              <w:top w:val="nil"/>
              <w:left w:val="nil"/>
              <w:bottom w:val="single" w:sz="8" w:space="0" w:color="auto"/>
              <w:right w:val="single" w:sz="8" w:space="0" w:color="auto"/>
            </w:tcBorders>
            <w:hideMark/>
          </w:tcPr>
          <w:p w14:paraId="088B7EB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Xăng không chì</w:t>
            </w:r>
          </w:p>
        </w:tc>
        <w:tc>
          <w:tcPr>
            <w:tcW w:w="1139" w:type="dxa"/>
            <w:tcBorders>
              <w:top w:val="nil"/>
              <w:left w:val="nil"/>
              <w:bottom w:val="single" w:sz="8" w:space="0" w:color="auto"/>
              <w:right w:val="single" w:sz="8" w:space="0" w:color="auto"/>
            </w:tcBorders>
            <w:hideMark/>
          </w:tcPr>
          <w:p w14:paraId="6A8A0A1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4" w:type="dxa"/>
            <w:tcBorders>
              <w:top w:val="nil"/>
              <w:left w:val="nil"/>
              <w:bottom w:val="single" w:sz="8" w:space="0" w:color="auto"/>
              <w:right w:val="single" w:sz="8" w:space="0" w:color="auto"/>
            </w:tcBorders>
            <w:hideMark/>
          </w:tcPr>
          <w:p w14:paraId="4CB2616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1" w:type="dxa"/>
            <w:tcBorders>
              <w:top w:val="nil"/>
              <w:left w:val="nil"/>
              <w:bottom w:val="single" w:sz="8" w:space="0" w:color="auto"/>
              <w:right w:val="single" w:sz="8" w:space="0" w:color="auto"/>
            </w:tcBorders>
            <w:hideMark/>
          </w:tcPr>
          <w:p w14:paraId="7250BEE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7" w:type="dxa"/>
            <w:tcBorders>
              <w:top w:val="nil"/>
              <w:left w:val="nil"/>
              <w:bottom w:val="single" w:sz="8" w:space="0" w:color="auto"/>
              <w:right w:val="single" w:sz="8" w:space="0" w:color="auto"/>
            </w:tcBorders>
            <w:hideMark/>
          </w:tcPr>
          <w:p w14:paraId="1EB9A7F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85" w:type="dxa"/>
            <w:tcBorders>
              <w:top w:val="nil"/>
              <w:left w:val="nil"/>
              <w:bottom w:val="single" w:sz="8" w:space="0" w:color="auto"/>
              <w:right w:val="single" w:sz="8" w:space="0" w:color="auto"/>
            </w:tcBorders>
            <w:hideMark/>
          </w:tcPr>
          <w:p w14:paraId="536DCA8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35FEA8E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29" w:type="dxa"/>
            <w:tcBorders>
              <w:top w:val="nil"/>
              <w:left w:val="nil"/>
              <w:bottom w:val="single" w:sz="8" w:space="0" w:color="auto"/>
              <w:right w:val="single" w:sz="8" w:space="0" w:color="auto"/>
            </w:tcBorders>
            <w:hideMark/>
          </w:tcPr>
          <w:p w14:paraId="05A2914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48ACA8E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4D6E283" w14:textId="77777777" w:rsidTr="00E26DB6">
        <w:trPr>
          <w:tblCellSpacing w:w="0" w:type="dxa"/>
        </w:trPr>
        <w:tc>
          <w:tcPr>
            <w:tcW w:w="461" w:type="dxa"/>
            <w:tcBorders>
              <w:top w:val="nil"/>
              <w:left w:val="single" w:sz="8" w:space="0" w:color="auto"/>
              <w:bottom w:val="single" w:sz="8" w:space="0" w:color="auto"/>
              <w:right w:val="single" w:sz="8" w:space="0" w:color="auto"/>
            </w:tcBorders>
            <w:hideMark/>
          </w:tcPr>
          <w:p w14:paraId="4ED099D6"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w:t>
            </w:r>
          </w:p>
        </w:tc>
        <w:tc>
          <w:tcPr>
            <w:tcW w:w="2109" w:type="dxa"/>
            <w:tcBorders>
              <w:top w:val="nil"/>
              <w:left w:val="nil"/>
              <w:bottom w:val="single" w:sz="8" w:space="0" w:color="auto"/>
              <w:right w:val="single" w:sz="8" w:space="0" w:color="auto"/>
            </w:tcBorders>
            <w:hideMark/>
          </w:tcPr>
          <w:p w14:paraId="33AA866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Xăng sinh học</w:t>
            </w:r>
          </w:p>
        </w:tc>
        <w:tc>
          <w:tcPr>
            <w:tcW w:w="1139" w:type="dxa"/>
            <w:tcBorders>
              <w:top w:val="nil"/>
              <w:left w:val="nil"/>
              <w:bottom w:val="single" w:sz="8" w:space="0" w:color="auto"/>
              <w:right w:val="single" w:sz="8" w:space="0" w:color="auto"/>
            </w:tcBorders>
            <w:hideMark/>
          </w:tcPr>
          <w:p w14:paraId="2FF3DBB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4" w:type="dxa"/>
            <w:tcBorders>
              <w:top w:val="nil"/>
              <w:left w:val="nil"/>
              <w:bottom w:val="single" w:sz="8" w:space="0" w:color="auto"/>
              <w:right w:val="single" w:sz="8" w:space="0" w:color="auto"/>
            </w:tcBorders>
            <w:hideMark/>
          </w:tcPr>
          <w:p w14:paraId="3940C65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1" w:type="dxa"/>
            <w:tcBorders>
              <w:top w:val="nil"/>
              <w:left w:val="nil"/>
              <w:bottom w:val="single" w:sz="8" w:space="0" w:color="auto"/>
              <w:right w:val="single" w:sz="8" w:space="0" w:color="auto"/>
            </w:tcBorders>
            <w:hideMark/>
          </w:tcPr>
          <w:p w14:paraId="0505965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7" w:type="dxa"/>
            <w:tcBorders>
              <w:top w:val="nil"/>
              <w:left w:val="nil"/>
              <w:bottom w:val="single" w:sz="8" w:space="0" w:color="auto"/>
              <w:right w:val="single" w:sz="8" w:space="0" w:color="auto"/>
            </w:tcBorders>
            <w:hideMark/>
          </w:tcPr>
          <w:p w14:paraId="4264DA2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85" w:type="dxa"/>
            <w:tcBorders>
              <w:top w:val="nil"/>
              <w:left w:val="nil"/>
              <w:bottom w:val="single" w:sz="8" w:space="0" w:color="auto"/>
              <w:right w:val="single" w:sz="8" w:space="0" w:color="auto"/>
            </w:tcBorders>
            <w:hideMark/>
          </w:tcPr>
          <w:p w14:paraId="3210CDA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49AE32D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29" w:type="dxa"/>
            <w:tcBorders>
              <w:top w:val="nil"/>
              <w:left w:val="nil"/>
              <w:bottom w:val="single" w:sz="8" w:space="0" w:color="auto"/>
              <w:right w:val="single" w:sz="8" w:space="0" w:color="auto"/>
            </w:tcBorders>
            <w:hideMark/>
          </w:tcPr>
          <w:p w14:paraId="3AE164A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73DE5E5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18A41DC" w14:textId="77777777" w:rsidTr="00E26DB6">
        <w:trPr>
          <w:tblCellSpacing w:w="0" w:type="dxa"/>
        </w:trPr>
        <w:tc>
          <w:tcPr>
            <w:tcW w:w="461" w:type="dxa"/>
            <w:tcBorders>
              <w:top w:val="nil"/>
              <w:left w:val="single" w:sz="8" w:space="0" w:color="auto"/>
              <w:bottom w:val="single" w:sz="8" w:space="0" w:color="auto"/>
              <w:right w:val="single" w:sz="8" w:space="0" w:color="auto"/>
            </w:tcBorders>
            <w:hideMark/>
          </w:tcPr>
          <w:p w14:paraId="32BC956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3</w:t>
            </w:r>
          </w:p>
        </w:tc>
        <w:tc>
          <w:tcPr>
            <w:tcW w:w="2109" w:type="dxa"/>
            <w:tcBorders>
              <w:top w:val="nil"/>
              <w:left w:val="nil"/>
              <w:bottom w:val="single" w:sz="8" w:space="0" w:color="auto"/>
              <w:right w:val="single" w:sz="8" w:space="0" w:color="auto"/>
            </w:tcBorders>
            <w:hideMark/>
          </w:tcPr>
          <w:p w14:paraId="07BD6EA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Dầu diesel</w:t>
            </w:r>
          </w:p>
        </w:tc>
        <w:tc>
          <w:tcPr>
            <w:tcW w:w="1139" w:type="dxa"/>
            <w:tcBorders>
              <w:top w:val="nil"/>
              <w:left w:val="nil"/>
              <w:bottom w:val="single" w:sz="8" w:space="0" w:color="auto"/>
              <w:right w:val="single" w:sz="8" w:space="0" w:color="auto"/>
            </w:tcBorders>
            <w:hideMark/>
          </w:tcPr>
          <w:p w14:paraId="094A163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4" w:type="dxa"/>
            <w:tcBorders>
              <w:top w:val="nil"/>
              <w:left w:val="nil"/>
              <w:bottom w:val="single" w:sz="8" w:space="0" w:color="auto"/>
              <w:right w:val="single" w:sz="8" w:space="0" w:color="auto"/>
            </w:tcBorders>
            <w:hideMark/>
          </w:tcPr>
          <w:p w14:paraId="7A4416B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1" w:type="dxa"/>
            <w:tcBorders>
              <w:top w:val="nil"/>
              <w:left w:val="nil"/>
              <w:bottom w:val="single" w:sz="8" w:space="0" w:color="auto"/>
              <w:right w:val="single" w:sz="8" w:space="0" w:color="auto"/>
            </w:tcBorders>
            <w:hideMark/>
          </w:tcPr>
          <w:p w14:paraId="21298F8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7" w:type="dxa"/>
            <w:tcBorders>
              <w:top w:val="nil"/>
              <w:left w:val="nil"/>
              <w:bottom w:val="single" w:sz="8" w:space="0" w:color="auto"/>
              <w:right w:val="single" w:sz="8" w:space="0" w:color="auto"/>
            </w:tcBorders>
            <w:hideMark/>
          </w:tcPr>
          <w:p w14:paraId="527313E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85" w:type="dxa"/>
            <w:tcBorders>
              <w:top w:val="nil"/>
              <w:left w:val="nil"/>
              <w:bottom w:val="single" w:sz="8" w:space="0" w:color="auto"/>
              <w:right w:val="single" w:sz="8" w:space="0" w:color="auto"/>
            </w:tcBorders>
            <w:hideMark/>
          </w:tcPr>
          <w:p w14:paraId="23CFDFD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78CBCB5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29" w:type="dxa"/>
            <w:tcBorders>
              <w:top w:val="nil"/>
              <w:left w:val="nil"/>
              <w:bottom w:val="single" w:sz="8" w:space="0" w:color="auto"/>
              <w:right w:val="single" w:sz="8" w:space="0" w:color="auto"/>
            </w:tcBorders>
            <w:hideMark/>
          </w:tcPr>
          <w:p w14:paraId="3D43DEC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6FC772C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7ECFA74" w14:textId="77777777" w:rsidTr="00E26DB6">
        <w:trPr>
          <w:tblCellSpacing w:w="0" w:type="dxa"/>
        </w:trPr>
        <w:tc>
          <w:tcPr>
            <w:tcW w:w="461" w:type="dxa"/>
            <w:tcBorders>
              <w:top w:val="nil"/>
              <w:left w:val="single" w:sz="8" w:space="0" w:color="auto"/>
              <w:bottom w:val="single" w:sz="8" w:space="0" w:color="auto"/>
              <w:right w:val="single" w:sz="8" w:space="0" w:color="auto"/>
            </w:tcBorders>
            <w:hideMark/>
          </w:tcPr>
          <w:p w14:paraId="400D768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4</w:t>
            </w:r>
          </w:p>
        </w:tc>
        <w:tc>
          <w:tcPr>
            <w:tcW w:w="2109" w:type="dxa"/>
            <w:tcBorders>
              <w:top w:val="nil"/>
              <w:left w:val="nil"/>
              <w:bottom w:val="single" w:sz="8" w:space="0" w:color="auto"/>
              <w:right w:val="single" w:sz="8" w:space="0" w:color="auto"/>
            </w:tcBorders>
            <w:hideMark/>
          </w:tcPr>
          <w:p w14:paraId="5F89F30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Dầu hỏa</w:t>
            </w:r>
          </w:p>
        </w:tc>
        <w:tc>
          <w:tcPr>
            <w:tcW w:w="1139" w:type="dxa"/>
            <w:tcBorders>
              <w:top w:val="nil"/>
              <w:left w:val="nil"/>
              <w:bottom w:val="single" w:sz="8" w:space="0" w:color="auto"/>
              <w:right w:val="single" w:sz="8" w:space="0" w:color="auto"/>
            </w:tcBorders>
            <w:hideMark/>
          </w:tcPr>
          <w:p w14:paraId="4A3E7F9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4" w:type="dxa"/>
            <w:tcBorders>
              <w:top w:val="nil"/>
              <w:left w:val="nil"/>
              <w:bottom w:val="single" w:sz="8" w:space="0" w:color="auto"/>
              <w:right w:val="single" w:sz="8" w:space="0" w:color="auto"/>
            </w:tcBorders>
            <w:hideMark/>
          </w:tcPr>
          <w:p w14:paraId="5AB2527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1" w:type="dxa"/>
            <w:tcBorders>
              <w:top w:val="nil"/>
              <w:left w:val="nil"/>
              <w:bottom w:val="single" w:sz="8" w:space="0" w:color="auto"/>
              <w:right w:val="single" w:sz="8" w:space="0" w:color="auto"/>
            </w:tcBorders>
            <w:hideMark/>
          </w:tcPr>
          <w:p w14:paraId="0613AF4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7" w:type="dxa"/>
            <w:tcBorders>
              <w:top w:val="nil"/>
              <w:left w:val="nil"/>
              <w:bottom w:val="single" w:sz="8" w:space="0" w:color="auto"/>
              <w:right w:val="single" w:sz="8" w:space="0" w:color="auto"/>
            </w:tcBorders>
            <w:hideMark/>
          </w:tcPr>
          <w:p w14:paraId="3C37E1C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85" w:type="dxa"/>
            <w:tcBorders>
              <w:top w:val="nil"/>
              <w:left w:val="nil"/>
              <w:bottom w:val="single" w:sz="8" w:space="0" w:color="auto"/>
              <w:right w:val="single" w:sz="8" w:space="0" w:color="auto"/>
            </w:tcBorders>
            <w:hideMark/>
          </w:tcPr>
          <w:p w14:paraId="46DE595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5B16B06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29" w:type="dxa"/>
            <w:tcBorders>
              <w:top w:val="nil"/>
              <w:left w:val="nil"/>
              <w:bottom w:val="single" w:sz="8" w:space="0" w:color="auto"/>
              <w:right w:val="single" w:sz="8" w:space="0" w:color="auto"/>
            </w:tcBorders>
            <w:hideMark/>
          </w:tcPr>
          <w:p w14:paraId="107A500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3F5D435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EDB40C5" w14:textId="77777777" w:rsidTr="00E26DB6">
        <w:trPr>
          <w:tblCellSpacing w:w="0" w:type="dxa"/>
        </w:trPr>
        <w:tc>
          <w:tcPr>
            <w:tcW w:w="461" w:type="dxa"/>
            <w:tcBorders>
              <w:top w:val="nil"/>
              <w:left w:val="single" w:sz="8" w:space="0" w:color="auto"/>
              <w:bottom w:val="single" w:sz="8" w:space="0" w:color="auto"/>
              <w:right w:val="single" w:sz="8" w:space="0" w:color="auto"/>
            </w:tcBorders>
            <w:hideMark/>
          </w:tcPr>
          <w:p w14:paraId="5951278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5</w:t>
            </w:r>
          </w:p>
        </w:tc>
        <w:tc>
          <w:tcPr>
            <w:tcW w:w="2109" w:type="dxa"/>
            <w:tcBorders>
              <w:top w:val="nil"/>
              <w:left w:val="nil"/>
              <w:bottom w:val="single" w:sz="8" w:space="0" w:color="auto"/>
              <w:right w:val="single" w:sz="8" w:space="0" w:color="auto"/>
            </w:tcBorders>
            <w:hideMark/>
          </w:tcPr>
          <w:p w14:paraId="19665BC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Dầu mazut</w:t>
            </w:r>
          </w:p>
        </w:tc>
        <w:tc>
          <w:tcPr>
            <w:tcW w:w="1139" w:type="dxa"/>
            <w:tcBorders>
              <w:top w:val="nil"/>
              <w:left w:val="nil"/>
              <w:bottom w:val="single" w:sz="8" w:space="0" w:color="auto"/>
              <w:right w:val="single" w:sz="8" w:space="0" w:color="auto"/>
            </w:tcBorders>
            <w:hideMark/>
          </w:tcPr>
          <w:p w14:paraId="06DAE2A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4" w:type="dxa"/>
            <w:tcBorders>
              <w:top w:val="nil"/>
              <w:left w:val="nil"/>
              <w:bottom w:val="single" w:sz="8" w:space="0" w:color="auto"/>
              <w:right w:val="single" w:sz="8" w:space="0" w:color="auto"/>
            </w:tcBorders>
            <w:hideMark/>
          </w:tcPr>
          <w:p w14:paraId="16366EA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1" w:type="dxa"/>
            <w:tcBorders>
              <w:top w:val="nil"/>
              <w:left w:val="nil"/>
              <w:bottom w:val="single" w:sz="8" w:space="0" w:color="auto"/>
              <w:right w:val="single" w:sz="8" w:space="0" w:color="auto"/>
            </w:tcBorders>
            <w:hideMark/>
          </w:tcPr>
          <w:p w14:paraId="413F967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7" w:type="dxa"/>
            <w:tcBorders>
              <w:top w:val="nil"/>
              <w:left w:val="nil"/>
              <w:bottom w:val="single" w:sz="8" w:space="0" w:color="auto"/>
              <w:right w:val="single" w:sz="8" w:space="0" w:color="auto"/>
            </w:tcBorders>
            <w:hideMark/>
          </w:tcPr>
          <w:p w14:paraId="3F7B597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85" w:type="dxa"/>
            <w:tcBorders>
              <w:top w:val="nil"/>
              <w:left w:val="nil"/>
              <w:bottom w:val="single" w:sz="8" w:space="0" w:color="auto"/>
              <w:right w:val="single" w:sz="8" w:space="0" w:color="auto"/>
            </w:tcBorders>
            <w:hideMark/>
          </w:tcPr>
          <w:p w14:paraId="7A244A6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5D481EC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29" w:type="dxa"/>
            <w:tcBorders>
              <w:top w:val="nil"/>
              <w:left w:val="nil"/>
              <w:bottom w:val="single" w:sz="8" w:space="0" w:color="auto"/>
              <w:right w:val="single" w:sz="8" w:space="0" w:color="auto"/>
            </w:tcBorders>
            <w:hideMark/>
          </w:tcPr>
          <w:p w14:paraId="32D1706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27D26E3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D7D84B9" w14:textId="77777777" w:rsidTr="00E26DB6">
        <w:trPr>
          <w:tblCellSpacing w:w="0" w:type="dxa"/>
        </w:trPr>
        <w:tc>
          <w:tcPr>
            <w:tcW w:w="461" w:type="dxa"/>
            <w:tcBorders>
              <w:top w:val="nil"/>
              <w:left w:val="single" w:sz="8" w:space="0" w:color="auto"/>
              <w:bottom w:val="single" w:sz="8" w:space="0" w:color="auto"/>
              <w:right w:val="single" w:sz="8" w:space="0" w:color="auto"/>
            </w:tcBorders>
            <w:hideMark/>
          </w:tcPr>
          <w:p w14:paraId="4C50AB0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6</w:t>
            </w:r>
          </w:p>
        </w:tc>
        <w:tc>
          <w:tcPr>
            <w:tcW w:w="2109" w:type="dxa"/>
            <w:tcBorders>
              <w:top w:val="nil"/>
              <w:left w:val="nil"/>
              <w:bottom w:val="single" w:sz="8" w:space="0" w:color="auto"/>
              <w:right w:val="single" w:sz="8" w:space="0" w:color="auto"/>
            </w:tcBorders>
            <w:hideMark/>
          </w:tcPr>
          <w:p w14:paraId="4DBDB66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Nhiên liệu bay</w:t>
            </w:r>
          </w:p>
        </w:tc>
        <w:tc>
          <w:tcPr>
            <w:tcW w:w="1139" w:type="dxa"/>
            <w:tcBorders>
              <w:top w:val="nil"/>
              <w:left w:val="nil"/>
              <w:bottom w:val="single" w:sz="8" w:space="0" w:color="auto"/>
              <w:right w:val="single" w:sz="8" w:space="0" w:color="auto"/>
            </w:tcBorders>
            <w:hideMark/>
          </w:tcPr>
          <w:p w14:paraId="020B9A9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4" w:type="dxa"/>
            <w:tcBorders>
              <w:top w:val="nil"/>
              <w:left w:val="nil"/>
              <w:bottom w:val="single" w:sz="8" w:space="0" w:color="auto"/>
              <w:right w:val="single" w:sz="8" w:space="0" w:color="auto"/>
            </w:tcBorders>
            <w:hideMark/>
          </w:tcPr>
          <w:p w14:paraId="1236281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31" w:type="dxa"/>
            <w:tcBorders>
              <w:top w:val="nil"/>
              <w:left w:val="nil"/>
              <w:bottom w:val="single" w:sz="8" w:space="0" w:color="auto"/>
              <w:right w:val="single" w:sz="8" w:space="0" w:color="auto"/>
            </w:tcBorders>
            <w:hideMark/>
          </w:tcPr>
          <w:p w14:paraId="42ABB0C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7" w:type="dxa"/>
            <w:tcBorders>
              <w:top w:val="nil"/>
              <w:left w:val="nil"/>
              <w:bottom w:val="single" w:sz="8" w:space="0" w:color="auto"/>
              <w:right w:val="single" w:sz="8" w:space="0" w:color="auto"/>
            </w:tcBorders>
            <w:hideMark/>
          </w:tcPr>
          <w:p w14:paraId="4FAA81C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85" w:type="dxa"/>
            <w:tcBorders>
              <w:top w:val="nil"/>
              <w:left w:val="nil"/>
              <w:bottom w:val="single" w:sz="8" w:space="0" w:color="auto"/>
              <w:right w:val="single" w:sz="8" w:space="0" w:color="auto"/>
            </w:tcBorders>
            <w:hideMark/>
          </w:tcPr>
          <w:p w14:paraId="5B41E9A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0AAD087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29" w:type="dxa"/>
            <w:tcBorders>
              <w:top w:val="nil"/>
              <w:left w:val="nil"/>
              <w:bottom w:val="single" w:sz="8" w:space="0" w:color="auto"/>
              <w:right w:val="single" w:sz="8" w:space="0" w:color="auto"/>
            </w:tcBorders>
            <w:hideMark/>
          </w:tcPr>
          <w:p w14:paraId="2B2A15B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36" w:type="dxa"/>
            <w:tcBorders>
              <w:top w:val="nil"/>
              <w:left w:val="nil"/>
              <w:bottom w:val="single" w:sz="8" w:space="0" w:color="auto"/>
              <w:right w:val="single" w:sz="8" w:space="0" w:color="auto"/>
            </w:tcBorders>
            <w:hideMark/>
          </w:tcPr>
          <w:p w14:paraId="0890FE6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135980FB" w14:textId="623C9195" w:rsidR="005C2D6E" w:rsidRPr="00216E19" w:rsidRDefault="005C2D6E" w:rsidP="005C2D6E">
      <w:pPr>
        <w:shd w:val="clear" w:color="auto" w:fill="FFFFFF"/>
        <w:spacing w:after="120" w:line="234" w:lineRule="atLeast"/>
        <w:ind w:firstLine="0"/>
        <w:jc w:val="left"/>
        <w:rPr>
          <w:rFonts w:eastAsia="Times New Roman"/>
          <w:color w:val="000000"/>
          <w:sz w:val="8"/>
          <w:szCs w:val="8"/>
          <w:lang w:val="en-US"/>
        </w:rPr>
      </w:pPr>
    </w:p>
    <w:tbl>
      <w:tblPr>
        <w:tblW w:w="0" w:type="auto"/>
        <w:tblCellSpacing w:w="0" w:type="dxa"/>
        <w:tblCellMar>
          <w:left w:w="0" w:type="dxa"/>
          <w:right w:w="0" w:type="dxa"/>
        </w:tblCellMar>
        <w:tblLook w:val="04A0" w:firstRow="1" w:lastRow="0" w:firstColumn="1" w:lastColumn="0" w:noHBand="0" w:noVBand="1"/>
      </w:tblPr>
      <w:tblGrid>
        <w:gridCol w:w="3119"/>
        <w:gridCol w:w="5955"/>
      </w:tblGrid>
      <w:tr w:rsidR="005C2D6E" w:rsidRPr="001C3BF3" w14:paraId="7C2CDE68" w14:textId="77777777" w:rsidTr="00216E19">
        <w:trPr>
          <w:tblCellSpacing w:w="0" w:type="dxa"/>
        </w:trPr>
        <w:tc>
          <w:tcPr>
            <w:tcW w:w="3119" w:type="dxa"/>
            <w:tcMar>
              <w:top w:w="0" w:type="dxa"/>
              <w:left w:w="108" w:type="dxa"/>
              <w:bottom w:w="0" w:type="dxa"/>
              <w:right w:w="108" w:type="dxa"/>
            </w:tcMar>
            <w:hideMark/>
          </w:tcPr>
          <w:p w14:paraId="6BB5D38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5955" w:type="dxa"/>
            <w:tcMar>
              <w:top w:w="0" w:type="dxa"/>
              <w:left w:w="108" w:type="dxa"/>
              <w:bottom w:w="0" w:type="dxa"/>
              <w:right w:w="108" w:type="dxa"/>
            </w:tcMar>
            <w:hideMark/>
          </w:tcPr>
          <w:p w14:paraId="397FF02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Người đại diện theo pháp luật của doanh nghiệp</w:t>
            </w:r>
            <w:r w:rsidRPr="001C3BF3">
              <w:rPr>
                <w:rFonts w:eastAsia="Times New Roman"/>
                <w:b/>
                <w:bCs/>
                <w:sz w:val="26"/>
                <w:szCs w:val="26"/>
              </w:rPr>
              <w:br/>
            </w:r>
            <w:r w:rsidRPr="001C3BF3">
              <w:rPr>
                <w:rFonts w:eastAsia="Times New Roman"/>
                <w:i/>
                <w:iCs/>
                <w:sz w:val="26"/>
                <w:szCs w:val="26"/>
              </w:rPr>
              <w:t>(Ký, ghi rõ họ tên, chức danh và đóng dấu)</w:t>
            </w:r>
          </w:p>
        </w:tc>
      </w:tr>
    </w:tbl>
    <w:p w14:paraId="605D3E9B"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lastRenderedPageBreak/>
        <w:t> </w:t>
      </w:r>
      <w:r w:rsidRPr="001C3BF3">
        <w:rPr>
          <w:rFonts w:eastAsia="Times New Roman"/>
          <w:i/>
          <w:iCs/>
          <w:color w:val="000000"/>
          <w:sz w:val="26"/>
          <w:szCs w:val="26"/>
        </w:rPr>
        <w:t>Ghi chú: Làm trên chương trình Excel</w:t>
      </w:r>
    </w:p>
    <w:p w14:paraId="74379FD7" w14:textId="77777777" w:rsidR="005C2D6E" w:rsidRPr="001C3BF3" w:rsidRDefault="005C2D6E" w:rsidP="005C2D6E">
      <w:pPr>
        <w:shd w:val="clear" w:color="auto" w:fill="FFFFFF"/>
        <w:spacing w:after="120" w:line="234" w:lineRule="atLeast"/>
        <w:ind w:firstLine="0"/>
        <w:rPr>
          <w:rFonts w:eastAsia="Times New Roman"/>
          <w:color w:val="000000"/>
          <w:sz w:val="26"/>
          <w:szCs w:val="26"/>
        </w:rPr>
      </w:pPr>
      <w:r w:rsidRPr="001C3BF3">
        <w:rPr>
          <w:rFonts w:eastAsia="Times New Roman"/>
          <w:color w:val="000000"/>
          <w:sz w:val="26"/>
          <w:szCs w:val="26"/>
        </w:rPr>
        <w:t>- Miền Bắc gồm 26 tỉnh, thành phố: Hà Giang, Cao Bằng, Bắc Kạn, Điện Biên, Lào Cai, Lai Châu, Sơn La, Yên Bái, Lạng Sơn, Tuyên Quang, Thái Nguyên, Phú Thọ, Vĩnh Phúc, Hòa Bình, Hà Nội, Hưng Yên, Hải Dương, Bắc Ninh, Bắc Giang, Hải Phòng, Quảng Ninh, Hà Nam, Thái Bình, Nam Định, Ninh Bình, Thanh Hóa.</w:t>
      </w:r>
    </w:p>
    <w:p w14:paraId="14FBEBA7" w14:textId="77777777" w:rsidR="005C2D6E" w:rsidRPr="001C3BF3" w:rsidRDefault="005C2D6E" w:rsidP="005C2D6E">
      <w:pPr>
        <w:shd w:val="clear" w:color="auto" w:fill="FFFFFF"/>
        <w:spacing w:after="120" w:line="234" w:lineRule="atLeast"/>
        <w:ind w:firstLine="0"/>
        <w:rPr>
          <w:rFonts w:eastAsia="Times New Roman"/>
          <w:color w:val="000000"/>
          <w:sz w:val="26"/>
          <w:szCs w:val="26"/>
        </w:rPr>
      </w:pPr>
      <w:r w:rsidRPr="001C3BF3">
        <w:rPr>
          <w:rFonts w:eastAsia="Times New Roman"/>
          <w:color w:val="000000"/>
          <w:sz w:val="26"/>
          <w:szCs w:val="26"/>
        </w:rPr>
        <w:t>- Miền Trung gồm 18 tỉnh, thành phố: Nghệ An, Hà Tĩnh, Quảng Bình, Quảng Trị, Thừa Thiên - Huế, Đà Nẵng, Quảng Nam, Quảng Ngãi, Kon Tum, Gia Lai, Đắk Lắk, Đắk Nông, Lâm Đồng, Bình Định, Phú Yên, Khánh Hòa, Ninh Thuận, Bình Thuận.</w:t>
      </w:r>
    </w:p>
    <w:p w14:paraId="1F8C128D" w14:textId="77777777" w:rsidR="005C2D6E" w:rsidRPr="001C3BF3" w:rsidRDefault="005C2D6E" w:rsidP="005C2D6E">
      <w:pPr>
        <w:shd w:val="clear" w:color="auto" w:fill="FFFFFF"/>
        <w:spacing w:after="120" w:line="234" w:lineRule="atLeast"/>
        <w:ind w:firstLine="0"/>
        <w:rPr>
          <w:rFonts w:eastAsia="Times New Roman"/>
          <w:color w:val="000000"/>
          <w:sz w:val="26"/>
          <w:szCs w:val="26"/>
        </w:rPr>
      </w:pPr>
      <w:r w:rsidRPr="001C3BF3">
        <w:rPr>
          <w:rFonts w:eastAsia="Times New Roman"/>
          <w:color w:val="000000"/>
          <w:sz w:val="26"/>
          <w:szCs w:val="26"/>
        </w:rPr>
        <w:t>- Miền Nam gồm 19 tỉnh, thành phố: Bình Phước, Đồng Nai, Bà Rịa - Vũng Tàu, Tây Ninh, Bình Dương, Thành phố Hồ Chí Minh, Long An, Hậu Giang, Tiền Giang, Đồng Tháp, Vĩnh Long, Bến Tre, An Giang, Kiên Giang, Cần Thơ, Trà Vinh, Sóc Trăng, Bạc Liêu, Cà Mau.</w:t>
      </w:r>
    </w:p>
    <w:p w14:paraId="5BB07D7E"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p w14:paraId="1CCB358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3AD20F7B"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27A8B06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0D85687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52067F44"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5E4D373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534BCE7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1E3D49E9"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30492179"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0095F0C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1342E99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09093EC0"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42B8FD64"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4DDDB8E9"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4E0BA10E"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2F2E6AD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22C53191"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020B466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0598457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3DACD519"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2A77F0C6"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565C982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3946AB53"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672752BC"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6A9DF05A"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b/>
          <w:bCs/>
          <w:color w:val="000000"/>
          <w:sz w:val="26"/>
          <w:szCs w:val="26"/>
        </w:rPr>
        <w:lastRenderedPageBreak/>
        <w:t>Mẫu số 3</w:t>
      </w:r>
    </w:p>
    <w:tbl>
      <w:tblPr>
        <w:tblW w:w="9464" w:type="dxa"/>
        <w:tblCellSpacing w:w="0" w:type="dxa"/>
        <w:tblCellMar>
          <w:left w:w="0" w:type="dxa"/>
          <w:right w:w="0" w:type="dxa"/>
        </w:tblCellMar>
        <w:tblLook w:val="04A0" w:firstRow="1" w:lastRow="0" w:firstColumn="1" w:lastColumn="0" w:noHBand="0" w:noVBand="1"/>
      </w:tblPr>
      <w:tblGrid>
        <w:gridCol w:w="3369"/>
        <w:gridCol w:w="6095"/>
      </w:tblGrid>
      <w:tr w:rsidR="005C2D6E" w:rsidRPr="001C3BF3" w14:paraId="70E55B78" w14:textId="77777777" w:rsidTr="00E26DB6">
        <w:trPr>
          <w:tblCellSpacing w:w="0" w:type="dxa"/>
        </w:trPr>
        <w:tc>
          <w:tcPr>
            <w:tcW w:w="3369" w:type="dxa"/>
            <w:tcMar>
              <w:top w:w="0" w:type="dxa"/>
              <w:left w:w="108" w:type="dxa"/>
              <w:bottom w:w="0" w:type="dxa"/>
              <w:right w:w="108" w:type="dxa"/>
            </w:tcMar>
            <w:hideMark/>
          </w:tcPr>
          <w:p w14:paraId="481AA8C7" w14:textId="77777777" w:rsidR="005C2D6E" w:rsidRPr="001C3BF3" w:rsidRDefault="005C2D6E" w:rsidP="00E26DB6">
            <w:pPr>
              <w:spacing w:after="120" w:line="234" w:lineRule="atLeast"/>
              <w:ind w:right="-108" w:firstLine="0"/>
              <w:jc w:val="center"/>
              <w:rPr>
                <w:rFonts w:eastAsia="Times New Roman"/>
                <w:sz w:val="26"/>
                <w:szCs w:val="26"/>
              </w:rPr>
            </w:pPr>
            <w:r w:rsidRPr="001C3BF3">
              <w:rPr>
                <w:rFonts w:eastAsia="Times New Roman"/>
                <w:b/>
                <w:bCs/>
                <w:sz w:val="26"/>
                <w:szCs w:val="26"/>
              </w:rPr>
              <w:t>TÊN DOANH NGHIỆP</w:t>
            </w:r>
            <w:r w:rsidRPr="001C3BF3">
              <w:rPr>
                <w:rFonts w:eastAsia="Times New Roman"/>
                <w:b/>
                <w:bCs/>
                <w:sz w:val="26"/>
                <w:szCs w:val="26"/>
              </w:rPr>
              <w:br/>
              <w:t>-------</w:t>
            </w:r>
          </w:p>
        </w:tc>
        <w:tc>
          <w:tcPr>
            <w:tcW w:w="6095" w:type="dxa"/>
            <w:tcMar>
              <w:top w:w="0" w:type="dxa"/>
              <w:left w:w="108" w:type="dxa"/>
              <w:bottom w:w="0" w:type="dxa"/>
              <w:right w:w="108" w:type="dxa"/>
            </w:tcMar>
            <w:hideMark/>
          </w:tcPr>
          <w:p w14:paraId="41C9AC5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CỘNG HÒA XÃ HỘI CHỦ NGHĨA VIỆT NAM</w:t>
            </w:r>
            <w:r w:rsidRPr="001C3BF3">
              <w:rPr>
                <w:rFonts w:eastAsia="Times New Roman"/>
                <w:b/>
                <w:bCs/>
                <w:sz w:val="26"/>
                <w:szCs w:val="26"/>
              </w:rPr>
              <w:br/>
              <w:t>Độc lập - Tự do - Hạnh phúc</w:t>
            </w:r>
            <w:r w:rsidRPr="001C3BF3">
              <w:rPr>
                <w:rFonts w:eastAsia="Times New Roman"/>
                <w:b/>
                <w:bCs/>
                <w:sz w:val="26"/>
                <w:szCs w:val="26"/>
              </w:rPr>
              <w:br/>
              <w:t>---------------</w:t>
            </w:r>
          </w:p>
        </w:tc>
      </w:tr>
      <w:tr w:rsidR="005C2D6E" w:rsidRPr="001C3BF3" w14:paraId="11656DF4" w14:textId="77777777" w:rsidTr="00E26DB6">
        <w:trPr>
          <w:tblCellSpacing w:w="0" w:type="dxa"/>
        </w:trPr>
        <w:tc>
          <w:tcPr>
            <w:tcW w:w="3369" w:type="dxa"/>
            <w:tcMar>
              <w:top w:w="0" w:type="dxa"/>
              <w:left w:w="108" w:type="dxa"/>
              <w:bottom w:w="0" w:type="dxa"/>
              <w:right w:w="108" w:type="dxa"/>
            </w:tcMar>
            <w:hideMark/>
          </w:tcPr>
          <w:p w14:paraId="29F310F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w:t>
            </w:r>
          </w:p>
        </w:tc>
        <w:tc>
          <w:tcPr>
            <w:tcW w:w="6095" w:type="dxa"/>
            <w:tcMar>
              <w:top w:w="0" w:type="dxa"/>
              <w:left w:w="108" w:type="dxa"/>
              <w:bottom w:w="0" w:type="dxa"/>
              <w:right w:w="108" w:type="dxa"/>
            </w:tcMar>
            <w:hideMark/>
          </w:tcPr>
          <w:p w14:paraId="6CDDBB40" w14:textId="77777777" w:rsidR="005C2D6E" w:rsidRPr="001C3BF3" w:rsidRDefault="005C2D6E" w:rsidP="00E26DB6">
            <w:pPr>
              <w:spacing w:after="120" w:line="234" w:lineRule="atLeast"/>
              <w:ind w:firstLine="0"/>
              <w:jc w:val="right"/>
              <w:rPr>
                <w:rFonts w:eastAsia="Times New Roman"/>
                <w:sz w:val="26"/>
                <w:szCs w:val="26"/>
              </w:rPr>
            </w:pPr>
            <w:r w:rsidRPr="001C3BF3">
              <w:rPr>
                <w:rFonts w:eastAsia="Times New Roman"/>
                <w:sz w:val="26"/>
                <w:szCs w:val="26"/>
              </w:rPr>
              <w:t>…, ngày … tháng … năm …</w:t>
            </w:r>
          </w:p>
        </w:tc>
      </w:tr>
    </w:tbl>
    <w:p w14:paraId="7B37EC19"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p w14:paraId="2B697FB5"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BÁO CÁO</w:t>
      </w:r>
    </w:p>
    <w:p w14:paraId="095509B7" w14:textId="77777777" w:rsidR="005C2D6E" w:rsidRPr="000F25AA"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 xml:space="preserve">Thực hiện lộ trình đầu tư kho, phương tiện vận tải, cửa hàng bán lẻ xăng dầu của </w:t>
      </w:r>
      <w:r w:rsidRPr="000F25AA">
        <w:rPr>
          <w:rFonts w:eastAsia="Times New Roman"/>
          <w:b/>
          <w:bCs/>
          <w:color w:val="000000"/>
          <w:sz w:val="26"/>
          <w:szCs w:val="26"/>
        </w:rPr>
        <w:t>thương nhân đầu mối kinh doanh xăng dầu</w:t>
      </w:r>
      <w:r>
        <w:rPr>
          <w:rStyle w:val="FootnoteReference"/>
          <w:rFonts w:eastAsia="Times New Roman"/>
          <w:b/>
          <w:bCs/>
          <w:color w:val="000000"/>
          <w:sz w:val="26"/>
          <w:szCs w:val="26"/>
          <w:lang w:val="en-US"/>
        </w:rPr>
        <w:footnoteReference w:id="48"/>
      </w:r>
    </w:p>
    <w:p w14:paraId="1E62657C"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Kính gửi: Bộ Công Thương</w:t>
      </w:r>
    </w:p>
    <w:p w14:paraId="3FDBFBC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Tên doanh nghiệp: .......................................................................................</w:t>
      </w:r>
    </w:p>
    <w:p w14:paraId="7556977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Địa chỉ trụ sở chính: ....................................................................................</w:t>
      </w:r>
    </w:p>
    <w:p w14:paraId="15FDCDC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Mã số doanh nghiệp: ...................................................................................</w:t>
      </w:r>
    </w:p>
    <w:p w14:paraId="44CD3160"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Số điện thoại:……………………… Số fax:…………………………………….</w:t>
      </w:r>
    </w:p>
    <w:p w14:paraId="0EEC0C0A" w14:textId="77777777" w:rsidR="005C2D6E" w:rsidRPr="001C3BF3" w:rsidRDefault="005C2D6E" w:rsidP="005C2D6E">
      <w:pPr>
        <w:shd w:val="clear" w:color="auto" w:fill="FFFFFF"/>
        <w:spacing w:before="0" w:line="234" w:lineRule="atLeast"/>
        <w:ind w:firstLine="0"/>
        <w:jc w:val="left"/>
        <w:rPr>
          <w:rFonts w:eastAsia="Times New Roman"/>
          <w:color w:val="000000"/>
          <w:sz w:val="26"/>
          <w:szCs w:val="26"/>
        </w:rPr>
      </w:pPr>
      <w:r w:rsidRPr="00510781">
        <w:rPr>
          <w:iCs/>
        </w:rPr>
        <w:t>Giấy xác nhận đủ điều kiện làm thương nhân đầu mối kinh doanh xăng dầu</w:t>
      </w:r>
      <w:r>
        <w:rPr>
          <w:rStyle w:val="FootnoteReference"/>
          <w:iCs/>
        </w:rPr>
        <w:footnoteReference w:id="49"/>
      </w:r>
      <w:r w:rsidRPr="002E2A59">
        <w:rPr>
          <w:rFonts w:eastAsia="Times New Roman"/>
          <w:color w:val="000000"/>
          <w:sz w:val="26"/>
          <w:szCs w:val="26"/>
        </w:rPr>
        <w:t xml:space="preserve"> </w:t>
      </w:r>
      <w:r w:rsidRPr="001C3BF3">
        <w:rPr>
          <w:rFonts w:eastAsia="Times New Roman"/>
          <w:color w:val="000000"/>
          <w:sz w:val="26"/>
          <w:szCs w:val="26"/>
        </w:rPr>
        <w:t>số … được Bộ trưởng Bộ Công Thương cấp ngày … tháng … năm …</w:t>
      </w:r>
    </w:p>
    <w:p w14:paraId="10969F25" w14:textId="77777777" w:rsidR="005C2D6E" w:rsidRPr="001C3BF3" w:rsidRDefault="005C2D6E" w:rsidP="005C2D6E">
      <w:pPr>
        <w:shd w:val="clear" w:color="auto" w:fill="FFFFFF"/>
        <w:spacing w:before="0" w:line="234" w:lineRule="atLeast"/>
        <w:ind w:firstLine="0"/>
        <w:jc w:val="left"/>
        <w:rPr>
          <w:rFonts w:eastAsia="Times New Roman"/>
          <w:color w:val="000000"/>
          <w:sz w:val="26"/>
          <w:szCs w:val="26"/>
        </w:rPr>
      </w:pPr>
      <w:r w:rsidRPr="001C3BF3">
        <w:rPr>
          <w:rFonts w:eastAsia="Times New Roman"/>
          <w:color w:val="000000"/>
          <w:sz w:val="26"/>
          <w:szCs w:val="26"/>
        </w:rPr>
        <w:t>Căn cứ Thông tư số …/2014/TT-BCT ngày … tháng … năm 2014 của Bộ trưởng Bộ Công Thương quy định chi tiết một số điều của Nghị đị</w:t>
      </w:r>
      <w:r w:rsidRPr="002E2A59">
        <w:rPr>
          <w:rFonts w:eastAsia="Times New Roman"/>
          <w:color w:val="000000"/>
          <w:sz w:val="26"/>
          <w:szCs w:val="26"/>
        </w:rPr>
        <w:t>nh số </w:t>
      </w:r>
      <w:hyperlink r:id="rId12" w:tgtFrame="_blank" w:tooltip="NghGiang, Tiền Giang, Đồn" w:history="1">
        <w:r w:rsidRPr="002E2A59">
          <w:rPr>
            <w:rFonts w:eastAsia="Times New Roman"/>
            <w:color w:val="000000"/>
            <w:sz w:val="26"/>
            <w:szCs w:val="26"/>
          </w:rPr>
          <w:t>83/2014/NĐ-CP</w:t>
        </w:r>
      </w:hyperlink>
      <w:r w:rsidRPr="002E2A59">
        <w:rPr>
          <w:rFonts w:eastAsia="Times New Roman"/>
          <w:color w:val="000000"/>
          <w:sz w:val="26"/>
          <w:szCs w:val="26"/>
        </w:rPr>
        <w:t> ngày 03</w:t>
      </w:r>
      <w:r w:rsidRPr="001C3BF3">
        <w:rPr>
          <w:rFonts w:eastAsia="Times New Roman"/>
          <w:color w:val="000000"/>
          <w:sz w:val="26"/>
          <w:szCs w:val="26"/>
        </w:rPr>
        <w:t xml:space="preserve"> tháng 9 năm 2014 của Chính phủ về kinh doanh xăng dầu, doanh nghiệp xin báo cáo kết quả thực hiện lộ trình đầu tư kho, phương tiện vận tải, cửa hàng bán lẻ xăng dầu quy định tại </w:t>
      </w:r>
      <w:bookmarkStart w:id="62" w:name="dc_12"/>
      <w:r w:rsidRPr="001C3BF3">
        <w:rPr>
          <w:rFonts w:eastAsia="Times New Roman"/>
          <w:color w:val="000000"/>
          <w:sz w:val="26"/>
          <w:szCs w:val="26"/>
        </w:rPr>
        <w:t>Điều 7 Nghị định số 83/2014/NĐ-CP</w:t>
      </w:r>
      <w:bookmarkEnd w:id="62"/>
      <w:r w:rsidRPr="001C3BF3">
        <w:rPr>
          <w:rFonts w:eastAsia="Times New Roman"/>
          <w:color w:val="000000"/>
          <w:sz w:val="26"/>
          <w:szCs w:val="26"/>
        </w:rPr>
        <w:t xml:space="preserve">, trong thời gian … năm, kể từ ngày được cấp </w:t>
      </w:r>
      <w:r w:rsidRPr="00510781">
        <w:rPr>
          <w:iCs/>
        </w:rPr>
        <w:t>Giấy xác nhận đủ điều kiện làm thương nhân đầu mối kinh doanh xăng dầu</w:t>
      </w:r>
      <w:r>
        <w:rPr>
          <w:rStyle w:val="FootnoteReference"/>
          <w:iCs/>
        </w:rPr>
        <w:footnoteReference w:id="50"/>
      </w:r>
      <w:r w:rsidRPr="000F25AA">
        <w:rPr>
          <w:rFonts w:eastAsia="Times New Roman"/>
          <w:sz w:val="26"/>
          <w:szCs w:val="26"/>
        </w:rPr>
        <w:t xml:space="preserve"> </w:t>
      </w:r>
      <w:r w:rsidRPr="001C3BF3">
        <w:rPr>
          <w:rFonts w:eastAsia="Times New Roman"/>
          <w:color w:val="000000"/>
          <w:sz w:val="26"/>
          <w:szCs w:val="26"/>
        </w:rPr>
        <w:t xml:space="preserve"> như sau:</w:t>
      </w:r>
    </w:p>
    <w:p w14:paraId="7D641B2A"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1. Lộ trình đầu tư kho xăng dầu</w:t>
      </w:r>
    </w:p>
    <w:tbl>
      <w:tblPr>
        <w:tblW w:w="0" w:type="dxa"/>
        <w:tblCellSpacing w:w="0" w:type="dxa"/>
        <w:tblCellMar>
          <w:left w:w="0" w:type="dxa"/>
          <w:right w:w="0" w:type="dxa"/>
        </w:tblCellMar>
        <w:tblLook w:val="04A0" w:firstRow="1" w:lastRow="0" w:firstColumn="1" w:lastColumn="0" w:noHBand="0" w:noVBand="1"/>
      </w:tblPr>
      <w:tblGrid>
        <w:gridCol w:w="892"/>
        <w:gridCol w:w="1126"/>
        <w:gridCol w:w="2047"/>
        <w:gridCol w:w="2261"/>
        <w:gridCol w:w="2728"/>
      </w:tblGrid>
      <w:tr w:rsidR="005C2D6E" w:rsidRPr="001C3BF3" w14:paraId="7C2EF39D" w14:textId="77777777" w:rsidTr="00E26DB6">
        <w:trPr>
          <w:tblCellSpacing w:w="0" w:type="dxa"/>
        </w:trPr>
        <w:tc>
          <w:tcPr>
            <w:tcW w:w="1150" w:type="dxa"/>
            <w:tcBorders>
              <w:top w:val="single" w:sz="8" w:space="0" w:color="000000"/>
              <w:left w:val="single" w:sz="8" w:space="0" w:color="000000"/>
              <w:bottom w:val="single" w:sz="8" w:space="0" w:color="000000"/>
              <w:right w:val="single" w:sz="8" w:space="0" w:color="000000"/>
            </w:tcBorders>
            <w:hideMark/>
          </w:tcPr>
          <w:p w14:paraId="04731A7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STT</w:t>
            </w:r>
          </w:p>
        </w:tc>
        <w:tc>
          <w:tcPr>
            <w:tcW w:w="1591" w:type="dxa"/>
            <w:tcBorders>
              <w:top w:val="single" w:sz="8" w:space="0" w:color="000000"/>
              <w:left w:val="nil"/>
              <w:bottom w:val="single" w:sz="8" w:space="0" w:color="000000"/>
              <w:right w:val="single" w:sz="8" w:space="0" w:color="000000"/>
            </w:tcBorders>
            <w:hideMark/>
          </w:tcPr>
          <w:p w14:paraId="4ECAF29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Tên kho</w:t>
            </w:r>
          </w:p>
        </w:tc>
        <w:tc>
          <w:tcPr>
            <w:tcW w:w="3131" w:type="dxa"/>
            <w:tcBorders>
              <w:top w:val="single" w:sz="8" w:space="0" w:color="000000"/>
              <w:left w:val="nil"/>
              <w:bottom w:val="single" w:sz="8" w:space="0" w:color="000000"/>
              <w:right w:val="single" w:sz="8" w:space="0" w:color="000000"/>
            </w:tcBorders>
            <w:hideMark/>
          </w:tcPr>
          <w:p w14:paraId="5ACA516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Địa chỉ kho</w:t>
            </w:r>
          </w:p>
        </w:tc>
        <w:tc>
          <w:tcPr>
            <w:tcW w:w="3363" w:type="dxa"/>
            <w:tcBorders>
              <w:top w:val="single" w:sz="8" w:space="0" w:color="000000"/>
              <w:left w:val="nil"/>
              <w:bottom w:val="single" w:sz="8" w:space="0" w:color="000000"/>
              <w:right w:val="single" w:sz="8" w:space="0" w:color="000000"/>
            </w:tcBorders>
            <w:hideMark/>
          </w:tcPr>
          <w:p w14:paraId="1EA159C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Dung tích (m³ )</w:t>
            </w:r>
          </w:p>
        </w:tc>
        <w:tc>
          <w:tcPr>
            <w:tcW w:w="3826" w:type="dxa"/>
            <w:tcBorders>
              <w:top w:val="single" w:sz="8" w:space="0" w:color="000000"/>
              <w:left w:val="nil"/>
              <w:bottom w:val="single" w:sz="8" w:space="0" w:color="000000"/>
              <w:right w:val="single" w:sz="8" w:space="0" w:color="000000"/>
            </w:tcBorders>
            <w:hideMark/>
          </w:tcPr>
          <w:p w14:paraId="2EFEB33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Hình thức sở hữu/Đồng sở hữu</w:t>
            </w:r>
          </w:p>
        </w:tc>
      </w:tr>
      <w:tr w:rsidR="005C2D6E" w:rsidRPr="001C3BF3" w14:paraId="1BEE1027"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3044C0A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91" w:type="dxa"/>
            <w:tcBorders>
              <w:top w:val="nil"/>
              <w:left w:val="nil"/>
              <w:bottom w:val="single" w:sz="8" w:space="0" w:color="000000"/>
              <w:right w:val="single" w:sz="8" w:space="0" w:color="000000"/>
            </w:tcBorders>
            <w:hideMark/>
          </w:tcPr>
          <w:p w14:paraId="58A0836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131" w:type="dxa"/>
            <w:tcBorders>
              <w:top w:val="nil"/>
              <w:left w:val="nil"/>
              <w:bottom w:val="single" w:sz="8" w:space="0" w:color="000000"/>
              <w:right w:val="single" w:sz="8" w:space="0" w:color="000000"/>
            </w:tcBorders>
            <w:hideMark/>
          </w:tcPr>
          <w:p w14:paraId="20DD654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363" w:type="dxa"/>
            <w:tcBorders>
              <w:top w:val="nil"/>
              <w:left w:val="nil"/>
              <w:bottom w:val="single" w:sz="8" w:space="0" w:color="000000"/>
              <w:right w:val="single" w:sz="8" w:space="0" w:color="000000"/>
            </w:tcBorders>
            <w:hideMark/>
          </w:tcPr>
          <w:p w14:paraId="688409D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826" w:type="dxa"/>
            <w:tcBorders>
              <w:top w:val="nil"/>
              <w:left w:val="nil"/>
              <w:bottom w:val="single" w:sz="8" w:space="0" w:color="000000"/>
              <w:right w:val="single" w:sz="8" w:space="0" w:color="000000"/>
            </w:tcBorders>
            <w:hideMark/>
          </w:tcPr>
          <w:p w14:paraId="2C7B941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2004CC2"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16EE661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lastRenderedPageBreak/>
              <w:t> </w:t>
            </w:r>
          </w:p>
        </w:tc>
        <w:tc>
          <w:tcPr>
            <w:tcW w:w="1591" w:type="dxa"/>
            <w:tcBorders>
              <w:top w:val="nil"/>
              <w:left w:val="nil"/>
              <w:bottom w:val="single" w:sz="8" w:space="0" w:color="000000"/>
              <w:right w:val="single" w:sz="8" w:space="0" w:color="000000"/>
            </w:tcBorders>
            <w:hideMark/>
          </w:tcPr>
          <w:p w14:paraId="52CE28A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131" w:type="dxa"/>
            <w:tcBorders>
              <w:top w:val="nil"/>
              <w:left w:val="nil"/>
              <w:bottom w:val="single" w:sz="8" w:space="0" w:color="000000"/>
              <w:right w:val="single" w:sz="8" w:space="0" w:color="000000"/>
            </w:tcBorders>
            <w:hideMark/>
          </w:tcPr>
          <w:p w14:paraId="49F9D13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363" w:type="dxa"/>
            <w:tcBorders>
              <w:top w:val="nil"/>
              <w:left w:val="nil"/>
              <w:bottom w:val="single" w:sz="8" w:space="0" w:color="000000"/>
              <w:right w:val="single" w:sz="8" w:space="0" w:color="000000"/>
            </w:tcBorders>
            <w:hideMark/>
          </w:tcPr>
          <w:p w14:paraId="0FDC7A0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826" w:type="dxa"/>
            <w:tcBorders>
              <w:top w:val="nil"/>
              <w:left w:val="nil"/>
              <w:bottom w:val="single" w:sz="8" w:space="0" w:color="000000"/>
              <w:right w:val="single" w:sz="8" w:space="0" w:color="000000"/>
            </w:tcBorders>
            <w:hideMark/>
          </w:tcPr>
          <w:p w14:paraId="184173B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008D60D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2. Lộ trình đầu tư phương tiện vận tải xăng dầu</w:t>
      </w:r>
    </w:p>
    <w:tbl>
      <w:tblPr>
        <w:tblW w:w="0" w:type="dxa"/>
        <w:tblCellSpacing w:w="0" w:type="dxa"/>
        <w:tblCellMar>
          <w:left w:w="0" w:type="dxa"/>
          <w:right w:w="0" w:type="dxa"/>
        </w:tblCellMar>
        <w:tblLook w:val="04A0" w:firstRow="1" w:lastRow="0" w:firstColumn="1" w:lastColumn="0" w:noHBand="0" w:noVBand="1"/>
      </w:tblPr>
      <w:tblGrid>
        <w:gridCol w:w="896"/>
        <w:gridCol w:w="3336"/>
        <w:gridCol w:w="2217"/>
        <w:gridCol w:w="2605"/>
      </w:tblGrid>
      <w:tr w:rsidR="005C2D6E" w:rsidRPr="001C3BF3" w14:paraId="661E3191" w14:textId="77777777" w:rsidTr="00E26DB6">
        <w:trPr>
          <w:tblCellSpacing w:w="0" w:type="dxa"/>
        </w:trPr>
        <w:tc>
          <w:tcPr>
            <w:tcW w:w="1150" w:type="dxa"/>
            <w:tcBorders>
              <w:top w:val="single" w:sz="8" w:space="0" w:color="000000"/>
              <w:left w:val="single" w:sz="8" w:space="0" w:color="000000"/>
              <w:bottom w:val="single" w:sz="8" w:space="0" w:color="000000"/>
              <w:right w:val="single" w:sz="8" w:space="0" w:color="000000"/>
            </w:tcBorders>
            <w:hideMark/>
          </w:tcPr>
          <w:p w14:paraId="4AC8814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STT</w:t>
            </w:r>
          </w:p>
        </w:tc>
        <w:tc>
          <w:tcPr>
            <w:tcW w:w="4954" w:type="dxa"/>
            <w:tcBorders>
              <w:top w:val="single" w:sz="8" w:space="0" w:color="000000"/>
              <w:left w:val="nil"/>
              <w:bottom w:val="single" w:sz="8" w:space="0" w:color="000000"/>
              <w:right w:val="single" w:sz="8" w:space="0" w:color="000000"/>
            </w:tcBorders>
            <w:hideMark/>
          </w:tcPr>
          <w:p w14:paraId="0913651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Loại hình phương tiện</w:t>
            </w:r>
          </w:p>
        </w:tc>
        <w:tc>
          <w:tcPr>
            <w:tcW w:w="3306" w:type="dxa"/>
            <w:tcBorders>
              <w:top w:val="single" w:sz="8" w:space="0" w:color="000000"/>
              <w:left w:val="nil"/>
              <w:bottom w:val="single" w:sz="8" w:space="0" w:color="000000"/>
              <w:right w:val="single" w:sz="8" w:space="0" w:color="000000"/>
            </w:tcBorders>
            <w:hideMark/>
          </w:tcPr>
          <w:p w14:paraId="481A1DC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Sức chứa (m³ )</w:t>
            </w:r>
          </w:p>
        </w:tc>
        <w:tc>
          <w:tcPr>
            <w:tcW w:w="3591" w:type="dxa"/>
            <w:tcBorders>
              <w:top w:val="single" w:sz="8" w:space="0" w:color="000000"/>
              <w:left w:val="nil"/>
              <w:bottom w:val="single" w:sz="8" w:space="0" w:color="000000"/>
              <w:right w:val="single" w:sz="8" w:space="0" w:color="000000"/>
            </w:tcBorders>
            <w:hideMark/>
          </w:tcPr>
          <w:p w14:paraId="2CF5A09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Hình thức sở hữu/Đồng sở hữu</w:t>
            </w:r>
          </w:p>
        </w:tc>
      </w:tr>
      <w:tr w:rsidR="005C2D6E" w:rsidRPr="001C3BF3" w14:paraId="6FD7360F"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2F6085C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4954" w:type="dxa"/>
            <w:tcBorders>
              <w:top w:val="nil"/>
              <w:left w:val="nil"/>
              <w:bottom w:val="single" w:sz="8" w:space="0" w:color="000000"/>
              <w:right w:val="single" w:sz="8" w:space="0" w:color="000000"/>
            </w:tcBorders>
            <w:hideMark/>
          </w:tcPr>
          <w:p w14:paraId="24F9180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306" w:type="dxa"/>
            <w:tcBorders>
              <w:top w:val="nil"/>
              <w:left w:val="nil"/>
              <w:bottom w:val="single" w:sz="8" w:space="0" w:color="000000"/>
              <w:right w:val="single" w:sz="8" w:space="0" w:color="000000"/>
            </w:tcBorders>
            <w:hideMark/>
          </w:tcPr>
          <w:p w14:paraId="031BC49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591" w:type="dxa"/>
            <w:tcBorders>
              <w:top w:val="nil"/>
              <w:left w:val="nil"/>
              <w:bottom w:val="single" w:sz="8" w:space="0" w:color="000000"/>
              <w:right w:val="single" w:sz="8" w:space="0" w:color="000000"/>
            </w:tcBorders>
            <w:hideMark/>
          </w:tcPr>
          <w:p w14:paraId="5B51E55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37D7EB7"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2E41C1E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4954" w:type="dxa"/>
            <w:tcBorders>
              <w:top w:val="nil"/>
              <w:left w:val="nil"/>
              <w:bottom w:val="single" w:sz="8" w:space="0" w:color="000000"/>
              <w:right w:val="single" w:sz="8" w:space="0" w:color="000000"/>
            </w:tcBorders>
            <w:hideMark/>
          </w:tcPr>
          <w:p w14:paraId="2BB9914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306" w:type="dxa"/>
            <w:tcBorders>
              <w:top w:val="nil"/>
              <w:left w:val="nil"/>
              <w:bottom w:val="single" w:sz="8" w:space="0" w:color="000000"/>
              <w:right w:val="single" w:sz="8" w:space="0" w:color="000000"/>
            </w:tcBorders>
            <w:hideMark/>
          </w:tcPr>
          <w:p w14:paraId="0906B45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591" w:type="dxa"/>
            <w:tcBorders>
              <w:top w:val="nil"/>
              <w:left w:val="nil"/>
              <w:bottom w:val="single" w:sz="8" w:space="0" w:color="000000"/>
              <w:right w:val="single" w:sz="8" w:space="0" w:color="000000"/>
            </w:tcBorders>
            <w:hideMark/>
          </w:tcPr>
          <w:p w14:paraId="614086B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0072F09A"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3. Lộ trình đầu tư cửa hàng bán lẻ xăng dầu</w:t>
      </w:r>
    </w:p>
    <w:tbl>
      <w:tblPr>
        <w:tblW w:w="0" w:type="dxa"/>
        <w:tblCellSpacing w:w="0" w:type="dxa"/>
        <w:tblCellMar>
          <w:left w:w="0" w:type="dxa"/>
          <w:right w:w="0" w:type="dxa"/>
        </w:tblCellMar>
        <w:tblLook w:val="04A0" w:firstRow="1" w:lastRow="0" w:firstColumn="1" w:lastColumn="0" w:noHBand="0" w:noVBand="1"/>
      </w:tblPr>
      <w:tblGrid>
        <w:gridCol w:w="905"/>
        <w:gridCol w:w="1647"/>
        <w:gridCol w:w="3866"/>
        <w:gridCol w:w="2636"/>
      </w:tblGrid>
      <w:tr w:rsidR="005C2D6E" w:rsidRPr="001C3BF3" w14:paraId="3AEF2AF5" w14:textId="77777777" w:rsidTr="00E26DB6">
        <w:trPr>
          <w:tblCellSpacing w:w="0" w:type="dxa"/>
        </w:trPr>
        <w:tc>
          <w:tcPr>
            <w:tcW w:w="1150" w:type="dxa"/>
            <w:tcBorders>
              <w:top w:val="single" w:sz="8" w:space="0" w:color="000000"/>
              <w:left w:val="single" w:sz="8" w:space="0" w:color="000000"/>
              <w:bottom w:val="single" w:sz="8" w:space="0" w:color="000000"/>
              <w:right w:val="single" w:sz="8" w:space="0" w:color="000000"/>
            </w:tcBorders>
            <w:hideMark/>
          </w:tcPr>
          <w:p w14:paraId="5484E74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STT</w:t>
            </w:r>
          </w:p>
        </w:tc>
        <w:tc>
          <w:tcPr>
            <w:tcW w:w="2332" w:type="dxa"/>
            <w:tcBorders>
              <w:top w:val="single" w:sz="8" w:space="0" w:color="000000"/>
              <w:left w:val="nil"/>
              <w:bottom w:val="single" w:sz="8" w:space="0" w:color="000000"/>
              <w:right w:val="single" w:sz="8" w:space="0" w:color="000000"/>
            </w:tcBorders>
            <w:hideMark/>
          </w:tcPr>
          <w:p w14:paraId="09AAB7B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Tên cửa hàng</w:t>
            </w:r>
          </w:p>
        </w:tc>
        <w:tc>
          <w:tcPr>
            <w:tcW w:w="5985" w:type="dxa"/>
            <w:tcBorders>
              <w:top w:val="single" w:sz="8" w:space="0" w:color="000000"/>
              <w:left w:val="nil"/>
              <w:bottom w:val="single" w:sz="8" w:space="0" w:color="000000"/>
              <w:right w:val="single" w:sz="8" w:space="0" w:color="000000"/>
            </w:tcBorders>
            <w:hideMark/>
          </w:tcPr>
          <w:p w14:paraId="7556A9A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Địa chỉ</w:t>
            </w:r>
          </w:p>
        </w:tc>
        <w:tc>
          <w:tcPr>
            <w:tcW w:w="3591" w:type="dxa"/>
            <w:tcBorders>
              <w:top w:val="single" w:sz="8" w:space="0" w:color="000000"/>
              <w:left w:val="nil"/>
              <w:bottom w:val="single" w:sz="8" w:space="0" w:color="000000"/>
              <w:right w:val="single" w:sz="8" w:space="0" w:color="000000"/>
            </w:tcBorders>
            <w:hideMark/>
          </w:tcPr>
          <w:p w14:paraId="18B6E15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Hình thức sở hữu/Đồng sở hữu</w:t>
            </w:r>
          </w:p>
        </w:tc>
      </w:tr>
      <w:tr w:rsidR="005C2D6E" w:rsidRPr="001C3BF3" w14:paraId="7429693E"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044FD1D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32" w:type="dxa"/>
            <w:tcBorders>
              <w:top w:val="nil"/>
              <w:left w:val="nil"/>
              <w:bottom w:val="single" w:sz="8" w:space="0" w:color="000000"/>
              <w:right w:val="single" w:sz="8" w:space="0" w:color="000000"/>
            </w:tcBorders>
            <w:hideMark/>
          </w:tcPr>
          <w:p w14:paraId="05331BD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5985" w:type="dxa"/>
            <w:tcBorders>
              <w:top w:val="nil"/>
              <w:left w:val="nil"/>
              <w:bottom w:val="single" w:sz="8" w:space="0" w:color="000000"/>
              <w:right w:val="single" w:sz="8" w:space="0" w:color="000000"/>
            </w:tcBorders>
            <w:hideMark/>
          </w:tcPr>
          <w:p w14:paraId="14BF2FE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591" w:type="dxa"/>
            <w:tcBorders>
              <w:top w:val="nil"/>
              <w:left w:val="nil"/>
              <w:bottom w:val="single" w:sz="8" w:space="0" w:color="000000"/>
              <w:right w:val="single" w:sz="8" w:space="0" w:color="000000"/>
            </w:tcBorders>
            <w:hideMark/>
          </w:tcPr>
          <w:p w14:paraId="059D073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6F9E00F"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73B7613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32" w:type="dxa"/>
            <w:tcBorders>
              <w:top w:val="nil"/>
              <w:left w:val="nil"/>
              <w:bottom w:val="single" w:sz="8" w:space="0" w:color="000000"/>
              <w:right w:val="single" w:sz="8" w:space="0" w:color="000000"/>
            </w:tcBorders>
            <w:hideMark/>
          </w:tcPr>
          <w:p w14:paraId="5D185D6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5985" w:type="dxa"/>
            <w:tcBorders>
              <w:top w:val="nil"/>
              <w:left w:val="nil"/>
              <w:bottom w:val="single" w:sz="8" w:space="0" w:color="000000"/>
              <w:right w:val="single" w:sz="8" w:space="0" w:color="000000"/>
            </w:tcBorders>
            <w:hideMark/>
          </w:tcPr>
          <w:p w14:paraId="0AC4391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591" w:type="dxa"/>
            <w:tcBorders>
              <w:top w:val="nil"/>
              <w:left w:val="nil"/>
              <w:bottom w:val="single" w:sz="8" w:space="0" w:color="000000"/>
              <w:right w:val="single" w:sz="8" w:space="0" w:color="000000"/>
            </w:tcBorders>
            <w:hideMark/>
          </w:tcPr>
          <w:p w14:paraId="24CE3CA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0B156FED"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Doanh nghiệp xin chịu trách nhiệm trước pháp luật về nội dung báo cáo và các tài liệu, giấy tờ trong hồ sơ gửi kèm./.</w:t>
      </w:r>
    </w:p>
    <w:p w14:paraId="50738DB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tbl>
      <w:tblPr>
        <w:tblW w:w="0" w:type="auto"/>
        <w:tblCellSpacing w:w="0" w:type="dxa"/>
        <w:tblCellMar>
          <w:left w:w="0" w:type="dxa"/>
          <w:right w:w="0" w:type="dxa"/>
        </w:tblCellMar>
        <w:tblLook w:val="04A0" w:firstRow="1" w:lastRow="0" w:firstColumn="1" w:lastColumn="0" w:noHBand="0" w:noVBand="1"/>
      </w:tblPr>
      <w:tblGrid>
        <w:gridCol w:w="3632"/>
        <w:gridCol w:w="5442"/>
      </w:tblGrid>
      <w:tr w:rsidR="005C2D6E" w:rsidRPr="001C3BF3" w14:paraId="525FF110" w14:textId="77777777" w:rsidTr="00E26DB6">
        <w:trPr>
          <w:tblCellSpacing w:w="0" w:type="dxa"/>
        </w:trPr>
        <w:tc>
          <w:tcPr>
            <w:tcW w:w="5388" w:type="dxa"/>
            <w:tcMar>
              <w:top w:w="0" w:type="dxa"/>
              <w:left w:w="108" w:type="dxa"/>
              <w:bottom w:w="0" w:type="dxa"/>
              <w:right w:w="108" w:type="dxa"/>
            </w:tcMar>
            <w:hideMark/>
          </w:tcPr>
          <w:p w14:paraId="7C10B5A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7788" w:type="dxa"/>
            <w:tcMar>
              <w:top w:w="0" w:type="dxa"/>
              <w:left w:w="108" w:type="dxa"/>
              <w:bottom w:w="0" w:type="dxa"/>
              <w:right w:w="108" w:type="dxa"/>
            </w:tcMar>
            <w:hideMark/>
          </w:tcPr>
          <w:p w14:paraId="281540B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Người đại diện theo pháp luật của doanh nghiệp</w:t>
            </w:r>
            <w:r w:rsidRPr="001C3BF3">
              <w:rPr>
                <w:rFonts w:eastAsia="Times New Roman"/>
                <w:b/>
                <w:bCs/>
                <w:sz w:val="26"/>
                <w:szCs w:val="26"/>
              </w:rPr>
              <w:br/>
            </w:r>
            <w:r w:rsidRPr="001C3BF3">
              <w:rPr>
                <w:rFonts w:eastAsia="Times New Roman"/>
                <w:sz w:val="26"/>
                <w:szCs w:val="26"/>
              </w:rPr>
              <w:t>(Ký, ghi rõ họ tên, chức danh và đóng dấu)</w:t>
            </w:r>
          </w:p>
        </w:tc>
      </w:tr>
    </w:tbl>
    <w:p w14:paraId="45AFCB14"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Ghi chú:</w:t>
      </w:r>
    </w:p>
    <w:p w14:paraId="040E970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Trường hợp đồng sở hữu, nêu rõ:</w:t>
      </w:r>
    </w:p>
    <w:p w14:paraId="3EC5D74B"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Số vốn góp, tỷ lệ góp vốn;</w:t>
      </w:r>
    </w:p>
    <w:p w14:paraId="46E11E9B"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Tên, địa chỉ, mã số doanh nghiệp, số điện thoại liên hệ của doanh nghiệp đồng sở hữu.</w:t>
      </w:r>
    </w:p>
    <w:p w14:paraId="455FE94A"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0B859294"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1E54F150"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3BBA50B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75B787B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1CDDA43D"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7DF27346"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593D50B2" w14:textId="77777777" w:rsidR="005C2D6E" w:rsidRDefault="005C2D6E" w:rsidP="005C2D6E">
      <w:pPr>
        <w:rPr>
          <w:rFonts w:eastAsia="Times New Roman"/>
          <w:b/>
          <w:bCs/>
          <w:color w:val="000000"/>
          <w:sz w:val="26"/>
          <w:szCs w:val="26"/>
        </w:rPr>
      </w:pPr>
      <w:r>
        <w:rPr>
          <w:rFonts w:eastAsia="Times New Roman"/>
          <w:b/>
          <w:bCs/>
          <w:color w:val="000000"/>
          <w:sz w:val="26"/>
          <w:szCs w:val="26"/>
        </w:rPr>
        <w:br w:type="page"/>
      </w:r>
    </w:p>
    <w:p w14:paraId="204D97B4"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b/>
          <w:bCs/>
          <w:color w:val="000000"/>
          <w:sz w:val="26"/>
          <w:szCs w:val="26"/>
        </w:rPr>
        <w:lastRenderedPageBreak/>
        <w:t>Mẫu số 4</w:t>
      </w:r>
    </w:p>
    <w:tbl>
      <w:tblPr>
        <w:tblW w:w="9528" w:type="dxa"/>
        <w:tblCellSpacing w:w="0" w:type="dxa"/>
        <w:tblCellMar>
          <w:left w:w="0" w:type="dxa"/>
          <w:right w:w="0" w:type="dxa"/>
        </w:tblCellMar>
        <w:tblLook w:val="04A0" w:firstRow="1" w:lastRow="0" w:firstColumn="1" w:lastColumn="0" w:noHBand="0" w:noVBand="1"/>
      </w:tblPr>
      <w:tblGrid>
        <w:gridCol w:w="2802"/>
        <w:gridCol w:w="6726"/>
      </w:tblGrid>
      <w:tr w:rsidR="005C2D6E" w:rsidRPr="001C3BF3" w14:paraId="625DF75D" w14:textId="77777777" w:rsidTr="00E26DB6">
        <w:trPr>
          <w:tblCellSpacing w:w="0" w:type="dxa"/>
        </w:trPr>
        <w:tc>
          <w:tcPr>
            <w:tcW w:w="2802" w:type="dxa"/>
            <w:tcMar>
              <w:top w:w="0" w:type="dxa"/>
              <w:left w:w="108" w:type="dxa"/>
              <w:bottom w:w="0" w:type="dxa"/>
              <w:right w:w="108" w:type="dxa"/>
            </w:tcMar>
            <w:hideMark/>
          </w:tcPr>
          <w:p w14:paraId="5BC1A277" w14:textId="77777777" w:rsidR="005C2D6E" w:rsidRPr="001C3BF3" w:rsidRDefault="005C2D6E" w:rsidP="00E26DB6">
            <w:pPr>
              <w:spacing w:after="120" w:line="234" w:lineRule="atLeast"/>
              <w:ind w:right="-108" w:firstLine="0"/>
              <w:jc w:val="center"/>
              <w:rPr>
                <w:rFonts w:eastAsia="Times New Roman"/>
                <w:sz w:val="26"/>
                <w:szCs w:val="26"/>
              </w:rPr>
            </w:pPr>
            <w:r w:rsidRPr="001C3BF3">
              <w:rPr>
                <w:rFonts w:eastAsia="Times New Roman"/>
                <w:b/>
                <w:bCs/>
                <w:sz w:val="26"/>
                <w:szCs w:val="26"/>
              </w:rPr>
              <w:t>TÊN DOANH NGHIỆP</w:t>
            </w:r>
            <w:r w:rsidRPr="001C3BF3">
              <w:rPr>
                <w:rFonts w:eastAsia="Times New Roman"/>
                <w:b/>
                <w:bCs/>
                <w:sz w:val="26"/>
                <w:szCs w:val="26"/>
              </w:rPr>
              <w:br/>
              <w:t>-------</w:t>
            </w:r>
          </w:p>
        </w:tc>
        <w:tc>
          <w:tcPr>
            <w:tcW w:w="6726" w:type="dxa"/>
            <w:tcMar>
              <w:top w:w="0" w:type="dxa"/>
              <w:left w:w="108" w:type="dxa"/>
              <w:bottom w:w="0" w:type="dxa"/>
              <w:right w:w="108" w:type="dxa"/>
            </w:tcMar>
            <w:hideMark/>
          </w:tcPr>
          <w:p w14:paraId="2E82936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CỘNG HÒA XÃ HỘI CHỦ NGHĨA VIỆT NAM</w:t>
            </w:r>
            <w:r w:rsidRPr="001C3BF3">
              <w:rPr>
                <w:rFonts w:eastAsia="Times New Roman"/>
                <w:b/>
                <w:bCs/>
                <w:sz w:val="26"/>
                <w:szCs w:val="26"/>
              </w:rPr>
              <w:br/>
              <w:t>Độc lập - Tự do - Hạnh phúc</w:t>
            </w:r>
            <w:r w:rsidRPr="001C3BF3">
              <w:rPr>
                <w:rFonts w:eastAsia="Times New Roman"/>
                <w:b/>
                <w:bCs/>
                <w:sz w:val="26"/>
                <w:szCs w:val="26"/>
              </w:rPr>
              <w:br/>
              <w:t>---------------</w:t>
            </w:r>
          </w:p>
        </w:tc>
      </w:tr>
      <w:tr w:rsidR="005C2D6E" w:rsidRPr="001C3BF3" w14:paraId="0C008D51" w14:textId="77777777" w:rsidTr="00E26DB6">
        <w:trPr>
          <w:tblCellSpacing w:w="0" w:type="dxa"/>
        </w:trPr>
        <w:tc>
          <w:tcPr>
            <w:tcW w:w="2802" w:type="dxa"/>
            <w:tcMar>
              <w:top w:w="0" w:type="dxa"/>
              <w:left w:w="108" w:type="dxa"/>
              <w:bottom w:w="0" w:type="dxa"/>
              <w:right w:w="108" w:type="dxa"/>
            </w:tcMar>
            <w:hideMark/>
          </w:tcPr>
          <w:p w14:paraId="49E78AE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w:t>
            </w:r>
          </w:p>
        </w:tc>
        <w:tc>
          <w:tcPr>
            <w:tcW w:w="6726" w:type="dxa"/>
            <w:tcMar>
              <w:top w:w="0" w:type="dxa"/>
              <w:left w:w="108" w:type="dxa"/>
              <w:bottom w:w="0" w:type="dxa"/>
              <w:right w:w="108" w:type="dxa"/>
            </w:tcMar>
            <w:hideMark/>
          </w:tcPr>
          <w:p w14:paraId="52C934EF" w14:textId="77777777" w:rsidR="005C2D6E" w:rsidRPr="001C3BF3" w:rsidRDefault="005C2D6E" w:rsidP="00E26DB6">
            <w:pPr>
              <w:spacing w:after="120" w:line="234" w:lineRule="atLeast"/>
              <w:ind w:firstLine="0"/>
              <w:jc w:val="right"/>
              <w:rPr>
                <w:rFonts w:eastAsia="Times New Roman"/>
                <w:sz w:val="26"/>
                <w:szCs w:val="26"/>
              </w:rPr>
            </w:pPr>
            <w:r w:rsidRPr="001C3BF3">
              <w:rPr>
                <w:rFonts w:eastAsia="Times New Roman"/>
                <w:sz w:val="26"/>
                <w:szCs w:val="26"/>
              </w:rPr>
              <w:t>…, ngày … tháng … năm …</w:t>
            </w:r>
          </w:p>
        </w:tc>
      </w:tr>
    </w:tbl>
    <w:p w14:paraId="0C3A23C3"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 </w:t>
      </w:r>
    </w:p>
    <w:p w14:paraId="2D7AA052"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ĐƠN ĐĂNG KÝ XUẤT KHẨU XĂNG DẦU</w:t>
      </w:r>
    </w:p>
    <w:p w14:paraId="54653145"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Kính gửi: Bộ Công Thương</w:t>
      </w:r>
    </w:p>
    <w:p w14:paraId="492008D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Tên doanh nghiệp: .......................................................................................</w:t>
      </w:r>
    </w:p>
    <w:p w14:paraId="6D002C1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Địa chỉ trụ sở chính: ....................................................................................</w:t>
      </w:r>
    </w:p>
    <w:p w14:paraId="3AA79411"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Mã số doanh nghiệp: ...................................................................................</w:t>
      </w:r>
    </w:p>
    <w:p w14:paraId="49E82EC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Số điện thoại:……………………… Số fax:…………………………………….</w:t>
      </w:r>
    </w:p>
    <w:p w14:paraId="6B58A4D9"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F4D9F">
        <w:rPr>
          <w:iCs/>
        </w:rPr>
        <w:t>Giấy xác nhận đủ điều kiện làm thương nhân đầu mối kinh doanh xăng dầu</w:t>
      </w:r>
      <w:r>
        <w:rPr>
          <w:rStyle w:val="FootnoteReference"/>
          <w:iCs/>
        </w:rPr>
        <w:footnoteReference w:id="51"/>
      </w:r>
      <w:r w:rsidRPr="000F25AA">
        <w:rPr>
          <w:rFonts w:eastAsia="Times New Roman"/>
          <w:sz w:val="26"/>
          <w:szCs w:val="26"/>
        </w:rPr>
        <w:t xml:space="preserve"> </w:t>
      </w:r>
      <w:r w:rsidRPr="001C3BF3">
        <w:rPr>
          <w:rFonts w:eastAsia="Times New Roman"/>
          <w:color w:val="000000"/>
          <w:sz w:val="26"/>
          <w:szCs w:val="26"/>
        </w:rPr>
        <w:t xml:space="preserve"> số … được Bộ trưởng Bộ Công Thương cấp ngày … tháng … năm …</w:t>
      </w:r>
    </w:p>
    <w:p w14:paraId="42B8F704"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Căn cứ Thông tư số …/2014/TT-BCT ngày … tháng … năm 2014 của Bộ trưởng Bộ Công Thương, doanh nghiệp đề nghị Bộ Công Thương cho phép xuất khẩu xăng dầu, cụ thể:</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3"/>
        <w:gridCol w:w="1833"/>
        <w:gridCol w:w="2339"/>
        <w:gridCol w:w="4149"/>
      </w:tblGrid>
      <w:tr w:rsidR="005C2D6E" w:rsidRPr="001C3BF3" w14:paraId="7F7EEE2E" w14:textId="77777777" w:rsidTr="00E26DB6">
        <w:trPr>
          <w:tblCellSpacing w:w="0" w:type="dxa"/>
        </w:trPr>
        <w:tc>
          <w:tcPr>
            <w:tcW w:w="870" w:type="dxa"/>
            <w:tcBorders>
              <w:top w:val="single" w:sz="8" w:space="0" w:color="auto"/>
              <w:left w:val="single" w:sz="8" w:space="0" w:color="auto"/>
              <w:bottom w:val="single" w:sz="8" w:space="0" w:color="auto"/>
              <w:right w:val="single" w:sz="8" w:space="0" w:color="auto"/>
            </w:tcBorders>
            <w:hideMark/>
          </w:tcPr>
          <w:p w14:paraId="4CE93AB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STT</w:t>
            </w:r>
          </w:p>
        </w:tc>
        <w:tc>
          <w:tcPr>
            <w:tcW w:w="2508" w:type="dxa"/>
            <w:tcBorders>
              <w:top w:val="single" w:sz="8" w:space="0" w:color="auto"/>
              <w:left w:val="nil"/>
              <w:bottom w:val="single" w:sz="8" w:space="0" w:color="auto"/>
              <w:right w:val="single" w:sz="8" w:space="0" w:color="auto"/>
            </w:tcBorders>
            <w:hideMark/>
          </w:tcPr>
          <w:p w14:paraId="2A7EEF7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Chủng loại</w:t>
            </w:r>
          </w:p>
        </w:tc>
        <w:tc>
          <w:tcPr>
            <w:tcW w:w="3369" w:type="dxa"/>
            <w:tcBorders>
              <w:top w:val="single" w:sz="8" w:space="0" w:color="auto"/>
              <w:left w:val="nil"/>
              <w:bottom w:val="single" w:sz="8" w:space="0" w:color="auto"/>
              <w:right w:val="single" w:sz="8" w:space="0" w:color="auto"/>
            </w:tcBorders>
            <w:hideMark/>
          </w:tcPr>
          <w:p w14:paraId="62B4EE9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lượng (m³ ,tấn)</w:t>
            </w:r>
          </w:p>
        </w:tc>
        <w:tc>
          <w:tcPr>
            <w:tcW w:w="6211" w:type="dxa"/>
            <w:tcBorders>
              <w:top w:val="single" w:sz="8" w:space="0" w:color="auto"/>
              <w:left w:val="nil"/>
              <w:bottom w:val="single" w:sz="8" w:space="0" w:color="auto"/>
              <w:right w:val="single" w:sz="8" w:space="0" w:color="auto"/>
            </w:tcBorders>
            <w:hideMark/>
          </w:tcPr>
          <w:p w14:paraId="5232BCB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Nguồn hàng (nhập khẩu, sản xuất, pha chế trong nước)</w:t>
            </w:r>
          </w:p>
        </w:tc>
      </w:tr>
      <w:tr w:rsidR="005C2D6E" w:rsidRPr="001C3BF3" w14:paraId="58760E4A" w14:textId="77777777" w:rsidTr="00E26DB6">
        <w:trPr>
          <w:tblCellSpacing w:w="0" w:type="dxa"/>
        </w:trPr>
        <w:tc>
          <w:tcPr>
            <w:tcW w:w="870" w:type="dxa"/>
            <w:tcBorders>
              <w:top w:val="nil"/>
              <w:left w:val="single" w:sz="8" w:space="0" w:color="auto"/>
              <w:bottom w:val="single" w:sz="8" w:space="0" w:color="auto"/>
              <w:right w:val="single" w:sz="8" w:space="0" w:color="auto"/>
            </w:tcBorders>
            <w:hideMark/>
          </w:tcPr>
          <w:p w14:paraId="438446E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508" w:type="dxa"/>
            <w:tcBorders>
              <w:top w:val="nil"/>
              <w:left w:val="nil"/>
              <w:bottom w:val="single" w:sz="8" w:space="0" w:color="auto"/>
              <w:right w:val="single" w:sz="8" w:space="0" w:color="auto"/>
            </w:tcBorders>
            <w:hideMark/>
          </w:tcPr>
          <w:p w14:paraId="44A1173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369" w:type="dxa"/>
            <w:tcBorders>
              <w:top w:val="nil"/>
              <w:left w:val="nil"/>
              <w:bottom w:val="single" w:sz="8" w:space="0" w:color="auto"/>
              <w:right w:val="single" w:sz="8" w:space="0" w:color="auto"/>
            </w:tcBorders>
            <w:hideMark/>
          </w:tcPr>
          <w:p w14:paraId="73043FC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6211" w:type="dxa"/>
            <w:tcBorders>
              <w:top w:val="nil"/>
              <w:left w:val="nil"/>
              <w:bottom w:val="single" w:sz="8" w:space="0" w:color="auto"/>
              <w:right w:val="single" w:sz="8" w:space="0" w:color="auto"/>
            </w:tcBorders>
            <w:hideMark/>
          </w:tcPr>
          <w:p w14:paraId="05102C0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F6FA8E8" w14:textId="77777777" w:rsidTr="00E26DB6">
        <w:trPr>
          <w:tblCellSpacing w:w="0" w:type="dxa"/>
        </w:trPr>
        <w:tc>
          <w:tcPr>
            <w:tcW w:w="870" w:type="dxa"/>
            <w:tcBorders>
              <w:top w:val="nil"/>
              <w:left w:val="single" w:sz="8" w:space="0" w:color="auto"/>
              <w:bottom w:val="single" w:sz="8" w:space="0" w:color="auto"/>
              <w:right w:val="single" w:sz="8" w:space="0" w:color="auto"/>
            </w:tcBorders>
            <w:hideMark/>
          </w:tcPr>
          <w:p w14:paraId="440F0F7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508" w:type="dxa"/>
            <w:tcBorders>
              <w:top w:val="nil"/>
              <w:left w:val="nil"/>
              <w:bottom w:val="single" w:sz="8" w:space="0" w:color="auto"/>
              <w:right w:val="single" w:sz="8" w:space="0" w:color="auto"/>
            </w:tcBorders>
            <w:hideMark/>
          </w:tcPr>
          <w:p w14:paraId="10D209C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3369" w:type="dxa"/>
            <w:tcBorders>
              <w:top w:val="nil"/>
              <w:left w:val="nil"/>
              <w:bottom w:val="single" w:sz="8" w:space="0" w:color="auto"/>
              <w:right w:val="single" w:sz="8" w:space="0" w:color="auto"/>
            </w:tcBorders>
            <w:hideMark/>
          </w:tcPr>
          <w:p w14:paraId="64CCCE5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6211" w:type="dxa"/>
            <w:tcBorders>
              <w:top w:val="nil"/>
              <w:left w:val="nil"/>
              <w:bottom w:val="single" w:sz="8" w:space="0" w:color="auto"/>
              <w:right w:val="single" w:sz="8" w:space="0" w:color="auto"/>
            </w:tcBorders>
            <w:hideMark/>
          </w:tcPr>
          <w:p w14:paraId="20148CF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09AF9E55" w14:textId="77777777" w:rsidR="005C2D6E" w:rsidRPr="001C3BF3" w:rsidRDefault="005C2D6E" w:rsidP="005C2D6E">
      <w:pPr>
        <w:shd w:val="clear" w:color="auto" w:fill="FFFFFF"/>
        <w:spacing w:before="0" w:line="234" w:lineRule="atLeast"/>
        <w:ind w:firstLine="0"/>
        <w:jc w:val="left"/>
        <w:rPr>
          <w:rFonts w:eastAsia="Times New Roman"/>
          <w:color w:val="000000" w:themeColor="text1"/>
          <w:sz w:val="26"/>
          <w:szCs w:val="26"/>
        </w:rPr>
      </w:pPr>
      <w:r w:rsidRPr="001C3BF3">
        <w:rPr>
          <w:rFonts w:eastAsia="Times New Roman"/>
          <w:color w:val="000000"/>
          <w:sz w:val="26"/>
          <w:szCs w:val="26"/>
        </w:rPr>
        <w:t>Doanh nghiệp xin chịu trách nhiệm trước pháp luật về những nội dung kê khai trên đây và cam kết thực hiện đúng quy định tại Nghị đị</w:t>
      </w:r>
      <w:r w:rsidRPr="001C3BF3">
        <w:rPr>
          <w:rFonts w:eastAsia="Times New Roman"/>
          <w:color w:val="000000" w:themeColor="text1"/>
          <w:sz w:val="26"/>
          <w:szCs w:val="26"/>
        </w:rPr>
        <w:t>nh số </w:t>
      </w:r>
      <w:hyperlink r:id="rId13" w:tgtFrame="_blank" w:tooltip="Nghị định 83/2014/NĐ-CP" w:history="1">
        <w:r w:rsidRPr="001C3BF3">
          <w:rPr>
            <w:rFonts w:eastAsia="Times New Roman"/>
            <w:color w:val="000000" w:themeColor="text1"/>
            <w:sz w:val="26"/>
            <w:szCs w:val="26"/>
          </w:rPr>
          <w:t>83/2014/NĐ-CP</w:t>
        </w:r>
      </w:hyperlink>
      <w:r w:rsidRPr="001C3BF3">
        <w:rPr>
          <w:rFonts w:eastAsia="Times New Roman"/>
          <w:color w:val="000000" w:themeColor="text1"/>
          <w:sz w:val="26"/>
          <w:szCs w:val="26"/>
        </w:rPr>
        <w:t> ngày 03 tháng 9 năm 2014 của Chính phủ về kinh doanh xăng dầu và Thông tư số…/2014/TT-BCT ngày … tháng … năm 2014 của Bộ trưởng Bộ Công Thương hướng dẫn một số điều của Nghị định số </w:t>
      </w:r>
      <w:hyperlink r:id="rId14" w:tgtFrame="_blank" w:tooltip="Nghị định 83/2014/NĐ-CP" w:history="1">
        <w:r w:rsidRPr="001C3BF3">
          <w:rPr>
            <w:rFonts w:eastAsia="Times New Roman"/>
            <w:color w:val="000000" w:themeColor="text1"/>
            <w:sz w:val="26"/>
            <w:szCs w:val="26"/>
          </w:rPr>
          <w:t>83/2014/NĐ-CP</w:t>
        </w:r>
      </w:hyperlink>
      <w:r w:rsidRPr="001C3BF3">
        <w:rPr>
          <w:rFonts w:eastAsia="Times New Roman"/>
          <w:color w:val="000000" w:themeColor="text1"/>
          <w:sz w:val="26"/>
          <w:szCs w:val="26"/>
        </w:rPr>
        <w:t> ./.</w:t>
      </w:r>
    </w:p>
    <w:p w14:paraId="3159D26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tbl>
      <w:tblPr>
        <w:tblW w:w="0" w:type="auto"/>
        <w:tblCellSpacing w:w="0" w:type="dxa"/>
        <w:tblCellMar>
          <w:left w:w="0" w:type="dxa"/>
          <w:right w:w="0" w:type="dxa"/>
        </w:tblCellMar>
        <w:tblLook w:val="04A0" w:firstRow="1" w:lastRow="0" w:firstColumn="1" w:lastColumn="0" w:noHBand="0" w:noVBand="1"/>
      </w:tblPr>
      <w:tblGrid>
        <w:gridCol w:w="3553"/>
        <w:gridCol w:w="5521"/>
      </w:tblGrid>
      <w:tr w:rsidR="005C2D6E" w:rsidRPr="001C3BF3" w14:paraId="3E99E8A2" w14:textId="77777777" w:rsidTr="00E26DB6">
        <w:trPr>
          <w:tblCellSpacing w:w="0" w:type="dxa"/>
        </w:trPr>
        <w:tc>
          <w:tcPr>
            <w:tcW w:w="5268" w:type="dxa"/>
            <w:tcMar>
              <w:top w:w="0" w:type="dxa"/>
              <w:left w:w="108" w:type="dxa"/>
              <w:bottom w:w="0" w:type="dxa"/>
              <w:right w:w="108" w:type="dxa"/>
            </w:tcMar>
            <w:hideMark/>
          </w:tcPr>
          <w:p w14:paraId="5DE8D99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7908" w:type="dxa"/>
            <w:tcMar>
              <w:top w:w="0" w:type="dxa"/>
              <w:left w:w="108" w:type="dxa"/>
              <w:bottom w:w="0" w:type="dxa"/>
              <w:right w:w="108" w:type="dxa"/>
            </w:tcMar>
            <w:hideMark/>
          </w:tcPr>
          <w:p w14:paraId="48F01D1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Người đại diện theo pháp luật của doanh nghiệp</w:t>
            </w:r>
            <w:r w:rsidRPr="001C3BF3">
              <w:rPr>
                <w:rFonts w:eastAsia="Times New Roman"/>
                <w:b/>
                <w:bCs/>
                <w:sz w:val="26"/>
                <w:szCs w:val="26"/>
              </w:rPr>
              <w:br/>
            </w:r>
            <w:r w:rsidRPr="001C3BF3">
              <w:rPr>
                <w:rFonts w:eastAsia="Times New Roman"/>
                <w:i/>
                <w:iCs/>
                <w:sz w:val="26"/>
                <w:szCs w:val="26"/>
              </w:rPr>
              <w:t>(Ký, ghi rõ họ tên, chức danh và đóng dấu)</w:t>
            </w:r>
          </w:p>
        </w:tc>
      </w:tr>
    </w:tbl>
    <w:p w14:paraId="317E556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p w14:paraId="56A06135"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b/>
          <w:bCs/>
          <w:color w:val="000000"/>
          <w:sz w:val="26"/>
          <w:szCs w:val="26"/>
        </w:rPr>
        <w:t>Mẫu số 5</w:t>
      </w:r>
    </w:p>
    <w:tbl>
      <w:tblPr>
        <w:tblW w:w="9622" w:type="dxa"/>
        <w:tblCellSpacing w:w="0" w:type="dxa"/>
        <w:tblCellMar>
          <w:left w:w="0" w:type="dxa"/>
          <w:right w:w="0" w:type="dxa"/>
        </w:tblCellMar>
        <w:tblLook w:val="04A0" w:firstRow="1" w:lastRow="0" w:firstColumn="1" w:lastColumn="0" w:noHBand="0" w:noVBand="1"/>
      </w:tblPr>
      <w:tblGrid>
        <w:gridCol w:w="2943"/>
        <w:gridCol w:w="6679"/>
      </w:tblGrid>
      <w:tr w:rsidR="005C2D6E" w:rsidRPr="001C3BF3" w14:paraId="43CEC85F" w14:textId="77777777" w:rsidTr="00E26DB6">
        <w:trPr>
          <w:tblCellSpacing w:w="0" w:type="dxa"/>
        </w:trPr>
        <w:tc>
          <w:tcPr>
            <w:tcW w:w="2943" w:type="dxa"/>
            <w:tcMar>
              <w:top w:w="0" w:type="dxa"/>
              <w:left w:w="108" w:type="dxa"/>
              <w:bottom w:w="0" w:type="dxa"/>
              <w:right w:w="108" w:type="dxa"/>
            </w:tcMar>
            <w:hideMark/>
          </w:tcPr>
          <w:p w14:paraId="61BE1EF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lastRenderedPageBreak/>
              <w:t>TÊN THƯƠNG NHÂN</w:t>
            </w:r>
            <w:r w:rsidRPr="001C3BF3">
              <w:rPr>
                <w:rFonts w:eastAsia="Times New Roman"/>
                <w:b/>
                <w:bCs/>
                <w:sz w:val="26"/>
                <w:szCs w:val="26"/>
              </w:rPr>
              <w:br/>
              <w:t>-------</w:t>
            </w:r>
          </w:p>
        </w:tc>
        <w:tc>
          <w:tcPr>
            <w:tcW w:w="6679" w:type="dxa"/>
            <w:tcMar>
              <w:top w:w="0" w:type="dxa"/>
              <w:left w:w="108" w:type="dxa"/>
              <w:bottom w:w="0" w:type="dxa"/>
              <w:right w:w="108" w:type="dxa"/>
            </w:tcMar>
            <w:hideMark/>
          </w:tcPr>
          <w:p w14:paraId="55B60AF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CỘNG HÒA XÃ HỘI CHỦ NGHĨA VIỆT NAM</w:t>
            </w:r>
            <w:r w:rsidRPr="001C3BF3">
              <w:rPr>
                <w:rFonts w:eastAsia="Times New Roman"/>
                <w:b/>
                <w:bCs/>
                <w:sz w:val="26"/>
                <w:szCs w:val="26"/>
              </w:rPr>
              <w:br/>
              <w:t>Độc lập - Tự do - Hạnh phúc</w:t>
            </w:r>
            <w:r w:rsidRPr="001C3BF3">
              <w:rPr>
                <w:rFonts w:eastAsia="Times New Roman"/>
                <w:b/>
                <w:bCs/>
                <w:sz w:val="26"/>
                <w:szCs w:val="26"/>
              </w:rPr>
              <w:br/>
              <w:t>---------------</w:t>
            </w:r>
          </w:p>
        </w:tc>
      </w:tr>
      <w:tr w:rsidR="005C2D6E" w:rsidRPr="001C3BF3" w14:paraId="4260C9B0" w14:textId="77777777" w:rsidTr="00E26DB6">
        <w:trPr>
          <w:tblCellSpacing w:w="0" w:type="dxa"/>
        </w:trPr>
        <w:tc>
          <w:tcPr>
            <w:tcW w:w="2943" w:type="dxa"/>
            <w:tcMar>
              <w:top w:w="0" w:type="dxa"/>
              <w:left w:w="108" w:type="dxa"/>
              <w:bottom w:w="0" w:type="dxa"/>
              <w:right w:w="108" w:type="dxa"/>
            </w:tcMar>
            <w:hideMark/>
          </w:tcPr>
          <w:p w14:paraId="6EE9B1E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w:t>
            </w:r>
          </w:p>
        </w:tc>
        <w:tc>
          <w:tcPr>
            <w:tcW w:w="6679" w:type="dxa"/>
            <w:tcMar>
              <w:top w:w="0" w:type="dxa"/>
              <w:left w:w="108" w:type="dxa"/>
              <w:bottom w:w="0" w:type="dxa"/>
              <w:right w:w="108" w:type="dxa"/>
            </w:tcMar>
            <w:hideMark/>
          </w:tcPr>
          <w:p w14:paraId="165B29D7" w14:textId="77777777" w:rsidR="005C2D6E" w:rsidRPr="001C3BF3" w:rsidRDefault="005C2D6E" w:rsidP="00E26DB6">
            <w:pPr>
              <w:spacing w:after="120" w:line="234" w:lineRule="atLeast"/>
              <w:ind w:firstLine="0"/>
              <w:jc w:val="right"/>
              <w:rPr>
                <w:rFonts w:eastAsia="Times New Roman"/>
                <w:sz w:val="26"/>
                <w:szCs w:val="26"/>
              </w:rPr>
            </w:pPr>
            <w:r w:rsidRPr="001C3BF3">
              <w:rPr>
                <w:rFonts w:eastAsia="Times New Roman"/>
                <w:sz w:val="26"/>
                <w:szCs w:val="26"/>
              </w:rPr>
              <w:t>…, ngày … tháng … năm …</w:t>
            </w:r>
          </w:p>
        </w:tc>
      </w:tr>
    </w:tbl>
    <w:p w14:paraId="162641B4"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 </w:t>
      </w:r>
    </w:p>
    <w:p w14:paraId="54B344EC"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BÁO CÁO TÌNH HÌNH NHẬP KHẨU, MUA TỪ NGUỒN SẢN XUẤT TRONG NƯỚC, PHA CHẾ, XUẤT KHẨU, TẠM NHẬP TÁI XUẤT, CHUYỂN KHẨU XĂNG DẦU</w:t>
      </w:r>
    </w:p>
    <w:p w14:paraId="7C67E3DA"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Kính gửi: Bộ Công Thương</w:t>
      </w:r>
    </w:p>
    <w:p w14:paraId="389D256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Công ty (Thương nhân nghiệp kinh doanh xuất khẩu, nhập khẩu xăng dầu) báo cáo tình hình thực hiện nhập khẩu/ xuất khẩu/ mua xăng dầu từ nguồn sản xuất trong nước/ tạm nhập tái xuất, chuyển khẩu xăng dầu trong tháng … năm … như sau:</w:t>
      </w:r>
    </w:p>
    <w:p w14:paraId="7FB06FA0"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NHẬP KHẨU ĐỂ TIÊU THỤ NỘI ĐỊA</w:t>
      </w:r>
    </w:p>
    <w:p w14:paraId="2EB74875"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i/>
          <w:iCs/>
          <w:color w:val="000000"/>
          <w:sz w:val="26"/>
          <w:szCs w:val="26"/>
        </w:rPr>
        <w:t>Đơn vị : m³ /tấn, nghìn USD</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42"/>
        <w:gridCol w:w="1230"/>
        <w:gridCol w:w="1167"/>
        <w:gridCol w:w="1027"/>
        <w:gridCol w:w="1167"/>
        <w:gridCol w:w="1027"/>
        <w:gridCol w:w="1167"/>
        <w:gridCol w:w="1027"/>
      </w:tblGrid>
      <w:tr w:rsidR="005C2D6E" w:rsidRPr="001C3BF3" w14:paraId="17B9913A" w14:textId="77777777" w:rsidTr="00E26DB6">
        <w:trPr>
          <w:tblCellSpacing w:w="0" w:type="dxa"/>
        </w:trPr>
        <w:tc>
          <w:tcPr>
            <w:tcW w:w="1647" w:type="dxa"/>
            <w:vMerge w:val="restart"/>
            <w:tcBorders>
              <w:top w:val="single" w:sz="8" w:space="0" w:color="auto"/>
              <w:left w:val="single" w:sz="8" w:space="0" w:color="auto"/>
              <w:bottom w:val="single" w:sz="8" w:space="0" w:color="auto"/>
              <w:right w:val="single" w:sz="8" w:space="0" w:color="auto"/>
            </w:tcBorders>
            <w:vAlign w:val="center"/>
            <w:hideMark/>
          </w:tcPr>
          <w:p w14:paraId="486389B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Chủng loại (chi tiết từng chủng loại)</w:t>
            </w:r>
          </w:p>
        </w:tc>
        <w:tc>
          <w:tcPr>
            <w:tcW w:w="1647" w:type="dxa"/>
            <w:vMerge w:val="restart"/>
            <w:tcBorders>
              <w:top w:val="single" w:sz="8" w:space="0" w:color="auto"/>
              <w:left w:val="nil"/>
              <w:bottom w:val="single" w:sz="8" w:space="0" w:color="auto"/>
              <w:right w:val="single" w:sz="8" w:space="0" w:color="auto"/>
            </w:tcBorders>
            <w:vAlign w:val="center"/>
            <w:hideMark/>
          </w:tcPr>
          <w:p w14:paraId="2DA824A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Thị trường nhập khẩu</w:t>
            </w:r>
          </w:p>
        </w:tc>
        <w:tc>
          <w:tcPr>
            <w:tcW w:w="3294" w:type="dxa"/>
            <w:gridSpan w:val="2"/>
            <w:tcBorders>
              <w:top w:val="single" w:sz="8" w:space="0" w:color="auto"/>
              <w:left w:val="nil"/>
              <w:bottom w:val="single" w:sz="8" w:space="0" w:color="auto"/>
              <w:right w:val="single" w:sz="8" w:space="0" w:color="auto"/>
            </w:tcBorders>
            <w:vAlign w:val="center"/>
            <w:hideMark/>
          </w:tcPr>
          <w:p w14:paraId="2693D4D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Thực hiện tháng báo cáo</w:t>
            </w:r>
          </w:p>
        </w:tc>
        <w:tc>
          <w:tcPr>
            <w:tcW w:w="3294" w:type="dxa"/>
            <w:gridSpan w:val="2"/>
            <w:tcBorders>
              <w:top w:val="single" w:sz="8" w:space="0" w:color="auto"/>
              <w:left w:val="nil"/>
              <w:bottom w:val="single" w:sz="8" w:space="0" w:color="auto"/>
              <w:right w:val="single" w:sz="8" w:space="0" w:color="auto"/>
            </w:tcBorders>
            <w:vAlign w:val="center"/>
            <w:hideMark/>
          </w:tcPr>
          <w:p w14:paraId="10592DB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Lũy kế từ đầu năm</w:t>
            </w:r>
          </w:p>
        </w:tc>
        <w:tc>
          <w:tcPr>
            <w:tcW w:w="3294" w:type="dxa"/>
            <w:gridSpan w:val="2"/>
            <w:tcBorders>
              <w:top w:val="single" w:sz="8" w:space="0" w:color="auto"/>
              <w:left w:val="nil"/>
              <w:bottom w:val="single" w:sz="8" w:space="0" w:color="auto"/>
              <w:right w:val="single" w:sz="8" w:space="0" w:color="auto"/>
            </w:tcBorders>
            <w:vAlign w:val="center"/>
            <w:hideMark/>
          </w:tcPr>
          <w:p w14:paraId="483AED9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Ước thực hiện tháng kế tiếp</w:t>
            </w:r>
          </w:p>
        </w:tc>
      </w:tr>
      <w:tr w:rsidR="005C2D6E" w:rsidRPr="001C3BF3" w14:paraId="6344E12D" w14:textId="77777777" w:rsidTr="00E26DB6">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505099B" w14:textId="77777777" w:rsidR="005C2D6E" w:rsidRPr="001C3BF3" w:rsidRDefault="005C2D6E" w:rsidP="00E26DB6">
            <w:pPr>
              <w:spacing w:before="0"/>
              <w:ind w:firstLine="0"/>
              <w:jc w:val="left"/>
              <w:rPr>
                <w:rFonts w:eastAsia="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6D4E473D" w14:textId="77777777" w:rsidR="005C2D6E" w:rsidRPr="001C3BF3" w:rsidRDefault="005C2D6E" w:rsidP="00E26DB6">
            <w:pPr>
              <w:spacing w:before="0"/>
              <w:ind w:firstLine="0"/>
              <w:jc w:val="left"/>
              <w:rPr>
                <w:rFonts w:eastAsia="Times New Roman"/>
                <w:sz w:val="26"/>
                <w:szCs w:val="26"/>
              </w:rPr>
            </w:pPr>
          </w:p>
        </w:tc>
        <w:tc>
          <w:tcPr>
            <w:tcW w:w="1647" w:type="dxa"/>
            <w:tcBorders>
              <w:top w:val="nil"/>
              <w:left w:val="nil"/>
              <w:bottom w:val="single" w:sz="8" w:space="0" w:color="auto"/>
              <w:right w:val="single" w:sz="8" w:space="0" w:color="auto"/>
            </w:tcBorders>
            <w:hideMark/>
          </w:tcPr>
          <w:p w14:paraId="6F0FD76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647" w:type="dxa"/>
            <w:tcBorders>
              <w:top w:val="nil"/>
              <w:left w:val="nil"/>
              <w:bottom w:val="single" w:sz="8" w:space="0" w:color="auto"/>
              <w:right w:val="single" w:sz="8" w:space="0" w:color="auto"/>
            </w:tcBorders>
            <w:hideMark/>
          </w:tcPr>
          <w:p w14:paraId="4DC6BDE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c>
          <w:tcPr>
            <w:tcW w:w="1647" w:type="dxa"/>
            <w:tcBorders>
              <w:top w:val="nil"/>
              <w:left w:val="nil"/>
              <w:bottom w:val="single" w:sz="8" w:space="0" w:color="auto"/>
              <w:right w:val="single" w:sz="8" w:space="0" w:color="auto"/>
            </w:tcBorders>
            <w:hideMark/>
          </w:tcPr>
          <w:p w14:paraId="5C70A8D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647" w:type="dxa"/>
            <w:tcBorders>
              <w:top w:val="nil"/>
              <w:left w:val="nil"/>
              <w:bottom w:val="single" w:sz="8" w:space="0" w:color="auto"/>
              <w:right w:val="single" w:sz="8" w:space="0" w:color="auto"/>
            </w:tcBorders>
            <w:hideMark/>
          </w:tcPr>
          <w:p w14:paraId="6909994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c>
          <w:tcPr>
            <w:tcW w:w="1647" w:type="dxa"/>
            <w:tcBorders>
              <w:top w:val="nil"/>
              <w:left w:val="nil"/>
              <w:bottom w:val="single" w:sz="8" w:space="0" w:color="auto"/>
              <w:right w:val="single" w:sz="8" w:space="0" w:color="auto"/>
            </w:tcBorders>
            <w:hideMark/>
          </w:tcPr>
          <w:p w14:paraId="304AA8A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647" w:type="dxa"/>
            <w:tcBorders>
              <w:top w:val="nil"/>
              <w:left w:val="nil"/>
              <w:bottom w:val="single" w:sz="8" w:space="0" w:color="auto"/>
              <w:right w:val="single" w:sz="8" w:space="0" w:color="auto"/>
            </w:tcBorders>
            <w:hideMark/>
          </w:tcPr>
          <w:p w14:paraId="3B345F9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r>
      <w:tr w:rsidR="005C2D6E" w:rsidRPr="001C3BF3" w14:paraId="78F66307" w14:textId="77777777" w:rsidTr="00E26DB6">
        <w:trPr>
          <w:tblCellSpacing w:w="0" w:type="dxa"/>
        </w:trPr>
        <w:tc>
          <w:tcPr>
            <w:tcW w:w="1647" w:type="dxa"/>
            <w:tcBorders>
              <w:top w:val="nil"/>
              <w:left w:val="single" w:sz="8" w:space="0" w:color="auto"/>
              <w:bottom w:val="single" w:sz="8" w:space="0" w:color="auto"/>
              <w:right w:val="single" w:sz="8" w:space="0" w:color="auto"/>
            </w:tcBorders>
            <w:hideMark/>
          </w:tcPr>
          <w:p w14:paraId="647F5EB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647" w:type="dxa"/>
            <w:tcBorders>
              <w:top w:val="nil"/>
              <w:left w:val="nil"/>
              <w:bottom w:val="single" w:sz="8" w:space="0" w:color="auto"/>
              <w:right w:val="single" w:sz="8" w:space="0" w:color="auto"/>
            </w:tcBorders>
            <w:hideMark/>
          </w:tcPr>
          <w:p w14:paraId="0560F3B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737167A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60A32F4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6F5A02D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6B2B236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70FB179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6BC4D39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49189DE" w14:textId="77777777" w:rsidTr="00E26DB6">
        <w:trPr>
          <w:tblCellSpacing w:w="0" w:type="dxa"/>
        </w:trPr>
        <w:tc>
          <w:tcPr>
            <w:tcW w:w="1647" w:type="dxa"/>
            <w:tcBorders>
              <w:top w:val="nil"/>
              <w:left w:val="single" w:sz="8" w:space="0" w:color="auto"/>
              <w:bottom w:val="single" w:sz="8" w:space="0" w:color="auto"/>
              <w:right w:val="single" w:sz="8" w:space="0" w:color="auto"/>
            </w:tcBorders>
            <w:hideMark/>
          </w:tcPr>
          <w:p w14:paraId="1F420AA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647" w:type="dxa"/>
            <w:tcBorders>
              <w:top w:val="nil"/>
              <w:left w:val="nil"/>
              <w:bottom w:val="single" w:sz="8" w:space="0" w:color="auto"/>
              <w:right w:val="single" w:sz="8" w:space="0" w:color="auto"/>
            </w:tcBorders>
            <w:hideMark/>
          </w:tcPr>
          <w:p w14:paraId="439EFC3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453F6EA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2D84C2E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5934ECC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5E6C939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0666E70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34B9522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C35D59B" w14:textId="77777777" w:rsidTr="00E26DB6">
        <w:trPr>
          <w:tblCellSpacing w:w="0" w:type="dxa"/>
        </w:trPr>
        <w:tc>
          <w:tcPr>
            <w:tcW w:w="1647" w:type="dxa"/>
            <w:tcBorders>
              <w:top w:val="nil"/>
              <w:left w:val="single" w:sz="8" w:space="0" w:color="auto"/>
              <w:bottom w:val="single" w:sz="8" w:space="0" w:color="auto"/>
              <w:right w:val="single" w:sz="8" w:space="0" w:color="auto"/>
            </w:tcBorders>
            <w:hideMark/>
          </w:tcPr>
          <w:p w14:paraId="1E62F27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Tổng</w:t>
            </w:r>
          </w:p>
        </w:tc>
        <w:tc>
          <w:tcPr>
            <w:tcW w:w="1647" w:type="dxa"/>
            <w:tcBorders>
              <w:top w:val="nil"/>
              <w:left w:val="nil"/>
              <w:bottom w:val="single" w:sz="8" w:space="0" w:color="auto"/>
              <w:right w:val="single" w:sz="8" w:space="0" w:color="auto"/>
            </w:tcBorders>
            <w:hideMark/>
          </w:tcPr>
          <w:p w14:paraId="54FCEA3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05B22D2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1F7AFD9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4C5F948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09D2A10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7077EE5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47" w:type="dxa"/>
            <w:tcBorders>
              <w:top w:val="nil"/>
              <w:left w:val="nil"/>
              <w:bottom w:val="single" w:sz="8" w:space="0" w:color="auto"/>
              <w:right w:val="single" w:sz="8" w:space="0" w:color="auto"/>
            </w:tcBorders>
            <w:hideMark/>
          </w:tcPr>
          <w:p w14:paraId="43FF824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78505FCA"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i/>
          <w:iCs/>
          <w:color w:val="000000"/>
          <w:sz w:val="26"/>
          <w:szCs w:val="26"/>
        </w:rPr>
        <w:t>Ghi chú: Lượng xăng dầu nhập khẩu để tiêu thụ nội địa nêu trên không bao gồm lượng xăng dầu đã tạm nhập nhưng không tái xuất, chuyển vào nội địa, Lượng xăng dầu nhập khẩu bao gồm cả các loại nguyên liệu nhập khẩu để pha chế xăng dầu</w:t>
      </w:r>
    </w:p>
    <w:p w14:paraId="3E77C956"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MUA TỪ NGUỒN SẢN XUẤT TRONG NƯỚC</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53"/>
        <w:gridCol w:w="1080"/>
        <w:gridCol w:w="903"/>
        <w:gridCol w:w="1060"/>
        <w:gridCol w:w="807"/>
        <w:gridCol w:w="996"/>
        <w:gridCol w:w="1055"/>
      </w:tblGrid>
      <w:tr w:rsidR="005C2D6E" w:rsidRPr="001C3BF3" w14:paraId="7022444D" w14:textId="77777777" w:rsidTr="00E26DB6">
        <w:trPr>
          <w:tblCellSpacing w:w="0" w:type="dxa"/>
        </w:trPr>
        <w:tc>
          <w:tcPr>
            <w:tcW w:w="4984" w:type="dxa"/>
            <w:vMerge w:val="restart"/>
            <w:tcBorders>
              <w:top w:val="single" w:sz="8" w:space="0" w:color="auto"/>
              <w:left w:val="single" w:sz="8" w:space="0" w:color="auto"/>
              <w:bottom w:val="single" w:sz="8" w:space="0" w:color="auto"/>
              <w:right w:val="single" w:sz="8" w:space="0" w:color="auto"/>
            </w:tcBorders>
            <w:vAlign w:val="center"/>
            <w:hideMark/>
          </w:tcPr>
          <w:p w14:paraId="1473B2F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Chủng loại</w:t>
            </w:r>
          </w:p>
        </w:tc>
        <w:tc>
          <w:tcPr>
            <w:tcW w:w="2716" w:type="dxa"/>
            <w:gridSpan w:val="2"/>
            <w:tcBorders>
              <w:top w:val="single" w:sz="8" w:space="0" w:color="auto"/>
              <w:left w:val="nil"/>
              <w:bottom w:val="single" w:sz="8" w:space="0" w:color="auto"/>
              <w:right w:val="single" w:sz="8" w:space="0" w:color="auto"/>
            </w:tcBorders>
            <w:vAlign w:val="center"/>
            <w:hideMark/>
          </w:tcPr>
          <w:p w14:paraId="35A4CB6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Thực hiện tháng báo cáo</w:t>
            </w:r>
          </w:p>
        </w:tc>
        <w:tc>
          <w:tcPr>
            <w:tcW w:w="2508" w:type="dxa"/>
            <w:gridSpan w:val="2"/>
            <w:tcBorders>
              <w:top w:val="single" w:sz="8" w:space="0" w:color="auto"/>
              <w:left w:val="nil"/>
              <w:bottom w:val="single" w:sz="8" w:space="0" w:color="auto"/>
              <w:right w:val="single" w:sz="8" w:space="0" w:color="auto"/>
            </w:tcBorders>
            <w:vAlign w:val="center"/>
            <w:hideMark/>
          </w:tcPr>
          <w:p w14:paraId="0E1CE27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Lũy kế từ đầu năm</w:t>
            </w:r>
          </w:p>
        </w:tc>
        <w:tc>
          <w:tcPr>
            <w:tcW w:w="2836" w:type="dxa"/>
            <w:gridSpan w:val="2"/>
            <w:tcBorders>
              <w:top w:val="single" w:sz="8" w:space="0" w:color="auto"/>
              <w:left w:val="nil"/>
              <w:bottom w:val="single" w:sz="8" w:space="0" w:color="auto"/>
              <w:right w:val="single" w:sz="8" w:space="0" w:color="auto"/>
            </w:tcBorders>
            <w:vAlign w:val="center"/>
            <w:hideMark/>
          </w:tcPr>
          <w:p w14:paraId="0528250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Ước thực hiện tháng kế tiếp</w:t>
            </w:r>
          </w:p>
        </w:tc>
      </w:tr>
      <w:tr w:rsidR="005C2D6E" w:rsidRPr="001C3BF3" w14:paraId="0E3CA92E" w14:textId="77777777" w:rsidTr="00E26DB6">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DA34358" w14:textId="77777777" w:rsidR="005C2D6E" w:rsidRPr="001C3BF3" w:rsidRDefault="005C2D6E" w:rsidP="00E26DB6">
            <w:pPr>
              <w:spacing w:before="0"/>
              <w:ind w:firstLine="0"/>
              <w:jc w:val="left"/>
              <w:rPr>
                <w:rFonts w:eastAsia="Times New Roman"/>
                <w:sz w:val="26"/>
                <w:szCs w:val="26"/>
              </w:rPr>
            </w:pPr>
          </w:p>
        </w:tc>
        <w:tc>
          <w:tcPr>
            <w:tcW w:w="1405" w:type="dxa"/>
            <w:tcBorders>
              <w:top w:val="nil"/>
              <w:left w:val="nil"/>
              <w:bottom w:val="single" w:sz="8" w:space="0" w:color="auto"/>
              <w:right w:val="single" w:sz="8" w:space="0" w:color="auto"/>
            </w:tcBorders>
            <w:vAlign w:val="center"/>
            <w:hideMark/>
          </w:tcPr>
          <w:p w14:paraId="2B5B6D1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311" w:type="dxa"/>
            <w:tcBorders>
              <w:top w:val="nil"/>
              <w:left w:val="nil"/>
              <w:bottom w:val="single" w:sz="8" w:space="0" w:color="auto"/>
              <w:right w:val="single" w:sz="8" w:space="0" w:color="auto"/>
            </w:tcBorders>
            <w:vAlign w:val="center"/>
            <w:hideMark/>
          </w:tcPr>
          <w:p w14:paraId="6D7521B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c>
          <w:tcPr>
            <w:tcW w:w="1368" w:type="dxa"/>
            <w:tcBorders>
              <w:top w:val="nil"/>
              <w:left w:val="nil"/>
              <w:bottom w:val="single" w:sz="8" w:space="0" w:color="auto"/>
              <w:right w:val="single" w:sz="8" w:space="0" w:color="auto"/>
            </w:tcBorders>
            <w:vAlign w:val="center"/>
            <w:hideMark/>
          </w:tcPr>
          <w:p w14:paraId="419C185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140" w:type="dxa"/>
            <w:tcBorders>
              <w:top w:val="nil"/>
              <w:left w:val="nil"/>
              <w:bottom w:val="single" w:sz="8" w:space="0" w:color="auto"/>
              <w:right w:val="single" w:sz="8" w:space="0" w:color="auto"/>
            </w:tcBorders>
            <w:vAlign w:val="center"/>
            <w:hideMark/>
          </w:tcPr>
          <w:p w14:paraId="1C5EA2F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c>
          <w:tcPr>
            <w:tcW w:w="1254" w:type="dxa"/>
            <w:tcBorders>
              <w:top w:val="nil"/>
              <w:left w:val="nil"/>
              <w:bottom w:val="single" w:sz="8" w:space="0" w:color="auto"/>
              <w:right w:val="single" w:sz="8" w:space="0" w:color="auto"/>
            </w:tcBorders>
            <w:vAlign w:val="center"/>
            <w:hideMark/>
          </w:tcPr>
          <w:p w14:paraId="759DA926"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582" w:type="dxa"/>
            <w:tcBorders>
              <w:top w:val="nil"/>
              <w:left w:val="nil"/>
              <w:bottom w:val="single" w:sz="8" w:space="0" w:color="auto"/>
              <w:right w:val="single" w:sz="8" w:space="0" w:color="auto"/>
            </w:tcBorders>
            <w:vAlign w:val="center"/>
            <w:hideMark/>
          </w:tcPr>
          <w:p w14:paraId="3C6F207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r>
      <w:tr w:rsidR="005C2D6E" w:rsidRPr="001C3BF3" w14:paraId="41A2E73E" w14:textId="77777777" w:rsidTr="00E26DB6">
        <w:trPr>
          <w:tblCellSpacing w:w="0" w:type="dxa"/>
        </w:trPr>
        <w:tc>
          <w:tcPr>
            <w:tcW w:w="4984" w:type="dxa"/>
            <w:tcBorders>
              <w:top w:val="nil"/>
              <w:left w:val="single" w:sz="8" w:space="0" w:color="auto"/>
              <w:bottom w:val="single" w:sz="8" w:space="0" w:color="auto"/>
              <w:right w:val="single" w:sz="8" w:space="0" w:color="auto"/>
            </w:tcBorders>
            <w:hideMark/>
          </w:tcPr>
          <w:p w14:paraId="4833158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1405" w:type="dxa"/>
            <w:tcBorders>
              <w:top w:val="nil"/>
              <w:left w:val="nil"/>
              <w:bottom w:val="single" w:sz="8" w:space="0" w:color="auto"/>
              <w:right w:val="single" w:sz="8" w:space="0" w:color="auto"/>
            </w:tcBorders>
            <w:hideMark/>
          </w:tcPr>
          <w:p w14:paraId="6ACE221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11" w:type="dxa"/>
            <w:tcBorders>
              <w:top w:val="nil"/>
              <w:left w:val="nil"/>
              <w:bottom w:val="single" w:sz="8" w:space="0" w:color="auto"/>
              <w:right w:val="single" w:sz="8" w:space="0" w:color="auto"/>
            </w:tcBorders>
            <w:hideMark/>
          </w:tcPr>
          <w:p w14:paraId="00FE360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68" w:type="dxa"/>
            <w:tcBorders>
              <w:top w:val="nil"/>
              <w:left w:val="nil"/>
              <w:bottom w:val="single" w:sz="8" w:space="0" w:color="auto"/>
              <w:right w:val="single" w:sz="8" w:space="0" w:color="auto"/>
            </w:tcBorders>
            <w:hideMark/>
          </w:tcPr>
          <w:p w14:paraId="336B7F9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3E0A7D8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254" w:type="dxa"/>
            <w:tcBorders>
              <w:top w:val="nil"/>
              <w:left w:val="nil"/>
              <w:bottom w:val="single" w:sz="8" w:space="0" w:color="auto"/>
              <w:right w:val="single" w:sz="8" w:space="0" w:color="auto"/>
            </w:tcBorders>
            <w:hideMark/>
          </w:tcPr>
          <w:p w14:paraId="337F6A5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82" w:type="dxa"/>
            <w:tcBorders>
              <w:top w:val="nil"/>
              <w:left w:val="nil"/>
              <w:bottom w:val="single" w:sz="8" w:space="0" w:color="auto"/>
              <w:right w:val="single" w:sz="8" w:space="0" w:color="auto"/>
            </w:tcBorders>
            <w:hideMark/>
          </w:tcPr>
          <w:p w14:paraId="3A1E90B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C8ED385" w14:textId="77777777" w:rsidTr="00E26DB6">
        <w:trPr>
          <w:tblCellSpacing w:w="0" w:type="dxa"/>
        </w:trPr>
        <w:tc>
          <w:tcPr>
            <w:tcW w:w="4984" w:type="dxa"/>
            <w:tcBorders>
              <w:top w:val="nil"/>
              <w:left w:val="single" w:sz="8" w:space="0" w:color="auto"/>
              <w:bottom w:val="single" w:sz="8" w:space="0" w:color="auto"/>
              <w:right w:val="single" w:sz="8" w:space="0" w:color="auto"/>
            </w:tcBorders>
            <w:hideMark/>
          </w:tcPr>
          <w:p w14:paraId="218E0DC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w:t>
            </w:r>
          </w:p>
        </w:tc>
        <w:tc>
          <w:tcPr>
            <w:tcW w:w="1405" w:type="dxa"/>
            <w:tcBorders>
              <w:top w:val="nil"/>
              <w:left w:val="nil"/>
              <w:bottom w:val="single" w:sz="8" w:space="0" w:color="auto"/>
              <w:right w:val="single" w:sz="8" w:space="0" w:color="auto"/>
            </w:tcBorders>
            <w:hideMark/>
          </w:tcPr>
          <w:p w14:paraId="61B3D72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11" w:type="dxa"/>
            <w:tcBorders>
              <w:top w:val="nil"/>
              <w:left w:val="nil"/>
              <w:bottom w:val="single" w:sz="8" w:space="0" w:color="auto"/>
              <w:right w:val="single" w:sz="8" w:space="0" w:color="auto"/>
            </w:tcBorders>
            <w:hideMark/>
          </w:tcPr>
          <w:p w14:paraId="4B52963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68" w:type="dxa"/>
            <w:tcBorders>
              <w:top w:val="nil"/>
              <w:left w:val="nil"/>
              <w:bottom w:val="single" w:sz="8" w:space="0" w:color="auto"/>
              <w:right w:val="single" w:sz="8" w:space="0" w:color="auto"/>
            </w:tcBorders>
            <w:hideMark/>
          </w:tcPr>
          <w:p w14:paraId="3A589C2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746B99D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254" w:type="dxa"/>
            <w:tcBorders>
              <w:top w:val="nil"/>
              <w:left w:val="nil"/>
              <w:bottom w:val="single" w:sz="8" w:space="0" w:color="auto"/>
              <w:right w:val="single" w:sz="8" w:space="0" w:color="auto"/>
            </w:tcBorders>
            <w:hideMark/>
          </w:tcPr>
          <w:p w14:paraId="5EFAFD1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82" w:type="dxa"/>
            <w:tcBorders>
              <w:top w:val="nil"/>
              <w:left w:val="nil"/>
              <w:bottom w:val="single" w:sz="8" w:space="0" w:color="auto"/>
              <w:right w:val="single" w:sz="8" w:space="0" w:color="auto"/>
            </w:tcBorders>
            <w:hideMark/>
          </w:tcPr>
          <w:p w14:paraId="5DCB552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AAE4E6D" w14:textId="77777777" w:rsidTr="00E26DB6">
        <w:trPr>
          <w:tblCellSpacing w:w="0" w:type="dxa"/>
        </w:trPr>
        <w:tc>
          <w:tcPr>
            <w:tcW w:w="4984" w:type="dxa"/>
            <w:tcBorders>
              <w:top w:val="nil"/>
              <w:left w:val="single" w:sz="8" w:space="0" w:color="auto"/>
              <w:bottom w:val="single" w:sz="8" w:space="0" w:color="auto"/>
              <w:right w:val="single" w:sz="8" w:space="0" w:color="auto"/>
            </w:tcBorders>
            <w:hideMark/>
          </w:tcPr>
          <w:p w14:paraId="6E55760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Tổng</w:t>
            </w:r>
          </w:p>
        </w:tc>
        <w:tc>
          <w:tcPr>
            <w:tcW w:w="1405" w:type="dxa"/>
            <w:tcBorders>
              <w:top w:val="nil"/>
              <w:left w:val="nil"/>
              <w:bottom w:val="single" w:sz="8" w:space="0" w:color="auto"/>
              <w:right w:val="single" w:sz="8" w:space="0" w:color="auto"/>
            </w:tcBorders>
            <w:hideMark/>
          </w:tcPr>
          <w:p w14:paraId="5F9E974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11" w:type="dxa"/>
            <w:tcBorders>
              <w:top w:val="nil"/>
              <w:left w:val="nil"/>
              <w:bottom w:val="single" w:sz="8" w:space="0" w:color="auto"/>
              <w:right w:val="single" w:sz="8" w:space="0" w:color="auto"/>
            </w:tcBorders>
            <w:hideMark/>
          </w:tcPr>
          <w:p w14:paraId="621F695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68" w:type="dxa"/>
            <w:tcBorders>
              <w:top w:val="nil"/>
              <w:left w:val="nil"/>
              <w:bottom w:val="single" w:sz="8" w:space="0" w:color="auto"/>
              <w:right w:val="single" w:sz="8" w:space="0" w:color="auto"/>
            </w:tcBorders>
            <w:hideMark/>
          </w:tcPr>
          <w:p w14:paraId="6A1A39C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0" w:type="dxa"/>
            <w:tcBorders>
              <w:top w:val="nil"/>
              <w:left w:val="nil"/>
              <w:bottom w:val="single" w:sz="8" w:space="0" w:color="auto"/>
              <w:right w:val="single" w:sz="8" w:space="0" w:color="auto"/>
            </w:tcBorders>
            <w:hideMark/>
          </w:tcPr>
          <w:p w14:paraId="0B27601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254" w:type="dxa"/>
            <w:tcBorders>
              <w:top w:val="nil"/>
              <w:left w:val="nil"/>
              <w:bottom w:val="single" w:sz="8" w:space="0" w:color="auto"/>
              <w:right w:val="single" w:sz="8" w:space="0" w:color="auto"/>
            </w:tcBorders>
            <w:hideMark/>
          </w:tcPr>
          <w:p w14:paraId="009DE8D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82" w:type="dxa"/>
            <w:tcBorders>
              <w:top w:val="nil"/>
              <w:left w:val="nil"/>
              <w:bottom w:val="single" w:sz="8" w:space="0" w:color="auto"/>
              <w:right w:val="single" w:sz="8" w:space="0" w:color="auto"/>
            </w:tcBorders>
            <w:hideMark/>
          </w:tcPr>
          <w:p w14:paraId="44FA201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1C038DC2"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Pha chế xăng dầu</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3"/>
        <w:gridCol w:w="1032"/>
        <w:gridCol w:w="1886"/>
        <w:gridCol w:w="1014"/>
        <w:gridCol w:w="1294"/>
        <w:gridCol w:w="1164"/>
        <w:gridCol w:w="1291"/>
      </w:tblGrid>
      <w:tr w:rsidR="005C2D6E" w:rsidRPr="001C3BF3" w14:paraId="6916A02D" w14:textId="77777777" w:rsidTr="00E26DB6">
        <w:trPr>
          <w:tblCellSpacing w:w="0" w:type="dxa"/>
        </w:trPr>
        <w:tc>
          <w:tcPr>
            <w:tcW w:w="1944" w:type="dxa"/>
            <w:vMerge w:val="restart"/>
            <w:tcBorders>
              <w:top w:val="single" w:sz="8" w:space="0" w:color="auto"/>
              <w:left w:val="single" w:sz="8" w:space="0" w:color="auto"/>
              <w:bottom w:val="single" w:sz="8" w:space="0" w:color="auto"/>
              <w:right w:val="single" w:sz="8" w:space="0" w:color="auto"/>
            </w:tcBorders>
            <w:hideMark/>
          </w:tcPr>
          <w:p w14:paraId="4F61FD0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lastRenderedPageBreak/>
              <w:t>Chủng loại</w:t>
            </w:r>
          </w:p>
        </w:tc>
        <w:tc>
          <w:tcPr>
            <w:tcW w:w="3970" w:type="dxa"/>
            <w:gridSpan w:val="2"/>
            <w:tcBorders>
              <w:top w:val="single" w:sz="8" w:space="0" w:color="auto"/>
              <w:left w:val="nil"/>
              <w:bottom w:val="single" w:sz="8" w:space="0" w:color="auto"/>
              <w:right w:val="single" w:sz="8" w:space="0" w:color="auto"/>
            </w:tcBorders>
            <w:hideMark/>
          </w:tcPr>
          <w:p w14:paraId="7D33EBA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Thực hiện trong tháng</w:t>
            </w:r>
          </w:p>
        </w:tc>
        <w:tc>
          <w:tcPr>
            <w:tcW w:w="3388" w:type="dxa"/>
            <w:gridSpan w:val="2"/>
            <w:tcBorders>
              <w:top w:val="single" w:sz="8" w:space="0" w:color="auto"/>
              <w:left w:val="nil"/>
              <w:bottom w:val="single" w:sz="8" w:space="0" w:color="auto"/>
              <w:right w:val="single" w:sz="8" w:space="0" w:color="auto"/>
            </w:tcBorders>
            <w:hideMark/>
          </w:tcPr>
          <w:p w14:paraId="4BE51D4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Lũy kế đến hết tháng báo cáo</w:t>
            </w:r>
          </w:p>
        </w:tc>
        <w:tc>
          <w:tcPr>
            <w:tcW w:w="3700" w:type="dxa"/>
            <w:gridSpan w:val="2"/>
            <w:tcBorders>
              <w:top w:val="single" w:sz="8" w:space="0" w:color="auto"/>
              <w:left w:val="nil"/>
              <w:bottom w:val="single" w:sz="8" w:space="0" w:color="auto"/>
              <w:right w:val="single" w:sz="8" w:space="0" w:color="auto"/>
            </w:tcBorders>
            <w:hideMark/>
          </w:tcPr>
          <w:p w14:paraId="2FA1B12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Ước thực hiện tháng tiếp theo</w:t>
            </w:r>
          </w:p>
        </w:tc>
      </w:tr>
      <w:tr w:rsidR="005C2D6E" w:rsidRPr="001C3BF3" w14:paraId="34EE6321" w14:textId="77777777" w:rsidTr="00E26DB6">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40BCB38" w14:textId="77777777" w:rsidR="005C2D6E" w:rsidRPr="001C3BF3" w:rsidRDefault="005C2D6E" w:rsidP="00E26DB6">
            <w:pPr>
              <w:spacing w:before="0"/>
              <w:ind w:firstLine="0"/>
              <w:jc w:val="left"/>
              <w:rPr>
                <w:rFonts w:eastAsia="Times New Roman"/>
                <w:sz w:val="26"/>
                <w:szCs w:val="26"/>
              </w:rPr>
            </w:pPr>
          </w:p>
        </w:tc>
        <w:tc>
          <w:tcPr>
            <w:tcW w:w="1481" w:type="dxa"/>
            <w:tcBorders>
              <w:top w:val="nil"/>
              <w:left w:val="nil"/>
              <w:bottom w:val="single" w:sz="8" w:space="0" w:color="auto"/>
              <w:right w:val="single" w:sz="8" w:space="0" w:color="auto"/>
            </w:tcBorders>
            <w:hideMark/>
          </w:tcPr>
          <w:p w14:paraId="737FFA4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lượng</w:t>
            </w:r>
            <w:r w:rsidRPr="001C3BF3">
              <w:rPr>
                <w:rFonts w:eastAsia="Times New Roman"/>
                <w:sz w:val="26"/>
                <w:szCs w:val="26"/>
              </w:rPr>
              <w:br/>
              <w:t>(m³ ,tấn)</w:t>
            </w:r>
          </w:p>
        </w:tc>
        <w:tc>
          <w:tcPr>
            <w:tcW w:w="2489" w:type="dxa"/>
            <w:tcBorders>
              <w:top w:val="nil"/>
              <w:left w:val="nil"/>
              <w:bottom w:val="single" w:sz="8" w:space="0" w:color="auto"/>
              <w:right w:val="single" w:sz="8" w:space="0" w:color="auto"/>
            </w:tcBorders>
            <w:hideMark/>
          </w:tcPr>
          <w:p w14:paraId="0FB0AAC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Trị giá (USD/VND)</w:t>
            </w:r>
          </w:p>
        </w:tc>
        <w:tc>
          <w:tcPr>
            <w:tcW w:w="1444" w:type="dxa"/>
            <w:tcBorders>
              <w:top w:val="nil"/>
              <w:left w:val="nil"/>
              <w:bottom w:val="single" w:sz="8" w:space="0" w:color="auto"/>
              <w:right w:val="single" w:sz="8" w:space="0" w:color="auto"/>
            </w:tcBorders>
            <w:hideMark/>
          </w:tcPr>
          <w:p w14:paraId="0794E81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lượng</w:t>
            </w:r>
            <w:r w:rsidRPr="001C3BF3">
              <w:rPr>
                <w:rFonts w:eastAsia="Times New Roman"/>
                <w:sz w:val="26"/>
                <w:szCs w:val="26"/>
              </w:rPr>
              <w:br/>
              <w:t>(m³ ,tấn)</w:t>
            </w:r>
          </w:p>
        </w:tc>
        <w:tc>
          <w:tcPr>
            <w:tcW w:w="1944" w:type="dxa"/>
            <w:tcBorders>
              <w:top w:val="nil"/>
              <w:left w:val="nil"/>
              <w:bottom w:val="single" w:sz="8" w:space="0" w:color="auto"/>
              <w:right w:val="single" w:sz="8" w:space="0" w:color="auto"/>
            </w:tcBorders>
            <w:hideMark/>
          </w:tcPr>
          <w:p w14:paraId="76998D7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Trị giá (USD)</w:t>
            </w:r>
          </w:p>
        </w:tc>
        <w:tc>
          <w:tcPr>
            <w:tcW w:w="1761" w:type="dxa"/>
            <w:tcBorders>
              <w:top w:val="nil"/>
              <w:left w:val="nil"/>
              <w:bottom w:val="single" w:sz="8" w:space="0" w:color="auto"/>
              <w:right w:val="single" w:sz="8" w:space="0" w:color="auto"/>
            </w:tcBorders>
            <w:hideMark/>
          </w:tcPr>
          <w:p w14:paraId="7BD5859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lượng</w:t>
            </w:r>
            <w:r w:rsidRPr="001C3BF3">
              <w:rPr>
                <w:rFonts w:eastAsia="Times New Roman"/>
                <w:sz w:val="26"/>
                <w:szCs w:val="26"/>
              </w:rPr>
              <w:br/>
              <w:t>(m³ ,tấn)</w:t>
            </w:r>
          </w:p>
        </w:tc>
        <w:tc>
          <w:tcPr>
            <w:tcW w:w="1939" w:type="dxa"/>
            <w:tcBorders>
              <w:top w:val="nil"/>
              <w:left w:val="nil"/>
              <w:bottom w:val="single" w:sz="8" w:space="0" w:color="auto"/>
              <w:right w:val="single" w:sz="8" w:space="0" w:color="auto"/>
            </w:tcBorders>
            <w:hideMark/>
          </w:tcPr>
          <w:p w14:paraId="4971FC7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Trị giá (USD)</w:t>
            </w:r>
          </w:p>
        </w:tc>
      </w:tr>
      <w:tr w:rsidR="005C2D6E" w:rsidRPr="001C3BF3" w14:paraId="1106C425" w14:textId="77777777" w:rsidTr="00E26DB6">
        <w:trPr>
          <w:tblCellSpacing w:w="0" w:type="dxa"/>
        </w:trPr>
        <w:tc>
          <w:tcPr>
            <w:tcW w:w="1944" w:type="dxa"/>
            <w:tcBorders>
              <w:top w:val="nil"/>
              <w:left w:val="single" w:sz="8" w:space="0" w:color="auto"/>
              <w:bottom w:val="single" w:sz="8" w:space="0" w:color="auto"/>
              <w:right w:val="single" w:sz="8" w:space="0" w:color="auto"/>
            </w:tcBorders>
            <w:hideMark/>
          </w:tcPr>
          <w:p w14:paraId="385DA7E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I. Nguyên liệu</w:t>
            </w:r>
          </w:p>
        </w:tc>
        <w:tc>
          <w:tcPr>
            <w:tcW w:w="1481" w:type="dxa"/>
            <w:tcBorders>
              <w:top w:val="nil"/>
              <w:left w:val="nil"/>
              <w:bottom w:val="single" w:sz="8" w:space="0" w:color="auto"/>
              <w:right w:val="single" w:sz="8" w:space="0" w:color="auto"/>
            </w:tcBorders>
            <w:hideMark/>
          </w:tcPr>
          <w:p w14:paraId="7C001F1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489" w:type="dxa"/>
            <w:tcBorders>
              <w:top w:val="nil"/>
              <w:left w:val="nil"/>
              <w:bottom w:val="single" w:sz="8" w:space="0" w:color="auto"/>
              <w:right w:val="single" w:sz="8" w:space="0" w:color="auto"/>
            </w:tcBorders>
            <w:hideMark/>
          </w:tcPr>
          <w:p w14:paraId="2BB68A9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14EF311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44" w:type="dxa"/>
            <w:tcBorders>
              <w:top w:val="nil"/>
              <w:left w:val="nil"/>
              <w:bottom w:val="single" w:sz="8" w:space="0" w:color="auto"/>
              <w:right w:val="single" w:sz="8" w:space="0" w:color="auto"/>
            </w:tcBorders>
            <w:hideMark/>
          </w:tcPr>
          <w:p w14:paraId="373B640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61" w:type="dxa"/>
            <w:tcBorders>
              <w:top w:val="nil"/>
              <w:left w:val="nil"/>
              <w:bottom w:val="single" w:sz="8" w:space="0" w:color="auto"/>
              <w:right w:val="single" w:sz="8" w:space="0" w:color="auto"/>
            </w:tcBorders>
            <w:hideMark/>
          </w:tcPr>
          <w:p w14:paraId="7C7A03A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39" w:type="dxa"/>
            <w:tcBorders>
              <w:top w:val="nil"/>
              <w:left w:val="nil"/>
              <w:bottom w:val="single" w:sz="8" w:space="0" w:color="auto"/>
              <w:right w:val="single" w:sz="8" w:space="0" w:color="auto"/>
            </w:tcBorders>
            <w:hideMark/>
          </w:tcPr>
          <w:p w14:paraId="6FEA77E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CCC8E31" w14:textId="77777777" w:rsidTr="00E26DB6">
        <w:trPr>
          <w:tblCellSpacing w:w="0" w:type="dxa"/>
        </w:trPr>
        <w:tc>
          <w:tcPr>
            <w:tcW w:w="1944" w:type="dxa"/>
            <w:tcBorders>
              <w:top w:val="nil"/>
              <w:left w:val="single" w:sz="8" w:space="0" w:color="auto"/>
              <w:bottom w:val="single" w:sz="8" w:space="0" w:color="auto"/>
              <w:right w:val="single" w:sz="8" w:space="0" w:color="auto"/>
            </w:tcBorders>
            <w:hideMark/>
          </w:tcPr>
          <w:p w14:paraId="4B9F703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1. Trong nước</w:t>
            </w:r>
          </w:p>
        </w:tc>
        <w:tc>
          <w:tcPr>
            <w:tcW w:w="1481" w:type="dxa"/>
            <w:tcBorders>
              <w:top w:val="nil"/>
              <w:left w:val="nil"/>
              <w:bottom w:val="single" w:sz="8" w:space="0" w:color="auto"/>
              <w:right w:val="single" w:sz="8" w:space="0" w:color="auto"/>
            </w:tcBorders>
            <w:hideMark/>
          </w:tcPr>
          <w:p w14:paraId="3EA0F7B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489" w:type="dxa"/>
            <w:tcBorders>
              <w:top w:val="nil"/>
              <w:left w:val="nil"/>
              <w:bottom w:val="single" w:sz="8" w:space="0" w:color="auto"/>
              <w:right w:val="single" w:sz="8" w:space="0" w:color="auto"/>
            </w:tcBorders>
            <w:hideMark/>
          </w:tcPr>
          <w:p w14:paraId="404B625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2707CAE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44" w:type="dxa"/>
            <w:tcBorders>
              <w:top w:val="nil"/>
              <w:left w:val="nil"/>
              <w:bottom w:val="single" w:sz="8" w:space="0" w:color="auto"/>
              <w:right w:val="single" w:sz="8" w:space="0" w:color="auto"/>
            </w:tcBorders>
            <w:hideMark/>
          </w:tcPr>
          <w:p w14:paraId="70FF644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61" w:type="dxa"/>
            <w:tcBorders>
              <w:top w:val="nil"/>
              <w:left w:val="nil"/>
              <w:bottom w:val="single" w:sz="8" w:space="0" w:color="auto"/>
              <w:right w:val="single" w:sz="8" w:space="0" w:color="auto"/>
            </w:tcBorders>
            <w:hideMark/>
          </w:tcPr>
          <w:p w14:paraId="10B683E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39" w:type="dxa"/>
            <w:tcBorders>
              <w:top w:val="nil"/>
              <w:left w:val="nil"/>
              <w:bottom w:val="single" w:sz="8" w:space="0" w:color="auto"/>
              <w:right w:val="single" w:sz="8" w:space="0" w:color="auto"/>
            </w:tcBorders>
            <w:hideMark/>
          </w:tcPr>
          <w:p w14:paraId="44F02BC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A1CBA46" w14:textId="77777777" w:rsidTr="00E26DB6">
        <w:trPr>
          <w:tblCellSpacing w:w="0" w:type="dxa"/>
        </w:trPr>
        <w:tc>
          <w:tcPr>
            <w:tcW w:w="1944" w:type="dxa"/>
            <w:tcBorders>
              <w:top w:val="nil"/>
              <w:left w:val="single" w:sz="8" w:space="0" w:color="auto"/>
              <w:bottom w:val="single" w:sz="8" w:space="0" w:color="auto"/>
              <w:right w:val="single" w:sz="8" w:space="0" w:color="auto"/>
            </w:tcBorders>
            <w:hideMark/>
          </w:tcPr>
          <w:p w14:paraId="5E77D54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481" w:type="dxa"/>
            <w:tcBorders>
              <w:top w:val="nil"/>
              <w:left w:val="nil"/>
              <w:bottom w:val="single" w:sz="8" w:space="0" w:color="auto"/>
              <w:right w:val="single" w:sz="8" w:space="0" w:color="auto"/>
            </w:tcBorders>
            <w:hideMark/>
          </w:tcPr>
          <w:p w14:paraId="363DD8B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489" w:type="dxa"/>
            <w:tcBorders>
              <w:top w:val="nil"/>
              <w:left w:val="nil"/>
              <w:bottom w:val="single" w:sz="8" w:space="0" w:color="auto"/>
              <w:right w:val="single" w:sz="8" w:space="0" w:color="auto"/>
            </w:tcBorders>
            <w:hideMark/>
          </w:tcPr>
          <w:p w14:paraId="7DAFA8B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56E946B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44" w:type="dxa"/>
            <w:tcBorders>
              <w:top w:val="nil"/>
              <w:left w:val="nil"/>
              <w:bottom w:val="single" w:sz="8" w:space="0" w:color="auto"/>
              <w:right w:val="single" w:sz="8" w:space="0" w:color="auto"/>
            </w:tcBorders>
            <w:hideMark/>
          </w:tcPr>
          <w:p w14:paraId="4E4A64E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61" w:type="dxa"/>
            <w:tcBorders>
              <w:top w:val="nil"/>
              <w:left w:val="nil"/>
              <w:bottom w:val="single" w:sz="8" w:space="0" w:color="auto"/>
              <w:right w:val="single" w:sz="8" w:space="0" w:color="auto"/>
            </w:tcBorders>
            <w:hideMark/>
          </w:tcPr>
          <w:p w14:paraId="170D888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39" w:type="dxa"/>
            <w:tcBorders>
              <w:top w:val="nil"/>
              <w:left w:val="nil"/>
              <w:bottom w:val="single" w:sz="8" w:space="0" w:color="auto"/>
              <w:right w:val="single" w:sz="8" w:space="0" w:color="auto"/>
            </w:tcBorders>
            <w:hideMark/>
          </w:tcPr>
          <w:p w14:paraId="7D3C372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7FFE4A4" w14:textId="77777777" w:rsidTr="00E26DB6">
        <w:trPr>
          <w:tblCellSpacing w:w="0" w:type="dxa"/>
        </w:trPr>
        <w:tc>
          <w:tcPr>
            <w:tcW w:w="1944" w:type="dxa"/>
            <w:tcBorders>
              <w:top w:val="nil"/>
              <w:left w:val="single" w:sz="8" w:space="0" w:color="auto"/>
              <w:bottom w:val="single" w:sz="8" w:space="0" w:color="auto"/>
              <w:right w:val="single" w:sz="8" w:space="0" w:color="auto"/>
            </w:tcBorders>
            <w:hideMark/>
          </w:tcPr>
          <w:p w14:paraId="0B22C08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số</w:t>
            </w:r>
          </w:p>
        </w:tc>
        <w:tc>
          <w:tcPr>
            <w:tcW w:w="1481" w:type="dxa"/>
            <w:tcBorders>
              <w:top w:val="nil"/>
              <w:left w:val="nil"/>
              <w:bottom w:val="single" w:sz="8" w:space="0" w:color="auto"/>
              <w:right w:val="single" w:sz="8" w:space="0" w:color="auto"/>
            </w:tcBorders>
            <w:hideMark/>
          </w:tcPr>
          <w:p w14:paraId="4F40141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489" w:type="dxa"/>
            <w:tcBorders>
              <w:top w:val="nil"/>
              <w:left w:val="nil"/>
              <w:bottom w:val="single" w:sz="8" w:space="0" w:color="auto"/>
              <w:right w:val="single" w:sz="8" w:space="0" w:color="auto"/>
            </w:tcBorders>
            <w:hideMark/>
          </w:tcPr>
          <w:p w14:paraId="684FA08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51CE43A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44" w:type="dxa"/>
            <w:tcBorders>
              <w:top w:val="nil"/>
              <w:left w:val="nil"/>
              <w:bottom w:val="single" w:sz="8" w:space="0" w:color="auto"/>
              <w:right w:val="single" w:sz="8" w:space="0" w:color="auto"/>
            </w:tcBorders>
            <w:hideMark/>
          </w:tcPr>
          <w:p w14:paraId="7105DA4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61" w:type="dxa"/>
            <w:tcBorders>
              <w:top w:val="nil"/>
              <w:left w:val="nil"/>
              <w:bottom w:val="single" w:sz="8" w:space="0" w:color="auto"/>
              <w:right w:val="single" w:sz="8" w:space="0" w:color="auto"/>
            </w:tcBorders>
            <w:hideMark/>
          </w:tcPr>
          <w:p w14:paraId="089468C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39" w:type="dxa"/>
            <w:tcBorders>
              <w:top w:val="nil"/>
              <w:left w:val="nil"/>
              <w:bottom w:val="single" w:sz="8" w:space="0" w:color="auto"/>
              <w:right w:val="single" w:sz="8" w:space="0" w:color="auto"/>
            </w:tcBorders>
            <w:hideMark/>
          </w:tcPr>
          <w:p w14:paraId="40848C1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3F8FFA8" w14:textId="77777777" w:rsidTr="00E26DB6">
        <w:trPr>
          <w:tblCellSpacing w:w="0" w:type="dxa"/>
        </w:trPr>
        <w:tc>
          <w:tcPr>
            <w:tcW w:w="1944" w:type="dxa"/>
            <w:tcBorders>
              <w:top w:val="nil"/>
              <w:left w:val="single" w:sz="8" w:space="0" w:color="auto"/>
              <w:bottom w:val="single" w:sz="8" w:space="0" w:color="auto"/>
              <w:right w:val="single" w:sz="8" w:space="0" w:color="auto"/>
            </w:tcBorders>
            <w:hideMark/>
          </w:tcPr>
          <w:p w14:paraId="6EF3329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2. Nhập khẩu</w:t>
            </w:r>
          </w:p>
        </w:tc>
        <w:tc>
          <w:tcPr>
            <w:tcW w:w="1481" w:type="dxa"/>
            <w:tcBorders>
              <w:top w:val="nil"/>
              <w:left w:val="nil"/>
              <w:bottom w:val="single" w:sz="8" w:space="0" w:color="auto"/>
              <w:right w:val="single" w:sz="8" w:space="0" w:color="auto"/>
            </w:tcBorders>
            <w:hideMark/>
          </w:tcPr>
          <w:p w14:paraId="02E8512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489" w:type="dxa"/>
            <w:tcBorders>
              <w:top w:val="nil"/>
              <w:left w:val="nil"/>
              <w:bottom w:val="single" w:sz="8" w:space="0" w:color="auto"/>
              <w:right w:val="single" w:sz="8" w:space="0" w:color="auto"/>
            </w:tcBorders>
            <w:hideMark/>
          </w:tcPr>
          <w:p w14:paraId="257E028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6E34128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44" w:type="dxa"/>
            <w:tcBorders>
              <w:top w:val="nil"/>
              <w:left w:val="nil"/>
              <w:bottom w:val="single" w:sz="8" w:space="0" w:color="auto"/>
              <w:right w:val="single" w:sz="8" w:space="0" w:color="auto"/>
            </w:tcBorders>
            <w:hideMark/>
          </w:tcPr>
          <w:p w14:paraId="5EB847F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61" w:type="dxa"/>
            <w:tcBorders>
              <w:top w:val="nil"/>
              <w:left w:val="nil"/>
              <w:bottom w:val="single" w:sz="8" w:space="0" w:color="auto"/>
              <w:right w:val="single" w:sz="8" w:space="0" w:color="auto"/>
            </w:tcBorders>
            <w:hideMark/>
          </w:tcPr>
          <w:p w14:paraId="5EAED1E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39" w:type="dxa"/>
            <w:tcBorders>
              <w:top w:val="nil"/>
              <w:left w:val="nil"/>
              <w:bottom w:val="single" w:sz="8" w:space="0" w:color="auto"/>
              <w:right w:val="single" w:sz="8" w:space="0" w:color="auto"/>
            </w:tcBorders>
            <w:hideMark/>
          </w:tcPr>
          <w:p w14:paraId="73B6B98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4834A03" w14:textId="77777777" w:rsidTr="00E26DB6">
        <w:trPr>
          <w:tblCellSpacing w:w="0" w:type="dxa"/>
        </w:trPr>
        <w:tc>
          <w:tcPr>
            <w:tcW w:w="1944" w:type="dxa"/>
            <w:tcBorders>
              <w:top w:val="nil"/>
              <w:left w:val="single" w:sz="8" w:space="0" w:color="auto"/>
              <w:bottom w:val="single" w:sz="8" w:space="0" w:color="auto"/>
              <w:right w:val="single" w:sz="8" w:space="0" w:color="auto"/>
            </w:tcBorders>
            <w:hideMark/>
          </w:tcPr>
          <w:p w14:paraId="4274BB1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481" w:type="dxa"/>
            <w:tcBorders>
              <w:top w:val="nil"/>
              <w:left w:val="nil"/>
              <w:bottom w:val="single" w:sz="8" w:space="0" w:color="auto"/>
              <w:right w:val="single" w:sz="8" w:space="0" w:color="auto"/>
            </w:tcBorders>
            <w:hideMark/>
          </w:tcPr>
          <w:p w14:paraId="133AC3F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489" w:type="dxa"/>
            <w:tcBorders>
              <w:top w:val="nil"/>
              <w:left w:val="nil"/>
              <w:bottom w:val="single" w:sz="8" w:space="0" w:color="auto"/>
              <w:right w:val="single" w:sz="8" w:space="0" w:color="auto"/>
            </w:tcBorders>
            <w:hideMark/>
          </w:tcPr>
          <w:p w14:paraId="507BB2D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3487D39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44" w:type="dxa"/>
            <w:tcBorders>
              <w:top w:val="nil"/>
              <w:left w:val="nil"/>
              <w:bottom w:val="single" w:sz="8" w:space="0" w:color="auto"/>
              <w:right w:val="single" w:sz="8" w:space="0" w:color="auto"/>
            </w:tcBorders>
            <w:hideMark/>
          </w:tcPr>
          <w:p w14:paraId="59CD35A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61" w:type="dxa"/>
            <w:tcBorders>
              <w:top w:val="nil"/>
              <w:left w:val="nil"/>
              <w:bottom w:val="single" w:sz="8" w:space="0" w:color="auto"/>
              <w:right w:val="single" w:sz="8" w:space="0" w:color="auto"/>
            </w:tcBorders>
            <w:hideMark/>
          </w:tcPr>
          <w:p w14:paraId="308F18F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39" w:type="dxa"/>
            <w:tcBorders>
              <w:top w:val="nil"/>
              <w:left w:val="nil"/>
              <w:bottom w:val="single" w:sz="8" w:space="0" w:color="auto"/>
              <w:right w:val="single" w:sz="8" w:space="0" w:color="auto"/>
            </w:tcBorders>
            <w:hideMark/>
          </w:tcPr>
          <w:p w14:paraId="7CBC728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642F7D6" w14:textId="77777777" w:rsidTr="00E26DB6">
        <w:trPr>
          <w:tblCellSpacing w:w="0" w:type="dxa"/>
        </w:trPr>
        <w:tc>
          <w:tcPr>
            <w:tcW w:w="1944" w:type="dxa"/>
            <w:tcBorders>
              <w:top w:val="nil"/>
              <w:left w:val="single" w:sz="8" w:space="0" w:color="auto"/>
              <w:bottom w:val="single" w:sz="8" w:space="0" w:color="auto"/>
              <w:right w:val="single" w:sz="8" w:space="0" w:color="auto"/>
            </w:tcBorders>
            <w:hideMark/>
          </w:tcPr>
          <w:p w14:paraId="1BBB375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số</w:t>
            </w:r>
          </w:p>
        </w:tc>
        <w:tc>
          <w:tcPr>
            <w:tcW w:w="1481" w:type="dxa"/>
            <w:tcBorders>
              <w:top w:val="nil"/>
              <w:left w:val="nil"/>
              <w:bottom w:val="single" w:sz="8" w:space="0" w:color="auto"/>
              <w:right w:val="single" w:sz="8" w:space="0" w:color="auto"/>
            </w:tcBorders>
            <w:hideMark/>
          </w:tcPr>
          <w:p w14:paraId="784623A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489" w:type="dxa"/>
            <w:tcBorders>
              <w:top w:val="nil"/>
              <w:left w:val="nil"/>
              <w:bottom w:val="single" w:sz="8" w:space="0" w:color="auto"/>
              <w:right w:val="single" w:sz="8" w:space="0" w:color="auto"/>
            </w:tcBorders>
            <w:hideMark/>
          </w:tcPr>
          <w:p w14:paraId="35D26F7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650C2D0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44" w:type="dxa"/>
            <w:tcBorders>
              <w:top w:val="nil"/>
              <w:left w:val="nil"/>
              <w:bottom w:val="single" w:sz="8" w:space="0" w:color="auto"/>
              <w:right w:val="single" w:sz="8" w:space="0" w:color="auto"/>
            </w:tcBorders>
            <w:hideMark/>
          </w:tcPr>
          <w:p w14:paraId="1F287A3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61" w:type="dxa"/>
            <w:tcBorders>
              <w:top w:val="nil"/>
              <w:left w:val="nil"/>
              <w:bottom w:val="single" w:sz="8" w:space="0" w:color="auto"/>
              <w:right w:val="single" w:sz="8" w:space="0" w:color="auto"/>
            </w:tcBorders>
            <w:hideMark/>
          </w:tcPr>
          <w:p w14:paraId="6EE4DEC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39" w:type="dxa"/>
            <w:tcBorders>
              <w:top w:val="nil"/>
              <w:left w:val="nil"/>
              <w:bottom w:val="single" w:sz="8" w:space="0" w:color="auto"/>
              <w:right w:val="single" w:sz="8" w:space="0" w:color="auto"/>
            </w:tcBorders>
            <w:hideMark/>
          </w:tcPr>
          <w:p w14:paraId="5D425EF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ED74134" w14:textId="77777777" w:rsidTr="00E26DB6">
        <w:trPr>
          <w:tblCellSpacing w:w="0" w:type="dxa"/>
        </w:trPr>
        <w:tc>
          <w:tcPr>
            <w:tcW w:w="1944" w:type="dxa"/>
            <w:tcBorders>
              <w:top w:val="nil"/>
              <w:left w:val="single" w:sz="8" w:space="0" w:color="auto"/>
              <w:bottom w:val="single" w:sz="8" w:space="0" w:color="auto"/>
              <w:right w:val="single" w:sz="8" w:space="0" w:color="auto"/>
            </w:tcBorders>
            <w:hideMark/>
          </w:tcPr>
          <w:p w14:paraId="622AA41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II. Sản phẩm</w:t>
            </w:r>
          </w:p>
          <w:p w14:paraId="18E6981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pha chế</w:t>
            </w:r>
          </w:p>
        </w:tc>
        <w:tc>
          <w:tcPr>
            <w:tcW w:w="1481" w:type="dxa"/>
            <w:tcBorders>
              <w:top w:val="nil"/>
              <w:left w:val="nil"/>
              <w:bottom w:val="single" w:sz="8" w:space="0" w:color="auto"/>
              <w:right w:val="single" w:sz="8" w:space="0" w:color="auto"/>
            </w:tcBorders>
            <w:hideMark/>
          </w:tcPr>
          <w:p w14:paraId="6164B27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489" w:type="dxa"/>
            <w:tcBorders>
              <w:top w:val="nil"/>
              <w:left w:val="nil"/>
              <w:bottom w:val="single" w:sz="8" w:space="0" w:color="auto"/>
              <w:right w:val="single" w:sz="8" w:space="0" w:color="auto"/>
            </w:tcBorders>
            <w:hideMark/>
          </w:tcPr>
          <w:p w14:paraId="6F1F8DD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28907E2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44" w:type="dxa"/>
            <w:tcBorders>
              <w:top w:val="nil"/>
              <w:left w:val="nil"/>
              <w:bottom w:val="single" w:sz="8" w:space="0" w:color="auto"/>
              <w:right w:val="single" w:sz="8" w:space="0" w:color="auto"/>
            </w:tcBorders>
            <w:hideMark/>
          </w:tcPr>
          <w:p w14:paraId="4A44F92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61" w:type="dxa"/>
            <w:tcBorders>
              <w:top w:val="nil"/>
              <w:left w:val="nil"/>
              <w:bottom w:val="single" w:sz="8" w:space="0" w:color="auto"/>
              <w:right w:val="single" w:sz="8" w:space="0" w:color="auto"/>
            </w:tcBorders>
            <w:hideMark/>
          </w:tcPr>
          <w:p w14:paraId="5318577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39" w:type="dxa"/>
            <w:tcBorders>
              <w:top w:val="nil"/>
              <w:left w:val="nil"/>
              <w:bottom w:val="single" w:sz="8" w:space="0" w:color="auto"/>
              <w:right w:val="single" w:sz="8" w:space="0" w:color="auto"/>
            </w:tcBorders>
            <w:hideMark/>
          </w:tcPr>
          <w:p w14:paraId="67DF5BF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56270A3" w14:textId="77777777" w:rsidTr="00E26DB6">
        <w:trPr>
          <w:tblCellSpacing w:w="0" w:type="dxa"/>
        </w:trPr>
        <w:tc>
          <w:tcPr>
            <w:tcW w:w="1944" w:type="dxa"/>
            <w:tcBorders>
              <w:top w:val="nil"/>
              <w:left w:val="single" w:sz="8" w:space="0" w:color="auto"/>
              <w:bottom w:val="single" w:sz="8" w:space="0" w:color="auto"/>
              <w:right w:val="single" w:sz="8" w:space="0" w:color="auto"/>
            </w:tcBorders>
            <w:hideMark/>
          </w:tcPr>
          <w:p w14:paraId="22ED767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481" w:type="dxa"/>
            <w:tcBorders>
              <w:top w:val="nil"/>
              <w:left w:val="nil"/>
              <w:bottom w:val="single" w:sz="8" w:space="0" w:color="auto"/>
              <w:right w:val="single" w:sz="8" w:space="0" w:color="auto"/>
            </w:tcBorders>
            <w:hideMark/>
          </w:tcPr>
          <w:p w14:paraId="0AE719A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489" w:type="dxa"/>
            <w:tcBorders>
              <w:top w:val="nil"/>
              <w:left w:val="nil"/>
              <w:bottom w:val="single" w:sz="8" w:space="0" w:color="auto"/>
              <w:right w:val="single" w:sz="8" w:space="0" w:color="auto"/>
            </w:tcBorders>
            <w:hideMark/>
          </w:tcPr>
          <w:p w14:paraId="5ECF4A9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516D94E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44" w:type="dxa"/>
            <w:tcBorders>
              <w:top w:val="nil"/>
              <w:left w:val="nil"/>
              <w:bottom w:val="single" w:sz="8" w:space="0" w:color="auto"/>
              <w:right w:val="single" w:sz="8" w:space="0" w:color="auto"/>
            </w:tcBorders>
            <w:hideMark/>
          </w:tcPr>
          <w:p w14:paraId="73F5C95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61" w:type="dxa"/>
            <w:tcBorders>
              <w:top w:val="nil"/>
              <w:left w:val="nil"/>
              <w:bottom w:val="single" w:sz="8" w:space="0" w:color="auto"/>
              <w:right w:val="single" w:sz="8" w:space="0" w:color="auto"/>
            </w:tcBorders>
            <w:hideMark/>
          </w:tcPr>
          <w:p w14:paraId="3739F8A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39" w:type="dxa"/>
            <w:tcBorders>
              <w:top w:val="nil"/>
              <w:left w:val="nil"/>
              <w:bottom w:val="single" w:sz="8" w:space="0" w:color="auto"/>
              <w:right w:val="single" w:sz="8" w:space="0" w:color="auto"/>
            </w:tcBorders>
            <w:hideMark/>
          </w:tcPr>
          <w:p w14:paraId="4604133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5FF973C" w14:textId="77777777" w:rsidTr="00E26DB6">
        <w:trPr>
          <w:tblCellSpacing w:w="0" w:type="dxa"/>
        </w:trPr>
        <w:tc>
          <w:tcPr>
            <w:tcW w:w="1944" w:type="dxa"/>
            <w:tcBorders>
              <w:top w:val="nil"/>
              <w:left w:val="single" w:sz="8" w:space="0" w:color="auto"/>
              <w:bottom w:val="single" w:sz="8" w:space="0" w:color="auto"/>
              <w:right w:val="single" w:sz="8" w:space="0" w:color="auto"/>
            </w:tcBorders>
            <w:hideMark/>
          </w:tcPr>
          <w:p w14:paraId="4C87EB8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số sản</w:t>
            </w:r>
          </w:p>
          <w:p w14:paraId="1562F9A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phẩm</w:t>
            </w:r>
          </w:p>
        </w:tc>
        <w:tc>
          <w:tcPr>
            <w:tcW w:w="1481" w:type="dxa"/>
            <w:tcBorders>
              <w:top w:val="nil"/>
              <w:left w:val="nil"/>
              <w:bottom w:val="single" w:sz="8" w:space="0" w:color="auto"/>
              <w:right w:val="single" w:sz="8" w:space="0" w:color="auto"/>
            </w:tcBorders>
            <w:hideMark/>
          </w:tcPr>
          <w:p w14:paraId="111129B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489" w:type="dxa"/>
            <w:tcBorders>
              <w:top w:val="nil"/>
              <w:left w:val="nil"/>
              <w:bottom w:val="single" w:sz="8" w:space="0" w:color="auto"/>
              <w:right w:val="single" w:sz="8" w:space="0" w:color="auto"/>
            </w:tcBorders>
            <w:hideMark/>
          </w:tcPr>
          <w:p w14:paraId="5A79BFA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0BBA144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44" w:type="dxa"/>
            <w:tcBorders>
              <w:top w:val="nil"/>
              <w:left w:val="nil"/>
              <w:bottom w:val="single" w:sz="8" w:space="0" w:color="auto"/>
              <w:right w:val="single" w:sz="8" w:space="0" w:color="auto"/>
            </w:tcBorders>
            <w:hideMark/>
          </w:tcPr>
          <w:p w14:paraId="7CA9B55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61" w:type="dxa"/>
            <w:tcBorders>
              <w:top w:val="nil"/>
              <w:left w:val="nil"/>
              <w:bottom w:val="single" w:sz="8" w:space="0" w:color="auto"/>
              <w:right w:val="single" w:sz="8" w:space="0" w:color="auto"/>
            </w:tcBorders>
            <w:hideMark/>
          </w:tcPr>
          <w:p w14:paraId="159FF0D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39" w:type="dxa"/>
            <w:tcBorders>
              <w:top w:val="nil"/>
              <w:left w:val="nil"/>
              <w:bottom w:val="single" w:sz="8" w:space="0" w:color="auto"/>
              <w:right w:val="single" w:sz="8" w:space="0" w:color="auto"/>
            </w:tcBorders>
            <w:hideMark/>
          </w:tcPr>
          <w:p w14:paraId="33E6BD7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2959AF31"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XUẤT KHẨU XĂNG DẦU</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8"/>
        <w:gridCol w:w="1475"/>
        <w:gridCol w:w="1117"/>
        <w:gridCol w:w="985"/>
        <w:gridCol w:w="694"/>
        <w:gridCol w:w="921"/>
        <w:gridCol w:w="704"/>
        <w:gridCol w:w="1277"/>
        <w:gridCol w:w="863"/>
      </w:tblGrid>
      <w:tr w:rsidR="005C2D6E" w:rsidRPr="001C3BF3" w14:paraId="6473B2E5" w14:textId="77777777" w:rsidTr="00E26DB6">
        <w:trPr>
          <w:tblCellSpacing w:w="0" w:type="dxa"/>
        </w:trPr>
        <w:tc>
          <w:tcPr>
            <w:tcW w:w="1287" w:type="dxa"/>
            <w:vMerge w:val="restart"/>
            <w:tcBorders>
              <w:top w:val="single" w:sz="8" w:space="0" w:color="auto"/>
              <w:left w:val="single" w:sz="8" w:space="0" w:color="auto"/>
              <w:bottom w:val="single" w:sz="8" w:space="0" w:color="auto"/>
              <w:right w:val="single" w:sz="8" w:space="0" w:color="auto"/>
            </w:tcBorders>
            <w:hideMark/>
          </w:tcPr>
          <w:p w14:paraId="70A2AED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Chủng loại</w:t>
            </w:r>
          </w:p>
        </w:tc>
        <w:tc>
          <w:tcPr>
            <w:tcW w:w="2136" w:type="dxa"/>
            <w:tcBorders>
              <w:top w:val="single" w:sz="8" w:space="0" w:color="auto"/>
              <w:left w:val="nil"/>
              <w:bottom w:val="single" w:sz="8" w:space="0" w:color="auto"/>
              <w:right w:val="single" w:sz="8" w:space="0" w:color="auto"/>
            </w:tcBorders>
            <w:hideMark/>
          </w:tcPr>
          <w:p w14:paraId="2C1A1EE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Giấy phép của Bộ Công Thương</w:t>
            </w:r>
          </w:p>
        </w:tc>
        <w:tc>
          <w:tcPr>
            <w:tcW w:w="1493" w:type="dxa"/>
            <w:tcBorders>
              <w:top w:val="single" w:sz="8" w:space="0" w:color="auto"/>
              <w:left w:val="nil"/>
              <w:bottom w:val="single" w:sz="8" w:space="0" w:color="auto"/>
              <w:right w:val="single" w:sz="8" w:space="0" w:color="auto"/>
            </w:tcBorders>
            <w:hideMark/>
          </w:tcPr>
          <w:p w14:paraId="011FA78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Thị trường xuất khẩu</w:t>
            </w:r>
          </w:p>
        </w:tc>
        <w:tc>
          <w:tcPr>
            <w:tcW w:w="2420" w:type="dxa"/>
            <w:gridSpan w:val="2"/>
            <w:tcBorders>
              <w:top w:val="single" w:sz="8" w:space="0" w:color="auto"/>
              <w:left w:val="nil"/>
              <w:bottom w:val="single" w:sz="8" w:space="0" w:color="auto"/>
              <w:right w:val="single" w:sz="8" w:space="0" w:color="auto"/>
            </w:tcBorders>
            <w:hideMark/>
          </w:tcPr>
          <w:p w14:paraId="366AE7A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Thực hiện tháng báo cáo</w:t>
            </w:r>
          </w:p>
        </w:tc>
        <w:tc>
          <w:tcPr>
            <w:tcW w:w="2302" w:type="dxa"/>
            <w:gridSpan w:val="2"/>
            <w:tcBorders>
              <w:top w:val="single" w:sz="8" w:space="0" w:color="auto"/>
              <w:left w:val="nil"/>
              <w:bottom w:val="single" w:sz="8" w:space="0" w:color="auto"/>
              <w:right w:val="single" w:sz="8" w:space="0" w:color="auto"/>
            </w:tcBorders>
            <w:hideMark/>
          </w:tcPr>
          <w:p w14:paraId="3E466E1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Lũy kế từ đầu năm</w:t>
            </w:r>
          </w:p>
        </w:tc>
        <w:tc>
          <w:tcPr>
            <w:tcW w:w="3425" w:type="dxa"/>
            <w:gridSpan w:val="2"/>
            <w:tcBorders>
              <w:top w:val="single" w:sz="8" w:space="0" w:color="auto"/>
              <w:left w:val="nil"/>
              <w:bottom w:val="single" w:sz="8" w:space="0" w:color="auto"/>
              <w:right w:val="single" w:sz="8" w:space="0" w:color="auto"/>
            </w:tcBorders>
            <w:hideMark/>
          </w:tcPr>
          <w:p w14:paraId="2EFABEB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Ước thực hiện tháng kế tiếp</w:t>
            </w:r>
          </w:p>
        </w:tc>
      </w:tr>
      <w:tr w:rsidR="005C2D6E" w:rsidRPr="001C3BF3" w14:paraId="11A667E1" w14:textId="77777777" w:rsidTr="00E26DB6">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5A2E66A" w14:textId="77777777" w:rsidR="005C2D6E" w:rsidRPr="001C3BF3" w:rsidRDefault="005C2D6E" w:rsidP="00E26DB6">
            <w:pPr>
              <w:spacing w:before="0"/>
              <w:ind w:firstLine="0"/>
              <w:jc w:val="left"/>
              <w:rPr>
                <w:rFonts w:eastAsia="Times New Roman"/>
                <w:sz w:val="26"/>
                <w:szCs w:val="26"/>
              </w:rPr>
            </w:pPr>
          </w:p>
        </w:tc>
        <w:tc>
          <w:tcPr>
            <w:tcW w:w="2136" w:type="dxa"/>
            <w:tcBorders>
              <w:top w:val="nil"/>
              <w:left w:val="nil"/>
              <w:bottom w:val="single" w:sz="8" w:space="0" w:color="auto"/>
              <w:right w:val="single" w:sz="8" w:space="0" w:color="auto"/>
            </w:tcBorders>
            <w:hideMark/>
          </w:tcPr>
          <w:p w14:paraId="156E479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ngày cấp</w:t>
            </w:r>
          </w:p>
        </w:tc>
        <w:tc>
          <w:tcPr>
            <w:tcW w:w="1493" w:type="dxa"/>
            <w:tcBorders>
              <w:top w:val="nil"/>
              <w:left w:val="nil"/>
              <w:bottom w:val="single" w:sz="8" w:space="0" w:color="auto"/>
              <w:right w:val="single" w:sz="8" w:space="0" w:color="auto"/>
            </w:tcBorders>
            <w:hideMark/>
          </w:tcPr>
          <w:p w14:paraId="42BCAEC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 </w:t>
            </w:r>
          </w:p>
        </w:tc>
        <w:tc>
          <w:tcPr>
            <w:tcW w:w="1359" w:type="dxa"/>
            <w:tcBorders>
              <w:top w:val="nil"/>
              <w:left w:val="nil"/>
              <w:bottom w:val="single" w:sz="8" w:space="0" w:color="auto"/>
              <w:right w:val="single" w:sz="8" w:space="0" w:color="auto"/>
            </w:tcBorders>
            <w:hideMark/>
          </w:tcPr>
          <w:p w14:paraId="5B8A53C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061" w:type="dxa"/>
            <w:tcBorders>
              <w:top w:val="nil"/>
              <w:left w:val="nil"/>
              <w:bottom w:val="single" w:sz="8" w:space="0" w:color="auto"/>
              <w:right w:val="single" w:sz="8" w:space="0" w:color="auto"/>
            </w:tcBorders>
            <w:hideMark/>
          </w:tcPr>
          <w:p w14:paraId="64BD9FD6"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c>
          <w:tcPr>
            <w:tcW w:w="1219" w:type="dxa"/>
            <w:tcBorders>
              <w:top w:val="nil"/>
              <w:left w:val="nil"/>
              <w:bottom w:val="single" w:sz="8" w:space="0" w:color="auto"/>
              <w:right w:val="single" w:sz="8" w:space="0" w:color="auto"/>
            </w:tcBorders>
            <w:hideMark/>
          </w:tcPr>
          <w:p w14:paraId="59A9AFB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083" w:type="dxa"/>
            <w:tcBorders>
              <w:top w:val="nil"/>
              <w:left w:val="nil"/>
              <w:bottom w:val="single" w:sz="8" w:space="0" w:color="auto"/>
              <w:right w:val="single" w:sz="8" w:space="0" w:color="auto"/>
            </w:tcBorders>
            <w:hideMark/>
          </w:tcPr>
          <w:p w14:paraId="5DC679D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c>
          <w:tcPr>
            <w:tcW w:w="1995" w:type="dxa"/>
            <w:tcBorders>
              <w:top w:val="nil"/>
              <w:left w:val="nil"/>
              <w:bottom w:val="single" w:sz="8" w:space="0" w:color="auto"/>
              <w:right w:val="single" w:sz="8" w:space="0" w:color="auto"/>
            </w:tcBorders>
            <w:hideMark/>
          </w:tcPr>
          <w:p w14:paraId="223DD53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430" w:type="dxa"/>
            <w:tcBorders>
              <w:top w:val="nil"/>
              <w:left w:val="nil"/>
              <w:bottom w:val="single" w:sz="8" w:space="0" w:color="auto"/>
              <w:right w:val="single" w:sz="8" w:space="0" w:color="auto"/>
            </w:tcBorders>
            <w:hideMark/>
          </w:tcPr>
          <w:p w14:paraId="3929BF8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r>
      <w:tr w:rsidR="005C2D6E" w:rsidRPr="001C3BF3" w14:paraId="5C50AB8F" w14:textId="77777777" w:rsidTr="00E26DB6">
        <w:trPr>
          <w:tblCellSpacing w:w="0" w:type="dxa"/>
        </w:trPr>
        <w:tc>
          <w:tcPr>
            <w:tcW w:w="1287" w:type="dxa"/>
            <w:tcBorders>
              <w:top w:val="nil"/>
              <w:left w:val="single" w:sz="8" w:space="0" w:color="auto"/>
              <w:bottom w:val="single" w:sz="8" w:space="0" w:color="auto"/>
              <w:right w:val="single" w:sz="8" w:space="0" w:color="auto"/>
            </w:tcBorders>
            <w:hideMark/>
          </w:tcPr>
          <w:p w14:paraId="37EBEC8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2136" w:type="dxa"/>
            <w:tcBorders>
              <w:top w:val="nil"/>
              <w:left w:val="nil"/>
              <w:bottom w:val="single" w:sz="8" w:space="0" w:color="auto"/>
              <w:right w:val="single" w:sz="8" w:space="0" w:color="auto"/>
            </w:tcBorders>
            <w:hideMark/>
          </w:tcPr>
          <w:p w14:paraId="70DE671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93" w:type="dxa"/>
            <w:tcBorders>
              <w:top w:val="nil"/>
              <w:left w:val="nil"/>
              <w:bottom w:val="single" w:sz="8" w:space="0" w:color="auto"/>
              <w:right w:val="single" w:sz="8" w:space="0" w:color="auto"/>
            </w:tcBorders>
            <w:hideMark/>
          </w:tcPr>
          <w:p w14:paraId="1F269C7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59" w:type="dxa"/>
            <w:tcBorders>
              <w:top w:val="nil"/>
              <w:left w:val="nil"/>
              <w:bottom w:val="single" w:sz="8" w:space="0" w:color="auto"/>
              <w:right w:val="single" w:sz="8" w:space="0" w:color="auto"/>
            </w:tcBorders>
            <w:hideMark/>
          </w:tcPr>
          <w:p w14:paraId="274DBF2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61" w:type="dxa"/>
            <w:tcBorders>
              <w:top w:val="nil"/>
              <w:left w:val="nil"/>
              <w:bottom w:val="single" w:sz="8" w:space="0" w:color="auto"/>
              <w:right w:val="single" w:sz="8" w:space="0" w:color="auto"/>
            </w:tcBorders>
            <w:hideMark/>
          </w:tcPr>
          <w:p w14:paraId="6CABE66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219" w:type="dxa"/>
            <w:tcBorders>
              <w:top w:val="nil"/>
              <w:left w:val="nil"/>
              <w:bottom w:val="single" w:sz="8" w:space="0" w:color="auto"/>
              <w:right w:val="single" w:sz="8" w:space="0" w:color="auto"/>
            </w:tcBorders>
            <w:hideMark/>
          </w:tcPr>
          <w:p w14:paraId="19B3F5E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83" w:type="dxa"/>
            <w:tcBorders>
              <w:top w:val="nil"/>
              <w:left w:val="nil"/>
              <w:bottom w:val="single" w:sz="8" w:space="0" w:color="auto"/>
              <w:right w:val="single" w:sz="8" w:space="0" w:color="auto"/>
            </w:tcBorders>
            <w:hideMark/>
          </w:tcPr>
          <w:p w14:paraId="27EEA1E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95" w:type="dxa"/>
            <w:tcBorders>
              <w:top w:val="nil"/>
              <w:left w:val="nil"/>
              <w:bottom w:val="single" w:sz="8" w:space="0" w:color="auto"/>
              <w:right w:val="single" w:sz="8" w:space="0" w:color="auto"/>
            </w:tcBorders>
            <w:hideMark/>
          </w:tcPr>
          <w:p w14:paraId="08C6BB3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30" w:type="dxa"/>
            <w:tcBorders>
              <w:top w:val="nil"/>
              <w:left w:val="nil"/>
              <w:bottom w:val="single" w:sz="8" w:space="0" w:color="auto"/>
              <w:right w:val="single" w:sz="8" w:space="0" w:color="auto"/>
            </w:tcBorders>
            <w:hideMark/>
          </w:tcPr>
          <w:p w14:paraId="4B0A119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60E172E" w14:textId="77777777" w:rsidTr="00E26DB6">
        <w:trPr>
          <w:tblCellSpacing w:w="0" w:type="dxa"/>
        </w:trPr>
        <w:tc>
          <w:tcPr>
            <w:tcW w:w="1287" w:type="dxa"/>
            <w:tcBorders>
              <w:top w:val="nil"/>
              <w:left w:val="single" w:sz="8" w:space="0" w:color="auto"/>
              <w:bottom w:val="single" w:sz="8" w:space="0" w:color="auto"/>
              <w:right w:val="single" w:sz="8" w:space="0" w:color="auto"/>
            </w:tcBorders>
            <w:hideMark/>
          </w:tcPr>
          <w:p w14:paraId="1DD27C8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2136" w:type="dxa"/>
            <w:tcBorders>
              <w:top w:val="nil"/>
              <w:left w:val="nil"/>
              <w:bottom w:val="single" w:sz="8" w:space="0" w:color="auto"/>
              <w:right w:val="single" w:sz="8" w:space="0" w:color="auto"/>
            </w:tcBorders>
            <w:hideMark/>
          </w:tcPr>
          <w:p w14:paraId="2EFFBF8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93" w:type="dxa"/>
            <w:tcBorders>
              <w:top w:val="nil"/>
              <w:left w:val="nil"/>
              <w:bottom w:val="single" w:sz="8" w:space="0" w:color="auto"/>
              <w:right w:val="single" w:sz="8" w:space="0" w:color="auto"/>
            </w:tcBorders>
            <w:hideMark/>
          </w:tcPr>
          <w:p w14:paraId="246457C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59" w:type="dxa"/>
            <w:tcBorders>
              <w:top w:val="nil"/>
              <w:left w:val="nil"/>
              <w:bottom w:val="single" w:sz="8" w:space="0" w:color="auto"/>
              <w:right w:val="single" w:sz="8" w:space="0" w:color="auto"/>
            </w:tcBorders>
            <w:hideMark/>
          </w:tcPr>
          <w:p w14:paraId="3887E85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61" w:type="dxa"/>
            <w:tcBorders>
              <w:top w:val="nil"/>
              <w:left w:val="nil"/>
              <w:bottom w:val="single" w:sz="8" w:space="0" w:color="auto"/>
              <w:right w:val="single" w:sz="8" w:space="0" w:color="auto"/>
            </w:tcBorders>
            <w:hideMark/>
          </w:tcPr>
          <w:p w14:paraId="50E9789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219" w:type="dxa"/>
            <w:tcBorders>
              <w:top w:val="nil"/>
              <w:left w:val="nil"/>
              <w:bottom w:val="single" w:sz="8" w:space="0" w:color="auto"/>
              <w:right w:val="single" w:sz="8" w:space="0" w:color="auto"/>
            </w:tcBorders>
            <w:hideMark/>
          </w:tcPr>
          <w:p w14:paraId="27C540E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83" w:type="dxa"/>
            <w:tcBorders>
              <w:top w:val="nil"/>
              <w:left w:val="nil"/>
              <w:bottom w:val="single" w:sz="8" w:space="0" w:color="auto"/>
              <w:right w:val="single" w:sz="8" w:space="0" w:color="auto"/>
            </w:tcBorders>
            <w:hideMark/>
          </w:tcPr>
          <w:p w14:paraId="5556DEC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95" w:type="dxa"/>
            <w:tcBorders>
              <w:top w:val="nil"/>
              <w:left w:val="nil"/>
              <w:bottom w:val="single" w:sz="8" w:space="0" w:color="auto"/>
              <w:right w:val="single" w:sz="8" w:space="0" w:color="auto"/>
            </w:tcBorders>
            <w:hideMark/>
          </w:tcPr>
          <w:p w14:paraId="00ACD5A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30" w:type="dxa"/>
            <w:tcBorders>
              <w:top w:val="nil"/>
              <w:left w:val="nil"/>
              <w:bottom w:val="single" w:sz="8" w:space="0" w:color="auto"/>
              <w:right w:val="single" w:sz="8" w:space="0" w:color="auto"/>
            </w:tcBorders>
            <w:hideMark/>
          </w:tcPr>
          <w:p w14:paraId="018E2AD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0B4A019" w14:textId="77777777" w:rsidTr="00E26DB6">
        <w:trPr>
          <w:tblCellSpacing w:w="0" w:type="dxa"/>
        </w:trPr>
        <w:tc>
          <w:tcPr>
            <w:tcW w:w="1287" w:type="dxa"/>
            <w:tcBorders>
              <w:top w:val="nil"/>
              <w:left w:val="single" w:sz="8" w:space="0" w:color="auto"/>
              <w:bottom w:val="single" w:sz="8" w:space="0" w:color="auto"/>
              <w:right w:val="single" w:sz="8" w:space="0" w:color="auto"/>
            </w:tcBorders>
            <w:hideMark/>
          </w:tcPr>
          <w:p w14:paraId="259C10F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w:t>
            </w:r>
          </w:p>
        </w:tc>
        <w:tc>
          <w:tcPr>
            <w:tcW w:w="2136" w:type="dxa"/>
            <w:tcBorders>
              <w:top w:val="nil"/>
              <w:left w:val="nil"/>
              <w:bottom w:val="single" w:sz="8" w:space="0" w:color="auto"/>
              <w:right w:val="single" w:sz="8" w:space="0" w:color="auto"/>
            </w:tcBorders>
            <w:hideMark/>
          </w:tcPr>
          <w:p w14:paraId="6F43CFB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93" w:type="dxa"/>
            <w:tcBorders>
              <w:top w:val="nil"/>
              <w:left w:val="nil"/>
              <w:bottom w:val="single" w:sz="8" w:space="0" w:color="auto"/>
              <w:right w:val="single" w:sz="8" w:space="0" w:color="auto"/>
            </w:tcBorders>
            <w:hideMark/>
          </w:tcPr>
          <w:p w14:paraId="178550B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59" w:type="dxa"/>
            <w:tcBorders>
              <w:top w:val="nil"/>
              <w:left w:val="nil"/>
              <w:bottom w:val="single" w:sz="8" w:space="0" w:color="auto"/>
              <w:right w:val="single" w:sz="8" w:space="0" w:color="auto"/>
            </w:tcBorders>
            <w:hideMark/>
          </w:tcPr>
          <w:p w14:paraId="70773CC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61" w:type="dxa"/>
            <w:tcBorders>
              <w:top w:val="nil"/>
              <w:left w:val="nil"/>
              <w:bottom w:val="single" w:sz="8" w:space="0" w:color="auto"/>
              <w:right w:val="single" w:sz="8" w:space="0" w:color="auto"/>
            </w:tcBorders>
            <w:hideMark/>
          </w:tcPr>
          <w:p w14:paraId="29644BA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219" w:type="dxa"/>
            <w:tcBorders>
              <w:top w:val="nil"/>
              <w:left w:val="nil"/>
              <w:bottom w:val="single" w:sz="8" w:space="0" w:color="auto"/>
              <w:right w:val="single" w:sz="8" w:space="0" w:color="auto"/>
            </w:tcBorders>
            <w:hideMark/>
          </w:tcPr>
          <w:p w14:paraId="07B7351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083" w:type="dxa"/>
            <w:tcBorders>
              <w:top w:val="nil"/>
              <w:left w:val="nil"/>
              <w:bottom w:val="single" w:sz="8" w:space="0" w:color="auto"/>
              <w:right w:val="single" w:sz="8" w:space="0" w:color="auto"/>
            </w:tcBorders>
            <w:hideMark/>
          </w:tcPr>
          <w:p w14:paraId="1A7C6AA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995" w:type="dxa"/>
            <w:tcBorders>
              <w:top w:val="nil"/>
              <w:left w:val="nil"/>
              <w:bottom w:val="single" w:sz="8" w:space="0" w:color="auto"/>
              <w:right w:val="single" w:sz="8" w:space="0" w:color="auto"/>
            </w:tcBorders>
            <w:hideMark/>
          </w:tcPr>
          <w:p w14:paraId="3214647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30" w:type="dxa"/>
            <w:tcBorders>
              <w:top w:val="nil"/>
              <w:left w:val="nil"/>
              <w:bottom w:val="single" w:sz="8" w:space="0" w:color="auto"/>
              <w:right w:val="single" w:sz="8" w:space="0" w:color="auto"/>
            </w:tcBorders>
            <w:hideMark/>
          </w:tcPr>
          <w:p w14:paraId="535EA38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5C6EDD69"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TẠM NHẬP ĐỂ TÁI XUẤT, CHUYỂN KHẨU</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8"/>
        <w:gridCol w:w="1199"/>
        <w:gridCol w:w="1025"/>
        <w:gridCol w:w="937"/>
        <w:gridCol w:w="1167"/>
        <w:gridCol w:w="947"/>
        <w:gridCol w:w="1102"/>
        <w:gridCol w:w="839"/>
      </w:tblGrid>
      <w:tr w:rsidR="005C2D6E" w:rsidRPr="001C3BF3" w14:paraId="00C4E868" w14:textId="77777777" w:rsidTr="00E26DB6">
        <w:trPr>
          <w:tblCellSpacing w:w="0" w:type="dxa"/>
        </w:trPr>
        <w:tc>
          <w:tcPr>
            <w:tcW w:w="2798" w:type="dxa"/>
            <w:vMerge w:val="restart"/>
            <w:tcBorders>
              <w:top w:val="single" w:sz="8" w:space="0" w:color="auto"/>
              <w:left w:val="single" w:sz="8" w:space="0" w:color="auto"/>
              <w:bottom w:val="single" w:sz="8" w:space="0" w:color="auto"/>
              <w:right w:val="single" w:sz="8" w:space="0" w:color="auto"/>
            </w:tcBorders>
            <w:vAlign w:val="center"/>
            <w:hideMark/>
          </w:tcPr>
          <w:p w14:paraId="2430E89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lastRenderedPageBreak/>
              <w:t>Chủng loại</w:t>
            </w:r>
          </w:p>
        </w:tc>
        <w:tc>
          <w:tcPr>
            <w:tcW w:w="1568" w:type="dxa"/>
            <w:vMerge w:val="restart"/>
            <w:tcBorders>
              <w:top w:val="single" w:sz="8" w:space="0" w:color="auto"/>
              <w:left w:val="nil"/>
              <w:bottom w:val="single" w:sz="8" w:space="0" w:color="auto"/>
              <w:right w:val="single" w:sz="8" w:space="0" w:color="auto"/>
            </w:tcBorders>
            <w:vAlign w:val="center"/>
            <w:hideMark/>
          </w:tcPr>
          <w:p w14:paraId="03572AA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Thị trường nhập khẩu</w:t>
            </w:r>
          </w:p>
        </w:tc>
        <w:tc>
          <w:tcPr>
            <w:tcW w:w="2798" w:type="dxa"/>
            <w:gridSpan w:val="2"/>
            <w:tcBorders>
              <w:top w:val="single" w:sz="8" w:space="0" w:color="auto"/>
              <w:left w:val="nil"/>
              <w:bottom w:val="single" w:sz="8" w:space="0" w:color="auto"/>
              <w:right w:val="single" w:sz="8" w:space="0" w:color="auto"/>
            </w:tcBorders>
            <w:vAlign w:val="center"/>
            <w:hideMark/>
          </w:tcPr>
          <w:p w14:paraId="420C9EB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Thực hiện tháng báo cáo</w:t>
            </w:r>
          </w:p>
        </w:tc>
        <w:tc>
          <w:tcPr>
            <w:tcW w:w="3089" w:type="dxa"/>
            <w:gridSpan w:val="2"/>
            <w:tcBorders>
              <w:top w:val="single" w:sz="8" w:space="0" w:color="auto"/>
              <w:left w:val="nil"/>
              <w:bottom w:val="single" w:sz="8" w:space="0" w:color="auto"/>
              <w:right w:val="single" w:sz="8" w:space="0" w:color="auto"/>
            </w:tcBorders>
            <w:vAlign w:val="center"/>
            <w:hideMark/>
          </w:tcPr>
          <w:p w14:paraId="7932907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Lũy kế từ đầu năm</w:t>
            </w:r>
          </w:p>
        </w:tc>
        <w:tc>
          <w:tcPr>
            <w:tcW w:w="2758" w:type="dxa"/>
            <w:gridSpan w:val="2"/>
            <w:tcBorders>
              <w:top w:val="single" w:sz="8" w:space="0" w:color="auto"/>
              <w:left w:val="nil"/>
              <w:bottom w:val="single" w:sz="8" w:space="0" w:color="auto"/>
              <w:right w:val="single" w:sz="8" w:space="0" w:color="auto"/>
            </w:tcBorders>
            <w:vAlign w:val="center"/>
            <w:hideMark/>
          </w:tcPr>
          <w:p w14:paraId="23DD6DA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Ước thực hiện tháng kế tiếp</w:t>
            </w:r>
          </w:p>
        </w:tc>
      </w:tr>
      <w:tr w:rsidR="005C2D6E" w:rsidRPr="001C3BF3" w14:paraId="79BD0F03" w14:textId="77777777" w:rsidTr="00E26DB6">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D148280" w14:textId="77777777" w:rsidR="005C2D6E" w:rsidRPr="001C3BF3" w:rsidRDefault="005C2D6E" w:rsidP="00E26DB6">
            <w:pPr>
              <w:spacing w:before="0"/>
              <w:ind w:firstLine="0"/>
              <w:jc w:val="left"/>
              <w:rPr>
                <w:rFonts w:eastAsia="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36DF1C21" w14:textId="77777777" w:rsidR="005C2D6E" w:rsidRPr="001C3BF3" w:rsidRDefault="005C2D6E" w:rsidP="00E26DB6">
            <w:pPr>
              <w:spacing w:before="0"/>
              <w:ind w:firstLine="0"/>
              <w:jc w:val="left"/>
              <w:rPr>
                <w:rFonts w:eastAsia="Times New Roman"/>
                <w:sz w:val="26"/>
                <w:szCs w:val="26"/>
              </w:rPr>
            </w:pPr>
          </w:p>
        </w:tc>
        <w:tc>
          <w:tcPr>
            <w:tcW w:w="1353" w:type="dxa"/>
            <w:tcBorders>
              <w:top w:val="nil"/>
              <w:left w:val="nil"/>
              <w:bottom w:val="single" w:sz="8" w:space="0" w:color="auto"/>
              <w:right w:val="single" w:sz="8" w:space="0" w:color="auto"/>
            </w:tcBorders>
            <w:vAlign w:val="center"/>
            <w:hideMark/>
          </w:tcPr>
          <w:p w14:paraId="2846E2B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445" w:type="dxa"/>
            <w:tcBorders>
              <w:top w:val="nil"/>
              <w:left w:val="nil"/>
              <w:bottom w:val="single" w:sz="8" w:space="0" w:color="auto"/>
              <w:right w:val="single" w:sz="8" w:space="0" w:color="auto"/>
            </w:tcBorders>
            <w:vAlign w:val="center"/>
            <w:hideMark/>
          </w:tcPr>
          <w:p w14:paraId="4275260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c>
          <w:tcPr>
            <w:tcW w:w="1625" w:type="dxa"/>
            <w:tcBorders>
              <w:top w:val="nil"/>
              <w:left w:val="nil"/>
              <w:bottom w:val="single" w:sz="8" w:space="0" w:color="auto"/>
              <w:right w:val="single" w:sz="8" w:space="0" w:color="auto"/>
            </w:tcBorders>
            <w:vAlign w:val="center"/>
            <w:hideMark/>
          </w:tcPr>
          <w:p w14:paraId="2341C62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464" w:type="dxa"/>
            <w:tcBorders>
              <w:top w:val="nil"/>
              <w:left w:val="nil"/>
              <w:bottom w:val="single" w:sz="8" w:space="0" w:color="auto"/>
              <w:right w:val="single" w:sz="8" w:space="0" w:color="auto"/>
            </w:tcBorders>
            <w:vAlign w:val="center"/>
            <w:hideMark/>
          </w:tcPr>
          <w:p w14:paraId="2D5C4CB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c>
          <w:tcPr>
            <w:tcW w:w="1500" w:type="dxa"/>
            <w:tcBorders>
              <w:top w:val="nil"/>
              <w:left w:val="nil"/>
              <w:bottom w:val="single" w:sz="8" w:space="0" w:color="auto"/>
              <w:right w:val="single" w:sz="8" w:space="0" w:color="auto"/>
            </w:tcBorders>
            <w:vAlign w:val="center"/>
            <w:hideMark/>
          </w:tcPr>
          <w:p w14:paraId="48F7F44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258" w:type="dxa"/>
            <w:tcBorders>
              <w:top w:val="nil"/>
              <w:left w:val="nil"/>
              <w:bottom w:val="single" w:sz="8" w:space="0" w:color="auto"/>
              <w:right w:val="single" w:sz="8" w:space="0" w:color="auto"/>
            </w:tcBorders>
            <w:vAlign w:val="center"/>
            <w:hideMark/>
          </w:tcPr>
          <w:p w14:paraId="6B64166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r>
      <w:tr w:rsidR="005C2D6E" w:rsidRPr="001C3BF3" w14:paraId="75B6EE78" w14:textId="77777777" w:rsidTr="00E26DB6">
        <w:trPr>
          <w:tblCellSpacing w:w="0" w:type="dxa"/>
        </w:trPr>
        <w:tc>
          <w:tcPr>
            <w:tcW w:w="2798" w:type="dxa"/>
            <w:tcBorders>
              <w:top w:val="nil"/>
              <w:left w:val="single" w:sz="8" w:space="0" w:color="auto"/>
              <w:bottom w:val="single" w:sz="8" w:space="0" w:color="auto"/>
              <w:right w:val="single" w:sz="8" w:space="0" w:color="auto"/>
            </w:tcBorders>
            <w:hideMark/>
          </w:tcPr>
          <w:p w14:paraId="64F5E7F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568" w:type="dxa"/>
            <w:tcBorders>
              <w:top w:val="nil"/>
              <w:left w:val="nil"/>
              <w:bottom w:val="single" w:sz="8" w:space="0" w:color="auto"/>
              <w:right w:val="single" w:sz="8" w:space="0" w:color="auto"/>
            </w:tcBorders>
            <w:hideMark/>
          </w:tcPr>
          <w:p w14:paraId="48CFDA2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53" w:type="dxa"/>
            <w:tcBorders>
              <w:top w:val="nil"/>
              <w:left w:val="nil"/>
              <w:bottom w:val="single" w:sz="8" w:space="0" w:color="auto"/>
              <w:right w:val="single" w:sz="8" w:space="0" w:color="auto"/>
            </w:tcBorders>
            <w:hideMark/>
          </w:tcPr>
          <w:p w14:paraId="68F0B63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5" w:type="dxa"/>
            <w:tcBorders>
              <w:top w:val="nil"/>
              <w:left w:val="nil"/>
              <w:bottom w:val="single" w:sz="8" w:space="0" w:color="auto"/>
              <w:right w:val="single" w:sz="8" w:space="0" w:color="auto"/>
            </w:tcBorders>
            <w:hideMark/>
          </w:tcPr>
          <w:p w14:paraId="758BA16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25" w:type="dxa"/>
            <w:tcBorders>
              <w:top w:val="nil"/>
              <w:left w:val="nil"/>
              <w:bottom w:val="single" w:sz="8" w:space="0" w:color="auto"/>
              <w:right w:val="single" w:sz="8" w:space="0" w:color="auto"/>
            </w:tcBorders>
            <w:hideMark/>
          </w:tcPr>
          <w:p w14:paraId="08BC514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64" w:type="dxa"/>
            <w:tcBorders>
              <w:top w:val="nil"/>
              <w:left w:val="nil"/>
              <w:bottom w:val="single" w:sz="8" w:space="0" w:color="auto"/>
              <w:right w:val="single" w:sz="8" w:space="0" w:color="auto"/>
            </w:tcBorders>
            <w:hideMark/>
          </w:tcPr>
          <w:p w14:paraId="3B85D3E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00" w:type="dxa"/>
            <w:tcBorders>
              <w:top w:val="nil"/>
              <w:left w:val="nil"/>
              <w:bottom w:val="single" w:sz="8" w:space="0" w:color="auto"/>
              <w:right w:val="single" w:sz="8" w:space="0" w:color="auto"/>
            </w:tcBorders>
            <w:hideMark/>
          </w:tcPr>
          <w:p w14:paraId="181EFB9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258" w:type="dxa"/>
            <w:tcBorders>
              <w:top w:val="nil"/>
              <w:left w:val="nil"/>
              <w:bottom w:val="single" w:sz="8" w:space="0" w:color="auto"/>
              <w:right w:val="single" w:sz="8" w:space="0" w:color="auto"/>
            </w:tcBorders>
            <w:hideMark/>
          </w:tcPr>
          <w:p w14:paraId="77A7A6C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164BE42" w14:textId="77777777" w:rsidTr="00E26DB6">
        <w:trPr>
          <w:tblCellSpacing w:w="0" w:type="dxa"/>
        </w:trPr>
        <w:tc>
          <w:tcPr>
            <w:tcW w:w="2798" w:type="dxa"/>
            <w:tcBorders>
              <w:top w:val="nil"/>
              <w:left w:val="single" w:sz="8" w:space="0" w:color="auto"/>
              <w:bottom w:val="single" w:sz="8" w:space="0" w:color="auto"/>
              <w:right w:val="single" w:sz="8" w:space="0" w:color="auto"/>
            </w:tcBorders>
            <w:hideMark/>
          </w:tcPr>
          <w:p w14:paraId="05E7764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568" w:type="dxa"/>
            <w:tcBorders>
              <w:top w:val="nil"/>
              <w:left w:val="nil"/>
              <w:bottom w:val="single" w:sz="8" w:space="0" w:color="auto"/>
              <w:right w:val="single" w:sz="8" w:space="0" w:color="auto"/>
            </w:tcBorders>
            <w:hideMark/>
          </w:tcPr>
          <w:p w14:paraId="1BB1E91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53" w:type="dxa"/>
            <w:tcBorders>
              <w:top w:val="nil"/>
              <w:left w:val="nil"/>
              <w:bottom w:val="single" w:sz="8" w:space="0" w:color="auto"/>
              <w:right w:val="single" w:sz="8" w:space="0" w:color="auto"/>
            </w:tcBorders>
            <w:hideMark/>
          </w:tcPr>
          <w:p w14:paraId="1348335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5" w:type="dxa"/>
            <w:tcBorders>
              <w:top w:val="nil"/>
              <w:left w:val="nil"/>
              <w:bottom w:val="single" w:sz="8" w:space="0" w:color="auto"/>
              <w:right w:val="single" w:sz="8" w:space="0" w:color="auto"/>
            </w:tcBorders>
            <w:hideMark/>
          </w:tcPr>
          <w:p w14:paraId="53E70AA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25" w:type="dxa"/>
            <w:tcBorders>
              <w:top w:val="nil"/>
              <w:left w:val="nil"/>
              <w:bottom w:val="single" w:sz="8" w:space="0" w:color="auto"/>
              <w:right w:val="single" w:sz="8" w:space="0" w:color="auto"/>
            </w:tcBorders>
            <w:hideMark/>
          </w:tcPr>
          <w:p w14:paraId="6190149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64" w:type="dxa"/>
            <w:tcBorders>
              <w:top w:val="nil"/>
              <w:left w:val="nil"/>
              <w:bottom w:val="single" w:sz="8" w:space="0" w:color="auto"/>
              <w:right w:val="single" w:sz="8" w:space="0" w:color="auto"/>
            </w:tcBorders>
            <w:hideMark/>
          </w:tcPr>
          <w:p w14:paraId="6F72A49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00" w:type="dxa"/>
            <w:tcBorders>
              <w:top w:val="nil"/>
              <w:left w:val="nil"/>
              <w:bottom w:val="single" w:sz="8" w:space="0" w:color="auto"/>
              <w:right w:val="single" w:sz="8" w:space="0" w:color="auto"/>
            </w:tcBorders>
            <w:hideMark/>
          </w:tcPr>
          <w:p w14:paraId="1C22315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258" w:type="dxa"/>
            <w:tcBorders>
              <w:top w:val="nil"/>
              <w:left w:val="nil"/>
              <w:bottom w:val="single" w:sz="8" w:space="0" w:color="auto"/>
              <w:right w:val="single" w:sz="8" w:space="0" w:color="auto"/>
            </w:tcBorders>
            <w:hideMark/>
          </w:tcPr>
          <w:p w14:paraId="66CBBED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29C74D4" w14:textId="77777777" w:rsidTr="00E26DB6">
        <w:trPr>
          <w:tblCellSpacing w:w="0" w:type="dxa"/>
        </w:trPr>
        <w:tc>
          <w:tcPr>
            <w:tcW w:w="2798" w:type="dxa"/>
            <w:tcBorders>
              <w:top w:val="nil"/>
              <w:left w:val="single" w:sz="8" w:space="0" w:color="auto"/>
              <w:bottom w:val="single" w:sz="8" w:space="0" w:color="auto"/>
              <w:right w:val="single" w:sz="8" w:space="0" w:color="auto"/>
            </w:tcBorders>
            <w:hideMark/>
          </w:tcPr>
          <w:p w14:paraId="00E3AB6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Tổng</w:t>
            </w:r>
          </w:p>
        </w:tc>
        <w:tc>
          <w:tcPr>
            <w:tcW w:w="1568" w:type="dxa"/>
            <w:tcBorders>
              <w:top w:val="nil"/>
              <w:left w:val="nil"/>
              <w:bottom w:val="single" w:sz="8" w:space="0" w:color="auto"/>
              <w:right w:val="single" w:sz="8" w:space="0" w:color="auto"/>
            </w:tcBorders>
            <w:hideMark/>
          </w:tcPr>
          <w:p w14:paraId="3932E4C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53" w:type="dxa"/>
            <w:tcBorders>
              <w:top w:val="nil"/>
              <w:left w:val="nil"/>
              <w:bottom w:val="single" w:sz="8" w:space="0" w:color="auto"/>
              <w:right w:val="single" w:sz="8" w:space="0" w:color="auto"/>
            </w:tcBorders>
            <w:hideMark/>
          </w:tcPr>
          <w:p w14:paraId="707EC09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5" w:type="dxa"/>
            <w:tcBorders>
              <w:top w:val="nil"/>
              <w:left w:val="nil"/>
              <w:bottom w:val="single" w:sz="8" w:space="0" w:color="auto"/>
              <w:right w:val="single" w:sz="8" w:space="0" w:color="auto"/>
            </w:tcBorders>
            <w:hideMark/>
          </w:tcPr>
          <w:p w14:paraId="49B0400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25" w:type="dxa"/>
            <w:tcBorders>
              <w:top w:val="nil"/>
              <w:left w:val="nil"/>
              <w:bottom w:val="single" w:sz="8" w:space="0" w:color="auto"/>
              <w:right w:val="single" w:sz="8" w:space="0" w:color="auto"/>
            </w:tcBorders>
            <w:hideMark/>
          </w:tcPr>
          <w:p w14:paraId="0995CD5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64" w:type="dxa"/>
            <w:tcBorders>
              <w:top w:val="nil"/>
              <w:left w:val="nil"/>
              <w:bottom w:val="single" w:sz="8" w:space="0" w:color="auto"/>
              <w:right w:val="single" w:sz="8" w:space="0" w:color="auto"/>
            </w:tcBorders>
            <w:hideMark/>
          </w:tcPr>
          <w:p w14:paraId="52F2AF2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500" w:type="dxa"/>
            <w:tcBorders>
              <w:top w:val="nil"/>
              <w:left w:val="nil"/>
              <w:bottom w:val="single" w:sz="8" w:space="0" w:color="auto"/>
              <w:right w:val="single" w:sz="8" w:space="0" w:color="auto"/>
            </w:tcBorders>
            <w:hideMark/>
          </w:tcPr>
          <w:p w14:paraId="43359E3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258" w:type="dxa"/>
            <w:tcBorders>
              <w:top w:val="nil"/>
              <w:left w:val="nil"/>
              <w:bottom w:val="single" w:sz="8" w:space="0" w:color="auto"/>
              <w:right w:val="single" w:sz="8" w:space="0" w:color="auto"/>
            </w:tcBorders>
            <w:hideMark/>
          </w:tcPr>
          <w:p w14:paraId="7B038F4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573AC15B"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TÁI XUẤT</w:t>
      </w:r>
    </w:p>
    <w:tbl>
      <w:tblPr>
        <w:tblW w:w="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8"/>
        <w:gridCol w:w="1199"/>
        <w:gridCol w:w="1025"/>
        <w:gridCol w:w="936"/>
        <w:gridCol w:w="1167"/>
        <w:gridCol w:w="791"/>
        <w:gridCol w:w="1179"/>
        <w:gridCol w:w="779"/>
      </w:tblGrid>
      <w:tr w:rsidR="005C2D6E" w:rsidRPr="001C3BF3" w14:paraId="1109FC8C" w14:textId="77777777" w:rsidTr="00E26DB6">
        <w:trPr>
          <w:tblCellSpacing w:w="0" w:type="dxa"/>
        </w:trPr>
        <w:tc>
          <w:tcPr>
            <w:tcW w:w="3068" w:type="dxa"/>
            <w:vMerge w:val="restart"/>
            <w:tcBorders>
              <w:top w:val="single" w:sz="8" w:space="0" w:color="auto"/>
              <w:left w:val="single" w:sz="8" w:space="0" w:color="auto"/>
              <w:bottom w:val="single" w:sz="8" w:space="0" w:color="auto"/>
              <w:right w:val="single" w:sz="8" w:space="0" w:color="auto"/>
            </w:tcBorders>
            <w:vAlign w:val="center"/>
            <w:hideMark/>
          </w:tcPr>
          <w:p w14:paraId="04189FD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Chủng loại</w:t>
            </w:r>
          </w:p>
        </w:tc>
        <w:tc>
          <w:tcPr>
            <w:tcW w:w="1568" w:type="dxa"/>
            <w:vMerge w:val="restart"/>
            <w:tcBorders>
              <w:top w:val="single" w:sz="8" w:space="0" w:color="auto"/>
              <w:left w:val="nil"/>
              <w:bottom w:val="single" w:sz="8" w:space="0" w:color="auto"/>
              <w:right w:val="single" w:sz="8" w:space="0" w:color="auto"/>
            </w:tcBorders>
            <w:vAlign w:val="center"/>
            <w:hideMark/>
          </w:tcPr>
          <w:p w14:paraId="3FB7F40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Thị trường tái xuất</w:t>
            </w:r>
          </w:p>
        </w:tc>
        <w:tc>
          <w:tcPr>
            <w:tcW w:w="2798" w:type="dxa"/>
            <w:gridSpan w:val="2"/>
            <w:tcBorders>
              <w:top w:val="single" w:sz="8" w:space="0" w:color="auto"/>
              <w:left w:val="nil"/>
              <w:bottom w:val="single" w:sz="8" w:space="0" w:color="auto"/>
              <w:right w:val="single" w:sz="8" w:space="0" w:color="auto"/>
            </w:tcBorders>
            <w:vAlign w:val="center"/>
            <w:hideMark/>
          </w:tcPr>
          <w:p w14:paraId="0F18DDD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Thực hiện tháng báo cáo</w:t>
            </w:r>
          </w:p>
        </w:tc>
        <w:tc>
          <w:tcPr>
            <w:tcW w:w="2792" w:type="dxa"/>
            <w:gridSpan w:val="2"/>
            <w:tcBorders>
              <w:top w:val="single" w:sz="8" w:space="0" w:color="auto"/>
              <w:left w:val="nil"/>
              <w:bottom w:val="single" w:sz="8" w:space="0" w:color="auto"/>
              <w:right w:val="single" w:sz="8" w:space="0" w:color="auto"/>
            </w:tcBorders>
            <w:vAlign w:val="center"/>
            <w:hideMark/>
          </w:tcPr>
          <w:p w14:paraId="4802AD1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Lũy kế từ đầu năm</w:t>
            </w:r>
          </w:p>
        </w:tc>
        <w:tc>
          <w:tcPr>
            <w:tcW w:w="2793" w:type="dxa"/>
            <w:gridSpan w:val="2"/>
            <w:tcBorders>
              <w:top w:val="single" w:sz="8" w:space="0" w:color="auto"/>
              <w:left w:val="nil"/>
              <w:bottom w:val="single" w:sz="8" w:space="0" w:color="auto"/>
              <w:right w:val="single" w:sz="8" w:space="0" w:color="auto"/>
            </w:tcBorders>
            <w:vAlign w:val="center"/>
            <w:hideMark/>
          </w:tcPr>
          <w:p w14:paraId="29B7F3A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Ước thực hiện tháng kế tiếp</w:t>
            </w:r>
          </w:p>
        </w:tc>
      </w:tr>
      <w:tr w:rsidR="005C2D6E" w:rsidRPr="001C3BF3" w14:paraId="0256DE45" w14:textId="77777777" w:rsidTr="00E26DB6">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72A3BE9" w14:textId="77777777" w:rsidR="005C2D6E" w:rsidRPr="001C3BF3" w:rsidRDefault="005C2D6E" w:rsidP="00E26DB6">
            <w:pPr>
              <w:spacing w:before="0"/>
              <w:ind w:firstLine="0"/>
              <w:jc w:val="left"/>
              <w:rPr>
                <w:rFonts w:eastAsia="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3A492433" w14:textId="77777777" w:rsidR="005C2D6E" w:rsidRPr="001C3BF3" w:rsidRDefault="005C2D6E" w:rsidP="00E26DB6">
            <w:pPr>
              <w:spacing w:before="0"/>
              <w:ind w:firstLine="0"/>
              <w:jc w:val="left"/>
              <w:rPr>
                <w:rFonts w:eastAsia="Times New Roman"/>
                <w:sz w:val="26"/>
                <w:szCs w:val="26"/>
              </w:rPr>
            </w:pPr>
          </w:p>
        </w:tc>
        <w:tc>
          <w:tcPr>
            <w:tcW w:w="1354" w:type="dxa"/>
            <w:tcBorders>
              <w:top w:val="nil"/>
              <w:left w:val="nil"/>
              <w:bottom w:val="single" w:sz="8" w:space="0" w:color="auto"/>
              <w:right w:val="single" w:sz="8" w:space="0" w:color="auto"/>
            </w:tcBorders>
            <w:vAlign w:val="center"/>
            <w:hideMark/>
          </w:tcPr>
          <w:p w14:paraId="22FE881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444" w:type="dxa"/>
            <w:tcBorders>
              <w:top w:val="nil"/>
              <w:left w:val="nil"/>
              <w:bottom w:val="single" w:sz="8" w:space="0" w:color="auto"/>
              <w:right w:val="single" w:sz="8" w:space="0" w:color="auto"/>
            </w:tcBorders>
            <w:vAlign w:val="center"/>
            <w:hideMark/>
          </w:tcPr>
          <w:p w14:paraId="19B8238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c>
          <w:tcPr>
            <w:tcW w:w="1626" w:type="dxa"/>
            <w:tcBorders>
              <w:top w:val="nil"/>
              <w:left w:val="nil"/>
              <w:bottom w:val="single" w:sz="8" w:space="0" w:color="auto"/>
              <w:right w:val="single" w:sz="8" w:space="0" w:color="auto"/>
            </w:tcBorders>
            <w:vAlign w:val="center"/>
            <w:hideMark/>
          </w:tcPr>
          <w:p w14:paraId="483833A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166" w:type="dxa"/>
            <w:tcBorders>
              <w:top w:val="nil"/>
              <w:left w:val="nil"/>
              <w:bottom w:val="single" w:sz="8" w:space="0" w:color="auto"/>
              <w:right w:val="single" w:sz="8" w:space="0" w:color="auto"/>
            </w:tcBorders>
            <w:vAlign w:val="center"/>
            <w:hideMark/>
          </w:tcPr>
          <w:p w14:paraId="2F229BA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c>
          <w:tcPr>
            <w:tcW w:w="1650" w:type="dxa"/>
            <w:tcBorders>
              <w:top w:val="nil"/>
              <w:left w:val="nil"/>
              <w:bottom w:val="single" w:sz="8" w:space="0" w:color="auto"/>
              <w:right w:val="single" w:sz="8" w:space="0" w:color="auto"/>
            </w:tcBorders>
            <w:vAlign w:val="center"/>
            <w:hideMark/>
          </w:tcPr>
          <w:p w14:paraId="5DBA5DE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Số lượng</w:t>
            </w:r>
          </w:p>
        </w:tc>
        <w:tc>
          <w:tcPr>
            <w:tcW w:w="1143" w:type="dxa"/>
            <w:tcBorders>
              <w:top w:val="nil"/>
              <w:left w:val="nil"/>
              <w:bottom w:val="single" w:sz="8" w:space="0" w:color="auto"/>
              <w:right w:val="single" w:sz="8" w:space="0" w:color="auto"/>
            </w:tcBorders>
            <w:vAlign w:val="center"/>
            <w:hideMark/>
          </w:tcPr>
          <w:p w14:paraId="51B0AFD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Trị giá</w:t>
            </w:r>
          </w:p>
        </w:tc>
      </w:tr>
      <w:tr w:rsidR="005C2D6E" w:rsidRPr="001C3BF3" w14:paraId="3A8FA65A" w14:textId="77777777" w:rsidTr="00E26DB6">
        <w:trPr>
          <w:tblCellSpacing w:w="0" w:type="dxa"/>
        </w:trPr>
        <w:tc>
          <w:tcPr>
            <w:tcW w:w="3068" w:type="dxa"/>
            <w:tcBorders>
              <w:top w:val="nil"/>
              <w:left w:val="single" w:sz="8" w:space="0" w:color="auto"/>
              <w:bottom w:val="single" w:sz="8" w:space="0" w:color="auto"/>
              <w:right w:val="single" w:sz="8" w:space="0" w:color="auto"/>
            </w:tcBorders>
            <w:hideMark/>
          </w:tcPr>
          <w:p w14:paraId="5999A6A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568" w:type="dxa"/>
            <w:tcBorders>
              <w:top w:val="nil"/>
              <w:left w:val="nil"/>
              <w:bottom w:val="single" w:sz="8" w:space="0" w:color="auto"/>
              <w:right w:val="single" w:sz="8" w:space="0" w:color="auto"/>
            </w:tcBorders>
            <w:hideMark/>
          </w:tcPr>
          <w:p w14:paraId="769B273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54" w:type="dxa"/>
            <w:tcBorders>
              <w:top w:val="nil"/>
              <w:left w:val="nil"/>
              <w:bottom w:val="single" w:sz="8" w:space="0" w:color="auto"/>
              <w:right w:val="single" w:sz="8" w:space="0" w:color="auto"/>
            </w:tcBorders>
            <w:hideMark/>
          </w:tcPr>
          <w:p w14:paraId="393D467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7EC463D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26" w:type="dxa"/>
            <w:tcBorders>
              <w:top w:val="nil"/>
              <w:left w:val="nil"/>
              <w:bottom w:val="single" w:sz="8" w:space="0" w:color="auto"/>
              <w:right w:val="single" w:sz="8" w:space="0" w:color="auto"/>
            </w:tcBorders>
            <w:hideMark/>
          </w:tcPr>
          <w:p w14:paraId="4F374CE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66" w:type="dxa"/>
            <w:tcBorders>
              <w:top w:val="nil"/>
              <w:left w:val="nil"/>
              <w:bottom w:val="single" w:sz="8" w:space="0" w:color="auto"/>
              <w:right w:val="single" w:sz="8" w:space="0" w:color="auto"/>
            </w:tcBorders>
            <w:hideMark/>
          </w:tcPr>
          <w:p w14:paraId="178E287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50" w:type="dxa"/>
            <w:tcBorders>
              <w:top w:val="nil"/>
              <w:left w:val="nil"/>
              <w:bottom w:val="single" w:sz="8" w:space="0" w:color="auto"/>
              <w:right w:val="single" w:sz="8" w:space="0" w:color="auto"/>
            </w:tcBorders>
            <w:hideMark/>
          </w:tcPr>
          <w:p w14:paraId="43B2277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3" w:type="dxa"/>
            <w:tcBorders>
              <w:top w:val="nil"/>
              <w:left w:val="nil"/>
              <w:bottom w:val="single" w:sz="8" w:space="0" w:color="auto"/>
              <w:right w:val="single" w:sz="8" w:space="0" w:color="auto"/>
            </w:tcBorders>
            <w:hideMark/>
          </w:tcPr>
          <w:p w14:paraId="24A0740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3319120" w14:textId="77777777" w:rsidTr="00E26DB6">
        <w:trPr>
          <w:tblCellSpacing w:w="0" w:type="dxa"/>
        </w:trPr>
        <w:tc>
          <w:tcPr>
            <w:tcW w:w="3068" w:type="dxa"/>
            <w:tcBorders>
              <w:top w:val="nil"/>
              <w:left w:val="single" w:sz="8" w:space="0" w:color="auto"/>
              <w:bottom w:val="single" w:sz="8" w:space="0" w:color="auto"/>
              <w:right w:val="single" w:sz="8" w:space="0" w:color="auto"/>
            </w:tcBorders>
            <w:hideMark/>
          </w:tcPr>
          <w:p w14:paraId="33EDAFE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1568" w:type="dxa"/>
            <w:tcBorders>
              <w:top w:val="nil"/>
              <w:left w:val="nil"/>
              <w:bottom w:val="single" w:sz="8" w:space="0" w:color="auto"/>
              <w:right w:val="single" w:sz="8" w:space="0" w:color="auto"/>
            </w:tcBorders>
            <w:hideMark/>
          </w:tcPr>
          <w:p w14:paraId="4082D9C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54" w:type="dxa"/>
            <w:tcBorders>
              <w:top w:val="nil"/>
              <w:left w:val="nil"/>
              <w:bottom w:val="single" w:sz="8" w:space="0" w:color="auto"/>
              <w:right w:val="single" w:sz="8" w:space="0" w:color="auto"/>
            </w:tcBorders>
            <w:hideMark/>
          </w:tcPr>
          <w:p w14:paraId="76E9C0D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0097191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26" w:type="dxa"/>
            <w:tcBorders>
              <w:top w:val="nil"/>
              <w:left w:val="nil"/>
              <w:bottom w:val="single" w:sz="8" w:space="0" w:color="auto"/>
              <w:right w:val="single" w:sz="8" w:space="0" w:color="auto"/>
            </w:tcBorders>
            <w:hideMark/>
          </w:tcPr>
          <w:p w14:paraId="3FAAA1A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66" w:type="dxa"/>
            <w:tcBorders>
              <w:top w:val="nil"/>
              <w:left w:val="nil"/>
              <w:bottom w:val="single" w:sz="8" w:space="0" w:color="auto"/>
              <w:right w:val="single" w:sz="8" w:space="0" w:color="auto"/>
            </w:tcBorders>
            <w:hideMark/>
          </w:tcPr>
          <w:p w14:paraId="10079D9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50" w:type="dxa"/>
            <w:tcBorders>
              <w:top w:val="nil"/>
              <w:left w:val="nil"/>
              <w:bottom w:val="single" w:sz="8" w:space="0" w:color="auto"/>
              <w:right w:val="single" w:sz="8" w:space="0" w:color="auto"/>
            </w:tcBorders>
            <w:hideMark/>
          </w:tcPr>
          <w:p w14:paraId="0F368C9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3" w:type="dxa"/>
            <w:tcBorders>
              <w:top w:val="nil"/>
              <w:left w:val="nil"/>
              <w:bottom w:val="single" w:sz="8" w:space="0" w:color="auto"/>
              <w:right w:val="single" w:sz="8" w:space="0" w:color="auto"/>
            </w:tcBorders>
            <w:hideMark/>
          </w:tcPr>
          <w:p w14:paraId="3ABB6C2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19A24CB8" w14:textId="77777777" w:rsidTr="00E26DB6">
        <w:trPr>
          <w:tblCellSpacing w:w="0" w:type="dxa"/>
        </w:trPr>
        <w:tc>
          <w:tcPr>
            <w:tcW w:w="3068" w:type="dxa"/>
            <w:tcBorders>
              <w:top w:val="nil"/>
              <w:left w:val="single" w:sz="8" w:space="0" w:color="auto"/>
              <w:bottom w:val="single" w:sz="8" w:space="0" w:color="auto"/>
              <w:right w:val="single" w:sz="8" w:space="0" w:color="auto"/>
            </w:tcBorders>
            <w:hideMark/>
          </w:tcPr>
          <w:p w14:paraId="5F995AD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w:t>
            </w:r>
          </w:p>
        </w:tc>
        <w:tc>
          <w:tcPr>
            <w:tcW w:w="1568" w:type="dxa"/>
            <w:tcBorders>
              <w:top w:val="nil"/>
              <w:left w:val="nil"/>
              <w:bottom w:val="single" w:sz="8" w:space="0" w:color="auto"/>
              <w:right w:val="single" w:sz="8" w:space="0" w:color="auto"/>
            </w:tcBorders>
            <w:hideMark/>
          </w:tcPr>
          <w:p w14:paraId="193F626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354" w:type="dxa"/>
            <w:tcBorders>
              <w:top w:val="nil"/>
              <w:left w:val="nil"/>
              <w:bottom w:val="single" w:sz="8" w:space="0" w:color="auto"/>
              <w:right w:val="single" w:sz="8" w:space="0" w:color="auto"/>
            </w:tcBorders>
            <w:hideMark/>
          </w:tcPr>
          <w:p w14:paraId="2FAF7B1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444" w:type="dxa"/>
            <w:tcBorders>
              <w:top w:val="nil"/>
              <w:left w:val="nil"/>
              <w:bottom w:val="single" w:sz="8" w:space="0" w:color="auto"/>
              <w:right w:val="single" w:sz="8" w:space="0" w:color="auto"/>
            </w:tcBorders>
            <w:hideMark/>
          </w:tcPr>
          <w:p w14:paraId="7A10E6A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26" w:type="dxa"/>
            <w:tcBorders>
              <w:top w:val="nil"/>
              <w:left w:val="nil"/>
              <w:bottom w:val="single" w:sz="8" w:space="0" w:color="auto"/>
              <w:right w:val="single" w:sz="8" w:space="0" w:color="auto"/>
            </w:tcBorders>
            <w:hideMark/>
          </w:tcPr>
          <w:p w14:paraId="756CBC2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66" w:type="dxa"/>
            <w:tcBorders>
              <w:top w:val="nil"/>
              <w:left w:val="nil"/>
              <w:bottom w:val="single" w:sz="8" w:space="0" w:color="auto"/>
              <w:right w:val="single" w:sz="8" w:space="0" w:color="auto"/>
            </w:tcBorders>
            <w:hideMark/>
          </w:tcPr>
          <w:p w14:paraId="677BF6C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650" w:type="dxa"/>
            <w:tcBorders>
              <w:top w:val="nil"/>
              <w:left w:val="nil"/>
              <w:bottom w:val="single" w:sz="8" w:space="0" w:color="auto"/>
              <w:right w:val="single" w:sz="8" w:space="0" w:color="auto"/>
            </w:tcBorders>
            <w:hideMark/>
          </w:tcPr>
          <w:p w14:paraId="19B6B71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143" w:type="dxa"/>
            <w:tcBorders>
              <w:top w:val="nil"/>
              <w:left w:val="nil"/>
              <w:bottom w:val="single" w:sz="8" w:space="0" w:color="auto"/>
              <w:right w:val="single" w:sz="8" w:space="0" w:color="auto"/>
            </w:tcBorders>
            <w:hideMark/>
          </w:tcPr>
          <w:p w14:paraId="119B9B5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0265DD9A"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Thương nhân cam kết chịu trách nhiệm trước pháp luật về nội dung báo cáo trên đây./.</w:t>
      </w:r>
    </w:p>
    <w:p w14:paraId="18F31D9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tbl>
      <w:tblPr>
        <w:tblW w:w="9322" w:type="dxa"/>
        <w:tblCellSpacing w:w="0" w:type="dxa"/>
        <w:tblCellMar>
          <w:left w:w="0" w:type="dxa"/>
          <w:right w:w="0" w:type="dxa"/>
        </w:tblCellMar>
        <w:tblLook w:val="04A0" w:firstRow="1" w:lastRow="0" w:firstColumn="1" w:lastColumn="0" w:noHBand="0" w:noVBand="1"/>
      </w:tblPr>
      <w:tblGrid>
        <w:gridCol w:w="3652"/>
        <w:gridCol w:w="5670"/>
      </w:tblGrid>
      <w:tr w:rsidR="005C2D6E" w:rsidRPr="001C3BF3" w14:paraId="18AE89B2" w14:textId="77777777" w:rsidTr="00E26DB6">
        <w:trPr>
          <w:tblCellSpacing w:w="0" w:type="dxa"/>
        </w:trPr>
        <w:tc>
          <w:tcPr>
            <w:tcW w:w="3652" w:type="dxa"/>
            <w:tcMar>
              <w:top w:w="0" w:type="dxa"/>
              <w:left w:w="108" w:type="dxa"/>
              <w:bottom w:w="0" w:type="dxa"/>
              <w:right w:w="108" w:type="dxa"/>
            </w:tcMar>
            <w:hideMark/>
          </w:tcPr>
          <w:p w14:paraId="41C3BA2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5670" w:type="dxa"/>
            <w:tcMar>
              <w:top w:w="0" w:type="dxa"/>
              <w:left w:w="108" w:type="dxa"/>
              <w:bottom w:w="0" w:type="dxa"/>
              <w:right w:w="108" w:type="dxa"/>
            </w:tcMar>
            <w:hideMark/>
          </w:tcPr>
          <w:p w14:paraId="0CC9116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Người đại diện theo pháp luật của thương nhân</w:t>
            </w:r>
            <w:r w:rsidRPr="001C3BF3">
              <w:rPr>
                <w:rFonts w:eastAsia="Times New Roman"/>
                <w:b/>
                <w:bCs/>
                <w:sz w:val="26"/>
                <w:szCs w:val="26"/>
              </w:rPr>
              <w:br/>
            </w:r>
            <w:r w:rsidRPr="001C3BF3">
              <w:rPr>
                <w:rFonts w:eastAsia="Times New Roman"/>
                <w:i/>
                <w:iCs/>
                <w:sz w:val="26"/>
                <w:szCs w:val="26"/>
              </w:rPr>
              <w:t>(Ký, ghi rõ họ tên, chức danh và đóng dấu)</w:t>
            </w:r>
          </w:p>
        </w:tc>
      </w:tr>
    </w:tbl>
    <w:p w14:paraId="7AE5383E"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p w14:paraId="46ABA6C6"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4229C45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575DD8E1"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46560E13"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6E66BCAD"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76612784"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0835D7B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14A2069D"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26E47B2B"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2655FB10"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4B8D5181"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p>
    <w:p w14:paraId="077CA0A7" w14:textId="77777777" w:rsidR="005C2D6E" w:rsidRDefault="005C2D6E" w:rsidP="005C2D6E">
      <w:pPr>
        <w:rPr>
          <w:rFonts w:eastAsia="Times New Roman"/>
          <w:b/>
          <w:bCs/>
          <w:color w:val="000000"/>
          <w:sz w:val="26"/>
          <w:szCs w:val="26"/>
        </w:rPr>
      </w:pPr>
      <w:r>
        <w:rPr>
          <w:rFonts w:eastAsia="Times New Roman"/>
          <w:b/>
          <w:bCs/>
          <w:color w:val="000000"/>
          <w:sz w:val="26"/>
          <w:szCs w:val="26"/>
        </w:rPr>
        <w:br w:type="page"/>
      </w:r>
    </w:p>
    <w:p w14:paraId="532BD187"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b/>
          <w:bCs/>
          <w:color w:val="000000"/>
          <w:sz w:val="26"/>
          <w:szCs w:val="26"/>
        </w:rPr>
        <w:lastRenderedPageBreak/>
        <w:t>Mẫu số 6</w:t>
      </w:r>
    </w:p>
    <w:tbl>
      <w:tblPr>
        <w:tblW w:w="9483" w:type="dxa"/>
        <w:tblCellSpacing w:w="0" w:type="dxa"/>
        <w:tblCellMar>
          <w:left w:w="0" w:type="dxa"/>
          <w:right w:w="0" w:type="dxa"/>
        </w:tblCellMar>
        <w:tblLook w:val="04A0" w:firstRow="1" w:lastRow="0" w:firstColumn="1" w:lastColumn="0" w:noHBand="0" w:noVBand="1"/>
      </w:tblPr>
      <w:tblGrid>
        <w:gridCol w:w="2802"/>
        <w:gridCol w:w="6681"/>
      </w:tblGrid>
      <w:tr w:rsidR="005C2D6E" w:rsidRPr="001C3BF3" w14:paraId="45AC5F01" w14:textId="77777777" w:rsidTr="00E26DB6">
        <w:trPr>
          <w:tblCellSpacing w:w="0" w:type="dxa"/>
        </w:trPr>
        <w:tc>
          <w:tcPr>
            <w:tcW w:w="2802" w:type="dxa"/>
            <w:tcMar>
              <w:top w:w="0" w:type="dxa"/>
              <w:left w:w="108" w:type="dxa"/>
              <w:bottom w:w="0" w:type="dxa"/>
              <w:right w:w="108" w:type="dxa"/>
            </w:tcMar>
            <w:hideMark/>
          </w:tcPr>
          <w:p w14:paraId="5311FDFC" w14:textId="77777777" w:rsidR="005C2D6E" w:rsidRPr="001C3BF3" w:rsidRDefault="005C2D6E" w:rsidP="00E26DB6">
            <w:pPr>
              <w:spacing w:after="120" w:line="234" w:lineRule="atLeast"/>
              <w:ind w:right="-108" w:firstLine="0"/>
              <w:jc w:val="center"/>
              <w:rPr>
                <w:rFonts w:eastAsia="Times New Roman"/>
                <w:sz w:val="26"/>
                <w:szCs w:val="26"/>
              </w:rPr>
            </w:pPr>
            <w:r w:rsidRPr="001C3BF3">
              <w:rPr>
                <w:rFonts w:eastAsia="Times New Roman"/>
                <w:b/>
                <w:bCs/>
                <w:sz w:val="26"/>
                <w:szCs w:val="26"/>
              </w:rPr>
              <w:t>TÊN THƯƠNG NHÂN</w:t>
            </w:r>
            <w:r w:rsidRPr="001C3BF3">
              <w:rPr>
                <w:rFonts w:eastAsia="Times New Roman"/>
                <w:b/>
                <w:bCs/>
                <w:sz w:val="26"/>
                <w:szCs w:val="26"/>
              </w:rPr>
              <w:br/>
              <w:t>-------</w:t>
            </w:r>
          </w:p>
        </w:tc>
        <w:tc>
          <w:tcPr>
            <w:tcW w:w="6681" w:type="dxa"/>
            <w:tcMar>
              <w:top w:w="0" w:type="dxa"/>
              <w:left w:w="108" w:type="dxa"/>
              <w:bottom w:w="0" w:type="dxa"/>
              <w:right w:w="108" w:type="dxa"/>
            </w:tcMar>
            <w:hideMark/>
          </w:tcPr>
          <w:p w14:paraId="7449937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CỘNG HÒA XÃ HỘI CHỦ NGHĨA VIỆT NAM</w:t>
            </w:r>
            <w:r w:rsidRPr="001C3BF3">
              <w:rPr>
                <w:rFonts w:eastAsia="Times New Roman"/>
                <w:b/>
                <w:bCs/>
                <w:sz w:val="26"/>
                <w:szCs w:val="26"/>
              </w:rPr>
              <w:br/>
              <w:t>Độc lập - Tự do - Hạnh phúc</w:t>
            </w:r>
            <w:r w:rsidRPr="001C3BF3">
              <w:rPr>
                <w:rFonts w:eastAsia="Times New Roman"/>
                <w:b/>
                <w:bCs/>
                <w:sz w:val="26"/>
                <w:szCs w:val="26"/>
              </w:rPr>
              <w:br/>
              <w:t>---------------</w:t>
            </w:r>
          </w:p>
        </w:tc>
      </w:tr>
      <w:tr w:rsidR="005C2D6E" w:rsidRPr="001C3BF3" w14:paraId="61867DFD" w14:textId="77777777" w:rsidTr="00E26DB6">
        <w:trPr>
          <w:tblCellSpacing w:w="0" w:type="dxa"/>
        </w:trPr>
        <w:tc>
          <w:tcPr>
            <w:tcW w:w="2802" w:type="dxa"/>
            <w:tcMar>
              <w:top w:w="0" w:type="dxa"/>
              <w:left w:w="108" w:type="dxa"/>
              <w:bottom w:w="0" w:type="dxa"/>
              <w:right w:w="108" w:type="dxa"/>
            </w:tcMar>
            <w:hideMark/>
          </w:tcPr>
          <w:p w14:paraId="00C58A8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w:t>
            </w:r>
          </w:p>
        </w:tc>
        <w:tc>
          <w:tcPr>
            <w:tcW w:w="6681" w:type="dxa"/>
            <w:tcMar>
              <w:top w:w="0" w:type="dxa"/>
              <w:left w:w="108" w:type="dxa"/>
              <w:bottom w:w="0" w:type="dxa"/>
              <w:right w:w="108" w:type="dxa"/>
            </w:tcMar>
            <w:hideMark/>
          </w:tcPr>
          <w:p w14:paraId="3560E6E4" w14:textId="77777777" w:rsidR="005C2D6E" w:rsidRPr="001C3BF3" w:rsidRDefault="005C2D6E" w:rsidP="00E26DB6">
            <w:pPr>
              <w:spacing w:after="120" w:line="234" w:lineRule="atLeast"/>
              <w:ind w:firstLine="0"/>
              <w:jc w:val="right"/>
              <w:rPr>
                <w:rFonts w:eastAsia="Times New Roman"/>
                <w:sz w:val="26"/>
                <w:szCs w:val="26"/>
              </w:rPr>
            </w:pPr>
            <w:r w:rsidRPr="001C3BF3">
              <w:rPr>
                <w:rFonts w:eastAsia="Times New Roman"/>
                <w:sz w:val="26"/>
                <w:szCs w:val="26"/>
              </w:rPr>
              <w:t>…, ngày … tháng … năm …</w:t>
            </w:r>
          </w:p>
        </w:tc>
      </w:tr>
    </w:tbl>
    <w:p w14:paraId="7F9C2AFC"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color w:val="000000"/>
          <w:sz w:val="26"/>
          <w:szCs w:val="26"/>
        </w:rPr>
        <w:t> </w:t>
      </w:r>
    </w:p>
    <w:p w14:paraId="252A066D"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ĐĂNG KÝ</w:t>
      </w:r>
    </w:p>
    <w:p w14:paraId="58454742"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KẾ HOẠCH SẢN XUẤT XĂNG DẦU, NHẬP KHẨU NGUYÊN LIỆU ĐỂ SẢN XUẤT XĂNG DẦU, TIÊU THỤ SẢN PHẨM XĂNG DẦU</w:t>
      </w:r>
    </w:p>
    <w:p w14:paraId="74CB89A3"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Kính gửi: Bộ Công Thương</w:t>
      </w:r>
    </w:p>
    <w:p w14:paraId="3F6C2A2D"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Tên thương nhân: ........................................................................................</w:t>
      </w:r>
    </w:p>
    <w:p w14:paraId="339AD2D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Địa chỉ trụ sở chính: ....................................................................................</w:t>
      </w:r>
    </w:p>
    <w:p w14:paraId="559781C8"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Mã số doanh nghiệp: ...................................................................................</w:t>
      </w:r>
    </w:p>
    <w:p w14:paraId="305AC347"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Số điện thoại:……………………… Số fax:……………………………</w:t>
      </w:r>
    </w:p>
    <w:p w14:paraId="25024AAB"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Giấy chứng nhận đăng ký doanh nghiệp số … do …… cấp lần đầu ngày … tháng … năm …, đăng ký thay đổi lần thứ … ngày … tháng … năm …</w:t>
      </w:r>
    </w:p>
    <w:p w14:paraId="63F74DB9"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Căn cứ Thông tư số …/2014/TT-BCT ngày … tháng … năm 2014 của Bộ trưởng Bộ Công Thương, Thương nhân đăng ký kế hoạch sản xuất xăng dầu, nhập khẩu nguyên liệu để sản xuất xăng dầu, tiêu thụ xăng dầu năm … như sau:</w:t>
      </w:r>
    </w:p>
    <w:tbl>
      <w:tblPr>
        <w:tblW w:w="0" w:type="dxa"/>
        <w:tblCellSpacing w:w="0" w:type="dxa"/>
        <w:tblCellMar>
          <w:left w:w="0" w:type="dxa"/>
          <w:right w:w="0" w:type="dxa"/>
        </w:tblCellMar>
        <w:tblLook w:val="04A0" w:firstRow="1" w:lastRow="0" w:firstColumn="1" w:lastColumn="0" w:noHBand="0" w:noVBand="1"/>
      </w:tblPr>
      <w:tblGrid>
        <w:gridCol w:w="899"/>
        <w:gridCol w:w="3169"/>
        <w:gridCol w:w="1727"/>
        <w:gridCol w:w="1812"/>
        <w:gridCol w:w="1447"/>
      </w:tblGrid>
      <w:tr w:rsidR="005C2D6E" w:rsidRPr="001C3BF3" w14:paraId="5F1D25CB" w14:textId="77777777" w:rsidTr="00E26DB6">
        <w:trPr>
          <w:tblCellSpacing w:w="0" w:type="dxa"/>
        </w:trPr>
        <w:tc>
          <w:tcPr>
            <w:tcW w:w="1150" w:type="dxa"/>
            <w:tcBorders>
              <w:top w:val="single" w:sz="8" w:space="0" w:color="000000"/>
              <w:left w:val="single" w:sz="8" w:space="0" w:color="000000"/>
              <w:bottom w:val="single" w:sz="8" w:space="0" w:color="000000"/>
              <w:right w:val="single" w:sz="8" w:space="0" w:color="000000"/>
            </w:tcBorders>
            <w:hideMark/>
          </w:tcPr>
          <w:p w14:paraId="216D969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STT</w:t>
            </w:r>
          </w:p>
        </w:tc>
        <w:tc>
          <w:tcPr>
            <w:tcW w:w="4652" w:type="dxa"/>
            <w:tcBorders>
              <w:top w:val="single" w:sz="8" w:space="0" w:color="000000"/>
              <w:left w:val="nil"/>
              <w:bottom w:val="single" w:sz="8" w:space="0" w:color="000000"/>
              <w:right w:val="single" w:sz="8" w:space="0" w:color="000000"/>
            </w:tcBorders>
            <w:hideMark/>
          </w:tcPr>
          <w:p w14:paraId="0437C7C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Chủng loại</w:t>
            </w:r>
          </w:p>
        </w:tc>
        <w:tc>
          <w:tcPr>
            <w:tcW w:w="2525" w:type="dxa"/>
            <w:tcBorders>
              <w:top w:val="single" w:sz="8" w:space="0" w:color="000000"/>
              <w:left w:val="nil"/>
              <w:bottom w:val="single" w:sz="8" w:space="0" w:color="000000"/>
              <w:right w:val="single" w:sz="8" w:space="0" w:color="000000"/>
            </w:tcBorders>
            <w:hideMark/>
          </w:tcPr>
          <w:p w14:paraId="6AF8B0E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Đơn vị tính</w:t>
            </w:r>
          </w:p>
        </w:tc>
        <w:tc>
          <w:tcPr>
            <w:tcW w:w="2565" w:type="dxa"/>
            <w:tcBorders>
              <w:top w:val="single" w:sz="8" w:space="0" w:color="000000"/>
              <w:left w:val="nil"/>
              <w:bottom w:val="single" w:sz="8" w:space="0" w:color="000000"/>
              <w:right w:val="single" w:sz="8" w:space="0" w:color="000000"/>
            </w:tcBorders>
            <w:hideMark/>
          </w:tcPr>
          <w:p w14:paraId="61A6846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lượng</w:t>
            </w:r>
          </w:p>
        </w:tc>
        <w:tc>
          <w:tcPr>
            <w:tcW w:w="2109" w:type="dxa"/>
            <w:tcBorders>
              <w:top w:val="single" w:sz="8" w:space="0" w:color="000000"/>
              <w:left w:val="nil"/>
              <w:bottom w:val="single" w:sz="8" w:space="0" w:color="000000"/>
              <w:right w:val="single" w:sz="8" w:space="0" w:color="000000"/>
            </w:tcBorders>
            <w:hideMark/>
          </w:tcPr>
          <w:p w14:paraId="4C33179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Ghi chú</w:t>
            </w:r>
          </w:p>
        </w:tc>
      </w:tr>
      <w:tr w:rsidR="005C2D6E" w:rsidRPr="001C3BF3" w14:paraId="3D034BE4"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7C3FB515"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I</w:t>
            </w:r>
          </w:p>
        </w:tc>
        <w:tc>
          <w:tcPr>
            <w:tcW w:w="4652" w:type="dxa"/>
            <w:tcBorders>
              <w:top w:val="nil"/>
              <w:left w:val="nil"/>
              <w:bottom w:val="single" w:sz="8" w:space="0" w:color="000000"/>
              <w:right w:val="single" w:sz="8" w:space="0" w:color="000000"/>
            </w:tcBorders>
            <w:hideMark/>
          </w:tcPr>
          <w:p w14:paraId="3312ECC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Nguyên liệu</w:t>
            </w:r>
          </w:p>
        </w:tc>
        <w:tc>
          <w:tcPr>
            <w:tcW w:w="2525" w:type="dxa"/>
            <w:tcBorders>
              <w:top w:val="nil"/>
              <w:left w:val="nil"/>
              <w:bottom w:val="single" w:sz="8" w:space="0" w:color="000000"/>
              <w:right w:val="single" w:sz="8" w:space="0" w:color="000000"/>
            </w:tcBorders>
            <w:hideMark/>
          </w:tcPr>
          <w:p w14:paraId="781160F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565" w:type="dxa"/>
            <w:tcBorders>
              <w:top w:val="nil"/>
              <w:left w:val="nil"/>
              <w:bottom w:val="single" w:sz="8" w:space="0" w:color="000000"/>
              <w:right w:val="single" w:sz="8" w:space="0" w:color="000000"/>
            </w:tcBorders>
            <w:hideMark/>
          </w:tcPr>
          <w:p w14:paraId="4DC2783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09" w:type="dxa"/>
            <w:tcBorders>
              <w:top w:val="nil"/>
              <w:left w:val="nil"/>
              <w:bottom w:val="single" w:sz="8" w:space="0" w:color="000000"/>
              <w:right w:val="single" w:sz="8" w:space="0" w:color="000000"/>
            </w:tcBorders>
            <w:hideMark/>
          </w:tcPr>
          <w:p w14:paraId="388AB9B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8A7917C"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42833C5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w:t>
            </w:r>
          </w:p>
        </w:tc>
        <w:tc>
          <w:tcPr>
            <w:tcW w:w="4652" w:type="dxa"/>
            <w:tcBorders>
              <w:top w:val="nil"/>
              <w:left w:val="nil"/>
              <w:bottom w:val="single" w:sz="8" w:space="0" w:color="000000"/>
              <w:right w:val="single" w:sz="8" w:space="0" w:color="000000"/>
            </w:tcBorders>
            <w:hideMark/>
          </w:tcPr>
          <w:p w14:paraId="3FAE157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Trong nước</w:t>
            </w:r>
          </w:p>
        </w:tc>
        <w:tc>
          <w:tcPr>
            <w:tcW w:w="2525" w:type="dxa"/>
            <w:tcBorders>
              <w:top w:val="nil"/>
              <w:left w:val="nil"/>
              <w:bottom w:val="single" w:sz="8" w:space="0" w:color="000000"/>
              <w:right w:val="single" w:sz="8" w:space="0" w:color="000000"/>
            </w:tcBorders>
            <w:hideMark/>
          </w:tcPr>
          <w:p w14:paraId="147A63D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565" w:type="dxa"/>
            <w:tcBorders>
              <w:top w:val="nil"/>
              <w:left w:val="nil"/>
              <w:bottom w:val="single" w:sz="8" w:space="0" w:color="000000"/>
              <w:right w:val="single" w:sz="8" w:space="0" w:color="000000"/>
            </w:tcBorders>
            <w:hideMark/>
          </w:tcPr>
          <w:p w14:paraId="3655721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09" w:type="dxa"/>
            <w:tcBorders>
              <w:top w:val="nil"/>
              <w:left w:val="nil"/>
              <w:bottom w:val="single" w:sz="8" w:space="0" w:color="000000"/>
              <w:right w:val="single" w:sz="8" w:space="0" w:color="000000"/>
            </w:tcBorders>
            <w:hideMark/>
          </w:tcPr>
          <w:p w14:paraId="0705E82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852FAF9"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1F8504C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w:t>
            </w:r>
          </w:p>
        </w:tc>
        <w:tc>
          <w:tcPr>
            <w:tcW w:w="4652" w:type="dxa"/>
            <w:tcBorders>
              <w:top w:val="nil"/>
              <w:left w:val="nil"/>
              <w:bottom w:val="single" w:sz="8" w:space="0" w:color="000000"/>
              <w:right w:val="single" w:sz="8" w:space="0" w:color="000000"/>
            </w:tcBorders>
            <w:hideMark/>
          </w:tcPr>
          <w:p w14:paraId="4D164CF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Nhập khẩu</w:t>
            </w:r>
          </w:p>
        </w:tc>
        <w:tc>
          <w:tcPr>
            <w:tcW w:w="2525" w:type="dxa"/>
            <w:tcBorders>
              <w:top w:val="nil"/>
              <w:left w:val="nil"/>
              <w:bottom w:val="single" w:sz="8" w:space="0" w:color="000000"/>
              <w:right w:val="single" w:sz="8" w:space="0" w:color="000000"/>
            </w:tcBorders>
            <w:hideMark/>
          </w:tcPr>
          <w:p w14:paraId="6B93A2C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565" w:type="dxa"/>
            <w:tcBorders>
              <w:top w:val="nil"/>
              <w:left w:val="nil"/>
              <w:bottom w:val="single" w:sz="8" w:space="0" w:color="000000"/>
              <w:right w:val="single" w:sz="8" w:space="0" w:color="000000"/>
            </w:tcBorders>
            <w:hideMark/>
          </w:tcPr>
          <w:p w14:paraId="19D8A09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09" w:type="dxa"/>
            <w:tcBorders>
              <w:top w:val="nil"/>
              <w:left w:val="nil"/>
              <w:bottom w:val="single" w:sz="8" w:space="0" w:color="000000"/>
              <w:right w:val="single" w:sz="8" w:space="0" w:color="000000"/>
            </w:tcBorders>
            <w:hideMark/>
          </w:tcPr>
          <w:p w14:paraId="26954A6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A095A86"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327301D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II</w:t>
            </w:r>
          </w:p>
        </w:tc>
        <w:tc>
          <w:tcPr>
            <w:tcW w:w="4652" w:type="dxa"/>
            <w:tcBorders>
              <w:top w:val="nil"/>
              <w:left w:val="nil"/>
              <w:bottom w:val="single" w:sz="8" w:space="0" w:color="000000"/>
              <w:right w:val="single" w:sz="8" w:space="0" w:color="000000"/>
            </w:tcBorders>
            <w:hideMark/>
          </w:tcPr>
          <w:p w14:paraId="011A77B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Sản xuất/</w:t>
            </w:r>
          </w:p>
        </w:tc>
        <w:tc>
          <w:tcPr>
            <w:tcW w:w="2525" w:type="dxa"/>
            <w:tcBorders>
              <w:top w:val="nil"/>
              <w:left w:val="nil"/>
              <w:bottom w:val="single" w:sz="8" w:space="0" w:color="000000"/>
              <w:right w:val="single" w:sz="8" w:space="0" w:color="000000"/>
            </w:tcBorders>
            <w:hideMark/>
          </w:tcPr>
          <w:p w14:paraId="6F6F5C7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565" w:type="dxa"/>
            <w:tcBorders>
              <w:top w:val="nil"/>
              <w:left w:val="nil"/>
              <w:bottom w:val="single" w:sz="8" w:space="0" w:color="000000"/>
              <w:right w:val="single" w:sz="8" w:space="0" w:color="000000"/>
            </w:tcBorders>
            <w:hideMark/>
          </w:tcPr>
          <w:p w14:paraId="1E3AB81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09" w:type="dxa"/>
            <w:tcBorders>
              <w:top w:val="nil"/>
              <w:left w:val="nil"/>
              <w:bottom w:val="single" w:sz="8" w:space="0" w:color="000000"/>
              <w:right w:val="single" w:sz="8" w:space="0" w:color="000000"/>
            </w:tcBorders>
            <w:hideMark/>
          </w:tcPr>
          <w:p w14:paraId="4DB5299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45A6A003"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13E2AA4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III</w:t>
            </w:r>
          </w:p>
        </w:tc>
        <w:tc>
          <w:tcPr>
            <w:tcW w:w="4652" w:type="dxa"/>
            <w:tcBorders>
              <w:top w:val="nil"/>
              <w:left w:val="nil"/>
              <w:bottom w:val="single" w:sz="8" w:space="0" w:color="000000"/>
              <w:right w:val="single" w:sz="8" w:space="0" w:color="000000"/>
            </w:tcBorders>
            <w:hideMark/>
          </w:tcPr>
          <w:p w14:paraId="79AA8F2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Tiêu thụ sản phẩm</w:t>
            </w:r>
          </w:p>
        </w:tc>
        <w:tc>
          <w:tcPr>
            <w:tcW w:w="2525" w:type="dxa"/>
            <w:tcBorders>
              <w:top w:val="nil"/>
              <w:left w:val="nil"/>
              <w:bottom w:val="single" w:sz="8" w:space="0" w:color="000000"/>
              <w:right w:val="single" w:sz="8" w:space="0" w:color="000000"/>
            </w:tcBorders>
            <w:hideMark/>
          </w:tcPr>
          <w:p w14:paraId="1F438C1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565" w:type="dxa"/>
            <w:tcBorders>
              <w:top w:val="nil"/>
              <w:left w:val="nil"/>
              <w:bottom w:val="single" w:sz="8" w:space="0" w:color="000000"/>
              <w:right w:val="single" w:sz="8" w:space="0" w:color="000000"/>
            </w:tcBorders>
            <w:hideMark/>
          </w:tcPr>
          <w:p w14:paraId="7D6200A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09" w:type="dxa"/>
            <w:tcBorders>
              <w:top w:val="nil"/>
              <w:left w:val="nil"/>
              <w:bottom w:val="single" w:sz="8" w:space="0" w:color="000000"/>
              <w:right w:val="single" w:sz="8" w:space="0" w:color="000000"/>
            </w:tcBorders>
            <w:hideMark/>
          </w:tcPr>
          <w:p w14:paraId="33BF1C1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8A1C6EC"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2455694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w:t>
            </w:r>
          </w:p>
        </w:tc>
        <w:tc>
          <w:tcPr>
            <w:tcW w:w="4652" w:type="dxa"/>
            <w:tcBorders>
              <w:top w:val="nil"/>
              <w:left w:val="nil"/>
              <w:bottom w:val="single" w:sz="8" w:space="0" w:color="000000"/>
              <w:right w:val="single" w:sz="8" w:space="0" w:color="000000"/>
            </w:tcBorders>
            <w:hideMark/>
          </w:tcPr>
          <w:p w14:paraId="7BB3DE7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Tiêu thụ nội địa</w:t>
            </w:r>
          </w:p>
        </w:tc>
        <w:tc>
          <w:tcPr>
            <w:tcW w:w="2525" w:type="dxa"/>
            <w:tcBorders>
              <w:top w:val="nil"/>
              <w:left w:val="nil"/>
              <w:bottom w:val="single" w:sz="8" w:space="0" w:color="000000"/>
              <w:right w:val="single" w:sz="8" w:space="0" w:color="000000"/>
            </w:tcBorders>
            <w:hideMark/>
          </w:tcPr>
          <w:p w14:paraId="3E6A851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565" w:type="dxa"/>
            <w:tcBorders>
              <w:top w:val="nil"/>
              <w:left w:val="nil"/>
              <w:bottom w:val="single" w:sz="8" w:space="0" w:color="000000"/>
              <w:right w:val="single" w:sz="8" w:space="0" w:color="000000"/>
            </w:tcBorders>
            <w:hideMark/>
          </w:tcPr>
          <w:p w14:paraId="1780F25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09" w:type="dxa"/>
            <w:tcBorders>
              <w:top w:val="nil"/>
              <w:left w:val="nil"/>
              <w:bottom w:val="single" w:sz="8" w:space="0" w:color="000000"/>
              <w:right w:val="single" w:sz="8" w:space="0" w:color="000000"/>
            </w:tcBorders>
            <w:hideMark/>
          </w:tcPr>
          <w:p w14:paraId="48DCC5E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B2D8B35" w14:textId="77777777" w:rsidTr="00E26DB6">
        <w:trPr>
          <w:tblCellSpacing w:w="0" w:type="dxa"/>
        </w:trPr>
        <w:tc>
          <w:tcPr>
            <w:tcW w:w="1150" w:type="dxa"/>
            <w:tcBorders>
              <w:top w:val="nil"/>
              <w:left w:val="single" w:sz="8" w:space="0" w:color="000000"/>
              <w:bottom w:val="single" w:sz="8" w:space="0" w:color="000000"/>
              <w:right w:val="single" w:sz="8" w:space="0" w:color="000000"/>
            </w:tcBorders>
            <w:hideMark/>
          </w:tcPr>
          <w:p w14:paraId="515943EB"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w:t>
            </w:r>
          </w:p>
        </w:tc>
        <w:tc>
          <w:tcPr>
            <w:tcW w:w="4652" w:type="dxa"/>
            <w:tcBorders>
              <w:top w:val="nil"/>
              <w:left w:val="nil"/>
              <w:bottom w:val="single" w:sz="8" w:space="0" w:color="000000"/>
              <w:right w:val="single" w:sz="8" w:space="0" w:color="000000"/>
            </w:tcBorders>
            <w:hideMark/>
          </w:tcPr>
          <w:p w14:paraId="688F75B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Xuất khẩu</w:t>
            </w:r>
          </w:p>
        </w:tc>
        <w:tc>
          <w:tcPr>
            <w:tcW w:w="2525" w:type="dxa"/>
            <w:tcBorders>
              <w:top w:val="nil"/>
              <w:left w:val="nil"/>
              <w:bottom w:val="single" w:sz="8" w:space="0" w:color="000000"/>
              <w:right w:val="single" w:sz="8" w:space="0" w:color="000000"/>
            </w:tcBorders>
            <w:hideMark/>
          </w:tcPr>
          <w:p w14:paraId="62A31A0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565" w:type="dxa"/>
            <w:tcBorders>
              <w:top w:val="nil"/>
              <w:left w:val="nil"/>
              <w:bottom w:val="single" w:sz="8" w:space="0" w:color="000000"/>
              <w:right w:val="single" w:sz="8" w:space="0" w:color="000000"/>
            </w:tcBorders>
            <w:hideMark/>
          </w:tcPr>
          <w:p w14:paraId="2629B19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109" w:type="dxa"/>
            <w:tcBorders>
              <w:top w:val="nil"/>
              <w:left w:val="nil"/>
              <w:bottom w:val="single" w:sz="8" w:space="0" w:color="000000"/>
              <w:right w:val="single" w:sz="8" w:space="0" w:color="000000"/>
            </w:tcBorders>
            <w:hideMark/>
          </w:tcPr>
          <w:p w14:paraId="288ED92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6D422227"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i/>
          <w:iCs/>
          <w:color w:val="000000"/>
          <w:sz w:val="26"/>
          <w:szCs w:val="26"/>
        </w:rPr>
        <w:t>Ghi chú: Thương nhân đăng ký các mục nguyên liệu, sản xuất, pha chế và tiêu thụ sản phẩm phải chi tiết theo từng chủng loại.</w:t>
      </w:r>
    </w:p>
    <w:p w14:paraId="1D253153" w14:textId="77777777" w:rsidR="005C2D6E" w:rsidRPr="001C3BF3" w:rsidRDefault="005C2D6E" w:rsidP="005C2D6E">
      <w:pPr>
        <w:shd w:val="clear" w:color="auto" w:fill="FFFFFF"/>
        <w:spacing w:before="0" w:line="234" w:lineRule="atLeast"/>
        <w:ind w:firstLine="0"/>
        <w:rPr>
          <w:rFonts w:eastAsia="Times New Roman"/>
          <w:color w:val="000000"/>
          <w:sz w:val="26"/>
          <w:szCs w:val="26"/>
        </w:rPr>
      </w:pPr>
      <w:r w:rsidRPr="001C3BF3">
        <w:rPr>
          <w:rFonts w:eastAsia="Times New Roman"/>
          <w:color w:val="000000"/>
          <w:sz w:val="26"/>
          <w:szCs w:val="26"/>
        </w:rPr>
        <w:t xml:space="preserve">Thương nhân hoàn toàn chịu trách nhiệm về những nội dung đăng ký trên đây và cam kết thực hiện đúng quy định tại Nghị </w:t>
      </w:r>
      <w:r w:rsidRPr="008C0F59">
        <w:rPr>
          <w:rFonts w:eastAsia="Times New Roman"/>
          <w:sz w:val="26"/>
          <w:szCs w:val="26"/>
        </w:rPr>
        <w:t>định số </w:t>
      </w:r>
      <w:hyperlink r:id="rId15" w:tgtFrame="_blank" w:tooltip="Nghị định 83/2014/NĐ-CP" w:history="1">
        <w:r w:rsidRPr="008C0F59">
          <w:rPr>
            <w:rFonts w:eastAsia="Times New Roman"/>
            <w:sz w:val="26"/>
            <w:szCs w:val="26"/>
          </w:rPr>
          <w:t>83/2014/NĐ-CP</w:t>
        </w:r>
      </w:hyperlink>
      <w:r w:rsidRPr="008C0F59">
        <w:rPr>
          <w:rFonts w:eastAsia="Times New Roman"/>
          <w:sz w:val="26"/>
          <w:szCs w:val="26"/>
        </w:rPr>
        <w:t> ngày 03 tháng 9 năm 2014 của Chính phủ về kinh doanh xăng dầu và Thông tư số …/2014/TT- BCT ngày … tháng … năm 2014 của Bộ trưởng Bộ Công Thương./.</w:t>
      </w:r>
    </w:p>
    <w:p w14:paraId="36E1FA1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tbl>
      <w:tblPr>
        <w:tblW w:w="0" w:type="auto"/>
        <w:tblCellSpacing w:w="0" w:type="dxa"/>
        <w:tblCellMar>
          <w:left w:w="0" w:type="dxa"/>
          <w:right w:w="0" w:type="dxa"/>
        </w:tblCellMar>
        <w:tblLook w:val="04A0" w:firstRow="1" w:lastRow="0" w:firstColumn="1" w:lastColumn="0" w:noHBand="0" w:noVBand="1"/>
      </w:tblPr>
      <w:tblGrid>
        <w:gridCol w:w="4590"/>
        <w:gridCol w:w="4484"/>
      </w:tblGrid>
      <w:tr w:rsidR="005C2D6E" w:rsidRPr="001C3BF3" w14:paraId="6CD7304A" w14:textId="77777777" w:rsidTr="00E26DB6">
        <w:trPr>
          <w:tblCellSpacing w:w="0" w:type="dxa"/>
        </w:trPr>
        <w:tc>
          <w:tcPr>
            <w:tcW w:w="6588" w:type="dxa"/>
            <w:tcMar>
              <w:top w:w="0" w:type="dxa"/>
              <w:left w:w="108" w:type="dxa"/>
              <w:bottom w:w="0" w:type="dxa"/>
              <w:right w:w="108" w:type="dxa"/>
            </w:tcMar>
            <w:hideMark/>
          </w:tcPr>
          <w:p w14:paraId="164351D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lastRenderedPageBreak/>
              <w:t>XÁC NHẬN ĐĂNG KÝ TẠI BỘ CÔNG THƯƠNG</w:t>
            </w:r>
            <w:r w:rsidRPr="001C3BF3">
              <w:rPr>
                <w:rFonts w:eastAsia="Times New Roman"/>
                <w:b/>
                <w:bCs/>
                <w:sz w:val="26"/>
                <w:szCs w:val="26"/>
              </w:rPr>
              <w:br/>
            </w:r>
            <w:r w:rsidRPr="001C3BF3">
              <w:rPr>
                <w:rFonts w:eastAsia="Times New Roman"/>
                <w:sz w:val="26"/>
                <w:szCs w:val="26"/>
              </w:rPr>
              <w:t>Ngày … tháng … năm…</w:t>
            </w:r>
          </w:p>
        </w:tc>
        <w:tc>
          <w:tcPr>
            <w:tcW w:w="6588" w:type="dxa"/>
            <w:tcMar>
              <w:top w:w="0" w:type="dxa"/>
              <w:left w:w="108" w:type="dxa"/>
              <w:bottom w:w="0" w:type="dxa"/>
              <w:right w:w="108" w:type="dxa"/>
            </w:tcMar>
            <w:hideMark/>
          </w:tcPr>
          <w:p w14:paraId="2FA8768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NGƯỜI ĐẠI DIỆN THEO PHÁP LUẬT</w:t>
            </w:r>
            <w:r w:rsidRPr="001C3BF3">
              <w:rPr>
                <w:rFonts w:eastAsia="Times New Roman"/>
                <w:b/>
                <w:bCs/>
                <w:sz w:val="26"/>
                <w:szCs w:val="26"/>
              </w:rPr>
              <w:br/>
            </w:r>
            <w:r w:rsidRPr="001C3BF3">
              <w:rPr>
                <w:rFonts w:eastAsia="Times New Roman"/>
                <w:i/>
                <w:iCs/>
                <w:sz w:val="26"/>
                <w:szCs w:val="26"/>
              </w:rPr>
              <w:t>(Ký, ghi rõ họ tên, chức danh và đóng dấu)</w:t>
            </w:r>
          </w:p>
        </w:tc>
      </w:tr>
      <w:tr w:rsidR="005C2D6E" w:rsidRPr="001C3BF3" w14:paraId="0D381FD1" w14:textId="77777777" w:rsidTr="00E26DB6">
        <w:trPr>
          <w:tblCellSpacing w:w="0" w:type="dxa"/>
        </w:trPr>
        <w:tc>
          <w:tcPr>
            <w:tcW w:w="6588" w:type="dxa"/>
            <w:tcMar>
              <w:top w:w="0" w:type="dxa"/>
              <w:left w:w="108" w:type="dxa"/>
              <w:bottom w:w="0" w:type="dxa"/>
              <w:right w:w="108" w:type="dxa"/>
            </w:tcMar>
            <w:hideMark/>
          </w:tcPr>
          <w:p w14:paraId="166489A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i/>
                <w:iCs/>
                <w:sz w:val="26"/>
                <w:szCs w:val="26"/>
              </w:rPr>
              <w:t> </w:t>
            </w:r>
          </w:p>
          <w:p w14:paraId="2A00E458" w14:textId="77777777" w:rsidR="005C2D6E" w:rsidRPr="001C3BF3" w:rsidRDefault="005C2D6E" w:rsidP="00E26DB6">
            <w:pPr>
              <w:spacing w:after="120" w:line="234" w:lineRule="atLeast"/>
              <w:ind w:firstLine="0"/>
              <w:jc w:val="left"/>
              <w:rPr>
                <w:rFonts w:eastAsia="Times New Roman"/>
                <w:sz w:val="24"/>
                <w:szCs w:val="24"/>
              </w:rPr>
            </w:pPr>
            <w:r w:rsidRPr="001C3BF3">
              <w:rPr>
                <w:rFonts w:eastAsia="Times New Roman"/>
                <w:b/>
                <w:bCs/>
                <w:i/>
                <w:iCs/>
                <w:sz w:val="24"/>
                <w:szCs w:val="24"/>
              </w:rPr>
              <w:t>Nơi nhận:</w:t>
            </w:r>
            <w:r w:rsidRPr="001C3BF3">
              <w:rPr>
                <w:rFonts w:eastAsia="Times New Roman"/>
                <w:b/>
                <w:bCs/>
                <w:i/>
                <w:iCs/>
                <w:sz w:val="24"/>
                <w:szCs w:val="24"/>
              </w:rPr>
              <w:br/>
            </w:r>
            <w:r w:rsidRPr="001C3BF3">
              <w:rPr>
                <w:rFonts w:eastAsia="Times New Roman"/>
                <w:sz w:val="24"/>
                <w:szCs w:val="24"/>
              </w:rPr>
              <w:t>- Như trên;</w:t>
            </w:r>
            <w:r w:rsidRPr="001C3BF3">
              <w:rPr>
                <w:rFonts w:eastAsia="Times New Roman"/>
                <w:sz w:val="24"/>
                <w:szCs w:val="24"/>
              </w:rPr>
              <w:br/>
              <w:t>- Tổng cục Hải quan;</w:t>
            </w:r>
            <w:r w:rsidRPr="001C3BF3">
              <w:rPr>
                <w:rFonts w:eastAsia="Times New Roman"/>
                <w:sz w:val="24"/>
                <w:szCs w:val="24"/>
              </w:rPr>
              <w:br/>
              <w:t>- Tổng cục Tiêu chuẩn Đo lường Chất lượng;</w:t>
            </w:r>
            <w:r w:rsidRPr="001C3BF3">
              <w:rPr>
                <w:rFonts w:eastAsia="Times New Roman"/>
                <w:sz w:val="24"/>
                <w:szCs w:val="24"/>
              </w:rPr>
              <w:br/>
              <w:t>- Lưu:…</w:t>
            </w:r>
          </w:p>
        </w:tc>
        <w:tc>
          <w:tcPr>
            <w:tcW w:w="6588" w:type="dxa"/>
            <w:tcMar>
              <w:top w:w="0" w:type="dxa"/>
              <w:left w:w="108" w:type="dxa"/>
              <w:bottom w:w="0" w:type="dxa"/>
              <w:right w:w="108" w:type="dxa"/>
            </w:tcMar>
            <w:hideMark/>
          </w:tcPr>
          <w:p w14:paraId="7F44CB4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 </w:t>
            </w:r>
          </w:p>
        </w:tc>
      </w:tr>
    </w:tbl>
    <w:p w14:paraId="3D295C7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p w14:paraId="76CDC66D"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4F424B71"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3D551407"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03EE328E"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6416152D"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3E3743E7"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6934C59D"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288E09EE"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6C1FA688"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15449CA8"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043A8638"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543BB3C3"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116C1A22"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7B33391B"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7722A7D5"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078D8D4B"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5C7233E9"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243E5E4B"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07B42543"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25062FCB"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796437EA"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14C1FC8E"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71028077"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08074DDE" w14:textId="77777777" w:rsidR="005C2D6E" w:rsidRPr="001C3BF3" w:rsidRDefault="005C2D6E" w:rsidP="005C2D6E">
      <w:pPr>
        <w:shd w:val="clear" w:color="auto" w:fill="FFFFFF"/>
        <w:spacing w:after="120" w:line="234" w:lineRule="atLeast"/>
        <w:ind w:firstLine="0"/>
        <w:jc w:val="right"/>
        <w:rPr>
          <w:rFonts w:eastAsia="Times New Roman"/>
          <w:b/>
          <w:bCs/>
          <w:color w:val="000000"/>
          <w:sz w:val="26"/>
          <w:szCs w:val="26"/>
        </w:rPr>
      </w:pPr>
    </w:p>
    <w:p w14:paraId="1B430236" w14:textId="77777777" w:rsidR="005C2D6E" w:rsidRDefault="005C2D6E" w:rsidP="005C2D6E">
      <w:pPr>
        <w:rPr>
          <w:rFonts w:eastAsia="Times New Roman"/>
          <w:b/>
          <w:bCs/>
          <w:color w:val="000000"/>
          <w:sz w:val="26"/>
          <w:szCs w:val="26"/>
        </w:rPr>
      </w:pPr>
      <w:r>
        <w:rPr>
          <w:rFonts w:eastAsia="Times New Roman"/>
          <w:b/>
          <w:bCs/>
          <w:color w:val="000000"/>
          <w:sz w:val="26"/>
          <w:szCs w:val="26"/>
        </w:rPr>
        <w:br w:type="page"/>
      </w:r>
    </w:p>
    <w:p w14:paraId="74B88CCF" w14:textId="77777777" w:rsidR="005C2D6E" w:rsidRPr="001C3BF3" w:rsidRDefault="005C2D6E" w:rsidP="005C2D6E">
      <w:pPr>
        <w:shd w:val="clear" w:color="auto" w:fill="FFFFFF"/>
        <w:spacing w:after="120" w:line="234" w:lineRule="atLeast"/>
        <w:ind w:firstLine="0"/>
        <w:jc w:val="right"/>
        <w:rPr>
          <w:rFonts w:eastAsia="Times New Roman"/>
          <w:color w:val="000000"/>
          <w:sz w:val="26"/>
          <w:szCs w:val="26"/>
        </w:rPr>
      </w:pPr>
      <w:r w:rsidRPr="001C3BF3">
        <w:rPr>
          <w:rFonts w:eastAsia="Times New Roman"/>
          <w:b/>
          <w:bCs/>
          <w:color w:val="000000"/>
          <w:sz w:val="26"/>
          <w:szCs w:val="26"/>
        </w:rPr>
        <w:lastRenderedPageBreak/>
        <w:t>Mẫu số 7</w:t>
      </w:r>
    </w:p>
    <w:tbl>
      <w:tblPr>
        <w:tblW w:w="9906" w:type="dxa"/>
        <w:tblCellSpacing w:w="0" w:type="dxa"/>
        <w:tblCellMar>
          <w:left w:w="0" w:type="dxa"/>
          <w:right w:w="0" w:type="dxa"/>
        </w:tblCellMar>
        <w:tblLook w:val="04A0" w:firstRow="1" w:lastRow="0" w:firstColumn="1" w:lastColumn="0" w:noHBand="0" w:noVBand="1"/>
      </w:tblPr>
      <w:tblGrid>
        <w:gridCol w:w="3227"/>
        <w:gridCol w:w="6679"/>
      </w:tblGrid>
      <w:tr w:rsidR="005C2D6E" w:rsidRPr="001C3BF3" w14:paraId="6C41B9D2" w14:textId="77777777" w:rsidTr="00E26DB6">
        <w:trPr>
          <w:tblCellSpacing w:w="0" w:type="dxa"/>
        </w:trPr>
        <w:tc>
          <w:tcPr>
            <w:tcW w:w="3227" w:type="dxa"/>
            <w:tcMar>
              <w:top w:w="0" w:type="dxa"/>
              <w:left w:w="108" w:type="dxa"/>
              <w:bottom w:w="0" w:type="dxa"/>
              <w:right w:w="108" w:type="dxa"/>
            </w:tcMar>
            <w:hideMark/>
          </w:tcPr>
          <w:p w14:paraId="66FECE1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TÊN THƯƠNG NHÂN</w:t>
            </w:r>
            <w:r w:rsidRPr="001C3BF3">
              <w:rPr>
                <w:rFonts w:eastAsia="Times New Roman"/>
                <w:b/>
                <w:bCs/>
                <w:sz w:val="26"/>
                <w:szCs w:val="26"/>
              </w:rPr>
              <w:br/>
              <w:t>-------</w:t>
            </w:r>
          </w:p>
        </w:tc>
        <w:tc>
          <w:tcPr>
            <w:tcW w:w="6679" w:type="dxa"/>
            <w:tcMar>
              <w:top w:w="0" w:type="dxa"/>
              <w:left w:w="108" w:type="dxa"/>
              <w:bottom w:w="0" w:type="dxa"/>
              <w:right w:w="108" w:type="dxa"/>
            </w:tcMar>
            <w:hideMark/>
          </w:tcPr>
          <w:p w14:paraId="58345F8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CỘNG HÒA XÃ HỘI CHỦ NGHĨA VIỆT NAM</w:t>
            </w:r>
            <w:r w:rsidRPr="001C3BF3">
              <w:rPr>
                <w:rFonts w:eastAsia="Times New Roman"/>
                <w:b/>
                <w:bCs/>
                <w:sz w:val="26"/>
                <w:szCs w:val="26"/>
              </w:rPr>
              <w:br/>
              <w:t>Độc lập - Tự do - Hạnh phúc</w:t>
            </w:r>
            <w:r w:rsidRPr="001C3BF3">
              <w:rPr>
                <w:rFonts w:eastAsia="Times New Roman"/>
                <w:b/>
                <w:bCs/>
                <w:sz w:val="26"/>
                <w:szCs w:val="26"/>
              </w:rPr>
              <w:br/>
              <w:t>---------------</w:t>
            </w:r>
          </w:p>
        </w:tc>
      </w:tr>
      <w:tr w:rsidR="005C2D6E" w:rsidRPr="001C3BF3" w14:paraId="4F708EBD" w14:textId="77777777" w:rsidTr="00E26DB6">
        <w:trPr>
          <w:tblCellSpacing w:w="0" w:type="dxa"/>
        </w:trPr>
        <w:tc>
          <w:tcPr>
            <w:tcW w:w="3227" w:type="dxa"/>
            <w:tcMar>
              <w:top w:w="0" w:type="dxa"/>
              <w:left w:w="108" w:type="dxa"/>
              <w:bottom w:w="0" w:type="dxa"/>
              <w:right w:w="108" w:type="dxa"/>
            </w:tcMar>
            <w:hideMark/>
          </w:tcPr>
          <w:p w14:paraId="3082B03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Số: …</w:t>
            </w:r>
          </w:p>
        </w:tc>
        <w:tc>
          <w:tcPr>
            <w:tcW w:w="6679" w:type="dxa"/>
            <w:tcMar>
              <w:top w:w="0" w:type="dxa"/>
              <w:left w:w="108" w:type="dxa"/>
              <w:bottom w:w="0" w:type="dxa"/>
              <w:right w:w="108" w:type="dxa"/>
            </w:tcMar>
            <w:hideMark/>
          </w:tcPr>
          <w:p w14:paraId="20AE07D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xml:space="preserve">                                     …, ngày … tháng … năm …</w:t>
            </w:r>
          </w:p>
        </w:tc>
      </w:tr>
    </w:tbl>
    <w:p w14:paraId="2C20C041"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 </w:t>
      </w:r>
    </w:p>
    <w:p w14:paraId="7F7C3E0C"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BÁO CÁO</w:t>
      </w:r>
    </w:p>
    <w:p w14:paraId="5C655AA7"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b/>
          <w:bCs/>
          <w:color w:val="000000"/>
          <w:sz w:val="26"/>
          <w:szCs w:val="26"/>
        </w:rPr>
        <w:t>THỰC HIỆN KẾ HOẠCH SẢN XUẤT XĂNG DẦU, NHẬP KHẨU NGUYÊN LIỆU ĐỂ SẢN XUẤT XĂNG DẦU, TIÊU THỤ SẢN PHẨM XĂNG DẦU</w:t>
      </w:r>
    </w:p>
    <w:p w14:paraId="3753A218" w14:textId="77777777" w:rsidR="005C2D6E" w:rsidRPr="001C3BF3" w:rsidRDefault="005C2D6E" w:rsidP="005C2D6E">
      <w:pPr>
        <w:shd w:val="clear" w:color="auto" w:fill="FFFFFF"/>
        <w:spacing w:after="120" w:line="234" w:lineRule="atLeast"/>
        <w:ind w:firstLine="0"/>
        <w:jc w:val="center"/>
        <w:rPr>
          <w:rFonts w:eastAsia="Times New Roman"/>
          <w:color w:val="000000"/>
          <w:sz w:val="26"/>
          <w:szCs w:val="26"/>
        </w:rPr>
      </w:pPr>
      <w:r w:rsidRPr="001C3BF3">
        <w:rPr>
          <w:rFonts w:eastAsia="Times New Roman"/>
          <w:color w:val="000000"/>
          <w:sz w:val="26"/>
          <w:szCs w:val="26"/>
        </w:rPr>
        <w:t>Kính gửi: Bộ Công Thương</w:t>
      </w:r>
    </w:p>
    <w:p w14:paraId="1E7E3C00"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Tên thương nhân: ........................................................................................</w:t>
      </w:r>
    </w:p>
    <w:p w14:paraId="6BD09833"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Địa chỉ trụ sở chính: ....................................................................................</w:t>
      </w:r>
    </w:p>
    <w:p w14:paraId="3C6BD251"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Mã số doanh nghiệp: ...................................................................................</w:t>
      </w:r>
    </w:p>
    <w:p w14:paraId="0F703596"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Số điện thoại:……………………… Số fax:……………………………</w:t>
      </w:r>
    </w:p>
    <w:p w14:paraId="5EC46BE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Giấy chứng nhận đăng ký doanh nghiệp số … do …… cấp lần đầu ngày … tháng … năm …, đăng ký thay đổi lần thứ …ngày … tháng … năm …</w:t>
      </w:r>
    </w:p>
    <w:p w14:paraId="306C171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Căn cứ Thông tư số …/2014/TT-BCT ngày … tháng … năm 2014 của Bộ trưởng Bộ Công Thương, thương nhân báo cáo kết quả thực hiện kế hoạch sản xuất/pha chế xăng dầu, nhập khẩu nguyên liệu để sản xuất xăng dầu, tiêu thụ sản phẩm xăng dầu trong tháng … năm … như sau:</w:t>
      </w:r>
    </w:p>
    <w:tbl>
      <w:tblPr>
        <w:tblW w:w="0" w:type="dxa"/>
        <w:tblCellSpacing w:w="0" w:type="dxa"/>
        <w:tblCellMar>
          <w:left w:w="0" w:type="dxa"/>
          <w:right w:w="0" w:type="dxa"/>
        </w:tblCellMar>
        <w:tblLook w:val="04A0" w:firstRow="1" w:lastRow="0" w:firstColumn="1" w:lastColumn="0" w:noHBand="0" w:noVBand="1"/>
      </w:tblPr>
      <w:tblGrid>
        <w:gridCol w:w="496"/>
        <w:gridCol w:w="2434"/>
        <w:gridCol w:w="1505"/>
        <w:gridCol w:w="1576"/>
        <w:gridCol w:w="1236"/>
        <w:gridCol w:w="1807"/>
      </w:tblGrid>
      <w:tr w:rsidR="005C2D6E" w:rsidRPr="001C3BF3" w14:paraId="1496B51F" w14:textId="77777777" w:rsidTr="00E26DB6">
        <w:trPr>
          <w:tblCellSpacing w:w="0" w:type="dxa"/>
        </w:trPr>
        <w:tc>
          <w:tcPr>
            <w:tcW w:w="575" w:type="dxa"/>
            <w:tcBorders>
              <w:top w:val="single" w:sz="8" w:space="0" w:color="000000"/>
              <w:left w:val="single" w:sz="8" w:space="0" w:color="000000"/>
              <w:bottom w:val="single" w:sz="8" w:space="0" w:color="000000"/>
              <w:right w:val="single" w:sz="8" w:space="0" w:color="000000"/>
            </w:tcBorders>
            <w:hideMark/>
          </w:tcPr>
          <w:p w14:paraId="3DBDD01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TT</w:t>
            </w:r>
          </w:p>
        </w:tc>
        <w:tc>
          <w:tcPr>
            <w:tcW w:w="3612" w:type="dxa"/>
            <w:tcBorders>
              <w:top w:val="single" w:sz="8" w:space="0" w:color="000000"/>
              <w:left w:val="nil"/>
              <w:bottom w:val="single" w:sz="8" w:space="0" w:color="000000"/>
              <w:right w:val="single" w:sz="8" w:space="0" w:color="000000"/>
            </w:tcBorders>
            <w:hideMark/>
          </w:tcPr>
          <w:p w14:paraId="35E44E2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Chủng loại</w:t>
            </w:r>
          </w:p>
        </w:tc>
        <w:tc>
          <w:tcPr>
            <w:tcW w:w="2145" w:type="dxa"/>
            <w:tcBorders>
              <w:top w:val="single" w:sz="8" w:space="0" w:color="000000"/>
              <w:left w:val="nil"/>
              <w:bottom w:val="single" w:sz="8" w:space="0" w:color="000000"/>
              <w:right w:val="single" w:sz="8" w:space="0" w:color="000000"/>
            </w:tcBorders>
            <w:hideMark/>
          </w:tcPr>
          <w:p w14:paraId="1296310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Kế hoạch năm</w:t>
            </w:r>
          </w:p>
          <w:p w14:paraId="26E4197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(m³ ,tấn)</w:t>
            </w:r>
          </w:p>
        </w:tc>
        <w:tc>
          <w:tcPr>
            <w:tcW w:w="2300" w:type="dxa"/>
            <w:tcBorders>
              <w:top w:val="single" w:sz="8" w:space="0" w:color="000000"/>
              <w:left w:val="nil"/>
              <w:bottom w:val="single" w:sz="8" w:space="0" w:color="000000"/>
              <w:right w:val="single" w:sz="8" w:space="0" w:color="000000"/>
            </w:tcBorders>
            <w:hideMark/>
          </w:tcPr>
          <w:p w14:paraId="17B0982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Thực hiện tháng báo cáo (m³ ,tấn)</w:t>
            </w:r>
          </w:p>
        </w:tc>
        <w:tc>
          <w:tcPr>
            <w:tcW w:w="1709" w:type="dxa"/>
            <w:tcBorders>
              <w:top w:val="single" w:sz="8" w:space="0" w:color="000000"/>
              <w:left w:val="nil"/>
              <w:bottom w:val="single" w:sz="8" w:space="0" w:color="000000"/>
              <w:right w:val="single" w:sz="8" w:space="0" w:color="000000"/>
            </w:tcBorders>
            <w:hideMark/>
          </w:tcPr>
          <w:p w14:paraId="6CC91DE6"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Lũy kế đến hết tháng báo cáo</w:t>
            </w:r>
          </w:p>
          <w:p w14:paraId="7A8D00A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(m³ ,tấn)</w:t>
            </w:r>
          </w:p>
        </w:tc>
        <w:tc>
          <w:tcPr>
            <w:tcW w:w="2703" w:type="dxa"/>
            <w:tcBorders>
              <w:top w:val="single" w:sz="8" w:space="0" w:color="000000"/>
              <w:left w:val="nil"/>
              <w:bottom w:val="single" w:sz="8" w:space="0" w:color="000000"/>
              <w:right w:val="single" w:sz="8" w:space="0" w:color="000000"/>
            </w:tcBorders>
            <w:hideMark/>
          </w:tcPr>
          <w:p w14:paraId="0E60046E"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Ước thực hiện tháng tiếp theo (m³ ,tấn)</w:t>
            </w:r>
          </w:p>
        </w:tc>
      </w:tr>
      <w:tr w:rsidR="005C2D6E" w:rsidRPr="001C3BF3" w14:paraId="1C9ED1D3"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74AF32D6"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I</w:t>
            </w:r>
          </w:p>
        </w:tc>
        <w:tc>
          <w:tcPr>
            <w:tcW w:w="3612" w:type="dxa"/>
            <w:tcBorders>
              <w:top w:val="nil"/>
              <w:left w:val="nil"/>
              <w:bottom w:val="single" w:sz="8" w:space="0" w:color="000000"/>
              <w:right w:val="single" w:sz="8" w:space="0" w:color="000000"/>
            </w:tcBorders>
            <w:hideMark/>
          </w:tcPr>
          <w:p w14:paraId="003E2E0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Nguyên liệu</w:t>
            </w:r>
          </w:p>
        </w:tc>
        <w:tc>
          <w:tcPr>
            <w:tcW w:w="2145" w:type="dxa"/>
            <w:tcBorders>
              <w:top w:val="nil"/>
              <w:left w:val="nil"/>
              <w:bottom w:val="single" w:sz="8" w:space="0" w:color="000000"/>
              <w:right w:val="single" w:sz="8" w:space="0" w:color="000000"/>
            </w:tcBorders>
            <w:hideMark/>
          </w:tcPr>
          <w:p w14:paraId="6C77DCB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4D5B381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3F83A9E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39195A0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5C9E538"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13E44FFD"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w:t>
            </w:r>
          </w:p>
        </w:tc>
        <w:tc>
          <w:tcPr>
            <w:tcW w:w="3612" w:type="dxa"/>
            <w:tcBorders>
              <w:top w:val="nil"/>
              <w:left w:val="nil"/>
              <w:bottom w:val="single" w:sz="8" w:space="0" w:color="000000"/>
              <w:right w:val="single" w:sz="8" w:space="0" w:color="000000"/>
            </w:tcBorders>
            <w:hideMark/>
          </w:tcPr>
          <w:p w14:paraId="38DD699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Trong nước</w:t>
            </w:r>
          </w:p>
        </w:tc>
        <w:tc>
          <w:tcPr>
            <w:tcW w:w="2145" w:type="dxa"/>
            <w:tcBorders>
              <w:top w:val="nil"/>
              <w:left w:val="nil"/>
              <w:bottom w:val="single" w:sz="8" w:space="0" w:color="000000"/>
              <w:right w:val="single" w:sz="8" w:space="0" w:color="000000"/>
            </w:tcBorders>
            <w:hideMark/>
          </w:tcPr>
          <w:p w14:paraId="21278C2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0539BCD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130F69A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5155708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F8CC27B"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3D6B85D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612" w:type="dxa"/>
            <w:tcBorders>
              <w:top w:val="nil"/>
              <w:left w:val="nil"/>
              <w:bottom w:val="single" w:sz="8" w:space="0" w:color="000000"/>
              <w:right w:val="single" w:sz="8" w:space="0" w:color="000000"/>
            </w:tcBorders>
            <w:hideMark/>
          </w:tcPr>
          <w:p w14:paraId="60F948B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2145" w:type="dxa"/>
            <w:tcBorders>
              <w:top w:val="nil"/>
              <w:left w:val="nil"/>
              <w:bottom w:val="single" w:sz="8" w:space="0" w:color="000000"/>
              <w:right w:val="single" w:sz="8" w:space="0" w:color="000000"/>
            </w:tcBorders>
            <w:hideMark/>
          </w:tcPr>
          <w:p w14:paraId="566676C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33E6BCC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35E40E8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090D554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8213AF4"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360DCC0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612" w:type="dxa"/>
            <w:tcBorders>
              <w:top w:val="nil"/>
              <w:left w:val="nil"/>
              <w:bottom w:val="single" w:sz="8" w:space="0" w:color="000000"/>
              <w:right w:val="single" w:sz="8" w:space="0" w:color="000000"/>
            </w:tcBorders>
            <w:hideMark/>
          </w:tcPr>
          <w:p w14:paraId="4A596FE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số</w:t>
            </w:r>
          </w:p>
        </w:tc>
        <w:tc>
          <w:tcPr>
            <w:tcW w:w="2145" w:type="dxa"/>
            <w:tcBorders>
              <w:top w:val="nil"/>
              <w:left w:val="nil"/>
              <w:bottom w:val="single" w:sz="8" w:space="0" w:color="000000"/>
              <w:right w:val="single" w:sz="8" w:space="0" w:color="000000"/>
            </w:tcBorders>
            <w:hideMark/>
          </w:tcPr>
          <w:p w14:paraId="6427BE3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63B881F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385EDFF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2AC2A42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CE9AE22"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7DDF45A1"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w:t>
            </w:r>
          </w:p>
        </w:tc>
        <w:tc>
          <w:tcPr>
            <w:tcW w:w="3612" w:type="dxa"/>
            <w:tcBorders>
              <w:top w:val="nil"/>
              <w:left w:val="nil"/>
              <w:bottom w:val="single" w:sz="8" w:space="0" w:color="000000"/>
              <w:right w:val="single" w:sz="8" w:space="0" w:color="000000"/>
            </w:tcBorders>
            <w:hideMark/>
          </w:tcPr>
          <w:p w14:paraId="797F2B0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Nhập khẩu</w:t>
            </w:r>
          </w:p>
        </w:tc>
        <w:tc>
          <w:tcPr>
            <w:tcW w:w="2145" w:type="dxa"/>
            <w:tcBorders>
              <w:top w:val="nil"/>
              <w:left w:val="nil"/>
              <w:bottom w:val="single" w:sz="8" w:space="0" w:color="000000"/>
              <w:right w:val="single" w:sz="8" w:space="0" w:color="000000"/>
            </w:tcBorders>
            <w:hideMark/>
          </w:tcPr>
          <w:p w14:paraId="1EA250A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53FC2D6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0C664DA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4BBE41A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48FFA29"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0BCA41F8"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612" w:type="dxa"/>
            <w:tcBorders>
              <w:top w:val="nil"/>
              <w:left w:val="nil"/>
              <w:bottom w:val="single" w:sz="8" w:space="0" w:color="000000"/>
              <w:right w:val="single" w:sz="8" w:space="0" w:color="000000"/>
            </w:tcBorders>
            <w:hideMark/>
          </w:tcPr>
          <w:p w14:paraId="695184F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2145" w:type="dxa"/>
            <w:tcBorders>
              <w:top w:val="nil"/>
              <w:left w:val="nil"/>
              <w:bottom w:val="single" w:sz="8" w:space="0" w:color="000000"/>
              <w:right w:val="single" w:sz="8" w:space="0" w:color="000000"/>
            </w:tcBorders>
            <w:hideMark/>
          </w:tcPr>
          <w:p w14:paraId="776792B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5B75124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354C3CA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48BF0E2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D15659E"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027CF5FA"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612" w:type="dxa"/>
            <w:tcBorders>
              <w:top w:val="nil"/>
              <w:left w:val="nil"/>
              <w:bottom w:val="single" w:sz="8" w:space="0" w:color="000000"/>
              <w:right w:val="single" w:sz="8" w:space="0" w:color="000000"/>
            </w:tcBorders>
            <w:hideMark/>
          </w:tcPr>
          <w:p w14:paraId="0EF52DB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số</w:t>
            </w:r>
          </w:p>
        </w:tc>
        <w:tc>
          <w:tcPr>
            <w:tcW w:w="2145" w:type="dxa"/>
            <w:tcBorders>
              <w:top w:val="nil"/>
              <w:left w:val="nil"/>
              <w:bottom w:val="single" w:sz="8" w:space="0" w:color="000000"/>
              <w:right w:val="single" w:sz="8" w:space="0" w:color="000000"/>
            </w:tcBorders>
            <w:hideMark/>
          </w:tcPr>
          <w:p w14:paraId="6EE6D02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27CBFB0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576AF2D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3CF423F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E5002D8"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38E84DE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III</w:t>
            </w:r>
          </w:p>
        </w:tc>
        <w:tc>
          <w:tcPr>
            <w:tcW w:w="3612" w:type="dxa"/>
            <w:tcBorders>
              <w:top w:val="nil"/>
              <w:left w:val="nil"/>
              <w:bottom w:val="single" w:sz="8" w:space="0" w:color="000000"/>
              <w:right w:val="single" w:sz="8" w:space="0" w:color="000000"/>
            </w:tcBorders>
            <w:hideMark/>
          </w:tcPr>
          <w:p w14:paraId="4301087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Sản xuất</w:t>
            </w:r>
          </w:p>
        </w:tc>
        <w:tc>
          <w:tcPr>
            <w:tcW w:w="2145" w:type="dxa"/>
            <w:tcBorders>
              <w:top w:val="nil"/>
              <w:left w:val="nil"/>
              <w:bottom w:val="single" w:sz="8" w:space="0" w:color="000000"/>
              <w:right w:val="single" w:sz="8" w:space="0" w:color="000000"/>
            </w:tcBorders>
            <w:hideMark/>
          </w:tcPr>
          <w:p w14:paraId="19AE482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4E138764"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5E3DE52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078C597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E58F014"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4E89D430"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612" w:type="dxa"/>
            <w:tcBorders>
              <w:top w:val="nil"/>
              <w:left w:val="nil"/>
              <w:bottom w:val="single" w:sz="8" w:space="0" w:color="000000"/>
              <w:right w:val="single" w:sz="8" w:space="0" w:color="000000"/>
            </w:tcBorders>
            <w:hideMark/>
          </w:tcPr>
          <w:p w14:paraId="189E065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2145" w:type="dxa"/>
            <w:tcBorders>
              <w:top w:val="nil"/>
              <w:left w:val="nil"/>
              <w:bottom w:val="single" w:sz="8" w:space="0" w:color="000000"/>
              <w:right w:val="single" w:sz="8" w:space="0" w:color="000000"/>
            </w:tcBorders>
            <w:hideMark/>
          </w:tcPr>
          <w:p w14:paraId="0166D7D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6173BDA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303EB7D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7120473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5E76746E"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34FF2D12"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lastRenderedPageBreak/>
              <w:t> </w:t>
            </w:r>
          </w:p>
        </w:tc>
        <w:tc>
          <w:tcPr>
            <w:tcW w:w="3612" w:type="dxa"/>
            <w:tcBorders>
              <w:top w:val="nil"/>
              <w:left w:val="nil"/>
              <w:bottom w:val="single" w:sz="8" w:space="0" w:color="000000"/>
              <w:right w:val="single" w:sz="8" w:space="0" w:color="000000"/>
            </w:tcBorders>
            <w:hideMark/>
          </w:tcPr>
          <w:p w14:paraId="3C70E47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số</w:t>
            </w:r>
          </w:p>
        </w:tc>
        <w:tc>
          <w:tcPr>
            <w:tcW w:w="2145" w:type="dxa"/>
            <w:tcBorders>
              <w:top w:val="nil"/>
              <w:left w:val="nil"/>
              <w:bottom w:val="single" w:sz="8" w:space="0" w:color="000000"/>
              <w:right w:val="single" w:sz="8" w:space="0" w:color="000000"/>
            </w:tcBorders>
            <w:hideMark/>
          </w:tcPr>
          <w:p w14:paraId="51FA0D7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00E34C5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2AF4BC1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09DF817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B794C86"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015D7904"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IIII</w:t>
            </w:r>
          </w:p>
        </w:tc>
        <w:tc>
          <w:tcPr>
            <w:tcW w:w="3612" w:type="dxa"/>
            <w:tcBorders>
              <w:top w:val="nil"/>
              <w:left w:val="nil"/>
              <w:bottom w:val="single" w:sz="8" w:space="0" w:color="000000"/>
              <w:right w:val="single" w:sz="8" w:space="0" w:color="000000"/>
            </w:tcBorders>
            <w:hideMark/>
          </w:tcPr>
          <w:p w14:paraId="79F8508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Tiêu thụ sản phẩm</w:t>
            </w:r>
          </w:p>
        </w:tc>
        <w:tc>
          <w:tcPr>
            <w:tcW w:w="2145" w:type="dxa"/>
            <w:tcBorders>
              <w:top w:val="nil"/>
              <w:left w:val="nil"/>
              <w:bottom w:val="single" w:sz="8" w:space="0" w:color="000000"/>
              <w:right w:val="single" w:sz="8" w:space="0" w:color="000000"/>
            </w:tcBorders>
            <w:hideMark/>
          </w:tcPr>
          <w:p w14:paraId="46369FE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38A1BB0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2F9118B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6C6F0E02"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05B1B2FB"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77799CCC"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1</w:t>
            </w:r>
          </w:p>
        </w:tc>
        <w:tc>
          <w:tcPr>
            <w:tcW w:w="3612" w:type="dxa"/>
            <w:tcBorders>
              <w:top w:val="nil"/>
              <w:left w:val="nil"/>
              <w:bottom w:val="single" w:sz="8" w:space="0" w:color="000000"/>
              <w:right w:val="single" w:sz="8" w:space="0" w:color="000000"/>
            </w:tcBorders>
            <w:hideMark/>
          </w:tcPr>
          <w:p w14:paraId="0F81428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Tiêu thụ nội địa</w:t>
            </w:r>
          </w:p>
        </w:tc>
        <w:tc>
          <w:tcPr>
            <w:tcW w:w="2145" w:type="dxa"/>
            <w:tcBorders>
              <w:top w:val="nil"/>
              <w:left w:val="nil"/>
              <w:bottom w:val="single" w:sz="8" w:space="0" w:color="000000"/>
              <w:right w:val="single" w:sz="8" w:space="0" w:color="000000"/>
            </w:tcBorders>
            <w:hideMark/>
          </w:tcPr>
          <w:p w14:paraId="6CE14D9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1A699370"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5F49E88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316B8A9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2CCB52D2"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0D2C0A06"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612" w:type="dxa"/>
            <w:tcBorders>
              <w:top w:val="nil"/>
              <w:left w:val="nil"/>
              <w:bottom w:val="single" w:sz="8" w:space="0" w:color="000000"/>
              <w:right w:val="single" w:sz="8" w:space="0" w:color="000000"/>
            </w:tcBorders>
            <w:hideMark/>
          </w:tcPr>
          <w:p w14:paraId="6D893C8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2145" w:type="dxa"/>
            <w:tcBorders>
              <w:top w:val="nil"/>
              <w:left w:val="nil"/>
              <w:bottom w:val="single" w:sz="8" w:space="0" w:color="000000"/>
              <w:right w:val="single" w:sz="8" w:space="0" w:color="000000"/>
            </w:tcBorders>
            <w:hideMark/>
          </w:tcPr>
          <w:p w14:paraId="44E4EC2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1D44629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6388280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7975870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2E8BFFF"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0F350C3F"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612" w:type="dxa"/>
            <w:tcBorders>
              <w:top w:val="nil"/>
              <w:left w:val="nil"/>
              <w:bottom w:val="single" w:sz="8" w:space="0" w:color="000000"/>
              <w:right w:val="single" w:sz="8" w:space="0" w:color="000000"/>
            </w:tcBorders>
            <w:hideMark/>
          </w:tcPr>
          <w:p w14:paraId="01238B1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số</w:t>
            </w:r>
          </w:p>
        </w:tc>
        <w:tc>
          <w:tcPr>
            <w:tcW w:w="2145" w:type="dxa"/>
            <w:tcBorders>
              <w:top w:val="nil"/>
              <w:left w:val="nil"/>
              <w:bottom w:val="single" w:sz="8" w:space="0" w:color="000000"/>
              <w:right w:val="single" w:sz="8" w:space="0" w:color="000000"/>
            </w:tcBorders>
            <w:hideMark/>
          </w:tcPr>
          <w:p w14:paraId="4B9B4EF7"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2031254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186F3DE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7EA59F9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66AF3476"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261A669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2</w:t>
            </w:r>
          </w:p>
        </w:tc>
        <w:tc>
          <w:tcPr>
            <w:tcW w:w="3612" w:type="dxa"/>
            <w:tcBorders>
              <w:top w:val="nil"/>
              <w:left w:val="nil"/>
              <w:bottom w:val="single" w:sz="8" w:space="0" w:color="000000"/>
              <w:right w:val="single" w:sz="8" w:space="0" w:color="000000"/>
            </w:tcBorders>
            <w:hideMark/>
          </w:tcPr>
          <w:p w14:paraId="5DDE773C"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Xuất khẩu</w:t>
            </w:r>
          </w:p>
        </w:tc>
        <w:tc>
          <w:tcPr>
            <w:tcW w:w="2145" w:type="dxa"/>
            <w:tcBorders>
              <w:top w:val="nil"/>
              <w:left w:val="nil"/>
              <w:bottom w:val="single" w:sz="8" w:space="0" w:color="000000"/>
              <w:right w:val="single" w:sz="8" w:space="0" w:color="000000"/>
            </w:tcBorders>
            <w:hideMark/>
          </w:tcPr>
          <w:p w14:paraId="3A91247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6D30EA1B"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0891F7D6"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62DD811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7F5A6D37"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6A7C8787"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612" w:type="dxa"/>
            <w:tcBorders>
              <w:top w:val="nil"/>
              <w:left w:val="nil"/>
              <w:bottom w:val="single" w:sz="8" w:space="0" w:color="000000"/>
              <w:right w:val="single" w:sz="8" w:space="0" w:color="000000"/>
            </w:tcBorders>
            <w:hideMark/>
          </w:tcPr>
          <w:p w14:paraId="46683F2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w:t>
            </w:r>
          </w:p>
        </w:tc>
        <w:tc>
          <w:tcPr>
            <w:tcW w:w="2145" w:type="dxa"/>
            <w:tcBorders>
              <w:top w:val="nil"/>
              <w:left w:val="nil"/>
              <w:bottom w:val="single" w:sz="8" w:space="0" w:color="000000"/>
              <w:right w:val="single" w:sz="8" w:space="0" w:color="000000"/>
            </w:tcBorders>
            <w:hideMark/>
          </w:tcPr>
          <w:p w14:paraId="284A9CD9"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516FEBBA"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4DB30F91"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69691513"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r w:rsidR="005C2D6E" w:rsidRPr="001C3BF3" w14:paraId="3ACEDDBC" w14:textId="77777777" w:rsidTr="00E26DB6">
        <w:trPr>
          <w:tblCellSpacing w:w="0" w:type="dxa"/>
        </w:trPr>
        <w:tc>
          <w:tcPr>
            <w:tcW w:w="575" w:type="dxa"/>
            <w:tcBorders>
              <w:top w:val="nil"/>
              <w:left w:val="single" w:sz="8" w:space="0" w:color="000000"/>
              <w:bottom w:val="single" w:sz="8" w:space="0" w:color="000000"/>
              <w:right w:val="single" w:sz="8" w:space="0" w:color="000000"/>
            </w:tcBorders>
            <w:hideMark/>
          </w:tcPr>
          <w:p w14:paraId="4B1CC5B9"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sz w:val="26"/>
                <w:szCs w:val="26"/>
              </w:rPr>
              <w:t> </w:t>
            </w:r>
          </w:p>
        </w:tc>
        <w:tc>
          <w:tcPr>
            <w:tcW w:w="3612" w:type="dxa"/>
            <w:tcBorders>
              <w:top w:val="nil"/>
              <w:left w:val="nil"/>
              <w:bottom w:val="single" w:sz="8" w:space="0" w:color="000000"/>
              <w:right w:val="single" w:sz="8" w:space="0" w:color="000000"/>
            </w:tcBorders>
            <w:hideMark/>
          </w:tcPr>
          <w:p w14:paraId="29DA3608"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Tổng số</w:t>
            </w:r>
          </w:p>
        </w:tc>
        <w:tc>
          <w:tcPr>
            <w:tcW w:w="2145" w:type="dxa"/>
            <w:tcBorders>
              <w:top w:val="nil"/>
              <w:left w:val="nil"/>
              <w:bottom w:val="single" w:sz="8" w:space="0" w:color="000000"/>
              <w:right w:val="single" w:sz="8" w:space="0" w:color="000000"/>
            </w:tcBorders>
            <w:hideMark/>
          </w:tcPr>
          <w:p w14:paraId="335792F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300" w:type="dxa"/>
            <w:tcBorders>
              <w:top w:val="nil"/>
              <w:left w:val="nil"/>
              <w:bottom w:val="single" w:sz="8" w:space="0" w:color="000000"/>
              <w:right w:val="single" w:sz="8" w:space="0" w:color="000000"/>
            </w:tcBorders>
            <w:hideMark/>
          </w:tcPr>
          <w:p w14:paraId="41AEFC0E"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1709" w:type="dxa"/>
            <w:tcBorders>
              <w:top w:val="nil"/>
              <w:left w:val="nil"/>
              <w:bottom w:val="single" w:sz="8" w:space="0" w:color="000000"/>
              <w:right w:val="single" w:sz="8" w:space="0" w:color="000000"/>
            </w:tcBorders>
            <w:hideMark/>
          </w:tcPr>
          <w:p w14:paraId="7108807F"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2703" w:type="dxa"/>
            <w:tcBorders>
              <w:top w:val="nil"/>
              <w:left w:val="nil"/>
              <w:bottom w:val="single" w:sz="8" w:space="0" w:color="000000"/>
              <w:right w:val="single" w:sz="8" w:space="0" w:color="000000"/>
            </w:tcBorders>
            <w:hideMark/>
          </w:tcPr>
          <w:p w14:paraId="6E36790D"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r>
    </w:tbl>
    <w:p w14:paraId="2D1D526F"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i/>
          <w:iCs/>
          <w:color w:val="000000"/>
          <w:sz w:val="26"/>
          <w:szCs w:val="26"/>
        </w:rPr>
        <w:t>Ghi chú: Thương nhân báo cáo các mục nguyên liệu, sản xuất, pha chế và tiêu thụ sản phẩm phải chi tiết theo từng chủng loại.</w:t>
      </w:r>
    </w:p>
    <w:p w14:paraId="58F03DB2"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Doanh nghiệp cam kết chịu trách nhiệm trước pháp luật về nội dung báo cáo trên đây./.</w:t>
      </w:r>
    </w:p>
    <w:p w14:paraId="137BB98C"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w:t>
      </w:r>
    </w:p>
    <w:tbl>
      <w:tblPr>
        <w:tblW w:w="0" w:type="auto"/>
        <w:tblCellSpacing w:w="0" w:type="dxa"/>
        <w:tblCellMar>
          <w:left w:w="0" w:type="dxa"/>
          <w:right w:w="0" w:type="dxa"/>
        </w:tblCellMar>
        <w:tblLook w:val="04A0" w:firstRow="1" w:lastRow="0" w:firstColumn="1" w:lastColumn="0" w:noHBand="0" w:noVBand="1"/>
      </w:tblPr>
      <w:tblGrid>
        <w:gridCol w:w="3868"/>
        <w:gridCol w:w="5206"/>
      </w:tblGrid>
      <w:tr w:rsidR="005C2D6E" w:rsidRPr="001C3BF3" w14:paraId="45F96C4A" w14:textId="77777777" w:rsidTr="00E26DB6">
        <w:trPr>
          <w:tblCellSpacing w:w="0" w:type="dxa"/>
        </w:trPr>
        <w:tc>
          <w:tcPr>
            <w:tcW w:w="5748" w:type="dxa"/>
            <w:tcMar>
              <w:top w:w="0" w:type="dxa"/>
              <w:left w:w="108" w:type="dxa"/>
              <w:bottom w:w="0" w:type="dxa"/>
              <w:right w:w="108" w:type="dxa"/>
            </w:tcMar>
            <w:hideMark/>
          </w:tcPr>
          <w:p w14:paraId="0C89E835" w14:textId="77777777" w:rsidR="005C2D6E" w:rsidRPr="001C3BF3" w:rsidRDefault="005C2D6E" w:rsidP="00E26DB6">
            <w:pPr>
              <w:spacing w:after="120" w:line="234" w:lineRule="atLeast"/>
              <w:ind w:firstLine="0"/>
              <w:jc w:val="left"/>
              <w:rPr>
                <w:rFonts w:eastAsia="Times New Roman"/>
                <w:sz w:val="26"/>
                <w:szCs w:val="26"/>
              </w:rPr>
            </w:pPr>
            <w:r w:rsidRPr="001C3BF3">
              <w:rPr>
                <w:rFonts w:eastAsia="Times New Roman"/>
                <w:sz w:val="26"/>
                <w:szCs w:val="26"/>
              </w:rPr>
              <w:t> </w:t>
            </w:r>
          </w:p>
        </w:tc>
        <w:tc>
          <w:tcPr>
            <w:tcW w:w="7428" w:type="dxa"/>
            <w:tcMar>
              <w:top w:w="0" w:type="dxa"/>
              <w:left w:w="108" w:type="dxa"/>
              <w:bottom w:w="0" w:type="dxa"/>
              <w:right w:w="108" w:type="dxa"/>
            </w:tcMar>
            <w:hideMark/>
          </w:tcPr>
          <w:p w14:paraId="219E0383" w14:textId="77777777" w:rsidR="005C2D6E" w:rsidRPr="001C3BF3" w:rsidRDefault="005C2D6E" w:rsidP="00E26DB6">
            <w:pPr>
              <w:spacing w:after="120" w:line="234" w:lineRule="atLeast"/>
              <w:ind w:firstLine="0"/>
              <w:jc w:val="center"/>
              <w:rPr>
                <w:rFonts w:eastAsia="Times New Roman"/>
                <w:sz w:val="26"/>
                <w:szCs w:val="26"/>
              </w:rPr>
            </w:pPr>
            <w:r w:rsidRPr="001C3BF3">
              <w:rPr>
                <w:rFonts w:eastAsia="Times New Roman"/>
                <w:b/>
                <w:bCs/>
                <w:sz w:val="26"/>
                <w:szCs w:val="26"/>
              </w:rPr>
              <w:t>Người đại diện theo pháp luật của doanh nghiệp</w:t>
            </w:r>
            <w:r w:rsidRPr="001C3BF3">
              <w:rPr>
                <w:rFonts w:eastAsia="Times New Roman"/>
                <w:sz w:val="26"/>
                <w:szCs w:val="26"/>
              </w:rPr>
              <w:br/>
            </w:r>
            <w:r w:rsidRPr="001C3BF3">
              <w:rPr>
                <w:rFonts w:eastAsia="Times New Roman"/>
                <w:i/>
                <w:iCs/>
                <w:sz w:val="26"/>
                <w:szCs w:val="26"/>
              </w:rPr>
              <w:t>(Ký, ghi rõ họ tên, chức danh và đóng dấu)</w:t>
            </w:r>
          </w:p>
        </w:tc>
      </w:tr>
    </w:tbl>
    <w:p w14:paraId="0CBC3977"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b/>
          <w:bCs/>
          <w:color w:val="000000"/>
          <w:sz w:val="26"/>
          <w:szCs w:val="26"/>
        </w:rPr>
        <w:t>Ghi chú:</w:t>
      </w:r>
    </w:p>
    <w:p w14:paraId="2BF530E5"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Trường hợp xuất khẩu xăng dầu, đề nghị ghi rõ số lượng, chủng loại đối với từng thị trường xuất khẩu.</w:t>
      </w:r>
    </w:p>
    <w:p w14:paraId="7861908A" w14:textId="77777777" w:rsidR="005C2D6E" w:rsidRPr="001C3BF3" w:rsidRDefault="005C2D6E" w:rsidP="005C2D6E">
      <w:pPr>
        <w:shd w:val="clear" w:color="auto" w:fill="FFFFFF"/>
        <w:spacing w:after="120" w:line="234" w:lineRule="atLeast"/>
        <w:ind w:firstLine="0"/>
        <w:jc w:val="left"/>
        <w:rPr>
          <w:rFonts w:eastAsia="Times New Roman"/>
          <w:color w:val="000000"/>
          <w:sz w:val="26"/>
          <w:szCs w:val="26"/>
        </w:rPr>
      </w:pPr>
      <w:r w:rsidRPr="001C3BF3">
        <w:rPr>
          <w:rFonts w:eastAsia="Times New Roman"/>
          <w:color w:val="000000"/>
          <w:sz w:val="26"/>
          <w:szCs w:val="26"/>
        </w:rPr>
        <w:t>- Trường hợp nhận gia công, đề nghị ghi chú rõ số lượng sản phẩm gia công. Trường hợp bên đặt gia công chỉ định bán tại chỗ, đề nghị ghi rõ số lượng bán tại chỗ, hình thức bán, tên thương nhân mua</w:t>
      </w:r>
    </w:p>
    <w:p w14:paraId="51F2E5AF" w14:textId="77777777" w:rsidR="005C2D6E" w:rsidRPr="001C3BF3" w:rsidRDefault="005C2D6E" w:rsidP="005C2D6E">
      <w:pPr>
        <w:spacing w:after="120" w:line="320" w:lineRule="exact"/>
        <w:ind w:firstLine="562"/>
        <w:rPr>
          <w:sz w:val="26"/>
          <w:szCs w:val="26"/>
        </w:rPr>
      </w:pPr>
    </w:p>
    <w:p w14:paraId="6E62459C" w14:textId="77777777" w:rsidR="005C2D6E" w:rsidRPr="001C3BF3" w:rsidRDefault="005C2D6E" w:rsidP="005C2D6E">
      <w:pPr>
        <w:spacing w:after="120" w:line="320" w:lineRule="exact"/>
        <w:ind w:firstLine="562"/>
      </w:pPr>
      <w:r w:rsidRPr="001C3BF3">
        <w:t> </w:t>
      </w:r>
    </w:p>
    <w:p w14:paraId="4B15661C" w14:textId="77777777" w:rsidR="005C2D6E" w:rsidRPr="001C3BF3" w:rsidRDefault="005C2D6E" w:rsidP="005C2D6E">
      <w:pPr>
        <w:spacing w:after="120"/>
      </w:pPr>
      <w:r w:rsidRPr="001C3BF3">
        <w:t> </w:t>
      </w:r>
    </w:p>
    <w:p w14:paraId="0EFB2481" w14:textId="77777777" w:rsidR="005C2D6E" w:rsidRPr="001C3BF3" w:rsidRDefault="005C2D6E" w:rsidP="005C2D6E">
      <w:pPr>
        <w:spacing w:after="280" w:afterAutospacing="1"/>
      </w:pPr>
      <w:r w:rsidRPr="001C3BF3">
        <w:t> </w:t>
      </w:r>
    </w:p>
    <w:p w14:paraId="53B424A8" w14:textId="77777777" w:rsidR="005C2D6E" w:rsidRPr="001C3BF3" w:rsidRDefault="005C2D6E" w:rsidP="005C2D6E">
      <w:pPr>
        <w:spacing w:after="280" w:afterAutospacing="1"/>
      </w:pPr>
    </w:p>
    <w:p w14:paraId="40EF18EC" w14:textId="77777777" w:rsidR="005C2D6E" w:rsidRPr="001C3BF3" w:rsidRDefault="005C2D6E" w:rsidP="005C2D6E">
      <w:pPr>
        <w:spacing w:after="280" w:afterAutospacing="1"/>
      </w:pPr>
    </w:p>
    <w:p w14:paraId="2F9BF20C" w14:textId="77777777" w:rsidR="005C2D6E" w:rsidRPr="001C3BF3" w:rsidRDefault="005C2D6E" w:rsidP="005C2D6E">
      <w:pPr>
        <w:spacing w:after="280" w:afterAutospacing="1"/>
      </w:pPr>
    </w:p>
    <w:p w14:paraId="0CA187CF" w14:textId="631EDA8E" w:rsidR="005C2D6E" w:rsidRPr="000F25AA" w:rsidRDefault="00EE351A" w:rsidP="00EE351A">
      <w:pPr>
        <w:spacing w:after="280" w:afterAutospacing="1"/>
        <w:jc w:val="center"/>
      </w:pPr>
      <w:r w:rsidRPr="00861F1C">
        <w:rPr>
          <w:b/>
          <w:bCs/>
        </w:rPr>
        <w:lastRenderedPageBreak/>
        <w:t>PHỤ LỤC SỐ</w:t>
      </w:r>
      <w:r w:rsidR="005C2D6E" w:rsidRPr="008C0F59">
        <w:rPr>
          <w:b/>
          <w:bCs/>
        </w:rPr>
        <w:t xml:space="preserve"> 7A</w:t>
      </w:r>
      <w:r w:rsidR="005C2D6E">
        <w:rPr>
          <w:rStyle w:val="FootnoteReference"/>
          <w:lang w:val="en-US"/>
        </w:rPr>
        <w:footnoteReference w:id="52"/>
      </w:r>
    </w:p>
    <w:p w14:paraId="2BE3D4AF" w14:textId="77777777" w:rsidR="005C2D6E" w:rsidRPr="001C3BF3" w:rsidRDefault="005C2D6E" w:rsidP="005C2D6E">
      <w:pPr>
        <w:spacing w:before="80"/>
        <w:ind w:firstLine="0"/>
        <w:jc w:val="center"/>
        <w:rPr>
          <w:b/>
          <w:spacing w:val="-10"/>
        </w:rPr>
      </w:pPr>
      <w:r w:rsidRPr="001C3BF3">
        <w:rPr>
          <w:b/>
          <w:spacing w:val="-10"/>
        </w:rPr>
        <w:t>BÁO CÁO SẢN LƯỢNG XĂNG DẦU XUẤT BÁN CỦA NHÀ MÁY LỌC DẦU</w:t>
      </w:r>
    </w:p>
    <w:p w14:paraId="5E631829" w14:textId="77777777" w:rsidR="005C2D6E" w:rsidRPr="00861F1C" w:rsidRDefault="005C2D6E" w:rsidP="005C2D6E">
      <w:pPr>
        <w:spacing w:before="0"/>
        <w:ind w:firstLine="0"/>
        <w:jc w:val="center"/>
        <w:rPr>
          <w:b/>
        </w:rPr>
      </w:pPr>
      <w:r w:rsidRPr="001C3BF3">
        <w:rPr>
          <w:b/>
        </w:rPr>
        <w:t>Kỳ phát sinh: Quý..../năm....</w:t>
      </w:r>
    </w:p>
    <w:p w14:paraId="68FCFDAD" w14:textId="6E26DB40" w:rsidR="00734E94" w:rsidRPr="00861F1C" w:rsidRDefault="00734E94" w:rsidP="00734E94">
      <w:pPr>
        <w:spacing w:after="120"/>
        <w:ind w:firstLine="0"/>
        <w:jc w:val="center"/>
        <w:rPr>
          <w:bCs/>
        </w:rPr>
      </w:pPr>
      <w:r w:rsidRPr="00734E94">
        <w:rPr>
          <w:bCs/>
          <w:i/>
          <w:iCs/>
        </w:rPr>
        <w:t>(Ban hành kèm theo Thông tư số 17/2021/TT-BCT ngày 15 tháng 11 năm 2021)</w:t>
      </w:r>
    </w:p>
    <w:p w14:paraId="1AA2CDE4" w14:textId="77777777" w:rsidR="005C2D6E" w:rsidRPr="001C3BF3" w:rsidRDefault="005C2D6E" w:rsidP="005C2D6E">
      <w:pPr>
        <w:spacing w:before="0"/>
        <w:ind w:firstLine="0"/>
        <w:jc w:val="center"/>
        <w:rPr>
          <w:b/>
        </w:rPr>
      </w:pPr>
    </w:p>
    <w:tbl>
      <w:tblPr>
        <w:tblStyle w:val="TableGrid"/>
        <w:tblW w:w="9545" w:type="dxa"/>
        <w:tblLook w:val="04A0" w:firstRow="1" w:lastRow="0" w:firstColumn="1" w:lastColumn="0" w:noHBand="0" w:noVBand="1"/>
      </w:tblPr>
      <w:tblGrid>
        <w:gridCol w:w="758"/>
        <w:gridCol w:w="2089"/>
        <w:gridCol w:w="1348"/>
        <w:gridCol w:w="2109"/>
        <w:gridCol w:w="1584"/>
        <w:gridCol w:w="1657"/>
      </w:tblGrid>
      <w:tr w:rsidR="005C2D6E" w:rsidRPr="001C3BF3" w14:paraId="3EC69AA1" w14:textId="77777777" w:rsidTr="00E26DB6">
        <w:trPr>
          <w:trHeight w:val="528"/>
        </w:trPr>
        <w:tc>
          <w:tcPr>
            <w:tcW w:w="758" w:type="dxa"/>
            <w:vMerge w:val="restart"/>
            <w:vAlign w:val="center"/>
          </w:tcPr>
          <w:p w14:paraId="72C15401" w14:textId="77777777" w:rsidR="005C2D6E" w:rsidRPr="001C3BF3" w:rsidRDefault="005C2D6E" w:rsidP="00E26DB6">
            <w:pPr>
              <w:ind w:firstLine="0"/>
              <w:jc w:val="center"/>
              <w:rPr>
                <w:b/>
                <w:sz w:val="26"/>
                <w:szCs w:val="26"/>
              </w:rPr>
            </w:pPr>
            <w:r w:rsidRPr="001C3BF3">
              <w:rPr>
                <w:b/>
                <w:sz w:val="26"/>
                <w:szCs w:val="26"/>
              </w:rPr>
              <w:t>STT</w:t>
            </w:r>
          </w:p>
        </w:tc>
        <w:tc>
          <w:tcPr>
            <w:tcW w:w="2089" w:type="dxa"/>
            <w:vMerge w:val="restart"/>
            <w:vAlign w:val="center"/>
          </w:tcPr>
          <w:p w14:paraId="7DC0A2B2" w14:textId="77777777" w:rsidR="005C2D6E" w:rsidRPr="001C3BF3" w:rsidRDefault="005C2D6E" w:rsidP="00E26DB6">
            <w:pPr>
              <w:ind w:firstLine="0"/>
              <w:jc w:val="center"/>
              <w:rPr>
                <w:b/>
                <w:sz w:val="26"/>
                <w:szCs w:val="26"/>
              </w:rPr>
            </w:pPr>
            <w:r w:rsidRPr="001C3BF3">
              <w:rPr>
                <w:b/>
                <w:sz w:val="26"/>
                <w:szCs w:val="26"/>
              </w:rPr>
              <w:t>Tên hàng hóa</w:t>
            </w:r>
          </w:p>
        </w:tc>
        <w:tc>
          <w:tcPr>
            <w:tcW w:w="1348" w:type="dxa"/>
            <w:vMerge w:val="restart"/>
            <w:vAlign w:val="center"/>
          </w:tcPr>
          <w:p w14:paraId="622E7C13" w14:textId="77777777" w:rsidR="005C2D6E" w:rsidRPr="001C3BF3" w:rsidRDefault="005C2D6E" w:rsidP="00E26DB6">
            <w:pPr>
              <w:ind w:firstLine="0"/>
              <w:jc w:val="center"/>
              <w:rPr>
                <w:b/>
                <w:sz w:val="26"/>
                <w:szCs w:val="26"/>
              </w:rPr>
            </w:pPr>
            <w:r w:rsidRPr="001C3BF3">
              <w:rPr>
                <w:b/>
                <w:sz w:val="26"/>
                <w:szCs w:val="26"/>
              </w:rPr>
              <w:t>Đơn vị tính</w:t>
            </w:r>
          </w:p>
        </w:tc>
        <w:tc>
          <w:tcPr>
            <w:tcW w:w="3693" w:type="dxa"/>
            <w:gridSpan w:val="2"/>
            <w:vAlign w:val="center"/>
          </w:tcPr>
          <w:p w14:paraId="2C5AD705" w14:textId="77777777" w:rsidR="005C2D6E" w:rsidRPr="001C3BF3" w:rsidRDefault="005C2D6E" w:rsidP="00E26DB6">
            <w:pPr>
              <w:ind w:firstLine="0"/>
              <w:jc w:val="center"/>
              <w:rPr>
                <w:b/>
                <w:sz w:val="26"/>
                <w:szCs w:val="26"/>
              </w:rPr>
            </w:pPr>
            <w:r w:rsidRPr="001C3BF3">
              <w:rPr>
                <w:b/>
                <w:sz w:val="26"/>
                <w:szCs w:val="26"/>
              </w:rPr>
              <w:t>Sản lượng thực tế xuất bán</w:t>
            </w:r>
          </w:p>
        </w:tc>
        <w:tc>
          <w:tcPr>
            <w:tcW w:w="1657" w:type="dxa"/>
            <w:vMerge w:val="restart"/>
            <w:vAlign w:val="center"/>
          </w:tcPr>
          <w:p w14:paraId="33F7A6CB" w14:textId="77777777" w:rsidR="005C2D6E" w:rsidRPr="001C3BF3" w:rsidRDefault="005C2D6E" w:rsidP="00E26DB6">
            <w:pPr>
              <w:ind w:firstLine="0"/>
              <w:jc w:val="center"/>
              <w:rPr>
                <w:b/>
                <w:sz w:val="26"/>
                <w:szCs w:val="26"/>
              </w:rPr>
            </w:pPr>
            <w:r w:rsidRPr="001C3BF3">
              <w:rPr>
                <w:b/>
                <w:sz w:val="26"/>
                <w:szCs w:val="26"/>
              </w:rPr>
              <w:t>Tổng</w:t>
            </w:r>
          </w:p>
        </w:tc>
      </w:tr>
      <w:tr w:rsidR="005C2D6E" w:rsidRPr="001C3BF3" w14:paraId="2887287D" w14:textId="77777777" w:rsidTr="00E26DB6">
        <w:trPr>
          <w:trHeight w:val="249"/>
        </w:trPr>
        <w:tc>
          <w:tcPr>
            <w:tcW w:w="758" w:type="dxa"/>
            <w:vMerge/>
            <w:vAlign w:val="center"/>
          </w:tcPr>
          <w:p w14:paraId="6426E701" w14:textId="77777777" w:rsidR="005C2D6E" w:rsidRPr="001C3BF3" w:rsidRDefault="005C2D6E" w:rsidP="00E26DB6">
            <w:pPr>
              <w:ind w:firstLine="0"/>
              <w:jc w:val="center"/>
              <w:rPr>
                <w:b/>
                <w:sz w:val="26"/>
                <w:szCs w:val="26"/>
              </w:rPr>
            </w:pPr>
          </w:p>
        </w:tc>
        <w:tc>
          <w:tcPr>
            <w:tcW w:w="2089" w:type="dxa"/>
            <w:vMerge/>
            <w:vAlign w:val="center"/>
          </w:tcPr>
          <w:p w14:paraId="43790D5F" w14:textId="77777777" w:rsidR="005C2D6E" w:rsidRPr="001C3BF3" w:rsidRDefault="005C2D6E" w:rsidP="00E26DB6">
            <w:pPr>
              <w:ind w:firstLine="0"/>
              <w:jc w:val="center"/>
              <w:rPr>
                <w:b/>
                <w:sz w:val="26"/>
                <w:szCs w:val="26"/>
              </w:rPr>
            </w:pPr>
          </w:p>
        </w:tc>
        <w:tc>
          <w:tcPr>
            <w:tcW w:w="1348" w:type="dxa"/>
            <w:vMerge/>
            <w:vAlign w:val="center"/>
          </w:tcPr>
          <w:p w14:paraId="1602C098" w14:textId="77777777" w:rsidR="005C2D6E" w:rsidRPr="001C3BF3" w:rsidRDefault="005C2D6E" w:rsidP="00E26DB6">
            <w:pPr>
              <w:ind w:firstLine="0"/>
              <w:jc w:val="center"/>
              <w:rPr>
                <w:b/>
                <w:sz w:val="26"/>
                <w:szCs w:val="26"/>
              </w:rPr>
            </w:pPr>
          </w:p>
        </w:tc>
        <w:tc>
          <w:tcPr>
            <w:tcW w:w="2109" w:type="dxa"/>
            <w:vAlign w:val="center"/>
          </w:tcPr>
          <w:p w14:paraId="02A33AD9" w14:textId="77777777" w:rsidR="005C2D6E" w:rsidRPr="001C3BF3" w:rsidRDefault="005C2D6E" w:rsidP="00E26DB6">
            <w:pPr>
              <w:ind w:firstLine="0"/>
              <w:jc w:val="center"/>
              <w:rPr>
                <w:b/>
                <w:sz w:val="26"/>
                <w:szCs w:val="26"/>
              </w:rPr>
            </w:pPr>
            <w:r w:rsidRPr="001C3BF3">
              <w:rPr>
                <w:b/>
                <w:sz w:val="26"/>
                <w:szCs w:val="26"/>
              </w:rPr>
              <w:t>Bán trong nước</w:t>
            </w:r>
          </w:p>
        </w:tc>
        <w:tc>
          <w:tcPr>
            <w:tcW w:w="1584" w:type="dxa"/>
            <w:vAlign w:val="center"/>
          </w:tcPr>
          <w:p w14:paraId="4B155014" w14:textId="77777777" w:rsidR="005C2D6E" w:rsidRPr="001C3BF3" w:rsidRDefault="005C2D6E" w:rsidP="00E26DB6">
            <w:pPr>
              <w:ind w:firstLine="0"/>
              <w:jc w:val="center"/>
              <w:rPr>
                <w:b/>
                <w:sz w:val="26"/>
                <w:szCs w:val="26"/>
              </w:rPr>
            </w:pPr>
            <w:r w:rsidRPr="001C3BF3">
              <w:rPr>
                <w:b/>
                <w:sz w:val="26"/>
                <w:szCs w:val="26"/>
              </w:rPr>
              <w:t>Xuất khẩu</w:t>
            </w:r>
          </w:p>
        </w:tc>
        <w:tc>
          <w:tcPr>
            <w:tcW w:w="1657" w:type="dxa"/>
            <w:vMerge/>
            <w:vAlign w:val="center"/>
          </w:tcPr>
          <w:p w14:paraId="0BADE06B" w14:textId="77777777" w:rsidR="005C2D6E" w:rsidRPr="001C3BF3" w:rsidRDefault="005C2D6E" w:rsidP="00E26DB6">
            <w:pPr>
              <w:ind w:firstLine="0"/>
              <w:jc w:val="center"/>
              <w:rPr>
                <w:b/>
                <w:sz w:val="26"/>
                <w:szCs w:val="26"/>
              </w:rPr>
            </w:pPr>
          </w:p>
        </w:tc>
      </w:tr>
      <w:tr w:rsidR="005C2D6E" w:rsidRPr="001C3BF3" w14:paraId="4C306540" w14:textId="77777777" w:rsidTr="00E26DB6">
        <w:trPr>
          <w:trHeight w:val="528"/>
        </w:trPr>
        <w:tc>
          <w:tcPr>
            <w:tcW w:w="758" w:type="dxa"/>
            <w:vAlign w:val="center"/>
          </w:tcPr>
          <w:p w14:paraId="6428FF0D" w14:textId="77777777" w:rsidR="005C2D6E" w:rsidRPr="001C3BF3" w:rsidRDefault="005C2D6E" w:rsidP="00E26DB6">
            <w:pPr>
              <w:ind w:firstLine="0"/>
              <w:jc w:val="center"/>
              <w:rPr>
                <w:sz w:val="26"/>
                <w:szCs w:val="26"/>
              </w:rPr>
            </w:pPr>
            <w:r w:rsidRPr="001C3BF3">
              <w:rPr>
                <w:sz w:val="26"/>
                <w:szCs w:val="26"/>
              </w:rPr>
              <w:t>1</w:t>
            </w:r>
          </w:p>
        </w:tc>
        <w:tc>
          <w:tcPr>
            <w:tcW w:w="2089" w:type="dxa"/>
            <w:vAlign w:val="center"/>
          </w:tcPr>
          <w:p w14:paraId="13CD860B" w14:textId="77777777" w:rsidR="005C2D6E" w:rsidRPr="001C3BF3" w:rsidRDefault="005C2D6E" w:rsidP="00E26DB6">
            <w:pPr>
              <w:ind w:firstLine="0"/>
              <w:jc w:val="center"/>
              <w:rPr>
                <w:sz w:val="26"/>
                <w:szCs w:val="26"/>
              </w:rPr>
            </w:pPr>
          </w:p>
        </w:tc>
        <w:tc>
          <w:tcPr>
            <w:tcW w:w="1348" w:type="dxa"/>
            <w:vAlign w:val="center"/>
          </w:tcPr>
          <w:p w14:paraId="4E9C1230" w14:textId="77777777" w:rsidR="005C2D6E" w:rsidRPr="001C3BF3" w:rsidRDefault="005C2D6E" w:rsidP="00E26DB6">
            <w:pPr>
              <w:ind w:firstLine="0"/>
              <w:jc w:val="center"/>
              <w:rPr>
                <w:sz w:val="26"/>
                <w:szCs w:val="26"/>
              </w:rPr>
            </w:pPr>
          </w:p>
        </w:tc>
        <w:tc>
          <w:tcPr>
            <w:tcW w:w="2109" w:type="dxa"/>
            <w:vAlign w:val="center"/>
          </w:tcPr>
          <w:p w14:paraId="54728C22" w14:textId="77777777" w:rsidR="005C2D6E" w:rsidRPr="001C3BF3" w:rsidRDefault="005C2D6E" w:rsidP="00E26DB6">
            <w:pPr>
              <w:ind w:firstLine="0"/>
              <w:jc w:val="center"/>
              <w:rPr>
                <w:sz w:val="26"/>
                <w:szCs w:val="26"/>
              </w:rPr>
            </w:pPr>
          </w:p>
        </w:tc>
        <w:tc>
          <w:tcPr>
            <w:tcW w:w="1584" w:type="dxa"/>
            <w:vAlign w:val="center"/>
          </w:tcPr>
          <w:p w14:paraId="4976E63E" w14:textId="77777777" w:rsidR="005C2D6E" w:rsidRPr="001C3BF3" w:rsidRDefault="005C2D6E" w:rsidP="00E26DB6">
            <w:pPr>
              <w:ind w:firstLine="0"/>
              <w:jc w:val="center"/>
              <w:rPr>
                <w:sz w:val="26"/>
                <w:szCs w:val="26"/>
              </w:rPr>
            </w:pPr>
          </w:p>
        </w:tc>
        <w:tc>
          <w:tcPr>
            <w:tcW w:w="1657" w:type="dxa"/>
            <w:vAlign w:val="center"/>
          </w:tcPr>
          <w:p w14:paraId="716BB5F5" w14:textId="77777777" w:rsidR="005C2D6E" w:rsidRPr="001C3BF3" w:rsidRDefault="005C2D6E" w:rsidP="00E26DB6">
            <w:pPr>
              <w:ind w:firstLine="0"/>
              <w:jc w:val="center"/>
              <w:rPr>
                <w:sz w:val="26"/>
                <w:szCs w:val="26"/>
              </w:rPr>
            </w:pPr>
          </w:p>
        </w:tc>
      </w:tr>
      <w:tr w:rsidR="005C2D6E" w:rsidRPr="001C3BF3" w14:paraId="7B6FAE40" w14:textId="77777777" w:rsidTr="00E26DB6">
        <w:trPr>
          <w:trHeight w:val="528"/>
        </w:trPr>
        <w:tc>
          <w:tcPr>
            <w:tcW w:w="758" w:type="dxa"/>
            <w:vAlign w:val="center"/>
          </w:tcPr>
          <w:p w14:paraId="77A91BCB" w14:textId="77777777" w:rsidR="005C2D6E" w:rsidRPr="001C3BF3" w:rsidRDefault="005C2D6E" w:rsidP="00E26DB6">
            <w:pPr>
              <w:ind w:firstLine="0"/>
              <w:jc w:val="center"/>
              <w:rPr>
                <w:sz w:val="26"/>
                <w:szCs w:val="26"/>
              </w:rPr>
            </w:pPr>
            <w:r w:rsidRPr="001C3BF3">
              <w:rPr>
                <w:sz w:val="26"/>
                <w:szCs w:val="26"/>
              </w:rPr>
              <w:t>2</w:t>
            </w:r>
          </w:p>
        </w:tc>
        <w:tc>
          <w:tcPr>
            <w:tcW w:w="2089" w:type="dxa"/>
            <w:vAlign w:val="center"/>
          </w:tcPr>
          <w:p w14:paraId="2D9C28E4" w14:textId="77777777" w:rsidR="005C2D6E" w:rsidRPr="001C3BF3" w:rsidRDefault="005C2D6E" w:rsidP="00E26DB6">
            <w:pPr>
              <w:ind w:firstLine="0"/>
              <w:jc w:val="center"/>
              <w:rPr>
                <w:sz w:val="26"/>
                <w:szCs w:val="26"/>
              </w:rPr>
            </w:pPr>
          </w:p>
        </w:tc>
        <w:tc>
          <w:tcPr>
            <w:tcW w:w="1348" w:type="dxa"/>
            <w:vAlign w:val="center"/>
          </w:tcPr>
          <w:p w14:paraId="5AD98D44" w14:textId="77777777" w:rsidR="005C2D6E" w:rsidRPr="001C3BF3" w:rsidRDefault="005C2D6E" w:rsidP="00E26DB6">
            <w:pPr>
              <w:ind w:firstLine="0"/>
              <w:jc w:val="center"/>
              <w:rPr>
                <w:sz w:val="26"/>
                <w:szCs w:val="26"/>
              </w:rPr>
            </w:pPr>
          </w:p>
        </w:tc>
        <w:tc>
          <w:tcPr>
            <w:tcW w:w="2109" w:type="dxa"/>
            <w:vAlign w:val="center"/>
          </w:tcPr>
          <w:p w14:paraId="670D4CC2" w14:textId="77777777" w:rsidR="005C2D6E" w:rsidRPr="001C3BF3" w:rsidRDefault="005C2D6E" w:rsidP="00E26DB6">
            <w:pPr>
              <w:ind w:firstLine="0"/>
              <w:jc w:val="center"/>
              <w:rPr>
                <w:sz w:val="26"/>
                <w:szCs w:val="26"/>
              </w:rPr>
            </w:pPr>
          </w:p>
        </w:tc>
        <w:tc>
          <w:tcPr>
            <w:tcW w:w="1584" w:type="dxa"/>
            <w:vAlign w:val="center"/>
          </w:tcPr>
          <w:p w14:paraId="04468D44" w14:textId="77777777" w:rsidR="005C2D6E" w:rsidRPr="001C3BF3" w:rsidRDefault="005C2D6E" w:rsidP="00E26DB6">
            <w:pPr>
              <w:ind w:firstLine="0"/>
              <w:jc w:val="center"/>
              <w:rPr>
                <w:sz w:val="26"/>
                <w:szCs w:val="26"/>
              </w:rPr>
            </w:pPr>
          </w:p>
        </w:tc>
        <w:tc>
          <w:tcPr>
            <w:tcW w:w="1657" w:type="dxa"/>
            <w:vAlign w:val="center"/>
          </w:tcPr>
          <w:p w14:paraId="21A61490" w14:textId="77777777" w:rsidR="005C2D6E" w:rsidRPr="001C3BF3" w:rsidRDefault="005C2D6E" w:rsidP="00E26DB6">
            <w:pPr>
              <w:ind w:firstLine="0"/>
              <w:jc w:val="center"/>
              <w:rPr>
                <w:sz w:val="26"/>
                <w:szCs w:val="26"/>
              </w:rPr>
            </w:pPr>
          </w:p>
        </w:tc>
      </w:tr>
      <w:tr w:rsidR="005C2D6E" w:rsidRPr="001C3BF3" w14:paraId="1E81A630" w14:textId="77777777" w:rsidTr="00E26DB6">
        <w:trPr>
          <w:trHeight w:val="504"/>
        </w:trPr>
        <w:tc>
          <w:tcPr>
            <w:tcW w:w="758" w:type="dxa"/>
            <w:vAlign w:val="center"/>
          </w:tcPr>
          <w:p w14:paraId="067CDA92" w14:textId="77777777" w:rsidR="005C2D6E" w:rsidRPr="001C3BF3" w:rsidRDefault="005C2D6E" w:rsidP="00E26DB6">
            <w:pPr>
              <w:ind w:firstLine="0"/>
              <w:jc w:val="center"/>
              <w:rPr>
                <w:sz w:val="26"/>
                <w:szCs w:val="26"/>
              </w:rPr>
            </w:pPr>
            <w:r w:rsidRPr="001C3BF3">
              <w:rPr>
                <w:sz w:val="26"/>
                <w:szCs w:val="26"/>
              </w:rPr>
              <w:t>3</w:t>
            </w:r>
          </w:p>
        </w:tc>
        <w:tc>
          <w:tcPr>
            <w:tcW w:w="2089" w:type="dxa"/>
            <w:vAlign w:val="center"/>
          </w:tcPr>
          <w:p w14:paraId="7ED9B654" w14:textId="77777777" w:rsidR="005C2D6E" w:rsidRPr="001C3BF3" w:rsidRDefault="005C2D6E" w:rsidP="00E26DB6">
            <w:pPr>
              <w:ind w:firstLine="0"/>
              <w:jc w:val="center"/>
              <w:rPr>
                <w:sz w:val="26"/>
                <w:szCs w:val="26"/>
              </w:rPr>
            </w:pPr>
          </w:p>
        </w:tc>
        <w:tc>
          <w:tcPr>
            <w:tcW w:w="1348" w:type="dxa"/>
            <w:vAlign w:val="center"/>
          </w:tcPr>
          <w:p w14:paraId="0134A390" w14:textId="77777777" w:rsidR="005C2D6E" w:rsidRPr="001C3BF3" w:rsidRDefault="005C2D6E" w:rsidP="00E26DB6">
            <w:pPr>
              <w:ind w:firstLine="0"/>
              <w:jc w:val="center"/>
              <w:rPr>
                <w:sz w:val="26"/>
                <w:szCs w:val="26"/>
              </w:rPr>
            </w:pPr>
          </w:p>
        </w:tc>
        <w:tc>
          <w:tcPr>
            <w:tcW w:w="2109" w:type="dxa"/>
            <w:vAlign w:val="center"/>
          </w:tcPr>
          <w:p w14:paraId="5B738648" w14:textId="77777777" w:rsidR="005C2D6E" w:rsidRPr="001C3BF3" w:rsidRDefault="005C2D6E" w:rsidP="00E26DB6">
            <w:pPr>
              <w:ind w:firstLine="0"/>
              <w:jc w:val="center"/>
              <w:rPr>
                <w:sz w:val="26"/>
                <w:szCs w:val="26"/>
              </w:rPr>
            </w:pPr>
          </w:p>
        </w:tc>
        <w:tc>
          <w:tcPr>
            <w:tcW w:w="1584" w:type="dxa"/>
            <w:vAlign w:val="center"/>
          </w:tcPr>
          <w:p w14:paraId="79F3501F" w14:textId="77777777" w:rsidR="005C2D6E" w:rsidRPr="001C3BF3" w:rsidRDefault="005C2D6E" w:rsidP="00E26DB6">
            <w:pPr>
              <w:ind w:firstLine="0"/>
              <w:jc w:val="center"/>
              <w:rPr>
                <w:sz w:val="26"/>
                <w:szCs w:val="26"/>
              </w:rPr>
            </w:pPr>
          </w:p>
        </w:tc>
        <w:tc>
          <w:tcPr>
            <w:tcW w:w="1657" w:type="dxa"/>
            <w:vAlign w:val="center"/>
          </w:tcPr>
          <w:p w14:paraId="0655A402" w14:textId="77777777" w:rsidR="005C2D6E" w:rsidRPr="001C3BF3" w:rsidRDefault="005C2D6E" w:rsidP="00E26DB6">
            <w:pPr>
              <w:ind w:firstLine="0"/>
              <w:jc w:val="center"/>
              <w:rPr>
                <w:sz w:val="26"/>
                <w:szCs w:val="26"/>
              </w:rPr>
            </w:pPr>
          </w:p>
        </w:tc>
      </w:tr>
      <w:tr w:rsidR="005C2D6E" w:rsidRPr="001C3BF3" w14:paraId="2DECA6CA" w14:textId="77777777" w:rsidTr="00E26DB6">
        <w:trPr>
          <w:trHeight w:val="528"/>
        </w:trPr>
        <w:tc>
          <w:tcPr>
            <w:tcW w:w="758" w:type="dxa"/>
            <w:vAlign w:val="center"/>
          </w:tcPr>
          <w:p w14:paraId="6ED14186" w14:textId="77777777" w:rsidR="005C2D6E" w:rsidRPr="001C3BF3" w:rsidRDefault="005C2D6E" w:rsidP="00E26DB6">
            <w:pPr>
              <w:ind w:firstLine="0"/>
              <w:jc w:val="center"/>
              <w:rPr>
                <w:sz w:val="26"/>
                <w:szCs w:val="26"/>
              </w:rPr>
            </w:pPr>
            <w:r w:rsidRPr="001C3BF3">
              <w:rPr>
                <w:sz w:val="26"/>
                <w:szCs w:val="26"/>
              </w:rPr>
              <w:t>....</w:t>
            </w:r>
          </w:p>
        </w:tc>
        <w:tc>
          <w:tcPr>
            <w:tcW w:w="2089" w:type="dxa"/>
            <w:vAlign w:val="center"/>
          </w:tcPr>
          <w:p w14:paraId="6CCB9375" w14:textId="77777777" w:rsidR="005C2D6E" w:rsidRPr="001C3BF3" w:rsidRDefault="005C2D6E" w:rsidP="00E26DB6">
            <w:pPr>
              <w:ind w:firstLine="0"/>
              <w:jc w:val="center"/>
              <w:rPr>
                <w:sz w:val="26"/>
                <w:szCs w:val="26"/>
              </w:rPr>
            </w:pPr>
          </w:p>
        </w:tc>
        <w:tc>
          <w:tcPr>
            <w:tcW w:w="1348" w:type="dxa"/>
            <w:vAlign w:val="center"/>
          </w:tcPr>
          <w:p w14:paraId="58E4F15A" w14:textId="77777777" w:rsidR="005C2D6E" w:rsidRPr="001C3BF3" w:rsidRDefault="005C2D6E" w:rsidP="00E26DB6">
            <w:pPr>
              <w:ind w:firstLine="0"/>
              <w:jc w:val="center"/>
              <w:rPr>
                <w:sz w:val="26"/>
                <w:szCs w:val="26"/>
              </w:rPr>
            </w:pPr>
          </w:p>
        </w:tc>
        <w:tc>
          <w:tcPr>
            <w:tcW w:w="2109" w:type="dxa"/>
            <w:vAlign w:val="center"/>
          </w:tcPr>
          <w:p w14:paraId="620C01A7" w14:textId="77777777" w:rsidR="005C2D6E" w:rsidRPr="001C3BF3" w:rsidRDefault="005C2D6E" w:rsidP="00E26DB6">
            <w:pPr>
              <w:ind w:firstLine="0"/>
              <w:jc w:val="center"/>
              <w:rPr>
                <w:sz w:val="26"/>
                <w:szCs w:val="26"/>
              </w:rPr>
            </w:pPr>
          </w:p>
        </w:tc>
        <w:tc>
          <w:tcPr>
            <w:tcW w:w="1584" w:type="dxa"/>
            <w:vAlign w:val="center"/>
          </w:tcPr>
          <w:p w14:paraId="01A85C75" w14:textId="77777777" w:rsidR="005C2D6E" w:rsidRPr="001C3BF3" w:rsidRDefault="005C2D6E" w:rsidP="00E26DB6">
            <w:pPr>
              <w:ind w:firstLine="0"/>
              <w:jc w:val="center"/>
              <w:rPr>
                <w:sz w:val="26"/>
                <w:szCs w:val="26"/>
              </w:rPr>
            </w:pPr>
          </w:p>
        </w:tc>
        <w:tc>
          <w:tcPr>
            <w:tcW w:w="1657" w:type="dxa"/>
            <w:vAlign w:val="center"/>
          </w:tcPr>
          <w:p w14:paraId="32EFA07D" w14:textId="77777777" w:rsidR="005C2D6E" w:rsidRPr="001C3BF3" w:rsidRDefault="005C2D6E" w:rsidP="00E26DB6">
            <w:pPr>
              <w:ind w:firstLine="0"/>
              <w:jc w:val="center"/>
              <w:rPr>
                <w:sz w:val="26"/>
                <w:szCs w:val="26"/>
              </w:rPr>
            </w:pPr>
          </w:p>
        </w:tc>
      </w:tr>
      <w:tr w:rsidR="005C2D6E" w:rsidRPr="001C3BF3" w14:paraId="47066118" w14:textId="77777777" w:rsidTr="00E26DB6">
        <w:trPr>
          <w:trHeight w:val="528"/>
        </w:trPr>
        <w:tc>
          <w:tcPr>
            <w:tcW w:w="758" w:type="dxa"/>
            <w:vAlign w:val="center"/>
          </w:tcPr>
          <w:p w14:paraId="6AC76E62" w14:textId="77777777" w:rsidR="005C2D6E" w:rsidRPr="001C3BF3" w:rsidRDefault="005C2D6E" w:rsidP="00E26DB6">
            <w:pPr>
              <w:ind w:firstLine="0"/>
              <w:jc w:val="center"/>
              <w:rPr>
                <w:b/>
                <w:sz w:val="26"/>
                <w:szCs w:val="26"/>
              </w:rPr>
            </w:pPr>
          </w:p>
        </w:tc>
        <w:tc>
          <w:tcPr>
            <w:tcW w:w="2089" w:type="dxa"/>
            <w:vAlign w:val="center"/>
          </w:tcPr>
          <w:p w14:paraId="7FE2835F" w14:textId="77777777" w:rsidR="005C2D6E" w:rsidRPr="001C3BF3" w:rsidRDefault="005C2D6E" w:rsidP="00E26DB6">
            <w:pPr>
              <w:ind w:firstLine="0"/>
              <w:jc w:val="center"/>
              <w:rPr>
                <w:b/>
                <w:sz w:val="26"/>
                <w:szCs w:val="26"/>
              </w:rPr>
            </w:pPr>
            <w:r w:rsidRPr="001C3BF3">
              <w:rPr>
                <w:b/>
                <w:sz w:val="26"/>
                <w:szCs w:val="26"/>
              </w:rPr>
              <w:t>Tổng cộng</w:t>
            </w:r>
          </w:p>
        </w:tc>
        <w:tc>
          <w:tcPr>
            <w:tcW w:w="1348" w:type="dxa"/>
            <w:vAlign w:val="center"/>
          </w:tcPr>
          <w:p w14:paraId="2FD6CCF9" w14:textId="77777777" w:rsidR="005C2D6E" w:rsidRPr="001C3BF3" w:rsidRDefault="005C2D6E" w:rsidP="00E26DB6">
            <w:pPr>
              <w:ind w:firstLine="0"/>
              <w:jc w:val="center"/>
              <w:rPr>
                <w:sz w:val="26"/>
                <w:szCs w:val="26"/>
              </w:rPr>
            </w:pPr>
          </w:p>
        </w:tc>
        <w:tc>
          <w:tcPr>
            <w:tcW w:w="2109" w:type="dxa"/>
            <w:vAlign w:val="center"/>
          </w:tcPr>
          <w:p w14:paraId="5E8230DD" w14:textId="77777777" w:rsidR="005C2D6E" w:rsidRPr="001C3BF3" w:rsidRDefault="005C2D6E" w:rsidP="00E26DB6">
            <w:pPr>
              <w:ind w:firstLine="0"/>
              <w:jc w:val="center"/>
              <w:rPr>
                <w:sz w:val="26"/>
                <w:szCs w:val="26"/>
              </w:rPr>
            </w:pPr>
          </w:p>
        </w:tc>
        <w:tc>
          <w:tcPr>
            <w:tcW w:w="1584" w:type="dxa"/>
            <w:vAlign w:val="center"/>
          </w:tcPr>
          <w:p w14:paraId="43998845" w14:textId="77777777" w:rsidR="005C2D6E" w:rsidRPr="001C3BF3" w:rsidRDefault="005C2D6E" w:rsidP="00E26DB6">
            <w:pPr>
              <w:ind w:firstLine="0"/>
              <w:jc w:val="center"/>
              <w:rPr>
                <w:sz w:val="26"/>
                <w:szCs w:val="26"/>
              </w:rPr>
            </w:pPr>
          </w:p>
        </w:tc>
        <w:tc>
          <w:tcPr>
            <w:tcW w:w="1657" w:type="dxa"/>
            <w:vAlign w:val="center"/>
          </w:tcPr>
          <w:p w14:paraId="740D8DD0" w14:textId="77777777" w:rsidR="005C2D6E" w:rsidRPr="001C3BF3" w:rsidRDefault="005C2D6E" w:rsidP="00E26DB6">
            <w:pPr>
              <w:ind w:firstLine="0"/>
              <w:jc w:val="center"/>
              <w:rPr>
                <w:sz w:val="26"/>
                <w:szCs w:val="26"/>
              </w:rPr>
            </w:pPr>
          </w:p>
        </w:tc>
      </w:tr>
    </w:tbl>
    <w:p w14:paraId="5AC7AB5C" w14:textId="77777777" w:rsidR="005C2D6E" w:rsidRPr="001C3BF3" w:rsidRDefault="005C2D6E" w:rsidP="005C2D6E">
      <w:pPr>
        <w:tabs>
          <w:tab w:val="left" w:pos="1731"/>
        </w:tabs>
      </w:pPr>
      <w:r w:rsidRPr="001C3BF3">
        <w:tab/>
      </w:r>
    </w:p>
    <w:p w14:paraId="3905D9DD" w14:textId="77777777" w:rsidR="005C2D6E" w:rsidRPr="001C3BF3" w:rsidRDefault="005C2D6E" w:rsidP="005C2D6E">
      <w:pPr>
        <w:spacing w:after="280" w:afterAutospacing="1"/>
      </w:pPr>
    </w:p>
    <w:p w14:paraId="3083CD46" w14:textId="77777777" w:rsidR="005C2D6E" w:rsidRPr="001C3BF3" w:rsidRDefault="005C2D6E" w:rsidP="005C2D6E">
      <w:pPr>
        <w:spacing w:after="280" w:afterAutospacing="1"/>
      </w:pPr>
    </w:p>
    <w:p w14:paraId="4B66D60A" w14:textId="77777777" w:rsidR="005C2D6E" w:rsidRPr="001C3BF3" w:rsidRDefault="005C2D6E" w:rsidP="005C2D6E">
      <w:pPr>
        <w:spacing w:after="280" w:afterAutospacing="1"/>
      </w:pPr>
    </w:p>
    <w:p w14:paraId="432E0EC8" w14:textId="77777777" w:rsidR="005C2D6E" w:rsidRPr="001C3BF3" w:rsidRDefault="005C2D6E" w:rsidP="005C2D6E">
      <w:pPr>
        <w:spacing w:after="280" w:afterAutospacing="1"/>
      </w:pPr>
    </w:p>
    <w:p w14:paraId="58F9DDA1" w14:textId="77777777" w:rsidR="005C2D6E" w:rsidRPr="001C3BF3" w:rsidRDefault="005C2D6E" w:rsidP="005C2D6E">
      <w:pPr>
        <w:spacing w:after="280" w:afterAutospacing="1"/>
      </w:pPr>
    </w:p>
    <w:p w14:paraId="04B85491" w14:textId="77777777" w:rsidR="005C2D6E" w:rsidRPr="001C3BF3" w:rsidRDefault="005C2D6E" w:rsidP="005C2D6E">
      <w:pPr>
        <w:spacing w:after="280" w:afterAutospacing="1"/>
      </w:pPr>
    </w:p>
    <w:p w14:paraId="2E90E172" w14:textId="77777777" w:rsidR="005C2D6E" w:rsidRPr="001C3BF3" w:rsidRDefault="005C2D6E" w:rsidP="005C2D6E">
      <w:pPr>
        <w:spacing w:after="280" w:afterAutospacing="1"/>
      </w:pPr>
    </w:p>
    <w:p w14:paraId="072590AF" w14:textId="77777777" w:rsidR="005C2D6E" w:rsidRPr="001C3BF3" w:rsidRDefault="005C2D6E" w:rsidP="005C2D6E">
      <w:pPr>
        <w:spacing w:after="280" w:afterAutospacing="1"/>
      </w:pPr>
    </w:p>
    <w:p w14:paraId="472C3AE0" w14:textId="77777777" w:rsidR="005C2D6E" w:rsidRPr="001C3BF3" w:rsidRDefault="005C2D6E" w:rsidP="005C2D6E">
      <w:pPr>
        <w:spacing w:after="280" w:afterAutospacing="1"/>
      </w:pPr>
    </w:p>
    <w:p w14:paraId="06DB9126" w14:textId="77777777" w:rsidR="005C2D6E" w:rsidRDefault="005C2D6E" w:rsidP="005C2D6E"/>
    <w:p w14:paraId="305C1641" w14:textId="77777777" w:rsidR="005C2D6E" w:rsidRDefault="005C2D6E" w:rsidP="005C2D6E"/>
    <w:p w14:paraId="57CE7EF9" w14:textId="77777777" w:rsidR="005C2D6E" w:rsidRPr="001C3BF3" w:rsidRDefault="005C2D6E" w:rsidP="005C2D6E"/>
    <w:p w14:paraId="27E9FB9D" w14:textId="77777777" w:rsidR="005C2D6E" w:rsidRPr="001C3BF3" w:rsidRDefault="005C2D6E" w:rsidP="005C2D6E">
      <w:pPr>
        <w:ind w:firstLine="0"/>
      </w:pPr>
    </w:p>
    <w:p w14:paraId="566671C1" w14:textId="77777777" w:rsidR="005C2D6E" w:rsidRPr="000F25AA" w:rsidRDefault="005C2D6E" w:rsidP="005C2D6E">
      <w:pPr>
        <w:ind w:firstLine="0"/>
        <w:jc w:val="right"/>
        <w:rPr>
          <w:rFonts w:eastAsia="Times New Roman"/>
          <w:color w:val="000000"/>
        </w:rPr>
      </w:pPr>
      <w:r w:rsidRPr="00990AC6">
        <w:rPr>
          <w:rFonts w:eastAsia="Times New Roman"/>
          <w:b/>
          <w:bCs/>
          <w:sz w:val="24"/>
          <w:szCs w:val="24"/>
        </w:rPr>
        <w:t>Mẫu số 11</w:t>
      </w:r>
      <w:r>
        <w:rPr>
          <w:rStyle w:val="FootnoteReference"/>
          <w:rFonts w:eastAsia="Times New Roman"/>
          <w:b/>
          <w:bCs/>
          <w:sz w:val="24"/>
          <w:szCs w:val="24"/>
        </w:rPr>
        <w:footnoteReference w:id="53"/>
      </w:r>
    </w:p>
    <w:tbl>
      <w:tblPr>
        <w:tblW w:w="5000" w:type="pct"/>
        <w:tblCellSpacing w:w="0" w:type="dxa"/>
        <w:tblCellMar>
          <w:left w:w="0" w:type="dxa"/>
          <w:right w:w="0" w:type="dxa"/>
        </w:tblCellMar>
        <w:tblLook w:val="04A0" w:firstRow="1" w:lastRow="0" w:firstColumn="1" w:lastColumn="0" w:noHBand="0" w:noVBand="1"/>
      </w:tblPr>
      <w:tblGrid>
        <w:gridCol w:w="2840"/>
        <w:gridCol w:w="6234"/>
      </w:tblGrid>
      <w:tr w:rsidR="005C2D6E" w:rsidRPr="00990AC6" w14:paraId="0E5F1977" w14:textId="77777777" w:rsidTr="00E26DB6">
        <w:trPr>
          <w:tblCellSpacing w:w="0" w:type="dxa"/>
        </w:trPr>
        <w:tc>
          <w:tcPr>
            <w:tcW w:w="1565" w:type="pct"/>
            <w:tcMar>
              <w:top w:w="0" w:type="dxa"/>
              <w:left w:w="108" w:type="dxa"/>
              <w:bottom w:w="0" w:type="dxa"/>
              <w:right w:w="108" w:type="dxa"/>
            </w:tcMar>
            <w:hideMark/>
          </w:tcPr>
          <w:p w14:paraId="3326CA09" w14:textId="77777777" w:rsidR="005C2D6E" w:rsidRPr="00990AC6" w:rsidRDefault="005C2D6E" w:rsidP="00E26DB6">
            <w:pPr>
              <w:ind w:firstLine="0"/>
              <w:jc w:val="center"/>
              <w:rPr>
                <w:rFonts w:eastAsia="Times New Roman"/>
                <w:sz w:val="24"/>
                <w:szCs w:val="24"/>
              </w:rPr>
            </w:pPr>
            <w:r>
              <w:rPr>
                <w:lang w:val="en-US"/>
              </w:rPr>
              <mc:AlternateContent>
                <mc:Choice Requires="wps">
                  <w:drawing>
                    <wp:anchor distT="4294967295" distB="4294967295" distL="114300" distR="114300" simplePos="0" relativeHeight="251655680" behindDoc="0" locked="0" layoutInCell="1" allowOverlap="1" wp14:anchorId="1BB70077" wp14:editId="5699973E">
                      <wp:simplePos x="0" y="0"/>
                      <wp:positionH relativeFrom="column">
                        <wp:posOffset>333375</wp:posOffset>
                      </wp:positionH>
                      <wp:positionV relativeFrom="paragraph">
                        <wp:posOffset>275589</wp:posOffset>
                      </wp:positionV>
                      <wp:extent cx="830580" cy="0"/>
                      <wp:effectExtent l="0" t="0" r="0" b="0"/>
                      <wp:wrapNone/>
                      <wp:docPr id="117557833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3058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D7B599B" id="Straight Connector 7" o:spid="_x0000_s1026" style="position:absolute;flip:y;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6.25pt,21.7pt" to="91.6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" strokecolor="black [3040]">
                      <o:lock v:ext="edit" shapetype="f"/>
                    </v:line>
                  </w:pict>
                </mc:Fallback>
              </mc:AlternateContent>
            </w:r>
            <w:r w:rsidRPr="00990AC6">
              <w:rPr>
                <w:rFonts w:eastAsia="Times New Roman"/>
                <w:b/>
                <w:bCs/>
                <w:sz w:val="24"/>
                <w:szCs w:val="24"/>
              </w:rPr>
              <w:t>TÊN DOANH NGHIỆP</w:t>
            </w:r>
            <w:r w:rsidRPr="00990AC6">
              <w:rPr>
                <w:rFonts w:eastAsia="Times New Roman"/>
                <w:b/>
                <w:bCs/>
                <w:sz w:val="24"/>
                <w:szCs w:val="24"/>
              </w:rPr>
              <w:br/>
            </w:r>
          </w:p>
        </w:tc>
        <w:tc>
          <w:tcPr>
            <w:tcW w:w="3435" w:type="pct"/>
            <w:tcMar>
              <w:top w:w="0" w:type="dxa"/>
              <w:left w:w="108" w:type="dxa"/>
              <w:bottom w:w="0" w:type="dxa"/>
              <w:right w:w="108" w:type="dxa"/>
            </w:tcMar>
            <w:hideMark/>
          </w:tcPr>
          <w:p w14:paraId="72219BB3" w14:textId="5ADE252C" w:rsidR="005C2D6E" w:rsidRPr="00990AC6" w:rsidRDefault="002F6835" w:rsidP="00E26DB6">
            <w:pPr>
              <w:jc w:val="center"/>
              <w:rPr>
                <w:rFonts w:eastAsia="Times New Roman"/>
                <w:sz w:val="24"/>
                <w:szCs w:val="24"/>
              </w:rPr>
            </w:pPr>
            <w:r>
              <w:rPr>
                <w:lang w:val="en-US"/>
              </w:rPr>
              <mc:AlternateContent>
                <mc:Choice Requires="wps">
                  <w:drawing>
                    <wp:anchor distT="4294967295" distB="4294967295" distL="114300" distR="114300" simplePos="0" relativeHeight="251660800" behindDoc="0" locked="0" layoutInCell="1" allowOverlap="1" wp14:anchorId="5D4C0056" wp14:editId="76FA73AA">
                      <wp:simplePos x="0" y="0"/>
                      <wp:positionH relativeFrom="column">
                        <wp:posOffset>1015365</wp:posOffset>
                      </wp:positionH>
                      <wp:positionV relativeFrom="paragraph">
                        <wp:posOffset>489446</wp:posOffset>
                      </wp:positionV>
                      <wp:extent cx="1779905" cy="0"/>
                      <wp:effectExtent l="0" t="0" r="0" b="0"/>
                      <wp:wrapNone/>
                      <wp:docPr id="214047543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7990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3032853" id="Straight Connector 5" o:spid="_x0000_s1026" style="position:absolute;flip:y;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9.95pt,38.55pt" to="220.1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" strokecolor="black [3040]">
                      <o:lock v:ext="edit" shapetype="f"/>
                    </v:line>
                  </w:pict>
                </mc:Fallback>
              </mc:AlternateContent>
            </w:r>
            <w:r w:rsidR="005C2D6E" w:rsidRPr="00990AC6">
              <w:rPr>
                <w:rFonts w:eastAsia="Times New Roman"/>
                <w:b/>
                <w:bCs/>
                <w:sz w:val="24"/>
                <w:szCs w:val="24"/>
              </w:rPr>
              <w:t>CỘNG HÒA XÃ HỘI CHỦ NGHĨA VIỆT NAM</w:t>
            </w:r>
            <w:r w:rsidR="005C2D6E" w:rsidRPr="00990AC6">
              <w:rPr>
                <w:rFonts w:eastAsia="Times New Roman"/>
                <w:b/>
                <w:bCs/>
                <w:sz w:val="24"/>
                <w:szCs w:val="24"/>
              </w:rPr>
              <w:br/>
              <w:t>Độc lập - Tự do - Hạnh phúc</w:t>
            </w:r>
            <w:r w:rsidR="005C2D6E" w:rsidRPr="00990AC6">
              <w:rPr>
                <w:rFonts w:eastAsia="Times New Roman"/>
                <w:b/>
                <w:bCs/>
                <w:sz w:val="24"/>
                <w:szCs w:val="24"/>
              </w:rPr>
              <w:br/>
            </w:r>
          </w:p>
        </w:tc>
      </w:tr>
      <w:tr w:rsidR="005C2D6E" w:rsidRPr="00990AC6" w14:paraId="0EC0EFD8" w14:textId="77777777" w:rsidTr="00E26DB6">
        <w:trPr>
          <w:tblCellSpacing w:w="0" w:type="dxa"/>
        </w:trPr>
        <w:tc>
          <w:tcPr>
            <w:tcW w:w="1565" w:type="pct"/>
            <w:tcMar>
              <w:top w:w="0" w:type="dxa"/>
              <w:left w:w="108" w:type="dxa"/>
              <w:bottom w:w="0" w:type="dxa"/>
              <w:right w:w="108" w:type="dxa"/>
            </w:tcMar>
            <w:hideMark/>
          </w:tcPr>
          <w:p w14:paraId="7160B262" w14:textId="77777777" w:rsidR="005C2D6E" w:rsidRPr="00990AC6" w:rsidRDefault="005C2D6E" w:rsidP="00E26DB6">
            <w:pPr>
              <w:rPr>
                <w:rFonts w:eastAsia="Times New Roman"/>
                <w:sz w:val="24"/>
                <w:szCs w:val="24"/>
              </w:rPr>
            </w:pPr>
            <w:r w:rsidRPr="00990AC6">
              <w:rPr>
                <w:rFonts w:eastAsia="Times New Roman"/>
                <w:sz w:val="24"/>
                <w:szCs w:val="24"/>
              </w:rPr>
              <w:t>Số:</w:t>
            </w:r>
          </w:p>
        </w:tc>
        <w:tc>
          <w:tcPr>
            <w:tcW w:w="3435" w:type="pct"/>
            <w:tcMar>
              <w:top w:w="0" w:type="dxa"/>
              <w:left w:w="108" w:type="dxa"/>
              <w:bottom w:w="0" w:type="dxa"/>
              <w:right w:w="108" w:type="dxa"/>
            </w:tcMar>
            <w:hideMark/>
          </w:tcPr>
          <w:p w14:paraId="46142AF6" w14:textId="77777777" w:rsidR="005C2D6E" w:rsidRPr="00990AC6" w:rsidRDefault="005C2D6E" w:rsidP="002F6835">
            <w:pPr>
              <w:ind w:firstLine="0"/>
              <w:jc w:val="center"/>
              <w:rPr>
                <w:rFonts w:eastAsia="Times New Roman"/>
                <w:i/>
                <w:sz w:val="24"/>
                <w:szCs w:val="24"/>
              </w:rPr>
            </w:pPr>
            <w:r w:rsidRPr="00990AC6">
              <w:rPr>
                <w:rFonts w:eastAsia="Times New Roman"/>
                <w:i/>
                <w:sz w:val="24"/>
                <w:szCs w:val="24"/>
              </w:rPr>
              <w:t>…, ngày … tháng … năm …</w:t>
            </w:r>
          </w:p>
        </w:tc>
      </w:tr>
    </w:tbl>
    <w:p w14:paraId="1ABDE818" w14:textId="77777777" w:rsidR="005C2D6E" w:rsidRPr="00990AC6" w:rsidRDefault="005C2D6E" w:rsidP="005C2D6E">
      <w:pPr>
        <w:shd w:val="clear" w:color="auto" w:fill="FFFFFF"/>
        <w:spacing w:after="120" w:line="234" w:lineRule="atLeast"/>
        <w:rPr>
          <w:rFonts w:eastAsia="Times New Roman"/>
          <w:sz w:val="24"/>
          <w:szCs w:val="24"/>
        </w:rPr>
      </w:pPr>
      <w:r w:rsidRPr="00990AC6">
        <w:rPr>
          <w:rFonts w:eastAsia="Times New Roman"/>
          <w:sz w:val="24"/>
          <w:szCs w:val="24"/>
        </w:rPr>
        <w:t> </w:t>
      </w:r>
    </w:p>
    <w:p w14:paraId="027DA429" w14:textId="77777777" w:rsidR="005C2D6E" w:rsidRPr="00990AC6" w:rsidRDefault="005C2D6E" w:rsidP="005C2D6E">
      <w:pPr>
        <w:shd w:val="clear" w:color="auto" w:fill="FFFFFF"/>
        <w:spacing w:after="120" w:line="234" w:lineRule="atLeast"/>
        <w:jc w:val="center"/>
        <w:rPr>
          <w:rFonts w:eastAsia="Times New Roman"/>
          <w:sz w:val="24"/>
          <w:szCs w:val="24"/>
        </w:rPr>
      </w:pPr>
      <w:r w:rsidRPr="00990AC6">
        <w:rPr>
          <w:rFonts w:eastAsia="Times New Roman"/>
          <w:b/>
          <w:bCs/>
          <w:sz w:val="24"/>
          <w:szCs w:val="24"/>
        </w:rPr>
        <w:t>BÁO CÁO TÌNH HÌNH SỬ DỤNG VÀ CHO THUÊ KHO XĂNG DẦU</w:t>
      </w:r>
    </w:p>
    <w:p w14:paraId="290F584B" w14:textId="77777777" w:rsidR="005C2D6E" w:rsidRPr="00990AC6" w:rsidRDefault="005C2D6E" w:rsidP="005C2D6E">
      <w:pPr>
        <w:shd w:val="clear" w:color="auto" w:fill="FFFFFF"/>
        <w:spacing w:after="120" w:line="234" w:lineRule="atLeast"/>
        <w:jc w:val="center"/>
        <w:rPr>
          <w:rFonts w:eastAsia="Times New Roman"/>
          <w:sz w:val="24"/>
          <w:szCs w:val="24"/>
        </w:rPr>
      </w:pPr>
      <w:r w:rsidRPr="00990AC6">
        <w:rPr>
          <w:rFonts w:eastAsia="Times New Roman"/>
          <w:sz w:val="24"/>
          <w:szCs w:val="24"/>
        </w:rPr>
        <w:t>Kỳ báo cáo:  Quý…năm…</w:t>
      </w:r>
      <w:r w:rsidRPr="00990AC6">
        <w:rPr>
          <w:rFonts w:eastAsia="Times New Roman"/>
          <w:sz w:val="24"/>
          <w:szCs w:val="24"/>
        </w:rPr>
        <w:br/>
        <w:t>(Từ ngày … tháng … năm … đến ngày … tháng … năm …)</w:t>
      </w:r>
    </w:p>
    <w:p w14:paraId="4CBAECD8" w14:textId="77777777" w:rsidR="005C2D6E" w:rsidRPr="00990AC6" w:rsidRDefault="005C2D6E" w:rsidP="005C2D6E">
      <w:pPr>
        <w:shd w:val="clear" w:color="auto" w:fill="FFFFFF"/>
        <w:spacing w:after="120" w:line="234" w:lineRule="atLeast"/>
        <w:jc w:val="center"/>
        <w:rPr>
          <w:rFonts w:eastAsia="Times New Roman"/>
          <w:sz w:val="24"/>
          <w:szCs w:val="24"/>
        </w:rPr>
      </w:pPr>
      <w:r w:rsidRPr="00990AC6">
        <w:rPr>
          <w:rFonts w:eastAsia="Times New Roman"/>
          <w:sz w:val="24"/>
          <w:szCs w:val="24"/>
        </w:rPr>
        <w:t>Kính gửi: Bộ Công Thương</w:t>
      </w:r>
    </w:p>
    <w:p w14:paraId="3A1D02C5" w14:textId="77777777" w:rsidR="005C2D6E" w:rsidRPr="00990AC6" w:rsidRDefault="005C2D6E" w:rsidP="005C2D6E">
      <w:pPr>
        <w:shd w:val="clear" w:color="auto" w:fill="FFFFFF"/>
        <w:spacing w:after="60"/>
        <w:rPr>
          <w:rFonts w:eastAsia="Times New Roman"/>
          <w:sz w:val="24"/>
          <w:szCs w:val="24"/>
        </w:rPr>
      </w:pPr>
      <w:r w:rsidRPr="00990AC6">
        <w:rPr>
          <w:rFonts w:eastAsia="Times New Roman"/>
          <w:sz w:val="24"/>
          <w:szCs w:val="24"/>
        </w:rPr>
        <w:t>Tên doanh nghiệp: .......................................................................................</w:t>
      </w:r>
    </w:p>
    <w:p w14:paraId="0600136A" w14:textId="77777777" w:rsidR="005C2D6E" w:rsidRPr="00990AC6" w:rsidRDefault="005C2D6E" w:rsidP="005C2D6E">
      <w:pPr>
        <w:shd w:val="clear" w:color="auto" w:fill="FFFFFF"/>
        <w:spacing w:after="60"/>
        <w:rPr>
          <w:rFonts w:eastAsia="Times New Roman"/>
          <w:sz w:val="24"/>
          <w:szCs w:val="24"/>
        </w:rPr>
      </w:pPr>
      <w:r w:rsidRPr="00990AC6">
        <w:rPr>
          <w:rFonts w:eastAsia="Times New Roman"/>
          <w:sz w:val="24"/>
          <w:szCs w:val="24"/>
        </w:rPr>
        <w:t>Địa chỉ trụ sở chính: ....................................................................................</w:t>
      </w:r>
    </w:p>
    <w:p w14:paraId="4BF586CC" w14:textId="77777777" w:rsidR="005C2D6E" w:rsidRPr="00990AC6" w:rsidRDefault="005C2D6E" w:rsidP="005C2D6E">
      <w:pPr>
        <w:shd w:val="clear" w:color="auto" w:fill="FFFFFF"/>
        <w:spacing w:after="60"/>
        <w:rPr>
          <w:rFonts w:eastAsia="Times New Roman"/>
          <w:sz w:val="24"/>
          <w:szCs w:val="24"/>
        </w:rPr>
      </w:pPr>
      <w:r w:rsidRPr="00990AC6">
        <w:rPr>
          <w:rFonts w:eastAsia="Times New Roman"/>
          <w:sz w:val="24"/>
          <w:szCs w:val="24"/>
        </w:rPr>
        <w:t>Số điện thoại:……………………… Số fax:…………………………………….</w:t>
      </w:r>
    </w:p>
    <w:p w14:paraId="25413047" w14:textId="77777777" w:rsidR="005C2D6E" w:rsidRPr="00990AC6" w:rsidRDefault="005C2D6E" w:rsidP="005C2D6E">
      <w:pPr>
        <w:shd w:val="clear" w:color="auto" w:fill="FFFFFF"/>
        <w:spacing w:after="120"/>
        <w:rPr>
          <w:rFonts w:eastAsia="Times New Roman"/>
          <w:sz w:val="24"/>
          <w:szCs w:val="24"/>
        </w:rPr>
      </w:pPr>
      <w:r w:rsidRPr="00990AC6">
        <w:rPr>
          <w:rFonts w:eastAsia="Times New Roman"/>
          <w:sz w:val="24"/>
          <w:szCs w:val="24"/>
        </w:rPr>
        <w:t>Căn cứ Nghị định số 80/2023/NĐ-CP ngày 17 tháng 11 năm 2023 của Chính phủ sửa đổi, bổ sung một số điều của Nghị định số 95/2021/NĐ-CP ngày 01 tháng 11 năm 2021 và Nghị định số 83/2014/NĐ-CP ngày 03 tháng 9 năm 2014 về kinh doanh xăng dầu, doanh nghiệp xin báo cáo tình hình sử dụng và cho thuê kho xăng dầu như sau:</w:t>
      </w:r>
    </w:p>
    <w:p w14:paraId="50E5EA69" w14:textId="77777777" w:rsidR="005C2D6E" w:rsidRPr="00990AC6" w:rsidRDefault="005C2D6E" w:rsidP="005C2D6E">
      <w:pPr>
        <w:pStyle w:val="ListParagraph"/>
        <w:numPr>
          <w:ilvl w:val="0"/>
          <w:numId w:val="1"/>
        </w:numPr>
        <w:shd w:val="clear" w:color="auto" w:fill="FFFFFF"/>
        <w:spacing w:after="120" w:line="240" w:lineRule="auto"/>
        <w:jc w:val="both"/>
        <w:rPr>
          <w:rFonts w:ascii="Times New Roman" w:eastAsia="Times New Roman" w:hAnsi="Times New Roman" w:cs="Times New Roman"/>
          <w:sz w:val="24"/>
          <w:szCs w:val="24"/>
        </w:rPr>
      </w:pPr>
      <w:r w:rsidRPr="00990AC6">
        <w:rPr>
          <w:rFonts w:ascii="Times New Roman" w:eastAsia="Times New Roman" w:hAnsi="Times New Roman" w:cs="Times New Roman"/>
          <w:sz w:val="24"/>
          <w:szCs w:val="24"/>
        </w:rPr>
        <w:t>Tình hình sử dụng kho xăng dầu sở hữu kỳ báo cáo</w:t>
      </w:r>
    </w:p>
    <w:tbl>
      <w:tblPr>
        <w:tblW w:w="9756" w:type="dxa"/>
        <w:tblInd w:w="-289" w:type="dxa"/>
        <w:tblLook w:val="04A0" w:firstRow="1" w:lastRow="0" w:firstColumn="1" w:lastColumn="0" w:noHBand="0" w:noVBand="1"/>
      </w:tblPr>
      <w:tblGrid>
        <w:gridCol w:w="1237"/>
        <w:gridCol w:w="957"/>
        <w:gridCol w:w="1350"/>
        <w:gridCol w:w="1218"/>
        <w:gridCol w:w="1501"/>
        <w:gridCol w:w="1227"/>
        <w:gridCol w:w="1187"/>
        <w:gridCol w:w="1079"/>
      </w:tblGrid>
      <w:tr w:rsidR="005C2D6E" w:rsidRPr="00990AC6" w14:paraId="72DD4DFF" w14:textId="77777777" w:rsidTr="00E26DB6">
        <w:trPr>
          <w:trHeight w:val="476"/>
        </w:trPr>
        <w:tc>
          <w:tcPr>
            <w:tcW w:w="1237" w:type="dxa"/>
            <w:vMerge w:val="restart"/>
            <w:tcBorders>
              <w:top w:val="single" w:sz="4" w:space="0" w:color="auto"/>
              <w:left w:val="single" w:sz="4" w:space="0" w:color="auto"/>
              <w:bottom w:val="single" w:sz="4" w:space="0" w:color="auto"/>
              <w:right w:val="single" w:sz="4" w:space="0" w:color="auto"/>
            </w:tcBorders>
            <w:noWrap/>
            <w:vAlign w:val="center"/>
            <w:hideMark/>
          </w:tcPr>
          <w:p w14:paraId="1F5E9716" w14:textId="77777777" w:rsidR="005C2D6E" w:rsidRPr="00990AC6" w:rsidRDefault="005C2D6E" w:rsidP="00E26DB6">
            <w:pPr>
              <w:spacing w:before="0"/>
              <w:jc w:val="center"/>
              <w:rPr>
                <w:rFonts w:eastAsia="Times New Roman"/>
                <w:b/>
                <w:bCs/>
                <w:sz w:val="24"/>
                <w:szCs w:val="24"/>
              </w:rPr>
            </w:pPr>
            <w:r w:rsidRPr="00990AC6">
              <w:rPr>
                <w:rFonts w:eastAsia="Times New Roman"/>
                <w:b/>
                <w:bCs/>
                <w:sz w:val="24"/>
                <w:szCs w:val="24"/>
              </w:rPr>
              <w:t>STT</w:t>
            </w:r>
          </w:p>
        </w:tc>
        <w:tc>
          <w:tcPr>
            <w:tcW w:w="957" w:type="dxa"/>
            <w:vMerge w:val="restart"/>
            <w:tcBorders>
              <w:top w:val="single" w:sz="4" w:space="0" w:color="auto"/>
              <w:left w:val="single" w:sz="4" w:space="0" w:color="auto"/>
              <w:right w:val="single" w:sz="4" w:space="0" w:color="auto"/>
            </w:tcBorders>
          </w:tcPr>
          <w:p w14:paraId="0AD6F1C6" w14:textId="77777777" w:rsidR="005C2D6E" w:rsidRPr="00990AC6" w:rsidRDefault="005C2D6E" w:rsidP="00E26DB6">
            <w:pPr>
              <w:spacing w:before="0"/>
              <w:jc w:val="center"/>
              <w:rPr>
                <w:rFonts w:eastAsia="Times New Roman"/>
                <w:b/>
                <w:bCs/>
                <w:sz w:val="24"/>
                <w:szCs w:val="24"/>
              </w:rPr>
            </w:pPr>
          </w:p>
          <w:p w14:paraId="7305F70B"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Tên kho</w:t>
            </w:r>
          </w:p>
        </w:tc>
        <w:tc>
          <w:tcPr>
            <w:tcW w:w="1350" w:type="dxa"/>
            <w:vMerge w:val="restart"/>
            <w:tcBorders>
              <w:top w:val="single" w:sz="4" w:space="0" w:color="auto"/>
              <w:left w:val="single" w:sz="4" w:space="0" w:color="auto"/>
              <w:bottom w:val="single" w:sz="4" w:space="0" w:color="auto"/>
              <w:right w:val="single" w:sz="4" w:space="0" w:color="auto"/>
            </w:tcBorders>
            <w:vAlign w:val="center"/>
            <w:hideMark/>
          </w:tcPr>
          <w:p w14:paraId="46E35117"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Tổng dung tích của kho</w:t>
            </w:r>
          </w:p>
          <w:p w14:paraId="19AAAF02"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 xml:space="preserve">(m³)  </w:t>
            </w:r>
          </w:p>
        </w:tc>
        <w:tc>
          <w:tcPr>
            <w:tcW w:w="1218" w:type="dxa"/>
            <w:vMerge w:val="restart"/>
            <w:tcBorders>
              <w:top w:val="single" w:sz="4" w:space="0" w:color="auto"/>
              <w:left w:val="single" w:sz="4" w:space="0" w:color="auto"/>
              <w:bottom w:val="single" w:sz="4" w:space="0" w:color="auto"/>
              <w:right w:val="single" w:sz="4" w:space="0" w:color="auto"/>
            </w:tcBorders>
            <w:vAlign w:val="center"/>
            <w:hideMark/>
          </w:tcPr>
          <w:p w14:paraId="4408966D" w14:textId="77777777" w:rsidR="005C2D6E" w:rsidRPr="00990AC6" w:rsidRDefault="005C2D6E" w:rsidP="00E26DB6">
            <w:pPr>
              <w:spacing w:before="0"/>
              <w:ind w:firstLine="10"/>
              <w:jc w:val="center"/>
              <w:rPr>
                <w:rFonts w:eastAsia="Times New Roman"/>
                <w:b/>
                <w:bCs/>
                <w:sz w:val="24"/>
                <w:szCs w:val="24"/>
              </w:rPr>
            </w:pPr>
            <w:r w:rsidRPr="00990AC6">
              <w:rPr>
                <w:rFonts w:eastAsia="Times New Roman"/>
                <w:b/>
                <w:bCs/>
                <w:sz w:val="24"/>
                <w:szCs w:val="24"/>
              </w:rPr>
              <w:t xml:space="preserve">Bể, dung tích sử dụng (m³) </w:t>
            </w:r>
          </w:p>
        </w:tc>
        <w:tc>
          <w:tcPr>
            <w:tcW w:w="4994" w:type="dxa"/>
            <w:gridSpan w:val="4"/>
            <w:tcBorders>
              <w:top w:val="single" w:sz="4" w:space="0" w:color="auto"/>
              <w:left w:val="nil"/>
              <w:bottom w:val="single" w:sz="4" w:space="0" w:color="auto"/>
              <w:right w:val="single" w:sz="4" w:space="0" w:color="auto"/>
            </w:tcBorders>
            <w:vAlign w:val="center"/>
            <w:hideMark/>
          </w:tcPr>
          <w:p w14:paraId="187F9E01"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Tổng sản lượng xăng dầu các loại qua kho</w:t>
            </w:r>
            <w:r w:rsidRPr="00990AC6">
              <w:rPr>
                <w:rFonts w:eastAsia="Times New Roman"/>
                <w:b/>
                <w:bCs/>
                <w:sz w:val="24"/>
                <w:szCs w:val="24"/>
              </w:rPr>
              <w:br/>
              <w:t xml:space="preserve"> kỳ báo cáo (m³/tấn)</w:t>
            </w:r>
          </w:p>
        </w:tc>
      </w:tr>
      <w:tr w:rsidR="005C2D6E" w:rsidRPr="00990AC6" w14:paraId="64E0CB6E" w14:textId="77777777" w:rsidTr="00E26DB6">
        <w:trPr>
          <w:trHeight w:val="77"/>
        </w:trPr>
        <w:tc>
          <w:tcPr>
            <w:tcW w:w="1237" w:type="dxa"/>
            <w:vMerge/>
            <w:tcBorders>
              <w:top w:val="single" w:sz="4" w:space="0" w:color="auto"/>
              <w:left w:val="single" w:sz="4" w:space="0" w:color="auto"/>
              <w:bottom w:val="single" w:sz="4" w:space="0" w:color="auto"/>
              <w:right w:val="single" w:sz="4" w:space="0" w:color="auto"/>
            </w:tcBorders>
            <w:vAlign w:val="center"/>
            <w:hideMark/>
          </w:tcPr>
          <w:p w14:paraId="2F063456" w14:textId="77777777" w:rsidR="005C2D6E" w:rsidRPr="00990AC6" w:rsidRDefault="005C2D6E" w:rsidP="00E26DB6">
            <w:pPr>
              <w:spacing w:before="0"/>
              <w:rPr>
                <w:rFonts w:eastAsia="Times New Roman"/>
                <w:b/>
                <w:bCs/>
                <w:sz w:val="24"/>
                <w:szCs w:val="24"/>
              </w:rPr>
            </w:pPr>
          </w:p>
        </w:tc>
        <w:tc>
          <w:tcPr>
            <w:tcW w:w="957" w:type="dxa"/>
            <w:vMerge/>
            <w:tcBorders>
              <w:left w:val="single" w:sz="4" w:space="0" w:color="auto"/>
              <w:bottom w:val="single" w:sz="4" w:space="0" w:color="auto"/>
              <w:right w:val="single" w:sz="4" w:space="0" w:color="auto"/>
            </w:tcBorders>
          </w:tcPr>
          <w:p w14:paraId="1C129518" w14:textId="77777777" w:rsidR="005C2D6E" w:rsidRPr="00990AC6" w:rsidRDefault="005C2D6E" w:rsidP="00E26DB6">
            <w:pPr>
              <w:spacing w:before="0"/>
              <w:rPr>
                <w:rFonts w:eastAsia="Times New Roman"/>
                <w:b/>
                <w:bCs/>
                <w:sz w:val="24"/>
                <w:szCs w:val="24"/>
              </w:rPr>
            </w:pPr>
          </w:p>
        </w:tc>
        <w:tc>
          <w:tcPr>
            <w:tcW w:w="1350" w:type="dxa"/>
            <w:vMerge/>
            <w:tcBorders>
              <w:top w:val="single" w:sz="4" w:space="0" w:color="auto"/>
              <w:left w:val="single" w:sz="4" w:space="0" w:color="auto"/>
              <w:bottom w:val="single" w:sz="4" w:space="0" w:color="auto"/>
              <w:right w:val="single" w:sz="4" w:space="0" w:color="auto"/>
            </w:tcBorders>
            <w:vAlign w:val="center"/>
            <w:hideMark/>
          </w:tcPr>
          <w:p w14:paraId="0FEE88FF" w14:textId="77777777" w:rsidR="005C2D6E" w:rsidRPr="00990AC6" w:rsidRDefault="005C2D6E" w:rsidP="00E26DB6">
            <w:pPr>
              <w:spacing w:before="0"/>
              <w:rPr>
                <w:rFonts w:eastAsia="Times New Roman"/>
                <w:b/>
                <w:bCs/>
                <w:sz w:val="24"/>
                <w:szCs w:val="24"/>
              </w:rPr>
            </w:pPr>
          </w:p>
        </w:tc>
        <w:tc>
          <w:tcPr>
            <w:tcW w:w="1218" w:type="dxa"/>
            <w:vMerge/>
            <w:tcBorders>
              <w:top w:val="single" w:sz="4" w:space="0" w:color="auto"/>
              <w:left w:val="single" w:sz="4" w:space="0" w:color="auto"/>
              <w:bottom w:val="single" w:sz="4" w:space="0" w:color="auto"/>
              <w:right w:val="single" w:sz="4" w:space="0" w:color="auto"/>
            </w:tcBorders>
            <w:vAlign w:val="center"/>
            <w:hideMark/>
          </w:tcPr>
          <w:p w14:paraId="4D0A58DB" w14:textId="77777777" w:rsidR="005C2D6E" w:rsidRPr="00990AC6" w:rsidRDefault="005C2D6E" w:rsidP="00E26DB6">
            <w:pPr>
              <w:spacing w:before="0"/>
              <w:rPr>
                <w:rFonts w:eastAsia="Times New Roman"/>
                <w:b/>
                <w:bCs/>
                <w:sz w:val="24"/>
                <w:szCs w:val="24"/>
              </w:rPr>
            </w:pPr>
          </w:p>
        </w:tc>
        <w:tc>
          <w:tcPr>
            <w:tcW w:w="1501" w:type="dxa"/>
            <w:tcBorders>
              <w:top w:val="nil"/>
              <w:left w:val="nil"/>
              <w:bottom w:val="single" w:sz="4" w:space="0" w:color="auto"/>
              <w:right w:val="single" w:sz="4" w:space="0" w:color="auto"/>
            </w:tcBorders>
            <w:noWrap/>
            <w:vAlign w:val="bottom"/>
            <w:hideMark/>
          </w:tcPr>
          <w:p w14:paraId="20FFA892" w14:textId="77777777" w:rsidR="005C2D6E" w:rsidRPr="00990AC6" w:rsidRDefault="005C2D6E" w:rsidP="00E26DB6">
            <w:pPr>
              <w:spacing w:before="0"/>
              <w:ind w:firstLine="17"/>
              <w:jc w:val="center"/>
              <w:rPr>
                <w:rFonts w:eastAsia="Times New Roman"/>
                <w:b/>
                <w:bCs/>
                <w:sz w:val="24"/>
                <w:szCs w:val="24"/>
              </w:rPr>
            </w:pPr>
            <w:r w:rsidRPr="00990AC6">
              <w:rPr>
                <w:rFonts w:eastAsia="Times New Roman"/>
                <w:b/>
                <w:bCs/>
                <w:sz w:val="24"/>
                <w:szCs w:val="24"/>
              </w:rPr>
              <w:t>Tồn đầu kỳ</w:t>
            </w:r>
          </w:p>
        </w:tc>
        <w:tc>
          <w:tcPr>
            <w:tcW w:w="1227" w:type="dxa"/>
            <w:tcBorders>
              <w:top w:val="nil"/>
              <w:left w:val="nil"/>
              <w:bottom w:val="single" w:sz="4" w:space="0" w:color="auto"/>
              <w:right w:val="single" w:sz="4" w:space="0" w:color="auto"/>
            </w:tcBorders>
            <w:noWrap/>
            <w:vAlign w:val="bottom"/>
            <w:hideMark/>
          </w:tcPr>
          <w:p w14:paraId="0AF2A8CE" w14:textId="77777777" w:rsidR="005C2D6E" w:rsidRPr="00990AC6" w:rsidRDefault="005C2D6E" w:rsidP="00E26DB6">
            <w:pPr>
              <w:tabs>
                <w:tab w:val="left" w:pos="0"/>
              </w:tabs>
              <w:spacing w:before="0"/>
              <w:ind w:firstLine="0"/>
              <w:jc w:val="center"/>
              <w:rPr>
                <w:rFonts w:eastAsia="Times New Roman"/>
                <w:b/>
                <w:bCs/>
                <w:sz w:val="24"/>
                <w:szCs w:val="24"/>
              </w:rPr>
            </w:pPr>
            <w:r w:rsidRPr="00990AC6">
              <w:rPr>
                <w:rFonts w:eastAsia="Times New Roman"/>
                <w:b/>
                <w:bCs/>
                <w:sz w:val="24"/>
                <w:szCs w:val="24"/>
              </w:rPr>
              <w:t xml:space="preserve">Xuất </w:t>
            </w:r>
          </w:p>
        </w:tc>
        <w:tc>
          <w:tcPr>
            <w:tcW w:w="1187" w:type="dxa"/>
            <w:tcBorders>
              <w:top w:val="nil"/>
              <w:left w:val="nil"/>
              <w:bottom w:val="single" w:sz="4" w:space="0" w:color="auto"/>
              <w:right w:val="single" w:sz="4" w:space="0" w:color="auto"/>
            </w:tcBorders>
            <w:noWrap/>
            <w:vAlign w:val="bottom"/>
            <w:hideMark/>
          </w:tcPr>
          <w:p w14:paraId="1A42B06B"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Nhập</w:t>
            </w:r>
          </w:p>
        </w:tc>
        <w:tc>
          <w:tcPr>
            <w:tcW w:w="1079" w:type="dxa"/>
            <w:tcBorders>
              <w:top w:val="nil"/>
              <w:left w:val="nil"/>
              <w:bottom w:val="single" w:sz="4" w:space="0" w:color="auto"/>
              <w:right w:val="single" w:sz="4" w:space="0" w:color="auto"/>
            </w:tcBorders>
            <w:noWrap/>
            <w:vAlign w:val="bottom"/>
            <w:hideMark/>
          </w:tcPr>
          <w:p w14:paraId="0B76BA96"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Tồn cuối kỳ</w:t>
            </w:r>
          </w:p>
        </w:tc>
      </w:tr>
      <w:tr w:rsidR="005C2D6E" w:rsidRPr="00990AC6" w14:paraId="0A488829" w14:textId="77777777" w:rsidTr="00E26DB6">
        <w:trPr>
          <w:trHeight w:val="300"/>
        </w:trPr>
        <w:tc>
          <w:tcPr>
            <w:tcW w:w="1237" w:type="dxa"/>
            <w:tcBorders>
              <w:top w:val="nil"/>
              <w:left w:val="single" w:sz="4" w:space="0" w:color="auto"/>
              <w:bottom w:val="single" w:sz="4" w:space="0" w:color="auto"/>
              <w:right w:val="single" w:sz="4" w:space="0" w:color="auto"/>
            </w:tcBorders>
            <w:noWrap/>
            <w:vAlign w:val="bottom"/>
            <w:hideMark/>
          </w:tcPr>
          <w:p w14:paraId="1EE92AFB" w14:textId="77777777" w:rsidR="005C2D6E" w:rsidRPr="00990AC6" w:rsidRDefault="005C2D6E" w:rsidP="00E26DB6">
            <w:pPr>
              <w:jc w:val="center"/>
              <w:rPr>
                <w:rFonts w:eastAsia="Times New Roman"/>
                <w:sz w:val="24"/>
                <w:szCs w:val="24"/>
              </w:rPr>
            </w:pPr>
            <w:r w:rsidRPr="00990AC6">
              <w:rPr>
                <w:rFonts w:eastAsia="Times New Roman"/>
                <w:sz w:val="24"/>
                <w:szCs w:val="24"/>
              </w:rPr>
              <w:t>1</w:t>
            </w:r>
          </w:p>
        </w:tc>
        <w:tc>
          <w:tcPr>
            <w:tcW w:w="957" w:type="dxa"/>
            <w:tcBorders>
              <w:top w:val="nil"/>
              <w:left w:val="nil"/>
              <w:bottom w:val="single" w:sz="4" w:space="0" w:color="auto"/>
              <w:right w:val="single" w:sz="4" w:space="0" w:color="auto"/>
            </w:tcBorders>
          </w:tcPr>
          <w:p w14:paraId="7222A7DC" w14:textId="77777777" w:rsidR="005C2D6E" w:rsidRPr="00990AC6" w:rsidRDefault="005C2D6E" w:rsidP="00E26DB6">
            <w:pPr>
              <w:rPr>
                <w:rFonts w:eastAsia="Times New Roman"/>
                <w:b/>
                <w:bCs/>
                <w:sz w:val="24"/>
                <w:szCs w:val="24"/>
              </w:rPr>
            </w:pPr>
            <w:r w:rsidRPr="00990AC6">
              <w:rPr>
                <w:rFonts w:eastAsia="Times New Roman"/>
                <w:b/>
                <w:bCs/>
                <w:sz w:val="24"/>
                <w:szCs w:val="24"/>
              </w:rPr>
              <w:t>A</w:t>
            </w:r>
          </w:p>
        </w:tc>
        <w:tc>
          <w:tcPr>
            <w:tcW w:w="1350" w:type="dxa"/>
            <w:tcBorders>
              <w:top w:val="single" w:sz="4" w:space="0" w:color="auto"/>
              <w:left w:val="single" w:sz="4" w:space="0" w:color="auto"/>
              <w:bottom w:val="single" w:sz="4" w:space="0" w:color="auto"/>
              <w:right w:val="single" w:sz="4" w:space="0" w:color="auto"/>
            </w:tcBorders>
            <w:noWrap/>
            <w:vAlign w:val="bottom"/>
          </w:tcPr>
          <w:p w14:paraId="368EAA78" w14:textId="77777777" w:rsidR="005C2D6E" w:rsidRPr="00990AC6" w:rsidRDefault="005C2D6E" w:rsidP="00E26DB6">
            <w:pPr>
              <w:rPr>
                <w:rFonts w:eastAsia="Times New Roman"/>
                <w:b/>
                <w:bCs/>
                <w:sz w:val="24"/>
                <w:szCs w:val="24"/>
              </w:rPr>
            </w:pPr>
          </w:p>
        </w:tc>
        <w:tc>
          <w:tcPr>
            <w:tcW w:w="1218" w:type="dxa"/>
            <w:tcBorders>
              <w:top w:val="nil"/>
              <w:left w:val="nil"/>
              <w:bottom w:val="single" w:sz="4" w:space="0" w:color="auto"/>
              <w:right w:val="single" w:sz="4" w:space="0" w:color="auto"/>
            </w:tcBorders>
            <w:noWrap/>
            <w:vAlign w:val="bottom"/>
            <w:hideMark/>
          </w:tcPr>
          <w:p w14:paraId="1A2E87B3" w14:textId="77777777" w:rsidR="005C2D6E" w:rsidRPr="00990AC6" w:rsidRDefault="005C2D6E" w:rsidP="00E26DB6">
            <w:pPr>
              <w:rPr>
                <w:rFonts w:eastAsia="Times New Roman"/>
                <w:b/>
                <w:bCs/>
                <w:sz w:val="24"/>
                <w:szCs w:val="24"/>
              </w:rPr>
            </w:pPr>
            <w:r w:rsidRPr="00990AC6">
              <w:rPr>
                <w:rFonts w:eastAsia="Times New Roman"/>
                <w:b/>
                <w:bCs/>
                <w:sz w:val="24"/>
                <w:szCs w:val="24"/>
              </w:rPr>
              <w:t> </w:t>
            </w:r>
          </w:p>
        </w:tc>
        <w:tc>
          <w:tcPr>
            <w:tcW w:w="1501" w:type="dxa"/>
            <w:tcBorders>
              <w:top w:val="nil"/>
              <w:left w:val="nil"/>
              <w:bottom w:val="single" w:sz="4" w:space="0" w:color="auto"/>
              <w:right w:val="single" w:sz="4" w:space="0" w:color="auto"/>
            </w:tcBorders>
            <w:noWrap/>
            <w:vAlign w:val="bottom"/>
            <w:hideMark/>
          </w:tcPr>
          <w:p w14:paraId="0618AA29" w14:textId="77777777" w:rsidR="005C2D6E" w:rsidRPr="00990AC6" w:rsidRDefault="005C2D6E" w:rsidP="00E26DB6">
            <w:pPr>
              <w:rPr>
                <w:rFonts w:eastAsia="Times New Roman"/>
                <w:b/>
                <w:bCs/>
                <w:sz w:val="24"/>
                <w:szCs w:val="24"/>
              </w:rPr>
            </w:pPr>
            <w:r w:rsidRPr="00990AC6">
              <w:rPr>
                <w:rFonts w:eastAsia="Times New Roman"/>
                <w:b/>
                <w:bCs/>
                <w:sz w:val="24"/>
                <w:szCs w:val="24"/>
              </w:rPr>
              <w:t> </w:t>
            </w:r>
          </w:p>
        </w:tc>
        <w:tc>
          <w:tcPr>
            <w:tcW w:w="1227" w:type="dxa"/>
            <w:tcBorders>
              <w:top w:val="nil"/>
              <w:left w:val="nil"/>
              <w:bottom w:val="single" w:sz="4" w:space="0" w:color="auto"/>
              <w:right w:val="single" w:sz="4" w:space="0" w:color="auto"/>
            </w:tcBorders>
            <w:noWrap/>
            <w:vAlign w:val="bottom"/>
            <w:hideMark/>
          </w:tcPr>
          <w:p w14:paraId="7B4488FC" w14:textId="77777777" w:rsidR="005C2D6E" w:rsidRPr="00990AC6" w:rsidRDefault="005C2D6E" w:rsidP="00E26DB6">
            <w:pPr>
              <w:rPr>
                <w:rFonts w:eastAsia="Times New Roman"/>
                <w:b/>
                <w:bCs/>
                <w:sz w:val="24"/>
                <w:szCs w:val="24"/>
              </w:rPr>
            </w:pPr>
            <w:r w:rsidRPr="00990AC6">
              <w:rPr>
                <w:rFonts w:eastAsia="Times New Roman"/>
                <w:b/>
                <w:bCs/>
                <w:sz w:val="24"/>
                <w:szCs w:val="24"/>
              </w:rPr>
              <w:t> </w:t>
            </w:r>
          </w:p>
        </w:tc>
        <w:tc>
          <w:tcPr>
            <w:tcW w:w="1187" w:type="dxa"/>
            <w:tcBorders>
              <w:top w:val="nil"/>
              <w:left w:val="nil"/>
              <w:bottom w:val="single" w:sz="4" w:space="0" w:color="auto"/>
              <w:right w:val="single" w:sz="4" w:space="0" w:color="auto"/>
            </w:tcBorders>
            <w:noWrap/>
            <w:vAlign w:val="bottom"/>
            <w:hideMark/>
          </w:tcPr>
          <w:p w14:paraId="0F481E31" w14:textId="77777777" w:rsidR="005C2D6E" w:rsidRPr="00990AC6" w:rsidRDefault="005C2D6E" w:rsidP="00E26DB6">
            <w:pPr>
              <w:rPr>
                <w:rFonts w:eastAsia="Times New Roman"/>
                <w:b/>
                <w:bCs/>
                <w:sz w:val="24"/>
                <w:szCs w:val="24"/>
              </w:rPr>
            </w:pPr>
            <w:r w:rsidRPr="00990AC6">
              <w:rPr>
                <w:rFonts w:eastAsia="Times New Roman"/>
                <w:b/>
                <w:bCs/>
                <w:sz w:val="24"/>
                <w:szCs w:val="24"/>
              </w:rPr>
              <w:t> </w:t>
            </w:r>
          </w:p>
        </w:tc>
        <w:tc>
          <w:tcPr>
            <w:tcW w:w="1079" w:type="dxa"/>
            <w:tcBorders>
              <w:top w:val="nil"/>
              <w:left w:val="nil"/>
              <w:bottom w:val="single" w:sz="4" w:space="0" w:color="auto"/>
              <w:right w:val="single" w:sz="4" w:space="0" w:color="auto"/>
            </w:tcBorders>
            <w:noWrap/>
            <w:vAlign w:val="bottom"/>
            <w:hideMark/>
          </w:tcPr>
          <w:p w14:paraId="5CBAEDFA" w14:textId="77777777" w:rsidR="005C2D6E" w:rsidRPr="00990AC6" w:rsidRDefault="005C2D6E" w:rsidP="00E26DB6">
            <w:pPr>
              <w:rPr>
                <w:rFonts w:eastAsia="Times New Roman"/>
                <w:b/>
                <w:bCs/>
                <w:sz w:val="24"/>
                <w:szCs w:val="24"/>
              </w:rPr>
            </w:pPr>
            <w:r w:rsidRPr="00990AC6">
              <w:rPr>
                <w:rFonts w:eastAsia="Times New Roman"/>
                <w:b/>
                <w:bCs/>
                <w:sz w:val="24"/>
                <w:szCs w:val="24"/>
              </w:rPr>
              <w:t> </w:t>
            </w:r>
          </w:p>
        </w:tc>
      </w:tr>
      <w:tr w:rsidR="005C2D6E" w:rsidRPr="00990AC6" w14:paraId="1EAB59B1" w14:textId="77777777" w:rsidTr="00E26DB6">
        <w:trPr>
          <w:trHeight w:val="300"/>
        </w:trPr>
        <w:tc>
          <w:tcPr>
            <w:tcW w:w="1237" w:type="dxa"/>
            <w:tcBorders>
              <w:top w:val="nil"/>
              <w:left w:val="single" w:sz="4" w:space="0" w:color="auto"/>
              <w:bottom w:val="single" w:sz="4" w:space="0" w:color="auto"/>
              <w:right w:val="single" w:sz="4" w:space="0" w:color="auto"/>
            </w:tcBorders>
            <w:noWrap/>
            <w:vAlign w:val="bottom"/>
            <w:hideMark/>
          </w:tcPr>
          <w:p w14:paraId="1B9C356F" w14:textId="77777777" w:rsidR="005C2D6E" w:rsidRPr="00990AC6" w:rsidRDefault="005C2D6E" w:rsidP="00E26DB6">
            <w:pPr>
              <w:jc w:val="center"/>
              <w:rPr>
                <w:rFonts w:eastAsia="Times New Roman"/>
                <w:sz w:val="24"/>
                <w:szCs w:val="24"/>
              </w:rPr>
            </w:pPr>
            <w:r w:rsidRPr="00990AC6">
              <w:rPr>
                <w:rFonts w:eastAsia="Times New Roman"/>
                <w:sz w:val="24"/>
                <w:szCs w:val="24"/>
              </w:rPr>
              <w:t>2</w:t>
            </w:r>
          </w:p>
        </w:tc>
        <w:tc>
          <w:tcPr>
            <w:tcW w:w="957" w:type="dxa"/>
            <w:tcBorders>
              <w:top w:val="nil"/>
              <w:left w:val="nil"/>
              <w:bottom w:val="single" w:sz="4" w:space="0" w:color="auto"/>
              <w:right w:val="single" w:sz="4" w:space="0" w:color="auto"/>
            </w:tcBorders>
          </w:tcPr>
          <w:p w14:paraId="52BAA110" w14:textId="77777777" w:rsidR="005C2D6E" w:rsidRPr="00990AC6" w:rsidRDefault="005C2D6E" w:rsidP="00E26DB6">
            <w:pPr>
              <w:rPr>
                <w:rFonts w:eastAsia="Times New Roman"/>
                <w:b/>
                <w:bCs/>
                <w:sz w:val="24"/>
                <w:szCs w:val="24"/>
              </w:rPr>
            </w:pPr>
            <w:r w:rsidRPr="00990AC6">
              <w:rPr>
                <w:rFonts w:eastAsia="Times New Roman"/>
                <w:b/>
                <w:bCs/>
                <w:sz w:val="24"/>
                <w:szCs w:val="24"/>
              </w:rPr>
              <w:t>B</w:t>
            </w:r>
          </w:p>
        </w:tc>
        <w:tc>
          <w:tcPr>
            <w:tcW w:w="1350" w:type="dxa"/>
            <w:tcBorders>
              <w:top w:val="single" w:sz="4" w:space="0" w:color="auto"/>
              <w:left w:val="single" w:sz="4" w:space="0" w:color="auto"/>
              <w:bottom w:val="single" w:sz="4" w:space="0" w:color="auto"/>
              <w:right w:val="single" w:sz="4" w:space="0" w:color="auto"/>
            </w:tcBorders>
            <w:noWrap/>
            <w:vAlign w:val="bottom"/>
          </w:tcPr>
          <w:p w14:paraId="5CC1D66D" w14:textId="77777777" w:rsidR="005C2D6E" w:rsidRPr="00990AC6" w:rsidRDefault="005C2D6E" w:rsidP="00E26DB6">
            <w:pPr>
              <w:rPr>
                <w:rFonts w:eastAsia="Times New Roman"/>
                <w:sz w:val="24"/>
                <w:szCs w:val="24"/>
              </w:rPr>
            </w:pPr>
          </w:p>
        </w:tc>
        <w:tc>
          <w:tcPr>
            <w:tcW w:w="1218" w:type="dxa"/>
            <w:tcBorders>
              <w:top w:val="nil"/>
              <w:left w:val="nil"/>
              <w:bottom w:val="single" w:sz="4" w:space="0" w:color="auto"/>
              <w:right w:val="single" w:sz="4" w:space="0" w:color="auto"/>
            </w:tcBorders>
            <w:noWrap/>
            <w:vAlign w:val="bottom"/>
            <w:hideMark/>
          </w:tcPr>
          <w:p w14:paraId="134BF7DB" w14:textId="77777777" w:rsidR="005C2D6E" w:rsidRPr="00990AC6" w:rsidRDefault="005C2D6E" w:rsidP="00E26DB6">
            <w:pPr>
              <w:rPr>
                <w:rFonts w:eastAsia="Times New Roman"/>
                <w:sz w:val="24"/>
                <w:szCs w:val="24"/>
              </w:rPr>
            </w:pPr>
            <w:r w:rsidRPr="00990AC6">
              <w:rPr>
                <w:rFonts w:eastAsia="Times New Roman"/>
                <w:sz w:val="24"/>
                <w:szCs w:val="24"/>
              </w:rPr>
              <w:t> </w:t>
            </w:r>
          </w:p>
        </w:tc>
        <w:tc>
          <w:tcPr>
            <w:tcW w:w="1501" w:type="dxa"/>
            <w:tcBorders>
              <w:top w:val="nil"/>
              <w:left w:val="nil"/>
              <w:bottom w:val="single" w:sz="4" w:space="0" w:color="auto"/>
              <w:right w:val="single" w:sz="4" w:space="0" w:color="auto"/>
            </w:tcBorders>
            <w:noWrap/>
            <w:vAlign w:val="bottom"/>
            <w:hideMark/>
          </w:tcPr>
          <w:p w14:paraId="64704162" w14:textId="77777777" w:rsidR="005C2D6E" w:rsidRPr="00990AC6" w:rsidRDefault="005C2D6E" w:rsidP="00E26DB6">
            <w:pPr>
              <w:rPr>
                <w:rFonts w:eastAsia="Times New Roman"/>
                <w:sz w:val="24"/>
                <w:szCs w:val="24"/>
              </w:rPr>
            </w:pPr>
            <w:r w:rsidRPr="00990AC6">
              <w:rPr>
                <w:rFonts w:eastAsia="Times New Roman"/>
                <w:sz w:val="24"/>
                <w:szCs w:val="24"/>
              </w:rPr>
              <w:t> </w:t>
            </w:r>
          </w:p>
        </w:tc>
        <w:tc>
          <w:tcPr>
            <w:tcW w:w="1227" w:type="dxa"/>
            <w:tcBorders>
              <w:top w:val="nil"/>
              <w:left w:val="nil"/>
              <w:bottom w:val="single" w:sz="4" w:space="0" w:color="auto"/>
              <w:right w:val="single" w:sz="4" w:space="0" w:color="auto"/>
            </w:tcBorders>
            <w:noWrap/>
            <w:vAlign w:val="bottom"/>
            <w:hideMark/>
          </w:tcPr>
          <w:p w14:paraId="4189289D" w14:textId="77777777" w:rsidR="005C2D6E" w:rsidRPr="00990AC6" w:rsidRDefault="005C2D6E" w:rsidP="00E26DB6">
            <w:pPr>
              <w:rPr>
                <w:rFonts w:eastAsia="Times New Roman"/>
                <w:sz w:val="24"/>
                <w:szCs w:val="24"/>
              </w:rPr>
            </w:pPr>
            <w:r w:rsidRPr="00990AC6">
              <w:rPr>
                <w:rFonts w:eastAsia="Times New Roman"/>
                <w:sz w:val="24"/>
                <w:szCs w:val="24"/>
              </w:rPr>
              <w:t> </w:t>
            </w:r>
          </w:p>
        </w:tc>
        <w:tc>
          <w:tcPr>
            <w:tcW w:w="1187" w:type="dxa"/>
            <w:tcBorders>
              <w:top w:val="nil"/>
              <w:left w:val="nil"/>
              <w:bottom w:val="single" w:sz="4" w:space="0" w:color="auto"/>
              <w:right w:val="single" w:sz="4" w:space="0" w:color="auto"/>
            </w:tcBorders>
            <w:noWrap/>
            <w:vAlign w:val="bottom"/>
            <w:hideMark/>
          </w:tcPr>
          <w:p w14:paraId="45E7EAF9" w14:textId="77777777" w:rsidR="005C2D6E" w:rsidRPr="00990AC6" w:rsidRDefault="005C2D6E" w:rsidP="00E26DB6">
            <w:pPr>
              <w:rPr>
                <w:rFonts w:eastAsia="Times New Roman"/>
                <w:sz w:val="24"/>
                <w:szCs w:val="24"/>
              </w:rPr>
            </w:pPr>
            <w:r w:rsidRPr="00990AC6">
              <w:rPr>
                <w:rFonts w:eastAsia="Times New Roman"/>
                <w:sz w:val="24"/>
                <w:szCs w:val="24"/>
              </w:rPr>
              <w:t> </w:t>
            </w:r>
          </w:p>
        </w:tc>
        <w:tc>
          <w:tcPr>
            <w:tcW w:w="1079" w:type="dxa"/>
            <w:tcBorders>
              <w:top w:val="nil"/>
              <w:left w:val="nil"/>
              <w:bottom w:val="single" w:sz="4" w:space="0" w:color="auto"/>
              <w:right w:val="single" w:sz="4" w:space="0" w:color="auto"/>
            </w:tcBorders>
            <w:noWrap/>
            <w:vAlign w:val="bottom"/>
            <w:hideMark/>
          </w:tcPr>
          <w:p w14:paraId="6D2E276C" w14:textId="77777777" w:rsidR="005C2D6E" w:rsidRPr="00990AC6" w:rsidRDefault="005C2D6E" w:rsidP="00E26DB6">
            <w:pPr>
              <w:rPr>
                <w:rFonts w:eastAsia="Times New Roman"/>
                <w:sz w:val="24"/>
                <w:szCs w:val="24"/>
              </w:rPr>
            </w:pPr>
            <w:r w:rsidRPr="00990AC6">
              <w:rPr>
                <w:rFonts w:eastAsia="Times New Roman"/>
                <w:sz w:val="24"/>
                <w:szCs w:val="24"/>
              </w:rPr>
              <w:t> </w:t>
            </w:r>
          </w:p>
        </w:tc>
      </w:tr>
    </w:tbl>
    <w:p w14:paraId="2E9C8DBB" w14:textId="77777777" w:rsidR="005C2D6E" w:rsidRPr="00990AC6" w:rsidRDefault="005C2D6E" w:rsidP="005C2D6E">
      <w:pPr>
        <w:spacing w:before="60" w:after="60"/>
        <w:rPr>
          <w:rFonts w:eastAsia="Times New Roman"/>
          <w:sz w:val="24"/>
          <w:szCs w:val="24"/>
        </w:rPr>
      </w:pPr>
    </w:p>
    <w:p w14:paraId="46F5FBC6" w14:textId="77777777" w:rsidR="005C2D6E" w:rsidRPr="00990AC6" w:rsidRDefault="005C2D6E" w:rsidP="005C2D6E">
      <w:pPr>
        <w:pStyle w:val="ListParagraph"/>
        <w:numPr>
          <w:ilvl w:val="0"/>
          <w:numId w:val="1"/>
        </w:numPr>
        <w:shd w:val="clear" w:color="auto" w:fill="FFFFFF"/>
        <w:spacing w:after="60" w:line="240" w:lineRule="auto"/>
        <w:jc w:val="both"/>
        <w:rPr>
          <w:rFonts w:ascii="Times New Roman" w:eastAsia="Times New Roman" w:hAnsi="Times New Roman" w:cs="Times New Roman"/>
          <w:sz w:val="24"/>
          <w:szCs w:val="24"/>
        </w:rPr>
      </w:pPr>
      <w:r w:rsidRPr="00990AC6">
        <w:rPr>
          <w:rFonts w:ascii="Times New Roman" w:eastAsia="Times New Roman" w:hAnsi="Times New Roman" w:cs="Times New Roman"/>
          <w:sz w:val="24"/>
          <w:szCs w:val="24"/>
        </w:rPr>
        <w:t>Tình hình cho thuê kho xăng dầu kỳ báo cáo</w:t>
      </w:r>
    </w:p>
    <w:tbl>
      <w:tblPr>
        <w:tblW w:w="9885" w:type="dxa"/>
        <w:tblInd w:w="-289" w:type="dxa"/>
        <w:tblLook w:val="04A0" w:firstRow="1" w:lastRow="0" w:firstColumn="1" w:lastColumn="0" w:noHBand="0" w:noVBand="1"/>
      </w:tblPr>
      <w:tblGrid>
        <w:gridCol w:w="1237"/>
        <w:gridCol w:w="784"/>
        <w:gridCol w:w="981"/>
        <w:gridCol w:w="1412"/>
        <w:gridCol w:w="1559"/>
        <w:gridCol w:w="1140"/>
        <w:gridCol w:w="850"/>
        <w:gridCol w:w="1078"/>
        <w:gridCol w:w="844"/>
      </w:tblGrid>
      <w:tr w:rsidR="005C2D6E" w:rsidRPr="00990AC6" w14:paraId="6B549ACB" w14:textId="77777777" w:rsidTr="00E26DB6">
        <w:trPr>
          <w:trHeight w:val="1200"/>
        </w:trPr>
        <w:tc>
          <w:tcPr>
            <w:tcW w:w="1237" w:type="dxa"/>
            <w:vMerge w:val="restart"/>
            <w:tcBorders>
              <w:top w:val="single" w:sz="4" w:space="0" w:color="auto"/>
              <w:left w:val="single" w:sz="4" w:space="0" w:color="auto"/>
              <w:bottom w:val="single" w:sz="4" w:space="0" w:color="auto"/>
              <w:right w:val="single" w:sz="4" w:space="0" w:color="auto"/>
            </w:tcBorders>
            <w:noWrap/>
            <w:vAlign w:val="center"/>
            <w:hideMark/>
          </w:tcPr>
          <w:p w14:paraId="65C8C7A6" w14:textId="77777777" w:rsidR="005C2D6E" w:rsidRPr="00990AC6" w:rsidRDefault="005C2D6E" w:rsidP="00E26DB6">
            <w:pPr>
              <w:spacing w:before="0"/>
              <w:jc w:val="center"/>
              <w:rPr>
                <w:rFonts w:eastAsia="Times New Roman"/>
                <w:b/>
                <w:bCs/>
                <w:sz w:val="24"/>
                <w:szCs w:val="24"/>
              </w:rPr>
            </w:pPr>
            <w:r w:rsidRPr="00990AC6">
              <w:rPr>
                <w:rFonts w:eastAsia="Times New Roman"/>
                <w:b/>
                <w:bCs/>
                <w:sz w:val="24"/>
                <w:szCs w:val="24"/>
              </w:rPr>
              <w:t>STT</w:t>
            </w:r>
          </w:p>
        </w:tc>
        <w:tc>
          <w:tcPr>
            <w:tcW w:w="784" w:type="dxa"/>
            <w:vMerge w:val="restart"/>
            <w:tcBorders>
              <w:top w:val="single" w:sz="4" w:space="0" w:color="auto"/>
              <w:left w:val="single" w:sz="4" w:space="0" w:color="auto"/>
              <w:right w:val="single" w:sz="4" w:space="0" w:color="auto"/>
            </w:tcBorders>
          </w:tcPr>
          <w:p w14:paraId="62A01AA5" w14:textId="77777777" w:rsidR="005C2D6E" w:rsidRPr="00990AC6" w:rsidRDefault="005C2D6E" w:rsidP="00E26DB6">
            <w:pPr>
              <w:spacing w:before="0"/>
              <w:jc w:val="center"/>
              <w:rPr>
                <w:rFonts w:eastAsia="Times New Roman"/>
                <w:b/>
                <w:bCs/>
                <w:sz w:val="24"/>
                <w:szCs w:val="24"/>
              </w:rPr>
            </w:pPr>
          </w:p>
          <w:p w14:paraId="332B28FF" w14:textId="77777777" w:rsidR="005C2D6E" w:rsidRPr="00990AC6" w:rsidRDefault="005C2D6E" w:rsidP="00E26DB6">
            <w:pPr>
              <w:spacing w:before="0"/>
              <w:jc w:val="center"/>
              <w:rPr>
                <w:rFonts w:eastAsia="Times New Roman"/>
                <w:b/>
                <w:bCs/>
                <w:sz w:val="24"/>
                <w:szCs w:val="24"/>
              </w:rPr>
            </w:pPr>
          </w:p>
          <w:p w14:paraId="19D09E8C" w14:textId="77777777" w:rsidR="005C2D6E" w:rsidRPr="00990AC6" w:rsidRDefault="005C2D6E" w:rsidP="00E26DB6">
            <w:pPr>
              <w:spacing w:before="0"/>
              <w:jc w:val="center"/>
              <w:rPr>
                <w:rFonts w:eastAsia="Times New Roman"/>
                <w:b/>
                <w:bCs/>
                <w:sz w:val="24"/>
                <w:szCs w:val="24"/>
              </w:rPr>
            </w:pPr>
          </w:p>
          <w:p w14:paraId="735F2784"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Tên kho</w:t>
            </w:r>
          </w:p>
        </w:tc>
        <w:tc>
          <w:tcPr>
            <w:tcW w:w="981" w:type="dxa"/>
            <w:vMerge w:val="restart"/>
            <w:tcBorders>
              <w:top w:val="single" w:sz="4" w:space="0" w:color="auto"/>
              <w:left w:val="single" w:sz="4" w:space="0" w:color="auto"/>
              <w:bottom w:val="single" w:sz="4" w:space="0" w:color="auto"/>
              <w:right w:val="single" w:sz="4" w:space="0" w:color="auto"/>
            </w:tcBorders>
            <w:vAlign w:val="center"/>
            <w:hideMark/>
          </w:tcPr>
          <w:p w14:paraId="247BD7CF"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Tổng dung tích của kho</w:t>
            </w:r>
          </w:p>
          <w:p w14:paraId="3E12E68F"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 xml:space="preserve">(m³)  </w:t>
            </w:r>
          </w:p>
        </w:tc>
        <w:tc>
          <w:tcPr>
            <w:tcW w:w="1412" w:type="dxa"/>
            <w:vMerge w:val="restart"/>
            <w:tcBorders>
              <w:top w:val="single" w:sz="4" w:space="0" w:color="auto"/>
              <w:left w:val="single" w:sz="4" w:space="0" w:color="auto"/>
              <w:bottom w:val="single" w:sz="4" w:space="0" w:color="auto"/>
              <w:right w:val="single" w:sz="4" w:space="0" w:color="auto"/>
            </w:tcBorders>
            <w:vAlign w:val="center"/>
            <w:hideMark/>
          </w:tcPr>
          <w:p w14:paraId="7623C4ED"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Tên, địa chỉ thương nhân thuê kho</w:t>
            </w:r>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5546B527"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 xml:space="preserve">Bể, dung tích cho thuê (m³) </w:t>
            </w:r>
          </w:p>
        </w:tc>
        <w:tc>
          <w:tcPr>
            <w:tcW w:w="3912" w:type="dxa"/>
            <w:gridSpan w:val="4"/>
            <w:tcBorders>
              <w:top w:val="single" w:sz="4" w:space="0" w:color="auto"/>
              <w:left w:val="nil"/>
              <w:bottom w:val="single" w:sz="4" w:space="0" w:color="auto"/>
              <w:right w:val="single" w:sz="4" w:space="0" w:color="auto"/>
            </w:tcBorders>
            <w:vAlign w:val="center"/>
            <w:hideMark/>
          </w:tcPr>
          <w:p w14:paraId="14A07927" w14:textId="77777777" w:rsidR="005C2D6E" w:rsidRPr="00990AC6" w:rsidRDefault="005C2D6E" w:rsidP="00E26DB6">
            <w:pPr>
              <w:spacing w:before="0"/>
              <w:jc w:val="center"/>
              <w:rPr>
                <w:rFonts w:eastAsia="Times New Roman"/>
                <w:b/>
                <w:bCs/>
                <w:sz w:val="24"/>
                <w:szCs w:val="24"/>
              </w:rPr>
            </w:pPr>
            <w:r w:rsidRPr="00990AC6">
              <w:rPr>
                <w:rFonts w:eastAsia="Times New Roman"/>
                <w:b/>
                <w:bCs/>
                <w:sz w:val="24"/>
                <w:szCs w:val="24"/>
              </w:rPr>
              <w:t>Tổng sản lượng xăng dầu các loại qua kho</w:t>
            </w:r>
            <w:r w:rsidRPr="00990AC6">
              <w:rPr>
                <w:rFonts w:eastAsia="Times New Roman"/>
                <w:b/>
                <w:bCs/>
                <w:sz w:val="24"/>
                <w:szCs w:val="24"/>
              </w:rPr>
              <w:br/>
              <w:t xml:space="preserve"> kỳ báo cáo (m³/tấn)</w:t>
            </w:r>
          </w:p>
        </w:tc>
      </w:tr>
      <w:tr w:rsidR="005C2D6E" w:rsidRPr="00990AC6" w14:paraId="534ABE3C" w14:textId="77777777" w:rsidTr="00E26DB6">
        <w:trPr>
          <w:trHeight w:val="77"/>
        </w:trPr>
        <w:tc>
          <w:tcPr>
            <w:tcW w:w="1237" w:type="dxa"/>
            <w:vMerge/>
            <w:tcBorders>
              <w:top w:val="single" w:sz="4" w:space="0" w:color="auto"/>
              <w:left w:val="single" w:sz="4" w:space="0" w:color="auto"/>
              <w:bottom w:val="single" w:sz="4" w:space="0" w:color="auto"/>
              <w:right w:val="single" w:sz="4" w:space="0" w:color="auto"/>
            </w:tcBorders>
            <w:vAlign w:val="center"/>
            <w:hideMark/>
          </w:tcPr>
          <w:p w14:paraId="27C33E7B" w14:textId="77777777" w:rsidR="005C2D6E" w:rsidRPr="00990AC6" w:rsidRDefault="005C2D6E" w:rsidP="00E26DB6">
            <w:pPr>
              <w:spacing w:before="0"/>
              <w:rPr>
                <w:rFonts w:eastAsia="Times New Roman"/>
                <w:b/>
                <w:bCs/>
                <w:sz w:val="24"/>
                <w:szCs w:val="24"/>
              </w:rPr>
            </w:pPr>
          </w:p>
        </w:tc>
        <w:tc>
          <w:tcPr>
            <w:tcW w:w="784" w:type="dxa"/>
            <w:vMerge/>
            <w:tcBorders>
              <w:left w:val="single" w:sz="4" w:space="0" w:color="auto"/>
              <w:bottom w:val="single" w:sz="4" w:space="0" w:color="auto"/>
              <w:right w:val="single" w:sz="4" w:space="0" w:color="auto"/>
            </w:tcBorders>
          </w:tcPr>
          <w:p w14:paraId="0840BB58" w14:textId="77777777" w:rsidR="005C2D6E" w:rsidRPr="00990AC6" w:rsidRDefault="005C2D6E" w:rsidP="00E26DB6">
            <w:pPr>
              <w:spacing w:before="0"/>
              <w:rPr>
                <w:rFonts w:eastAsia="Times New Roman"/>
                <w:b/>
                <w:bCs/>
                <w:sz w:val="24"/>
                <w:szCs w:val="24"/>
              </w:rPr>
            </w:pPr>
          </w:p>
        </w:tc>
        <w:tc>
          <w:tcPr>
            <w:tcW w:w="981" w:type="dxa"/>
            <w:vMerge/>
            <w:tcBorders>
              <w:top w:val="single" w:sz="4" w:space="0" w:color="auto"/>
              <w:left w:val="single" w:sz="4" w:space="0" w:color="auto"/>
              <w:bottom w:val="single" w:sz="4" w:space="0" w:color="auto"/>
              <w:right w:val="single" w:sz="4" w:space="0" w:color="auto"/>
            </w:tcBorders>
            <w:vAlign w:val="center"/>
            <w:hideMark/>
          </w:tcPr>
          <w:p w14:paraId="365FDD76" w14:textId="77777777" w:rsidR="005C2D6E" w:rsidRPr="00990AC6" w:rsidRDefault="005C2D6E" w:rsidP="00E26DB6">
            <w:pPr>
              <w:spacing w:before="0"/>
              <w:rPr>
                <w:rFonts w:eastAsia="Times New Roman"/>
                <w:b/>
                <w:bCs/>
                <w:sz w:val="24"/>
                <w:szCs w:val="24"/>
              </w:rPr>
            </w:pPr>
          </w:p>
        </w:tc>
        <w:tc>
          <w:tcPr>
            <w:tcW w:w="1412" w:type="dxa"/>
            <w:vMerge/>
            <w:tcBorders>
              <w:top w:val="single" w:sz="4" w:space="0" w:color="auto"/>
              <w:left w:val="single" w:sz="4" w:space="0" w:color="auto"/>
              <w:bottom w:val="single" w:sz="4" w:space="0" w:color="auto"/>
              <w:right w:val="single" w:sz="4" w:space="0" w:color="auto"/>
            </w:tcBorders>
            <w:vAlign w:val="center"/>
            <w:hideMark/>
          </w:tcPr>
          <w:p w14:paraId="16BFBE14" w14:textId="77777777" w:rsidR="005C2D6E" w:rsidRPr="00990AC6" w:rsidRDefault="005C2D6E" w:rsidP="00E26DB6">
            <w:pPr>
              <w:spacing w:before="0"/>
              <w:rPr>
                <w:rFonts w:eastAsia="Times New Roman"/>
                <w:b/>
                <w:bCs/>
                <w:sz w:val="24"/>
                <w:szCs w:val="24"/>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4EBC04F" w14:textId="77777777" w:rsidR="005C2D6E" w:rsidRPr="00990AC6" w:rsidRDefault="005C2D6E" w:rsidP="00E26DB6">
            <w:pPr>
              <w:spacing w:before="0"/>
              <w:rPr>
                <w:rFonts w:eastAsia="Times New Roman"/>
                <w:b/>
                <w:bCs/>
                <w:sz w:val="24"/>
                <w:szCs w:val="24"/>
              </w:rPr>
            </w:pPr>
          </w:p>
        </w:tc>
        <w:tc>
          <w:tcPr>
            <w:tcW w:w="1140" w:type="dxa"/>
            <w:tcBorders>
              <w:top w:val="nil"/>
              <w:left w:val="nil"/>
              <w:bottom w:val="single" w:sz="4" w:space="0" w:color="auto"/>
              <w:right w:val="single" w:sz="4" w:space="0" w:color="auto"/>
            </w:tcBorders>
            <w:noWrap/>
            <w:vAlign w:val="bottom"/>
            <w:hideMark/>
          </w:tcPr>
          <w:p w14:paraId="733D75A1"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Tồn đầu kỳ</w:t>
            </w:r>
          </w:p>
        </w:tc>
        <w:tc>
          <w:tcPr>
            <w:tcW w:w="850" w:type="dxa"/>
            <w:tcBorders>
              <w:top w:val="nil"/>
              <w:left w:val="nil"/>
              <w:bottom w:val="single" w:sz="4" w:space="0" w:color="auto"/>
              <w:right w:val="single" w:sz="4" w:space="0" w:color="auto"/>
            </w:tcBorders>
            <w:noWrap/>
            <w:vAlign w:val="bottom"/>
            <w:hideMark/>
          </w:tcPr>
          <w:p w14:paraId="17D6A703"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Xuất</w:t>
            </w:r>
          </w:p>
        </w:tc>
        <w:tc>
          <w:tcPr>
            <w:tcW w:w="1078" w:type="dxa"/>
            <w:tcBorders>
              <w:top w:val="nil"/>
              <w:left w:val="nil"/>
              <w:bottom w:val="single" w:sz="4" w:space="0" w:color="auto"/>
              <w:right w:val="single" w:sz="4" w:space="0" w:color="auto"/>
            </w:tcBorders>
            <w:noWrap/>
            <w:vAlign w:val="bottom"/>
            <w:hideMark/>
          </w:tcPr>
          <w:p w14:paraId="20D1EBF1"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Nhập</w:t>
            </w:r>
          </w:p>
        </w:tc>
        <w:tc>
          <w:tcPr>
            <w:tcW w:w="844" w:type="dxa"/>
            <w:tcBorders>
              <w:top w:val="nil"/>
              <w:left w:val="nil"/>
              <w:bottom w:val="single" w:sz="4" w:space="0" w:color="auto"/>
              <w:right w:val="single" w:sz="4" w:space="0" w:color="auto"/>
            </w:tcBorders>
            <w:noWrap/>
            <w:vAlign w:val="bottom"/>
            <w:hideMark/>
          </w:tcPr>
          <w:p w14:paraId="30554BD4"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Tồn cuối kỳ</w:t>
            </w:r>
          </w:p>
        </w:tc>
      </w:tr>
      <w:tr w:rsidR="005C2D6E" w:rsidRPr="00990AC6" w14:paraId="0A621EFF" w14:textId="77777777" w:rsidTr="00E26DB6">
        <w:trPr>
          <w:trHeight w:val="300"/>
        </w:trPr>
        <w:tc>
          <w:tcPr>
            <w:tcW w:w="1237" w:type="dxa"/>
            <w:tcBorders>
              <w:top w:val="nil"/>
              <w:left w:val="single" w:sz="4" w:space="0" w:color="auto"/>
              <w:bottom w:val="single" w:sz="4" w:space="0" w:color="auto"/>
              <w:right w:val="single" w:sz="4" w:space="0" w:color="auto"/>
            </w:tcBorders>
            <w:noWrap/>
            <w:vAlign w:val="bottom"/>
            <w:hideMark/>
          </w:tcPr>
          <w:p w14:paraId="7570E2CE" w14:textId="77777777" w:rsidR="005C2D6E" w:rsidRPr="00990AC6" w:rsidRDefault="005C2D6E" w:rsidP="00E26DB6">
            <w:pPr>
              <w:spacing w:before="0"/>
              <w:jc w:val="center"/>
              <w:rPr>
                <w:rFonts w:eastAsia="Times New Roman"/>
                <w:sz w:val="24"/>
                <w:szCs w:val="24"/>
              </w:rPr>
            </w:pPr>
            <w:r w:rsidRPr="00990AC6">
              <w:rPr>
                <w:rFonts w:eastAsia="Times New Roman"/>
                <w:sz w:val="24"/>
                <w:szCs w:val="24"/>
              </w:rPr>
              <w:t>1</w:t>
            </w:r>
          </w:p>
        </w:tc>
        <w:tc>
          <w:tcPr>
            <w:tcW w:w="784" w:type="dxa"/>
            <w:tcBorders>
              <w:top w:val="nil"/>
              <w:left w:val="nil"/>
              <w:bottom w:val="single" w:sz="4" w:space="0" w:color="auto"/>
              <w:right w:val="single" w:sz="4" w:space="0" w:color="auto"/>
            </w:tcBorders>
          </w:tcPr>
          <w:p w14:paraId="06B9DEF8" w14:textId="77777777" w:rsidR="005C2D6E" w:rsidRPr="00990AC6" w:rsidRDefault="005C2D6E" w:rsidP="00E26DB6">
            <w:pPr>
              <w:spacing w:before="0"/>
              <w:ind w:firstLine="0"/>
              <w:rPr>
                <w:rFonts w:eastAsia="Times New Roman"/>
                <w:b/>
                <w:bCs/>
                <w:sz w:val="24"/>
                <w:szCs w:val="24"/>
              </w:rPr>
            </w:pPr>
            <w:r w:rsidRPr="00990AC6">
              <w:rPr>
                <w:rFonts w:eastAsia="Times New Roman"/>
                <w:b/>
                <w:bCs/>
                <w:sz w:val="24"/>
                <w:szCs w:val="24"/>
              </w:rPr>
              <w:t>A</w:t>
            </w:r>
          </w:p>
        </w:tc>
        <w:tc>
          <w:tcPr>
            <w:tcW w:w="981" w:type="dxa"/>
            <w:tcBorders>
              <w:top w:val="single" w:sz="4" w:space="0" w:color="auto"/>
              <w:left w:val="single" w:sz="4" w:space="0" w:color="auto"/>
              <w:bottom w:val="single" w:sz="4" w:space="0" w:color="auto"/>
              <w:right w:val="single" w:sz="4" w:space="0" w:color="auto"/>
            </w:tcBorders>
            <w:noWrap/>
            <w:vAlign w:val="bottom"/>
          </w:tcPr>
          <w:p w14:paraId="23AB7363" w14:textId="77777777" w:rsidR="005C2D6E" w:rsidRPr="00990AC6" w:rsidRDefault="005C2D6E" w:rsidP="00E26DB6">
            <w:pPr>
              <w:spacing w:before="0"/>
              <w:rPr>
                <w:rFonts w:eastAsia="Times New Roman"/>
                <w:b/>
                <w:bCs/>
                <w:sz w:val="24"/>
                <w:szCs w:val="24"/>
              </w:rPr>
            </w:pPr>
          </w:p>
        </w:tc>
        <w:tc>
          <w:tcPr>
            <w:tcW w:w="1412" w:type="dxa"/>
            <w:tcBorders>
              <w:top w:val="nil"/>
              <w:left w:val="nil"/>
              <w:bottom w:val="single" w:sz="4" w:space="0" w:color="auto"/>
              <w:right w:val="single" w:sz="4" w:space="0" w:color="auto"/>
            </w:tcBorders>
            <w:noWrap/>
            <w:vAlign w:val="bottom"/>
            <w:hideMark/>
          </w:tcPr>
          <w:p w14:paraId="037665A6"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1559" w:type="dxa"/>
            <w:tcBorders>
              <w:top w:val="nil"/>
              <w:left w:val="nil"/>
              <w:bottom w:val="single" w:sz="4" w:space="0" w:color="auto"/>
              <w:right w:val="single" w:sz="4" w:space="0" w:color="auto"/>
            </w:tcBorders>
            <w:noWrap/>
            <w:vAlign w:val="bottom"/>
            <w:hideMark/>
          </w:tcPr>
          <w:p w14:paraId="70264C1F"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1140" w:type="dxa"/>
            <w:tcBorders>
              <w:top w:val="nil"/>
              <w:left w:val="nil"/>
              <w:bottom w:val="single" w:sz="4" w:space="0" w:color="auto"/>
              <w:right w:val="single" w:sz="4" w:space="0" w:color="auto"/>
            </w:tcBorders>
            <w:noWrap/>
            <w:vAlign w:val="bottom"/>
            <w:hideMark/>
          </w:tcPr>
          <w:p w14:paraId="084331A8"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850" w:type="dxa"/>
            <w:tcBorders>
              <w:top w:val="nil"/>
              <w:left w:val="nil"/>
              <w:bottom w:val="single" w:sz="4" w:space="0" w:color="auto"/>
              <w:right w:val="single" w:sz="4" w:space="0" w:color="auto"/>
            </w:tcBorders>
            <w:noWrap/>
            <w:vAlign w:val="bottom"/>
            <w:hideMark/>
          </w:tcPr>
          <w:p w14:paraId="14D4BF31"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1078" w:type="dxa"/>
            <w:tcBorders>
              <w:top w:val="nil"/>
              <w:left w:val="nil"/>
              <w:bottom w:val="single" w:sz="4" w:space="0" w:color="auto"/>
              <w:right w:val="single" w:sz="4" w:space="0" w:color="auto"/>
            </w:tcBorders>
            <w:noWrap/>
            <w:vAlign w:val="bottom"/>
            <w:hideMark/>
          </w:tcPr>
          <w:p w14:paraId="40B78761"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844" w:type="dxa"/>
            <w:tcBorders>
              <w:top w:val="nil"/>
              <w:left w:val="nil"/>
              <w:bottom w:val="single" w:sz="4" w:space="0" w:color="auto"/>
              <w:right w:val="single" w:sz="4" w:space="0" w:color="auto"/>
            </w:tcBorders>
            <w:noWrap/>
            <w:vAlign w:val="bottom"/>
            <w:hideMark/>
          </w:tcPr>
          <w:p w14:paraId="5BD16024"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r>
      <w:tr w:rsidR="005C2D6E" w:rsidRPr="00990AC6" w14:paraId="5EB97450" w14:textId="77777777" w:rsidTr="00E26DB6">
        <w:trPr>
          <w:trHeight w:val="300"/>
        </w:trPr>
        <w:tc>
          <w:tcPr>
            <w:tcW w:w="1237" w:type="dxa"/>
            <w:tcBorders>
              <w:top w:val="nil"/>
              <w:left w:val="single" w:sz="4" w:space="0" w:color="auto"/>
              <w:bottom w:val="single" w:sz="4" w:space="0" w:color="auto"/>
              <w:right w:val="single" w:sz="4" w:space="0" w:color="auto"/>
            </w:tcBorders>
            <w:noWrap/>
            <w:vAlign w:val="bottom"/>
            <w:hideMark/>
          </w:tcPr>
          <w:p w14:paraId="714BCEE9" w14:textId="77777777" w:rsidR="005C2D6E" w:rsidRPr="00990AC6" w:rsidRDefault="005C2D6E" w:rsidP="00E26DB6">
            <w:pPr>
              <w:spacing w:before="0"/>
              <w:jc w:val="center"/>
              <w:rPr>
                <w:rFonts w:eastAsia="Times New Roman"/>
                <w:sz w:val="24"/>
                <w:szCs w:val="24"/>
              </w:rPr>
            </w:pPr>
            <w:r w:rsidRPr="00990AC6">
              <w:rPr>
                <w:rFonts w:eastAsia="Times New Roman"/>
                <w:sz w:val="24"/>
                <w:szCs w:val="24"/>
              </w:rPr>
              <w:t>2</w:t>
            </w:r>
          </w:p>
        </w:tc>
        <w:tc>
          <w:tcPr>
            <w:tcW w:w="784" w:type="dxa"/>
            <w:tcBorders>
              <w:top w:val="nil"/>
              <w:left w:val="nil"/>
              <w:bottom w:val="single" w:sz="4" w:space="0" w:color="auto"/>
              <w:right w:val="single" w:sz="4" w:space="0" w:color="auto"/>
            </w:tcBorders>
          </w:tcPr>
          <w:p w14:paraId="044DBC48" w14:textId="77777777" w:rsidR="005C2D6E" w:rsidRPr="00990AC6" w:rsidRDefault="005C2D6E" w:rsidP="00E26DB6">
            <w:pPr>
              <w:spacing w:before="0"/>
              <w:ind w:firstLine="0"/>
              <w:rPr>
                <w:rFonts w:eastAsia="Times New Roman"/>
                <w:b/>
                <w:bCs/>
                <w:sz w:val="24"/>
                <w:szCs w:val="24"/>
              </w:rPr>
            </w:pPr>
            <w:r w:rsidRPr="00990AC6">
              <w:rPr>
                <w:rFonts w:eastAsia="Times New Roman"/>
                <w:b/>
                <w:bCs/>
                <w:sz w:val="24"/>
                <w:szCs w:val="24"/>
              </w:rPr>
              <w:t>B</w:t>
            </w:r>
          </w:p>
        </w:tc>
        <w:tc>
          <w:tcPr>
            <w:tcW w:w="981" w:type="dxa"/>
            <w:tcBorders>
              <w:top w:val="single" w:sz="4" w:space="0" w:color="auto"/>
              <w:left w:val="single" w:sz="4" w:space="0" w:color="auto"/>
              <w:bottom w:val="single" w:sz="4" w:space="0" w:color="auto"/>
              <w:right w:val="single" w:sz="4" w:space="0" w:color="auto"/>
            </w:tcBorders>
            <w:noWrap/>
            <w:vAlign w:val="bottom"/>
          </w:tcPr>
          <w:p w14:paraId="353CBE8B" w14:textId="77777777" w:rsidR="005C2D6E" w:rsidRPr="00990AC6" w:rsidRDefault="005C2D6E" w:rsidP="00E26DB6">
            <w:pPr>
              <w:spacing w:before="0"/>
              <w:rPr>
                <w:rFonts w:eastAsia="Times New Roman"/>
                <w:sz w:val="24"/>
                <w:szCs w:val="24"/>
              </w:rPr>
            </w:pPr>
          </w:p>
        </w:tc>
        <w:tc>
          <w:tcPr>
            <w:tcW w:w="1412" w:type="dxa"/>
            <w:tcBorders>
              <w:top w:val="nil"/>
              <w:left w:val="nil"/>
              <w:bottom w:val="single" w:sz="4" w:space="0" w:color="auto"/>
              <w:right w:val="single" w:sz="4" w:space="0" w:color="auto"/>
            </w:tcBorders>
            <w:noWrap/>
            <w:vAlign w:val="bottom"/>
            <w:hideMark/>
          </w:tcPr>
          <w:p w14:paraId="7666B0A9"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1559" w:type="dxa"/>
            <w:tcBorders>
              <w:top w:val="nil"/>
              <w:left w:val="nil"/>
              <w:bottom w:val="single" w:sz="4" w:space="0" w:color="auto"/>
              <w:right w:val="single" w:sz="4" w:space="0" w:color="auto"/>
            </w:tcBorders>
            <w:noWrap/>
            <w:vAlign w:val="bottom"/>
            <w:hideMark/>
          </w:tcPr>
          <w:p w14:paraId="5C943F40"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1140" w:type="dxa"/>
            <w:tcBorders>
              <w:top w:val="nil"/>
              <w:left w:val="nil"/>
              <w:bottom w:val="single" w:sz="4" w:space="0" w:color="auto"/>
              <w:right w:val="single" w:sz="4" w:space="0" w:color="auto"/>
            </w:tcBorders>
            <w:noWrap/>
            <w:vAlign w:val="bottom"/>
            <w:hideMark/>
          </w:tcPr>
          <w:p w14:paraId="3E4B5DD5"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850" w:type="dxa"/>
            <w:tcBorders>
              <w:top w:val="nil"/>
              <w:left w:val="nil"/>
              <w:bottom w:val="single" w:sz="4" w:space="0" w:color="auto"/>
              <w:right w:val="single" w:sz="4" w:space="0" w:color="auto"/>
            </w:tcBorders>
            <w:noWrap/>
            <w:vAlign w:val="bottom"/>
            <w:hideMark/>
          </w:tcPr>
          <w:p w14:paraId="6C5B7736"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1078" w:type="dxa"/>
            <w:tcBorders>
              <w:top w:val="nil"/>
              <w:left w:val="nil"/>
              <w:bottom w:val="single" w:sz="4" w:space="0" w:color="auto"/>
              <w:right w:val="single" w:sz="4" w:space="0" w:color="auto"/>
            </w:tcBorders>
            <w:noWrap/>
            <w:vAlign w:val="bottom"/>
            <w:hideMark/>
          </w:tcPr>
          <w:p w14:paraId="0BF953B9"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844" w:type="dxa"/>
            <w:tcBorders>
              <w:top w:val="nil"/>
              <w:left w:val="nil"/>
              <w:bottom w:val="single" w:sz="4" w:space="0" w:color="auto"/>
              <w:right w:val="single" w:sz="4" w:space="0" w:color="auto"/>
            </w:tcBorders>
            <w:noWrap/>
            <w:vAlign w:val="bottom"/>
            <w:hideMark/>
          </w:tcPr>
          <w:p w14:paraId="770D927B"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r>
    </w:tbl>
    <w:p w14:paraId="0BB0162E" w14:textId="77777777" w:rsidR="005C2D6E" w:rsidRPr="00990AC6" w:rsidRDefault="005C2D6E" w:rsidP="005C2D6E">
      <w:pPr>
        <w:shd w:val="clear" w:color="auto" w:fill="FFFFFF"/>
        <w:spacing w:after="120" w:line="234" w:lineRule="atLeast"/>
        <w:rPr>
          <w:rFonts w:eastAsia="Times New Roman"/>
          <w:sz w:val="24"/>
          <w:szCs w:val="24"/>
        </w:rPr>
      </w:pPr>
      <w:r w:rsidRPr="00990AC6">
        <w:rPr>
          <w:rFonts w:eastAsia="Times New Roman"/>
          <w:sz w:val="24"/>
          <w:szCs w:val="24"/>
        </w:rPr>
        <w:t>Doanh nghiệp xin chịu trách nhiệm trước pháp luật về nội dung báo cáo./.</w:t>
      </w:r>
    </w:p>
    <w:tbl>
      <w:tblPr>
        <w:tblW w:w="0" w:type="auto"/>
        <w:tblCellSpacing w:w="0" w:type="dxa"/>
        <w:tblCellMar>
          <w:left w:w="0" w:type="dxa"/>
          <w:right w:w="0" w:type="dxa"/>
        </w:tblCellMar>
        <w:tblLook w:val="04A0" w:firstRow="1" w:lastRow="0" w:firstColumn="1" w:lastColumn="0" w:noHBand="0" w:noVBand="1"/>
      </w:tblPr>
      <w:tblGrid>
        <w:gridCol w:w="3631"/>
        <w:gridCol w:w="5441"/>
      </w:tblGrid>
      <w:tr w:rsidR="005C2D6E" w:rsidRPr="00990AC6" w14:paraId="7B3B4C90" w14:textId="77777777" w:rsidTr="00E26DB6">
        <w:trPr>
          <w:tblCellSpacing w:w="0" w:type="dxa"/>
        </w:trPr>
        <w:tc>
          <w:tcPr>
            <w:tcW w:w="3631" w:type="dxa"/>
            <w:tcMar>
              <w:top w:w="0" w:type="dxa"/>
              <w:left w:w="108" w:type="dxa"/>
              <w:bottom w:w="0" w:type="dxa"/>
              <w:right w:w="108" w:type="dxa"/>
            </w:tcMar>
            <w:hideMark/>
          </w:tcPr>
          <w:p w14:paraId="7D4F9283" w14:textId="77777777" w:rsidR="005C2D6E" w:rsidRPr="00990AC6" w:rsidRDefault="005C2D6E" w:rsidP="00E26DB6">
            <w:pPr>
              <w:spacing w:after="120" w:line="234" w:lineRule="atLeast"/>
              <w:rPr>
                <w:rFonts w:eastAsia="Times New Roman"/>
                <w:sz w:val="24"/>
                <w:szCs w:val="24"/>
              </w:rPr>
            </w:pPr>
            <w:r w:rsidRPr="00990AC6">
              <w:rPr>
                <w:rFonts w:eastAsia="Times New Roman"/>
                <w:sz w:val="24"/>
                <w:szCs w:val="24"/>
              </w:rPr>
              <w:t> </w:t>
            </w:r>
          </w:p>
          <w:p w14:paraId="70B4A772" w14:textId="77777777" w:rsidR="005C2D6E" w:rsidRPr="00990AC6" w:rsidRDefault="005C2D6E" w:rsidP="00E26DB6">
            <w:pPr>
              <w:spacing w:after="120" w:line="234" w:lineRule="atLeast"/>
              <w:rPr>
                <w:rFonts w:eastAsia="Times New Roman"/>
                <w:sz w:val="24"/>
                <w:szCs w:val="24"/>
              </w:rPr>
            </w:pPr>
          </w:p>
        </w:tc>
        <w:tc>
          <w:tcPr>
            <w:tcW w:w="5441" w:type="dxa"/>
            <w:tcMar>
              <w:top w:w="0" w:type="dxa"/>
              <w:left w:w="108" w:type="dxa"/>
              <w:bottom w:w="0" w:type="dxa"/>
              <w:right w:w="108" w:type="dxa"/>
            </w:tcMar>
            <w:hideMark/>
          </w:tcPr>
          <w:p w14:paraId="5D88A3FE" w14:textId="77777777" w:rsidR="005C2D6E" w:rsidRPr="00990AC6" w:rsidRDefault="005C2D6E" w:rsidP="00E26DB6">
            <w:pPr>
              <w:spacing w:after="120" w:line="234" w:lineRule="atLeast"/>
              <w:ind w:hanging="99"/>
              <w:jc w:val="center"/>
              <w:rPr>
                <w:rFonts w:eastAsia="Times New Roman"/>
                <w:b/>
                <w:bCs/>
                <w:sz w:val="24"/>
                <w:szCs w:val="24"/>
              </w:rPr>
            </w:pPr>
            <w:r w:rsidRPr="00990AC6">
              <w:rPr>
                <w:rFonts w:eastAsia="Times New Roman"/>
                <w:b/>
                <w:bCs/>
                <w:sz w:val="24"/>
                <w:szCs w:val="24"/>
              </w:rPr>
              <w:t>Người đại diện theo pháp luật của doanh nghiệp</w:t>
            </w:r>
          </w:p>
          <w:p w14:paraId="5E08308C" w14:textId="77777777" w:rsidR="005C2D6E" w:rsidRPr="005C2D6E" w:rsidRDefault="005C2D6E" w:rsidP="00E26DB6">
            <w:pPr>
              <w:spacing w:after="120" w:line="234" w:lineRule="atLeast"/>
              <w:ind w:hanging="99"/>
              <w:jc w:val="center"/>
              <w:rPr>
                <w:rFonts w:eastAsia="Times New Roman"/>
                <w:sz w:val="24"/>
                <w:szCs w:val="24"/>
              </w:rPr>
            </w:pPr>
            <w:r w:rsidRPr="00990AC6">
              <w:rPr>
                <w:rFonts w:eastAsia="Times New Roman"/>
                <w:sz w:val="24"/>
                <w:szCs w:val="24"/>
              </w:rPr>
              <w:t>(Ký, ghi rõ họ tên, chức danh và đóng dấu)</w:t>
            </w:r>
          </w:p>
        </w:tc>
      </w:tr>
    </w:tbl>
    <w:p w14:paraId="2CF52B1F" w14:textId="77777777" w:rsidR="005C2D6E" w:rsidRPr="00990AC6" w:rsidRDefault="005C2D6E" w:rsidP="005C2D6E">
      <w:pPr>
        <w:spacing w:before="100" w:after="100"/>
        <w:ind w:firstLine="0"/>
        <w:jc w:val="right"/>
        <w:rPr>
          <w:rFonts w:eastAsia="Times New Roman"/>
          <w:sz w:val="24"/>
          <w:szCs w:val="24"/>
        </w:rPr>
      </w:pPr>
      <w:r w:rsidRPr="00990AC6">
        <w:rPr>
          <w:rFonts w:eastAsia="Times New Roman"/>
          <w:b/>
          <w:bCs/>
          <w:sz w:val="24"/>
          <w:szCs w:val="24"/>
        </w:rPr>
        <w:lastRenderedPageBreak/>
        <w:t>Mẫu số 12</w:t>
      </w:r>
      <w:r>
        <w:rPr>
          <w:rStyle w:val="FootnoteReference"/>
          <w:rFonts w:eastAsia="Times New Roman"/>
          <w:b/>
          <w:bCs/>
          <w:sz w:val="24"/>
          <w:szCs w:val="24"/>
        </w:rPr>
        <w:footnoteReference w:id="54"/>
      </w:r>
    </w:p>
    <w:tbl>
      <w:tblPr>
        <w:tblW w:w="5000" w:type="pct"/>
        <w:tblCellSpacing w:w="0" w:type="dxa"/>
        <w:tblCellMar>
          <w:left w:w="0" w:type="dxa"/>
          <w:right w:w="0" w:type="dxa"/>
        </w:tblCellMar>
        <w:tblLook w:val="04A0" w:firstRow="1" w:lastRow="0" w:firstColumn="1" w:lastColumn="0" w:noHBand="0" w:noVBand="1"/>
      </w:tblPr>
      <w:tblGrid>
        <w:gridCol w:w="2840"/>
        <w:gridCol w:w="6234"/>
      </w:tblGrid>
      <w:tr w:rsidR="005C2D6E" w:rsidRPr="00990AC6" w14:paraId="727A2978" w14:textId="77777777" w:rsidTr="002F6835">
        <w:trPr>
          <w:trHeight w:val="836"/>
          <w:tblCellSpacing w:w="0" w:type="dxa"/>
        </w:trPr>
        <w:tc>
          <w:tcPr>
            <w:tcW w:w="1565" w:type="pct"/>
            <w:tcMar>
              <w:top w:w="0" w:type="dxa"/>
              <w:left w:w="108" w:type="dxa"/>
              <w:bottom w:w="0" w:type="dxa"/>
              <w:right w:w="108" w:type="dxa"/>
            </w:tcMar>
            <w:hideMark/>
          </w:tcPr>
          <w:p w14:paraId="54841303" w14:textId="77777777" w:rsidR="005C2D6E" w:rsidRPr="00990AC6" w:rsidRDefault="005C2D6E" w:rsidP="00E26DB6">
            <w:pPr>
              <w:ind w:firstLine="0"/>
              <w:jc w:val="center"/>
              <w:rPr>
                <w:rFonts w:eastAsia="Times New Roman"/>
                <w:sz w:val="24"/>
                <w:szCs w:val="24"/>
              </w:rPr>
            </w:pPr>
            <w:r>
              <w:rPr>
                <w:lang w:val="en-US"/>
              </w:rPr>
              <mc:AlternateContent>
                <mc:Choice Requires="wps">
                  <w:drawing>
                    <wp:anchor distT="4294967295" distB="4294967295" distL="114300" distR="114300" simplePos="0" relativeHeight="251656704" behindDoc="0" locked="0" layoutInCell="1" allowOverlap="1" wp14:anchorId="22FE1679" wp14:editId="1644D405">
                      <wp:simplePos x="0" y="0"/>
                      <wp:positionH relativeFrom="column">
                        <wp:posOffset>351790</wp:posOffset>
                      </wp:positionH>
                      <wp:positionV relativeFrom="paragraph">
                        <wp:posOffset>279693</wp:posOffset>
                      </wp:positionV>
                      <wp:extent cx="914400" cy="0"/>
                      <wp:effectExtent l="0" t="0" r="0" b="0"/>
                      <wp:wrapNone/>
                      <wp:docPr id="106240477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144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FB37D06" id="Straight Connector 3"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7.7pt,22pt" to="99.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" strokecolor="black [3040]">
                      <o:lock v:ext="edit" shapetype="f"/>
                    </v:line>
                  </w:pict>
                </mc:Fallback>
              </mc:AlternateContent>
            </w:r>
            <w:r w:rsidRPr="00990AC6">
              <w:rPr>
                <w:rFonts w:eastAsia="Times New Roman"/>
                <w:b/>
                <w:bCs/>
                <w:sz w:val="24"/>
                <w:szCs w:val="24"/>
              </w:rPr>
              <w:t>TÊN DOANH NGHIỆP</w:t>
            </w:r>
            <w:r w:rsidRPr="00990AC6">
              <w:rPr>
                <w:rFonts w:eastAsia="Times New Roman"/>
                <w:b/>
                <w:bCs/>
                <w:sz w:val="24"/>
                <w:szCs w:val="24"/>
              </w:rPr>
              <w:br/>
            </w:r>
          </w:p>
        </w:tc>
        <w:tc>
          <w:tcPr>
            <w:tcW w:w="3435" w:type="pct"/>
            <w:tcMar>
              <w:top w:w="0" w:type="dxa"/>
              <w:left w:w="108" w:type="dxa"/>
              <w:bottom w:w="0" w:type="dxa"/>
              <w:right w:w="108" w:type="dxa"/>
            </w:tcMar>
            <w:hideMark/>
          </w:tcPr>
          <w:p w14:paraId="69DA3041" w14:textId="4276CEA5" w:rsidR="005C2D6E" w:rsidRPr="00990AC6" w:rsidRDefault="002F6835" w:rsidP="00E26DB6">
            <w:pPr>
              <w:jc w:val="center"/>
              <w:rPr>
                <w:rFonts w:eastAsia="Times New Roman"/>
                <w:sz w:val="24"/>
                <w:szCs w:val="24"/>
              </w:rPr>
            </w:pPr>
            <w:r>
              <w:rPr>
                <w:lang w:val="en-US"/>
              </w:rPr>
              <mc:AlternateContent>
                <mc:Choice Requires="wps">
                  <w:drawing>
                    <wp:anchor distT="4294967295" distB="4294967295" distL="114300" distR="114300" simplePos="0" relativeHeight="251658752" behindDoc="0" locked="0" layoutInCell="1" allowOverlap="1" wp14:anchorId="0769246D" wp14:editId="116CF26B">
                      <wp:simplePos x="0" y="0"/>
                      <wp:positionH relativeFrom="column">
                        <wp:posOffset>1044321</wp:posOffset>
                      </wp:positionH>
                      <wp:positionV relativeFrom="paragraph">
                        <wp:posOffset>479157</wp:posOffset>
                      </wp:positionV>
                      <wp:extent cx="1772285" cy="0"/>
                      <wp:effectExtent l="0" t="0" r="0" b="0"/>
                      <wp:wrapNone/>
                      <wp:docPr id="111427985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72285"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5A02453" id="Straight Connector 1" o:spid="_x0000_s1026" style="position:absolute;flip:y;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2.25pt,37.75pt" to="221.8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" strokecolor="black [3213]">
                      <o:lock v:ext="edit" shapetype="f"/>
                    </v:line>
                  </w:pict>
                </mc:Fallback>
              </mc:AlternateContent>
            </w:r>
            <w:r w:rsidR="005C2D6E" w:rsidRPr="00990AC6">
              <w:rPr>
                <w:rFonts w:eastAsia="Times New Roman"/>
                <w:b/>
                <w:bCs/>
                <w:sz w:val="24"/>
                <w:szCs w:val="24"/>
              </w:rPr>
              <w:t>CỘNG HÒA XÃ HỘI CHỦ NGHĨA VIỆT NAM</w:t>
            </w:r>
            <w:r w:rsidR="005C2D6E" w:rsidRPr="00990AC6">
              <w:rPr>
                <w:rFonts w:eastAsia="Times New Roman"/>
                <w:b/>
                <w:bCs/>
                <w:sz w:val="24"/>
                <w:szCs w:val="24"/>
              </w:rPr>
              <w:br/>
              <w:t>Độc lập - Tự do - Hạnh phúc</w:t>
            </w:r>
            <w:r w:rsidR="005C2D6E" w:rsidRPr="00990AC6">
              <w:rPr>
                <w:rFonts w:eastAsia="Times New Roman"/>
                <w:b/>
                <w:bCs/>
                <w:sz w:val="24"/>
                <w:szCs w:val="24"/>
              </w:rPr>
              <w:br/>
            </w:r>
          </w:p>
        </w:tc>
      </w:tr>
      <w:tr w:rsidR="005C2D6E" w:rsidRPr="00990AC6" w14:paraId="78B201EC" w14:textId="77777777" w:rsidTr="002F6835">
        <w:trPr>
          <w:tblCellSpacing w:w="0" w:type="dxa"/>
        </w:trPr>
        <w:tc>
          <w:tcPr>
            <w:tcW w:w="1565" w:type="pct"/>
            <w:tcMar>
              <w:top w:w="0" w:type="dxa"/>
              <w:left w:w="108" w:type="dxa"/>
              <w:bottom w:w="0" w:type="dxa"/>
              <w:right w:w="108" w:type="dxa"/>
            </w:tcMar>
            <w:hideMark/>
          </w:tcPr>
          <w:p w14:paraId="5395C419" w14:textId="77777777" w:rsidR="005C2D6E" w:rsidRPr="00990AC6" w:rsidRDefault="005C2D6E" w:rsidP="00E26DB6">
            <w:pPr>
              <w:rPr>
                <w:rFonts w:eastAsia="Times New Roman"/>
                <w:sz w:val="24"/>
                <w:szCs w:val="24"/>
              </w:rPr>
            </w:pPr>
            <w:r w:rsidRPr="00990AC6">
              <w:rPr>
                <w:rFonts w:eastAsia="Times New Roman"/>
                <w:sz w:val="24"/>
                <w:szCs w:val="24"/>
              </w:rPr>
              <w:t>Số:</w:t>
            </w:r>
          </w:p>
        </w:tc>
        <w:tc>
          <w:tcPr>
            <w:tcW w:w="3435" w:type="pct"/>
            <w:tcMar>
              <w:top w:w="0" w:type="dxa"/>
              <w:left w:w="108" w:type="dxa"/>
              <w:bottom w:w="0" w:type="dxa"/>
              <w:right w:w="108" w:type="dxa"/>
            </w:tcMar>
            <w:hideMark/>
          </w:tcPr>
          <w:p w14:paraId="56543CEC" w14:textId="0BD6974B" w:rsidR="005C2D6E" w:rsidRPr="00990AC6" w:rsidRDefault="005C2D6E" w:rsidP="002F6835">
            <w:pPr>
              <w:jc w:val="center"/>
              <w:rPr>
                <w:rFonts w:eastAsia="Times New Roman"/>
                <w:i/>
                <w:sz w:val="24"/>
                <w:szCs w:val="24"/>
              </w:rPr>
            </w:pPr>
            <w:r w:rsidRPr="00990AC6">
              <w:rPr>
                <w:rFonts w:eastAsia="Times New Roman"/>
                <w:i/>
                <w:sz w:val="24"/>
                <w:szCs w:val="24"/>
              </w:rPr>
              <w:t>…, ngày … tháng … năm …</w:t>
            </w:r>
          </w:p>
        </w:tc>
      </w:tr>
    </w:tbl>
    <w:p w14:paraId="6000B2EB" w14:textId="77777777" w:rsidR="005C2D6E" w:rsidRPr="00990AC6" w:rsidRDefault="005C2D6E" w:rsidP="005C2D6E">
      <w:pPr>
        <w:shd w:val="clear" w:color="auto" w:fill="FFFFFF"/>
        <w:spacing w:after="120" w:line="234" w:lineRule="atLeast"/>
        <w:rPr>
          <w:rFonts w:eastAsia="Times New Roman"/>
          <w:sz w:val="24"/>
          <w:szCs w:val="24"/>
        </w:rPr>
      </w:pPr>
      <w:r w:rsidRPr="00990AC6">
        <w:rPr>
          <w:rFonts w:eastAsia="Times New Roman"/>
          <w:sz w:val="24"/>
          <w:szCs w:val="24"/>
        </w:rPr>
        <w:t> </w:t>
      </w:r>
    </w:p>
    <w:p w14:paraId="15DCC8B3" w14:textId="77777777" w:rsidR="005C2D6E" w:rsidRPr="00990AC6" w:rsidRDefault="005C2D6E" w:rsidP="005C2D6E">
      <w:pPr>
        <w:shd w:val="clear" w:color="auto" w:fill="FFFFFF"/>
        <w:spacing w:after="120" w:line="234" w:lineRule="atLeast"/>
        <w:jc w:val="center"/>
        <w:rPr>
          <w:rFonts w:eastAsia="Times New Roman"/>
          <w:sz w:val="24"/>
          <w:szCs w:val="24"/>
        </w:rPr>
      </w:pPr>
      <w:r w:rsidRPr="00990AC6">
        <w:rPr>
          <w:rFonts w:eastAsia="Times New Roman"/>
          <w:b/>
          <w:bCs/>
          <w:sz w:val="24"/>
          <w:szCs w:val="24"/>
        </w:rPr>
        <w:t xml:space="preserve">BÁO CÁO TÌNH HÌNH SỬ DỤNG KHO XĂNG DẦU ĐI THUÊ </w:t>
      </w:r>
    </w:p>
    <w:p w14:paraId="520C4102" w14:textId="77777777" w:rsidR="005C2D6E" w:rsidRPr="00990AC6" w:rsidRDefault="005C2D6E" w:rsidP="005C2D6E">
      <w:pPr>
        <w:shd w:val="clear" w:color="auto" w:fill="FFFFFF"/>
        <w:spacing w:after="120" w:line="234" w:lineRule="atLeast"/>
        <w:jc w:val="center"/>
        <w:rPr>
          <w:rFonts w:eastAsia="Times New Roman"/>
          <w:sz w:val="24"/>
          <w:szCs w:val="24"/>
        </w:rPr>
      </w:pPr>
      <w:r w:rsidRPr="00990AC6">
        <w:rPr>
          <w:rFonts w:eastAsia="Times New Roman"/>
          <w:sz w:val="24"/>
          <w:szCs w:val="24"/>
        </w:rPr>
        <w:t>Kỳ báo cáo:  Quý…năm…</w:t>
      </w:r>
      <w:r w:rsidRPr="00990AC6">
        <w:rPr>
          <w:rFonts w:eastAsia="Times New Roman"/>
          <w:sz w:val="24"/>
          <w:szCs w:val="24"/>
        </w:rPr>
        <w:br/>
        <w:t>(Từ ngày … tháng … năm … đến ngày … tháng … năm …)</w:t>
      </w:r>
    </w:p>
    <w:p w14:paraId="3B26DC98" w14:textId="77777777" w:rsidR="005C2D6E" w:rsidRPr="00990AC6" w:rsidRDefault="005C2D6E" w:rsidP="005C2D6E">
      <w:pPr>
        <w:shd w:val="clear" w:color="auto" w:fill="FFFFFF"/>
        <w:spacing w:after="120" w:line="234" w:lineRule="atLeast"/>
        <w:ind w:left="1440" w:firstLine="720"/>
        <w:rPr>
          <w:rFonts w:eastAsia="Times New Roman"/>
          <w:sz w:val="24"/>
          <w:szCs w:val="24"/>
        </w:rPr>
      </w:pPr>
      <w:r w:rsidRPr="00990AC6">
        <w:rPr>
          <w:rFonts w:eastAsia="Times New Roman"/>
          <w:sz w:val="24"/>
          <w:szCs w:val="24"/>
        </w:rPr>
        <w:t>Kính gửi:    -    Bộ Công Thương,</w:t>
      </w:r>
    </w:p>
    <w:p w14:paraId="5CE97827" w14:textId="77777777" w:rsidR="005C2D6E" w:rsidRPr="00990AC6" w:rsidRDefault="005C2D6E" w:rsidP="005C2D6E">
      <w:pPr>
        <w:pStyle w:val="ListParagraph"/>
        <w:numPr>
          <w:ilvl w:val="0"/>
          <w:numId w:val="3"/>
        </w:numPr>
        <w:shd w:val="clear" w:color="auto" w:fill="FFFFFF"/>
        <w:spacing w:after="120" w:line="234" w:lineRule="atLeast"/>
        <w:rPr>
          <w:rFonts w:ascii="Times New Roman" w:eastAsia="Times New Roman" w:hAnsi="Times New Roman" w:cs="Times New Roman"/>
          <w:sz w:val="24"/>
          <w:szCs w:val="24"/>
        </w:rPr>
      </w:pPr>
      <w:r w:rsidRPr="00990AC6">
        <w:rPr>
          <w:rFonts w:ascii="Times New Roman" w:eastAsia="Times New Roman" w:hAnsi="Times New Roman" w:cs="Times New Roman"/>
          <w:sz w:val="24"/>
          <w:szCs w:val="24"/>
        </w:rPr>
        <w:t>Sở Công Thương tỉnh/thành phố.</w:t>
      </w:r>
    </w:p>
    <w:p w14:paraId="03B34E35" w14:textId="77777777" w:rsidR="005C2D6E" w:rsidRPr="00990AC6" w:rsidRDefault="005C2D6E" w:rsidP="005C2D6E">
      <w:pPr>
        <w:shd w:val="clear" w:color="auto" w:fill="FFFFFF"/>
        <w:spacing w:after="60"/>
        <w:rPr>
          <w:rFonts w:eastAsia="Times New Roman"/>
          <w:sz w:val="24"/>
          <w:szCs w:val="24"/>
        </w:rPr>
      </w:pPr>
      <w:r w:rsidRPr="00990AC6">
        <w:rPr>
          <w:rFonts w:eastAsia="Times New Roman"/>
          <w:sz w:val="24"/>
          <w:szCs w:val="24"/>
        </w:rPr>
        <w:t>Tên doanh nghiệp: .......................................................................................</w:t>
      </w:r>
    </w:p>
    <w:p w14:paraId="10CBF929" w14:textId="77777777" w:rsidR="005C2D6E" w:rsidRPr="00990AC6" w:rsidRDefault="005C2D6E" w:rsidP="005C2D6E">
      <w:pPr>
        <w:shd w:val="clear" w:color="auto" w:fill="FFFFFF"/>
        <w:spacing w:after="60"/>
        <w:rPr>
          <w:rFonts w:eastAsia="Times New Roman"/>
          <w:sz w:val="24"/>
          <w:szCs w:val="24"/>
        </w:rPr>
      </w:pPr>
      <w:r w:rsidRPr="00990AC6">
        <w:rPr>
          <w:rFonts w:eastAsia="Times New Roman"/>
          <w:sz w:val="24"/>
          <w:szCs w:val="24"/>
        </w:rPr>
        <w:t>Địa chỉ trụ sở chính: ....................................................................................</w:t>
      </w:r>
    </w:p>
    <w:p w14:paraId="7C224C51" w14:textId="77777777" w:rsidR="005C2D6E" w:rsidRPr="00990AC6" w:rsidRDefault="005C2D6E" w:rsidP="005C2D6E">
      <w:pPr>
        <w:shd w:val="clear" w:color="auto" w:fill="FFFFFF"/>
        <w:spacing w:after="60"/>
        <w:rPr>
          <w:rFonts w:eastAsia="Times New Roman"/>
          <w:sz w:val="24"/>
          <w:szCs w:val="24"/>
        </w:rPr>
      </w:pPr>
      <w:r w:rsidRPr="00990AC6">
        <w:rPr>
          <w:rFonts w:eastAsia="Times New Roman"/>
          <w:sz w:val="24"/>
          <w:szCs w:val="24"/>
        </w:rPr>
        <w:t>Mã số doanh nghiệp: ...................................................................................</w:t>
      </w:r>
    </w:p>
    <w:p w14:paraId="4AD6C8FE" w14:textId="77777777" w:rsidR="005C2D6E" w:rsidRPr="00990AC6" w:rsidRDefault="005C2D6E" w:rsidP="005C2D6E">
      <w:pPr>
        <w:shd w:val="clear" w:color="auto" w:fill="FFFFFF"/>
        <w:spacing w:after="60"/>
        <w:rPr>
          <w:rFonts w:eastAsia="Times New Roman"/>
          <w:sz w:val="24"/>
          <w:szCs w:val="24"/>
        </w:rPr>
      </w:pPr>
      <w:r w:rsidRPr="00990AC6">
        <w:rPr>
          <w:rFonts w:eastAsia="Times New Roman"/>
          <w:sz w:val="24"/>
          <w:szCs w:val="24"/>
        </w:rPr>
        <w:t>Số điện thoại: ……………………… Số fax: …………………………………….</w:t>
      </w:r>
    </w:p>
    <w:p w14:paraId="2CE9A4FF" w14:textId="77777777" w:rsidR="005C2D6E" w:rsidRPr="00990AC6" w:rsidRDefault="005C2D6E" w:rsidP="005C2D6E">
      <w:pPr>
        <w:shd w:val="clear" w:color="auto" w:fill="FFFFFF"/>
        <w:spacing w:after="60"/>
        <w:rPr>
          <w:rFonts w:eastAsia="Times New Roman"/>
          <w:sz w:val="24"/>
          <w:szCs w:val="24"/>
        </w:rPr>
      </w:pPr>
      <w:r w:rsidRPr="00990AC6">
        <w:rPr>
          <w:rFonts w:eastAsia="Times New Roman"/>
          <w:sz w:val="24"/>
          <w:szCs w:val="24"/>
        </w:rPr>
        <w:t xml:space="preserve">Giấy xác nhận đủ điều kiện làm thương nhân đầu mối/ Giấy xác nhận đủ điều kiện làm thương nhân phân phối xăng dầu số … được Bộ trưởng Bộ Công Thương cấp ngày … tháng … năm … </w:t>
      </w:r>
    </w:p>
    <w:p w14:paraId="1A6B939F" w14:textId="77777777" w:rsidR="005C2D6E" w:rsidRPr="00990AC6" w:rsidRDefault="005C2D6E" w:rsidP="005C2D6E">
      <w:pPr>
        <w:shd w:val="clear" w:color="auto" w:fill="FFFFFF"/>
        <w:spacing w:after="60"/>
        <w:rPr>
          <w:rFonts w:eastAsia="Times New Roman"/>
          <w:sz w:val="24"/>
          <w:szCs w:val="24"/>
        </w:rPr>
      </w:pPr>
      <w:r w:rsidRPr="00990AC6">
        <w:rPr>
          <w:rFonts w:eastAsia="Times New Roman"/>
          <w:sz w:val="24"/>
          <w:szCs w:val="24"/>
        </w:rPr>
        <w:t>Căn cứ Nghị định số 80/2023/NĐ-CP ngày 17 tháng 11 năm 2023 của Chính phủ sửa đổi, bổ sung một số điều của Nghị định số 95/2021/NĐ-CP ngày 01 tháng 11 năm 2021 và Nghị định số 83/2014/NĐ-CP ngày 03 tháng 9 năm 2014 về kinh doanh xăng dầu, doanh nghiệp xin báo cáo tình hình sử dụng kho xăng dầu đi thuê như sau:</w:t>
      </w:r>
    </w:p>
    <w:p w14:paraId="2C0AEB18" w14:textId="77777777" w:rsidR="005C2D6E" w:rsidRPr="00990AC6" w:rsidRDefault="005C2D6E" w:rsidP="005C2D6E">
      <w:pPr>
        <w:numPr>
          <w:ilvl w:val="0"/>
          <w:numId w:val="2"/>
        </w:numPr>
        <w:shd w:val="clear" w:color="auto" w:fill="FFFFFF"/>
        <w:spacing w:before="0" w:after="60"/>
        <w:rPr>
          <w:rFonts w:eastAsia="Times New Roman"/>
          <w:sz w:val="24"/>
          <w:szCs w:val="24"/>
        </w:rPr>
      </w:pPr>
      <w:r w:rsidRPr="00990AC6">
        <w:rPr>
          <w:rFonts w:eastAsia="Times New Roman"/>
          <w:sz w:val="24"/>
          <w:szCs w:val="24"/>
        </w:rPr>
        <w:t>Hợp đồng thuê kho Số …. Ngày…. tháng….năm…</w:t>
      </w:r>
    </w:p>
    <w:p w14:paraId="39E9B144" w14:textId="77777777" w:rsidR="005C2D6E" w:rsidRPr="00990AC6" w:rsidRDefault="005C2D6E" w:rsidP="005C2D6E">
      <w:pPr>
        <w:numPr>
          <w:ilvl w:val="0"/>
          <w:numId w:val="2"/>
        </w:numPr>
        <w:shd w:val="clear" w:color="auto" w:fill="FFFFFF"/>
        <w:spacing w:before="0" w:after="60"/>
        <w:rPr>
          <w:rFonts w:eastAsia="Times New Roman"/>
          <w:sz w:val="24"/>
          <w:szCs w:val="24"/>
        </w:rPr>
      </w:pPr>
      <w:r w:rsidRPr="00990AC6">
        <w:rPr>
          <w:rFonts w:eastAsia="Times New Roman"/>
          <w:sz w:val="24"/>
          <w:szCs w:val="24"/>
        </w:rPr>
        <w:t>Tình hình sử dụng kho xăng dầu đi thuê kỳ báo cáo</w:t>
      </w:r>
    </w:p>
    <w:p w14:paraId="5542445C" w14:textId="77777777" w:rsidR="005C2D6E" w:rsidRPr="00990AC6" w:rsidRDefault="005C2D6E" w:rsidP="005C2D6E">
      <w:pPr>
        <w:spacing w:before="60" w:after="60"/>
        <w:rPr>
          <w:rFonts w:eastAsia="Times New Roman"/>
          <w:sz w:val="24"/>
          <w:szCs w:val="24"/>
        </w:rPr>
      </w:pPr>
    </w:p>
    <w:tbl>
      <w:tblPr>
        <w:tblW w:w="9096" w:type="dxa"/>
        <w:tblInd w:w="113" w:type="dxa"/>
        <w:tblLook w:val="04A0" w:firstRow="1" w:lastRow="0" w:firstColumn="1" w:lastColumn="0" w:noHBand="0" w:noVBand="1"/>
      </w:tblPr>
      <w:tblGrid>
        <w:gridCol w:w="1165"/>
        <w:gridCol w:w="1255"/>
        <w:gridCol w:w="1391"/>
        <w:gridCol w:w="1247"/>
        <w:gridCol w:w="1257"/>
        <w:gridCol w:w="938"/>
        <w:gridCol w:w="853"/>
        <w:gridCol w:w="990"/>
      </w:tblGrid>
      <w:tr w:rsidR="005C2D6E" w:rsidRPr="00990AC6" w14:paraId="62927CD8" w14:textId="77777777" w:rsidTr="002F6835">
        <w:trPr>
          <w:trHeight w:val="692"/>
        </w:trPr>
        <w:tc>
          <w:tcPr>
            <w:tcW w:w="1165" w:type="dxa"/>
            <w:vMerge w:val="restart"/>
            <w:tcBorders>
              <w:top w:val="single" w:sz="4" w:space="0" w:color="auto"/>
              <w:left w:val="single" w:sz="4" w:space="0" w:color="auto"/>
              <w:bottom w:val="single" w:sz="4" w:space="0" w:color="auto"/>
              <w:right w:val="single" w:sz="4" w:space="0" w:color="auto"/>
            </w:tcBorders>
            <w:noWrap/>
            <w:vAlign w:val="center"/>
            <w:hideMark/>
          </w:tcPr>
          <w:p w14:paraId="6A456246"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STT</w:t>
            </w:r>
          </w:p>
        </w:tc>
        <w:tc>
          <w:tcPr>
            <w:tcW w:w="1255" w:type="dxa"/>
            <w:vMerge w:val="restart"/>
            <w:tcBorders>
              <w:top w:val="single" w:sz="4" w:space="0" w:color="auto"/>
              <w:left w:val="single" w:sz="4" w:space="0" w:color="auto"/>
              <w:bottom w:val="single" w:sz="4" w:space="0" w:color="auto"/>
              <w:right w:val="single" w:sz="4" w:space="0" w:color="auto"/>
            </w:tcBorders>
            <w:vAlign w:val="center"/>
            <w:hideMark/>
          </w:tcPr>
          <w:p w14:paraId="02D80401"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Tên kho, địa chỉ kho thuê</w:t>
            </w:r>
          </w:p>
        </w:tc>
        <w:tc>
          <w:tcPr>
            <w:tcW w:w="1391" w:type="dxa"/>
            <w:vMerge w:val="restart"/>
            <w:tcBorders>
              <w:top w:val="single" w:sz="4" w:space="0" w:color="auto"/>
              <w:left w:val="single" w:sz="4" w:space="0" w:color="auto"/>
              <w:bottom w:val="single" w:sz="4" w:space="0" w:color="auto"/>
              <w:right w:val="single" w:sz="4" w:space="0" w:color="auto"/>
            </w:tcBorders>
            <w:vAlign w:val="center"/>
            <w:hideMark/>
          </w:tcPr>
          <w:p w14:paraId="341E5568" w14:textId="77777777" w:rsidR="005C2D6E" w:rsidRPr="00990AC6" w:rsidRDefault="005C2D6E" w:rsidP="00E26DB6">
            <w:pPr>
              <w:spacing w:before="0"/>
              <w:ind w:hanging="15"/>
              <w:jc w:val="center"/>
              <w:rPr>
                <w:rFonts w:eastAsia="Times New Roman"/>
                <w:b/>
                <w:bCs/>
                <w:sz w:val="24"/>
                <w:szCs w:val="24"/>
              </w:rPr>
            </w:pPr>
            <w:r w:rsidRPr="00990AC6">
              <w:rPr>
                <w:rFonts w:eastAsia="Times New Roman"/>
                <w:b/>
                <w:bCs/>
                <w:sz w:val="24"/>
                <w:szCs w:val="24"/>
              </w:rPr>
              <w:t>Tên chủ sở hữu kho cho  thuê</w:t>
            </w:r>
          </w:p>
        </w:tc>
        <w:tc>
          <w:tcPr>
            <w:tcW w:w="1247" w:type="dxa"/>
            <w:vMerge w:val="restart"/>
            <w:tcBorders>
              <w:top w:val="single" w:sz="4" w:space="0" w:color="auto"/>
              <w:left w:val="single" w:sz="4" w:space="0" w:color="auto"/>
              <w:bottom w:val="single" w:sz="4" w:space="0" w:color="auto"/>
              <w:right w:val="single" w:sz="4" w:space="0" w:color="auto"/>
            </w:tcBorders>
            <w:vAlign w:val="center"/>
            <w:hideMark/>
          </w:tcPr>
          <w:p w14:paraId="0ABF55B9"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 xml:space="preserve">Bể, dung tích thuê (m³) </w:t>
            </w:r>
          </w:p>
        </w:tc>
        <w:tc>
          <w:tcPr>
            <w:tcW w:w="4038" w:type="dxa"/>
            <w:gridSpan w:val="4"/>
            <w:tcBorders>
              <w:top w:val="single" w:sz="4" w:space="0" w:color="auto"/>
              <w:left w:val="nil"/>
              <w:bottom w:val="single" w:sz="4" w:space="0" w:color="auto"/>
              <w:right w:val="single" w:sz="4" w:space="0" w:color="auto"/>
            </w:tcBorders>
            <w:vAlign w:val="center"/>
            <w:hideMark/>
          </w:tcPr>
          <w:p w14:paraId="694843A4"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 xml:space="preserve">Tổng sản lượng xăng dầu các loại </w:t>
            </w:r>
          </w:p>
          <w:p w14:paraId="1457D594"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 xml:space="preserve">qua kho </w:t>
            </w:r>
          </w:p>
          <w:p w14:paraId="08A950EE" w14:textId="77777777" w:rsidR="005C2D6E" w:rsidRPr="00990AC6" w:rsidRDefault="005C2D6E" w:rsidP="00E26DB6">
            <w:pPr>
              <w:spacing w:before="0"/>
              <w:jc w:val="center"/>
              <w:rPr>
                <w:rFonts w:eastAsia="Times New Roman"/>
                <w:b/>
                <w:bCs/>
                <w:sz w:val="24"/>
                <w:szCs w:val="24"/>
              </w:rPr>
            </w:pPr>
            <w:r w:rsidRPr="00990AC6">
              <w:rPr>
                <w:rFonts w:eastAsia="Times New Roman"/>
                <w:b/>
                <w:bCs/>
                <w:sz w:val="24"/>
                <w:szCs w:val="24"/>
              </w:rPr>
              <w:t>kỳ báo cáo (m3/ tấn)</w:t>
            </w:r>
          </w:p>
        </w:tc>
      </w:tr>
      <w:tr w:rsidR="005C2D6E" w:rsidRPr="00990AC6" w14:paraId="3E107578" w14:textId="77777777" w:rsidTr="002F6835">
        <w:trPr>
          <w:trHeight w:val="585"/>
        </w:trPr>
        <w:tc>
          <w:tcPr>
            <w:tcW w:w="1165" w:type="dxa"/>
            <w:vMerge/>
            <w:tcBorders>
              <w:top w:val="single" w:sz="4" w:space="0" w:color="auto"/>
              <w:left w:val="single" w:sz="4" w:space="0" w:color="auto"/>
              <w:bottom w:val="single" w:sz="4" w:space="0" w:color="auto"/>
              <w:right w:val="single" w:sz="4" w:space="0" w:color="auto"/>
            </w:tcBorders>
            <w:vAlign w:val="center"/>
            <w:hideMark/>
          </w:tcPr>
          <w:p w14:paraId="28CC6820" w14:textId="77777777" w:rsidR="005C2D6E" w:rsidRPr="00990AC6" w:rsidRDefault="005C2D6E" w:rsidP="00E26DB6">
            <w:pPr>
              <w:spacing w:before="0"/>
              <w:rPr>
                <w:rFonts w:eastAsia="Times New Roman"/>
                <w:b/>
                <w:bCs/>
                <w:sz w:val="24"/>
                <w:szCs w:val="24"/>
              </w:rPr>
            </w:pPr>
          </w:p>
        </w:tc>
        <w:tc>
          <w:tcPr>
            <w:tcW w:w="1255" w:type="dxa"/>
            <w:vMerge/>
            <w:tcBorders>
              <w:top w:val="single" w:sz="4" w:space="0" w:color="auto"/>
              <w:left w:val="single" w:sz="4" w:space="0" w:color="auto"/>
              <w:bottom w:val="single" w:sz="4" w:space="0" w:color="auto"/>
              <w:right w:val="single" w:sz="4" w:space="0" w:color="auto"/>
            </w:tcBorders>
            <w:vAlign w:val="center"/>
            <w:hideMark/>
          </w:tcPr>
          <w:p w14:paraId="44C35E8E" w14:textId="77777777" w:rsidR="005C2D6E" w:rsidRPr="00990AC6" w:rsidRDefault="005C2D6E" w:rsidP="00E26DB6">
            <w:pPr>
              <w:spacing w:before="0"/>
              <w:rPr>
                <w:rFonts w:eastAsia="Times New Roman"/>
                <w:b/>
                <w:bCs/>
                <w:sz w:val="24"/>
                <w:szCs w:val="24"/>
              </w:rPr>
            </w:pPr>
          </w:p>
        </w:tc>
        <w:tc>
          <w:tcPr>
            <w:tcW w:w="1391" w:type="dxa"/>
            <w:vMerge/>
            <w:tcBorders>
              <w:top w:val="single" w:sz="4" w:space="0" w:color="auto"/>
              <w:left w:val="single" w:sz="4" w:space="0" w:color="auto"/>
              <w:bottom w:val="single" w:sz="4" w:space="0" w:color="auto"/>
              <w:right w:val="single" w:sz="4" w:space="0" w:color="auto"/>
            </w:tcBorders>
            <w:vAlign w:val="center"/>
            <w:hideMark/>
          </w:tcPr>
          <w:p w14:paraId="160F39A4" w14:textId="77777777" w:rsidR="005C2D6E" w:rsidRPr="00990AC6" w:rsidRDefault="005C2D6E" w:rsidP="00E26DB6">
            <w:pPr>
              <w:spacing w:before="0"/>
              <w:rPr>
                <w:rFonts w:eastAsia="Times New Roman"/>
                <w:b/>
                <w:bCs/>
                <w:sz w:val="24"/>
                <w:szCs w:val="24"/>
              </w:rPr>
            </w:pPr>
          </w:p>
        </w:tc>
        <w:tc>
          <w:tcPr>
            <w:tcW w:w="1247" w:type="dxa"/>
            <w:vMerge/>
            <w:tcBorders>
              <w:top w:val="single" w:sz="4" w:space="0" w:color="auto"/>
              <w:left w:val="single" w:sz="4" w:space="0" w:color="auto"/>
              <w:bottom w:val="single" w:sz="4" w:space="0" w:color="auto"/>
              <w:right w:val="single" w:sz="4" w:space="0" w:color="auto"/>
            </w:tcBorders>
            <w:vAlign w:val="center"/>
            <w:hideMark/>
          </w:tcPr>
          <w:p w14:paraId="61230A10" w14:textId="77777777" w:rsidR="005C2D6E" w:rsidRPr="00990AC6" w:rsidRDefault="005C2D6E" w:rsidP="00E26DB6">
            <w:pPr>
              <w:spacing w:before="0"/>
              <w:rPr>
                <w:rFonts w:eastAsia="Times New Roman"/>
                <w:b/>
                <w:bCs/>
                <w:sz w:val="24"/>
                <w:szCs w:val="24"/>
              </w:rPr>
            </w:pPr>
          </w:p>
        </w:tc>
        <w:tc>
          <w:tcPr>
            <w:tcW w:w="1257" w:type="dxa"/>
            <w:tcBorders>
              <w:top w:val="nil"/>
              <w:left w:val="nil"/>
              <w:bottom w:val="single" w:sz="4" w:space="0" w:color="auto"/>
              <w:right w:val="single" w:sz="4" w:space="0" w:color="auto"/>
            </w:tcBorders>
            <w:noWrap/>
            <w:vAlign w:val="bottom"/>
            <w:hideMark/>
          </w:tcPr>
          <w:p w14:paraId="1845FE94"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Tồn đầu kỳ</w:t>
            </w:r>
          </w:p>
        </w:tc>
        <w:tc>
          <w:tcPr>
            <w:tcW w:w="938" w:type="dxa"/>
            <w:tcBorders>
              <w:top w:val="nil"/>
              <w:left w:val="nil"/>
              <w:bottom w:val="single" w:sz="4" w:space="0" w:color="auto"/>
              <w:right w:val="single" w:sz="4" w:space="0" w:color="auto"/>
            </w:tcBorders>
            <w:noWrap/>
            <w:vAlign w:val="bottom"/>
            <w:hideMark/>
          </w:tcPr>
          <w:p w14:paraId="5044236B"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Xuất</w:t>
            </w:r>
          </w:p>
        </w:tc>
        <w:tc>
          <w:tcPr>
            <w:tcW w:w="853" w:type="dxa"/>
            <w:tcBorders>
              <w:top w:val="nil"/>
              <w:left w:val="nil"/>
              <w:bottom w:val="single" w:sz="4" w:space="0" w:color="auto"/>
              <w:right w:val="single" w:sz="4" w:space="0" w:color="auto"/>
            </w:tcBorders>
            <w:noWrap/>
            <w:vAlign w:val="bottom"/>
            <w:hideMark/>
          </w:tcPr>
          <w:p w14:paraId="610FADCA" w14:textId="77777777" w:rsidR="005C2D6E" w:rsidRPr="00990AC6" w:rsidRDefault="005C2D6E" w:rsidP="00E26DB6">
            <w:pPr>
              <w:spacing w:before="0"/>
              <w:ind w:firstLine="18"/>
              <w:jc w:val="center"/>
              <w:rPr>
                <w:rFonts w:eastAsia="Times New Roman"/>
                <w:b/>
                <w:bCs/>
                <w:sz w:val="24"/>
                <w:szCs w:val="24"/>
              </w:rPr>
            </w:pPr>
            <w:r w:rsidRPr="00990AC6">
              <w:rPr>
                <w:rFonts w:eastAsia="Times New Roman"/>
                <w:b/>
                <w:bCs/>
                <w:sz w:val="24"/>
                <w:szCs w:val="24"/>
              </w:rPr>
              <w:t>Nhập</w:t>
            </w:r>
          </w:p>
        </w:tc>
        <w:tc>
          <w:tcPr>
            <w:tcW w:w="990" w:type="dxa"/>
            <w:tcBorders>
              <w:top w:val="nil"/>
              <w:left w:val="nil"/>
              <w:bottom w:val="single" w:sz="4" w:space="0" w:color="auto"/>
              <w:right w:val="single" w:sz="4" w:space="0" w:color="auto"/>
            </w:tcBorders>
            <w:noWrap/>
            <w:vAlign w:val="bottom"/>
            <w:hideMark/>
          </w:tcPr>
          <w:p w14:paraId="318B0A22" w14:textId="77777777" w:rsidR="005C2D6E" w:rsidRPr="00990AC6" w:rsidRDefault="005C2D6E" w:rsidP="00E26DB6">
            <w:pPr>
              <w:spacing w:before="0"/>
              <w:ind w:firstLine="0"/>
              <w:jc w:val="center"/>
              <w:rPr>
                <w:rFonts w:eastAsia="Times New Roman"/>
                <w:b/>
                <w:bCs/>
                <w:sz w:val="24"/>
                <w:szCs w:val="24"/>
              </w:rPr>
            </w:pPr>
            <w:r w:rsidRPr="00990AC6">
              <w:rPr>
                <w:rFonts w:eastAsia="Times New Roman"/>
                <w:b/>
                <w:bCs/>
                <w:sz w:val="24"/>
                <w:szCs w:val="24"/>
              </w:rPr>
              <w:t>Tồn cuối kỳ</w:t>
            </w:r>
          </w:p>
        </w:tc>
      </w:tr>
      <w:tr w:rsidR="005C2D6E" w:rsidRPr="00990AC6" w14:paraId="52094DAF" w14:textId="77777777" w:rsidTr="002F6835">
        <w:trPr>
          <w:trHeight w:val="300"/>
        </w:trPr>
        <w:tc>
          <w:tcPr>
            <w:tcW w:w="1165" w:type="dxa"/>
            <w:tcBorders>
              <w:top w:val="nil"/>
              <w:left w:val="single" w:sz="4" w:space="0" w:color="auto"/>
              <w:bottom w:val="single" w:sz="4" w:space="0" w:color="auto"/>
              <w:right w:val="single" w:sz="4" w:space="0" w:color="auto"/>
            </w:tcBorders>
            <w:noWrap/>
            <w:vAlign w:val="bottom"/>
            <w:hideMark/>
          </w:tcPr>
          <w:p w14:paraId="18776280" w14:textId="77777777" w:rsidR="005C2D6E" w:rsidRPr="00990AC6" w:rsidRDefault="005C2D6E" w:rsidP="00E26DB6">
            <w:pPr>
              <w:spacing w:before="0"/>
              <w:jc w:val="center"/>
              <w:rPr>
                <w:rFonts w:eastAsia="Times New Roman"/>
                <w:sz w:val="24"/>
                <w:szCs w:val="24"/>
              </w:rPr>
            </w:pPr>
            <w:r w:rsidRPr="00990AC6">
              <w:rPr>
                <w:rFonts w:eastAsia="Times New Roman"/>
                <w:sz w:val="24"/>
                <w:szCs w:val="24"/>
              </w:rPr>
              <w:t>1</w:t>
            </w:r>
          </w:p>
        </w:tc>
        <w:tc>
          <w:tcPr>
            <w:tcW w:w="1255" w:type="dxa"/>
            <w:tcBorders>
              <w:top w:val="nil"/>
              <w:left w:val="nil"/>
              <w:bottom w:val="single" w:sz="4" w:space="0" w:color="auto"/>
              <w:right w:val="single" w:sz="4" w:space="0" w:color="auto"/>
            </w:tcBorders>
            <w:noWrap/>
            <w:vAlign w:val="bottom"/>
            <w:hideMark/>
          </w:tcPr>
          <w:p w14:paraId="370A7D2D"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1391" w:type="dxa"/>
            <w:tcBorders>
              <w:top w:val="nil"/>
              <w:left w:val="nil"/>
              <w:bottom w:val="single" w:sz="4" w:space="0" w:color="auto"/>
              <w:right w:val="single" w:sz="4" w:space="0" w:color="auto"/>
            </w:tcBorders>
            <w:noWrap/>
            <w:vAlign w:val="bottom"/>
            <w:hideMark/>
          </w:tcPr>
          <w:p w14:paraId="2870F56D"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1247" w:type="dxa"/>
            <w:tcBorders>
              <w:top w:val="nil"/>
              <w:left w:val="nil"/>
              <w:bottom w:val="single" w:sz="4" w:space="0" w:color="auto"/>
              <w:right w:val="single" w:sz="4" w:space="0" w:color="auto"/>
            </w:tcBorders>
            <w:noWrap/>
            <w:vAlign w:val="bottom"/>
            <w:hideMark/>
          </w:tcPr>
          <w:p w14:paraId="1084146B"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1257" w:type="dxa"/>
            <w:tcBorders>
              <w:top w:val="nil"/>
              <w:left w:val="nil"/>
              <w:bottom w:val="single" w:sz="4" w:space="0" w:color="auto"/>
              <w:right w:val="single" w:sz="4" w:space="0" w:color="auto"/>
            </w:tcBorders>
            <w:noWrap/>
            <w:vAlign w:val="bottom"/>
            <w:hideMark/>
          </w:tcPr>
          <w:p w14:paraId="360FFABA"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938" w:type="dxa"/>
            <w:tcBorders>
              <w:top w:val="nil"/>
              <w:left w:val="nil"/>
              <w:bottom w:val="single" w:sz="4" w:space="0" w:color="auto"/>
              <w:right w:val="single" w:sz="4" w:space="0" w:color="auto"/>
            </w:tcBorders>
            <w:noWrap/>
            <w:vAlign w:val="bottom"/>
            <w:hideMark/>
          </w:tcPr>
          <w:p w14:paraId="1E1291B5"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853" w:type="dxa"/>
            <w:tcBorders>
              <w:top w:val="nil"/>
              <w:left w:val="nil"/>
              <w:bottom w:val="single" w:sz="4" w:space="0" w:color="auto"/>
              <w:right w:val="single" w:sz="4" w:space="0" w:color="auto"/>
            </w:tcBorders>
            <w:noWrap/>
            <w:vAlign w:val="bottom"/>
            <w:hideMark/>
          </w:tcPr>
          <w:p w14:paraId="496C81F4"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c>
          <w:tcPr>
            <w:tcW w:w="990" w:type="dxa"/>
            <w:tcBorders>
              <w:top w:val="nil"/>
              <w:left w:val="nil"/>
              <w:bottom w:val="single" w:sz="4" w:space="0" w:color="auto"/>
              <w:right w:val="single" w:sz="4" w:space="0" w:color="auto"/>
            </w:tcBorders>
            <w:noWrap/>
            <w:vAlign w:val="bottom"/>
            <w:hideMark/>
          </w:tcPr>
          <w:p w14:paraId="62C24621" w14:textId="77777777" w:rsidR="005C2D6E" w:rsidRPr="00990AC6" w:rsidRDefault="005C2D6E" w:rsidP="00E26DB6">
            <w:pPr>
              <w:spacing w:before="0"/>
              <w:rPr>
                <w:rFonts w:eastAsia="Times New Roman"/>
                <w:b/>
                <w:bCs/>
                <w:sz w:val="24"/>
                <w:szCs w:val="24"/>
              </w:rPr>
            </w:pPr>
            <w:r w:rsidRPr="00990AC6">
              <w:rPr>
                <w:rFonts w:eastAsia="Times New Roman"/>
                <w:b/>
                <w:bCs/>
                <w:sz w:val="24"/>
                <w:szCs w:val="24"/>
              </w:rPr>
              <w:t> </w:t>
            </w:r>
          </w:p>
        </w:tc>
      </w:tr>
      <w:tr w:rsidR="005C2D6E" w:rsidRPr="00990AC6" w14:paraId="2D041DD4" w14:textId="77777777" w:rsidTr="002F6835">
        <w:trPr>
          <w:trHeight w:val="300"/>
        </w:trPr>
        <w:tc>
          <w:tcPr>
            <w:tcW w:w="1165" w:type="dxa"/>
            <w:tcBorders>
              <w:top w:val="nil"/>
              <w:left w:val="single" w:sz="4" w:space="0" w:color="auto"/>
              <w:bottom w:val="single" w:sz="4" w:space="0" w:color="auto"/>
              <w:right w:val="single" w:sz="4" w:space="0" w:color="auto"/>
            </w:tcBorders>
            <w:noWrap/>
            <w:vAlign w:val="bottom"/>
            <w:hideMark/>
          </w:tcPr>
          <w:p w14:paraId="49F6096A" w14:textId="77777777" w:rsidR="005C2D6E" w:rsidRPr="00990AC6" w:rsidRDefault="005C2D6E" w:rsidP="00E26DB6">
            <w:pPr>
              <w:spacing w:before="0"/>
              <w:jc w:val="center"/>
              <w:rPr>
                <w:rFonts w:eastAsia="Times New Roman"/>
                <w:sz w:val="24"/>
                <w:szCs w:val="24"/>
              </w:rPr>
            </w:pPr>
            <w:r w:rsidRPr="00990AC6">
              <w:rPr>
                <w:rFonts w:eastAsia="Times New Roman"/>
                <w:sz w:val="24"/>
                <w:szCs w:val="24"/>
              </w:rPr>
              <w:t>2</w:t>
            </w:r>
          </w:p>
        </w:tc>
        <w:tc>
          <w:tcPr>
            <w:tcW w:w="1255" w:type="dxa"/>
            <w:tcBorders>
              <w:top w:val="nil"/>
              <w:left w:val="nil"/>
              <w:bottom w:val="single" w:sz="4" w:space="0" w:color="auto"/>
              <w:right w:val="single" w:sz="4" w:space="0" w:color="auto"/>
            </w:tcBorders>
            <w:noWrap/>
            <w:vAlign w:val="bottom"/>
            <w:hideMark/>
          </w:tcPr>
          <w:p w14:paraId="7ED41559"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1391" w:type="dxa"/>
            <w:tcBorders>
              <w:top w:val="nil"/>
              <w:left w:val="nil"/>
              <w:bottom w:val="single" w:sz="4" w:space="0" w:color="auto"/>
              <w:right w:val="single" w:sz="4" w:space="0" w:color="auto"/>
            </w:tcBorders>
            <w:noWrap/>
            <w:vAlign w:val="bottom"/>
            <w:hideMark/>
          </w:tcPr>
          <w:p w14:paraId="2944027A"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1247" w:type="dxa"/>
            <w:tcBorders>
              <w:top w:val="nil"/>
              <w:left w:val="nil"/>
              <w:bottom w:val="single" w:sz="4" w:space="0" w:color="auto"/>
              <w:right w:val="single" w:sz="4" w:space="0" w:color="auto"/>
            </w:tcBorders>
            <w:noWrap/>
            <w:vAlign w:val="bottom"/>
            <w:hideMark/>
          </w:tcPr>
          <w:p w14:paraId="311FC1A3"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1257" w:type="dxa"/>
            <w:tcBorders>
              <w:top w:val="nil"/>
              <w:left w:val="nil"/>
              <w:bottom w:val="single" w:sz="4" w:space="0" w:color="auto"/>
              <w:right w:val="single" w:sz="4" w:space="0" w:color="auto"/>
            </w:tcBorders>
            <w:noWrap/>
            <w:vAlign w:val="bottom"/>
            <w:hideMark/>
          </w:tcPr>
          <w:p w14:paraId="2A545059"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938" w:type="dxa"/>
            <w:tcBorders>
              <w:top w:val="nil"/>
              <w:left w:val="nil"/>
              <w:bottom w:val="single" w:sz="4" w:space="0" w:color="auto"/>
              <w:right w:val="single" w:sz="4" w:space="0" w:color="auto"/>
            </w:tcBorders>
            <w:noWrap/>
            <w:vAlign w:val="bottom"/>
            <w:hideMark/>
          </w:tcPr>
          <w:p w14:paraId="7F9B40C4"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853" w:type="dxa"/>
            <w:tcBorders>
              <w:top w:val="nil"/>
              <w:left w:val="nil"/>
              <w:bottom w:val="single" w:sz="4" w:space="0" w:color="auto"/>
              <w:right w:val="single" w:sz="4" w:space="0" w:color="auto"/>
            </w:tcBorders>
            <w:noWrap/>
            <w:vAlign w:val="bottom"/>
            <w:hideMark/>
          </w:tcPr>
          <w:p w14:paraId="0210A8A0"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c>
          <w:tcPr>
            <w:tcW w:w="990" w:type="dxa"/>
            <w:tcBorders>
              <w:top w:val="nil"/>
              <w:left w:val="nil"/>
              <w:bottom w:val="single" w:sz="4" w:space="0" w:color="auto"/>
              <w:right w:val="single" w:sz="4" w:space="0" w:color="auto"/>
            </w:tcBorders>
            <w:noWrap/>
            <w:vAlign w:val="bottom"/>
            <w:hideMark/>
          </w:tcPr>
          <w:p w14:paraId="5421BAB2" w14:textId="77777777" w:rsidR="005C2D6E" w:rsidRPr="00990AC6" w:rsidRDefault="005C2D6E" w:rsidP="00E26DB6">
            <w:pPr>
              <w:spacing w:before="0"/>
              <w:rPr>
                <w:rFonts w:eastAsia="Times New Roman"/>
                <w:sz w:val="24"/>
                <w:szCs w:val="24"/>
              </w:rPr>
            </w:pPr>
            <w:r w:rsidRPr="00990AC6">
              <w:rPr>
                <w:rFonts w:eastAsia="Times New Roman"/>
                <w:sz w:val="24"/>
                <w:szCs w:val="24"/>
              </w:rPr>
              <w:t> </w:t>
            </w:r>
          </w:p>
        </w:tc>
      </w:tr>
    </w:tbl>
    <w:p w14:paraId="11F90C5C" w14:textId="77777777" w:rsidR="005C2D6E" w:rsidRPr="00990AC6" w:rsidRDefault="005C2D6E" w:rsidP="005C2D6E">
      <w:pPr>
        <w:shd w:val="clear" w:color="auto" w:fill="FFFFFF"/>
        <w:spacing w:after="120" w:line="234" w:lineRule="atLeast"/>
        <w:rPr>
          <w:rFonts w:eastAsia="Times New Roman"/>
          <w:sz w:val="24"/>
          <w:szCs w:val="24"/>
        </w:rPr>
      </w:pPr>
      <w:r w:rsidRPr="00990AC6">
        <w:rPr>
          <w:rFonts w:eastAsia="Times New Roman"/>
          <w:sz w:val="24"/>
          <w:szCs w:val="24"/>
        </w:rPr>
        <w:t>Doanh nghiệp xin chịu trách nhiệm trước pháp luật về nội dung báo cáo./.</w:t>
      </w:r>
    </w:p>
    <w:tbl>
      <w:tblPr>
        <w:tblW w:w="9498" w:type="dxa"/>
        <w:tblCellSpacing w:w="0" w:type="dxa"/>
        <w:tblCellMar>
          <w:left w:w="0" w:type="dxa"/>
          <w:right w:w="0" w:type="dxa"/>
        </w:tblCellMar>
        <w:tblLook w:val="04A0" w:firstRow="1" w:lastRow="0" w:firstColumn="1" w:lastColumn="0" w:noHBand="0" w:noVBand="1"/>
      </w:tblPr>
      <w:tblGrid>
        <w:gridCol w:w="3680"/>
        <w:gridCol w:w="5818"/>
      </w:tblGrid>
      <w:tr w:rsidR="005C2D6E" w:rsidRPr="00990AC6" w14:paraId="618AC416" w14:textId="77777777" w:rsidTr="002F6835">
        <w:trPr>
          <w:tblCellSpacing w:w="0" w:type="dxa"/>
        </w:trPr>
        <w:tc>
          <w:tcPr>
            <w:tcW w:w="3680" w:type="dxa"/>
            <w:tcMar>
              <w:top w:w="0" w:type="dxa"/>
              <w:left w:w="108" w:type="dxa"/>
              <w:bottom w:w="0" w:type="dxa"/>
              <w:right w:w="108" w:type="dxa"/>
            </w:tcMar>
            <w:hideMark/>
          </w:tcPr>
          <w:p w14:paraId="1A5BDDB2" w14:textId="77777777" w:rsidR="005C2D6E" w:rsidRPr="00990AC6" w:rsidRDefault="005C2D6E" w:rsidP="00E26DB6">
            <w:pPr>
              <w:spacing w:after="120" w:line="234" w:lineRule="atLeast"/>
              <w:rPr>
                <w:rFonts w:eastAsia="Times New Roman"/>
                <w:sz w:val="24"/>
                <w:szCs w:val="24"/>
              </w:rPr>
            </w:pPr>
            <w:r w:rsidRPr="00990AC6">
              <w:rPr>
                <w:rFonts w:eastAsia="Times New Roman"/>
                <w:sz w:val="24"/>
                <w:szCs w:val="24"/>
              </w:rPr>
              <w:t> </w:t>
            </w:r>
          </w:p>
          <w:p w14:paraId="5154B8F3" w14:textId="77777777" w:rsidR="005C2D6E" w:rsidRPr="000F25AA" w:rsidRDefault="005C2D6E" w:rsidP="00E26DB6">
            <w:pPr>
              <w:spacing w:after="120" w:line="234" w:lineRule="atLeast"/>
              <w:ind w:firstLine="0"/>
              <w:rPr>
                <w:rFonts w:eastAsia="Times New Roman"/>
                <w:sz w:val="24"/>
                <w:szCs w:val="24"/>
              </w:rPr>
            </w:pPr>
          </w:p>
          <w:p w14:paraId="3A482076" w14:textId="77777777" w:rsidR="005C2D6E" w:rsidRPr="00990AC6" w:rsidRDefault="005C2D6E" w:rsidP="00E26DB6">
            <w:pPr>
              <w:spacing w:after="120" w:line="234" w:lineRule="atLeast"/>
              <w:rPr>
                <w:rFonts w:eastAsia="Times New Roman"/>
                <w:sz w:val="24"/>
                <w:szCs w:val="24"/>
              </w:rPr>
            </w:pPr>
          </w:p>
        </w:tc>
        <w:tc>
          <w:tcPr>
            <w:tcW w:w="5818" w:type="dxa"/>
            <w:tcMar>
              <w:top w:w="0" w:type="dxa"/>
              <w:left w:w="108" w:type="dxa"/>
              <w:bottom w:w="0" w:type="dxa"/>
              <w:right w:w="108" w:type="dxa"/>
            </w:tcMar>
            <w:hideMark/>
          </w:tcPr>
          <w:p w14:paraId="7C123511" w14:textId="77777777" w:rsidR="005C2D6E" w:rsidRPr="007A6909" w:rsidRDefault="005C2D6E" w:rsidP="00E26DB6">
            <w:pPr>
              <w:tabs>
                <w:tab w:val="left" w:pos="5290"/>
              </w:tabs>
              <w:spacing w:after="120" w:line="234" w:lineRule="atLeast"/>
              <w:jc w:val="center"/>
              <w:rPr>
                <w:rFonts w:eastAsia="Times New Roman"/>
                <w:sz w:val="24"/>
                <w:szCs w:val="24"/>
              </w:rPr>
            </w:pPr>
            <w:r w:rsidRPr="00990AC6">
              <w:rPr>
                <w:rFonts w:eastAsia="Times New Roman"/>
                <w:b/>
                <w:bCs/>
                <w:sz w:val="24"/>
                <w:szCs w:val="24"/>
              </w:rPr>
              <w:t>Người đại diện theo pháp luật của doanh nghiệp</w:t>
            </w:r>
            <w:r w:rsidRPr="00990AC6">
              <w:rPr>
                <w:rFonts w:eastAsia="Times New Roman"/>
                <w:b/>
                <w:bCs/>
                <w:sz w:val="24"/>
                <w:szCs w:val="24"/>
              </w:rPr>
              <w:br/>
            </w:r>
            <w:r w:rsidRPr="00990AC6">
              <w:rPr>
                <w:rFonts w:eastAsia="Times New Roman"/>
                <w:sz w:val="24"/>
                <w:szCs w:val="24"/>
              </w:rPr>
              <w:t>(Ký, ghi rõ họ tên, chức danh và đóng dấu</w:t>
            </w:r>
            <w:r w:rsidRPr="007A6909">
              <w:rPr>
                <w:rFonts w:eastAsia="Times New Roman"/>
                <w:sz w:val="24"/>
                <w:szCs w:val="24"/>
              </w:rPr>
              <w:t>)</w:t>
            </w:r>
          </w:p>
        </w:tc>
      </w:tr>
    </w:tbl>
    <w:p w14:paraId="30EFE40D" w14:textId="77777777" w:rsidR="00A7118B" w:rsidRPr="00861F1C" w:rsidRDefault="00A7118B" w:rsidP="00176215">
      <w:pPr>
        <w:shd w:val="clear" w:color="auto" w:fill="FFFFFF"/>
        <w:spacing w:after="120" w:line="234" w:lineRule="atLeast"/>
        <w:ind w:firstLine="0"/>
        <w:jc w:val="left"/>
        <w:rPr>
          <w:rFonts w:eastAsia="Times New Roman"/>
          <w:color w:val="000000"/>
          <w:sz w:val="26"/>
          <w:szCs w:val="26"/>
        </w:rPr>
      </w:pPr>
    </w:p>
    <w:sectPr w:rsidR="00A7118B" w:rsidRPr="00861F1C" w:rsidSect="005C2D6E">
      <w:pgSz w:w="11909" w:h="16834" w:code="9"/>
      <w:pgMar w:top="1021" w:right="1134" w:bottom="1134"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368F30" w14:textId="77777777" w:rsidR="00E30314" w:rsidRPr="001C3BF3" w:rsidRDefault="00E30314" w:rsidP="00EB5A5C">
      <w:pPr>
        <w:spacing w:before="0"/>
      </w:pPr>
      <w:r w:rsidRPr="001C3BF3">
        <w:separator/>
      </w:r>
    </w:p>
  </w:endnote>
  <w:endnote w:type="continuationSeparator" w:id="0">
    <w:p w14:paraId="36F4753E" w14:textId="77777777" w:rsidR="00E30314" w:rsidRPr="001C3BF3" w:rsidRDefault="00E30314" w:rsidP="00EB5A5C">
      <w:pPr>
        <w:spacing w:before="0"/>
      </w:pPr>
      <w:r w:rsidRPr="001C3B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D928D" w14:textId="77777777" w:rsidR="00E30314" w:rsidRPr="001C3BF3" w:rsidRDefault="00E30314" w:rsidP="00EB5A5C">
      <w:pPr>
        <w:spacing w:before="0"/>
      </w:pPr>
      <w:r w:rsidRPr="001C3BF3">
        <w:separator/>
      </w:r>
    </w:p>
  </w:footnote>
  <w:footnote w:type="continuationSeparator" w:id="0">
    <w:p w14:paraId="60BE60C7" w14:textId="77777777" w:rsidR="00E30314" w:rsidRPr="001C3BF3" w:rsidRDefault="00E30314" w:rsidP="00EB5A5C">
      <w:pPr>
        <w:spacing w:before="0"/>
      </w:pPr>
      <w:r w:rsidRPr="001C3BF3">
        <w:continuationSeparator/>
      </w:r>
    </w:p>
  </w:footnote>
  <w:footnote w:id="1">
    <w:p w14:paraId="25598485" w14:textId="75D0B2D0" w:rsidR="001950E9" w:rsidRPr="00033D28" w:rsidRDefault="001950E9" w:rsidP="002A3FF5">
      <w:pPr>
        <w:pStyle w:val="FootnoteText"/>
        <w:ind w:firstLine="0"/>
        <w:rPr>
          <w:iCs/>
          <w:sz w:val="18"/>
          <w:szCs w:val="18"/>
        </w:rPr>
      </w:pPr>
      <w:r w:rsidRPr="00033D28">
        <w:rPr>
          <w:rStyle w:val="FootnoteReference"/>
          <w:sz w:val="18"/>
          <w:szCs w:val="18"/>
        </w:rPr>
        <w:footnoteRef/>
      </w:r>
      <w:r w:rsidRPr="00033D28">
        <w:rPr>
          <w:sz w:val="18"/>
          <w:szCs w:val="18"/>
        </w:rPr>
        <w:t xml:space="preserve"> </w:t>
      </w:r>
      <w:r w:rsidRPr="00033D28">
        <w:rPr>
          <w:iCs/>
          <w:sz w:val="18"/>
          <w:szCs w:val="18"/>
        </w:rPr>
        <w:t xml:space="preserve">Thông tư số 28/2017/TT-BCT sửa đổi, bổ sung, bãi bỏ một số Thông tư trong lĩnh vực kinh doanh xăng dầu, kinh doanh dịch vụ đánh giá sự phù hợp và xuất nhập khẩu thuộc phạm vi quản lý nhà nước của Bộ Công Thương có căn cứ ban hành như sau: </w:t>
      </w:r>
    </w:p>
    <w:p w14:paraId="763D97D0" w14:textId="77777777" w:rsidR="001950E9" w:rsidRPr="00033D28" w:rsidRDefault="001950E9" w:rsidP="002A3FF5">
      <w:pPr>
        <w:pStyle w:val="FootnoteText"/>
        <w:ind w:firstLine="0"/>
        <w:rPr>
          <w:i/>
          <w:iCs/>
          <w:sz w:val="18"/>
          <w:szCs w:val="18"/>
        </w:rPr>
      </w:pPr>
      <w:r w:rsidRPr="00033D28">
        <w:rPr>
          <w:i/>
          <w:iCs/>
          <w:sz w:val="18"/>
          <w:szCs w:val="18"/>
        </w:rPr>
        <w:t>"Căn cứ Nghị định số 98/2017/NĐ-CP ngày 18 tháng 8 năm 2017 của Chính phủ quy định chức năng, nhiệm vụ, quyền hạn và cơ cấu tổ chức của Bộ Công Thương;</w:t>
      </w:r>
    </w:p>
    <w:p w14:paraId="33F5FAED" w14:textId="77777777" w:rsidR="001950E9" w:rsidRPr="00033D28" w:rsidRDefault="001950E9" w:rsidP="002A3FF5">
      <w:pPr>
        <w:pStyle w:val="FootnoteText"/>
        <w:ind w:firstLine="0"/>
        <w:rPr>
          <w:i/>
          <w:iCs/>
          <w:sz w:val="18"/>
          <w:szCs w:val="18"/>
        </w:rPr>
      </w:pPr>
      <w:r w:rsidRPr="00033D28">
        <w:rPr>
          <w:i/>
          <w:iCs/>
          <w:sz w:val="18"/>
          <w:szCs w:val="18"/>
        </w:rPr>
        <w:t>Căn cứ Nghị định số 83/2014/NĐ-CP ngày 03 tháng 9 năm 2014 của Chính phủ về kinh doanh xăng dầu;</w:t>
      </w:r>
    </w:p>
    <w:p w14:paraId="7EA83361" w14:textId="77777777" w:rsidR="001950E9" w:rsidRPr="00033D28" w:rsidRDefault="001950E9" w:rsidP="002A3FF5">
      <w:pPr>
        <w:pStyle w:val="FootnoteText"/>
        <w:ind w:firstLine="0"/>
        <w:rPr>
          <w:i/>
          <w:iCs/>
          <w:sz w:val="18"/>
          <w:szCs w:val="18"/>
        </w:rPr>
      </w:pPr>
      <w:r w:rsidRPr="00033D28">
        <w:rPr>
          <w:i/>
          <w:iCs/>
          <w:sz w:val="18"/>
          <w:szCs w:val="18"/>
        </w:rPr>
        <w:t>Căn cứ Nghị định số 132/2008/NĐ-CP ngày 31 tháng 12 năm 2008 của Chính phủ quy định chi tiết một số điều của Luật Chất lượng sản phẩm, hàng hóa;</w:t>
      </w:r>
    </w:p>
    <w:p w14:paraId="15C815EA" w14:textId="77777777" w:rsidR="001950E9" w:rsidRPr="00033D28" w:rsidRDefault="001950E9" w:rsidP="002A3FF5">
      <w:pPr>
        <w:pStyle w:val="FootnoteText"/>
        <w:ind w:firstLine="0"/>
        <w:rPr>
          <w:i/>
          <w:iCs/>
          <w:sz w:val="18"/>
          <w:szCs w:val="18"/>
        </w:rPr>
      </w:pPr>
      <w:r w:rsidRPr="00033D28">
        <w:rPr>
          <w:i/>
          <w:iCs/>
          <w:sz w:val="18"/>
          <w:szCs w:val="18"/>
        </w:rPr>
        <w:t>Căn cứ Nghị định số 107/2016/NĐ-CP ngày 01 tháng 7 năm 2016 của Chính phủ quy định về điều kiện kinh doanh dịch vụ đánh giá sự phù hợp;</w:t>
      </w:r>
    </w:p>
    <w:p w14:paraId="37FD6748" w14:textId="77777777" w:rsidR="001950E9" w:rsidRPr="00033D28" w:rsidRDefault="001950E9" w:rsidP="002A3FF5">
      <w:pPr>
        <w:pStyle w:val="FootnoteText"/>
        <w:ind w:firstLine="0"/>
        <w:rPr>
          <w:i/>
          <w:iCs/>
          <w:sz w:val="18"/>
          <w:szCs w:val="18"/>
        </w:rPr>
      </w:pPr>
      <w:r w:rsidRPr="00033D28">
        <w:rPr>
          <w:i/>
          <w:iCs/>
          <w:sz w:val="18"/>
          <w:szCs w:val="18"/>
        </w:rPr>
        <w:t>Căn cứ Nghị định số 34/2016/NĐ-CP ngày 14 tháng 5 năm 2016 của Chính phủ quy định chi tiết một số điều và biện pháp thi hành Luật Ban hành văn bản quy phạm pháp luật;</w:t>
      </w:r>
    </w:p>
    <w:p w14:paraId="0F70149E" w14:textId="77777777" w:rsidR="001950E9" w:rsidRPr="00033D28" w:rsidRDefault="001950E9" w:rsidP="002A3FF5">
      <w:pPr>
        <w:pStyle w:val="FootnoteText"/>
        <w:ind w:firstLine="0"/>
        <w:rPr>
          <w:i/>
          <w:iCs/>
          <w:spacing w:val="-2"/>
          <w:sz w:val="18"/>
          <w:szCs w:val="18"/>
        </w:rPr>
      </w:pPr>
      <w:r w:rsidRPr="00033D28">
        <w:rPr>
          <w:i/>
          <w:iCs/>
          <w:spacing w:val="-2"/>
          <w:sz w:val="18"/>
          <w:szCs w:val="18"/>
        </w:rPr>
        <w:t>Căn cứ Nghị định số 63/2010/NĐ-CP ngày 08 tháng 6 năm 2010 của Chính phủ về kiểm soát thủ tục hành chính và Nghị định số 48/2013/NĐ-CP ngày 14 tháng 5 năm 2013 của Chính phủ sửa đổi, bổ sung một số điều của các Nghị định liên quan đến kiểm soát thủ tục hành chính và Nghị định số 92/2017/NĐ-CP ngày 07 tháng 8 năm 2017 của Chính phủ sửa đổi, bổ sung một số điều của các nghị định liên quan đến kiểm soát thủ tục hành chính;</w:t>
      </w:r>
    </w:p>
    <w:p w14:paraId="59D3B49C" w14:textId="77777777" w:rsidR="001950E9" w:rsidRPr="00033D28" w:rsidRDefault="001950E9" w:rsidP="002A3FF5">
      <w:pPr>
        <w:pStyle w:val="FootnoteText"/>
        <w:ind w:firstLine="0"/>
        <w:rPr>
          <w:iCs/>
          <w:sz w:val="18"/>
          <w:szCs w:val="18"/>
        </w:rPr>
      </w:pPr>
      <w:r w:rsidRPr="00033D28">
        <w:rPr>
          <w:i/>
          <w:iCs/>
          <w:sz w:val="18"/>
          <w:szCs w:val="18"/>
        </w:rPr>
        <w:t>Theo đề nghị của Vụ trưởng Vụ Pháp chế,</w:t>
      </w:r>
      <w:r w:rsidRPr="00033D28">
        <w:rPr>
          <w:iCs/>
          <w:sz w:val="18"/>
          <w:szCs w:val="18"/>
        </w:rPr>
        <w:t>"</w:t>
      </w:r>
    </w:p>
    <w:p w14:paraId="71A24E09" w14:textId="7D9CDD9A" w:rsidR="001950E9" w:rsidRPr="00033D28" w:rsidRDefault="001950E9" w:rsidP="002A3FF5">
      <w:pPr>
        <w:pStyle w:val="FootnoteText"/>
        <w:ind w:firstLine="0"/>
        <w:rPr>
          <w:iCs/>
          <w:sz w:val="18"/>
          <w:szCs w:val="18"/>
        </w:rPr>
      </w:pPr>
      <w:r w:rsidRPr="00033D28">
        <w:rPr>
          <w:iCs/>
          <w:sz w:val="18"/>
          <w:szCs w:val="18"/>
        </w:rPr>
        <w:t>Thông tư số 42/</w:t>
      </w:r>
      <w:r w:rsidR="003C021C" w:rsidRPr="00033D28">
        <w:rPr>
          <w:iCs/>
          <w:sz w:val="18"/>
          <w:szCs w:val="18"/>
        </w:rPr>
        <w:t>2019/</w:t>
      </w:r>
      <w:r w:rsidRPr="00033D28">
        <w:rPr>
          <w:iCs/>
          <w:sz w:val="18"/>
          <w:szCs w:val="18"/>
        </w:rPr>
        <w:t>TT-BCT sửa đổi, bổ sung một số quy định về chế độ báo cáo định kỳ tại các Thông tư do Bộ trưởng Bộ Công Thương ban hành hoặc liên tịch ban hành, có căn cứ ban hành như sau:</w:t>
      </w:r>
    </w:p>
    <w:p w14:paraId="7A98A594" w14:textId="77777777" w:rsidR="001950E9" w:rsidRPr="00033D28" w:rsidRDefault="001950E9" w:rsidP="002A3FF5">
      <w:pPr>
        <w:pStyle w:val="FootnoteText"/>
        <w:ind w:firstLine="0"/>
        <w:rPr>
          <w:i/>
          <w:iCs/>
          <w:sz w:val="18"/>
          <w:szCs w:val="18"/>
        </w:rPr>
      </w:pPr>
      <w:r w:rsidRPr="00033D28">
        <w:rPr>
          <w:i/>
          <w:iCs/>
          <w:sz w:val="18"/>
          <w:szCs w:val="18"/>
        </w:rPr>
        <w:t>"Căn cứ Nghị định số 98/2017/NĐ-CP ngày 18 tháng 8 năm 2017 của Chính phủ quy định chức năng, nhiệm vụ, quyền hạn và cơ cấu tổ chức của Bộ Công Thương;</w:t>
      </w:r>
    </w:p>
    <w:p w14:paraId="4D1517C6" w14:textId="77777777" w:rsidR="001950E9" w:rsidRPr="00033D28" w:rsidRDefault="001950E9" w:rsidP="002A3FF5">
      <w:pPr>
        <w:pStyle w:val="FootnoteText"/>
        <w:ind w:firstLine="0"/>
        <w:rPr>
          <w:i/>
          <w:iCs/>
          <w:sz w:val="18"/>
          <w:szCs w:val="18"/>
        </w:rPr>
      </w:pPr>
      <w:r w:rsidRPr="00033D28">
        <w:rPr>
          <w:i/>
          <w:iCs/>
          <w:sz w:val="18"/>
          <w:szCs w:val="18"/>
        </w:rPr>
        <w:t>Căn cứ Nghị định số 09/2019/NĐ-CP ngày 24 tháng 01 năm 2019 của Chính phủ quy định về chế độ báo cáo của cơ quan hành chính nhà nước;</w:t>
      </w:r>
    </w:p>
    <w:p w14:paraId="3D3DEE42" w14:textId="77777777" w:rsidR="001950E9" w:rsidRPr="00033D28" w:rsidRDefault="001950E9" w:rsidP="002A3FF5">
      <w:pPr>
        <w:pStyle w:val="FootnoteText"/>
        <w:ind w:firstLine="0"/>
        <w:rPr>
          <w:i/>
          <w:iCs/>
          <w:sz w:val="18"/>
          <w:szCs w:val="18"/>
        </w:rPr>
      </w:pPr>
      <w:r w:rsidRPr="00033D28">
        <w:rPr>
          <w:i/>
          <w:iCs/>
          <w:sz w:val="18"/>
          <w:szCs w:val="18"/>
        </w:rPr>
        <w:t>Theo đề nghị của Chánh Văn phòng Bộ,"</w:t>
      </w:r>
    </w:p>
    <w:p w14:paraId="0BEA1FF7" w14:textId="1ADEF103" w:rsidR="001950E9" w:rsidRPr="00033D28" w:rsidRDefault="001950E9" w:rsidP="002A3FF5">
      <w:pPr>
        <w:pStyle w:val="FootnoteText"/>
        <w:ind w:firstLine="0"/>
        <w:rPr>
          <w:iCs/>
          <w:sz w:val="18"/>
          <w:szCs w:val="18"/>
        </w:rPr>
      </w:pP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căn cứ ban hành như sau:</w:t>
      </w:r>
    </w:p>
    <w:p w14:paraId="2FD8ECDF" w14:textId="77777777" w:rsidR="001950E9" w:rsidRPr="00033D28" w:rsidRDefault="001950E9" w:rsidP="002A3FF5">
      <w:pPr>
        <w:pStyle w:val="FootnoteText"/>
        <w:ind w:firstLine="0"/>
        <w:rPr>
          <w:i/>
          <w:iCs/>
          <w:sz w:val="18"/>
          <w:szCs w:val="18"/>
        </w:rPr>
      </w:pPr>
      <w:r w:rsidRPr="00033D28">
        <w:rPr>
          <w:i/>
          <w:iCs/>
          <w:sz w:val="18"/>
          <w:szCs w:val="18"/>
        </w:rPr>
        <w:t>"Căn cứ Nghị định số 98/2017/NĐ-CP ngày 18 tháng 08 năm 2017 của Chính phủ quy định chức năng, nhiệm vụ, quyền hạn và cơ cấu tổ chức của Bộ Công Thương;</w:t>
      </w:r>
    </w:p>
    <w:p w14:paraId="3003EBF2" w14:textId="77777777" w:rsidR="001950E9" w:rsidRPr="00033D28" w:rsidRDefault="001950E9" w:rsidP="002A3FF5">
      <w:pPr>
        <w:pStyle w:val="FootnoteText"/>
        <w:ind w:firstLine="0"/>
        <w:rPr>
          <w:i/>
          <w:iCs/>
          <w:sz w:val="18"/>
          <w:szCs w:val="18"/>
        </w:rPr>
      </w:pPr>
      <w:r w:rsidRPr="00033D28">
        <w:rPr>
          <w:i/>
          <w:iCs/>
          <w:sz w:val="18"/>
          <w:szCs w:val="18"/>
        </w:rPr>
        <w:t>Căn cứ Nghị định số 83/2014/NĐ-CP ngày 03 tháng 9 năm 2014 của Chính phủ về kinh doanh xăng dầu; Nghị định số 95/NĐ-CP ngày 01 tháng 11 năm 2021 của Chính phủ sửa đổi, bổ sung một số điều của Nghị định số 83/2014/NĐ-CP ngày 03 tháng 9 năm 2014 của Chính phủ về kinh doanh xăng dầu;</w:t>
      </w:r>
    </w:p>
    <w:p w14:paraId="217F80F4" w14:textId="77777777" w:rsidR="001950E9" w:rsidRPr="00033D28" w:rsidRDefault="001950E9" w:rsidP="002A3FF5">
      <w:pPr>
        <w:pStyle w:val="FootnoteText"/>
        <w:ind w:firstLine="0"/>
        <w:rPr>
          <w:i/>
          <w:iCs/>
          <w:sz w:val="18"/>
          <w:szCs w:val="18"/>
        </w:rPr>
      </w:pPr>
      <w:r w:rsidRPr="00033D28">
        <w:rPr>
          <w:i/>
          <w:iCs/>
          <w:sz w:val="18"/>
          <w:szCs w:val="18"/>
        </w:rPr>
        <w:t>Theo đề nghị của Vụ trưởng Vụ Thị trường trong nước;"</w:t>
      </w:r>
    </w:p>
    <w:p w14:paraId="43145426" w14:textId="76E5F908" w:rsidR="001950E9" w:rsidRPr="00033D28" w:rsidRDefault="001950E9" w:rsidP="002A3FF5">
      <w:pPr>
        <w:pStyle w:val="FootnoteText"/>
        <w:ind w:firstLine="0"/>
        <w:rPr>
          <w:sz w:val="18"/>
          <w:szCs w:val="18"/>
        </w:rPr>
      </w:pPr>
      <w:r w:rsidRPr="00033D28">
        <w:rPr>
          <w:sz w:val="18"/>
          <w:szCs w:val="18"/>
        </w:rPr>
        <w:t>Thông tư số 18/2025/TT-BCT sửa đổi, bổ sung, bãi bỏ một số quy định tại các Thông tư quy định về kinh doanh xăng dầu có căn cứ ban hành như sau:</w:t>
      </w:r>
    </w:p>
    <w:p w14:paraId="5A007579" w14:textId="77777777" w:rsidR="001950E9" w:rsidRPr="00033D28" w:rsidRDefault="001950E9" w:rsidP="002A3FF5">
      <w:pPr>
        <w:pStyle w:val="FootnoteText"/>
        <w:ind w:firstLine="0"/>
        <w:rPr>
          <w:i/>
          <w:iCs/>
          <w:sz w:val="18"/>
          <w:szCs w:val="18"/>
        </w:rPr>
      </w:pPr>
      <w:r w:rsidRPr="00033D28">
        <w:rPr>
          <w:i/>
          <w:iCs/>
          <w:sz w:val="18"/>
          <w:szCs w:val="18"/>
        </w:rPr>
        <w:t>“Căn cứ Nghị định số </w:t>
      </w:r>
      <w:hyperlink r:id="rId1" w:history="1">
        <w:r w:rsidRPr="00033D28">
          <w:rPr>
            <w:sz w:val="18"/>
            <w:szCs w:val="18"/>
          </w:rPr>
          <w:t>40/2025/NĐ-CP </w:t>
        </w:r>
      </w:hyperlink>
      <w:r w:rsidRPr="00033D28">
        <w:rPr>
          <w:i/>
          <w:iCs/>
          <w:sz w:val="18"/>
          <w:szCs w:val="18"/>
        </w:rPr>
        <w:t xml:space="preserve">ngày 26 tháng 2 năm 2025 quy định chức năng, nhiệm vụ, quyền hạn và cơ cấu tổ chức của Bộ Công Thương; </w:t>
      </w:r>
    </w:p>
    <w:p w14:paraId="5EA789FC" w14:textId="77777777" w:rsidR="001950E9" w:rsidRPr="00033D28" w:rsidRDefault="001950E9" w:rsidP="002A3FF5">
      <w:pPr>
        <w:pStyle w:val="FootnoteText"/>
        <w:ind w:firstLine="0"/>
        <w:rPr>
          <w:i/>
          <w:iCs/>
          <w:sz w:val="18"/>
          <w:szCs w:val="18"/>
        </w:rPr>
      </w:pPr>
      <w:r w:rsidRPr="00033D28">
        <w:rPr>
          <w:i/>
          <w:iCs/>
          <w:sz w:val="18"/>
          <w:szCs w:val="18"/>
        </w:rPr>
        <w:t>Căn cứ Nghị định số </w:t>
      </w:r>
      <w:hyperlink r:id="rId2" w:tgtFrame="_blank" w:tooltip="Nghị định 83/2014/NĐ-CP" w:history="1">
        <w:r w:rsidRPr="00033D28">
          <w:rPr>
            <w:i/>
            <w:iCs/>
            <w:sz w:val="18"/>
            <w:szCs w:val="18"/>
          </w:rPr>
          <w:t>83/2014/NĐ-CP</w:t>
        </w:r>
      </w:hyperlink>
      <w:r w:rsidRPr="00033D28">
        <w:rPr>
          <w:i/>
          <w:iCs/>
          <w:sz w:val="18"/>
          <w:szCs w:val="18"/>
        </w:rPr>
        <w:t> ngày 03 tháng 9 năm 2014 của Chính phủ về kinh doanh xăng dầu;</w:t>
      </w:r>
    </w:p>
    <w:p w14:paraId="5C65647C" w14:textId="77777777" w:rsidR="001950E9" w:rsidRPr="00033D28" w:rsidRDefault="001950E9" w:rsidP="002A3FF5">
      <w:pPr>
        <w:pStyle w:val="FootnoteText"/>
        <w:ind w:firstLine="0"/>
        <w:rPr>
          <w:i/>
          <w:iCs/>
          <w:sz w:val="18"/>
          <w:szCs w:val="18"/>
        </w:rPr>
      </w:pPr>
      <w:r w:rsidRPr="00033D28">
        <w:rPr>
          <w:i/>
          <w:iCs/>
          <w:sz w:val="18"/>
          <w:szCs w:val="18"/>
        </w:rPr>
        <w:t>Căn cứ Nghị định số 95/2021/NĐ-CP ngày 01 tháng 11 năm 2021 của Chính phủ sửa đổi, bổ sung một số điều của Nghị số 83/2014/NĐ-CP ngày 03 tháng 9 năm 2014 của Chính phủ về kinh doanh xăng dầu;</w:t>
      </w:r>
    </w:p>
    <w:p w14:paraId="38CCBE04" w14:textId="1A7F605D" w:rsidR="001950E9" w:rsidRPr="00033D28" w:rsidRDefault="001950E9" w:rsidP="002A3FF5">
      <w:pPr>
        <w:pStyle w:val="FootnoteText"/>
        <w:ind w:firstLine="0"/>
        <w:rPr>
          <w:i/>
          <w:iCs/>
          <w:sz w:val="18"/>
          <w:szCs w:val="18"/>
        </w:rPr>
      </w:pPr>
      <w:r w:rsidRPr="00033D28">
        <w:rPr>
          <w:i/>
          <w:iCs/>
          <w:sz w:val="18"/>
          <w:szCs w:val="18"/>
        </w:rPr>
        <w:t>Căn cứ Nghị định số 80/2023/NĐ-CP ngày 17 tháng 11 năm 2023 sửa đổi, bổ sung một số điều của Nghị định số 95/2021/NĐ-CP ngày 01 tháng 11 năm 2021 và Nghị định số 83/2014/NĐ-CP ngày 03 tháng 9 năm 2014 của Chính phủ về kinh doanh xăng dầu;</w:t>
      </w:r>
    </w:p>
    <w:p w14:paraId="23A0A25C" w14:textId="303B8F08" w:rsidR="005650A5" w:rsidRPr="00033D28" w:rsidRDefault="005650A5" w:rsidP="002A3FF5">
      <w:pPr>
        <w:pStyle w:val="FootnoteText"/>
        <w:ind w:firstLine="0"/>
        <w:rPr>
          <w:i/>
          <w:iCs/>
          <w:sz w:val="18"/>
          <w:szCs w:val="18"/>
        </w:rPr>
      </w:pPr>
      <w:r w:rsidRPr="00033D28">
        <w:rPr>
          <w:i/>
          <w:iCs/>
          <w:sz w:val="18"/>
          <w:szCs w:val="18"/>
        </w:rPr>
        <w:t>Theo đề nghị của Cục trưởng Cục Quản lý và Phát triển thị trường trong nước”</w:t>
      </w:r>
    </w:p>
    <w:p w14:paraId="7FCD239F" w14:textId="3D08210D" w:rsidR="005650A5" w:rsidRPr="00033D28" w:rsidRDefault="005650A5" w:rsidP="002A3FF5">
      <w:pPr>
        <w:pStyle w:val="FootnoteText"/>
        <w:ind w:firstLine="0"/>
        <w:rPr>
          <w:iCs/>
          <w:sz w:val="18"/>
          <w:szCs w:val="18"/>
        </w:rPr>
      </w:pPr>
      <w:r w:rsidRPr="00033D28">
        <w:rPr>
          <w:iCs/>
          <w:sz w:val="18"/>
          <w:szCs w:val="18"/>
        </w:rPr>
        <w:t>Thông tư số 50/2025/TT-BCT quy định lộ trình áp dụng tỷ lệ phối trộn nhiên liệu sinh học với nhiên liệu truyền thống tại Việt Nam có căn cứ ban hành như sau:</w:t>
      </w:r>
    </w:p>
    <w:p w14:paraId="41EEDDD5" w14:textId="3CCBA421" w:rsidR="005650A5" w:rsidRPr="00033D28" w:rsidRDefault="005650A5" w:rsidP="002A3FF5">
      <w:pPr>
        <w:pStyle w:val="FootnoteText"/>
        <w:ind w:firstLine="0"/>
        <w:rPr>
          <w:iCs/>
          <w:color w:val="000000" w:themeColor="text1"/>
          <w:sz w:val="18"/>
          <w:szCs w:val="18"/>
        </w:rPr>
      </w:pPr>
      <w:r w:rsidRPr="00033D28">
        <w:rPr>
          <w:i/>
          <w:iCs/>
          <w:color w:val="000000" w:themeColor="text1"/>
          <w:sz w:val="18"/>
          <w:szCs w:val="18"/>
        </w:rPr>
        <w:t>“Căn cứ Nghị định số </w:t>
      </w:r>
      <w:bookmarkStart w:id="2" w:name="tvpllink_nyajtqivur"/>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"https://thuvienphapluat.vn/van-ban/Bo-may-hanh-chinh/Nghi-dinh-40-2025-ND-CP-chuc-nang-nhiem-vu-quyen-han-va-co-cau-to-chuc-Bo-Cong-Thuong-644689.aspx"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40/2025/NĐ-CP</w:t>
      </w:r>
      <w:r w:rsidRPr="00033D28">
        <w:rPr>
          <w:iCs/>
          <w:color w:val="000000" w:themeColor="text1"/>
          <w:sz w:val="18"/>
          <w:szCs w:val="18"/>
          <w:lang w:val="en-US"/>
        </w:rPr>
        <w:fldChar w:fldCharType="end"/>
      </w:r>
      <w:bookmarkEnd w:id="2"/>
      <w:r w:rsidRPr="00033D28">
        <w:rPr>
          <w:i/>
          <w:iCs/>
          <w:color w:val="000000" w:themeColor="text1"/>
          <w:sz w:val="18"/>
          <w:szCs w:val="18"/>
        </w:rPr>
        <w:t> ngày 26 tháng 02 năm 2025 của Chính phủ quy định chức năng, nhiệm vụ, quyền hạn và cơ cấu tổ chức của Bộ Công Thương, được sửa đổi, bổ sung bởi Nghị định số </w:t>
      </w:r>
      <w:bookmarkStart w:id="3" w:name="tvpllink_frvrtmfocb"/>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"https://thuvienphapluat.vn/van-ban/Bo-may-hanh-chinh/Nghi-dinh-109-2025-ND-CP-chuc-nang-nhiem-vu-quyen-han-co-cau-to-chuc-Thanh-tra-Chinh-phu-657631.aspx"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109/2025/NĐ-CP</w:t>
      </w:r>
      <w:r w:rsidRPr="00033D28">
        <w:rPr>
          <w:iCs/>
          <w:color w:val="000000" w:themeColor="text1"/>
          <w:sz w:val="18"/>
          <w:szCs w:val="18"/>
          <w:lang w:val="en-US"/>
        </w:rPr>
        <w:fldChar w:fldCharType="end"/>
      </w:r>
      <w:bookmarkEnd w:id="3"/>
      <w:r w:rsidRPr="00033D28">
        <w:rPr>
          <w:i/>
          <w:iCs/>
          <w:color w:val="000000" w:themeColor="text1"/>
          <w:sz w:val="18"/>
          <w:szCs w:val="18"/>
        </w:rPr>
        <w:t> và Nghị định số </w:t>
      </w:r>
      <w:bookmarkStart w:id="4" w:name="tvpllink_fyrmoauwhp"/>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"https://thuvienphapluat.vn/van-ban/Tai-nguyen-Moi-truong/Nghi-dinh-193-2025-ND-CP-huong-dan-Luat-Dia-chat-khoang-san-641753.aspx"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193/2025/NĐ-CP</w:t>
      </w:r>
      <w:r w:rsidRPr="00033D28">
        <w:rPr>
          <w:iCs/>
          <w:color w:val="000000" w:themeColor="text1"/>
          <w:sz w:val="18"/>
          <w:szCs w:val="18"/>
          <w:lang w:val="en-US"/>
        </w:rPr>
        <w:fldChar w:fldCharType="end"/>
      </w:r>
      <w:bookmarkEnd w:id="4"/>
      <w:r w:rsidRPr="00033D28">
        <w:rPr>
          <w:i/>
          <w:iCs/>
          <w:color w:val="000000" w:themeColor="text1"/>
          <w:sz w:val="18"/>
          <w:szCs w:val="18"/>
        </w:rPr>
        <w:t>;</w:t>
      </w:r>
    </w:p>
    <w:p w14:paraId="03C0FC50" w14:textId="77777777" w:rsidR="005650A5" w:rsidRPr="00033D28" w:rsidRDefault="005650A5" w:rsidP="002A3FF5">
      <w:pPr>
        <w:pStyle w:val="FootnoteText"/>
        <w:ind w:firstLine="0"/>
        <w:rPr>
          <w:iCs/>
          <w:color w:val="000000" w:themeColor="text1"/>
          <w:sz w:val="18"/>
          <w:szCs w:val="18"/>
        </w:rPr>
      </w:pPr>
      <w:r w:rsidRPr="00033D28">
        <w:rPr>
          <w:i/>
          <w:iCs/>
          <w:color w:val="000000" w:themeColor="text1"/>
          <w:sz w:val="18"/>
          <w:szCs w:val="18"/>
        </w:rPr>
        <w:t>Căn cứ Nghị định số </w:t>
      </w:r>
      <w:bookmarkStart w:id="5" w:name="tvpllink_elfuvpxqil"/>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"https://thuvienphapluat.vn/van-ban/Thuong-mai/Nghi-dinh-146-2025-ND-CP-phan-quyen-phan-cap-trong-linh-vuc-cong-nghiep-va-thuong-mai-660605.aspx"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146/2025/NĐ-CP</w:t>
      </w:r>
      <w:r w:rsidRPr="00033D28">
        <w:rPr>
          <w:iCs/>
          <w:color w:val="000000" w:themeColor="text1"/>
          <w:sz w:val="18"/>
          <w:szCs w:val="18"/>
          <w:lang w:val="en-US"/>
        </w:rPr>
        <w:fldChar w:fldCharType="end"/>
      </w:r>
      <w:bookmarkEnd w:id="5"/>
      <w:r w:rsidRPr="00033D28">
        <w:rPr>
          <w:i/>
          <w:iCs/>
          <w:color w:val="000000" w:themeColor="text1"/>
          <w:sz w:val="18"/>
          <w:szCs w:val="18"/>
        </w:rPr>
        <w:t> ngày 12 tháng 6 năm 2025 của Chính phủ quy định về phân quyền, phân cấp trong lĩnh vực công nghiệp và thương mại;</w:t>
      </w:r>
    </w:p>
    <w:p w14:paraId="1D9C4AED" w14:textId="77777777" w:rsidR="005650A5" w:rsidRPr="00033D28" w:rsidRDefault="005650A5" w:rsidP="002A3FF5">
      <w:pPr>
        <w:pStyle w:val="FootnoteText"/>
        <w:ind w:firstLine="0"/>
        <w:rPr>
          <w:iCs/>
          <w:color w:val="000000" w:themeColor="text1"/>
          <w:sz w:val="18"/>
          <w:szCs w:val="18"/>
        </w:rPr>
      </w:pPr>
      <w:r w:rsidRPr="00033D28">
        <w:rPr>
          <w:i/>
          <w:iCs/>
          <w:color w:val="000000" w:themeColor="text1"/>
          <w:sz w:val="18"/>
          <w:szCs w:val="18"/>
        </w:rPr>
        <w:t>Căn cứ Nghị định số </w:t>
      </w:r>
      <w:bookmarkStart w:id="6" w:name="tvpllink_zvdsrvavpx"/>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"https://thuvienphapluat.vn/van-ban/thuong-mai/nghi-dinh-83-2014-nd-cp-kinh-doanh-xang-dau-248283.aspx"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83/2014/NĐ-CP</w:t>
      </w:r>
      <w:r w:rsidRPr="00033D28">
        <w:rPr>
          <w:iCs/>
          <w:color w:val="000000" w:themeColor="text1"/>
          <w:sz w:val="18"/>
          <w:szCs w:val="18"/>
          <w:lang w:val="en-US"/>
        </w:rPr>
        <w:fldChar w:fldCharType="end"/>
      </w:r>
      <w:bookmarkEnd w:id="6"/>
      <w:r w:rsidRPr="00033D28">
        <w:rPr>
          <w:i/>
          <w:iCs/>
          <w:color w:val="000000" w:themeColor="text1"/>
          <w:sz w:val="18"/>
          <w:szCs w:val="18"/>
        </w:rPr>
        <w:t> ngày 03 tháng 9 năm 2014 của Chính phủ về kinh doanh xăng dầu; Nghị định số </w:t>
      </w:r>
      <w:bookmarkStart w:id="7" w:name="tvpllink_jfewxtaivk"/>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"https://thuvienphapluat.vn/van-ban/thuong-mai/nghi-dinh-95-2021-nd-cp-sua-doi-nghi-dinh-83-2014-nd-cp-465893.aspx"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95/2021/NĐ-CP</w:t>
      </w:r>
      <w:r w:rsidRPr="00033D28">
        <w:rPr>
          <w:iCs/>
          <w:color w:val="000000" w:themeColor="text1"/>
          <w:sz w:val="18"/>
          <w:szCs w:val="18"/>
          <w:lang w:val="en-US"/>
        </w:rPr>
        <w:fldChar w:fldCharType="end"/>
      </w:r>
      <w:bookmarkEnd w:id="7"/>
      <w:r w:rsidRPr="00033D28">
        <w:rPr>
          <w:i/>
          <w:iCs/>
          <w:color w:val="000000" w:themeColor="text1"/>
          <w:sz w:val="18"/>
          <w:szCs w:val="18"/>
        </w:rPr>
        <w:t> ngày 01 tháng 11 năm 2021 của Chính phủ sửa đổi, bổ sung một số điều của Nghị định số </w:t>
      </w:r>
      <w:bookmarkStart w:id="8" w:name="tvpllink_zvdsrvavpx_1"/>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"https://thuvienphapluat.vn/van-ban/thuong-mai/nghi-dinh-83-2014-nd-cp-kinh-doanh-xang-dau-248283.aspx"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83/2014/NĐ-CP</w:t>
      </w:r>
      <w:r w:rsidRPr="00033D28">
        <w:rPr>
          <w:iCs/>
          <w:color w:val="000000" w:themeColor="text1"/>
          <w:sz w:val="18"/>
          <w:szCs w:val="18"/>
          <w:lang w:val="en-US"/>
        </w:rPr>
        <w:fldChar w:fldCharType="end"/>
      </w:r>
      <w:bookmarkEnd w:id="8"/>
      <w:r w:rsidRPr="00033D28">
        <w:rPr>
          <w:i/>
          <w:iCs/>
          <w:color w:val="000000" w:themeColor="text1"/>
          <w:sz w:val="18"/>
          <w:szCs w:val="18"/>
        </w:rPr>
        <w:t> ngày 03 tháng 9 năm 2014 của Chính phủ về kinh doanh xăng dầu; Nghị định số </w:t>
      </w:r>
      <w:bookmarkStart w:id="9" w:name="tvpllink_xbohhbwpod"/>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"https://thuvienphapluat.vn/van-ban/Thuong-mai/Nghi-dinh-80-2023-ND-CP-sua-doi-Nghi-dinh-95-2021-ND-CP-va-83-2013-ND-CP-550353.aspx"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80/2023/NĐ-CP</w:t>
      </w:r>
      <w:r w:rsidRPr="00033D28">
        <w:rPr>
          <w:iCs/>
          <w:color w:val="000000" w:themeColor="text1"/>
          <w:sz w:val="18"/>
          <w:szCs w:val="18"/>
          <w:lang w:val="en-US"/>
        </w:rPr>
        <w:fldChar w:fldCharType="end"/>
      </w:r>
      <w:bookmarkEnd w:id="9"/>
      <w:r w:rsidRPr="00033D28">
        <w:rPr>
          <w:i/>
          <w:iCs/>
          <w:color w:val="000000" w:themeColor="text1"/>
          <w:sz w:val="18"/>
          <w:szCs w:val="18"/>
        </w:rPr>
        <w:t> ngày 17 tháng 11 năm 2023 của Chính phủ sửa đổi, bổ sung một số điều của Nghị định số </w:t>
      </w:r>
      <w:bookmarkStart w:id="10" w:name="tvpllink_jfewxtaivk_1"/>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"https://thuvienphapluat.vn/van-ban/thuong-mai/nghi-dinh-95-2021-nd-cp-sua-doi-nghi-dinh-83-2014-nd-cp-465893.aspx"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95/2021/NĐ-CP</w:t>
      </w:r>
      <w:r w:rsidRPr="00033D28">
        <w:rPr>
          <w:iCs/>
          <w:color w:val="000000" w:themeColor="text1"/>
          <w:sz w:val="18"/>
          <w:szCs w:val="18"/>
          <w:lang w:val="en-US"/>
        </w:rPr>
        <w:fldChar w:fldCharType="end"/>
      </w:r>
      <w:bookmarkEnd w:id="10"/>
      <w:r w:rsidRPr="00033D28">
        <w:rPr>
          <w:i/>
          <w:iCs/>
          <w:color w:val="000000" w:themeColor="text1"/>
          <w:sz w:val="18"/>
          <w:szCs w:val="18"/>
        </w:rPr>
        <w:t> ngày 01 tháng 11 năm 2021 và Nghị định số </w:t>
      </w:r>
      <w:bookmarkStart w:id="11" w:name="tvpllink_zvdsrvavpx_2"/>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"https://thuvienphapluat.vn/van-ban/thuong-mai/nghi-dinh-83-2014-nd-cp-kinh-doanh-xang-dau-248283.aspx"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83/2014/NĐ-CP</w:t>
      </w:r>
      <w:r w:rsidRPr="00033D28">
        <w:rPr>
          <w:iCs/>
          <w:color w:val="000000" w:themeColor="text1"/>
          <w:sz w:val="18"/>
          <w:szCs w:val="18"/>
          <w:lang w:val="en-US"/>
        </w:rPr>
        <w:fldChar w:fldCharType="end"/>
      </w:r>
      <w:bookmarkEnd w:id="11"/>
      <w:r w:rsidRPr="00033D28">
        <w:rPr>
          <w:i/>
          <w:iCs/>
          <w:color w:val="000000" w:themeColor="text1"/>
          <w:sz w:val="18"/>
          <w:szCs w:val="18"/>
        </w:rPr>
        <w:t> ngày 03 tháng 9 năm 2014 của Chính phủ về kinh doanh xăng dầu;</w:t>
      </w:r>
    </w:p>
    <w:p w14:paraId="0FF332FA" w14:textId="32A8E50B" w:rsidR="005650A5" w:rsidRPr="00033D28" w:rsidRDefault="005650A5" w:rsidP="002A3FF5">
      <w:pPr>
        <w:pStyle w:val="FootnoteText"/>
        <w:ind w:firstLine="0"/>
        <w:rPr>
          <w:i/>
          <w:iCs/>
          <w:color w:val="000000" w:themeColor="text1"/>
          <w:sz w:val="18"/>
          <w:szCs w:val="18"/>
        </w:rPr>
      </w:pPr>
      <w:r w:rsidRPr="00033D28">
        <w:rPr>
          <w:i/>
          <w:iCs/>
          <w:color w:val="000000" w:themeColor="text1"/>
          <w:sz w:val="18"/>
          <w:szCs w:val="18"/>
        </w:rPr>
        <w:t>Theo đề nghị của Cục trưởng Cục Đổi mới sáng tạo, Chuyển đổi xanh và Khuyến công”</w:t>
      </w:r>
    </w:p>
    <w:p w14:paraId="14679531" w14:textId="28F4743E" w:rsidR="005650A5" w:rsidRPr="00033D28" w:rsidRDefault="005650A5" w:rsidP="002A3FF5">
      <w:pPr>
        <w:pStyle w:val="FootnoteText"/>
        <w:ind w:firstLine="0"/>
        <w:rPr>
          <w:bCs/>
          <w:iCs/>
          <w:color w:val="000000" w:themeColor="text1"/>
          <w:sz w:val="18"/>
          <w:szCs w:val="18"/>
        </w:rPr>
      </w:pPr>
      <w:r w:rsidRPr="00033D28">
        <w:rPr>
          <w:iCs/>
          <w:color w:val="000000" w:themeColor="text1"/>
          <w:sz w:val="18"/>
          <w:szCs w:val="18"/>
        </w:rPr>
        <w:t xml:space="preserve">Thông tư số 21/2026/TT-BCT </w:t>
      </w:r>
      <w:r w:rsidRPr="00033D28">
        <w:rPr>
          <w:bCs/>
          <w:iCs/>
          <w:color w:val="000000" w:themeColor="text1"/>
          <w:sz w:val="18"/>
          <w:szCs w:val="18"/>
        </w:rPr>
        <w:t>bãi bỏ một phần khoản 2 Điều 1 của Thông tư số 18/2025/TT-BCT ngày 13 tháng 3 năm 2025 của Bộ trưởng Bộ Công Thương sửa đổi, bổ sung, bãi bỏ một số quy định tại các Thông tư quy định về kinh doanh xăng dầu có căn cứ ban hành như sau:</w:t>
      </w:r>
    </w:p>
    <w:p w14:paraId="6ABB26D1" w14:textId="6A37DF47" w:rsidR="005650A5" w:rsidRPr="00033D28" w:rsidRDefault="005650A5" w:rsidP="002A3FF5">
      <w:pPr>
        <w:pStyle w:val="FootnoteText"/>
        <w:ind w:firstLine="0"/>
        <w:rPr>
          <w:iCs/>
          <w:color w:val="000000" w:themeColor="text1"/>
          <w:sz w:val="18"/>
          <w:szCs w:val="18"/>
        </w:rPr>
      </w:pPr>
      <w:r w:rsidRPr="00033D28">
        <w:rPr>
          <w:i/>
          <w:iCs/>
          <w:color w:val="000000" w:themeColor="text1"/>
          <w:sz w:val="18"/>
          <w:szCs w:val="18"/>
        </w:rPr>
        <w:t>“Căn cứ </w:t>
      </w:r>
      <w:bookmarkStart w:id="12" w:name="tvpllink_wmctndtokn"/>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"https://thuvienphapluat.vn/van-ban/Bo-may-hanh-chinh/Luat-ban-hanh-van-ban-quy-pham-phap-luat-2025-so-64-2025-QH15-639239.aspx"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Luật Ban hành văn bản quy phạm pháp luật số 64/2025/QH15</w:t>
      </w:r>
      <w:r w:rsidRPr="00033D28">
        <w:rPr>
          <w:iCs/>
          <w:color w:val="000000" w:themeColor="text1"/>
          <w:sz w:val="18"/>
          <w:szCs w:val="18"/>
          <w:lang w:val="en-US"/>
        </w:rPr>
        <w:fldChar w:fldCharType="end"/>
      </w:r>
      <w:bookmarkEnd w:id="12"/>
      <w:r w:rsidRPr="00033D28">
        <w:rPr>
          <w:i/>
          <w:iCs/>
          <w:color w:val="000000" w:themeColor="text1"/>
          <w:sz w:val="18"/>
          <w:szCs w:val="18"/>
        </w:rPr>
        <w:t> được sửa đổi, bổ sung bởi Luật số </w:t>
      </w:r>
      <w:bookmarkStart w:id="13" w:name="tvpllink_bpqnxsxopt"/>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"https://thuvienphapluat.vn/van-ban/Bo-may-hanh-chinh/Luat-Ban-hanh-van-ban-quy-pham-phap-luat-sua-doi-2025-so-87-2025-QH15-662673.aspx"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87/2025/QH15</w:t>
      </w:r>
      <w:r w:rsidRPr="00033D28">
        <w:rPr>
          <w:iCs/>
          <w:color w:val="000000" w:themeColor="text1"/>
          <w:sz w:val="18"/>
          <w:szCs w:val="18"/>
          <w:lang w:val="en-US"/>
        </w:rPr>
        <w:fldChar w:fldCharType="end"/>
      </w:r>
      <w:bookmarkEnd w:id="13"/>
      <w:r w:rsidRPr="00033D28">
        <w:rPr>
          <w:i/>
          <w:iCs/>
          <w:color w:val="000000" w:themeColor="text1"/>
          <w:sz w:val="18"/>
          <w:szCs w:val="18"/>
        </w:rPr>
        <w:t>;</w:t>
      </w:r>
    </w:p>
    <w:p w14:paraId="28CD1EA2" w14:textId="77777777" w:rsidR="005650A5" w:rsidRPr="00033D28" w:rsidRDefault="005650A5" w:rsidP="002A3FF5">
      <w:pPr>
        <w:pStyle w:val="FootnoteText"/>
        <w:ind w:firstLine="0"/>
        <w:rPr>
          <w:iCs/>
          <w:color w:val="000000" w:themeColor="text1"/>
          <w:sz w:val="18"/>
          <w:szCs w:val="18"/>
        </w:rPr>
      </w:pPr>
      <w:r w:rsidRPr="00033D28">
        <w:rPr>
          <w:i/>
          <w:iCs/>
          <w:color w:val="000000" w:themeColor="text1"/>
          <w:sz w:val="18"/>
          <w:szCs w:val="18"/>
        </w:rPr>
        <w:t>Căn cứ Nghị định số </w:t>
      </w:r>
      <w:hyperlink r:id="rId3" w:tgtFrame="_blank" w:history="1">
        <w:r w:rsidRPr="00033D28">
          <w:rPr>
            <w:rStyle w:val="Hyperlink"/>
            <w:i/>
            <w:iCs/>
            <w:color w:val="000000" w:themeColor="text1"/>
            <w:sz w:val="18"/>
            <w:szCs w:val="18"/>
            <w:u w:val="none"/>
          </w:rPr>
          <w:t>40/2025/NĐ-CP</w:t>
        </w:r>
      </w:hyperlink>
      <w:r w:rsidRPr="00033D28">
        <w:rPr>
          <w:i/>
          <w:iCs/>
          <w:color w:val="000000" w:themeColor="text1"/>
          <w:sz w:val="18"/>
          <w:szCs w:val="18"/>
        </w:rPr>
        <w:t> của Chính phủ quy định chức năng, nhiệm vụ, quyền hạn và cơ cấu tổ chức của Bộ Công Thương, được sửa đổi, bổ sung bởi Nghị định số </w:t>
      </w:r>
      <w:hyperlink r:id="rId4" w:tgtFrame="_blank" w:history="1">
        <w:r w:rsidRPr="00033D28">
          <w:rPr>
            <w:rStyle w:val="Hyperlink"/>
            <w:i/>
            <w:iCs/>
            <w:color w:val="000000" w:themeColor="text1"/>
            <w:sz w:val="18"/>
            <w:szCs w:val="18"/>
            <w:u w:val="none"/>
          </w:rPr>
          <w:t>109/2025/NĐ-CP</w:t>
        </w:r>
      </w:hyperlink>
      <w:r w:rsidRPr="00033D28">
        <w:rPr>
          <w:i/>
          <w:iCs/>
          <w:color w:val="000000" w:themeColor="text1"/>
          <w:sz w:val="18"/>
          <w:szCs w:val="18"/>
        </w:rPr>
        <w:t> và Nghị định số </w:t>
      </w:r>
      <w:hyperlink r:id="rId5" w:tgtFrame="_blank" w:history="1">
        <w:r w:rsidRPr="00033D28">
          <w:rPr>
            <w:rStyle w:val="Hyperlink"/>
            <w:i/>
            <w:iCs/>
            <w:color w:val="000000" w:themeColor="text1"/>
            <w:sz w:val="18"/>
            <w:szCs w:val="18"/>
            <w:u w:val="none"/>
          </w:rPr>
          <w:t>193/2025/NĐ-CP</w:t>
        </w:r>
      </w:hyperlink>
      <w:r w:rsidRPr="00033D28">
        <w:rPr>
          <w:i/>
          <w:iCs/>
          <w:color w:val="000000" w:themeColor="text1"/>
          <w:sz w:val="18"/>
          <w:szCs w:val="18"/>
        </w:rPr>
        <w:t>;</w:t>
      </w:r>
    </w:p>
    <w:p w14:paraId="601CE63F" w14:textId="77777777" w:rsidR="005650A5" w:rsidRPr="00033D28" w:rsidRDefault="005650A5" w:rsidP="002A3FF5">
      <w:pPr>
        <w:pStyle w:val="FootnoteText"/>
        <w:ind w:firstLine="0"/>
        <w:rPr>
          <w:iCs/>
          <w:color w:val="000000" w:themeColor="text1"/>
          <w:sz w:val="18"/>
          <w:szCs w:val="18"/>
        </w:rPr>
      </w:pPr>
      <w:r w:rsidRPr="00033D28">
        <w:rPr>
          <w:i/>
          <w:iCs/>
          <w:color w:val="000000" w:themeColor="text1"/>
          <w:sz w:val="18"/>
          <w:szCs w:val="18"/>
        </w:rPr>
        <w:t>Căn cứ Nghị định số </w:t>
      </w:r>
      <w:hyperlink r:id="rId6" w:tgtFrame="_blank" w:history="1">
        <w:r w:rsidRPr="00033D28">
          <w:rPr>
            <w:rStyle w:val="Hyperlink"/>
            <w:i/>
            <w:iCs/>
            <w:color w:val="000000" w:themeColor="text1"/>
            <w:sz w:val="18"/>
            <w:szCs w:val="18"/>
            <w:u w:val="none"/>
          </w:rPr>
          <w:t>83/2014/NĐ-CP</w:t>
        </w:r>
      </w:hyperlink>
      <w:r w:rsidRPr="00033D28">
        <w:rPr>
          <w:i/>
          <w:iCs/>
          <w:color w:val="000000" w:themeColor="text1"/>
          <w:sz w:val="18"/>
          <w:szCs w:val="18"/>
        </w:rPr>
        <w:t> của Chính phủ về kinh doanh xăng dầu được sửa đổi, bổ sung bởi Nghị định số </w:t>
      </w:r>
      <w:hyperlink r:id="rId7" w:tgtFrame="_blank" w:history="1">
        <w:r w:rsidRPr="00033D28">
          <w:rPr>
            <w:rStyle w:val="Hyperlink"/>
            <w:i/>
            <w:iCs/>
            <w:color w:val="000000" w:themeColor="text1"/>
            <w:sz w:val="18"/>
            <w:szCs w:val="18"/>
            <w:u w:val="none"/>
          </w:rPr>
          <w:t>95/2021/NĐ-CP</w:t>
        </w:r>
      </w:hyperlink>
      <w:r w:rsidRPr="00033D28">
        <w:rPr>
          <w:i/>
          <w:iCs/>
          <w:color w:val="000000" w:themeColor="text1"/>
          <w:sz w:val="18"/>
          <w:szCs w:val="18"/>
        </w:rPr>
        <w:t> và Nghị định số </w:t>
      </w:r>
      <w:hyperlink r:id="rId8" w:tgtFrame="_blank" w:history="1">
        <w:r w:rsidRPr="00033D28">
          <w:rPr>
            <w:rStyle w:val="Hyperlink"/>
            <w:i/>
            <w:iCs/>
            <w:color w:val="000000" w:themeColor="text1"/>
            <w:sz w:val="18"/>
            <w:szCs w:val="18"/>
            <w:u w:val="none"/>
          </w:rPr>
          <w:t>80/2023/NĐ-CP</w:t>
        </w:r>
      </w:hyperlink>
      <w:r w:rsidRPr="00033D28">
        <w:rPr>
          <w:i/>
          <w:iCs/>
          <w:color w:val="000000" w:themeColor="text1"/>
          <w:sz w:val="18"/>
          <w:szCs w:val="18"/>
        </w:rPr>
        <w:t>;</w:t>
      </w:r>
    </w:p>
    <w:p w14:paraId="4FB9DDF8" w14:textId="77777777" w:rsidR="005650A5" w:rsidRPr="00033D28" w:rsidRDefault="005650A5" w:rsidP="002A3FF5">
      <w:pPr>
        <w:pStyle w:val="FootnoteText"/>
        <w:ind w:firstLine="0"/>
        <w:rPr>
          <w:iCs/>
          <w:color w:val="000000" w:themeColor="text1"/>
          <w:sz w:val="18"/>
          <w:szCs w:val="18"/>
        </w:rPr>
      </w:pPr>
      <w:r w:rsidRPr="00033D28">
        <w:rPr>
          <w:i/>
          <w:iCs/>
          <w:color w:val="000000" w:themeColor="text1"/>
          <w:sz w:val="18"/>
          <w:szCs w:val="18"/>
        </w:rPr>
        <w:t>Thực hiện Kết luận số </w:t>
      </w:r>
      <w:bookmarkStart w:id="14" w:name="tvpllink_ggknkbxlgo"/>
      <w:r w:rsidRPr="00033D28">
        <w:rPr>
          <w:i/>
          <w:iCs/>
          <w:color w:val="000000" w:themeColor="text1"/>
          <w:sz w:val="18"/>
          <w:szCs w:val="18"/>
          <w:lang w:val="en-US"/>
        </w:rPr>
        <w:fldChar w:fldCharType="begin"/>
      </w:r>
      <w:r w:rsidRPr="00033D28">
        <w:rPr>
          <w:i/>
          <w:iCs/>
          <w:color w:val="000000" w:themeColor="text1"/>
          <w:sz w:val="18"/>
          <w:szCs w:val="18"/>
        </w:rPr>
        <w:instrText xml:space="preserve"> HYPERLINK "https://thuvienphapluat.vn/van-ban/Thuong-mai/Ket-luan-14-KL-TW-2026-bao-dam-nguon-cung-gia-nhien-lieu-on-dinh-trong-tinh-hinh-moi-698584.aspx" \t "_blank" </w:instrText>
      </w:r>
      <w:r w:rsidRPr="00033D28">
        <w:rPr>
          <w:i/>
          <w:iCs/>
          <w:color w:val="000000" w:themeColor="text1"/>
          <w:sz w:val="18"/>
          <w:szCs w:val="18"/>
          <w:lang w:val="en-US"/>
        </w:rPr>
        <w:fldChar w:fldCharType="separate"/>
      </w:r>
      <w:r w:rsidRPr="00033D28">
        <w:rPr>
          <w:rStyle w:val="Hyperlink"/>
          <w:i/>
          <w:iCs/>
          <w:color w:val="000000" w:themeColor="text1"/>
          <w:sz w:val="18"/>
          <w:szCs w:val="18"/>
          <w:u w:val="none"/>
        </w:rPr>
        <w:t>14-KL/TW</w:t>
      </w:r>
      <w:r w:rsidRPr="00033D28">
        <w:rPr>
          <w:iCs/>
          <w:color w:val="000000" w:themeColor="text1"/>
          <w:sz w:val="18"/>
          <w:szCs w:val="18"/>
          <w:lang w:val="en-US"/>
        </w:rPr>
        <w:fldChar w:fldCharType="end"/>
      </w:r>
      <w:bookmarkEnd w:id="14"/>
      <w:r w:rsidRPr="00033D28">
        <w:rPr>
          <w:i/>
          <w:iCs/>
          <w:color w:val="000000" w:themeColor="text1"/>
          <w:sz w:val="18"/>
          <w:szCs w:val="18"/>
        </w:rPr>
        <w:t> ngày 20 tháng 3 năm 2026 của Bộ Chính trị về bảo đảm nguồn cung, ổn định giá nhiên liệu;</w:t>
      </w:r>
    </w:p>
    <w:p w14:paraId="2400DEA2" w14:textId="1FBD7305" w:rsidR="001950E9" w:rsidRPr="00B47E8E" w:rsidRDefault="005650A5" w:rsidP="002A3FF5">
      <w:pPr>
        <w:pStyle w:val="FootnoteText"/>
        <w:ind w:firstLine="0"/>
        <w:rPr>
          <w:i/>
          <w:iCs/>
          <w:color w:val="000000" w:themeColor="text1"/>
          <w:sz w:val="18"/>
          <w:szCs w:val="18"/>
        </w:rPr>
      </w:pPr>
      <w:r w:rsidRPr="00033D28">
        <w:rPr>
          <w:i/>
          <w:iCs/>
          <w:color w:val="000000" w:themeColor="text1"/>
          <w:sz w:val="18"/>
          <w:szCs w:val="18"/>
        </w:rPr>
        <w:t>Theo đề nghị của Cục trưởng Cục Quản lý và Phát triển thị trường trong nước”</w:t>
      </w:r>
    </w:p>
    <w:p w14:paraId="568B1A1A" w14:textId="77777777" w:rsidR="00C35689" w:rsidRPr="00033D28" w:rsidRDefault="00C35689" w:rsidP="002A3FF5">
      <w:pPr>
        <w:pBdr>
          <w:top w:val="nil"/>
          <w:left w:val="nil"/>
          <w:bottom w:val="nil"/>
          <w:right w:val="nil"/>
          <w:between w:val="nil"/>
        </w:pBdr>
        <w:spacing w:before="0"/>
        <w:ind w:firstLine="0"/>
        <w:rPr>
          <w:color w:val="000000"/>
          <w:sz w:val="18"/>
          <w:szCs w:val="18"/>
        </w:rPr>
      </w:pPr>
      <w:r w:rsidRPr="00033D28">
        <w:rPr>
          <w:color w:val="000000"/>
          <w:sz w:val="18"/>
          <w:szCs w:val="18"/>
        </w:rPr>
        <w:t>Thông tư số 26/2026/TT-BCT sửa đổi, bổ sung một số quy định về phân cấp, cắt giảm, đơn giản hóa thủ tục hành chính trong các lĩnh vực thuộc phạm vi quản lý của Bộ Công Thương có căn cứ ban hành như sau:</w:t>
      </w:r>
    </w:p>
    <w:p w14:paraId="31752B84" w14:textId="77777777" w:rsidR="00C35689" w:rsidRPr="00033D28" w:rsidRDefault="00C35689" w:rsidP="002A3FF5">
      <w:pPr>
        <w:pBdr>
          <w:top w:val="nil"/>
          <w:left w:val="nil"/>
          <w:bottom w:val="nil"/>
          <w:right w:val="nil"/>
          <w:between w:val="nil"/>
        </w:pBdr>
        <w:spacing w:before="0"/>
        <w:ind w:firstLine="0"/>
        <w:rPr>
          <w:color w:val="000000"/>
          <w:sz w:val="18"/>
          <w:szCs w:val="18"/>
        </w:rPr>
      </w:pPr>
      <w:r w:rsidRPr="00033D28">
        <w:rPr>
          <w:i/>
          <w:iCs/>
          <w:color w:val="000000"/>
          <w:sz w:val="18"/>
          <w:szCs w:val="18"/>
        </w:rPr>
        <w:t>“Căn cứ Luật Tổ chức Chính phủ số 63/2025/QH15;</w:t>
      </w:r>
    </w:p>
    <w:p w14:paraId="77133925" w14:textId="77777777" w:rsidR="00C35689" w:rsidRPr="00033D28" w:rsidRDefault="00C35689" w:rsidP="002A3FF5">
      <w:pPr>
        <w:pBdr>
          <w:top w:val="nil"/>
          <w:left w:val="nil"/>
          <w:bottom w:val="nil"/>
          <w:right w:val="nil"/>
          <w:between w:val="nil"/>
        </w:pBdr>
        <w:spacing w:before="0"/>
        <w:ind w:firstLine="0"/>
        <w:rPr>
          <w:color w:val="000000"/>
          <w:sz w:val="18"/>
          <w:szCs w:val="18"/>
        </w:rPr>
      </w:pPr>
      <w:r w:rsidRPr="00033D28">
        <w:rPr>
          <w:i/>
          <w:iCs/>
          <w:color w:val="000000"/>
          <w:sz w:val="18"/>
          <w:szCs w:val="18"/>
        </w:rPr>
        <w:t>Căn cứ Nghị quyết số 19/2026/NQ-CP của Chính phủ cắt giảm, phân cấp, đơn giản hóa thủ tục hành chính, điều kiện kinh doanh thuộc phạm vi quản lý của Bộ Công Thương;</w:t>
      </w:r>
    </w:p>
    <w:p w14:paraId="37844A9C" w14:textId="77777777" w:rsidR="00C35689" w:rsidRPr="00033D28" w:rsidRDefault="00C35689" w:rsidP="002A3FF5">
      <w:pPr>
        <w:pBdr>
          <w:top w:val="nil"/>
          <w:left w:val="nil"/>
          <w:bottom w:val="nil"/>
          <w:right w:val="nil"/>
          <w:between w:val="nil"/>
        </w:pBdr>
        <w:spacing w:before="0"/>
        <w:ind w:firstLine="0"/>
        <w:rPr>
          <w:color w:val="000000"/>
          <w:sz w:val="18"/>
          <w:szCs w:val="18"/>
        </w:rPr>
      </w:pPr>
      <w:bookmarkStart w:id="15" w:name="_vldzhf5i98st" w:colFirst="0" w:colLast="0"/>
      <w:bookmarkEnd w:id="15"/>
      <w:r w:rsidRPr="00033D28">
        <w:rPr>
          <w:i/>
          <w:iCs/>
          <w:color w:val="000000"/>
          <w:sz w:val="18"/>
          <w:szCs w:val="18"/>
        </w:rPr>
        <w:t>Căn cứ Nghị quyết số 66.18/2026/NQ-CP của Chính phủ phân quyền, cắt giảm, đơn giản hóa thủ tục hành chính, điều kiện kinh doanh;</w:t>
      </w:r>
    </w:p>
    <w:p w14:paraId="692F1A69" w14:textId="77777777" w:rsidR="00C35689" w:rsidRPr="00033D28" w:rsidRDefault="00C35689" w:rsidP="002A3FF5">
      <w:pPr>
        <w:pBdr>
          <w:top w:val="nil"/>
          <w:left w:val="nil"/>
          <w:bottom w:val="nil"/>
          <w:right w:val="nil"/>
          <w:between w:val="nil"/>
        </w:pBdr>
        <w:spacing w:before="0"/>
        <w:ind w:firstLine="0"/>
        <w:rPr>
          <w:color w:val="000000"/>
          <w:sz w:val="18"/>
          <w:szCs w:val="18"/>
        </w:rPr>
      </w:pPr>
      <w:r w:rsidRPr="00033D28">
        <w:rPr>
          <w:i/>
          <w:iCs/>
          <w:color w:val="000000"/>
          <w:sz w:val="18"/>
          <w:szCs w:val="18"/>
        </w:rPr>
        <w:t>Căn cứ Nghị định số 40/2025/NĐ-CP của Chính phủ quy định chức năng, nhiệm vụ, quyền hạn và cơ cấu tổ chức của Bộ Công Thương,</w:t>
      </w:r>
      <w:r w:rsidRPr="00033D28">
        <w:rPr>
          <w:color w:val="000000"/>
          <w:sz w:val="18"/>
          <w:szCs w:val="18"/>
        </w:rPr>
        <w:t xml:space="preserve"> </w:t>
      </w:r>
      <w:r w:rsidRPr="00033D28">
        <w:rPr>
          <w:i/>
          <w:iCs/>
          <w:color w:val="000000"/>
          <w:sz w:val="18"/>
          <w:szCs w:val="18"/>
        </w:rPr>
        <w:t>được sửa đổi, bổ sung bởi Nghị định số 109/2025/NĐ-CP và Nghị định số 193/2025/NĐ-CP;</w:t>
      </w:r>
    </w:p>
    <w:p w14:paraId="4F1522E2" w14:textId="77777777" w:rsidR="00C35689" w:rsidRPr="00033D28" w:rsidRDefault="00C35689" w:rsidP="002A3FF5">
      <w:pPr>
        <w:pBdr>
          <w:top w:val="nil"/>
          <w:left w:val="nil"/>
          <w:bottom w:val="nil"/>
          <w:right w:val="nil"/>
          <w:between w:val="nil"/>
        </w:pBdr>
        <w:spacing w:before="0"/>
        <w:ind w:firstLine="0"/>
        <w:rPr>
          <w:color w:val="000000"/>
          <w:sz w:val="18"/>
          <w:szCs w:val="18"/>
        </w:rPr>
      </w:pPr>
      <w:r w:rsidRPr="00033D28">
        <w:rPr>
          <w:i/>
          <w:iCs/>
          <w:color w:val="000000"/>
          <w:sz w:val="18"/>
          <w:szCs w:val="18"/>
        </w:rPr>
        <w:t>Căn cứ Nghị định số 146/2025/NĐ-CP của Chính phủ quy định về phân quyền, phân cấp trong lĩnh vực công nghiệp và thương mại;</w:t>
      </w:r>
    </w:p>
    <w:p w14:paraId="78E811CA" w14:textId="77777777" w:rsidR="00C35689" w:rsidRPr="00033D28" w:rsidRDefault="00C35689" w:rsidP="002A3FF5">
      <w:pPr>
        <w:pBdr>
          <w:top w:val="nil"/>
          <w:left w:val="nil"/>
          <w:bottom w:val="nil"/>
          <w:right w:val="nil"/>
          <w:between w:val="nil"/>
        </w:pBdr>
        <w:spacing w:before="0"/>
        <w:ind w:firstLine="0"/>
        <w:rPr>
          <w:color w:val="000000"/>
          <w:sz w:val="18"/>
          <w:szCs w:val="18"/>
        </w:rPr>
      </w:pPr>
      <w:r w:rsidRPr="00033D28">
        <w:rPr>
          <w:i/>
          <w:iCs/>
          <w:color w:val="000000"/>
          <w:sz w:val="18"/>
          <w:szCs w:val="18"/>
        </w:rPr>
        <w:t>Căn cứ Nghị định số 139/2025/NĐ-CP của Chính phủ quy định về phân định thẩm quyền của chính quyền địa phương 02 cấp trong lĩnh vực quản lý nhà nước của Bộ Công Thương;</w:t>
      </w:r>
    </w:p>
    <w:p w14:paraId="79FF5C7A" w14:textId="77777777" w:rsidR="00C35689" w:rsidRPr="00033D28" w:rsidRDefault="00C35689" w:rsidP="002A3FF5">
      <w:pPr>
        <w:pBdr>
          <w:top w:val="nil"/>
          <w:left w:val="nil"/>
          <w:bottom w:val="nil"/>
          <w:right w:val="nil"/>
          <w:between w:val="nil"/>
        </w:pBdr>
        <w:spacing w:before="0"/>
        <w:ind w:firstLine="0"/>
        <w:rPr>
          <w:color w:val="000000"/>
          <w:sz w:val="18"/>
          <w:szCs w:val="18"/>
        </w:rPr>
      </w:pPr>
      <w:r w:rsidRPr="00033D28">
        <w:rPr>
          <w:i/>
          <w:iCs/>
          <w:color w:val="000000"/>
          <w:sz w:val="18"/>
          <w:szCs w:val="18"/>
        </w:rPr>
        <w:t>Theo đề nghị của Chánh Văn phòng Bộ,</w:t>
      </w:r>
    </w:p>
    <w:p w14:paraId="5065B986" w14:textId="10B5F578" w:rsidR="00C35689" w:rsidRPr="00B47E8E" w:rsidRDefault="00C35689" w:rsidP="002A3FF5">
      <w:pPr>
        <w:pBdr>
          <w:top w:val="nil"/>
          <w:left w:val="nil"/>
          <w:bottom w:val="nil"/>
          <w:right w:val="nil"/>
          <w:between w:val="nil"/>
        </w:pBdr>
        <w:spacing w:before="0"/>
        <w:ind w:firstLine="0"/>
        <w:rPr>
          <w:color w:val="000000"/>
          <w:sz w:val="18"/>
          <w:szCs w:val="18"/>
        </w:rPr>
      </w:pPr>
      <w:r w:rsidRPr="00033D28">
        <w:rPr>
          <w:i/>
          <w:iCs/>
          <w:color w:val="000000"/>
          <w:sz w:val="18"/>
          <w:szCs w:val="18"/>
        </w:rPr>
        <w:t xml:space="preserve">Bộ trưởng Bộ Công Thương ban hành Thông tư sửa đổi, bổ sung một số </w:t>
      </w:r>
      <w:bookmarkStart w:id="16" w:name="mqkrjhqeu6zz" w:colFirst="0" w:colLast="0"/>
      <w:bookmarkEnd w:id="16"/>
      <w:r w:rsidRPr="00033D28">
        <w:rPr>
          <w:i/>
          <w:iCs/>
          <w:color w:val="000000"/>
          <w:sz w:val="18"/>
          <w:szCs w:val="18"/>
        </w:rPr>
        <w:t>quy định về phân cấp, cắt giảm, đơn giản hóa thủ tục hành chính trong các lĩnh vực thuộc phạm vi quản lý của Bộ Công Thương.”</w:t>
      </w:r>
    </w:p>
  </w:footnote>
  <w:footnote w:id="2">
    <w:p w14:paraId="3382C28B" w14:textId="611F38E4"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bổ sung theo quy định tại khoản 1 Điều 1</w:t>
      </w:r>
      <w:r w:rsidR="004547FB" w:rsidRPr="00B47E8E">
        <w:rPr>
          <w:sz w:val="18"/>
          <w:szCs w:val="18"/>
        </w:rPr>
        <w:t xml:space="preserve"> của</w:t>
      </w:r>
      <w:r w:rsidRPr="00033D28">
        <w:rPr>
          <w:sz w:val="18"/>
          <w:szCs w:val="18"/>
        </w:rPr>
        <w:t xml:space="preserve">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footnote>
  <w:footnote w:id="3">
    <w:p w14:paraId="3A6E2749" w14:textId="62CE764A"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theo quy định tại điểm a khoản 2 Điều 1 </w:t>
      </w:r>
      <w:r w:rsidR="004547FB" w:rsidRPr="00033D28">
        <w:rPr>
          <w:sz w:val="18"/>
          <w:szCs w:val="18"/>
        </w:rPr>
        <w:t xml:space="preserve">của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footnote>
  <w:footnote w:id="4">
    <w:p w14:paraId="2EE5FEBA" w14:textId="24077FB2"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theo quy định tại điểm a khoản 2 Điều 1</w:t>
      </w:r>
      <w:r w:rsidR="007B6B47" w:rsidRPr="00033D28">
        <w:rPr>
          <w:sz w:val="18"/>
          <w:szCs w:val="18"/>
        </w:rPr>
        <w:t xml:space="preserve"> của</w:t>
      </w:r>
      <w:r w:rsidRPr="00033D28">
        <w:rPr>
          <w:sz w:val="18"/>
          <w:szCs w:val="18"/>
        </w:rPr>
        <w:t xml:space="preserve">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footnote>
  <w:footnote w:id="5">
    <w:p w14:paraId="7711ED85" w14:textId="4287DD2E" w:rsidR="00C34F77" w:rsidRPr="00033D28" w:rsidRDefault="00C34F77"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kinh doanh xuất khẩu, nhập khẩu xăng dầu” được thay thế bởi cụm từ “thương nhân đầu mối kinh doanh xăng dầu” theo quy định tại điểm a khoản 1 Điều 2 </w:t>
      </w:r>
      <w:r w:rsidR="007F0993" w:rsidRPr="00033D28">
        <w:rPr>
          <w:sz w:val="18"/>
          <w:szCs w:val="18"/>
        </w:rPr>
        <w:t xml:space="preserve">của </w:t>
      </w:r>
      <w:r w:rsidRPr="00033D28">
        <w:rPr>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6">
    <w:p w14:paraId="4869EBEE" w14:textId="0DFA659E"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bổ sung theo quy định tại điểm b khoản 2 Điều 1 </w:t>
      </w:r>
      <w:r w:rsidR="007B6B47" w:rsidRPr="00033D28">
        <w:rPr>
          <w:sz w:val="18"/>
          <w:szCs w:val="18"/>
        </w:rPr>
        <w:t xml:space="preserve">của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xml:space="preserve">, có hiệu lực kể từ ngày 02 tháng 01 năm 2022. </w:t>
      </w:r>
    </w:p>
  </w:footnote>
  <w:footnote w:id="7">
    <w:p w14:paraId="228CD271" w14:textId="1999B70D"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bãi bỏ theo quy định tại điểm a khoản 2 Điều 2 </w:t>
      </w:r>
      <w:r w:rsidR="008B1F42" w:rsidRPr="00033D28">
        <w:rPr>
          <w:sz w:val="18"/>
          <w:szCs w:val="18"/>
        </w:rPr>
        <w:t xml:space="preserve">của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footnote>
  <w:footnote w:id="8">
    <w:p w14:paraId="289D2788" w14:textId="329E611C" w:rsidR="00F3457B"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w:t>
      </w:r>
      <w:r w:rsidR="001E3508" w:rsidRPr="00033D28">
        <w:rPr>
          <w:sz w:val="18"/>
          <w:szCs w:val="18"/>
        </w:rPr>
        <w:t>Điều này được sửa đổi, bổ sung</w:t>
      </w:r>
      <w:r w:rsidR="00F3457B" w:rsidRPr="00033D28">
        <w:rPr>
          <w:sz w:val="18"/>
          <w:szCs w:val="18"/>
        </w:rPr>
        <w:t xml:space="preserve"> lần thứ nhất</w:t>
      </w:r>
      <w:r w:rsidR="001E3508" w:rsidRPr="00033D28">
        <w:rPr>
          <w:sz w:val="18"/>
          <w:szCs w:val="18"/>
        </w:rPr>
        <w:t xml:space="preserve"> theo quy định tại Điều 1 Thông tư số 28/2017/TT-BCT sửa đổi, bổ sung, bãi bỏ một số Thông tư trong lĩnh vực kinh doanh xăng dầu, kinh doanh dịch vụ đánh giá sự phù hợp và xuất nhập khẩu thuộc phạm vi quản lý nhà nước của Bộ Công Thương, có hiệu lực kể từ ngày 01 tháng 01 năm 2018</w:t>
      </w:r>
      <w:r w:rsidR="003B024A" w:rsidRPr="00033D28">
        <w:rPr>
          <w:sz w:val="18"/>
          <w:szCs w:val="18"/>
        </w:rPr>
        <w:t>. Điều 1 Thông tư số 28/2017/TT-BCT được bãi bỏ theo quy định tại điểm b khoản 2 Điều 2 của 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p w14:paraId="2DD11505" w14:textId="620CC0F9" w:rsidR="00DC2921" w:rsidRPr="00033D28" w:rsidRDefault="00F3457B" w:rsidP="002A3FF5">
      <w:pPr>
        <w:pStyle w:val="FootnoteText"/>
        <w:ind w:firstLine="0"/>
        <w:rPr>
          <w:sz w:val="18"/>
          <w:szCs w:val="18"/>
        </w:rPr>
      </w:pPr>
      <w:r w:rsidRPr="00033D28">
        <w:rPr>
          <w:sz w:val="18"/>
          <w:szCs w:val="18"/>
        </w:rPr>
        <w:t xml:space="preserve">Điều này </w:t>
      </w:r>
      <w:r w:rsidR="001E3508" w:rsidRPr="00033D28">
        <w:rPr>
          <w:sz w:val="18"/>
          <w:szCs w:val="18"/>
        </w:rPr>
        <w:t>được sửa đổi, bổ sung</w:t>
      </w:r>
      <w:r w:rsidRPr="00033D28">
        <w:rPr>
          <w:sz w:val="18"/>
          <w:szCs w:val="18"/>
        </w:rPr>
        <w:t xml:space="preserve"> lần thứ hai</w:t>
      </w:r>
      <w:r w:rsidR="001E3508" w:rsidRPr="00033D28">
        <w:rPr>
          <w:sz w:val="18"/>
          <w:szCs w:val="18"/>
        </w:rPr>
        <w:t xml:space="preserve"> theo quy định tại khoản 3 Điều 1 </w:t>
      </w:r>
      <w:r w:rsidR="003B024A" w:rsidRPr="00033D28">
        <w:rPr>
          <w:sz w:val="18"/>
          <w:szCs w:val="18"/>
        </w:rPr>
        <w:t xml:space="preserve">của </w:t>
      </w:r>
      <w:r w:rsidR="001E3508" w:rsidRPr="00033D28">
        <w:rPr>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r w:rsidR="00DC2921" w:rsidRPr="00033D28">
        <w:rPr>
          <w:sz w:val="18"/>
          <w:szCs w:val="18"/>
        </w:rPr>
        <w:t>.</w:t>
      </w:r>
    </w:p>
    <w:p w14:paraId="0F720FBF" w14:textId="14C86ED2" w:rsidR="001950E9" w:rsidRPr="00033D28" w:rsidRDefault="00DC2921" w:rsidP="002A3FF5">
      <w:pPr>
        <w:pStyle w:val="FootnoteText"/>
        <w:ind w:firstLine="0"/>
        <w:rPr>
          <w:spacing w:val="-4"/>
          <w:sz w:val="18"/>
          <w:szCs w:val="18"/>
        </w:rPr>
      </w:pPr>
      <w:r w:rsidRPr="00033D28">
        <w:rPr>
          <w:sz w:val="18"/>
          <w:szCs w:val="18"/>
        </w:rPr>
        <w:t>Khoản 2 Điều 1 của Thông tư số 17/2021/TT-BCT được sửa đổi</w:t>
      </w:r>
      <w:r w:rsidR="001E3508" w:rsidRPr="00033D28">
        <w:rPr>
          <w:sz w:val="18"/>
          <w:szCs w:val="18"/>
        </w:rPr>
        <w:t>, bổ sung theo quy định tại khoản 1 Điều 1 Thông tư</w:t>
      </w:r>
      <w:r w:rsidR="00EA2B46" w:rsidRPr="00033D28">
        <w:rPr>
          <w:sz w:val="18"/>
          <w:szCs w:val="18"/>
        </w:rPr>
        <w:t xml:space="preserve"> số</w:t>
      </w:r>
      <w:r w:rsidR="001E3508" w:rsidRPr="00033D28">
        <w:rPr>
          <w:sz w:val="18"/>
          <w:szCs w:val="18"/>
        </w:rPr>
        <w:t xml:space="preserve"> 18/2025/TT-BCT sửa đổi, bổ sung, bãi bỏ một số quy định về kinh doanh xăng dầu có hiệu lực từ 02 tháng 5 năm 2025</w:t>
      </w:r>
      <w:r w:rsidR="001950E9" w:rsidRPr="00033D28">
        <w:rPr>
          <w:sz w:val="18"/>
          <w:szCs w:val="18"/>
        </w:rPr>
        <w:t>.</w:t>
      </w:r>
    </w:p>
  </w:footnote>
  <w:footnote w:id="9">
    <w:p w14:paraId="256AFF5D" w14:textId="35811A69" w:rsidR="00524E4A" w:rsidRPr="00033D28" w:rsidRDefault="00524E4A" w:rsidP="002A3FF5">
      <w:pPr>
        <w:pStyle w:val="FootnoteText"/>
        <w:ind w:firstLine="0"/>
        <w:rPr>
          <w:sz w:val="18"/>
          <w:szCs w:val="18"/>
        </w:rPr>
      </w:pPr>
      <w:r w:rsidRPr="00033D28">
        <w:rPr>
          <w:rStyle w:val="FootnoteReference"/>
          <w:sz w:val="18"/>
          <w:szCs w:val="18"/>
        </w:rPr>
        <w:footnoteRef/>
      </w:r>
      <w:r w:rsidRPr="00033D28">
        <w:rPr>
          <w:sz w:val="18"/>
          <w:szCs w:val="18"/>
        </w:rPr>
        <w:t xml:space="preserve"> </w:t>
      </w:r>
      <w:bookmarkStart w:id="24" w:name="_Hlk230359851"/>
      <w:r w:rsidRPr="00033D28">
        <w:rPr>
          <w:sz w:val="18"/>
          <w:szCs w:val="18"/>
        </w:rPr>
        <w:t xml:space="preserve">Điểm này được bãi bỏ </w:t>
      </w:r>
      <w:bookmarkStart w:id="25" w:name="_Hlk230367897"/>
      <w:r w:rsidRPr="00033D28">
        <w:rPr>
          <w:sz w:val="18"/>
          <w:szCs w:val="18"/>
        </w:rPr>
        <w:t>theo quy định tại Điều 10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bookmarkEnd w:id="24"/>
      <w:bookmarkEnd w:id="25"/>
      <w:r w:rsidRPr="00033D28">
        <w:rPr>
          <w:sz w:val="18"/>
          <w:szCs w:val="18"/>
        </w:rPr>
        <w:t xml:space="preserve"> </w:t>
      </w:r>
    </w:p>
  </w:footnote>
  <w:footnote w:id="10">
    <w:p w14:paraId="1A47C319" w14:textId="5B14077F" w:rsidR="005874ED"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Điều này được bổ sung theo quy định tại khoản 4 Điều 1 </w:t>
      </w:r>
      <w:r w:rsidR="003164BB" w:rsidRPr="00033D28">
        <w:rPr>
          <w:sz w:val="18"/>
          <w:szCs w:val="18"/>
        </w:rPr>
        <w:t xml:space="preserve">của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r w:rsidR="005874ED" w:rsidRPr="00033D28">
        <w:rPr>
          <w:sz w:val="18"/>
          <w:szCs w:val="18"/>
        </w:rPr>
        <w:t>.</w:t>
      </w:r>
    </w:p>
    <w:p w14:paraId="25D2CBEF" w14:textId="6EA5A54E" w:rsidR="001950E9" w:rsidRPr="00033D28" w:rsidRDefault="003164BB" w:rsidP="002A3FF5">
      <w:pPr>
        <w:pStyle w:val="FootnoteText"/>
        <w:ind w:firstLine="0"/>
        <w:rPr>
          <w:sz w:val="18"/>
          <w:szCs w:val="18"/>
        </w:rPr>
      </w:pPr>
      <w:r w:rsidRPr="00033D28">
        <w:rPr>
          <w:sz w:val="18"/>
          <w:szCs w:val="18"/>
        </w:rPr>
        <w:t>Khoản 4 Điều 1 của Thông tư số 17/2021/TT-BCT</w:t>
      </w:r>
      <w:r w:rsidR="001950E9" w:rsidRPr="00033D28">
        <w:rPr>
          <w:sz w:val="18"/>
          <w:szCs w:val="18"/>
        </w:rPr>
        <w:t xml:space="preserve"> được sửa đổi bổ sung bởi khoản 2 Điều 1</w:t>
      </w:r>
      <w:r w:rsidRPr="00033D28">
        <w:rPr>
          <w:sz w:val="18"/>
          <w:szCs w:val="18"/>
        </w:rPr>
        <w:t xml:space="preserve"> của</w:t>
      </w:r>
      <w:r w:rsidR="001950E9" w:rsidRPr="00033D28">
        <w:rPr>
          <w:sz w:val="18"/>
          <w:szCs w:val="18"/>
        </w:rPr>
        <w:t xml:space="preserve"> Thông tư 18/2015/TT-BCT sửa đổi, bổ sung, bãi bỏ một số quy định về kinh doanh xăng dầu</w:t>
      </w:r>
      <w:r w:rsidRPr="00033D28">
        <w:rPr>
          <w:sz w:val="18"/>
          <w:szCs w:val="18"/>
        </w:rPr>
        <w:t>,</w:t>
      </w:r>
      <w:r w:rsidR="001950E9" w:rsidRPr="00033D28">
        <w:rPr>
          <w:sz w:val="18"/>
          <w:szCs w:val="18"/>
        </w:rPr>
        <w:t xml:space="preserve"> có hiệu lực từ 02 tháng 5 năm 2025.</w:t>
      </w:r>
    </w:p>
  </w:footnote>
  <w:footnote w:id="11">
    <w:p w14:paraId="20FA74B9" w14:textId="5E5E835C" w:rsidR="00241E73" w:rsidRPr="00033D28" w:rsidRDefault="00241E73" w:rsidP="002A3FF5">
      <w:pPr>
        <w:pStyle w:val="FootnoteText"/>
        <w:ind w:firstLine="0"/>
        <w:rPr>
          <w:sz w:val="18"/>
          <w:szCs w:val="18"/>
        </w:rPr>
      </w:pPr>
      <w:r w:rsidRPr="00033D28">
        <w:rPr>
          <w:rStyle w:val="FootnoteReference"/>
          <w:sz w:val="18"/>
          <w:szCs w:val="18"/>
        </w:rPr>
        <w:footnoteRef/>
      </w:r>
      <w:r w:rsidRPr="00033D28">
        <w:rPr>
          <w:sz w:val="18"/>
          <w:szCs w:val="18"/>
        </w:rPr>
        <w:t xml:space="preserve"> </w:t>
      </w:r>
      <w:bookmarkStart w:id="26" w:name="_Hlk231289012"/>
      <w:r w:rsidRPr="00033D28">
        <w:rPr>
          <w:sz w:val="18"/>
          <w:szCs w:val="18"/>
        </w:rPr>
        <w:t xml:space="preserve">Cụm từ “dầu hỏa” </w:t>
      </w:r>
      <w:r w:rsidR="006418E6" w:rsidRPr="00033D28">
        <w:rPr>
          <w:sz w:val="18"/>
          <w:szCs w:val="18"/>
        </w:rPr>
        <w:t xml:space="preserve">tại khoản 2 Điều 1 của Thông tư số 18/2025/TT-BCT </w:t>
      </w:r>
      <w:r w:rsidRPr="00033D28">
        <w:rPr>
          <w:sz w:val="18"/>
          <w:szCs w:val="18"/>
        </w:rPr>
        <w:t xml:space="preserve">được bãi bỏ theo quy định </w:t>
      </w:r>
      <w:r w:rsidR="006418E6" w:rsidRPr="00033D28">
        <w:rPr>
          <w:sz w:val="18"/>
          <w:szCs w:val="18"/>
        </w:rPr>
        <w:t xml:space="preserve">tại </w:t>
      </w:r>
      <w:r w:rsidRPr="00033D28">
        <w:rPr>
          <w:sz w:val="18"/>
          <w:szCs w:val="18"/>
        </w:rPr>
        <w:t xml:space="preserve">Điều 1 của Thông tư số 21/2026/TT-BCT </w:t>
      </w:r>
      <w:r w:rsidRPr="00033D28">
        <w:rPr>
          <w:bCs/>
          <w:sz w:val="18"/>
          <w:szCs w:val="18"/>
        </w:rPr>
        <w:t>bãi bỏ một phần khoản 2 Điều 1 của Thông tư số 18/2025/TT-BCT ngày 13 tháng 3 năm 2025 của Bộ trưởng Bộ Công Thương sửa đổi, bổ sung, bãi bỏ một số quy định tại các Thông tư quy định về kinh doanh xăng dầu</w:t>
      </w:r>
      <w:r w:rsidR="00BC47E1" w:rsidRPr="00033D28">
        <w:rPr>
          <w:bCs/>
          <w:sz w:val="18"/>
          <w:szCs w:val="18"/>
        </w:rPr>
        <w:t>, có hiệu lực từ ngày 29 tháng 4 năm 2026.</w:t>
      </w:r>
      <w:bookmarkEnd w:id="26"/>
    </w:p>
  </w:footnote>
  <w:footnote w:id="12">
    <w:p w14:paraId="30368FBA" w14:textId="6394B62E" w:rsidR="0020158C" w:rsidRPr="00033D28" w:rsidRDefault="0020158C"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kinh doanh xuất khẩu, nhập khẩu xăng dầu” được thay thế bởi cụm từ “thương nhân đầu mối kinh doanh xăng dầu” theo quy định tại điểm a khoản 1 Điều 2 </w:t>
      </w:r>
      <w:r w:rsidR="007F0993" w:rsidRPr="00033D28">
        <w:rPr>
          <w:sz w:val="18"/>
          <w:szCs w:val="18"/>
        </w:rPr>
        <w:t xml:space="preserve">của </w:t>
      </w:r>
      <w:r w:rsidRPr="00033D28">
        <w:rPr>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13">
    <w:p w14:paraId="19531C48" w14:textId="52D936BF" w:rsidR="0020158C" w:rsidRPr="00033D28" w:rsidRDefault="0020158C"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kinh doanh xuất khẩu, nhập khẩu xăng dầu” được thay thế bởi cụm từ “thương nhân đầu mối kinh doanh xăng dầu” theo quy định tại điểm a khoản 1 Điều 2 </w:t>
      </w:r>
      <w:r w:rsidR="007F0993" w:rsidRPr="00033D28">
        <w:rPr>
          <w:sz w:val="18"/>
          <w:szCs w:val="18"/>
        </w:rPr>
        <w:t xml:space="preserve">của </w:t>
      </w:r>
      <w:r w:rsidRPr="00033D28">
        <w:rPr>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14">
    <w:p w14:paraId="22E6567C" w14:textId="2AB5B696"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bổ sung theo quy định tại </w:t>
      </w:r>
      <w:r w:rsidR="000C217F" w:rsidRPr="00033D28">
        <w:rPr>
          <w:sz w:val="18"/>
          <w:szCs w:val="18"/>
        </w:rPr>
        <w:t>k</w:t>
      </w:r>
      <w:r w:rsidRPr="00033D28">
        <w:rPr>
          <w:sz w:val="18"/>
          <w:szCs w:val="18"/>
        </w:rPr>
        <w:t xml:space="preserve">hoản 1 Điều 19 của </w:t>
      </w:r>
      <w:r w:rsidRPr="00033D28">
        <w:rPr>
          <w:iCs/>
          <w:sz w:val="18"/>
          <w:szCs w:val="18"/>
        </w:rPr>
        <w:t>Thông tư số 42/</w:t>
      </w:r>
      <w:r w:rsidR="003C021C" w:rsidRPr="00033D28">
        <w:rPr>
          <w:iCs/>
          <w:sz w:val="18"/>
          <w:szCs w:val="18"/>
        </w:rPr>
        <w:t>2019/</w:t>
      </w:r>
      <w:r w:rsidRPr="00033D28">
        <w:rPr>
          <w:iCs/>
          <w:sz w:val="18"/>
          <w:szCs w:val="18"/>
        </w:rPr>
        <w:t>TT-BCT sửa đổi, bổ sung một số quy định về chế độ báo cáo định kỳ tại các Thông tư do Bộ trưởng Bộ Công Thương ban hành hoặc liên tịch ban hành</w:t>
      </w:r>
      <w:r w:rsidRPr="00033D28">
        <w:rPr>
          <w:sz w:val="18"/>
          <w:szCs w:val="18"/>
        </w:rPr>
        <w:t>, có hiệu lực kể từ ngày 05 tháng 02 năm 2020.</w:t>
      </w:r>
    </w:p>
  </w:footnote>
  <w:footnote w:id="15">
    <w:p w14:paraId="79909189" w14:textId="157A5CA9"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bổ sung theo quy định tại </w:t>
      </w:r>
      <w:r w:rsidR="000C217F" w:rsidRPr="00033D28">
        <w:rPr>
          <w:sz w:val="18"/>
          <w:szCs w:val="18"/>
        </w:rPr>
        <w:t>k</w:t>
      </w:r>
      <w:r w:rsidRPr="00033D28">
        <w:rPr>
          <w:sz w:val="18"/>
          <w:szCs w:val="18"/>
        </w:rPr>
        <w:t xml:space="preserve">hoản 1 Điều 19 của </w:t>
      </w:r>
      <w:r w:rsidRPr="00033D28">
        <w:rPr>
          <w:iCs/>
          <w:sz w:val="18"/>
          <w:szCs w:val="18"/>
        </w:rPr>
        <w:t>Thông tư số 42/</w:t>
      </w:r>
      <w:r w:rsidR="003C021C" w:rsidRPr="00033D28">
        <w:rPr>
          <w:iCs/>
          <w:sz w:val="18"/>
          <w:szCs w:val="18"/>
        </w:rPr>
        <w:t>2019/</w:t>
      </w:r>
      <w:r w:rsidRPr="00033D28">
        <w:rPr>
          <w:iCs/>
          <w:sz w:val="18"/>
          <w:szCs w:val="18"/>
        </w:rPr>
        <w:t>TT-BCT sửa đổi, bổ sung một số quy định về chế độ báo cáo định kỳ tại các Thông tư do Bộ trưởng Bộ Công Thương ban hành hoặc liên tịch ban hành</w:t>
      </w:r>
      <w:r w:rsidRPr="00033D28">
        <w:rPr>
          <w:sz w:val="18"/>
          <w:szCs w:val="18"/>
        </w:rPr>
        <w:t>, có hiệu lực kể từ ngày 05 tháng 02 năm 2020.</w:t>
      </w:r>
    </w:p>
  </w:footnote>
  <w:footnote w:id="16">
    <w:p w14:paraId="3A2C2157" w14:textId="017583A3"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bổ sung theo quy định tại khoản 5 Điều 1 </w:t>
      </w:r>
      <w:r w:rsidR="006A70D7" w:rsidRPr="00033D28">
        <w:rPr>
          <w:sz w:val="18"/>
          <w:szCs w:val="18"/>
        </w:rPr>
        <w:t xml:space="preserve">của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footnote>
  <w:footnote w:id="17">
    <w:p w14:paraId="1EB1B362" w14:textId="350115BE" w:rsidR="002C2B49" w:rsidRPr="00033D28" w:rsidRDefault="002C2B4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bổ sung theo quy định tại khoản 1 Điều 2</w:t>
      </w:r>
      <w:r w:rsidR="006242C5" w:rsidRPr="00033D28">
        <w:rPr>
          <w:sz w:val="18"/>
          <w:szCs w:val="18"/>
        </w:rPr>
        <w:t xml:space="preserve"> của</w:t>
      </w:r>
      <w:r w:rsidRPr="00033D28">
        <w:rPr>
          <w:sz w:val="18"/>
          <w:szCs w:val="18"/>
        </w:rPr>
        <w:t xml:space="preserve"> Thông tư số 18/2025/TT-BCT sửa đổi, bổ sung, bãi bỏ một số quy định tại các Thông tư quy định về kinh doanh xăng dầu có hiệu lực từ ngày 02 tháng 5 năm 2025.</w:t>
      </w:r>
    </w:p>
  </w:footnote>
  <w:footnote w:id="18">
    <w:p w14:paraId="2C5F79E5" w14:textId="3CC320B9"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bãi bỏ theo quy định tại điểm a khoản 2 Điều 2 </w:t>
      </w:r>
      <w:r w:rsidR="008B1F42" w:rsidRPr="00033D28">
        <w:rPr>
          <w:sz w:val="18"/>
          <w:szCs w:val="18"/>
        </w:rPr>
        <w:t xml:space="preserve">của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footnote>
  <w:footnote w:id="19">
    <w:p w14:paraId="6B4E0E82" w14:textId="4EF6B016" w:rsidR="001950E9" w:rsidRPr="00502544"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bổ sung bởi khoản 2 Điều 2 </w:t>
      </w:r>
      <w:r w:rsidR="00BA7177" w:rsidRPr="00033D28">
        <w:rPr>
          <w:sz w:val="18"/>
          <w:szCs w:val="18"/>
        </w:rPr>
        <w:t xml:space="preserve">của </w:t>
      </w:r>
      <w:r w:rsidRPr="00033D28">
        <w:rPr>
          <w:sz w:val="18"/>
          <w:szCs w:val="18"/>
        </w:rPr>
        <w:t>Thông tư</w:t>
      </w:r>
      <w:r w:rsidR="008E650D" w:rsidRPr="00033D28">
        <w:rPr>
          <w:sz w:val="18"/>
          <w:szCs w:val="18"/>
        </w:rPr>
        <w:t xml:space="preserve"> số</w:t>
      </w:r>
      <w:r w:rsidRPr="00033D28">
        <w:rPr>
          <w:sz w:val="18"/>
          <w:szCs w:val="18"/>
        </w:rPr>
        <w:t xml:space="preserve"> 18/2025/TT-BCT sửa đổi, bổ sung, bãi bỏ một số quy định tại các Thông tư quy định về kinh doanh xăng dầu có hiệu lực từ ngày 02 tháng 5 năm 2025</w:t>
      </w:r>
      <w:r w:rsidR="00BA7177" w:rsidRPr="00033D28">
        <w:rPr>
          <w:sz w:val="18"/>
          <w:szCs w:val="18"/>
        </w:rPr>
        <w:t>.</w:t>
      </w:r>
    </w:p>
    <w:p w14:paraId="5899A301" w14:textId="2500CD1F" w:rsidR="00A83F57" w:rsidRPr="00502544" w:rsidRDefault="00F67FD2" w:rsidP="002A3FF5">
      <w:pPr>
        <w:pStyle w:val="FootnoteText"/>
        <w:ind w:firstLine="0"/>
        <w:rPr>
          <w:sz w:val="18"/>
          <w:szCs w:val="18"/>
        </w:rPr>
      </w:pPr>
      <w:r w:rsidRPr="00502544">
        <w:rPr>
          <w:sz w:val="18"/>
          <w:szCs w:val="18"/>
        </w:rPr>
        <w:t>K</w:t>
      </w:r>
      <w:r w:rsidRPr="00033D28">
        <w:rPr>
          <w:sz w:val="18"/>
          <w:szCs w:val="18"/>
        </w:rPr>
        <w:t>hoản 2 Điều 2 của Thông tư số 18/2025/TT-BCT</w:t>
      </w:r>
      <w:r w:rsidRPr="00502544">
        <w:rPr>
          <w:sz w:val="18"/>
          <w:szCs w:val="18"/>
        </w:rPr>
        <w:t xml:space="preserve"> được bãi bỏ theo quy định tại Điều 11 của </w:t>
      </w:r>
      <w:r w:rsidRPr="00033D28">
        <w:rPr>
          <w:sz w:val="18"/>
          <w:szCs w:val="18"/>
        </w:rPr>
        <w:t>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0">
    <w:p w14:paraId="5315DF95" w14:textId="5ECE828A"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bổ sung bởi khoản 3 Điều 2 </w:t>
      </w:r>
      <w:r w:rsidR="00BA7177" w:rsidRPr="00033D28">
        <w:rPr>
          <w:sz w:val="18"/>
          <w:szCs w:val="18"/>
        </w:rPr>
        <w:t xml:space="preserve">của </w:t>
      </w:r>
      <w:r w:rsidRPr="00033D28">
        <w:rPr>
          <w:sz w:val="18"/>
          <w:szCs w:val="18"/>
        </w:rPr>
        <w:t xml:space="preserve">Thông tư </w:t>
      </w:r>
      <w:r w:rsidR="008E650D" w:rsidRPr="00033D28">
        <w:rPr>
          <w:sz w:val="18"/>
          <w:szCs w:val="18"/>
        </w:rPr>
        <w:t xml:space="preserve">số </w:t>
      </w:r>
      <w:r w:rsidRPr="00033D28">
        <w:rPr>
          <w:sz w:val="18"/>
          <w:szCs w:val="18"/>
        </w:rPr>
        <w:t>18/2025/TT-BCT sửa đổi, bổ sung, bãi bỏ một số quy định tại các Thông tư quy định về kinh doanh xăng dầu có hiệu lực từ ngày 02 tháng 5 năm 2025.</w:t>
      </w:r>
    </w:p>
  </w:footnote>
  <w:footnote w:id="21">
    <w:p w14:paraId="2600F2AF" w14:textId="0F9C7A60"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bổ sung bởi khoản 3 Điều 2 </w:t>
      </w:r>
      <w:r w:rsidR="00BA7177" w:rsidRPr="00033D28">
        <w:rPr>
          <w:sz w:val="18"/>
          <w:szCs w:val="18"/>
        </w:rPr>
        <w:t xml:space="preserve">của </w:t>
      </w:r>
      <w:r w:rsidRPr="00033D28">
        <w:rPr>
          <w:sz w:val="18"/>
          <w:szCs w:val="18"/>
        </w:rPr>
        <w:t xml:space="preserve">Thông tư </w:t>
      </w:r>
      <w:r w:rsidR="008E650D" w:rsidRPr="00033D28">
        <w:rPr>
          <w:sz w:val="18"/>
          <w:szCs w:val="18"/>
        </w:rPr>
        <w:t xml:space="preserve">số </w:t>
      </w:r>
      <w:r w:rsidRPr="00033D28">
        <w:rPr>
          <w:sz w:val="18"/>
          <w:szCs w:val="18"/>
        </w:rPr>
        <w:t>18/2025/TT-BCT sửa đổi, bổ sung, bãi bỏ một số quy định tại các Thông tư quy định về kinh doanh xăng dầu có hiệu lực từ ngày 02 tháng 5 năm 2025.</w:t>
      </w:r>
    </w:p>
  </w:footnote>
  <w:footnote w:id="22">
    <w:p w14:paraId="22DD51F7" w14:textId="4EAAADBB"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bổ sung bởi khoản 4 Điều 2 </w:t>
      </w:r>
      <w:r w:rsidR="00BA7177" w:rsidRPr="00033D28">
        <w:rPr>
          <w:sz w:val="18"/>
          <w:szCs w:val="18"/>
        </w:rPr>
        <w:t xml:space="preserve">của </w:t>
      </w:r>
      <w:r w:rsidRPr="00033D28">
        <w:rPr>
          <w:sz w:val="18"/>
          <w:szCs w:val="18"/>
        </w:rPr>
        <w:t xml:space="preserve">Thông tư </w:t>
      </w:r>
      <w:r w:rsidR="008E650D" w:rsidRPr="00033D28">
        <w:rPr>
          <w:sz w:val="18"/>
          <w:szCs w:val="18"/>
        </w:rPr>
        <w:t xml:space="preserve">số </w:t>
      </w:r>
      <w:r w:rsidRPr="00033D28">
        <w:rPr>
          <w:sz w:val="18"/>
          <w:szCs w:val="18"/>
        </w:rPr>
        <w:t>18/2025/TT-BCT sửa đổi, bổ sung, bãi bỏ một số quy định tại các Thông tư quy định về kinh doanh xăng dầu có hiệu lực từ ngày 02 tháng 5 năm 2025.</w:t>
      </w:r>
    </w:p>
  </w:footnote>
  <w:footnote w:id="23">
    <w:p w14:paraId="65D4213A" w14:textId="60AD7257"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Điều này được bổ sung theo quy định tại khoản 6 Điều 1</w:t>
      </w:r>
      <w:r w:rsidR="00AC687E" w:rsidRPr="00033D28">
        <w:rPr>
          <w:sz w:val="18"/>
          <w:szCs w:val="18"/>
        </w:rPr>
        <w:t xml:space="preserve"> của</w:t>
      </w:r>
      <w:r w:rsidRPr="00033D28">
        <w:rPr>
          <w:sz w:val="18"/>
          <w:szCs w:val="18"/>
        </w:rPr>
        <w:t xml:space="preserve">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footnote>
  <w:footnote w:id="24">
    <w:p w14:paraId="5724ECA7" w14:textId="45ED7432" w:rsidR="00AC687E"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Điều này được bổ sung theo quy định tại khoản 7 Điều 1</w:t>
      </w:r>
      <w:r w:rsidR="00FD18AA" w:rsidRPr="00033D28">
        <w:rPr>
          <w:sz w:val="18"/>
          <w:szCs w:val="18"/>
        </w:rPr>
        <w:t xml:space="preserve"> của</w:t>
      </w:r>
      <w:r w:rsidRPr="00033D28">
        <w:rPr>
          <w:sz w:val="18"/>
          <w:szCs w:val="18"/>
        </w:rPr>
        <w:t xml:space="preserve">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r w:rsidR="00AC687E" w:rsidRPr="00033D28">
        <w:rPr>
          <w:sz w:val="18"/>
          <w:szCs w:val="18"/>
        </w:rPr>
        <w:t>.</w:t>
      </w:r>
    </w:p>
    <w:p w14:paraId="160BA283" w14:textId="38E0D24B" w:rsidR="001950E9" w:rsidRPr="00B47E8E" w:rsidRDefault="00FD18AA" w:rsidP="002A3FF5">
      <w:pPr>
        <w:pStyle w:val="FootnoteText"/>
        <w:ind w:firstLine="0"/>
        <w:rPr>
          <w:sz w:val="18"/>
          <w:szCs w:val="18"/>
        </w:rPr>
      </w:pPr>
      <w:r w:rsidRPr="00033D28">
        <w:rPr>
          <w:sz w:val="18"/>
          <w:szCs w:val="18"/>
        </w:rPr>
        <w:t>Khoản 7 Điều 1 Thông tư số 17/2021/TT-BCT</w:t>
      </w:r>
      <w:r w:rsidR="00E64C44" w:rsidRPr="00033D28">
        <w:rPr>
          <w:sz w:val="18"/>
          <w:szCs w:val="18"/>
        </w:rPr>
        <w:t xml:space="preserve"> </w:t>
      </w:r>
      <w:r w:rsidR="001950E9" w:rsidRPr="00033D28">
        <w:rPr>
          <w:sz w:val="18"/>
          <w:szCs w:val="18"/>
        </w:rPr>
        <w:t>được sửa đổi bổ sung bởi khoản 3 Điều 1</w:t>
      </w:r>
      <w:r w:rsidRPr="00033D28">
        <w:rPr>
          <w:sz w:val="18"/>
          <w:szCs w:val="18"/>
        </w:rPr>
        <w:t xml:space="preserve"> của</w:t>
      </w:r>
      <w:r w:rsidR="001950E9" w:rsidRPr="00033D28">
        <w:rPr>
          <w:sz w:val="18"/>
          <w:szCs w:val="18"/>
        </w:rPr>
        <w:t xml:space="preserve"> Thông tư 18/2015/TT-BCT sửa đổi, bổ sung, bãi bỏ một số quy định về kinh doanh xăng dầu</w:t>
      </w:r>
      <w:r w:rsidRPr="00033D28">
        <w:rPr>
          <w:sz w:val="18"/>
          <w:szCs w:val="18"/>
        </w:rPr>
        <w:t>, có hiệu lực kể từ ngày 02 tháng 5 năm 2025.</w:t>
      </w:r>
    </w:p>
  </w:footnote>
  <w:footnote w:id="25">
    <w:p w14:paraId="79C89903" w14:textId="08069238" w:rsidR="00C61189" w:rsidRPr="00033D28" w:rsidRDefault="00C61189"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kinh doanh xuất khẩu, nhập khẩu xăng dầu” được thay thế bởi cụm từ "thương nhân đầu mối kinh doanh xăng dầu" theo quy định tại điểm a khoản 1 Điều 2</w:t>
      </w:r>
      <w:r w:rsidR="007F0993" w:rsidRPr="00B47E8E">
        <w:rPr>
          <w:sz w:val="18"/>
          <w:szCs w:val="18"/>
        </w:rPr>
        <w:t xml:space="preserve"> của</w:t>
      </w:r>
      <w:r w:rsidRPr="00033D28">
        <w:rPr>
          <w:sz w:val="18"/>
          <w:szCs w:val="18"/>
        </w:rPr>
        <w:t xml:space="preserve"> 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26">
    <w:p w14:paraId="07B51F01" w14:textId="655E68B9"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bổ sung theo quy định tại khoản 8 Điều 1 </w:t>
      </w:r>
      <w:r w:rsidR="00A96653" w:rsidRPr="00033D28">
        <w:rPr>
          <w:sz w:val="18"/>
          <w:szCs w:val="18"/>
        </w:rPr>
        <w:t xml:space="preserve">của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footnote>
  <w:footnote w:id="27">
    <w:p w14:paraId="0394F588" w14:textId="1BF12402" w:rsidR="002B288B" w:rsidRPr="00033D28" w:rsidRDefault="002B288B"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sản xuất xăng dầu” được thay thế bởi cụm từ “thương nhân đầu mối sản xuất xăng dầu” theo quy định tại điểm c khoản 1 Điều 2 </w:t>
      </w:r>
      <w:r w:rsidR="00825446" w:rsidRPr="00033D28">
        <w:rPr>
          <w:sz w:val="18"/>
          <w:szCs w:val="18"/>
        </w:rPr>
        <w:t xml:space="preserve">của </w:t>
      </w:r>
      <w:r w:rsidRPr="00033D28">
        <w:rPr>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28">
    <w:p w14:paraId="7F62BFAA" w14:textId="1ADC8D70" w:rsidR="002B288B" w:rsidRPr="00033D28" w:rsidRDefault="002B288B"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“Giấy phép kinh doanh xuất khẩu, nhập khẩu xăng dầu” được thay thế bởi cụm từ “Giấy xác nhận đủ điều kiện làm thương nhân đầu mối kinh doanh xăng dầu” theo quy định tại điểm b khoản 1 Điều 2 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29">
    <w:p w14:paraId="4A732322" w14:textId="52B69FA0"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bổ sung theo quy định tại khoản 9 Điều 1 </w:t>
      </w:r>
      <w:r w:rsidR="00A96653" w:rsidRPr="00033D28">
        <w:rPr>
          <w:sz w:val="18"/>
          <w:szCs w:val="18"/>
        </w:rPr>
        <w:t xml:space="preserve">của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footnote>
  <w:footnote w:id="30">
    <w:p w14:paraId="3E17AAEA" w14:textId="521DB56A"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bổ sung theo quy định tại khoản 9 Điều 1</w:t>
      </w:r>
      <w:r w:rsidR="00A96653" w:rsidRPr="00033D28">
        <w:rPr>
          <w:sz w:val="18"/>
          <w:szCs w:val="18"/>
        </w:rPr>
        <w:t xml:space="preserve"> của</w:t>
      </w:r>
      <w:r w:rsidRPr="00033D28">
        <w:rPr>
          <w:sz w:val="18"/>
          <w:szCs w:val="18"/>
        </w:rPr>
        <w:t xml:space="preserve">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p w14:paraId="2D04AB80" w14:textId="77777777" w:rsidR="001950E9" w:rsidRPr="00033D28" w:rsidRDefault="001950E9" w:rsidP="002A3FF5">
      <w:pPr>
        <w:pStyle w:val="FootnoteText"/>
        <w:ind w:firstLine="0"/>
        <w:rPr>
          <w:sz w:val="18"/>
          <w:szCs w:val="18"/>
        </w:rPr>
      </w:pPr>
    </w:p>
  </w:footnote>
  <w:footnote w:id="31">
    <w:p w14:paraId="1E80AEA6" w14:textId="43C88588" w:rsidR="00E07319" w:rsidRPr="00033D28" w:rsidRDefault="00E07319"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sản xuất xăng dầu” được thay thế bởi cụm từ “thương nhân đầu mối sản xuất xăng dầu” theo quy định tại điểm c khoản 1 Điều 2 </w:t>
      </w:r>
      <w:r w:rsidR="00034829" w:rsidRPr="00033D28">
        <w:rPr>
          <w:sz w:val="18"/>
          <w:szCs w:val="18"/>
        </w:rPr>
        <w:t xml:space="preserve">của </w:t>
      </w:r>
      <w:r w:rsidRPr="00033D28">
        <w:rPr>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32">
    <w:p w14:paraId="7E588682" w14:textId="1D4C8026" w:rsidR="00E07319" w:rsidRPr="00033D28" w:rsidRDefault="00E07319"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sản xuất xăng dầu” được thay thế bởi cụm từ “thương nhân đầu mối sản xuất xăng dầu” theo quy định tại điểm c khoản 1 Điều 2 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33">
    <w:p w14:paraId="273414D5" w14:textId="24AD919C"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Điểm này được bổ sung theo quy định tại khoản 10 Điều 1 </w:t>
      </w:r>
      <w:r w:rsidR="00C53C4D" w:rsidRPr="00033D28">
        <w:rPr>
          <w:sz w:val="18"/>
          <w:szCs w:val="18"/>
        </w:rPr>
        <w:t xml:space="preserve">của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w:t>
      </w:r>
    </w:p>
  </w:footnote>
  <w:footnote w:id="34">
    <w:p w14:paraId="4357C4F0" w14:textId="46D3DD3D" w:rsidR="00286994" w:rsidRPr="00033D28" w:rsidRDefault="00286994"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sản xuất xăng dầu” được thay thế bởi cụm từ “thương nhân đầu mối sản xuất xăng dầu” theo quy định tại điểm c khoản 1 Điều 2 </w:t>
      </w:r>
      <w:r w:rsidR="00034829" w:rsidRPr="00033D28">
        <w:rPr>
          <w:sz w:val="18"/>
          <w:szCs w:val="18"/>
        </w:rPr>
        <w:t xml:space="preserve">của </w:t>
      </w:r>
      <w:r w:rsidRPr="00033D28">
        <w:rPr>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35">
    <w:p w14:paraId="4D51578D" w14:textId="35B14344" w:rsidR="00286994" w:rsidRPr="00033D28" w:rsidRDefault="00286994"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sản xuất xăng dầu” được thay thế bởi cụm từ “thương nhân đầu mối sản xuất xăng dầu” theo quy định tại điểm c khoản 1 Điều 2 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36">
    <w:p w14:paraId="14100639" w14:textId="76009A0E"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sửa đổi, bổ sung theo quy định tại </w:t>
      </w:r>
      <w:r w:rsidR="00AC3E9F" w:rsidRPr="00033D28">
        <w:rPr>
          <w:sz w:val="18"/>
          <w:szCs w:val="18"/>
        </w:rPr>
        <w:t>k</w:t>
      </w:r>
      <w:r w:rsidRPr="00033D28">
        <w:rPr>
          <w:sz w:val="18"/>
          <w:szCs w:val="18"/>
        </w:rPr>
        <w:t>hoả</w:t>
      </w:r>
      <w:r w:rsidR="00286994" w:rsidRPr="00033D28">
        <w:rPr>
          <w:sz w:val="18"/>
          <w:szCs w:val="18"/>
        </w:rPr>
        <w:t>n 3</w:t>
      </w:r>
      <w:r w:rsidRPr="00033D28">
        <w:rPr>
          <w:sz w:val="18"/>
          <w:szCs w:val="18"/>
        </w:rPr>
        <w:t xml:space="preserve"> Điều 19 của </w:t>
      </w:r>
      <w:r w:rsidRPr="00033D28">
        <w:rPr>
          <w:iCs/>
          <w:sz w:val="18"/>
          <w:szCs w:val="18"/>
        </w:rPr>
        <w:t>Thông tư số 42/</w:t>
      </w:r>
      <w:r w:rsidR="003C021C" w:rsidRPr="00033D28">
        <w:rPr>
          <w:iCs/>
          <w:sz w:val="18"/>
          <w:szCs w:val="18"/>
        </w:rPr>
        <w:t>2019/</w:t>
      </w:r>
      <w:r w:rsidRPr="00033D28">
        <w:rPr>
          <w:iCs/>
          <w:sz w:val="18"/>
          <w:szCs w:val="18"/>
        </w:rPr>
        <w:t>TT-BCT sửa đổi, bổ sung một số quy định về chế độ báo cáo định kỳ tại các Thông tư do Bộ trưởng Bộ Công Thương ban hành hoặc liên tịch ban hành</w:t>
      </w:r>
      <w:r w:rsidRPr="00033D28">
        <w:rPr>
          <w:sz w:val="18"/>
          <w:szCs w:val="18"/>
        </w:rPr>
        <w:t xml:space="preserve">, có hiệu lực kể từ ngày 05 tháng 02 năm 2020. </w:t>
      </w:r>
    </w:p>
  </w:footnote>
  <w:footnote w:id="37">
    <w:p w14:paraId="1DB1F1BE" w14:textId="79CEE7FA" w:rsidR="00286994" w:rsidRPr="00033D28" w:rsidRDefault="00286994"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sản xuất xăng dầu” được thay thế bởi cụm từ “thương nhân đầu mối sản xuất xăng dầu” theo quy định tại điểm c khoản 1 Điều 2 </w:t>
      </w:r>
      <w:r w:rsidR="00F452BF" w:rsidRPr="00033D28">
        <w:rPr>
          <w:sz w:val="18"/>
          <w:szCs w:val="18"/>
        </w:rPr>
        <w:t xml:space="preserve">của </w:t>
      </w:r>
      <w:r w:rsidRPr="00033D28">
        <w:rPr>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38">
    <w:p w14:paraId="7A83A17A" w14:textId="2D3ECF05" w:rsidR="00286994" w:rsidRPr="00033D28" w:rsidRDefault="00286994"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sản xuất xăng dầu” được thay thế bởi cụm từ “thương nhân đầu mối sản xuất xăng dầu” theo quy định tại điểm c khoản 1 Điều 2 </w:t>
      </w:r>
      <w:r w:rsidR="00F452BF" w:rsidRPr="00033D28">
        <w:rPr>
          <w:sz w:val="18"/>
          <w:szCs w:val="18"/>
        </w:rPr>
        <w:t xml:space="preserve">của </w:t>
      </w:r>
      <w:r w:rsidRPr="00033D28">
        <w:rPr>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39">
    <w:p w14:paraId="7CDB2575" w14:textId="66705788" w:rsidR="00286994" w:rsidRPr="00033D28" w:rsidRDefault="00286994" w:rsidP="002A3FF5">
      <w:pPr>
        <w:pStyle w:val="FootnoteText"/>
        <w:ind w:firstLine="0"/>
        <w:rPr>
          <w:sz w:val="18"/>
          <w:szCs w:val="18"/>
        </w:rPr>
      </w:pPr>
      <w:r w:rsidRPr="00033D28">
        <w:rPr>
          <w:rStyle w:val="FootnoteReference"/>
          <w:sz w:val="18"/>
          <w:szCs w:val="18"/>
        </w:rPr>
        <w:footnoteRef/>
      </w:r>
      <w:r w:rsidRPr="00033D28">
        <w:rPr>
          <w:sz w:val="18"/>
          <w:szCs w:val="18"/>
        </w:rPr>
        <w:t xml:space="preserve"> Cụm từ “thương nhân kinh doanh xuất khẩu, nhập khẩu xăng dầu” được thay thế bởi cụm từ “thương nhân đầu mối kinh doanh xăng dầu” theo quy định tại điểm a khoản 1 Điều 2 </w:t>
      </w:r>
      <w:r w:rsidR="00C53C4D" w:rsidRPr="00033D28">
        <w:rPr>
          <w:sz w:val="18"/>
          <w:szCs w:val="18"/>
        </w:rPr>
        <w:t xml:space="preserve">của </w:t>
      </w:r>
      <w:r w:rsidRPr="00033D28">
        <w:rPr>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40">
    <w:p w14:paraId="45CB8030" w14:textId="09D31190" w:rsidR="001950E9" w:rsidRPr="00033D28" w:rsidRDefault="001950E9" w:rsidP="002A3FF5">
      <w:pPr>
        <w:pStyle w:val="FootnoteText"/>
        <w:ind w:firstLine="0"/>
        <w:rPr>
          <w:iCs/>
          <w:sz w:val="18"/>
          <w:szCs w:val="18"/>
        </w:rPr>
      </w:pPr>
      <w:r w:rsidRPr="00033D28">
        <w:rPr>
          <w:rStyle w:val="FootnoteReference"/>
          <w:sz w:val="18"/>
          <w:szCs w:val="18"/>
        </w:rPr>
        <w:footnoteRef/>
      </w:r>
      <w:r w:rsidRPr="00033D28">
        <w:rPr>
          <w:sz w:val="18"/>
          <w:szCs w:val="18"/>
        </w:rPr>
        <w:t xml:space="preserve"> Điều 8 </w:t>
      </w:r>
      <w:r w:rsidR="00BD3130" w:rsidRPr="00BD3130">
        <w:rPr>
          <w:sz w:val="18"/>
          <w:szCs w:val="18"/>
        </w:rPr>
        <w:t xml:space="preserve">của </w:t>
      </w:r>
      <w:r w:rsidRPr="00033D28">
        <w:rPr>
          <w:iCs/>
          <w:sz w:val="18"/>
          <w:szCs w:val="18"/>
        </w:rPr>
        <w:t>Thông tư số 28/2017/TT-BCT sửa đổi, bổ sung, bãi bỏ một số Thông tư trong lĩnh vực kinh doanh xăng dầu, kinh doanh dịch vụ đánh giá sự phù hợp và xuất nhập khẩu thuộc phạm vi quản lý nhà nước của Bộ Công Thương, có hiệu lực kể từ ngày 01 tháng 01 năm 2018 quy định như sau:</w:t>
      </w:r>
    </w:p>
    <w:p w14:paraId="2B019638" w14:textId="77777777" w:rsidR="001950E9" w:rsidRPr="00033D28" w:rsidRDefault="001950E9" w:rsidP="002A3FF5">
      <w:pPr>
        <w:pStyle w:val="FootnoteText"/>
        <w:ind w:firstLine="0"/>
        <w:rPr>
          <w:i/>
          <w:sz w:val="18"/>
          <w:szCs w:val="18"/>
        </w:rPr>
      </w:pPr>
      <w:r w:rsidRPr="00033D28">
        <w:rPr>
          <w:sz w:val="18"/>
          <w:szCs w:val="18"/>
        </w:rPr>
        <w:t>"</w:t>
      </w:r>
      <w:r w:rsidRPr="00033D28">
        <w:rPr>
          <w:b/>
          <w:i/>
          <w:sz w:val="18"/>
          <w:szCs w:val="18"/>
        </w:rPr>
        <w:t>Điều 8. Điều khoản thi hành</w:t>
      </w:r>
    </w:p>
    <w:p w14:paraId="76ECA195" w14:textId="77777777" w:rsidR="001950E9" w:rsidRPr="00033D28" w:rsidRDefault="001950E9" w:rsidP="002A3FF5">
      <w:pPr>
        <w:pStyle w:val="FootnoteText"/>
        <w:ind w:firstLine="0"/>
        <w:rPr>
          <w:i/>
          <w:sz w:val="18"/>
          <w:szCs w:val="18"/>
        </w:rPr>
      </w:pPr>
      <w:r w:rsidRPr="00033D28">
        <w:rPr>
          <w:i/>
          <w:sz w:val="18"/>
          <w:szCs w:val="18"/>
        </w:rPr>
        <w:t>1. Thông tư này có hiệu lực kể từ ngày 01 tháng 01 năm 2018.</w:t>
      </w:r>
    </w:p>
    <w:p w14:paraId="6EFFB6A7" w14:textId="77777777" w:rsidR="001950E9" w:rsidRPr="00033D28" w:rsidRDefault="001950E9" w:rsidP="002A3FF5">
      <w:pPr>
        <w:pStyle w:val="FootnoteText"/>
        <w:ind w:firstLine="0"/>
        <w:rPr>
          <w:i/>
          <w:sz w:val="18"/>
          <w:szCs w:val="18"/>
        </w:rPr>
      </w:pPr>
      <w:r w:rsidRPr="00033D28">
        <w:rPr>
          <w:i/>
          <w:sz w:val="18"/>
          <w:szCs w:val="18"/>
        </w:rPr>
        <w:t>2. Trong quá trình thực hiện, nếu có vấn đề phát sinh hoặc vướng mắc, các tổ chức, cá nhân phản ánh về Bộ Công Thương để xem xét, giải quyết".</w:t>
      </w:r>
    </w:p>
    <w:p w14:paraId="36694993" w14:textId="7B329143" w:rsidR="001950E9" w:rsidRPr="00033D28" w:rsidRDefault="001950E9" w:rsidP="002A3FF5">
      <w:pPr>
        <w:pStyle w:val="FootnoteText"/>
        <w:ind w:firstLine="0"/>
        <w:rPr>
          <w:sz w:val="18"/>
          <w:szCs w:val="18"/>
        </w:rPr>
      </w:pPr>
      <w:r w:rsidRPr="00033D28">
        <w:rPr>
          <w:sz w:val="18"/>
          <w:szCs w:val="18"/>
        </w:rPr>
        <w:t>Điều 37</w:t>
      </w:r>
      <w:r w:rsidR="00BD3130" w:rsidRPr="00BD3130">
        <w:rPr>
          <w:sz w:val="18"/>
          <w:szCs w:val="18"/>
        </w:rPr>
        <w:t xml:space="preserve"> của</w:t>
      </w:r>
      <w:r w:rsidRPr="00033D28">
        <w:rPr>
          <w:sz w:val="18"/>
          <w:szCs w:val="18"/>
        </w:rPr>
        <w:t xml:space="preserve"> </w:t>
      </w:r>
      <w:r w:rsidR="00BD3130" w:rsidRPr="00BD3130">
        <w:rPr>
          <w:iCs/>
          <w:sz w:val="18"/>
          <w:szCs w:val="18"/>
        </w:rPr>
        <w:t>Thông tư số 42/2019/TT-BCT sửa đổi, bổ sung một số quy định về chế độ báo cáo định kỳ tại các Thông tư do Bộ trưởng Bộ Công Thương ban hành hoặc liên tịch ban hành, có hiệu lực kể từ ngày 05 tháng 02 năm 2020</w:t>
      </w:r>
      <w:r w:rsidRPr="00033D28">
        <w:rPr>
          <w:iCs/>
          <w:sz w:val="18"/>
          <w:szCs w:val="18"/>
        </w:rPr>
        <w:t xml:space="preserve">, có hiệu lực kể từ ngày 05 tháng 02 năm 2020 </w:t>
      </w:r>
      <w:r w:rsidRPr="00033D28">
        <w:rPr>
          <w:sz w:val="18"/>
          <w:szCs w:val="18"/>
        </w:rPr>
        <w:t>quy định như sau:</w:t>
      </w:r>
    </w:p>
    <w:p w14:paraId="00386CD7" w14:textId="77777777" w:rsidR="001950E9" w:rsidRPr="00033D28" w:rsidRDefault="001950E9" w:rsidP="002A3FF5">
      <w:pPr>
        <w:pStyle w:val="FootnoteText"/>
        <w:ind w:firstLine="0"/>
        <w:rPr>
          <w:i/>
          <w:sz w:val="18"/>
          <w:szCs w:val="18"/>
        </w:rPr>
      </w:pPr>
      <w:r w:rsidRPr="00033D28">
        <w:rPr>
          <w:i/>
          <w:sz w:val="18"/>
          <w:szCs w:val="18"/>
        </w:rPr>
        <w:t>"</w:t>
      </w:r>
      <w:r w:rsidRPr="00033D28">
        <w:rPr>
          <w:b/>
          <w:i/>
          <w:sz w:val="18"/>
          <w:szCs w:val="18"/>
        </w:rPr>
        <w:t>Điều 37. Hiệu lực thi hành</w:t>
      </w:r>
    </w:p>
    <w:p w14:paraId="0FB41ED1" w14:textId="77777777" w:rsidR="001950E9" w:rsidRPr="00033D28" w:rsidRDefault="001950E9" w:rsidP="002A3FF5">
      <w:pPr>
        <w:pStyle w:val="FootnoteText"/>
        <w:ind w:firstLine="0"/>
        <w:rPr>
          <w:i/>
          <w:sz w:val="18"/>
          <w:szCs w:val="18"/>
        </w:rPr>
      </w:pPr>
      <w:r w:rsidRPr="00033D28">
        <w:rPr>
          <w:i/>
          <w:sz w:val="18"/>
          <w:szCs w:val="18"/>
        </w:rPr>
        <w:t>1. Thông tư này có hiệu lực thi hành kể từ ngày 05 tháng 02 năm 2020.</w:t>
      </w:r>
    </w:p>
    <w:p w14:paraId="0C0EFFF0" w14:textId="77777777" w:rsidR="001950E9" w:rsidRPr="00033D28" w:rsidRDefault="001950E9" w:rsidP="002A3FF5">
      <w:pPr>
        <w:pStyle w:val="FootnoteText"/>
        <w:ind w:firstLine="0"/>
        <w:rPr>
          <w:i/>
          <w:sz w:val="18"/>
          <w:szCs w:val="18"/>
        </w:rPr>
      </w:pPr>
      <w:r w:rsidRPr="00033D28">
        <w:rPr>
          <w:i/>
          <w:sz w:val="18"/>
          <w:szCs w:val="18"/>
        </w:rPr>
        <w:t>2. Bãi bỏ các quy định sau:</w:t>
      </w:r>
    </w:p>
    <w:p w14:paraId="367D4B06" w14:textId="77777777" w:rsidR="001950E9" w:rsidRPr="00033D28" w:rsidRDefault="001950E9" w:rsidP="002A3FF5">
      <w:pPr>
        <w:pStyle w:val="FootnoteText"/>
        <w:ind w:firstLine="0"/>
        <w:rPr>
          <w:i/>
          <w:sz w:val="18"/>
          <w:szCs w:val="18"/>
        </w:rPr>
      </w:pPr>
      <w:r w:rsidRPr="00033D28">
        <w:rPr>
          <w:i/>
          <w:sz w:val="18"/>
          <w:szCs w:val="18"/>
        </w:rPr>
        <w:t>a) Khoản 6 Điều 1 Thông tư số 33/2016/TT-BCT ngày 23 tháng 12 năm 2016 của Bộ trưởng Bộ Công Thương sửa đổi, bổ sung một số điều của Thông tư số 36/2015/TT-BCT ngày 28 tháng 10 năm 2015 ban hành Quy chuẩn kỹ thuật quốc gia đối với sản phẩm khăn giấy và giấy vệ sinh.</w:t>
      </w:r>
    </w:p>
    <w:p w14:paraId="7FB3F0FC" w14:textId="77777777" w:rsidR="001950E9" w:rsidRPr="00033D28" w:rsidRDefault="001950E9" w:rsidP="002A3FF5">
      <w:pPr>
        <w:pStyle w:val="FootnoteText"/>
        <w:ind w:firstLine="0"/>
        <w:rPr>
          <w:i/>
          <w:sz w:val="18"/>
          <w:szCs w:val="18"/>
        </w:rPr>
      </w:pPr>
      <w:r w:rsidRPr="00033D28">
        <w:rPr>
          <w:i/>
          <w:sz w:val="18"/>
          <w:szCs w:val="18"/>
        </w:rPr>
        <w:t>b) Điều 4 Thông tư số 51/2018/TT-BCT ngày 19 tháng 12 năm 2018 của Bộ trưởng Bộ Công Thương sửa đổi, bổ sung một số điều của Thông tư liên tịch số 47/2011/TTLT-BCT-BTNMT ngày 30 tháng 12 năm 2011 của Bộ trưởng Bộ Công Thương và Bộ trưởng Bộ Tài nguyên và Môi trường quy định việc quản lý nhập khẩu, xuất khẩu và tạm nhập - tái xuất các chất làm suy giảm tầng ô-dôn theo quy định của Nghị định thư Montreal về các chất làm suy giảm tầng ô-dôn.</w:t>
      </w:r>
    </w:p>
    <w:p w14:paraId="3530F4B9" w14:textId="77777777" w:rsidR="001950E9" w:rsidRPr="00033D28" w:rsidRDefault="001950E9" w:rsidP="002A3FF5">
      <w:pPr>
        <w:pStyle w:val="FootnoteText"/>
        <w:ind w:firstLine="0"/>
        <w:rPr>
          <w:i/>
          <w:sz w:val="18"/>
          <w:szCs w:val="18"/>
        </w:rPr>
      </w:pPr>
      <w:r w:rsidRPr="00033D28">
        <w:rPr>
          <w:i/>
          <w:sz w:val="18"/>
          <w:szCs w:val="18"/>
        </w:rPr>
        <w:t>c) Khoản 20 Điều 1 Thông tư số 31/2018/TT-BCT ngày 05 tháng 10 năm 2018 của Bộ trưởng Công Thương sửa đổi, bổ sung một số điều của Thông tư số 27/2013/TT-BCT ngày 31 tháng 10 năm 2013 quy định về kiểm tra hoạt động điện lực và sử dụng điện, giải quyết tranh chấp hợp đồng mua bán điện.</w:t>
      </w:r>
    </w:p>
    <w:p w14:paraId="32293CBE" w14:textId="77777777" w:rsidR="001950E9" w:rsidRPr="00033D28" w:rsidRDefault="001950E9" w:rsidP="002A3FF5">
      <w:pPr>
        <w:pStyle w:val="FootnoteText"/>
        <w:ind w:firstLine="0"/>
        <w:rPr>
          <w:i/>
          <w:sz w:val="18"/>
          <w:szCs w:val="18"/>
        </w:rPr>
      </w:pPr>
      <w:r w:rsidRPr="00033D28">
        <w:rPr>
          <w:i/>
          <w:sz w:val="18"/>
          <w:szCs w:val="18"/>
        </w:rPr>
        <w:t>d) Điều 29 Thông tư số 43/2013/TT-BCT ngày 31 tháng 12 năm 2013 của Bộ trưởng Bộ Công Thương quy định nội dung, trình tự, thủ tục lập, thẩm định, phê duyệt và điều chỉnh Quy hoạch phát triển điện lực</w:t>
      </w:r>
    </w:p>
    <w:p w14:paraId="730C0F33" w14:textId="77777777" w:rsidR="001950E9" w:rsidRPr="00033D28" w:rsidRDefault="001950E9" w:rsidP="002A3FF5">
      <w:pPr>
        <w:pStyle w:val="FootnoteText"/>
        <w:ind w:firstLine="0"/>
        <w:rPr>
          <w:i/>
          <w:sz w:val="18"/>
          <w:szCs w:val="18"/>
        </w:rPr>
      </w:pPr>
      <w:r w:rsidRPr="00033D28">
        <w:rPr>
          <w:i/>
          <w:sz w:val="18"/>
          <w:szCs w:val="18"/>
        </w:rPr>
        <w:t>3. Các chế độ báo cáo định kỳ trong lĩnh vực Công Thương hiện hành phải đảm bảo thời gian chốt số liệu báo cáo theo quy định tại Điều 12 của Nghị định số 09/2019/NĐ-CP.</w:t>
      </w:r>
    </w:p>
    <w:p w14:paraId="30B010FD" w14:textId="77777777" w:rsidR="001950E9" w:rsidRPr="00033D28" w:rsidRDefault="001950E9" w:rsidP="002A3FF5">
      <w:pPr>
        <w:pStyle w:val="FootnoteText"/>
        <w:ind w:firstLine="0"/>
        <w:rPr>
          <w:i/>
          <w:sz w:val="18"/>
          <w:szCs w:val="18"/>
        </w:rPr>
      </w:pPr>
      <w:r w:rsidRPr="00033D28">
        <w:rPr>
          <w:i/>
          <w:sz w:val="18"/>
          <w:szCs w:val="18"/>
        </w:rPr>
        <w:t>4. Trong quá trình thực hiện nếu có vướng mắc, các tổ chức, cá nhân phản ánh về Bộ Công Thương để được hướng dẫn, giải quyết".</w:t>
      </w:r>
    </w:p>
    <w:p w14:paraId="6D887E51" w14:textId="22B3F7B2" w:rsidR="001950E9" w:rsidRPr="00033D28" w:rsidRDefault="001950E9" w:rsidP="002A3FF5">
      <w:pPr>
        <w:pStyle w:val="FootnoteText"/>
        <w:ind w:firstLine="0"/>
        <w:rPr>
          <w:sz w:val="18"/>
          <w:szCs w:val="18"/>
        </w:rPr>
      </w:pPr>
      <w:r w:rsidRPr="00033D28">
        <w:rPr>
          <w:sz w:val="18"/>
          <w:szCs w:val="18"/>
        </w:rPr>
        <w:t xml:space="preserve">Điều 3, Điều 4, Điều 5 </w:t>
      </w:r>
      <w:r w:rsidR="00BD3130" w:rsidRPr="00BD3130">
        <w:rPr>
          <w:sz w:val="18"/>
          <w:szCs w:val="18"/>
        </w:rPr>
        <w:t xml:space="preserve">của </w:t>
      </w:r>
      <w:r w:rsidRPr="00033D28">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033D28">
        <w:rPr>
          <w:sz w:val="18"/>
          <w:szCs w:val="18"/>
        </w:rPr>
        <w:t>, có hiệu lực kể từ ngày 02 tháng 01 năm 2022 quy định như sau:</w:t>
      </w:r>
    </w:p>
    <w:p w14:paraId="32A4EF6B" w14:textId="7388ACEC" w:rsidR="001950E9" w:rsidRPr="00033D28" w:rsidRDefault="001950E9" w:rsidP="002A3FF5">
      <w:pPr>
        <w:pStyle w:val="FootnoteText"/>
        <w:ind w:firstLine="0"/>
        <w:rPr>
          <w:i/>
          <w:sz w:val="18"/>
          <w:szCs w:val="18"/>
        </w:rPr>
      </w:pPr>
      <w:r w:rsidRPr="00033D28">
        <w:rPr>
          <w:b/>
          <w:i/>
          <w:sz w:val="18"/>
          <w:szCs w:val="18"/>
        </w:rPr>
        <w:t>"Điều 3. Hiệu lực thi hành</w:t>
      </w:r>
    </w:p>
    <w:p w14:paraId="7C81B7A8" w14:textId="77777777" w:rsidR="001950E9" w:rsidRPr="00033D28" w:rsidRDefault="001950E9" w:rsidP="002A3FF5">
      <w:pPr>
        <w:pStyle w:val="FootnoteText"/>
        <w:ind w:firstLine="0"/>
        <w:rPr>
          <w:i/>
          <w:sz w:val="18"/>
          <w:szCs w:val="18"/>
        </w:rPr>
      </w:pPr>
      <w:r w:rsidRPr="00033D28">
        <w:rPr>
          <w:i/>
          <w:sz w:val="18"/>
          <w:szCs w:val="18"/>
        </w:rPr>
        <w:t>Thông tư này có hiệu lực thi hành kể từ ngày 02 tháng 01 năm 2022.</w:t>
      </w:r>
    </w:p>
    <w:p w14:paraId="176F956E" w14:textId="77777777" w:rsidR="001950E9" w:rsidRPr="00033D28" w:rsidRDefault="001950E9" w:rsidP="002A3FF5">
      <w:pPr>
        <w:pStyle w:val="FootnoteText"/>
        <w:ind w:firstLine="0"/>
        <w:rPr>
          <w:b/>
          <w:i/>
          <w:sz w:val="18"/>
          <w:szCs w:val="18"/>
        </w:rPr>
      </w:pPr>
      <w:r w:rsidRPr="00033D28">
        <w:rPr>
          <w:b/>
          <w:i/>
          <w:sz w:val="18"/>
          <w:szCs w:val="18"/>
        </w:rPr>
        <w:t>Điều 4. Điều khoản chuyển tiếp</w:t>
      </w:r>
    </w:p>
    <w:p w14:paraId="2EC457EE" w14:textId="77777777" w:rsidR="001950E9" w:rsidRPr="00033D28" w:rsidRDefault="001950E9" w:rsidP="002A3FF5">
      <w:pPr>
        <w:pStyle w:val="FootnoteText"/>
        <w:ind w:firstLine="0"/>
        <w:rPr>
          <w:i/>
          <w:sz w:val="18"/>
          <w:szCs w:val="18"/>
        </w:rPr>
      </w:pPr>
      <w:r w:rsidRPr="00033D28">
        <w:rPr>
          <w:i/>
          <w:sz w:val="18"/>
          <w:szCs w:val="18"/>
        </w:rPr>
        <w:t>Việc đăng ký hạn mức tổng nguồn xăng dầu tối thiểu bắt đầu thực hiện từ tháng 11 năm 2022 để đăng ký cho năm 2023.</w:t>
      </w:r>
    </w:p>
    <w:p w14:paraId="3D6E1D6D" w14:textId="77777777" w:rsidR="001950E9" w:rsidRPr="00033D28" w:rsidRDefault="001950E9" w:rsidP="002A3FF5">
      <w:pPr>
        <w:pStyle w:val="FootnoteText"/>
        <w:ind w:firstLine="0"/>
        <w:rPr>
          <w:b/>
          <w:i/>
          <w:sz w:val="18"/>
          <w:szCs w:val="18"/>
        </w:rPr>
      </w:pPr>
      <w:r w:rsidRPr="00033D28">
        <w:rPr>
          <w:b/>
          <w:i/>
          <w:sz w:val="18"/>
          <w:szCs w:val="18"/>
        </w:rPr>
        <w:t>Điều 5. Tổ chức thực hiện</w:t>
      </w:r>
    </w:p>
    <w:p w14:paraId="446BC1E1" w14:textId="77777777" w:rsidR="001950E9" w:rsidRPr="00033D28" w:rsidRDefault="001950E9" w:rsidP="002A3FF5">
      <w:pPr>
        <w:pStyle w:val="FootnoteText"/>
        <w:ind w:firstLine="0"/>
        <w:rPr>
          <w:i/>
          <w:sz w:val="18"/>
          <w:szCs w:val="18"/>
        </w:rPr>
      </w:pPr>
      <w:r w:rsidRPr="00033D28">
        <w:rPr>
          <w:i/>
          <w:sz w:val="18"/>
          <w:szCs w:val="18"/>
        </w:rPr>
        <w:t>1. Các thương nhân sản xuất, kinh doanh xăng dầu có trách nhiệm theo dõi, nắm bắt và tổng hợp số liệu thực tế tại đơn vị, báo cáo về Bộ Công Thương (Vụ Thị trường trong nước) các nội dung theo đúng quy định tại Thông tư số 38/2014/TT-BCT và Thông tư này. Các báo cáo được gửi đến Bộ Công Thương bằng văn bản và qua hệ thống thư điện tử theo địa chỉ : xangdau@moit.gov.vn.</w:t>
      </w:r>
    </w:p>
    <w:p w14:paraId="74F9A210" w14:textId="6585095E" w:rsidR="001950E9" w:rsidRPr="00033D28" w:rsidRDefault="001950E9" w:rsidP="002A3FF5">
      <w:pPr>
        <w:pStyle w:val="FootnoteText"/>
        <w:ind w:firstLine="0"/>
        <w:rPr>
          <w:i/>
          <w:sz w:val="18"/>
          <w:szCs w:val="18"/>
        </w:rPr>
      </w:pPr>
      <w:r w:rsidRPr="00033D28">
        <w:rPr>
          <w:i/>
          <w:sz w:val="18"/>
          <w:szCs w:val="18"/>
        </w:rPr>
        <w:t>2. Trong quá trình thực hiện, nếu có vấn đề phát sinh hoặc vướng mắc, các tổ chức, cá nhân phản ánh về Bộ Công Thương để xem xét, giải quyế</w:t>
      </w:r>
      <w:r w:rsidR="00AD52A9" w:rsidRPr="00033D28">
        <w:rPr>
          <w:i/>
          <w:sz w:val="18"/>
          <w:szCs w:val="18"/>
        </w:rPr>
        <w:t>t”.</w:t>
      </w:r>
    </w:p>
    <w:p w14:paraId="32BAFDB2" w14:textId="474A59F4" w:rsidR="00AD52A9" w:rsidRPr="00033D28" w:rsidRDefault="00AD52A9" w:rsidP="002A3FF5">
      <w:pPr>
        <w:pStyle w:val="FootnoteText"/>
        <w:ind w:firstLine="0"/>
        <w:rPr>
          <w:iCs/>
          <w:sz w:val="18"/>
          <w:szCs w:val="18"/>
        </w:rPr>
      </w:pPr>
      <w:r w:rsidRPr="00033D28">
        <w:rPr>
          <w:sz w:val="18"/>
          <w:szCs w:val="18"/>
        </w:rPr>
        <w:t xml:space="preserve">Điều 4 </w:t>
      </w:r>
      <w:r w:rsidR="00BD3130" w:rsidRPr="00BD3130">
        <w:rPr>
          <w:sz w:val="18"/>
          <w:szCs w:val="18"/>
        </w:rPr>
        <w:t xml:space="preserve">của </w:t>
      </w:r>
      <w:r w:rsidRPr="00033D28">
        <w:rPr>
          <w:sz w:val="18"/>
          <w:szCs w:val="18"/>
        </w:rPr>
        <w:t xml:space="preserve">Thông tư số 18/2025/TT-BCT </w:t>
      </w:r>
      <w:r w:rsidRPr="00033D28">
        <w:rPr>
          <w:iCs/>
          <w:sz w:val="18"/>
          <w:szCs w:val="18"/>
        </w:rPr>
        <w:t>sửa đổi, bổ sung, bãi bỏ một số quy định tại các Thông tư quy định về kinh doanh xăng dầu, có hiệu lực kể từ ngày 02 tháng 5 năm 2025 quy định như sau:</w:t>
      </w:r>
    </w:p>
    <w:p w14:paraId="716FE44D" w14:textId="77777777" w:rsidR="00AD52A9" w:rsidRPr="00033D28" w:rsidRDefault="00AD52A9" w:rsidP="002A3FF5">
      <w:pPr>
        <w:pStyle w:val="FootnoteText"/>
        <w:ind w:firstLine="0"/>
        <w:rPr>
          <w:i/>
          <w:iCs/>
          <w:sz w:val="18"/>
          <w:szCs w:val="18"/>
        </w:rPr>
      </w:pPr>
      <w:r w:rsidRPr="00033D28">
        <w:rPr>
          <w:i/>
          <w:iCs/>
          <w:sz w:val="18"/>
          <w:szCs w:val="18"/>
        </w:rPr>
        <w:t>“</w:t>
      </w:r>
      <w:r w:rsidRPr="00033D28">
        <w:rPr>
          <w:b/>
          <w:bCs/>
          <w:i/>
          <w:iCs/>
          <w:sz w:val="18"/>
          <w:szCs w:val="18"/>
        </w:rPr>
        <w:t>Điều 4. Trách nhiệm thi hành</w:t>
      </w:r>
    </w:p>
    <w:p w14:paraId="6C9658ED" w14:textId="77777777" w:rsidR="00AD52A9" w:rsidRPr="00033D28" w:rsidRDefault="00AD52A9" w:rsidP="002A3FF5">
      <w:pPr>
        <w:pStyle w:val="FootnoteText"/>
        <w:ind w:firstLine="0"/>
        <w:rPr>
          <w:i/>
          <w:iCs/>
          <w:sz w:val="18"/>
          <w:szCs w:val="18"/>
        </w:rPr>
      </w:pPr>
      <w:r w:rsidRPr="00033D28">
        <w:rPr>
          <w:i/>
          <w:iCs/>
          <w:sz w:val="18"/>
          <w:szCs w:val="18"/>
        </w:rPr>
        <w:t>1. Thông tư này có hiệu lực từ ngày 02 tháng 5 năm 2025.</w:t>
      </w:r>
    </w:p>
    <w:p w14:paraId="5EDE7F25" w14:textId="4B965790" w:rsidR="00AD52A9" w:rsidRPr="00033D28" w:rsidRDefault="00AD52A9" w:rsidP="002A3FF5">
      <w:pPr>
        <w:pStyle w:val="FootnoteText"/>
        <w:ind w:firstLine="0"/>
        <w:rPr>
          <w:i/>
          <w:iCs/>
          <w:sz w:val="18"/>
          <w:szCs w:val="18"/>
        </w:rPr>
      </w:pPr>
      <w:r w:rsidRPr="00033D28">
        <w:rPr>
          <w:i/>
          <w:iCs/>
          <w:sz w:val="18"/>
          <w:szCs w:val="18"/>
        </w:rPr>
        <w:t>2. Trong quá trình thực hiện nếu có vấn đề phát sinh hoặc vướng mắc, các tổ chức, cá nhân gửi về Bộ Công Thương bằng văn bản hoặc qua thư điện tử theo địa chỉ: xangdau@moit.gov.vn để tiếp nhận, xem xét và giải quyết”.</w:t>
      </w:r>
    </w:p>
    <w:p w14:paraId="61AA17C3" w14:textId="33D40F7A" w:rsidR="00AD52A9" w:rsidRPr="00033D28" w:rsidRDefault="00AD52A9" w:rsidP="002A3FF5">
      <w:pPr>
        <w:pStyle w:val="FootnoteText"/>
        <w:ind w:firstLine="0"/>
        <w:rPr>
          <w:bCs/>
          <w:iCs/>
          <w:sz w:val="18"/>
          <w:szCs w:val="18"/>
        </w:rPr>
      </w:pPr>
      <w:r w:rsidRPr="00033D28">
        <w:rPr>
          <w:iCs/>
          <w:sz w:val="18"/>
          <w:szCs w:val="18"/>
        </w:rPr>
        <w:t xml:space="preserve">Điều 6 </w:t>
      </w:r>
      <w:r w:rsidR="002A3FF5" w:rsidRPr="002A3FF5">
        <w:rPr>
          <w:iCs/>
          <w:sz w:val="18"/>
          <w:szCs w:val="18"/>
        </w:rPr>
        <w:t xml:space="preserve">của </w:t>
      </w:r>
      <w:r w:rsidRPr="00033D28">
        <w:rPr>
          <w:iCs/>
          <w:sz w:val="18"/>
          <w:szCs w:val="18"/>
        </w:rPr>
        <w:t xml:space="preserve">Thông tư số 50/2025/TT-BCT </w:t>
      </w:r>
      <w:r w:rsidRPr="00033D28">
        <w:rPr>
          <w:bCs/>
          <w:iCs/>
          <w:sz w:val="18"/>
          <w:szCs w:val="18"/>
        </w:rPr>
        <w:t>quy định lộ trình áp dụng tỷ lệ phối trộn nhiên liệu sinh học với nhiên liệu truyền thống tại Việt Nam, có hiệu lực từ ngày 01 tháng 01 năm 2026 quy định như sau:</w:t>
      </w:r>
    </w:p>
    <w:p w14:paraId="2F126E7F" w14:textId="6F002280" w:rsidR="002A3FF5" w:rsidRPr="002A3FF5" w:rsidRDefault="002A3FF5" w:rsidP="002A3FF5">
      <w:pPr>
        <w:pStyle w:val="FootnoteText"/>
        <w:ind w:firstLine="0"/>
        <w:rPr>
          <w:bCs/>
          <w:i/>
          <w:iCs/>
          <w:sz w:val="18"/>
          <w:szCs w:val="18"/>
        </w:rPr>
      </w:pPr>
      <w:bookmarkStart w:id="49" w:name="dieu_6"/>
      <w:r w:rsidRPr="00B47E8E">
        <w:rPr>
          <w:b/>
          <w:bCs/>
          <w:i/>
          <w:iCs/>
          <w:sz w:val="18"/>
          <w:szCs w:val="18"/>
        </w:rPr>
        <w:t>“</w:t>
      </w:r>
      <w:r w:rsidRPr="002A3FF5">
        <w:rPr>
          <w:b/>
          <w:bCs/>
          <w:i/>
          <w:iCs/>
          <w:sz w:val="18"/>
          <w:szCs w:val="18"/>
        </w:rPr>
        <w:t>Điều 6. Hiệu lực thi hành</w:t>
      </w:r>
      <w:bookmarkEnd w:id="49"/>
    </w:p>
    <w:p w14:paraId="7125C7F0" w14:textId="77777777" w:rsidR="002A3FF5" w:rsidRPr="002A3FF5" w:rsidRDefault="002A3FF5" w:rsidP="002A3FF5">
      <w:pPr>
        <w:pStyle w:val="FootnoteText"/>
        <w:ind w:firstLine="0"/>
        <w:rPr>
          <w:bCs/>
          <w:i/>
          <w:iCs/>
          <w:sz w:val="18"/>
          <w:szCs w:val="18"/>
        </w:rPr>
      </w:pPr>
      <w:r w:rsidRPr="002A3FF5">
        <w:rPr>
          <w:bCs/>
          <w:i/>
          <w:iCs/>
          <w:sz w:val="18"/>
          <w:szCs w:val="18"/>
        </w:rPr>
        <w:t>1. Thông tư này có hiệu lực thi hành kể từ ngày 01 tháng 01 năm 2026.</w:t>
      </w:r>
    </w:p>
    <w:p w14:paraId="51743F2B" w14:textId="77777777" w:rsidR="002A3FF5" w:rsidRPr="002A3FF5" w:rsidRDefault="002A3FF5" w:rsidP="002A3FF5">
      <w:pPr>
        <w:pStyle w:val="FootnoteText"/>
        <w:ind w:firstLine="0"/>
        <w:rPr>
          <w:bCs/>
          <w:i/>
          <w:iCs/>
          <w:sz w:val="18"/>
          <w:szCs w:val="18"/>
        </w:rPr>
      </w:pPr>
      <w:r w:rsidRPr="002A3FF5">
        <w:rPr>
          <w:bCs/>
          <w:i/>
          <w:iCs/>
          <w:sz w:val="18"/>
          <w:szCs w:val="18"/>
        </w:rPr>
        <w:t>2. Sửa đổi tên </w:t>
      </w:r>
      <w:bookmarkStart w:id="50" w:name="dc_2"/>
      <w:r w:rsidRPr="002A3FF5">
        <w:rPr>
          <w:bCs/>
          <w:i/>
          <w:iCs/>
          <w:sz w:val="18"/>
          <w:szCs w:val="18"/>
        </w:rPr>
        <w:t>khoản 2</w:t>
      </w:r>
      <w:bookmarkEnd w:id="50"/>
      <w:r w:rsidRPr="002A3FF5">
        <w:rPr>
          <w:bCs/>
          <w:i/>
          <w:iCs/>
          <w:sz w:val="18"/>
          <w:szCs w:val="18"/>
        </w:rPr>
        <w:t> và </w:t>
      </w:r>
      <w:bookmarkStart w:id="51" w:name="dc_3"/>
      <w:r w:rsidRPr="002A3FF5">
        <w:rPr>
          <w:bCs/>
          <w:i/>
          <w:iCs/>
          <w:sz w:val="18"/>
          <w:szCs w:val="18"/>
        </w:rPr>
        <w:t>điểm c khoản 2 Điều 19 Thông tư số 38/2014/TT-BCT</w:t>
      </w:r>
      <w:bookmarkEnd w:id="51"/>
      <w:r w:rsidRPr="002A3FF5">
        <w:rPr>
          <w:bCs/>
          <w:i/>
          <w:iCs/>
          <w:sz w:val="18"/>
          <w:szCs w:val="18"/>
        </w:rPr>
        <w:t> ngày 24 tháng 10 năm 2014 của Bộ trưởng Bộ Công Thương quy định chi tiết một số điều của Nghị định số </w:t>
      </w:r>
      <w:bookmarkStart w:id="52" w:name="tvpllink_zvdsrvavpx_3"/>
      <w:r w:rsidRPr="002A3FF5">
        <w:rPr>
          <w:bCs/>
          <w:i/>
          <w:iCs/>
          <w:sz w:val="18"/>
          <w:szCs w:val="18"/>
          <w:lang w:val="en-US"/>
        </w:rPr>
        <w:fldChar w:fldCharType="begin"/>
      </w:r>
      <w:r w:rsidRPr="002A3FF5">
        <w:rPr>
          <w:bCs/>
          <w:i/>
          <w:iCs/>
          <w:sz w:val="18"/>
          <w:szCs w:val="18"/>
        </w:rPr>
        <w:instrText>HYPERLINK "https://thuvienphapluat.vn/van-ban/thuong-mai/nghi-dinh-83-2014-nd-cp-kinh-doanh-xang-dau-248283.aspx" \t "_blank"</w:instrText>
      </w:r>
      <w:r w:rsidRPr="002A3FF5">
        <w:rPr>
          <w:bCs/>
          <w:i/>
          <w:iCs/>
          <w:sz w:val="18"/>
          <w:szCs w:val="18"/>
          <w:lang w:val="en-US"/>
        </w:rPr>
        <w:fldChar w:fldCharType="separate"/>
      </w:r>
      <w:r w:rsidRPr="002A3FF5">
        <w:rPr>
          <w:rStyle w:val="Hyperlink"/>
          <w:bCs/>
          <w:i/>
          <w:iCs/>
          <w:color w:val="auto"/>
          <w:sz w:val="18"/>
          <w:szCs w:val="18"/>
          <w:u w:val="none"/>
        </w:rPr>
        <w:t>83/2014/NĐ-CP</w:t>
      </w:r>
      <w:r w:rsidRPr="002A3FF5">
        <w:rPr>
          <w:bCs/>
          <w:i/>
          <w:iCs/>
          <w:sz w:val="18"/>
          <w:szCs w:val="18"/>
        </w:rPr>
        <w:fldChar w:fldCharType="end"/>
      </w:r>
      <w:bookmarkEnd w:id="52"/>
      <w:r w:rsidRPr="002A3FF5">
        <w:rPr>
          <w:bCs/>
          <w:i/>
          <w:iCs/>
          <w:sz w:val="18"/>
          <w:szCs w:val="18"/>
        </w:rPr>
        <w:t> ngày 03 tháng 9 năm 2014 của Chính phủ về kinh doanh xăng dầu như sau:</w:t>
      </w:r>
    </w:p>
    <w:p w14:paraId="73A82D8F" w14:textId="77777777" w:rsidR="002A3FF5" w:rsidRPr="002A3FF5" w:rsidRDefault="002A3FF5" w:rsidP="002A3FF5">
      <w:pPr>
        <w:pStyle w:val="FootnoteText"/>
        <w:ind w:firstLine="0"/>
        <w:rPr>
          <w:bCs/>
          <w:i/>
          <w:iCs/>
          <w:sz w:val="18"/>
          <w:szCs w:val="18"/>
        </w:rPr>
      </w:pPr>
      <w:r w:rsidRPr="002A3FF5">
        <w:rPr>
          <w:bCs/>
          <w:i/>
          <w:iCs/>
          <w:sz w:val="18"/>
          <w:szCs w:val="18"/>
        </w:rPr>
        <w:t>“2. Cục Đổi mới sáng tạo, Chuyển đổi xanh và Khuyến công</w:t>
      </w:r>
    </w:p>
    <w:p w14:paraId="15E8B818" w14:textId="77777777" w:rsidR="002A3FF5" w:rsidRPr="002A3FF5" w:rsidRDefault="002A3FF5" w:rsidP="002A3FF5">
      <w:pPr>
        <w:pStyle w:val="FootnoteText"/>
        <w:ind w:firstLine="0"/>
        <w:rPr>
          <w:bCs/>
          <w:i/>
          <w:iCs/>
          <w:sz w:val="18"/>
          <w:szCs w:val="18"/>
        </w:rPr>
      </w:pPr>
      <w:r w:rsidRPr="002A3FF5">
        <w:rPr>
          <w:bCs/>
          <w:i/>
          <w:iCs/>
          <w:sz w:val="18"/>
          <w:szCs w:val="18"/>
        </w:rPr>
        <w:t>c) Chủ trì, phối hợp các đơn vị liên quan thực hiện lộ trình áp dụng tỷ lệ phối trộn nhiên liệu sinh học với nhiên liệu truyền thống theo quy định của Bộ trưởng Bộ Công Thương”.</w:t>
      </w:r>
    </w:p>
    <w:p w14:paraId="1BEB2EFD" w14:textId="77777777" w:rsidR="002A3FF5" w:rsidRPr="002A3FF5" w:rsidRDefault="002A3FF5" w:rsidP="002A3FF5">
      <w:pPr>
        <w:pStyle w:val="FootnoteText"/>
        <w:ind w:firstLine="0"/>
        <w:rPr>
          <w:bCs/>
          <w:i/>
          <w:iCs/>
          <w:sz w:val="18"/>
          <w:szCs w:val="18"/>
        </w:rPr>
      </w:pPr>
      <w:r w:rsidRPr="002A3FF5">
        <w:rPr>
          <w:bCs/>
          <w:i/>
          <w:iCs/>
          <w:sz w:val="18"/>
          <w:szCs w:val="18"/>
        </w:rPr>
        <w:t>3. Trường hợp các văn bản quy phạm pháp luật được dẫn chiếu tại Thông tư này được sửa đổi, bổ sung, thay thế thì áp dụng theo các văn bản sửa đổi, bổ sung, thay thế đó.</w:t>
      </w:r>
    </w:p>
    <w:p w14:paraId="55322013" w14:textId="7F0EC0EB" w:rsidR="00AD52A9" w:rsidRPr="002A3FF5" w:rsidRDefault="002A3FF5" w:rsidP="002A3FF5">
      <w:pPr>
        <w:pStyle w:val="FootnoteText"/>
        <w:ind w:firstLine="0"/>
        <w:rPr>
          <w:bCs/>
          <w:i/>
          <w:iCs/>
          <w:sz w:val="18"/>
          <w:szCs w:val="18"/>
        </w:rPr>
      </w:pPr>
      <w:r w:rsidRPr="002A3FF5">
        <w:rPr>
          <w:bCs/>
          <w:i/>
          <w:iCs/>
          <w:sz w:val="18"/>
          <w:szCs w:val="18"/>
        </w:rPr>
        <w:t>4. Trong quá trình thực hiện, nếu có khó khăn, vướng mắc, cơ quan, tổ chức, cá nhân phản ánh về Bộ Công Thương (qua Cục Đổi mới sáng tạo, Chuyển đổi xanh và Khuyến công) để được hướng dẫn, giải quyết./.”</w:t>
      </w:r>
    </w:p>
    <w:p w14:paraId="3C17FC59" w14:textId="03DD52F7" w:rsidR="00AD52A9" w:rsidRPr="00033D28" w:rsidRDefault="00AD52A9" w:rsidP="002A3FF5">
      <w:pPr>
        <w:pStyle w:val="FootnoteText"/>
        <w:ind w:firstLine="0"/>
        <w:rPr>
          <w:bCs/>
          <w:iCs/>
          <w:sz w:val="18"/>
          <w:szCs w:val="18"/>
        </w:rPr>
      </w:pPr>
      <w:bookmarkStart w:id="53" w:name="_Hlk231288920"/>
      <w:r w:rsidRPr="00033D28">
        <w:rPr>
          <w:bCs/>
          <w:iCs/>
          <w:sz w:val="18"/>
          <w:szCs w:val="18"/>
        </w:rPr>
        <w:t xml:space="preserve">Điều 2 </w:t>
      </w:r>
      <w:r w:rsidR="00D536F9" w:rsidRPr="00D536F9">
        <w:rPr>
          <w:bCs/>
          <w:iCs/>
          <w:sz w:val="18"/>
          <w:szCs w:val="18"/>
        </w:rPr>
        <w:t xml:space="preserve">của </w:t>
      </w:r>
      <w:r w:rsidRPr="00033D28">
        <w:rPr>
          <w:bCs/>
          <w:iCs/>
          <w:sz w:val="18"/>
          <w:szCs w:val="18"/>
        </w:rPr>
        <w:t>Thông tư số 21/2026/TT-BCT bãi bỏ một phần khoản 2 Điều 1 của Thông tư số 18/2025/TT-BCT ngày 13 tháng 3 năm 2025 của Bộ trưởng Bộ Công Thương sửa đổi, bổ sung, bãi bỏ một số quy định tại các Thông tư quy định về kinh doanh xăng dầu, có hiệu lực từ ngày 29 tháng 4 năm 2026 quy định như sau:</w:t>
      </w:r>
    </w:p>
    <w:p w14:paraId="6B8CEFA1" w14:textId="19A23FB4" w:rsidR="00AD52A9" w:rsidRPr="00033D28" w:rsidRDefault="00AD52A9" w:rsidP="002A3FF5">
      <w:pPr>
        <w:pStyle w:val="FootnoteText"/>
        <w:ind w:firstLine="0"/>
        <w:rPr>
          <w:bCs/>
          <w:i/>
          <w:iCs/>
          <w:sz w:val="18"/>
          <w:szCs w:val="18"/>
        </w:rPr>
      </w:pPr>
      <w:r w:rsidRPr="00033D28">
        <w:rPr>
          <w:b/>
          <w:bCs/>
          <w:i/>
          <w:iCs/>
          <w:sz w:val="18"/>
          <w:szCs w:val="18"/>
        </w:rPr>
        <w:t>“Điều 2. Điều khoản thi hành</w:t>
      </w:r>
    </w:p>
    <w:p w14:paraId="18D1F57E" w14:textId="77777777" w:rsidR="00AD52A9" w:rsidRPr="00033D28" w:rsidRDefault="00AD52A9" w:rsidP="002A3FF5">
      <w:pPr>
        <w:pStyle w:val="FootnoteText"/>
        <w:ind w:firstLine="0"/>
        <w:rPr>
          <w:bCs/>
          <w:i/>
          <w:iCs/>
          <w:sz w:val="18"/>
          <w:szCs w:val="18"/>
        </w:rPr>
      </w:pPr>
      <w:r w:rsidRPr="00033D28">
        <w:rPr>
          <w:bCs/>
          <w:i/>
          <w:iCs/>
          <w:sz w:val="18"/>
          <w:szCs w:val="18"/>
        </w:rPr>
        <w:t>1. Thông tư này có hiệu lực thi hành kể từ ngày 29 tháng 4 năm 2026.</w:t>
      </w:r>
    </w:p>
    <w:p w14:paraId="58177DAF" w14:textId="6118AEBD" w:rsidR="00AD52A9" w:rsidRPr="00B47E8E" w:rsidRDefault="00AD52A9" w:rsidP="002A3FF5">
      <w:pPr>
        <w:pStyle w:val="FootnoteText"/>
        <w:ind w:firstLine="0"/>
        <w:rPr>
          <w:bCs/>
          <w:i/>
          <w:iCs/>
          <w:sz w:val="18"/>
          <w:szCs w:val="18"/>
        </w:rPr>
      </w:pPr>
      <w:r w:rsidRPr="00033D28">
        <w:rPr>
          <w:bCs/>
          <w:i/>
          <w:iCs/>
          <w:sz w:val="18"/>
          <w:szCs w:val="18"/>
        </w:rPr>
        <w:t>2. Trong quá trình thực hiện, nếu có khó khăn, vướng mắc, các tổ chức phản ánh về Bộ Công Thương (Cục Quản lý và Phát triển thị trường trong nước) để xem xét, giải quyết”.</w:t>
      </w:r>
    </w:p>
    <w:p w14:paraId="6F4EDAEF" w14:textId="77777777" w:rsidR="00537110" w:rsidRPr="00033D28" w:rsidRDefault="00537110" w:rsidP="002A3FF5">
      <w:pPr>
        <w:pStyle w:val="FootnoteText"/>
        <w:ind w:firstLine="0"/>
        <w:rPr>
          <w:sz w:val="18"/>
          <w:szCs w:val="18"/>
        </w:rPr>
      </w:pPr>
      <w:bookmarkStart w:id="54" w:name="_Hlk230371232"/>
      <w:bookmarkStart w:id="55" w:name="_Hlk230367270"/>
      <w:r w:rsidRPr="00033D28">
        <w:rPr>
          <w:sz w:val="18"/>
          <w:szCs w:val="18"/>
        </w:rPr>
        <w:t>Điều 27, Điều 28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 quy định như sau:</w:t>
      </w:r>
    </w:p>
    <w:p w14:paraId="3F31ED4C" w14:textId="77777777" w:rsidR="00537110" w:rsidRPr="00033D28" w:rsidRDefault="00537110" w:rsidP="002A3FF5">
      <w:pPr>
        <w:pStyle w:val="FootnoteText"/>
        <w:ind w:firstLine="0"/>
        <w:rPr>
          <w:b/>
          <w:bCs/>
          <w:i/>
          <w:iCs/>
          <w:sz w:val="18"/>
          <w:szCs w:val="18"/>
        </w:rPr>
      </w:pPr>
      <w:bookmarkStart w:id="56" w:name="_Hlk229734429"/>
      <w:r w:rsidRPr="00033D28">
        <w:rPr>
          <w:b/>
          <w:bCs/>
          <w:i/>
          <w:iCs/>
          <w:sz w:val="18"/>
          <w:szCs w:val="18"/>
        </w:rPr>
        <w:t>“Điều 27. Điều khoản thi hành</w:t>
      </w:r>
    </w:p>
    <w:p w14:paraId="79695ACB" w14:textId="77777777" w:rsidR="00537110" w:rsidRPr="00033D28" w:rsidRDefault="00537110" w:rsidP="002A3FF5">
      <w:pPr>
        <w:pStyle w:val="FootnoteText"/>
        <w:ind w:firstLine="0"/>
        <w:rPr>
          <w:i/>
          <w:iCs/>
          <w:sz w:val="18"/>
          <w:szCs w:val="18"/>
        </w:rPr>
      </w:pPr>
      <w:bookmarkStart w:id="57" w:name="_Hlk229734795"/>
      <w:bookmarkEnd w:id="56"/>
      <w:r w:rsidRPr="00033D28">
        <w:rPr>
          <w:i/>
          <w:iCs/>
          <w:sz w:val="18"/>
          <w:szCs w:val="18"/>
        </w:rPr>
        <w:t xml:space="preserve">1. Thông tư này có hiệu lực từ ngày </w:t>
      </w:r>
      <w:r w:rsidRPr="00F23C8F">
        <w:rPr>
          <w:i/>
          <w:iCs/>
          <w:sz w:val="18"/>
          <w:szCs w:val="18"/>
        </w:rPr>
        <w:t>29 tháng 5 năm 2026</w:t>
      </w:r>
      <w:r w:rsidRPr="00033D28">
        <w:rPr>
          <w:i/>
          <w:iCs/>
          <w:sz w:val="18"/>
          <w:szCs w:val="18"/>
        </w:rPr>
        <w:t xml:space="preserve"> trừ trường hợp quy định tại khoản 2, khoản 3, khoản 4 Điều này.</w:t>
      </w:r>
    </w:p>
    <w:p w14:paraId="59CD03F2" w14:textId="77777777" w:rsidR="00537110" w:rsidRPr="00033D28" w:rsidRDefault="00537110" w:rsidP="002A3FF5">
      <w:pPr>
        <w:pStyle w:val="FootnoteText"/>
        <w:ind w:firstLine="0"/>
        <w:rPr>
          <w:i/>
          <w:iCs/>
          <w:sz w:val="18"/>
          <w:szCs w:val="18"/>
        </w:rPr>
      </w:pPr>
      <w:r w:rsidRPr="00033D28">
        <w:rPr>
          <w:i/>
          <w:iCs/>
          <w:sz w:val="18"/>
          <w:szCs w:val="18"/>
        </w:rPr>
        <w:t xml:space="preserve">2. Quy định Ủy ban nhân dân cấp tỉnh có thẩm quyền cấp giấy phép xuất khẩu, nhập khẩu vật liệu nổ công nghiệp tại khoản 1 Điều 1 Thông tư này có hiệu lực từ ngày 01 tháng 7 năm 2026. </w:t>
      </w:r>
    </w:p>
    <w:p w14:paraId="291D51D4" w14:textId="77777777" w:rsidR="00537110" w:rsidRPr="00033D28" w:rsidRDefault="00537110" w:rsidP="002A3FF5">
      <w:pPr>
        <w:pStyle w:val="FootnoteText"/>
        <w:ind w:firstLine="0"/>
        <w:rPr>
          <w:i/>
          <w:iCs/>
          <w:sz w:val="18"/>
          <w:szCs w:val="18"/>
        </w:rPr>
      </w:pPr>
      <w:r w:rsidRPr="00033D28">
        <w:rPr>
          <w:i/>
          <w:iCs/>
          <w:sz w:val="18"/>
          <w:szCs w:val="18"/>
        </w:rPr>
        <w:t>3. Quy định về thẩm quyền cấp phép của Ủy ban nhân dân cấp tỉnh đối với các giấy phép trong lĩnh vực quá cảnh quy định tại Điều 15, Điều 16 Thông tư này có hiệu lực từ ngày 01 tháng 01 năm 2027.</w:t>
      </w:r>
    </w:p>
    <w:p w14:paraId="64D8EF9B" w14:textId="77777777" w:rsidR="00537110" w:rsidRPr="00033D28" w:rsidRDefault="00537110" w:rsidP="002A3FF5">
      <w:pPr>
        <w:pStyle w:val="FootnoteText"/>
        <w:ind w:firstLine="0"/>
        <w:rPr>
          <w:i/>
          <w:iCs/>
          <w:sz w:val="18"/>
          <w:szCs w:val="18"/>
        </w:rPr>
      </w:pPr>
      <w:r w:rsidRPr="00033D28">
        <w:rPr>
          <w:i/>
          <w:iCs/>
          <w:sz w:val="18"/>
          <w:szCs w:val="18"/>
        </w:rPr>
        <w:t>4. Quy định tại khoản 3 Điều 19 Thông tư này có hiệu lực từ ngày 01 tháng 8 năm 2026.</w:t>
      </w:r>
    </w:p>
    <w:p w14:paraId="716CF2FC" w14:textId="77777777" w:rsidR="00537110" w:rsidRPr="00033D28" w:rsidRDefault="00537110" w:rsidP="002A3FF5">
      <w:pPr>
        <w:pStyle w:val="FootnoteText"/>
        <w:ind w:firstLine="0"/>
        <w:rPr>
          <w:i/>
          <w:iCs/>
          <w:sz w:val="18"/>
          <w:szCs w:val="18"/>
        </w:rPr>
      </w:pPr>
      <w:r w:rsidRPr="00033D28">
        <w:rPr>
          <w:i/>
          <w:iCs/>
          <w:sz w:val="18"/>
          <w:szCs w:val="18"/>
        </w:rPr>
        <w:t xml:space="preserve">5. </w:t>
      </w:r>
      <w:r w:rsidRPr="00033D28">
        <w:rPr>
          <w:i/>
          <w:iCs/>
          <w:sz w:val="18"/>
          <w:szCs w:val="18"/>
          <w:lang w:val="vi"/>
        </w:rPr>
        <w:t xml:space="preserve">Người đứng đầu cơ quan, đơn vị, cán bộ, công chức, viên chức tham gia xây dựng, ban hành, tổ chức thực hiện </w:t>
      </w:r>
      <w:r w:rsidRPr="00033D28">
        <w:rPr>
          <w:i/>
          <w:iCs/>
          <w:sz w:val="18"/>
          <w:szCs w:val="18"/>
        </w:rPr>
        <w:t>Thông tư</w:t>
      </w:r>
      <w:r w:rsidRPr="00033D28">
        <w:rPr>
          <w:i/>
          <w:iCs/>
          <w:sz w:val="18"/>
          <w:szCs w:val="18"/>
          <w:lang w:val="vi"/>
        </w:rPr>
        <w:t xml:space="preserve"> này được xem xét loại trừ, miễn, giảm trách nhiệm theo quy định của Đảng và theo quy định tại khoản 11 Điều 68 của Luật Ban hành văn bản quy phạm pháp luật số 64/2025/QH15 đã được sửa đổi, bổ sung một số điều theo Luật số 87/2025/QH15.</w:t>
      </w:r>
      <w:bookmarkEnd w:id="54"/>
    </w:p>
    <w:bookmarkEnd w:id="57"/>
    <w:p w14:paraId="7BB29A0A" w14:textId="77777777" w:rsidR="00537110" w:rsidRPr="00033D28" w:rsidRDefault="00537110" w:rsidP="002A3FF5">
      <w:pPr>
        <w:pStyle w:val="FootnoteText"/>
        <w:ind w:firstLine="0"/>
        <w:rPr>
          <w:b/>
          <w:bCs/>
          <w:i/>
          <w:iCs/>
          <w:sz w:val="18"/>
          <w:szCs w:val="18"/>
        </w:rPr>
      </w:pPr>
      <w:r w:rsidRPr="00033D28">
        <w:rPr>
          <w:b/>
          <w:bCs/>
          <w:i/>
          <w:iCs/>
          <w:sz w:val="18"/>
          <w:szCs w:val="18"/>
        </w:rPr>
        <w:t>Điều 28. Điều khoản chuyển tiếp</w:t>
      </w:r>
    </w:p>
    <w:p w14:paraId="0DCC7270" w14:textId="77777777" w:rsidR="00537110" w:rsidRPr="00033D28" w:rsidRDefault="00537110" w:rsidP="002A3FF5">
      <w:pPr>
        <w:pStyle w:val="FootnoteText"/>
        <w:ind w:firstLine="0"/>
        <w:rPr>
          <w:i/>
          <w:iCs/>
          <w:sz w:val="18"/>
          <w:szCs w:val="18"/>
          <w:lang w:val="vi"/>
        </w:rPr>
      </w:pPr>
      <w:r w:rsidRPr="00033D28">
        <w:rPr>
          <w:i/>
          <w:iCs/>
          <w:sz w:val="18"/>
          <w:szCs w:val="18"/>
          <w:lang w:val="vi"/>
        </w:rPr>
        <w:t xml:space="preserve">1. Đối với hồ sơ đề nghị giải quyết thủ tục hành chính thuộc các lĩnh vực được quy định </w:t>
      </w:r>
      <w:r w:rsidRPr="00033D28">
        <w:rPr>
          <w:i/>
          <w:iCs/>
          <w:sz w:val="18"/>
          <w:szCs w:val="18"/>
        </w:rPr>
        <w:t xml:space="preserve">tại Thông tư này </w:t>
      </w:r>
      <w:r w:rsidRPr="00033D28">
        <w:rPr>
          <w:i/>
          <w:iCs/>
          <w:sz w:val="18"/>
          <w:szCs w:val="18"/>
          <w:lang w:val="vi"/>
        </w:rPr>
        <w:t xml:space="preserve">đã được cơ quan có thẩm quyền tiếp nhận hoặc đã được đóng dấu bưu chính trước ngày </w:t>
      </w:r>
      <w:r w:rsidRPr="00033D28">
        <w:rPr>
          <w:i/>
          <w:iCs/>
          <w:sz w:val="18"/>
          <w:szCs w:val="18"/>
        </w:rPr>
        <w:t>Thông tư</w:t>
      </w:r>
      <w:r w:rsidRPr="00033D28">
        <w:rPr>
          <w:i/>
          <w:iCs/>
          <w:sz w:val="18"/>
          <w:szCs w:val="18"/>
          <w:lang w:val="vi"/>
        </w:rPr>
        <w:t xml:space="preserve"> này có hiệu lực thì thực hiện theo quy định của pháp luật đang có hiệu lực điều chỉnh trong lĩnh vực đó tại thời điểm hồ sơ được tiếp nhận.</w:t>
      </w:r>
    </w:p>
    <w:p w14:paraId="27CB2B09" w14:textId="017386F4" w:rsidR="001950E9" w:rsidRPr="00B47E8E" w:rsidRDefault="00537110" w:rsidP="002A3FF5">
      <w:pPr>
        <w:pStyle w:val="FootnoteText"/>
        <w:ind w:firstLine="0"/>
        <w:rPr>
          <w:bCs/>
          <w:sz w:val="18"/>
          <w:szCs w:val="18"/>
          <w:lang w:val="vi"/>
        </w:rPr>
      </w:pPr>
      <w:r w:rsidRPr="00033D28">
        <w:rPr>
          <w:i/>
          <w:iCs/>
          <w:sz w:val="18"/>
          <w:szCs w:val="18"/>
          <w:lang w:val="vi"/>
        </w:rPr>
        <w:t>2. Văn bản, giấy tờ đã được cơ quan, chức danh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sửa đổi, bổ sung, điều chỉnh, gia hạn, cấp lại, thay thế, bãi bỏ, hủy bỏ, thu hồi bởi cơ quan, chức danh tiếp nhận chức năng, nhiệm vụ, quyền hạn hoặc cơ quan, người có thẩm quyền./.”</w:t>
      </w:r>
      <w:bookmarkEnd w:id="53"/>
      <w:bookmarkEnd w:id="55"/>
    </w:p>
  </w:footnote>
  <w:footnote w:id="41">
    <w:p w14:paraId="12300206" w14:textId="01996EE1" w:rsidR="006E2AC0" w:rsidRPr="00033D28" w:rsidRDefault="006E2AC0" w:rsidP="002A3FF5">
      <w:pPr>
        <w:pStyle w:val="FootnoteText"/>
        <w:ind w:firstLine="0"/>
        <w:rPr>
          <w:sz w:val="18"/>
          <w:szCs w:val="18"/>
        </w:rPr>
      </w:pPr>
      <w:r w:rsidRPr="00033D28">
        <w:rPr>
          <w:rStyle w:val="FootnoteReference"/>
          <w:sz w:val="18"/>
          <w:szCs w:val="18"/>
        </w:rPr>
        <w:footnoteRef/>
      </w:r>
      <w:r w:rsidRPr="00033D28">
        <w:rPr>
          <w:sz w:val="18"/>
          <w:szCs w:val="18"/>
        </w:rPr>
        <w:t xml:space="preserve"> </w:t>
      </w:r>
      <w:r w:rsidR="009211F5" w:rsidRPr="00033D28">
        <w:rPr>
          <w:sz w:val="18"/>
          <w:szCs w:val="18"/>
        </w:rPr>
        <w:t xml:space="preserve">Tên của khoản này được sửa đổi, bổ sung theo quy định tại khoản 2 Điều 6 của </w:t>
      </w:r>
      <w:r w:rsidR="009211F5" w:rsidRPr="00033D28">
        <w:rPr>
          <w:iCs/>
          <w:sz w:val="18"/>
          <w:szCs w:val="18"/>
        </w:rPr>
        <w:t xml:space="preserve">Thông tư số 50/2025/TT-BCT </w:t>
      </w:r>
      <w:r w:rsidR="009211F5" w:rsidRPr="00033D28">
        <w:rPr>
          <w:bCs/>
          <w:sz w:val="18"/>
          <w:szCs w:val="18"/>
        </w:rPr>
        <w:t>quy định lộ trình áp dụng tỷ lệ phối trộn nhiên liệu sinh học với nhiên liệu truyền thống tại Việt Nam, có hiệu lực từ ngày 01 tháng 01 năm 2026.</w:t>
      </w:r>
    </w:p>
  </w:footnote>
  <w:footnote w:id="42">
    <w:p w14:paraId="3F3DF47E" w14:textId="2F0BC79D" w:rsidR="006E2AC0" w:rsidRPr="00033D28" w:rsidRDefault="006E2AC0" w:rsidP="002A3FF5">
      <w:pPr>
        <w:pStyle w:val="FootnoteText"/>
        <w:ind w:firstLine="0"/>
        <w:rPr>
          <w:sz w:val="18"/>
          <w:szCs w:val="18"/>
        </w:rPr>
      </w:pPr>
      <w:r w:rsidRPr="00033D28">
        <w:rPr>
          <w:rStyle w:val="FootnoteReference"/>
          <w:sz w:val="18"/>
          <w:szCs w:val="18"/>
        </w:rPr>
        <w:footnoteRef/>
      </w:r>
      <w:r w:rsidRPr="00033D28">
        <w:rPr>
          <w:sz w:val="18"/>
          <w:szCs w:val="18"/>
        </w:rPr>
        <w:t xml:space="preserve"> </w:t>
      </w:r>
      <w:r w:rsidR="009211F5" w:rsidRPr="00033D28">
        <w:rPr>
          <w:sz w:val="18"/>
          <w:szCs w:val="18"/>
        </w:rPr>
        <w:t xml:space="preserve">Điểm </w:t>
      </w:r>
      <w:r w:rsidR="000D4211" w:rsidRPr="00033D28">
        <w:rPr>
          <w:sz w:val="18"/>
          <w:szCs w:val="18"/>
        </w:rPr>
        <w:t xml:space="preserve">này được sửa đổi, bổ sung theo quy định tại khoản 2 Điều 6 </w:t>
      </w:r>
      <w:r w:rsidR="009211F5" w:rsidRPr="00033D28">
        <w:rPr>
          <w:sz w:val="18"/>
          <w:szCs w:val="18"/>
        </w:rPr>
        <w:t xml:space="preserve">của </w:t>
      </w:r>
      <w:r w:rsidR="000D4211" w:rsidRPr="00033D28">
        <w:rPr>
          <w:iCs/>
          <w:sz w:val="18"/>
          <w:szCs w:val="18"/>
        </w:rPr>
        <w:t xml:space="preserve">Thông tư số 50/2025/TT-BCT </w:t>
      </w:r>
      <w:r w:rsidR="000D4211" w:rsidRPr="00033D28">
        <w:rPr>
          <w:bCs/>
          <w:sz w:val="18"/>
          <w:szCs w:val="18"/>
        </w:rPr>
        <w:t>quy định lộ trình áp dụng tỷ lệ phối trộn nhiên liệu sinh học với nhiên liệu truyền thống tại Việt Nam, có hiệu lực từ ngày 01 tháng 01 năm 2026</w:t>
      </w:r>
      <w:r w:rsidR="009211F5" w:rsidRPr="00033D28">
        <w:rPr>
          <w:bCs/>
          <w:sz w:val="18"/>
          <w:szCs w:val="18"/>
        </w:rPr>
        <w:t>.</w:t>
      </w:r>
    </w:p>
  </w:footnote>
  <w:footnote w:id="43">
    <w:p w14:paraId="4AA34F5C" w14:textId="098CFB57" w:rsidR="001950E9" w:rsidRPr="00033D28" w:rsidRDefault="001950E9" w:rsidP="002A3FF5">
      <w:pPr>
        <w:pStyle w:val="FootnoteText"/>
        <w:ind w:firstLine="0"/>
        <w:rPr>
          <w:sz w:val="18"/>
          <w:szCs w:val="18"/>
        </w:rPr>
      </w:pPr>
      <w:r w:rsidRPr="00033D28">
        <w:rPr>
          <w:rStyle w:val="FootnoteReference"/>
          <w:sz w:val="18"/>
          <w:szCs w:val="18"/>
        </w:rPr>
        <w:footnoteRef/>
      </w:r>
      <w:r w:rsidRPr="00033D28">
        <w:rPr>
          <w:sz w:val="18"/>
          <w:szCs w:val="18"/>
        </w:rPr>
        <w:t xml:space="preserve"> Khoản này được bổ sung bởi khoả</w:t>
      </w:r>
      <w:r w:rsidR="004D72B9" w:rsidRPr="00033D28">
        <w:rPr>
          <w:sz w:val="18"/>
          <w:szCs w:val="18"/>
        </w:rPr>
        <w:t xml:space="preserve">n 5 </w:t>
      </w:r>
      <w:r w:rsidRPr="00033D28">
        <w:rPr>
          <w:sz w:val="18"/>
          <w:szCs w:val="18"/>
        </w:rPr>
        <w:t xml:space="preserve">Điều 2 </w:t>
      </w:r>
      <w:r w:rsidR="00BA7177" w:rsidRPr="00033D28">
        <w:rPr>
          <w:sz w:val="18"/>
          <w:szCs w:val="18"/>
        </w:rPr>
        <w:t xml:space="preserve">của </w:t>
      </w:r>
      <w:r w:rsidRPr="00033D28">
        <w:rPr>
          <w:sz w:val="18"/>
          <w:szCs w:val="18"/>
        </w:rPr>
        <w:t xml:space="preserve">Thông tư </w:t>
      </w:r>
      <w:r w:rsidR="008E650D" w:rsidRPr="00033D28">
        <w:rPr>
          <w:sz w:val="18"/>
          <w:szCs w:val="18"/>
        </w:rPr>
        <w:t xml:space="preserve">số </w:t>
      </w:r>
      <w:r w:rsidRPr="00033D28">
        <w:rPr>
          <w:sz w:val="18"/>
          <w:szCs w:val="18"/>
        </w:rPr>
        <w:t>18/2025/TT-BCT sửa đổi, bổ sung, bãi bỏ một số quy định tại các Thông tư quy định về kinh doanh xăng dầu có hiệu lực từ ngày 02 tháng 5 năm 2025</w:t>
      </w:r>
      <w:r w:rsidR="00BA7177" w:rsidRPr="00033D28">
        <w:rPr>
          <w:sz w:val="18"/>
          <w:szCs w:val="18"/>
        </w:rPr>
        <w:t>.</w:t>
      </w:r>
    </w:p>
  </w:footnote>
  <w:footnote w:id="44">
    <w:p w14:paraId="0F194A57" w14:textId="77777777" w:rsidR="005C2D6E" w:rsidRPr="005C2D6E" w:rsidRDefault="005C2D6E" w:rsidP="005C2D6E">
      <w:pPr>
        <w:pStyle w:val="FootnoteText"/>
      </w:pPr>
      <w:r>
        <w:rPr>
          <w:rStyle w:val="FootnoteReference"/>
        </w:rPr>
        <w:footnoteRef/>
      </w:r>
      <w:r>
        <w:t xml:space="preserve"> </w:t>
      </w:r>
      <w:r w:rsidRPr="005C2D6E">
        <w:rPr>
          <w:sz w:val="18"/>
          <w:szCs w:val="18"/>
        </w:rPr>
        <w:t>Mẫu</w:t>
      </w:r>
      <w:r w:rsidRPr="007A6909">
        <w:rPr>
          <w:sz w:val="18"/>
          <w:szCs w:val="18"/>
        </w:rPr>
        <w:t xml:space="preserve"> này được bổ sung theo quy định tại Phụ lục ban hành kèm </w:t>
      </w:r>
      <w:r w:rsidRPr="007A6909">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7A6909">
        <w:rPr>
          <w:sz w:val="18"/>
          <w:szCs w:val="18"/>
        </w:rPr>
        <w:t>, có hiệu lực kể từ ngày 02 tháng 01 năm 2022.</w:t>
      </w:r>
    </w:p>
  </w:footnote>
  <w:footnote w:id="45">
    <w:p w14:paraId="58459B09" w14:textId="77777777" w:rsidR="005C2D6E" w:rsidRPr="001C457E" w:rsidRDefault="005C2D6E" w:rsidP="005C2D6E">
      <w:pPr>
        <w:pStyle w:val="FootnoteText"/>
      </w:pPr>
      <w:r>
        <w:rPr>
          <w:rStyle w:val="FootnoteReference"/>
        </w:rPr>
        <w:footnoteRef/>
      </w:r>
      <w:r>
        <w:t xml:space="preserve"> </w:t>
      </w:r>
      <w:r w:rsidRPr="007A6909">
        <w:rPr>
          <w:sz w:val="18"/>
          <w:szCs w:val="18"/>
        </w:rPr>
        <w:t xml:space="preserve">Mẫu này được bổ sung theo quy định tại khoản 6 Điều 2 của Thông tư </w:t>
      </w:r>
      <w:r w:rsidRPr="000064B1">
        <w:rPr>
          <w:sz w:val="18"/>
          <w:szCs w:val="18"/>
        </w:rPr>
        <w:t xml:space="preserve">số </w:t>
      </w:r>
      <w:r w:rsidRPr="007A6909">
        <w:rPr>
          <w:sz w:val="18"/>
          <w:szCs w:val="18"/>
        </w:rPr>
        <w:t>18/2025/TT-BCT sửa đổi, bổ sung, bãi bỏ một số quy định tại các Thông tư quy định về kinh doanh xăng dầu có hiệu lực từ ngày 02 tháng 5 năm 2025.</w:t>
      </w:r>
    </w:p>
  </w:footnote>
  <w:footnote w:id="46">
    <w:p w14:paraId="0159814A" w14:textId="77777777" w:rsidR="005C2D6E" w:rsidRPr="001C457E" w:rsidRDefault="005C2D6E" w:rsidP="005C2D6E">
      <w:pPr>
        <w:pStyle w:val="FootnoteText"/>
      </w:pPr>
      <w:r>
        <w:rPr>
          <w:rStyle w:val="FootnoteReference"/>
        </w:rPr>
        <w:footnoteRef/>
      </w:r>
      <w:r>
        <w:t xml:space="preserve"> </w:t>
      </w:r>
      <w:r w:rsidRPr="007A6909">
        <w:rPr>
          <w:sz w:val="18"/>
          <w:szCs w:val="18"/>
        </w:rPr>
        <w:t xml:space="preserve">Mẫu này được bổ sung theo quy định tại khoản 6 Điều 2 </w:t>
      </w:r>
      <w:r w:rsidRPr="00BA7177">
        <w:rPr>
          <w:sz w:val="18"/>
          <w:szCs w:val="18"/>
        </w:rPr>
        <w:t>của</w:t>
      </w:r>
      <w:r w:rsidRPr="007A6909">
        <w:rPr>
          <w:sz w:val="18"/>
          <w:szCs w:val="18"/>
        </w:rPr>
        <w:t xml:space="preserve"> Thông tư </w:t>
      </w:r>
      <w:r w:rsidRPr="000064B1">
        <w:rPr>
          <w:sz w:val="18"/>
          <w:szCs w:val="18"/>
        </w:rPr>
        <w:t xml:space="preserve">số </w:t>
      </w:r>
      <w:r w:rsidRPr="007A6909">
        <w:rPr>
          <w:sz w:val="18"/>
          <w:szCs w:val="18"/>
        </w:rPr>
        <w:t>18/2025/TT-BCT sửa đổi, bổ sung, bãi bỏ một số quy định tại các Thông tư quy định về kinh doanh xăng dầu có hiệu lực từ ngày 02 tháng 5 năm 2025.</w:t>
      </w:r>
    </w:p>
  </w:footnote>
  <w:footnote w:id="47">
    <w:p w14:paraId="61C19F44" w14:textId="77777777" w:rsidR="005C2D6E" w:rsidRPr="007A6909" w:rsidRDefault="005C2D6E" w:rsidP="005C2D6E">
      <w:pPr>
        <w:pStyle w:val="FootnoteText"/>
        <w:rPr>
          <w:sz w:val="18"/>
          <w:szCs w:val="18"/>
        </w:rPr>
      </w:pPr>
      <w:r w:rsidRPr="007A6909">
        <w:rPr>
          <w:rStyle w:val="FootnoteReference"/>
          <w:sz w:val="18"/>
          <w:szCs w:val="18"/>
        </w:rPr>
        <w:footnoteRef/>
      </w:r>
      <w:r w:rsidRPr="007A6909">
        <w:rPr>
          <w:sz w:val="18"/>
          <w:szCs w:val="18"/>
        </w:rPr>
        <w:t xml:space="preserve"> </w:t>
      </w:r>
      <w:r w:rsidRPr="007A6909">
        <w:rPr>
          <w:iCs/>
          <w:sz w:val="18"/>
          <w:szCs w:val="18"/>
        </w:rPr>
        <w:t>Cụm từ “Giấy phép kinh doanh xuất khẩu, nhập khẩu xăng dầu” được thay thế bởi cụm từ “Giấy xác nhận đủ điều kiện làm thương nhân đầu mối kinh doanh xăng dầu” theo quy định tại điểm b khoản 1 Điều 2 của 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p w14:paraId="5C07D410" w14:textId="77777777" w:rsidR="005C2D6E" w:rsidRPr="007A6909" w:rsidRDefault="005C2D6E" w:rsidP="005C2D6E">
      <w:pPr>
        <w:pStyle w:val="FootnoteText"/>
        <w:rPr>
          <w:sz w:val="18"/>
          <w:szCs w:val="18"/>
        </w:rPr>
      </w:pPr>
    </w:p>
  </w:footnote>
  <w:footnote w:id="48">
    <w:p w14:paraId="335F3F62" w14:textId="77777777" w:rsidR="005C2D6E" w:rsidRPr="007A6909" w:rsidRDefault="005C2D6E" w:rsidP="005C2D6E">
      <w:pPr>
        <w:pStyle w:val="FootnoteText"/>
        <w:rPr>
          <w:sz w:val="18"/>
          <w:szCs w:val="18"/>
        </w:rPr>
      </w:pPr>
      <w:r w:rsidRPr="007A6909">
        <w:rPr>
          <w:rStyle w:val="FootnoteReference"/>
          <w:sz w:val="18"/>
          <w:szCs w:val="18"/>
        </w:rPr>
        <w:footnoteRef/>
      </w:r>
      <w:r w:rsidRPr="007A6909">
        <w:rPr>
          <w:sz w:val="18"/>
          <w:szCs w:val="18"/>
        </w:rPr>
        <w:t xml:space="preserve"> </w:t>
      </w:r>
      <w:r w:rsidRPr="007A6909">
        <w:rPr>
          <w:iCs/>
          <w:sz w:val="18"/>
          <w:szCs w:val="18"/>
        </w:rPr>
        <w:t>Cụm từ “thương nhân kinh doanh xuất khẩu, nhập khẩu xăng dầu” được thay thế bởi cụm từ “thương nhân đầu mối kinh doanh xăng dầu” theo quy định tại điểm a khoản 1 Điều 2 của 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49">
    <w:p w14:paraId="680F56B6" w14:textId="77777777" w:rsidR="005C2D6E" w:rsidRPr="007A6909" w:rsidRDefault="005C2D6E" w:rsidP="005C2D6E">
      <w:pPr>
        <w:pStyle w:val="FootnoteText"/>
        <w:rPr>
          <w:sz w:val="18"/>
          <w:szCs w:val="18"/>
        </w:rPr>
      </w:pPr>
      <w:r w:rsidRPr="007A6909">
        <w:rPr>
          <w:rStyle w:val="FootnoteReference"/>
          <w:sz w:val="18"/>
          <w:szCs w:val="18"/>
        </w:rPr>
        <w:footnoteRef/>
      </w:r>
      <w:r w:rsidRPr="007A6909">
        <w:rPr>
          <w:sz w:val="18"/>
          <w:szCs w:val="18"/>
        </w:rPr>
        <w:t xml:space="preserve"> </w:t>
      </w:r>
      <w:r w:rsidRPr="007A6909">
        <w:rPr>
          <w:iCs/>
          <w:sz w:val="18"/>
          <w:szCs w:val="18"/>
        </w:rPr>
        <w:t>Cụm từ “Giấy phép kinh doanh xuất khẩu, nhập khẩu xăng dầu” được thay thế bởi cụm từ “Giấy xác nhận đủ điều kiện làm thương nhân đầu mối kinh doanh xăng dầu” theo quy định tại điểm b khoản 1 Điều 2 của 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footnote>
  <w:footnote w:id="50">
    <w:p w14:paraId="2F7E623A" w14:textId="77777777" w:rsidR="005C2D6E" w:rsidRPr="007A6909" w:rsidRDefault="005C2D6E" w:rsidP="005C2D6E">
      <w:pPr>
        <w:pStyle w:val="FootnoteText"/>
        <w:rPr>
          <w:sz w:val="18"/>
          <w:szCs w:val="18"/>
        </w:rPr>
      </w:pPr>
      <w:r w:rsidRPr="007A6909">
        <w:rPr>
          <w:rStyle w:val="FootnoteReference"/>
          <w:sz w:val="18"/>
          <w:szCs w:val="18"/>
        </w:rPr>
        <w:footnoteRef/>
      </w:r>
      <w:r w:rsidRPr="007A6909">
        <w:rPr>
          <w:sz w:val="18"/>
          <w:szCs w:val="18"/>
        </w:rPr>
        <w:t xml:space="preserve"> </w:t>
      </w:r>
      <w:r w:rsidRPr="007A6909">
        <w:rPr>
          <w:iCs/>
          <w:sz w:val="18"/>
          <w:szCs w:val="18"/>
        </w:rPr>
        <w:t>Cụm từ “Giấy phép kinh doanh xuất khẩu, nhập khẩu xăng dầu” được thay thế bởi cụm từ “Giấy xác nhận đủ điều kiện làm thương nhân đầu mối kinh doanh xăng dầu” theo quy định tại điểm b khoản 1 Điều 2 của 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p w14:paraId="1E8B2A4E" w14:textId="77777777" w:rsidR="005C2D6E" w:rsidRPr="007A6909" w:rsidRDefault="005C2D6E" w:rsidP="005C2D6E">
      <w:pPr>
        <w:pStyle w:val="FootnoteText"/>
        <w:rPr>
          <w:sz w:val="18"/>
          <w:szCs w:val="18"/>
        </w:rPr>
      </w:pPr>
    </w:p>
  </w:footnote>
  <w:footnote w:id="51">
    <w:p w14:paraId="5BE2C701" w14:textId="77777777" w:rsidR="005C2D6E" w:rsidRPr="007A6909" w:rsidRDefault="005C2D6E" w:rsidP="005C2D6E">
      <w:pPr>
        <w:pStyle w:val="FootnoteText"/>
        <w:rPr>
          <w:sz w:val="18"/>
          <w:szCs w:val="18"/>
        </w:rPr>
      </w:pPr>
      <w:r w:rsidRPr="007A6909">
        <w:rPr>
          <w:rStyle w:val="FootnoteReference"/>
          <w:sz w:val="18"/>
          <w:szCs w:val="18"/>
        </w:rPr>
        <w:footnoteRef/>
      </w:r>
      <w:r w:rsidRPr="007A6909">
        <w:rPr>
          <w:sz w:val="18"/>
          <w:szCs w:val="18"/>
        </w:rPr>
        <w:t xml:space="preserve"> </w:t>
      </w:r>
      <w:r w:rsidRPr="007A6909">
        <w:rPr>
          <w:iCs/>
          <w:sz w:val="18"/>
          <w:szCs w:val="18"/>
        </w:rPr>
        <w:t>Cụm từ “Giấy phép kinh doanh xuất khẩu, nhập khẩu xăng dầu” được thay thế bởi cụm từ “Giấy xác nhận đủ điều kiện làm thương nhân đầu mối kinh doanh xăng dầu” theo quy định tại điểm b khoản 1 Điều 2 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có hiệu lực kể từ ngày 02 tháng 01 năm 2022.</w:t>
      </w:r>
    </w:p>
    <w:p w14:paraId="25F954F2" w14:textId="77777777" w:rsidR="005C2D6E" w:rsidRPr="007A6909" w:rsidRDefault="005C2D6E" w:rsidP="005C2D6E">
      <w:pPr>
        <w:pStyle w:val="FootnoteText"/>
        <w:rPr>
          <w:sz w:val="18"/>
          <w:szCs w:val="18"/>
        </w:rPr>
      </w:pPr>
    </w:p>
  </w:footnote>
  <w:footnote w:id="52">
    <w:p w14:paraId="693C8ABF" w14:textId="77777777" w:rsidR="005C2D6E" w:rsidRPr="007A6909" w:rsidRDefault="005C2D6E" w:rsidP="005C2D6E">
      <w:pPr>
        <w:pStyle w:val="FootnoteText"/>
        <w:rPr>
          <w:sz w:val="18"/>
          <w:szCs w:val="18"/>
        </w:rPr>
      </w:pPr>
      <w:r w:rsidRPr="007A6909">
        <w:rPr>
          <w:rStyle w:val="FootnoteReference"/>
          <w:sz w:val="18"/>
          <w:szCs w:val="18"/>
        </w:rPr>
        <w:footnoteRef/>
      </w:r>
      <w:r w:rsidRPr="007A6909">
        <w:rPr>
          <w:sz w:val="18"/>
          <w:szCs w:val="18"/>
        </w:rPr>
        <w:t xml:space="preserve"> Mẫu này được bổ sung theo quy định tại Phụ lục ban hành kèm </w:t>
      </w:r>
      <w:r w:rsidRPr="007A6909">
        <w:rPr>
          <w:iCs/>
          <w:sz w:val="18"/>
          <w:szCs w:val="18"/>
        </w:rPr>
        <w:t>Thông tư số 17/2021/TT-BCT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r w:rsidRPr="007A6909">
        <w:rPr>
          <w:sz w:val="18"/>
          <w:szCs w:val="18"/>
        </w:rPr>
        <w:t>, có hiệu lực kể từ ngày 02 tháng 01 năm 2022.</w:t>
      </w:r>
    </w:p>
    <w:p w14:paraId="52A3C27D" w14:textId="77777777" w:rsidR="005C2D6E" w:rsidRPr="007A6909" w:rsidRDefault="005C2D6E" w:rsidP="005C2D6E">
      <w:pPr>
        <w:pStyle w:val="FootnoteText"/>
        <w:rPr>
          <w:sz w:val="18"/>
          <w:szCs w:val="18"/>
        </w:rPr>
      </w:pPr>
    </w:p>
  </w:footnote>
  <w:footnote w:id="53">
    <w:p w14:paraId="6F690DF9" w14:textId="77777777" w:rsidR="005C2D6E" w:rsidRPr="007A6909" w:rsidRDefault="005C2D6E" w:rsidP="005C2D6E">
      <w:pPr>
        <w:pStyle w:val="FootnoteText"/>
        <w:rPr>
          <w:sz w:val="18"/>
          <w:szCs w:val="18"/>
        </w:rPr>
      </w:pPr>
      <w:r w:rsidRPr="007A6909">
        <w:rPr>
          <w:rStyle w:val="FootnoteReference"/>
          <w:sz w:val="18"/>
          <w:szCs w:val="18"/>
        </w:rPr>
        <w:footnoteRef/>
      </w:r>
      <w:r w:rsidRPr="007A6909">
        <w:rPr>
          <w:sz w:val="18"/>
          <w:szCs w:val="18"/>
        </w:rPr>
        <w:t xml:space="preserve"> Mẫu này được bổ sung theo quy định tại khoản 6 Điều 2 của Thông tư </w:t>
      </w:r>
      <w:r w:rsidRPr="000064B1">
        <w:rPr>
          <w:sz w:val="18"/>
          <w:szCs w:val="18"/>
        </w:rPr>
        <w:t xml:space="preserve">số </w:t>
      </w:r>
      <w:r w:rsidRPr="007A6909">
        <w:rPr>
          <w:sz w:val="18"/>
          <w:szCs w:val="18"/>
        </w:rPr>
        <w:t>18/2025/TT-BCT sửa đổi, bổ sung, bãi bỏ một số quy định tại các Thông tư quy định về kinh doanh xăng dầu có hiệu lực từ ngày 02 tháng 5 năm 2025.</w:t>
      </w:r>
    </w:p>
  </w:footnote>
  <w:footnote w:id="54">
    <w:p w14:paraId="2C49FE1F" w14:textId="77777777" w:rsidR="005C2D6E" w:rsidRPr="007A6909" w:rsidRDefault="005C2D6E" w:rsidP="005C2D6E">
      <w:pPr>
        <w:pStyle w:val="FootnoteText"/>
        <w:rPr>
          <w:sz w:val="18"/>
          <w:szCs w:val="18"/>
        </w:rPr>
      </w:pPr>
      <w:r w:rsidRPr="007A6909">
        <w:rPr>
          <w:rStyle w:val="FootnoteReference"/>
          <w:sz w:val="18"/>
          <w:szCs w:val="18"/>
        </w:rPr>
        <w:footnoteRef/>
      </w:r>
      <w:r w:rsidRPr="007A6909">
        <w:rPr>
          <w:sz w:val="18"/>
          <w:szCs w:val="18"/>
        </w:rPr>
        <w:t xml:space="preserve"> Mẫu này được bổ sung theo quy định tại khoản 6 Điều 2 của Thông tư</w:t>
      </w:r>
      <w:r w:rsidRPr="000064B1">
        <w:rPr>
          <w:sz w:val="18"/>
          <w:szCs w:val="18"/>
        </w:rPr>
        <w:t xml:space="preserve"> số</w:t>
      </w:r>
      <w:r w:rsidRPr="007A6909">
        <w:rPr>
          <w:sz w:val="18"/>
          <w:szCs w:val="18"/>
        </w:rPr>
        <w:t xml:space="preserve"> 18/2025/TT-BCT sửa đổi, bổ sung, bãi bỏ một số quy định tại các Thông tư quy định về kinh doanh xăng dầu có hiệu lực từ ngày 02 tháng 5 năm 2025.</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2510"/>
      <w:docPartObj>
        <w:docPartGallery w:val="Page Numbers (Top of Page)"/>
        <w:docPartUnique/>
      </w:docPartObj>
    </w:sdtPr>
    <w:sdtEndPr>
      <w:rPr>
        <w:sz w:val="26"/>
        <w:szCs w:val="26"/>
      </w:rPr>
    </w:sdtEndPr>
    <w:sdtContent>
      <w:p w14:paraId="27A5056E" w14:textId="575BB8B4" w:rsidR="001950E9" w:rsidRPr="001C3BF3" w:rsidRDefault="001950E9" w:rsidP="009726D1">
        <w:pPr>
          <w:pStyle w:val="Header"/>
          <w:tabs>
            <w:tab w:val="clear" w:pos="4680"/>
            <w:tab w:val="clear" w:pos="9360"/>
          </w:tabs>
          <w:ind w:firstLine="0"/>
          <w:jc w:val="center"/>
        </w:pPr>
        <w:r w:rsidRPr="001C3BF3">
          <w:rPr>
            <w:sz w:val="26"/>
            <w:szCs w:val="26"/>
          </w:rPr>
          <w:fldChar w:fldCharType="begin"/>
        </w:r>
        <w:r w:rsidRPr="001C3BF3">
          <w:rPr>
            <w:sz w:val="26"/>
            <w:szCs w:val="26"/>
          </w:rPr>
          <w:instrText xml:space="preserve"> PAGE   \* MERGEFORMAT </w:instrText>
        </w:r>
        <w:r w:rsidRPr="001C3BF3">
          <w:rPr>
            <w:sz w:val="26"/>
            <w:szCs w:val="26"/>
          </w:rPr>
          <w:fldChar w:fldCharType="separate"/>
        </w:r>
        <w:r w:rsidR="004F5A71">
          <w:rPr>
            <w:sz w:val="26"/>
            <w:szCs w:val="26"/>
          </w:rPr>
          <w:t>22</w:t>
        </w:r>
        <w:r w:rsidRPr="001C3BF3">
          <w:rPr>
            <w:sz w:val="26"/>
            <w:szCs w:val="26"/>
          </w:rPr>
          <w:fldChar w:fldCharType="end"/>
        </w:r>
      </w:p>
    </w:sdtContent>
  </w:sdt>
  <w:p w14:paraId="00CE1067" w14:textId="77777777" w:rsidR="001950E9" w:rsidRPr="001C3BF3" w:rsidRDefault="001950E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6C28B4"/>
    <w:multiLevelType w:val="hybridMultilevel"/>
    <w:tmpl w:val="13AABCA8"/>
    <w:lvl w:ilvl="0" w:tplc="55D0741E">
      <w:start w:val="2"/>
      <w:numFmt w:val="bullet"/>
      <w:lvlText w:val="-"/>
      <w:lvlJc w:val="left"/>
      <w:pPr>
        <w:ind w:left="3795" w:hanging="360"/>
      </w:pPr>
      <w:rPr>
        <w:rFonts w:ascii="Times New Roman" w:eastAsia="Times New Roman" w:hAnsi="Times New Roman" w:cs="Times New Roman" w:hint="default"/>
      </w:rPr>
    </w:lvl>
    <w:lvl w:ilvl="1" w:tplc="04090003" w:tentative="1">
      <w:start w:val="1"/>
      <w:numFmt w:val="bullet"/>
      <w:lvlText w:val="o"/>
      <w:lvlJc w:val="left"/>
      <w:pPr>
        <w:ind w:left="4515" w:hanging="360"/>
      </w:pPr>
      <w:rPr>
        <w:rFonts w:ascii="Courier New" w:hAnsi="Courier New" w:cs="Courier New" w:hint="default"/>
      </w:rPr>
    </w:lvl>
    <w:lvl w:ilvl="2" w:tplc="04090005" w:tentative="1">
      <w:start w:val="1"/>
      <w:numFmt w:val="bullet"/>
      <w:lvlText w:val=""/>
      <w:lvlJc w:val="left"/>
      <w:pPr>
        <w:ind w:left="5235" w:hanging="360"/>
      </w:pPr>
      <w:rPr>
        <w:rFonts w:ascii="Wingdings" w:hAnsi="Wingdings" w:hint="default"/>
      </w:rPr>
    </w:lvl>
    <w:lvl w:ilvl="3" w:tplc="04090001" w:tentative="1">
      <w:start w:val="1"/>
      <w:numFmt w:val="bullet"/>
      <w:lvlText w:val=""/>
      <w:lvlJc w:val="left"/>
      <w:pPr>
        <w:ind w:left="5955" w:hanging="360"/>
      </w:pPr>
      <w:rPr>
        <w:rFonts w:ascii="Symbol" w:hAnsi="Symbol" w:hint="default"/>
      </w:rPr>
    </w:lvl>
    <w:lvl w:ilvl="4" w:tplc="04090003" w:tentative="1">
      <w:start w:val="1"/>
      <w:numFmt w:val="bullet"/>
      <w:lvlText w:val="o"/>
      <w:lvlJc w:val="left"/>
      <w:pPr>
        <w:ind w:left="6675" w:hanging="360"/>
      </w:pPr>
      <w:rPr>
        <w:rFonts w:ascii="Courier New" w:hAnsi="Courier New" w:cs="Courier New" w:hint="default"/>
      </w:rPr>
    </w:lvl>
    <w:lvl w:ilvl="5" w:tplc="04090005" w:tentative="1">
      <w:start w:val="1"/>
      <w:numFmt w:val="bullet"/>
      <w:lvlText w:val=""/>
      <w:lvlJc w:val="left"/>
      <w:pPr>
        <w:ind w:left="7395" w:hanging="360"/>
      </w:pPr>
      <w:rPr>
        <w:rFonts w:ascii="Wingdings" w:hAnsi="Wingdings" w:hint="default"/>
      </w:rPr>
    </w:lvl>
    <w:lvl w:ilvl="6" w:tplc="04090001" w:tentative="1">
      <w:start w:val="1"/>
      <w:numFmt w:val="bullet"/>
      <w:lvlText w:val=""/>
      <w:lvlJc w:val="left"/>
      <w:pPr>
        <w:ind w:left="8115" w:hanging="360"/>
      </w:pPr>
      <w:rPr>
        <w:rFonts w:ascii="Symbol" w:hAnsi="Symbol" w:hint="default"/>
      </w:rPr>
    </w:lvl>
    <w:lvl w:ilvl="7" w:tplc="04090003" w:tentative="1">
      <w:start w:val="1"/>
      <w:numFmt w:val="bullet"/>
      <w:lvlText w:val="o"/>
      <w:lvlJc w:val="left"/>
      <w:pPr>
        <w:ind w:left="8835" w:hanging="360"/>
      </w:pPr>
      <w:rPr>
        <w:rFonts w:ascii="Courier New" w:hAnsi="Courier New" w:cs="Courier New" w:hint="default"/>
      </w:rPr>
    </w:lvl>
    <w:lvl w:ilvl="8" w:tplc="04090005" w:tentative="1">
      <w:start w:val="1"/>
      <w:numFmt w:val="bullet"/>
      <w:lvlText w:val=""/>
      <w:lvlJc w:val="left"/>
      <w:pPr>
        <w:ind w:left="9555" w:hanging="360"/>
      </w:pPr>
      <w:rPr>
        <w:rFonts w:ascii="Wingdings" w:hAnsi="Wingdings" w:hint="default"/>
      </w:rPr>
    </w:lvl>
  </w:abstractNum>
  <w:abstractNum w:abstractNumId="1" w15:restartNumberingAfterBreak="0">
    <w:nsid w:val="676B42F2"/>
    <w:multiLevelType w:val="hybridMultilevel"/>
    <w:tmpl w:val="A47EF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E56143"/>
    <w:multiLevelType w:val="hybridMultilevel"/>
    <w:tmpl w:val="7B980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FD0"/>
    <w:rsid w:val="00005E7E"/>
    <w:rsid w:val="0000722F"/>
    <w:rsid w:val="00013D8F"/>
    <w:rsid w:val="00027913"/>
    <w:rsid w:val="00031D87"/>
    <w:rsid w:val="00033D28"/>
    <w:rsid w:val="00034829"/>
    <w:rsid w:val="000421F2"/>
    <w:rsid w:val="00047514"/>
    <w:rsid w:val="000515B5"/>
    <w:rsid w:val="000517FF"/>
    <w:rsid w:val="000529BB"/>
    <w:rsid w:val="000608D0"/>
    <w:rsid w:val="000722E5"/>
    <w:rsid w:val="000832D0"/>
    <w:rsid w:val="000956DA"/>
    <w:rsid w:val="0009580B"/>
    <w:rsid w:val="000B0730"/>
    <w:rsid w:val="000C217F"/>
    <w:rsid w:val="000D4211"/>
    <w:rsid w:val="000D55A6"/>
    <w:rsid w:val="000D6583"/>
    <w:rsid w:val="000E094A"/>
    <w:rsid w:val="00100A3C"/>
    <w:rsid w:val="001062FA"/>
    <w:rsid w:val="0011370F"/>
    <w:rsid w:val="001153DF"/>
    <w:rsid w:val="00117176"/>
    <w:rsid w:val="00130FB9"/>
    <w:rsid w:val="00162A7B"/>
    <w:rsid w:val="00165FB2"/>
    <w:rsid w:val="00176215"/>
    <w:rsid w:val="00176576"/>
    <w:rsid w:val="0017787B"/>
    <w:rsid w:val="001950E9"/>
    <w:rsid w:val="001C3BF3"/>
    <w:rsid w:val="001E1595"/>
    <w:rsid w:val="001E3508"/>
    <w:rsid w:val="001F6E58"/>
    <w:rsid w:val="0020158C"/>
    <w:rsid w:val="0021153B"/>
    <w:rsid w:val="0021496F"/>
    <w:rsid w:val="00216E19"/>
    <w:rsid w:val="00234022"/>
    <w:rsid w:val="00241E73"/>
    <w:rsid w:val="0025258E"/>
    <w:rsid w:val="00255D47"/>
    <w:rsid w:val="00286499"/>
    <w:rsid w:val="00286994"/>
    <w:rsid w:val="002A083E"/>
    <w:rsid w:val="002A3FF5"/>
    <w:rsid w:val="002A4AEC"/>
    <w:rsid w:val="002B288B"/>
    <w:rsid w:val="002B4DFC"/>
    <w:rsid w:val="002C2B49"/>
    <w:rsid w:val="002C5838"/>
    <w:rsid w:val="002E529A"/>
    <w:rsid w:val="002F6835"/>
    <w:rsid w:val="002F7BFB"/>
    <w:rsid w:val="00302B6A"/>
    <w:rsid w:val="003164BB"/>
    <w:rsid w:val="00317C8D"/>
    <w:rsid w:val="003527EC"/>
    <w:rsid w:val="00377BF5"/>
    <w:rsid w:val="00393B12"/>
    <w:rsid w:val="00393D65"/>
    <w:rsid w:val="003A0959"/>
    <w:rsid w:val="003A1878"/>
    <w:rsid w:val="003A5536"/>
    <w:rsid w:val="003B024A"/>
    <w:rsid w:val="003C021C"/>
    <w:rsid w:val="003E11CF"/>
    <w:rsid w:val="003E33F3"/>
    <w:rsid w:val="00435B59"/>
    <w:rsid w:val="00436AE3"/>
    <w:rsid w:val="004547FB"/>
    <w:rsid w:val="0047443E"/>
    <w:rsid w:val="004B0B78"/>
    <w:rsid w:val="004B454D"/>
    <w:rsid w:val="004C3880"/>
    <w:rsid w:val="004C60D0"/>
    <w:rsid w:val="004D3BC5"/>
    <w:rsid w:val="004D72B9"/>
    <w:rsid w:val="004F5A71"/>
    <w:rsid w:val="00502544"/>
    <w:rsid w:val="0050311C"/>
    <w:rsid w:val="00524E4A"/>
    <w:rsid w:val="00527C90"/>
    <w:rsid w:val="00530EE2"/>
    <w:rsid w:val="00537110"/>
    <w:rsid w:val="00553A0B"/>
    <w:rsid w:val="00557592"/>
    <w:rsid w:val="005650A5"/>
    <w:rsid w:val="00581E6A"/>
    <w:rsid w:val="0058501B"/>
    <w:rsid w:val="005874ED"/>
    <w:rsid w:val="0059352D"/>
    <w:rsid w:val="005971FC"/>
    <w:rsid w:val="005B5DE5"/>
    <w:rsid w:val="005B629D"/>
    <w:rsid w:val="005C2D6E"/>
    <w:rsid w:val="005E670E"/>
    <w:rsid w:val="005E77C6"/>
    <w:rsid w:val="006034F3"/>
    <w:rsid w:val="00615B2D"/>
    <w:rsid w:val="0061661D"/>
    <w:rsid w:val="006242C5"/>
    <w:rsid w:val="00624F85"/>
    <w:rsid w:val="00631100"/>
    <w:rsid w:val="00632270"/>
    <w:rsid w:val="00640E5E"/>
    <w:rsid w:val="006418E6"/>
    <w:rsid w:val="00666BE0"/>
    <w:rsid w:val="0067212F"/>
    <w:rsid w:val="00692AF0"/>
    <w:rsid w:val="006A3736"/>
    <w:rsid w:val="006A70D7"/>
    <w:rsid w:val="006C4248"/>
    <w:rsid w:val="006E2AC0"/>
    <w:rsid w:val="006F4C46"/>
    <w:rsid w:val="00700AEC"/>
    <w:rsid w:val="00703A4B"/>
    <w:rsid w:val="00705205"/>
    <w:rsid w:val="0070625A"/>
    <w:rsid w:val="00715631"/>
    <w:rsid w:val="00726DAD"/>
    <w:rsid w:val="00734E94"/>
    <w:rsid w:val="00737926"/>
    <w:rsid w:val="00746C1B"/>
    <w:rsid w:val="007A40AE"/>
    <w:rsid w:val="007B6B47"/>
    <w:rsid w:val="007E653D"/>
    <w:rsid w:val="007F0993"/>
    <w:rsid w:val="007F15E5"/>
    <w:rsid w:val="00806A46"/>
    <w:rsid w:val="00816607"/>
    <w:rsid w:val="00822D76"/>
    <w:rsid w:val="008236DA"/>
    <w:rsid w:val="00825446"/>
    <w:rsid w:val="008317F2"/>
    <w:rsid w:val="008563D9"/>
    <w:rsid w:val="00861F1C"/>
    <w:rsid w:val="00864961"/>
    <w:rsid w:val="00876DD2"/>
    <w:rsid w:val="00897356"/>
    <w:rsid w:val="008A0EEC"/>
    <w:rsid w:val="008A4FD7"/>
    <w:rsid w:val="008B1F42"/>
    <w:rsid w:val="008B6A1A"/>
    <w:rsid w:val="008B6AC0"/>
    <w:rsid w:val="008C7000"/>
    <w:rsid w:val="008C7680"/>
    <w:rsid w:val="008E070A"/>
    <w:rsid w:val="008E650D"/>
    <w:rsid w:val="008F5E44"/>
    <w:rsid w:val="009211F5"/>
    <w:rsid w:val="009307B0"/>
    <w:rsid w:val="00960A74"/>
    <w:rsid w:val="00963061"/>
    <w:rsid w:val="009726D1"/>
    <w:rsid w:val="00980B0F"/>
    <w:rsid w:val="009D3BCB"/>
    <w:rsid w:val="009D6822"/>
    <w:rsid w:val="009E53F5"/>
    <w:rsid w:val="009E58B8"/>
    <w:rsid w:val="009F536D"/>
    <w:rsid w:val="00A0761C"/>
    <w:rsid w:val="00A5299D"/>
    <w:rsid w:val="00A61735"/>
    <w:rsid w:val="00A70B56"/>
    <w:rsid w:val="00A7118B"/>
    <w:rsid w:val="00A72A9A"/>
    <w:rsid w:val="00A83F57"/>
    <w:rsid w:val="00A9102C"/>
    <w:rsid w:val="00A96653"/>
    <w:rsid w:val="00AA35AD"/>
    <w:rsid w:val="00AC229C"/>
    <w:rsid w:val="00AC3E9F"/>
    <w:rsid w:val="00AC687E"/>
    <w:rsid w:val="00AD0070"/>
    <w:rsid w:val="00AD52A9"/>
    <w:rsid w:val="00AE50EB"/>
    <w:rsid w:val="00B001BF"/>
    <w:rsid w:val="00B04B63"/>
    <w:rsid w:val="00B14943"/>
    <w:rsid w:val="00B248F5"/>
    <w:rsid w:val="00B33C4F"/>
    <w:rsid w:val="00B37F90"/>
    <w:rsid w:val="00B44F92"/>
    <w:rsid w:val="00B45F10"/>
    <w:rsid w:val="00B47E8E"/>
    <w:rsid w:val="00B52D88"/>
    <w:rsid w:val="00B841AC"/>
    <w:rsid w:val="00B91E7C"/>
    <w:rsid w:val="00B91EFA"/>
    <w:rsid w:val="00B96885"/>
    <w:rsid w:val="00BA7177"/>
    <w:rsid w:val="00BC47E1"/>
    <w:rsid w:val="00BD3130"/>
    <w:rsid w:val="00BE598B"/>
    <w:rsid w:val="00C005B4"/>
    <w:rsid w:val="00C0585B"/>
    <w:rsid w:val="00C1120C"/>
    <w:rsid w:val="00C23E7C"/>
    <w:rsid w:val="00C34F77"/>
    <w:rsid w:val="00C35689"/>
    <w:rsid w:val="00C53C4D"/>
    <w:rsid w:val="00C57736"/>
    <w:rsid w:val="00C61189"/>
    <w:rsid w:val="00C7395B"/>
    <w:rsid w:val="00C748F4"/>
    <w:rsid w:val="00C97D2F"/>
    <w:rsid w:val="00CA5138"/>
    <w:rsid w:val="00CA7FD0"/>
    <w:rsid w:val="00CB6FF8"/>
    <w:rsid w:val="00CF25A3"/>
    <w:rsid w:val="00CF7516"/>
    <w:rsid w:val="00CF7685"/>
    <w:rsid w:val="00D1133F"/>
    <w:rsid w:val="00D21355"/>
    <w:rsid w:val="00D25B76"/>
    <w:rsid w:val="00D31214"/>
    <w:rsid w:val="00D34091"/>
    <w:rsid w:val="00D4678C"/>
    <w:rsid w:val="00D50642"/>
    <w:rsid w:val="00D536F9"/>
    <w:rsid w:val="00DA6C3B"/>
    <w:rsid w:val="00DB0265"/>
    <w:rsid w:val="00DC2921"/>
    <w:rsid w:val="00DD3595"/>
    <w:rsid w:val="00E00476"/>
    <w:rsid w:val="00E07319"/>
    <w:rsid w:val="00E169D9"/>
    <w:rsid w:val="00E22CBD"/>
    <w:rsid w:val="00E30314"/>
    <w:rsid w:val="00E30696"/>
    <w:rsid w:val="00E34DAD"/>
    <w:rsid w:val="00E37FD4"/>
    <w:rsid w:val="00E45D51"/>
    <w:rsid w:val="00E51F8E"/>
    <w:rsid w:val="00E570F6"/>
    <w:rsid w:val="00E63BE2"/>
    <w:rsid w:val="00E64C44"/>
    <w:rsid w:val="00E90D76"/>
    <w:rsid w:val="00EA2B46"/>
    <w:rsid w:val="00EA3570"/>
    <w:rsid w:val="00EB15B6"/>
    <w:rsid w:val="00EB413C"/>
    <w:rsid w:val="00EB5A5C"/>
    <w:rsid w:val="00ED594F"/>
    <w:rsid w:val="00EE351A"/>
    <w:rsid w:val="00EF5C7F"/>
    <w:rsid w:val="00F060CF"/>
    <w:rsid w:val="00F13E99"/>
    <w:rsid w:val="00F204FC"/>
    <w:rsid w:val="00F23C8F"/>
    <w:rsid w:val="00F3457B"/>
    <w:rsid w:val="00F452BF"/>
    <w:rsid w:val="00F47908"/>
    <w:rsid w:val="00F67FD2"/>
    <w:rsid w:val="00F71A36"/>
    <w:rsid w:val="00F74090"/>
    <w:rsid w:val="00F8625A"/>
    <w:rsid w:val="00F91FEE"/>
    <w:rsid w:val="00FB4C1E"/>
    <w:rsid w:val="00FC1770"/>
    <w:rsid w:val="00FC5270"/>
    <w:rsid w:val="00FD18AA"/>
    <w:rsid w:val="00FD7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BC78"/>
  <w15:docId w15:val="{B05BB5C0-74DC-49EC-B8A1-11D1E743F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before="120"/>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0730"/>
    <w:rPr>
      <w:noProof/>
      <w:lang w:val="vi-VN"/>
    </w:rPr>
  </w:style>
  <w:style w:type="paragraph" w:styleId="Heading4">
    <w:name w:val="heading 4"/>
    <w:basedOn w:val="Normal"/>
    <w:next w:val="Normal"/>
    <w:link w:val="Heading4Char"/>
    <w:uiPriority w:val="9"/>
    <w:semiHidden/>
    <w:unhideWhenUsed/>
    <w:qFormat/>
    <w:rsid w:val="001950E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537110"/>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A7FD0"/>
    <w:pPr>
      <w:tabs>
        <w:tab w:val="center" w:pos="4680"/>
        <w:tab w:val="right" w:pos="9360"/>
      </w:tabs>
      <w:spacing w:before="0"/>
      <w:ind w:firstLine="0"/>
      <w:jc w:val="left"/>
    </w:pPr>
    <w:rPr>
      <w:rFonts w:eastAsia="Times New Roman"/>
      <w:sz w:val="24"/>
      <w:szCs w:val="24"/>
    </w:rPr>
  </w:style>
  <w:style w:type="character" w:customStyle="1" w:styleId="FooterChar">
    <w:name w:val="Footer Char"/>
    <w:basedOn w:val="DefaultParagraphFont"/>
    <w:link w:val="Footer"/>
    <w:uiPriority w:val="99"/>
    <w:rsid w:val="00CA7FD0"/>
    <w:rPr>
      <w:rFonts w:eastAsia="Times New Roman"/>
      <w:sz w:val="24"/>
      <w:szCs w:val="24"/>
    </w:rPr>
  </w:style>
  <w:style w:type="paragraph" w:styleId="EndnoteText">
    <w:name w:val="endnote text"/>
    <w:basedOn w:val="Normal"/>
    <w:link w:val="EndnoteTextChar"/>
    <w:uiPriority w:val="99"/>
    <w:semiHidden/>
    <w:unhideWhenUsed/>
    <w:rsid w:val="00EB5A5C"/>
    <w:pPr>
      <w:spacing w:before="0"/>
    </w:pPr>
    <w:rPr>
      <w:sz w:val="20"/>
      <w:szCs w:val="20"/>
    </w:rPr>
  </w:style>
  <w:style w:type="character" w:customStyle="1" w:styleId="EndnoteTextChar">
    <w:name w:val="Endnote Text Char"/>
    <w:basedOn w:val="DefaultParagraphFont"/>
    <w:link w:val="EndnoteText"/>
    <w:uiPriority w:val="99"/>
    <w:semiHidden/>
    <w:rsid w:val="00EB5A5C"/>
    <w:rPr>
      <w:sz w:val="20"/>
      <w:szCs w:val="20"/>
    </w:rPr>
  </w:style>
  <w:style w:type="character" w:styleId="EndnoteReference">
    <w:name w:val="endnote reference"/>
    <w:basedOn w:val="DefaultParagraphFont"/>
    <w:uiPriority w:val="99"/>
    <w:semiHidden/>
    <w:unhideWhenUsed/>
    <w:rsid w:val="00EB5A5C"/>
    <w:rPr>
      <w:vertAlign w:val="superscript"/>
    </w:rPr>
  </w:style>
  <w:style w:type="paragraph" w:styleId="FootnoteText">
    <w:name w:val="footnote text"/>
    <w:basedOn w:val="Normal"/>
    <w:link w:val="FootnoteTextChar"/>
    <w:uiPriority w:val="99"/>
    <w:unhideWhenUsed/>
    <w:rsid w:val="00EB5A5C"/>
    <w:pPr>
      <w:spacing w:before="0"/>
    </w:pPr>
    <w:rPr>
      <w:sz w:val="20"/>
      <w:szCs w:val="20"/>
    </w:rPr>
  </w:style>
  <w:style w:type="character" w:customStyle="1" w:styleId="FootnoteTextChar">
    <w:name w:val="Footnote Text Char"/>
    <w:basedOn w:val="DefaultParagraphFont"/>
    <w:link w:val="FootnoteText"/>
    <w:uiPriority w:val="99"/>
    <w:rsid w:val="00EB5A5C"/>
    <w:rPr>
      <w:sz w:val="20"/>
      <w:szCs w:val="20"/>
    </w:rPr>
  </w:style>
  <w:style w:type="character" w:styleId="FootnoteReference">
    <w:name w:val="footnote reference"/>
    <w:basedOn w:val="DefaultParagraphFont"/>
    <w:uiPriority w:val="99"/>
    <w:semiHidden/>
    <w:unhideWhenUsed/>
    <w:rsid w:val="00EB5A5C"/>
    <w:rPr>
      <w:vertAlign w:val="superscript"/>
    </w:rPr>
  </w:style>
  <w:style w:type="table" w:styleId="TableGrid">
    <w:name w:val="Table Grid"/>
    <w:basedOn w:val="TableNormal"/>
    <w:uiPriority w:val="59"/>
    <w:rsid w:val="00C748F4"/>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F536D"/>
    <w:pPr>
      <w:spacing w:before="100" w:beforeAutospacing="1" w:after="100" w:afterAutospacing="1"/>
      <w:ind w:firstLine="0"/>
      <w:jc w:val="left"/>
    </w:pPr>
    <w:rPr>
      <w:rFonts w:eastAsia="Times New Roman"/>
      <w:sz w:val="24"/>
      <w:szCs w:val="24"/>
    </w:rPr>
  </w:style>
  <w:style w:type="character" w:styleId="Strong">
    <w:name w:val="Strong"/>
    <w:basedOn w:val="DefaultParagraphFont"/>
    <w:uiPriority w:val="22"/>
    <w:qFormat/>
    <w:rsid w:val="009F536D"/>
    <w:rPr>
      <w:b/>
      <w:bCs/>
    </w:rPr>
  </w:style>
  <w:style w:type="paragraph" w:styleId="Header">
    <w:name w:val="header"/>
    <w:basedOn w:val="Normal"/>
    <w:link w:val="HeaderChar"/>
    <w:uiPriority w:val="99"/>
    <w:unhideWhenUsed/>
    <w:rsid w:val="00F060CF"/>
    <w:pPr>
      <w:tabs>
        <w:tab w:val="center" w:pos="4680"/>
        <w:tab w:val="right" w:pos="9360"/>
      </w:tabs>
      <w:spacing w:before="0"/>
    </w:pPr>
  </w:style>
  <w:style w:type="character" w:customStyle="1" w:styleId="HeaderChar">
    <w:name w:val="Header Char"/>
    <w:basedOn w:val="DefaultParagraphFont"/>
    <w:link w:val="Header"/>
    <w:uiPriority w:val="99"/>
    <w:rsid w:val="00F060CF"/>
  </w:style>
  <w:style w:type="character" w:styleId="Hyperlink">
    <w:name w:val="Hyperlink"/>
    <w:basedOn w:val="DefaultParagraphFont"/>
    <w:uiPriority w:val="99"/>
    <w:unhideWhenUsed/>
    <w:rsid w:val="001C3BF3"/>
    <w:rPr>
      <w:color w:val="0000FF"/>
      <w:u w:val="single"/>
    </w:rPr>
  </w:style>
  <w:style w:type="paragraph" w:styleId="ListParagraph">
    <w:name w:val="List Paragraph"/>
    <w:basedOn w:val="Normal"/>
    <w:uiPriority w:val="34"/>
    <w:qFormat/>
    <w:rsid w:val="001C3BF3"/>
    <w:pPr>
      <w:spacing w:before="0" w:after="160" w:line="259" w:lineRule="auto"/>
      <w:ind w:left="720" w:firstLine="0"/>
      <w:contextualSpacing/>
      <w:jc w:val="left"/>
    </w:pPr>
    <w:rPr>
      <w:rFonts w:asciiTheme="minorHAnsi" w:hAnsiTheme="minorHAnsi" w:cstheme="minorBidi"/>
      <w:sz w:val="22"/>
      <w:szCs w:val="22"/>
    </w:rPr>
  </w:style>
  <w:style w:type="paragraph" w:styleId="BalloonText">
    <w:name w:val="Balloon Text"/>
    <w:basedOn w:val="Normal"/>
    <w:link w:val="BalloonTextChar"/>
    <w:uiPriority w:val="99"/>
    <w:semiHidden/>
    <w:unhideWhenUsed/>
    <w:rsid w:val="002F7BFB"/>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BFB"/>
    <w:rPr>
      <w:rFonts w:ascii="Segoe UI" w:hAnsi="Segoe UI" w:cs="Segoe UI"/>
      <w:noProof/>
      <w:sz w:val="18"/>
      <w:szCs w:val="18"/>
      <w:lang w:val="vi-VN"/>
    </w:rPr>
  </w:style>
  <w:style w:type="character" w:customStyle="1" w:styleId="Heading4Char">
    <w:name w:val="Heading 4 Char"/>
    <w:basedOn w:val="DefaultParagraphFont"/>
    <w:link w:val="Heading4"/>
    <w:uiPriority w:val="9"/>
    <w:semiHidden/>
    <w:rsid w:val="001950E9"/>
    <w:rPr>
      <w:rFonts w:asciiTheme="majorHAnsi" w:eastAsiaTheme="majorEastAsia" w:hAnsiTheme="majorHAnsi" w:cstheme="majorBidi"/>
      <w:i/>
      <w:iCs/>
      <w:noProof/>
      <w:color w:val="365F91" w:themeColor="accent1" w:themeShade="BF"/>
      <w:lang w:val="vi-VN"/>
    </w:rPr>
  </w:style>
  <w:style w:type="character" w:customStyle="1" w:styleId="Heading6Char">
    <w:name w:val="Heading 6 Char"/>
    <w:basedOn w:val="DefaultParagraphFont"/>
    <w:link w:val="Heading6"/>
    <w:uiPriority w:val="9"/>
    <w:semiHidden/>
    <w:rsid w:val="00537110"/>
    <w:rPr>
      <w:rFonts w:asciiTheme="majorHAnsi" w:eastAsiaTheme="majorEastAsia" w:hAnsiTheme="majorHAnsi" w:cstheme="majorBidi"/>
      <w:noProof/>
      <w:color w:val="243F60" w:themeColor="accent1" w:themeShade="7F"/>
      <w:lang w:val="vi-VN"/>
    </w:rPr>
  </w:style>
  <w:style w:type="character" w:customStyle="1" w:styleId="UnresolvedMention">
    <w:name w:val="Unresolved Mention"/>
    <w:basedOn w:val="DefaultParagraphFont"/>
    <w:uiPriority w:val="99"/>
    <w:semiHidden/>
    <w:unhideWhenUsed/>
    <w:rsid w:val="002A3FF5"/>
    <w:rPr>
      <w:color w:val="605E5C"/>
      <w:shd w:val="clear" w:color="auto" w:fill="E1DFDD"/>
    </w:rPr>
  </w:style>
  <w:style w:type="paragraph" w:styleId="Revision">
    <w:name w:val="Revision"/>
    <w:hidden/>
    <w:uiPriority w:val="99"/>
    <w:semiHidden/>
    <w:rsid w:val="005C2D6E"/>
    <w:pPr>
      <w:spacing w:before="0"/>
      <w:ind w:firstLine="0"/>
      <w:jc w:val="left"/>
    </w:pPr>
    <w:rPr>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78569">
      <w:bodyDiv w:val="1"/>
      <w:marLeft w:val="0"/>
      <w:marRight w:val="0"/>
      <w:marTop w:val="0"/>
      <w:marBottom w:val="0"/>
      <w:divBdr>
        <w:top w:val="none" w:sz="0" w:space="0" w:color="auto"/>
        <w:left w:val="none" w:sz="0" w:space="0" w:color="auto"/>
        <w:bottom w:val="none" w:sz="0" w:space="0" w:color="auto"/>
        <w:right w:val="none" w:sz="0" w:space="0" w:color="auto"/>
      </w:divBdr>
    </w:div>
    <w:div w:id="52319667">
      <w:bodyDiv w:val="1"/>
      <w:marLeft w:val="0"/>
      <w:marRight w:val="0"/>
      <w:marTop w:val="0"/>
      <w:marBottom w:val="0"/>
      <w:divBdr>
        <w:top w:val="none" w:sz="0" w:space="0" w:color="auto"/>
        <w:left w:val="none" w:sz="0" w:space="0" w:color="auto"/>
        <w:bottom w:val="none" w:sz="0" w:space="0" w:color="auto"/>
        <w:right w:val="none" w:sz="0" w:space="0" w:color="auto"/>
      </w:divBdr>
    </w:div>
    <w:div w:id="121845219">
      <w:bodyDiv w:val="1"/>
      <w:marLeft w:val="0"/>
      <w:marRight w:val="0"/>
      <w:marTop w:val="0"/>
      <w:marBottom w:val="0"/>
      <w:divBdr>
        <w:top w:val="none" w:sz="0" w:space="0" w:color="auto"/>
        <w:left w:val="none" w:sz="0" w:space="0" w:color="auto"/>
        <w:bottom w:val="none" w:sz="0" w:space="0" w:color="auto"/>
        <w:right w:val="none" w:sz="0" w:space="0" w:color="auto"/>
      </w:divBdr>
    </w:div>
    <w:div w:id="212549213">
      <w:bodyDiv w:val="1"/>
      <w:marLeft w:val="0"/>
      <w:marRight w:val="0"/>
      <w:marTop w:val="0"/>
      <w:marBottom w:val="0"/>
      <w:divBdr>
        <w:top w:val="none" w:sz="0" w:space="0" w:color="auto"/>
        <w:left w:val="none" w:sz="0" w:space="0" w:color="auto"/>
        <w:bottom w:val="none" w:sz="0" w:space="0" w:color="auto"/>
        <w:right w:val="none" w:sz="0" w:space="0" w:color="auto"/>
      </w:divBdr>
    </w:div>
    <w:div w:id="226376588">
      <w:bodyDiv w:val="1"/>
      <w:marLeft w:val="0"/>
      <w:marRight w:val="0"/>
      <w:marTop w:val="0"/>
      <w:marBottom w:val="0"/>
      <w:divBdr>
        <w:top w:val="none" w:sz="0" w:space="0" w:color="auto"/>
        <w:left w:val="none" w:sz="0" w:space="0" w:color="auto"/>
        <w:bottom w:val="none" w:sz="0" w:space="0" w:color="auto"/>
        <w:right w:val="none" w:sz="0" w:space="0" w:color="auto"/>
      </w:divBdr>
    </w:div>
    <w:div w:id="233780799">
      <w:bodyDiv w:val="1"/>
      <w:marLeft w:val="0"/>
      <w:marRight w:val="0"/>
      <w:marTop w:val="0"/>
      <w:marBottom w:val="0"/>
      <w:divBdr>
        <w:top w:val="none" w:sz="0" w:space="0" w:color="auto"/>
        <w:left w:val="none" w:sz="0" w:space="0" w:color="auto"/>
        <w:bottom w:val="none" w:sz="0" w:space="0" w:color="auto"/>
        <w:right w:val="none" w:sz="0" w:space="0" w:color="auto"/>
      </w:divBdr>
    </w:div>
    <w:div w:id="399910055">
      <w:bodyDiv w:val="1"/>
      <w:marLeft w:val="0"/>
      <w:marRight w:val="0"/>
      <w:marTop w:val="0"/>
      <w:marBottom w:val="0"/>
      <w:divBdr>
        <w:top w:val="none" w:sz="0" w:space="0" w:color="auto"/>
        <w:left w:val="none" w:sz="0" w:space="0" w:color="auto"/>
        <w:bottom w:val="none" w:sz="0" w:space="0" w:color="auto"/>
        <w:right w:val="none" w:sz="0" w:space="0" w:color="auto"/>
      </w:divBdr>
    </w:div>
    <w:div w:id="446776399">
      <w:bodyDiv w:val="1"/>
      <w:marLeft w:val="0"/>
      <w:marRight w:val="0"/>
      <w:marTop w:val="0"/>
      <w:marBottom w:val="0"/>
      <w:divBdr>
        <w:top w:val="none" w:sz="0" w:space="0" w:color="auto"/>
        <w:left w:val="none" w:sz="0" w:space="0" w:color="auto"/>
        <w:bottom w:val="none" w:sz="0" w:space="0" w:color="auto"/>
        <w:right w:val="none" w:sz="0" w:space="0" w:color="auto"/>
      </w:divBdr>
    </w:div>
    <w:div w:id="513954335">
      <w:bodyDiv w:val="1"/>
      <w:marLeft w:val="0"/>
      <w:marRight w:val="0"/>
      <w:marTop w:val="0"/>
      <w:marBottom w:val="0"/>
      <w:divBdr>
        <w:top w:val="none" w:sz="0" w:space="0" w:color="auto"/>
        <w:left w:val="none" w:sz="0" w:space="0" w:color="auto"/>
        <w:bottom w:val="none" w:sz="0" w:space="0" w:color="auto"/>
        <w:right w:val="none" w:sz="0" w:space="0" w:color="auto"/>
      </w:divBdr>
    </w:div>
    <w:div w:id="514152688">
      <w:bodyDiv w:val="1"/>
      <w:marLeft w:val="0"/>
      <w:marRight w:val="0"/>
      <w:marTop w:val="0"/>
      <w:marBottom w:val="0"/>
      <w:divBdr>
        <w:top w:val="none" w:sz="0" w:space="0" w:color="auto"/>
        <w:left w:val="none" w:sz="0" w:space="0" w:color="auto"/>
        <w:bottom w:val="none" w:sz="0" w:space="0" w:color="auto"/>
        <w:right w:val="none" w:sz="0" w:space="0" w:color="auto"/>
      </w:divBdr>
    </w:div>
    <w:div w:id="599139436">
      <w:bodyDiv w:val="1"/>
      <w:marLeft w:val="0"/>
      <w:marRight w:val="0"/>
      <w:marTop w:val="0"/>
      <w:marBottom w:val="0"/>
      <w:divBdr>
        <w:top w:val="none" w:sz="0" w:space="0" w:color="auto"/>
        <w:left w:val="none" w:sz="0" w:space="0" w:color="auto"/>
        <w:bottom w:val="none" w:sz="0" w:space="0" w:color="auto"/>
        <w:right w:val="none" w:sz="0" w:space="0" w:color="auto"/>
      </w:divBdr>
    </w:div>
    <w:div w:id="599869837">
      <w:bodyDiv w:val="1"/>
      <w:marLeft w:val="0"/>
      <w:marRight w:val="0"/>
      <w:marTop w:val="0"/>
      <w:marBottom w:val="0"/>
      <w:divBdr>
        <w:top w:val="none" w:sz="0" w:space="0" w:color="auto"/>
        <w:left w:val="none" w:sz="0" w:space="0" w:color="auto"/>
        <w:bottom w:val="none" w:sz="0" w:space="0" w:color="auto"/>
        <w:right w:val="none" w:sz="0" w:space="0" w:color="auto"/>
      </w:divBdr>
    </w:div>
    <w:div w:id="629090032">
      <w:bodyDiv w:val="1"/>
      <w:marLeft w:val="0"/>
      <w:marRight w:val="0"/>
      <w:marTop w:val="0"/>
      <w:marBottom w:val="0"/>
      <w:divBdr>
        <w:top w:val="none" w:sz="0" w:space="0" w:color="auto"/>
        <w:left w:val="none" w:sz="0" w:space="0" w:color="auto"/>
        <w:bottom w:val="none" w:sz="0" w:space="0" w:color="auto"/>
        <w:right w:val="none" w:sz="0" w:space="0" w:color="auto"/>
      </w:divBdr>
    </w:div>
    <w:div w:id="867185910">
      <w:bodyDiv w:val="1"/>
      <w:marLeft w:val="0"/>
      <w:marRight w:val="0"/>
      <w:marTop w:val="0"/>
      <w:marBottom w:val="0"/>
      <w:divBdr>
        <w:top w:val="none" w:sz="0" w:space="0" w:color="auto"/>
        <w:left w:val="none" w:sz="0" w:space="0" w:color="auto"/>
        <w:bottom w:val="none" w:sz="0" w:space="0" w:color="auto"/>
        <w:right w:val="none" w:sz="0" w:space="0" w:color="auto"/>
      </w:divBdr>
    </w:div>
    <w:div w:id="1318147395">
      <w:bodyDiv w:val="1"/>
      <w:marLeft w:val="0"/>
      <w:marRight w:val="0"/>
      <w:marTop w:val="0"/>
      <w:marBottom w:val="0"/>
      <w:divBdr>
        <w:top w:val="none" w:sz="0" w:space="0" w:color="auto"/>
        <w:left w:val="none" w:sz="0" w:space="0" w:color="auto"/>
        <w:bottom w:val="none" w:sz="0" w:space="0" w:color="auto"/>
        <w:right w:val="none" w:sz="0" w:space="0" w:color="auto"/>
      </w:divBdr>
    </w:div>
    <w:div w:id="1510018933">
      <w:bodyDiv w:val="1"/>
      <w:marLeft w:val="0"/>
      <w:marRight w:val="0"/>
      <w:marTop w:val="0"/>
      <w:marBottom w:val="0"/>
      <w:divBdr>
        <w:top w:val="none" w:sz="0" w:space="0" w:color="auto"/>
        <w:left w:val="none" w:sz="0" w:space="0" w:color="auto"/>
        <w:bottom w:val="none" w:sz="0" w:space="0" w:color="auto"/>
        <w:right w:val="none" w:sz="0" w:space="0" w:color="auto"/>
      </w:divBdr>
    </w:div>
    <w:div w:id="1555505224">
      <w:bodyDiv w:val="1"/>
      <w:marLeft w:val="0"/>
      <w:marRight w:val="0"/>
      <w:marTop w:val="0"/>
      <w:marBottom w:val="0"/>
      <w:divBdr>
        <w:top w:val="none" w:sz="0" w:space="0" w:color="auto"/>
        <w:left w:val="none" w:sz="0" w:space="0" w:color="auto"/>
        <w:bottom w:val="none" w:sz="0" w:space="0" w:color="auto"/>
        <w:right w:val="none" w:sz="0" w:space="0" w:color="auto"/>
      </w:divBdr>
    </w:div>
    <w:div w:id="1588734585">
      <w:bodyDiv w:val="1"/>
      <w:marLeft w:val="0"/>
      <w:marRight w:val="0"/>
      <w:marTop w:val="0"/>
      <w:marBottom w:val="0"/>
      <w:divBdr>
        <w:top w:val="none" w:sz="0" w:space="0" w:color="auto"/>
        <w:left w:val="none" w:sz="0" w:space="0" w:color="auto"/>
        <w:bottom w:val="none" w:sz="0" w:space="0" w:color="auto"/>
        <w:right w:val="none" w:sz="0" w:space="0" w:color="auto"/>
      </w:divBdr>
    </w:div>
    <w:div w:id="1596859451">
      <w:bodyDiv w:val="1"/>
      <w:marLeft w:val="0"/>
      <w:marRight w:val="0"/>
      <w:marTop w:val="0"/>
      <w:marBottom w:val="0"/>
      <w:divBdr>
        <w:top w:val="none" w:sz="0" w:space="0" w:color="auto"/>
        <w:left w:val="none" w:sz="0" w:space="0" w:color="auto"/>
        <w:bottom w:val="none" w:sz="0" w:space="0" w:color="auto"/>
        <w:right w:val="none" w:sz="0" w:space="0" w:color="auto"/>
      </w:divBdr>
      <w:divsChild>
        <w:div w:id="121385429">
          <w:marLeft w:val="0"/>
          <w:marRight w:val="0"/>
          <w:marTop w:val="0"/>
          <w:marBottom w:val="0"/>
          <w:divBdr>
            <w:top w:val="none" w:sz="0" w:space="0" w:color="auto"/>
            <w:left w:val="none" w:sz="0" w:space="0" w:color="auto"/>
            <w:bottom w:val="none" w:sz="0" w:space="0" w:color="auto"/>
            <w:right w:val="none" w:sz="0" w:space="0" w:color="auto"/>
          </w:divBdr>
        </w:div>
        <w:div w:id="1214001118">
          <w:marLeft w:val="0"/>
          <w:marRight w:val="0"/>
          <w:marTop w:val="0"/>
          <w:marBottom w:val="0"/>
          <w:divBdr>
            <w:top w:val="none" w:sz="0" w:space="0" w:color="auto"/>
            <w:left w:val="none" w:sz="0" w:space="0" w:color="auto"/>
            <w:bottom w:val="none" w:sz="0" w:space="0" w:color="auto"/>
            <w:right w:val="none" w:sz="0" w:space="0" w:color="auto"/>
          </w:divBdr>
        </w:div>
      </w:divsChild>
    </w:div>
    <w:div w:id="1717312429">
      <w:bodyDiv w:val="1"/>
      <w:marLeft w:val="0"/>
      <w:marRight w:val="0"/>
      <w:marTop w:val="0"/>
      <w:marBottom w:val="0"/>
      <w:divBdr>
        <w:top w:val="none" w:sz="0" w:space="0" w:color="auto"/>
        <w:left w:val="none" w:sz="0" w:space="0" w:color="auto"/>
        <w:bottom w:val="none" w:sz="0" w:space="0" w:color="auto"/>
        <w:right w:val="none" w:sz="0" w:space="0" w:color="auto"/>
      </w:divBdr>
    </w:div>
    <w:div w:id="1787693549">
      <w:bodyDiv w:val="1"/>
      <w:marLeft w:val="0"/>
      <w:marRight w:val="0"/>
      <w:marTop w:val="0"/>
      <w:marBottom w:val="0"/>
      <w:divBdr>
        <w:top w:val="none" w:sz="0" w:space="0" w:color="auto"/>
        <w:left w:val="none" w:sz="0" w:space="0" w:color="auto"/>
        <w:bottom w:val="none" w:sz="0" w:space="0" w:color="auto"/>
        <w:right w:val="none" w:sz="0" w:space="0" w:color="auto"/>
      </w:divBdr>
      <w:divsChild>
        <w:div w:id="269819995">
          <w:marLeft w:val="0"/>
          <w:marRight w:val="0"/>
          <w:marTop w:val="0"/>
          <w:marBottom w:val="0"/>
          <w:divBdr>
            <w:top w:val="none" w:sz="0" w:space="0" w:color="auto"/>
            <w:left w:val="none" w:sz="0" w:space="0" w:color="auto"/>
            <w:bottom w:val="none" w:sz="0" w:space="0" w:color="auto"/>
            <w:right w:val="none" w:sz="0" w:space="0" w:color="auto"/>
          </w:divBdr>
        </w:div>
        <w:div w:id="1221557766">
          <w:marLeft w:val="0"/>
          <w:marRight w:val="0"/>
          <w:marTop w:val="0"/>
          <w:marBottom w:val="0"/>
          <w:divBdr>
            <w:top w:val="none" w:sz="0" w:space="0" w:color="auto"/>
            <w:left w:val="none" w:sz="0" w:space="0" w:color="auto"/>
            <w:bottom w:val="none" w:sz="0" w:space="0" w:color="auto"/>
            <w:right w:val="none" w:sz="0" w:space="0" w:color="auto"/>
          </w:divBdr>
        </w:div>
      </w:divsChild>
    </w:div>
    <w:div w:id="2005350734">
      <w:bodyDiv w:val="1"/>
      <w:marLeft w:val="0"/>
      <w:marRight w:val="0"/>
      <w:marTop w:val="0"/>
      <w:marBottom w:val="0"/>
      <w:divBdr>
        <w:top w:val="none" w:sz="0" w:space="0" w:color="auto"/>
        <w:left w:val="none" w:sz="0" w:space="0" w:color="auto"/>
        <w:bottom w:val="none" w:sz="0" w:space="0" w:color="auto"/>
        <w:right w:val="none" w:sz="0" w:space="0" w:color="auto"/>
      </w:divBdr>
    </w:div>
    <w:div w:id="2005469574">
      <w:bodyDiv w:val="1"/>
      <w:marLeft w:val="0"/>
      <w:marRight w:val="0"/>
      <w:marTop w:val="0"/>
      <w:marBottom w:val="0"/>
      <w:divBdr>
        <w:top w:val="none" w:sz="0" w:space="0" w:color="auto"/>
        <w:left w:val="none" w:sz="0" w:space="0" w:color="auto"/>
        <w:bottom w:val="none" w:sz="0" w:space="0" w:color="auto"/>
        <w:right w:val="none" w:sz="0" w:space="0" w:color="auto"/>
      </w:divBdr>
    </w:div>
    <w:div w:id="2091149053">
      <w:bodyDiv w:val="1"/>
      <w:marLeft w:val="0"/>
      <w:marRight w:val="0"/>
      <w:marTop w:val="0"/>
      <w:marBottom w:val="0"/>
      <w:divBdr>
        <w:top w:val="none" w:sz="0" w:space="0" w:color="auto"/>
        <w:left w:val="none" w:sz="0" w:space="0" w:color="auto"/>
        <w:bottom w:val="none" w:sz="0" w:space="0" w:color="auto"/>
        <w:right w:val="none" w:sz="0" w:space="0" w:color="auto"/>
      </w:divBdr>
    </w:div>
    <w:div w:id="2095323090">
      <w:bodyDiv w:val="1"/>
      <w:marLeft w:val="0"/>
      <w:marRight w:val="0"/>
      <w:marTop w:val="0"/>
      <w:marBottom w:val="0"/>
      <w:divBdr>
        <w:top w:val="none" w:sz="0" w:space="0" w:color="auto"/>
        <w:left w:val="none" w:sz="0" w:space="0" w:color="auto"/>
        <w:bottom w:val="none" w:sz="0" w:space="0" w:color="auto"/>
        <w:right w:val="none" w:sz="0" w:space="0" w:color="auto"/>
      </w:divBdr>
    </w:div>
    <w:div w:id="2111317303">
      <w:bodyDiv w:val="1"/>
      <w:marLeft w:val="0"/>
      <w:marRight w:val="0"/>
      <w:marTop w:val="0"/>
      <w:marBottom w:val="0"/>
      <w:divBdr>
        <w:top w:val="none" w:sz="0" w:space="0" w:color="auto"/>
        <w:left w:val="none" w:sz="0" w:space="0" w:color="auto"/>
        <w:bottom w:val="none" w:sz="0" w:space="0" w:color="auto"/>
        <w:right w:val="none" w:sz="0" w:space="0" w:color="auto"/>
      </w:divBdr>
    </w:div>
    <w:div w:id="211924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83-2014-nd-cp-kinh-doanh-xang-dau-248283.aspx" TargetMode="External"/><Relationship Id="rId13" Type="http://schemas.openxmlformats.org/officeDocument/2006/relationships/hyperlink" Target="https://thuvienphapluat.vn/van-ban/thuong-mai/nghi-dinh-83-2014-nd-cp-kinh-doanh-xang-dau-248283.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thuong-mai/nghi-dinh-83-2014-nd-cp-kinh-doanh-xang-dau-248283.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thuvienphapluat.vn/van-ban/thuong-mai/nghi-dinh-83-2014-nd-cp-kinh-doanh-xang-dau-248283.aspx" TargetMode="External"/><Relationship Id="rId10" Type="http://schemas.openxmlformats.org/officeDocument/2006/relationships/hyperlink" Target="https://thuvienphapluat.vn/van-ban/thuong-mai/nghi-dinh-83-2014-nd-cp-kinh-doanh-xang-dau-248283.aspx" TargetMode="External"/><Relationship Id="rId4" Type="http://schemas.openxmlformats.org/officeDocument/2006/relationships/settings" Target="settings.xml"/><Relationship Id="rId9" Type="http://schemas.openxmlformats.org/officeDocument/2006/relationships/hyperlink" Target="https://thuvienphapluat.vn/van-ban/thuong-mai/nghi-dinh-83-2014-nd-cp-kinh-doanh-xang-dau-248283.aspx" TargetMode="External"/><Relationship Id="rId14" Type="http://schemas.openxmlformats.org/officeDocument/2006/relationships/hyperlink" Target="https://thuvienphapluat.vn/van-ban/thuong-mai/nghi-dinh-83-2014-nd-cp-kinh-doanh-xang-dau-248283.aspx"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thuvienphapluat.vn/van-ban/Thuong-mai/Nghi-dinh-80-2023-ND-CP-sua-doi-Nghi-dinh-95-2021-ND-CP-va-83-2013-ND-CP-550353.aspx" TargetMode="External"/><Relationship Id="rId3" Type="http://schemas.openxmlformats.org/officeDocument/2006/relationships/hyperlink" Target="https://thuvienphapluat.vn/van-ban/Bo-may-hanh-chinh/Nghi-dinh-40-2025-ND-CP-chuc-nang-nhiem-vu-quyen-han-va-co-cau-to-chuc-Bo-Cong-Thuong-644689.aspx" TargetMode="External"/><Relationship Id="rId7" Type="http://schemas.openxmlformats.org/officeDocument/2006/relationships/hyperlink" Target="https://thuvienphapluat.vn/van-ban/thuong-mai/nghi-dinh-95-2021-nd-cp-sua-doi-nghi-dinh-83-2014-nd-cp-465893.aspx" TargetMode="External"/><Relationship Id="rId2" Type="http://schemas.openxmlformats.org/officeDocument/2006/relationships/hyperlink" Target="https://thuvienphapluat.vn/van-ban/thuong-mai/nghi-dinh-83-2014-nd-cp-kinh-doanh-xang-dau-248283.aspx" TargetMode="External"/><Relationship Id="rId1" Type="http://schemas.openxmlformats.org/officeDocument/2006/relationships/hyperlink" Target="https://moit.gov.vn/upload/2005517/fck/files/40_2025_ND-CP_26022025-signed_0c0b0.pdf" TargetMode="External"/><Relationship Id="rId6" Type="http://schemas.openxmlformats.org/officeDocument/2006/relationships/hyperlink" Target="https://thuvienphapluat.vn/van-ban/thuong-mai/nghi-dinh-83-2014-nd-cp-kinh-doanh-xang-dau-248283.aspx" TargetMode="External"/><Relationship Id="rId5" Type="http://schemas.openxmlformats.org/officeDocument/2006/relationships/hyperlink" Target="https://thuvienphapluat.vn/van-ban/Tai-nguyen-Moi-truong/Nghi-dinh-193-2025-ND-CP-huong-dan-Luat-Dia-chat-khoang-san-641753.aspx" TargetMode="External"/><Relationship Id="rId4" Type="http://schemas.openxmlformats.org/officeDocument/2006/relationships/hyperlink" Target="https://thuvienphapluat.vn/van-ban/Bo-may-hanh-chinh/Nghi-dinh-109-2025-ND-CP-chuc-nang-nhiem-vu-quyen-han-co-cau-to-chuc-Thanh-tra-Chinh-phu-65763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3E8099-E00E-491E-9446-B1F76A8FB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8843</Words>
  <Characters>50411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hatrt</dc:creator>
  <cp:lastModifiedBy>Anh (Nguyen Thi Hong Anh)</cp:lastModifiedBy>
  <cp:revision>2</cp:revision>
  <cp:lastPrinted>2026-06-02T05:39:00Z</cp:lastPrinted>
  <dcterms:created xsi:type="dcterms:W3CDTF">2026-06-02T05:47:00Z</dcterms:created>
  <dcterms:modified xsi:type="dcterms:W3CDTF">2026-06-02T05:47:00Z</dcterms:modified>
</cp:coreProperties>
</file>