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122B3E" w:rsidRPr="00122B3E" w:rsidTr="00A35E1B">
        <w:trPr>
          <w:trHeight w:val="920"/>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122B3E" w:rsidRPr="00122B3E" w:rsidRDefault="00122B3E" w:rsidP="00122B3E">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122B3E" w:rsidRPr="00122B3E" w:rsidRDefault="00122B3E" w:rsidP="00122B3E">
            <w:pPr>
              <w:jc w:val="center"/>
              <w:rPr>
                <w:rFonts w:ascii="Arial" w:hAnsi="Arial" w:cs="Arial"/>
                <w:sz w:val="20"/>
                <w:szCs w:val="20"/>
                <w:vertAlign w:val="superscript"/>
              </w:rPr>
            </w:pPr>
            <w:r w:rsidRPr="00122B3E">
              <w:rPr>
                <w:rFonts w:ascii="Arial" w:hAnsi="Arial" w:cs="Arial"/>
                <w:b/>
                <w:bCs/>
                <w:sz w:val="20"/>
                <w:szCs w:val="20"/>
              </w:rPr>
              <w:t>CỘNG HÒA XÃ HỘI CHỦ NGHĨA VIỆT NAM</w:t>
            </w:r>
            <w:r w:rsidRPr="00122B3E">
              <w:rPr>
                <w:rFonts w:ascii="Arial" w:hAnsi="Arial" w:cs="Arial"/>
                <w:b/>
                <w:bCs/>
                <w:sz w:val="20"/>
                <w:szCs w:val="20"/>
              </w:rPr>
              <w:br/>
              <w:t xml:space="preserve">Độc lập - Tự do - Hạnh phúc </w:t>
            </w:r>
            <w:r w:rsidRPr="00122B3E">
              <w:rPr>
                <w:rFonts w:ascii="Arial" w:hAnsi="Arial" w:cs="Arial"/>
                <w:b/>
                <w:bCs/>
                <w:sz w:val="20"/>
                <w:szCs w:val="20"/>
              </w:rPr>
              <w:br/>
            </w:r>
            <w:r>
              <w:rPr>
                <w:rFonts w:ascii="Arial" w:hAnsi="Arial" w:cs="Arial"/>
                <w:b/>
                <w:bCs/>
                <w:sz w:val="20"/>
                <w:szCs w:val="20"/>
                <w:vertAlign w:val="superscript"/>
              </w:rPr>
              <w:t>_____________________</w:t>
            </w:r>
          </w:p>
          <w:p w:rsidR="00122B3E" w:rsidRPr="00122B3E" w:rsidRDefault="00122B3E" w:rsidP="00122B3E">
            <w:pPr>
              <w:jc w:val="right"/>
              <w:rPr>
                <w:rFonts w:ascii="Arial" w:hAnsi="Arial" w:cs="Arial"/>
                <w:sz w:val="20"/>
                <w:szCs w:val="20"/>
              </w:rPr>
            </w:pPr>
          </w:p>
        </w:tc>
      </w:tr>
    </w:tbl>
    <w:p w:rsidR="00000000" w:rsidRPr="00122B3E" w:rsidRDefault="00790138" w:rsidP="00122B3E">
      <w:pPr>
        <w:rPr>
          <w:rFonts w:ascii="Arial" w:hAnsi="Arial" w:cs="Arial"/>
          <w:sz w:val="20"/>
          <w:szCs w:val="20"/>
        </w:rPr>
      </w:pPr>
      <w:r w:rsidRPr="00122B3E">
        <w:rPr>
          <w:rFonts w:ascii="Arial" w:hAnsi="Arial" w:cs="Arial"/>
          <w:sz w:val="20"/>
          <w:szCs w:val="20"/>
        </w:rPr>
        <w:t> </w:t>
      </w:r>
    </w:p>
    <w:p w:rsidR="00000000" w:rsidRPr="00122B3E" w:rsidRDefault="00790138" w:rsidP="00122B3E">
      <w:pPr>
        <w:jc w:val="center"/>
        <w:rPr>
          <w:rFonts w:ascii="Arial" w:hAnsi="Arial" w:cs="Arial"/>
          <w:sz w:val="20"/>
          <w:szCs w:val="20"/>
        </w:rPr>
      </w:pPr>
      <w:bookmarkStart w:id="0" w:name="loai_1"/>
      <w:r w:rsidRPr="00122B3E">
        <w:rPr>
          <w:rFonts w:ascii="Arial" w:hAnsi="Arial" w:cs="Arial"/>
          <w:b/>
          <w:bCs/>
          <w:sz w:val="20"/>
          <w:szCs w:val="20"/>
        </w:rPr>
        <w:t>LUẬT</w:t>
      </w:r>
      <w:bookmarkEnd w:id="0"/>
    </w:p>
    <w:p w:rsidR="00000000" w:rsidRDefault="00790138" w:rsidP="00122B3E">
      <w:pPr>
        <w:jc w:val="center"/>
        <w:rPr>
          <w:rFonts w:ascii="Arial" w:hAnsi="Arial" w:cs="Arial"/>
          <w:b/>
          <w:bCs/>
          <w:color w:val="000000"/>
          <w:sz w:val="20"/>
          <w:szCs w:val="20"/>
        </w:rPr>
      </w:pPr>
      <w:bookmarkStart w:id="1" w:name="loai_1_name"/>
      <w:r w:rsidRPr="00122B3E">
        <w:rPr>
          <w:rFonts w:ascii="Arial" w:hAnsi="Arial" w:cs="Arial"/>
          <w:b/>
          <w:bCs/>
          <w:color w:val="000000"/>
          <w:sz w:val="20"/>
          <w:szCs w:val="20"/>
        </w:rPr>
        <w:t>PHÍ VÀ LỆ PHÍ</w:t>
      </w:r>
      <w:bookmarkEnd w:id="1"/>
    </w:p>
    <w:p w:rsidR="00122B3E" w:rsidRPr="00122B3E" w:rsidRDefault="00122B3E" w:rsidP="00122B3E">
      <w:pPr>
        <w:jc w:val="center"/>
        <w:rPr>
          <w:rFonts w:ascii="Arial" w:hAnsi="Arial" w:cs="Arial"/>
          <w:sz w:val="20"/>
          <w:szCs w:val="20"/>
        </w:rPr>
      </w:pP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Luật Phí và lệ phí số 97/2015/QH13 ngày 25 tháng 11 năm 2015 của Quốc hội, c</w:t>
      </w:r>
      <w:r w:rsidRPr="00122B3E">
        <w:rPr>
          <w:rFonts w:ascii="Arial" w:hAnsi="Arial" w:cs="Arial"/>
          <w:color w:val="000000"/>
          <w:sz w:val="20"/>
          <w:szCs w:val="20"/>
        </w:rPr>
        <w:t>ó hiệu lực kể từ ngày 01 tháng 01 năm 2017, được sửa đổi, bổ sung bởi:</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Luật Du lịch số 09/2017/QH14 ngày 19 tháng 6 năm 2017 của Quốc hội, có hiệu lực kể từ ngày 01 tháng 01 năm 2018;</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 xml:space="preserve">2. Luật Cạnh tranh số 23/2018/QH14 ngày 12 tháng 6 năm 2018 của Quốc </w:t>
      </w:r>
      <w:r w:rsidRPr="00122B3E">
        <w:rPr>
          <w:rFonts w:ascii="Arial" w:hAnsi="Arial" w:cs="Arial"/>
          <w:color w:val="000000"/>
          <w:sz w:val="20"/>
          <w:szCs w:val="20"/>
        </w:rPr>
        <w:t>hội, có hiệu lực kể từ ngày 01 tháng 7 năm 2019;</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3. Luật Bảo vệ môi trường số 72/2020/QH14 ngày 17 tháng 11 năm 2020 của Quốc hội, có hiệu lực kể từ ngày 01 tháng 01 năm 2022;</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4. Luật Giá số 16/2023/QH15 ngày 19 tháng 6 năm 2023 của Quốc hội, có hiệu lực k</w:t>
      </w:r>
      <w:r w:rsidRPr="00122B3E">
        <w:rPr>
          <w:rFonts w:ascii="Arial" w:hAnsi="Arial" w:cs="Arial"/>
          <w:color w:val="000000"/>
          <w:sz w:val="20"/>
          <w:szCs w:val="20"/>
        </w:rPr>
        <w:t>ể từ ngày 01 tháng 7 năm 2024;</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5. Luật Giao dịch điện tử số 20/2023/QH15 ngày 22 tháng 6 năm 2023 của Quốc hội, có hiệu lực kể từ ngày 01 tháng 7 năm 2024;</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6. Luật Viễn thông số 24/2023/QH15 ngày 24 tháng 11 năm 2023 của Quốc hội, có hiệu lực kể từ ngày 01</w:t>
      </w:r>
      <w:r w:rsidRPr="00122B3E">
        <w:rPr>
          <w:rFonts w:ascii="Arial" w:hAnsi="Arial" w:cs="Arial"/>
          <w:color w:val="000000"/>
          <w:sz w:val="20"/>
          <w:szCs w:val="20"/>
        </w:rPr>
        <w:t xml:space="preserve"> tháng 7 năm 2024;</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7. Luật Lưu trữ số 33/2024/QH15 ngày 21 tháng 6 năm 2024 của Quốc hội, có hiệu lực kể từ ngày 01 tháng 7 năm 2025;</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8. Luật Đường bộ số 35/2024/QH15 ngày 27 tháng 6 năm 2024 của Quốc hội, có hiệu lực kể từ ngày 01 tháng 01 năm 2025;</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9. Lu</w:t>
      </w:r>
      <w:r w:rsidRPr="00122B3E">
        <w:rPr>
          <w:rFonts w:ascii="Arial" w:hAnsi="Arial" w:cs="Arial"/>
          <w:color w:val="000000"/>
          <w:sz w:val="20"/>
          <w:szCs w:val="20"/>
        </w:rPr>
        <w:t>ật Quy hoạch đô thị và nông thôn số 47/2024/QH15 ngày 26 tháng 11 năm 2024 của Quốc hội, có hiệu lực kể từ ngày 01 tháng 7 năm 2025;</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10. Luật Dữ liệu số 60/2024/QH15 ngày 30 tháng 11 năm 2024 của Quốc hội, có hiệu lực kể từ ngày 01 tháng 7 năm 2025;</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11. Lu</w:t>
      </w:r>
      <w:r w:rsidRPr="00122B3E">
        <w:rPr>
          <w:rFonts w:ascii="Arial" w:hAnsi="Arial" w:cs="Arial"/>
          <w:color w:val="000000"/>
          <w:sz w:val="20"/>
          <w:szCs w:val="20"/>
        </w:rPr>
        <w:t>ật Việc làm số 74/2025/QH15 ngày 16 tháng 6 năm 2025 của Quốc hội, có hiệu lực kể từ ngày 01 tháng 01 năm 2026;</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12. Luật Ngân sách nhà nước số 89/2025/QH15 ngày 25 tháng 6 năm 2025 của Quốc hội, có hiệu lực kể từ năm ngân sách 2026;</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13. Luật Năng lượng ngu</w:t>
      </w:r>
      <w:r w:rsidRPr="00122B3E">
        <w:rPr>
          <w:rFonts w:ascii="Arial" w:hAnsi="Arial" w:cs="Arial"/>
          <w:color w:val="000000"/>
          <w:sz w:val="20"/>
          <w:szCs w:val="20"/>
        </w:rPr>
        <w:t>yên tử số 94/2025/QH15 ngày 27 tháng 6 năm 2025 của Quốc hội, có hiệu lực kể từ ngày 01 tháng 01 năm 2026;</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14. Luật Đường sắt số 95/2025/QH15 ngày 27 tháng 6 năm 2025 của Quốc hội, có hiệu lực kể từ ngày 01 tháng 01 năm 2026;</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15. Luật An ninh mạng số 116/2</w:t>
      </w:r>
      <w:r w:rsidRPr="00122B3E">
        <w:rPr>
          <w:rFonts w:ascii="Arial" w:hAnsi="Arial" w:cs="Arial"/>
          <w:color w:val="000000"/>
          <w:sz w:val="20"/>
          <w:szCs w:val="20"/>
        </w:rPr>
        <w:t>025/QH15 ngày 10 tháng 12 năm 2025 của Quốc hội, có hiệu lực kể từ ngày 01 tháng 7 năm 2026;</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16. Luật số 118/2025/QH15 ngày 10 tháng 12 năm 2025 của Quốc hội sửa đổi, bổ sung một số điều của 10 luật có liên quan đến an ninh, trật tự, có hiệu lực kể từ ngày</w:t>
      </w:r>
      <w:r w:rsidRPr="00122B3E">
        <w:rPr>
          <w:rFonts w:ascii="Arial" w:hAnsi="Arial" w:cs="Arial"/>
          <w:color w:val="000000"/>
          <w:sz w:val="20"/>
          <w:szCs w:val="20"/>
        </w:rPr>
        <w:t xml:space="preserve"> 01 tháng 7 năm 2026;</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17. Luật Hàng không dân dụng Việt Nam số 130/2025/QH15 ngày 10 tháng 12 năm 2025 của Quốc hội, có hiệu lực kể từ ngày 01 tháng 7 năm 2026;</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18. Luật Phục hồi, phá sản số 142/2025/QH15 ngày 11 tháng 12 năm 2025 của Quốc hội, có hiệu lực</w:t>
      </w:r>
      <w:r w:rsidRPr="00122B3E">
        <w:rPr>
          <w:rFonts w:ascii="Arial" w:hAnsi="Arial" w:cs="Arial"/>
          <w:color w:val="000000"/>
          <w:sz w:val="20"/>
          <w:szCs w:val="20"/>
        </w:rPr>
        <w:t xml:space="preserve"> kể từ ngày 01 tháng 3 năm 2026;</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lastRenderedPageBreak/>
        <w:t>19. Luật số 144/2025/QH15 ngày 11 tháng 12 năm 2025 của Quốc hội sửa đổi, bổ sung một số điều của Luật Quy hoạch đô thị và nông thôn, có hiệu lực kể từ ngày 01 tháng 01 năm 2026.</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w:t>
      </w:r>
      <w:r w:rsidRPr="00122B3E">
        <w:rPr>
          <w:rFonts w:ascii="Arial" w:hAnsi="Arial" w:cs="Arial"/>
          <w:i/>
          <w:iCs/>
          <w:color w:val="000000"/>
          <w:sz w:val="20"/>
          <w:szCs w:val="20"/>
        </w:rPr>
        <w:t>hĩa Việt Nam; </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Phí và lệ phí</w:t>
      </w:r>
      <w:bookmarkStart w:id="2" w:name="_ftnref1"/>
      <w:bookmarkEnd w:id="2"/>
      <w:r w:rsidRPr="00122B3E">
        <w:rPr>
          <w:rFonts w:ascii="Arial" w:hAnsi="Arial" w:cs="Arial"/>
          <w:sz w:val="20"/>
          <w:szCs w:val="20"/>
        </w:rPr>
        <w:fldChar w:fldCharType="begin"/>
      </w:r>
      <w:r w:rsidRPr="00122B3E">
        <w:rPr>
          <w:rFonts w:ascii="Arial" w:hAnsi="Arial" w:cs="Arial"/>
          <w:sz w:val="20"/>
          <w:szCs w:val="20"/>
        </w:rPr>
        <w:instrText xml:space="preserve"> HYPERLINK \l "_ftn1" </w:instrText>
      </w:r>
      <w:r w:rsidRPr="00122B3E">
        <w:rPr>
          <w:rFonts w:ascii="Arial" w:hAnsi="Arial" w:cs="Arial"/>
          <w:sz w:val="20"/>
          <w:szCs w:val="20"/>
        </w:rPr>
        <w:fldChar w:fldCharType="separate"/>
      </w:r>
      <w:r w:rsidRPr="00122B3E">
        <w:rPr>
          <w:rFonts w:ascii="Arial" w:hAnsi="Arial" w:cs="Arial"/>
          <w:color w:val="000000"/>
          <w:sz w:val="20"/>
          <w:szCs w:val="20"/>
          <w:u w:val="single"/>
        </w:rPr>
        <w:t>[1]</w:t>
      </w:r>
      <w:r w:rsidRPr="00122B3E">
        <w:rPr>
          <w:rFonts w:ascii="Arial" w:hAnsi="Arial" w:cs="Arial"/>
          <w:sz w:val="20"/>
          <w:szCs w:val="20"/>
        </w:rPr>
        <w:fldChar w:fldCharType="end"/>
      </w:r>
      <w:r w:rsidRPr="00122B3E">
        <w:rPr>
          <w:rFonts w:ascii="Arial" w:hAnsi="Arial" w:cs="Arial"/>
          <w:i/>
          <w:iCs/>
          <w:color w:val="000000"/>
          <w:sz w:val="20"/>
          <w:szCs w:val="20"/>
        </w:rPr>
        <w:t>.</w:t>
      </w:r>
    </w:p>
    <w:p w:rsidR="00000000" w:rsidRPr="00122B3E" w:rsidRDefault="00790138" w:rsidP="00231804">
      <w:pPr>
        <w:jc w:val="center"/>
        <w:rPr>
          <w:rFonts w:ascii="Arial" w:hAnsi="Arial" w:cs="Arial"/>
          <w:sz w:val="20"/>
          <w:szCs w:val="20"/>
        </w:rPr>
      </w:pPr>
      <w:bookmarkStart w:id="3" w:name="chuong_1"/>
      <w:r w:rsidRPr="00122B3E">
        <w:rPr>
          <w:rFonts w:ascii="Arial" w:hAnsi="Arial" w:cs="Arial"/>
          <w:b/>
          <w:bCs/>
          <w:color w:val="000000"/>
          <w:sz w:val="20"/>
          <w:szCs w:val="20"/>
        </w:rPr>
        <w:t>Chương I</w:t>
      </w:r>
      <w:bookmarkEnd w:id="3"/>
    </w:p>
    <w:p w:rsidR="00000000" w:rsidRDefault="00790138" w:rsidP="00122B3E">
      <w:pPr>
        <w:jc w:val="center"/>
        <w:rPr>
          <w:rFonts w:ascii="Arial" w:hAnsi="Arial" w:cs="Arial"/>
          <w:b/>
          <w:bCs/>
          <w:sz w:val="20"/>
          <w:szCs w:val="20"/>
        </w:rPr>
      </w:pPr>
      <w:bookmarkStart w:id="4" w:name="chuong_1_name"/>
      <w:r w:rsidRPr="00122B3E">
        <w:rPr>
          <w:rFonts w:ascii="Arial" w:hAnsi="Arial" w:cs="Arial"/>
          <w:b/>
          <w:bCs/>
          <w:sz w:val="20"/>
          <w:szCs w:val="20"/>
        </w:rPr>
        <w:t>NHỮNG QUY ĐỊNH CHUNG</w:t>
      </w:r>
      <w:bookmarkEnd w:id="4"/>
    </w:p>
    <w:p w:rsidR="00231804" w:rsidRPr="00122B3E" w:rsidRDefault="00231804" w:rsidP="00122B3E">
      <w:pPr>
        <w:jc w:val="center"/>
        <w:rPr>
          <w:rFonts w:ascii="Arial" w:hAnsi="Arial" w:cs="Arial"/>
          <w:sz w:val="20"/>
          <w:szCs w:val="20"/>
        </w:rPr>
      </w:pPr>
    </w:p>
    <w:p w:rsidR="00000000" w:rsidRPr="00122B3E" w:rsidRDefault="00790138" w:rsidP="00122B3E">
      <w:pPr>
        <w:spacing w:after="120"/>
        <w:ind w:firstLine="720"/>
        <w:jc w:val="both"/>
        <w:rPr>
          <w:rFonts w:ascii="Arial" w:hAnsi="Arial" w:cs="Arial"/>
          <w:sz w:val="20"/>
          <w:szCs w:val="20"/>
        </w:rPr>
      </w:pPr>
      <w:bookmarkStart w:id="5" w:name="dieu_1"/>
      <w:r w:rsidRPr="00122B3E">
        <w:rPr>
          <w:rFonts w:ascii="Arial" w:hAnsi="Arial" w:cs="Arial"/>
          <w:b/>
          <w:bCs/>
          <w:color w:val="000000"/>
          <w:sz w:val="20"/>
          <w:szCs w:val="20"/>
        </w:rPr>
        <w:t>Điều 1. Phạm vi điều chỉnh</w:t>
      </w:r>
      <w:bookmarkEnd w:id="5"/>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Luật này quy định về Danh mục phí, lệ phí; người nộp phí, lệ phí; tổ chức thu phí, lệ phí; nguyên tắc xác định mức thu</w:t>
      </w:r>
      <w:r w:rsidRPr="00122B3E">
        <w:rPr>
          <w:rFonts w:ascii="Arial" w:hAnsi="Arial" w:cs="Arial"/>
          <w:color w:val="000000"/>
          <w:sz w:val="20"/>
          <w:szCs w:val="20"/>
        </w:rPr>
        <w:t>, miễn, giảm, thu, nộp, quản lý, sử dụng phí, lệ phí; thẩm quyền và trách nhiệm của cơ quan nhà nước, tổ chức trong quản lý phí, lệ phí.</w:t>
      </w:r>
    </w:p>
    <w:p w:rsidR="00000000" w:rsidRPr="00122B3E" w:rsidRDefault="00790138" w:rsidP="00122B3E">
      <w:pPr>
        <w:spacing w:after="120"/>
        <w:ind w:firstLine="720"/>
        <w:jc w:val="both"/>
        <w:rPr>
          <w:rFonts w:ascii="Arial" w:hAnsi="Arial" w:cs="Arial"/>
          <w:sz w:val="20"/>
          <w:szCs w:val="20"/>
        </w:rPr>
      </w:pPr>
      <w:bookmarkStart w:id="6" w:name="dieu_2"/>
      <w:r w:rsidRPr="00122B3E">
        <w:rPr>
          <w:rFonts w:ascii="Arial" w:hAnsi="Arial" w:cs="Arial"/>
          <w:b/>
          <w:bCs/>
          <w:color w:val="000000"/>
          <w:sz w:val="20"/>
          <w:szCs w:val="20"/>
        </w:rPr>
        <w:t>Điều 2. Đối tượng áp dụng</w:t>
      </w:r>
      <w:bookmarkEnd w:id="6"/>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Luật này áp dụng đối với cơ quan nhà nước, bao gồm cả cơ quan đại diện Việt Nam ở nước ngoài,</w:t>
      </w:r>
      <w:r w:rsidRPr="00122B3E">
        <w:rPr>
          <w:rFonts w:ascii="Arial" w:hAnsi="Arial" w:cs="Arial"/>
          <w:color w:val="000000"/>
          <w:sz w:val="20"/>
          <w:szCs w:val="20"/>
        </w:rPr>
        <w:t xml:space="preserve"> đơn vị sự nghiệp công lập và tổ chức, cá nhân liên quan đến thu, nộp, quản lý và sử dụng phí, lệ phí.</w:t>
      </w:r>
    </w:p>
    <w:p w:rsidR="00000000" w:rsidRPr="00122B3E" w:rsidRDefault="00790138" w:rsidP="00122B3E">
      <w:pPr>
        <w:spacing w:after="120"/>
        <w:ind w:firstLine="720"/>
        <w:jc w:val="both"/>
        <w:rPr>
          <w:rFonts w:ascii="Arial" w:hAnsi="Arial" w:cs="Arial"/>
          <w:sz w:val="20"/>
          <w:szCs w:val="20"/>
        </w:rPr>
      </w:pPr>
      <w:bookmarkStart w:id="7" w:name="dieu_3"/>
      <w:r w:rsidRPr="00122B3E">
        <w:rPr>
          <w:rFonts w:ascii="Arial" w:hAnsi="Arial" w:cs="Arial"/>
          <w:b/>
          <w:bCs/>
          <w:color w:val="000000"/>
          <w:sz w:val="20"/>
          <w:szCs w:val="20"/>
        </w:rPr>
        <w:t>Điều 3. Giải thích từ ngữ</w:t>
      </w:r>
      <w:bookmarkEnd w:id="7"/>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Trong Luật này, các từ ngữ dưới đây được hiểu như sau:</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 xml:space="preserve">1. </w:t>
      </w:r>
      <w:r w:rsidRPr="00122B3E">
        <w:rPr>
          <w:rFonts w:ascii="Arial" w:hAnsi="Arial" w:cs="Arial"/>
          <w:i/>
          <w:iCs/>
          <w:color w:val="000000"/>
          <w:sz w:val="20"/>
          <w:szCs w:val="20"/>
        </w:rPr>
        <w:t>Phí</w:t>
      </w:r>
      <w:r w:rsidRPr="00122B3E">
        <w:rPr>
          <w:rFonts w:ascii="Arial" w:hAnsi="Arial" w:cs="Arial"/>
          <w:color w:val="000000"/>
          <w:sz w:val="20"/>
          <w:szCs w:val="20"/>
        </w:rPr>
        <w:t xml:space="preserve"> là khoản tiền mà tổ chức, cá nhân phải trả nhằm cơ bản bù đắp chi</w:t>
      </w:r>
      <w:r w:rsidRPr="00122B3E">
        <w:rPr>
          <w:rFonts w:ascii="Arial" w:hAnsi="Arial" w:cs="Arial"/>
          <w:color w:val="000000"/>
          <w:sz w:val="20"/>
          <w:szCs w:val="20"/>
        </w:rPr>
        <w:t xml:space="preserve"> phí và mang tính phục vụ khi được cơ quan nhà nước, đơn vị sự nghiệp công lập và tổ chức được cơ quan nhà nước có thẩm quyền giao cung cấp dịch vụ công được quy định trong Danh mục phí ban hành kèm theo Luật này.</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 xml:space="preserve">2. </w:t>
      </w:r>
      <w:r w:rsidRPr="00122B3E">
        <w:rPr>
          <w:rFonts w:ascii="Arial" w:hAnsi="Arial" w:cs="Arial"/>
          <w:i/>
          <w:iCs/>
          <w:color w:val="000000"/>
          <w:sz w:val="20"/>
          <w:szCs w:val="20"/>
        </w:rPr>
        <w:t>Lệ phí</w:t>
      </w:r>
      <w:r w:rsidRPr="00122B3E">
        <w:rPr>
          <w:rFonts w:ascii="Arial" w:hAnsi="Arial" w:cs="Arial"/>
          <w:color w:val="000000"/>
          <w:sz w:val="20"/>
          <w:szCs w:val="20"/>
        </w:rPr>
        <w:t xml:space="preserve"> là khoản tiền được ấn định mà tổ</w:t>
      </w:r>
      <w:r w:rsidRPr="00122B3E">
        <w:rPr>
          <w:rFonts w:ascii="Arial" w:hAnsi="Arial" w:cs="Arial"/>
          <w:color w:val="000000"/>
          <w:sz w:val="20"/>
          <w:szCs w:val="20"/>
        </w:rPr>
        <w:t xml:space="preserve"> chức, cá nhân phải nộp khi được cơ quan nhà nước cung cấp dịch vụ công, phục vụ công việc quản lý nhà nước được quy định trong Danh mục lệ phí ban hành kèm theo Luật này.</w:t>
      </w:r>
    </w:p>
    <w:p w:rsidR="00000000" w:rsidRPr="00122B3E" w:rsidRDefault="00790138" w:rsidP="00122B3E">
      <w:pPr>
        <w:spacing w:after="120"/>
        <w:ind w:firstLine="720"/>
        <w:jc w:val="both"/>
        <w:rPr>
          <w:rFonts w:ascii="Arial" w:hAnsi="Arial" w:cs="Arial"/>
          <w:sz w:val="20"/>
          <w:szCs w:val="20"/>
        </w:rPr>
      </w:pPr>
      <w:bookmarkStart w:id="8" w:name="dieu_4"/>
      <w:r w:rsidRPr="00122B3E">
        <w:rPr>
          <w:rFonts w:ascii="Arial" w:hAnsi="Arial" w:cs="Arial"/>
          <w:b/>
          <w:bCs/>
          <w:color w:val="000000"/>
          <w:sz w:val="20"/>
          <w:szCs w:val="20"/>
        </w:rPr>
        <w:t>Điều 4. Danh mục và thẩm quyền quy định phí, lệ phí</w:t>
      </w:r>
      <w:bookmarkEnd w:id="8"/>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Danh mục phí, lệ phí được ban</w:t>
      </w:r>
      <w:r w:rsidRPr="00122B3E">
        <w:rPr>
          <w:rFonts w:ascii="Arial" w:hAnsi="Arial" w:cs="Arial"/>
          <w:color w:val="000000"/>
          <w:sz w:val="20"/>
          <w:szCs w:val="20"/>
        </w:rPr>
        <w:t xml:space="preserve"> hành kèm theo Luật này.</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2. Ủy ban Thường vụ Quốc hội, Chính phủ, Bộ trưởng Bộ Tài chính, Hội đồng nhân dân cấp tỉnh có thẩm quyền quy định các khoản phí, lệ phí trong Danh mục phí, lệ phí, được quy định mức thu, miễn, giảm, thu, nộp, quản lý và sử dụng cá</w:t>
      </w:r>
      <w:r w:rsidRPr="00122B3E">
        <w:rPr>
          <w:rFonts w:ascii="Arial" w:hAnsi="Arial" w:cs="Arial"/>
          <w:color w:val="000000"/>
          <w:sz w:val="20"/>
          <w:szCs w:val="20"/>
        </w:rPr>
        <w:t>c khoản phí, lệ phí.</w:t>
      </w:r>
    </w:p>
    <w:p w:rsidR="00000000" w:rsidRPr="00122B3E" w:rsidRDefault="00790138" w:rsidP="00122B3E">
      <w:pPr>
        <w:spacing w:after="120"/>
        <w:ind w:firstLine="720"/>
        <w:jc w:val="both"/>
        <w:rPr>
          <w:rFonts w:ascii="Arial" w:hAnsi="Arial" w:cs="Arial"/>
          <w:sz w:val="20"/>
          <w:szCs w:val="20"/>
        </w:rPr>
      </w:pPr>
      <w:bookmarkStart w:id="9" w:name="dieu_5"/>
      <w:r w:rsidRPr="00122B3E">
        <w:rPr>
          <w:rFonts w:ascii="Arial" w:hAnsi="Arial" w:cs="Arial"/>
          <w:b/>
          <w:bCs/>
          <w:color w:val="000000"/>
          <w:sz w:val="20"/>
          <w:szCs w:val="20"/>
        </w:rPr>
        <w:t>Điều 5. Áp dụng Luật Phí và lệ phí, các luật có liên quan và điều ước quốc tế</w:t>
      </w:r>
      <w:bookmarkEnd w:id="9"/>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Trường hợp luật khác có quy định về phí, lệ phí thì các nội dung về chế độ thu, nộp, quản lý và sử dụng phí, lệ phí thực hiện theo quy định của Luật này.</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2. Trường hợp điều ước quốc tế mà Cộng hòa xã hội chủ nghĩa Việt Nam là thành viên có quy định khác với quy định của Luật này thì áp dụng theo quy định của điều ước quốc tế đó.</w:t>
      </w:r>
    </w:p>
    <w:p w:rsidR="00000000" w:rsidRPr="00122B3E" w:rsidRDefault="00790138" w:rsidP="00122B3E">
      <w:pPr>
        <w:spacing w:after="120"/>
        <w:ind w:firstLine="720"/>
        <w:jc w:val="both"/>
        <w:rPr>
          <w:rFonts w:ascii="Arial" w:hAnsi="Arial" w:cs="Arial"/>
          <w:sz w:val="20"/>
          <w:szCs w:val="20"/>
        </w:rPr>
      </w:pPr>
      <w:bookmarkStart w:id="10" w:name="dieu_6"/>
      <w:r w:rsidRPr="00122B3E">
        <w:rPr>
          <w:rFonts w:ascii="Arial" w:hAnsi="Arial" w:cs="Arial"/>
          <w:b/>
          <w:bCs/>
          <w:color w:val="000000"/>
          <w:sz w:val="20"/>
          <w:szCs w:val="20"/>
        </w:rPr>
        <w:t>Điều 6. Người nộp phí, lệ phí</w:t>
      </w:r>
      <w:bookmarkEnd w:id="10"/>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Người nộp phí, lệ phí là tổ chức, cá nhân được cu</w:t>
      </w:r>
      <w:r w:rsidRPr="00122B3E">
        <w:rPr>
          <w:rFonts w:ascii="Arial" w:hAnsi="Arial" w:cs="Arial"/>
          <w:color w:val="000000"/>
          <w:sz w:val="20"/>
          <w:szCs w:val="20"/>
        </w:rPr>
        <w:t>ng cấp dịch vụ công, phục vụ công việc quản lý nhà nước theo quy định của Luật này.</w:t>
      </w:r>
    </w:p>
    <w:p w:rsidR="00000000" w:rsidRPr="00122B3E" w:rsidRDefault="00790138" w:rsidP="00122B3E">
      <w:pPr>
        <w:spacing w:after="120"/>
        <w:ind w:firstLine="720"/>
        <w:jc w:val="both"/>
        <w:rPr>
          <w:rFonts w:ascii="Arial" w:hAnsi="Arial" w:cs="Arial"/>
          <w:sz w:val="20"/>
          <w:szCs w:val="20"/>
        </w:rPr>
      </w:pPr>
      <w:bookmarkStart w:id="11" w:name="dieu_7"/>
      <w:r w:rsidRPr="00122B3E">
        <w:rPr>
          <w:rFonts w:ascii="Arial" w:hAnsi="Arial" w:cs="Arial"/>
          <w:b/>
          <w:bCs/>
          <w:color w:val="000000"/>
          <w:sz w:val="20"/>
          <w:szCs w:val="20"/>
        </w:rPr>
        <w:t>Điều 7. Tổ chức thu phí, lệ phí</w:t>
      </w:r>
      <w:bookmarkEnd w:id="11"/>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Tổ chức thu phí, lệ phí bao gồm cơ quan nhà nước, đơn vị sự nghiệp công lập và tổ chức được cơ quan nhà nước có thẩm quyền giao cung cấp dịc</w:t>
      </w:r>
      <w:r w:rsidRPr="00122B3E">
        <w:rPr>
          <w:rFonts w:ascii="Arial" w:hAnsi="Arial" w:cs="Arial"/>
          <w:color w:val="000000"/>
          <w:sz w:val="20"/>
          <w:szCs w:val="20"/>
        </w:rPr>
        <w:t>h vụ công, phục vụ công việc quản lý nhà nước được thu phí, lệ phí theo quy định của Luật này.</w:t>
      </w:r>
    </w:p>
    <w:p w:rsidR="00000000" w:rsidRPr="00122B3E" w:rsidRDefault="00790138" w:rsidP="00231804">
      <w:pPr>
        <w:jc w:val="center"/>
        <w:rPr>
          <w:rFonts w:ascii="Arial" w:hAnsi="Arial" w:cs="Arial"/>
          <w:sz w:val="20"/>
          <w:szCs w:val="20"/>
        </w:rPr>
      </w:pPr>
      <w:bookmarkStart w:id="12" w:name="chuong_2"/>
      <w:r w:rsidRPr="00122B3E">
        <w:rPr>
          <w:rFonts w:ascii="Arial" w:hAnsi="Arial" w:cs="Arial"/>
          <w:b/>
          <w:bCs/>
          <w:color w:val="000000"/>
          <w:sz w:val="20"/>
          <w:szCs w:val="20"/>
        </w:rPr>
        <w:t>Chương II</w:t>
      </w:r>
      <w:bookmarkEnd w:id="12"/>
    </w:p>
    <w:p w:rsidR="00000000" w:rsidRDefault="00790138" w:rsidP="00122B3E">
      <w:pPr>
        <w:jc w:val="center"/>
        <w:rPr>
          <w:rFonts w:ascii="Arial" w:hAnsi="Arial" w:cs="Arial"/>
          <w:b/>
          <w:bCs/>
          <w:sz w:val="20"/>
          <w:szCs w:val="20"/>
        </w:rPr>
      </w:pPr>
      <w:bookmarkStart w:id="13" w:name="chuong_2_name"/>
      <w:r w:rsidRPr="00122B3E">
        <w:rPr>
          <w:rFonts w:ascii="Arial" w:hAnsi="Arial" w:cs="Arial"/>
          <w:b/>
          <w:bCs/>
          <w:sz w:val="20"/>
          <w:szCs w:val="20"/>
        </w:rPr>
        <w:t>NGUYÊN TẮC XÁC ĐỊNH MỨC THU, MIỄN, GIẢM PHÍ, LỆ PHÍ</w:t>
      </w:r>
      <w:bookmarkEnd w:id="13"/>
    </w:p>
    <w:p w:rsidR="00231804" w:rsidRPr="00122B3E" w:rsidRDefault="00231804" w:rsidP="00122B3E">
      <w:pPr>
        <w:jc w:val="center"/>
        <w:rPr>
          <w:rFonts w:ascii="Arial" w:hAnsi="Arial" w:cs="Arial"/>
          <w:sz w:val="20"/>
          <w:szCs w:val="20"/>
        </w:rPr>
      </w:pPr>
    </w:p>
    <w:p w:rsidR="00000000" w:rsidRPr="00122B3E" w:rsidRDefault="00790138" w:rsidP="00122B3E">
      <w:pPr>
        <w:spacing w:after="120"/>
        <w:ind w:firstLine="720"/>
        <w:jc w:val="both"/>
        <w:rPr>
          <w:rFonts w:ascii="Arial" w:hAnsi="Arial" w:cs="Arial"/>
          <w:sz w:val="20"/>
          <w:szCs w:val="20"/>
        </w:rPr>
      </w:pPr>
      <w:bookmarkStart w:id="14" w:name="dieu_8"/>
      <w:r w:rsidRPr="00122B3E">
        <w:rPr>
          <w:rFonts w:ascii="Arial" w:hAnsi="Arial" w:cs="Arial"/>
          <w:b/>
          <w:bCs/>
          <w:color w:val="000000"/>
          <w:sz w:val="20"/>
          <w:szCs w:val="20"/>
        </w:rPr>
        <w:t>Điều 8. Nguyên tắc xác định mức thu phí</w:t>
      </w:r>
      <w:bookmarkEnd w:id="14"/>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lastRenderedPageBreak/>
        <w:t>Mức thu phí được xác định cơ bản bảo đảm bù đắp chi phí, có</w:t>
      </w:r>
      <w:r w:rsidRPr="00122B3E">
        <w:rPr>
          <w:rFonts w:ascii="Arial" w:hAnsi="Arial" w:cs="Arial"/>
          <w:color w:val="000000"/>
          <w:sz w:val="20"/>
          <w:szCs w:val="20"/>
        </w:rPr>
        <w:t xml:space="preserve"> tính đến chính sách phát triển kinh tế - xã hội của Nhà nước trong từng thời kỳ, bảo đảm công bằng, công khai, minh bạch và bình đẳng về quyền và nghĩa vụ của công dân.</w:t>
      </w:r>
    </w:p>
    <w:p w:rsidR="00000000" w:rsidRPr="00122B3E" w:rsidRDefault="00790138" w:rsidP="00122B3E">
      <w:pPr>
        <w:spacing w:after="120"/>
        <w:ind w:firstLine="720"/>
        <w:jc w:val="both"/>
        <w:rPr>
          <w:rFonts w:ascii="Arial" w:hAnsi="Arial" w:cs="Arial"/>
          <w:sz w:val="20"/>
          <w:szCs w:val="20"/>
        </w:rPr>
      </w:pPr>
      <w:bookmarkStart w:id="15" w:name="dieu_9"/>
      <w:r w:rsidRPr="00122B3E">
        <w:rPr>
          <w:rFonts w:ascii="Arial" w:hAnsi="Arial" w:cs="Arial"/>
          <w:b/>
          <w:bCs/>
          <w:color w:val="000000"/>
          <w:sz w:val="20"/>
          <w:szCs w:val="20"/>
        </w:rPr>
        <w:t>Điều 9. Nguyên tắc xác định mức thu lệ phí</w:t>
      </w:r>
      <w:bookmarkEnd w:id="15"/>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Mức thu lệ phí được ấn định trước, không nh</w:t>
      </w:r>
      <w:r w:rsidRPr="00122B3E">
        <w:rPr>
          <w:rFonts w:ascii="Arial" w:hAnsi="Arial" w:cs="Arial"/>
          <w:color w:val="000000"/>
          <w:sz w:val="20"/>
          <w:szCs w:val="20"/>
        </w:rPr>
        <w:t>ằm mục đích bù đắp chi phí; mức thu lệ phí trước bạ được tính bằng tỷ lệ phần trăm trên giá trị tài sản; bảo đảm công bằng, công khai, minh bạch và bình đẳng về quyền và nghĩa vụ của công dân.</w:t>
      </w:r>
    </w:p>
    <w:p w:rsidR="00000000" w:rsidRPr="00122B3E" w:rsidRDefault="00790138" w:rsidP="00122B3E">
      <w:pPr>
        <w:spacing w:after="120"/>
        <w:ind w:firstLine="720"/>
        <w:jc w:val="both"/>
        <w:rPr>
          <w:rFonts w:ascii="Arial" w:hAnsi="Arial" w:cs="Arial"/>
          <w:sz w:val="20"/>
          <w:szCs w:val="20"/>
        </w:rPr>
      </w:pPr>
      <w:bookmarkStart w:id="16" w:name="dieu_10"/>
      <w:r w:rsidRPr="00122B3E">
        <w:rPr>
          <w:rFonts w:ascii="Arial" w:hAnsi="Arial" w:cs="Arial"/>
          <w:b/>
          <w:bCs/>
          <w:color w:val="000000"/>
          <w:sz w:val="20"/>
          <w:szCs w:val="20"/>
        </w:rPr>
        <w:t>Điều 10. Miễn, giảm phí, lệ phí</w:t>
      </w:r>
      <w:bookmarkEnd w:id="16"/>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Các đối tượng thuộc diện miễ</w:t>
      </w:r>
      <w:r w:rsidRPr="00122B3E">
        <w:rPr>
          <w:rFonts w:ascii="Arial" w:hAnsi="Arial" w:cs="Arial"/>
          <w:color w:val="000000"/>
          <w:sz w:val="20"/>
          <w:szCs w:val="20"/>
        </w:rPr>
        <w:t>n, giảm phí, lệ phí bao gồm trẻ em, hộ nghèo, người cao tuổi, người khuyết tật, người có công với cách mạng, đồng bào dân tộc thiểu số ở các xã có điều kiện kinh tế - xã hội đặc biệt khó khăn và một số đối tượng đặc biệt theo quy định của pháp luật.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 xml:space="preserve">2. Ủy </w:t>
      </w:r>
      <w:r w:rsidRPr="00122B3E">
        <w:rPr>
          <w:rFonts w:ascii="Arial" w:hAnsi="Arial" w:cs="Arial"/>
          <w:color w:val="000000"/>
          <w:sz w:val="20"/>
          <w:szCs w:val="20"/>
        </w:rPr>
        <w:t>ban Thường vụ Quốc hội quy định cụ thể đối tượng được miễn, giảm án phí và lệ phí tòa án.</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3. Chính phủ quy định cụ thể đối tượng được miễn, giảm đối với từng khoản phí, lệ phí thuộc thẩm quyền.</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4. Bộ trưởng Bộ Tài chính, Hội đồng nhân dân cấp tỉnh quy định</w:t>
      </w:r>
      <w:r w:rsidRPr="00122B3E">
        <w:rPr>
          <w:rFonts w:ascii="Arial" w:hAnsi="Arial" w:cs="Arial"/>
          <w:color w:val="000000"/>
          <w:sz w:val="20"/>
          <w:szCs w:val="20"/>
        </w:rPr>
        <w:t xml:space="preserve"> cụ thể đối tượng được miễn, giảm đối với từng khoản phí, lệ phí thuộc thẩm quyền.</w:t>
      </w:r>
    </w:p>
    <w:p w:rsidR="00000000" w:rsidRPr="00122B3E" w:rsidRDefault="00790138" w:rsidP="00231804">
      <w:pPr>
        <w:jc w:val="center"/>
        <w:rPr>
          <w:rFonts w:ascii="Arial" w:hAnsi="Arial" w:cs="Arial"/>
          <w:sz w:val="20"/>
          <w:szCs w:val="20"/>
        </w:rPr>
      </w:pPr>
      <w:bookmarkStart w:id="17" w:name="chuong_3"/>
      <w:r w:rsidRPr="00122B3E">
        <w:rPr>
          <w:rFonts w:ascii="Arial" w:hAnsi="Arial" w:cs="Arial"/>
          <w:b/>
          <w:bCs/>
          <w:color w:val="000000"/>
          <w:sz w:val="20"/>
          <w:szCs w:val="20"/>
        </w:rPr>
        <w:t>Chương III</w:t>
      </w:r>
      <w:bookmarkEnd w:id="17"/>
    </w:p>
    <w:p w:rsidR="00000000" w:rsidRDefault="00790138" w:rsidP="00122B3E">
      <w:pPr>
        <w:jc w:val="center"/>
        <w:rPr>
          <w:rFonts w:ascii="Arial" w:hAnsi="Arial" w:cs="Arial"/>
          <w:b/>
          <w:bCs/>
          <w:sz w:val="20"/>
          <w:szCs w:val="20"/>
        </w:rPr>
      </w:pPr>
      <w:bookmarkStart w:id="18" w:name="chuong_3_name"/>
      <w:r w:rsidRPr="00122B3E">
        <w:rPr>
          <w:rFonts w:ascii="Arial" w:hAnsi="Arial" w:cs="Arial"/>
          <w:b/>
          <w:bCs/>
          <w:sz w:val="20"/>
          <w:szCs w:val="20"/>
        </w:rPr>
        <w:t>KÊ KHAI, THU, NỘP, QUẢN LÝ VÀ SỬ DỤNG PHÍ, LỆ PHÍ</w:t>
      </w:r>
      <w:bookmarkEnd w:id="18"/>
    </w:p>
    <w:p w:rsidR="00231804" w:rsidRPr="00122B3E" w:rsidRDefault="00231804" w:rsidP="00122B3E">
      <w:pPr>
        <w:jc w:val="center"/>
        <w:rPr>
          <w:rFonts w:ascii="Arial" w:hAnsi="Arial" w:cs="Arial"/>
          <w:sz w:val="20"/>
          <w:szCs w:val="20"/>
        </w:rPr>
      </w:pPr>
    </w:p>
    <w:p w:rsidR="00000000" w:rsidRPr="00122B3E" w:rsidRDefault="00790138" w:rsidP="00122B3E">
      <w:pPr>
        <w:spacing w:after="120"/>
        <w:ind w:firstLine="720"/>
        <w:jc w:val="both"/>
        <w:rPr>
          <w:rFonts w:ascii="Arial" w:hAnsi="Arial" w:cs="Arial"/>
          <w:sz w:val="20"/>
          <w:szCs w:val="20"/>
        </w:rPr>
      </w:pPr>
      <w:bookmarkStart w:id="19" w:name="dieu_11"/>
      <w:r w:rsidRPr="00122B3E">
        <w:rPr>
          <w:rFonts w:ascii="Arial" w:hAnsi="Arial" w:cs="Arial"/>
          <w:b/>
          <w:bCs/>
          <w:color w:val="000000"/>
          <w:sz w:val="20"/>
          <w:szCs w:val="20"/>
        </w:rPr>
        <w:t>Điều 11. Kê khai, nộp phí, lệ phí</w:t>
      </w:r>
      <w:bookmarkEnd w:id="19"/>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Phí, lệ phí theo quy định tại Luật này là khoản thu thuộc ngân sách nhà nư</w:t>
      </w:r>
      <w:r w:rsidRPr="00122B3E">
        <w:rPr>
          <w:rFonts w:ascii="Arial" w:hAnsi="Arial" w:cs="Arial"/>
          <w:color w:val="000000"/>
          <w:sz w:val="20"/>
          <w:szCs w:val="20"/>
        </w:rPr>
        <w:t>ớc, không chịu thuế.</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2. Người nộp phí, lệ phí thực hiện kê khai, nộp phí, lệ phí theo tháng, quý, năm hoặc theo từng lần phát sinh.</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3. Người nộp phí, lệ phí thực hiện nộp phí, lệ phí cho cơ quan thu hoặc Kho bạc Nhà nước bằng các hình thức: nộp trực tiếp b</w:t>
      </w:r>
      <w:r w:rsidRPr="00122B3E">
        <w:rPr>
          <w:rFonts w:ascii="Arial" w:hAnsi="Arial" w:cs="Arial"/>
          <w:color w:val="000000"/>
          <w:sz w:val="20"/>
          <w:szCs w:val="20"/>
        </w:rPr>
        <w:t>ằng tiền mặt hoặc thông qua tổ chức tín dụng, tổ chức dịch vụ và hình thức khác theo quy định của pháp luật.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4. Phí, lệ phí thu tại Việt Nam bằng đồng Việt Nam, trừ trường hợp pháp luật quy định được thu phí, lệ phí bằng ngoại tệ. Phí, lệ phí thu ở nước ng</w:t>
      </w:r>
      <w:r w:rsidRPr="00122B3E">
        <w:rPr>
          <w:rFonts w:ascii="Arial" w:hAnsi="Arial" w:cs="Arial"/>
          <w:color w:val="000000"/>
          <w:sz w:val="20"/>
          <w:szCs w:val="20"/>
        </w:rPr>
        <w:t>oài được thu bằng tiền của nước sở tại hoặc bằng ngoại tệ tự do chuyển đổi.</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5. Chính phủ quy định chi tiết Điều này.</w:t>
      </w:r>
    </w:p>
    <w:p w:rsidR="00000000" w:rsidRPr="00122B3E" w:rsidRDefault="00790138" w:rsidP="00122B3E">
      <w:pPr>
        <w:spacing w:after="120"/>
        <w:ind w:firstLine="720"/>
        <w:jc w:val="both"/>
        <w:rPr>
          <w:rFonts w:ascii="Arial" w:hAnsi="Arial" w:cs="Arial"/>
          <w:sz w:val="20"/>
          <w:szCs w:val="20"/>
        </w:rPr>
      </w:pPr>
      <w:bookmarkStart w:id="20" w:name="dieu_12"/>
      <w:r w:rsidRPr="00122B3E">
        <w:rPr>
          <w:rFonts w:ascii="Arial" w:hAnsi="Arial" w:cs="Arial"/>
          <w:b/>
          <w:bCs/>
          <w:color w:val="000000"/>
          <w:sz w:val="20"/>
          <w:szCs w:val="20"/>
        </w:rPr>
        <w:t>Điều 12. Thu, nộp, quản lý và sử dụng phí</w:t>
      </w:r>
      <w:bookmarkEnd w:id="20"/>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Phí thu từ các hoạt động dịch vụ do cơ quan nhà nước thực hiện phải nộp vào ngân sách nhà nước</w:t>
      </w:r>
      <w:bookmarkStart w:id="21" w:name="_ftnref2"/>
      <w:bookmarkEnd w:id="21"/>
      <w:r w:rsidRPr="00122B3E">
        <w:rPr>
          <w:rFonts w:ascii="Arial" w:hAnsi="Arial" w:cs="Arial"/>
          <w:color w:val="000000"/>
          <w:sz w:val="20"/>
          <w:szCs w:val="20"/>
        </w:rPr>
        <w:fldChar w:fldCharType="begin"/>
      </w:r>
      <w:r w:rsidRPr="00122B3E">
        <w:rPr>
          <w:rFonts w:ascii="Arial" w:hAnsi="Arial" w:cs="Arial"/>
          <w:color w:val="000000"/>
          <w:sz w:val="20"/>
          <w:szCs w:val="20"/>
        </w:rPr>
        <w:instrText xml:space="preserve"> HYPERLINK \l "_ftn2" </w:instrText>
      </w:r>
      <w:r w:rsidRPr="00122B3E">
        <w:rPr>
          <w:rFonts w:ascii="Arial" w:hAnsi="Arial" w:cs="Arial"/>
          <w:color w:val="000000"/>
          <w:sz w:val="20"/>
          <w:szCs w:val="20"/>
        </w:rPr>
        <w:fldChar w:fldCharType="separate"/>
      </w:r>
      <w:r w:rsidRPr="00122B3E">
        <w:rPr>
          <w:rFonts w:ascii="Arial" w:hAnsi="Arial" w:cs="Arial"/>
          <w:color w:val="0000FF"/>
          <w:sz w:val="20"/>
          <w:szCs w:val="20"/>
          <w:u w:val="single"/>
        </w:rPr>
        <w:t>[2]</w:t>
      </w:r>
      <w:r w:rsidRPr="00122B3E">
        <w:rPr>
          <w:rFonts w:ascii="Arial" w:hAnsi="Arial" w:cs="Arial"/>
          <w:color w:val="000000"/>
          <w:sz w:val="20"/>
          <w:szCs w:val="20"/>
        </w:rPr>
        <w:fldChar w:fldCharType="end"/>
      </w:r>
      <w:r w:rsidRPr="00122B3E">
        <w:rPr>
          <w:rFonts w:ascii="Arial" w:hAnsi="Arial" w:cs="Arial"/>
          <w:color w:val="000000"/>
          <w:sz w:val="20"/>
          <w:szCs w:val="20"/>
        </w:rPr>
        <w: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 xml:space="preserve">Phí thu từ các hoạt động dịch vụ do đơn vị sự nghiệp công lập thực hiện được để lại một phần hoặc toàn bộ số tiền phí thu được để trang trải chi phí hoạt động cung cấp dịch vụ, thu phí trên cơ sở dự toán được cơ quan nhà nước </w:t>
      </w:r>
      <w:r w:rsidRPr="00122B3E">
        <w:rPr>
          <w:rFonts w:ascii="Arial" w:hAnsi="Arial" w:cs="Arial"/>
          <w:color w:val="000000"/>
          <w:sz w:val="20"/>
          <w:szCs w:val="20"/>
        </w:rPr>
        <w:t>có thẩm quyền phê duyệt, phần còn lại nộp ngân sách nhà nước.</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2. Số tiền phí được khấu trừ và được để lại quy định tại khoản 1 Điều này được sử dụng như sau:</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a) Số tiền phí được để lại cho tổ chức thu để trang trải chi phí hoạt động cung cấp dịch vụ, thu p</w:t>
      </w:r>
      <w:r w:rsidRPr="00122B3E">
        <w:rPr>
          <w:rFonts w:ascii="Arial" w:hAnsi="Arial" w:cs="Arial"/>
          <w:color w:val="000000"/>
          <w:sz w:val="20"/>
          <w:szCs w:val="20"/>
        </w:rPr>
        <w:t>hí. Căn cứ tính chất, đặc điểm của từng loại phí, cơ quan nhà nước có thẩm quyền quyết định mức để lại cho tổ chức thu phí;</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b) Số tiền phí để lại được quản lý, sử dụng theo quy định của pháp luật; hằng năm phải quyết toán thu, chi. Số tiền phí chưa chi tro</w:t>
      </w:r>
      <w:r w:rsidRPr="00122B3E">
        <w:rPr>
          <w:rFonts w:ascii="Arial" w:hAnsi="Arial" w:cs="Arial"/>
          <w:color w:val="000000"/>
          <w:sz w:val="20"/>
          <w:szCs w:val="20"/>
        </w:rPr>
        <w:t>ng năm được chuyển sang năm sau để tiếp tục chi theo chế độ quy định.</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lastRenderedPageBreak/>
        <w:t>3. Phí thu từ các hoạt động dịch vụ do tổ chức được cơ quan nhà nước có thẩm quyền giao thực hiện được để lại một phần hoặc toàn bộ số tiền phí thu được để trang trải chi phí hoạt động c</w:t>
      </w:r>
      <w:r w:rsidRPr="00122B3E">
        <w:rPr>
          <w:rFonts w:ascii="Arial" w:hAnsi="Arial" w:cs="Arial"/>
          <w:color w:val="000000"/>
          <w:sz w:val="20"/>
          <w:szCs w:val="20"/>
        </w:rPr>
        <w:t>ung cấp dịch vụ, thu phí; phần còn lại nộp ngân sách nhà nước; việc quản lý và sử dụng phí thu được theo quy định của pháp luật.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4. Chính phủ quy định chi tiết Điều này.</w:t>
      </w:r>
    </w:p>
    <w:p w:rsidR="00000000" w:rsidRPr="00122B3E" w:rsidRDefault="00790138" w:rsidP="00122B3E">
      <w:pPr>
        <w:spacing w:after="120"/>
        <w:ind w:firstLine="720"/>
        <w:jc w:val="both"/>
        <w:rPr>
          <w:rFonts w:ascii="Arial" w:hAnsi="Arial" w:cs="Arial"/>
          <w:sz w:val="20"/>
          <w:szCs w:val="20"/>
        </w:rPr>
      </w:pPr>
      <w:bookmarkStart w:id="22" w:name="dieu_13"/>
      <w:r w:rsidRPr="00122B3E">
        <w:rPr>
          <w:rFonts w:ascii="Arial" w:hAnsi="Arial" w:cs="Arial"/>
          <w:b/>
          <w:bCs/>
          <w:color w:val="000000"/>
          <w:sz w:val="20"/>
          <w:szCs w:val="20"/>
        </w:rPr>
        <w:t>Điều 13. Thu, nộp lệ phí</w:t>
      </w:r>
      <w:bookmarkEnd w:id="22"/>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Tổ chức thu lệ phí phải nộp đầy đủ, kịp thời số tiền lệ ph</w:t>
      </w:r>
      <w:r w:rsidRPr="00122B3E">
        <w:rPr>
          <w:rFonts w:ascii="Arial" w:hAnsi="Arial" w:cs="Arial"/>
          <w:color w:val="000000"/>
          <w:sz w:val="20"/>
          <w:szCs w:val="20"/>
        </w:rPr>
        <w:t>í thu được vào ngân sách nhà nước.</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2. Nguồn chi phí trang trải cho việc thu lệ phí do ngân sách nhà nước bố trí</w:t>
      </w:r>
      <w:r w:rsidRPr="00122B3E">
        <w:rPr>
          <w:rFonts w:ascii="Arial" w:hAnsi="Arial" w:cs="Arial"/>
          <w:sz w:val="20"/>
          <w:szCs w:val="20"/>
        </w:rPr>
        <w:t xml:space="preserve"> </w:t>
      </w:r>
      <w:r w:rsidRPr="00122B3E">
        <w:rPr>
          <w:rFonts w:ascii="Arial" w:hAnsi="Arial" w:cs="Arial"/>
          <w:color w:val="000000"/>
          <w:sz w:val="20"/>
          <w:szCs w:val="20"/>
        </w:rPr>
        <w:t>trong dự toán của tổ chức thu theo chế độ, định mức chi ngân sách nhà nước theo quy định của pháp luật.</w:t>
      </w:r>
    </w:p>
    <w:p w:rsidR="00000000" w:rsidRPr="00122B3E" w:rsidRDefault="00790138" w:rsidP="00231804">
      <w:pPr>
        <w:jc w:val="center"/>
        <w:rPr>
          <w:rFonts w:ascii="Arial" w:hAnsi="Arial" w:cs="Arial"/>
          <w:sz w:val="20"/>
          <w:szCs w:val="20"/>
        </w:rPr>
      </w:pPr>
      <w:bookmarkStart w:id="23" w:name="chuong_4"/>
      <w:r w:rsidRPr="00122B3E">
        <w:rPr>
          <w:rFonts w:ascii="Arial" w:hAnsi="Arial" w:cs="Arial"/>
          <w:b/>
          <w:bCs/>
          <w:color w:val="000000"/>
          <w:sz w:val="20"/>
          <w:szCs w:val="20"/>
        </w:rPr>
        <w:t>Chương IV</w:t>
      </w:r>
      <w:bookmarkEnd w:id="23"/>
    </w:p>
    <w:p w:rsidR="00000000" w:rsidRDefault="00790138" w:rsidP="00122B3E">
      <w:pPr>
        <w:jc w:val="center"/>
        <w:rPr>
          <w:rFonts w:ascii="Arial" w:hAnsi="Arial" w:cs="Arial"/>
          <w:b/>
          <w:bCs/>
          <w:sz w:val="20"/>
          <w:szCs w:val="20"/>
        </w:rPr>
      </w:pPr>
      <w:bookmarkStart w:id="24" w:name="chuong_4_name"/>
      <w:r w:rsidRPr="00122B3E">
        <w:rPr>
          <w:rFonts w:ascii="Arial" w:hAnsi="Arial" w:cs="Arial"/>
          <w:b/>
          <w:bCs/>
          <w:sz w:val="20"/>
          <w:szCs w:val="20"/>
        </w:rPr>
        <w:t>QUYỀN, TRÁCH NHIỆM CỦA TỔ CHỨC</w:t>
      </w:r>
      <w:r w:rsidRPr="00122B3E">
        <w:rPr>
          <w:rFonts w:ascii="Arial" w:hAnsi="Arial" w:cs="Arial"/>
          <w:b/>
          <w:bCs/>
          <w:sz w:val="20"/>
          <w:szCs w:val="20"/>
        </w:rPr>
        <w:t xml:space="preserve"> THU VÀ NGƯỜI NỘP PHÍ, LỆ PHÍ</w:t>
      </w:r>
      <w:bookmarkEnd w:id="24"/>
    </w:p>
    <w:p w:rsidR="00231804" w:rsidRPr="00122B3E" w:rsidRDefault="00231804" w:rsidP="00122B3E">
      <w:pPr>
        <w:jc w:val="center"/>
        <w:rPr>
          <w:rFonts w:ascii="Arial" w:hAnsi="Arial" w:cs="Arial"/>
          <w:sz w:val="20"/>
          <w:szCs w:val="20"/>
        </w:rPr>
      </w:pPr>
    </w:p>
    <w:p w:rsidR="00000000" w:rsidRPr="00122B3E" w:rsidRDefault="00790138" w:rsidP="00122B3E">
      <w:pPr>
        <w:spacing w:after="120"/>
        <w:ind w:firstLine="720"/>
        <w:jc w:val="both"/>
        <w:rPr>
          <w:rFonts w:ascii="Arial" w:hAnsi="Arial" w:cs="Arial"/>
          <w:sz w:val="20"/>
          <w:szCs w:val="20"/>
        </w:rPr>
      </w:pPr>
      <w:bookmarkStart w:id="25" w:name="dieu_14"/>
      <w:r w:rsidRPr="00122B3E">
        <w:rPr>
          <w:rFonts w:ascii="Arial" w:hAnsi="Arial" w:cs="Arial"/>
          <w:b/>
          <w:bCs/>
          <w:color w:val="000000"/>
          <w:sz w:val="20"/>
          <w:szCs w:val="20"/>
        </w:rPr>
        <w:t>Điều 14. Trách nhiệm của tổ chức thu phí, lệ phí</w:t>
      </w:r>
      <w:bookmarkEnd w:id="25"/>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Niêm yết công khai tại địa điểm thu và công khai trên Trang thông tin điện tử của tổ chức thu phí, lệ phí về tên phí, lệ phí, mức thu, phương thức thu, đối tượng nộp, miễn, g</w:t>
      </w:r>
      <w:r w:rsidRPr="00122B3E">
        <w:rPr>
          <w:rFonts w:ascii="Arial" w:hAnsi="Arial" w:cs="Arial"/>
          <w:color w:val="000000"/>
          <w:sz w:val="20"/>
          <w:szCs w:val="20"/>
        </w:rPr>
        <w:t>iảm và văn bản quy định thu phí, lệ phí.</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2. Lập và cấp chứng từ thu cho người nộp phí, lệ phí theo quy định của pháp luật.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 xml:space="preserve">3. Thực hiện chế độ kế toán; định kỳ báo cáo quyết toán thu, nộp, sử dụng phí, lệ phí; thực hiện chế độ công khai tài chính theo quy </w:t>
      </w:r>
      <w:r w:rsidRPr="00122B3E">
        <w:rPr>
          <w:rFonts w:ascii="Arial" w:hAnsi="Arial" w:cs="Arial"/>
          <w:color w:val="000000"/>
          <w:sz w:val="20"/>
          <w:szCs w:val="20"/>
        </w:rPr>
        <w:t>định của pháp luật.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4. Hạch toán riêng từng loại phí, lệ phí.</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5. Báo cáo tình hình thu, nộp, quản lý, sử dụng phí, lệ phí.</w:t>
      </w:r>
    </w:p>
    <w:p w:rsidR="00000000" w:rsidRPr="00122B3E" w:rsidRDefault="00790138" w:rsidP="00122B3E">
      <w:pPr>
        <w:spacing w:after="120"/>
        <w:ind w:firstLine="720"/>
        <w:jc w:val="both"/>
        <w:rPr>
          <w:rFonts w:ascii="Arial" w:hAnsi="Arial" w:cs="Arial"/>
          <w:sz w:val="20"/>
          <w:szCs w:val="20"/>
        </w:rPr>
      </w:pPr>
      <w:bookmarkStart w:id="26" w:name="dieu_15"/>
      <w:r w:rsidRPr="00122B3E">
        <w:rPr>
          <w:rFonts w:ascii="Arial" w:hAnsi="Arial" w:cs="Arial"/>
          <w:b/>
          <w:bCs/>
          <w:color w:val="000000"/>
          <w:sz w:val="20"/>
          <w:szCs w:val="20"/>
        </w:rPr>
        <w:t>Điều 15. Quyền, trách nhiệm của người nộp phí, lệ phí</w:t>
      </w:r>
      <w:bookmarkEnd w:id="26"/>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Nộp đúng, đủ, kịp thời phí, lệ phí theo quy định của pháp luật.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2. Được nhận</w:t>
      </w:r>
      <w:r w:rsidRPr="00122B3E">
        <w:rPr>
          <w:rFonts w:ascii="Arial" w:hAnsi="Arial" w:cs="Arial"/>
          <w:color w:val="000000"/>
          <w:sz w:val="20"/>
          <w:szCs w:val="20"/>
        </w:rPr>
        <w:t xml:space="preserve"> chứng từ xác nhận số phí, lệ phí đã nộp.</w:t>
      </w:r>
    </w:p>
    <w:p w:rsidR="00000000" w:rsidRPr="00122B3E" w:rsidRDefault="00790138" w:rsidP="00122B3E">
      <w:pPr>
        <w:spacing w:after="120"/>
        <w:ind w:firstLine="720"/>
        <w:jc w:val="both"/>
        <w:rPr>
          <w:rFonts w:ascii="Arial" w:hAnsi="Arial" w:cs="Arial"/>
          <w:sz w:val="20"/>
          <w:szCs w:val="20"/>
        </w:rPr>
      </w:pPr>
      <w:bookmarkStart w:id="27" w:name="dieu_16"/>
      <w:r w:rsidRPr="00122B3E">
        <w:rPr>
          <w:rFonts w:ascii="Arial" w:hAnsi="Arial" w:cs="Arial"/>
          <w:b/>
          <w:bCs/>
          <w:color w:val="000000"/>
          <w:sz w:val="20"/>
          <w:szCs w:val="20"/>
        </w:rPr>
        <w:t>Điều 16. Hành vi nghiêm cấm và xử lý vi phạm</w:t>
      </w:r>
      <w:bookmarkEnd w:id="27"/>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Các hành vi nghiêm cấm bao gồm:</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a) Cơ quan nhà nước, đơn vị sự nghiệp công lập, tổ chức, cá nhân tự đặt và thu các loại phí, lệ phí;</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b) Thu, nộp, quản lý và sử dụng k</w:t>
      </w:r>
      <w:r w:rsidRPr="00122B3E">
        <w:rPr>
          <w:rFonts w:ascii="Arial" w:hAnsi="Arial" w:cs="Arial"/>
          <w:color w:val="000000"/>
          <w:sz w:val="20"/>
          <w:szCs w:val="20"/>
        </w:rPr>
        <w:t>hoản thu phí, lệ phí trái với quy định của pháp luật.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 xml:space="preserve">2. Trường hợp vi phạm các quy định của pháp luật về phí, lệ phí thì tùy theo tính chất, mức độ vi phạm mà bị xử lý kỷ luật, xử phạt vi phạm hành chính hoặc bị truy cứu trách nhiệm hình sự theo quy định </w:t>
      </w:r>
      <w:r w:rsidRPr="00122B3E">
        <w:rPr>
          <w:rFonts w:ascii="Arial" w:hAnsi="Arial" w:cs="Arial"/>
          <w:color w:val="000000"/>
          <w:sz w:val="20"/>
          <w:szCs w:val="20"/>
        </w:rPr>
        <w:t>của pháp luật.</w:t>
      </w:r>
    </w:p>
    <w:p w:rsidR="00000000" w:rsidRPr="00122B3E" w:rsidRDefault="00790138" w:rsidP="00231804">
      <w:pPr>
        <w:jc w:val="center"/>
        <w:rPr>
          <w:rFonts w:ascii="Arial" w:hAnsi="Arial" w:cs="Arial"/>
          <w:sz w:val="20"/>
          <w:szCs w:val="20"/>
        </w:rPr>
      </w:pPr>
      <w:bookmarkStart w:id="28" w:name="chuong_5"/>
      <w:r w:rsidRPr="00122B3E">
        <w:rPr>
          <w:rFonts w:ascii="Arial" w:hAnsi="Arial" w:cs="Arial"/>
          <w:b/>
          <w:bCs/>
          <w:color w:val="000000"/>
          <w:sz w:val="20"/>
          <w:szCs w:val="20"/>
        </w:rPr>
        <w:t>Chương V</w:t>
      </w:r>
      <w:bookmarkEnd w:id="28"/>
    </w:p>
    <w:p w:rsidR="00000000" w:rsidRDefault="00790138" w:rsidP="00231804">
      <w:pPr>
        <w:jc w:val="center"/>
        <w:rPr>
          <w:rFonts w:ascii="Arial" w:hAnsi="Arial" w:cs="Arial"/>
          <w:b/>
          <w:bCs/>
          <w:sz w:val="20"/>
          <w:szCs w:val="20"/>
        </w:rPr>
      </w:pPr>
      <w:bookmarkStart w:id="29" w:name="chuong_5_name"/>
      <w:r w:rsidRPr="00122B3E">
        <w:rPr>
          <w:rFonts w:ascii="Arial" w:hAnsi="Arial" w:cs="Arial"/>
          <w:b/>
          <w:bCs/>
          <w:sz w:val="20"/>
          <w:szCs w:val="20"/>
        </w:rPr>
        <w:t>THẨM QUYỀN VÀ TRÁCH NHIỆM CỦA CÁC CƠ QUAN NHÀ NƯỚC VỀ QUẢN LÝ PHÍ VÀ LỆ PHÍ</w:t>
      </w:r>
      <w:bookmarkEnd w:id="29"/>
    </w:p>
    <w:p w:rsidR="00231804" w:rsidRPr="00122B3E" w:rsidRDefault="00231804" w:rsidP="00231804">
      <w:pPr>
        <w:jc w:val="center"/>
        <w:rPr>
          <w:rFonts w:ascii="Arial" w:hAnsi="Arial" w:cs="Arial"/>
          <w:sz w:val="20"/>
          <w:szCs w:val="20"/>
        </w:rPr>
      </w:pPr>
    </w:p>
    <w:p w:rsidR="00000000" w:rsidRPr="00122B3E" w:rsidRDefault="00790138" w:rsidP="00122B3E">
      <w:pPr>
        <w:spacing w:after="120"/>
        <w:ind w:firstLine="720"/>
        <w:jc w:val="both"/>
        <w:rPr>
          <w:rFonts w:ascii="Arial" w:hAnsi="Arial" w:cs="Arial"/>
          <w:sz w:val="20"/>
          <w:szCs w:val="20"/>
        </w:rPr>
      </w:pPr>
      <w:bookmarkStart w:id="30" w:name="dieu_17"/>
      <w:r w:rsidRPr="00122B3E">
        <w:rPr>
          <w:rFonts w:ascii="Arial" w:hAnsi="Arial" w:cs="Arial"/>
          <w:b/>
          <w:bCs/>
          <w:color w:val="000000"/>
          <w:sz w:val="20"/>
          <w:szCs w:val="20"/>
        </w:rPr>
        <w:t>Điều 17. Thẩm quyền của Ủy ban Thường vụ Quốc hội</w:t>
      </w:r>
      <w:bookmarkEnd w:id="30"/>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 xml:space="preserve">1. Giữa hai kỳ họp Quốc hội, Ủy ban Thường vụ Quốc hội quyết định sửa đổi, bổ sung, bãi bỏ các khoản phí, </w:t>
      </w:r>
      <w:r w:rsidRPr="00122B3E">
        <w:rPr>
          <w:rFonts w:ascii="Arial" w:hAnsi="Arial" w:cs="Arial"/>
          <w:color w:val="000000"/>
          <w:sz w:val="20"/>
          <w:szCs w:val="20"/>
        </w:rPr>
        <w:t>lệ phí theo đề nghị của Chính phủ và báo cáo Quốc hội tại kỳ họp gần nhất.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2. Quy định mức thu, miễn, giảm, thu, nộp, quản lý và sử dụng án phí và lệ phí tòa án.</w:t>
      </w:r>
    </w:p>
    <w:p w:rsidR="00000000" w:rsidRPr="00122B3E" w:rsidRDefault="00790138" w:rsidP="00122B3E">
      <w:pPr>
        <w:spacing w:after="120"/>
        <w:ind w:firstLine="720"/>
        <w:jc w:val="both"/>
        <w:rPr>
          <w:rFonts w:ascii="Arial" w:hAnsi="Arial" w:cs="Arial"/>
          <w:sz w:val="20"/>
          <w:szCs w:val="20"/>
        </w:rPr>
      </w:pPr>
      <w:bookmarkStart w:id="31" w:name="dieu_18"/>
      <w:r w:rsidRPr="00122B3E">
        <w:rPr>
          <w:rFonts w:ascii="Arial" w:hAnsi="Arial" w:cs="Arial"/>
          <w:b/>
          <w:bCs/>
          <w:color w:val="000000"/>
          <w:sz w:val="20"/>
          <w:szCs w:val="20"/>
        </w:rPr>
        <w:t>Điều 18. Thẩm quyền và trách nhiệm của Chính phủ</w:t>
      </w:r>
      <w:bookmarkEnd w:id="31"/>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Thống nhất quản lý nhà nước về phí, lệ phí</w:t>
      </w:r>
      <w:r w:rsidRPr="00122B3E">
        <w:rPr>
          <w:rFonts w:ascii="Arial" w:hAnsi="Arial" w:cs="Arial"/>
          <w:color w:val="000000"/>
          <w:sz w:val="20"/>
          <w:szCs w:val="20"/>
        </w:rPr>
        <w: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2. Giữa hai kỳ họp Quốc hội, trình Ủy ban Thường vụ Quốc hội xem xét, quyết định sửa đổi, bổ sung, bãi bỏ các khoản phí, lệ phí.</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lastRenderedPageBreak/>
        <w:t>3. Quy định mức thu, miễn, giảm, thu, nộp, quản lý và sử dụng các khoản phí, lệ phí thuộc thẩm quyền.</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 xml:space="preserve">4. Trình Ủy ban Thường </w:t>
      </w:r>
      <w:r w:rsidRPr="00122B3E">
        <w:rPr>
          <w:rFonts w:ascii="Arial" w:hAnsi="Arial" w:cs="Arial"/>
          <w:color w:val="000000"/>
          <w:sz w:val="20"/>
          <w:szCs w:val="20"/>
        </w:rPr>
        <w:t>vụ Quốc hội quy định mức thu, miễn, giảm, thu, nộp, quản lý và sử dụng án phí và lệ phí tòa án.</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5. Hướng dẫn thực hiện thống nhất các khoản phí, lệ phí trong Danh mục phí, lệ phí ban hành kèm theo Luật này.</w:t>
      </w:r>
    </w:p>
    <w:p w:rsidR="00000000" w:rsidRPr="00122B3E" w:rsidRDefault="00790138" w:rsidP="00122B3E">
      <w:pPr>
        <w:spacing w:after="120"/>
        <w:ind w:firstLine="720"/>
        <w:jc w:val="both"/>
        <w:rPr>
          <w:rFonts w:ascii="Arial" w:hAnsi="Arial" w:cs="Arial"/>
          <w:sz w:val="20"/>
          <w:szCs w:val="20"/>
        </w:rPr>
      </w:pPr>
      <w:bookmarkStart w:id="32" w:name="dieu_19"/>
      <w:r w:rsidRPr="00122B3E">
        <w:rPr>
          <w:rFonts w:ascii="Arial" w:hAnsi="Arial" w:cs="Arial"/>
          <w:b/>
          <w:bCs/>
          <w:color w:val="000000"/>
          <w:sz w:val="20"/>
          <w:szCs w:val="20"/>
        </w:rPr>
        <w:t>Điều 19. Thẩm quyền và trách nhiệm của Bộ Tài chí</w:t>
      </w:r>
      <w:r w:rsidRPr="00122B3E">
        <w:rPr>
          <w:rFonts w:ascii="Arial" w:hAnsi="Arial" w:cs="Arial"/>
          <w:b/>
          <w:bCs/>
          <w:color w:val="000000"/>
          <w:sz w:val="20"/>
          <w:szCs w:val="20"/>
        </w:rPr>
        <w:t>nh</w:t>
      </w:r>
      <w:bookmarkEnd w:id="32"/>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Giúp Chính phủ thực hiện thống nhất quản lý nhà nước về phí, lệ phí.</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2. Trình Chính phủ ban hành hoặc ban hành theo thẩm quyền văn bản quy phạm pháp luật về phí, lệ phí.</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 xml:space="preserve">3. Quy định mức thu, miễn, giảm, thu, nộp, quản lý và sử dụng các khoản phí, lệ </w:t>
      </w:r>
      <w:r w:rsidRPr="00122B3E">
        <w:rPr>
          <w:rFonts w:ascii="Arial" w:hAnsi="Arial" w:cs="Arial"/>
          <w:color w:val="000000"/>
          <w:sz w:val="20"/>
          <w:szCs w:val="20"/>
        </w:rPr>
        <w:t>phí thuộc thẩm quyền.</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4. Tổ chức và hướng dẫn thực hiện thu, nộp, quản lý và sử dụng tiền phí, lệ phí.</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5. Thanh tra, kiểm tra và xử lý vi phạm trong thu, nộp, quản lý, sử dụng phí, lệ phí theo quy định của pháp luật.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6. Giải quyết khiếu nại, tố cáo về phí,</w:t>
      </w:r>
      <w:r w:rsidRPr="00122B3E">
        <w:rPr>
          <w:rFonts w:ascii="Arial" w:hAnsi="Arial" w:cs="Arial"/>
          <w:color w:val="000000"/>
          <w:sz w:val="20"/>
          <w:szCs w:val="20"/>
        </w:rPr>
        <w:t xml:space="preserve"> lệ phí theo quy định của pháp luật.</w:t>
      </w:r>
    </w:p>
    <w:p w:rsidR="00000000" w:rsidRPr="00122B3E" w:rsidRDefault="00790138" w:rsidP="00122B3E">
      <w:pPr>
        <w:spacing w:after="120"/>
        <w:ind w:firstLine="720"/>
        <w:jc w:val="both"/>
        <w:rPr>
          <w:rFonts w:ascii="Arial" w:hAnsi="Arial" w:cs="Arial"/>
          <w:sz w:val="20"/>
          <w:szCs w:val="20"/>
        </w:rPr>
      </w:pPr>
      <w:bookmarkStart w:id="33" w:name="dieu_20"/>
      <w:r w:rsidRPr="00122B3E">
        <w:rPr>
          <w:rFonts w:ascii="Arial" w:hAnsi="Arial" w:cs="Arial"/>
          <w:b/>
          <w:bCs/>
          <w:color w:val="000000"/>
          <w:sz w:val="20"/>
          <w:szCs w:val="20"/>
        </w:rPr>
        <w:t>Điều 20. Trách nhiệm của Tòa án nhân dân tối cao, Viện kiểm sát nhân dân tối cao, bộ, cơ quan ngang bộ và cơ quan thuộc Chính phủ</w:t>
      </w:r>
      <w:bookmarkEnd w:id="33"/>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Chỉ đạo, hướng dẫn, tổ chức thực hiện Luật Phí và lệ phí thuộc ngành, lĩnh vực quản lý</w:t>
      </w:r>
      <w:r w:rsidRPr="00122B3E">
        <w:rPr>
          <w:rFonts w:ascii="Arial" w:hAnsi="Arial" w:cs="Arial"/>
          <w:color w:val="000000"/>
          <w:sz w:val="20"/>
          <w:szCs w:val="20"/>
        </w:rPr>
        <w: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2. Thanh tra, kiểm tra và xử lý vi phạm trong thực hiện thu, nộp, quản lý, sử dụng phí, lệ phí thuộc ngành, lĩnh vực quản lý.</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3. Báo cáo tình hình thực hiện thu, nộp, quản lý, sử dụng phí, lệ phí thuộc ngành, lĩnh vực quản lý.</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4. Kiến nghị với Bộ Tài chí</w:t>
      </w:r>
      <w:r w:rsidRPr="00122B3E">
        <w:rPr>
          <w:rFonts w:ascii="Arial" w:hAnsi="Arial" w:cs="Arial"/>
          <w:color w:val="000000"/>
          <w:sz w:val="20"/>
          <w:szCs w:val="20"/>
        </w:rPr>
        <w:t>nh về những hoạt động cần thu phí, lệ phí, để Bộ Tài chính báo cáo Chính phủ trình Ủy ban Thường vụ Quốc hội sửa đổi, bổ sung, bãi bỏ các khoản phí, lệ phí; kiến nghị với Chính phủ hoặc Bộ Tài chính về mức thu, nộp, miễn, giảm, quản lý và sử dụng đối với t</w:t>
      </w:r>
      <w:r w:rsidRPr="00122B3E">
        <w:rPr>
          <w:rFonts w:ascii="Arial" w:hAnsi="Arial" w:cs="Arial"/>
          <w:color w:val="000000"/>
          <w:sz w:val="20"/>
          <w:szCs w:val="20"/>
        </w:rPr>
        <w:t>ừng khoản phí, lệ phí thuộc ngành, lĩnh vực quản lý.</w:t>
      </w:r>
    </w:p>
    <w:p w:rsidR="00000000" w:rsidRPr="00122B3E" w:rsidRDefault="00790138" w:rsidP="00122B3E">
      <w:pPr>
        <w:spacing w:after="120"/>
        <w:ind w:firstLine="720"/>
        <w:jc w:val="both"/>
        <w:rPr>
          <w:rFonts w:ascii="Arial" w:hAnsi="Arial" w:cs="Arial"/>
          <w:sz w:val="20"/>
          <w:szCs w:val="20"/>
        </w:rPr>
      </w:pPr>
      <w:bookmarkStart w:id="34" w:name="dieu_21"/>
      <w:r w:rsidRPr="00122B3E">
        <w:rPr>
          <w:rFonts w:ascii="Arial" w:hAnsi="Arial" w:cs="Arial"/>
          <w:b/>
          <w:bCs/>
          <w:color w:val="000000"/>
          <w:sz w:val="20"/>
          <w:szCs w:val="20"/>
        </w:rPr>
        <w:t>Điều 21. Thẩm quyền của Hội đồng nhân dân cấp tỉnh</w:t>
      </w:r>
      <w:bookmarkEnd w:id="34"/>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Quyết định mức thu, miễn, giảm, thu, nộp, quản lý và sử dụng các khoản phí, lệ phí thuộc thẩm quyền.</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2. Xem xét, cho ý kiến để Ủy ban nhân dân cấp tỉ</w:t>
      </w:r>
      <w:r w:rsidRPr="00122B3E">
        <w:rPr>
          <w:rFonts w:ascii="Arial" w:hAnsi="Arial" w:cs="Arial"/>
          <w:color w:val="000000"/>
          <w:sz w:val="20"/>
          <w:szCs w:val="20"/>
        </w:rPr>
        <w:t>nh đề xuất với Chính phủ trình Ủy ban Thường vụ Quốc hội sửa đổi, bổ sung, bãi bỏ các khoản phí, lệ phí thuộc thẩm quyền.</w:t>
      </w:r>
    </w:p>
    <w:p w:rsidR="00000000" w:rsidRPr="00122B3E" w:rsidRDefault="00790138" w:rsidP="00122B3E">
      <w:pPr>
        <w:spacing w:after="120"/>
        <w:ind w:firstLine="720"/>
        <w:jc w:val="both"/>
        <w:rPr>
          <w:rFonts w:ascii="Arial" w:hAnsi="Arial" w:cs="Arial"/>
          <w:sz w:val="20"/>
          <w:szCs w:val="20"/>
        </w:rPr>
      </w:pPr>
      <w:bookmarkStart w:id="35" w:name="dieu_22"/>
      <w:r w:rsidRPr="00122B3E">
        <w:rPr>
          <w:rFonts w:ascii="Arial" w:hAnsi="Arial" w:cs="Arial"/>
          <w:b/>
          <w:bCs/>
          <w:color w:val="000000"/>
          <w:sz w:val="20"/>
          <w:szCs w:val="20"/>
        </w:rPr>
        <w:t>Điều 22. Thẩm quyền và trách nhiệm của Ủy ban nhân dân cấp tỉnh</w:t>
      </w:r>
      <w:bookmarkEnd w:id="35"/>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1. Trình Hội đồng nhân dân cấp tỉnh quyết định mức thu, miễn, giảm, th</w:t>
      </w:r>
      <w:r w:rsidRPr="00122B3E">
        <w:rPr>
          <w:rFonts w:ascii="Arial" w:hAnsi="Arial" w:cs="Arial"/>
          <w:color w:val="000000"/>
          <w:sz w:val="20"/>
          <w:szCs w:val="20"/>
        </w:rPr>
        <w:t>u, nộp, quản lý và sử dụng các khoản phí, lệ phí thuộc thẩm quyền.</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2. Tổ chức thực hiện và báo cáo tình hình thực hiện thu phí, lệ phí ở địa phương với cơ quan nhà nước cấp trên có thẩm quyền và Hội đồng nhân dân cấp tỉnh.</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3. Thanh tra, kiểm tra và xử lý v</w:t>
      </w:r>
      <w:r w:rsidRPr="00122B3E">
        <w:rPr>
          <w:rFonts w:ascii="Arial" w:hAnsi="Arial" w:cs="Arial"/>
          <w:color w:val="000000"/>
          <w:sz w:val="20"/>
          <w:szCs w:val="20"/>
        </w:rPr>
        <w:t>i phạm trong thu, nộp, quản lý, sử dụng phí, lệ phí theo quy định của pháp luật.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4. Giải quyết khiếu nại, tố cáo về phí và lệ phí theo quy định của pháp luật.</w:t>
      </w:r>
    </w:p>
    <w:p w:rsidR="00000000" w:rsidRPr="00122B3E" w:rsidRDefault="00790138" w:rsidP="00122B3E">
      <w:pPr>
        <w:spacing w:after="120"/>
        <w:ind w:firstLine="720"/>
        <w:jc w:val="both"/>
        <w:rPr>
          <w:rFonts w:ascii="Arial" w:hAnsi="Arial" w:cs="Arial"/>
          <w:sz w:val="20"/>
          <w:szCs w:val="20"/>
        </w:rPr>
      </w:pPr>
      <w:r w:rsidRPr="00122B3E">
        <w:rPr>
          <w:rFonts w:ascii="Arial" w:hAnsi="Arial" w:cs="Arial"/>
          <w:color w:val="000000"/>
          <w:sz w:val="20"/>
          <w:szCs w:val="20"/>
        </w:rPr>
        <w:t>5. Báo cáo Hội đồng nhân dân cấp tỉnh xem xét, cho ý kiến về sửa đổi, bổ sung, bãi bỏ các khoản p</w:t>
      </w:r>
      <w:r w:rsidRPr="00122B3E">
        <w:rPr>
          <w:rFonts w:ascii="Arial" w:hAnsi="Arial" w:cs="Arial"/>
          <w:color w:val="000000"/>
          <w:sz w:val="20"/>
          <w:szCs w:val="20"/>
        </w:rPr>
        <w:t>hí, lệ phí thuộc thẩm quyền Hội đồng nhân dân cấp tỉnh trước khi đề xuất với Chính phủ trình Ủy ban Thường vụ Quốc hội xem xét, quyết định.</w:t>
      </w:r>
    </w:p>
    <w:p w:rsidR="00000000" w:rsidRPr="00122B3E" w:rsidRDefault="00790138" w:rsidP="00231804">
      <w:pPr>
        <w:jc w:val="center"/>
        <w:rPr>
          <w:rFonts w:ascii="Arial" w:hAnsi="Arial" w:cs="Arial"/>
          <w:sz w:val="20"/>
          <w:szCs w:val="20"/>
        </w:rPr>
      </w:pPr>
      <w:bookmarkStart w:id="36" w:name="chuong_6"/>
      <w:r w:rsidRPr="00122B3E">
        <w:rPr>
          <w:rFonts w:ascii="Arial" w:hAnsi="Arial" w:cs="Arial"/>
          <w:b/>
          <w:bCs/>
          <w:color w:val="000000"/>
          <w:sz w:val="20"/>
          <w:szCs w:val="20"/>
        </w:rPr>
        <w:lastRenderedPageBreak/>
        <w:t>Chương VI</w:t>
      </w:r>
      <w:bookmarkEnd w:id="36"/>
    </w:p>
    <w:p w:rsidR="00000000" w:rsidRDefault="00790138" w:rsidP="00122B3E">
      <w:pPr>
        <w:jc w:val="center"/>
        <w:rPr>
          <w:rFonts w:ascii="Arial" w:hAnsi="Arial" w:cs="Arial"/>
          <w:sz w:val="20"/>
          <w:szCs w:val="20"/>
        </w:rPr>
      </w:pPr>
      <w:bookmarkStart w:id="37" w:name="chuong_6_name"/>
      <w:r w:rsidRPr="00122B3E">
        <w:rPr>
          <w:rFonts w:ascii="Arial" w:hAnsi="Arial" w:cs="Arial"/>
          <w:b/>
          <w:bCs/>
          <w:sz w:val="20"/>
          <w:szCs w:val="20"/>
        </w:rPr>
        <w:t>ĐIỀU KHOẢN THI HÀNH</w:t>
      </w:r>
      <w:bookmarkEnd w:id="37"/>
      <w:r w:rsidRPr="00122B3E">
        <w:rPr>
          <w:rFonts w:ascii="Arial" w:hAnsi="Arial" w:cs="Arial"/>
          <w:sz w:val="20"/>
          <w:szCs w:val="20"/>
        </w:rPr>
        <w:fldChar w:fldCharType="begin"/>
      </w:r>
      <w:r w:rsidRPr="00122B3E">
        <w:rPr>
          <w:rFonts w:ascii="Arial" w:hAnsi="Arial" w:cs="Arial"/>
          <w:sz w:val="20"/>
          <w:szCs w:val="20"/>
        </w:rPr>
        <w:instrText xml:space="preserve"> HYPERLINK \l "_ftn3" </w:instrText>
      </w:r>
      <w:r w:rsidRPr="00122B3E">
        <w:rPr>
          <w:rFonts w:ascii="Arial" w:hAnsi="Arial" w:cs="Arial"/>
          <w:sz w:val="20"/>
          <w:szCs w:val="20"/>
        </w:rPr>
        <w:fldChar w:fldCharType="separate"/>
      </w:r>
      <w:r w:rsidRPr="00122B3E">
        <w:rPr>
          <w:rFonts w:ascii="Arial" w:hAnsi="Arial" w:cs="Arial"/>
          <w:b/>
          <w:bCs/>
          <w:color w:val="0000FF"/>
          <w:sz w:val="20"/>
          <w:szCs w:val="20"/>
          <w:u w:val="single"/>
        </w:rPr>
        <w:t>[3]</w:t>
      </w:r>
      <w:r w:rsidRPr="00122B3E">
        <w:rPr>
          <w:rFonts w:ascii="Arial" w:hAnsi="Arial" w:cs="Arial"/>
          <w:sz w:val="20"/>
          <w:szCs w:val="20"/>
        </w:rPr>
        <w:fldChar w:fldCharType="end"/>
      </w:r>
    </w:p>
    <w:p w:rsidR="00231804" w:rsidRPr="00122B3E" w:rsidRDefault="00231804" w:rsidP="00122B3E">
      <w:pPr>
        <w:jc w:val="center"/>
        <w:rPr>
          <w:rFonts w:ascii="Arial" w:hAnsi="Arial" w:cs="Arial"/>
          <w:sz w:val="20"/>
          <w:szCs w:val="20"/>
        </w:rPr>
      </w:pPr>
    </w:p>
    <w:p w:rsidR="00000000" w:rsidRPr="00122B3E" w:rsidRDefault="00790138" w:rsidP="00231804">
      <w:pPr>
        <w:spacing w:after="120"/>
        <w:ind w:firstLine="720"/>
        <w:jc w:val="both"/>
        <w:rPr>
          <w:rFonts w:ascii="Arial" w:hAnsi="Arial" w:cs="Arial"/>
          <w:sz w:val="20"/>
          <w:szCs w:val="20"/>
        </w:rPr>
      </w:pPr>
      <w:bookmarkStart w:id="38" w:name="dieu_23"/>
      <w:r w:rsidRPr="00122B3E">
        <w:rPr>
          <w:rFonts w:ascii="Arial" w:hAnsi="Arial" w:cs="Arial"/>
          <w:b/>
          <w:bCs/>
          <w:color w:val="000000"/>
          <w:sz w:val="20"/>
          <w:szCs w:val="20"/>
        </w:rPr>
        <w:t>Điều 23. Hiệu lực thi hành</w:t>
      </w:r>
      <w:bookmarkEnd w:id="38"/>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1. Luật này có hiệu lực thi hàn</w:t>
      </w:r>
      <w:r w:rsidRPr="00122B3E">
        <w:rPr>
          <w:rFonts w:ascii="Arial" w:hAnsi="Arial" w:cs="Arial"/>
          <w:color w:val="000000"/>
          <w:sz w:val="20"/>
          <w:szCs w:val="20"/>
        </w:rPr>
        <w:t>h từ ngày 01 tháng 01 năm 2017.</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2. Sửa đổi, bãi bỏ các quy định sau đây: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a) Bãi bỏ khoản 3 Điều 75 của Luật Giao thông đường thủy nội địa số 23/2004/QH11 đã được sửa đổi, bổ sung một số điều theo Luật số 48/2014/QH13;</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b) Bãi bỏ điểm a khoản 2 Điều 74 của L</w:t>
      </w:r>
      <w:r w:rsidRPr="00122B3E">
        <w:rPr>
          <w:rFonts w:ascii="Arial" w:hAnsi="Arial" w:cs="Arial"/>
          <w:color w:val="000000"/>
          <w:sz w:val="20"/>
          <w:szCs w:val="20"/>
        </w:rPr>
        <w:t>uật Đường sắt số 35/2005/QH11;</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c) Bỏ cụm từ “lệ phí tuyển sinh” tại Điều 101 và Điều 105 của Luật Giáo dục số 38/2005/QH11 đã được sửa đổi, bổ sung một số điều theo Luật số 44/2009/QH12, Điều 64 và Điều 65 của Luật Giáo dục đại học số 08/2012/QH13, Điều 28</w:t>
      </w:r>
      <w:r w:rsidRPr="00122B3E">
        <w:rPr>
          <w:rFonts w:ascii="Arial" w:hAnsi="Arial" w:cs="Arial"/>
          <w:color w:val="000000"/>
          <w:sz w:val="20"/>
          <w:szCs w:val="20"/>
        </w:rPr>
        <w:t xml:space="preserve"> và Điều 29 của Luật Giáo dục nghề nghiệp số 74/2014/QH13;</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d) Bãi bỏ khoản 4 Điều 18 của Luật Bảo hiểm y tế số 25/2008/QH12 đã được sửa đổi, bổ sung một số điều theo Luật số 46/2014/QH13;</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đ) Bãi bỏ Điều 25 và khoản 3 Điều 15 của Luật Kiểm toán độc lập số 6</w:t>
      </w:r>
      <w:r w:rsidRPr="00122B3E">
        <w:rPr>
          <w:rFonts w:ascii="Arial" w:hAnsi="Arial" w:cs="Arial"/>
          <w:color w:val="000000"/>
          <w:sz w:val="20"/>
          <w:szCs w:val="20"/>
        </w:rPr>
        <w:t>7/2011/QH12;</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 xml:space="preserve">e) Bãi bỏ Chương IV-A về thuế môn bài quy định tại Nghị quyết số 200/NQ-TVQH ngày 18 tháng 01 năm 1966 của Ủy ban Thường vụ Quốc hội ấn định thuế công thương nghiệp đối với các hợp tác xã, tổ chức hợp tác và hộ riêng lẻ kinh doanh công thương </w:t>
      </w:r>
      <w:r w:rsidRPr="00122B3E">
        <w:rPr>
          <w:rFonts w:ascii="Arial" w:hAnsi="Arial" w:cs="Arial"/>
          <w:color w:val="000000"/>
          <w:sz w:val="20"/>
          <w:szCs w:val="20"/>
        </w:rPr>
        <w:t>nghiệp đã được sửa đổi, bổ sung một số điều theo Pháp lệnh số 10-LCT/HĐNN7 sửa đổi một số điều về thuế công thương nghiệp ngày 26 tháng 02 năm 1983, Pháp lệnh bổ sung, sửa đổi một số điều lệ về thuế công thương nghiệp và điều lệ về thuế hàng hóa ngày 17 th</w:t>
      </w:r>
      <w:r w:rsidRPr="00122B3E">
        <w:rPr>
          <w:rFonts w:ascii="Arial" w:hAnsi="Arial" w:cs="Arial"/>
          <w:color w:val="000000"/>
          <w:sz w:val="20"/>
          <w:szCs w:val="20"/>
        </w:rPr>
        <w:t>áng 11 năm 1987 và Pháp lệnh sửa đổi, bổ sung một số điều trong Pháp lệnh, Điều lệ về thuế công thương nghiệp và thuế hàng hóa ngày 03 tháng 3 năm 1989.</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3. Pháp lệnh Phí và lệ phí số 38/2001/PL-UBTVQH10 và Pháp lệnh Án phí, lệ phí tòa án số 10/2009/PL-UBTV</w:t>
      </w:r>
      <w:r w:rsidRPr="00122B3E">
        <w:rPr>
          <w:rFonts w:ascii="Arial" w:hAnsi="Arial" w:cs="Arial"/>
          <w:color w:val="000000"/>
          <w:sz w:val="20"/>
          <w:szCs w:val="20"/>
        </w:rPr>
        <w:t>QH12 hết hiệu lực kể từ ngày Luật này có hiệu lực thi hành.</w:t>
      </w:r>
    </w:p>
    <w:p w:rsidR="00000000" w:rsidRPr="00122B3E" w:rsidRDefault="00790138" w:rsidP="00231804">
      <w:pPr>
        <w:spacing w:after="120"/>
        <w:ind w:firstLine="720"/>
        <w:jc w:val="both"/>
        <w:rPr>
          <w:rFonts w:ascii="Arial" w:hAnsi="Arial" w:cs="Arial"/>
          <w:sz w:val="20"/>
          <w:szCs w:val="20"/>
        </w:rPr>
      </w:pPr>
      <w:bookmarkStart w:id="39" w:name="dieu_24"/>
      <w:r w:rsidRPr="00122B3E">
        <w:rPr>
          <w:rFonts w:ascii="Arial" w:hAnsi="Arial" w:cs="Arial"/>
          <w:b/>
          <w:bCs/>
          <w:color w:val="000000"/>
          <w:sz w:val="20"/>
          <w:szCs w:val="20"/>
        </w:rPr>
        <w:t>Điều 24.</w:t>
      </w:r>
      <w:bookmarkStart w:id="40" w:name="_ftnref4"/>
      <w:bookmarkEnd w:id="39"/>
      <w:bookmarkEnd w:id="40"/>
      <w:r w:rsidRPr="00122B3E">
        <w:rPr>
          <w:rFonts w:ascii="Arial" w:hAnsi="Arial" w:cs="Arial"/>
          <w:b/>
          <w:bCs/>
          <w:color w:val="000000"/>
          <w:sz w:val="20"/>
          <w:szCs w:val="20"/>
        </w:rPr>
        <w:fldChar w:fldCharType="begin"/>
      </w:r>
      <w:r w:rsidRPr="00122B3E">
        <w:rPr>
          <w:rFonts w:ascii="Arial" w:hAnsi="Arial" w:cs="Arial"/>
          <w:b/>
          <w:bCs/>
          <w:color w:val="000000"/>
          <w:sz w:val="20"/>
          <w:szCs w:val="20"/>
        </w:rPr>
        <w:instrText xml:space="preserve"> HYPERLINK \l "_ftn4" </w:instrText>
      </w:r>
      <w:r w:rsidRPr="00122B3E">
        <w:rPr>
          <w:rFonts w:ascii="Arial" w:hAnsi="Arial" w:cs="Arial"/>
          <w:b/>
          <w:bCs/>
          <w:color w:val="000000"/>
          <w:sz w:val="20"/>
          <w:szCs w:val="20"/>
        </w:rPr>
        <w:fldChar w:fldCharType="separate"/>
      </w:r>
      <w:r w:rsidRPr="00122B3E">
        <w:rPr>
          <w:rFonts w:ascii="Arial" w:hAnsi="Arial" w:cs="Arial"/>
          <w:b/>
          <w:bCs/>
          <w:color w:val="0000FF"/>
          <w:sz w:val="20"/>
          <w:szCs w:val="20"/>
          <w:u w:val="single"/>
        </w:rPr>
        <w:t>[4]</w:t>
      </w:r>
      <w:r w:rsidRPr="00122B3E">
        <w:rPr>
          <w:rFonts w:ascii="Arial" w:hAnsi="Arial" w:cs="Arial"/>
          <w:b/>
          <w:bCs/>
          <w:color w:val="000000"/>
          <w:sz w:val="20"/>
          <w:szCs w:val="20"/>
        </w:rPr>
        <w:fldChar w:fldCharType="end"/>
      </w:r>
      <w:r w:rsidRPr="00122B3E">
        <w:rPr>
          <w:rFonts w:ascii="Arial" w:hAnsi="Arial" w:cs="Arial"/>
          <w:b/>
          <w:bCs/>
          <w:color w:val="000000"/>
          <w:sz w:val="20"/>
          <w:szCs w:val="20"/>
        </w:rPr>
        <w:t xml:space="preserve"> </w:t>
      </w:r>
      <w:bookmarkStart w:id="41" w:name="dieu_24_name"/>
      <w:r w:rsidRPr="00122B3E">
        <w:rPr>
          <w:rFonts w:ascii="Arial" w:hAnsi="Arial" w:cs="Arial"/>
          <w:b/>
          <w:bCs/>
          <w:i/>
          <w:iCs/>
          <w:color w:val="000000"/>
          <w:sz w:val="20"/>
          <w:szCs w:val="20"/>
        </w:rPr>
        <w:t>(được bãi bỏ)</w:t>
      </w:r>
      <w:bookmarkEnd w:id="41"/>
    </w:p>
    <w:p w:rsidR="00000000" w:rsidRPr="00122B3E" w:rsidRDefault="00790138" w:rsidP="00231804">
      <w:pPr>
        <w:spacing w:after="120"/>
        <w:ind w:firstLine="720"/>
        <w:jc w:val="both"/>
        <w:rPr>
          <w:rFonts w:ascii="Arial" w:hAnsi="Arial" w:cs="Arial"/>
          <w:sz w:val="20"/>
          <w:szCs w:val="20"/>
        </w:rPr>
      </w:pPr>
      <w:bookmarkStart w:id="42" w:name="dieu_25"/>
      <w:r w:rsidRPr="00122B3E">
        <w:rPr>
          <w:rFonts w:ascii="Arial" w:hAnsi="Arial" w:cs="Arial"/>
          <w:b/>
          <w:bCs/>
          <w:color w:val="000000"/>
          <w:sz w:val="20"/>
          <w:szCs w:val="20"/>
        </w:rPr>
        <w:t>Điều 25. Quy định chi tiết</w:t>
      </w:r>
      <w:bookmarkEnd w:id="42"/>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Chính phủ quy định chi tiết các điều, khoản được giao trong Luật.</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rsidRPr="00122B3E">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231804" w:rsidRPr="00122B3E" w:rsidRDefault="00231804" w:rsidP="00231804">
            <w:pPr>
              <w:jc w:val="center"/>
              <w:rPr>
                <w:rFonts w:ascii="Arial" w:hAnsi="Arial" w:cs="Arial"/>
                <w:sz w:val="20"/>
                <w:szCs w:val="20"/>
                <w:vertAlign w:val="superscript"/>
              </w:rPr>
            </w:pPr>
            <w:r w:rsidRPr="00122B3E">
              <w:rPr>
                <w:rFonts w:ascii="Arial" w:hAnsi="Arial" w:cs="Arial"/>
                <w:b/>
                <w:bCs/>
                <w:sz w:val="20"/>
                <w:szCs w:val="20"/>
              </w:rPr>
              <w:t>VĂN PHÒNG QUỐC HỘI</w:t>
            </w:r>
            <w:r w:rsidRPr="00122B3E">
              <w:rPr>
                <w:rFonts w:ascii="Arial" w:hAnsi="Arial" w:cs="Arial"/>
                <w:b/>
                <w:bCs/>
                <w:sz w:val="20"/>
                <w:szCs w:val="20"/>
              </w:rPr>
              <w:br/>
            </w:r>
            <w:r>
              <w:rPr>
                <w:rFonts w:ascii="Arial" w:hAnsi="Arial" w:cs="Arial"/>
                <w:b/>
                <w:bCs/>
                <w:sz w:val="20"/>
                <w:szCs w:val="20"/>
                <w:vertAlign w:val="superscript"/>
              </w:rPr>
              <w:t>__________________</w:t>
            </w:r>
          </w:p>
          <w:p w:rsidR="00231804" w:rsidRDefault="00231804" w:rsidP="00231804">
            <w:pPr>
              <w:jc w:val="center"/>
              <w:rPr>
                <w:rFonts w:ascii="Arial" w:hAnsi="Arial" w:cs="Arial"/>
                <w:b/>
                <w:bCs/>
                <w:i/>
                <w:iCs/>
                <w:sz w:val="20"/>
                <w:szCs w:val="20"/>
              </w:rPr>
            </w:pPr>
            <w:r w:rsidRPr="00122B3E">
              <w:rPr>
                <w:rFonts w:ascii="Arial" w:hAnsi="Arial" w:cs="Arial"/>
                <w:sz w:val="20"/>
                <w:szCs w:val="20"/>
              </w:rPr>
              <w:t>Số: 92/VBHN-VPQH</w:t>
            </w:r>
            <w:r w:rsidR="00790138" w:rsidRPr="00122B3E">
              <w:rPr>
                <w:rFonts w:ascii="Arial" w:hAnsi="Arial" w:cs="Arial"/>
                <w:b/>
                <w:bCs/>
                <w:i/>
                <w:iCs/>
                <w:sz w:val="20"/>
                <w:szCs w:val="20"/>
              </w:rPr>
              <w:br/>
            </w:r>
          </w:p>
          <w:p w:rsidR="00000000" w:rsidRPr="00122B3E" w:rsidRDefault="00790138" w:rsidP="00231804">
            <w:pPr>
              <w:rPr>
                <w:rFonts w:ascii="Arial" w:hAnsi="Arial" w:cs="Arial"/>
                <w:sz w:val="20"/>
                <w:szCs w:val="20"/>
              </w:rPr>
            </w:pPr>
            <w:r w:rsidRPr="00122B3E">
              <w:rPr>
                <w:rFonts w:ascii="Arial" w:hAnsi="Arial" w:cs="Arial"/>
                <w:b/>
                <w:bCs/>
                <w:i/>
                <w:iCs/>
                <w:sz w:val="20"/>
                <w:szCs w:val="20"/>
              </w:rPr>
              <w:t>Nơi nhận:</w:t>
            </w:r>
            <w:r w:rsidRPr="00122B3E">
              <w:rPr>
                <w:rFonts w:ascii="Arial" w:hAnsi="Arial" w:cs="Arial"/>
                <w:b/>
                <w:bCs/>
                <w:i/>
                <w:iCs/>
                <w:sz w:val="20"/>
                <w:szCs w:val="20"/>
              </w:rPr>
              <w:br/>
            </w:r>
            <w:r w:rsidRPr="00122B3E">
              <w:rPr>
                <w:rFonts w:ascii="Arial" w:hAnsi="Arial" w:cs="Arial"/>
                <w:i/>
                <w:iCs/>
                <w:sz w:val="20"/>
                <w:szCs w:val="20"/>
              </w:rPr>
              <w:t>-</w:t>
            </w:r>
            <w:r w:rsidRPr="00122B3E">
              <w:rPr>
                <w:rFonts w:ascii="Arial" w:hAnsi="Arial" w:cs="Arial"/>
                <w:sz w:val="20"/>
                <w:szCs w:val="20"/>
              </w:rPr>
              <w:t xml:space="preserve"> Văn phòng Chính phủ (để đăng Công báo</w:t>
            </w:r>
            <w:r w:rsidRPr="00122B3E">
              <w:rPr>
                <w:rFonts w:ascii="Arial" w:hAnsi="Arial" w:cs="Arial"/>
                <w:sz w:val="20"/>
                <w:szCs w:val="20"/>
              </w:rPr>
              <w:t>);</w:t>
            </w:r>
            <w:r w:rsidRPr="00122B3E">
              <w:rPr>
                <w:rFonts w:ascii="Arial" w:hAnsi="Arial" w:cs="Arial"/>
                <w:sz w:val="20"/>
                <w:szCs w:val="20"/>
              </w:rPr>
              <w:br/>
              <w:t>- Cục KTVB và Quản lý xử lý VPHC, Bộ TP</w:t>
            </w:r>
            <w:r w:rsidRPr="00122B3E">
              <w:rPr>
                <w:rFonts w:ascii="Arial" w:hAnsi="Arial" w:cs="Arial"/>
                <w:sz w:val="20"/>
                <w:szCs w:val="20"/>
              </w:rPr>
              <w:br/>
              <w:t>(để đăng trên CSDL Quốc gia về VBPL);</w:t>
            </w:r>
            <w:r w:rsidRPr="00122B3E">
              <w:rPr>
                <w:rFonts w:ascii="Arial" w:hAnsi="Arial" w:cs="Arial"/>
                <w:sz w:val="20"/>
                <w:szCs w:val="20"/>
              </w:rPr>
              <w:br/>
              <w:t>- Cục Quản trị, VPQH (để đăng trên Cổng Thông tin điện tử của Quốc hội);</w:t>
            </w:r>
            <w:r w:rsidRPr="00122B3E">
              <w:rPr>
                <w:rFonts w:ascii="Arial" w:hAnsi="Arial" w:cs="Arial"/>
                <w:sz w:val="20"/>
                <w:szCs w:val="20"/>
              </w:rPr>
              <w:br/>
              <w:t>- Vụ Chuyển đổi số, VPQH (để đăng trên trang thông tin nội bộ Intranet);</w:t>
            </w:r>
            <w:r w:rsidRPr="00122B3E">
              <w:rPr>
                <w:rFonts w:ascii="Arial" w:hAnsi="Arial" w:cs="Arial"/>
                <w:sz w:val="20"/>
                <w:szCs w:val="20"/>
              </w:rPr>
              <w:br/>
              <w:t>- Lưu: HC, TH.</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XÁC THỰC VĂN B</w:t>
            </w:r>
            <w:r w:rsidRPr="00122B3E">
              <w:rPr>
                <w:rFonts w:ascii="Arial" w:hAnsi="Arial" w:cs="Arial"/>
                <w:b/>
                <w:bCs/>
                <w:sz w:val="20"/>
                <w:szCs w:val="20"/>
              </w:rPr>
              <w:t>ẢN HỢP NHẤT</w:t>
            </w:r>
          </w:p>
          <w:p w:rsidR="00231804" w:rsidRDefault="00231804" w:rsidP="00122B3E">
            <w:pPr>
              <w:jc w:val="center"/>
              <w:rPr>
                <w:rFonts w:ascii="Arial" w:hAnsi="Arial" w:cs="Arial"/>
                <w:b/>
                <w:bCs/>
                <w:sz w:val="20"/>
                <w:szCs w:val="20"/>
              </w:rPr>
            </w:pPr>
          </w:p>
          <w:p w:rsidR="00231804" w:rsidRDefault="00231804" w:rsidP="00122B3E">
            <w:pPr>
              <w:jc w:val="center"/>
              <w:rPr>
                <w:rFonts w:ascii="Arial" w:hAnsi="Arial" w:cs="Arial"/>
                <w:b/>
                <w:bCs/>
                <w:sz w:val="20"/>
                <w:szCs w:val="20"/>
              </w:rPr>
            </w:pPr>
            <w:r w:rsidRPr="00122B3E">
              <w:rPr>
                <w:rFonts w:ascii="Arial" w:hAnsi="Arial" w:cs="Arial"/>
                <w:i/>
                <w:iCs/>
                <w:sz w:val="20"/>
                <w:szCs w:val="20"/>
              </w:rPr>
              <w:t>Hà Nội, ngày 31 tháng 3 năm 2026</w:t>
            </w:r>
            <w:bookmarkStart w:id="43" w:name="_GoBack"/>
            <w:bookmarkEnd w:id="43"/>
          </w:p>
          <w:p w:rsidR="00231804" w:rsidRDefault="00231804" w:rsidP="00122B3E">
            <w:pPr>
              <w:jc w:val="center"/>
              <w:rPr>
                <w:rFonts w:ascii="Arial" w:hAnsi="Arial" w:cs="Arial"/>
                <w:b/>
                <w:bCs/>
                <w:sz w:val="20"/>
                <w:szCs w:val="20"/>
              </w:rPr>
            </w:pPr>
          </w:p>
          <w:p w:rsidR="00000000" w:rsidRPr="00122B3E" w:rsidRDefault="00790138" w:rsidP="00122B3E">
            <w:pPr>
              <w:jc w:val="center"/>
              <w:rPr>
                <w:rFonts w:ascii="Arial" w:hAnsi="Arial" w:cs="Arial"/>
                <w:sz w:val="20"/>
                <w:szCs w:val="20"/>
              </w:rPr>
            </w:pPr>
            <w:r w:rsidRPr="00122B3E">
              <w:rPr>
                <w:rFonts w:ascii="Arial" w:hAnsi="Arial" w:cs="Arial"/>
                <w:b/>
                <w:bCs/>
                <w:sz w:val="20"/>
                <w:szCs w:val="20"/>
              </w:rPr>
              <w:t>CHỦ NHIỆM</w:t>
            </w:r>
            <w:r w:rsidRPr="00122B3E">
              <w:rPr>
                <w:rFonts w:ascii="Arial" w:hAnsi="Arial" w:cs="Arial"/>
                <w:b/>
                <w:bCs/>
                <w:sz w:val="20"/>
                <w:szCs w:val="20"/>
              </w:rPr>
              <w:br/>
            </w:r>
            <w:r w:rsidRPr="00122B3E">
              <w:rPr>
                <w:rFonts w:ascii="Arial" w:hAnsi="Arial" w:cs="Arial"/>
                <w:b/>
                <w:bCs/>
                <w:sz w:val="20"/>
                <w:szCs w:val="20"/>
              </w:rPr>
              <w:br/>
            </w:r>
            <w:r w:rsidRPr="00122B3E">
              <w:rPr>
                <w:rFonts w:ascii="Arial" w:hAnsi="Arial" w:cs="Arial"/>
                <w:b/>
                <w:bCs/>
                <w:sz w:val="20"/>
                <w:szCs w:val="20"/>
              </w:rPr>
              <w:br/>
            </w:r>
            <w:r w:rsidRPr="00122B3E">
              <w:rPr>
                <w:rFonts w:ascii="Arial" w:hAnsi="Arial" w:cs="Arial"/>
                <w:b/>
                <w:bCs/>
                <w:sz w:val="20"/>
                <w:szCs w:val="20"/>
              </w:rPr>
              <w:br/>
            </w:r>
            <w:r w:rsidRPr="00122B3E">
              <w:rPr>
                <w:rFonts w:ascii="Arial" w:hAnsi="Arial" w:cs="Arial"/>
                <w:b/>
                <w:bCs/>
                <w:sz w:val="20"/>
                <w:szCs w:val="20"/>
              </w:rPr>
              <w:br/>
              <w:t>Lê Quang Mạnh</w:t>
            </w:r>
          </w:p>
        </w:tc>
      </w:tr>
    </w:tbl>
    <w:p w:rsidR="00000000" w:rsidRPr="00122B3E" w:rsidRDefault="00790138" w:rsidP="00122B3E">
      <w:pPr>
        <w:rPr>
          <w:rFonts w:ascii="Arial" w:hAnsi="Arial" w:cs="Arial"/>
          <w:sz w:val="20"/>
          <w:szCs w:val="20"/>
        </w:rPr>
      </w:pPr>
      <w:r w:rsidRPr="00122B3E">
        <w:rPr>
          <w:rFonts w:ascii="Arial" w:hAnsi="Arial" w:cs="Arial"/>
          <w:sz w:val="20"/>
          <w:szCs w:val="20"/>
        </w:rPr>
        <w:t> </w:t>
      </w:r>
    </w:p>
    <w:p w:rsidR="00000000" w:rsidRPr="00122B3E" w:rsidRDefault="00790138" w:rsidP="00122B3E">
      <w:pPr>
        <w:jc w:val="center"/>
        <w:rPr>
          <w:rFonts w:ascii="Arial" w:hAnsi="Arial" w:cs="Arial"/>
          <w:sz w:val="20"/>
          <w:szCs w:val="20"/>
        </w:rPr>
      </w:pPr>
      <w:bookmarkStart w:id="44" w:name="chuong_pl_1"/>
      <w:r w:rsidRPr="00122B3E">
        <w:rPr>
          <w:rFonts w:ascii="Arial" w:hAnsi="Arial" w:cs="Arial"/>
          <w:b/>
          <w:bCs/>
          <w:color w:val="000000"/>
          <w:sz w:val="20"/>
          <w:szCs w:val="20"/>
        </w:rPr>
        <w:t>PHỤ LỤC SỐ 01</w:t>
      </w:r>
      <w:bookmarkEnd w:id="44"/>
    </w:p>
    <w:p w:rsidR="00000000" w:rsidRPr="00122B3E" w:rsidRDefault="00790138" w:rsidP="00122B3E">
      <w:pPr>
        <w:jc w:val="center"/>
        <w:rPr>
          <w:rFonts w:ascii="Arial" w:hAnsi="Arial" w:cs="Arial"/>
          <w:sz w:val="20"/>
          <w:szCs w:val="20"/>
        </w:rPr>
      </w:pPr>
      <w:bookmarkStart w:id="45" w:name="chuong_pl_1_name"/>
      <w:r w:rsidRPr="00122B3E">
        <w:rPr>
          <w:rFonts w:ascii="Arial" w:hAnsi="Arial" w:cs="Arial"/>
          <w:color w:val="000000"/>
          <w:sz w:val="20"/>
          <w:szCs w:val="20"/>
        </w:rPr>
        <w:t>DANH MỤC PHÍ, LỆ PHÍ</w:t>
      </w:r>
      <w:bookmarkEnd w:id="45"/>
      <w:r w:rsidRPr="00122B3E">
        <w:rPr>
          <w:rFonts w:ascii="Arial" w:hAnsi="Arial" w:cs="Arial"/>
          <w:sz w:val="20"/>
          <w:szCs w:val="20"/>
        </w:rPr>
        <w:br/>
      </w:r>
      <w:r w:rsidRPr="00122B3E">
        <w:rPr>
          <w:rFonts w:ascii="Arial" w:hAnsi="Arial" w:cs="Arial"/>
          <w:i/>
          <w:iCs/>
          <w:color w:val="000000"/>
          <w:sz w:val="20"/>
          <w:szCs w:val="20"/>
        </w:rPr>
        <w:t>(Ban hành kèm theo Luật Phí và lệ phí số 97/2015/QH13) </w:t>
      </w:r>
    </w:p>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A. DANH MỤC PHÍ</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2"/>
        <w:gridCol w:w="6071"/>
        <w:gridCol w:w="2677"/>
      </w:tblGrid>
      <w:tr w:rsidR="00000000" w:rsidRPr="00122B3E">
        <w:tc>
          <w:tcPr>
            <w:tcW w:w="31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STT</w:t>
            </w:r>
          </w:p>
        </w:tc>
        <w:tc>
          <w:tcPr>
            <w:tcW w:w="324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TÊN PHÍ</w:t>
            </w:r>
          </w:p>
        </w:tc>
        <w:tc>
          <w:tcPr>
            <w:tcW w:w="143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CƠ QUAN QUY ĐỊNH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I</w:t>
            </w:r>
          </w:p>
        </w:tc>
        <w:tc>
          <w:tcPr>
            <w:tcW w:w="468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THUỘC LĨNH VỰC NÔNG NGHIỆP, LÂM NGHIỆP, THỦY SẢN</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kiểm dịch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lastRenderedPageBreak/>
              <w:t>1.1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kiểm dịch động vật, thực vật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1.2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kiểm dịch sản phẩm động vật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kiểm soát giết mổ động vật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phòng, chống dịch bệnh cho động vật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bảo vệ nguồn lợi thủy sản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giám sát khử trùng vật thể thuộc diện kiểm dịch thực vật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bảo hộ giống trong lĩnh vực nông nghiệp, lâm nghiệp, thủy sản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7</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bình tuyển, công nhận cây mẹ, cây đầu dòng, v</w:t>
            </w:r>
            <w:r w:rsidRPr="00122B3E">
              <w:rPr>
                <w:rFonts w:ascii="Arial" w:hAnsi="Arial" w:cs="Arial"/>
                <w:b/>
                <w:bCs/>
                <w:color w:val="000000"/>
                <w:sz w:val="20"/>
                <w:szCs w:val="20"/>
              </w:rPr>
              <w:t>ườn giống cây lâm nghiệp, rừng giống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 Bộ Tài chính quy định đối với hoạt động bình tuyển, công nhận do cơ quan trung ương thực hiện;</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quyết định đối với hoạt động bình tuyển, công nhận do cơ quan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8</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ki</w:t>
            </w:r>
            <w:r w:rsidRPr="00122B3E">
              <w:rPr>
                <w:rFonts w:ascii="Arial" w:hAnsi="Arial" w:cs="Arial"/>
                <w:b/>
                <w:bCs/>
                <w:color w:val="000000"/>
                <w:sz w:val="20"/>
                <w:szCs w:val="20"/>
              </w:rPr>
              <w:t>ểm nghiệm an toàn thực phẩm nông nghiệp, lâm nghiệp, thủy sản nhập khẩu</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9</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thẩm định trong lĩnh vực nông nghiệp</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9.1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cấp giấy chứng nhận đối với thực phẩm xuất khẩu theo yêu cầu của nước nhập khẩu</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9.2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w:t>
            </w:r>
            <w:r w:rsidRPr="00122B3E">
              <w:rPr>
                <w:rFonts w:ascii="Arial" w:hAnsi="Arial" w:cs="Arial"/>
                <w:color w:val="000000"/>
                <w:sz w:val="20"/>
                <w:szCs w:val="20"/>
              </w:rPr>
              <w:t xml:space="preserve"> định xác nhận kiến thức an toàn thực phẩm trong lĩnh vực nông nghiệp, lâm nghiệp, thủy sản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9.3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xác nhận nguồn gốc nguyên liệu thủy sản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9.4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cấp giấy phép, giấy chứng nhận vật tư nông nghiệp, lâm nghiệ</w:t>
            </w:r>
            <w:r w:rsidRPr="00122B3E">
              <w:rPr>
                <w:rFonts w:ascii="Arial" w:hAnsi="Arial" w:cs="Arial"/>
                <w:color w:val="000000"/>
                <w:sz w:val="20"/>
                <w:szCs w:val="20"/>
              </w:rPr>
              <w:t>p, thủy sản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9.5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kinh doanh có điều kiện thuộc lĩnh vực nông nghiệp, lâm nghiệp, thủy sản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9.6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công nhận hoặc chỉ định, giám sát phòng kiểm nghiệm, phòng thử nghiệm trong lĩnh vực nông nghiệp, lâm nghiệ</w:t>
            </w:r>
            <w:r w:rsidRPr="00122B3E">
              <w:rPr>
                <w:rFonts w:ascii="Arial" w:hAnsi="Arial" w:cs="Arial"/>
                <w:color w:val="000000"/>
                <w:sz w:val="20"/>
                <w:szCs w:val="20"/>
              </w:rPr>
              <w:t>p, thủy sản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10</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đăng kiểm an toàn kỹ thuật tàu cá, kiểm định trang thiết bị nghề cá</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II</w:t>
            </w:r>
          </w:p>
        </w:tc>
        <w:tc>
          <w:tcPr>
            <w:tcW w:w="468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THUỘC LĨNH VỰC CÔNG NGHIỆP, THƯƠNG MẠI, ĐẦU TƯ, XÂY DỰNG</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sử dụng c</w:t>
            </w:r>
            <w:r w:rsidRPr="00122B3E">
              <w:rPr>
                <w:rFonts w:ascii="Arial" w:hAnsi="Arial" w:cs="Arial"/>
                <w:b/>
                <w:bCs/>
                <w:color w:val="000000"/>
                <w:sz w:val="20"/>
                <w:szCs w:val="20"/>
              </w:rPr>
              <w:t>ông trình kết cấu hạ tầng, công trình dịch vụ, tiện ích công cộng trong khu vực cửa khẩu</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Hội đồng nhân dân cấp tỉnh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thẩm định hồ sơ mua bán, thuê, cho thuê tàu, thuyền, tàu bay</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2.1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hồ sơ mua, bán, thuê, cho thuê tàu, thuyền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w:t>
            </w:r>
            <w:r w:rsidRPr="00122B3E">
              <w:rPr>
                <w:rFonts w:ascii="Arial" w:hAnsi="Arial" w:cs="Arial"/>
                <w:color w:val="000000"/>
                <w:sz w:val="20"/>
                <w:szCs w:val="20"/>
              </w:rPr>
              <w:t>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2.2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hồ sơ mua bán, thuê, cho thuê tàu bay</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2.3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hồ sơ mua, bán tàu biển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thẩm định đầu tư, dự án đầu tư</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3.1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chấp thuận đầu tư đối với các dự án đầu tư phát triển đô thị</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w:t>
            </w:r>
            <w:r w:rsidRPr="00122B3E">
              <w:rPr>
                <w:rFonts w:ascii="Arial" w:hAnsi="Arial" w:cs="Arial"/>
                <w:color w:val="000000"/>
                <w:sz w:val="20"/>
                <w:szCs w:val="20"/>
              </w:rPr>
              <w:t>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3.2</w:t>
            </w:r>
            <w:bookmarkStart w:id="46" w:name="_ftnref5"/>
            <w:bookmarkEnd w:id="46"/>
            <w:r w:rsidRPr="00122B3E">
              <w:rPr>
                <w:rFonts w:ascii="Arial" w:hAnsi="Arial" w:cs="Arial"/>
                <w:color w:val="000000"/>
                <w:sz w:val="20"/>
                <w:szCs w:val="20"/>
              </w:rPr>
              <w:fldChar w:fldCharType="begin"/>
            </w:r>
            <w:r w:rsidRPr="00122B3E">
              <w:rPr>
                <w:rFonts w:ascii="Arial" w:hAnsi="Arial" w:cs="Arial"/>
                <w:color w:val="000000"/>
                <w:sz w:val="20"/>
                <w:szCs w:val="20"/>
              </w:rPr>
              <w:instrText xml:space="preserve"> HYPERLINK \l "_ftn5" </w:instrText>
            </w:r>
            <w:r w:rsidRPr="00122B3E">
              <w:rPr>
                <w:rFonts w:ascii="Arial" w:hAnsi="Arial" w:cs="Arial"/>
                <w:color w:val="000000"/>
                <w:sz w:val="20"/>
                <w:szCs w:val="20"/>
              </w:rPr>
              <w:fldChar w:fldCharType="separate"/>
            </w:r>
            <w:r w:rsidRPr="00122B3E">
              <w:rPr>
                <w:rFonts w:ascii="Arial" w:hAnsi="Arial" w:cs="Arial"/>
                <w:color w:val="0000FF"/>
                <w:sz w:val="20"/>
                <w:szCs w:val="20"/>
                <w:u w:val="single"/>
              </w:rPr>
              <w:t>[5]</w:t>
            </w:r>
            <w:r w:rsidRPr="00122B3E">
              <w:rPr>
                <w:rFonts w:ascii="Arial" w:hAnsi="Arial" w:cs="Arial"/>
                <w:color w:val="000000"/>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nhiệm vụ quy hoạch, quy hoạch đô thị và nông thôn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3.3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dự án đầu tư xây dựng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3.4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thiết kế cơ sở</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3.5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thiết kế kỹ thuật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3.6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dự toán xây dựng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xử lý vụ việc cạnh tranh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4.1</w:t>
            </w:r>
            <w:bookmarkStart w:id="47" w:name="_ftnref6"/>
            <w:bookmarkEnd w:id="47"/>
            <w:r w:rsidRPr="00122B3E">
              <w:rPr>
                <w:rFonts w:ascii="Arial" w:hAnsi="Arial" w:cs="Arial"/>
                <w:color w:val="000000"/>
                <w:sz w:val="20"/>
                <w:szCs w:val="20"/>
              </w:rPr>
              <w:fldChar w:fldCharType="begin"/>
            </w:r>
            <w:r w:rsidRPr="00122B3E">
              <w:rPr>
                <w:rFonts w:ascii="Arial" w:hAnsi="Arial" w:cs="Arial"/>
                <w:color w:val="000000"/>
                <w:sz w:val="20"/>
                <w:szCs w:val="20"/>
              </w:rPr>
              <w:instrText xml:space="preserve"> HYPERLINK \l "_ftn6" </w:instrText>
            </w:r>
            <w:r w:rsidRPr="00122B3E">
              <w:rPr>
                <w:rFonts w:ascii="Arial" w:hAnsi="Arial" w:cs="Arial"/>
                <w:color w:val="000000"/>
                <w:sz w:val="20"/>
                <w:szCs w:val="20"/>
              </w:rPr>
              <w:fldChar w:fldCharType="separate"/>
            </w:r>
            <w:r w:rsidRPr="00122B3E">
              <w:rPr>
                <w:rFonts w:ascii="Arial" w:hAnsi="Arial" w:cs="Arial"/>
                <w:color w:val="0000FF"/>
                <w:sz w:val="20"/>
                <w:szCs w:val="20"/>
                <w:u w:val="single"/>
              </w:rPr>
              <w:t>[6]</w:t>
            </w:r>
            <w:r w:rsidRPr="00122B3E">
              <w:rPr>
                <w:rFonts w:ascii="Arial" w:hAnsi="Arial" w:cs="Arial"/>
                <w:color w:val="000000"/>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i/>
                <w:iCs/>
                <w:color w:val="000000"/>
                <w:sz w:val="20"/>
                <w:szCs w:val="20"/>
              </w:rPr>
              <w:t>(được bãi bỏ)</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4.2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giải quyết yêu cầu độc lập của người có quyền lợi nghĩa vụ liên quan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lastRenderedPageBreak/>
              <w:t>4.3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h</w:t>
            </w:r>
            <w:r w:rsidRPr="00122B3E">
              <w:rPr>
                <w:rFonts w:ascii="Arial" w:hAnsi="Arial" w:cs="Arial"/>
                <w:color w:val="000000"/>
                <w:sz w:val="20"/>
                <w:szCs w:val="20"/>
              </w:rPr>
              <w:t>ồ sơ hưởng miễn trừ trong giải quyết vụ việc cạnh tranh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thẩm định cấp phép sử dụng vật liệu nổ công nghiệp</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trong lĩnh vực hóa chất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6.1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cấp phép sản xuất hóa chất Bảng, DOC, DOC-PSF</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6.2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phê duyệt Kế hoạch phòng ngừa, ứng phó sự cố hóa chất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6.3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xác nhận Biện pháp phòng ngừa, ứng phó sự cố hóa chất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6.4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cấp giấy phép, giấy chứng nhận đủ điều kiện sản xuất, kinh doanh hóa c</w:t>
            </w:r>
            <w:r w:rsidRPr="00122B3E">
              <w:rPr>
                <w:rFonts w:ascii="Arial" w:hAnsi="Arial" w:cs="Arial"/>
                <w:color w:val="000000"/>
                <w:sz w:val="20"/>
                <w:szCs w:val="20"/>
              </w:rPr>
              <w:t>hất thuộc Danh mục hóa chất hạn chế sản xuất kinh doanh, hóa chất sản xuất kinh doanh có điều kiện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7</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thẩm định điều kiện, tiêu chuẩn ngành nghề thuộc lĩnh vực công nghiệp, thương mại, xây dựng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7.1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 xml:space="preserve">Phí thẩm định cấp giấy phép hoạt động </w:t>
            </w:r>
            <w:r w:rsidRPr="00122B3E">
              <w:rPr>
                <w:rFonts w:ascii="Arial" w:hAnsi="Arial" w:cs="Arial"/>
                <w:color w:val="000000"/>
                <w:sz w:val="20"/>
                <w:szCs w:val="20"/>
              </w:rPr>
              <w:t>điện lực</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7.2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cấp giấy chứng nhận đăng ký hoạt động bán hàng đa cấp</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7.3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điều kiện, tiêu chuẩn ngành nghề thuộc lĩnh vực xây dựng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7.4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điều kiện hoạt động thương mại điện tử</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w:t>
            </w:r>
            <w:r w:rsidRPr="00122B3E">
              <w:rPr>
                <w:rFonts w:ascii="Arial" w:hAnsi="Arial" w:cs="Arial"/>
                <w:color w:val="000000"/>
                <w:sz w:val="20"/>
                <w:szCs w:val="20"/>
              </w:rPr>
              <w:t>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7.5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kinh doanh thương mại có điều kiện trong lĩnh vực công nghiệp</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7.6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điều kiện kinh doanh hàng hóa, dịch vụ hạn chế kinh doanh; hàng hóa, dịch vụ kinh doanh có điều kiện trong lĩnh vực thương mại</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w:t>
            </w:r>
            <w:r w:rsidRPr="00122B3E">
              <w:rPr>
                <w:rFonts w:ascii="Arial" w:hAnsi="Arial" w:cs="Arial"/>
                <w:color w:val="000000"/>
                <w:sz w:val="20"/>
                <w:szCs w:val="20"/>
              </w:rPr>
              <w: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8</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cung cấp thông tin doanh nghiệp</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9</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chứng nhận xuất xứ hàng hóa (C/O)</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III</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THUỘC LĨNH VỰC NGOẠI GIAO</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xác nhận đăng ký công dân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cấp thị thực và các giấy tờ có liên quan đến xuất n</w:t>
            </w:r>
            <w:r w:rsidRPr="00122B3E">
              <w:rPr>
                <w:rFonts w:ascii="Arial" w:hAnsi="Arial" w:cs="Arial"/>
                <w:b/>
                <w:bCs/>
                <w:color w:val="000000"/>
                <w:sz w:val="20"/>
                <w:szCs w:val="20"/>
              </w:rPr>
              <w:t>hập cảnh Việt Nam cho người nước ngoài</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tiếp nhận và vận chuyển đơn, chứng cứ của công dân và pháp nhân Việt Nam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chứng nhận lãnh sự và hợp pháp hóa lãnh sự</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IV</w:t>
            </w:r>
          </w:p>
        </w:tc>
        <w:tc>
          <w:tcPr>
            <w:tcW w:w="468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THUỘC LĨNH VỰC AN NINH, QUỐC PHÒNG</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phòng cháy, chữa cháy</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1.1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thẩm định phê duyệt thiết kế phòng cháy và chữa cháy</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1.2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kiểm định phương tiện phòng cháy và chữa cháy</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thẩm định điều kiện, tiêu chuẩn hành nghề</w:t>
            </w:r>
            <w:r w:rsidRPr="00122B3E">
              <w:rPr>
                <w:rFonts w:ascii="Arial" w:hAnsi="Arial" w:cs="Arial"/>
                <w:b/>
                <w:bCs/>
                <w:color w:val="000000"/>
                <w:sz w:val="20"/>
                <w:szCs w:val="20"/>
              </w:rPr>
              <w:t xml:space="preserve"> thuộc lĩnh vực an ninh, quốc phòng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khai thác và sử dụng thông tin trong cơ sở dữ liệu quốc gia về dân cư</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thẩm định cấp giấy phép sản xuất, kinh doanh sản phẩm mật mã dân sự; giấy chứng nhận hợp chuẩn sản phẩm mật mã</w:t>
            </w:r>
            <w:r w:rsidRPr="00122B3E">
              <w:rPr>
                <w:rFonts w:ascii="Arial" w:hAnsi="Arial" w:cs="Arial"/>
                <w:b/>
                <w:bCs/>
                <w:color w:val="000000"/>
                <w:sz w:val="20"/>
                <w:szCs w:val="20"/>
              </w:rPr>
              <w:t xml:space="preserve"> dân sự; giấy chứng nhận hợp quy sản phẩm mật mã dân sự</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sát hạch cấp chứng chỉ nghiệp vụ bảo vệ</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6</w:t>
            </w:r>
            <w:bookmarkStart w:id="48" w:name="_ftnref7"/>
            <w:bookmarkEnd w:id="48"/>
            <w:r w:rsidRPr="00122B3E">
              <w:rPr>
                <w:rFonts w:ascii="Arial" w:hAnsi="Arial" w:cs="Arial"/>
                <w:b/>
                <w:bCs/>
                <w:color w:val="000000"/>
                <w:sz w:val="20"/>
                <w:szCs w:val="20"/>
              </w:rPr>
              <w:fldChar w:fldCharType="begin"/>
            </w:r>
            <w:r w:rsidRPr="00122B3E">
              <w:rPr>
                <w:rFonts w:ascii="Arial" w:hAnsi="Arial" w:cs="Arial"/>
                <w:b/>
                <w:bCs/>
                <w:color w:val="000000"/>
                <w:sz w:val="20"/>
                <w:szCs w:val="20"/>
              </w:rPr>
              <w:instrText xml:space="preserve"> HYPERLINK \l "_ftn7" </w:instrText>
            </w:r>
            <w:r w:rsidRPr="00122B3E">
              <w:rPr>
                <w:rFonts w:ascii="Arial" w:hAnsi="Arial" w:cs="Arial"/>
                <w:b/>
                <w:bCs/>
                <w:color w:val="000000"/>
                <w:sz w:val="20"/>
                <w:szCs w:val="20"/>
              </w:rPr>
              <w:fldChar w:fldCharType="separate"/>
            </w:r>
            <w:r w:rsidRPr="00122B3E">
              <w:rPr>
                <w:rFonts w:ascii="Arial" w:hAnsi="Arial" w:cs="Arial"/>
                <w:b/>
                <w:bCs/>
                <w:color w:val="0000FF"/>
                <w:sz w:val="20"/>
                <w:szCs w:val="20"/>
                <w:u w:val="single"/>
              </w:rPr>
              <w:t>[7]</w:t>
            </w:r>
            <w:r w:rsidRPr="00122B3E">
              <w:rPr>
                <w:rFonts w:ascii="Arial" w:hAnsi="Arial" w:cs="Arial"/>
                <w:b/>
                <w:bCs/>
                <w:color w:val="000000"/>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khai thác và sử dụng thông tin trong Cơ sở dữ liệu tổng hợp quốc gia</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V</w:t>
            </w:r>
          </w:p>
        </w:tc>
        <w:tc>
          <w:tcPr>
            <w:tcW w:w="468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THU</w:t>
            </w:r>
            <w:r w:rsidRPr="00122B3E">
              <w:rPr>
                <w:rFonts w:ascii="Arial" w:hAnsi="Arial" w:cs="Arial"/>
                <w:b/>
                <w:bCs/>
                <w:color w:val="000000"/>
                <w:sz w:val="20"/>
                <w:szCs w:val="20"/>
              </w:rPr>
              <w:t>ỘC LĨNH VỰC GIAO THÔNG VẬN TẢI</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thuộc lĩnh vực đường bộ</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1.1</w:t>
            </w:r>
            <w:bookmarkStart w:id="49" w:name="_ftnref8"/>
            <w:bookmarkEnd w:id="49"/>
            <w:r w:rsidRPr="00122B3E">
              <w:rPr>
                <w:rFonts w:ascii="Arial" w:hAnsi="Arial" w:cs="Arial"/>
                <w:color w:val="000000"/>
                <w:sz w:val="20"/>
                <w:szCs w:val="20"/>
              </w:rPr>
              <w:fldChar w:fldCharType="begin"/>
            </w:r>
            <w:r w:rsidRPr="00122B3E">
              <w:rPr>
                <w:rFonts w:ascii="Arial" w:hAnsi="Arial" w:cs="Arial"/>
                <w:color w:val="000000"/>
                <w:sz w:val="20"/>
                <w:szCs w:val="20"/>
              </w:rPr>
              <w:instrText xml:space="preserve"> HYPERLINK \l "_ftn8" </w:instrText>
            </w:r>
            <w:r w:rsidRPr="00122B3E">
              <w:rPr>
                <w:rFonts w:ascii="Arial" w:hAnsi="Arial" w:cs="Arial"/>
                <w:color w:val="000000"/>
                <w:sz w:val="20"/>
                <w:szCs w:val="20"/>
              </w:rPr>
              <w:fldChar w:fldCharType="separate"/>
            </w:r>
            <w:r w:rsidRPr="00122B3E">
              <w:rPr>
                <w:rFonts w:ascii="Arial" w:hAnsi="Arial" w:cs="Arial"/>
                <w:color w:val="0000FF"/>
                <w:sz w:val="20"/>
                <w:szCs w:val="20"/>
                <w:u w:val="single"/>
              </w:rPr>
              <w:t>[8]</w:t>
            </w:r>
            <w:r w:rsidRPr="00122B3E">
              <w:rPr>
                <w:rFonts w:ascii="Arial" w:hAnsi="Arial" w:cs="Arial"/>
                <w:color w:val="000000"/>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sử dụng đường bộ thu qua đầu phương tiện đối với xe ô tô</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Chính phủ</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1.1a</w:t>
            </w:r>
            <w:bookmarkStart w:id="50" w:name="_ftnref9"/>
            <w:bookmarkEnd w:id="50"/>
            <w:r w:rsidRPr="00122B3E">
              <w:rPr>
                <w:rFonts w:ascii="Arial" w:hAnsi="Arial" w:cs="Arial"/>
                <w:color w:val="000000"/>
                <w:sz w:val="20"/>
                <w:szCs w:val="20"/>
              </w:rPr>
              <w:fldChar w:fldCharType="begin"/>
            </w:r>
            <w:r w:rsidRPr="00122B3E">
              <w:rPr>
                <w:rFonts w:ascii="Arial" w:hAnsi="Arial" w:cs="Arial"/>
                <w:color w:val="000000"/>
                <w:sz w:val="20"/>
                <w:szCs w:val="20"/>
              </w:rPr>
              <w:instrText xml:space="preserve"> HYPERLINK \l "_ftn9" </w:instrText>
            </w:r>
            <w:r w:rsidRPr="00122B3E">
              <w:rPr>
                <w:rFonts w:ascii="Arial" w:hAnsi="Arial" w:cs="Arial"/>
                <w:color w:val="000000"/>
                <w:sz w:val="20"/>
                <w:szCs w:val="20"/>
              </w:rPr>
              <w:fldChar w:fldCharType="separate"/>
            </w:r>
            <w:r w:rsidRPr="00122B3E">
              <w:rPr>
                <w:rFonts w:ascii="Arial" w:hAnsi="Arial" w:cs="Arial"/>
                <w:color w:val="0000FF"/>
                <w:sz w:val="20"/>
                <w:szCs w:val="20"/>
                <w:u w:val="single"/>
              </w:rPr>
              <w:t>[9]</w:t>
            </w:r>
            <w:r w:rsidRPr="00122B3E">
              <w:rPr>
                <w:rFonts w:ascii="Arial" w:hAnsi="Arial" w:cs="Arial"/>
                <w:color w:val="000000"/>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sử dụng đườn</w:t>
            </w:r>
            <w:r w:rsidRPr="00122B3E">
              <w:rPr>
                <w:rFonts w:ascii="Arial" w:hAnsi="Arial" w:cs="Arial"/>
                <w:color w:val="000000"/>
                <w:sz w:val="20"/>
                <w:szCs w:val="20"/>
              </w:rPr>
              <w:t xml:space="preserve">g bộ cao tốc đối với phương tiện lưu thông trên đường bộ cao tốc thuộc sở hữu toàn dân do Nhà nước đại diện chủ </w:t>
            </w:r>
            <w:r w:rsidRPr="00122B3E">
              <w:rPr>
                <w:rFonts w:ascii="Arial" w:hAnsi="Arial" w:cs="Arial"/>
                <w:color w:val="000000"/>
                <w:sz w:val="20"/>
                <w:szCs w:val="20"/>
              </w:rPr>
              <w:lastRenderedPageBreak/>
              <w:t>sở hữu và trực tiếp quản lý, khai thác</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lastRenderedPageBreak/>
              <w:t>Chính phủ đối với đường bộ cao tốc do Bộ Xây dựng</w:t>
            </w:r>
            <w:bookmarkStart w:id="51" w:name="_ftnref10"/>
            <w:bookmarkEnd w:id="51"/>
            <w:r w:rsidRPr="00122B3E">
              <w:rPr>
                <w:rFonts w:ascii="Arial" w:hAnsi="Arial" w:cs="Arial"/>
                <w:color w:val="000000"/>
                <w:sz w:val="20"/>
                <w:szCs w:val="20"/>
              </w:rPr>
              <w:fldChar w:fldCharType="begin"/>
            </w:r>
            <w:r w:rsidRPr="00122B3E">
              <w:rPr>
                <w:rFonts w:ascii="Arial" w:hAnsi="Arial" w:cs="Arial"/>
                <w:color w:val="000000"/>
                <w:sz w:val="20"/>
                <w:szCs w:val="20"/>
              </w:rPr>
              <w:instrText xml:space="preserve"> HYPERLINK \l "_ftn10" </w:instrText>
            </w:r>
            <w:r w:rsidRPr="00122B3E">
              <w:rPr>
                <w:rFonts w:ascii="Arial" w:hAnsi="Arial" w:cs="Arial"/>
                <w:color w:val="000000"/>
                <w:sz w:val="20"/>
                <w:szCs w:val="20"/>
              </w:rPr>
              <w:fldChar w:fldCharType="separate"/>
            </w:r>
            <w:r w:rsidRPr="00122B3E">
              <w:rPr>
                <w:rFonts w:ascii="Arial" w:hAnsi="Arial" w:cs="Arial"/>
                <w:color w:val="0000FF"/>
                <w:sz w:val="20"/>
                <w:szCs w:val="20"/>
                <w:u w:val="single"/>
              </w:rPr>
              <w:t>[10]</w:t>
            </w:r>
            <w:r w:rsidRPr="00122B3E">
              <w:rPr>
                <w:rFonts w:ascii="Arial" w:hAnsi="Arial" w:cs="Arial"/>
                <w:color w:val="000000"/>
                <w:sz w:val="20"/>
                <w:szCs w:val="20"/>
              </w:rPr>
              <w:fldChar w:fldCharType="end"/>
            </w:r>
            <w:r w:rsidRPr="00122B3E">
              <w:rPr>
                <w:rFonts w:ascii="Arial" w:hAnsi="Arial" w:cs="Arial"/>
                <w:color w:val="000000"/>
                <w:sz w:val="20"/>
                <w:szCs w:val="20"/>
              </w:rPr>
              <w:t xml:space="preserve"> </w:t>
            </w:r>
            <w:r w:rsidRPr="00122B3E">
              <w:rPr>
                <w:rFonts w:ascii="Arial" w:hAnsi="Arial" w:cs="Arial"/>
                <w:color w:val="000000"/>
                <w:sz w:val="20"/>
                <w:szCs w:val="20"/>
              </w:rPr>
              <w:lastRenderedPageBreak/>
              <w:t>quản lý; Hội đồng nhân dâ</w:t>
            </w:r>
            <w:r w:rsidRPr="00122B3E">
              <w:rPr>
                <w:rFonts w:ascii="Arial" w:hAnsi="Arial" w:cs="Arial"/>
                <w:color w:val="000000"/>
                <w:sz w:val="20"/>
                <w:szCs w:val="20"/>
              </w:rPr>
              <w:t>n cấp tỉnh đối với đường bộ cao tốc do địa phương quản lý</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lastRenderedPageBreak/>
              <w:t>1.2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sử dụng tạm thời lòng đường, hè phố</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Hội đồng nhân dân cấp tỉnh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1.3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sát hạch lái xe</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thuộc lĩnh vực đường biển, đường thủy nội địa</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2.1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sử dụng vị trí neo, đậu</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2.2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bảo đảm hàng hải</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2.3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Phí kiểm tra, đánh giá, cấp giấy chứng nhận quốc tế về an ninh tàu biển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kinh doanh dịch vụ vận tải biển và dịch vụ hỗ trợ vận tải biển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xác nhận kháng nghị hàng hải</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phê duyệt đánh giá an ninh cảng biển, kế hoạch an ninh cảng biển, cấp sổ lý lịch tàu biển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2.7</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công bố cầu, bến cảng biển, khu nước, vùng nước, thông báo hàng hải;</w:t>
            </w:r>
            <w:r w:rsidRPr="00122B3E">
              <w:rPr>
                <w:rFonts w:ascii="Arial" w:hAnsi="Arial" w:cs="Arial"/>
                <w:sz w:val="20"/>
                <w:szCs w:val="20"/>
              </w:rPr>
              <w:t xml:space="preserve"> cảng thủy nội địa, bến thủy nội địa</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2.8</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tra cấp giấy phép hoạt động cảng biển, cảng thủy nội địa, bến thủy nội địa</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2.9</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trọng tải tàu, thuyền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2.10</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phê duyệt đánh giá an ninh, kế hoạch an</w:t>
            </w:r>
            <w:r w:rsidRPr="00122B3E">
              <w:rPr>
                <w:rFonts w:ascii="Arial" w:hAnsi="Arial" w:cs="Arial"/>
                <w:sz w:val="20"/>
                <w:szCs w:val="20"/>
              </w:rPr>
              <w:t xml:space="preserve"> ninh cảng thủy nội địa tiếp nhận phương tiện thủy nước ngoài</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2.11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luồng, lạch đường thủy nội địa</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2 12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trình báo đường thủy nội địa</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2.13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sát hạch cấp chứng nhận khả năng chuyên môn thuyền trưởng, máy tr</w:t>
            </w:r>
            <w:r w:rsidRPr="00122B3E">
              <w:rPr>
                <w:rFonts w:ascii="Arial" w:hAnsi="Arial" w:cs="Arial"/>
                <w:sz w:val="20"/>
                <w:szCs w:val="20"/>
              </w:rPr>
              <w:t>ưởng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bookmarkStart w:id="52" w:name="_ftnref11"/>
            <w:bookmarkEnd w:id="52"/>
            <w:r w:rsidRPr="00122B3E">
              <w:rPr>
                <w:rFonts w:ascii="Arial" w:hAnsi="Arial" w:cs="Arial"/>
                <w:b/>
                <w:bCs/>
                <w:sz w:val="20"/>
                <w:szCs w:val="20"/>
              </w:rPr>
              <w:fldChar w:fldCharType="begin"/>
            </w:r>
            <w:r w:rsidRPr="00122B3E">
              <w:rPr>
                <w:rFonts w:ascii="Arial" w:hAnsi="Arial" w:cs="Arial"/>
                <w:b/>
                <w:bCs/>
                <w:sz w:val="20"/>
                <w:szCs w:val="20"/>
              </w:rPr>
              <w:instrText xml:space="preserve"> HYPERLINK \l "_ftn11" </w:instrText>
            </w:r>
            <w:r w:rsidRPr="00122B3E">
              <w:rPr>
                <w:rFonts w:ascii="Arial" w:hAnsi="Arial" w:cs="Arial"/>
                <w:b/>
                <w:bCs/>
                <w:sz w:val="20"/>
                <w:szCs w:val="20"/>
              </w:rPr>
              <w:fldChar w:fldCharType="separate"/>
            </w:r>
            <w:r w:rsidRPr="00122B3E">
              <w:rPr>
                <w:rFonts w:ascii="Arial" w:hAnsi="Arial" w:cs="Arial"/>
                <w:b/>
                <w:bCs/>
                <w:color w:val="0000FF"/>
                <w:sz w:val="20"/>
                <w:szCs w:val="20"/>
                <w:u w:val="single"/>
              </w:rPr>
              <w:t>[11]</w:t>
            </w:r>
            <w:r w:rsidRPr="00122B3E">
              <w:rPr>
                <w:rFonts w:ascii="Arial" w:hAnsi="Arial" w:cs="Arial"/>
                <w:b/>
                <w:bCs/>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thuộc lĩnh vực đường sắt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3.1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sử dụng kết cấu hạ tầng đường sắt quốc gia do Nhà nước đầu tư</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3.2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sát hạch lái tàu</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thuộc lĩnh vực hàng không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kiểm định cấp giấy chứng nhận đủ điều kiện bay cho tàu bay</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kiểm định cấp giấy chứng nhận loại tàu bay, chứng chỉ đủ điều kiện kỹ thuật các phương tiện thiết bị hàng không sản xuất mới đưa vào sử dụng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cung cấp</w:t>
            </w:r>
            <w:r w:rsidRPr="00122B3E">
              <w:rPr>
                <w:rFonts w:ascii="Arial" w:hAnsi="Arial" w:cs="Arial"/>
                <w:sz w:val="20"/>
                <w:szCs w:val="20"/>
              </w:rPr>
              <w:t xml:space="preserve"> thông tin trong sổ đăng bạ tàu bay</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nhượng quyền khai thác cảng hàng không, sân bay</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bay qua vùng trời Việt Nam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phân tích dữ liệu bay</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4.7</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chứng chỉ, giấy phép,</w:t>
            </w:r>
            <w:r w:rsidRPr="00122B3E">
              <w:rPr>
                <w:rFonts w:ascii="Arial" w:hAnsi="Arial" w:cs="Arial"/>
                <w:sz w:val="20"/>
                <w:szCs w:val="20"/>
              </w:rPr>
              <w:t xml:space="preserve"> giấy chứng nhận trong hoạt động hàng không dân dụng; cấp giấy phép ra vào khu vực hạn chế tại cảng hàng không, sân bay</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4.8</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sát hạch đủ điều kiện cấp giấy phép nhân viên hàng không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4.9</w:t>
            </w:r>
            <w:bookmarkStart w:id="53" w:name="_ftnref12"/>
            <w:bookmarkEnd w:id="53"/>
            <w:r w:rsidRPr="00122B3E">
              <w:rPr>
                <w:rFonts w:ascii="Arial" w:hAnsi="Arial" w:cs="Arial"/>
                <w:sz w:val="20"/>
                <w:szCs w:val="20"/>
              </w:rPr>
              <w:fldChar w:fldCharType="begin"/>
            </w:r>
            <w:r w:rsidRPr="00122B3E">
              <w:rPr>
                <w:rFonts w:ascii="Arial" w:hAnsi="Arial" w:cs="Arial"/>
                <w:sz w:val="20"/>
                <w:szCs w:val="20"/>
              </w:rPr>
              <w:instrText xml:space="preserve"> HYPERLINK \l "_ftn12" </w:instrText>
            </w:r>
            <w:r w:rsidRPr="00122B3E">
              <w:rPr>
                <w:rFonts w:ascii="Arial" w:hAnsi="Arial" w:cs="Arial"/>
                <w:sz w:val="20"/>
                <w:szCs w:val="20"/>
              </w:rPr>
              <w:fldChar w:fldCharType="separate"/>
            </w:r>
            <w:r w:rsidRPr="00122B3E">
              <w:rPr>
                <w:rFonts w:ascii="Arial" w:hAnsi="Arial" w:cs="Arial"/>
                <w:color w:val="0000FF"/>
                <w:sz w:val="20"/>
                <w:szCs w:val="20"/>
                <w:u w:val="single"/>
              </w:rPr>
              <w:t>[12]</w:t>
            </w:r>
            <w:r w:rsidRPr="00122B3E">
              <w:rPr>
                <w:rFonts w:ascii="Arial" w:hAnsi="Arial" w:cs="Arial"/>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bảo đ</w:t>
            </w:r>
            <w:r w:rsidRPr="00122B3E">
              <w:rPr>
                <w:rFonts w:ascii="Arial" w:hAnsi="Arial" w:cs="Arial"/>
                <w:sz w:val="20"/>
                <w:szCs w:val="20"/>
              </w:rPr>
              <w:t>ảm an ninh hàng không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VI</w:t>
            </w:r>
          </w:p>
        </w:tc>
        <w:tc>
          <w:tcPr>
            <w:tcW w:w="468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THUỘC LĨNH VỰC THÔNG TIN VÀ TRUYỀN THÔNG</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sử dụng tần số vô tuyến điện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w:t>
            </w:r>
            <w:bookmarkStart w:id="54" w:name="_ftnref13"/>
            <w:bookmarkEnd w:id="54"/>
            <w:r w:rsidRPr="00122B3E">
              <w:rPr>
                <w:rFonts w:ascii="Arial" w:hAnsi="Arial" w:cs="Arial"/>
                <w:b/>
                <w:bCs/>
                <w:sz w:val="20"/>
                <w:szCs w:val="20"/>
              </w:rPr>
              <w:fldChar w:fldCharType="begin"/>
            </w:r>
            <w:r w:rsidRPr="00122B3E">
              <w:rPr>
                <w:rFonts w:ascii="Arial" w:hAnsi="Arial" w:cs="Arial"/>
                <w:b/>
                <w:bCs/>
                <w:sz w:val="20"/>
                <w:szCs w:val="20"/>
              </w:rPr>
              <w:instrText xml:space="preserve"> HYPERLINK \l "_ftn13" </w:instrText>
            </w:r>
            <w:r w:rsidRPr="00122B3E">
              <w:rPr>
                <w:rFonts w:ascii="Arial" w:hAnsi="Arial" w:cs="Arial"/>
                <w:b/>
                <w:bCs/>
                <w:sz w:val="20"/>
                <w:szCs w:val="20"/>
              </w:rPr>
              <w:fldChar w:fldCharType="separate"/>
            </w:r>
            <w:r w:rsidRPr="00122B3E">
              <w:rPr>
                <w:rFonts w:ascii="Arial" w:hAnsi="Arial" w:cs="Arial"/>
                <w:b/>
                <w:bCs/>
                <w:color w:val="0000FF"/>
                <w:sz w:val="20"/>
                <w:szCs w:val="20"/>
                <w:u w:val="single"/>
              </w:rPr>
              <w:t>[13]</w:t>
            </w:r>
            <w:r w:rsidRPr="00122B3E">
              <w:rPr>
                <w:rFonts w:ascii="Arial" w:hAnsi="Arial" w:cs="Arial"/>
                <w:b/>
                <w:bCs/>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duy trì sử dụng tài nguyên Internet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w:t>
            </w:r>
            <w:r w:rsidRPr="00122B3E">
              <w:rPr>
                <w:rFonts w:ascii="Arial" w:hAnsi="Arial" w:cs="Arial"/>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duy trì sử dụng tên miền quốc gia.VN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duy trì sử dụng địa chỉ Internet IP</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2.3</w:t>
            </w:r>
            <w:bookmarkStart w:id="55" w:name="_ftnref14"/>
            <w:bookmarkEnd w:id="55"/>
            <w:r w:rsidRPr="00122B3E">
              <w:rPr>
                <w:rFonts w:ascii="Arial" w:hAnsi="Arial" w:cs="Arial"/>
                <w:sz w:val="20"/>
                <w:szCs w:val="20"/>
              </w:rPr>
              <w:fldChar w:fldCharType="begin"/>
            </w:r>
            <w:r w:rsidRPr="00122B3E">
              <w:rPr>
                <w:rFonts w:ascii="Arial" w:hAnsi="Arial" w:cs="Arial"/>
                <w:sz w:val="20"/>
                <w:szCs w:val="20"/>
              </w:rPr>
              <w:instrText xml:space="preserve"> HYPERLINK \l "_ftn14" </w:instrText>
            </w:r>
            <w:r w:rsidRPr="00122B3E">
              <w:rPr>
                <w:rFonts w:ascii="Arial" w:hAnsi="Arial" w:cs="Arial"/>
                <w:sz w:val="20"/>
                <w:szCs w:val="20"/>
              </w:rPr>
              <w:fldChar w:fldCharType="separate"/>
            </w:r>
            <w:r w:rsidRPr="00122B3E">
              <w:rPr>
                <w:rFonts w:ascii="Arial" w:hAnsi="Arial" w:cs="Arial"/>
                <w:color w:val="0000FF"/>
                <w:sz w:val="20"/>
                <w:szCs w:val="20"/>
                <w:u w:val="single"/>
              </w:rPr>
              <w:t>[14]</w:t>
            </w:r>
            <w:r w:rsidRPr="00122B3E">
              <w:rPr>
                <w:rFonts w:ascii="Arial" w:hAnsi="Arial" w:cs="Arial"/>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duy trì sử dụng số hiệu mạng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sử dụng mã, số viễn thông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quyền ho</w:t>
            </w:r>
            <w:r w:rsidRPr="00122B3E">
              <w:rPr>
                <w:rFonts w:ascii="Arial" w:hAnsi="Arial" w:cs="Arial"/>
                <w:b/>
                <w:bCs/>
                <w:sz w:val="20"/>
                <w:szCs w:val="20"/>
              </w:rPr>
              <w:t>ạt động viễn thông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lastRenderedPageBreak/>
              <w:t>4.1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thiết lập mạng viễn thông công cộng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cung cấp dịch vụ viễn thông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thử nghiệm mạng và dịch vụ viễn thông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thiết lập mạng viễn thông dùng riêng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w:t>
            </w:r>
            <w:r w:rsidRPr="00122B3E">
              <w:rPr>
                <w:rFonts w:ascii="Arial" w:hAnsi="Arial" w:cs="Arial"/>
                <w:sz w:val="20"/>
                <w:szCs w:val="20"/>
              </w:rPr>
              <w:t xml:space="preserve"> lắp đặt cáp viễn thông trên biển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điều kiện hoạt động viễn thông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điều kiện hoạt động bưu chính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7</w:t>
            </w:r>
            <w:bookmarkStart w:id="56" w:name="_ftnref15"/>
            <w:bookmarkEnd w:id="56"/>
            <w:r w:rsidRPr="00122B3E">
              <w:rPr>
                <w:rFonts w:ascii="Arial" w:hAnsi="Arial" w:cs="Arial"/>
                <w:b/>
                <w:bCs/>
                <w:sz w:val="20"/>
                <w:szCs w:val="20"/>
              </w:rPr>
              <w:fldChar w:fldCharType="begin"/>
            </w:r>
            <w:r w:rsidRPr="00122B3E">
              <w:rPr>
                <w:rFonts w:ascii="Arial" w:hAnsi="Arial" w:cs="Arial"/>
                <w:b/>
                <w:bCs/>
                <w:sz w:val="20"/>
                <w:szCs w:val="20"/>
              </w:rPr>
              <w:instrText xml:space="preserve"> HYPERLINK \l "_ftn15" </w:instrText>
            </w:r>
            <w:r w:rsidRPr="00122B3E">
              <w:rPr>
                <w:rFonts w:ascii="Arial" w:hAnsi="Arial" w:cs="Arial"/>
                <w:b/>
                <w:bCs/>
                <w:sz w:val="20"/>
                <w:szCs w:val="20"/>
              </w:rPr>
              <w:fldChar w:fldCharType="separate"/>
            </w:r>
            <w:r w:rsidRPr="00122B3E">
              <w:rPr>
                <w:rFonts w:ascii="Arial" w:hAnsi="Arial" w:cs="Arial"/>
                <w:b/>
                <w:bCs/>
                <w:color w:val="0000FF"/>
                <w:sz w:val="20"/>
                <w:szCs w:val="20"/>
                <w:u w:val="single"/>
              </w:rPr>
              <w:t>[15]</w:t>
            </w:r>
            <w:r w:rsidRPr="00122B3E">
              <w:rPr>
                <w:rFonts w:ascii="Arial" w:hAnsi="Arial" w:cs="Arial"/>
                <w:b/>
                <w:bCs/>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 xml:space="preserve">Phí dịch vụ duy trì hệ thống kiểm tra trạng thái chứng </w:t>
            </w:r>
            <w:r w:rsidRPr="00122B3E">
              <w:rPr>
                <w:rFonts w:ascii="Arial" w:hAnsi="Arial" w:cs="Arial"/>
                <w:b/>
                <w:bCs/>
                <w:sz w:val="20"/>
                <w:szCs w:val="20"/>
              </w:rPr>
              <w:t>thư chữ ký số</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8</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quyền cung cấp dịch vụ truyền hình trả tiền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9</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nội dung, kịch bản trò chơi điện tử trên mạng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10</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và chứng nhận hợp chuẩn, hợp quy về an ninh mạng</w:t>
            </w:r>
            <w:bookmarkStart w:id="57" w:name="_ftnref16"/>
            <w:bookmarkEnd w:id="57"/>
            <w:r w:rsidRPr="00122B3E">
              <w:rPr>
                <w:rFonts w:ascii="Arial" w:hAnsi="Arial" w:cs="Arial"/>
                <w:b/>
                <w:bCs/>
                <w:sz w:val="20"/>
                <w:szCs w:val="20"/>
              </w:rPr>
              <w:fldChar w:fldCharType="begin"/>
            </w:r>
            <w:r w:rsidRPr="00122B3E">
              <w:rPr>
                <w:rFonts w:ascii="Arial" w:hAnsi="Arial" w:cs="Arial"/>
                <w:b/>
                <w:bCs/>
                <w:sz w:val="20"/>
                <w:szCs w:val="20"/>
              </w:rPr>
              <w:instrText xml:space="preserve"> HYPERLINK \l "_ftn16"</w:instrText>
            </w:r>
            <w:r w:rsidRPr="00122B3E">
              <w:rPr>
                <w:rFonts w:ascii="Arial" w:hAnsi="Arial" w:cs="Arial"/>
                <w:b/>
                <w:bCs/>
                <w:sz w:val="20"/>
                <w:szCs w:val="20"/>
              </w:rPr>
              <w:instrText xml:space="preserve"> </w:instrText>
            </w:r>
            <w:r w:rsidRPr="00122B3E">
              <w:rPr>
                <w:rFonts w:ascii="Arial" w:hAnsi="Arial" w:cs="Arial"/>
                <w:b/>
                <w:bCs/>
                <w:sz w:val="20"/>
                <w:szCs w:val="20"/>
              </w:rPr>
              <w:fldChar w:fldCharType="separate"/>
            </w:r>
            <w:r w:rsidRPr="00122B3E">
              <w:rPr>
                <w:rFonts w:ascii="Arial" w:hAnsi="Arial" w:cs="Arial"/>
                <w:b/>
                <w:bCs/>
                <w:color w:val="0000FF"/>
                <w:sz w:val="20"/>
                <w:szCs w:val="20"/>
                <w:u w:val="single"/>
              </w:rPr>
              <w:t>[16]</w:t>
            </w:r>
            <w:r w:rsidRPr="00122B3E">
              <w:rPr>
                <w:rFonts w:ascii="Arial" w:hAnsi="Arial" w:cs="Arial"/>
                <w:b/>
                <w:bCs/>
                <w:sz w:val="20"/>
                <w:szCs w:val="20"/>
              </w:rPr>
              <w:fldChar w:fldCharType="end"/>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cấp giấy phép kinh doanh sản phẩm, dịch vụ an ninh mạng</w:t>
            </w:r>
            <w:bookmarkStart w:id="58" w:name="_ftnref17"/>
            <w:bookmarkEnd w:id="58"/>
            <w:r w:rsidRPr="00122B3E">
              <w:rPr>
                <w:rFonts w:ascii="Arial" w:hAnsi="Arial" w:cs="Arial"/>
                <w:b/>
                <w:bCs/>
                <w:sz w:val="20"/>
                <w:szCs w:val="20"/>
              </w:rPr>
              <w:fldChar w:fldCharType="begin"/>
            </w:r>
            <w:r w:rsidRPr="00122B3E">
              <w:rPr>
                <w:rFonts w:ascii="Arial" w:hAnsi="Arial" w:cs="Arial"/>
                <w:b/>
                <w:bCs/>
                <w:sz w:val="20"/>
                <w:szCs w:val="20"/>
              </w:rPr>
              <w:instrText xml:space="preserve"> HYPERLINK \l "_ftn17" </w:instrText>
            </w:r>
            <w:r w:rsidRPr="00122B3E">
              <w:rPr>
                <w:rFonts w:ascii="Arial" w:hAnsi="Arial" w:cs="Arial"/>
                <w:b/>
                <w:bCs/>
                <w:sz w:val="20"/>
                <w:szCs w:val="20"/>
              </w:rPr>
              <w:fldChar w:fldCharType="separate"/>
            </w:r>
            <w:r w:rsidRPr="00122B3E">
              <w:rPr>
                <w:rFonts w:ascii="Arial" w:hAnsi="Arial" w:cs="Arial"/>
                <w:b/>
                <w:bCs/>
                <w:color w:val="0000FF"/>
                <w:sz w:val="20"/>
                <w:szCs w:val="20"/>
                <w:u w:val="single"/>
              </w:rPr>
              <w:t>[17]</w:t>
            </w:r>
            <w:r w:rsidRPr="00122B3E">
              <w:rPr>
                <w:rFonts w:ascii="Arial" w:hAnsi="Arial" w:cs="Arial"/>
                <w:b/>
                <w:bCs/>
                <w:sz w:val="20"/>
                <w:szCs w:val="20"/>
              </w:rPr>
              <w:fldChar w:fldCharType="end"/>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VII</w:t>
            </w:r>
          </w:p>
        </w:tc>
        <w:tc>
          <w:tcPr>
            <w:tcW w:w="468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THUỘC LĨNH VỰC VĂN HOÁ, THỂ THAO, DU LỊCH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thăm quan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w:t>
            </w:r>
            <w:r w:rsidRPr="00122B3E">
              <w:rPr>
                <w:rFonts w:ascii="Arial" w:hAnsi="Arial" w:cs="Arial"/>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thăm quan danh lam thắng cảnh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công trình thuộc trung ương quản lý.</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quyết định đối với công trình thuộc địa phương quản lý.</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thăm quan di tích lịch sử</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w:t>
            </w:r>
            <w:r w:rsidRPr="00122B3E">
              <w:rPr>
                <w:rFonts w:ascii="Arial" w:hAnsi="Arial" w:cs="Arial"/>
                <w:sz w:val="20"/>
                <w:szCs w:val="20"/>
              </w:rPr>
              <w:t>i công trình thuộc trung ương quản lý.</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quyết định đối với công trình thuộc địa phương quản lý.</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thăm quan công trình văn hóa, bảo tàng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công trình thuộc trung ương quản lý.</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w:t>
            </w:r>
            <w:r w:rsidRPr="00122B3E">
              <w:rPr>
                <w:rFonts w:ascii="Arial" w:hAnsi="Arial" w:cs="Arial"/>
                <w:color w:val="000000"/>
                <w:sz w:val="20"/>
                <w:szCs w:val="20"/>
              </w:rPr>
              <w:t xml:space="preserve"> dân cấp tỉnh quyết định đối với công trình thuộc địa phương quản lý.</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văn hóa phẩm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nội dung văn hóa phẩm xuất khẩu, nhập khẩu</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kịch bản phim và phân loại phim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w:t>
            </w:r>
            <w:r w:rsidRPr="00122B3E">
              <w:rPr>
                <w:rFonts w:ascii="Arial" w:hAnsi="Arial" w:cs="Arial"/>
                <w:sz w:val="20"/>
                <w:szCs w:val="20"/>
              </w:rPr>
              <w:t>ịnh chương trình nghệ thuật biểu diễn; phí thẩm định nội dung chương trình trên băng, đĩa, phần mềm và trên các vật liệu khác</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nội dung tài liệu xuất bản phẩm không kinh doanh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hợp</w:t>
            </w:r>
            <w:r w:rsidRPr="00122B3E">
              <w:rPr>
                <w:rFonts w:ascii="Arial" w:hAnsi="Arial" w:cs="Arial"/>
                <w:sz w:val="20"/>
                <w:szCs w:val="20"/>
              </w:rPr>
              <w:t xml:space="preserve"> tác, liên doanh sản xuất phim, cung cấp dịch vụ sản xuất phim cho tổ chức, cá nhân nước ngoài</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tiêu chuẩn, điều kiện hành nghề thuộc lĩnh vực văn hóa, thể thao, du lịch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3.1</w:t>
            </w:r>
            <w:bookmarkStart w:id="59" w:name="_ftnref18"/>
            <w:bookmarkEnd w:id="59"/>
            <w:r w:rsidRPr="00122B3E">
              <w:rPr>
                <w:rFonts w:ascii="Arial" w:hAnsi="Arial" w:cs="Arial"/>
                <w:sz w:val="20"/>
                <w:szCs w:val="20"/>
              </w:rPr>
              <w:fldChar w:fldCharType="begin"/>
            </w:r>
            <w:r w:rsidRPr="00122B3E">
              <w:rPr>
                <w:rFonts w:ascii="Arial" w:hAnsi="Arial" w:cs="Arial"/>
                <w:sz w:val="20"/>
                <w:szCs w:val="20"/>
              </w:rPr>
              <w:instrText xml:space="preserve"> HYPERLINK \l "_ftn18" </w:instrText>
            </w:r>
            <w:r w:rsidRPr="00122B3E">
              <w:rPr>
                <w:rFonts w:ascii="Arial" w:hAnsi="Arial" w:cs="Arial"/>
                <w:sz w:val="20"/>
                <w:szCs w:val="20"/>
              </w:rPr>
              <w:fldChar w:fldCharType="separate"/>
            </w:r>
            <w:r w:rsidRPr="00122B3E">
              <w:rPr>
                <w:rFonts w:ascii="Arial" w:hAnsi="Arial" w:cs="Arial"/>
                <w:color w:val="0000FF"/>
                <w:sz w:val="20"/>
                <w:szCs w:val="20"/>
                <w:u w:val="single"/>
              </w:rPr>
              <w:t>[18]</w:t>
            </w:r>
            <w:r w:rsidRPr="00122B3E">
              <w:rPr>
                <w:rFonts w:ascii="Arial" w:hAnsi="Arial" w:cs="Arial"/>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công n</w:t>
            </w:r>
            <w:r w:rsidRPr="00122B3E">
              <w:rPr>
                <w:rFonts w:ascii="Arial" w:hAnsi="Arial" w:cs="Arial"/>
                <w:sz w:val="20"/>
                <w:szCs w:val="20"/>
              </w:rPr>
              <w:t>hận hạng cơ sở lưu trú du lịch, cơ sở kinh doanh dịch vụ du lịch khác đạt tiêu chuẩn phục vụ khách du lịch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3.2</w:t>
            </w:r>
            <w:bookmarkStart w:id="60" w:name="_ftnref19"/>
            <w:bookmarkEnd w:id="60"/>
            <w:r w:rsidRPr="00122B3E">
              <w:rPr>
                <w:rFonts w:ascii="Arial" w:hAnsi="Arial" w:cs="Arial"/>
                <w:sz w:val="20"/>
                <w:szCs w:val="20"/>
              </w:rPr>
              <w:fldChar w:fldCharType="begin"/>
            </w:r>
            <w:r w:rsidRPr="00122B3E">
              <w:rPr>
                <w:rFonts w:ascii="Arial" w:hAnsi="Arial" w:cs="Arial"/>
                <w:sz w:val="20"/>
                <w:szCs w:val="20"/>
              </w:rPr>
              <w:instrText xml:space="preserve"> HYPERLINK \l "_ftn19" </w:instrText>
            </w:r>
            <w:r w:rsidRPr="00122B3E">
              <w:rPr>
                <w:rFonts w:ascii="Arial" w:hAnsi="Arial" w:cs="Arial"/>
                <w:sz w:val="20"/>
                <w:szCs w:val="20"/>
              </w:rPr>
              <w:fldChar w:fldCharType="separate"/>
            </w:r>
            <w:r w:rsidRPr="00122B3E">
              <w:rPr>
                <w:rFonts w:ascii="Arial" w:hAnsi="Arial" w:cs="Arial"/>
                <w:color w:val="0000FF"/>
                <w:sz w:val="20"/>
                <w:szCs w:val="20"/>
                <w:u w:val="single"/>
              </w:rPr>
              <w:t>[19]</w:t>
            </w:r>
            <w:r w:rsidRPr="00122B3E">
              <w:rPr>
                <w:rFonts w:ascii="Arial" w:hAnsi="Arial" w:cs="Arial"/>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xml:space="preserve">Phí thẩm định cấp Giấy phép kinh doanh dịch vụ lữ hành quốc tế, Giấy phép kinh doanh dịch vụ lữ hành </w:t>
            </w:r>
            <w:r w:rsidRPr="00122B3E">
              <w:rPr>
                <w:rFonts w:ascii="Arial" w:hAnsi="Arial" w:cs="Arial"/>
                <w:sz w:val="20"/>
                <w:szCs w:val="20"/>
              </w:rPr>
              <w:t>nội địa</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3.3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thẻ hướng dẫn viên du lịch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3.4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hồ sơ cấp chứng chỉ hành nghề trong lĩnh vực thể dục, thể thao</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lastRenderedPageBreak/>
              <w:t>3.5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chứng nhận đủ điều kiện kinh doanh hoạt động cơ s</w:t>
            </w:r>
            <w:r w:rsidRPr="00122B3E">
              <w:rPr>
                <w:rFonts w:ascii="Arial" w:hAnsi="Arial" w:cs="Arial"/>
                <w:sz w:val="20"/>
                <w:szCs w:val="20"/>
              </w:rPr>
              <w:t>ở thể thao, câu lạc bộ thể thao chuyên nghiệp</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Hội đồng nhân dân cấp tỉnh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3.6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kinh doanh karaoke, vũ trường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thư viện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thư viện thuộc trung ương quản lý.</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w:t>
            </w:r>
            <w:r w:rsidRPr="00122B3E">
              <w:rPr>
                <w:rFonts w:ascii="Arial" w:hAnsi="Arial" w:cs="Arial"/>
                <w:color w:val="000000"/>
                <w:sz w:val="20"/>
                <w:szCs w:val="20"/>
              </w:rPr>
              <w:t xml:space="preserve"> tỉnh quyết định đối với thư viện thuộc địa phương quản lý.</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bảo quản ký gửi và sử dụng tài liệu lưu trữ</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đăng ký quyền tác giả, quyền liên quan đến quyền tác giả</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VIII</w:t>
            </w:r>
          </w:p>
        </w:tc>
        <w:tc>
          <w:tcPr>
            <w:tcW w:w="468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THUỘC LĨNH VỰC Y TẾ</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cấp giấy giám định y khoa</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cấp giấy phép lưu hành, nhập khẩu, xuất khẩu, công bố trang thiết bị y tế</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cấp phép lưu hành, nhập khẩu, xác nhận, công bố</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3.1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phép lư</w:t>
            </w:r>
            <w:r w:rsidRPr="00122B3E">
              <w:rPr>
                <w:rFonts w:ascii="Arial" w:hAnsi="Arial" w:cs="Arial"/>
                <w:sz w:val="20"/>
                <w:szCs w:val="20"/>
              </w:rPr>
              <w:t>u hành, nhập khẩu, xác nhận, công bố trong lĩnh vực dược phẩm, mỹ phẩm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3.2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phép lưu hành, nhập khẩu, xác nhận, công bố hóa chất trong gia dụng và y tế</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3.3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xml:space="preserve">Phí thẩm định cấp tiếp nhận, nhập khẩu, xuất khẩu, xác </w:t>
            </w:r>
            <w:r w:rsidRPr="00122B3E">
              <w:rPr>
                <w:rFonts w:ascii="Arial" w:hAnsi="Arial" w:cs="Arial"/>
                <w:sz w:val="20"/>
                <w:szCs w:val="20"/>
              </w:rPr>
              <w:t>nhận trong lĩnh vực chế phẩm diệt côn trùng, diệt khuẩn trong gia dụng và y tế</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3.4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phép lưu hành, nhập khẩu, xác nhận, công bố trong lĩnh vực an toàn thực phẩm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hoạt động, tiêu chuẩn, điều kiện h</w:t>
            </w:r>
            <w:r w:rsidRPr="00122B3E">
              <w:rPr>
                <w:rFonts w:ascii="Arial" w:hAnsi="Arial" w:cs="Arial"/>
                <w:b/>
                <w:bCs/>
                <w:sz w:val="20"/>
                <w:szCs w:val="20"/>
              </w:rPr>
              <w:t>ành nghề thuộc lĩnh vực y tế</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hoạt động đối với cơ sở điều trị nghiện các chất dạng thuốc phiện bằng thuốc thay thế</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điều kiện hành nghề, kinh doanh thuộc lĩnh vực an toàn thực phẩm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w:t>
            </w:r>
            <w:r w:rsidRPr="00122B3E">
              <w:rPr>
                <w:rFonts w:ascii="Arial" w:hAnsi="Arial" w:cs="Arial"/>
                <w:color w:val="000000"/>
                <w:sz w:val="20"/>
                <w:szCs w:val="20"/>
              </w:rPr>
              <w:t>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phép cơ sở đủ điều kiện can thiệp y tế để xác định lại giới tính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tiêu chuẩn, điều kiện hành nghề, kinh doanh thuộc lĩnh vực dược, mỹ phẩm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xml:space="preserve">Phí thẩm định hoạt động cơ sở khám bệnh, </w:t>
            </w:r>
            <w:r w:rsidRPr="00122B3E">
              <w:rPr>
                <w:rFonts w:ascii="Arial" w:hAnsi="Arial" w:cs="Arial"/>
                <w:sz w:val="20"/>
                <w:szCs w:val="20"/>
              </w:rPr>
              <w:t>chữa bệnh; điều kiện hành nghề khám bệnh, chữa bệnh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tiêu chuẩn, điều kiện hành nghề, kinh doanh thuộc lĩnh vực trang thiết bị y tế</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4.7</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chứng nhận phòng xét nghiệm an toàn sinh học, HIV, t</w:t>
            </w:r>
            <w:r w:rsidRPr="00122B3E">
              <w:rPr>
                <w:rFonts w:ascii="Arial" w:hAnsi="Arial" w:cs="Arial"/>
                <w:sz w:val="20"/>
                <w:szCs w:val="20"/>
              </w:rPr>
              <w:t>iêm chủng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IX</w:t>
            </w:r>
          </w:p>
        </w:tc>
        <w:tc>
          <w:tcPr>
            <w:tcW w:w="468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THUỘC LĨNH VỰC TÀI NGUYÊN VÀ MÔI TRƯỜNG</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bảo vệ môi trường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bảo vệ môi trường đối với nước thải</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Chính phủ</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bảo vệ môi trường đối với khí thải</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Chính phủ</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bảo vệ môi trường đối với khai thác khoáng sản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Chính phủ</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1.4</w:t>
            </w:r>
            <w:bookmarkStart w:id="61" w:name="_ftnref20"/>
            <w:bookmarkEnd w:id="61"/>
            <w:r w:rsidRPr="00122B3E">
              <w:rPr>
                <w:rFonts w:ascii="Arial" w:hAnsi="Arial" w:cs="Arial"/>
                <w:sz w:val="20"/>
                <w:szCs w:val="20"/>
              </w:rPr>
              <w:fldChar w:fldCharType="begin"/>
            </w:r>
            <w:r w:rsidRPr="00122B3E">
              <w:rPr>
                <w:rFonts w:ascii="Arial" w:hAnsi="Arial" w:cs="Arial"/>
                <w:sz w:val="20"/>
                <w:szCs w:val="20"/>
              </w:rPr>
              <w:instrText xml:space="preserve"> HYPERLINK \l "_ftn20" </w:instrText>
            </w:r>
            <w:r w:rsidRPr="00122B3E">
              <w:rPr>
                <w:rFonts w:ascii="Arial" w:hAnsi="Arial" w:cs="Arial"/>
                <w:sz w:val="20"/>
                <w:szCs w:val="20"/>
              </w:rPr>
              <w:fldChar w:fldCharType="separate"/>
            </w:r>
            <w:r w:rsidRPr="00122B3E">
              <w:rPr>
                <w:rFonts w:ascii="Arial" w:hAnsi="Arial" w:cs="Arial"/>
                <w:color w:val="0000FF"/>
                <w:sz w:val="20"/>
                <w:szCs w:val="20"/>
                <w:u w:val="single"/>
              </w:rPr>
              <w:t>[20]</w:t>
            </w:r>
            <w:r w:rsidRPr="00122B3E">
              <w:rPr>
                <w:rFonts w:ascii="Arial" w:hAnsi="Arial" w:cs="Arial"/>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báo cáo đánh giá tác động môi trường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hoạt động thẩm định do cơ quan trung ương thực hiện;</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xml:space="preserve">* Hội đồng nhân dân cấp </w:t>
            </w:r>
            <w:r w:rsidRPr="00122B3E">
              <w:rPr>
                <w:rFonts w:ascii="Arial" w:hAnsi="Arial" w:cs="Arial"/>
                <w:color w:val="000000"/>
                <w:sz w:val="20"/>
                <w:szCs w:val="20"/>
              </w:rPr>
              <w:t>tỉnh quyết định đối với hoạt động thẩm định do cơ quan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lastRenderedPageBreak/>
              <w:t>1.5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phương án cải tạo, phục hồi môi trường và phương án cải tạo, phục hồi môi trường bổ sung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hoạt động thẩm định do cơ quan trung ươ</w:t>
            </w:r>
            <w:r w:rsidRPr="00122B3E">
              <w:rPr>
                <w:rFonts w:ascii="Arial" w:hAnsi="Arial" w:cs="Arial"/>
                <w:sz w:val="20"/>
                <w:szCs w:val="20"/>
              </w:rPr>
              <w:t>ng thực hiện;</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quyết định đối với hoạt động thẩm định do cơ quan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1.6</w:t>
            </w:r>
            <w:bookmarkStart w:id="62" w:name="_ftnref21"/>
            <w:bookmarkEnd w:id="62"/>
            <w:r w:rsidRPr="00122B3E">
              <w:rPr>
                <w:rFonts w:ascii="Arial" w:hAnsi="Arial" w:cs="Arial"/>
                <w:sz w:val="20"/>
                <w:szCs w:val="20"/>
              </w:rPr>
              <w:fldChar w:fldCharType="begin"/>
            </w:r>
            <w:r w:rsidRPr="00122B3E">
              <w:rPr>
                <w:rFonts w:ascii="Arial" w:hAnsi="Arial" w:cs="Arial"/>
                <w:sz w:val="20"/>
                <w:szCs w:val="20"/>
              </w:rPr>
              <w:instrText xml:space="preserve"> HYPERLINK \l "_ftn21" </w:instrText>
            </w:r>
            <w:r w:rsidRPr="00122B3E">
              <w:rPr>
                <w:rFonts w:ascii="Arial" w:hAnsi="Arial" w:cs="Arial"/>
                <w:sz w:val="20"/>
                <w:szCs w:val="20"/>
              </w:rPr>
              <w:fldChar w:fldCharType="separate"/>
            </w:r>
            <w:r w:rsidRPr="00122B3E">
              <w:rPr>
                <w:rFonts w:ascii="Arial" w:hAnsi="Arial" w:cs="Arial"/>
                <w:color w:val="0000FF"/>
                <w:sz w:val="20"/>
                <w:szCs w:val="20"/>
                <w:u w:val="single"/>
              </w:rPr>
              <w:t>[21]</w:t>
            </w:r>
            <w:r w:rsidRPr="00122B3E">
              <w:rPr>
                <w:rFonts w:ascii="Arial" w:hAnsi="Arial" w:cs="Arial"/>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cấp lại, điều chỉnh giấy phép môi trường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hoạt động thẩm</w:t>
            </w:r>
            <w:r w:rsidRPr="00122B3E">
              <w:rPr>
                <w:rFonts w:ascii="Arial" w:hAnsi="Arial" w:cs="Arial"/>
                <w:sz w:val="20"/>
                <w:szCs w:val="20"/>
              </w:rPr>
              <w:t xml:space="preserve"> định do cơ quan trung ương thực hiện;</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quyết định đối với hoạt động thẩm định do cơ quan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cấp giấy chứng nhận lưu hành tự do (CFS) sản phẩm, hàng hóa đo đạc và bản đồ khi xuất khẩu, nhập kh</w:t>
            </w:r>
            <w:r w:rsidRPr="00122B3E">
              <w:rPr>
                <w:rFonts w:ascii="Arial" w:hAnsi="Arial" w:cs="Arial"/>
                <w:b/>
                <w:bCs/>
                <w:sz w:val="20"/>
                <w:szCs w:val="20"/>
              </w:rPr>
              <w:t>ẩu</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hồ sơ cấp giấy chứng nhận quyền sử dụng đất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Hội đồng nhân dân cấp tỉnh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đánh giá trữ lượng khoáng sản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khai thác, sử dụng nguồn nước</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đề án, báo cáo thăm dò đánh giá tr</w:t>
            </w:r>
            <w:r w:rsidRPr="00122B3E">
              <w:rPr>
                <w:rFonts w:ascii="Arial" w:hAnsi="Arial" w:cs="Arial"/>
                <w:sz w:val="20"/>
                <w:szCs w:val="20"/>
              </w:rPr>
              <w:t>ữ lượng, khai thác, sử dụng nước dưới đất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hoạt động thẩm định do cơ quan trung ương thực hiện;</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quyết định đối với hoạt động thẩm định do cơ quan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hồ sơ, đi</w:t>
            </w:r>
            <w:r w:rsidRPr="00122B3E">
              <w:rPr>
                <w:rFonts w:ascii="Arial" w:hAnsi="Arial" w:cs="Arial"/>
                <w:sz w:val="20"/>
                <w:szCs w:val="20"/>
              </w:rPr>
              <w:t>ều kiện hành nghề khoan nước dưới đất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hoạt động thẩm định do cơ quan trung ương thực hiện;</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quyết định đối với hoạt động thẩm định do cơ quan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đề án khai th</w:t>
            </w:r>
            <w:r w:rsidRPr="00122B3E">
              <w:rPr>
                <w:rFonts w:ascii="Arial" w:hAnsi="Arial" w:cs="Arial"/>
                <w:sz w:val="20"/>
                <w:szCs w:val="20"/>
              </w:rPr>
              <w:t>ác, sử dụng nước mặt, nước biển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hoạt động thẩm định do cơ quan trung ương thực hiện;</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quyết định đối với hoạt động thẩm định do cơ quan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5.4</w:t>
            </w:r>
            <w:bookmarkStart w:id="63" w:name="_ftnref22"/>
            <w:bookmarkEnd w:id="63"/>
            <w:r w:rsidRPr="00122B3E">
              <w:rPr>
                <w:rFonts w:ascii="Arial" w:hAnsi="Arial" w:cs="Arial"/>
                <w:sz w:val="20"/>
                <w:szCs w:val="20"/>
              </w:rPr>
              <w:fldChar w:fldCharType="begin"/>
            </w:r>
            <w:r w:rsidRPr="00122B3E">
              <w:rPr>
                <w:rFonts w:ascii="Arial" w:hAnsi="Arial" w:cs="Arial"/>
                <w:sz w:val="20"/>
                <w:szCs w:val="20"/>
              </w:rPr>
              <w:instrText xml:space="preserve"> HYPERLINK \l "_ftn22" </w:instrText>
            </w:r>
            <w:r w:rsidRPr="00122B3E">
              <w:rPr>
                <w:rFonts w:ascii="Arial" w:hAnsi="Arial" w:cs="Arial"/>
                <w:sz w:val="20"/>
                <w:szCs w:val="20"/>
              </w:rPr>
              <w:fldChar w:fldCharType="separate"/>
            </w:r>
            <w:r w:rsidRPr="00122B3E">
              <w:rPr>
                <w:rFonts w:ascii="Arial" w:hAnsi="Arial" w:cs="Arial"/>
                <w:color w:val="0000FF"/>
                <w:sz w:val="20"/>
                <w:szCs w:val="20"/>
                <w:u w:val="single"/>
              </w:rPr>
              <w:t>[22]</w:t>
            </w:r>
            <w:r w:rsidRPr="00122B3E">
              <w:rPr>
                <w:rFonts w:ascii="Arial" w:hAnsi="Arial" w:cs="Arial"/>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i/>
                <w:iCs/>
                <w:sz w:val="20"/>
                <w:szCs w:val="20"/>
              </w:rPr>
              <w:t>(đư</w:t>
            </w:r>
            <w:r w:rsidRPr="00122B3E">
              <w:rPr>
                <w:rFonts w:ascii="Arial" w:hAnsi="Arial" w:cs="Arial"/>
                <w:b/>
                <w:bCs/>
                <w:i/>
                <w:iCs/>
                <w:sz w:val="20"/>
                <w:szCs w:val="20"/>
              </w:rPr>
              <w:t>ợc bãi bỏ)</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điều kiện hành nghề thuộc lĩnh vực tài nguyên môi trường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chứng nhận an toàn sinh học biến đổi gen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đủ điều kiện hoạt động dịch vụ quan trắc môi trường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6.3</w:t>
            </w:r>
            <w:bookmarkStart w:id="64" w:name="_ftnref23"/>
            <w:bookmarkEnd w:id="64"/>
            <w:r w:rsidRPr="00122B3E">
              <w:rPr>
                <w:rFonts w:ascii="Arial" w:hAnsi="Arial" w:cs="Arial"/>
                <w:sz w:val="20"/>
                <w:szCs w:val="20"/>
              </w:rPr>
              <w:fldChar w:fldCharType="begin"/>
            </w:r>
            <w:r w:rsidRPr="00122B3E">
              <w:rPr>
                <w:rFonts w:ascii="Arial" w:hAnsi="Arial" w:cs="Arial"/>
                <w:sz w:val="20"/>
                <w:szCs w:val="20"/>
              </w:rPr>
              <w:instrText xml:space="preserve"> HYPERLINK \l "_ftn23" </w:instrText>
            </w:r>
            <w:r w:rsidRPr="00122B3E">
              <w:rPr>
                <w:rFonts w:ascii="Arial" w:hAnsi="Arial" w:cs="Arial"/>
                <w:sz w:val="20"/>
                <w:szCs w:val="20"/>
              </w:rPr>
              <w:fldChar w:fldCharType="separate"/>
            </w:r>
            <w:r w:rsidRPr="00122B3E">
              <w:rPr>
                <w:rFonts w:ascii="Arial" w:hAnsi="Arial" w:cs="Arial"/>
                <w:color w:val="0000FF"/>
                <w:sz w:val="20"/>
                <w:szCs w:val="20"/>
                <w:u w:val="single"/>
              </w:rPr>
              <w:t>[23]</w:t>
            </w:r>
            <w:r w:rsidRPr="00122B3E">
              <w:rPr>
                <w:rFonts w:ascii="Arial" w:hAnsi="Arial" w:cs="Arial"/>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i/>
                <w:iCs/>
                <w:sz w:val="20"/>
                <w:szCs w:val="20"/>
              </w:rPr>
              <w:t>(được bãi bỏ)</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hoạt động đo đạc và bản đồ</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hoặc văn bản chấp thuận cho tổ chức, cá nhân nước ngoài tiến hành nghiên cứu khoa học trong vùng biể</w:t>
            </w:r>
            <w:r w:rsidRPr="00122B3E">
              <w:rPr>
                <w:rFonts w:ascii="Arial" w:hAnsi="Arial" w:cs="Arial"/>
                <w:sz w:val="20"/>
                <w:szCs w:val="20"/>
              </w:rPr>
              <w:t xml:space="preserve">n </w:t>
            </w:r>
            <w:r w:rsidRPr="00122B3E">
              <w:rPr>
                <w:rFonts w:ascii="Arial" w:hAnsi="Arial" w:cs="Arial"/>
                <w:sz w:val="20"/>
                <w:szCs w:val="20"/>
              </w:rPr>
              <w:lastRenderedPageBreak/>
              <w:t>Việt Nam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lastRenderedPageBreak/>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7</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khai thác, sử dụng tài liệu, dữ liệu tài nguyên và môi trường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7.1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khai thác và sử dụng tài liệu dầu khí</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7.2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khai thác và sử dụng tài liệu đất đai</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Hội đồng nhân dân cấp tỉnh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7.3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khai thác và sử dụ</w:t>
            </w:r>
            <w:r w:rsidRPr="00122B3E">
              <w:rPr>
                <w:rFonts w:ascii="Arial" w:hAnsi="Arial" w:cs="Arial"/>
                <w:sz w:val="20"/>
                <w:szCs w:val="20"/>
              </w:rPr>
              <w:t>ng tài liệu thăm dò điều tra địa chất và khai thác mỏ</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7.4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khai thác và sử dụng tài liệu địa chất, khoáng sản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7.5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khai thác, sử dụng thông tin, dữ liệu khí tượng thủy văn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7.6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khai thác và sử dụng dữ liệu</w:t>
            </w:r>
            <w:r w:rsidRPr="00122B3E">
              <w:rPr>
                <w:rFonts w:ascii="Arial" w:hAnsi="Arial" w:cs="Arial"/>
                <w:sz w:val="20"/>
                <w:szCs w:val="20"/>
              </w:rPr>
              <w:t xml:space="preserve"> viễn thám quốc gia</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7.7</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khai thác và sử dụng dữ liệu về môi trường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7.8</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khai thác và sử dụng dữ liệu tài nguyên, môi trường biển và hải đảo</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8</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kế hoạch bảo vệ môi trường trong hoạt động phá dỡ t</w:t>
            </w:r>
            <w:r w:rsidRPr="00122B3E">
              <w:rPr>
                <w:rFonts w:ascii="Arial" w:hAnsi="Arial" w:cs="Arial"/>
                <w:b/>
                <w:bCs/>
                <w:sz w:val="20"/>
                <w:szCs w:val="20"/>
              </w:rPr>
              <w:t>àu biển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9</w:t>
            </w:r>
            <w:bookmarkStart w:id="65" w:name="_ftnref24"/>
            <w:bookmarkEnd w:id="65"/>
            <w:r w:rsidRPr="00122B3E">
              <w:rPr>
                <w:rFonts w:ascii="Arial" w:hAnsi="Arial" w:cs="Arial"/>
                <w:b/>
                <w:bCs/>
                <w:sz w:val="20"/>
                <w:szCs w:val="20"/>
              </w:rPr>
              <w:fldChar w:fldCharType="begin"/>
            </w:r>
            <w:r w:rsidRPr="00122B3E">
              <w:rPr>
                <w:rFonts w:ascii="Arial" w:hAnsi="Arial" w:cs="Arial"/>
                <w:b/>
                <w:bCs/>
                <w:sz w:val="20"/>
                <w:szCs w:val="20"/>
              </w:rPr>
              <w:instrText xml:space="preserve"> HYPERLINK \l "_ftn24" </w:instrText>
            </w:r>
            <w:r w:rsidRPr="00122B3E">
              <w:rPr>
                <w:rFonts w:ascii="Arial" w:hAnsi="Arial" w:cs="Arial"/>
                <w:b/>
                <w:bCs/>
                <w:sz w:val="20"/>
                <w:szCs w:val="20"/>
              </w:rPr>
              <w:fldChar w:fldCharType="separate"/>
            </w:r>
            <w:r w:rsidRPr="00122B3E">
              <w:rPr>
                <w:rFonts w:ascii="Arial" w:hAnsi="Arial" w:cs="Arial"/>
                <w:b/>
                <w:bCs/>
                <w:color w:val="0000FF"/>
                <w:sz w:val="20"/>
                <w:szCs w:val="20"/>
                <w:u w:val="single"/>
              </w:rPr>
              <w:t>[24]</w:t>
            </w:r>
            <w:r w:rsidRPr="00122B3E">
              <w:rPr>
                <w:rFonts w:ascii="Arial" w:hAnsi="Arial" w:cs="Arial"/>
                <w:b/>
                <w:bCs/>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i/>
                <w:iCs/>
                <w:sz w:val="20"/>
                <w:szCs w:val="20"/>
              </w:rPr>
              <w:t>(được bãi bỏ)</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10</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khai thác, sử dụng thông tin dữ liệu đo đạc và bản đồ</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X</w:t>
            </w:r>
          </w:p>
        </w:tc>
        <w:tc>
          <w:tcPr>
            <w:tcW w:w="468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THUỘC LĨNH VỰC KHOA HỌC VÀ CÔNG NGHỆ</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sở hữu trí tuệ</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w:t>
            </w:r>
            <w:r w:rsidRPr="00122B3E">
              <w:rPr>
                <w:rFonts w:ascii="Arial" w:hAnsi="Arial" w:cs="Arial"/>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về sở hữu công nghiệp</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tra cứu thông tin về sở hữu công nghiệp</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đăng ký quốc tế về sở hữu công nghiệp có nguồn gốc Việt Nam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cung cấp dịch vụ để giải quyết khiếu nại,</w:t>
            </w:r>
            <w:r w:rsidRPr="00122B3E">
              <w:rPr>
                <w:rFonts w:ascii="Arial" w:hAnsi="Arial" w:cs="Arial"/>
                <w:sz w:val="20"/>
                <w:szCs w:val="20"/>
              </w:rPr>
              <w:t xml:space="preserve"> phản đối đơn về sở hữu công nghiệp</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công bố, đăng bạ thông tin sở hữu công nghiệp</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sử dụng văn bằng bảo hộ</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1.7</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đơn đăng ký quốc tế sở hữu công nghiệp có chỉ định Việt Nam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cấp mã số, mã vạch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cấp và hướng dẫn sử dụng mã số, mã vạch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duy trì sử dụng mã số, mã vạch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sử dụng mã doanh nghiệp, mã GLN (một mã), mã EAN-8</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đăng ký sử dụng mã nước ngoài</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w:t>
            </w:r>
            <w:r w:rsidRPr="00122B3E">
              <w:rPr>
                <w:rFonts w:ascii="Arial" w:hAnsi="Arial" w:cs="Arial"/>
                <w:color w:val="000000"/>
                <w:sz w:val="20"/>
                <w:szCs w:val="20"/>
              </w:rPr>
              <w:t xml:space="preserve">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sử dụng dịch vụ trong lĩnh vực năng lượng nguyên tử</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an toàn phóng xạ, bức xạ, an ninh hạt nhân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vận hành, sử dụng thiết bị chiếu xạ</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w:t>
            </w:r>
            <w:r w:rsidRPr="00122B3E">
              <w:rPr>
                <w:rFonts w:ascii="Arial" w:hAnsi="Arial" w:cs="Arial"/>
                <w:sz w:val="20"/>
                <w:szCs w:val="20"/>
              </w:rPr>
              <w:t>hép sản xuất, chế biến, lưu giữ, sử dụng chất phóng xạ</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thăm dò, khai thác, chế biến quặng phóng xạ</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xử lý, lưu giữ chất thải phóng xạ, nguồn phóng xạ đã qua sử dụng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xây dựng cơ sở bức xạ</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thay đổi quy mô, phạm vi hoạt động cơ sở bức xạ; giấy phép chấm dứt hoạt động cơ sở bức xạ</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4.7</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xml:space="preserve">Phí thẩm định cấp giấy phép nhập </w:t>
            </w:r>
            <w:r w:rsidRPr="00122B3E">
              <w:rPr>
                <w:rFonts w:ascii="Arial" w:hAnsi="Arial" w:cs="Arial"/>
                <w:sz w:val="20"/>
                <w:szCs w:val="20"/>
              </w:rPr>
              <w:t>khẩu, xuất khẩu chất phóng xạ, vật liệu hạt nhân, vật liệu hạt nhân nguồn, thiết bị hạt nhân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4.8</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đóng gói, vận chuyển vật liệu phóng xạ, vật liệu hạt nhân, vật liệu hạt nhân nguồn, chất thải phóng xạ</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4.9</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vận chuyển vật liệu chất phóng xạ quá cảnh lãnh thổ Việt Nam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lastRenderedPageBreak/>
              <w:t>4.10</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phép nhà máy điện hạt nhân, lò phản ứng hạt nhân nghiên cứu</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 xml:space="preserve">Phí thẩm định kế hoạch ứng phó sự cố bức xạ, </w:t>
            </w:r>
            <w:r w:rsidRPr="00122B3E">
              <w:rPr>
                <w:rFonts w:ascii="Arial" w:hAnsi="Arial" w:cs="Arial"/>
                <w:b/>
                <w:bCs/>
                <w:sz w:val="20"/>
                <w:szCs w:val="20"/>
              </w:rPr>
              <w:t>hạt nhân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điều kiện cấp giấy phép đăng ký dịch vụ hỗ trợ ứng dụng năng lượng nguyên tử</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7</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hợp đồng chuyển giao công nghệ</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8</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điều kiện hoạt động về khoa học, công nghệ</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w:t>
            </w:r>
            <w:r w:rsidRPr="00122B3E">
              <w:rPr>
                <w:rFonts w:ascii="Arial" w:hAnsi="Arial" w:cs="Arial"/>
                <w:color w:val="000000"/>
                <w:sz w:val="20"/>
                <w:szCs w:val="20"/>
              </w:rPr>
              <w:t xml:space="preserve">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XI</w:t>
            </w:r>
          </w:p>
        </w:tc>
        <w:tc>
          <w:tcPr>
            <w:tcW w:w="468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THUỘC LĨNH VỰC TÀI CHÍNH, NGÂN HÀNG, BẢO HIỂM</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quản lý, giám sát hoạt động chứng khoán, bảo hiểm, kế toán, kiểm toán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quản lý và giám sát hoạt động chứng khoán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w:t>
            </w:r>
            <w:r w:rsidRPr="00122B3E">
              <w:rPr>
                <w:rFonts w:ascii="Arial" w:hAnsi="Arial" w:cs="Arial"/>
                <w:sz w:val="20"/>
                <w:szCs w:val="20"/>
              </w:rPr>
              <w:t>.2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quản lý và giám sát hoạt động bảo hiểm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quản lý và giám sát hoạt động kế toán, kiểm toán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dịch vụ thanh toán trong hoạt động của Kho bạc Nhà nước</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hải quan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tiêu</w:t>
            </w:r>
            <w:r w:rsidRPr="00122B3E">
              <w:rPr>
                <w:rFonts w:ascii="Arial" w:hAnsi="Arial" w:cs="Arial"/>
                <w:b/>
                <w:bCs/>
                <w:sz w:val="20"/>
                <w:szCs w:val="20"/>
              </w:rPr>
              <w:t xml:space="preserve"> chuẩn, điều kiện hành nghề thuộc lĩnh vực tài chính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chứng nhận đủ điều kiện kinh doanh trò chơi điện tử có thưởng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xml:space="preserve">Phí thẩm định cấp giấy chứng nhận đăng ký hành nghề, giấy chứng nhận đủ điều kiện kinh doanh </w:t>
            </w:r>
            <w:r w:rsidRPr="00122B3E">
              <w:rPr>
                <w:rFonts w:ascii="Arial" w:hAnsi="Arial" w:cs="Arial"/>
                <w:sz w:val="20"/>
                <w:szCs w:val="20"/>
              </w:rPr>
              <w:t>dịch vụ kế toán, kiểm toán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thẩm định cấp giấy chứng nhận đủ điều kiện kinh doanh dịch vụ thẩm định giá</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XII</w:t>
            </w:r>
          </w:p>
        </w:tc>
        <w:tc>
          <w:tcPr>
            <w:tcW w:w="468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THUỘC LĨNH VỰC TƯ PHÁP</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Án phí</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Án phí hình sự</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Án phí dân sự</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Án phí kinh tế</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Án phí lao động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Án phí hành chính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cung cấp thông tin về giao dịch bảo đảm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cung cấp thô</w:t>
            </w:r>
            <w:r w:rsidRPr="00122B3E">
              <w:rPr>
                <w:rFonts w:ascii="Arial" w:hAnsi="Arial" w:cs="Arial"/>
                <w:sz w:val="20"/>
                <w:szCs w:val="20"/>
              </w:rPr>
              <w:t>ng tin về giao dịch bảo đảm bằng quyền sử dụng đất, tài sản gắn liền với đất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hoạt động cung cấp thông tin do cơ quan trung ương thực hiện;</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quyết định đối với hoạt động cung cấp thông tin do cơ qu</w:t>
            </w:r>
            <w:r w:rsidRPr="00122B3E">
              <w:rPr>
                <w:rFonts w:ascii="Arial" w:hAnsi="Arial" w:cs="Arial"/>
                <w:color w:val="000000"/>
                <w:sz w:val="20"/>
                <w:szCs w:val="20"/>
              </w:rPr>
              <w:t>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cung cấp thông tin về giao dịch bảo đảm bằng tàu bay</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hoạt động cung cấp thông tin do cơ quan trung ương thực hiện;</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quyết định đối với hoạt động cung cấp thông ti</w:t>
            </w:r>
            <w:r w:rsidRPr="00122B3E">
              <w:rPr>
                <w:rFonts w:ascii="Arial" w:hAnsi="Arial" w:cs="Arial"/>
                <w:color w:val="000000"/>
                <w:sz w:val="20"/>
                <w:szCs w:val="20"/>
              </w:rPr>
              <w:t>n do cơ quan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cung cấp thông tin về giao dịch bảo đảm bằng tàu biển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hoạt động cung cấp thông tin do cơ quan trung ương thực hiện;</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quyết định đối với hoạt động cung c</w:t>
            </w:r>
            <w:r w:rsidRPr="00122B3E">
              <w:rPr>
                <w:rFonts w:ascii="Arial" w:hAnsi="Arial" w:cs="Arial"/>
                <w:color w:val="000000"/>
                <w:sz w:val="20"/>
                <w:szCs w:val="20"/>
              </w:rPr>
              <w:t xml:space="preserve">ấp thông tin do cơ </w:t>
            </w:r>
            <w:r w:rsidRPr="00122B3E">
              <w:rPr>
                <w:rFonts w:ascii="Arial" w:hAnsi="Arial" w:cs="Arial"/>
                <w:color w:val="000000"/>
                <w:sz w:val="20"/>
                <w:szCs w:val="20"/>
              </w:rPr>
              <w:lastRenderedPageBreak/>
              <w:t>quan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lastRenderedPageBreak/>
              <w:t>2.4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cung cấp thông tin về giao dịch bảo đảm bằng động sản, trừ tàu bay, tàu biển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hoạt động cung cấp thông tin do cơ quan trung ương thực hiện;</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w:t>
            </w:r>
            <w:r w:rsidRPr="00122B3E">
              <w:rPr>
                <w:rFonts w:ascii="Arial" w:hAnsi="Arial" w:cs="Arial"/>
                <w:color w:val="000000"/>
                <w:sz w:val="20"/>
                <w:szCs w:val="20"/>
              </w:rPr>
              <w:t>uyết định đối với hoạt động cung cấp thông tin do cơ quan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công chứng</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chứng thực</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chứng thực bản sao từ bản chính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chứng thực chữ ký</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chứng thực hợp đồng gi</w:t>
            </w:r>
            <w:r w:rsidRPr="00122B3E">
              <w:rPr>
                <w:rFonts w:ascii="Arial" w:hAnsi="Arial" w:cs="Arial"/>
                <w:sz w:val="20"/>
                <w:szCs w:val="20"/>
              </w:rPr>
              <w:t>ao dịch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5</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thi hành án dân sự</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6</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thực hiện ủy thác tư pháp về dân sự có yếu tố nước ngoài</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7</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điều kiện hoạt động thuộc lĩnh vực tư pháp</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8</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đăng ký giao dịch bảo đảm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w:t>
            </w:r>
            <w:r w:rsidRPr="00122B3E">
              <w:rPr>
                <w:rFonts w:ascii="Arial" w:hAnsi="Arial" w:cs="Arial"/>
                <w:sz w:val="20"/>
                <w:szCs w:val="20"/>
              </w:rPr>
              <w:t>h quy định đối với hoạt động đăng ký do cơ quan trung ương thực hiện;</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quyết định đối với hoạt động đăng ký do cơ quan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9</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sử dụng thông tin</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9.1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cấp cung cấp thông tin về lý lịch tư pháp</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w:t>
            </w:r>
            <w:r w:rsidRPr="00122B3E">
              <w:rPr>
                <w:rFonts w:ascii="Arial" w:hAnsi="Arial" w:cs="Arial"/>
                <w:color w:val="000000"/>
                <w:sz w:val="20"/>
                <w:szCs w:val="20"/>
              </w:rPr>
              <w:t>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9.2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xác nhận có quốc tịch Việt Nam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9.3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xác nhận là người gốc Việt Nam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9.4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khai thác và sử dụng thông tin trong Cơ sở dữ liệu hộ tịch</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10</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cấp mã số sử dụng cơ sở dữ liệu về giao dịch bảo đảm</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w:t>
            </w:r>
            <w:r w:rsidRPr="00122B3E">
              <w:rPr>
                <w:rFonts w:ascii="Arial" w:hAnsi="Arial" w:cs="Arial"/>
                <w:color w:val="000000"/>
                <w:sz w:val="20"/>
                <w:szCs w:val="20"/>
              </w:rPr>
              <w:t>ài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XIII</w:t>
            </w:r>
          </w:p>
        </w:tc>
        <w:tc>
          <w:tcPr>
            <w:tcW w:w="468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PHÍ TRONG LĨNH VỰC KHÁC</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tiêu chuẩn, điều kiện hành nghề theo quy định của pháp luật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tuyển dụng, dự thi nâng ngạch, thăng hạng công chức, viên chức</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thẩm định cấp</w:t>
            </w:r>
            <w:r w:rsidRPr="00122B3E">
              <w:rPr>
                <w:rFonts w:ascii="Arial" w:hAnsi="Arial" w:cs="Arial"/>
                <w:b/>
                <w:bCs/>
                <w:sz w:val="20"/>
                <w:szCs w:val="20"/>
              </w:rPr>
              <w:t xml:space="preserve"> giấy chứng nhận lưu hành sản phẩm, hàng hóa theo quy định của pháp luật</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4</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xác minh giấy tờ, tài liệu</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4.1</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xác minh giấy tờ, tài liệu theo yêu cầu của tổ chức, cá nhân trong nước</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4.2</w:t>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Phí xác minh giấy tờ, tài liệu theo</w:t>
            </w:r>
            <w:r w:rsidRPr="00122B3E">
              <w:rPr>
                <w:rFonts w:ascii="Arial" w:hAnsi="Arial" w:cs="Arial"/>
                <w:sz w:val="20"/>
                <w:szCs w:val="20"/>
              </w:rPr>
              <w:t xml:space="preserve"> yêu cầu của tổ chức, cá nhân nước ngoài</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5</w:t>
            </w:r>
            <w:bookmarkStart w:id="66" w:name="_ftnref25"/>
            <w:bookmarkEnd w:id="66"/>
            <w:r w:rsidRPr="00122B3E">
              <w:rPr>
                <w:rFonts w:ascii="Arial" w:hAnsi="Arial" w:cs="Arial"/>
                <w:b/>
                <w:bCs/>
                <w:sz w:val="20"/>
                <w:szCs w:val="20"/>
              </w:rPr>
              <w:fldChar w:fldCharType="begin"/>
            </w:r>
            <w:r w:rsidRPr="00122B3E">
              <w:rPr>
                <w:rFonts w:ascii="Arial" w:hAnsi="Arial" w:cs="Arial"/>
                <w:b/>
                <w:bCs/>
                <w:sz w:val="20"/>
                <w:szCs w:val="20"/>
              </w:rPr>
              <w:instrText xml:space="preserve"> HYPERLINK \l "_ftn25" </w:instrText>
            </w:r>
            <w:r w:rsidRPr="00122B3E">
              <w:rPr>
                <w:rFonts w:ascii="Arial" w:hAnsi="Arial" w:cs="Arial"/>
                <w:b/>
                <w:bCs/>
                <w:sz w:val="20"/>
                <w:szCs w:val="20"/>
              </w:rPr>
              <w:fldChar w:fldCharType="separate"/>
            </w:r>
            <w:r w:rsidRPr="00122B3E">
              <w:rPr>
                <w:rFonts w:ascii="Arial" w:hAnsi="Arial" w:cs="Arial"/>
                <w:b/>
                <w:bCs/>
                <w:color w:val="0000FF"/>
                <w:sz w:val="20"/>
                <w:szCs w:val="20"/>
                <w:u w:val="single"/>
              </w:rPr>
              <w:t>[25]</w:t>
            </w:r>
            <w:r w:rsidRPr="00122B3E">
              <w:rPr>
                <w:rFonts w:ascii="Arial" w:hAnsi="Arial" w:cs="Arial"/>
                <w:b/>
                <w:bCs/>
                <w:sz w:val="20"/>
                <w:szCs w:val="20"/>
              </w:rPr>
              <w:fldChar w:fldCharType="end"/>
            </w:r>
          </w:p>
        </w:tc>
        <w:tc>
          <w:tcPr>
            <w:tcW w:w="32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Phí khai thác và sử dụng thông tin trong cơ sở dữ liệu quốc gia, cơ sở dữ liệu chuyên ngành khác</w:t>
            </w:r>
          </w:p>
        </w:tc>
        <w:tc>
          <w:tcPr>
            <w:tcW w:w="1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bl>
    <w:p w:rsidR="00000000" w:rsidRPr="00122B3E" w:rsidRDefault="00790138" w:rsidP="00122B3E">
      <w:pPr>
        <w:rPr>
          <w:rFonts w:ascii="Arial" w:hAnsi="Arial" w:cs="Arial"/>
          <w:sz w:val="20"/>
          <w:szCs w:val="20"/>
        </w:rPr>
      </w:pPr>
      <w:r w:rsidRPr="00122B3E">
        <w:rPr>
          <w:rFonts w:ascii="Arial" w:hAnsi="Arial" w:cs="Arial"/>
          <w:sz w:val="20"/>
          <w:szCs w:val="20"/>
        </w:rPr>
        <w:t> </w:t>
      </w:r>
    </w:p>
    <w:p w:rsidR="00000000" w:rsidRPr="00122B3E" w:rsidRDefault="00790138" w:rsidP="00122B3E">
      <w:pPr>
        <w:jc w:val="center"/>
        <w:rPr>
          <w:rFonts w:ascii="Arial" w:hAnsi="Arial" w:cs="Arial"/>
          <w:sz w:val="20"/>
          <w:szCs w:val="20"/>
        </w:rPr>
      </w:pPr>
      <w:r w:rsidRPr="00122B3E">
        <w:rPr>
          <w:rFonts w:ascii="Arial" w:hAnsi="Arial" w:cs="Arial"/>
          <w:b/>
          <w:bCs/>
          <w:sz w:val="20"/>
          <w:szCs w:val="20"/>
        </w:rPr>
        <w:t>B. DANH MỤC LỆ PHÍ</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2"/>
        <w:gridCol w:w="5924"/>
        <w:gridCol w:w="2824"/>
      </w:tblGrid>
      <w:tr w:rsidR="00000000" w:rsidRPr="00122B3E">
        <w:tc>
          <w:tcPr>
            <w:tcW w:w="29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STT</w:t>
            </w:r>
          </w:p>
        </w:tc>
        <w:tc>
          <w:tcPr>
            <w:tcW w:w="317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TÊN LỆ PHÍ</w:t>
            </w:r>
          </w:p>
        </w:tc>
        <w:tc>
          <w:tcPr>
            <w:tcW w:w="152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color w:val="000000"/>
                <w:sz w:val="20"/>
                <w:szCs w:val="20"/>
              </w:rPr>
              <w:t>CƠ QUAN QUY ĐỊNH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I</w:t>
            </w:r>
          </w:p>
        </w:tc>
        <w:tc>
          <w:tcPr>
            <w:tcW w:w="47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LỆ</w:t>
            </w:r>
            <w:r w:rsidRPr="00122B3E">
              <w:rPr>
                <w:rFonts w:ascii="Arial" w:hAnsi="Arial" w:cs="Arial"/>
                <w:b/>
                <w:bCs/>
                <w:color w:val="000000"/>
                <w:sz w:val="20"/>
                <w:szCs w:val="20"/>
              </w:rPr>
              <w:t xml:space="preserve"> PHÍ QUẢN LÝ NHÀ NƯỚC LIÊN QUAN ĐẾN QUYỀN VÀ NGHĨA VỤ CỦA CÔNG DÂN</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quốc tịch</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đăng ký cư trú</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hoạt động do cơ quan trung ươn</w:t>
            </w:r>
            <w:r w:rsidRPr="00122B3E">
              <w:rPr>
                <w:rFonts w:ascii="Arial" w:hAnsi="Arial" w:cs="Arial"/>
                <w:sz w:val="20"/>
                <w:szCs w:val="20"/>
              </w:rPr>
              <w:t>g cấp;</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xml:space="preserve">* Hội đồng nhân dân cấp tỉnh </w:t>
            </w:r>
            <w:r w:rsidRPr="00122B3E">
              <w:rPr>
                <w:rFonts w:ascii="Arial" w:hAnsi="Arial" w:cs="Arial"/>
                <w:color w:val="000000"/>
                <w:sz w:val="20"/>
                <w:szCs w:val="20"/>
              </w:rPr>
              <w:lastRenderedPageBreak/>
              <w:t>quyết định đối với hoạt động do cơ quan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lastRenderedPageBreak/>
              <w:t>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chứng minh nhân dân, căn cước công dân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Bộ Tài chính quy định đối với hoạt động do cơ quan trung ương cấp;</w:t>
            </w:r>
          </w:p>
          <w:p w:rsidR="00000000" w:rsidRPr="00122B3E" w:rsidRDefault="00790138" w:rsidP="00122B3E">
            <w:pPr>
              <w:rPr>
                <w:rFonts w:ascii="Arial" w:hAnsi="Arial" w:cs="Arial"/>
                <w:sz w:val="20"/>
                <w:szCs w:val="20"/>
              </w:rPr>
            </w:pPr>
            <w:r w:rsidRPr="00122B3E">
              <w:rPr>
                <w:rFonts w:ascii="Arial" w:hAnsi="Arial" w:cs="Arial"/>
                <w:color w:val="000000"/>
                <w:sz w:val="20"/>
                <w:szCs w:val="20"/>
              </w:rPr>
              <w:t>* Hội đồng nhân dân cấp tỉnh quyết đ</w:t>
            </w:r>
            <w:r w:rsidRPr="00122B3E">
              <w:rPr>
                <w:rFonts w:ascii="Arial" w:hAnsi="Arial" w:cs="Arial"/>
                <w:color w:val="000000"/>
                <w:sz w:val="20"/>
                <w:szCs w:val="20"/>
              </w:rPr>
              <w:t>ịnh đối với hoạt động do cơ quan địa phương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4</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hộ tịch</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Hội đồng nhân dân cấp tỉnh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5</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hộ chiếu</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hộ chiếu</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thông hành</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tem AB, giấy phép xuất cảnh</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w:t>
            </w:r>
            <w:r w:rsidRPr="00122B3E">
              <w:rPr>
                <w:rFonts w:ascii="Arial" w:hAnsi="Arial" w:cs="Arial"/>
                <w:color w:val="000000"/>
                <w:sz w:val="20"/>
                <w:szCs w:val="20"/>
              </w:rPr>
              <w: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6</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tòa án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công nhận và cho thi hành tại Việt Nam bản án, quyết định dân sự của Tòa án nước ngoài; quyết định trọng tài nước ngoài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6.1.1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công nhận và cho thi hành tại Việt Nam bản án, quyết địn</w:t>
            </w:r>
            <w:r w:rsidRPr="00122B3E">
              <w:rPr>
                <w:rFonts w:ascii="Arial" w:hAnsi="Arial" w:cs="Arial"/>
                <w:sz w:val="20"/>
                <w:szCs w:val="20"/>
              </w:rPr>
              <w:t>h dân sự, lao động, kinh doanh, thương mại, quyết định về tài sản trong bản án, quyết định hình sự, hành chính của Tòa án nước ngoài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6.1.2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xml:space="preserve">Lệ phí không công nhận bản án, quyết định dân sự, lao động, kinh doanh, thương mại, quyết </w:t>
            </w:r>
            <w:r w:rsidRPr="00122B3E">
              <w:rPr>
                <w:rFonts w:ascii="Arial" w:hAnsi="Arial" w:cs="Arial"/>
                <w:sz w:val="20"/>
                <w:szCs w:val="20"/>
              </w:rPr>
              <w:t>định về tài sản trong bản án, quyết định hình sự, hành chính của Tòa án nước ngoài mà không có yêu cầu thi hành tại Việt Nam</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6.1.3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công nhận và cho thi hành tại Việt Nam quyết định của Trọng tài nước ngoài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w:t>
            </w:r>
            <w:r w:rsidRPr="00122B3E">
              <w:rPr>
                <w:rFonts w:ascii="Arial" w:hAnsi="Arial" w:cs="Arial"/>
                <w:color w:val="000000"/>
                <w:sz w:val="20"/>
                <w:szCs w:val="20"/>
              </w:rPr>
              <w:t xml:space="preserve">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giải quyết việc dân sự</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giải quyết các việc dân sự liên quan đến hoạt động Trọng tài thương mại Việt Nam</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6.4</w:t>
            </w:r>
            <w:bookmarkStart w:id="67" w:name="_ftnref26"/>
            <w:bookmarkEnd w:id="67"/>
            <w:r w:rsidRPr="00122B3E">
              <w:rPr>
                <w:rFonts w:ascii="Arial" w:hAnsi="Arial" w:cs="Arial"/>
                <w:sz w:val="20"/>
                <w:szCs w:val="20"/>
              </w:rPr>
              <w:fldChar w:fldCharType="begin"/>
            </w:r>
            <w:r w:rsidRPr="00122B3E">
              <w:rPr>
                <w:rFonts w:ascii="Arial" w:hAnsi="Arial" w:cs="Arial"/>
                <w:sz w:val="20"/>
                <w:szCs w:val="20"/>
              </w:rPr>
              <w:instrText xml:space="preserve"> HYPERLINK \l "_ftn26" </w:instrText>
            </w:r>
            <w:r w:rsidRPr="00122B3E">
              <w:rPr>
                <w:rFonts w:ascii="Arial" w:hAnsi="Arial" w:cs="Arial"/>
                <w:sz w:val="20"/>
                <w:szCs w:val="20"/>
              </w:rPr>
              <w:fldChar w:fldCharType="separate"/>
            </w:r>
            <w:r w:rsidRPr="00122B3E">
              <w:rPr>
                <w:rFonts w:ascii="Arial" w:hAnsi="Arial" w:cs="Arial"/>
                <w:color w:val="0000FF"/>
                <w:sz w:val="20"/>
                <w:szCs w:val="20"/>
                <w:u w:val="single"/>
              </w:rPr>
              <w:t>[26]</w:t>
            </w:r>
            <w:r w:rsidRPr="00122B3E">
              <w:rPr>
                <w:rFonts w:ascii="Arial" w:hAnsi="Arial" w:cs="Arial"/>
                <w:sz w:val="20"/>
                <w:szCs w:val="20"/>
              </w:rPr>
              <w:fldChar w:fldCharType="end"/>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xml:space="preserve">Lệ phí nộp đơn yêu cầu áp dụng </w:t>
            </w:r>
            <w:r w:rsidRPr="00122B3E">
              <w:rPr>
                <w:rFonts w:ascii="Arial" w:hAnsi="Arial" w:cs="Arial"/>
                <w:sz w:val="20"/>
                <w:szCs w:val="20"/>
              </w:rPr>
              <w:t>thủ tục phục hồi, phá sản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6.5</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xét tính hợp pháp của cuộc đình công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6.6</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bắt giữ tàu biển, tàu bay</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6.7</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thực hiện ủy thác tư pháp của Tòa án nước ngoài tại V</w:t>
            </w:r>
            <w:r w:rsidRPr="00122B3E">
              <w:rPr>
                <w:rFonts w:ascii="Arial" w:hAnsi="Arial" w:cs="Arial"/>
                <w:sz w:val="20"/>
                <w:szCs w:val="20"/>
              </w:rPr>
              <w:t>iệt Nam</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6.8</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bản sao giấy tờ, sao chụp tài liệu tại Tòa án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6.8.1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sao chụp tài liệu, chứng cứ có trong hồ sơ vụ việc do Tòa án thực hiện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6.8.2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bản s</w:t>
            </w:r>
            <w:r w:rsidRPr="00122B3E">
              <w:rPr>
                <w:rFonts w:ascii="Arial" w:hAnsi="Arial" w:cs="Arial"/>
                <w:sz w:val="20"/>
                <w:szCs w:val="20"/>
              </w:rPr>
              <w:t>ao bản án, quyết định của Tòa án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6.8.3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bản sao giấy chứng nhận xóa án tích</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6.8.4</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bản sao các giấy tờ khác của Tòa án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6.9</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gửi văn bản tố tụng ra nư</w:t>
            </w:r>
            <w:r w:rsidRPr="00122B3E">
              <w:rPr>
                <w:rFonts w:ascii="Arial" w:hAnsi="Arial" w:cs="Arial"/>
                <w:sz w:val="20"/>
                <w:szCs w:val="20"/>
              </w:rPr>
              <w:t>ớc ngoài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6.10</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ủy thác tư pháp ra nước ngoài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Ủy ban Thường vụ Quốc hội</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7</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lao động cho người nước ngoài làm việc tại Việt Nam</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color w:val="000000"/>
                <w:sz w:val="20"/>
                <w:szCs w:val="20"/>
              </w:rPr>
              <w:t>Hội đồng nhân dân cấp tỉnh quyết định đối với cấp phép do cơ quan địa phương</w:t>
            </w:r>
            <w:r w:rsidRPr="00122B3E">
              <w:rPr>
                <w:rFonts w:ascii="Arial" w:hAnsi="Arial" w:cs="Arial"/>
                <w:color w:val="000000"/>
                <w:sz w:val="20"/>
                <w:szCs w:val="20"/>
              </w:rPr>
              <w:t xml:space="preserve"> thực hiện</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8</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phép hoạt động đưa người lao động đi làm việc có thời hạn ở nước ngoài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9</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đăng ký nuôi con nuôi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9.1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đăng ký nuôi con nuôi trong nước</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Chính phủ</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9.2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đăng ký nuôi con nuôi nước ngoài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Chính phủ</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9.</w:t>
            </w:r>
            <w:r w:rsidRPr="00122B3E">
              <w:rPr>
                <w:rFonts w:ascii="Arial" w:hAnsi="Arial" w:cs="Arial"/>
                <w:sz w:val="20"/>
                <w:szCs w:val="20"/>
              </w:rPr>
              <w:t>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đăng ký nuôi con nuôi tại cơ quan đại diện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Chính phủ</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10</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phép các tổ chức nuôi con nuôi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Chính phủ</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II</w:t>
            </w:r>
          </w:p>
        </w:tc>
        <w:tc>
          <w:tcPr>
            <w:tcW w:w="47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LỆ PHÍ QUẢN LÝ NHÀ NƯỚC LIÊN QUAN ĐẾN QUYỀN SỞ HỮU, QUYỀN SỬ DỤNG TÀI SẢN</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lastRenderedPageBreak/>
              <w:t>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trước bạ</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Chính phủ</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chứng nhận quyền sử dụng đất, quyền sở hữu nhà, tài sản gắn liền với đất</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Hội đồng nhân dân cấp tỉnh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xây dựng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Hội đồng nhân dân cấp tỉnh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4</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quy hoạch</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5</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quản lý phương tiện giao thông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đăng ký, cấp biển phương tiện giao thông; phương tiện thủy nội địa</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đăng ký, cấp biển xe máy chuyên dùng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chứng chỉ cho tàu bay</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w:t>
            </w:r>
            <w:r w:rsidRPr="00122B3E">
              <w:rPr>
                <w:rFonts w:ascii="Arial" w:hAnsi="Arial" w:cs="Arial"/>
                <w:color w:val="000000"/>
                <w:sz w:val="20"/>
                <w:szCs w:val="20"/>
              </w:rPr>
              <w:t>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6</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trong lĩnh vực hàng hải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đăng ký tàu biển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chứng chỉ xác nhận việc tham gia bảo hiểm hoặc bảo đảm tài chính khác về trách nhiệm dân sự chủ tàu đối với thiệt hại do ô nhiễm dầu</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w:t>
            </w:r>
            <w:r w:rsidRPr="00122B3E">
              <w:rPr>
                <w:rFonts w:ascii="Arial" w:hAnsi="Arial" w:cs="Arial"/>
                <w:sz w:val="20"/>
                <w:szCs w:val="20"/>
              </w:rPr>
              <w:t xml:space="preserve"> ra, vào cảng biển; cảng, bến thủy nội địa</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6.4</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bản công bố bản phù hợp lao động hàng hải (DMLCI)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7</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sở hữu trí tuệ</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7.1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nộp đơn đăng ký bảo hộ quyền sở hữu trí tuệ</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7.2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xml:space="preserve">Lệ phí cấp văn bằng </w:t>
            </w:r>
            <w:r w:rsidRPr="00122B3E">
              <w:rPr>
                <w:rFonts w:ascii="Arial" w:hAnsi="Arial" w:cs="Arial"/>
                <w:sz w:val="20"/>
                <w:szCs w:val="20"/>
              </w:rPr>
              <w:t>bảo hộ, cấp chứng nhận đăng ký hợp đồng chuyển giao quyền sở hữu công nghiệp</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7.3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duy trì, gia hạn, chấm dứt, hủy bỏ hiệu lực văn bằng bảo hộ</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7.4</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chứng chỉ hành nghề đại diện sở hữu công nghiệp, công bố, đăng bạ</w:t>
            </w:r>
            <w:r w:rsidRPr="00122B3E">
              <w:rPr>
                <w:rFonts w:ascii="Arial" w:hAnsi="Arial" w:cs="Arial"/>
                <w:sz w:val="20"/>
                <w:szCs w:val="20"/>
              </w:rPr>
              <w:t xml:space="preserve"> đại diện sở hữu công nghiệp</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III</w:t>
            </w:r>
          </w:p>
        </w:tc>
        <w:tc>
          <w:tcPr>
            <w:tcW w:w="47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LỆ PHÍ QUẢN LÝ NHÀ NƯỚC LIÊN QUAN ĐẾN SẢN XUẤT, KINH DOANH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đăng ký doanh nghiệp</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đăng ký kinh doanh</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 xml:space="preserve">Hội đồng nhân dân </w:t>
            </w:r>
            <w:r w:rsidRPr="00122B3E">
              <w:rPr>
                <w:rFonts w:ascii="Arial" w:hAnsi="Arial" w:cs="Arial"/>
                <w:color w:val="000000"/>
                <w:sz w:val="20"/>
                <w:szCs w:val="20"/>
              </w:rPr>
              <w:t>cấp tỉnh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môn bài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Chính phủ</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4</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phép đặt chi nhánh, văn phòng đại diện của các tổ chức nước ngoài tại Việt Nam</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5</w:t>
            </w:r>
            <w:bookmarkStart w:id="68" w:name="_ftnref27"/>
            <w:bookmarkEnd w:id="68"/>
            <w:r w:rsidRPr="00122B3E">
              <w:rPr>
                <w:rFonts w:ascii="Arial" w:hAnsi="Arial" w:cs="Arial"/>
                <w:b/>
                <w:bCs/>
                <w:sz w:val="20"/>
                <w:szCs w:val="20"/>
              </w:rPr>
              <w:fldChar w:fldCharType="begin"/>
            </w:r>
            <w:r w:rsidRPr="00122B3E">
              <w:rPr>
                <w:rFonts w:ascii="Arial" w:hAnsi="Arial" w:cs="Arial"/>
                <w:b/>
                <w:bCs/>
                <w:sz w:val="20"/>
                <w:szCs w:val="20"/>
              </w:rPr>
              <w:instrText xml:space="preserve"> HYPERLINK \l "_ftn27" </w:instrText>
            </w:r>
            <w:r w:rsidRPr="00122B3E">
              <w:rPr>
                <w:rFonts w:ascii="Arial" w:hAnsi="Arial" w:cs="Arial"/>
                <w:b/>
                <w:bCs/>
                <w:sz w:val="20"/>
                <w:szCs w:val="20"/>
              </w:rPr>
              <w:fldChar w:fldCharType="separate"/>
            </w:r>
            <w:r w:rsidRPr="00122B3E">
              <w:rPr>
                <w:rFonts w:ascii="Arial" w:hAnsi="Arial" w:cs="Arial"/>
                <w:b/>
                <w:bCs/>
                <w:color w:val="0000FF"/>
                <w:sz w:val="20"/>
                <w:szCs w:val="20"/>
                <w:u w:val="single"/>
              </w:rPr>
              <w:t>[27]</w:t>
            </w:r>
            <w:r w:rsidRPr="00122B3E">
              <w:rPr>
                <w:rFonts w:ascii="Arial" w:hAnsi="Arial" w:cs="Arial"/>
                <w:b/>
                <w:bCs/>
                <w:sz w:val="20"/>
                <w:szCs w:val="20"/>
              </w:rPr>
              <w:fldChar w:fldCharType="end"/>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phân bổ kho số viễn thông, phân bổ, cấp tài nguyên Internet</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w:t>
            </w:r>
            <w:r w:rsidRPr="00122B3E">
              <w:rPr>
                <w:rFonts w:ascii="Arial" w:hAnsi="Arial" w:cs="Arial"/>
                <w:sz w:val="20"/>
                <w:szCs w:val="20"/>
              </w:rPr>
              <w:t xml:space="preserve"> phân bổ mã, số viễn thông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đăng ký sử dụng tên miền quốc gia.VN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đăng ký sử dụng địa chỉ Internet IP</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5.4</w:t>
            </w:r>
            <w:bookmarkStart w:id="69" w:name="_ftnref28"/>
            <w:bookmarkEnd w:id="69"/>
            <w:r w:rsidRPr="00122B3E">
              <w:rPr>
                <w:rFonts w:ascii="Arial" w:hAnsi="Arial" w:cs="Arial"/>
                <w:sz w:val="20"/>
                <w:szCs w:val="20"/>
              </w:rPr>
              <w:fldChar w:fldCharType="begin"/>
            </w:r>
            <w:r w:rsidRPr="00122B3E">
              <w:rPr>
                <w:rFonts w:ascii="Arial" w:hAnsi="Arial" w:cs="Arial"/>
                <w:sz w:val="20"/>
                <w:szCs w:val="20"/>
              </w:rPr>
              <w:instrText xml:space="preserve"> HYPERLINK \l "_ftn28" </w:instrText>
            </w:r>
            <w:r w:rsidRPr="00122B3E">
              <w:rPr>
                <w:rFonts w:ascii="Arial" w:hAnsi="Arial" w:cs="Arial"/>
                <w:sz w:val="20"/>
                <w:szCs w:val="20"/>
              </w:rPr>
              <w:fldChar w:fldCharType="separate"/>
            </w:r>
            <w:r w:rsidRPr="00122B3E">
              <w:rPr>
                <w:rFonts w:ascii="Arial" w:hAnsi="Arial" w:cs="Arial"/>
                <w:color w:val="0000FF"/>
                <w:sz w:val="20"/>
                <w:szCs w:val="20"/>
                <w:u w:val="single"/>
              </w:rPr>
              <w:t>[28]</w:t>
            </w:r>
            <w:r w:rsidRPr="00122B3E">
              <w:rPr>
                <w:rFonts w:ascii="Arial" w:hAnsi="Arial" w:cs="Arial"/>
                <w:sz w:val="20"/>
                <w:szCs w:val="20"/>
              </w:rPr>
              <w:fldChar w:fldCharType="end"/>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đăng ký sử dụng số hiệu mạng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6</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w:t>
            </w:r>
            <w:r w:rsidRPr="00122B3E">
              <w:rPr>
                <w:rFonts w:ascii="Arial" w:hAnsi="Arial" w:cs="Arial"/>
                <w:b/>
                <w:bCs/>
                <w:sz w:val="20"/>
                <w:szCs w:val="20"/>
              </w:rPr>
              <w:t xml:space="preserve"> cấp giấy phép kinh doanh dịch vụ viễn thông và giấy phép nghiệp vụ viễn thông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phép kinh doanh dịch vụ viễn thông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phép lắp đặt cáp viễn thông trên biển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phép thiết lậ</w:t>
            </w:r>
            <w:r w:rsidRPr="00122B3E">
              <w:rPr>
                <w:rFonts w:ascii="Arial" w:hAnsi="Arial" w:cs="Arial"/>
                <w:sz w:val="20"/>
                <w:szCs w:val="20"/>
              </w:rPr>
              <w:t>p mạng viễn thông dùng riêng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6.4</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phép thử nghiệm mạng và dịch vụ viễn thông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7</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bằng, chứng chỉ được hoạt động trên các loại phương tiện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8</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 xml:space="preserve">Lệ phí cấp giấy chứng nhận bảo đảm chất lượng, an </w:t>
            </w:r>
            <w:r w:rsidRPr="00122B3E">
              <w:rPr>
                <w:rFonts w:ascii="Arial" w:hAnsi="Arial" w:cs="Arial"/>
                <w:b/>
                <w:bCs/>
                <w:sz w:val="20"/>
                <w:szCs w:val="20"/>
              </w:rPr>
              <w:t>toàn kỹ thuật đối với máy, thiết bị, phương tiện và các chất có yêu cầu nghiêm ngặt về an toàn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9</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và dán tem kiểm soát băng, đĩa có chương trình</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10</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chuyển nhượng chứng chỉ, tín chỉ giảm phát thải khí nhà kính</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w:t>
            </w:r>
            <w:r w:rsidRPr="00122B3E">
              <w:rPr>
                <w:rFonts w:ascii="Arial" w:hAnsi="Arial" w:cs="Arial"/>
                <w:color w:val="000000"/>
                <w:sz w:val="20"/>
                <w:szCs w:val="20"/>
              </w:rPr>
              <w:t xml:space="preserve">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nhập khẩu xuất bản phẩm</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lastRenderedPageBreak/>
              <w:t>11.1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đăng ký nhập khẩu xuất bản phẩm để kinh doanh</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11.2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phép nhập khẩu xuất bản phẩm không kinh doanh</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sử dụng tần số v</w:t>
            </w:r>
            <w:r w:rsidRPr="00122B3E">
              <w:rPr>
                <w:rFonts w:ascii="Arial" w:hAnsi="Arial" w:cs="Arial"/>
                <w:b/>
                <w:bCs/>
                <w:sz w:val="20"/>
                <w:szCs w:val="20"/>
              </w:rPr>
              <w:t>ô tuyến điện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nhập khẩu thiết bị phát, thu - phát sóng vô tuyến điện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14</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chứng nhận đăng ký cung cấp kênh chương trình nước ngoài trên truyền hình trả tiền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15</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tên đị</w:t>
            </w:r>
            <w:r w:rsidRPr="00122B3E">
              <w:rPr>
                <w:rFonts w:ascii="Arial" w:hAnsi="Arial" w:cs="Arial"/>
                <w:b/>
                <w:bCs/>
                <w:sz w:val="20"/>
                <w:szCs w:val="20"/>
              </w:rPr>
              <w:t>nh danh người gửi dùng trong hoạt động quảng cáo trên mạng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16</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nhập khẩu sản phẩm an ninh mạng</w:t>
            </w:r>
            <w:bookmarkStart w:id="70" w:name="_ftnref29"/>
            <w:bookmarkEnd w:id="70"/>
            <w:r w:rsidRPr="00122B3E">
              <w:rPr>
                <w:rFonts w:ascii="Arial" w:hAnsi="Arial" w:cs="Arial"/>
                <w:b/>
                <w:bCs/>
                <w:sz w:val="20"/>
                <w:szCs w:val="20"/>
              </w:rPr>
              <w:fldChar w:fldCharType="begin"/>
            </w:r>
            <w:r w:rsidRPr="00122B3E">
              <w:rPr>
                <w:rFonts w:ascii="Arial" w:hAnsi="Arial" w:cs="Arial"/>
                <w:b/>
                <w:bCs/>
                <w:sz w:val="20"/>
                <w:szCs w:val="20"/>
              </w:rPr>
              <w:instrText xml:space="preserve"> HYPERLINK \l "_ftn29" </w:instrText>
            </w:r>
            <w:r w:rsidRPr="00122B3E">
              <w:rPr>
                <w:rFonts w:ascii="Arial" w:hAnsi="Arial" w:cs="Arial"/>
                <w:b/>
                <w:bCs/>
                <w:sz w:val="20"/>
                <w:szCs w:val="20"/>
              </w:rPr>
              <w:fldChar w:fldCharType="separate"/>
            </w:r>
            <w:r w:rsidRPr="00122B3E">
              <w:rPr>
                <w:rFonts w:ascii="Arial" w:hAnsi="Arial" w:cs="Arial"/>
                <w:b/>
                <w:bCs/>
                <w:color w:val="0000FF"/>
                <w:sz w:val="20"/>
                <w:szCs w:val="20"/>
                <w:u w:val="single"/>
              </w:rPr>
              <w:t>[29]</w:t>
            </w:r>
            <w:r w:rsidRPr="00122B3E">
              <w:rPr>
                <w:rFonts w:ascii="Arial" w:hAnsi="Arial" w:cs="Arial"/>
                <w:b/>
                <w:bCs/>
                <w:sz w:val="20"/>
                <w:szCs w:val="20"/>
              </w:rPr>
              <w:fldChar w:fldCharType="end"/>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17</w:t>
            </w:r>
            <w:bookmarkStart w:id="71" w:name="_ftnref30"/>
            <w:bookmarkEnd w:id="71"/>
            <w:r w:rsidRPr="00122B3E">
              <w:rPr>
                <w:rFonts w:ascii="Arial" w:hAnsi="Arial" w:cs="Arial"/>
                <w:b/>
                <w:bCs/>
                <w:sz w:val="20"/>
                <w:szCs w:val="20"/>
              </w:rPr>
              <w:fldChar w:fldCharType="begin"/>
            </w:r>
            <w:r w:rsidRPr="00122B3E">
              <w:rPr>
                <w:rFonts w:ascii="Arial" w:hAnsi="Arial" w:cs="Arial"/>
                <w:b/>
                <w:bCs/>
                <w:sz w:val="20"/>
                <w:szCs w:val="20"/>
              </w:rPr>
              <w:instrText xml:space="preserve"> HYPERLINK \l "_ftn30" </w:instrText>
            </w:r>
            <w:r w:rsidRPr="00122B3E">
              <w:rPr>
                <w:rFonts w:ascii="Arial" w:hAnsi="Arial" w:cs="Arial"/>
                <w:b/>
                <w:bCs/>
                <w:sz w:val="20"/>
                <w:szCs w:val="20"/>
              </w:rPr>
              <w:fldChar w:fldCharType="separate"/>
            </w:r>
            <w:r w:rsidRPr="00122B3E">
              <w:rPr>
                <w:rFonts w:ascii="Arial" w:hAnsi="Arial" w:cs="Arial"/>
                <w:b/>
                <w:bCs/>
                <w:color w:val="0000FF"/>
                <w:sz w:val="20"/>
                <w:szCs w:val="20"/>
                <w:u w:val="single"/>
              </w:rPr>
              <w:t>[30]</w:t>
            </w:r>
            <w:r w:rsidRPr="00122B3E">
              <w:rPr>
                <w:rFonts w:ascii="Arial" w:hAnsi="Arial" w:cs="Arial"/>
                <w:b/>
                <w:bCs/>
                <w:sz w:val="20"/>
                <w:szCs w:val="20"/>
              </w:rPr>
              <w:fldChar w:fldCharType="end"/>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chứng chỉ nhân viên bức xạ</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18</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chứng chỉ hành nghề dịch vụ hỗ trợ ứng dụng năng lượng nguyên tử</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19</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trong lĩnh vực tiêu chuẩn, đo lường chất lượng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19.1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đăng ký công bố hợp chuẩn; công bố hợp quy</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19.2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ch</w:t>
            </w:r>
            <w:r w:rsidRPr="00122B3E">
              <w:rPr>
                <w:rFonts w:ascii="Arial" w:hAnsi="Arial" w:cs="Arial"/>
                <w:sz w:val="20"/>
                <w:szCs w:val="20"/>
              </w:rPr>
              <w:t>ứng nhận phê duyệt mẫu phương tiện đo sản xuất trong nước, nhập khẩu</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19.3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công nhận khả năng kiểm định phương tiện đo</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20</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quản lý, sử dụng vũ khí, vật liệu nổ, công cụ hỗ trợ và pháo</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w:t>
            </w:r>
            <w:r w:rsidRPr="00122B3E">
              <w:rPr>
                <w:rFonts w:ascii="Arial" w:hAnsi="Arial" w:cs="Arial"/>
                <w:color w:val="000000"/>
                <w:sz w:val="20"/>
                <w:szCs w:val="20"/>
              </w:rPr>
              <w:t>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hoạt động xây dựng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21.1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phép hoạt động xây dựng cho nhà thầu nước ngoài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21.2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chứng nhận năng lực hoạt động xây dựng cho tổ chức</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21.3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xml:space="preserve">Lệ phí cấp chứng chỉ hành nghề hoạt </w:t>
            </w:r>
            <w:r w:rsidRPr="00122B3E">
              <w:rPr>
                <w:rFonts w:ascii="Arial" w:hAnsi="Arial" w:cs="Arial"/>
                <w:sz w:val="20"/>
                <w:szCs w:val="20"/>
              </w:rPr>
              <w:t>động xây dựng cho cá nhân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chứng chỉ hành nghề môi giới bất động sản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chứng chỉ hành nghề kiến trúc sư, kỹ sư hoạt động xây dựng; chứng chỉ giám sát thi công xây dựng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24</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w:t>
            </w:r>
            <w:r w:rsidRPr="00122B3E">
              <w:rPr>
                <w:rFonts w:ascii="Arial" w:hAnsi="Arial" w:cs="Arial"/>
                <w:b/>
                <w:bCs/>
                <w:sz w:val="20"/>
                <w:szCs w:val="20"/>
              </w:rPr>
              <w:t>ép thành lập Sở giao dịch hàng hóa</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25</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chứng chỉ hành nghề thí nghiệm chuyên ngành xây dựng, quan trắc công trình xây dựng và chứng nhận hợp quy</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26</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chứng nhận đủ điều kiện kinh doanh sản xuất phim</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w:t>
            </w:r>
            <w:r w:rsidRPr="00122B3E">
              <w:rPr>
                <w:rFonts w:ascii="Arial" w:hAnsi="Arial" w:cs="Arial"/>
                <w:color w:val="000000"/>
                <w:sz w:val="20"/>
                <w:szCs w:val="20"/>
              </w:rPr>
              <w:t>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27</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thành lập và hoạt động của tổ chức tín dụng, giấy phép thành lập chi nhánh ngân hàng nước ngoài, giấy phép thành lập văn phòng đại diện của tổ chức tín dụng nước ngoài, tổ chức nước ngoài khác có hoạt động ngân hàng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 xml:space="preserve">Bộ Tài </w:t>
            </w:r>
            <w:r w:rsidRPr="00122B3E">
              <w:rPr>
                <w:rFonts w:ascii="Arial" w:hAnsi="Arial" w:cs="Arial"/>
                <w:color w:val="000000"/>
                <w:sz w:val="20"/>
                <w:szCs w:val="20"/>
              </w:rPr>
              <w:t>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28</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hoạt động cung ứng dịch vụ trung gian thanh toán cho các tổ chức không phải là ngân hàng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29</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phép hoạt động khoáng sản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30</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nhận chìm ở biển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w:t>
            </w:r>
            <w:r w:rsidRPr="00122B3E">
              <w:rPr>
                <w:rFonts w:ascii="Arial" w:hAnsi="Arial" w:cs="Arial"/>
                <w:b/>
                <w:bCs/>
                <w:sz w:val="20"/>
                <w:szCs w:val="20"/>
              </w:rPr>
              <w:t xml:space="preserve"> giấy phép, giấy chứng nhận hoạt động trong lĩnh vực chứng khoán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điều chỉnh giấy chứng nhận đăng ký đầu tư ra nước ngoài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đăng ký các quyền đối với tàu bay</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34</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chứng nhận cơ s</w:t>
            </w:r>
            <w:r w:rsidRPr="00122B3E">
              <w:rPr>
                <w:rFonts w:ascii="Arial" w:hAnsi="Arial" w:cs="Arial"/>
                <w:b/>
                <w:bCs/>
                <w:sz w:val="20"/>
                <w:szCs w:val="20"/>
              </w:rPr>
              <w:t>ở đủ điều kiện quan trắc môi trường lao động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35</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xuất khẩu, nhập khẩu tiền chất công nghiệp</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36</w:t>
            </w:r>
            <w:bookmarkStart w:id="72" w:name="_ftnref31"/>
            <w:bookmarkEnd w:id="72"/>
            <w:r w:rsidRPr="00122B3E">
              <w:rPr>
                <w:rFonts w:ascii="Arial" w:hAnsi="Arial" w:cs="Arial"/>
                <w:b/>
                <w:bCs/>
                <w:sz w:val="20"/>
                <w:szCs w:val="20"/>
              </w:rPr>
              <w:fldChar w:fldCharType="begin"/>
            </w:r>
            <w:r w:rsidRPr="00122B3E">
              <w:rPr>
                <w:rFonts w:ascii="Arial" w:hAnsi="Arial" w:cs="Arial"/>
                <w:b/>
                <w:bCs/>
                <w:sz w:val="20"/>
                <w:szCs w:val="20"/>
              </w:rPr>
              <w:instrText xml:space="preserve"> HYPERLINK \l "_ftn31" </w:instrText>
            </w:r>
            <w:r w:rsidRPr="00122B3E">
              <w:rPr>
                <w:rFonts w:ascii="Arial" w:hAnsi="Arial" w:cs="Arial"/>
                <w:b/>
                <w:bCs/>
                <w:sz w:val="20"/>
                <w:szCs w:val="20"/>
              </w:rPr>
              <w:fldChar w:fldCharType="separate"/>
            </w:r>
            <w:r w:rsidRPr="00122B3E">
              <w:rPr>
                <w:rFonts w:ascii="Arial" w:hAnsi="Arial" w:cs="Arial"/>
                <w:b/>
                <w:bCs/>
                <w:color w:val="0000FF"/>
                <w:sz w:val="20"/>
                <w:szCs w:val="20"/>
                <w:u w:val="single"/>
              </w:rPr>
              <w:t>[31]</w:t>
            </w:r>
            <w:r w:rsidRPr="00122B3E">
              <w:rPr>
                <w:rFonts w:ascii="Arial" w:hAnsi="Arial" w:cs="Arial"/>
                <w:b/>
                <w:bCs/>
                <w:sz w:val="20"/>
                <w:szCs w:val="20"/>
              </w:rPr>
              <w:fldChar w:fldCharType="end"/>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 xml:space="preserve">Lệ phí cấp giấy chứng nhận hoạt động đánh giá kỹ năng nghề </w:t>
            </w:r>
            <w:r w:rsidRPr="00122B3E">
              <w:rPr>
                <w:rFonts w:ascii="Arial" w:hAnsi="Arial" w:cs="Arial"/>
                <w:b/>
                <w:bCs/>
                <w:sz w:val="20"/>
                <w:szCs w:val="20"/>
              </w:rPr>
              <w:lastRenderedPageBreak/>
              <w:t>quốc gia</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lastRenderedPageBreak/>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r w:rsidRPr="00122B3E">
              <w:rPr>
                <w:rFonts w:ascii="Arial" w:hAnsi="Arial" w:cs="Arial"/>
                <w:b/>
                <w:bCs/>
                <w:sz w:val="20"/>
                <w:szCs w:val="20"/>
              </w:rPr>
              <w:t>7</w:t>
            </w:r>
            <w:bookmarkStart w:id="73" w:name="_ftnref32"/>
            <w:bookmarkEnd w:id="73"/>
            <w:r w:rsidRPr="00122B3E">
              <w:rPr>
                <w:rFonts w:ascii="Arial" w:hAnsi="Arial" w:cs="Arial"/>
                <w:b/>
                <w:bCs/>
                <w:sz w:val="20"/>
                <w:szCs w:val="20"/>
              </w:rPr>
              <w:fldChar w:fldCharType="begin"/>
            </w:r>
            <w:r w:rsidRPr="00122B3E">
              <w:rPr>
                <w:rFonts w:ascii="Arial" w:hAnsi="Arial" w:cs="Arial"/>
                <w:b/>
                <w:bCs/>
                <w:sz w:val="20"/>
                <w:szCs w:val="20"/>
              </w:rPr>
              <w:instrText xml:space="preserve"> HYPERLINK \l "_ftn32" </w:instrText>
            </w:r>
            <w:r w:rsidRPr="00122B3E">
              <w:rPr>
                <w:rFonts w:ascii="Arial" w:hAnsi="Arial" w:cs="Arial"/>
                <w:b/>
                <w:bCs/>
                <w:sz w:val="20"/>
                <w:szCs w:val="20"/>
              </w:rPr>
              <w:fldChar w:fldCharType="separate"/>
            </w:r>
            <w:r w:rsidRPr="00122B3E">
              <w:rPr>
                <w:rFonts w:ascii="Arial" w:hAnsi="Arial" w:cs="Arial"/>
                <w:b/>
                <w:bCs/>
                <w:color w:val="0000FF"/>
                <w:sz w:val="20"/>
                <w:szCs w:val="20"/>
                <w:u w:val="single"/>
              </w:rPr>
              <w:t>[32]</w:t>
            </w:r>
            <w:r w:rsidRPr="00122B3E">
              <w:rPr>
                <w:rFonts w:ascii="Arial" w:hAnsi="Arial" w:cs="Arial"/>
                <w:b/>
                <w:bCs/>
                <w:sz w:val="20"/>
                <w:szCs w:val="20"/>
              </w:rPr>
              <w:fldChar w:fldCharType="end"/>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chứng chỉ kỹ năng nghề quốc gia</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IV</w:t>
            </w:r>
          </w:p>
        </w:tc>
        <w:tc>
          <w:tcPr>
            <w:tcW w:w="47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LỆ PHÍ QUẢN LÝ NHÀ NƯỚC ĐẶC BIỆT VỀ CHỦ QUYỀN QUỐC GIA</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ra, vào cảng</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ra, vào cảng biển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ra, vào cảng, bến thủy nội địa</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1.3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ra, vào cảng hàng không, sân bay</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đi qua vùng đất, vùng biển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 </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hàng hóa, hành lý, phương tiện vận tải quá cảnh</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 xml:space="preserve">Lệ phí cấp </w:t>
            </w:r>
            <w:r w:rsidRPr="00122B3E">
              <w:rPr>
                <w:rFonts w:ascii="Arial" w:hAnsi="Arial" w:cs="Arial"/>
                <w:sz w:val="20"/>
                <w:szCs w:val="20"/>
              </w:rPr>
              <w:t>phép hoạt động khảo sát, thiết kế, lắp đặt, sửa chữa, bảo dưỡng các công trình thông tin bưu điện, dầu khí, giao thông vận tải đi qua vùng đất, vùng biển của Việt Nam</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phép lên bờ cho thuyền viên nước ngoài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w:t>
            </w:r>
            <w:r w:rsidRPr="00122B3E">
              <w:rPr>
                <w:rFonts w:ascii="Arial" w:hAnsi="Arial" w:cs="Arial"/>
                <w:sz w:val="20"/>
                <w:szCs w:val="20"/>
              </w:rPr>
              <w:t>4</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phép xuống tàu nước ngoài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2.5</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phép cho người điều khiển phương tiện Việt Nam cặp mạn tàu nước ngoài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sz w:val="20"/>
                <w:szCs w:val="20"/>
              </w:rPr>
              <w:t>2.6</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sz w:val="20"/>
                <w:szCs w:val="20"/>
              </w:rPr>
              <w:t>Lệ phí cấp giấy phép cho người Việt Nam và người nước ngoài thực hiện các hoạt động báo ch</w:t>
            </w:r>
            <w:r w:rsidRPr="00122B3E">
              <w:rPr>
                <w:rFonts w:ascii="Arial" w:hAnsi="Arial" w:cs="Arial"/>
                <w:sz w:val="20"/>
                <w:szCs w:val="20"/>
              </w:rPr>
              <w:t>í, nghiên cứu khoa học, tham quan du lịch có liên quan đến tàu, thuyền nước ngoài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hoa hồng chữ ký trong lĩnh vực dầu khí</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122B3E" w:rsidRPr="00122B3E" w:rsidT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V</w:t>
            </w:r>
          </w:p>
        </w:tc>
        <w:tc>
          <w:tcPr>
            <w:tcW w:w="47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color w:val="000000"/>
                <w:sz w:val="20"/>
                <w:szCs w:val="20"/>
              </w:rPr>
              <w:t>LỆ PHÍ QUẢN LÝ NHÀ NƯỚC TRONG CÁC LĨNH VỰC KHÁC</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chứng chỉ hành nghề luật sư</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2</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thẻ công chứng viên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3</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chứng chỉ hành nghề quản tài viên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4</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chứng nhận thuyết minh viên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5</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chứng chỉ hành nghề</w:t>
            </w:r>
            <w:r w:rsidRPr="00122B3E">
              <w:rPr>
                <w:rFonts w:ascii="Arial" w:hAnsi="Arial" w:cs="Arial"/>
                <w:b/>
                <w:bCs/>
                <w:sz w:val="20"/>
                <w:szCs w:val="20"/>
              </w:rPr>
              <w:t xml:space="preserve"> dịch vụ thú y; chế phẩm sinh học, vi sinh vật, hóa chất, chất xử lý cải tạo môi trường trong nuôi trồng thủy sản, chăn nuôi</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6</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chứng nhận kiểm dịch động vật, sản phẩm động vật trên cạn; thủy sản nhập khẩu, quá cảnh, tạm nhập tái xu</w:t>
            </w:r>
            <w:r w:rsidRPr="00122B3E">
              <w:rPr>
                <w:rFonts w:ascii="Arial" w:hAnsi="Arial" w:cs="Arial"/>
                <w:b/>
                <w:bCs/>
                <w:sz w:val="20"/>
                <w:szCs w:val="20"/>
              </w:rPr>
              <w:t>ất, chuyển cửa khẩu</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7</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khai thác, hoạt động thủy sản</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8</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công nhận chất lượng vật tư nông nghiệp được phép lưu hành tại Việt Nam</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9</w:t>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giấy phép xuất khẩu, nhập khẩu giống, nguồn gen</w:t>
            </w:r>
            <w:r w:rsidRPr="00122B3E">
              <w:rPr>
                <w:rFonts w:ascii="Arial" w:hAnsi="Arial" w:cs="Arial"/>
                <w:b/>
                <w:bCs/>
                <w:sz w:val="20"/>
                <w:szCs w:val="20"/>
              </w:rPr>
              <w:t xml:space="preserve"> cây trồng nông nghiệp</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r w:rsidR="00000000" w:rsidRPr="00122B3E">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b/>
                <w:bCs/>
                <w:sz w:val="20"/>
                <w:szCs w:val="20"/>
              </w:rPr>
              <w:t>10</w:t>
            </w:r>
            <w:bookmarkStart w:id="74" w:name="_ftnref33"/>
            <w:bookmarkEnd w:id="74"/>
            <w:r w:rsidRPr="00122B3E">
              <w:rPr>
                <w:rFonts w:ascii="Arial" w:hAnsi="Arial" w:cs="Arial"/>
                <w:b/>
                <w:bCs/>
                <w:sz w:val="20"/>
                <w:szCs w:val="20"/>
              </w:rPr>
              <w:fldChar w:fldCharType="begin"/>
            </w:r>
            <w:r w:rsidRPr="00122B3E">
              <w:rPr>
                <w:rFonts w:ascii="Arial" w:hAnsi="Arial" w:cs="Arial"/>
                <w:b/>
                <w:bCs/>
                <w:sz w:val="20"/>
                <w:szCs w:val="20"/>
              </w:rPr>
              <w:instrText xml:space="preserve"> HYPERLINK \l "_ftn33" </w:instrText>
            </w:r>
            <w:r w:rsidRPr="00122B3E">
              <w:rPr>
                <w:rFonts w:ascii="Arial" w:hAnsi="Arial" w:cs="Arial"/>
                <w:b/>
                <w:bCs/>
                <w:sz w:val="20"/>
                <w:szCs w:val="20"/>
              </w:rPr>
              <w:fldChar w:fldCharType="separate"/>
            </w:r>
            <w:r w:rsidRPr="00122B3E">
              <w:rPr>
                <w:rFonts w:ascii="Arial" w:hAnsi="Arial" w:cs="Arial"/>
                <w:b/>
                <w:bCs/>
                <w:color w:val="0000FF"/>
                <w:sz w:val="20"/>
                <w:szCs w:val="20"/>
                <w:u w:val="single"/>
              </w:rPr>
              <w:t>[33]</w:t>
            </w:r>
            <w:r w:rsidRPr="00122B3E">
              <w:rPr>
                <w:rFonts w:ascii="Arial" w:hAnsi="Arial" w:cs="Arial"/>
                <w:b/>
                <w:bCs/>
                <w:sz w:val="20"/>
                <w:szCs w:val="20"/>
              </w:rPr>
              <w:fldChar w:fldCharType="end"/>
            </w:r>
          </w:p>
        </w:tc>
        <w:tc>
          <w:tcPr>
            <w:tcW w:w="3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rPr>
                <w:rFonts w:ascii="Arial" w:hAnsi="Arial" w:cs="Arial"/>
                <w:sz w:val="20"/>
                <w:szCs w:val="20"/>
              </w:rPr>
            </w:pPr>
            <w:r w:rsidRPr="00122B3E">
              <w:rPr>
                <w:rFonts w:ascii="Arial" w:hAnsi="Arial" w:cs="Arial"/>
                <w:b/>
                <w:bCs/>
                <w:sz w:val="20"/>
                <w:szCs w:val="20"/>
              </w:rPr>
              <w:t>Lệ phí cấp Chứng chỉ hành nghề lưu trữ</w:t>
            </w:r>
          </w:p>
        </w:tc>
        <w:tc>
          <w:tcPr>
            <w:tcW w:w="15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122B3E" w:rsidRDefault="00790138" w:rsidP="00122B3E">
            <w:pPr>
              <w:jc w:val="center"/>
              <w:rPr>
                <w:rFonts w:ascii="Arial" w:hAnsi="Arial" w:cs="Arial"/>
                <w:sz w:val="20"/>
                <w:szCs w:val="20"/>
              </w:rPr>
            </w:pPr>
            <w:r w:rsidRPr="00122B3E">
              <w:rPr>
                <w:rFonts w:ascii="Arial" w:hAnsi="Arial" w:cs="Arial"/>
                <w:color w:val="000000"/>
                <w:sz w:val="20"/>
                <w:szCs w:val="20"/>
              </w:rPr>
              <w:t>Bộ Tài chính</w:t>
            </w:r>
          </w:p>
        </w:tc>
      </w:tr>
    </w:tbl>
    <w:p w:rsidR="00000000" w:rsidRPr="00122B3E" w:rsidRDefault="00790138" w:rsidP="00122B3E">
      <w:pPr>
        <w:rPr>
          <w:rFonts w:ascii="Arial" w:hAnsi="Arial" w:cs="Arial"/>
          <w:sz w:val="20"/>
          <w:szCs w:val="20"/>
        </w:rPr>
      </w:pPr>
      <w:r w:rsidRPr="00122B3E">
        <w:rPr>
          <w:rFonts w:ascii="Arial" w:hAnsi="Arial" w:cs="Arial"/>
          <w:sz w:val="20"/>
          <w:szCs w:val="20"/>
        </w:rPr>
        <w:t> </w:t>
      </w:r>
    </w:p>
    <w:p w:rsidR="00000000" w:rsidRPr="00122B3E" w:rsidRDefault="00790138" w:rsidP="00122B3E">
      <w:pPr>
        <w:jc w:val="center"/>
        <w:rPr>
          <w:rFonts w:ascii="Arial" w:hAnsi="Arial" w:cs="Arial"/>
          <w:sz w:val="20"/>
          <w:szCs w:val="20"/>
        </w:rPr>
      </w:pPr>
      <w:bookmarkStart w:id="75" w:name="chuong_pl_2"/>
      <w:r w:rsidRPr="00122B3E">
        <w:rPr>
          <w:rFonts w:ascii="Arial" w:hAnsi="Arial" w:cs="Arial"/>
          <w:b/>
          <w:bCs/>
          <w:sz w:val="20"/>
          <w:szCs w:val="20"/>
        </w:rPr>
        <w:t>PHỤ LỤC SỐ 02</w:t>
      </w:r>
      <w:bookmarkEnd w:id="75"/>
      <w:r w:rsidRPr="00122B3E">
        <w:rPr>
          <w:rFonts w:ascii="Arial" w:hAnsi="Arial" w:cs="Arial"/>
          <w:sz w:val="20"/>
          <w:szCs w:val="20"/>
        </w:rPr>
        <w:fldChar w:fldCharType="begin"/>
      </w:r>
      <w:r w:rsidRPr="00122B3E">
        <w:rPr>
          <w:rFonts w:ascii="Arial" w:hAnsi="Arial" w:cs="Arial"/>
          <w:sz w:val="20"/>
          <w:szCs w:val="20"/>
        </w:rPr>
        <w:instrText xml:space="preserve"> HYPERLINK \l "_ftn34" </w:instrText>
      </w:r>
      <w:r w:rsidRPr="00122B3E">
        <w:rPr>
          <w:rFonts w:ascii="Arial" w:hAnsi="Arial" w:cs="Arial"/>
          <w:sz w:val="20"/>
          <w:szCs w:val="20"/>
        </w:rPr>
        <w:fldChar w:fldCharType="separate"/>
      </w:r>
      <w:r w:rsidRPr="00122B3E">
        <w:rPr>
          <w:rFonts w:ascii="Arial" w:hAnsi="Arial" w:cs="Arial"/>
          <w:b/>
          <w:bCs/>
          <w:color w:val="0000FF"/>
          <w:sz w:val="20"/>
          <w:szCs w:val="20"/>
          <w:u w:val="single"/>
        </w:rPr>
        <w:t>[34]</w:t>
      </w:r>
      <w:r w:rsidRPr="00122B3E">
        <w:rPr>
          <w:rFonts w:ascii="Arial" w:hAnsi="Arial" w:cs="Arial"/>
          <w:sz w:val="20"/>
          <w:szCs w:val="20"/>
        </w:rPr>
        <w:fldChar w:fldCharType="end"/>
      </w:r>
      <w:r w:rsidRPr="00122B3E">
        <w:rPr>
          <w:rFonts w:ascii="Arial" w:hAnsi="Arial" w:cs="Arial"/>
          <w:b/>
          <w:bCs/>
          <w:sz w:val="20"/>
          <w:szCs w:val="20"/>
        </w:rPr>
        <w:t xml:space="preserve"> </w:t>
      </w:r>
      <w:bookmarkStart w:id="76" w:name="chuong_pl_2_name"/>
      <w:r w:rsidRPr="00122B3E">
        <w:rPr>
          <w:rFonts w:ascii="Arial" w:hAnsi="Arial" w:cs="Arial"/>
          <w:b/>
          <w:bCs/>
          <w:i/>
          <w:iCs/>
          <w:sz w:val="20"/>
          <w:szCs w:val="20"/>
        </w:rPr>
        <w:t>(được bãi bỏ)</w:t>
      </w:r>
      <w:bookmarkEnd w:id="76"/>
    </w:p>
    <w:p w:rsidR="00000000" w:rsidRPr="00122B3E" w:rsidRDefault="00790138" w:rsidP="00122B3E">
      <w:pPr>
        <w:rPr>
          <w:rFonts w:ascii="Arial" w:hAnsi="Arial" w:cs="Arial"/>
          <w:sz w:val="20"/>
          <w:szCs w:val="20"/>
        </w:rPr>
      </w:pPr>
      <w:r w:rsidRPr="00122B3E">
        <w:rPr>
          <w:rFonts w:ascii="Arial" w:hAnsi="Arial" w:cs="Arial"/>
          <w:sz w:val="20"/>
          <w:szCs w:val="20"/>
        </w:rPr>
        <w:t> </w:t>
      </w:r>
    </w:p>
    <w:p w:rsidR="00000000" w:rsidRPr="00122B3E" w:rsidRDefault="00790138" w:rsidP="00122B3E">
      <w:pPr>
        <w:rPr>
          <w:rFonts w:ascii="Arial" w:hAnsi="Arial" w:cs="Arial"/>
          <w:sz w:val="20"/>
          <w:szCs w:val="20"/>
        </w:rPr>
      </w:pPr>
    </w:p>
    <w:p w:rsidR="00000000" w:rsidRPr="00231804" w:rsidRDefault="00231804" w:rsidP="00122B3E">
      <w:pPr>
        <w:rPr>
          <w:rFonts w:ascii="Arial" w:hAnsi="Arial" w:cs="Arial"/>
          <w:sz w:val="20"/>
          <w:szCs w:val="20"/>
          <w:vertAlign w:val="superscript"/>
        </w:rPr>
      </w:pPr>
      <w:r>
        <w:rPr>
          <w:rFonts w:ascii="Arial" w:hAnsi="Arial" w:cs="Arial"/>
          <w:sz w:val="20"/>
          <w:szCs w:val="20"/>
          <w:vertAlign w:val="superscript"/>
        </w:rPr>
        <w:t>_______________________________</w:t>
      </w:r>
    </w:p>
    <w:bookmarkStart w:id="77" w:name="_ftn1"/>
    <w:bookmarkEnd w:id="77"/>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"_ftnref1" </w:instrText>
      </w:r>
      <w:r w:rsidRPr="00122B3E">
        <w:rPr>
          <w:rFonts w:ascii="Arial" w:hAnsi="Arial" w:cs="Arial"/>
          <w:sz w:val="20"/>
          <w:szCs w:val="20"/>
        </w:rPr>
        <w:fldChar w:fldCharType="separate"/>
      </w:r>
      <w:r w:rsidRPr="00122B3E">
        <w:rPr>
          <w:rFonts w:ascii="Arial" w:hAnsi="Arial" w:cs="Arial"/>
          <w:color w:val="0000FF"/>
          <w:sz w:val="20"/>
          <w:szCs w:val="20"/>
          <w:u w:val="single"/>
        </w:rPr>
        <w:t>[1]</w:t>
      </w:r>
      <w:r w:rsidRPr="00122B3E">
        <w:rPr>
          <w:rFonts w:ascii="Arial" w:hAnsi="Arial" w:cs="Arial"/>
          <w:sz w:val="20"/>
          <w:szCs w:val="20"/>
        </w:rPr>
        <w:fldChar w:fldCharType="end"/>
      </w:r>
      <w:r w:rsidRPr="00122B3E">
        <w:rPr>
          <w:rFonts w:ascii="Arial" w:hAnsi="Arial" w:cs="Arial"/>
          <w:sz w:val="20"/>
          <w:szCs w:val="20"/>
        </w:rPr>
        <w:t xml:space="preserve"> </w:t>
      </w:r>
      <w:r w:rsidRPr="00122B3E">
        <w:rPr>
          <w:rFonts w:ascii="Arial" w:hAnsi="Arial" w:cs="Arial"/>
          <w:color w:val="000000"/>
          <w:sz w:val="20"/>
          <w:szCs w:val="20"/>
        </w:rPr>
        <w:t xml:space="preserve">Luật Du lịch số 09/2017/QH14 có căn </w:t>
      </w:r>
      <w:r w:rsidRPr="00122B3E">
        <w:rPr>
          <w:rFonts w:ascii="Arial" w:hAnsi="Arial" w:cs="Arial"/>
          <w:color w:val="000000"/>
          <w:sz w:val="20"/>
          <w:szCs w:val="20"/>
        </w:rPr>
        <w:t>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w:t>
      </w:r>
      <w:r w:rsidRPr="00122B3E">
        <w:rPr>
          <w:rFonts w:ascii="Arial" w:hAnsi="Arial" w:cs="Arial"/>
          <w:i/>
          <w:iCs/>
          <w:color w:val="000000"/>
          <w:sz w:val="20"/>
          <w:szCs w:val="20"/>
        </w:rPr>
        <w:t>Căn cứ Hiến pháp nước Cộng hòa xã hội chủ nghĩa Việt Nam;</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Du lịch”.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Cạnh tranh số 23/2018/QH14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C</w:t>
      </w:r>
      <w:r w:rsidRPr="00122B3E">
        <w:rPr>
          <w:rFonts w:ascii="Arial" w:hAnsi="Arial" w:cs="Arial"/>
          <w:i/>
          <w:iCs/>
          <w:color w:val="000000"/>
          <w:sz w:val="20"/>
          <w:szCs w:val="20"/>
        </w:rPr>
        <w:t>ạnh tranh”.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Bảo vệ môi trường số 72/2020/QH14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lastRenderedPageBreak/>
        <w:t>Quốc hội ban hành Luật Bảo vệ môi trường.”.</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Giá số 16/2023/QH15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w:t>
      </w:r>
      <w:r w:rsidRPr="00122B3E">
        <w:rPr>
          <w:rFonts w:ascii="Arial" w:hAnsi="Arial" w:cs="Arial"/>
          <w:i/>
          <w:iCs/>
          <w:color w:val="000000"/>
          <w:sz w:val="20"/>
          <w:szCs w:val="20"/>
        </w:rPr>
        <w:t>c Cộng hòa xã hội chủ nghĩa Việt Nam;</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Giá.”.</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Giao dịch điện tử số 20/2023/QH15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Giao dịch điện tử.”.</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Viễn thông số</w:t>
      </w:r>
      <w:r w:rsidRPr="00122B3E">
        <w:rPr>
          <w:rFonts w:ascii="Arial" w:hAnsi="Arial" w:cs="Arial"/>
          <w:color w:val="000000"/>
          <w:sz w:val="20"/>
          <w:szCs w:val="20"/>
        </w:rPr>
        <w:t xml:space="preserve"> 24/2023/QH15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Viễn thông.”.</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Lưu trữ số 33/2024/QH15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w:t>
      </w:r>
      <w:r w:rsidRPr="00122B3E">
        <w:rPr>
          <w:rFonts w:ascii="Arial" w:hAnsi="Arial" w:cs="Arial"/>
          <w:i/>
          <w:iCs/>
          <w:color w:val="000000"/>
          <w:sz w:val="20"/>
          <w:szCs w:val="20"/>
        </w:rPr>
        <w:t>ốc hội ban hành Luật Lưu trữ.”.</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Đường bộ số 35/2024/QH15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Đường bộ”.</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Quy hoạch đô thị và nông thôn số 47/2024/QH15 có căn cứ ban hành như</w:t>
      </w:r>
      <w:r w:rsidRPr="00122B3E">
        <w:rPr>
          <w:rFonts w:ascii="Arial" w:hAnsi="Arial" w:cs="Arial"/>
          <w:color w:val="000000"/>
          <w:sz w:val="20"/>
          <w:szCs w:val="20"/>
        </w:rPr>
        <w:t xml:space="preserve"> sau: </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Quy hoạch đô thị và nông thôn.”.</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Dữ liệu số 60/2024/QH15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 xml:space="preserve">Quốc hội ban hành </w:t>
      </w:r>
      <w:r w:rsidRPr="00122B3E">
        <w:rPr>
          <w:rFonts w:ascii="Arial" w:hAnsi="Arial" w:cs="Arial"/>
          <w:i/>
          <w:iCs/>
          <w:color w:val="000000"/>
          <w:sz w:val="20"/>
          <w:szCs w:val="20"/>
        </w:rPr>
        <w:t>Luật Dữ liệu”.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Việc làm số 74/2025/QH15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 đã được sửa đổi, bổ sung một số điều theo Nghị quyết số 203/2025/QH15;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Việc làm.”.</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 xml:space="preserve">Luật Ngân sách nhà </w:t>
      </w:r>
      <w:r w:rsidRPr="00122B3E">
        <w:rPr>
          <w:rFonts w:ascii="Arial" w:hAnsi="Arial" w:cs="Arial"/>
          <w:color w:val="000000"/>
          <w:sz w:val="20"/>
          <w:szCs w:val="20"/>
        </w:rPr>
        <w:t>nước số 89/2025/QH15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 đã được sửa đổi, bổ sung một số điều theo Nghị quyết số 203/2025/QH15;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Ngân sách nhà nước.”.</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Năng lượng nguyên tử số 94/2</w:t>
      </w:r>
      <w:r w:rsidRPr="00122B3E">
        <w:rPr>
          <w:rFonts w:ascii="Arial" w:hAnsi="Arial" w:cs="Arial"/>
          <w:color w:val="000000"/>
          <w:sz w:val="20"/>
          <w:szCs w:val="20"/>
        </w:rPr>
        <w:t>025/QH15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 đã được sửa đổi, bổ sung một số điều theo Nghị quyết số 203/2025/QH15;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Năng lượng nguyên tử.”.</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Đường sắt số 95/2025/QH15 có căn cứ ba</w:t>
      </w:r>
      <w:r w:rsidRPr="00122B3E">
        <w:rPr>
          <w:rFonts w:ascii="Arial" w:hAnsi="Arial" w:cs="Arial"/>
          <w:color w:val="000000"/>
          <w:sz w:val="20"/>
          <w:szCs w:val="20"/>
        </w:rPr>
        <w:t>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 đã được sửa đổi, bổ sung một số điều theo Nghị quyết số 203/2025/QH15;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Đường sắt.”.</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lastRenderedPageBreak/>
        <w:t>Luật An ninh mạng số 116/2025/QH15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w:t>
      </w:r>
      <w:r w:rsidRPr="00122B3E">
        <w:rPr>
          <w:rFonts w:ascii="Arial" w:hAnsi="Arial" w:cs="Arial"/>
          <w:i/>
          <w:iCs/>
          <w:color w:val="000000"/>
          <w:sz w:val="20"/>
          <w:szCs w:val="20"/>
        </w:rPr>
        <w:t xml:space="preserve"> pháp nước Cộng hòa xã hội chủ nghĩa Việt Nam đã được sửa đổi, bổ sung một số điều theo Nghị quyết số 203/2025/QH15;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An ninh mạng.”.</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 xml:space="preserve">Luật số 118/2025/QH15 sửa đổi, bổ sung một số điều của 10 luật có liên quan đến an ninh, trật tự có </w:t>
      </w:r>
      <w:r w:rsidRPr="00122B3E">
        <w:rPr>
          <w:rFonts w:ascii="Arial" w:hAnsi="Arial" w:cs="Arial"/>
          <w:color w:val="000000"/>
          <w:sz w:val="20"/>
          <w:szCs w:val="20"/>
        </w:rPr>
        <w:t>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 đã được sửa đổi, bổ sung một số điều theo Nghị quyết số 203/2025/QH15;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 xml:space="preserve">Quốc hội ban hành Luật sửa đổi, bổ sung một số điều của Luật Cảnh vệ số 13/2017/QH14 đã được sửa đổi, </w:t>
      </w:r>
      <w:r w:rsidRPr="00122B3E">
        <w:rPr>
          <w:rFonts w:ascii="Arial" w:hAnsi="Arial" w:cs="Arial"/>
          <w:i/>
          <w:iCs/>
          <w:color w:val="000000"/>
          <w:sz w:val="20"/>
          <w:szCs w:val="20"/>
        </w:rPr>
        <w:t>bổ sung một số điều theo Luật số 40/2024/QH15, Luật Nhập cảnh, xuất cảnh, quá cảnh, cư trú của người nước ngoài tại Việt Nam số 47/2014/QH13 đã được sửa đổi, bổ sung một số điều theo Luật số 51/2019/QH14, Luật số 23/2023/QH15 và Luật số 103/2025/QH15, Luật</w:t>
      </w:r>
      <w:r w:rsidRPr="00122B3E">
        <w:rPr>
          <w:rFonts w:ascii="Arial" w:hAnsi="Arial" w:cs="Arial"/>
          <w:i/>
          <w:iCs/>
          <w:color w:val="000000"/>
          <w:sz w:val="20"/>
          <w:szCs w:val="20"/>
        </w:rPr>
        <w:t xml:space="preserve"> Xuất cảnh, nhập cảnh của công dân Việt Nam số 49/2019/QH14 đã được sửa đổi, bổ sung một số điều theo Luật số 23/2023/QH15, Luật Cư trú số 68/2020/QH14 đã được sửa đổi, bổ sung một số điều theo Luật số 59/2024/QH15, Luật Căn cước số 26/2023/QH15, Luật Lực </w:t>
      </w:r>
      <w:r w:rsidRPr="00122B3E">
        <w:rPr>
          <w:rFonts w:ascii="Arial" w:hAnsi="Arial" w:cs="Arial"/>
          <w:i/>
          <w:iCs/>
          <w:color w:val="000000"/>
          <w:sz w:val="20"/>
          <w:szCs w:val="20"/>
        </w:rPr>
        <w:t>lượng tham gia bảo vệ an ninh, trật tự ở cơ sở số 30/2023/QH15 đã được sửa đổi, bổ sung theo Luật số 51/2024/QH15, Luật Trật tự, an toàn giao thông đường bộ số 36/2024/QH15, Luật Đường bộ số 35/2024/QH15 đã được sửa đổi, bổ sung theo Luật số 112/2025/QH15,</w:t>
      </w:r>
      <w:r w:rsidRPr="00122B3E">
        <w:rPr>
          <w:rFonts w:ascii="Arial" w:hAnsi="Arial" w:cs="Arial"/>
          <w:i/>
          <w:iCs/>
          <w:color w:val="000000"/>
          <w:sz w:val="20"/>
          <w:szCs w:val="20"/>
        </w:rPr>
        <w:t xml:space="preserve"> Luật Quản lý, sử dụng vũ khí, vật liệu nổ và công cụ hỗ trợ số 42/2024/QH15, Luật Phòng cháy, chữa cháy và cứu nạn, cứu hộ số 55/2024/QH15 đã được sửa đổi, bổ sung theo Luật số 135/2025/QH15”.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Hàng không dân dụng Việt Nam số 130/2025/QH15 có căn cứ b</w:t>
      </w:r>
      <w:r w:rsidRPr="00122B3E">
        <w:rPr>
          <w:rFonts w:ascii="Arial" w:hAnsi="Arial" w:cs="Arial"/>
          <w:color w:val="000000"/>
          <w:sz w:val="20"/>
          <w:szCs w:val="20"/>
        </w:rPr>
        <w:t>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 đã được sửa đổi, bổ sung một số điều theo Nghị quyết số 203/2025/QH15;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Hàng không dân dụng Việt Nam.”.</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Phục hồi, phá sản số 142/2025/QH15 có căn cứ ban h</w:t>
      </w:r>
      <w:r w:rsidRPr="00122B3E">
        <w:rPr>
          <w:rFonts w:ascii="Arial" w:hAnsi="Arial" w:cs="Arial"/>
          <w:color w:val="000000"/>
          <w:sz w:val="20"/>
          <w:szCs w:val="20"/>
        </w:rPr>
        <w:t>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 đã được sửa đổi, bổ sung một số điều theo Nghị quyết số 203/2025/QH15;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Quốc hội ban hành Luật Phục hồi, phá sản.”.</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Luật số 144/2025/QH15 đổi, bổ sung một số điều của Luật Quy hoạch đô t</w:t>
      </w:r>
      <w:r w:rsidRPr="00122B3E">
        <w:rPr>
          <w:rFonts w:ascii="Arial" w:hAnsi="Arial" w:cs="Arial"/>
          <w:color w:val="000000"/>
          <w:sz w:val="20"/>
          <w:szCs w:val="20"/>
        </w:rPr>
        <w:t>hị và nông thôn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“Căn cứ Hiến pháp nước Cộng hòa xã hội chủ nghĩa Việt Nam đã được sửa đổi, bổ sung một số điều theo Nghị quyết số 203/2025/QH15;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sz w:val="20"/>
          <w:szCs w:val="20"/>
        </w:rPr>
        <w:t>Quốc hội ban hành Luật sửa đổi, bổ sung một số điều của Luật Quy hoạch đô thị và nô</w:t>
      </w:r>
      <w:r w:rsidRPr="00122B3E">
        <w:rPr>
          <w:rFonts w:ascii="Arial" w:hAnsi="Arial" w:cs="Arial"/>
          <w:i/>
          <w:iCs/>
          <w:sz w:val="20"/>
          <w:szCs w:val="20"/>
        </w:rPr>
        <w:t>ng thôn số 47/2024/QH15 đã được sửa đổi, bổ sung một số điều theo Luật số 71/2025/QH15.”.</w:t>
      </w:r>
    </w:p>
    <w:bookmarkStart w:id="78" w:name="_ftn2"/>
    <w:bookmarkEnd w:id="78"/>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"_ftnref2" </w:instrText>
      </w:r>
      <w:r w:rsidRPr="00122B3E">
        <w:rPr>
          <w:rFonts w:ascii="Arial" w:hAnsi="Arial" w:cs="Arial"/>
          <w:sz w:val="20"/>
          <w:szCs w:val="20"/>
        </w:rPr>
        <w:fldChar w:fldCharType="separate"/>
      </w:r>
      <w:r w:rsidRPr="00122B3E">
        <w:rPr>
          <w:rFonts w:ascii="Arial" w:hAnsi="Arial" w:cs="Arial"/>
          <w:color w:val="0000FF"/>
          <w:sz w:val="20"/>
          <w:szCs w:val="20"/>
          <w:u w:val="single"/>
        </w:rPr>
        <w:t>[2]</w:t>
      </w:r>
      <w:r w:rsidRPr="00122B3E">
        <w:rPr>
          <w:rFonts w:ascii="Arial" w:hAnsi="Arial" w:cs="Arial"/>
          <w:sz w:val="20"/>
          <w:szCs w:val="20"/>
        </w:rPr>
        <w:fldChar w:fldCharType="end"/>
      </w:r>
      <w:r w:rsidRPr="00122B3E">
        <w:rPr>
          <w:rFonts w:ascii="Arial" w:hAnsi="Arial" w:cs="Arial"/>
          <w:sz w:val="20"/>
          <w:szCs w:val="20"/>
        </w:rPr>
        <w:t xml:space="preserve"> Cụm từ trường hợp cơ quan nhà nước được khoán chi phí hoạt động từ nguồn thu phí thì được khấu trừ, phần còn lại nộp ngân sách nhà nướ</w:t>
      </w:r>
      <w:r w:rsidRPr="00122B3E">
        <w:rPr>
          <w:rFonts w:ascii="Arial" w:hAnsi="Arial" w:cs="Arial"/>
          <w:sz w:val="20"/>
          <w:szCs w:val="20"/>
        </w:rPr>
        <w:t>c” được bỏ theo quy định tại khoản 3 Điều 76 của Luật Ngân sách nhà nước số 89/2025/QH15, có hiệu lực kể từ năm ngân sách 2026.</w:t>
      </w:r>
    </w:p>
    <w:bookmarkStart w:id="79" w:name="_ftn3"/>
    <w:bookmarkEnd w:id="79"/>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"_ftnref3" </w:instrText>
      </w:r>
      <w:r w:rsidRPr="00122B3E">
        <w:rPr>
          <w:rFonts w:ascii="Arial" w:hAnsi="Arial" w:cs="Arial"/>
          <w:sz w:val="20"/>
          <w:szCs w:val="20"/>
        </w:rPr>
        <w:fldChar w:fldCharType="separate"/>
      </w:r>
      <w:r w:rsidRPr="00122B3E">
        <w:rPr>
          <w:rFonts w:ascii="Arial" w:hAnsi="Arial" w:cs="Arial"/>
          <w:color w:val="0000FF"/>
          <w:sz w:val="20"/>
          <w:szCs w:val="20"/>
          <w:u w:val="single"/>
        </w:rPr>
        <w:t>[3]</w:t>
      </w:r>
      <w:r w:rsidRPr="00122B3E">
        <w:rPr>
          <w:rFonts w:ascii="Arial" w:hAnsi="Arial" w:cs="Arial"/>
          <w:sz w:val="20"/>
          <w:szCs w:val="20"/>
        </w:rPr>
        <w:fldChar w:fldCharType="end"/>
      </w:r>
      <w:r w:rsidRPr="00122B3E">
        <w:rPr>
          <w:rFonts w:ascii="Arial" w:hAnsi="Arial" w:cs="Arial"/>
          <w:sz w:val="20"/>
          <w:szCs w:val="20"/>
        </w:rPr>
        <w:t xml:space="preserve"> </w:t>
      </w:r>
      <w:r w:rsidRPr="00122B3E">
        <w:rPr>
          <w:rFonts w:ascii="Arial" w:hAnsi="Arial" w:cs="Arial"/>
          <w:color w:val="000000"/>
          <w:sz w:val="20"/>
          <w:szCs w:val="20"/>
        </w:rPr>
        <w:t>Điều 77 của Luật Du lịch số 09/2017/QH14, có hiệu lực kể từ ngày 01 tháng 01 năm 2018 quy định n</w:t>
      </w:r>
      <w:r w:rsidRPr="00122B3E">
        <w:rPr>
          <w:rFonts w:ascii="Arial" w:hAnsi="Arial" w:cs="Arial"/>
          <w:color w:val="000000"/>
          <w:sz w:val="20"/>
          <w:szCs w:val="20"/>
        </w:rPr>
        <w:t>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w:t>
      </w:r>
      <w:r w:rsidRPr="00122B3E">
        <w:rPr>
          <w:rFonts w:ascii="Arial" w:hAnsi="Arial" w:cs="Arial"/>
          <w:b/>
          <w:bCs/>
          <w:color w:val="000000"/>
          <w:sz w:val="20"/>
          <w:szCs w:val="20"/>
        </w:rPr>
        <w:t xml:space="preserve"> 77. </w:t>
      </w:r>
      <w:r w:rsidRPr="00122B3E">
        <w:rPr>
          <w:rFonts w:ascii="Arial" w:hAnsi="Arial" w:cs="Arial"/>
          <w:b/>
          <w:bCs/>
          <w:i/>
          <w:iCs/>
          <w:color w:val="000000"/>
          <w:sz w:val="20"/>
          <w:szCs w:val="20"/>
        </w:rPr>
        <w:t>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ngày 01 tháng 01 năm 2018.</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Luật Du lịch số 44/2005/QH11 hết hiệu lực kể từ ngày Luật này có hiệu lực thi hành”. </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Điều 117 của Luật Cạnh tranh số 23/2018/QH14, có hiệu lực kể từ ngày</w:t>
      </w:r>
      <w:r w:rsidRPr="00122B3E">
        <w:rPr>
          <w:rFonts w:ascii="Arial" w:hAnsi="Arial" w:cs="Arial"/>
          <w:color w:val="000000"/>
          <w:sz w:val="20"/>
          <w:szCs w:val="20"/>
        </w:rPr>
        <w:t xml:space="preserve"> 01 tháng 7 năm 2019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117.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lastRenderedPageBreak/>
        <w:t>1. Luật này có hiệu lực thi hành từ ngày 01 tháng 7 năm 2019.</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Luật Cạnh tranh số 27/2004/QH11 hết hiệu lực kể từ ngày Luật này có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Điều 170 và Điều 171 của Luật Bảo v</w:t>
      </w:r>
      <w:r w:rsidRPr="00122B3E">
        <w:rPr>
          <w:rFonts w:ascii="Arial" w:hAnsi="Arial" w:cs="Arial"/>
          <w:color w:val="000000"/>
          <w:sz w:val="20"/>
          <w:szCs w:val="20"/>
        </w:rPr>
        <w:t>ệ môi trường số 72/2020/QH14, có hiệu lực kể từ ngày 01 tháng 01 năm 2022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170.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ngày 01 tháng 01 năm 2022, trừ trường hợp quy định tại khoản 2 Điều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Khoản 3 Điều 29 của Luậ</w:t>
      </w:r>
      <w:r w:rsidRPr="00122B3E">
        <w:rPr>
          <w:rFonts w:ascii="Arial" w:hAnsi="Arial" w:cs="Arial"/>
          <w:i/>
          <w:iCs/>
          <w:color w:val="000000"/>
          <w:sz w:val="20"/>
          <w:szCs w:val="20"/>
        </w:rPr>
        <w:t>t này có hiệu lực thi hành từ ngày 01 tháng 02 năm 2021</w:t>
      </w:r>
      <w:r w:rsidRPr="00122B3E">
        <w:rPr>
          <w:rFonts w:ascii="Arial" w:hAnsi="Arial" w:cs="Arial"/>
          <w:color w:val="000000"/>
          <w:sz w:val="20"/>
          <w:szCs w:val="20"/>
          <w:vertAlign w:val="subscript"/>
        </w:rPr>
        <w:t>;</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3. Luật Bảo vệ môi trường số 55/2014/QH13 đã được sửa đổi, bổ sung một số điều theo Luật số 35/2018/QH14, Luật số 39/2019/QH14 và Luật số 61/2020/QH14 hết hiệu lực kể từ ngày Luật này có hiệu lực thi</w:t>
      </w:r>
      <w:r w:rsidRPr="00122B3E">
        <w:rPr>
          <w:rFonts w:ascii="Arial" w:hAnsi="Arial" w:cs="Arial"/>
          <w:i/>
          <w:iCs/>
          <w:color w:val="000000"/>
          <w:sz w:val="20"/>
          <w:szCs w:val="20"/>
        </w:rPr>
        <w:t xml:space="preserve">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171. Điều khoản chuyển tiếp</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Hồ sơ đầy đủ, hợp lệ đã được cơ quan nhà nước có thẩm quyền tiếp nhận để giải quyết theo thủ tục hành chính về môi trường trước ngày Luật này có hiệu lực thi hành được xử lý theo quy định của pháp luật tại thời đi</w:t>
      </w:r>
      <w:r w:rsidRPr="00122B3E">
        <w:rPr>
          <w:rFonts w:ascii="Arial" w:hAnsi="Arial" w:cs="Arial"/>
          <w:i/>
          <w:iCs/>
          <w:color w:val="000000"/>
          <w:sz w:val="20"/>
          <w:szCs w:val="20"/>
        </w:rPr>
        <w:t>ểm tiếp nhận, trừ trường hợp tổ chức, cá nhân đề nghị thực hiện theo quy định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Quyết định phê duyệt báo cáo đánh giá tác động môi trường, báo cáo đánh giá tác động môi trường sơ bộ, báo cáo đánh giá tác động môi trường chi tiết, báo cáo đán</w:t>
      </w:r>
      <w:r w:rsidRPr="00122B3E">
        <w:rPr>
          <w:rFonts w:ascii="Arial" w:hAnsi="Arial" w:cs="Arial"/>
          <w:i/>
          <w:iCs/>
          <w:color w:val="000000"/>
          <w:sz w:val="20"/>
          <w:szCs w:val="20"/>
        </w:rPr>
        <w:t>h giá tác động môi trường bổ sung, báo cáo đánh giá tác động môi trường lập lại, đề án bảo vệ môi trường chi tiết và văn bản xác nhận đề án bảo vệ môi trường đơn giản, bản đăng ký đạt tiêu chuẩn môi trường, cam kết bảo vệ môi trường, kế hoạch bảo vệ môi tr</w:t>
      </w:r>
      <w:r w:rsidRPr="00122B3E">
        <w:rPr>
          <w:rFonts w:ascii="Arial" w:hAnsi="Arial" w:cs="Arial"/>
          <w:i/>
          <w:iCs/>
          <w:color w:val="000000"/>
          <w:sz w:val="20"/>
          <w:szCs w:val="20"/>
        </w:rPr>
        <w:t>ường đã được cơ quan nhà nước có thẩm quyền ban hành trước ngày Luật này có hiệu lực thi hành là văn bản tương đương với quyết định phê duyệt kết quả thẩm định báo cáo đánh giá tác động môi trường khi xem xét, cấp giấy phép môi trường.</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3. Quyết định phê du</w:t>
      </w:r>
      <w:r w:rsidRPr="00122B3E">
        <w:rPr>
          <w:rFonts w:ascii="Arial" w:hAnsi="Arial" w:cs="Arial"/>
          <w:i/>
          <w:iCs/>
          <w:color w:val="000000"/>
          <w:sz w:val="20"/>
          <w:szCs w:val="20"/>
        </w:rPr>
        <w:t>yệt đề án ký quỹ, cải tạo, phục hồi môi trường; dự án cải tạo, phục hồi môi trường; phương án cải tạo, phục hồi môi trường; phương án cải tạo, phục hồi môi trường bổ sung đã được cơ quan nhà nước có thẩm quyền ban hành trước ngày Luật này có hiệu lực thi h</w:t>
      </w:r>
      <w:r w:rsidRPr="00122B3E">
        <w:rPr>
          <w:rFonts w:ascii="Arial" w:hAnsi="Arial" w:cs="Arial"/>
          <w:i/>
          <w:iCs/>
          <w:color w:val="000000"/>
          <w:sz w:val="20"/>
          <w:szCs w:val="20"/>
        </w:rPr>
        <w:t>ành là một phần của quyết định phê duyệt, văn bản xác nhận quy định tại khoản 2 Điều này đối với dự án khai thác khoáng sản khi xem xét, cấp giấy phép môi trường.</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4. Giấy chứng nhận, xác nhận có thời hạn về môi trường đã được cơ quan có thẩm quyền cấp trướ</w:t>
      </w:r>
      <w:r w:rsidRPr="00122B3E">
        <w:rPr>
          <w:rFonts w:ascii="Arial" w:hAnsi="Arial" w:cs="Arial"/>
          <w:i/>
          <w:iCs/>
          <w:color w:val="000000"/>
          <w:sz w:val="20"/>
          <w:szCs w:val="20"/>
        </w:rPr>
        <w:t>c ngày Luật này có hiệu lực thi hành, trừ trường hợp quy định tại điểm d khoản 2 Điều 42 của Luật này, được tiếp tục sử dụng đến hết thời hạn.</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5. Giấy phép xả nước thải vào nguồn nước, giấy phép xả nước thải vào công trình thủy lợi đã được cấp theo quy địn</w:t>
      </w:r>
      <w:r w:rsidRPr="00122B3E">
        <w:rPr>
          <w:rFonts w:ascii="Arial" w:hAnsi="Arial" w:cs="Arial"/>
          <w:i/>
          <w:iCs/>
          <w:color w:val="000000"/>
          <w:sz w:val="20"/>
          <w:szCs w:val="20"/>
        </w:rPr>
        <w:t>h của Luật Tài nguyên nước và Luật Thủy lợi được tiếp tục sử dụng đến hết thời hạn của giấy phép và là một phần của giấy phép môi trường quy định tại Luật này. Tổ chức, cá nhân đã được cấp giấy phép xả nước thải vào nguồn nước, giấy phép xả nước thải vào c</w:t>
      </w:r>
      <w:r w:rsidRPr="00122B3E">
        <w:rPr>
          <w:rFonts w:ascii="Arial" w:hAnsi="Arial" w:cs="Arial"/>
          <w:i/>
          <w:iCs/>
          <w:color w:val="000000"/>
          <w:sz w:val="20"/>
          <w:szCs w:val="20"/>
        </w:rPr>
        <w:t>ông trình thủy lợi được đề nghị cơ quan có thẩm quyền cấp giấy phép môi trường trong trường hợp đã hoàn thành công trình, thiết bị xử lý khí thải, quản lý chất thải rắn theo quy định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6. Chính phủ quy định chi tiết Điều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 xml:space="preserve">Điều 74 và Điều </w:t>
      </w:r>
      <w:r w:rsidRPr="00122B3E">
        <w:rPr>
          <w:rFonts w:ascii="Arial" w:hAnsi="Arial" w:cs="Arial"/>
          <w:color w:val="000000"/>
          <w:sz w:val="20"/>
          <w:szCs w:val="20"/>
        </w:rPr>
        <w:t>75 của Luật Giá số 16/2023/QH15, có hiệu lực kể từ ngày 01 tháng 7 năm 2024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74.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ngày 01 tháng 7 năm 2024, trừ trường hợp quy định tại khoản 2 Điều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Quy định tại khoản 2 Đi</w:t>
      </w:r>
      <w:r w:rsidRPr="00122B3E">
        <w:rPr>
          <w:rFonts w:ascii="Arial" w:hAnsi="Arial" w:cs="Arial"/>
          <w:i/>
          <w:iCs/>
          <w:color w:val="000000"/>
          <w:sz w:val="20"/>
          <w:szCs w:val="20"/>
        </w:rPr>
        <w:t>ều 60 của Luật này có hiệu lực thi hành từ ngày 01 tháng 01 năm 2026. Kể từ ngày 01 tháng 7 năm 2024 đến hết ngày 31 tháng 12 năm 2025, hội đồng thẩm định giá phải có ít nhất 01 thành viên có một trong các chứng nhận chuyên môn sau đây: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lastRenderedPageBreak/>
        <w:t xml:space="preserve">a) Bằng tốt nghiệp </w:t>
      </w:r>
      <w:r w:rsidRPr="00122B3E">
        <w:rPr>
          <w:rFonts w:ascii="Arial" w:hAnsi="Arial" w:cs="Arial"/>
          <w:i/>
          <w:iCs/>
          <w:color w:val="000000"/>
          <w:sz w:val="20"/>
          <w:szCs w:val="20"/>
        </w:rPr>
        <w:t>cao đẳng trở lên về chuyên ngành giá, thẩm định giá;</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b) Thẻ thẩm định viên về giá;</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c) Chứng chỉ đào tạo nghiệp vụ về thẩm định giá;</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d) Chứng chỉ bồi dưỡng thẩm định giá nhà nước.</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3. Luật Giá số 11/2012/QH13 đã được sửa đổi, bổ sung một số điều theo Luật số</w:t>
      </w:r>
      <w:r w:rsidRPr="00122B3E">
        <w:rPr>
          <w:rFonts w:ascii="Arial" w:hAnsi="Arial" w:cs="Arial"/>
          <w:i/>
          <w:iCs/>
          <w:color w:val="000000"/>
          <w:sz w:val="20"/>
          <w:szCs w:val="20"/>
        </w:rPr>
        <w:t xml:space="preserve"> 61/2014/QH13, Luật số 64/2020/QH14 và Luật số 07/2022/QH15 (sau đây gọi chung là Luật Giá số 11/2012/QH13) hết hiệu lực kể từ ngày Luật này có hiệu lực thi hành, trừ các quy định tại Điều 75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75. Quy định chuyển tiếp</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Trong thời hạn 12</w:t>
      </w:r>
      <w:r w:rsidRPr="00122B3E">
        <w:rPr>
          <w:rFonts w:ascii="Arial" w:hAnsi="Arial" w:cs="Arial"/>
          <w:i/>
          <w:iCs/>
          <w:color w:val="000000"/>
          <w:sz w:val="20"/>
          <w:szCs w:val="20"/>
        </w:rPr>
        <w:t xml:space="preserve"> tháng kể từ ngày Luật này có hiệu lực thi hành, các doanh nghiệp thẩm định giá đã được cấp giấy chứng nhận đủ điều kiện kinh doanh dịch vụ thẩm định giá theo quy định tại Luật Giá số 11/2012/QH13 phải bảo đảm điều kiện kinh doanh dịch vụ thẩm định giá the</w:t>
      </w:r>
      <w:r w:rsidRPr="00122B3E">
        <w:rPr>
          <w:rFonts w:ascii="Arial" w:hAnsi="Arial" w:cs="Arial"/>
          <w:i/>
          <w:iCs/>
          <w:color w:val="000000"/>
          <w:sz w:val="20"/>
          <w:szCs w:val="20"/>
        </w:rPr>
        <w:t>o quy định tại Luật này. Sau thời hạn nêu trên mà doanh nghiệp thẩm định giá không bảo đảm điều kiện kinh doanh dịch vụ thẩm định giá theo quy định của Luật này, Bộ Tài chính thực hiện thu hồi giấy chứng nhận đủ điều kiện kinh doanh dịch vụ thẩm định giá.</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Người được cấp thẻ thẩm định viên về giá theo quy định của Luật Giá số 11/2012/QH13 thì được tiếp tục đăng ký hành nghề thẩm định giá trong lĩnh vực thẩm định giá tài sản và thẩm định giá doanh nghiệp theo quy định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Điều 52 và Điều 53 của</w:t>
      </w:r>
      <w:r w:rsidRPr="00122B3E">
        <w:rPr>
          <w:rFonts w:ascii="Arial" w:hAnsi="Arial" w:cs="Arial"/>
          <w:color w:val="000000"/>
          <w:sz w:val="20"/>
          <w:szCs w:val="20"/>
        </w:rPr>
        <w:t xml:space="preserve"> Luật Giao dịch điện tử số 20/2023/QH15, có hiệu lực kể từ ngày 01 tháng 7 năm 2024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52.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ngày 01 tháng</w:t>
      </w:r>
      <w:r w:rsidRPr="00122B3E">
        <w:rPr>
          <w:rFonts w:ascii="Arial" w:hAnsi="Arial" w:cs="Arial"/>
          <w:color w:val="000000"/>
          <w:sz w:val="20"/>
          <w:szCs w:val="20"/>
        </w:rPr>
        <w:t xml:space="preserve"> 7 </w:t>
      </w:r>
      <w:r w:rsidRPr="00122B3E">
        <w:rPr>
          <w:rFonts w:ascii="Arial" w:hAnsi="Arial" w:cs="Arial"/>
          <w:i/>
          <w:iCs/>
          <w:color w:val="000000"/>
          <w:sz w:val="20"/>
          <w:szCs w:val="20"/>
        </w:rPr>
        <w:t>năm 2024.</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Luật Giao dịch điện tử số 51/2005/QH11 hết hiệu lực kể từ ngà</w:t>
      </w:r>
      <w:r w:rsidRPr="00122B3E">
        <w:rPr>
          <w:rFonts w:ascii="Arial" w:hAnsi="Arial" w:cs="Arial"/>
          <w:i/>
          <w:iCs/>
          <w:color w:val="000000"/>
          <w:sz w:val="20"/>
          <w:szCs w:val="20"/>
        </w:rPr>
        <w:t>y Luật này có hiệu lực thi hành, trừ trường hợp quy định tại Điều 53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53. Quy định chuyển tiếp</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Giao dịch điện tử được xác lập trước ngày Luật này có hiệu lực thi hành và đến ngày Luật này có hiệu lực thi hành chưa thực hiện xong thì đư</w:t>
      </w:r>
      <w:r w:rsidRPr="00122B3E">
        <w:rPr>
          <w:rFonts w:ascii="Arial" w:hAnsi="Arial" w:cs="Arial"/>
          <w:i/>
          <w:iCs/>
          <w:color w:val="000000"/>
          <w:sz w:val="20"/>
          <w:szCs w:val="20"/>
        </w:rPr>
        <w:t>ợc tiếp tục thực hiện theo quy định của Luật Giao dịch điện tử số 51/2005/QH11 và các văn bản quy phạm pháp luật quy định chi tiết Luật Giao dịch điện tử số 51/2005/QH11, trừ trường hợp các bên thỏa thuận áp dụng quy định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Chứng thư số được</w:t>
      </w:r>
      <w:r w:rsidRPr="00122B3E">
        <w:rPr>
          <w:rFonts w:ascii="Arial" w:hAnsi="Arial" w:cs="Arial"/>
          <w:i/>
          <w:iCs/>
          <w:color w:val="000000"/>
          <w:sz w:val="20"/>
          <w:szCs w:val="20"/>
        </w:rPr>
        <w:t xml:space="preserve"> cấp trước ngày Luật này có hiệu lực thi hành và đến ngày Luật này có hiệu lực thi hành vẫn còn hiệu lực thì được tiếp tục thực hiện theo quy định của Luật Giao dịch điện tử số 51/2005/QH11 và các văn bản quy phạm pháp luật quy định chi tiết Luật Giao dịch</w:t>
      </w:r>
      <w:r w:rsidRPr="00122B3E">
        <w:rPr>
          <w:rFonts w:ascii="Arial" w:hAnsi="Arial" w:cs="Arial"/>
          <w:i/>
          <w:iCs/>
          <w:color w:val="000000"/>
          <w:sz w:val="20"/>
          <w:szCs w:val="20"/>
        </w:rPr>
        <w:t xml:space="preserve"> điện tử số 51/2005/QH11 đến hết thời hạn của chứng thư số và có giá trị tương đương chứng thư chữ ký số theo quy định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 xml:space="preserve">3. Giấy phép cung cấp dịch vụ chứng thực chữ ký số công cộng, Giấy phép sử dụng chứng thư số nước ngoài tại Việt Nam, Giấy </w:t>
      </w:r>
      <w:r w:rsidRPr="00122B3E">
        <w:rPr>
          <w:rFonts w:ascii="Arial" w:hAnsi="Arial" w:cs="Arial"/>
          <w:i/>
          <w:iCs/>
          <w:color w:val="000000"/>
          <w:sz w:val="20"/>
          <w:szCs w:val="20"/>
        </w:rPr>
        <w:t>chứng nhận đăng ký hoạt động của tổ chức cung cấp dịch vụ chứng thực chữ ký số chuyên dùng, Giấy chứng nhận đủ điều kiện đảm bảo an toàn cho chữ ký số chuyên dùng đã được cấp trước ngày Luật này có hiệu lực thi hành và đến ngày Luật này có hiệu lực thi hàn</w:t>
      </w:r>
      <w:r w:rsidRPr="00122B3E">
        <w:rPr>
          <w:rFonts w:ascii="Arial" w:hAnsi="Arial" w:cs="Arial"/>
          <w:i/>
          <w:iCs/>
          <w:color w:val="000000"/>
          <w:sz w:val="20"/>
          <w:szCs w:val="20"/>
        </w:rPr>
        <w:t>h vẫn còn hiệu lực thì được tiếp tục sử dụng đến hết thời hạn của giấy phép, giấy chứng nhận.</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Việc cấp chứng thư số theo giấy phép, giấy chứng nhận quy định tại khoản này được thực hiện theo quy định của Luật Giao dịch điện tử số 51/2005/QH11 và các văn bả</w:t>
      </w:r>
      <w:r w:rsidRPr="00122B3E">
        <w:rPr>
          <w:rFonts w:ascii="Arial" w:hAnsi="Arial" w:cs="Arial"/>
          <w:i/>
          <w:iCs/>
          <w:color w:val="000000"/>
          <w:sz w:val="20"/>
          <w:szCs w:val="20"/>
        </w:rPr>
        <w:t>n quy phạm pháp luật quy định chi tiết Luật Giao dịch điện tử số 51/2005/QH11.</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4. Đối với hồ sơ đề nghị cấp Giấy phép cung cấp dịch vụ chứng thực chữ ký số công cộng, Giấy phép sử dụng chứng thư số nước ngoài tại Việt Nam, Giấy chứng nhận đăng ký hoạt động</w:t>
      </w:r>
      <w:r w:rsidRPr="00122B3E">
        <w:rPr>
          <w:rFonts w:ascii="Arial" w:hAnsi="Arial" w:cs="Arial"/>
          <w:i/>
          <w:iCs/>
          <w:color w:val="000000"/>
          <w:sz w:val="20"/>
          <w:szCs w:val="20"/>
        </w:rPr>
        <w:t xml:space="preserve"> của tổ chức cung cấp dịch vụ chứng thực chữ ký số chuyên dùng, Giấy chứng nhận đủ điều kiện đảm bảo an toàn cho chữ ký số chuyên dùng đã nộp cho cơ quan nhà nước có thẩm quyền nhưng đến ngày Luật này có hiệu lực thi hành chưa được cấp giấy phép, giấy chứn</w:t>
      </w:r>
      <w:r w:rsidRPr="00122B3E">
        <w:rPr>
          <w:rFonts w:ascii="Arial" w:hAnsi="Arial" w:cs="Arial"/>
          <w:i/>
          <w:iCs/>
          <w:color w:val="000000"/>
          <w:sz w:val="20"/>
          <w:szCs w:val="20"/>
        </w:rPr>
        <w:t xml:space="preserve">g nhận thì được tiếp tục áp dụng quy định của Luật </w:t>
      </w:r>
      <w:r w:rsidRPr="00122B3E">
        <w:rPr>
          <w:rFonts w:ascii="Arial" w:hAnsi="Arial" w:cs="Arial"/>
          <w:i/>
          <w:iCs/>
          <w:color w:val="000000"/>
          <w:sz w:val="20"/>
          <w:szCs w:val="20"/>
        </w:rPr>
        <w:lastRenderedPageBreak/>
        <w:t>Giao dịch điện tử số 51/2005/QH11 và các văn bản quy phạm pháp luật quy định chi tiết Luật Giao dịch điện tử số 51/2005/QH11.</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5. Xác nhận đăng ký hoạt động cung cấp dịch vụ chứng thực hợp đồng điện tử tron</w:t>
      </w:r>
      <w:r w:rsidRPr="00122B3E">
        <w:rPr>
          <w:rFonts w:ascii="Arial" w:hAnsi="Arial" w:cs="Arial"/>
          <w:i/>
          <w:iCs/>
          <w:color w:val="000000"/>
          <w:sz w:val="20"/>
          <w:szCs w:val="20"/>
        </w:rPr>
        <w:t>g thương mại đã được cấp trước ngày Luật này có hiệu lực thi hành thì được tiếp tục sử dụng đến hết ngày 30 tháng 6 năm 2027.</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6. Đối với hồ sơ đăng ký hoạt động cung cấp dịch vụ chứng thực hợp đồng điện tử trong thương mại đã nộp cho cơ quan nhà nước có th</w:t>
      </w:r>
      <w:r w:rsidRPr="00122B3E">
        <w:rPr>
          <w:rFonts w:ascii="Arial" w:hAnsi="Arial" w:cs="Arial"/>
          <w:i/>
          <w:iCs/>
          <w:color w:val="000000"/>
          <w:sz w:val="20"/>
          <w:szCs w:val="20"/>
        </w:rPr>
        <w:t>ẩm quyền nhưng đến ngày Luật này có hiệu lực thi hành chưa được xác nhận đăng ký thì được tiếp tục áp dụng quy định của pháp luật về thương mại điện tử.</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7. Chính phủ quy định chi tiết Điều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Điều 72 và Điều 73 của Luật Viễn thông số 24/2023/QH15, có h</w:t>
      </w:r>
      <w:r w:rsidRPr="00122B3E">
        <w:rPr>
          <w:rFonts w:ascii="Arial" w:hAnsi="Arial" w:cs="Arial"/>
          <w:color w:val="000000"/>
          <w:sz w:val="20"/>
          <w:szCs w:val="20"/>
        </w:rPr>
        <w:t>iệu lực kể từ ngày 01 tháng 7 năm 2024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72.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ngày 01 tháng</w:t>
      </w:r>
      <w:r w:rsidRPr="00122B3E">
        <w:rPr>
          <w:rFonts w:ascii="Arial" w:hAnsi="Arial" w:cs="Arial"/>
          <w:color w:val="000000"/>
          <w:sz w:val="20"/>
          <w:szCs w:val="20"/>
        </w:rPr>
        <w:t xml:space="preserve"> 7 </w:t>
      </w:r>
      <w:r w:rsidRPr="00122B3E">
        <w:rPr>
          <w:rFonts w:ascii="Arial" w:hAnsi="Arial" w:cs="Arial"/>
          <w:i/>
          <w:iCs/>
          <w:color w:val="000000"/>
          <w:sz w:val="20"/>
          <w:szCs w:val="20"/>
        </w:rPr>
        <w:t>năm 2024, trừ quy định tại khoản 3 và khoản 4 Điều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Luật Viễn thông số 41/2009/QH12 đã được sửa đổi, bổ sung một</w:t>
      </w:r>
      <w:r w:rsidRPr="00122B3E">
        <w:rPr>
          <w:rFonts w:ascii="Arial" w:hAnsi="Arial" w:cs="Arial"/>
          <w:i/>
          <w:iCs/>
          <w:color w:val="000000"/>
          <w:sz w:val="20"/>
          <w:szCs w:val="20"/>
        </w:rPr>
        <w:t xml:space="preserve"> số điều theo Luật số 21/2017/QH14 và Luật số 23/2018/QH14 hết hiệu lực kể từ ngày Luật này có hiệu lực thi hành, trừ trường hợp quy định tại khoản 4 Điều 73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3. Quy định về cung cấp dịch vụ viễn thông cơ bản trên Internet, dịch vụ trung tâm d</w:t>
      </w:r>
      <w:r w:rsidRPr="00122B3E">
        <w:rPr>
          <w:rFonts w:ascii="Arial" w:hAnsi="Arial" w:cs="Arial"/>
          <w:i/>
          <w:iCs/>
          <w:color w:val="000000"/>
          <w:sz w:val="20"/>
          <w:szCs w:val="20"/>
        </w:rPr>
        <w:t>ữ liệu, dịch vụ điện toán đám mây tại Điều 28 và Điều 29 của Luật này có hiệu lực thi hành từ ngày 01 tháng 01 năm 2025.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4. Quy định về nộp phí duy trì sử dụng số hiệu mạng, lệ phí đăng ký sử dụng số hiệu mạng tại điểm d khoản 9 Điều 50, khoản 3 Điều 71 củ</w:t>
      </w:r>
      <w:r w:rsidRPr="00122B3E">
        <w:rPr>
          <w:rFonts w:ascii="Arial" w:hAnsi="Arial" w:cs="Arial"/>
          <w:i/>
          <w:iCs/>
          <w:color w:val="000000"/>
          <w:sz w:val="20"/>
          <w:szCs w:val="20"/>
        </w:rPr>
        <w:t>a Luật này có hiệu lực thi hành từ ngày 01 tháng 01 năm 2025.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73. Quy định chuyển tiếp</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 xml:space="preserve">1. Giấy phép nghiệp vụ viễn thông được cấp theo quy định của Luật Viên thông số 41/2009/QH12 đã được sửa đổi, bổ sung một số điều theo Luật số 21/2017/QH14 và Luật </w:t>
      </w:r>
      <w:r w:rsidRPr="00122B3E">
        <w:rPr>
          <w:rFonts w:ascii="Arial" w:hAnsi="Arial" w:cs="Arial"/>
          <w:i/>
          <w:iCs/>
          <w:color w:val="000000"/>
          <w:sz w:val="20"/>
          <w:szCs w:val="20"/>
        </w:rPr>
        <w:t>số 23/2018/QH14 tiếp tục được sử dụng đến hết thời hạn của giấy phép.</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Doanh nghiệp được tiếp tục thực hiện kinh doanh dịch vụ viễn thông theo thời hạn của giấy phép kinh doanh dịch vụ viễn thông được cấp theo quy định của Luật Viên thông số 41/2009/QH12</w:t>
      </w:r>
      <w:r w:rsidRPr="00122B3E">
        <w:rPr>
          <w:rFonts w:ascii="Arial" w:hAnsi="Arial" w:cs="Arial"/>
          <w:i/>
          <w:iCs/>
          <w:color w:val="000000"/>
          <w:sz w:val="20"/>
          <w:szCs w:val="20"/>
        </w:rPr>
        <w:t xml:space="preserve"> đã được sửa đổi, bổ sung một số điều theo Luật số 21/2017/QH14 và Luật số 23/2018/QH14 cho đến khi giấy phép hết hiệu lực, trừ trường hợp quy định tại khoản 3 Điều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3. Trường hợp doanh nghiệp đã được cấp giấy phép cung cấp dịch vụ viễn thông và giấy p</w:t>
      </w:r>
      <w:r w:rsidRPr="00122B3E">
        <w:rPr>
          <w:rFonts w:ascii="Arial" w:hAnsi="Arial" w:cs="Arial"/>
          <w:i/>
          <w:iCs/>
          <w:color w:val="000000"/>
          <w:sz w:val="20"/>
          <w:szCs w:val="20"/>
        </w:rPr>
        <w:t>hép thiết lập mạng viễn thông công cộng mà thời hạn ghi trên giấy phép cung cấp dịch vụ viễn thông ngắn hơn thời hạn ghi trên giấy phép thiết lập mạng viễn thông công cộng thì giấy phép cung cấp dịch vụ viễn thông được thực hiện theo thời hạn của giấy phép</w:t>
      </w:r>
      <w:r w:rsidRPr="00122B3E">
        <w:rPr>
          <w:rFonts w:ascii="Arial" w:hAnsi="Arial" w:cs="Arial"/>
          <w:i/>
          <w:iCs/>
          <w:color w:val="000000"/>
          <w:sz w:val="20"/>
          <w:szCs w:val="20"/>
        </w:rPr>
        <w:t xml:space="preserve"> thiết lập mạng viễn thông công cộng.</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4. Trường hợp tổ chức, doanh nghiệp nộp hồ sơ đề nghị cấp giấy phép viễn thông trước thời điểm Luật này có hiệu lực mà đến ngày 01 tháng 7 năm 2024 chưa được cấp giấy phép thì được xem xét cấp giấy phép theo quy định c</w:t>
      </w:r>
      <w:r w:rsidRPr="00122B3E">
        <w:rPr>
          <w:rFonts w:ascii="Arial" w:hAnsi="Arial" w:cs="Arial"/>
          <w:i/>
          <w:iCs/>
          <w:color w:val="000000"/>
          <w:sz w:val="20"/>
          <w:szCs w:val="20"/>
        </w:rPr>
        <w:t>ủa Luật Viễn thông số 41/2009/QH12 đã được sửa đổi, bổ sung một số điều theo Luật số 21/2017/QH14 và Luật số 23/2018/QH14.”.</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Điều 64 của Luật Lưu trữ số 33/2024/QH15, có hiệu lực kể từ ngày 01 tháng 7 năm 2025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64.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ngày 01 tháng 7 năm 2025.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Luật Lưu trữ số 01/2011/QH13 hết hiệu lực kể từ ngày Luật này có hiệu lực thi hành, trừ trường hợp quy định tại các điểm a, b, c và d khoản 1, khoản 5 và khoản 6 Điều 65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lastRenderedPageBreak/>
        <w:t xml:space="preserve">Điều </w:t>
      </w:r>
      <w:r w:rsidRPr="00122B3E">
        <w:rPr>
          <w:rFonts w:ascii="Arial" w:hAnsi="Arial" w:cs="Arial"/>
          <w:color w:val="000000"/>
          <w:sz w:val="20"/>
          <w:szCs w:val="20"/>
        </w:rPr>
        <w:t>85 của Luật Đường bộ số 35/2024/QH15, có hiệu lực kể từ ngày 01 tháng 01 năm 2025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85.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ngày 01 tháng 01 năm 2025, trừ trường hợp quy định tại khoản 2 Điều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Điểm a và điểm b</w:t>
      </w:r>
      <w:r w:rsidRPr="00122B3E">
        <w:rPr>
          <w:rFonts w:ascii="Arial" w:hAnsi="Arial" w:cs="Arial"/>
          <w:i/>
          <w:iCs/>
          <w:color w:val="000000"/>
          <w:sz w:val="20"/>
          <w:szCs w:val="20"/>
        </w:rPr>
        <w:t xml:space="preserve"> khoản 2 Điều 42, Điều 43, Điều 50, khoản 1 Điều 84 của Luật này có hiệu lực thi hành từ ngày 01 tháng 10 năm 2024.</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 xml:space="preserve">3. Luật Giao thông đường bộ số 23/2008/QH12 đã được sửa đổi, bổ sung một số điều theo Luật số 35/2018/QH14 và Luật số 44/2019/QH14 hết hiệu </w:t>
      </w:r>
      <w:r w:rsidRPr="00122B3E">
        <w:rPr>
          <w:rFonts w:ascii="Arial" w:hAnsi="Arial" w:cs="Arial"/>
          <w:i/>
          <w:iCs/>
          <w:color w:val="000000"/>
          <w:sz w:val="20"/>
          <w:szCs w:val="20"/>
        </w:rPr>
        <w:t>lực kể từ ngày Luật này có hiệu lực thi hành, trừ trường hợp quy định tại Điều 86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Điều 58 của Luật Quy hoạch đô thị và nông thôn số 47/2024/QH15, có hiệu lực kể từ ngày 01 tháng 7 năm 2025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58.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w:t>
      </w:r>
      <w:r w:rsidRPr="00122B3E">
        <w:rPr>
          <w:rFonts w:ascii="Arial" w:hAnsi="Arial" w:cs="Arial"/>
          <w:i/>
          <w:iCs/>
          <w:color w:val="000000"/>
          <w:sz w:val="20"/>
          <w:szCs w:val="20"/>
        </w:rPr>
        <w:t>ật này có hiệu lực thi hành kể từ ngày 01 tháng 7 năm 2025.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Luật Quy hoạch đô thị số 30/2009/QH12 đã được sửa đổi, bổ sung một số điều theo Luật số 77/2015/QH13, Luật số 35/2018/QH14, Luật số 40/2019/QH14, Luật số 61/2020/QH14 và Điều 29 của Luật số 35/</w:t>
      </w:r>
      <w:r w:rsidRPr="00122B3E">
        <w:rPr>
          <w:rFonts w:ascii="Arial" w:hAnsi="Arial" w:cs="Arial"/>
          <w:i/>
          <w:iCs/>
          <w:color w:val="000000"/>
          <w:sz w:val="20"/>
          <w:szCs w:val="20"/>
        </w:rPr>
        <w:t>2018/QH14 hết hiệu lực kể từ ngày Luật này có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Điều 45 của Luật Dữ liệu số 60/2024/QH15, có hiệu lực kể từ ngày 01 tháng 7 năm 2025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45.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Luật này có hiệu lực thi hành từ ngày 01 tháng 7 năm 2025”</w:t>
      </w:r>
      <w:r w:rsidRPr="00122B3E">
        <w:rPr>
          <w:rFonts w:ascii="Arial" w:hAnsi="Arial" w:cs="Arial"/>
          <w:i/>
          <w:iCs/>
          <w:color w:val="000000"/>
          <w:sz w:val="20"/>
          <w:szCs w:val="20"/>
        </w:rPr>
        <w:t>.</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Điều 54 của Luật Việc làm số 74/2025/QH15, có hiệu lực kể từ ngày 01 tháng 01 năm 2026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54.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ngày 01 tháng 01 năm 2026.</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 xml:space="preserve">2. Luật Việc làm số 38/2013/QH13 đã được sửa đổi, bổ sung </w:t>
      </w:r>
      <w:r w:rsidRPr="00122B3E">
        <w:rPr>
          <w:rFonts w:ascii="Arial" w:hAnsi="Arial" w:cs="Arial"/>
          <w:i/>
          <w:iCs/>
          <w:color w:val="000000"/>
          <w:sz w:val="20"/>
          <w:szCs w:val="20"/>
        </w:rPr>
        <w:t>một số điều theo Luật số 41/2024/QH15 hết hiệu lực kể từ ngày Luật này có hiệu lực thi hành, trừ trường hợp quy định tại các khoản 1, 2 và 3 Điều 55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Khoản 1 và khoản 2 Điều 77 của Luật Ngân sách nhà nước số 89/2025/QH15, có hiệu lực kể từ n</w:t>
      </w:r>
      <w:r w:rsidRPr="00122B3E">
        <w:rPr>
          <w:rFonts w:ascii="Arial" w:hAnsi="Arial" w:cs="Arial"/>
          <w:color w:val="000000"/>
          <w:sz w:val="20"/>
          <w:szCs w:val="20"/>
        </w:rPr>
        <w:t>gày 01 tháng 01 năm 2026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77. Điều khoản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năm ngân sách 2026, trừ trường hợp quy định tại khoản 3 Điều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Luật Ngân sách nhà nước số 83/2015/QH13 đã được sửa đổi, bổ sung một số điều t</w:t>
      </w:r>
      <w:r w:rsidRPr="00122B3E">
        <w:rPr>
          <w:rFonts w:ascii="Arial" w:hAnsi="Arial" w:cs="Arial"/>
          <w:i/>
          <w:iCs/>
          <w:color w:val="000000"/>
          <w:sz w:val="20"/>
          <w:szCs w:val="20"/>
        </w:rPr>
        <w:t>heo Luật số 59/2020/QH14 và Luật số 56/2024/QH15 hết hiệu lực kể từ ngày Luật này có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Điều 72 của Luật Năng lượng nguyên tử số 94/2025/QH15, có hiệu lực kể từ ngày 01 tháng 01 năm 2026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72.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w:t>
      </w:r>
      <w:r w:rsidRPr="00122B3E">
        <w:rPr>
          <w:rFonts w:ascii="Arial" w:hAnsi="Arial" w:cs="Arial"/>
          <w:i/>
          <w:iCs/>
          <w:color w:val="000000"/>
          <w:sz w:val="20"/>
          <w:szCs w:val="20"/>
        </w:rPr>
        <w:t>ật này có hiệu lực thi hành từ ngày 01 tháng 01 năm 2026.</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Luật Năng lượng nguyên tử số 18/2008/QH12 đã được sửa đổi, bổ sung một số điều theo Luật số 35/2018/QH14 hết hiệu lực kể từ ngày Luật này có hiệu lực thi hành, trừ trường hợp quy định tại các kho</w:t>
      </w:r>
      <w:r w:rsidRPr="00122B3E">
        <w:rPr>
          <w:rFonts w:ascii="Arial" w:hAnsi="Arial" w:cs="Arial"/>
          <w:i/>
          <w:iCs/>
          <w:color w:val="000000"/>
          <w:sz w:val="20"/>
          <w:szCs w:val="20"/>
        </w:rPr>
        <w:t>ản 2, 3 và 4 Điều 73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lastRenderedPageBreak/>
        <w:t>Điều 58 của Luật Đường sắt số 95/2025/QH15, có hiệu lực kể từ ngày 01 tháng 01 năm 2026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58.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ngày 01 tháng 01 năm 2026, trừ trường hợp quy địn</w:t>
      </w:r>
      <w:r w:rsidRPr="00122B3E">
        <w:rPr>
          <w:rFonts w:ascii="Arial" w:hAnsi="Arial" w:cs="Arial"/>
          <w:i/>
          <w:iCs/>
          <w:color w:val="000000"/>
          <w:sz w:val="20"/>
          <w:szCs w:val="20"/>
        </w:rPr>
        <w:t>h tại khoản 2 Điều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Khoản 1, điểm b khoản 3 Điều 56 và Mục 2, Mục 3 Chương II của Luật này có hiệu lực thi hành từ ngày 01 tháng 7 năm 2025.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3. Luật Đường sắt số 06/2017/QH14 đã được sửa đổi, bổ sung một số điều theo Luật số 35/2018/QH14, Luật số 16</w:t>
      </w:r>
      <w:r w:rsidRPr="00122B3E">
        <w:rPr>
          <w:rFonts w:ascii="Arial" w:hAnsi="Arial" w:cs="Arial"/>
          <w:i/>
          <w:iCs/>
          <w:color w:val="000000"/>
          <w:sz w:val="20"/>
          <w:szCs w:val="20"/>
        </w:rPr>
        <w:t>/2023/QH15, Luật số 31/2024/QH15, Luật số 43/2024/QH15 và Luật số 47/2024/QH15 hết hiệu lực kể từ ngày Luật này có hiệu lực thi hành, trừ trường hợp quy định tại Điều 59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Điều 44 của Luật An ninh mạng số 116/2025/QH15, có hiệu lực kể từ ngày</w:t>
      </w:r>
      <w:r w:rsidRPr="00122B3E">
        <w:rPr>
          <w:rFonts w:ascii="Arial" w:hAnsi="Arial" w:cs="Arial"/>
          <w:color w:val="000000"/>
          <w:sz w:val="20"/>
          <w:szCs w:val="20"/>
        </w:rPr>
        <w:t xml:space="preserve"> 01 tháng 7 năm 2026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44.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ngày 01 tháng 7 năm 2026.</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Luật An toàn thông tin mạng số 86/2015/QH13 đã được sửa đổi, bổ sung một số điều theo Luật số 35/2018/QH14; Luật An ninh mạn</w:t>
      </w:r>
      <w:r w:rsidRPr="00122B3E">
        <w:rPr>
          <w:rFonts w:ascii="Arial" w:hAnsi="Arial" w:cs="Arial"/>
          <w:i/>
          <w:iCs/>
          <w:color w:val="000000"/>
          <w:sz w:val="20"/>
          <w:szCs w:val="20"/>
        </w:rPr>
        <w:t>g số 24/2018/QH14 hết hiệu lực kể từ ngày Luật này có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Khoản 1 Điều 11 của Luật số 118/2025/QH15 sửa đổi, bổ sung một số điều của 10 luật có liên quan đến an ninh, trật tự, có hiệu lực kể từ ngày 01 tháng 7 năm 2026 quy định như sau: </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w:t>
      </w:r>
      <w:r w:rsidRPr="00122B3E">
        <w:rPr>
          <w:rFonts w:ascii="Arial" w:hAnsi="Arial" w:cs="Arial"/>
          <w:b/>
          <w:bCs/>
          <w:i/>
          <w:iCs/>
          <w:color w:val="000000"/>
          <w:sz w:val="20"/>
          <w:szCs w:val="20"/>
        </w:rPr>
        <w:t>Điều 11. Điều khoản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ngày 01 tháng 7 năm 2026, trừ quy định tại khoản 2 Điều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Khoản 1 và khoản 2 Điều 106 của Luật Hàng không dân dụng Việt Nam số 130/2025/QH15, có hiệu lực kể từ ngày 01 tháng 7 năm 2026 q</w:t>
      </w:r>
      <w:r w:rsidRPr="00122B3E">
        <w:rPr>
          <w:rFonts w:ascii="Arial" w:hAnsi="Arial" w:cs="Arial"/>
          <w:color w:val="000000"/>
          <w:sz w:val="20"/>
          <w:szCs w:val="20"/>
        </w:rPr>
        <w:t>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106.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ngày 01 tháng 7 năm 2026.</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Luật Hàng không dân dụng Việt Nam số 66/2006/QH11 đã được sửa đổi, bổ sung một số điều theo Luật số 45/2013/QH13, Luật số 61/2014/QH13, Luật số 1</w:t>
      </w:r>
      <w:r w:rsidRPr="00122B3E">
        <w:rPr>
          <w:rFonts w:ascii="Arial" w:hAnsi="Arial" w:cs="Arial"/>
          <w:i/>
          <w:iCs/>
          <w:color w:val="000000"/>
          <w:sz w:val="20"/>
          <w:szCs w:val="20"/>
        </w:rPr>
        <w:t>6/2023/QH15, Luật số 18/2023/QH15, Luật số 49/2024/QH15 và Luật số 81/2025/QH15 hết hiệu lực kể từ ngày Luật này có hiệu lực thi hành, trừ quy định tại Điều 107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Điều 87 của Luật Phục hồi, phá sản số 142/2025/QH15, có hiệu lực kể từ ngày 01 t</w:t>
      </w:r>
      <w:r w:rsidRPr="00122B3E">
        <w:rPr>
          <w:rFonts w:ascii="Arial" w:hAnsi="Arial" w:cs="Arial"/>
          <w:color w:val="000000"/>
          <w:sz w:val="20"/>
          <w:szCs w:val="20"/>
        </w:rPr>
        <w:t>háng 3 năm 2026 quy định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87.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1. Luật này có hiệu lực thi hành từ ngày 01 tháng 3 năm 2026, trừ trường hợp quy định tại khoản 3 Điều 38 của Luật này có hiệu lực thi hành từ ngày 01 tháng 7 năm 2026.</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color w:val="000000"/>
          <w:sz w:val="20"/>
          <w:szCs w:val="20"/>
        </w:rPr>
        <w:t>2. Luật Phá sản số 51/201</w:t>
      </w:r>
      <w:r w:rsidRPr="00122B3E">
        <w:rPr>
          <w:rFonts w:ascii="Arial" w:hAnsi="Arial" w:cs="Arial"/>
          <w:i/>
          <w:iCs/>
          <w:color w:val="000000"/>
          <w:sz w:val="20"/>
          <w:szCs w:val="20"/>
        </w:rPr>
        <w:t>4/QH13 đã được sửa đổi, bổ sung một số điều theo Luật số 85/2025/QH15 hết hiệu lực thi hành kể từ ngày Luật này có hiệu lực thi hành, trừ trường hợp quy định tại điểm a và điểm b khoản 1 Điều 88 của Luật này.”.</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color w:val="000000"/>
          <w:sz w:val="20"/>
          <w:szCs w:val="20"/>
        </w:rPr>
        <w:t>Khoản 1 Điều 3 của Luật số 144/2025/QH15 đổi,</w:t>
      </w:r>
      <w:r w:rsidRPr="00122B3E">
        <w:rPr>
          <w:rFonts w:ascii="Arial" w:hAnsi="Arial" w:cs="Arial"/>
          <w:color w:val="000000"/>
          <w:sz w:val="20"/>
          <w:szCs w:val="20"/>
        </w:rPr>
        <w:t xml:space="preserve"> bổ sung một số điều của Luật Quy hoạch đô thị và nông thôn có căn cứ ban hành như sau:</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b/>
          <w:bCs/>
          <w:i/>
          <w:iCs/>
          <w:color w:val="000000"/>
          <w:sz w:val="20"/>
          <w:szCs w:val="20"/>
        </w:rPr>
        <w:t>“Điều 3. Hiệu lực thi hành</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i/>
          <w:iCs/>
          <w:sz w:val="20"/>
          <w:szCs w:val="20"/>
        </w:rPr>
        <w:t>1. Luật này có hiệu lực thi hành từ ngày 01 tháng 01 năm 2026, trừ quy định tại khoản 2 Điều này.”.</w:t>
      </w:r>
    </w:p>
    <w:bookmarkStart w:id="80" w:name="_ftn4"/>
    <w:bookmarkEnd w:id="80"/>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lastRenderedPageBreak/>
        <w:fldChar w:fldCharType="begin"/>
      </w:r>
      <w:r w:rsidRPr="00122B3E">
        <w:rPr>
          <w:rFonts w:ascii="Arial" w:hAnsi="Arial" w:cs="Arial"/>
          <w:sz w:val="20"/>
          <w:szCs w:val="20"/>
        </w:rPr>
        <w:instrText xml:space="preserve"> HYPERLINK \l "_ftnref4" </w:instrText>
      </w:r>
      <w:r w:rsidRPr="00122B3E">
        <w:rPr>
          <w:rFonts w:ascii="Arial" w:hAnsi="Arial" w:cs="Arial"/>
          <w:sz w:val="20"/>
          <w:szCs w:val="20"/>
        </w:rPr>
        <w:fldChar w:fldCharType="separate"/>
      </w:r>
      <w:r w:rsidRPr="00122B3E">
        <w:rPr>
          <w:rFonts w:ascii="Arial" w:hAnsi="Arial" w:cs="Arial"/>
          <w:color w:val="0000FF"/>
          <w:sz w:val="20"/>
          <w:szCs w:val="20"/>
          <w:u w:val="single"/>
        </w:rPr>
        <w:t>[4]</w:t>
      </w:r>
      <w:r w:rsidRPr="00122B3E">
        <w:rPr>
          <w:rFonts w:ascii="Arial" w:hAnsi="Arial" w:cs="Arial"/>
          <w:sz w:val="20"/>
          <w:szCs w:val="20"/>
        </w:rPr>
        <w:fldChar w:fldCharType="end"/>
      </w:r>
      <w:r w:rsidRPr="00122B3E">
        <w:rPr>
          <w:rFonts w:ascii="Arial" w:hAnsi="Arial" w:cs="Arial"/>
          <w:sz w:val="20"/>
          <w:szCs w:val="20"/>
        </w:rPr>
        <w:t xml:space="preserve"> Điều này </w:t>
      </w:r>
      <w:r w:rsidRPr="00122B3E">
        <w:rPr>
          <w:rFonts w:ascii="Arial" w:hAnsi="Arial" w:cs="Arial"/>
          <w:sz w:val="20"/>
          <w:szCs w:val="20"/>
        </w:rPr>
        <w:t>được bãi bỏ theo quy định tại khoản 15 Điều 73 của Luật Giá số 16/2023/QH15, có hiệu lực kể từ ngày 01 tháng 7 năm 2024.</w:t>
      </w:r>
    </w:p>
    <w:bookmarkStart w:id="81" w:name="_ftn5"/>
    <w:bookmarkEnd w:id="81"/>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"_ftnref5" </w:instrText>
      </w:r>
      <w:r w:rsidRPr="00122B3E">
        <w:rPr>
          <w:rFonts w:ascii="Arial" w:hAnsi="Arial" w:cs="Arial"/>
          <w:sz w:val="20"/>
          <w:szCs w:val="20"/>
        </w:rPr>
        <w:fldChar w:fldCharType="separate"/>
      </w:r>
      <w:r w:rsidRPr="00122B3E">
        <w:rPr>
          <w:rFonts w:ascii="Arial" w:hAnsi="Arial" w:cs="Arial"/>
          <w:color w:val="0000FF"/>
          <w:sz w:val="20"/>
          <w:szCs w:val="20"/>
          <w:u w:val="single"/>
        </w:rPr>
        <w:t>[5]</w:t>
      </w:r>
      <w:r w:rsidRPr="00122B3E">
        <w:rPr>
          <w:rFonts w:ascii="Arial" w:hAnsi="Arial" w:cs="Arial"/>
          <w:sz w:val="20"/>
          <w:szCs w:val="20"/>
        </w:rPr>
        <w:fldChar w:fldCharType="end"/>
      </w:r>
      <w:r w:rsidRPr="00122B3E">
        <w:rPr>
          <w:rFonts w:ascii="Arial" w:hAnsi="Arial" w:cs="Arial"/>
          <w:sz w:val="20"/>
          <w:szCs w:val="20"/>
        </w:rPr>
        <w:t xml:space="preserve"> </w:t>
      </w:r>
      <w:r w:rsidRPr="00122B3E">
        <w:rPr>
          <w:rFonts w:ascii="Arial" w:hAnsi="Arial" w:cs="Arial"/>
          <w:color w:val="000000"/>
          <w:sz w:val="20"/>
          <w:szCs w:val="20"/>
        </w:rPr>
        <w:t>Điểm này được sửa đổi, bổ sung lần thứ nhất theo quy định tại khoản 14 Điều 57 của Luật Quy hoạch đô th</w:t>
      </w:r>
      <w:r w:rsidRPr="00122B3E">
        <w:rPr>
          <w:rFonts w:ascii="Arial" w:hAnsi="Arial" w:cs="Arial"/>
          <w:color w:val="000000"/>
          <w:sz w:val="20"/>
          <w:szCs w:val="20"/>
        </w:rPr>
        <w:t>ị và nông thôn số 47/2024/QH15, có hiệu lực kể từ ngày 01 tháng 7 năm 2025.</w:t>
      </w:r>
    </w:p>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t>Điểm này được sửa đổi, bổ sung lần thứ hai theo quy định tại khoản 4 Điều 3 của Luật số 144/2025/QH15 sửa đổi, bổ sung một số điều của Luật Quy hoạch đô thị và nông thôn, có hiệu l</w:t>
      </w:r>
      <w:r w:rsidRPr="00122B3E">
        <w:rPr>
          <w:rFonts w:ascii="Arial" w:hAnsi="Arial" w:cs="Arial"/>
          <w:sz w:val="20"/>
          <w:szCs w:val="20"/>
        </w:rPr>
        <w:t>ực kể từ ngày 01 tháng 01 năm 2026.</w:t>
      </w:r>
    </w:p>
    <w:bookmarkStart w:id="82" w:name="_ftn6"/>
    <w:bookmarkEnd w:id="82"/>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"_ftnref6" </w:instrText>
      </w:r>
      <w:r w:rsidRPr="00122B3E">
        <w:rPr>
          <w:rFonts w:ascii="Arial" w:hAnsi="Arial" w:cs="Arial"/>
          <w:sz w:val="20"/>
          <w:szCs w:val="20"/>
        </w:rPr>
        <w:fldChar w:fldCharType="separate"/>
      </w:r>
      <w:r w:rsidRPr="00122B3E">
        <w:rPr>
          <w:rFonts w:ascii="Arial" w:hAnsi="Arial" w:cs="Arial"/>
          <w:color w:val="0000FF"/>
          <w:sz w:val="20"/>
          <w:szCs w:val="20"/>
          <w:u w:val="single"/>
        </w:rPr>
        <w:t>[6]</w:t>
      </w:r>
      <w:r w:rsidRPr="00122B3E">
        <w:rPr>
          <w:rFonts w:ascii="Arial" w:hAnsi="Arial" w:cs="Arial"/>
          <w:sz w:val="20"/>
          <w:szCs w:val="20"/>
        </w:rPr>
        <w:fldChar w:fldCharType="end"/>
      </w:r>
      <w:r w:rsidRPr="00122B3E">
        <w:rPr>
          <w:rFonts w:ascii="Arial" w:hAnsi="Arial" w:cs="Arial"/>
          <w:sz w:val="20"/>
          <w:szCs w:val="20"/>
        </w:rPr>
        <w:t xml:space="preserve"> Điểm này được bãi bỏ theo quy định tại khoản 3 Điều 116 của Luật Cạnh tranh số 23/2018/QH14, có hiệu lực kể từ ngày 01 tháng 7 năm 2019.</w:t>
      </w:r>
    </w:p>
    <w:bookmarkStart w:id="83" w:name="_ftn7"/>
    <w:bookmarkEnd w:id="83"/>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"_ftnref7" </w:instrText>
      </w:r>
      <w:r w:rsidRPr="00122B3E">
        <w:rPr>
          <w:rFonts w:ascii="Arial" w:hAnsi="Arial" w:cs="Arial"/>
          <w:sz w:val="20"/>
          <w:szCs w:val="20"/>
        </w:rPr>
        <w:fldChar w:fldCharType="separate"/>
      </w:r>
      <w:r w:rsidRPr="00122B3E">
        <w:rPr>
          <w:rFonts w:ascii="Arial" w:hAnsi="Arial" w:cs="Arial"/>
          <w:color w:val="0000FF"/>
          <w:sz w:val="20"/>
          <w:szCs w:val="20"/>
          <w:u w:val="single"/>
        </w:rPr>
        <w:t>[7]</w:t>
      </w:r>
      <w:r w:rsidRPr="00122B3E">
        <w:rPr>
          <w:rFonts w:ascii="Arial" w:hAnsi="Arial" w:cs="Arial"/>
          <w:sz w:val="20"/>
          <w:szCs w:val="20"/>
        </w:rPr>
        <w:fldChar w:fldCharType="end"/>
      </w:r>
      <w:r w:rsidRPr="00122B3E">
        <w:rPr>
          <w:rFonts w:ascii="Arial" w:hAnsi="Arial" w:cs="Arial"/>
          <w:sz w:val="20"/>
          <w:szCs w:val="20"/>
        </w:rPr>
        <w:t xml:space="preserve"> Điểm này được bổ su</w:t>
      </w:r>
      <w:r w:rsidRPr="00122B3E">
        <w:rPr>
          <w:rFonts w:ascii="Arial" w:hAnsi="Arial" w:cs="Arial"/>
          <w:sz w:val="20"/>
          <w:szCs w:val="20"/>
        </w:rPr>
        <w:t>ng theo quy định tại điểm a khoản 1 Điều 44 của Luật Dữ liệu số 60/2024/QH15, có hiệu lực kể từ ngày 01 tháng 7 năm 2025.</w:t>
      </w:r>
    </w:p>
    <w:bookmarkStart w:id="84" w:name="_ftn8"/>
    <w:bookmarkEnd w:id="84"/>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"_ftnref8" </w:instrText>
      </w:r>
      <w:r w:rsidRPr="00122B3E">
        <w:rPr>
          <w:rFonts w:ascii="Arial" w:hAnsi="Arial" w:cs="Arial"/>
          <w:sz w:val="20"/>
          <w:szCs w:val="20"/>
        </w:rPr>
        <w:fldChar w:fldCharType="separate"/>
      </w:r>
      <w:r w:rsidRPr="00122B3E">
        <w:rPr>
          <w:rFonts w:ascii="Arial" w:hAnsi="Arial" w:cs="Arial"/>
          <w:color w:val="0000FF"/>
          <w:sz w:val="20"/>
          <w:szCs w:val="20"/>
          <w:u w:val="single"/>
        </w:rPr>
        <w:t>[8]</w:t>
      </w:r>
      <w:r w:rsidRPr="00122B3E">
        <w:rPr>
          <w:rFonts w:ascii="Arial" w:hAnsi="Arial" w:cs="Arial"/>
          <w:sz w:val="20"/>
          <w:szCs w:val="20"/>
        </w:rPr>
        <w:fldChar w:fldCharType="end"/>
      </w:r>
      <w:r w:rsidRPr="00122B3E">
        <w:rPr>
          <w:rFonts w:ascii="Arial" w:hAnsi="Arial" w:cs="Arial"/>
          <w:sz w:val="20"/>
          <w:szCs w:val="20"/>
        </w:rPr>
        <w:t xml:space="preserve"> Điểm này được sửa đổi, bổ sung theo quy định tại khoản 1 Điều 84 của Luật Đường bộ số 35/2024/QH15, có</w:t>
      </w:r>
      <w:r w:rsidRPr="00122B3E">
        <w:rPr>
          <w:rFonts w:ascii="Arial" w:hAnsi="Arial" w:cs="Arial"/>
          <w:sz w:val="20"/>
          <w:szCs w:val="20"/>
        </w:rPr>
        <w:t xml:space="preserve"> hiệu lực kể từ ngày 01 tháng 10 năm 2024.</w:t>
      </w:r>
    </w:p>
    <w:bookmarkStart w:id="85" w:name="_ftn9"/>
    <w:bookmarkEnd w:id="85"/>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"_ftnref9" </w:instrText>
      </w:r>
      <w:r w:rsidRPr="00122B3E">
        <w:rPr>
          <w:rFonts w:ascii="Arial" w:hAnsi="Arial" w:cs="Arial"/>
          <w:sz w:val="20"/>
          <w:szCs w:val="20"/>
        </w:rPr>
        <w:fldChar w:fldCharType="separate"/>
      </w:r>
      <w:r w:rsidRPr="00122B3E">
        <w:rPr>
          <w:rFonts w:ascii="Arial" w:hAnsi="Arial" w:cs="Arial"/>
          <w:color w:val="0000FF"/>
          <w:sz w:val="20"/>
          <w:szCs w:val="20"/>
          <w:u w:val="single"/>
        </w:rPr>
        <w:t>[9]</w:t>
      </w:r>
      <w:r w:rsidRPr="00122B3E">
        <w:rPr>
          <w:rFonts w:ascii="Arial" w:hAnsi="Arial" w:cs="Arial"/>
          <w:sz w:val="20"/>
          <w:szCs w:val="20"/>
        </w:rPr>
        <w:fldChar w:fldCharType="end"/>
      </w:r>
      <w:r w:rsidRPr="00122B3E">
        <w:rPr>
          <w:rFonts w:ascii="Arial" w:hAnsi="Arial" w:cs="Arial"/>
          <w:sz w:val="20"/>
          <w:szCs w:val="20"/>
        </w:rPr>
        <w:t xml:space="preserve"> Điểm này được bổ sung theo quy định tại khoản 1 Điều 84 của Luật Đường bộ số 35/2024/QH15, có hiệu lực kể từ ngày 01 tháng 10 năm 2024.</w:t>
      </w:r>
    </w:p>
    <w:bookmarkStart w:id="86" w:name="_ftn10"/>
    <w:bookmarkEnd w:id="86"/>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"_ftnref10" </w:instrText>
      </w:r>
      <w:r w:rsidRPr="00122B3E">
        <w:rPr>
          <w:rFonts w:ascii="Arial" w:hAnsi="Arial" w:cs="Arial"/>
          <w:sz w:val="20"/>
          <w:szCs w:val="20"/>
        </w:rPr>
        <w:fldChar w:fldCharType="separate"/>
      </w:r>
      <w:r w:rsidRPr="00122B3E">
        <w:rPr>
          <w:rFonts w:ascii="Arial" w:hAnsi="Arial" w:cs="Arial"/>
          <w:color w:val="0000FF"/>
          <w:sz w:val="20"/>
          <w:szCs w:val="20"/>
          <w:u w:val="single"/>
        </w:rPr>
        <w:t>[10]</w:t>
      </w:r>
      <w:r w:rsidRPr="00122B3E">
        <w:rPr>
          <w:rFonts w:ascii="Arial" w:hAnsi="Arial" w:cs="Arial"/>
          <w:sz w:val="20"/>
          <w:szCs w:val="20"/>
        </w:rPr>
        <w:fldChar w:fldCharType="end"/>
      </w:r>
      <w:r w:rsidRPr="00122B3E">
        <w:rPr>
          <w:rFonts w:ascii="Arial" w:hAnsi="Arial" w:cs="Arial"/>
          <w:sz w:val="20"/>
          <w:szCs w:val="20"/>
        </w:rPr>
        <w:t xml:space="preserve"> Cụm từ “Bộ </w:t>
      </w:r>
      <w:r w:rsidRPr="00122B3E">
        <w:rPr>
          <w:rFonts w:ascii="Arial" w:hAnsi="Arial" w:cs="Arial"/>
          <w:sz w:val="20"/>
          <w:szCs w:val="20"/>
        </w:rPr>
        <w:t>Giao thông vận tải” được thay thế bằng cụm từ “Bộ Xây dựng” theo quy định tại khoản 3 Điều 11 của Luật số 118/2025/QH15 sửa đổi, bổ sung một số điều của 10 luật có liên quan đến an ninh, trật tự, có hiệu lực kể từ ngày 01 tháng 7 năm 2026.</w:t>
      </w:r>
    </w:p>
    <w:bookmarkStart w:id="87" w:name="_ftn11"/>
    <w:bookmarkEnd w:id="87"/>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w:instrText>
      </w:r>
      <w:r w:rsidRPr="00122B3E">
        <w:rPr>
          <w:rFonts w:ascii="Arial" w:hAnsi="Arial" w:cs="Arial"/>
          <w:sz w:val="20"/>
          <w:szCs w:val="20"/>
        </w:rPr>
        <w:instrText xml:space="preserve">_ftnref11" </w:instrText>
      </w:r>
      <w:r w:rsidRPr="00122B3E">
        <w:rPr>
          <w:rFonts w:ascii="Arial" w:hAnsi="Arial" w:cs="Arial"/>
          <w:sz w:val="20"/>
          <w:szCs w:val="20"/>
        </w:rPr>
        <w:fldChar w:fldCharType="separate"/>
      </w:r>
      <w:r w:rsidRPr="00122B3E">
        <w:rPr>
          <w:rFonts w:ascii="Arial" w:hAnsi="Arial" w:cs="Arial"/>
          <w:color w:val="0000FF"/>
          <w:sz w:val="20"/>
          <w:szCs w:val="20"/>
          <w:u w:val="single"/>
        </w:rPr>
        <w:t>[11]</w:t>
      </w:r>
      <w:r w:rsidRPr="00122B3E">
        <w:rPr>
          <w:rFonts w:ascii="Arial" w:hAnsi="Arial" w:cs="Arial"/>
          <w:sz w:val="20"/>
          <w:szCs w:val="20"/>
        </w:rPr>
        <w:fldChar w:fldCharType="end"/>
      </w:r>
      <w:r w:rsidRPr="00122B3E">
        <w:rPr>
          <w:rFonts w:ascii="Arial" w:hAnsi="Arial" w:cs="Arial"/>
          <w:sz w:val="20"/>
          <w:szCs w:val="20"/>
        </w:rPr>
        <w:t xml:space="preserve"> Tiểu mục này được sửa đổi, bổ sung theo quy định tại khoản 2 Điều 56 của Luật Đường sắt số 95/2025/QH15, có hiệu lực kể từ ngày 01 tháng 01 năm 2026.</w:t>
      </w:r>
    </w:p>
    <w:bookmarkStart w:id="88" w:name="_ftn12"/>
    <w:bookmarkEnd w:id="88"/>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"_ftnref12" </w:instrText>
      </w:r>
      <w:r w:rsidRPr="00122B3E">
        <w:rPr>
          <w:rFonts w:ascii="Arial" w:hAnsi="Arial" w:cs="Arial"/>
          <w:sz w:val="20"/>
          <w:szCs w:val="20"/>
        </w:rPr>
        <w:fldChar w:fldCharType="separate"/>
      </w:r>
      <w:r w:rsidRPr="00122B3E">
        <w:rPr>
          <w:rFonts w:ascii="Arial" w:hAnsi="Arial" w:cs="Arial"/>
          <w:color w:val="0000FF"/>
          <w:sz w:val="20"/>
          <w:szCs w:val="20"/>
          <w:u w:val="single"/>
        </w:rPr>
        <w:t>[12]</w:t>
      </w:r>
      <w:r w:rsidRPr="00122B3E">
        <w:rPr>
          <w:rFonts w:ascii="Arial" w:hAnsi="Arial" w:cs="Arial"/>
          <w:sz w:val="20"/>
          <w:szCs w:val="20"/>
        </w:rPr>
        <w:fldChar w:fldCharType="end"/>
      </w:r>
      <w:r w:rsidRPr="00122B3E">
        <w:rPr>
          <w:rFonts w:ascii="Arial" w:hAnsi="Arial" w:cs="Arial"/>
          <w:sz w:val="20"/>
          <w:szCs w:val="20"/>
        </w:rPr>
        <w:t xml:space="preserve"> Tiểu mục này được bổ sung theo quy định tại khoản 1 Đi</w:t>
      </w:r>
      <w:r w:rsidRPr="00122B3E">
        <w:rPr>
          <w:rFonts w:ascii="Arial" w:hAnsi="Arial" w:cs="Arial"/>
          <w:sz w:val="20"/>
          <w:szCs w:val="20"/>
        </w:rPr>
        <w:t>ều 104 của Luật Hàng không dân dụng Việt Nam số 130/2025/QH15, có hiệu lực kể từ ngày 01 tháng 7 năm 2026.</w:t>
      </w:r>
    </w:p>
    <w:bookmarkStart w:id="89" w:name="_ftn13"/>
    <w:bookmarkEnd w:id="89"/>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"_ftnref13" </w:instrText>
      </w:r>
      <w:r w:rsidRPr="00122B3E">
        <w:rPr>
          <w:rFonts w:ascii="Arial" w:hAnsi="Arial" w:cs="Arial"/>
          <w:sz w:val="20"/>
          <w:szCs w:val="20"/>
        </w:rPr>
        <w:fldChar w:fldCharType="separate"/>
      </w:r>
      <w:r w:rsidRPr="00122B3E">
        <w:rPr>
          <w:rFonts w:ascii="Arial" w:hAnsi="Arial" w:cs="Arial"/>
          <w:color w:val="0000FF"/>
          <w:sz w:val="20"/>
          <w:szCs w:val="20"/>
          <w:u w:val="single"/>
        </w:rPr>
        <w:t>[13]</w:t>
      </w:r>
      <w:r w:rsidRPr="00122B3E">
        <w:rPr>
          <w:rFonts w:ascii="Arial" w:hAnsi="Arial" w:cs="Arial"/>
          <w:sz w:val="20"/>
          <w:szCs w:val="20"/>
        </w:rPr>
        <w:fldChar w:fldCharType="end"/>
      </w:r>
      <w:r w:rsidRPr="00122B3E">
        <w:rPr>
          <w:rFonts w:ascii="Arial" w:hAnsi="Arial" w:cs="Arial"/>
          <w:sz w:val="20"/>
          <w:szCs w:val="20"/>
        </w:rPr>
        <w:t xml:space="preserve"> Tiểu mục này được sửa đổi, bổ sung theo quy định tại điểm a khoản 3 Điều 71 của Luật Viễn thông số 24/2023/QH15, có</w:t>
      </w:r>
      <w:r w:rsidRPr="00122B3E">
        <w:rPr>
          <w:rFonts w:ascii="Arial" w:hAnsi="Arial" w:cs="Arial"/>
          <w:sz w:val="20"/>
          <w:szCs w:val="20"/>
        </w:rPr>
        <w:t xml:space="preserve"> hiệu lực kể từ ngày 01 tháng 7 năm 2024.</w:t>
      </w:r>
    </w:p>
    <w:bookmarkStart w:id="90" w:name="_ftn14"/>
    <w:bookmarkEnd w:id="90"/>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"_ftnref14" </w:instrText>
      </w:r>
      <w:r w:rsidRPr="00122B3E">
        <w:rPr>
          <w:rFonts w:ascii="Arial" w:hAnsi="Arial" w:cs="Arial"/>
          <w:sz w:val="20"/>
          <w:szCs w:val="20"/>
        </w:rPr>
        <w:fldChar w:fldCharType="separate"/>
      </w:r>
      <w:r w:rsidRPr="00122B3E">
        <w:rPr>
          <w:rFonts w:ascii="Arial" w:hAnsi="Arial" w:cs="Arial"/>
          <w:color w:val="0000FF"/>
          <w:sz w:val="20"/>
          <w:szCs w:val="20"/>
          <w:u w:val="single"/>
        </w:rPr>
        <w:t>[14]</w:t>
      </w:r>
      <w:r w:rsidRPr="00122B3E">
        <w:rPr>
          <w:rFonts w:ascii="Arial" w:hAnsi="Arial" w:cs="Arial"/>
          <w:sz w:val="20"/>
          <w:szCs w:val="20"/>
        </w:rPr>
        <w:fldChar w:fldCharType="end"/>
      </w:r>
      <w:r w:rsidRPr="00122B3E">
        <w:rPr>
          <w:rFonts w:ascii="Arial" w:hAnsi="Arial" w:cs="Arial"/>
          <w:sz w:val="20"/>
          <w:szCs w:val="20"/>
        </w:rPr>
        <w:t xml:space="preserve"> Điểm này được bổ sung theo quy định tại điểm b khoản 3 Điều 71 của Luật Viễn thông số 24/2023/QH15, có hiệu lực kể từ ngày 01 tháng 7 năm 2024.</w:t>
      </w:r>
    </w:p>
    <w:bookmarkStart w:id="91" w:name="_ftn15"/>
    <w:bookmarkEnd w:id="91"/>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"_ftnref15" </w:instrText>
      </w:r>
      <w:r w:rsidRPr="00122B3E">
        <w:rPr>
          <w:rFonts w:ascii="Arial" w:hAnsi="Arial" w:cs="Arial"/>
          <w:sz w:val="20"/>
          <w:szCs w:val="20"/>
        </w:rPr>
        <w:fldChar w:fldCharType="separate"/>
      </w:r>
      <w:r w:rsidRPr="00122B3E">
        <w:rPr>
          <w:rFonts w:ascii="Arial" w:hAnsi="Arial" w:cs="Arial"/>
          <w:color w:val="0000FF"/>
          <w:sz w:val="20"/>
          <w:szCs w:val="20"/>
          <w:u w:val="single"/>
        </w:rPr>
        <w:t>[15]</w:t>
      </w:r>
      <w:r w:rsidRPr="00122B3E">
        <w:rPr>
          <w:rFonts w:ascii="Arial" w:hAnsi="Arial" w:cs="Arial"/>
          <w:sz w:val="20"/>
          <w:szCs w:val="20"/>
        </w:rPr>
        <w:fldChar w:fldCharType="end"/>
      </w:r>
      <w:r w:rsidRPr="00122B3E">
        <w:rPr>
          <w:rFonts w:ascii="Arial" w:hAnsi="Arial" w:cs="Arial"/>
          <w:sz w:val="20"/>
          <w:szCs w:val="20"/>
        </w:rPr>
        <w:t xml:space="preserve"> Ti</w:t>
      </w:r>
      <w:r w:rsidRPr="00122B3E">
        <w:rPr>
          <w:rFonts w:ascii="Arial" w:hAnsi="Arial" w:cs="Arial"/>
          <w:sz w:val="20"/>
          <w:szCs w:val="20"/>
        </w:rPr>
        <w:t>ểu mục này được sửa đổi, bổ sung theo quy định tại khoản 2 Điều 51 của Luật Giao dịch điện tử số 20/2023/QH15, có hiệu lực kể từ ngày 01 tháng 7 năm 2024.</w:t>
      </w:r>
    </w:p>
    <w:bookmarkStart w:id="92" w:name="_ftn16"/>
    <w:bookmarkEnd w:id="92"/>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"_ftnref16" </w:instrText>
      </w:r>
      <w:r w:rsidRPr="00122B3E">
        <w:rPr>
          <w:rFonts w:ascii="Arial" w:hAnsi="Arial" w:cs="Arial"/>
          <w:sz w:val="20"/>
          <w:szCs w:val="20"/>
        </w:rPr>
        <w:fldChar w:fldCharType="separate"/>
      </w:r>
      <w:r w:rsidRPr="00122B3E">
        <w:rPr>
          <w:rFonts w:ascii="Arial" w:hAnsi="Arial" w:cs="Arial"/>
          <w:color w:val="0000FF"/>
          <w:sz w:val="20"/>
          <w:szCs w:val="20"/>
          <w:u w:val="single"/>
        </w:rPr>
        <w:t>[16]</w:t>
      </w:r>
      <w:r w:rsidRPr="00122B3E">
        <w:rPr>
          <w:rFonts w:ascii="Arial" w:hAnsi="Arial" w:cs="Arial"/>
          <w:sz w:val="20"/>
          <w:szCs w:val="20"/>
        </w:rPr>
        <w:fldChar w:fldCharType="end"/>
      </w:r>
      <w:r w:rsidRPr="00122B3E">
        <w:rPr>
          <w:rFonts w:ascii="Arial" w:hAnsi="Arial" w:cs="Arial"/>
          <w:sz w:val="20"/>
          <w:szCs w:val="20"/>
        </w:rPr>
        <w:t xml:space="preserve"> Cụm từ “an toàn thông tin” được thay thế bằng cụm từ “an ninh mạng”</w:t>
      </w:r>
      <w:r w:rsidRPr="00122B3E">
        <w:rPr>
          <w:rFonts w:ascii="Arial" w:hAnsi="Arial" w:cs="Arial"/>
          <w:sz w:val="20"/>
          <w:szCs w:val="20"/>
        </w:rPr>
        <w:t xml:space="preserve"> theo quy định tại điểm a khoản 3 Điều 43 của Luật An ninh mạng số 116/2025/QH15, có hiệu lực kể từ ngày 01 tháng 7 năm 2026.</w:t>
      </w:r>
    </w:p>
    <w:bookmarkStart w:id="93" w:name="_ftn17"/>
    <w:bookmarkEnd w:id="93"/>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"_ftnref17" </w:instrText>
      </w:r>
      <w:r w:rsidRPr="00122B3E">
        <w:rPr>
          <w:rFonts w:ascii="Arial" w:hAnsi="Arial" w:cs="Arial"/>
          <w:sz w:val="20"/>
          <w:szCs w:val="20"/>
        </w:rPr>
        <w:fldChar w:fldCharType="separate"/>
      </w:r>
      <w:r w:rsidRPr="00122B3E">
        <w:rPr>
          <w:rFonts w:ascii="Arial" w:hAnsi="Arial" w:cs="Arial"/>
          <w:color w:val="0000FF"/>
          <w:sz w:val="20"/>
          <w:szCs w:val="20"/>
          <w:u w:val="single"/>
        </w:rPr>
        <w:t>[17]</w:t>
      </w:r>
      <w:r w:rsidRPr="00122B3E">
        <w:rPr>
          <w:rFonts w:ascii="Arial" w:hAnsi="Arial" w:cs="Arial"/>
          <w:sz w:val="20"/>
          <w:szCs w:val="20"/>
        </w:rPr>
        <w:fldChar w:fldCharType="end"/>
      </w:r>
      <w:r w:rsidRPr="00122B3E">
        <w:rPr>
          <w:rFonts w:ascii="Arial" w:hAnsi="Arial" w:cs="Arial"/>
          <w:sz w:val="20"/>
          <w:szCs w:val="20"/>
        </w:rPr>
        <w:t xml:space="preserve"> Cụm từ “an toàn thông tin mạng” được thay thế bằng cụm từ “an ninh mạng” theo quy định tại điểm </w:t>
      </w:r>
      <w:r w:rsidRPr="00122B3E">
        <w:rPr>
          <w:rFonts w:ascii="Arial" w:hAnsi="Arial" w:cs="Arial"/>
          <w:sz w:val="20"/>
          <w:szCs w:val="20"/>
        </w:rPr>
        <w:t>b khoản 3 Điều 43 của Luật An ninh mạng số 116/2025/QH15, có hiệu lực kể từ ngày 01 tháng 07 năm 2026.</w:t>
      </w:r>
    </w:p>
    <w:bookmarkStart w:id="94" w:name="_ftn18"/>
    <w:bookmarkEnd w:id="94"/>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"_ftnref18" </w:instrText>
      </w:r>
      <w:r w:rsidRPr="00122B3E">
        <w:rPr>
          <w:rFonts w:ascii="Arial" w:hAnsi="Arial" w:cs="Arial"/>
          <w:sz w:val="20"/>
          <w:szCs w:val="20"/>
        </w:rPr>
        <w:fldChar w:fldCharType="separate"/>
      </w:r>
      <w:r w:rsidRPr="00122B3E">
        <w:rPr>
          <w:rFonts w:ascii="Arial" w:hAnsi="Arial" w:cs="Arial"/>
          <w:color w:val="0000FF"/>
          <w:sz w:val="20"/>
          <w:szCs w:val="20"/>
          <w:u w:val="single"/>
        </w:rPr>
        <w:t>[18]</w:t>
      </w:r>
      <w:r w:rsidRPr="00122B3E">
        <w:rPr>
          <w:rFonts w:ascii="Arial" w:hAnsi="Arial" w:cs="Arial"/>
          <w:sz w:val="20"/>
          <w:szCs w:val="20"/>
        </w:rPr>
        <w:fldChar w:fldCharType="end"/>
      </w:r>
      <w:r w:rsidRPr="00122B3E">
        <w:rPr>
          <w:rFonts w:ascii="Arial" w:hAnsi="Arial" w:cs="Arial"/>
          <w:sz w:val="20"/>
          <w:szCs w:val="20"/>
        </w:rPr>
        <w:t xml:space="preserve"> Điểm này được sửa đổi, bổ sung theo quy định tại Điều 76 của Luật Du lịch số 09/2017/QH14, có hiệu lực kể từ ngày 01 th</w:t>
      </w:r>
      <w:r w:rsidRPr="00122B3E">
        <w:rPr>
          <w:rFonts w:ascii="Arial" w:hAnsi="Arial" w:cs="Arial"/>
          <w:sz w:val="20"/>
          <w:szCs w:val="20"/>
        </w:rPr>
        <w:t>áng 01 năm 2018.</w:t>
      </w:r>
    </w:p>
    <w:bookmarkStart w:id="95" w:name="_ftn19"/>
    <w:bookmarkEnd w:id="95"/>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"_ftnref19" </w:instrText>
      </w:r>
      <w:r w:rsidRPr="00122B3E">
        <w:rPr>
          <w:rFonts w:ascii="Arial" w:hAnsi="Arial" w:cs="Arial"/>
          <w:sz w:val="20"/>
          <w:szCs w:val="20"/>
        </w:rPr>
        <w:fldChar w:fldCharType="separate"/>
      </w:r>
      <w:r w:rsidRPr="00122B3E">
        <w:rPr>
          <w:rFonts w:ascii="Arial" w:hAnsi="Arial" w:cs="Arial"/>
          <w:color w:val="0000FF"/>
          <w:sz w:val="20"/>
          <w:szCs w:val="20"/>
          <w:u w:val="single"/>
        </w:rPr>
        <w:t>[19]</w:t>
      </w:r>
      <w:r w:rsidRPr="00122B3E">
        <w:rPr>
          <w:rFonts w:ascii="Arial" w:hAnsi="Arial" w:cs="Arial"/>
          <w:sz w:val="20"/>
          <w:szCs w:val="20"/>
        </w:rPr>
        <w:fldChar w:fldCharType="end"/>
      </w:r>
      <w:r w:rsidRPr="00122B3E">
        <w:rPr>
          <w:rFonts w:ascii="Arial" w:hAnsi="Arial" w:cs="Arial"/>
          <w:sz w:val="20"/>
          <w:szCs w:val="20"/>
        </w:rPr>
        <w:t xml:space="preserve"> Điểm này được sửa đổi, bổ sung theo quy định tại Điều 76 của Luật Du lịch số 09/2017/QH14, có hiệu lực kể từ ngày 01 tháng 01 năm 2018.</w:t>
      </w:r>
    </w:p>
    <w:bookmarkStart w:id="96" w:name="_ftn20"/>
    <w:bookmarkEnd w:id="96"/>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"_ftnref20" </w:instrText>
      </w:r>
      <w:r w:rsidRPr="00122B3E">
        <w:rPr>
          <w:rFonts w:ascii="Arial" w:hAnsi="Arial" w:cs="Arial"/>
          <w:sz w:val="20"/>
          <w:szCs w:val="20"/>
        </w:rPr>
        <w:fldChar w:fldCharType="separate"/>
      </w:r>
      <w:r w:rsidRPr="00122B3E">
        <w:rPr>
          <w:rFonts w:ascii="Arial" w:hAnsi="Arial" w:cs="Arial"/>
          <w:color w:val="0000FF"/>
          <w:sz w:val="20"/>
          <w:szCs w:val="20"/>
          <w:u w:val="single"/>
        </w:rPr>
        <w:t>[20]</w:t>
      </w:r>
      <w:r w:rsidRPr="00122B3E">
        <w:rPr>
          <w:rFonts w:ascii="Arial" w:hAnsi="Arial" w:cs="Arial"/>
          <w:sz w:val="20"/>
          <w:szCs w:val="20"/>
        </w:rPr>
        <w:fldChar w:fldCharType="end"/>
      </w:r>
      <w:r w:rsidRPr="00122B3E">
        <w:rPr>
          <w:rFonts w:ascii="Arial" w:hAnsi="Arial" w:cs="Arial"/>
          <w:sz w:val="20"/>
          <w:szCs w:val="20"/>
        </w:rPr>
        <w:t xml:space="preserve"> Điểm này được sửa đổi, bổ sung theo</w:t>
      </w:r>
      <w:r w:rsidRPr="00122B3E">
        <w:rPr>
          <w:rFonts w:ascii="Arial" w:hAnsi="Arial" w:cs="Arial"/>
          <w:sz w:val="20"/>
          <w:szCs w:val="20"/>
        </w:rPr>
        <w:t xml:space="preserve"> quy định tại điểm a khoản 4 Điều 169 của Luật Bảo vệ môi trường số 72/2020/QH14, có hiệu lực kể từ ngày 01 tháng 01 năm 2022.</w:t>
      </w:r>
    </w:p>
    <w:bookmarkStart w:id="97" w:name="_ftn21"/>
    <w:bookmarkEnd w:id="97"/>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"_ftnref21" </w:instrText>
      </w:r>
      <w:r w:rsidRPr="00122B3E">
        <w:rPr>
          <w:rFonts w:ascii="Arial" w:hAnsi="Arial" w:cs="Arial"/>
          <w:sz w:val="20"/>
          <w:szCs w:val="20"/>
        </w:rPr>
        <w:fldChar w:fldCharType="separate"/>
      </w:r>
      <w:r w:rsidRPr="00122B3E">
        <w:rPr>
          <w:rFonts w:ascii="Arial" w:hAnsi="Arial" w:cs="Arial"/>
          <w:color w:val="0000FF"/>
          <w:sz w:val="20"/>
          <w:szCs w:val="20"/>
          <w:u w:val="single"/>
        </w:rPr>
        <w:t>[21]</w:t>
      </w:r>
      <w:r w:rsidRPr="00122B3E">
        <w:rPr>
          <w:rFonts w:ascii="Arial" w:hAnsi="Arial" w:cs="Arial"/>
          <w:sz w:val="20"/>
          <w:szCs w:val="20"/>
        </w:rPr>
        <w:fldChar w:fldCharType="end"/>
      </w:r>
      <w:r w:rsidRPr="00122B3E">
        <w:rPr>
          <w:rFonts w:ascii="Arial" w:hAnsi="Arial" w:cs="Arial"/>
          <w:sz w:val="20"/>
          <w:szCs w:val="20"/>
        </w:rPr>
        <w:t xml:space="preserve"> Điểm này được bổ sung theo quy định tại điểm b khoản 4 Điều 169 của Luật Bảo vệ môi trường số 7</w:t>
      </w:r>
      <w:r w:rsidRPr="00122B3E">
        <w:rPr>
          <w:rFonts w:ascii="Arial" w:hAnsi="Arial" w:cs="Arial"/>
          <w:sz w:val="20"/>
          <w:szCs w:val="20"/>
        </w:rPr>
        <w:t>2/2020/QH14, có hiệu lực kể từ ngày 01 tháng 01 năm 2022.</w:t>
      </w:r>
    </w:p>
    <w:bookmarkStart w:id="98" w:name="_ftn22"/>
    <w:bookmarkEnd w:id="98"/>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"_ftnref22" </w:instrText>
      </w:r>
      <w:r w:rsidRPr="00122B3E">
        <w:rPr>
          <w:rFonts w:ascii="Arial" w:hAnsi="Arial" w:cs="Arial"/>
          <w:sz w:val="20"/>
          <w:szCs w:val="20"/>
        </w:rPr>
        <w:fldChar w:fldCharType="separate"/>
      </w:r>
      <w:r w:rsidRPr="00122B3E">
        <w:rPr>
          <w:rFonts w:ascii="Arial" w:hAnsi="Arial" w:cs="Arial"/>
          <w:color w:val="0000FF"/>
          <w:sz w:val="20"/>
          <w:szCs w:val="20"/>
          <w:u w:val="single"/>
        </w:rPr>
        <w:t>[22]</w:t>
      </w:r>
      <w:r w:rsidRPr="00122B3E">
        <w:rPr>
          <w:rFonts w:ascii="Arial" w:hAnsi="Arial" w:cs="Arial"/>
          <w:sz w:val="20"/>
          <w:szCs w:val="20"/>
        </w:rPr>
        <w:fldChar w:fldCharType="end"/>
      </w:r>
      <w:r w:rsidRPr="00122B3E">
        <w:rPr>
          <w:rFonts w:ascii="Arial" w:hAnsi="Arial" w:cs="Arial"/>
          <w:sz w:val="20"/>
          <w:szCs w:val="20"/>
        </w:rPr>
        <w:t xml:space="preserve"> Điểm này được bãi bỏ theo quy định tại điểm c khoản 4 Điều 169 của Luật Bảo vệ môi trường số 72/2020/QH14, có hiệu lực kể từ ngày 01 tháng 01 năm 2022.</w:t>
      </w:r>
    </w:p>
    <w:bookmarkStart w:id="99" w:name="_ftn23"/>
    <w:bookmarkEnd w:id="99"/>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lastRenderedPageBreak/>
        <w:fldChar w:fldCharType="begin"/>
      </w:r>
      <w:r w:rsidRPr="00122B3E">
        <w:rPr>
          <w:rFonts w:ascii="Arial" w:hAnsi="Arial" w:cs="Arial"/>
          <w:sz w:val="20"/>
          <w:szCs w:val="20"/>
        </w:rPr>
        <w:instrText xml:space="preserve"> HYPERLINK </w:instrText>
      </w:r>
      <w:r w:rsidRPr="00122B3E">
        <w:rPr>
          <w:rFonts w:ascii="Arial" w:hAnsi="Arial" w:cs="Arial"/>
          <w:sz w:val="20"/>
          <w:szCs w:val="20"/>
        </w:rPr>
        <w:instrText xml:space="preserve">\l "_ftnref23" </w:instrText>
      </w:r>
      <w:r w:rsidRPr="00122B3E">
        <w:rPr>
          <w:rFonts w:ascii="Arial" w:hAnsi="Arial" w:cs="Arial"/>
          <w:sz w:val="20"/>
          <w:szCs w:val="20"/>
        </w:rPr>
        <w:fldChar w:fldCharType="separate"/>
      </w:r>
      <w:r w:rsidRPr="00122B3E">
        <w:rPr>
          <w:rFonts w:ascii="Arial" w:hAnsi="Arial" w:cs="Arial"/>
          <w:color w:val="0000FF"/>
          <w:sz w:val="20"/>
          <w:szCs w:val="20"/>
          <w:u w:val="single"/>
        </w:rPr>
        <w:t>[23]</w:t>
      </w:r>
      <w:r w:rsidRPr="00122B3E">
        <w:rPr>
          <w:rFonts w:ascii="Arial" w:hAnsi="Arial" w:cs="Arial"/>
          <w:sz w:val="20"/>
          <w:szCs w:val="20"/>
        </w:rPr>
        <w:fldChar w:fldCharType="end"/>
      </w:r>
      <w:r w:rsidRPr="00122B3E">
        <w:rPr>
          <w:rFonts w:ascii="Arial" w:hAnsi="Arial" w:cs="Arial"/>
          <w:sz w:val="20"/>
          <w:szCs w:val="20"/>
        </w:rPr>
        <w:t xml:space="preserve"> Điểm này được bãi bỏ theo quy định tại điểm c khoản 4 Điều 169 của Luật Bảo vệ môi trường số 72/2020/QH14, có hiệu lực kể từ ngày 01 tháng 01 năm 2022.</w:t>
      </w:r>
    </w:p>
    <w:bookmarkStart w:id="100" w:name="_ftn24"/>
    <w:bookmarkEnd w:id="100"/>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"_ftnref24" </w:instrText>
      </w:r>
      <w:r w:rsidRPr="00122B3E">
        <w:rPr>
          <w:rFonts w:ascii="Arial" w:hAnsi="Arial" w:cs="Arial"/>
          <w:sz w:val="20"/>
          <w:szCs w:val="20"/>
        </w:rPr>
        <w:fldChar w:fldCharType="separate"/>
      </w:r>
      <w:r w:rsidRPr="00122B3E">
        <w:rPr>
          <w:rFonts w:ascii="Arial" w:hAnsi="Arial" w:cs="Arial"/>
          <w:color w:val="0000FF"/>
          <w:sz w:val="20"/>
          <w:szCs w:val="20"/>
          <w:u w:val="single"/>
        </w:rPr>
        <w:t>[24]</w:t>
      </w:r>
      <w:r w:rsidRPr="00122B3E">
        <w:rPr>
          <w:rFonts w:ascii="Arial" w:hAnsi="Arial" w:cs="Arial"/>
          <w:sz w:val="20"/>
          <w:szCs w:val="20"/>
        </w:rPr>
        <w:fldChar w:fldCharType="end"/>
      </w:r>
      <w:r w:rsidRPr="00122B3E">
        <w:rPr>
          <w:rFonts w:ascii="Arial" w:hAnsi="Arial" w:cs="Arial"/>
          <w:sz w:val="20"/>
          <w:szCs w:val="20"/>
        </w:rPr>
        <w:t xml:space="preserve"> Tiểu mục này được bãi bỏ theo quy định tại điểm </w:t>
      </w:r>
      <w:r w:rsidRPr="00122B3E">
        <w:rPr>
          <w:rFonts w:ascii="Arial" w:hAnsi="Arial" w:cs="Arial"/>
          <w:sz w:val="20"/>
          <w:szCs w:val="20"/>
        </w:rPr>
        <w:t>c khoản 4 Điều 169 của Luật Bảo vệ môi trường số 72/2020/QH14, có hiệu lực kể từ ngày 01 tháng 01 năm 2022.</w:t>
      </w:r>
    </w:p>
    <w:bookmarkStart w:id="101" w:name="_ftn25"/>
    <w:bookmarkEnd w:id="101"/>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"_ftnref25" </w:instrText>
      </w:r>
      <w:r w:rsidRPr="00122B3E">
        <w:rPr>
          <w:rFonts w:ascii="Arial" w:hAnsi="Arial" w:cs="Arial"/>
          <w:sz w:val="20"/>
          <w:szCs w:val="20"/>
        </w:rPr>
        <w:fldChar w:fldCharType="separate"/>
      </w:r>
      <w:r w:rsidRPr="00122B3E">
        <w:rPr>
          <w:rFonts w:ascii="Arial" w:hAnsi="Arial" w:cs="Arial"/>
          <w:color w:val="0000FF"/>
          <w:sz w:val="20"/>
          <w:szCs w:val="20"/>
          <w:u w:val="single"/>
        </w:rPr>
        <w:t>[25]</w:t>
      </w:r>
      <w:r w:rsidRPr="00122B3E">
        <w:rPr>
          <w:rFonts w:ascii="Arial" w:hAnsi="Arial" w:cs="Arial"/>
          <w:sz w:val="20"/>
          <w:szCs w:val="20"/>
        </w:rPr>
        <w:fldChar w:fldCharType="end"/>
      </w:r>
      <w:r w:rsidRPr="00122B3E">
        <w:rPr>
          <w:rFonts w:ascii="Arial" w:hAnsi="Arial" w:cs="Arial"/>
          <w:sz w:val="20"/>
          <w:szCs w:val="20"/>
        </w:rPr>
        <w:t xml:space="preserve"> Tiểu mục này được bổ sung theo quy định tại điểm b khoản 1 Điều 44 của Luật Dữ liệu số 60/2024/QH15, có hiệu lực k</w:t>
      </w:r>
      <w:r w:rsidRPr="00122B3E">
        <w:rPr>
          <w:rFonts w:ascii="Arial" w:hAnsi="Arial" w:cs="Arial"/>
          <w:sz w:val="20"/>
          <w:szCs w:val="20"/>
        </w:rPr>
        <w:t>ể từ ngày 01 tháng 7 năm 2025.</w:t>
      </w:r>
    </w:p>
    <w:bookmarkStart w:id="102" w:name="_ftn26"/>
    <w:bookmarkEnd w:id="102"/>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"_ftnref26" </w:instrText>
      </w:r>
      <w:r w:rsidRPr="00122B3E">
        <w:rPr>
          <w:rFonts w:ascii="Arial" w:hAnsi="Arial" w:cs="Arial"/>
          <w:sz w:val="20"/>
          <w:szCs w:val="20"/>
        </w:rPr>
        <w:fldChar w:fldCharType="separate"/>
      </w:r>
      <w:r w:rsidRPr="00122B3E">
        <w:rPr>
          <w:rFonts w:ascii="Arial" w:hAnsi="Arial" w:cs="Arial"/>
          <w:color w:val="0000FF"/>
          <w:sz w:val="20"/>
          <w:szCs w:val="20"/>
          <w:u w:val="single"/>
        </w:rPr>
        <w:t>[26]</w:t>
      </w:r>
      <w:r w:rsidRPr="00122B3E">
        <w:rPr>
          <w:rFonts w:ascii="Arial" w:hAnsi="Arial" w:cs="Arial"/>
          <w:sz w:val="20"/>
          <w:szCs w:val="20"/>
        </w:rPr>
        <w:fldChar w:fldCharType="end"/>
      </w:r>
      <w:r w:rsidRPr="00122B3E">
        <w:rPr>
          <w:rFonts w:ascii="Arial" w:hAnsi="Arial" w:cs="Arial"/>
          <w:sz w:val="20"/>
          <w:szCs w:val="20"/>
        </w:rPr>
        <w:t xml:space="preserve"> Tiểu mục này được sửa đổi, bổ sung theo quy định tại khoản 4 Điều 86 của Luật Phục hồi, phá sản số 142/2025/QH15, có hiệu lực kể từ ngày 01 tháng 3 năm 2026.</w:t>
      </w:r>
    </w:p>
    <w:bookmarkStart w:id="103" w:name="_ftn27"/>
    <w:bookmarkEnd w:id="103"/>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"_ftnref27" </w:instrText>
      </w:r>
      <w:r w:rsidRPr="00122B3E">
        <w:rPr>
          <w:rFonts w:ascii="Arial" w:hAnsi="Arial" w:cs="Arial"/>
          <w:sz w:val="20"/>
          <w:szCs w:val="20"/>
        </w:rPr>
        <w:fldChar w:fldCharType="separate"/>
      </w:r>
      <w:r w:rsidRPr="00122B3E">
        <w:rPr>
          <w:rFonts w:ascii="Arial" w:hAnsi="Arial" w:cs="Arial"/>
          <w:color w:val="0000FF"/>
          <w:sz w:val="20"/>
          <w:szCs w:val="20"/>
          <w:u w:val="single"/>
        </w:rPr>
        <w:t>[27]</w:t>
      </w:r>
      <w:r w:rsidRPr="00122B3E">
        <w:rPr>
          <w:rFonts w:ascii="Arial" w:hAnsi="Arial" w:cs="Arial"/>
          <w:sz w:val="20"/>
          <w:szCs w:val="20"/>
        </w:rPr>
        <w:fldChar w:fldCharType="end"/>
      </w:r>
      <w:r w:rsidRPr="00122B3E">
        <w:rPr>
          <w:rFonts w:ascii="Arial" w:hAnsi="Arial" w:cs="Arial"/>
          <w:sz w:val="20"/>
          <w:szCs w:val="20"/>
        </w:rPr>
        <w:t xml:space="preserve"> Tiểu mục này được sửa đổi, bổ sung theo quy định tại điểm c khoản 3 Điều 71 của Luật Viễn thông số 24/2023/QH15, có hiệu lực kể từ ngày 01 tháng 7 năm 2024.</w:t>
      </w:r>
    </w:p>
    <w:bookmarkStart w:id="104" w:name="_ftn28"/>
    <w:bookmarkEnd w:id="104"/>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"_ftnref28" </w:instrText>
      </w:r>
      <w:r w:rsidRPr="00122B3E">
        <w:rPr>
          <w:rFonts w:ascii="Arial" w:hAnsi="Arial" w:cs="Arial"/>
          <w:sz w:val="20"/>
          <w:szCs w:val="20"/>
        </w:rPr>
        <w:fldChar w:fldCharType="separate"/>
      </w:r>
      <w:r w:rsidRPr="00122B3E">
        <w:rPr>
          <w:rFonts w:ascii="Arial" w:hAnsi="Arial" w:cs="Arial"/>
          <w:color w:val="0000FF"/>
          <w:sz w:val="20"/>
          <w:szCs w:val="20"/>
          <w:u w:val="single"/>
        </w:rPr>
        <w:t>[28]</w:t>
      </w:r>
      <w:r w:rsidRPr="00122B3E">
        <w:rPr>
          <w:rFonts w:ascii="Arial" w:hAnsi="Arial" w:cs="Arial"/>
          <w:sz w:val="20"/>
          <w:szCs w:val="20"/>
        </w:rPr>
        <w:fldChar w:fldCharType="end"/>
      </w:r>
      <w:r w:rsidRPr="00122B3E">
        <w:rPr>
          <w:rFonts w:ascii="Arial" w:hAnsi="Arial" w:cs="Arial"/>
          <w:sz w:val="20"/>
          <w:szCs w:val="20"/>
        </w:rPr>
        <w:t xml:space="preserve"> Điểm này được bổ sung theo quy định tại điểm d khoản 3 Điều 71 c</w:t>
      </w:r>
      <w:r w:rsidRPr="00122B3E">
        <w:rPr>
          <w:rFonts w:ascii="Arial" w:hAnsi="Arial" w:cs="Arial"/>
          <w:sz w:val="20"/>
          <w:szCs w:val="20"/>
        </w:rPr>
        <w:t>ủa Luật Viễn thông số 24/2023/QH15, có hiệu lực kể từ ngày 01 tháng 7 năm 2024.</w:t>
      </w:r>
    </w:p>
    <w:bookmarkStart w:id="105" w:name="_ftn29"/>
    <w:bookmarkEnd w:id="105"/>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"_ftnref29" </w:instrText>
      </w:r>
      <w:r w:rsidRPr="00122B3E">
        <w:rPr>
          <w:rFonts w:ascii="Arial" w:hAnsi="Arial" w:cs="Arial"/>
          <w:sz w:val="20"/>
          <w:szCs w:val="20"/>
        </w:rPr>
        <w:fldChar w:fldCharType="separate"/>
      </w:r>
      <w:r w:rsidRPr="00122B3E">
        <w:rPr>
          <w:rFonts w:ascii="Arial" w:hAnsi="Arial" w:cs="Arial"/>
          <w:color w:val="0000FF"/>
          <w:sz w:val="20"/>
          <w:szCs w:val="20"/>
          <w:u w:val="single"/>
        </w:rPr>
        <w:t>[29]</w:t>
      </w:r>
      <w:r w:rsidRPr="00122B3E">
        <w:rPr>
          <w:rFonts w:ascii="Arial" w:hAnsi="Arial" w:cs="Arial"/>
          <w:sz w:val="20"/>
          <w:szCs w:val="20"/>
        </w:rPr>
        <w:fldChar w:fldCharType="end"/>
      </w:r>
      <w:r w:rsidRPr="00122B3E">
        <w:rPr>
          <w:rFonts w:ascii="Arial" w:hAnsi="Arial" w:cs="Arial"/>
          <w:sz w:val="20"/>
          <w:szCs w:val="20"/>
        </w:rPr>
        <w:t xml:space="preserve"> Cụm từ “an toàn thông tin” được thay thế bằng cụm từ “an ninh mạng” theo quy định tại điểm a khoản 3 Điều 43 của Luật An ninh mạng số 116/2025</w:t>
      </w:r>
      <w:r w:rsidRPr="00122B3E">
        <w:rPr>
          <w:rFonts w:ascii="Arial" w:hAnsi="Arial" w:cs="Arial"/>
          <w:sz w:val="20"/>
          <w:szCs w:val="20"/>
        </w:rPr>
        <w:t>/QH15, có hiệu lực kể từ ngày 01 tháng 07 năm 2026.</w:t>
      </w:r>
    </w:p>
    <w:bookmarkStart w:id="106" w:name="_ftn30"/>
    <w:bookmarkEnd w:id="106"/>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"_ftnref30" </w:instrText>
      </w:r>
      <w:r w:rsidRPr="00122B3E">
        <w:rPr>
          <w:rFonts w:ascii="Arial" w:hAnsi="Arial" w:cs="Arial"/>
          <w:sz w:val="20"/>
          <w:szCs w:val="20"/>
        </w:rPr>
        <w:fldChar w:fldCharType="separate"/>
      </w:r>
      <w:r w:rsidRPr="00122B3E">
        <w:rPr>
          <w:rFonts w:ascii="Arial" w:hAnsi="Arial" w:cs="Arial"/>
          <w:color w:val="0000FF"/>
          <w:sz w:val="20"/>
          <w:szCs w:val="20"/>
          <w:u w:val="single"/>
        </w:rPr>
        <w:t>[30]</w:t>
      </w:r>
      <w:r w:rsidRPr="00122B3E">
        <w:rPr>
          <w:rFonts w:ascii="Arial" w:hAnsi="Arial" w:cs="Arial"/>
          <w:sz w:val="20"/>
          <w:szCs w:val="20"/>
        </w:rPr>
        <w:fldChar w:fldCharType="end"/>
      </w:r>
      <w:r w:rsidRPr="00122B3E">
        <w:rPr>
          <w:rFonts w:ascii="Arial" w:hAnsi="Arial" w:cs="Arial"/>
          <w:sz w:val="20"/>
          <w:szCs w:val="20"/>
        </w:rPr>
        <w:t xml:space="preserve"> Tiểu mục này được sửa đổi, bổ sung theo quy định tại khoản 1 Điều 71 của Luật Năng lượng nguyên tử số 94/2025/QH15, có hiệu lực kể từ ngày 01 tháng 01 năm 2026.</w:t>
      </w:r>
    </w:p>
    <w:bookmarkStart w:id="107" w:name="_ftn31"/>
    <w:bookmarkEnd w:id="107"/>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w:instrText>
      </w:r>
      <w:r w:rsidRPr="00122B3E">
        <w:rPr>
          <w:rFonts w:ascii="Arial" w:hAnsi="Arial" w:cs="Arial"/>
          <w:sz w:val="20"/>
          <w:szCs w:val="20"/>
        </w:rPr>
        <w:instrText xml:space="preserve">NK \l "_ftnref31" </w:instrText>
      </w:r>
      <w:r w:rsidRPr="00122B3E">
        <w:rPr>
          <w:rFonts w:ascii="Arial" w:hAnsi="Arial" w:cs="Arial"/>
          <w:sz w:val="20"/>
          <w:szCs w:val="20"/>
        </w:rPr>
        <w:fldChar w:fldCharType="separate"/>
      </w:r>
      <w:r w:rsidRPr="00122B3E">
        <w:rPr>
          <w:rFonts w:ascii="Arial" w:hAnsi="Arial" w:cs="Arial"/>
          <w:color w:val="0000FF"/>
          <w:sz w:val="20"/>
          <w:szCs w:val="20"/>
          <w:u w:val="single"/>
        </w:rPr>
        <w:t>[31]</w:t>
      </w:r>
      <w:r w:rsidRPr="00122B3E">
        <w:rPr>
          <w:rFonts w:ascii="Arial" w:hAnsi="Arial" w:cs="Arial"/>
          <w:sz w:val="20"/>
          <w:szCs w:val="20"/>
        </w:rPr>
        <w:fldChar w:fldCharType="end"/>
      </w:r>
      <w:r w:rsidRPr="00122B3E">
        <w:rPr>
          <w:rFonts w:ascii="Arial" w:hAnsi="Arial" w:cs="Arial"/>
          <w:sz w:val="20"/>
          <w:szCs w:val="20"/>
        </w:rPr>
        <w:t xml:space="preserve"> Tiểu mục này được bổ sung theo quy định tại Điều 53 của Luật Việc làm số 74/2025/QH15, có hiệu lực kể từ ngày 01 tháng 01 năm 2026.</w:t>
      </w:r>
    </w:p>
    <w:bookmarkStart w:id="108" w:name="_ftn32"/>
    <w:bookmarkEnd w:id="108"/>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"_ftnref32" </w:instrText>
      </w:r>
      <w:r w:rsidRPr="00122B3E">
        <w:rPr>
          <w:rFonts w:ascii="Arial" w:hAnsi="Arial" w:cs="Arial"/>
          <w:sz w:val="20"/>
          <w:szCs w:val="20"/>
        </w:rPr>
        <w:fldChar w:fldCharType="separate"/>
      </w:r>
      <w:r w:rsidRPr="00122B3E">
        <w:rPr>
          <w:rFonts w:ascii="Arial" w:hAnsi="Arial" w:cs="Arial"/>
          <w:color w:val="0000FF"/>
          <w:sz w:val="20"/>
          <w:szCs w:val="20"/>
          <w:u w:val="single"/>
        </w:rPr>
        <w:t>[32]</w:t>
      </w:r>
      <w:r w:rsidRPr="00122B3E">
        <w:rPr>
          <w:rFonts w:ascii="Arial" w:hAnsi="Arial" w:cs="Arial"/>
          <w:sz w:val="20"/>
          <w:szCs w:val="20"/>
        </w:rPr>
        <w:fldChar w:fldCharType="end"/>
      </w:r>
      <w:r w:rsidRPr="00122B3E">
        <w:rPr>
          <w:rFonts w:ascii="Arial" w:hAnsi="Arial" w:cs="Arial"/>
          <w:sz w:val="20"/>
          <w:szCs w:val="20"/>
        </w:rPr>
        <w:t xml:space="preserve"> Tiểu mục này được bổ sung theo quy định tại Điều 53 của Luật Việc</w:t>
      </w:r>
      <w:r w:rsidRPr="00122B3E">
        <w:rPr>
          <w:rFonts w:ascii="Arial" w:hAnsi="Arial" w:cs="Arial"/>
          <w:sz w:val="20"/>
          <w:szCs w:val="20"/>
        </w:rPr>
        <w:t xml:space="preserve"> làm số 74/2025/QH15, có hiệu lực kể từ ngày 01 tháng 01 năm 2026.</w:t>
      </w:r>
    </w:p>
    <w:bookmarkStart w:id="109" w:name="_ftn33"/>
    <w:bookmarkEnd w:id="109"/>
    <w:p w:rsidR="00000000"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"_ftnref33" </w:instrText>
      </w:r>
      <w:r w:rsidRPr="00122B3E">
        <w:rPr>
          <w:rFonts w:ascii="Arial" w:hAnsi="Arial" w:cs="Arial"/>
          <w:sz w:val="20"/>
          <w:szCs w:val="20"/>
        </w:rPr>
        <w:fldChar w:fldCharType="separate"/>
      </w:r>
      <w:r w:rsidRPr="00122B3E">
        <w:rPr>
          <w:rFonts w:ascii="Arial" w:hAnsi="Arial" w:cs="Arial"/>
          <w:color w:val="0000FF"/>
          <w:sz w:val="20"/>
          <w:szCs w:val="20"/>
          <w:u w:val="single"/>
        </w:rPr>
        <w:t>[33]</w:t>
      </w:r>
      <w:r w:rsidRPr="00122B3E">
        <w:rPr>
          <w:rFonts w:ascii="Arial" w:hAnsi="Arial" w:cs="Arial"/>
          <w:sz w:val="20"/>
          <w:szCs w:val="20"/>
        </w:rPr>
        <w:fldChar w:fldCharType="end"/>
      </w:r>
      <w:r w:rsidRPr="00122B3E">
        <w:rPr>
          <w:rFonts w:ascii="Arial" w:hAnsi="Arial" w:cs="Arial"/>
          <w:sz w:val="20"/>
          <w:szCs w:val="20"/>
        </w:rPr>
        <w:t xml:space="preserve"> Tiểu mục này được bổ sung theo quy định tại khoản 2 Điều 63 của Luật Lưu trữ số 33/2024/QH15, có hiệu lực kể từ ngày 01 tháng 7 năm 2025.</w:t>
      </w:r>
    </w:p>
    <w:bookmarkStart w:id="110" w:name="_ftn34"/>
    <w:bookmarkEnd w:id="110"/>
    <w:p w:rsidR="00790138" w:rsidRPr="00122B3E" w:rsidRDefault="00790138" w:rsidP="00231804">
      <w:pPr>
        <w:spacing w:after="120"/>
        <w:ind w:firstLine="720"/>
        <w:jc w:val="both"/>
        <w:rPr>
          <w:rFonts w:ascii="Arial" w:hAnsi="Arial" w:cs="Arial"/>
          <w:sz w:val="20"/>
          <w:szCs w:val="20"/>
        </w:rPr>
      </w:pPr>
      <w:r w:rsidRPr="00122B3E">
        <w:rPr>
          <w:rFonts w:ascii="Arial" w:hAnsi="Arial" w:cs="Arial"/>
          <w:sz w:val="20"/>
          <w:szCs w:val="20"/>
        </w:rPr>
        <w:fldChar w:fldCharType="begin"/>
      </w:r>
      <w:r w:rsidRPr="00122B3E">
        <w:rPr>
          <w:rFonts w:ascii="Arial" w:hAnsi="Arial" w:cs="Arial"/>
          <w:sz w:val="20"/>
          <w:szCs w:val="20"/>
        </w:rPr>
        <w:instrText xml:space="preserve"> HYPERLINK \l "_</w:instrText>
      </w:r>
      <w:r w:rsidRPr="00122B3E">
        <w:rPr>
          <w:rFonts w:ascii="Arial" w:hAnsi="Arial" w:cs="Arial"/>
          <w:sz w:val="20"/>
          <w:szCs w:val="20"/>
        </w:rPr>
        <w:instrText xml:space="preserve">ftnref34" </w:instrText>
      </w:r>
      <w:r w:rsidRPr="00122B3E">
        <w:rPr>
          <w:rFonts w:ascii="Arial" w:hAnsi="Arial" w:cs="Arial"/>
          <w:sz w:val="20"/>
          <w:szCs w:val="20"/>
        </w:rPr>
        <w:fldChar w:fldCharType="separate"/>
      </w:r>
      <w:r w:rsidRPr="00122B3E">
        <w:rPr>
          <w:rFonts w:ascii="Arial" w:hAnsi="Arial" w:cs="Arial"/>
          <w:color w:val="0000FF"/>
          <w:sz w:val="20"/>
          <w:szCs w:val="20"/>
          <w:u w:val="single"/>
        </w:rPr>
        <w:t>[34]</w:t>
      </w:r>
      <w:r w:rsidRPr="00122B3E">
        <w:rPr>
          <w:rFonts w:ascii="Arial" w:hAnsi="Arial" w:cs="Arial"/>
          <w:sz w:val="20"/>
          <w:szCs w:val="20"/>
        </w:rPr>
        <w:fldChar w:fldCharType="end"/>
      </w:r>
      <w:r w:rsidRPr="00122B3E">
        <w:rPr>
          <w:rFonts w:ascii="Arial" w:hAnsi="Arial" w:cs="Arial"/>
          <w:sz w:val="20"/>
          <w:szCs w:val="20"/>
        </w:rPr>
        <w:t xml:space="preserve"> Phụ lục số 02 về Danh mục các sản phẩm, dịch vụ chuyển từ phí sang giá dịch vụ do Nhà nước định giá được bãi bỏ theo quy định tại khoản 15 Điều 73 của Luật Giá số 16/2023/QH16, có hiệu lực kể từ ngày 01 tháng 7 năm 2024.</w:t>
      </w:r>
    </w:p>
    <w:sectPr w:rsidR="00790138" w:rsidRPr="00122B3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B3E"/>
    <w:rsid w:val="00122B3E"/>
    <w:rsid w:val="00231804"/>
    <w:rsid w:val="0079013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C16946E6-D2C8-4952-B365-9D1194156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11693</Words>
  <Characters>66652</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2026-04-11T03:42:00Z</dcterms:created>
  <dcterms:modified xsi:type="dcterms:W3CDTF">2026-04-11T03:42:00Z</dcterms:modified>
</cp:coreProperties>
</file>