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8C59CD" w14:textId="72B220E8" w:rsidR="00B64635" w:rsidRPr="00E4371B" w:rsidRDefault="002C059B" w:rsidP="002C059B">
      <w:pPr>
        <w:pStyle w:val="TableParagraph"/>
        <w:jc w:val="center"/>
        <w:rPr>
          <w:b/>
          <w:bCs/>
          <w:sz w:val="28"/>
          <w:szCs w:val="28"/>
          <w:lang w:val="en-US"/>
        </w:rPr>
      </w:pPr>
      <w:r>
        <w:rPr>
          <w:b/>
          <w:bCs/>
          <w:sz w:val="28"/>
          <w:szCs w:val="28"/>
          <w:lang w:val="en-US"/>
        </w:rPr>
        <w:t>Phụ lục</w:t>
      </w:r>
      <w:r w:rsidR="00B64635" w:rsidRPr="00E4371B">
        <w:rPr>
          <w:b/>
          <w:bCs/>
          <w:sz w:val="28"/>
          <w:szCs w:val="28"/>
          <w:lang w:val="en-US"/>
        </w:rPr>
        <w:t xml:space="preserve"> I</w:t>
      </w:r>
      <w:r w:rsidR="00B64635">
        <w:rPr>
          <w:b/>
          <w:bCs/>
          <w:sz w:val="28"/>
          <w:szCs w:val="28"/>
          <w:lang w:val="en-US"/>
        </w:rPr>
        <w:t>II</w:t>
      </w:r>
    </w:p>
    <w:p w14:paraId="48AD41CD" w14:textId="77777777" w:rsidR="002C059B" w:rsidRDefault="002C059B" w:rsidP="002C059B">
      <w:pPr>
        <w:spacing w:after="0" w:line="240" w:lineRule="auto"/>
        <w:jc w:val="center"/>
        <w:outlineLvl w:val="1"/>
        <w:rPr>
          <w:rFonts w:cs="Times New Roman"/>
          <w:b/>
          <w:sz w:val="28"/>
          <w:szCs w:val="28"/>
        </w:rPr>
      </w:pPr>
      <w:r w:rsidRPr="00E4371B">
        <w:rPr>
          <w:b/>
          <w:bCs/>
          <w:sz w:val="28"/>
          <w:szCs w:val="28"/>
        </w:rPr>
        <w:t xml:space="preserve">HỒ SƠ, TRÌNH TỰ THỦ TỤC </w:t>
      </w:r>
      <w:r w:rsidRPr="00583EE4">
        <w:rPr>
          <w:rFonts w:cs="Times New Roman"/>
          <w:b/>
          <w:sz w:val="28"/>
          <w:szCs w:val="28"/>
        </w:rPr>
        <w:t xml:space="preserve">CẤP MỚI, CẤP LẠI, ĐIỀU CHỈNH, </w:t>
      </w:r>
    </w:p>
    <w:p w14:paraId="621F6338" w14:textId="6F988182" w:rsidR="00C37394" w:rsidRDefault="002C059B" w:rsidP="002C059B">
      <w:pPr>
        <w:spacing w:after="0" w:line="240" w:lineRule="auto"/>
        <w:jc w:val="center"/>
        <w:outlineLvl w:val="1"/>
        <w:rPr>
          <w:rFonts w:cs="Times New Roman"/>
          <w:b/>
          <w:sz w:val="28"/>
          <w:szCs w:val="28"/>
        </w:rPr>
      </w:pPr>
      <w:r w:rsidRPr="00583EE4">
        <w:rPr>
          <w:rFonts w:cs="Times New Roman"/>
          <w:b/>
          <w:sz w:val="28"/>
          <w:szCs w:val="28"/>
        </w:rPr>
        <w:t>GIA HẠN</w:t>
      </w:r>
      <w:r>
        <w:rPr>
          <w:rFonts w:cs="Times New Roman"/>
          <w:b/>
          <w:sz w:val="28"/>
          <w:szCs w:val="28"/>
        </w:rPr>
        <w:t>, ĐÌNH CHỈ, THU HỒI</w:t>
      </w:r>
      <w:r w:rsidRPr="00583EE4">
        <w:rPr>
          <w:rFonts w:cs="Times New Roman"/>
          <w:b/>
          <w:sz w:val="28"/>
          <w:szCs w:val="28"/>
        </w:rPr>
        <w:t xml:space="preserve"> GIẤY PHÉP HÀNH NGHỀ</w:t>
      </w:r>
      <w:r>
        <w:rPr>
          <w:rFonts w:cs="Times New Roman"/>
          <w:b/>
          <w:sz w:val="28"/>
          <w:szCs w:val="28"/>
        </w:rPr>
        <w:t xml:space="preserve"> </w:t>
      </w:r>
      <w:r w:rsidRPr="00583EE4">
        <w:rPr>
          <w:rFonts w:cs="Times New Roman"/>
          <w:b/>
          <w:sz w:val="28"/>
          <w:szCs w:val="28"/>
        </w:rPr>
        <w:t>KHÁM BỆNH, CHỮA BỆNH THEO QUY ĐỊNH CỦA</w:t>
      </w:r>
    </w:p>
    <w:p w14:paraId="6B5DF399" w14:textId="457F6AF9" w:rsidR="00B64635" w:rsidRPr="00841842" w:rsidRDefault="002C059B" w:rsidP="002C059B">
      <w:pPr>
        <w:spacing w:after="0" w:line="240" w:lineRule="auto"/>
        <w:jc w:val="center"/>
        <w:outlineLvl w:val="1"/>
        <w:rPr>
          <w:rFonts w:cs="Times New Roman"/>
          <w:b/>
          <w:sz w:val="28"/>
          <w:szCs w:val="28"/>
        </w:rPr>
      </w:pPr>
      <w:r w:rsidRPr="00583EE4">
        <w:rPr>
          <w:rFonts w:cs="Times New Roman"/>
          <w:b/>
          <w:sz w:val="28"/>
          <w:szCs w:val="28"/>
        </w:rPr>
        <w:t xml:space="preserve"> LUẬT KHÁM BỆNH, CHỮA BỆNH</w:t>
      </w:r>
    </w:p>
    <w:p w14:paraId="4437BEA7" w14:textId="77777777" w:rsidR="002C059B" w:rsidRDefault="002C059B" w:rsidP="002C059B">
      <w:pPr>
        <w:pStyle w:val="TableParagraph"/>
        <w:ind w:left="9"/>
        <w:jc w:val="center"/>
        <w:rPr>
          <w:i/>
          <w:iCs/>
          <w:spacing w:val="-4"/>
          <w:sz w:val="28"/>
          <w:szCs w:val="28"/>
          <w:lang w:val="en-US"/>
        </w:rPr>
      </w:pPr>
      <w:r w:rsidRPr="00E4371B">
        <w:rPr>
          <w:i/>
          <w:iCs/>
          <w:spacing w:val="-4"/>
          <w:sz w:val="28"/>
          <w:szCs w:val="28"/>
          <w:lang w:val="en-US"/>
        </w:rPr>
        <w:t>(</w:t>
      </w:r>
      <w:r>
        <w:rPr>
          <w:i/>
          <w:iCs/>
          <w:spacing w:val="-4"/>
          <w:sz w:val="28"/>
          <w:szCs w:val="28"/>
          <w:lang w:val="en-US"/>
        </w:rPr>
        <w:t>K</w:t>
      </w:r>
      <w:r w:rsidRPr="00E4371B">
        <w:rPr>
          <w:i/>
          <w:iCs/>
          <w:spacing w:val="-4"/>
          <w:sz w:val="28"/>
          <w:szCs w:val="28"/>
          <w:lang w:val="en-US"/>
        </w:rPr>
        <w:t>èm theo Nghị quyết số</w:t>
      </w:r>
      <w:r>
        <w:rPr>
          <w:i/>
          <w:iCs/>
          <w:spacing w:val="-4"/>
          <w:sz w:val="28"/>
          <w:szCs w:val="28"/>
          <w:lang w:val="en-US"/>
        </w:rPr>
        <w:t xml:space="preserve">  </w:t>
      </w:r>
      <w:r w:rsidRPr="00E4371B">
        <w:rPr>
          <w:i/>
          <w:iCs/>
          <w:spacing w:val="-4"/>
          <w:sz w:val="28"/>
          <w:szCs w:val="28"/>
          <w:lang w:val="en-US"/>
        </w:rPr>
        <w:t xml:space="preserve">      /2026/NQ-CP </w:t>
      </w:r>
    </w:p>
    <w:p w14:paraId="2999F199" w14:textId="77777777" w:rsidR="002C059B" w:rsidRPr="00E4371B" w:rsidRDefault="002C059B" w:rsidP="002C059B">
      <w:pPr>
        <w:pStyle w:val="TableParagraph"/>
        <w:ind w:left="9"/>
        <w:jc w:val="center"/>
        <w:rPr>
          <w:i/>
          <w:iCs/>
          <w:spacing w:val="-4"/>
          <w:sz w:val="28"/>
          <w:szCs w:val="28"/>
          <w:lang w:val="en-US"/>
        </w:rPr>
      </w:pPr>
      <w:r w:rsidRPr="00E4371B">
        <w:rPr>
          <w:i/>
          <w:iCs/>
          <w:spacing w:val="-4"/>
          <w:sz w:val="28"/>
          <w:szCs w:val="28"/>
          <w:lang w:val="en-US"/>
        </w:rPr>
        <w:t xml:space="preserve">ngày   </w:t>
      </w:r>
      <w:r>
        <w:rPr>
          <w:i/>
          <w:iCs/>
          <w:spacing w:val="-4"/>
          <w:sz w:val="28"/>
          <w:szCs w:val="28"/>
          <w:lang w:val="en-US"/>
        </w:rPr>
        <w:t xml:space="preserve">  </w:t>
      </w:r>
      <w:r w:rsidRPr="00E4371B">
        <w:rPr>
          <w:i/>
          <w:iCs/>
          <w:spacing w:val="-4"/>
          <w:sz w:val="28"/>
          <w:szCs w:val="28"/>
          <w:lang w:val="en-US"/>
        </w:rPr>
        <w:t xml:space="preserve"> tháng</w:t>
      </w:r>
      <w:r>
        <w:rPr>
          <w:i/>
          <w:iCs/>
          <w:spacing w:val="-4"/>
          <w:sz w:val="28"/>
          <w:szCs w:val="28"/>
          <w:lang w:val="en-US"/>
        </w:rPr>
        <w:t xml:space="preserve"> 4 </w:t>
      </w:r>
      <w:r w:rsidRPr="00E4371B">
        <w:rPr>
          <w:i/>
          <w:iCs/>
          <w:spacing w:val="-4"/>
          <w:sz w:val="28"/>
          <w:szCs w:val="28"/>
          <w:lang w:val="en-US"/>
        </w:rPr>
        <w:t>năm 2026</w:t>
      </w:r>
      <w:r>
        <w:rPr>
          <w:i/>
          <w:iCs/>
          <w:spacing w:val="-4"/>
          <w:sz w:val="28"/>
          <w:szCs w:val="28"/>
          <w:lang w:val="en-US"/>
        </w:rPr>
        <w:t xml:space="preserve"> của Chính phủ</w:t>
      </w:r>
      <w:r w:rsidRPr="00E4371B">
        <w:rPr>
          <w:i/>
          <w:iCs/>
          <w:spacing w:val="-4"/>
          <w:sz w:val="28"/>
          <w:szCs w:val="28"/>
          <w:lang w:val="en-US"/>
        </w:rPr>
        <w:t>)</w:t>
      </w:r>
    </w:p>
    <w:p w14:paraId="476E7ED0" w14:textId="63BB65AA" w:rsidR="00C64C6A" w:rsidRPr="00583EE4" w:rsidRDefault="00C64C6A" w:rsidP="00024A03">
      <w:pPr>
        <w:tabs>
          <w:tab w:val="center" w:pos="4514"/>
          <w:tab w:val="left" w:pos="5889"/>
        </w:tabs>
        <w:rPr>
          <w:rFonts w:cs="Times New Roman"/>
          <w:b/>
          <w:sz w:val="28"/>
          <w:szCs w:val="28"/>
        </w:rPr>
      </w:pPr>
    </w:p>
    <w:p w14:paraId="3C904290" w14:textId="2CB8BDA2" w:rsidR="001814EC" w:rsidRPr="00583EE4" w:rsidRDefault="001814EC" w:rsidP="002C059B">
      <w:pPr>
        <w:spacing w:before="240" w:after="0" w:line="240" w:lineRule="auto"/>
        <w:ind w:firstLine="567"/>
        <w:jc w:val="both"/>
        <w:outlineLvl w:val="3"/>
        <w:rPr>
          <w:rFonts w:cs="Times New Roman"/>
          <w:b/>
          <w:sz w:val="28"/>
          <w:szCs w:val="28"/>
        </w:rPr>
      </w:pPr>
      <w:bookmarkStart w:id="0" w:name="chuong_2_2"/>
      <w:r w:rsidRPr="00583EE4">
        <w:rPr>
          <w:rFonts w:cs="Times New Roman"/>
          <w:b/>
          <w:sz w:val="28"/>
          <w:szCs w:val="28"/>
        </w:rPr>
        <w:t>Phần 1.</w:t>
      </w:r>
      <w:r w:rsidR="00433F02" w:rsidRPr="00583EE4">
        <w:rPr>
          <w:rFonts w:cs="Times New Roman"/>
          <w:b/>
          <w:sz w:val="28"/>
          <w:szCs w:val="28"/>
        </w:rPr>
        <w:t xml:space="preserve"> Hồ sơ, t</w:t>
      </w:r>
      <w:r w:rsidRPr="00583EE4">
        <w:rPr>
          <w:rFonts w:cs="Times New Roman"/>
          <w:b/>
          <w:sz w:val="28"/>
          <w:szCs w:val="28"/>
        </w:rPr>
        <w:t>rình tự, thủ tục cấp mới giấy phép hành nghề khám bệnh, chữa bệnh</w:t>
      </w:r>
      <w:bookmarkEnd w:id="0"/>
    </w:p>
    <w:p w14:paraId="05566E3A" w14:textId="0F8B1FFB"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1.</w:t>
      </w:r>
      <w:r w:rsidR="0017782C" w:rsidRPr="00583EE4">
        <w:rPr>
          <w:rFonts w:cs="Times New Roman"/>
          <w:bCs/>
          <w:sz w:val="28"/>
          <w:szCs w:val="28"/>
        </w:rPr>
        <w:t xml:space="preserve"> Trong giai đoạn từ ngày Nghị quyết này có hiệu lực đến hết ngày 31 tháng 12 năm 2026,</w:t>
      </w:r>
      <w:r w:rsidRPr="00583EE4">
        <w:rPr>
          <w:rFonts w:cs="Times New Roman"/>
          <w:bCs/>
          <w:sz w:val="28"/>
          <w:szCs w:val="28"/>
        </w:rPr>
        <w:t xml:space="preserve"> </w:t>
      </w:r>
      <w:r w:rsidR="0017782C" w:rsidRPr="00583EE4">
        <w:rPr>
          <w:rFonts w:cs="Times New Roman"/>
          <w:bCs/>
          <w:sz w:val="28"/>
          <w:szCs w:val="28"/>
        </w:rPr>
        <w:t>t</w:t>
      </w:r>
      <w:r w:rsidRPr="00583EE4">
        <w:rPr>
          <w:rFonts w:cs="Times New Roman"/>
          <w:bCs/>
          <w:sz w:val="28"/>
          <w:szCs w:val="28"/>
        </w:rPr>
        <w:t>rình tự, thủ tục cấp mới giấy phép hành nghề khám bệnh, chữa bệnh đối với chức danh chuyên môn là bác sỹ, y sỹ, điều dưỡng, hộ sinh, kỹ thuật y, dinh dưỡng lâm sàng, cấp cứu viên ngoại viện, tâm lý lâm sàng thực hiện theo quy định sau đây:</w:t>
      </w:r>
    </w:p>
    <w:p w14:paraId="5FCF475D" w14:textId="687D5581"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a) Người đề nghị cấp giấy phép hành nghề gửi 01 bộ hồ sơ tương ứng với từng trường hợp quy định tại </w:t>
      </w:r>
      <w:bookmarkStart w:id="1" w:name="dc_34"/>
      <w:r w:rsidRPr="00583EE4">
        <w:rPr>
          <w:rFonts w:cs="Times New Roman"/>
          <w:bCs/>
          <w:sz w:val="28"/>
          <w:szCs w:val="28"/>
        </w:rPr>
        <w:t>khoản 1 đến khoản 4 Điều 130 Nghị định số 96/2023/NĐ-CP</w:t>
      </w:r>
      <w:bookmarkEnd w:id="1"/>
      <w:r w:rsidRPr="00583EE4">
        <w:rPr>
          <w:rFonts w:cs="Times New Roman"/>
          <w:bCs/>
          <w:sz w:val="28"/>
          <w:szCs w:val="28"/>
        </w:rPr>
        <w:t xml:space="preserve"> (trực tiếp, qua bưu chính hoặc qua môi trường điện tử) và nộp phí theo quy định của pháp luật về phí, lệ phí cho </w:t>
      </w:r>
      <w:r w:rsidR="00A53CD2" w:rsidRPr="00583EE4">
        <w:rPr>
          <w:rFonts w:cs="Times New Roman"/>
          <w:bCs/>
          <w:sz w:val="28"/>
          <w:szCs w:val="28"/>
        </w:rPr>
        <w:t>Ủy ban nhân dân cấp tỉnh</w:t>
      </w:r>
      <w:r w:rsidRPr="00583EE4">
        <w:rPr>
          <w:rFonts w:cs="Times New Roman"/>
          <w:bCs/>
          <w:sz w:val="28"/>
          <w:szCs w:val="28"/>
        </w:rPr>
        <w:t xml:space="preserve"> (sau đây gọi tắt là cơ quan tiếp nhận hồ sơ);</w:t>
      </w:r>
    </w:p>
    <w:p w14:paraId="2DF19FA4" w14:textId="2154FA83"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 xml:space="preserve">b) Cơ quan tiếp nhận hồ sơ thực hiện việc cấp giấy phép hành nghề trong thời hạn </w:t>
      </w:r>
      <w:r w:rsidR="00EC46D9" w:rsidRPr="00583EE4">
        <w:rPr>
          <w:rFonts w:cs="Times New Roman"/>
          <w:bCs/>
          <w:sz w:val="28"/>
          <w:szCs w:val="28"/>
        </w:rPr>
        <w:t>20</w:t>
      </w:r>
      <w:r w:rsidRPr="00583EE4">
        <w:rPr>
          <w:rFonts w:cs="Times New Roman"/>
          <w:bCs/>
          <w:sz w:val="28"/>
          <w:szCs w:val="28"/>
        </w:rPr>
        <w:t xml:space="preserve"> ngày</w:t>
      </w:r>
      <w:r w:rsidR="00EC46D9" w:rsidRPr="00583EE4">
        <w:rPr>
          <w:rFonts w:cs="Times New Roman"/>
          <w:bCs/>
          <w:sz w:val="28"/>
          <w:szCs w:val="28"/>
        </w:rPr>
        <w:t xml:space="preserve"> làm việc</w:t>
      </w:r>
      <w:r w:rsidRPr="00583EE4">
        <w:rPr>
          <w:rFonts w:cs="Times New Roman"/>
          <w:bCs/>
          <w:sz w:val="28"/>
          <w:szCs w:val="28"/>
        </w:rPr>
        <w:t>, kể từ ngày nhận đủ hồ sơ. Trường hợp không cấp giấy phép hành nghề thì phải trả lời bằng văn bản và nêu rõ lý do.</w:t>
      </w:r>
    </w:p>
    <w:p w14:paraId="29861CCA" w14:textId="0F11AE2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 xml:space="preserve">Trường hợp cần xác minh tài liệu có yếu tố nước ngoài trong hồ sơ đề nghị cấp giấy phép hành nghề thì thời hạn cấp giấy phép hành nghề là </w:t>
      </w:r>
      <w:r w:rsidR="00EC46D9" w:rsidRPr="00583EE4">
        <w:rPr>
          <w:rFonts w:cs="Times New Roman"/>
          <w:bCs/>
          <w:sz w:val="28"/>
          <w:szCs w:val="28"/>
        </w:rPr>
        <w:t>20</w:t>
      </w:r>
      <w:r w:rsidRPr="00583EE4">
        <w:rPr>
          <w:rFonts w:cs="Times New Roman"/>
          <w:bCs/>
          <w:sz w:val="28"/>
          <w:szCs w:val="28"/>
        </w:rPr>
        <w:t xml:space="preserve"> ngày</w:t>
      </w:r>
      <w:r w:rsidR="00EC46D9" w:rsidRPr="00583EE4">
        <w:rPr>
          <w:rFonts w:cs="Times New Roman"/>
          <w:bCs/>
          <w:sz w:val="28"/>
          <w:szCs w:val="28"/>
        </w:rPr>
        <w:t xml:space="preserve"> làm việc</w:t>
      </w:r>
      <w:r w:rsidRPr="00583EE4">
        <w:rPr>
          <w:rFonts w:cs="Times New Roman"/>
          <w:bCs/>
          <w:sz w:val="28"/>
          <w:szCs w:val="28"/>
        </w:rPr>
        <w:t xml:space="preserve"> kể từ ngày có kết quả xác minh.</w:t>
      </w:r>
    </w:p>
    <w:p w14:paraId="190B2C6E" w14:textId="79381C91"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2. Từ ngày 01 tháng 01 năm 2027, trình tự, thủ tục cấp mới giấy phép hành nghề khám bệnh, chữa bệnh đối với chức danh chuyên môn là bác sỹ, y sỹ, điều dưỡng, hộ sinh, kỹ thuật y, dinh dưỡng lâm sàng, cấp cứu viên ngoại viện</w:t>
      </w:r>
      <w:r w:rsidR="0017782C" w:rsidRPr="00583EE4">
        <w:rPr>
          <w:rFonts w:cs="Times New Roman"/>
          <w:bCs/>
          <w:sz w:val="28"/>
          <w:szCs w:val="28"/>
        </w:rPr>
        <w:t>, tâm lý lâm sàng</w:t>
      </w:r>
      <w:r w:rsidRPr="00583EE4">
        <w:rPr>
          <w:rFonts w:cs="Times New Roman"/>
          <w:bCs/>
          <w:sz w:val="28"/>
          <w:szCs w:val="28"/>
        </w:rPr>
        <w:t xml:space="preserve"> thực hiện theo quy định sau đây:</w:t>
      </w:r>
    </w:p>
    <w:p w14:paraId="5CB43088"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a) Người đề nghị cấp giấy phép hành nghề gửi 01 bộ hồ sơ tương ứng với từng trường hợp quy định tại </w:t>
      </w:r>
      <w:bookmarkStart w:id="2" w:name="dc_35"/>
      <w:r w:rsidRPr="00583EE4">
        <w:rPr>
          <w:rFonts w:cs="Times New Roman"/>
          <w:bCs/>
          <w:sz w:val="28"/>
          <w:szCs w:val="28"/>
        </w:rPr>
        <w:t>khoản 1 đến khoản 5 Điều 14 Nghị định số 96/2023/NĐ-CP</w:t>
      </w:r>
      <w:bookmarkEnd w:id="2"/>
      <w:r w:rsidRPr="00583EE4">
        <w:rPr>
          <w:rFonts w:cs="Times New Roman"/>
          <w:bCs/>
          <w:sz w:val="28"/>
          <w:szCs w:val="28"/>
        </w:rPr>
        <w:t> (trực tiếp, qua bưu chính hoặc qua môi trường điện tử) và nộp phí theo quy định của pháp luật về phí, lệ phí cho cơ quan tiếp nhận hồ sơ;</w:t>
      </w:r>
    </w:p>
    <w:p w14:paraId="07B6B092" w14:textId="106E83E1"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 xml:space="preserve">b) Cơ quan tiếp nhận hồ sơ thực hiện việc cấp giấy phép hành nghề trong thời hạn </w:t>
      </w:r>
      <w:r w:rsidR="0017782C" w:rsidRPr="00583EE4">
        <w:rPr>
          <w:rFonts w:cs="Times New Roman"/>
          <w:bCs/>
          <w:sz w:val="28"/>
          <w:szCs w:val="28"/>
        </w:rPr>
        <w:t>20</w:t>
      </w:r>
      <w:r w:rsidRPr="00583EE4">
        <w:rPr>
          <w:rFonts w:cs="Times New Roman"/>
          <w:bCs/>
          <w:sz w:val="28"/>
          <w:szCs w:val="28"/>
        </w:rPr>
        <w:t xml:space="preserve"> ngày</w:t>
      </w:r>
      <w:r w:rsidR="0017782C" w:rsidRPr="00583EE4">
        <w:rPr>
          <w:rFonts w:cs="Times New Roman"/>
          <w:bCs/>
          <w:sz w:val="28"/>
          <w:szCs w:val="28"/>
        </w:rPr>
        <w:t xml:space="preserve"> làm việc</w:t>
      </w:r>
      <w:r w:rsidRPr="00583EE4">
        <w:rPr>
          <w:rFonts w:cs="Times New Roman"/>
          <w:bCs/>
          <w:sz w:val="28"/>
          <w:szCs w:val="28"/>
        </w:rPr>
        <w:t>, kể từ ngày nhận đủ hồ sơ. Trường hợp không cấp giấy phép hành nghề thì phải trả lời bằng văn bản và nêu rõ lý do.</w:t>
      </w:r>
    </w:p>
    <w:p w14:paraId="06A07861" w14:textId="387D6EBD"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lastRenderedPageBreak/>
        <w:t xml:space="preserve">Trường hợp cần xác minh tài liệu có yếu tố nước ngoài trong hồ sơ đề nghị cấp giấy phép hành nghề thì thời hạn cấp giấy phép hành nghề là </w:t>
      </w:r>
      <w:r w:rsidR="0017782C" w:rsidRPr="00583EE4">
        <w:rPr>
          <w:rFonts w:cs="Times New Roman"/>
          <w:bCs/>
          <w:sz w:val="28"/>
          <w:szCs w:val="28"/>
        </w:rPr>
        <w:t>2</w:t>
      </w:r>
      <w:r w:rsidRPr="00583EE4">
        <w:rPr>
          <w:rFonts w:cs="Times New Roman"/>
          <w:bCs/>
          <w:sz w:val="28"/>
          <w:szCs w:val="28"/>
        </w:rPr>
        <w:t>0 ngày</w:t>
      </w:r>
      <w:r w:rsidR="0017782C" w:rsidRPr="00583EE4">
        <w:rPr>
          <w:rFonts w:cs="Times New Roman"/>
          <w:bCs/>
          <w:sz w:val="28"/>
          <w:szCs w:val="28"/>
        </w:rPr>
        <w:t xml:space="preserve"> làm việc</w:t>
      </w:r>
      <w:r w:rsidRPr="00583EE4">
        <w:rPr>
          <w:rFonts w:cs="Times New Roman"/>
          <w:bCs/>
          <w:sz w:val="28"/>
          <w:szCs w:val="28"/>
        </w:rPr>
        <w:t xml:space="preserve"> kể từ ngày có kết quả xác minh.</w:t>
      </w:r>
    </w:p>
    <w:p w14:paraId="5536E293" w14:textId="77777777" w:rsidR="001814EC" w:rsidRPr="00583EE4" w:rsidRDefault="001814EC" w:rsidP="002C059B">
      <w:pPr>
        <w:spacing w:before="160" w:after="0" w:line="240" w:lineRule="auto"/>
        <w:ind w:firstLine="567"/>
        <w:jc w:val="both"/>
        <w:rPr>
          <w:rFonts w:cs="Times New Roman"/>
          <w:bCs/>
          <w:sz w:val="28"/>
          <w:szCs w:val="28"/>
        </w:rPr>
      </w:pPr>
      <w:r w:rsidRPr="00583EE4">
        <w:rPr>
          <w:rFonts w:cs="Times New Roman"/>
          <w:bCs/>
          <w:sz w:val="28"/>
          <w:szCs w:val="28"/>
        </w:rPr>
        <w:t>3. Trình tự, thủ tục cấp mới giấy phép khám bệnh, chữa bệnh đối với chức danh chuyên môn là lương y, người có bài thuốc gia truyền hoặc phương pháp chữa bệnh gia truyền thực hiện theo quy định sau đây:</w:t>
      </w:r>
    </w:p>
    <w:p w14:paraId="359F0A3A" w14:textId="77777777" w:rsidR="001814EC" w:rsidRPr="00583EE4" w:rsidRDefault="001814EC" w:rsidP="002C059B">
      <w:pPr>
        <w:spacing w:before="160" w:after="0" w:line="240" w:lineRule="auto"/>
        <w:ind w:firstLine="567"/>
        <w:jc w:val="both"/>
        <w:rPr>
          <w:rFonts w:cs="Times New Roman"/>
          <w:bCs/>
          <w:sz w:val="28"/>
          <w:szCs w:val="28"/>
        </w:rPr>
      </w:pPr>
      <w:r w:rsidRPr="00583EE4">
        <w:rPr>
          <w:rFonts w:cs="Times New Roman"/>
          <w:bCs/>
          <w:sz w:val="28"/>
          <w:szCs w:val="28"/>
        </w:rPr>
        <w:t>a) Người đề nghị cấp giấy phép hành nghề gửi 01 bộ hồ sơ tương ứng với từng trường hợp quy định tại </w:t>
      </w:r>
      <w:bookmarkStart w:id="3" w:name="dc_36"/>
      <w:r w:rsidRPr="00583EE4">
        <w:rPr>
          <w:rFonts w:cs="Times New Roman"/>
          <w:bCs/>
          <w:sz w:val="28"/>
          <w:szCs w:val="28"/>
        </w:rPr>
        <w:t>khoản 1 đến khoản 6 Điều 22 Nghị định số 96/2023/NĐ-CP</w:t>
      </w:r>
      <w:bookmarkEnd w:id="3"/>
      <w:r w:rsidRPr="00583EE4">
        <w:rPr>
          <w:rFonts w:cs="Times New Roman"/>
          <w:bCs/>
          <w:sz w:val="28"/>
          <w:szCs w:val="28"/>
        </w:rPr>
        <w:t> (trực tiếp, qua bưu chính hoặc qua môi trường điện tử) và nộp phí theo quy định của pháp luật về phí, lệ phí cho cơ quan tiếp nhận hồ sơ;</w:t>
      </w:r>
    </w:p>
    <w:p w14:paraId="31583155" w14:textId="77777777" w:rsidR="001814EC" w:rsidRPr="00583EE4" w:rsidRDefault="001814EC" w:rsidP="002C059B">
      <w:pPr>
        <w:spacing w:before="160" w:after="0" w:line="240" w:lineRule="auto"/>
        <w:ind w:firstLine="567"/>
        <w:jc w:val="both"/>
        <w:rPr>
          <w:rFonts w:cs="Times New Roman"/>
          <w:bCs/>
          <w:sz w:val="28"/>
          <w:szCs w:val="28"/>
        </w:rPr>
      </w:pPr>
      <w:r w:rsidRPr="00583EE4">
        <w:rPr>
          <w:rFonts w:cs="Times New Roman"/>
          <w:bCs/>
          <w:sz w:val="28"/>
          <w:szCs w:val="28"/>
        </w:rPr>
        <w:t>b) Cơ quan tiếp nhận hồ sơ thực hiện việc cấp giấy phép hành nghề trong thời hạn 30 ngày, kể từ ngày nhận đủ hồ sơ. Trường hợp không cấp giấy phép hành nghề thì phải trả lời bằng văn bản và nêu rõ lý do.</w:t>
      </w:r>
    </w:p>
    <w:p w14:paraId="1F6950B0" w14:textId="31062E6F" w:rsidR="001814EC" w:rsidRPr="00583EE4" w:rsidRDefault="001814EC" w:rsidP="002C059B">
      <w:pPr>
        <w:spacing w:before="160" w:after="0" w:line="240" w:lineRule="auto"/>
        <w:ind w:firstLine="567"/>
        <w:jc w:val="both"/>
        <w:rPr>
          <w:rFonts w:cs="Times New Roman"/>
          <w:bCs/>
          <w:sz w:val="28"/>
          <w:szCs w:val="28"/>
        </w:rPr>
      </w:pPr>
      <w:r w:rsidRPr="00583EE4">
        <w:rPr>
          <w:rFonts w:cs="Times New Roman"/>
          <w:bCs/>
          <w:sz w:val="28"/>
          <w:szCs w:val="28"/>
        </w:rPr>
        <w:t xml:space="preserve">Trường hợp cần xác minh tài liệu có yếu tố nước ngoài trong hồ sơ đề nghị cấp giấy phép hành nghề thì thời hạn cấp giấy phép hành nghề là </w:t>
      </w:r>
      <w:r w:rsidR="0017782C" w:rsidRPr="00583EE4">
        <w:rPr>
          <w:rFonts w:cs="Times New Roman"/>
          <w:bCs/>
          <w:sz w:val="28"/>
          <w:szCs w:val="28"/>
        </w:rPr>
        <w:t>2</w:t>
      </w:r>
      <w:r w:rsidRPr="00583EE4">
        <w:rPr>
          <w:rFonts w:cs="Times New Roman"/>
          <w:bCs/>
          <w:sz w:val="28"/>
          <w:szCs w:val="28"/>
        </w:rPr>
        <w:t>0 ngày</w:t>
      </w:r>
      <w:r w:rsidR="0017782C" w:rsidRPr="00583EE4">
        <w:rPr>
          <w:rFonts w:cs="Times New Roman"/>
          <w:bCs/>
          <w:sz w:val="28"/>
          <w:szCs w:val="28"/>
        </w:rPr>
        <w:t xml:space="preserve"> làm việc</w:t>
      </w:r>
      <w:r w:rsidRPr="00583EE4">
        <w:rPr>
          <w:rFonts w:cs="Times New Roman"/>
          <w:bCs/>
          <w:sz w:val="28"/>
          <w:szCs w:val="28"/>
        </w:rPr>
        <w:t xml:space="preserve"> kể từ ngày có kết quả xác minh.</w:t>
      </w:r>
    </w:p>
    <w:p w14:paraId="26493C5E" w14:textId="4ACD8B65" w:rsidR="001814EC" w:rsidRPr="00583EE4" w:rsidRDefault="001814EC" w:rsidP="002C059B">
      <w:pPr>
        <w:spacing w:before="160" w:after="0" w:line="240" w:lineRule="auto"/>
        <w:ind w:firstLine="567"/>
        <w:jc w:val="both"/>
        <w:outlineLvl w:val="3"/>
        <w:rPr>
          <w:rFonts w:cs="Times New Roman"/>
          <w:b/>
          <w:sz w:val="28"/>
          <w:szCs w:val="28"/>
        </w:rPr>
      </w:pPr>
      <w:bookmarkStart w:id="4" w:name="chuong_3_1"/>
      <w:r w:rsidRPr="00583EE4">
        <w:rPr>
          <w:rFonts w:cs="Times New Roman"/>
          <w:b/>
          <w:sz w:val="28"/>
          <w:szCs w:val="28"/>
        </w:rPr>
        <w:t>Phần </w:t>
      </w:r>
      <w:r w:rsidR="0017782C" w:rsidRPr="00583EE4">
        <w:rPr>
          <w:rFonts w:cs="Times New Roman"/>
          <w:b/>
          <w:sz w:val="28"/>
          <w:szCs w:val="28"/>
        </w:rPr>
        <w:t>2</w:t>
      </w:r>
      <w:r w:rsidRPr="00583EE4">
        <w:rPr>
          <w:rFonts w:cs="Times New Roman"/>
          <w:b/>
          <w:sz w:val="28"/>
          <w:szCs w:val="28"/>
        </w:rPr>
        <w:t xml:space="preserve">. </w:t>
      </w:r>
      <w:r w:rsidR="00433F02" w:rsidRPr="00583EE4">
        <w:rPr>
          <w:rFonts w:cs="Times New Roman"/>
          <w:b/>
          <w:sz w:val="28"/>
          <w:szCs w:val="28"/>
        </w:rPr>
        <w:t>Hồ sơ, t</w:t>
      </w:r>
      <w:r w:rsidRPr="00583EE4">
        <w:rPr>
          <w:rFonts w:cs="Times New Roman"/>
          <w:b/>
          <w:sz w:val="28"/>
          <w:szCs w:val="28"/>
        </w:rPr>
        <w:t>rình tự, thủ tục cấp lại giấy phép hành nghề khám bệnh, chữa bệnh</w:t>
      </w:r>
      <w:bookmarkEnd w:id="4"/>
    </w:p>
    <w:p w14:paraId="629DA01D" w14:textId="220D8387" w:rsidR="001814EC" w:rsidRPr="00583EE4" w:rsidRDefault="001814EC" w:rsidP="002C059B">
      <w:pPr>
        <w:spacing w:before="160" w:after="0" w:line="240" w:lineRule="auto"/>
        <w:ind w:firstLine="567"/>
        <w:jc w:val="both"/>
        <w:rPr>
          <w:rFonts w:cs="Times New Roman"/>
          <w:bCs/>
          <w:sz w:val="28"/>
          <w:szCs w:val="28"/>
        </w:rPr>
      </w:pPr>
      <w:r w:rsidRPr="00583EE4">
        <w:rPr>
          <w:rFonts w:cs="Times New Roman"/>
          <w:bCs/>
          <w:sz w:val="28"/>
          <w:szCs w:val="28"/>
        </w:rPr>
        <w:t xml:space="preserve">1. Trong giai đoạn từ ngày Nghị </w:t>
      </w:r>
      <w:r w:rsidR="0017782C" w:rsidRPr="00583EE4">
        <w:rPr>
          <w:rFonts w:cs="Times New Roman"/>
          <w:bCs/>
          <w:sz w:val="28"/>
          <w:szCs w:val="28"/>
        </w:rPr>
        <w:t>quyết</w:t>
      </w:r>
      <w:r w:rsidRPr="00583EE4">
        <w:rPr>
          <w:rFonts w:cs="Times New Roman"/>
          <w:bCs/>
          <w:sz w:val="28"/>
          <w:szCs w:val="28"/>
        </w:rPr>
        <w:t xml:space="preserve"> này có hiệu lực đến hết ngày 31 tháng 12 năm 2026, trình tự, thủ tục cấp lại giấy phép hành nghề khám bệnh, chữa bệnh đối với chức danh chuyên môn là bác sỹ, y sỹ, điều dưỡng, hộ sinh, kỹ thuật y, dinh dưỡng lâm sàng, cấp cứu viên ngoại viện</w:t>
      </w:r>
      <w:r w:rsidR="0017782C" w:rsidRPr="00583EE4">
        <w:rPr>
          <w:rFonts w:cs="Times New Roman"/>
          <w:bCs/>
          <w:sz w:val="28"/>
          <w:szCs w:val="28"/>
        </w:rPr>
        <w:t>, tâm lý lâm sàng</w:t>
      </w:r>
      <w:r w:rsidRPr="00583EE4">
        <w:rPr>
          <w:rFonts w:cs="Times New Roman"/>
          <w:bCs/>
          <w:sz w:val="28"/>
          <w:szCs w:val="28"/>
        </w:rPr>
        <w:t xml:space="preserve"> thực hiện theo quy định sau đây:</w:t>
      </w:r>
    </w:p>
    <w:p w14:paraId="54145AB1" w14:textId="77777777" w:rsidR="001814EC" w:rsidRPr="00583EE4" w:rsidRDefault="001814EC" w:rsidP="002C059B">
      <w:pPr>
        <w:spacing w:before="160" w:after="0" w:line="240" w:lineRule="auto"/>
        <w:ind w:firstLine="567"/>
        <w:jc w:val="both"/>
        <w:rPr>
          <w:rFonts w:cs="Times New Roman"/>
          <w:bCs/>
          <w:sz w:val="28"/>
          <w:szCs w:val="28"/>
        </w:rPr>
      </w:pPr>
      <w:r w:rsidRPr="00583EE4">
        <w:rPr>
          <w:rFonts w:cs="Times New Roman"/>
          <w:bCs/>
          <w:sz w:val="28"/>
          <w:szCs w:val="28"/>
        </w:rPr>
        <w:t>a) Người đề nghị cấp lại giấy phép hành nghề hoặc chứng chỉ hành nghề được cấp trước ngày 01 tháng 01 năm 2024 nộp 01 bộ hồ sơ đề nghị cấp lại giấy phép hành nghề tương ứng với từng trường hợp quy định tại </w:t>
      </w:r>
      <w:bookmarkStart w:id="5" w:name="dc_37"/>
      <w:r w:rsidRPr="00583EE4">
        <w:rPr>
          <w:rFonts w:cs="Times New Roman"/>
          <w:bCs/>
          <w:sz w:val="28"/>
          <w:szCs w:val="28"/>
        </w:rPr>
        <w:t>khoản 1 đến khoản 17 Điều 132 Nghị định số 96/2023/NĐ-CP</w:t>
      </w:r>
      <w:bookmarkEnd w:id="5"/>
      <w:r w:rsidRPr="00583EE4">
        <w:rPr>
          <w:rFonts w:cs="Times New Roman"/>
          <w:bCs/>
          <w:sz w:val="28"/>
          <w:szCs w:val="28"/>
        </w:rPr>
        <w:t> (trực tiếp, qua bưu chính hoặc qua môi trường điện tử) và nộp phí theo quy định của pháp luật về phí, lệ phí cho cơ quan tiếp nhận hồ sơ;</w:t>
      </w:r>
    </w:p>
    <w:p w14:paraId="2BE81031" w14:textId="4EE6B764" w:rsidR="001814EC" w:rsidRPr="00583EE4" w:rsidRDefault="001814EC" w:rsidP="002C059B">
      <w:pPr>
        <w:spacing w:before="160" w:after="0" w:line="240" w:lineRule="auto"/>
        <w:ind w:firstLine="567"/>
        <w:jc w:val="both"/>
        <w:rPr>
          <w:rFonts w:cs="Times New Roman"/>
          <w:bCs/>
          <w:sz w:val="28"/>
          <w:szCs w:val="28"/>
        </w:rPr>
      </w:pPr>
      <w:r w:rsidRPr="00583EE4">
        <w:rPr>
          <w:rFonts w:cs="Times New Roman"/>
          <w:bCs/>
          <w:sz w:val="28"/>
          <w:szCs w:val="28"/>
        </w:rPr>
        <w:t>b) Cơ quan tiếp nhận hồ sơ phải cấp lại giấy phép hành nghề trong thời hạn 1</w:t>
      </w:r>
      <w:r w:rsidR="0017782C" w:rsidRPr="00583EE4">
        <w:rPr>
          <w:rFonts w:cs="Times New Roman"/>
          <w:bCs/>
          <w:sz w:val="28"/>
          <w:szCs w:val="28"/>
        </w:rPr>
        <w:t>0</w:t>
      </w:r>
      <w:r w:rsidRPr="00583EE4">
        <w:rPr>
          <w:rFonts w:cs="Times New Roman"/>
          <w:bCs/>
          <w:sz w:val="28"/>
          <w:szCs w:val="28"/>
        </w:rPr>
        <w:t xml:space="preserve"> ngày </w:t>
      </w:r>
      <w:r w:rsidR="0017782C" w:rsidRPr="00583EE4">
        <w:rPr>
          <w:rFonts w:cs="Times New Roman"/>
          <w:bCs/>
          <w:sz w:val="28"/>
          <w:szCs w:val="28"/>
        </w:rPr>
        <w:t xml:space="preserve">làm việc </w:t>
      </w:r>
      <w:r w:rsidRPr="00583EE4">
        <w:rPr>
          <w:rFonts w:cs="Times New Roman"/>
          <w:bCs/>
          <w:sz w:val="28"/>
          <w:szCs w:val="28"/>
        </w:rPr>
        <w:t>kể từ ngày nhận đủ hồ sơ; trường hợp không cấp lại giấy phép hành nghề thì phải trả lời bằng văn bản và nêu rõ lý do;</w:t>
      </w:r>
    </w:p>
    <w:p w14:paraId="00C2041E" w14:textId="7FEFA19F" w:rsidR="001814EC" w:rsidRPr="00583EE4" w:rsidRDefault="001814EC" w:rsidP="002C059B">
      <w:pPr>
        <w:spacing w:before="160" w:after="0" w:line="240" w:lineRule="auto"/>
        <w:ind w:firstLine="567"/>
        <w:jc w:val="both"/>
        <w:rPr>
          <w:rFonts w:cs="Times New Roman"/>
          <w:bCs/>
          <w:sz w:val="28"/>
          <w:szCs w:val="28"/>
        </w:rPr>
      </w:pPr>
      <w:r w:rsidRPr="00583EE4">
        <w:rPr>
          <w:rFonts w:cs="Times New Roman"/>
          <w:bCs/>
          <w:sz w:val="28"/>
          <w:szCs w:val="28"/>
        </w:rPr>
        <w:t>c) Trường hợp cần xác minh tài liệu có yếu tố nước ngoài trong hồ sơ đề nghị cấp lại giấy phép hành nghề thì thời hạn cấp lại là 1</w:t>
      </w:r>
      <w:r w:rsidR="0017782C" w:rsidRPr="00583EE4">
        <w:rPr>
          <w:rFonts w:cs="Times New Roman"/>
          <w:bCs/>
          <w:sz w:val="28"/>
          <w:szCs w:val="28"/>
        </w:rPr>
        <w:t>0</w:t>
      </w:r>
      <w:r w:rsidRPr="00583EE4">
        <w:rPr>
          <w:rFonts w:cs="Times New Roman"/>
          <w:bCs/>
          <w:sz w:val="28"/>
          <w:szCs w:val="28"/>
        </w:rPr>
        <w:t xml:space="preserve"> ngày</w:t>
      </w:r>
      <w:r w:rsidR="0017782C" w:rsidRPr="00583EE4">
        <w:rPr>
          <w:rFonts w:cs="Times New Roman"/>
          <w:bCs/>
          <w:sz w:val="28"/>
          <w:szCs w:val="28"/>
        </w:rPr>
        <w:t xml:space="preserve"> làm việc</w:t>
      </w:r>
      <w:r w:rsidRPr="00583EE4">
        <w:rPr>
          <w:rFonts w:cs="Times New Roman"/>
          <w:bCs/>
          <w:sz w:val="28"/>
          <w:szCs w:val="28"/>
        </w:rPr>
        <w:t xml:space="preserve"> kể từ ngày có kết quả xác minh.</w:t>
      </w:r>
    </w:p>
    <w:p w14:paraId="2E249DFC" w14:textId="14DAF313" w:rsidR="001814EC" w:rsidRPr="00583EE4" w:rsidRDefault="001814EC" w:rsidP="002C059B">
      <w:pPr>
        <w:spacing w:before="160" w:after="0" w:line="240" w:lineRule="auto"/>
        <w:ind w:firstLine="567"/>
        <w:jc w:val="both"/>
        <w:rPr>
          <w:rFonts w:cs="Times New Roman"/>
          <w:bCs/>
          <w:sz w:val="28"/>
          <w:szCs w:val="28"/>
        </w:rPr>
      </w:pPr>
      <w:r w:rsidRPr="00583EE4">
        <w:rPr>
          <w:rFonts w:cs="Times New Roman"/>
          <w:bCs/>
          <w:sz w:val="28"/>
          <w:szCs w:val="28"/>
        </w:rPr>
        <w:t>2. Từ ngày 01 tháng 01 năm 2027, trình tự, thủ tục cấp lại giấy phép hành nghề khám bệnh, chữa bệnh đối với chức danh chuyên môn là bác sỹ, y sỹ, điều dưỡng, hộ sinh, kỹ thuật y, dinh dưỡng lâm sàng, cấp cứu viên ngoại viện</w:t>
      </w:r>
      <w:r w:rsidR="0017782C" w:rsidRPr="00583EE4">
        <w:rPr>
          <w:rFonts w:cs="Times New Roman"/>
          <w:bCs/>
          <w:sz w:val="28"/>
          <w:szCs w:val="28"/>
        </w:rPr>
        <w:t>, tâm lý lâm sàng</w:t>
      </w:r>
      <w:r w:rsidRPr="00583EE4">
        <w:rPr>
          <w:rFonts w:cs="Times New Roman"/>
          <w:bCs/>
          <w:sz w:val="28"/>
          <w:szCs w:val="28"/>
        </w:rPr>
        <w:t xml:space="preserve"> thực hiện theo quy định sau đây:</w:t>
      </w:r>
    </w:p>
    <w:p w14:paraId="4DCD9108"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lastRenderedPageBreak/>
        <w:t>a) Người đề nghị cấp lại giấy phép hành nghề nộp 01 bộ hồ sơ đề nghị cấp lại giấy phép hành nghề tương ứng với từng trường hợp quy định tại </w:t>
      </w:r>
      <w:bookmarkStart w:id="6" w:name="dc_38"/>
      <w:r w:rsidRPr="00583EE4">
        <w:rPr>
          <w:rFonts w:cs="Times New Roman"/>
          <w:bCs/>
          <w:sz w:val="28"/>
          <w:szCs w:val="28"/>
        </w:rPr>
        <w:t>khoản 1 đến khoản 14 Điều 16 Nghị định số 96/2023/NĐ-CP</w:t>
      </w:r>
      <w:bookmarkEnd w:id="6"/>
      <w:r w:rsidRPr="00583EE4">
        <w:rPr>
          <w:rFonts w:cs="Times New Roman"/>
          <w:bCs/>
          <w:sz w:val="28"/>
          <w:szCs w:val="28"/>
        </w:rPr>
        <w:t> (trực tiếp, qua bưu chính hoặc qua môi trường điện tử) và nộp phí theo quy định của pháp luật về phí, lệ phí cho cơ quan tiếp nhận hồ sơ;</w:t>
      </w:r>
    </w:p>
    <w:p w14:paraId="6241C5FF" w14:textId="20EDBF14"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 xml:space="preserve">b) Cơ quan tiếp nhận hồ sơ phải cấp lại giấy phép hành nghề trong thời hạn </w:t>
      </w:r>
      <w:r w:rsidR="0017782C" w:rsidRPr="00583EE4">
        <w:rPr>
          <w:rFonts w:cs="Times New Roman"/>
          <w:bCs/>
          <w:sz w:val="28"/>
          <w:szCs w:val="28"/>
        </w:rPr>
        <w:t>10 ngày làm việc</w:t>
      </w:r>
      <w:r w:rsidRPr="00583EE4">
        <w:rPr>
          <w:rFonts w:cs="Times New Roman"/>
          <w:bCs/>
          <w:sz w:val="28"/>
          <w:szCs w:val="28"/>
        </w:rPr>
        <w:t xml:space="preserve"> kể từ ngày nhận đủ hồ sơ; trường hợp không cấp lại giấy phép hành nghề thì phải trả lời bằng văn bản và nêu rõ lý do;</w:t>
      </w:r>
    </w:p>
    <w:p w14:paraId="1055A0F4" w14:textId="3891C7D2"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 xml:space="preserve">c) Trường hợp cần xác minh tài liệu có yếu tố nước ngoài trong hồ sơ đề nghị cấp lại giấy phép hành nghề thì thời hạn cấp lại là </w:t>
      </w:r>
      <w:r w:rsidR="0017782C" w:rsidRPr="00583EE4">
        <w:rPr>
          <w:rFonts w:cs="Times New Roman"/>
          <w:bCs/>
          <w:sz w:val="28"/>
          <w:szCs w:val="28"/>
        </w:rPr>
        <w:t>10 ngày làm việc</w:t>
      </w:r>
      <w:r w:rsidRPr="00583EE4">
        <w:rPr>
          <w:rFonts w:cs="Times New Roman"/>
          <w:bCs/>
          <w:sz w:val="28"/>
          <w:szCs w:val="28"/>
        </w:rPr>
        <w:t xml:space="preserve"> kể từ ngày có kết quả xác minh.</w:t>
      </w:r>
    </w:p>
    <w:p w14:paraId="400C77E6"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3. Trình tự, thủ tục cấp lại giấy phép khám bệnh, chữa bệnh đối với chức danh chuyên môn là lương y, người có bài thuốc gia truyền hoặc phương pháp chữa bệnh gia truyền thực hiện theo quy định sau đây:</w:t>
      </w:r>
    </w:p>
    <w:p w14:paraId="3960826E"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a) Người đề nghị cấp lại giấy phép hành nghề nộp 01 bộ hồ sơ đề nghị cấp lại giấy phép hành nghề tương ứng với từng trường hợp quy định tại </w:t>
      </w:r>
      <w:bookmarkStart w:id="7" w:name="dc_39"/>
      <w:r w:rsidRPr="00583EE4">
        <w:rPr>
          <w:rFonts w:cs="Times New Roman"/>
          <w:bCs/>
          <w:sz w:val="28"/>
          <w:szCs w:val="28"/>
        </w:rPr>
        <w:t>khoản 1 đến khoản 8 Điều 24 Nghị định số 96/2023/NĐ-CP</w:t>
      </w:r>
      <w:bookmarkEnd w:id="7"/>
      <w:r w:rsidRPr="00583EE4">
        <w:rPr>
          <w:rFonts w:cs="Times New Roman"/>
          <w:bCs/>
          <w:sz w:val="28"/>
          <w:szCs w:val="28"/>
        </w:rPr>
        <w:t> (trực tiếp, qua bưu chính hoặc qua môi trường điện tử) và nộp phí theo quy định của pháp luật về phí, lệ phí cho cơ quan tiếp nhận hồ sơ;</w:t>
      </w:r>
    </w:p>
    <w:p w14:paraId="46788190" w14:textId="053034B5"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 xml:space="preserve">b) Cơ quan tiếp nhận hồ sơ phải cấp lại giấy phép hành nghề trong thời hạn </w:t>
      </w:r>
      <w:r w:rsidR="0017782C" w:rsidRPr="00583EE4">
        <w:rPr>
          <w:rFonts w:cs="Times New Roman"/>
          <w:bCs/>
          <w:sz w:val="28"/>
          <w:szCs w:val="28"/>
        </w:rPr>
        <w:t>10 ngày làm việc</w:t>
      </w:r>
      <w:r w:rsidRPr="00583EE4">
        <w:rPr>
          <w:rFonts w:cs="Times New Roman"/>
          <w:bCs/>
          <w:sz w:val="28"/>
          <w:szCs w:val="28"/>
        </w:rPr>
        <w:t xml:space="preserve"> kể từ ngày nhận đủ hồ sơ; trường hợp không cấp lại giấy phép hành nghề thì phải trả lời bằng văn bản và nêu rõ lý do;</w:t>
      </w:r>
    </w:p>
    <w:p w14:paraId="180F55B8" w14:textId="44A7F353"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 xml:space="preserve">c) Trường hợp cần xác minh tài liệu có yếu tố nước ngoài trong hồ sơ đề nghị cấp lại giấy phép hành nghề thì thời hạn cấp lại là </w:t>
      </w:r>
      <w:r w:rsidR="0017782C" w:rsidRPr="00583EE4">
        <w:rPr>
          <w:rFonts w:cs="Times New Roman"/>
          <w:bCs/>
          <w:sz w:val="28"/>
          <w:szCs w:val="28"/>
        </w:rPr>
        <w:t xml:space="preserve">10 ngày làm việc </w:t>
      </w:r>
      <w:r w:rsidRPr="00583EE4">
        <w:rPr>
          <w:rFonts w:cs="Times New Roman"/>
          <w:bCs/>
          <w:sz w:val="28"/>
          <w:szCs w:val="28"/>
        </w:rPr>
        <w:t>kể từ ngày có kết quả xác minh.</w:t>
      </w:r>
    </w:p>
    <w:p w14:paraId="1F58369B" w14:textId="0A49F73F" w:rsidR="001814EC" w:rsidRPr="00583EE4" w:rsidRDefault="001814EC" w:rsidP="002C059B">
      <w:pPr>
        <w:spacing w:before="240" w:after="0" w:line="240" w:lineRule="auto"/>
        <w:ind w:firstLine="567"/>
        <w:jc w:val="both"/>
        <w:outlineLvl w:val="3"/>
        <w:rPr>
          <w:rFonts w:cs="Times New Roman"/>
          <w:b/>
          <w:sz w:val="28"/>
          <w:szCs w:val="28"/>
        </w:rPr>
      </w:pPr>
      <w:bookmarkStart w:id="8" w:name="chuong_4_1"/>
      <w:r w:rsidRPr="00583EE4">
        <w:rPr>
          <w:rFonts w:cs="Times New Roman"/>
          <w:b/>
          <w:sz w:val="28"/>
          <w:szCs w:val="28"/>
        </w:rPr>
        <w:t>Phần </w:t>
      </w:r>
      <w:r w:rsidR="0017782C" w:rsidRPr="00583EE4">
        <w:rPr>
          <w:rFonts w:cs="Times New Roman"/>
          <w:b/>
          <w:sz w:val="28"/>
          <w:szCs w:val="28"/>
        </w:rPr>
        <w:t>3</w:t>
      </w:r>
      <w:r w:rsidRPr="00583EE4">
        <w:rPr>
          <w:rFonts w:cs="Times New Roman"/>
          <w:b/>
          <w:sz w:val="28"/>
          <w:szCs w:val="28"/>
        </w:rPr>
        <w:t>.</w:t>
      </w:r>
      <w:r w:rsidR="00433F02" w:rsidRPr="00583EE4">
        <w:rPr>
          <w:rFonts w:cs="Times New Roman"/>
          <w:b/>
          <w:sz w:val="28"/>
          <w:szCs w:val="28"/>
        </w:rPr>
        <w:t xml:space="preserve"> Hồ sơ,</w:t>
      </w:r>
      <w:r w:rsidRPr="00583EE4">
        <w:rPr>
          <w:rFonts w:cs="Times New Roman"/>
          <w:b/>
          <w:sz w:val="28"/>
          <w:szCs w:val="28"/>
        </w:rPr>
        <w:t xml:space="preserve"> </w:t>
      </w:r>
      <w:r w:rsidR="00433F02" w:rsidRPr="00583EE4">
        <w:rPr>
          <w:rFonts w:cs="Times New Roman"/>
          <w:b/>
          <w:sz w:val="28"/>
          <w:szCs w:val="28"/>
        </w:rPr>
        <w:t>t</w:t>
      </w:r>
      <w:r w:rsidRPr="00583EE4">
        <w:rPr>
          <w:rFonts w:cs="Times New Roman"/>
          <w:b/>
          <w:sz w:val="28"/>
          <w:szCs w:val="28"/>
        </w:rPr>
        <w:t>rình tự, thủ tục gia hạn giấy phép hành nghề khám bệnh, chữa bệnh</w:t>
      </w:r>
      <w:bookmarkEnd w:id="8"/>
    </w:p>
    <w:p w14:paraId="1633AC15" w14:textId="4C5E766B"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 xml:space="preserve">1. Trong giai đoạn từ ngày Nghị </w:t>
      </w:r>
      <w:r w:rsidR="006C1477" w:rsidRPr="00583EE4">
        <w:rPr>
          <w:rFonts w:cs="Times New Roman"/>
          <w:bCs/>
          <w:sz w:val="28"/>
          <w:szCs w:val="28"/>
        </w:rPr>
        <w:t>quyết</w:t>
      </w:r>
      <w:r w:rsidRPr="00583EE4">
        <w:rPr>
          <w:rFonts w:cs="Times New Roman"/>
          <w:bCs/>
          <w:sz w:val="28"/>
          <w:szCs w:val="28"/>
        </w:rPr>
        <w:t xml:space="preserve"> này có hiệu lực đến hết ngày 31 tháng 12 năm 2026, trình tự, thủ tục gia hạn giấy phép hành nghề khám bệnh, chữa bệnh đối với chức danh chuyên môn là bác sỹ, y sỹ, điều dưỡng, hộ sinh, kỹ thuật y, dinh dưỡng lâm sàng, cấp cứu viên ngoại viện thực hiện theo quy định sau đây:</w:t>
      </w:r>
    </w:p>
    <w:p w14:paraId="575D57F3" w14:textId="55A208CF"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a) Người đề nghị gia hạn giấy phép hành nghề nộp 01 bộ hồ sơ theo quy định tại </w:t>
      </w:r>
      <w:bookmarkStart w:id="9" w:name="dc_40"/>
      <w:r w:rsidRPr="00583EE4">
        <w:rPr>
          <w:rFonts w:cs="Times New Roman"/>
          <w:bCs/>
          <w:sz w:val="28"/>
          <w:szCs w:val="28"/>
        </w:rPr>
        <w:t>khoản 1 Điều 134 Nghị định số 96/2023/NĐ-CP</w:t>
      </w:r>
      <w:bookmarkEnd w:id="9"/>
      <w:r w:rsidRPr="00583EE4">
        <w:rPr>
          <w:rFonts w:cs="Times New Roman"/>
          <w:bCs/>
          <w:sz w:val="28"/>
          <w:szCs w:val="28"/>
        </w:rPr>
        <w:t xml:space="preserve"> (trực tiếp, qua bưu chính hoặc qua môi trường điện tử) và nộp phí theo quy định của pháp luật về phí, lệ phí cho cơ quan tiếp nhận hồ sơ tối thiểu </w:t>
      </w:r>
      <w:r w:rsidR="0017782C" w:rsidRPr="00583EE4">
        <w:rPr>
          <w:rFonts w:cs="Times New Roman"/>
          <w:bCs/>
          <w:sz w:val="28"/>
          <w:szCs w:val="28"/>
        </w:rPr>
        <w:t xml:space="preserve">40 </w:t>
      </w:r>
      <w:r w:rsidRPr="00583EE4">
        <w:rPr>
          <w:rFonts w:cs="Times New Roman"/>
          <w:bCs/>
          <w:sz w:val="28"/>
          <w:szCs w:val="28"/>
        </w:rPr>
        <w:t>ngày</w:t>
      </w:r>
      <w:r w:rsidR="0017782C" w:rsidRPr="00583EE4">
        <w:rPr>
          <w:rFonts w:cs="Times New Roman"/>
          <w:bCs/>
          <w:sz w:val="28"/>
          <w:szCs w:val="28"/>
        </w:rPr>
        <w:t xml:space="preserve"> làm việc</w:t>
      </w:r>
      <w:r w:rsidRPr="00583EE4">
        <w:rPr>
          <w:rFonts w:cs="Times New Roman"/>
          <w:bCs/>
          <w:sz w:val="28"/>
          <w:szCs w:val="28"/>
        </w:rPr>
        <w:t xml:space="preserve"> trước ngày giấy phép hành nghề hết hạn;</w:t>
      </w:r>
    </w:p>
    <w:p w14:paraId="3303F991"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lastRenderedPageBreak/>
        <w:t>Trường hợp bị ốm đau, tai nạn hoặc trường hợp bất khả kháng tại thời điểm nộp hồ sơ gia hạn thì phải có văn bản thông báo cho cơ quan tiếp nhận hồ sơ để lùi thời gian nộp hồ sơ gia hạn giấy phép hành nghề;</w:t>
      </w:r>
    </w:p>
    <w:p w14:paraId="3A8A05EB"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Người hành nghề được đề nghị lùi thời điểm gia hạn nhiều lần nhưng tổng thời gian lùi thời điểm thực hiện gia hạn không quá 22 tháng kể từ ngày giấy phép hành nghề hết hạn;</w:t>
      </w:r>
    </w:p>
    <w:p w14:paraId="5C11E4D5"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b) Trong thời gian kể từ khi nhận đủ hồ sơ đến ngày hết hạn ghi trên giấy phép hành nghề, cơ quan tiếp nhận hồ sơ có trách nhiệm thực hiện việc gia hạn hoặc phải trả lời bằng văn bản và nêu rõ lý do nếu không thực hiện việc gia hạn; trường hợp đến ngày hết hạn ghi trên giấy phép hành nghề mà không có văn bản trả lời thì giấy phép hành nghề tiếp tục có hiệu lực theo quy định;</w:t>
      </w:r>
    </w:p>
    <w:p w14:paraId="35849EC3" w14:textId="69EBD461"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c) Trường hợp cần xác minh việc cập nhật kiến thức y khoa liên tục của người hành nghề theo chương trình do cơ quan, tổ chức nước ngoài thực hiện thi thời hạn thực hiện thủ tục gia hạn là 1</w:t>
      </w:r>
      <w:r w:rsidR="0017782C" w:rsidRPr="00583EE4">
        <w:rPr>
          <w:rFonts w:cs="Times New Roman"/>
          <w:bCs/>
          <w:sz w:val="28"/>
          <w:szCs w:val="28"/>
        </w:rPr>
        <w:t>0</w:t>
      </w:r>
      <w:r w:rsidRPr="00583EE4">
        <w:rPr>
          <w:rFonts w:cs="Times New Roman"/>
          <w:bCs/>
          <w:sz w:val="28"/>
          <w:szCs w:val="28"/>
        </w:rPr>
        <w:t xml:space="preserve"> ngày</w:t>
      </w:r>
      <w:r w:rsidR="0017782C" w:rsidRPr="00583EE4">
        <w:rPr>
          <w:rFonts w:cs="Times New Roman"/>
          <w:bCs/>
          <w:sz w:val="28"/>
          <w:szCs w:val="28"/>
        </w:rPr>
        <w:t xml:space="preserve"> làm việc</w:t>
      </w:r>
      <w:r w:rsidRPr="00583EE4">
        <w:rPr>
          <w:rFonts w:cs="Times New Roman"/>
          <w:bCs/>
          <w:sz w:val="28"/>
          <w:szCs w:val="28"/>
        </w:rPr>
        <w:t xml:space="preserve"> kể từ ngày có kết quả xác minh.</w:t>
      </w:r>
    </w:p>
    <w:p w14:paraId="3BCB8172"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2. Từ ngày 01 tháng 01 năm 2027, trình tự, thủ tục gia hạn giấy phép hành nghề khám bệnh, chữa bệnh đối với chức danh chuyên môn là bác sỹ, y sỹ, điều dưỡng, hộ sinh, kỹ thuật y, dinh dưỡng lâm sàng, cấp cứu viên ngoại viện thực hiện theo quy định sau đây:</w:t>
      </w:r>
    </w:p>
    <w:p w14:paraId="0931CDC1" w14:textId="23D06AD9"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a) Người đề nghị gia hạn giấy phép hành nghề nộp 01 bộ hồ sơ theo quy định tại </w:t>
      </w:r>
      <w:bookmarkStart w:id="10" w:name="dc_41"/>
      <w:r w:rsidRPr="00583EE4">
        <w:rPr>
          <w:rFonts w:cs="Times New Roman"/>
          <w:bCs/>
          <w:sz w:val="28"/>
          <w:szCs w:val="28"/>
        </w:rPr>
        <w:t>khoản 1 Điều 18 Nghị định số 96/2023/NĐ-CP</w:t>
      </w:r>
      <w:bookmarkEnd w:id="10"/>
      <w:r w:rsidRPr="00583EE4">
        <w:rPr>
          <w:rFonts w:cs="Times New Roman"/>
          <w:bCs/>
          <w:sz w:val="28"/>
          <w:szCs w:val="28"/>
        </w:rPr>
        <w:t xml:space="preserve"> (trực tiếp, qua bưu chính hoặc qua môi trường điện tử) và nộp phí theo quy định của pháp luật về phí, lệ phí cho cơ quan tiếp nhận hồ sơ tối thiểu </w:t>
      </w:r>
      <w:r w:rsidR="006C1477" w:rsidRPr="00583EE4">
        <w:rPr>
          <w:rFonts w:cs="Times New Roman"/>
          <w:bCs/>
          <w:sz w:val="28"/>
          <w:szCs w:val="28"/>
        </w:rPr>
        <w:t xml:space="preserve">40 ngày làm việc </w:t>
      </w:r>
      <w:r w:rsidRPr="00583EE4">
        <w:rPr>
          <w:rFonts w:cs="Times New Roman"/>
          <w:bCs/>
          <w:sz w:val="28"/>
          <w:szCs w:val="28"/>
        </w:rPr>
        <w:t>trước ngày giấy phép hành nghề hết hạn;</w:t>
      </w:r>
    </w:p>
    <w:p w14:paraId="56AF28B3"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Trường hợp bị ốm đau, tai nạn hoặc trường hợp bất khả kháng tại thời điểm nộp hồ sơ gia hạn thì phải có văn bản thông báo cho cơ quan tiếp nhận hồ sơ để lùi thời gian nộp hồ sơ gia hạn giấy phép hành nghề;</w:t>
      </w:r>
    </w:p>
    <w:p w14:paraId="18B92EBA"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Người hành nghề được đề nghị lùi thời điểm gia hạn nhiều lần nhưng tổng thời gian lùi thời điểm thực hiện gia hạn không quá 22 tháng kể từ ngày giấy phép hành nghề hết hạn;</w:t>
      </w:r>
    </w:p>
    <w:p w14:paraId="134244EE"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b) Trong thời gian kể từ khi nhận đủ hồ sơ đến ngày hết hạn ghi trên giấy phép hành nghề, cơ quan tiếp nhận hồ sơ có trách nhiệm thực hiện việc gia hạn hoặc phải trả lời bằng văn bản và nêu rõ lý do nếu không thực hiện việc gia hạn; trường hợp đến ngày hết hạn ghi trên giấy phép hành nghề mà không có văn bản trả lời thì giấy phép hành nghề tiếp tục có hiệu lực theo quy định;</w:t>
      </w:r>
    </w:p>
    <w:p w14:paraId="705B0A24" w14:textId="72BEB0DA"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c) Trường hợp cần xác minh việc cập nhật kiến thức y khoa liên tục của người hành nghề do cơ quan, tổ chức nước ngoài thực hiện thì thời hạn thực hiện thủ tục gia hạn là 1</w:t>
      </w:r>
      <w:r w:rsidR="006C1477" w:rsidRPr="00583EE4">
        <w:rPr>
          <w:rFonts w:cs="Times New Roman"/>
          <w:bCs/>
          <w:sz w:val="28"/>
          <w:szCs w:val="28"/>
        </w:rPr>
        <w:t>0</w:t>
      </w:r>
      <w:r w:rsidRPr="00583EE4">
        <w:rPr>
          <w:rFonts w:cs="Times New Roman"/>
          <w:bCs/>
          <w:sz w:val="28"/>
          <w:szCs w:val="28"/>
        </w:rPr>
        <w:t xml:space="preserve"> ngày</w:t>
      </w:r>
      <w:r w:rsidR="006C1477" w:rsidRPr="00583EE4">
        <w:rPr>
          <w:rFonts w:cs="Times New Roman"/>
          <w:bCs/>
          <w:sz w:val="28"/>
          <w:szCs w:val="28"/>
        </w:rPr>
        <w:t xml:space="preserve"> làm việc</w:t>
      </w:r>
      <w:r w:rsidRPr="00583EE4">
        <w:rPr>
          <w:rFonts w:cs="Times New Roman"/>
          <w:bCs/>
          <w:sz w:val="28"/>
          <w:szCs w:val="28"/>
        </w:rPr>
        <w:t xml:space="preserve"> kể từ ngày có kết quả xác minh.</w:t>
      </w:r>
    </w:p>
    <w:p w14:paraId="6FA1034F"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lastRenderedPageBreak/>
        <w:t>3. Trình tự, thủ tục gia hạn giấy phép khám bệnh, chữa bệnh đối với chức danh chuyên môn là lương y, người có bài thuốc gia truyền hoặc phương pháp chữa bệnh gia truyền thực hiện theo quy định sau đây:</w:t>
      </w:r>
    </w:p>
    <w:p w14:paraId="0F08CDD6" w14:textId="66D6BA8C"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a) Người đề nghị gia hạn giấy phép hành nghề nộp hồ sơ theo quy định tại </w:t>
      </w:r>
      <w:bookmarkStart w:id="11" w:name="dc_42"/>
      <w:r w:rsidRPr="00583EE4">
        <w:rPr>
          <w:rFonts w:cs="Times New Roman"/>
          <w:bCs/>
          <w:sz w:val="28"/>
          <w:szCs w:val="28"/>
        </w:rPr>
        <w:t>khoản 1, khoản 2 Điều 26 Nghị định số 96/2023/NĐ-CP</w:t>
      </w:r>
      <w:bookmarkEnd w:id="11"/>
      <w:r w:rsidRPr="00583EE4">
        <w:rPr>
          <w:rFonts w:cs="Times New Roman"/>
          <w:bCs/>
          <w:sz w:val="28"/>
          <w:szCs w:val="28"/>
        </w:rPr>
        <w:t xml:space="preserve"> (trực tiếp, qua bưu chính hoặc qua môi trường điện tử) và nộp phí theo quy định của pháp luật về phí, lệ phí cho cơ quan tiếp nhận hồ sơ tối thiểu </w:t>
      </w:r>
      <w:r w:rsidR="006C1477" w:rsidRPr="00583EE4">
        <w:rPr>
          <w:rFonts w:cs="Times New Roman"/>
          <w:bCs/>
          <w:sz w:val="28"/>
          <w:szCs w:val="28"/>
        </w:rPr>
        <w:t>40</w:t>
      </w:r>
      <w:r w:rsidRPr="00583EE4">
        <w:rPr>
          <w:rFonts w:cs="Times New Roman"/>
          <w:bCs/>
          <w:sz w:val="28"/>
          <w:szCs w:val="28"/>
        </w:rPr>
        <w:t xml:space="preserve"> ngày</w:t>
      </w:r>
      <w:r w:rsidR="006C1477" w:rsidRPr="00583EE4">
        <w:rPr>
          <w:rFonts w:cs="Times New Roman"/>
          <w:bCs/>
          <w:sz w:val="28"/>
          <w:szCs w:val="28"/>
        </w:rPr>
        <w:t xml:space="preserve"> làm việc</w:t>
      </w:r>
      <w:r w:rsidRPr="00583EE4">
        <w:rPr>
          <w:rFonts w:cs="Times New Roman"/>
          <w:bCs/>
          <w:sz w:val="28"/>
          <w:szCs w:val="28"/>
        </w:rPr>
        <w:t xml:space="preserve"> trước ngày giấy phép hành nghề hết hạn;</w:t>
      </w:r>
    </w:p>
    <w:p w14:paraId="5FCD4004"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Trường hợp bị ốm đau, tai nạn hoặc trường hợp bất khả kháng tại thời điểm nộp hồ sơ gia hạn thì phải có văn bản thông báo cho cơ quan tiếp nhận hồ sơ để lùi thời gian nộp hồ sơ gia hạn giấy phép hành nghề;</w:t>
      </w:r>
    </w:p>
    <w:p w14:paraId="601DB8E9"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Người hành nghề được đề nghị lùi thời điểm gia hạn nhiều lần nhưng tổng thời gian lùi thời điểm thực hiện gia hạn không quá 22 tháng kể từ ngày giấy phép hành nghề hết hạn;</w:t>
      </w:r>
    </w:p>
    <w:p w14:paraId="6F4BAC37"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b) Trong thời gian kể từ khi nhận đủ hồ sơ đến ngày hết hạn ghi trên giấy phép hành nghề, cơ quan tiếp nhận hồ sơ có trách nhiệm thực hiện việc gia hạn hoặc phải trả lời bằng văn bản và nêu rõ lý do nếu không thực hiện việc gia hạn; trường hợp đến ngày hết hạn ghi trên giấy phép hành nghề mà không có văn bản trả lời thì giấy phép hành nghề tiếp tục có hiệu lực theo quy định.</w:t>
      </w:r>
    </w:p>
    <w:p w14:paraId="451AB78F" w14:textId="124F1C1F" w:rsidR="001814EC" w:rsidRPr="00583EE4" w:rsidRDefault="001814EC" w:rsidP="002C059B">
      <w:pPr>
        <w:spacing w:before="240" w:after="0" w:line="240" w:lineRule="auto"/>
        <w:ind w:firstLine="567"/>
        <w:jc w:val="both"/>
        <w:outlineLvl w:val="3"/>
        <w:rPr>
          <w:rFonts w:cs="Times New Roman"/>
          <w:b/>
          <w:sz w:val="28"/>
          <w:szCs w:val="28"/>
        </w:rPr>
      </w:pPr>
      <w:bookmarkStart w:id="12" w:name="chuong_5"/>
      <w:r w:rsidRPr="00583EE4">
        <w:rPr>
          <w:rFonts w:cs="Times New Roman"/>
          <w:b/>
          <w:sz w:val="28"/>
          <w:szCs w:val="28"/>
        </w:rPr>
        <w:t>Phần </w:t>
      </w:r>
      <w:r w:rsidR="00433F02" w:rsidRPr="00583EE4">
        <w:rPr>
          <w:rFonts w:cs="Times New Roman"/>
          <w:b/>
          <w:sz w:val="28"/>
          <w:szCs w:val="28"/>
        </w:rPr>
        <w:t>4</w:t>
      </w:r>
      <w:r w:rsidRPr="00583EE4">
        <w:rPr>
          <w:rFonts w:cs="Times New Roman"/>
          <w:b/>
          <w:sz w:val="28"/>
          <w:szCs w:val="28"/>
        </w:rPr>
        <w:t>.</w:t>
      </w:r>
      <w:r w:rsidR="00433F02" w:rsidRPr="00583EE4">
        <w:rPr>
          <w:rFonts w:cs="Times New Roman"/>
          <w:b/>
          <w:sz w:val="28"/>
          <w:szCs w:val="28"/>
        </w:rPr>
        <w:t xml:space="preserve"> Hồ sơ,</w:t>
      </w:r>
      <w:r w:rsidRPr="00583EE4">
        <w:rPr>
          <w:rFonts w:cs="Times New Roman"/>
          <w:b/>
          <w:sz w:val="28"/>
          <w:szCs w:val="28"/>
        </w:rPr>
        <w:t xml:space="preserve"> </w:t>
      </w:r>
      <w:r w:rsidR="00433F02" w:rsidRPr="00583EE4">
        <w:rPr>
          <w:rFonts w:cs="Times New Roman"/>
          <w:b/>
          <w:sz w:val="28"/>
          <w:szCs w:val="28"/>
        </w:rPr>
        <w:t>t</w:t>
      </w:r>
      <w:r w:rsidRPr="00583EE4">
        <w:rPr>
          <w:rFonts w:cs="Times New Roman"/>
          <w:b/>
          <w:sz w:val="28"/>
          <w:szCs w:val="28"/>
        </w:rPr>
        <w:t>rình tự, thủ tục điều chỉnh giấy phép hành nghề khám bệnh, chữa bệnh</w:t>
      </w:r>
      <w:bookmarkEnd w:id="12"/>
    </w:p>
    <w:p w14:paraId="2D00D346" w14:textId="098609FD"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 xml:space="preserve">1. Trong giai đoạn từ ngày Nghị </w:t>
      </w:r>
      <w:r w:rsidR="006C1477" w:rsidRPr="00583EE4">
        <w:rPr>
          <w:rFonts w:cs="Times New Roman"/>
          <w:bCs/>
          <w:sz w:val="28"/>
          <w:szCs w:val="28"/>
        </w:rPr>
        <w:t>quyết</w:t>
      </w:r>
      <w:r w:rsidRPr="00583EE4">
        <w:rPr>
          <w:rFonts w:cs="Times New Roman"/>
          <w:bCs/>
          <w:sz w:val="28"/>
          <w:szCs w:val="28"/>
        </w:rPr>
        <w:t xml:space="preserve"> này có hiệu lực đến hết ngày 31 tháng 12 năm 2026, trình tự, thủ tục điều chỉnh giấy phép hành nghề khám bệnh, chữa bệnh đối với các trường hợp quy định tại </w:t>
      </w:r>
      <w:bookmarkStart w:id="13" w:name="dc_43"/>
      <w:r w:rsidRPr="00583EE4">
        <w:rPr>
          <w:rFonts w:cs="Times New Roman"/>
          <w:bCs/>
          <w:sz w:val="28"/>
          <w:szCs w:val="28"/>
        </w:rPr>
        <w:t>khoản 1 Điều 135 Nghị định số 96/2023/NĐ-CP</w:t>
      </w:r>
      <w:bookmarkEnd w:id="13"/>
      <w:r w:rsidRPr="00583EE4">
        <w:rPr>
          <w:rFonts w:cs="Times New Roman"/>
          <w:bCs/>
          <w:sz w:val="28"/>
          <w:szCs w:val="28"/>
        </w:rPr>
        <w:t> thực hiện theo quy định sau đây:</w:t>
      </w:r>
    </w:p>
    <w:p w14:paraId="13B5F49B"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a) Người đề nghị điều chỉnh giấy phép hành nghề nộp 01 bộ hồ sơ tương ứng với từng trường hợp quy định tại </w:t>
      </w:r>
      <w:bookmarkStart w:id="14" w:name="dc_44"/>
      <w:r w:rsidRPr="00583EE4">
        <w:rPr>
          <w:rFonts w:cs="Times New Roman"/>
          <w:bCs/>
          <w:sz w:val="28"/>
          <w:szCs w:val="28"/>
        </w:rPr>
        <w:t>khoản 1 đến khoản 3 Điều 136 Nghị định số 96/2023/NĐ-CP</w:t>
      </w:r>
      <w:bookmarkEnd w:id="14"/>
      <w:r w:rsidRPr="00583EE4">
        <w:rPr>
          <w:rFonts w:cs="Times New Roman"/>
          <w:bCs/>
          <w:sz w:val="28"/>
          <w:szCs w:val="28"/>
        </w:rPr>
        <w:t> (trực tiếp, qua bưu chính hoặc qua môi trường điện tử) và nộp phí theo quy định của pháp luật về phí, lệ phí cho Cơ quan tiếp nhận hồ sơ;</w:t>
      </w:r>
    </w:p>
    <w:p w14:paraId="46759F6C" w14:textId="0F16C28B"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b) Cơ quan tiếp nhận hồ sơ phải điều chỉnh giấy phép hành nghề trong thời hạn 1</w:t>
      </w:r>
      <w:r w:rsidR="006C1477" w:rsidRPr="00583EE4">
        <w:rPr>
          <w:rFonts w:cs="Times New Roman"/>
          <w:bCs/>
          <w:sz w:val="28"/>
          <w:szCs w:val="28"/>
        </w:rPr>
        <w:t>0</w:t>
      </w:r>
      <w:r w:rsidRPr="00583EE4">
        <w:rPr>
          <w:rFonts w:cs="Times New Roman"/>
          <w:bCs/>
          <w:sz w:val="28"/>
          <w:szCs w:val="28"/>
        </w:rPr>
        <w:t xml:space="preserve"> ngày</w:t>
      </w:r>
      <w:r w:rsidR="006C1477" w:rsidRPr="00583EE4">
        <w:rPr>
          <w:rFonts w:cs="Times New Roman"/>
          <w:bCs/>
          <w:sz w:val="28"/>
          <w:szCs w:val="28"/>
        </w:rPr>
        <w:t xml:space="preserve"> làm việc</w:t>
      </w:r>
      <w:r w:rsidRPr="00583EE4">
        <w:rPr>
          <w:rFonts w:cs="Times New Roman"/>
          <w:bCs/>
          <w:sz w:val="28"/>
          <w:szCs w:val="28"/>
        </w:rPr>
        <w:t xml:space="preserve"> kể từ ngày nhận đủ hồ sơ; trường hợp không điều chỉnh giấy phép hành nghề thì phải trả lời bằng văn bản và nêu rõ lý do;</w:t>
      </w:r>
    </w:p>
    <w:p w14:paraId="2971C628"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 xml:space="preserve">Hình thức điều chỉnh giấy phép hành nghề: quyết định điều chỉnh phạm vi </w:t>
      </w:r>
      <w:r w:rsidRPr="005867DF">
        <w:rPr>
          <w:rFonts w:cs="Times New Roman"/>
          <w:bCs/>
          <w:spacing w:val="-6"/>
          <w:sz w:val="28"/>
          <w:szCs w:val="28"/>
        </w:rPr>
        <w:t>hành nghề theo </w:t>
      </w:r>
      <w:bookmarkStart w:id="15" w:name="bieumau_ms_10_pl1_nd_96_2023"/>
      <w:r w:rsidRPr="005867DF">
        <w:rPr>
          <w:rFonts w:cs="Times New Roman"/>
          <w:bCs/>
          <w:spacing w:val="-6"/>
          <w:sz w:val="28"/>
          <w:szCs w:val="28"/>
        </w:rPr>
        <w:t>Mẫu 10 Phụ lục I</w:t>
      </w:r>
      <w:bookmarkEnd w:id="15"/>
      <w:r w:rsidRPr="005867DF">
        <w:rPr>
          <w:rFonts w:cs="Times New Roman"/>
          <w:bCs/>
          <w:spacing w:val="-6"/>
          <w:sz w:val="28"/>
          <w:szCs w:val="28"/>
        </w:rPr>
        <w:t> ban hành kèm theo Nghị định số </w:t>
      </w:r>
      <w:bookmarkStart w:id="16" w:name="tvpllink_voevmctgab_8"/>
      <w:r w:rsidRPr="005867DF">
        <w:rPr>
          <w:rFonts w:cs="Times New Roman"/>
          <w:bCs/>
          <w:spacing w:val="-6"/>
          <w:sz w:val="28"/>
          <w:szCs w:val="28"/>
        </w:rPr>
        <w:fldChar w:fldCharType="begin"/>
      </w:r>
      <w:r w:rsidRPr="005867DF">
        <w:rPr>
          <w:rFonts w:cs="Times New Roman"/>
          <w:bCs/>
          <w:spacing w:val="-6"/>
          <w:sz w:val="28"/>
          <w:szCs w:val="28"/>
        </w:rPr>
        <w:instrText>HYPERLINK "https://thuvienphapluat.vn/van-ban/The-thao-Y-te/Nghi-dinh-96-2023-ND-CP-huong-dan-Luat-Kham-benh-chua-benh-583328.aspx" \t "_blank"</w:instrText>
      </w:r>
      <w:r w:rsidRPr="005867DF">
        <w:rPr>
          <w:rFonts w:cs="Times New Roman"/>
          <w:bCs/>
          <w:spacing w:val="-6"/>
          <w:sz w:val="28"/>
          <w:szCs w:val="28"/>
        </w:rPr>
        <w:fldChar w:fldCharType="separate"/>
      </w:r>
      <w:r w:rsidRPr="005867DF">
        <w:rPr>
          <w:rFonts w:cs="Times New Roman"/>
          <w:bCs/>
          <w:spacing w:val="-6"/>
          <w:sz w:val="28"/>
          <w:szCs w:val="28"/>
        </w:rPr>
        <w:t>96/2023/NĐ-CP</w:t>
      </w:r>
      <w:r w:rsidRPr="005867DF">
        <w:rPr>
          <w:rFonts w:cs="Times New Roman"/>
          <w:bCs/>
          <w:spacing w:val="-6"/>
          <w:sz w:val="28"/>
          <w:szCs w:val="28"/>
        </w:rPr>
        <w:fldChar w:fldCharType="end"/>
      </w:r>
      <w:bookmarkEnd w:id="16"/>
      <w:r w:rsidRPr="00583EE4">
        <w:rPr>
          <w:rFonts w:cs="Times New Roman"/>
          <w:bCs/>
          <w:sz w:val="28"/>
          <w:szCs w:val="28"/>
        </w:rPr>
        <w:t>. Quyết định điều chỉnh phạm vi hành nghề là phần không tách rời của giấy phép hành nghề đã cấp.</w:t>
      </w:r>
    </w:p>
    <w:p w14:paraId="0CCBB0CB" w14:textId="36C21A50"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lastRenderedPageBreak/>
        <w:t>c) Trường hợp cần xác minh tài liệu có yếu tố nước ngoài trong Hồ sơ đề nghị điều chỉnh giấy phép hành nghề thì thời hạn điều chỉnh là 1</w:t>
      </w:r>
      <w:r w:rsidR="006C1477" w:rsidRPr="00583EE4">
        <w:rPr>
          <w:rFonts w:cs="Times New Roman"/>
          <w:bCs/>
          <w:sz w:val="28"/>
          <w:szCs w:val="28"/>
        </w:rPr>
        <w:t>0</w:t>
      </w:r>
      <w:r w:rsidRPr="00583EE4">
        <w:rPr>
          <w:rFonts w:cs="Times New Roman"/>
          <w:bCs/>
          <w:sz w:val="28"/>
          <w:szCs w:val="28"/>
        </w:rPr>
        <w:t xml:space="preserve"> ngày</w:t>
      </w:r>
      <w:r w:rsidR="006C1477" w:rsidRPr="00583EE4">
        <w:rPr>
          <w:rFonts w:cs="Times New Roman"/>
          <w:bCs/>
          <w:sz w:val="28"/>
          <w:szCs w:val="28"/>
        </w:rPr>
        <w:t xml:space="preserve"> làm việc</w:t>
      </w:r>
      <w:r w:rsidRPr="00583EE4">
        <w:rPr>
          <w:rFonts w:cs="Times New Roman"/>
          <w:bCs/>
          <w:sz w:val="28"/>
          <w:szCs w:val="28"/>
        </w:rPr>
        <w:t xml:space="preserve"> kể từ ngày có kết quả xác minh.</w:t>
      </w:r>
    </w:p>
    <w:p w14:paraId="7D4A216D"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2. Từ ngày 01 tháng 01 năm 2027, trình tự, thủ tục điều chỉnh giấy phép hành nghề khám bệnh, chữa bệnh đối với các trường hợp quy định tại </w:t>
      </w:r>
      <w:bookmarkStart w:id="17" w:name="dc_45"/>
      <w:r w:rsidRPr="00583EE4">
        <w:rPr>
          <w:rFonts w:cs="Times New Roman"/>
          <w:bCs/>
          <w:sz w:val="28"/>
          <w:szCs w:val="28"/>
        </w:rPr>
        <w:t>khoản 1 Điều 19 Nghị định số 96/2023/NĐ-CP</w:t>
      </w:r>
      <w:bookmarkEnd w:id="17"/>
      <w:r w:rsidRPr="00583EE4">
        <w:rPr>
          <w:rFonts w:cs="Times New Roman"/>
          <w:bCs/>
          <w:sz w:val="28"/>
          <w:szCs w:val="28"/>
        </w:rPr>
        <w:t> thực hiện theo quy định sau đây:</w:t>
      </w:r>
    </w:p>
    <w:p w14:paraId="1FF14FF4" w14:textId="1001CD4B"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a) Người đề nghị điều chỉnh giấy phép hành nghề nộp 01 bộ hồ sơ tương ứng với từng trường hợp quy định tại </w:t>
      </w:r>
      <w:bookmarkStart w:id="18" w:name="dc_46"/>
      <w:r w:rsidRPr="00583EE4">
        <w:rPr>
          <w:rFonts w:cs="Times New Roman"/>
          <w:bCs/>
          <w:sz w:val="28"/>
          <w:szCs w:val="28"/>
        </w:rPr>
        <w:t>khoản 1 hoặc khoản 2 Đi</w:t>
      </w:r>
      <w:r w:rsidR="00D86674">
        <w:rPr>
          <w:rFonts w:cs="Times New Roman"/>
          <w:bCs/>
          <w:sz w:val="28"/>
          <w:szCs w:val="28"/>
        </w:rPr>
        <w:t>ều</w:t>
      </w:r>
      <w:bookmarkStart w:id="19" w:name="_GoBack"/>
      <w:bookmarkEnd w:id="19"/>
      <w:r w:rsidRPr="00583EE4">
        <w:rPr>
          <w:rFonts w:cs="Times New Roman"/>
          <w:bCs/>
          <w:sz w:val="28"/>
          <w:szCs w:val="28"/>
        </w:rPr>
        <w:t xml:space="preserve"> 20 Nghị định số 96/2023/NĐ-CP</w:t>
      </w:r>
      <w:bookmarkEnd w:id="18"/>
      <w:r w:rsidRPr="00583EE4">
        <w:rPr>
          <w:rFonts w:cs="Times New Roman"/>
          <w:bCs/>
          <w:sz w:val="28"/>
          <w:szCs w:val="28"/>
        </w:rPr>
        <w:t> (trực tiếp, qua bưu chính hoặc qua môi trường điện tử) và nộp phí theo quy định của pháp luật về phí, lệ phí cho cơ quan tiếp nhận hồ sơ;</w:t>
      </w:r>
    </w:p>
    <w:p w14:paraId="07951923" w14:textId="66A090DD"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b) Cơ quan tiếp nhận hồ sơ phải điều chỉnh giấy phép hành nghề trong thời hạn 1</w:t>
      </w:r>
      <w:r w:rsidR="006C1477" w:rsidRPr="00583EE4">
        <w:rPr>
          <w:rFonts w:cs="Times New Roman"/>
          <w:bCs/>
          <w:sz w:val="28"/>
          <w:szCs w:val="28"/>
        </w:rPr>
        <w:t>0</w:t>
      </w:r>
      <w:r w:rsidRPr="00583EE4">
        <w:rPr>
          <w:rFonts w:cs="Times New Roman"/>
          <w:bCs/>
          <w:sz w:val="28"/>
          <w:szCs w:val="28"/>
        </w:rPr>
        <w:t xml:space="preserve"> ngày</w:t>
      </w:r>
      <w:r w:rsidR="006C1477" w:rsidRPr="00583EE4">
        <w:rPr>
          <w:rFonts w:cs="Times New Roman"/>
          <w:bCs/>
          <w:sz w:val="28"/>
          <w:szCs w:val="28"/>
        </w:rPr>
        <w:t xml:space="preserve"> làm việc</w:t>
      </w:r>
      <w:r w:rsidRPr="00583EE4">
        <w:rPr>
          <w:rFonts w:cs="Times New Roman"/>
          <w:bCs/>
          <w:sz w:val="28"/>
          <w:szCs w:val="28"/>
        </w:rPr>
        <w:t xml:space="preserve"> kể từ ngày nhận đủ hồ sơ; trường hợp không điều chỉnh giấy phép hành nghề thì phải trả lời bằng văn bản và nêu rõ lý do;</w:t>
      </w:r>
    </w:p>
    <w:p w14:paraId="7DF210DA"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 xml:space="preserve">Hình thức điều chỉnh giấy phép hành nghề: quyết định điều chỉnh phạm vi </w:t>
      </w:r>
      <w:r w:rsidRPr="005867DF">
        <w:rPr>
          <w:rFonts w:cs="Times New Roman"/>
          <w:bCs/>
          <w:spacing w:val="-6"/>
          <w:sz w:val="28"/>
          <w:szCs w:val="28"/>
        </w:rPr>
        <w:t>hành nghề theo </w:t>
      </w:r>
      <w:bookmarkStart w:id="20" w:name="bieumau_ms_10_pl1_nd_96_2023_1"/>
      <w:r w:rsidRPr="005867DF">
        <w:rPr>
          <w:rFonts w:cs="Times New Roman"/>
          <w:bCs/>
          <w:spacing w:val="-6"/>
          <w:sz w:val="28"/>
          <w:szCs w:val="28"/>
        </w:rPr>
        <w:t>Mẫu 10 Phụ lục I</w:t>
      </w:r>
      <w:bookmarkEnd w:id="20"/>
      <w:r w:rsidRPr="005867DF">
        <w:rPr>
          <w:rFonts w:cs="Times New Roman"/>
          <w:bCs/>
          <w:spacing w:val="-6"/>
          <w:sz w:val="28"/>
          <w:szCs w:val="28"/>
        </w:rPr>
        <w:t> ban hành kèm theo Nghị định số </w:t>
      </w:r>
      <w:bookmarkStart w:id="21" w:name="tvpllink_voevmctgab_9"/>
      <w:r w:rsidRPr="005867DF">
        <w:rPr>
          <w:rFonts w:cs="Times New Roman"/>
          <w:bCs/>
          <w:spacing w:val="-6"/>
          <w:sz w:val="28"/>
          <w:szCs w:val="28"/>
        </w:rPr>
        <w:fldChar w:fldCharType="begin"/>
      </w:r>
      <w:r w:rsidRPr="005867DF">
        <w:rPr>
          <w:rFonts w:cs="Times New Roman"/>
          <w:bCs/>
          <w:spacing w:val="-6"/>
          <w:sz w:val="28"/>
          <w:szCs w:val="28"/>
        </w:rPr>
        <w:instrText>HYPERLINK "https://thuvienphapluat.vn/van-ban/The-thao-Y-te/Nghi-dinh-96-2023-ND-CP-huong-dan-Luat-Kham-benh-chua-benh-583328.aspx" \t "_blank"</w:instrText>
      </w:r>
      <w:r w:rsidRPr="005867DF">
        <w:rPr>
          <w:rFonts w:cs="Times New Roman"/>
          <w:bCs/>
          <w:spacing w:val="-6"/>
          <w:sz w:val="28"/>
          <w:szCs w:val="28"/>
        </w:rPr>
        <w:fldChar w:fldCharType="separate"/>
      </w:r>
      <w:r w:rsidRPr="005867DF">
        <w:rPr>
          <w:rFonts w:cs="Times New Roman"/>
          <w:bCs/>
          <w:spacing w:val="-6"/>
          <w:sz w:val="28"/>
          <w:szCs w:val="28"/>
        </w:rPr>
        <w:t>96/2023/NĐ-CP</w:t>
      </w:r>
      <w:r w:rsidRPr="005867DF">
        <w:rPr>
          <w:rFonts w:cs="Times New Roman"/>
          <w:bCs/>
          <w:spacing w:val="-6"/>
          <w:sz w:val="28"/>
          <w:szCs w:val="28"/>
        </w:rPr>
        <w:fldChar w:fldCharType="end"/>
      </w:r>
      <w:bookmarkEnd w:id="21"/>
      <w:r w:rsidRPr="00583EE4">
        <w:rPr>
          <w:rFonts w:cs="Times New Roman"/>
          <w:bCs/>
          <w:sz w:val="28"/>
          <w:szCs w:val="28"/>
        </w:rPr>
        <w:t>. Quyết định điều chỉnh phạm vi hành nghề là phần không tách rời của giấy phép hành nghề đã cấp;</w:t>
      </w:r>
    </w:p>
    <w:p w14:paraId="4A7D83CA" w14:textId="02C73E5F"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c) Trường hợp cần xác minh tài liệu có yếu tố nước ngoài trong hồ sơ đề nghị điều chỉnh giấy phép hành nghề thì thời hạn điều chỉnh là 1</w:t>
      </w:r>
      <w:r w:rsidR="006C1477" w:rsidRPr="00583EE4">
        <w:rPr>
          <w:rFonts w:cs="Times New Roman"/>
          <w:bCs/>
          <w:sz w:val="28"/>
          <w:szCs w:val="28"/>
        </w:rPr>
        <w:t>0</w:t>
      </w:r>
      <w:r w:rsidRPr="00583EE4">
        <w:rPr>
          <w:rFonts w:cs="Times New Roman"/>
          <w:bCs/>
          <w:sz w:val="28"/>
          <w:szCs w:val="28"/>
        </w:rPr>
        <w:t xml:space="preserve"> ngày</w:t>
      </w:r>
      <w:r w:rsidR="006C1477" w:rsidRPr="00583EE4">
        <w:rPr>
          <w:rFonts w:cs="Times New Roman"/>
          <w:bCs/>
          <w:sz w:val="28"/>
          <w:szCs w:val="28"/>
        </w:rPr>
        <w:t xml:space="preserve"> làm việc</w:t>
      </w:r>
      <w:r w:rsidRPr="00583EE4">
        <w:rPr>
          <w:rFonts w:cs="Times New Roman"/>
          <w:bCs/>
          <w:sz w:val="28"/>
          <w:szCs w:val="28"/>
        </w:rPr>
        <w:t xml:space="preserve"> kể từ ngày có kết quả xác minh.</w:t>
      </w:r>
    </w:p>
    <w:p w14:paraId="4C35BB51" w14:textId="02C73E5F" w:rsidR="001814EC" w:rsidRPr="00583EE4" w:rsidRDefault="001814EC" w:rsidP="002C059B">
      <w:pPr>
        <w:spacing w:before="240" w:after="0" w:line="240" w:lineRule="auto"/>
        <w:ind w:firstLine="567"/>
        <w:jc w:val="both"/>
        <w:outlineLvl w:val="3"/>
        <w:rPr>
          <w:rFonts w:cs="Times New Roman"/>
          <w:b/>
          <w:sz w:val="28"/>
          <w:szCs w:val="28"/>
        </w:rPr>
      </w:pPr>
      <w:bookmarkStart w:id="22" w:name="chuong_6"/>
      <w:r w:rsidRPr="00583EE4">
        <w:rPr>
          <w:rFonts w:cs="Times New Roman"/>
          <w:b/>
          <w:sz w:val="28"/>
          <w:szCs w:val="28"/>
        </w:rPr>
        <w:t>Phần </w:t>
      </w:r>
      <w:r w:rsidR="00433F02" w:rsidRPr="00583EE4">
        <w:rPr>
          <w:rFonts w:cs="Times New Roman"/>
          <w:b/>
          <w:sz w:val="28"/>
          <w:szCs w:val="28"/>
        </w:rPr>
        <w:t>5</w:t>
      </w:r>
      <w:r w:rsidRPr="00583EE4">
        <w:rPr>
          <w:rFonts w:cs="Times New Roman"/>
          <w:b/>
          <w:sz w:val="28"/>
          <w:szCs w:val="28"/>
        </w:rPr>
        <w:t xml:space="preserve">. </w:t>
      </w:r>
      <w:r w:rsidR="00433F02" w:rsidRPr="00583EE4">
        <w:rPr>
          <w:rFonts w:cs="Times New Roman"/>
          <w:b/>
          <w:sz w:val="28"/>
          <w:szCs w:val="28"/>
        </w:rPr>
        <w:t>T</w:t>
      </w:r>
      <w:r w:rsidRPr="00583EE4">
        <w:rPr>
          <w:rFonts w:cs="Times New Roman"/>
          <w:b/>
          <w:sz w:val="28"/>
          <w:szCs w:val="28"/>
        </w:rPr>
        <w:t>rình tự, thủ tục đình chỉ hành nghề và xử lý sau khi đình chỉ hành nghề</w:t>
      </w:r>
      <w:bookmarkEnd w:id="22"/>
    </w:p>
    <w:p w14:paraId="445FF196"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1. Đối với trường hợp người hành nghề bị đình chỉ theo kết luận của Hội đồng chuyên môn quy định tại </w:t>
      </w:r>
      <w:bookmarkStart w:id="23" w:name="dc_47"/>
      <w:r w:rsidRPr="00583EE4">
        <w:rPr>
          <w:rFonts w:cs="Times New Roman"/>
          <w:bCs/>
          <w:sz w:val="28"/>
          <w:szCs w:val="28"/>
        </w:rPr>
        <w:t>Điều 101 của Luật Khám bệnh, chữa bệnh</w:t>
      </w:r>
      <w:bookmarkEnd w:id="23"/>
      <w:r w:rsidRPr="00583EE4">
        <w:rPr>
          <w:rFonts w:cs="Times New Roman"/>
          <w:bCs/>
          <w:sz w:val="28"/>
          <w:szCs w:val="28"/>
        </w:rPr>
        <w:t> (</w:t>
      </w:r>
      <w:bookmarkStart w:id="24" w:name="dc_48"/>
      <w:r w:rsidRPr="00583EE4">
        <w:rPr>
          <w:rFonts w:cs="Times New Roman"/>
          <w:bCs/>
          <w:sz w:val="28"/>
          <w:szCs w:val="28"/>
        </w:rPr>
        <w:t>điểm a khoản 1 Điều 34 của Luật Khám bệnh, chữa bệnh</w:t>
      </w:r>
      <w:bookmarkEnd w:id="24"/>
      <w:r w:rsidRPr="00583EE4">
        <w:rPr>
          <w:rFonts w:cs="Times New Roman"/>
          <w:bCs/>
          <w:sz w:val="28"/>
          <w:szCs w:val="28"/>
        </w:rPr>
        <w:t>), trình tự, thủ tục đình chỉ hành nghề thực hiện theo quy định sau đây:</w:t>
      </w:r>
    </w:p>
    <w:p w14:paraId="2FC3D532"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a) Trường hợp Hội đồng chuyên môn do cơ sở khám bệnh, chữa bệnh tự thành lập theo quy định tại </w:t>
      </w:r>
      <w:bookmarkStart w:id="25" w:name="dc_49"/>
      <w:r w:rsidRPr="00583EE4">
        <w:rPr>
          <w:rFonts w:cs="Times New Roman"/>
          <w:bCs/>
          <w:sz w:val="28"/>
          <w:szCs w:val="28"/>
        </w:rPr>
        <w:t>điểm a khoản 4 Điều 101 của Luật Khám bệnh, chữa bệnh</w:t>
      </w:r>
      <w:bookmarkEnd w:id="25"/>
      <w:r w:rsidRPr="00583EE4">
        <w:rPr>
          <w:rFonts w:cs="Times New Roman"/>
          <w:bCs/>
          <w:sz w:val="28"/>
          <w:szCs w:val="28"/>
        </w:rPr>
        <w:t>:</w:t>
      </w:r>
    </w:p>
    <w:p w14:paraId="06D6A081"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 Trong thời gian 05 ngày làm việc, kể từ ngày có kết luận, Chủ tịch Hội đồng chuyên môn có trách nhiệm ký văn bản gửi cơ sở khám bệnh, chữa bệnh;</w:t>
      </w:r>
    </w:p>
    <w:p w14:paraId="72D83752"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 Trong thời gian 05 ngày làm việc kể từ ngày nhận được văn bản của Chủ tịch Hội đồng, cơ sở khám bệnh, chữa bệnh có trách nhiệm báo cáo cơ quan chuyên môn về y tế thuộc Ủy ban nhân dân tỉnh bằng văn bản, trong đó phải nêu rõ lý do đề nghị đình chỉ hành nghề;</w:t>
      </w:r>
    </w:p>
    <w:p w14:paraId="6BCF4969" w14:textId="7BCB0BC8"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lastRenderedPageBreak/>
        <w:t xml:space="preserve">- Trong thời gian 05 ngày làm việc kể từ ngày nhận được văn bản của cơ sở khám bệnh, chữa bệnh, </w:t>
      </w:r>
      <w:r w:rsidR="00A53CD2" w:rsidRPr="00583EE4">
        <w:rPr>
          <w:rFonts w:cs="Times New Roman"/>
          <w:bCs/>
          <w:sz w:val="28"/>
          <w:szCs w:val="28"/>
        </w:rPr>
        <w:t>Ủy ban nhân dân cấp tỉnh</w:t>
      </w:r>
      <w:r w:rsidRPr="00583EE4">
        <w:rPr>
          <w:rFonts w:cs="Times New Roman"/>
          <w:bCs/>
          <w:sz w:val="28"/>
          <w:szCs w:val="28"/>
        </w:rPr>
        <w:t xml:space="preserve"> có trách nhiệm ban hành quyết định đình chỉ. Nội dung quyết định đình chỉ phải căn cứ vào kết luận của Hội đồng chuyên môn;</w:t>
      </w:r>
    </w:p>
    <w:p w14:paraId="0A402E78" w14:textId="2904E605"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 xml:space="preserve">b) Trường hợp Hội đồng chuyên môn do </w:t>
      </w:r>
      <w:r w:rsidR="00A53CD2" w:rsidRPr="00583EE4">
        <w:rPr>
          <w:rFonts w:cs="Times New Roman"/>
          <w:bCs/>
          <w:sz w:val="28"/>
          <w:szCs w:val="28"/>
        </w:rPr>
        <w:t>Ủy ban nhân dân cấp tỉnh</w:t>
      </w:r>
      <w:r w:rsidRPr="00583EE4">
        <w:rPr>
          <w:rFonts w:cs="Times New Roman"/>
          <w:bCs/>
          <w:sz w:val="28"/>
          <w:szCs w:val="28"/>
        </w:rPr>
        <w:t xml:space="preserve"> thành lập theo quy định tại </w:t>
      </w:r>
      <w:bookmarkStart w:id="26" w:name="dc_50"/>
      <w:r w:rsidRPr="00583EE4">
        <w:rPr>
          <w:rFonts w:cs="Times New Roman"/>
          <w:bCs/>
          <w:sz w:val="28"/>
          <w:szCs w:val="28"/>
        </w:rPr>
        <w:t>điểm b khoản 4 Điều 101 của Luật Khám bệnh, chữa bệnh</w:t>
      </w:r>
      <w:bookmarkEnd w:id="26"/>
      <w:r w:rsidRPr="00583EE4">
        <w:rPr>
          <w:rFonts w:cs="Times New Roman"/>
          <w:bCs/>
          <w:sz w:val="28"/>
          <w:szCs w:val="28"/>
        </w:rPr>
        <w:t>:</w:t>
      </w:r>
    </w:p>
    <w:p w14:paraId="5B4365AB" w14:textId="5BAD80AA"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 xml:space="preserve">- Trong thời gian 05 ngày làm việc, kể từ ngày có kết luận, Chủ tịch Hội đồng chuyên môn có trách nhiệm ký văn bản gửi </w:t>
      </w:r>
      <w:r w:rsidR="00A53CD2" w:rsidRPr="00583EE4">
        <w:rPr>
          <w:rFonts w:cs="Times New Roman"/>
          <w:bCs/>
          <w:sz w:val="28"/>
          <w:szCs w:val="28"/>
        </w:rPr>
        <w:t>Ủy ban nhân dân cấp tỉnh</w:t>
      </w:r>
      <w:r w:rsidRPr="00583EE4">
        <w:rPr>
          <w:rFonts w:cs="Times New Roman"/>
          <w:bCs/>
          <w:sz w:val="28"/>
          <w:szCs w:val="28"/>
        </w:rPr>
        <w:t>, trong đó phải nêu rõ lý do đề nghị đình chỉ hành nghề;</w:t>
      </w:r>
    </w:p>
    <w:p w14:paraId="43A0342D" w14:textId="3ECD1BB5"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 xml:space="preserve">- Trong thời gian 05 ngày làm việc, kể từ ngày nhận được văn bản đề nghị của Chủ tịch Hội đồng chuyên môn quy định tại điểm b khoản này, </w:t>
      </w:r>
      <w:r w:rsidR="00A53CD2" w:rsidRPr="00583EE4">
        <w:rPr>
          <w:rFonts w:cs="Times New Roman"/>
          <w:bCs/>
          <w:sz w:val="28"/>
          <w:szCs w:val="28"/>
        </w:rPr>
        <w:t>Ủy ban nhân dân cấp tỉnh</w:t>
      </w:r>
      <w:r w:rsidRPr="00583EE4">
        <w:rPr>
          <w:rFonts w:cs="Times New Roman"/>
          <w:bCs/>
          <w:sz w:val="28"/>
          <w:szCs w:val="28"/>
        </w:rPr>
        <w:t xml:space="preserve"> có trách nhiệm ban hành quyết định đình chỉ. Nội dung quyết định đình chỉ phải căn cứ vào kết luận của Hội đồng chuyên môn.</w:t>
      </w:r>
    </w:p>
    <w:p w14:paraId="73FE8121"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2. Đối với trường hợp người hành nghề bị đình chỉ theo kết luận của cơ quan có thẩm quyền về có vi phạm đạo đức nghề nghiệp nhưng chưa đến mức phải thu hồi giấy phép hành nghề (</w:t>
      </w:r>
      <w:bookmarkStart w:id="27" w:name="dc_51"/>
      <w:r w:rsidRPr="00583EE4">
        <w:rPr>
          <w:rFonts w:cs="Times New Roman"/>
          <w:bCs/>
          <w:sz w:val="28"/>
          <w:szCs w:val="28"/>
        </w:rPr>
        <w:t>điểm b khoản 1 Điều 34 của Luật Khám bệnh, chữa bệnh</w:t>
      </w:r>
      <w:bookmarkEnd w:id="27"/>
      <w:r w:rsidRPr="00583EE4">
        <w:rPr>
          <w:rFonts w:cs="Times New Roman"/>
          <w:bCs/>
          <w:sz w:val="28"/>
          <w:szCs w:val="28"/>
        </w:rPr>
        <w:t>), trình tự, thủ tục đình chỉ hành nghề thực hiện theo quy định sau đây:</w:t>
      </w:r>
    </w:p>
    <w:p w14:paraId="05ACC694"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a) Trường hợp cơ quan có thẩm quyền kết luận người hành nghề vi phạm đạo đức nghề nghiệp không có chức năng đình chỉ, thu hồi giấy phép hành nghề:</w:t>
      </w:r>
    </w:p>
    <w:p w14:paraId="504ACB58"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 Cơ quan có thẩm quyền gửi kết luận bằng văn bản về hành vi vi phạm đạo đức nghề nghiệp trong đó đề nghị và nêu rõ lý do đình chỉ hành nghề cho cơ quan quản lý nhà nước có thẩm quyền về y tế quản lý trực tiếp người hành nghề;</w:t>
      </w:r>
    </w:p>
    <w:p w14:paraId="6067D5EB"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 Trong thời gian 05 ngày làm việc kể từ ngày nhận được văn bản kết luận của cơ quan có thẩm quyền, cơ quan quản lý nhà nước có thẩm quyền về y tế quản lý trực tiếp người hành nghề có trách nhiệm ban hành quyết định đình chỉ hành nghề. Nội dung quyết định đình chỉ hành nghề phải căn cứ vào văn bản kết luận của cơ quan có thẩm quyền;</w:t>
      </w:r>
    </w:p>
    <w:p w14:paraId="0A86883E"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b) Trường hợp cơ quan có thẩm quyền kết luận người hành nghề vi phạm đạo đức nghề nghiệp có chức năng đình chỉ thu hồi, giấy phép hành nghề:</w:t>
      </w:r>
    </w:p>
    <w:p w14:paraId="66256D44"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Trong thời gian 05 ngày làm việc kể từ ngày có văn bản kết luận, cơ quan có thẩm quyền có trách nhiệm ban hành quyết định đình chỉ hành nghề. Nội dung quyết định đình chỉ hành nghề phải căn cứ vào văn bản kết luận.</w:t>
      </w:r>
    </w:p>
    <w:p w14:paraId="44DDB321"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3. Đối với trường hợp người hành nghề bị đình chỉ do không đủ sức khỏe để hành nghề (</w:t>
      </w:r>
      <w:bookmarkStart w:id="28" w:name="dc_52"/>
      <w:r w:rsidRPr="00583EE4">
        <w:rPr>
          <w:rFonts w:cs="Times New Roman"/>
          <w:bCs/>
          <w:sz w:val="28"/>
          <w:szCs w:val="28"/>
        </w:rPr>
        <w:t>điểm c khoản 1 Điều 34 của Luật Khám bệnh, chữa bệnh</w:t>
      </w:r>
      <w:bookmarkEnd w:id="28"/>
      <w:r w:rsidRPr="00583EE4">
        <w:rPr>
          <w:rFonts w:cs="Times New Roman"/>
          <w:bCs/>
          <w:sz w:val="28"/>
          <w:szCs w:val="28"/>
        </w:rPr>
        <w:t>), trình tự, thủ tục đình chỉ hành nghề thực hiện theo quy định sau đây:</w:t>
      </w:r>
    </w:p>
    <w:p w14:paraId="082DC246"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lastRenderedPageBreak/>
        <w:t>Trong thời gian 05 ngày làm việc kể từ ngày nhận được văn bản kết luận của cơ quan có thẩm quyền (bao gồm: Tòa án, cơ quan giám định, cơ sở khám sức khỏe) về việc người hành nghề không đủ sức khỏe để hành nghề, cơ quan quản lý nhà nước có thẩm quyền về y tế quản lý trực tiếp người hành nghề có trách nhiệm ban hành quyết định đình chỉ. Nội dung quyết định đình chỉ phải căn cứ vào văn bản kết luận của cơ quan có thẩm quyền.</w:t>
      </w:r>
    </w:p>
    <w:p w14:paraId="5E829D44"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4. Quyết định đình chỉ một phần hoặc toàn bộ phạm vi hành nghề của người hành nghề phải bao gồm các nội dung sau:</w:t>
      </w:r>
    </w:p>
    <w:p w14:paraId="53D82F7D"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a) Đình chỉ một phần hay toàn bộ phạm vi hành nghề của người hành nghề, nếu đình chỉ một phần thì nêu rõ phạm vi đình chỉ;</w:t>
      </w:r>
    </w:p>
    <w:p w14:paraId="27A2BCEE"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b) Thời hạn đình chỉ;</w:t>
      </w:r>
    </w:p>
    <w:p w14:paraId="2936CD3B"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c) Yêu cầu về cập nhật kiến thức y khoa liên tục cho người hành nghề, trừ trường hợp người hành nghề là lương y, người có bài thuốc gia truyền hoặc phương pháp chữa bệnh gia truyền;</w:t>
      </w:r>
    </w:p>
    <w:p w14:paraId="366C10F3"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d) Điều kiện tiếp tục hành nghề.</w:t>
      </w:r>
    </w:p>
    <w:p w14:paraId="6AD2FCD0"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5. Trong thời gian 05 ngày làm việc, kể từ ngày ban hành quyết định đình chỉ một phần hoặc toàn bộ phạm vi hành nghề của người hành nghề, cơ quan ban hành quyết định đình chỉ có trách nhiệm:</w:t>
      </w:r>
    </w:p>
    <w:p w14:paraId="3B399CCB"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a) Gửi quyết định đình chỉ cho người hành nghề và thực hiện việc giới hạn phạm vi hành nghề của người bị đình chỉ trên Hệ thống thông tin về quản lý hoạt động khám bệnh, chữa bệnh hoặc gửi cơ sở khám bệnh, chữa bệnh nơi người hành nghề làm việc để thực hiện và tổ chức xã hội - nghề nghiệp về khám bệnh, chữa bệnh để giám sát;</w:t>
      </w:r>
    </w:p>
    <w:p w14:paraId="2C40DA82"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b) Gửi quyết định đình chỉ cho cơ quan đã cấp giấy phép hành nghề cho người hành nghề đó đối với trường hợp cơ quan ra quyết định đình chỉ không phải là cơ quan đã cấp giấy phép hành nghề cho người hành nghề.</w:t>
      </w:r>
    </w:p>
    <w:p w14:paraId="4F0B80FF"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6. Xử lý sau khi đình chỉ hành nghề thực hiện theo quy định tại </w:t>
      </w:r>
      <w:bookmarkStart w:id="29" w:name="dc_53"/>
      <w:r w:rsidRPr="00583EE4">
        <w:rPr>
          <w:rFonts w:cs="Times New Roman"/>
          <w:bCs/>
          <w:sz w:val="28"/>
          <w:szCs w:val="28"/>
        </w:rPr>
        <w:t>Điều 31 Nghị định số 96/2023/NĐ-CP</w:t>
      </w:r>
      <w:bookmarkEnd w:id="29"/>
      <w:r w:rsidRPr="00583EE4">
        <w:rPr>
          <w:rFonts w:cs="Times New Roman"/>
          <w:bCs/>
          <w:sz w:val="28"/>
          <w:szCs w:val="28"/>
        </w:rPr>
        <w:t>.</w:t>
      </w:r>
    </w:p>
    <w:p w14:paraId="07609354" w14:textId="618C2781" w:rsidR="001814EC" w:rsidRPr="00583EE4" w:rsidRDefault="001814EC" w:rsidP="002C059B">
      <w:pPr>
        <w:spacing w:before="240" w:after="0" w:line="240" w:lineRule="auto"/>
        <w:ind w:firstLine="567"/>
        <w:jc w:val="both"/>
        <w:outlineLvl w:val="3"/>
        <w:rPr>
          <w:rFonts w:cs="Times New Roman"/>
          <w:b/>
          <w:sz w:val="28"/>
          <w:szCs w:val="28"/>
        </w:rPr>
      </w:pPr>
      <w:bookmarkStart w:id="30" w:name="chuong_7"/>
      <w:r w:rsidRPr="00583EE4">
        <w:rPr>
          <w:rFonts w:cs="Times New Roman"/>
          <w:b/>
          <w:sz w:val="28"/>
          <w:szCs w:val="28"/>
        </w:rPr>
        <w:t>Phần </w:t>
      </w:r>
      <w:r w:rsidR="00433F02" w:rsidRPr="00583EE4">
        <w:rPr>
          <w:rFonts w:cs="Times New Roman"/>
          <w:b/>
          <w:sz w:val="28"/>
          <w:szCs w:val="28"/>
        </w:rPr>
        <w:t>6</w:t>
      </w:r>
      <w:r w:rsidRPr="00583EE4">
        <w:rPr>
          <w:rFonts w:cs="Times New Roman"/>
          <w:b/>
          <w:sz w:val="28"/>
          <w:szCs w:val="28"/>
        </w:rPr>
        <w:t>. Hồ sơ, trình tự, thủ tục thu hồi giấy phép hành nghề</w:t>
      </w:r>
      <w:bookmarkEnd w:id="30"/>
    </w:p>
    <w:p w14:paraId="1F00A515"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A. Hồ sơ</w:t>
      </w:r>
    </w:p>
    <w:p w14:paraId="76C9C681"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Hồ sơ đề nghị thu hồi giấy phép hành nghề đối với trường hợp quy định tại </w:t>
      </w:r>
      <w:bookmarkStart w:id="31" w:name="dc_54"/>
      <w:r w:rsidRPr="00583EE4">
        <w:rPr>
          <w:rFonts w:cs="Times New Roman"/>
          <w:bCs/>
          <w:sz w:val="28"/>
          <w:szCs w:val="28"/>
        </w:rPr>
        <w:t>điểm i khoản 1 Điều 35 của Luật Khám bệnh, chữa bệnh</w:t>
      </w:r>
      <w:bookmarkEnd w:id="31"/>
      <w:r w:rsidRPr="00583EE4">
        <w:rPr>
          <w:rFonts w:cs="Times New Roman"/>
          <w:bCs/>
          <w:sz w:val="28"/>
          <w:szCs w:val="28"/>
        </w:rPr>
        <w:t> gồm:</w:t>
      </w:r>
    </w:p>
    <w:p w14:paraId="35D145B0"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1. Đơn đề nghị;</w:t>
      </w:r>
    </w:p>
    <w:p w14:paraId="386B5079"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lastRenderedPageBreak/>
        <w:t>2. Bản chính (nếu có) hoặc bản sao hợp lệ giấy phép hành nghề đã được cấp (không áp dụng đối với trường hợp giấy phép hành nghề đã được kết nối, chia sẻ trên Hệ thống thông tin về quản lý hoạt động khám bệnh, chữa bệnh hoặc cơ sở dữ liệu quốc gia về y tế).</w:t>
      </w:r>
    </w:p>
    <w:p w14:paraId="07FAFC24"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B. Trình tự, thủ tục</w:t>
      </w:r>
    </w:p>
    <w:p w14:paraId="42A79DCF"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1. Đối với trường hợp quy định tại </w:t>
      </w:r>
      <w:bookmarkStart w:id="32" w:name="dc_55"/>
      <w:r w:rsidRPr="00583EE4">
        <w:rPr>
          <w:rFonts w:cs="Times New Roman"/>
          <w:bCs/>
          <w:sz w:val="28"/>
          <w:szCs w:val="28"/>
        </w:rPr>
        <w:t>điểm a, b, c, d khoản 1 Điều 35 của Luật Khám bệnh, chữa bệnh</w:t>
      </w:r>
      <w:bookmarkEnd w:id="32"/>
      <w:r w:rsidRPr="00583EE4">
        <w:rPr>
          <w:rFonts w:cs="Times New Roman"/>
          <w:bCs/>
          <w:sz w:val="28"/>
          <w:szCs w:val="28"/>
        </w:rPr>
        <w:t>:</w:t>
      </w:r>
    </w:p>
    <w:p w14:paraId="335DF8E6" w14:textId="468FF84C"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 xml:space="preserve">a) Cơ quan, tổ chức, cá nhân phát hiện người hành nghề thuộc trường hợp phải thu hồi giấy phép hành nghề thông báo cho </w:t>
      </w:r>
      <w:r w:rsidR="00A53CD2" w:rsidRPr="00583EE4">
        <w:rPr>
          <w:rFonts w:cs="Times New Roman"/>
          <w:bCs/>
          <w:sz w:val="28"/>
          <w:szCs w:val="28"/>
        </w:rPr>
        <w:t>Ủy ban nhân dân cấp tỉnh</w:t>
      </w:r>
      <w:r w:rsidRPr="00583EE4">
        <w:rPr>
          <w:rFonts w:cs="Times New Roman"/>
          <w:bCs/>
          <w:sz w:val="28"/>
          <w:szCs w:val="28"/>
        </w:rPr>
        <w:t>;</w:t>
      </w:r>
    </w:p>
    <w:p w14:paraId="37225C35" w14:textId="479731DE"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 xml:space="preserve">b) </w:t>
      </w:r>
      <w:r w:rsidR="00A53CD2" w:rsidRPr="00583EE4">
        <w:rPr>
          <w:rFonts w:cs="Times New Roman"/>
          <w:bCs/>
          <w:sz w:val="28"/>
          <w:szCs w:val="28"/>
        </w:rPr>
        <w:t>Ủy ban nhân dân cấp tỉnh</w:t>
      </w:r>
      <w:r w:rsidRPr="00583EE4">
        <w:rPr>
          <w:rFonts w:cs="Times New Roman"/>
          <w:bCs/>
          <w:sz w:val="28"/>
          <w:szCs w:val="28"/>
        </w:rPr>
        <w:t xml:space="preserve"> có trách nhiệm xác minh hồ sơ, tài liệu và thông tin do tổ chức cá nhân cung cấp, nếu thuộc trường hợp thu hồi thì ra quyết định thu hồi giấy phép hành nghề.</w:t>
      </w:r>
    </w:p>
    <w:p w14:paraId="3C383020"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2. Đối với trường hợp quy định tại </w:t>
      </w:r>
      <w:bookmarkStart w:id="33" w:name="dc_56"/>
      <w:r w:rsidRPr="00583EE4">
        <w:rPr>
          <w:rFonts w:cs="Times New Roman"/>
          <w:bCs/>
          <w:sz w:val="28"/>
          <w:szCs w:val="28"/>
        </w:rPr>
        <w:t>điểm đ khoản 1 Điều 35 của Luật Khám bệnh, chữa bệnh</w:t>
      </w:r>
      <w:bookmarkEnd w:id="33"/>
      <w:r w:rsidRPr="00583EE4">
        <w:rPr>
          <w:rFonts w:cs="Times New Roman"/>
          <w:bCs/>
          <w:sz w:val="28"/>
          <w:szCs w:val="28"/>
        </w:rPr>
        <w:t>:</w:t>
      </w:r>
    </w:p>
    <w:p w14:paraId="529B116B" w14:textId="38A3FBA9" w:rsidR="001814EC" w:rsidRPr="00583EE4" w:rsidRDefault="00A53CD2" w:rsidP="002C059B">
      <w:pPr>
        <w:spacing w:before="240" w:after="0" w:line="240" w:lineRule="auto"/>
        <w:ind w:firstLine="567"/>
        <w:jc w:val="both"/>
        <w:rPr>
          <w:rFonts w:cs="Times New Roman"/>
          <w:bCs/>
          <w:sz w:val="28"/>
          <w:szCs w:val="28"/>
        </w:rPr>
      </w:pPr>
      <w:r w:rsidRPr="00583EE4">
        <w:rPr>
          <w:rFonts w:cs="Times New Roman"/>
          <w:bCs/>
          <w:sz w:val="28"/>
          <w:szCs w:val="28"/>
        </w:rPr>
        <w:t>Ủy ban nhân dân cấp tỉnh</w:t>
      </w:r>
      <w:r w:rsidR="001814EC" w:rsidRPr="00583EE4">
        <w:rPr>
          <w:rFonts w:cs="Times New Roman"/>
          <w:bCs/>
          <w:sz w:val="28"/>
          <w:szCs w:val="28"/>
        </w:rPr>
        <w:t xml:space="preserve"> có trách nhiệm ban hành quyết định thu hồi giấy phép hành nghề của người hành nghề trong thời gian 05 ngày làm việc kể từ khi nhận được thông báo, tống đạt của cơ quan có thẩm quyền về việc người hành nghề thuộc trường hợp bị cấm hành nghề theo quy định tại </w:t>
      </w:r>
      <w:bookmarkStart w:id="34" w:name="dc_57"/>
      <w:r w:rsidR="001814EC" w:rsidRPr="00583EE4">
        <w:rPr>
          <w:rFonts w:cs="Times New Roman"/>
          <w:bCs/>
          <w:sz w:val="28"/>
          <w:szCs w:val="28"/>
        </w:rPr>
        <w:t>khoản 1, 2, 3, 4 và 6 Điều 20 của Luật Khám bệnh, chữa bệnh</w:t>
      </w:r>
      <w:bookmarkEnd w:id="34"/>
      <w:r w:rsidR="001814EC" w:rsidRPr="00583EE4">
        <w:rPr>
          <w:rFonts w:cs="Times New Roman"/>
          <w:bCs/>
          <w:sz w:val="28"/>
          <w:szCs w:val="28"/>
        </w:rPr>
        <w:t>.</w:t>
      </w:r>
    </w:p>
    <w:p w14:paraId="21F80EE3"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3. Đối với trường hợp quy định tại </w:t>
      </w:r>
      <w:bookmarkStart w:id="35" w:name="dc_58"/>
      <w:r w:rsidRPr="00583EE4">
        <w:rPr>
          <w:rFonts w:cs="Times New Roman"/>
          <w:bCs/>
          <w:sz w:val="28"/>
          <w:szCs w:val="28"/>
        </w:rPr>
        <w:t>điểm e, g khoản 1 Điều 35 của Luật Khám bệnh, chữa bệnh</w:t>
      </w:r>
      <w:bookmarkEnd w:id="35"/>
      <w:r w:rsidRPr="00583EE4">
        <w:rPr>
          <w:rFonts w:cs="Times New Roman"/>
          <w:bCs/>
          <w:sz w:val="28"/>
          <w:szCs w:val="28"/>
        </w:rPr>
        <w:t>:</w:t>
      </w:r>
    </w:p>
    <w:p w14:paraId="445FEC36"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a) Trường hợp Hội đồng chuyên môn do cơ sở khám bệnh, chữa bệnh tự thành lập theo quy định tại </w:t>
      </w:r>
      <w:bookmarkStart w:id="36" w:name="dc_59"/>
      <w:r w:rsidRPr="00583EE4">
        <w:rPr>
          <w:rFonts w:cs="Times New Roman"/>
          <w:bCs/>
          <w:sz w:val="28"/>
          <w:szCs w:val="28"/>
        </w:rPr>
        <w:t>điểm a khoản 4 Điều 101 của Luật Khám bệnh, chữa bệnh</w:t>
      </w:r>
      <w:bookmarkEnd w:id="36"/>
      <w:r w:rsidRPr="00583EE4">
        <w:rPr>
          <w:rFonts w:cs="Times New Roman"/>
          <w:bCs/>
          <w:sz w:val="28"/>
          <w:szCs w:val="28"/>
        </w:rPr>
        <w:t>:</w:t>
      </w:r>
    </w:p>
    <w:p w14:paraId="2EF5B3FA"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 Trong thời gian 05 ngày làm việc, kể từ ngày có kết luận, Chủ tịch Hội đồng chuyên môn có trách nhiệm ký văn bản gửi cơ sở khám bệnh, chữa bệnh;</w:t>
      </w:r>
    </w:p>
    <w:p w14:paraId="230647ED"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 Trong thời gian 05 ngày làm việc, kể từ ngày nhận được văn bản của Chủ tịch Hội đồng, cơ sở khám bệnh, chữa bệnh có trách nhiệm báo cáo cơ quan chuyên môn về y tế thuộc Ủy ban nhân dân tỉnh bằng văn bản, trong đó phải nêu rõ lý do đề nghị thu hồi giấy phép hành nghề;</w:t>
      </w:r>
    </w:p>
    <w:p w14:paraId="43021B3A" w14:textId="6CEE46CA"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 xml:space="preserve">- Trong thời gian 05 ngày làm việc, kể từ ngày nhận được văn bản của cơ sở khám bệnh, chữa bệnh, </w:t>
      </w:r>
      <w:r w:rsidR="00A53CD2" w:rsidRPr="00583EE4">
        <w:rPr>
          <w:rFonts w:cs="Times New Roman"/>
          <w:bCs/>
          <w:sz w:val="28"/>
          <w:szCs w:val="28"/>
        </w:rPr>
        <w:t>Ủy ban nhân dân cấp tỉnh</w:t>
      </w:r>
      <w:r w:rsidRPr="00583EE4">
        <w:rPr>
          <w:rFonts w:cs="Times New Roman"/>
          <w:bCs/>
          <w:sz w:val="28"/>
          <w:szCs w:val="28"/>
        </w:rPr>
        <w:t xml:space="preserve"> có trách nhiệm ban hành quyết định thu hồi giấy phép hành nghề. Nội dung quyết định thu hồi phải căn cứ vào kết luận của Hội đồng chuyên môn.</w:t>
      </w:r>
    </w:p>
    <w:p w14:paraId="42DB4887" w14:textId="10B6F500"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 xml:space="preserve">b) Trường hợp Hội đồng chuyên môn do </w:t>
      </w:r>
      <w:r w:rsidR="00A53CD2" w:rsidRPr="00583EE4">
        <w:rPr>
          <w:rFonts w:cs="Times New Roman"/>
          <w:bCs/>
          <w:sz w:val="28"/>
          <w:szCs w:val="28"/>
        </w:rPr>
        <w:t>Ủy ban nhân dân cấp tỉnh</w:t>
      </w:r>
      <w:r w:rsidRPr="00583EE4">
        <w:rPr>
          <w:rFonts w:cs="Times New Roman"/>
          <w:bCs/>
          <w:sz w:val="28"/>
          <w:szCs w:val="28"/>
        </w:rPr>
        <w:t xml:space="preserve"> thành lập theo quy định tại </w:t>
      </w:r>
      <w:bookmarkStart w:id="37" w:name="dc_60"/>
      <w:r w:rsidRPr="00583EE4">
        <w:rPr>
          <w:rFonts w:cs="Times New Roman"/>
          <w:bCs/>
          <w:sz w:val="28"/>
          <w:szCs w:val="28"/>
        </w:rPr>
        <w:t>điểm b khoản 4 Điều 101 của Luật Khám bệnh, chữa bệnh</w:t>
      </w:r>
      <w:bookmarkEnd w:id="37"/>
      <w:r w:rsidRPr="00583EE4">
        <w:rPr>
          <w:rFonts w:cs="Times New Roman"/>
          <w:bCs/>
          <w:sz w:val="28"/>
          <w:szCs w:val="28"/>
        </w:rPr>
        <w:t>:</w:t>
      </w:r>
    </w:p>
    <w:p w14:paraId="717A2F51" w14:textId="4D62AEAD"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lastRenderedPageBreak/>
        <w:t xml:space="preserve">- Trong thời gian 05 ngày làm việc, kể từ ngày có kết luận, Chủ tịch Hội đồng chuyên môn có trách nhiệm ký văn bản gửi </w:t>
      </w:r>
      <w:r w:rsidR="00A53CD2" w:rsidRPr="00583EE4">
        <w:rPr>
          <w:rFonts w:cs="Times New Roman"/>
          <w:bCs/>
          <w:sz w:val="28"/>
          <w:szCs w:val="28"/>
        </w:rPr>
        <w:t>Ủy ban nhân dân cấp tỉnh</w:t>
      </w:r>
      <w:r w:rsidRPr="00583EE4">
        <w:rPr>
          <w:rFonts w:cs="Times New Roman"/>
          <w:bCs/>
          <w:sz w:val="28"/>
          <w:szCs w:val="28"/>
        </w:rPr>
        <w:t>, trong đó phải nêu rõ lý do đề nghị thu hồi giấy phép hành nghề;</w:t>
      </w:r>
    </w:p>
    <w:p w14:paraId="7776332E" w14:textId="27AEA7D4"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 xml:space="preserve">- Trong thời gian 05 ngày làm việc, kể từ ngày nhận được văn bản đề nghị của Chủ tịch Hội đồng chuyên môn quy định tại điểm b khoản này, </w:t>
      </w:r>
      <w:r w:rsidR="00A53CD2" w:rsidRPr="00583EE4">
        <w:rPr>
          <w:rFonts w:cs="Times New Roman"/>
          <w:bCs/>
          <w:sz w:val="28"/>
          <w:szCs w:val="28"/>
        </w:rPr>
        <w:t>Ủy ban nhân dân cấp tỉnh</w:t>
      </w:r>
      <w:r w:rsidRPr="00583EE4">
        <w:rPr>
          <w:rFonts w:cs="Times New Roman"/>
          <w:bCs/>
          <w:sz w:val="28"/>
          <w:szCs w:val="28"/>
        </w:rPr>
        <w:t xml:space="preserve"> có trách nhiệm ban hành quyết định thu hồi giấy phép hành nghề. Nội dung quyết định thu hồi phải căn cứ vào kết luận của Hội đồng chuyên môn.</w:t>
      </w:r>
    </w:p>
    <w:p w14:paraId="0C965630"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4. Đối với trường hợp quy định tại </w:t>
      </w:r>
      <w:bookmarkStart w:id="38" w:name="dc_61"/>
      <w:r w:rsidRPr="00583EE4">
        <w:rPr>
          <w:rFonts w:cs="Times New Roman"/>
          <w:bCs/>
          <w:sz w:val="28"/>
          <w:szCs w:val="28"/>
        </w:rPr>
        <w:t>điểm h khoản 1 Điều 35 của Luật Khám bệnh, chữa bệnh</w:t>
      </w:r>
      <w:bookmarkEnd w:id="38"/>
      <w:r w:rsidRPr="00583EE4">
        <w:rPr>
          <w:rFonts w:cs="Times New Roman"/>
          <w:bCs/>
          <w:sz w:val="28"/>
          <w:szCs w:val="28"/>
        </w:rPr>
        <w:t>:</w:t>
      </w:r>
    </w:p>
    <w:p w14:paraId="7E752741"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Trong thời gian 05 ngày làm việc, kể từ ngày nhận được văn bản kết luận người hành nghề lần thứ hai trong thời hạn của giấy phép hành nghề có vi phạm đạo đức nghề nghiệp đến mức phải đình chỉ hành nghề của cơ quan có thẩm quyền, cơ quan quản lý nhà nước có thẩm quyền về y tế quản lý trực tiếp người hành nghề có trách nhiệm ban hành quyết định thu hồi giấy phép hành nghề. Nội dung quyết định thu hồi giấy phép hành nghề phải căn cứ vào văn bản kết luận của cơ quan có thẩm quyền.</w:t>
      </w:r>
    </w:p>
    <w:p w14:paraId="6F6FF52D"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5. Đối với trường hợp quy định tại </w:t>
      </w:r>
      <w:bookmarkStart w:id="39" w:name="dc_62"/>
      <w:r w:rsidRPr="00583EE4">
        <w:rPr>
          <w:rFonts w:cs="Times New Roman"/>
          <w:bCs/>
          <w:sz w:val="28"/>
          <w:szCs w:val="28"/>
        </w:rPr>
        <w:t>điểm i khoản 1 Điều 35 của Luật Khám bệnh, chữa bệnh</w:t>
      </w:r>
      <w:bookmarkEnd w:id="39"/>
      <w:r w:rsidRPr="00583EE4">
        <w:rPr>
          <w:rFonts w:cs="Times New Roman"/>
          <w:bCs/>
          <w:sz w:val="28"/>
          <w:szCs w:val="28"/>
        </w:rPr>
        <w:t>:</w:t>
      </w:r>
    </w:p>
    <w:p w14:paraId="351DB643" w14:textId="09B5264D"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Cơ quan tiếp nhận hồ sơ ra quyết định thu hồi giấy phép hành nghề sau 1</w:t>
      </w:r>
      <w:r w:rsidR="006C1477" w:rsidRPr="00583EE4">
        <w:rPr>
          <w:rFonts w:cs="Times New Roman"/>
          <w:bCs/>
          <w:sz w:val="28"/>
          <w:szCs w:val="28"/>
        </w:rPr>
        <w:t>0</w:t>
      </w:r>
      <w:r w:rsidRPr="00583EE4">
        <w:rPr>
          <w:rFonts w:cs="Times New Roman"/>
          <w:bCs/>
          <w:sz w:val="28"/>
          <w:szCs w:val="28"/>
        </w:rPr>
        <w:t xml:space="preserve"> ngày</w:t>
      </w:r>
      <w:r w:rsidR="006C1477" w:rsidRPr="00583EE4">
        <w:rPr>
          <w:rFonts w:cs="Times New Roman"/>
          <w:bCs/>
          <w:sz w:val="28"/>
          <w:szCs w:val="28"/>
        </w:rPr>
        <w:t xml:space="preserve"> làm việc</w:t>
      </w:r>
      <w:r w:rsidRPr="00583EE4">
        <w:rPr>
          <w:rFonts w:cs="Times New Roman"/>
          <w:bCs/>
          <w:sz w:val="28"/>
          <w:szCs w:val="28"/>
        </w:rPr>
        <w:t xml:space="preserve"> kể từ khi nhận được hồ sơ đề nghị thu hồi giấy phép hành nghề của người hành nghề (qua hình thức nộp trực tiếp, qua bưu chính hoặc qua môi trường điện tử).</w:t>
      </w:r>
    </w:p>
    <w:p w14:paraId="4FE5E601"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6. Quyết định thu hồi giấy phép hành nghề gồm các nội dung sau:</w:t>
      </w:r>
    </w:p>
    <w:p w14:paraId="41B5A102"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a) Họ và tên người hành nghề, số giấy phép hành nghề;</w:t>
      </w:r>
    </w:p>
    <w:p w14:paraId="6FEEB219"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b) Quyết định thu hồi giấy phép hành nghề và lý do thu hồi;</w:t>
      </w:r>
    </w:p>
    <w:p w14:paraId="33336A42"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c) Điều kiện để được tiếp tục hành nghề.</w:t>
      </w:r>
    </w:p>
    <w:p w14:paraId="56804582" w14:textId="77777777" w:rsidR="001814EC" w:rsidRPr="00583EE4" w:rsidRDefault="001814EC" w:rsidP="002C059B">
      <w:pPr>
        <w:spacing w:before="240" w:after="0" w:line="240" w:lineRule="auto"/>
        <w:ind w:firstLine="567"/>
        <w:jc w:val="both"/>
        <w:rPr>
          <w:rFonts w:cs="Times New Roman"/>
          <w:bCs/>
          <w:sz w:val="28"/>
          <w:szCs w:val="28"/>
        </w:rPr>
      </w:pPr>
      <w:r w:rsidRPr="00583EE4">
        <w:rPr>
          <w:rFonts w:cs="Times New Roman"/>
          <w:bCs/>
          <w:sz w:val="28"/>
          <w:szCs w:val="28"/>
        </w:rPr>
        <w:t>7. Trong thời gian 10 ngày làm việc kể từ ngày ra quyết định thu hồi, cơ quan thu hồi gửi quyết định cho người hành nghề, cơ sở khám bệnh, chữa bệnh nơi làm việc và thực hiện việc hủy bỏ đăng ký hành nghề của người hành nghề đó trên Cổng thông tin điện tử hoặc trang tin điện tử của cơ quan tiếp nhận hồ sơ và Hệ thống thông tin về quản lý hoạt động khám bệnh, chữa bệnh.</w:t>
      </w:r>
    </w:p>
    <w:p w14:paraId="0ABED0A7" w14:textId="21787C59" w:rsidR="00024A03" w:rsidRPr="00841842" w:rsidRDefault="00024A03" w:rsidP="002C059B">
      <w:pPr>
        <w:pStyle w:val="NormalWeb"/>
        <w:spacing w:before="240" w:beforeAutospacing="0" w:after="0" w:afterAutospacing="0"/>
        <w:ind w:firstLine="567"/>
        <w:jc w:val="both"/>
        <w:rPr>
          <w:sz w:val="28"/>
          <w:szCs w:val="28"/>
        </w:rPr>
      </w:pPr>
    </w:p>
    <w:sectPr w:rsidR="00024A03" w:rsidRPr="00841842" w:rsidSect="002C059B">
      <w:headerReference w:type="default" r:id="rId8"/>
      <w:pgSz w:w="11909" w:h="16834" w:code="9"/>
      <w:pgMar w:top="1134" w:right="1134" w:bottom="1134" w:left="1701" w:header="567"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EDF070" w14:textId="77777777" w:rsidR="00133C84" w:rsidRPr="00583EE4" w:rsidRDefault="00133C84" w:rsidP="00B56610">
      <w:pPr>
        <w:spacing w:after="0" w:line="240" w:lineRule="auto"/>
      </w:pPr>
      <w:r w:rsidRPr="00583EE4">
        <w:separator/>
      </w:r>
    </w:p>
  </w:endnote>
  <w:endnote w:type="continuationSeparator" w:id="0">
    <w:p w14:paraId="7BCDD1F1" w14:textId="77777777" w:rsidR="00133C84" w:rsidRPr="00583EE4" w:rsidRDefault="00133C84" w:rsidP="00B56610">
      <w:pPr>
        <w:spacing w:after="0" w:line="240" w:lineRule="auto"/>
      </w:pPr>
      <w:r w:rsidRPr="00583EE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C17D62" w14:textId="77777777" w:rsidR="00133C84" w:rsidRPr="00583EE4" w:rsidRDefault="00133C84" w:rsidP="00B56610">
      <w:pPr>
        <w:spacing w:after="0" w:line="240" w:lineRule="auto"/>
      </w:pPr>
      <w:r w:rsidRPr="00583EE4">
        <w:separator/>
      </w:r>
    </w:p>
  </w:footnote>
  <w:footnote w:type="continuationSeparator" w:id="0">
    <w:p w14:paraId="5694601E" w14:textId="77777777" w:rsidR="00133C84" w:rsidRPr="00583EE4" w:rsidRDefault="00133C84" w:rsidP="00B56610">
      <w:pPr>
        <w:spacing w:after="0" w:line="240" w:lineRule="auto"/>
      </w:pPr>
      <w:r w:rsidRPr="00583EE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87613381"/>
      <w:docPartObj>
        <w:docPartGallery w:val="Page Numbers (Top of Page)"/>
        <w:docPartUnique/>
      </w:docPartObj>
    </w:sdtPr>
    <w:sdtEndPr>
      <w:rPr>
        <w:sz w:val="28"/>
        <w:szCs w:val="28"/>
      </w:rPr>
    </w:sdtEndPr>
    <w:sdtContent>
      <w:p w14:paraId="2C2B20B7" w14:textId="71058DB0" w:rsidR="00024A03" w:rsidRPr="002C059B" w:rsidRDefault="00024A03">
        <w:pPr>
          <w:pStyle w:val="Header"/>
          <w:jc w:val="center"/>
          <w:rPr>
            <w:sz w:val="28"/>
            <w:szCs w:val="28"/>
          </w:rPr>
        </w:pPr>
        <w:r w:rsidRPr="002C059B">
          <w:rPr>
            <w:sz w:val="28"/>
            <w:szCs w:val="28"/>
          </w:rPr>
          <w:fldChar w:fldCharType="begin"/>
        </w:r>
        <w:r w:rsidRPr="002C059B">
          <w:rPr>
            <w:sz w:val="28"/>
            <w:szCs w:val="28"/>
          </w:rPr>
          <w:instrText xml:space="preserve"> PAGE   \* MERGEFORMAT </w:instrText>
        </w:r>
        <w:r w:rsidRPr="002C059B">
          <w:rPr>
            <w:sz w:val="28"/>
            <w:szCs w:val="28"/>
          </w:rPr>
          <w:fldChar w:fldCharType="separate"/>
        </w:r>
        <w:r w:rsidR="0085542F" w:rsidRPr="002C059B">
          <w:rPr>
            <w:sz w:val="28"/>
            <w:szCs w:val="28"/>
          </w:rPr>
          <w:t>6</w:t>
        </w:r>
        <w:r w:rsidRPr="002C059B">
          <w:rPr>
            <w:sz w:val="28"/>
            <w:szCs w:val="28"/>
          </w:rPr>
          <w:fldChar w:fldCharType="end"/>
        </w:r>
      </w:p>
    </w:sdtContent>
  </w:sdt>
  <w:p w14:paraId="7F7EB445" w14:textId="77777777" w:rsidR="00024A03" w:rsidRPr="00583EE4" w:rsidRDefault="00024A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63C75"/>
    <w:multiLevelType w:val="hybridMultilevel"/>
    <w:tmpl w:val="12604310"/>
    <w:lvl w:ilvl="0" w:tplc="FFFFFFFF">
      <w:start w:val="1"/>
      <w:numFmt w:val="decimal"/>
      <w:lvlText w:val="%1."/>
      <w:lvlJc w:val="center"/>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 w15:restartNumberingAfterBreak="0">
    <w:nsid w:val="113C70E7"/>
    <w:multiLevelType w:val="hybridMultilevel"/>
    <w:tmpl w:val="76FAD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C150E7"/>
    <w:multiLevelType w:val="hybridMultilevel"/>
    <w:tmpl w:val="017A084E"/>
    <w:lvl w:ilvl="0" w:tplc="3DB83712">
      <w:start w:val="1"/>
      <w:numFmt w:val="decimal"/>
      <w:lvlText w:val="%1."/>
      <w:lvlJc w:val="center"/>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69BC236E"/>
    <w:multiLevelType w:val="hybridMultilevel"/>
    <w:tmpl w:val="12604310"/>
    <w:lvl w:ilvl="0" w:tplc="2550CDEA">
      <w:start w:val="1"/>
      <w:numFmt w:val="decimal"/>
      <w:lvlText w:val="%1."/>
      <w:lvlJc w:val="center"/>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6BE15CC9"/>
    <w:multiLevelType w:val="hybridMultilevel"/>
    <w:tmpl w:val="12604310"/>
    <w:lvl w:ilvl="0" w:tplc="2550CDEA">
      <w:start w:val="1"/>
      <w:numFmt w:val="decimal"/>
      <w:lvlText w:val="%1."/>
      <w:lvlJc w:val="center"/>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767"/>
    <w:rsid w:val="00001CF7"/>
    <w:rsid w:val="00024A03"/>
    <w:rsid w:val="00133C84"/>
    <w:rsid w:val="0017782C"/>
    <w:rsid w:val="001814EC"/>
    <w:rsid w:val="001A6C2C"/>
    <w:rsid w:val="001C3628"/>
    <w:rsid w:val="00244BF2"/>
    <w:rsid w:val="002C059B"/>
    <w:rsid w:val="00322A10"/>
    <w:rsid w:val="003334FE"/>
    <w:rsid w:val="00393432"/>
    <w:rsid w:val="00395A42"/>
    <w:rsid w:val="003B18BC"/>
    <w:rsid w:val="003B4FA5"/>
    <w:rsid w:val="003E39F0"/>
    <w:rsid w:val="00433F02"/>
    <w:rsid w:val="00451219"/>
    <w:rsid w:val="00464BE0"/>
    <w:rsid w:val="0046629B"/>
    <w:rsid w:val="00477DAF"/>
    <w:rsid w:val="004E3787"/>
    <w:rsid w:val="004F3BAB"/>
    <w:rsid w:val="00514895"/>
    <w:rsid w:val="00517AAA"/>
    <w:rsid w:val="0052176D"/>
    <w:rsid w:val="00583EE4"/>
    <w:rsid w:val="005867DF"/>
    <w:rsid w:val="005B14AF"/>
    <w:rsid w:val="0060573A"/>
    <w:rsid w:val="00614112"/>
    <w:rsid w:val="00657CA0"/>
    <w:rsid w:val="006C1477"/>
    <w:rsid w:val="006E097F"/>
    <w:rsid w:val="006E6116"/>
    <w:rsid w:val="006F7786"/>
    <w:rsid w:val="00757881"/>
    <w:rsid w:val="00775450"/>
    <w:rsid w:val="00775734"/>
    <w:rsid w:val="00841842"/>
    <w:rsid w:val="0085542F"/>
    <w:rsid w:val="00902E33"/>
    <w:rsid w:val="00923E6F"/>
    <w:rsid w:val="00952B93"/>
    <w:rsid w:val="009A502D"/>
    <w:rsid w:val="009C14F7"/>
    <w:rsid w:val="009E7BD0"/>
    <w:rsid w:val="00A00610"/>
    <w:rsid w:val="00A32D32"/>
    <w:rsid w:val="00A3507D"/>
    <w:rsid w:val="00A37269"/>
    <w:rsid w:val="00A53CD2"/>
    <w:rsid w:val="00B33384"/>
    <w:rsid w:val="00B339CE"/>
    <w:rsid w:val="00B56610"/>
    <w:rsid w:val="00B64635"/>
    <w:rsid w:val="00BA21AB"/>
    <w:rsid w:val="00BD2FE5"/>
    <w:rsid w:val="00C12DD0"/>
    <w:rsid w:val="00C37394"/>
    <w:rsid w:val="00C64C6A"/>
    <w:rsid w:val="00C76BBA"/>
    <w:rsid w:val="00C863DF"/>
    <w:rsid w:val="00CD0DD9"/>
    <w:rsid w:val="00CE0383"/>
    <w:rsid w:val="00CF6D4B"/>
    <w:rsid w:val="00D86674"/>
    <w:rsid w:val="00D9582C"/>
    <w:rsid w:val="00DA1933"/>
    <w:rsid w:val="00E141B2"/>
    <w:rsid w:val="00E1696C"/>
    <w:rsid w:val="00E2324E"/>
    <w:rsid w:val="00EB3C9A"/>
    <w:rsid w:val="00EC46D9"/>
    <w:rsid w:val="00EC5767"/>
    <w:rsid w:val="00F64F9B"/>
    <w:rsid w:val="00F92C37"/>
    <w:rsid w:val="00FA11A5"/>
    <w:rsid w:val="00FA4901"/>
    <w:rsid w:val="00FD1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634092"/>
  <w15:chartTrackingRefBased/>
  <w15:docId w15:val="{559F5C4D-3DF9-4BEF-B9E4-62BA20B7D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75734"/>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5767"/>
    <w:pPr>
      <w:ind w:left="720"/>
      <w:contextualSpacing/>
    </w:pPr>
  </w:style>
  <w:style w:type="paragraph" w:styleId="FootnoteText">
    <w:name w:val="footnote text"/>
    <w:basedOn w:val="Normal"/>
    <w:link w:val="FootnoteTextChar"/>
    <w:uiPriority w:val="99"/>
    <w:semiHidden/>
    <w:unhideWhenUsed/>
    <w:rsid w:val="00B5661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56610"/>
    <w:rPr>
      <w:sz w:val="20"/>
      <w:szCs w:val="20"/>
    </w:rPr>
  </w:style>
  <w:style w:type="character" w:styleId="FootnoteReference">
    <w:name w:val="footnote reference"/>
    <w:basedOn w:val="DefaultParagraphFont"/>
    <w:uiPriority w:val="99"/>
    <w:semiHidden/>
    <w:unhideWhenUsed/>
    <w:rsid w:val="00B56610"/>
    <w:rPr>
      <w:vertAlign w:val="superscript"/>
    </w:rPr>
  </w:style>
  <w:style w:type="character" w:styleId="Hyperlink">
    <w:name w:val="Hyperlink"/>
    <w:basedOn w:val="DefaultParagraphFont"/>
    <w:uiPriority w:val="99"/>
    <w:unhideWhenUsed/>
    <w:rsid w:val="00B56610"/>
    <w:rPr>
      <w:color w:val="0000FF"/>
      <w:u w:val="single"/>
    </w:rPr>
  </w:style>
  <w:style w:type="paragraph" w:styleId="NormalWeb">
    <w:name w:val="Normal (Web)"/>
    <w:basedOn w:val="Normal"/>
    <w:link w:val="NormalWebChar"/>
    <w:uiPriority w:val="99"/>
    <w:unhideWhenUsed/>
    <w:qFormat/>
    <w:rsid w:val="00B56610"/>
    <w:pPr>
      <w:spacing w:before="100" w:beforeAutospacing="1" w:after="100" w:afterAutospacing="1" w:line="240" w:lineRule="auto"/>
    </w:pPr>
    <w:rPr>
      <w:rFonts w:eastAsia="Times New Roman" w:cs="Times New Roman"/>
      <w:szCs w:val="24"/>
    </w:rPr>
  </w:style>
  <w:style w:type="paragraph" w:styleId="Revision">
    <w:name w:val="Revision"/>
    <w:hidden/>
    <w:uiPriority w:val="99"/>
    <w:semiHidden/>
    <w:rsid w:val="003E39F0"/>
    <w:pPr>
      <w:spacing w:after="0" w:line="240" w:lineRule="auto"/>
    </w:pPr>
  </w:style>
  <w:style w:type="paragraph" w:styleId="Header">
    <w:name w:val="header"/>
    <w:basedOn w:val="Normal"/>
    <w:link w:val="HeaderChar"/>
    <w:uiPriority w:val="99"/>
    <w:unhideWhenUsed/>
    <w:rsid w:val="00024A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4A03"/>
  </w:style>
  <w:style w:type="paragraph" w:styleId="Footer">
    <w:name w:val="footer"/>
    <w:basedOn w:val="Normal"/>
    <w:link w:val="FooterChar"/>
    <w:uiPriority w:val="99"/>
    <w:unhideWhenUsed/>
    <w:rsid w:val="00024A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4A03"/>
  </w:style>
  <w:style w:type="character" w:styleId="UnresolvedMention">
    <w:name w:val="Unresolved Mention"/>
    <w:basedOn w:val="DefaultParagraphFont"/>
    <w:uiPriority w:val="99"/>
    <w:semiHidden/>
    <w:unhideWhenUsed/>
    <w:rsid w:val="001814EC"/>
    <w:rPr>
      <w:color w:val="605E5C"/>
      <w:shd w:val="clear" w:color="auto" w:fill="E1DFDD"/>
    </w:rPr>
  </w:style>
  <w:style w:type="character" w:customStyle="1" w:styleId="NormalWebChar">
    <w:name w:val="Normal (Web) Char"/>
    <w:link w:val="NormalWeb"/>
    <w:uiPriority w:val="99"/>
    <w:qFormat/>
    <w:locked/>
    <w:rsid w:val="00433F02"/>
    <w:rPr>
      <w:rFonts w:eastAsia="Times New Roman" w:cs="Times New Roman"/>
      <w:szCs w:val="24"/>
    </w:rPr>
  </w:style>
  <w:style w:type="paragraph" w:styleId="BodyTextIndent">
    <w:name w:val="Body Text Indent"/>
    <w:basedOn w:val="Normal"/>
    <w:link w:val="BodyTextIndentChar"/>
    <w:rsid w:val="00E2324E"/>
    <w:pPr>
      <w:spacing w:after="0" w:line="240" w:lineRule="auto"/>
      <w:ind w:firstLine="504"/>
      <w:jc w:val="both"/>
    </w:pPr>
    <w:rPr>
      <w:rFonts w:ascii=".VnTime" w:eastAsia="Times New Roman" w:hAnsi=".VnTime" w:cs="Times New Roman"/>
      <w:iCs/>
      <w:sz w:val="28"/>
      <w:szCs w:val="20"/>
    </w:rPr>
  </w:style>
  <w:style w:type="character" w:customStyle="1" w:styleId="BodyTextIndentChar">
    <w:name w:val="Body Text Indent Char"/>
    <w:basedOn w:val="DefaultParagraphFont"/>
    <w:link w:val="BodyTextIndent"/>
    <w:rsid w:val="00E2324E"/>
    <w:rPr>
      <w:rFonts w:ascii=".VnTime" w:eastAsia="Times New Roman" w:hAnsi=".VnTime" w:cs="Times New Roman"/>
      <w:iCs/>
      <w:sz w:val="28"/>
      <w:szCs w:val="20"/>
    </w:rPr>
  </w:style>
  <w:style w:type="paragraph" w:customStyle="1" w:styleId="TableParagraph">
    <w:name w:val="Table Paragraph"/>
    <w:basedOn w:val="Normal"/>
    <w:uiPriority w:val="1"/>
    <w:qFormat/>
    <w:rsid w:val="00B64635"/>
    <w:pPr>
      <w:widowControl w:val="0"/>
      <w:autoSpaceDE w:val="0"/>
      <w:autoSpaceDN w:val="0"/>
      <w:spacing w:after="0" w:line="240" w:lineRule="auto"/>
    </w:pPr>
    <w:rPr>
      <w:rFonts w:eastAsia="Times New Roman" w:cs="Times New Roman"/>
      <w:noProof w:val="0"/>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6869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3DF1D1-7D7C-4307-B3E9-A09DDB653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3467</Words>
  <Characters>19762</Characters>
  <Application>Microsoft Office Word</Application>
  <DocSecurity>0</DocSecurity>
  <Lines>164</Lines>
  <Paragraphs>46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User1</cp:lastModifiedBy>
  <cp:revision>5</cp:revision>
  <cp:lastPrinted>2026-04-29T00:41:00Z</cp:lastPrinted>
  <dcterms:created xsi:type="dcterms:W3CDTF">2026-04-29T03:14:00Z</dcterms:created>
  <dcterms:modified xsi:type="dcterms:W3CDTF">2026-04-29T12:22:00Z</dcterms:modified>
</cp:coreProperties>
</file>