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55ADA4" w14:textId="77777777" w:rsidR="00836482" w:rsidRDefault="00836482">
      <w:pPr>
        <w:widowControl w:val="0"/>
        <w:pBdr>
          <w:top w:val="nil"/>
          <w:left w:val="nil"/>
          <w:bottom w:val="nil"/>
          <w:right w:val="nil"/>
          <w:between w:val="nil"/>
        </w:pBdr>
        <w:spacing w:after="0" w:line="276" w:lineRule="auto"/>
        <w:rPr>
          <w:rFonts w:ascii="Arial" w:eastAsia="Arial" w:hAnsi="Arial" w:cs="Arial"/>
          <w:sz w:val="22"/>
          <w:szCs w:val="22"/>
        </w:rPr>
      </w:pPr>
    </w:p>
    <w:tbl>
      <w:tblPr>
        <w:tblStyle w:val="A"/>
        <w:tblW w:w="9020" w:type="dxa"/>
        <w:jc w:val="center"/>
        <w:tblInd w:w="0" w:type="dxa"/>
        <w:tblLayout w:type="fixed"/>
        <w:tblLook w:val="0000" w:firstRow="0" w:lastRow="0" w:firstColumn="0" w:lastColumn="0" w:noHBand="0" w:noVBand="0"/>
      </w:tblPr>
      <w:tblGrid>
        <w:gridCol w:w="2951"/>
        <w:gridCol w:w="6069"/>
      </w:tblGrid>
      <w:tr w:rsidR="00B65CD5" w14:paraId="39A8075A" w14:textId="77777777" w:rsidTr="00B65CD5">
        <w:trPr>
          <w:trHeight w:val="1242"/>
          <w:jc w:val="center"/>
        </w:trPr>
        <w:tc>
          <w:tcPr>
            <w:tcW w:w="2951" w:type="dxa"/>
            <w:tcMar>
              <w:top w:w="0" w:type="dxa"/>
              <w:left w:w="108" w:type="dxa"/>
              <w:bottom w:w="0" w:type="dxa"/>
              <w:right w:w="108" w:type="dxa"/>
            </w:tcMar>
          </w:tcPr>
          <w:p w14:paraId="7C278C1F" w14:textId="77777777" w:rsidR="00B65CD5" w:rsidRPr="00B65CD5" w:rsidRDefault="00B65CD5" w:rsidP="007E2A4D">
            <w:pPr>
              <w:widowControl w:val="0"/>
              <w:spacing w:after="0" w:line="240" w:lineRule="auto"/>
              <w:jc w:val="center"/>
              <w:rPr>
                <w:rFonts w:ascii="Times New Roman" w:eastAsia="Times New Roman" w:hAnsi="Times New Roman" w:cs="Times New Roman"/>
                <w:b/>
                <w:bCs/>
                <w:sz w:val="26"/>
              </w:rPr>
            </w:pPr>
            <w:r w:rsidRPr="00B65CD5">
              <w:rPr>
                <w:rFonts w:ascii="Times New Roman" w:eastAsia="Times New Roman" w:hAnsi="Times New Roman" w:cs="Times New Roman"/>
                <w:b/>
                <w:bCs/>
                <w:sz w:val="26"/>
              </w:rPr>
              <w:t>CHÍNH PHỦ</w:t>
            </w:r>
          </w:p>
          <w:p w14:paraId="2DE8A50E" w14:textId="4205505B" w:rsidR="00B65CD5" w:rsidRPr="00B65CD5" w:rsidRDefault="00B65CD5" w:rsidP="007E2A4D">
            <w:pPr>
              <w:widowControl w:val="0"/>
              <w:spacing w:after="0" w:line="240" w:lineRule="auto"/>
              <w:jc w:val="center"/>
              <w:rPr>
                <w:rFonts w:ascii="Times New Roman" w:eastAsia="Times New Roman" w:hAnsi="Times New Roman" w:cs="Times New Roman"/>
                <w:sz w:val="26"/>
                <w:vertAlign w:val="superscript"/>
              </w:rPr>
            </w:pPr>
            <w:r>
              <w:rPr>
                <w:rFonts w:ascii="Times New Roman" w:eastAsia="Times New Roman" w:hAnsi="Times New Roman" w:cs="Times New Roman"/>
                <w:sz w:val="26"/>
                <w:vertAlign w:val="superscript"/>
              </w:rPr>
              <w:t>_________</w:t>
            </w:r>
          </w:p>
          <w:p w14:paraId="52333F17" w14:textId="77777777" w:rsidR="00B65CD5" w:rsidRPr="00B65CD5" w:rsidRDefault="00B65CD5" w:rsidP="007E2A4D">
            <w:pPr>
              <w:widowControl w:val="0"/>
              <w:spacing w:after="0" w:line="240" w:lineRule="auto"/>
              <w:jc w:val="center"/>
              <w:rPr>
                <w:rFonts w:ascii="Times New Roman" w:eastAsia="Times New Roman" w:hAnsi="Times New Roman" w:cs="Times New Roman"/>
                <w:sz w:val="32"/>
              </w:rPr>
            </w:pPr>
          </w:p>
          <w:p w14:paraId="14376D03" w14:textId="60E87DE9" w:rsidR="00B65CD5" w:rsidRDefault="00B65CD5" w:rsidP="007E2A4D">
            <w:pPr>
              <w:widowControl w:val="0"/>
              <w:spacing w:after="0" w:line="240" w:lineRule="auto"/>
              <w:jc w:val="center"/>
              <w:rPr>
                <w:rFonts w:ascii="Times New Roman" w:eastAsia="Times New Roman" w:hAnsi="Times New Roman" w:cs="Times New Roman"/>
              </w:rPr>
            </w:pPr>
            <w:r w:rsidRPr="00B65CD5">
              <w:rPr>
                <w:rFonts w:ascii="Times New Roman" w:eastAsia="Times New Roman" w:hAnsi="Times New Roman" w:cs="Times New Roman"/>
                <w:sz w:val="26"/>
              </w:rPr>
              <w:t>Số:         /2026/NĐ-CP</w:t>
            </w:r>
          </w:p>
        </w:tc>
        <w:tc>
          <w:tcPr>
            <w:tcW w:w="6069" w:type="dxa"/>
            <w:tcMar>
              <w:top w:w="0" w:type="dxa"/>
              <w:left w:w="108" w:type="dxa"/>
              <w:bottom w:w="0" w:type="dxa"/>
              <w:right w:w="108" w:type="dxa"/>
            </w:tcMar>
          </w:tcPr>
          <w:p w14:paraId="2D5DC75C" w14:textId="77777777" w:rsidR="00B65CD5" w:rsidRDefault="00B65CD5" w:rsidP="007E2A4D">
            <w:pPr>
              <w:widowControl w:val="0"/>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CỘNG HÒA XÃ HỘI CHỦ NGHĨA VIỆT NAM</w:t>
            </w:r>
          </w:p>
          <w:p w14:paraId="33B50B15" w14:textId="77777777" w:rsidR="00B65CD5" w:rsidRPr="00B65CD5" w:rsidRDefault="00B65CD5" w:rsidP="007E2A4D">
            <w:pPr>
              <w:widowControl w:val="0"/>
              <w:spacing w:after="0" w:line="240" w:lineRule="auto"/>
              <w:jc w:val="center"/>
              <w:rPr>
                <w:rFonts w:ascii="Times New Roman" w:eastAsia="Times New Roman" w:hAnsi="Times New Roman" w:cs="Times New Roman"/>
                <w:sz w:val="28"/>
                <w:szCs w:val="28"/>
              </w:rPr>
            </w:pPr>
            <w:r w:rsidRPr="00B65CD5">
              <w:rPr>
                <w:rFonts w:ascii="Times New Roman" w:eastAsia="Times New Roman" w:hAnsi="Times New Roman" w:cs="Times New Roman"/>
                <w:b/>
                <w:bCs/>
                <w:sz w:val="28"/>
                <w:szCs w:val="28"/>
              </w:rPr>
              <w:t>Độc lập - Tự do - Hạnh phúc</w:t>
            </w:r>
          </w:p>
          <w:p w14:paraId="4376F88C" w14:textId="64819ACE" w:rsidR="00B65CD5" w:rsidRPr="00B65CD5" w:rsidRDefault="00B65CD5" w:rsidP="007E2A4D">
            <w:pPr>
              <w:widowControl w:val="0"/>
              <w:spacing w:after="0" w:line="240" w:lineRule="auto"/>
              <w:jc w:val="center"/>
              <w:rPr>
                <w:rFonts w:ascii="Times New Roman" w:eastAsia="Times New Roman" w:hAnsi="Times New Roman" w:cs="Times New Roman"/>
                <w:b/>
                <w:bCs/>
                <w:sz w:val="28"/>
                <w:szCs w:val="28"/>
                <w:vertAlign w:val="superscript"/>
              </w:rPr>
            </w:pPr>
            <w:r w:rsidRPr="00B65CD5">
              <w:rPr>
                <w:rFonts w:ascii="Times New Roman" w:eastAsia="Times New Roman" w:hAnsi="Times New Roman" w:cs="Times New Roman"/>
                <w:b/>
                <w:bCs/>
                <w:sz w:val="28"/>
                <w:szCs w:val="28"/>
                <w:vertAlign w:val="superscript"/>
              </w:rPr>
              <w:t>______________________________________</w:t>
            </w:r>
          </w:p>
          <w:p w14:paraId="01B5E1E7" w14:textId="2F352179" w:rsidR="00B65CD5" w:rsidRDefault="00B65CD5" w:rsidP="007E2A4D">
            <w:pPr>
              <w:widowControl w:val="0"/>
              <w:spacing w:after="0" w:line="240" w:lineRule="auto"/>
              <w:jc w:val="center"/>
              <w:rPr>
                <w:rFonts w:ascii="Times New Roman" w:eastAsia="Times New Roman" w:hAnsi="Times New Roman" w:cs="Times New Roman"/>
                <w:sz w:val="28"/>
                <w:szCs w:val="28"/>
              </w:rPr>
            </w:pPr>
            <w:r w:rsidRPr="00B65CD5">
              <w:rPr>
                <w:rFonts w:ascii="Times New Roman" w:eastAsia="Times New Roman" w:hAnsi="Times New Roman" w:cs="Times New Roman"/>
                <w:i/>
                <w:iCs/>
                <w:sz w:val="28"/>
                <w:szCs w:val="28"/>
              </w:rPr>
              <w:t>Hà Nội, ngày     tháng</w:t>
            </w:r>
            <w:r>
              <w:rPr>
                <w:rFonts w:ascii="Times New Roman" w:eastAsia="Times New Roman" w:hAnsi="Times New Roman" w:cs="Times New Roman"/>
                <w:i/>
                <w:iCs/>
                <w:sz w:val="28"/>
                <w:szCs w:val="28"/>
              </w:rPr>
              <w:t xml:space="preserve"> 3 </w:t>
            </w:r>
            <w:r w:rsidRPr="00B65CD5">
              <w:rPr>
                <w:rFonts w:ascii="Times New Roman" w:eastAsia="Times New Roman" w:hAnsi="Times New Roman" w:cs="Times New Roman"/>
                <w:i/>
                <w:iCs/>
                <w:sz w:val="28"/>
                <w:szCs w:val="28"/>
              </w:rPr>
              <w:t>năm 2026</w:t>
            </w:r>
            <w:r>
              <w:rPr>
                <w:rFonts w:ascii="Times New Roman" w:eastAsia="Times New Roman" w:hAnsi="Times New Roman" w:cs="Times New Roman"/>
                <w:i/>
                <w:iCs/>
                <w:sz w:val="28"/>
                <w:szCs w:val="28"/>
              </w:rPr>
              <w:t xml:space="preserve"> </w:t>
            </w:r>
          </w:p>
        </w:tc>
      </w:tr>
    </w:tbl>
    <w:p w14:paraId="20CCF2F0" w14:textId="231DB48C" w:rsidR="00B673A0" w:rsidRDefault="00B673A0" w:rsidP="00B65CD5">
      <w:pPr>
        <w:widowControl w:val="0"/>
        <w:spacing w:after="0" w:line="240" w:lineRule="auto"/>
        <w:rPr>
          <w:sz w:val="26"/>
          <w:szCs w:val="26"/>
        </w:rPr>
      </w:pPr>
    </w:p>
    <w:p w14:paraId="45A4370D" w14:textId="77777777" w:rsidR="00B65CD5" w:rsidRDefault="00B65CD5" w:rsidP="00B65CD5">
      <w:pPr>
        <w:widowControl w:val="0"/>
        <w:spacing w:after="0" w:line="240" w:lineRule="auto"/>
        <w:rPr>
          <w:sz w:val="26"/>
          <w:szCs w:val="26"/>
        </w:rPr>
      </w:pPr>
    </w:p>
    <w:p w14:paraId="71909E2D" w14:textId="77777777" w:rsidR="00B673A0" w:rsidRDefault="00B673A0" w:rsidP="00B65CD5">
      <w:pPr>
        <w:spacing w:after="0" w:line="240" w:lineRule="auto"/>
        <w:jc w:val="center"/>
        <w:rPr>
          <w:rFonts w:ascii="Times New Roman" w:eastAsia="Times New Roman" w:hAnsi="Times New Roman" w:cs="Times New Roman"/>
          <w:b/>
          <w:bCs/>
          <w:sz w:val="28"/>
          <w:szCs w:val="28"/>
        </w:rPr>
      </w:pPr>
      <w:bookmarkStart w:id="0" w:name="_wwb6r288yzyr"/>
      <w:bookmarkEnd w:id="0"/>
      <w:r>
        <w:rPr>
          <w:rFonts w:ascii="Times New Roman" w:eastAsia="Times New Roman" w:hAnsi="Times New Roman" w:cs="Times New Roman"/>
          <w:b/>
          <w:bCs/>
          <w:sz w:val="28"/>
          <w:szCs w:val="28"/>
        </w:rPr>
        <w:t>NGHỊ ĐỊNH</w:t>
      </w:r>
    </w:p>
    <w:p w14:paraId="54111F01" w14:textId="2451EAA3" w:rsidR="00B673A0" w:rsidRPr="00B30BB2" w:rsidRDefault="00B673A0" w:rsidP="00B65CD5">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Sửa đổi, bổ sung một số điều của Nghị định số 06/2022/NĐ-CP </w:t>
      </w:r>
      <w:r>
        <w:rPr>
          <w:rFonts w:ascii="Times New Roman" w:eastAsia="Times New Roman" w:hAnsi="Times New Roman" w:cs="Times New Roman"/>
          <w:b/>
          <w:bCs/>
          <w:sz w:val="28"/>
          <w:szCs w:val="28"/>
        </w:rPr>
        <w:br/>
        <w:t xml:space="preserve">ngày 07 tháng 01 năm 2022 của Chính phủ quy định giảm nhẹ phát thải </w:t>
      </w:r>
      <w:r>
        <w:rPr>
          <w:rFonts w:ascii="Times New Roman" w:eastAsia="Times New Roman" w:hAnsi="Times New Roman" w:cs="Times New Roman"/>
          <w:b/>
          <w:bCs/>
          <w:sz w:val="28"/>
          <w:szCs w:val="28"/>
        </w:rPr>
        <w:br/>
        <w:t xml:space="preserve">khí nhà kính </w:t>
      </w:r>
      <w:r w:rsidRPr="00B30BB2">
        <w:rPr>
          <w:rFonts w:ascii="Times New Roman" w:eastAsia="Times New Roman" w:hAnsi="Times New Roman" w:cs="Times New Roman"/>
          <w:b/>
          <w:bCs/>
          <w:sz w:val="28"/>
          <w:szCs w:val="28"/>
        </w:rPr>
        <w:t xml:space="preserve">và bảo vệ tầng ô-dôn, được sửa đổi, bổ sung bởi Nghị định </w:t>
      </w:r>
      <w:r>
        <w:rPr>
          <w:rFonts w:ascii="Times New Roman" w:eastAsia="Times New Roman" w:hAnsi="Times New Roman" w:cs="Times New Roman"/>
          <w:b/>
          <w:bCs/>
          <w:sz w:val="28"/>
          <w:szCs w:val="28"/>
        </w:rPr>
        <w:br/>
      </w:r>
      <w:r w:rsidRPr="00B30BB2">
        <w:rPr>
          <w:rFonts w:ascii="Times New Roman" w:eastAsia="Times New Roman" w:hAnsi="Times New Roman" w:cs="Times New Roman"/>
          <w:b/>
          <w:bCs/>
          <w:sz w:val="28"/>
          <w:szCs w:val="28"/>
        </w:rPr>
        <w:t>số 119/2025/NĐ-CP ngày 09 tháng 6 năm 2025 của Chính phủ</w:t>
      </w:r>
    </w:p>
    <w:p w14:paraId="2FDF508A" w14:textId="77777777" w:rsidR="00B673A0" w:rsidRPr="00B65CD5" w:rsidRDefault="00B673A0" w:rsidP="00B673A0">
      <w:pPr>
        <w:spacing w:after="0" w:line="340" w:lineRule="auto"/>
        <w:ind w:firstLine="720"/>
        <w:jc w:val="both"/>
        <w:rPr>
          <w:rFonts w:ascii="Times New Roman" w:eastAsia="Times New Roman" w:hAnsi="Times New Roman" w:cs="Times New Roman"/>
          <w:i/>
          <w:iCs/>
          <w:sz w:val="16"/>
          <w:szCs w:val="28"/>
        </w:rPr>
      </w:pPr>
    </w:p>
    <w:p w14:paraId="26D231B9" w14:textId="77777777" w:rsidR="00836482" w:rsidRDefault="007A3A39" w:rsidP="00B65CD5">
      <w:pPr>
        <w:spacing w:before="240" w:after="0" w:line="240" w:lineRule="auto"/>
        <w:ind w:firstLine="567"/>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Căn cứ Luật Tổ chức Chính phủ số 63/2025/QH15;</w:t>
      </w:r>
    </w:p>
    <w:p w14:paraId="68CA4A3D" w14:textId="77777777" w:rsidR="00836482" w:rsidRDefault="007A3A39" w:rsidP="00B65CD5">
      <w:pPr>
        <w:spacing w:before="240" w:after="0" w:line="240" w:lineRule="auto"/>
        <w:ind w:firstLine="567"/>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Căn cứ Luật Bảo vệ môi trường số 72/2020/QH14 được sửa đổi, bổ sung một số điều bởi Luật số 11/2022/QH15, Luật số 16/2023/QH15, Luật số 18/2023/QH15, Luật số 47/2024/QH15, Luật số 54/2024/QH15 và Luật số 146/2025/QH15;</w:t>
      </w:r>
    </w:p>
    <w:p w14:paraId="338F03AB" w14:textId="77777777" w:rsidR="00836482" w:rsidRDefault="007A3A39" w:rsidP="00B65CD5">
      <w:pPr>
        <w:spacing w:before="240" w:after="0" w:line="240" w:lineRule="auto"/>
        <w:ind w:firstLine="567"/>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Căn cứ Nghị quyết số 66.7/2025/NQ-CP của Chính phủ quy định cắt giảm, đơn giản hoá thủ tục hành chính dựa trên dữ liệu;</w:t>
      </w:r>
    </w:p>
    <w:p w14:paraId="108C741E" w14:textId="77777777" w:rsidR="00836482" w:rsidRDefault="007A3A39" w:rsidP="00B65CD5">
      <w:pPr>
        <w:spacing w:before="240" w:after="0" w:line="240" w:lineRule="auto"/>
        <w:ind w:firstLine="567"/>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Theo đề nghị của Bộ trưởng Bộ Nông nghiệp và Môi trường;</w:t>
      </w:r>
    </w:p>
    <w:p w14:paraId="774F50D4" w14:textId="77777777" w:rsidR="00836482" w:rsidRDefault="007A3A39" w:rsidP="00B65CD5">
      <w:pPr>
        <w:spacing w:before="240" w:after="0" w:line="240" w:lineRule="auto"/>
        <w:ind w:firstLine="567"/>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Chính phủ ban hành Nghị định sửa đổi, bổ sung một số điều của Nghị định số 06/2022/NĐ-CP ngày 07 tháng 01 năm 2022 của Chính phủ quy định giảm nhẹ phát thải khí nhà kính và bảo vệ tầng ô-dôn, được sửa đổi, bổ sung bởi Nghị định số 119/2025/NĐ-CP ngày 09 tháng 6 năm 2025 của Chính phủ.</w:t>
      </w:r>
    </w:p>
    <w:p w14:paraId="0729A258" w14:textId="77777777" w:rsidR="00836482" w:rsidRDefault="007A3A39" w:rsidP="00B65CD5">
      <w:pPr>
        <w:spacing w:before="240" w:after="0" w:line="240" w:lineRule="auto"/>
        <w:ind w:firstLine="567"/>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Điều 1. Sửa đổi, bổ sung một số khoản của Điều 24 </w:t>
      </w:r>
    </w:p>
    <w:p w14:paraId="6345BC78" w14:textId="77777777" w:rsidR="00836482" w:rsidRDefault="007A3A39" w:rsidP="00B65CD5">
      <w:pPr>
        <w:spacing w:before="24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Sửa đổi, bổ sung khoản 3 như sau:</w:t>
      </w:r>
    </w:p>
    <w:p w14:paraId="055C31C5" w14:textId="77777777" w:rsidR="00836482" w:rsidRDefault="007A3A39" w:rsidP="00B65CD5">
      <w:pPr>
        <w:spacing w:before="24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Hồ sơ đăng ký bao gồm:</w:t>
      </w:r>
    </w:p>
    <w:p w14:paraId="3CEE14CE" w14:textId="77777777" w:rsidR="00836482" w:rsidRDefault="007A3A39" w:rsidP="00B65CD5">
      <w:pPr>
        <w:spacing w:before="24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Đơn đăng ký sử dụng các chất được kiểm soát theo Mẫu số 01 của Phụ lục VI ban hành kèm theo Nghị định này: 01 bản chính;</w:t>
      </w:r>
    </w:p>
    <w:p w14:paraId="2BC8F785" w14:textId="5FEF9350" w:rsidR="00390138" w:rsidRPr="00B673A0" w:rsidRDefault="007A3A39" w:rsidP="00B65CD5">
      <w:pPr>
        <w:spacing w:before="24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Văn bản chứng minh tư cách pháp nhân của tổ chức đăng ký theo quy định của pháp </w:t>
      </w:r>
      <w:r w:rsidRPr="00B673A0">
        <w:rPr>
          <w:rFonts w:ascii="Times New Roman" w:eastAsia="Times New Roman" w:hAnsi="Times New Roman" w:cs="Times New Roman"/>
          <w:sz w:val="28"/>
          <w:szCs w:val="28"/>
        </w:rPr>
        <w:t xml:space="preserve">luật về doanh nghiệp, pháp luật về đầu tư hoặc pháp luật có liên quan: </w:t>
      </w:r>
      <w:r w:rsidR="009E43C2" w:rsidRPr="00B673A0">
        <w:rPr>
          <w:rFonts w:ascii="Times New Roman" w:eastAsia="Times New Roman" w:hAnsi="Times New Roman" w:cs="Times New Roman"/>
          <w:sz w:val="28"/>
          <w:szCs w:val="28"/>
        </w:rPr>
        <w:t xml:space="preserve">01 bản sao có xác nhận và đóng dấu sao y bản chính của tổ chức đăng ký </w:t>
      </w:r>
      <w:r w:rsidR="00390138" w:rsidRPr="00B673A0">
        <w:rPr>
          <w:rFonts w:ascii="Times New Roman" w:eastAsia="Times New Roman" w:hAnsi="Times New Roman" w:cs="Times New Roman"/>
          <w:sz w:val="28"/>
          <w:szCs w:val="28"/>
        </w:rPr>
        <w:t>hoặc bản sao điện tử từ sổ gốc hoặc bản sao điện tử được chứng thực từ bản chính, trừ trường hợp thông tin có thể khai thác từ Cơ sở dữ liệu quốc gia về đăng ký doanh nghiệp hoặc cơ sở dữ liệu chuyên ngành khác.</w:t>
      </w:r>
    </w:p>
    <w:p w14:paraId="7C91E6F8" w14:textId="674B1E2E" w:rsidR="00836482" w:rsidRPr="00B673A0" w:rsidRDefault="00390138" w:rsidP="00B65CD5">
      <w:pPr>
        <w:spacing w:before="240" w:after="0" w:line="240" w:lineRule="auto"/>
        <w:ind w:firstLine="567"/>
        <w:jc w:val="both"/>
        <w:rPr>
          <w:rFonts w:ascii="Times New Roman" w:eastAsia="Times New Roman" w:hAnsi="Times New Roman" w:cs="Times New Roman"/>
          <w:sz w:val="28"/>
          <w:szCs w:val="28"/>
        </w:rPr>
      </w:pPr>
      <w:r w:rsidRPr="00B673A0">
        <w:rPr>
          <w:rFonts w:ascii="Times New Roman" w:eastAsia="Times New Roman" w:hAnsi="Times New Roman" w:cs="Times New Roman"/>
          <w:sz w:val="28"/>
          <w:szCs w:val="28"/>
        </w:rPr>
        <w:lastRenderedPageBreak/>
        <w:t xml:space="preserve">Trường hợp thông tin của tổ chức đăng ký không khai thác được hoặc khai thác được nhưng không đầy đủ, không chính xác từ các cơ sở dữ liệu nêu trên, Bộ Nông nghiệp và Môi trường yêu cầu tổ chức bổ sung </w:t>
      </w:r>
      <w:r w:rsidR="009E43C2" w:rsidRPr="00B673A0">
        <w:rPr>
          <w:rFonts w:ascii="Times New Roman" w:eastAsia="Times New Roman" w:hAnsi="Times New Roman" w:cs="Times New Roman"/>
          <w:sz w:val="28"/>
          <w:szCs w:val="28"/>
        </w:rPr>
        <w:t xml:space="preserve">bản sao có xác nhận và đóng dấu sao y bản chính của tổ chức đăng ký hoặc bản sao điện tử từ sổ gốc hoặc bản sao điện tử được chứng thực từ bản chính </w:t>
      </w:r>
      <w:r w:rsidRPr="00B673A0">
        <w:rPr>
          <w:rFonts w:ascii="Times New Roman" w:eastAsia="Times New Roman" w:hAnsi="Times New Roman" w:cs="Times New Roman"/>
          <w:sz w:val="28"/>
          <w:szCs w:val="28"/>
        </w:rPr>
        <w:t>của văn bản quy định tại điểm này.”.</w:t>
      </w:r>
    </w:p>
    <w:p w14:paraId="0456A9C4" w14:textId="77777777" w:rsidR="00836482" w:rsidRPr="00B673A0" w:rsidRDefault="007A3A39" w:rsidP="00B65CD5">
      <w:pPr>
        <w:spacing w:before="240" w:after="0" w:line="240" w:lineRule="auto"/>
        <w:ind w:firstLine="567"/>
        <w:jc w:val="both"/>
        <w:rPr>
          <w:rFonts w:ascii="Times New Roman" w:eastAsia="Times New Roman" w:hAnsi="Times New Roman" w:cs="Times New Roman"/>
          <w:sz w:val="28"/>
          <w:szCs w:val="28"/>
        </w:rPr>
      </w:pPr>
      <w:r w:rsidRPr="00B673A0">
        <w:rPr>
          <w:rFonts w:ascii="Times New Roman" w:eastAsia="Times New Roman" w:hAnsi="Times New Roman" w:cs="Times New Roman"/>
          <w:sz w:val="28"/>
          <w:szCs w:val="28"/>
        </w:rPr>
        <w:t>2. Sửa đổi, bổ sung khoản 4 như sau:</w:t>
      </w:r>
    </w:p>
    <w:p w14:paraId="0BBB6673" w14:textId="04F33DC1" w:rsidR="00836482" w:rsidRPr="00B673A0" w:rsidRDefault="007A3A39" w:rsidP="00B65CD5">
      <w:pPr>
        <w:spacing w:before="240" w:after="0" w:line="240" w:lineRule="auto"/>
        <w:ind w:firstLine="567"/>
        <w:jc w:val="both"/>
        <w:rPr>
          <w:rFonts w:ascii="Times New Roman" w:eastAsia="Times New Roman" w:hAnsi="Times New Roman" w:cs="Times New Roman"/>
          <w:sz w:val="28"/>
          <w:szCs w:val="28"/>
        </w:rPr>
      </w:pPr>
      <w:bookmarkStart w:id="1" w:name="_syj4nb3e5s4l"/>
      <w:bookmarkEnd w:id="1"/>
      <w:r w:rsidRPr="00B673A0">
        <w:rPr>
          <w:rFonts w:ascii="Times New Roman" w:eastAsia="Times New Roman" w:hAnsi="Times New Roman" w:cs="Times New Roman"/>
          <w:sz w:val="28"/>
          <w:szCs w:val="28"/>
        </w:rPr>
        <w:t>“4. Trong thời hạn 02 ngày</w:t>
      </w:r>
      <w:r w:rsidR="00E97D0A" w:rsidRPr="00B673A0">
        <w:rPr>
          <w:rFonts w:ascii="Times New Roman" w:eastAsia="Times New Roman" w:hAnsi="Times New Roman" w:cs="Times New Roman"/>
          <w:sz w:val="28"/>
          <w:szCs w:val="28"/>
        </w:rPr>
        <w:t xml:space="preserve"> làm việc</w:t>
      </w:r>
      <w:r w:rsidRPr="00B673A0">
        <w:rPr>
          <w:rFonts w:ascii="Times New Roman" w:eastAsia="Times New Roman" w:hAnsi="Times New Roman" w:cs="Times New Roman"/>
          <w:sz w:val="28"/>
          <w:szCs w:val="28"/>
        </w:rPr>
        <w:t>, kể từ ngày nhận hồ sơ đăng ký, Bộ Nông nghiệp và Môi trường thông báo cho tổ chức đăng ký về việc chấp nhận hồ sơ hợp lệ hoặc yêu cầu bổ sung, hoàn thiện hồ sơ. Thời hạn bổ sung, hoàn thiện hồ sơ đăng ký là không quá 05 ngày làm việc kể từ ngày có thông báo về việc yêu cầu bổ sung, hoàn thiện hồ sơ.”.</w:t>
      </w:r>
    </w:p>
    <w:p w14:paraId="2F55FDA1" w14:textId="77777777" w:rsidR="00836482" w:rsidRPr="00B673A0" w:rsidRDefault="007A3A39" w:rsidP="00B65CD5">
      <w:pPr>
        <w:spacing w:before="240" w:after="0" w:line="240" w:lineRule="auto"/>
        <w:ind w:firstLine="567"/>
        <w:jc w:val="both"/>
        <w:rPr>
          <w:rFonts w:ascii="Times New Roman" w:eastAsia="Times New Roman" w:hAnsi="Times New Roman" w:cs="Times New Roman"/>
          <w:sz w:val="28"/>
          <w:szCs w:val="28"/>
        </w:rPr>
      </w:pPr>
      <w:r w:rsidRPr="00B673A0">
        <w:rPr>
          <w:rFonts w:ascii="Times New Roman" w:eastAsia="Times New Roman" w:hAnsi="Times New Roman" w:cs="Times New Roman"/>
          <w:sz w:val="28"/>
          <w:szCs w:val="28"/>
        </w:rPr>
        <w:t>3. Sửa đổi, bổ sung khoản 5 như sau:</w:t>
      </w:r>
    </w:p>
    <w:p w14:paraId="10EFD7A4" w14:textId="248515B7" w:rsidR="00836482" w:rsidRDefault="007A3A39" w:rsidP="00B65CD5">
      <w:pPr>
        <w:spacing w:before="240" w:after="0" w:line="240" w:lineRule="auto"/>
        <w:ind w:firstLine="567"/>
        <w:jc w:val="both"/>
        <w:rPr>
          <w:rFonts w:ascii="Times New Roman" w:eastAsia="Times New Roman" w:hAnsi="Times New Roman" w:cs="Times New Roman"/>
          <w:sz w:val="28"/>
          <w:szCs w:val="28"/>
        </w:rPr>
      </w:pPr>
      <w:r w:rsidRPr="00B673A0">
        <w:rPr>
          <w:rFonts w:ascii="Times New Roman" w:eastAsia="Times New Roman" w:hAnsi="Times New Roman" w:cs="Times New Roman"/>
          <w:sz w:val="28"/>
          <w:szCs w:val="28"/>
        </w:rPr>
        <w:t>“5. Trong thời hạn 05 ngày</w:t>
      </w:r>
      <w:r w:rsidR="00A16047" w:rsidRPr="00B673A0">
        <w:rPr>
          <w:rFonts w:ascii="Times New Roman" w:eastAsia="Times New Roman" w:hAnsi="Times New Roman" w:cs="Times New Roman"/>
          <w:sz w:val="28"/>
          <w:szCs w:val="28"/>
        </w:rPr>
        <w:t xml:space="preserve"> làm việc</w:t>
      </w:r>
      <w:r w:rsidRPr="00B673A0">
        <w:rPr>
          <w:rFonts w:ascii="Times New Roman" w:eastAsia="Times New Roman" w:hAnsi="Times New Roman" w:cs="Times New Roman"/>
          <w:sz w:val="28"/>
          <w:szCs w:val="28"/>
        </w:rPr>
        <w:t>, kể từ ngày nhận hồ sơ đăng ký hợp lệ, Bộ Nông nghiệp và Môi trường tổng hợp, đánh giá hồ sơ đăng ký và công bố thông tin về tổ chức đã hoàn thành đăng ký sử dụng chất được kiểm soát trên Hệ thống thông tin giải quyết thủ tục hành chính và Cổng thông tin điện tử của Bộ Nông nghiệp và Môi trường.”.</w:t>
      </w:r>
    </w:p>
    <w:p w14:paraId="5C30735C" w14:textId="77777777" w:rsidR="00836482" w:rsidRDefault="007A3A39" w:rsidP="00B65CD5">
      <w:pPr>
        <w:spacing w:before="240" w:after="0" w:line="240" w:lineRule="auto"/>
        <w:ind w:firstLine="567"/>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Điều 2. Sửa đổi, bổ sung một số khoản của Điều 26 </w:t>
      </w:r>
    </w:p>
    <w:p w14:paraId="49C686E2" w14:textId="77777777" w:rsidR="00836482" w:rsidRDefault="007A3A39" w:rsidP="00B65CD5">
      <w:pPr>
        <w:spacing w:before="24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Sửa đổi, bổ sung khoản 2 như sau:</w:t>
      </w:r>
    </w:p>
    <w:p w14:paraId="60316C9C" w14:textId="147117B0" w:rsidR="00836482" w:rsidRDefault="007A3A39" w:rsidP="00B65CD5">
      <w:pPr>
        <w:spacing w:before="24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Căn cứ quy định tại Điều 24, Điều 25 Nghị định này, trong thời hạn 22 ngày làm việc, Bộ Nông nghiệp và Môi trường xem xét quyết định phân bổ hạn ngạch sản xuất và nhập khẩu cho tổ chức theo quy định tại Mẫu số 03A của Phụ lục VI ban hành kèm theo Nghị định này thông qua các hoạt động sau:</w:t>
      </w:r>
    </w:p>
    <w:p w14:paraId="632074B6" w14:textId="77777777" w:rsidR="00836482" w:rsidRDefault="007A3A39" w:rsidP="00B65CD5">
      <w:pPr>
        <w:spacing w:before="24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Rà soát, đánh giá thông tin đăng ký và báo cáo tình hình sử dụng các chất được kiểm soát của tổ chức;</w:t>
      </w:r>
    </w:p>
    <w:p w14:paraId="6F2A545D" w14:textId="77777777" w:rsidR="00836482" w:rsidRDefault="007A3A39" w:rsidP="00B65CD5">
      <w:pPr>
        <w:spacing w:before="24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Đối chiếu tổng lượng tiêu thụ quốc gia và mục tiêu, yêu cầu quản lý về các chất được kiểm soát;</w:t>
      </w:r>
    </w:p>
    <w:p w14:paraId="45F3635A" w14:textId="77777777" w:rsidR="00836482" w:rsidRDefault="007A3A39" w:rsidP="00B65CD5">
      <w:pPr>
        <w:spacing w:before="24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Tổ chức kiểm tra thực tế nhằm xác minh thông tin đăng ký, đánh giá hồ sơ năng lực, kỹ thuật và công nghệ sản xuất trong trường hợp cần thiết;</w:t>
      </w:r>
    </w:p>
    <w:p w14:paraId="25375F5F" w14:textId="77777777" w:rsidR="00836482" w:rsidRDefault="007A3A39" w:rsidP="00B65CD5">
      <w:pPr>
        <w:spacing w:before="24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 Lấy ý kiến Bộ Công Thương bằng văn bản về dự kiến phân bổ hạn ngạch. Thời gian tham gia ý kiến của Bộ Công Thương là không quá 07 ngày làm việc, kể từ ngày nhận được văn bản lấy ý kiến. Quá thời hạn nêu trên mà cơ quan được lấy ý kiến không có văn bản trả lời thì được xác định là thống nhất với nội dung hồ sơ.”.</w:t>
      </w:r>
    </w:p>
    <w:p w14:paraId="585273A9" w14:textId="77777777" w:rsidR="00836482" w:rsidRDefault="007A3A39" w:rsidP="00B65CD5">
      <w:pPr>
        <w:spacing w:before="24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 Sửa đổi, bổ sung khoản 3 như sau:</w:t>
      </w:r>
    </w:p>
    <w:p w14:paraId="6E2C046A" w14:textId="77777777" w:rsidR="00836482" w:rsidRDefault="007A3A39" w:rsidP="00B65CD5">
      <w:pPr>
        <w:spacing w:before="24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Tổ chức có nhu cầu điều chỉnh, bổ sung hạn ngạch sản xuất và nhập khẩu các chất được kiểm soát gửi đơn đề nghị theo Mẫu số 04 của Phụ lục VI ban hành kèm theo Nghị định này đến Bộ Nông nghiệp và Môi trường bằng hình thức trực tiếp, trực tuyến hoặc gửi theo dịch vụ bưu chính để được xem xét, điều chỉnh, bổ sung trước ngày 10 tháng 7 hằng năm. Việc điều chỉnh, bổ sung hạn ngạch được thực hiện theo trình tự phân bổ hạn ngạch. Bộ Nông nghiệp và Môi trường xem xét, quyết định điều chỉnh, bổ sung hạn ngạch sản xuất và nhập khẩu trong thời hạn 22 ngày làm việc theo quy định tại Mẫu số 03B của Phụ lục VI ban hành kèm theo Nghị định này.”.</w:t>
      </w:r>
    </w:p>
    <w:p w14:paraId="29B25789" w14:textId="77777777" w:rsidR="00836482" w:rsidRDefault="007A3A39" w:rsidP="00B65CD5">
      <w:pPr>
        <w:spacing w:before="24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Sửa đổi, bổ sung khoản 4 như sau:</w:t>
      </w:r>
    </w:p>
    <w:p w14:paraId="39D4F484" w14:textId="77777777" w:rsidR="00836482" w:rsidRDefault="007A3A39" w:rsidP="00B65CD5">
      <w:pPr>
        <w:spacing w:before="24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Trong thời hạn 02 ngày làm việc, cơ quan quản lý chuyên ngành về biến đổi khí hậu thông báo việc phân bổ, điều chỉnh, bổ sung hạn ngạch sản xuất và nhập khẩu các chất được kiểm soát tới tổ chức đăng ký trên Hệ thống thông tin giải quyết thủ tục hành chính theo Mẫu số 05A và Mẫu số 05B của Phụ lục VI ban hành kèm theo Nghị định này.”.</w:t>
      </w:r>
    </w:p>
    <w:p w14:paraId="39B54C50" w14:textId="77777777" w:rsidR="00836482" w:rsidRDefault="007A3A39" w:rsidP="00B65CD5">
      <w:pPr>
        <w:tabs>
          <w:tab w:val="left" w:pos="5826"/>
        </w:tabs>
        <w:spacing w:before="240" w:after="0" w:line="240" w:lineRule="auto"/>
        <w:ind w:firstLine="567"/>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Điều 3. Thay thế một số mẫu tại Phụ lục VI</w:t>
      </w:r>
    </w:p>
    <w:p w14:paraId="7B3D632A" w14:textId="77777777" w:rsidR="00836482" w:rsidRDefault="007A3A39" w:rsidP="00B65CD5">
      <w:pPr>
        <w:spacing w:before="24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Thay thế Mẫu số 01.</w:t>
      </w:r>
    </w:p>
    <w:p w14:paraId="7D1234BF" w14:textId="77777777" w:rsidR="00836482" w:rsidRDefault="007A3A39" w:rsidP="00B65CD5">
      <w:pPr>
        <w:spacing w:before="24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Thay thế Mẫu số 02.</w:t>
      </w:r>
    </w:p>
    <w:p w14:paraId="3E7E7235" w14:textId="77777777" w:rsidR="00836482" w:rsidRDefault="007A3A39" w:rsidP="00B65CD5">
      <w:pPr>
        <w:spacing w:before="24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Thay thế Mẫu số 04.</w:t>
      </w:r>
    </w:p>
    <w:p w14:paraId="13F0279C" w14:textId="77777777" w:rsidR="00836482" w:rsidRDefault="007A3A39" w:rsidP="00B65CD5">
      <w:pPr>
        <w:tabs>
          <w:tab w:val="left" w:pos="5826"/>
        </w:tabs>
        <w:spacing w:before="240" w:after="0" w:line="240" w:lineRule="auto"/>
        <w:ind w:firstLine="567"/>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Điều 4. Điều khoản thi hành</w:t>
      </w:r>
    </w:p>
    <w:p w14:paraId="7F2C42AA" w14:textId="191C9573" w:rsidR="00836482" w:rsidRDefault="007A3A39" w:rsidP="00B65CD5">
      <w:pPr>
        <w:spacing w:before="24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Nghị định này có hiệu lực thi hành </w:t>
      </w:r>
      <w:r w:rsidR="00A04A12">
        <w:rPr>
          <w:rFonts w:ascii="Times New Roman" w:eastAsia="Times New Roman" w:hAnsi="Times New Roman" w:cs="Times New Roman"/>
          <w:sz w:val="28"/>
          <w:szCs w:val="28"/>
        </w:rPr>
        <w:t xml:space="preserve">kể </w:t>
      </w:r>
      <w:r>
        <w:rPr>
          <w:rFonts w:ascii="Times New Roman" w:eastAsia="Times New Roman" w:hAnsi="Times New Roman" w:cs="Times New Roman"/>
          <w:sz w:val="28"/>
          <w:szCs w:val="28"/>
        </w:rPr>
        <w:t>từ ngày ký</w:t>
      </w:r>
      <w:r w:rsidR="00A04A12">
        <w:rPr>
          <w:rFonts w:ascii="Times New Roman" w:eastAsia="Times New Roman" w:hAnsi="Times New Roman" w:cs="Times New Roman"/>
          <w:sz w:val="28"/>
          <w:szCs w:val="28"/>
        </w:rPr>
        <w:t xml:space="preserve"> ban hành</w:t>
      </w:r>
      <w:bookmarkStart w:id="2" w:name="_GoBack"/>
      <w:bookmarkEnd w:id="2"/>
      <w:r>
        <w:rPr>
          <w:rFonts w:ascii="Times New Roman" w:eastAsia="Times New Roman" w:hAnsi="Times New Roman" w:cs="Times New Roman"/>
          <w:sz w:val="28"/>
          <w:szCs w:val="28"/>
        </w:rPr>
        <w:t>.</w:t>
      </w:r>
    </w:p>
    <w:p w14:paraId="60068066" w14:textId="77777777" w:rsidR="00836482" w:rsidRDefault="007A3A39" w:rsidP="00B65CD5">
      <w:pPr>
        <w:spacing w:before="24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Các Bộ trưởng, Thủ trưởng cơ quan ngang bộ, Thủ trưởng cơ quan thuộc Chính phủ, Chủ tịch Ủy ban nhân dân các cấp và tổ chức, cá nhân có liên quan chịu trách nhiệm thi hành Nghị định này.</w:t>
      </w:r>
    </w:p>
    <w:p w14:paraId="7478A0A5" w14:textId="77777777" w:rsidR="00836482" w:rsidRDefault="007A3A39" w:rsidP="00B65CD5">
      <w:pPr>
        <w:spacing w:before="240" w:after="0" w:line="240" w:lineRule="auto"/>
        <w:ind w:firstLine="567"/>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Điều 5. Điều khoản chuyển tiếp</w:t>
      </w:r>
    </w:p>
    <w:p w14:paraId="05C32CA4" w14:textId="1A1376CB" w:rsidR="00E97D0A" w:rsidRDefault="00AE2DFC" w:rsidP="00B65CD5">
      <w:pPr>
        <w:spacing w:before="240" w:after="0" w:line="240" w:lineRule="auto"/>
        <w:ind w:firstLine="567"/>
        <w:jc w:val="both"/>
        <w:rPr>
          <w:rFonts w:ascii="Times New Roman" w:eastAsia="Times New Roman" w:hAnsi="Times New Roman" w:cs="Times New Roman"/>
          <w:sz w:val="28"/>
          <w:szCs w:val="28"/>
        </w:rPr>
      </w:pPr>
      <w:bookmarkStart w:id="3" w:name="_yzkzcg5jmdzs"/>
      <w:bookmarkEnd w:id="3"/>
      <w:r w:rsidRPr="00AE2DFC">
        <w:rPr>
          <w:rFonts w:ascii="Times New Roman" w:eastAsia="Times New Roman" w:hAnsi="Times New Roman" w:cs="Times New Roman"/>
          <w:sz w:val="28"/>
          <w:szCs w:val="28"/>
        </w:rPr>
        <w:t xml:space="preserve">Hồ sơ đăng ký, đề nghị phân bổ, điều chỉnh, bổ sung hạn ngạch sản xuất </w:t>
      </w:r>
      <w:r w:rsidRPr="00B65CD5">
        <w:rPr>
          <w:rFonts w:ascii="Times New Roman" w:eastAsia="Times New Roman" w:hAnsi="Times New Roman" w:cs="Times New Roman"/>
          <w:spacing w:val="-4"/>
          <w:sz w:val="28"/>
          <w:szCs w:val="28"/>
        </w:rPr>
        <w:t>và nhập khẩu các chất được kiểm soát hợp lệ theo quy định tại khoản 3, khoản 6</w:t>
      </w:r>
      <w:r w:rsidRPr="00AE2DFC">
        <w:rPr>
          <w:rFonts w:ascii="Times New Roman" w:eastAsia="Times New Roman" w:hAnsi="Times New Roman" w:cs="Times New Roman"/>
          <w:sz w:val="28"/>
          <w:szCs w:val="28"/>
        </w:rPr>
        <w:t xml:space="preserve"> Điều 24 và khoản 3 Điều 26 Nghị định số 06/2022/NĐ-CP ngày 07 tháng 01 năm 2022 của Chính phủ quy định giảm nhẹ phát thải khí nhà kính và bảo vệ tầng ô-dôn, được sửa đổi, bổ sung bởi Nghị định số 119/2025/NĐ-CP ngày 09 tháng 6 năm 2025 của Chính phủ, đã được Bộ Nông nghiệp và Môi trường tiếp nhận trước ngày Nghị định này có hiệu lực thi hành thì không phải nộp lại hồ sơ và được tiếp tục giải quyết theo quy định của Nghị định này</w:t>
      </w:r>
      <w:r w:rsidR="00E97D0A" w:rsidRPr="00B673A0">
        <w:rPr>
          <w:rFonts w:ascii="Times New Roman" w:eastAsia="Times New Roman" w:hAnsi="Times New Roman" w:cs="Times New Roman"/>
          <w:sz w:val="28"/>
          <w:szCs w:val="28"/>
        </w:rPr>
        <w:t>.</w:t>
      </w:r>
    </w:p>
    <w:p w14:paraId="52B7C0BE" w14:textId="1974C981" w:rsidR="00836482" w:rsidRDefault="00AE2DFC" w:rsidP="00B65CD5">
      <w:pPr>
        <w:spacing w:before="240" w:after="0" w:line="240" w:lineRule="auto"/>
        <w:ind w:firstLine="567"/>
        <w:jc w:val="both"/>
        <w:rPr>
          <w:rFonts w:ascii="Times New Roman" w:eastAsia="Times New Roman" w:hAnsi="Times New Roman" w:cs="Times New Roman"/>
          <w:sz w:val="28"/>
          <w:szCs w:val="28"/>
        </w:rPr>
      </w:pPr>
      <w:r w:rsidRPr="00AE2DFC">
        <w:rPr>
          <w:rFonts w:ascii="Times New Roman" w:eastAsia="Times New Roman" w:hAnsi="Times New Roman" w:cs="Times New Roman"/>
          <w:sz w:val="28"/>
          <w:szCs w:val="28"/>
        </w:rPr>
        <w:lastRenderedPageBreak/>
        <w:t>Trường hợp hồ sơ gửi đến Bộ Nông nghiệp và Môi trường trước ngày Nghị định này có hiệu lực thi hành nhưng được yêu cầu bổ sung, hoàn thiện thì việc bổ sung, hoàn thiện thực hiện theo quy định của Nghị định số 06/2022/NĐ-CP ngày 07 tháng 01 năm 2022 của Chính phủ quy định giảm nhẹ phát thải khí nhà kính và bảo vệ tầng ô-dôn, được sửa đổi, bổ sung bởi Nghị định số 119/2025/NĐ-CP ngày 09 tháng 6 năm 2025 của Chính phủ; trình tự, thủ tục giải quyết tiếp theo được thực hiện theo quy định của Nghị định này”.</w:t>
      </w:r>
    </w:p>
    <w:p w14:paraId="6E6A1AF4" w14:textId="77777777" w:rsidR="00836482" w:rsidRDefault="007A3A39">
      <w:pPr>
        <w:spacing w:before="120" w:after="120" w:line="251"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bl>
      <w:tblPr>
        <w:tblStyle w:val="A0"/>
        <w:tblW w:w="9005"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745"/>
        <w:gridCol w:w="3260"/>
      </w:tblGrid>
      <w:tr w:rsidR="00836482" w14:paraId="33B47A83" w14:textId="77777777" w:rsidTr="00B65CD5">
        <w:tc>
          <w:tcPr>
            <w:tcW w:w="5745" w:type="dxa"/>
          </w:tcPr>
          <w:p w14:paraId="7798EBFD" w14:textId="77777777" w:rsidR="00836482" w:rsidRPr="00B65CD5" w:rsidRDefault="007A3A39">
            <w:pPr>
              <w:rPr>
                <w:rFonts w:ascii="Times New Roman" w:eastAsia="Times New Roman" w:hAnsi="Times New Roman" w:cs="Times New Roman"/>
                <w:b/>
                <w:bCs/>
                <w:i/>
                <w:iCs/>
                <w:szCs w:val="22"/>
              </w:rPr>
            </w:pPr>
            <w:r w:rsidRPr="00B65CD5">
              <w:rPr>
                <w:rFonts w:ascii="Times New Roman" w:eastAsia="Times New Roman" w:hAnsi="Times New Roman" w:cs="Times New Roman"/>
                <w:b/>
                <w:bCs/>
                <w:i/>
                <w:iCs/>
                <w:szCs w:val="22"/>
              </w:rPr>
              <w:t>Nơi nhận:</w:t>
            </w:r>
          </w:p>
          <w:p w14:paraId="40A231BC" w14:textId="77777777" w:rsidR="00836482" w:rsidRDefault="007A3A39" w:rsidP="00B65CD5">
            <w:pPr>
              <w:rPr>
                <w:rFonts w:ascii="Times New Roman" w:eastAsia="Times New Roman" w:hAnsi="Times New Roman" w:cs="Times New Roman"/>
                <w:sz w:val="22"/>
                <w:szCs w:val="22"/>
              </w:rPr>
            </w:pPr>
            <w:r>
              <w:rPr>
                <w:rFonts w:ascii="Times New Roman" w:eastAsia="Times New Roman" w:hAnsi="Times New Roman" w:cs="Times New Roman"/>
                <w:sz w:val="22"/>
                <w:szCs w:val="22"/>
              </w:rPr>
              <w:t>- Ban Bí thư Trung ương Đảng;</w:t>
            </w:r>
          </w:p>
          <w:p w14:paraId="295AD7A2" w14:textId="77777777" w:rsidR="00836482" w:rsidRDefault="007A3A39" w:rsidP="00B65CD5">
            <w:pPr>
              <w:rPr>
                <w:rFonts w:ascii="Times New Roman" w:eastAsia="Times New Roman" w:hAnsi="Times New Roman" w:cs="Times New Roman"/>
                <w:sz w:val="22"/>
                <w:szCs w:val="22"/>
              </w:rPr>
            </w:pPr>
            <w:r>
              <w:rPr>
                <w:rFonts w:ascii="Times New Roman" w:eastAsia="Times New Roman" w:hAnsi="Times New Roman" w:cs="Times New Roman"/>
                <w:sz w:val="22"/>
                <w:szCs w:val="22"/>
              </w:rPr>
              <w:t>- Thủ tướng, các Phó Thủ tướng Chính phủ;</w:t>
            </w:r>
          </w:p>
          <w:p w14:paraId="1D0F2FA1" w14:textId="77777777" w:rsidR="00836482" w:rsidRDefault="007A3A39" w:rsidP="00B65CD5">
            <w:pPr>
              <w:rPr>
                <w:rFonts w:ascii="Times New Roman" w:eastAsia="Times New Roman" w:hAnsi="Times New Roman" w:cs="Times New Roman"/>
                <w:sz w:val="22"/>
                <w:szCs w:val="22"/>
              </w:rPr>
            </w:pPr>
            <w:r>
              <w:rPr>
                <w:rFonts w:ascii="Times New Roman" w:eastAsia="Times New Roman" w:hAnsi="Times New Roman" w:cs="Times New Roman"/>
                <w:sz w:val="22"/>
                <w:szCs w:val="22"/>
              </w:rPr>
              <w:t>- Các bộ, cơ quan ngang bộ, cơ quan thuộc Chính phủ;</w:t>
            </w:r>
          </w:p>
          <w:p w14:paraId="6AA2FBCB" w14:textId="4565856C" w:rsidR="00836482" w:rsidRDefault="007A3A39" w:rsidP="00B65CD5">
            <w:pPr>
              <w:rPr>
                <w:rFonts w:ascii="Times New Roman" w:eastAsia="Times New Roman" w:hAnsi="Times New Roman" w:cs="Times New Roman"/>
                <w:sz w:val="22"/>
                <w:szCs w:val="22"/>
              </w:rPr>
            </w:pPr>
            <w:r>
              <w:rPr>
                <w:rFonts w:ascii="Times New Roman" w:eastAsia="Times New Roman" w:hAnsi="Times New Roman" w:cs="Times New Roman"/>
                <w:sz w:val="22"/>
                <w:szCs w:val="22"/>
              </w:rPr>
              <w:t>- HĐND, UBND các tỉnh, thành phố</w:t>
            </w:r>
            <w:r w:rsidR="00B65CD5">
              <w:rPr>
                <w:rFonts w:ascii="Times New Roman" w:eastAsia="Times New Roman" w:hAnsi="Times New Roman" w:cs="Times New Roman"/>
                <w:sz w:val="22"/>
                <w:szCs w:val="22"/>
              </w:rPr>
              <w:t xml:space="preserve"> trực thuộc trung ương</w:t>
            </w:r>
            <w:r>
              <w:rPr>
                <w:rFonts w:ascii="Times New Roman" w:eastAsia="Times New Roman" w:hAnsi="Times New Roman" w:cs="Times New Roman"/>
                <w:sz w:val="22"/>
                <w:szCs w:val="22"/>
              </w:rPr>
              <w:t>;</w:t>
            </w:r>
          </w:p>
          <w:p w14:paraId="09A27F74" w14:textId="77777777" w:rsidR="00836482" w:rsidRDefault="007A3A39" w:rsidP="00B65CD5">
            <w:pPr>
              <w:rPr>
                <w:rFonts w:ascii="Times New Roman" w:eastAsia="Times New Roman" w:hAnsi="Times New Roman" w:cs="Times New Roman"/>
                <w:sz w:val="22"/>
                <w:szCs w:val="22"/>
              </w:rPr>
            </w:pPr>
            <w:r>
              <w:rPr>
                <w:rFonts w:ascii="Times New Roman" w:eastAsia="Times New Roman" w:hAnsi="Times New Roman" w:cs="Times New Roman"/>
                <w:sz w:val="22"/>
                <w:szCs w:val="22"/>
              </w:rPr>
              <w:t>- Văn phòng Trung ương và các Ban của Đảng;</w:t>
            </w:r>
          </w:p>
          <w:p w14:paraId="3A003D6A" w14:textId="77777777" w:rsidR="00836482" w:rsidRDefault="007A3A39" w:rsidP="00B65CD5">
            <w:pPr>
              <w:rPr>
                <w:rFonts w:ascii="Times New Roman" w:eastAsia="Times New Roman" w:hAnsi="Times New Roman" w:cs="Times New Roman"/>
                <w:sz w:val="22"/>
                <w:szCs w:val="22"/>
              </w:rPr>
            </w:pPr>
            <w:r>
              <w:rPr>
                <w:rFonts w:ascii="Times New Roman" w:eastAsia="Times New Roman" w:hAnsi="Times New Roman" w:cs="Times New Roman"/>
                <w:sz w:val="22"/>
                <w:szCs w:val="22"/>
              </w:rPr>
              <w:t>- Văn phòng Tổng Bí thư;</w:t>
            </w:r>
          </w:p>
          <w:p w14:paraId="3640CECB" w14:textId="77777777" w:rsidR="00836482" w:rsidRDefault="007A3A39" w:rsidP="00B65CD5">
            <w:pPr>
              <w:rPr>
                <w:rFonts w:ascii="Times New Roman" w:eastAsia="Times New Roman" w:hAnsi="Times New Roman" w:cs="Times New Roman"/>
                <w:sz w:val="22"/>
                <w:szCs w:val="22"/>
              </w:rPr>
            </w:pPr>
            <w:r>
              <w:rPr>
                <w:rFonts w:ascii="Times New Roman" w:eastAsia="Times New Roman" w:hAnsi="Times New Roman" w:cs="Times New Roman"/>
                <w:sz w:val="22"/>
                <w:szCs w:val="22"/>
              </w:rPr>
              <w:t>- Văn phòng Chủ tịch nước;</w:t>
            </w:r>
          </w:p>
          <w:p w14:paraId="6F4A1FEE" w14:textId="77777777" w:rsidR="00836482" w:rsidRDefault="007A3A39" w:rsidP="00B65CD5">
            <w:pPr>
              <w:rPr>
                <w:rFonts w:ascii="Times New Roman" w:eastAsia="Times New Roman" w:hAnsi="Times New Roman" w:cs="Times New Roman"/>
                <w:sz w:val="22"/>
                <w:szCs w:val="22"/>
              </w:rPr>
            </w:pPr>
            <w:r>
              <w:rPr>
                <w:rFonts w:ascii="Times New Roman" w:eastAsia="Times New Roman" w:hAnsi="Times New Roman" w:cs="Times New Roman"/>
                <w:sz w:val="22"/>
                <w:szCs w:val="22"/>
              </w:rPr>
              <w:t>- Hội đồng Dân tộc và các Ủy ban của Quốc hội;</w:t>
            </w:r>
          </w:p>
          <w:p w14:paraId="09B7D3AB" w14:textId="77777777" w:rsidR="00836482" w:rsidRDefault="007A3A39" w:rsidP="00B65CD5">
            <w:pPr>
              <w:rPr>
                <w:rFonts w:ascii="Times New Roman" w:eastAsia="Times New Roman" w:hAnsi="Times New Roman" w:cs="Times New Roman"/>
                <w:sz w:val="22"/>
                <w:szCs w:val="22"/>
              </w:rPr>
            </w:pPr>
            <w:r>
              <w:rPr>
                <w:rFonts w:ascii="Times New Roman" w:eastAsia="Times New Roman" w:hAnsi="Times New Roman" w:cs="Times New Roman"/>
                <w:sz w:val="22"/>
                <w:szCs w:val="22"/>
              </w:rPr>
              <w:t>- Văn phòng Quốc hội;</w:t>
            </w:r>
          </w:p>
          <w:p w14:paraId="6C3FF14E" w14:textId="77777777" w:rsidR="00836482" w:rsidRDefault="007A3A39" w:rsidP="00B65CD5">
            <w:pPr>
              <w:rPr>
                <w:rFonts w:ascii="Times New Roman" w:eastAsia="Times New Roman" w:hAnsi="Times New Roman" w:cs="Times New Roman"/>
                <w:sz w:val="22"/>
                <w:szCs w:val="22"/>
              </w:rPr>
            </w:pPr>
            <w:r>
              <w:rPr>
                <w:rFonts w:ascii="Times New Roman" w:eastAsia="Times New Roman" w:hAnsi="Times New Roman" w:cs="Times New Roman"/>
                <w:sz w:val="22"/>
                <w:szCs w:val="22"/>
              </w:rPr>
              <w:t>- Tòa án nhân dân tối cao;</w:t>
            </w:r>
          </w:p>
          <w:p w14:paraId="6C19214A" w14:textId="77777777" w:rsidR="00836482" w:rsidRDefault="007A3A39" w:rsidP="00B65CD5">
            <w:pPr>
              <w:rPr>
                <w:rFonts w:ascii="Times New Roman" w:eastAsia="Times New Roman" w:hAnsi="Times New Roman" w:cs="Times New Roman"/>
                <w:sz w:val="22"/>
                <w:szCs w:val="22"/>
              </w:rPr>
            </w:pPr>
            <w:r>
              <w:rPr>
                <w:rFonts w:ascii="Times New Roman" w:eastAsia="Times New Roman" w:hAnsi="Times New Roman" w:cs="Times New Roman"/>
                <w:sz w:val="22"/>
                <w:szCs w:val="22"/>
              </w:rPr>
              <w:t>- Viện kiểm sát nhân dân tối cao;</w:t>
            </w:r>
          </w:p>
          <w:p w14:paraId="1B1EF9B7" w14:textId="1580CD63" w:rsidR="00836482" w:rsidRDefault="007A3A39" w:rsidP="00B65CD5">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Kiểm toán </w:t>
            </w:r>
            <w:r w:rsidR="00B65CD5">
              <w:rPr>
                <w:rFonts w:ascii="Times New Roman" w:eastAsia="Times New Roman" w:hAnsi="Times New Roman" w:cs="Times New Roman"/>
                <w:sz w:val="22"/>
                <w:szCs w:val="22"/>
              </w:rPr>
              <w:t>n</w:t>
            </w:r>
            <w:r>
              <w:rPr>
                <w:rFonts w:ascii="Times New Roman" w:eastAsia="Times New Roman" w:hAnsi="Times New Roman" w:cs="Times New Roman"/>
                <w:sz w:val="22"/>
                <w:szCs w:val="22"/>
              </w:rPr>
              <w:t>hà nước;</w:t>
            </w:r>
          </w:p>
          <w:p w14:paraId="0E5E8F44" w14:textId="77777777" w:rsidR="00836482" w:rsidRDefault="007A3A39" w:rsidP="00B65CD5">
            <w:pPr>
              <w:rPr>
                <w:rFonts w:ascii="Times New Roman" w:eastAsia="Times New Roman" w:hAnsi="Times New Roman" w:cs="Times New Roman"/>
                <w:sz w:val="22"/>
                <w:szCs w:val="22"/>
              </w:rPr>
            </w:pPr>
            <w:r>
              <w:rPr>
                <w:rFonts w:ascii="Times New Roman" w:eastAsia="Times New Roman" w:hAnsi="Times New Roman" w:cs="Times New Roman"/>
                <w:sz w:val="22"/>
                <w:szCs w:val="22"/>
              </w:rPr>
              <w:t>- Ủy ban Trung ương Mặt trận Tổ quốc Việt Nam;</w:t>
            </w:r>
          </w:p>
          <w:p w14:paraId="5CAAD681" w14:textId="1311132A" w:rsidR="00836482" w:rsidRDefault="007A3A39" w:rsidP="00B65CD5">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Cơ quan trung ương của các </w:t>
            </w:r>
            <w:r w:rsidR="00B65CD5">
              <w:rPr>
                <w:rFonts w:ascii="Times New Roman" w:eastAsia="Times New Roman" w:hAnsi="Times New Roman" w:cs="Times New Roman"/>
                <w:sz w:val="22"/>
                <w:szCs w:val="22"/>
              </w:rPr>
              <w:t>tổ chức chính trị - xã hội</w:t>
            </w:r>
            <w:r>
              <w:rPr>
                <w:rFonts w:ascii="Times New Roman" w:eastAsia="Times New Roman" w:hAnsi="Times New Roman" w:cs="Times New Roman"/>
                <w:sz w:val="22"/>
                <w:szCs w:val="22"/>
              </w:rPr>
              <w:t>;</w:t>
            </w:r>
          </w:p>
          <w:p w14:paraId="0393EA93" w14:textId="77777777" w:rsidR="00B65CD5" w:rsidRDefault="007A3A39" w:rsidP="00B65CD5">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VPCP: BTCN, các PCN, Trợ lý TTg, TGĐ Cổng TTĐT, </w:t>
            </w:r>
          </w:p>
          <w:p w14:paraId="20F3F28D" w14:textId="393B3F2B" w:rsidR="00836482" w:rsidRDefault="00B65CD5" w:rsidP="00B65CD5">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007A3A39">
              <w:rPr>
                <w:rFonts w:ascii="Times New Roman" w:eastAsia="Times New Roman" w:hAnsi="Times New Roman" w:cs="Times New Roman"/>
                <w:sz w:val="22"/>
                <w:szCs w:val="22"/>
              </w:rPr>
              <w:t>các Vụ, Cục, đơn vị trực thuộc, Công báo;</w:t>
            </w:r>
          </w:p>
          <w:p w14:paraId="49ACBCFA" w14:textId="30F31BBB" w:rsidR="00836482" w:rsidRDefault="007A3A39" w:rsidP="00B65CD5">
            <w:pPr>
              <w:rPr>
                <w:rFonts w:ascii="Times New Roman" w:eastAsia="Times New Roman" w:hAnsi="Times New Roman" w:cs="Times New Roman"/>
                <w:b/>
                <w:bCs/>
              </w:rPr>
            </w:pPr>
            <w:r>
              <w:rPr>
                <w:rFonts w:ascii="Times New Roman" w:eastAsia="Times New Roman" w:hAnsi="Times New Roman" w:cs="Times New Roman"/>
                <w:sz w:val="22"/>
                <w:szCs w:val="22"/>
              </w:rPr>
              <w:t>- Lưu: VT, NN</w:t>
            </w:r>
            <w:r w:rsidR="00B65CD5">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(2).</w:t>
            </w:r>
          </w:p>
        </w:tc>
        <w:tc>
          <w:tcPr>
            <w:tcW w:w="3260" w:type="dxa"/>
          </w:tcPr>
          <w:p w14:paraId="02DA8DAE" w14:textId="77777777" w:rsidR="00836482" w:rsidRPr="00B65CD5" w:rsidRDefault="007A3A39">
            <w:pPr>
              <w:jc w:val="center"/>
              <w:rPr>
                <w:rFonts w:ascii="Times New Roman" w:eastAsia="Times New Roman" w:hAnsi="Times New Roman" w:cs="Times New Roman"/>
                <w:b/>
                <w:bCs/>
                <w:sz w:val="26"/>
                <w:szCs w:val="28"/>
              </w:rPr>
            </w:pPr>
            <w:r w:rsidRPr="00B65CD5">
              <w:rPr>
                <w:rFonts w:ascii="Times New Roman" w:eastAsia="Times New Roman" w:hAnsi="Times New Roman" w:cs="Times New Roman"/>
                <w:b/>
                <w:bCs/>
                <w:sz w:val="26"/>
                <w:szCs w:val="28"/>
              </w:rPr>
              <w:t xml:space="preserve">TM. CHÍNH PHỦ </w:t>
            </w:r>
          </w:p>
          <w:p w14:paraId="1579EAEF" w14:textId="77777777" w:rsidR="00836482" w:rsidRPr="00B65CD5" w:rsidRDefault="007A3A39">
            <w:pPr>
              <w:jc w:val="center"/>
              <w:rPr>
                <w:rFonts w:ascii="Times New Roman" w:eastAsia="Times New Roman" w:hAnsi="Times New Roman" w:cs="Times New Roman"/>
                <w:b/>
                <w:bCs/>
                <w:sz w:val="26"/>
                <w:szCs w:val="28"/>
              </w:rPr>
            </w:pPr>
            <w:r w:rsidRPr="00B65CD5">
              <w:rPr>
                <w:rFonts w:ascii="Times New Roman" w:eastAsia="Times New Roman" w:hAnsi="Times New Roman" w:cs="Times New Roman"/>
                <w:b/>
                <w:bCs/>
                <w:sz w:val="26"/>
                <w:szCs w:val="28"/>
              </w:rPr>
              <w:t>KT. THỦ TƯỚNG</w:t>
            </w:r>
          </w:p>
          <w:p w14:paraId="01369870" w14:textId="77777777" w:rsidR="00836482" w:rsidRPr="00B65CD5" w:rsidRDefault="007A3A39">
            <w:pPr>
              <w:jc w:val="center"/>
              <w:rPr>
                <w:rFonts w:ascii="Times New Roman" w:eastAsia="Times New Roman" w:hAnsi="Times New Roman" w:cs="Times New Roman"/>
                <w:b/>
                <w:bCs/>
                <w:sz w:val="26"/>
                <w:szCs w:val="28"/>
              </w:rPr>
            </w:pPr>
            <w:r w:rsidRPr="00B65CD5">
              <w:rPr>
                <w:rFonts w:ascii="Times New Roman" w:eastAsia="Times New Roman" w:hAnsi="Times New Roman" w:cs="Times New Roman"/>
                <w:b/>
                <w:bCs/>
                <w:sz w:val="26"/>
                <w:szCs w:val="28"/>
              </w:rPr>
              <w:t>PHÓ THỦ TƯỚNG</w:t>
            </w:r>
          </w:p>
          <w:p w14:paraId="1C124376" w14:textId="77777777" w:rsidR="00B65CD5" w:rsidRPr="005E2260" w:rsidRDefault="00B65CD5" w:rsidP="00B65CD5">
            <w:pPr>
              <w:widowControl w:val="0"/>
              <w:autoSpaceDE w:val="0"/>
              <w:autoSpaceDN w:val="0"/>
              <w:adjustRightInd w:val="0"/>
              <w:jc w:val="center"/>
              <w:textAlignment w:val="center"/>
              <w:rPr>
                <w:rFonts w:ascii="Times New Roman" w:hAnsi="Times New Roman" w:cs="Times New Roman"/>
                <w:b/>
                <w:sz w:val="18"/>
                <w:szCs w:val="26"/>
              </w:rPr>
            </w:pPr>
            <w:bookmarkStart w:id="4" w:name="_33x0easollwh"/>
            <w:bookmarkEnd w:id="4"/>
          </w:p>
          <w:p w14:paraId="03B2D2E6" w14:textId="77777777" w:rsidR="00B65CD5" w:rsidRPr="005E2260" w:rsidRDefault="00B65CD5" w:rsidP="00B65CD5">
            <w:pPr>
              <w:widowControl w:val="0"/>
              <w:autoSpaceDE w:val="0"/>
              <w:autoSpaceDN w:val="0"/>
              <w:adjustRightInd w:val="0"/>
              <w:jc w:val="center"/>
              <w:textAlignment w:val="center"/>
              <w:rPr>
                <w:rFonts w:ascii="Times New Roman" w:hAnsi="Times New Roman" w:cs="Times New Roman"/>
                <w:b/>
                <w:color w:val="FFFFFF" w:themeColor="background1"/>
                <w:szCs w:val="26"/>
              </w:rPr>
            </w:pPr>
            <w:r w:rsidRPr="005E2260">
              <w:rPr>
                <w:rFonts w:ascii="Times New Roman" w:hAnsi="Times New Roman" w:cs="Times New Roman"/>
                <w:b/>
                <w:szCs w:val="26"/>
              </w:rPr>
              <w:t xml:space="preserve"> </w:t>
            </w:r>
            <w:r w:rsidRPr="005E2260">
              <w:rPr>
                <w:rFonts w:ascii="Times New Roman" w:hAnsi="Times New Roman" w:cs="Times New Roman"/>
                <w:b/>
                <w:color w:val="FFFFFF" w:themeColor="background1"/>
                <w:sz w:val="96"/>
                <w:szCs w:val="26"/>
              </w:rPr>
              <w:t>[daky]</w:t>
            </w:r>
          </w:p>
          <w:p w14:paraId="7E516A89" w14:textId="77777777" w:rsidR="00B65CD5" w:rsidRPr="005E2260" w:rsidRDefault="00B65CD5" w:rsidP="00B65CD5">
            <w:pPr>
              <w:widowControl w:val="0"/>
              <w:autoSpaceDE w:val="0"/>
              <w:autoSpaceDN w:val="0"/>
              <w:adjustRightInd w:val="0"/>
              <w:jc w:val="center"/>
              <w:textAlignment w:val="center"/>
              <w:rPr>
                <w:rFonts w:ascii="Times New Roman" w:hAnsi="Times New Roman" w:cs="Times New Roman"/>
                <w:b/>
                <w:bCs/>
                <w:sz w:val="18"/>
                <w:szCs w:val="26"/>
              </w:rPr>
            </w:pPr>
          </w:p>
          <w:p w14:paraId="69BE3CA1" w14:textId="77777777" w:rsidR="00836482" w:rsidRDefault="007A3A39">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Trần Hồng Hà</w:t>
            </w:r>
          </w:p>
          <w:p w14:paraId="4228D65D" w14:textId="77777777" w:rsidR="00836482" w:rsidRDefault="00836482">
            <w:pPr>
              <w:jc w:val="center"/>
              <w:rPr>
                <w:rFonts w:ascii="Times New Roman" w:eastAsia="Times New Roman" w:hAnsi="Times New Roman" w:cs="Times New Roman"/>
                <w:b/>
                <w:bCs/>
              </w:rPr>
            </w:pPr>
          </w:p>
        </w:tc>
      </w:tr>
    </w:tbl>
    <w:p w14:paraId="2DCCCD6E" w14:textId="77777777" w:rsidR="00836482" w:rsidRDefault="00836482">
      <w:pPr>
        <w:spacing w:before="120" w:after="120" w:line="240" w:lineRule="auto"/>
        <w:ind w:firstLine="720"/>
        <w:jc w:val="both"/>
        <w:rPr>
          <w:rFonts w:ascii="Times New Roman" w:eastAsia="Times New Roman" w:hAnsi="Times New Roman" w:cs="Times New Roman"/>
          <w:sz w:val="28"/>
          <w:szCs w:val="28"/>
        </w:rPr>
      </w:pPr>
    </w:p>
    <w:sectPr w:rsidR="00836482" w:rsidSect="00B65CD5">
      <w:headerReference w:type="default" r:id="rId7"/>
      <w:pgSz w:w="11907" w:h="16840" w:code="9"/>
      <w:pgMar w:top="1418" w:right="1134" w:bottom="1134" w:left="1985"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0AC05C" w14:textId="77777777" w:rsidR="00BA20FA" w:rsidRDefault="00BA20FA">
      <w:pPr>
        <w:spacing w:after="0" w:line="240" w:lineRule="auto"/>
      </w:pPr>
      <w:r>
        <w:separator/>
      </w:r>
    </w:p>
  </w:endnote>
  <w:endnote w:type="continuationSeparator" w:id="0">
    <w:p w14:paraId="5EDB3CD3" w14:textId="77777777" w:rsidR="00BA20FA" w:rsidRDefault="00BA2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embedRegular r:id="rId1" w:fontKey="{686D01E5-E39C-4CDA-AE85-D598485F5A85}"/>
    <w:embedBold r:id="rId2" w:fontKey="{9B8DDB6C-5500-46F7-ABE3-973E222F7F1F}"/>
    <w:embedItalic r:id="rId3" w:fontKey="{DF79A724-5FE4-4CD7-884B-C5BDFF44E61C}"/>
    <w:embedBoldItalic r:id="rId4" w:fontKey="{8217FB87-D52B-4F99-90F4-3287819603FB}"/>
  </w:font>
  <w:font w:name="Play">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embedRegular r:id="rId5" w:fontKey="{C79A8143-2D3D-4C0B-B309-24A638A16B24}"/>
    <w:embedBold r:id="rId6" w:fontKey="{C0E31397-E6D9-4A38-8E3F-463BF0CB1C1C}"/>
    <w:embedItalic r:id="rId7" w:fontKey="{66C6B8ED-DEAB-49E7-8704-76CDD22D7C16}"/>
    <w:embedBoldItalic r:id="rId8" w:fontKey="{45934E51-18EE-4A1D-99D5-586F368FB165}"/>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9" w:fontKey="{27F5B33B-2DA7-417A-9F18-643A2A61F7F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0" w:fontKey="{95ED1CD5-AD79-4B76-A785-31E2DC162ED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0F2420" w14:textId="77777777" w:rsidR="00BA20FA" w:rsidRDefault="00BA20FA">
      <w:pPr>
        <w:spacing w:after="0" w:line="240" w:lineRule="auto"/>
      </w:pPr>
      <w:r>
        <w:separator/>
      </w:r>
    </w:p>
  </w:footnote>
  <w:footnote w:type="continuationSeparator" w:id="0">
    <w:p w14:paraId="52E3D4B7" w14:textId="77777777" w:rsidR="00BA20FA" w:rsidRDefault="00BA20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FE5D9E" w14:textId="77777777" w:rsidR="00836482" w:rsidRPr="00B65CD5" w:rsidRDefault="007A3A39">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8"/>
      </w:rPr>
    </w:pPr>
    <w:r w:rsidRPr="00B65CD5">
      <w:rPr>
        <w:rFonts w:ascii="Times New Roman" w:eastAsia="Times New Roman" w:hAnsi="Times New Roman" w:cs="Times New Roman"/>
        <w:color w:val="000000"/>
        <w:sz w:val="26"/>
        <w:szCs w:val="28"/>
      </w:rPr>
      <w:fldChar w:fldCharType="begin"/>
    </w:r>
    <w:r w:rsidRPr="00B65CD5">
      <w:rPr>
        <w:rFonts w:ascii="Times New Roman" w:eastAsia="Times New Roman" w:hAnsi="Times New Roman" w:cs="Times New Roman"/>
        <w:color w:val="000000"/>
        <w:sz w:val="26"/>
        <w:szCs w:val="28"/>
      </w:rPr>
      <w:instrText>PAGE</w:instrText>
    </w:r>
    <w:r w:rsidRPr="00B65CD5">
      <w:rPr>
        <w:rFonts w:ascii="Times New Roman" w:eastAsia="Times New Roman" w:hAnsi="Times New Roman" w:cs="Times New Roman"/>
        <w:color w:val="000000"/>
        <w:sz w:val="26"/>
        <w:szCs w:val="28"/>
      </w:rPr>
      <w:fldChar w:fldCharType="separate"/>
    </w:r>
    <w:r w:rsidR="00D31037" w:rsidRPr="00B65CD5">
      <w:rPr>
        <w:rFonts w:ascii="Times New Roman" w:eastAsia="Times New Roman" w:hAnsi="Times New Roman" w:cs="Times New Roman"/>
        <w:noProof/>
        <w:color w:val="000000"/>
        <w:sz w:val="26"/>
        <w:szCs w:val="28"/>
      </w:rPr>
      <w:t>4</w:t>
    </w:r>
    <w:r w:rsidRPr="00B65CD5">
      <w:rPr>
        <w:rFonts w:ascii="Times New Roman" w:eastAsia="Times New Roman" w:hAnsi="Times New Roman" w:cs="Times New Roman"/>
        <w:color w:val="000000"/>
        <w:sz w:val="26"/>
        <w:szCs w:val="28"/>
      </w:rPr>
      <w:fldChar w:fldCharType="end"/>
    </w:r>
  </w:p>
  <w:p w14:paraId="655A3F87" w14:textId="77777777" w:rsidR="00836482" w:rsidRDefault="00836482">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41425D"/>
    <w:multiLevelType w:val="hybridMultilevel"/>
    <w:tmpl w:val="3678E9F8"/>
    <w:lvl w:ilvl="0" w:tplc="4B5C8294">
      <w:start w:val="1"/>
      <w:numFmt w:val="decimal"/>
      <w:lvlText w:val="%1."/>
      <w:lvlJc w:val="left"/>
      <w:pPr>
        <w:ind w:left="1065" w:hanging="360"/>
      </w:pPr>
      <w:rPr>
        <w:rFonts w:hint="default"/>
        <w:b w:val="0"/>
        <w:bCs/>
      </w:rPr>
    </w:lvl>
    <w:lvl w:ilvl="1" w:tplc="0AAAA01E" w:tentative="1">
      <w:start w:val="1"/>
      <w:numFmt w:val="lowerLetter"/>
      <w:lvlText w:val="%2."/>
      <w:lvlJc w:val="left"/>
      <w:pPr>
        <w:ind w:left="1785" w:hanging="360"/>
      </w:pPr>
    </w:lvl>
    <w:lvl w:ilvl="2" w:tplc="362A6304" w:tentative="1">
      <w:start w:val="1"/>
      <w:numFmt w:val="lowerRoman"/>
      <w:lvlText w:val="%3."/>
      <w:lvlJc w:val="right"/>
      <w:pPr>
        <w:ind w:left="2505" w:hanging="180"/>
      </w:pPr>
    </w:lvl>
    <w:lvl w:ilvl="3" w:tplc="27600288" w:tentative="1">
      <w:start w:val="1"/>
      <w:numFmt w:val="decimal"/>
      <w:lvlText w:val="%4."/>
      <w:lvlJc w:val="left"/>
      <w:pPr>
        <w:ind w:left="3225" w:hanging="360"/>
      </w:pPr>
    </w:lvl>
    <w:lvl w:ilvl="4" w:tplc="56EE53FC" w:tentative="1">
      <w:start w:val="1"/>
      <w:numFmt w:val="lowerLetter"/>
      <w:lvlText w:val="%5."/>
      <w:lvlJc w:val="left"/>
      <w:pPr>
        <w:ind w:left="3945" w:hanging="360"/>
      </w:pPr>
    </w:lvl>
    <w:lvl w:ilvl="5" w:tplc="42D08492" w:tentative="1">
      <w:start w:val="1"/>
      <w:numFmt w:val="lowerRoman"/>
      <w:lvlText w:val="%6."/>
      <w:lvlJc w:val="right"/>
      <w:pPr>
        <w:ind w:left="4665" w:hanging="180"/>
      </w:pPr>
    </w:lvl>
    <w:lvl w:ilvl="6" w:tplc="4C8CFE3E" w:tentative="1">
      <w:start w:val="1"/>
      <w:numFmt w:val="decimal"/>
      <w:lvlText w:val="%7."/>
      <w:lvlJc w:val="left"/>
      <w:pPr>
        <w:ind w:left="5385" w:hanging="360"/>
      </w:pPr>
    </w:lvl>
    <w:lvl w:ilvl="7" w:tplc="45E0159A" w:tentative="1">
      <w:start w:val="1"/>
      <w:numFmt w:val="lowerLetter"/>
      <w:lvlText w:val="%8."/>
      <w:lvlJc w:val="left"/>
      <w:pPr>
        <w:ind w:left="6105" w:hanging="360"/>
      </w:pPr>
    </w:lvl>
    <w:lvl w:ilvl="8" w:tplc="35F20702" w:tentative="1">
      <w:start w:val="1"/>
      <w:numFmt w:val="lowerRoman"/>
      <w:lvlText w:val="%9."/>
      <w:lvlJc w:val="right"/>
      <w:pPr>
        <w:ind w:left="6825" w:hanging="180"/>
      </w:pPr>
    </w:lvl>
  </w:abstractNum>
  <w:abstractNum w:abstractNumId="1" w15:restartNumberingAfterBreak="0">
    <w:nsid w:val="3BA607F7"/>
    <w:multiLevelType w:val="hybridMultilevel"/>
    <w:tmpl w:val="62D4CCBA"/>
    <w:lvl w:ilvl="0" w:tplc="761A2E64">
      <w:start w:val="1"/>
      <w:numFmt w:val="decimal"/>
      <w:lvlText w:val="%1."/>
      <w:lvlJc w:val="left"/>
      <w:pPr>
        <w:ind w:left="1080" w:hanging="360"/>
      </w:pPr>
      <w:rPr>
        <w:rFonts w:hint="default"/>
      </w:rPr>
    </w:lvl>
    <w:lvl w:ilvl="1" w:tplc="FFE80CCE" w:tentative="1">
      <w:start w:val="1"/>
      <w:numFmt w:val="lowerLetter"/>
      <w:lvlText w:val="%2."/>
      <w:lvlJc w:val="left"/>
      <w:pPr>
        <w:ind w:left="1800" w:hanging="360"/>
      </w:pPr>
    </w:lvl>
    <w:lvl w:ilvl="2" w:tplc="79CABEA2" w:tentative="1">
      <w:start w:val="1"/>
      <w:numFmt w:val="lowerRoman"/>
      <w:lvlText w:val="%3."/>
      <w:lvlJc w:val="right"/>
      <w:pPr>
        <w:ind w:left="2520" w:hanging="180"/>
      </w:pPr>
    </w:lvl>
    <w:lvl w:ilvl="3" w:tplc="FA04224E" w:tentative="1">
      <w:start w:val="1"/>
      <w:numFmt w:val="decimal"/>
      <w:lvlText w:val="%4."/>
      <w:lvlJc w:val="left"/>
      <w:pPr>
        <w:ind w:left="3240" w:hanging="360"/>
      </w:pPr>
    </w:lvl>
    <w:lvl w:ilvl="4" w:tplc="6A78F7F8" w:tentative="1">
      <w:start w:val="1"/>
      <w:numFmt w:val="lowerLetter"/>
      <w:lvlText w:val="%5."/>
      <w:lvlJc w:val="left"/>
      <w:pPr>
        <w:ind w:left="3960" w:hanging="360"/>
      </w:pPr>
    </w:lvl>
    <w:lvl w:ilvl="5" w:tplc="9F4E0CA0" w:tentative="1">
      <w:start w:val="1"/>
      <w:numFmt w:val="lowerRoman"/>
      <w:lvlText w:val="%6."/>
      <w:lvlJc w:val="right"/>
      <w:pPr>
        <w:ind w:left="4680" w:hanging="180"/>
      </w:pPr>
    </w:lvl>
    <w:lvl w:ilvl="6" w:tplc="90243AD4" w:tentative="1">
      <w:start w:val="1"/>
      <w:numFmt w:val="decimal"/>
      <w:lvlText w:val="%7."/>
      <w:lvlJc w:val="left"/>
      <w:pPr>
        <w:ind w:left="5400" w:hanging="360"/>
      </w:pPr>
    </w:lvl>
    <w:lvl w:ilvl="7" w:tplc="315C0800" w:tentative="1">
      <w:start w:val="1"/>
      <w:numFmt w:val="lowerLetter"/>
      <w:lvlText w:val="%8."/>
      <w:lvlJc w:val="left"/>
      <w:pPr>
        <w:ind w:left="6120" w:hanging="360"/>
      </w:pPr>
    </w:lvl>
    <w:lvl w:ilvl="8" w:tplc="450A1244"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26E8"/>
    <w:rsid w:val="00000D61"/>
    <w:rsid w:val="00030871"/>
    <w:rsid w:val="00076B32"/>
    <w:rsid w:val="000B6123"/>
    <w:rsid w:val="000E0437"/>
    <w:rsid w:val="000E3BCB"/>
    <w:rsid w:val="0010309C"/>
    <w:rsid w:val="00191390"/>
    <w:rsid w:val="001C294B"/>
    <w:rsid w:val="001D3CF8"/>
    <w:rsid w:val="001D6857"/>
    <w:rsid w:val="001E4DA1"/>
    <w:rsid w:val="002157DE"/>
    <w:rsid w:val="00260534"/>
    <w:rsid w:val="0026376D"/>
    <w:rsid w:val="00264B57"/>
    <w:rsid w:val="002F7064"/>
    <w:rsid w:val="0030513B"/>
    <w:rsid w:val="003203BC"/>
    <w:rsid w:val="00327A75"/>
    <w:rsid w:val="00337AA3"/>
    <w:rsid w:val="00387B8C"/>
    <w:rsid w:val="00390138"/>
    <w:rsid w:val="0039589B"/>
    <w:rsid w:val="00400D2D"/>
    <w:rsid w:val="00447FE9"/>
    <w:rsid w:val="00455592"/>
    <w:rsid w:val="004A3121"/>
    <w:rsid w:val="004C2E79"/>
    <w:rsid w:val="004E10A8"/>
    <w:rsid w:val="004E1F3A"/>
    <w:rsid w:val="0053021B"/>
    <w:rsid w:val="00533E0F"/>
    <w:rsid w:val="005854E8"/>
    <w:rsid w:val="005C5DC2"/>
    <w:rsid w:val="005D5322"/>
    <w:rsid w:val="0061657A"/>
    <w:rsid w:val="0067333D"/>
    <w:rsid w:val="00687744"/>
    <w:rsid w:val="00692B6B"/>
    <w:rsid w:val="00692E2E"/>
    <w:rsid w:val="007168F0"/>
    <w:rsid w:val="007502B9"/>
    <w:rsid w:val="00786085"/>
    <w:rsid w:val="007953BB"/>
    <w:rsid w:val="007A3A39"/>
    <w:rsid w:val="007B1E5D"/>
    <w:rsid w:val="007B4995"/>
    <w:rsid w:val="00801427"/>
    <w:rsid w:val="0083555A"/>
    <w:rsid w:val="00836482"/>
    <w:rsid w:val="0085275A"/>
    <w:rsid w:val="008833C6"/>
    <w:rsid w:val="008B22F0"/>
    <w:rsid w:val="008F5E2D"/>
    <w:rsid w:val="00942741"/>
    <w:rsid w:val="00957214"/>
    <w:rsid w:val="00961126"/>
    <w:rsid w:val="00977B67"/>
    <w:rsid w:val="0099482B"/>
    <w:rsid w:val="00997561"/>
    <w:rsid w:val="009B5331"/>
    <w:rsid w:val="009B5C1F"/>
    <w:rsid w:val="009C3E05"/>
    <w:rsid w:val="009E43C2"/>
    <w:rsid w:val="00A04A12"/>
    <w:rsid w:val="00A16047"/>
    <w:rsid w:val="00A341F1"/>
    <w:rsid w:val="00A43B51"/>
    <w:rsid w:val="00A456DA"/>
    <w:rsid w:val="00A45E3B"/>
    <w:rsid w:val="00A90779"/>
    <w:rsid w:val="00A9616A"/>
    <w:rsid w:val="00AC1E7D"/>
    <w:rsid w:val="00AE2DFC"/>
    <w:rsid w:val="00B223F0"/>
    <w:rsid w:val="00B33474"/>
    <w:rsid w:val="00B41D26"/>
    <w:rsid w:val="00B65CD5"/>
    <w:rsid w:val="00B673A0"/>
    <w:rsid w:val="00B72820"/>
    <w:rsid w:val="00B7747D"/>
    <w:rsid w:val="00BA20FA"/>
    <w:rsid w:val="00BB250B"/>
    <w:rsid w:val="00BD6DEF"/>
    <w:rsid w:val="00C81171"/>
    <w:rsid w:val="00C96F42"/>
    <w:rsid w:val="00CA25A9"/>
    <w:rsid w:val="00CA40BB"/>
    <w:rsid w:val="00CC52D2"/>
    <w:rsid w:val="00CF26E8"/>
    <w:rsid w:val="00D20C47"/>
    <w:rsid w:val="00D31037"/>
    <w:rsid w:val="00E97D0A"/>
    <w:rsid w:val="00ED620D"/>
    <w:rsid w:val="00F03604"/>
    <w:rsid w:val="00F1183C"/>
    <w:rsid w:val="00F13BD1"/>
    <w:rsid w:val="00F2106C"/>
    <w:rsid w:val="00F3225B"/>
    <w:rsid w:val="00F4467A"/>
    <w:rsid w:val="00F608AA"/>
    <w:rsid w:val="00F64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CC036"/>
  <w15:docId w15:val="{55917F14-11B5-4B48-8264-57B62C1F3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Aptos"/>
        <w:sz w:val="24"/>
        <w:szCs w:val="24"/>
        <w:lang w:val="en-US" w:eastAsia="en-US" w:bidi="ar-SA"/>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99"/>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F81BD"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1F497D" w:themeColor="text2"/>
      <w:sz w:val="18"/>
      <w:szCs w:val="18"/>
    </w:rPr>
  </w:style>
  <w:style w:type="table" w:customStyle="1" w:styleId="TableNormal0">
    <w:name w:val="TableNormal"/>
    <w:uiPriority w:val="99"/>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paragraph" w:styleId="Subtitle">
    <w:name w:val="Subtitle"/>
    <w:basedOn w:val="Normal"/>
    <w:next w:val="Normal"/>
    <w:link w:val="SubtitleChar"/>
    <w:uiPriority w:val="11"/>
    <w:qFormat/>
    <w:rPr>
      <w:color w:val="595959"/>
      <w:sz w:val="28"/>
      <w:szCs w:val="28"/>
    </w:rPr>
  </w:style>
  <w:style w:type="table" w:customStyle="1" w:styleId="A">
    <w:name w:val="A"/>
    <w:basedOn w:val="TableNormal0"/>
    <w:uiPriority w:val="99"/>
    <w:tblPr>
      <w:tblStyleRowBandSize w:val="1"/>
      <w:tblStyleColBandSize w:val="1"/>
      <w:tblCellMar>
        <w:top w:w="0" w:type="dxa"/>
        <w:bottom w:w="0" w:type="dxa"/>
      </w:tblCellMar>
    </w:tblPr>
  </w:style>
  <w:style w:type="table" w:customStyle="1" w:styleId="A0">
    <w:name w:val="A0"/>
    <w:basedOn w:val="TableNormal0"/>
    <w:uiPriority w:val="99"/>
    <w:pPr>
      <w:spacing w:after="0" w:line="240" w:lineRule="auto"/>
    </w:pPr>
    <w:tblPr>
      <w:tblStyleRowBandSize w:val="1"/>
      <w:tblStyleColBandSize w:val="1"/>
      <w:tblCellMar>
        <w:top w:w="0" w:type="dxa"/>
        <w:left w:w="108" w:type="dxa"/>
        <w:bottom w:w="0" w:type="dxa"/>
        <w:right w:w="108" w:type="dxa"/>
      </w:tblCellMar>
    </w:tblPr>
  </w:style>
  <w:style w:type="paragraph" w:styleId="Revision">
    <w:name w:val="Revision"/>
    <w:hidden/>
    <w:uiPriority w:val="99"/>
    <w:semiHidden/>
    <w:pPr>
      <w:spacing w:after="0" w:line="240" w:lineRule="auto"/>
    </w:p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4328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74B7CB-835D-4F4C-BFC7-0DF8F97C19D1}"/>
</file>

<file path=customXml/itemProps2.xml><?xml version="1.0" encoding="utf-8"?>
<ds:datastoreItem xmlns:ds="http://schemas.openxmlformats.org/officeDocument/2006/customXml" ds:itemID="{4665BA93-423F-4C3C-905F-6A7BF8FBE093}"/>
</file>

<file path=customXml/itemProps3.xml><?xml version="1.0" encoding="utf-8"?>
<ds:datastoreItem xmlns:ds="http://schemas.openxmlformats.org/officeDocument/2006/customXml" ds:itemID="{690B8195-3C3B-4989-99D2-C3F80AB50013}"/>
</file>

<file path=docProps/app.xml><?xml version="1.0" encoding="utf-8"?>
<Properties xmlns="http://schemas.openxmlformats.org/officeDocument/2006/extended-properties" xmlns:vt="http://schemas.openxmlformats.org/officeDocument/2006/docPropsVTypes">
  <Template>Normal</Template>
  <TotalTime>5</TotalTime>
  <Pages>4</Pages>
  <Words>1096</Words>
  <Characters>6250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user1</cp:lastModifiedBy>
  <cp:revision>4</cp:revision>
  <cp:lastPrinted>2026-03-20T08:57:00Z</cp:lastPrinted>
  <dcterms:created xsi:type="dcterms:W3CDTF">2026-03-20T08:57:00Z</dcterms:created>
  <dcterms:modified xsi:type="dcterms:W3CDTF">2026-03-20T12:20:00Z</dcterms:modified>
</cp:coreProperties>
</file>