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70B7" w:rsidRDefault="006170B7" w:rsidP="006170B7">
      <w:pPr>
        <w:spacing w:before="120" w:after="280" w:afterAutospacing="1"/>
        <w:jc w:val="center"/>
      </w:pPr>
      <w:bookmarkStart w:id="0" w:name="chuong_pl_4"/>
      <w:r>
        <w:rPr>
          <w:b/>
          <w:bCs/>
        </w:rPr>
        <w:t>PHỤ LỤC III</w:t>
      </w:r>
      <w:bookmarkEnd w:id="0"/>
    </w:p>
    <w:p w:rsidR="006170B7" w:rsidRDefault="006170B7" w:rsidP="006170B7">
      <w:pPr>
        <w:spacing w:before="120" w:after="280" w:afterAutospacing="1"/>
        <w:jc w:val="center"/>
      </w:pPr>
      <w:bookmarkStart w:id="1" w:name="chuong_pl_4_name"/>
      <w:r>
        <w:t>KHUNG CẤP ĐỘ XÁC ĐỊNH YÊU CẦU VỀ NĂNG LỰC ĐỐI VỚI VỊ TRÍ VIỆC LÀM CÔNG CHỨC NGHIỆP VỤ CHUYÊN NGÀNH VĂN HÓA, GIA ĐÌNH, THỂ DỤC, THỂ THAO VÀ DU LỊCH</w:t>
      </w:r>
      <w:bookmarkEnd w:id="1"/>
      <w:r>
        <w:br/>
      </w:r>
      <w:r>
        <w:rPr>
          <w:i/>
          <w:iCs/>
        </w:rPr>
        <w:t>(Kèm theo Thông tư số 06/2023/TT-BVHTTDL ngày 15 tháng 05 năm 2023 của Bộ trưởng Bộ Văn hóa, Thể thao và Du lịch)</w:t>
      </w:r>
    </w:p>
    <w:p w:rsidR="006170B7" w:rsidRDefault="006170B7" w:rsidP="006170B7">
      <w:pPr>
        <w:spacing w:before="120" w:after="280" w:afterAutospacing="1"/>
      </w:pPr>
      <w:r>
        <w:rPr>
          <w:b/>
          <w:bCs/>
        </w:rPr>
        <w:t>I. NHÓM NĂNG LỰC CHUNG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7"/>
        <w:gridCol w:w="1171"/>
        <w:gridCol w:w="1773"/>
        <w:gridCol w:w="1448"/>
        <w:gridCol w:w="1123"/>
        <w:gridCol w:w="1079"/>
        <w:gridCol w:w="1032"/>
        <w:gridCol w:w="1267"/>
      </w:tblGrid>
      <w:tr w:rsidR="006170B7" w:rsidTr="002F2F5A">
        <w:tc>
          <w:tcPr>
            <w:tcW w:w="234"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rPr>
                <w:b/>
                <w:bCs/>
              </w:rPr>
              <w:t>Cấp</w:t>
            </w:r>
            <w:r>
              <w:t xml:space="preserve"> </w:t>
            </w:r>
            <w:r>
              <w:rPr>
                <w:b/>
                <w:bCs/>
              </w:rPr>
              <w:t>độ</w:t>
            </w:r>
          </w:p>
        </w:tc>
        <w:tc>
          <w:tcPr>
            <w:tcW w:w="628"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rPr>
                <w:b/>
                <w:bCs/>
              </w:rPr>
              <w:t>Đạo đức và</w:t>
            </w:r>
            <w:r>
              <w:t xml:space="preserve"> </w:t>
            </w:r>
            <w:r>
              <w:rPr>
                <w:b/>
                <w:bCs/>
              </w:rPr>
              <w:t>bản lĩnh</w:t>
            </w:r>
          </w:p>
        </w:tc>
        <w:tc>
          <w:tcPr>
            <w:tcW w:w="950"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rPr>
                <w:b/>
                <w:bCs/>
              </w:rPr>
              <w:t>Tổ chức thực hiện</w:t>
            </w:r>
            <w:r>
              <w:t xml:space="preserve"> </w:t>
            </w:r>
            <w:r>
              <w:rPr>
                <w:b/>
                <w:bCs/>
              </w:rPr>
              <w:t>công việc</w:t>
            </w:r>
          </w:p>
        </w:tc>
        <w:tc>
          <w:tcPr>
            <w:tcW w:w="776"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rPr>
                <w:b/>
                <w:bCs/>
              </w:rPr>
              <w:t>Soạn thảo và ban hành văn bản</w:t>
            </w:r>
          </w:p>
        </w:tc>
        <w:tc>
          <w:tcPr>
            <w:tcW w:w="60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rPr>
                <w:b/>
                <w:bCs/>
              </w:rPr>
              <w:t>Giao tiếp</w:t>
            </w:r>
            <w:r>
              <w:t xml:space="preserve"> </w:t>
            </w:r>
            <w:r>
              <w:rPr>
                <w:b/>
                <w:bCs/>
              </w:rPr>
              <w:t>ứng xử</w:t>
            </w:r>
          </w:p>
        </w:tc>
        <w:tc>
          <w:tcPr>
            <w:tcW w:w="578"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rPr>
                <w:b/>
                <w:bCs/>
              </w:rPr>
              <w:t>Quan hệ phối hợp</w:t>
            </w:r>
          </w:p>
        </w:tc>
        <w:tc>
          <w:tcPr>
            <w:tcW w:w="553"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rPr>
                <w:b/>
                <w:bCs/>
              </w:rPr>
              <w:t>Sử dụng ngoại ngữ</w:t>
            </w:r>
          </w:p>
        </w:tc>
        <w:tc>
          <w:tcPr>
            <w:tcW w:w="679"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rPr>
                <w:b/>
                <w:bCs/>
              </w:rPr>
              <w:t>Sử dụng công</w:t>
            </w:r>
            <w:r>
              <w:t xml:space="preserve"> </w:t>
            </w:r>
            <w:r>
              <w:rPr>
                <w:b/>
                <w:bCs/>
              </w:rPr>
              <w:t>nghệ thông tin</w:t>
            </w:r>
          </w:p>
        </w:tc>
      </w:tr>
      <w:tr w:rsidR="006170B7" w:rsidTr="002F2F5A">
        <w:tblPrEx>
          <w:tblBorders>
            <w:top w:val="none" w:sz="0" w:space="0" w:color="auto"/>
            <w:bottom w:val="none" w:sz="0" w:space="0" w:color="auto"/>
            <w:insideH w:val="none" w:sz="0" w:space="0" w:color="auto"/>
            <w:insideV w:val="none" w:sz="0" w:space="0" w:color="auto"/>
          </w:tblBorders>
        </w:tblPrEx>
        <w:trPr>
          <w:trHeight w:val="1742"/>
        </w:trPr>
        <w:tc>
          <w:tcPr>
            <w:tcW w:w="234" w:type="pct"/>
            <w:tcBorders>
              <w:top w:val="nil"/>
              <w:left w:val="single" w:sz="8" w:space="0" w:color="000000"/>
              <w:bottom w:val="nil"/>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t>5</w:t>
            </w:r>
          </w:p>
        </w:tc>
        <w:tc>
          <w:tcPr>
            <w:tcW w:w="628" w:type="pct"/>
            <w:tcBorders>
              <w:top w:val="nil"/>
              <w:left w:val="nil"/>
              <w:bottom w:val="nil"/>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Tạo dựng văn hóa dẫn dắt việc thực hiện đạo đức và bản lĩnh.</w:t>
            </w:r>
          </w:p>
        </w:tc>
        <w:tc>
          <w:tcPr>
            <w:tcW w:w="950" w:type="pct"/>
            <w:tcBorders>
              <w:top w:val="nil"/>
              <w:left w:val="nil"/>
              <w:bottom w:val="nil"/>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Đưa ra các định hướng chiến lược.</w:t>
            </w:r>
          </w:p>
        </w:tc>
        <w:tc>
          <w:tcPr>
            <w:tcW w:w="776" w:type="pct"/>
            <w:tcBorders>
              <w:top w:val="nil"/>
              <w:left w:val="nil"/>
              <w:bottom w:val="nil"/>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Phân tích, đánh giá, phản biện, hoạch định chính sách.</w:t>
            </w:r>
          </w:p>
        </w:tc>
        <w:tc>
          <w:tcPr>
            <w:tcW w:w="602" w:type="pct"/>
            <w:tcBorders>
              <w:top w:val="nil"/>
              <w:left w:val="nil"/>
              <w:bottom w:val="nil"/>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Giao tiếp tốt về vấn đề mang tính chiến lược.</w:t>
            </w:r>
          </w:p>
        </w:tc>
        <w:tc>
          <w:tcPr>
            <w:tcW w:w="578" w:type="pct"/>
            <w:tcBorders>
              <w:top w:val="nil"/>
              <w:left w:val="nil"/>
              <w:bottom w:val="nil"/>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Thiết lập các định hướng quan hệ đối tác chiến lược.</w:t>
            </w:r>
          </w:p>
        </w:tc>
        <w:tc>
          <w:tcPr>
            <w:tcW w:w="553" w:type="pct"/>
            <w:tcBorders>
              <w:top w:val="nil"/>
              <w:left w:val="nil"/>
              <w:bottom w:val="nil"/>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Sử dụng thành thạo ngôn ngữ.</w:t>
            </w:r>
          </w:p>
        </w:tc>
        <w:tc>
          <w:tcPr>
            <w:tcW w:w="679" w:type="pct"/>
            <w:tcBorders>
              <w:top w:val="nil"/>
              <w:left w:val="nil"/>
              <w:bottom w:val="nil"/>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Am hiểu về công nghệ thông tin và có khả năng lập trình phần mềm chuyên ngành.</w:t>
            </w:r>
          </w:p>
        </w:tc>
      </w:tr>
      <w:tr w:rsidR="006170B7" w:rsidTr="002F2F5A">
        <w:tblPrEx>
          <w:tblBorders>
            <w:top w:val="none" w:sz="0" w:space="0" w:color="auto"/>
            <w:bottom w:val="none" w:sz="0" w:space="0" w:color="auto"/>
            <w:insideH w:val="none" w:sz="0" w:space="0" w:color="auto"/>
            <w:insideV w:val="none" w:sz="0" w:space="0" w:color="auto"/>
          </w:tblBorders>
        </w:tblPrEx>
        <w:tc>
          <w:tcPr>
            <w:tcW w:w="234" w:type="pct"/>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t>4</w:t>
            </w:r>
          </w:p>
        </w:tc>
        <w:tc>
          <w:tcPr>
            <w:tcW w:w="628"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Chủ động, trách nhiệm cao với công việc; hướng dẫn, kiểm tra việc thực hiện.</w:t>
            </w:r>
          </w:p>
        </w:tc>
        <w:tc>
          <w:tcPr>
            <w:tcW w:w="950"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Nhận biết trước và thích ứng với yêu cầu mới của công việc; phát huy nguồn lực bên trong và bên ngoài để có giải pháp đảm bảo chất lượng công việc.</w:t>
            </w:r>
          </w:p>
        </w:tc>
        <w:tc>
          <w:tcPr>
            <w:tcW w:w="776"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Hiểu biết về vai trò, tác động xã hội của chính sách; xây dựng khung pháp lý hỗ trợ việc thực thi chính sách.</w:t>
            </w:r>
          </w:p>
        </w:tc>
        <w:tc>
          <w:tcPr>
            <w:tcW w:w="602"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Giao tiếp tốt trong và ngoài cơ quan, đơn vị.</w:t>
            </w:r>
          </w:p>
        </w:tc>
        <w:tc>
          <w:tcPr>
            <w:tcW w:w="578"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Thiết lập mạng lưới quan hệ ở nhiều cấp.</w:t>
            </w:r>
          </w:p>
        </w:tc>
        <w:tc>
          <w:tcPr>
            <w:tcW w:w="553"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Giao tiếp trôi chảy, linh hoạt.</w:t>
            </w:r>
          </w:p>
        </w:tc>
        <w:tc>
          <w:tcPr>
            <w:tcW w:w="679" w:type="pct"/>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Am hiểu về công nghệ thông tin và sử dụng được nhiều công cụ ở trình độ cao.</w:t>
            </w:r>
          </w:p>
        </w:tc>
      </w:tr>
      <w:tr w:rsidR="006170B7" w:rsidTr="002F2F5A">
        <w:tblPrEx>
          <w:tblBorders>
            <w:top w:val="none" w:sz="0" w:space="0" w:color="auto"/>
            <w:bottom w:val="none" w:sz="0" w:space="0" w:color="auto"/>
            <w:insideH w:val="none" w:sz="0" w:space="0" w:color="auto"/>
            <w:insideV w:val="none" w:sz="0" w:space="0" w:color="auto"/>
          </w:tblBorders>
        </w:tblPrEx>
        <w:tc>
          <w:tcPr>
            <w:tcW w:w="23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t>3</w:t>
            </w:r>
          </w:p>
        </w:tc>
        <w:tc>
          <w:tcPr>
            <w:tcW w:w="62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Trách nhiệm cao với công việc được giao, gương mẫu trong thực hiện.</w:t>
            </w:r>
          </w:p>
        </w:tc>
        <w:tc>
          <w:tcPr>
            <w:tcW w:w="95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Đề xuất điều chỉnh thủ tục, quy trình làm việc… kịp thời để đáp ứng tốt hơn nhu cầu của cơ quan, địa phương.</w:t>
            </w:r>
          </w:p>
        </w:tc>
        <w:tc>
          <w:tcPr>
            <w:tcW w:w="7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Phân tích, đánh giá, đề xuất chính sách phù hợp với chiến lược, định hướng dài hạn của cơ quan, đơn vị, địa phương.</w:t>
            </w:r>
          </w:p>
        </w:tc>
        <w:tc>
          <w:tcPr>
            <w:tcW w:w="60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Giao tiếp tốt với tổ chức trong nội bộ cơ quan, đơn vị.</w:t>
            </w:r>
          </w:p>
        </w:tc>
        <w:tc>
          <w:tcPr>
            <w:tcW w:w="57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Tìm kiếm cơ hội xây dựng và mở rộng mạng lưới quan hệ.</w:t>
            </w:r>
          </w:p>
        </w:tc>
        <w:tc>
          <w:tcPr>
            <w:tcW w:w="55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Trao đổi, giải thích được những thông tin phức tạp.</w:t>
            </w:r>
          </w:p>
        </w:tc>
        <w:tc>
          <w:tcPr>
            <w:tcW w:w="6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Hiểu biết cơ bản về công nghệ thông tin và sử dụng một số phần mềm nâng cao, quản trị cơ sở dữ liệu.</w:t>
            </w:r>
          </w:p>
        </w:tc>
      </w:tr>
      <w:tr w:rsidR="006170B7" w:rsidTr="002F2F5A">
        <w:tblPrEx>
          <w:tblBorders>
            <w:top w:val="none" w:sz="0" w:space="0" w:color="auto"/>
            <w:bottom w:val="none" w:sz="0" w:space="0" w:color="auto"/>
            <w:insideH w:val="none" w:sz="0" w:space="0" w:color="auto"/>
            <w:insideV w:val="none" w:sz="0" w:space="0" w:color="auto"/>
          </w:tblBorders>
        </w:tblPrEx>
        <w:tc>
          <w:tcPr>
            <w:tcW w:w="23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lastRenderedPageBreak/>
              <w:t>2</w:t>
            </w:r>
          </w:p>
        </w:tc>
        <w:tc>
          <w:tcPr>
            <w:tcW w:w="62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Tự nhận trách nhiệm với công việc được giao, chuẩn mực trong thực hiện.</w:t>
            </w:r>
          </w:p>
        </w:tc>
        <w:tc>
          <w:tcPr>
            <w:tcW w:w="95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Linh hoạt trong tổ chức thực hiện công việc nhằm đảm bảo các tiêu chuẩn chất lượng đã thống nhất.</w:t>
            </w:r>
          </w:p>
        </w:tc>
        <w:tc>
          <w:tcPr>
            <w:tcW w:w="7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Nắm vững các quy định và vai trò, tác động của hệ thống văn bản của Đảng, văn bản pháp quy và văn bản hành chính của cơ quan có thẩm quyền.</w:t>
            </w:r>
          </w:p>
        </w:tc>
        <w:tc>
          <w:tcPr>
            <w:tcW w:w="60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Thúc đẩy giao tiếp hai chiều.</w:t>
            </w:r>
          </w:p>
        </w:tc>
        <w:tc>
          <w:tcPr>
            <w:tcW w:w="57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Thiết lập được mạng lưới quan hệ tốt trong nội bộ.</w:t>
            </w:r>
          </w:p>
        </w:tc>
        <w:tc>
          <w:tcPr>
            <w:tcW w:w="55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Trao đổi, trình bày thông tin ngắn gọn.</w:t>
            </w:r>
          </w:p>
        </w:tc>
        <w:tc>
          <w:tcPr>
            <w:tcW w:w="6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Hiểu biết cơ bản về máy tính và sử dụng một số phần mềm nâng cao.</w:t>
            </w:r>
          </w:p>
        </w:tc>
      </w:tr>
      <w:tr w:rsidR="006170B7" w:rsidTr="002F2F5A">
        <w:tblPrEx>
          <w:tblBorders>
            <w:top w:val="none" w:sz="0" w:space="0" w:color="auto"/>
            <w:bottom w:val="none" w:sz="0" w:space="0" w:color="auto"/>
            <w:insideH w:val="none" w:sz="0" w:space="0" w:color="auto"/>
            <w:insideV w:val="none" w:sz="0" w:space="0" w:color="auto"/>
          </w:tblBorders>
        </w:tblPrEx>
        <w:tc>
          <w:tcPr>
            <w:tcW w:w="234" w:type="pct"/>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t>1</w:t>
            </w:r>
          </w:p>
        </w:tc>
        <w:tc>
          <w:tcPr>
            <w:tcW w:w="62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Trách nhiệm với công việc được giao, chuẩn mực trong thực hiện.</w:t>
            </w:r>
          </w:p>
        </w:tc>
        <w:tc>
          <w:tcPr>
            <w:tcW w:w="950"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Tổ chức thực hiện công việc theo tiêu chuẩn chất lượng, quy trình có sẵn.</w:t>
            </w:r>
          </w:p>
        </w:tc>
        <w:tc>
          <w:tcPr>
            <w:tcW w:w="776"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Nắm được các quy định về văn bản của Đảng, văn bản pháp quy và văn bản hành chính để áp dụng vào công việc chuyên môn.</w:t>
            </w:r>
          </w:p>
        </w:tc>
        <w:tc>
          <w:tcPr>
            <w:tcW w:w="602"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Nghe và trình bày thông tin một cách rõ ràng.</w:t>
            </w:r>
          </w:p>
        </w:tc>
        <w:tc>
          <w:tcPr>
            <w:tcW w:w="578"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Tạo mối quan hệ tốt, chủ động phối hợp với đồng nghiệp trong công việc.</w:t>
            </w:r>
          </w:p>
        </w:tc>
        <w:tc>
          <w:tcPr>
            <w:tcW w:w="553"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Giao tiếp cơ bản.</w:t>
            </w:r>
          </w:p>
        </w:tc>
        <w:tc>
          <w:tcPr>
            <w:tcW w:w="679" w:type="pct"/>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6170B7" w:rsidRDefault="006170B7" w:rsidP="002F2F5A">
            <w:pPr>
              <w:spacing w:before="120"/>
            </w:pPr>
            <w:r>
              <w:t>Hiểu biết và sử dụng máy tính và một số phần mềm cơ bản.</w:t>
            </w:r>
          </w:p>
        </w:tc>
      </w:tr>
    </w:tbl>
    <w:p w:rsidR="006170B7" w:rsidRDefault="006170B7" w:rsidP="006170B7">
      <w:pPr>
        <w:spacing w:before="120" w:after="280" w:afterAutospacing="1"/>
      </w:pPr>
      <w:r>
        <w:rPr>
          <w:b/>
          <w:bCs/>
          <w:i/>
          <w:iCs/>
        </w:rPr>
        <w:t xml:space="preserve">Ghi chú: </w:t>
      </w:r>
      <w:r>
        <w:t>Cấp độ được xác định từ cao xuống thấp, tương ứng từ 5 đến 1.</w:t>
      </w:r>
    </w:p>
    <w:p w:rsidR="006170B7" w:rsidRDefault="006170B7" w:rsidP="006170B7">
      <w:pPr>
        <w:pStyle w:val="Heading1"/>
        <w:spacing w:before="120" w:after="0"/>
      </w:pPr>
      <w:r>
        <w:rPr>
          <w:sz w:val="20"/>
        </w:rPr>
        <w:t>II. NHÓM NĂNG LỰC CHUYÊN MÔN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7"/>
        <w:gridCol w:w="1967"/>
        <w:gridCol w:w="2165"/>
        <w:gridCol w:w="1448"/>
        <w:gridCol w:w="1470"/>
        <w:gridCol w:w="1843"/>
      </w:tblGrid>
      <w:tr w:rsidR="006170B7" w:rsidTr="002F2F5A">
        <w:tc>
          <w:tcPr>
            <w:tcW w:w="23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rPr>
                <w:b/>
                <w:bCs/>
              </w:rPr>
              <w:t>Cấp</w:t>
            </w:r>
            <w:r>
              <w:t xml:space="preserve"> </w:t>
            </w:r>
            <w:r>
              <w:rPr>
                <w:b/>
                <w:bCs/>
              </w:rPr>
              <w:t>độ</w:t>
            </w:r>
          </w:p>
        </w:tc>
        <w:tc>
          <w:tcPr>
            <w:tcW w:w="105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rPr>
                <w:b/>
                <w:bCs/>
              </w:rPr>
              <w:t>Tham mưu xây dựng văn bản</w:t>
            </w:r>
          </w:p>
        </w:tc>
        <w:tc>
          <w:tcPr>
            <w:tcW w:w="116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rPr>
                <w:b/>
                <w:bCs/>
              </w:rPr>
              <w:t>Hướng dẫn thực hiện văn bản</w:t>
            </w:r>
          </w:p>
        </w:tc>
        <w:tc>
          <w:tcPr>
            <w:tcW w:w="77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rPr>
                <w:b/>
                <w:bCs/>
              </w:rPr>
              <w:t>Kiểm tra thực hiện văn bản</w:t>
            </w:r>
          </w:p>
        </w:tc>
        <w:tc>
          <w:tcPr>
            <w:tcW w:w="78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rPr>
                <w:b/>
                <w:bCs/>
              </w:rPr>
              <w:t>Thẩm định, góp ý văn bản</w:t>
            </w:r>
          </w:p>
        </w:tc>
        <w:tc>
          <w:tcPr>
            <w:tcW w:w="98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rPr>
                <w:b/>
                <w:bCs/>
              </w:rPr>
              <w:t>Thực hiện hoạt động chuyên môn, nghiệp vụ</w:t>
            </w:r>
          </w:p>
        </w:tc>
      </w:tr>
      <w:tr w:rsidR="006170B7" w:rsidTr="002F2F5A">
        <w:tblPrEx>
          <w:tblBorders>
            <w:top w:val="none" w:sz="0" w:space="0" w:color="auto"/>
            <w:bottom w:val="none" w:sz="0" w:space="0" w:color="auto"/>
            <w:insideH w:val="none" w:sz="0" w:space="0" w:color="auto"/>
            <w:insideV w:val="none" w:sz="0" w:space="0" w:color="auto"/>
          </w:tblBorders>
        </w:tblPrEx>
        <w:tc>
          <w:tcPr>
            <w:tcW w:w="23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t>5</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Chủ trì nghiên cứu, xây dựng chiến lược, quy hoạch, kế hoạch, chính sách và văn bản của hệ thống chính trị hoặc của ngành, lĩnh vực công tác được phân công.</w:t>
            </w:r>
          </w:p>
        </w:tc>
        <w:tc>
          <w:tcPr>
            <w:tcW w:w="11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after="280" w:afterAutospacing="1"/>
            </w:pPr>
            <w:r>
              <w:t>- Chủ trì xây dựng hướng dẫn triển khai thực hiện văn bản về chuyên môn, nghiệp vụ của ngành, lĩnh vực công tác được phân công.</w:t>
            </w:r>
          </w:p>
          <w:p w:rsidR="006170B7" w:rsidRDefault="006170B7" w:rsidP="002F2F5A">
            <w:pPr>
              <w:spacing w:before="120"/>
            </w:pPr>
            <w:r>
              <w:t>- Chủ trì xây dựng giáo trình, tài liệu, chuyên đề giảng dạy; tham gia giảng dạy các lớp đào tạo, bồi dưỡng chuyên môn, nghiệp vụ cho cán bộ, công chức.</w:t>
            </w:r>
          </w:p>
        </w:tc>
        <w:tc>
          <w:tcPr>
            <w:tcW w:w="7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 xml:space="preserve">Chủ trì tổ chức kiểm tra, phân tích đánh giá, báo cáo tổng kết việc thực hiện các văn bản thuộc lĩnh vực công tác được phân công; đề xuất chủ trương, biện pháp để thực hiện các quy định hoặc quyết định </w:t>
            </w:r>
            <w:r>
              <w:lastRenderedPageBreak/>
              <w:t>quản lý đạt kết quả.</w:t>
            </w:r>
          </w:p>
        </w:tc>
        <w:tc>
          <w:tcPr>
            <w:tcW w:w="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lastRenderedPageBreak/>
              <w:t>Chủ trì tổ chức thẩm định các văn bản thuộc lĩnh vực công tác được phân công.</w:t>
            </w:r>
          </w:p>
        </w:tc>
        <w:tc>
          <w:tcPr>
            <w:tcW w:w="9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Chủ trì tổ chức triển khai thực hiện các hoạt động chuyên môn, nghiệp vụ theo nhiệm vụ được phân công.</w:t>
            </w:r>
          </w:p>
        </w:tc>
      </w:tr>
      <w:tr w:rsidR="006170B7" w:rsidTr="002F2F5A">
        <w:tblPrEx>
          <w:tblBorders>
            <w:top w:val="none" w:sz="0" w:space="0" w:color="auto"/>
            <w:bottom w:val="none" w:sz="0" w:space="0" w:color="auto"/>
            <w:insideH w:val="none" w:sz="0" w:space="0" w:color="auto"/>
            <w:insideV w:val="none" w:sz="0" w:space="0" w:color="auto"/>
          </w:tblBorders>
        </w:tblPrEx>
        <w:tc>
          <w:tcPr>
            <w:tcW w:w="23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lastRenderedPageBreak/>
              <w:t>4</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after="280" w:afterAutospacing="1"/>
            </w:pPr>
            <w:r>
              <w:t xml:space="preserve">- Tham gia xây dựng chiến lược, quy hoạch, kế hoạch, chính sách và văn bản của hệ thống chính trị hoặc của ngành, lĩnh vực công tác được phân công. </w:t>
            </w:r>
          </w:p>
          <w:p w:rsidR="006170B7" w:rsidRDefault="006170B7" w:rsidP="002F2F5A">
            <w:pPr>
              <w:spacing w:before="120"/>
            </w:pPr>
            <w:r>
              <w:t>- Chủ trì xây dựng kế hoạch triển khai thực hiện các văn bản thuộc ngành, lĩnh vực công tác được phân công.</w:t>
            </w:r>
          </w:p>
        </w:tc>
        <w:tc>
          <w:tcPr>
            <w:tcW w:w="11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after="280" w:afterAutospacing="1"/>
            </w:pPr>
            <w:r>
              <w:t xml:space="preserve">- Chủ trì xây dựng hướng dẫn triển khai thực hiện văn bản về chuyên môn, nghiệp vụ thuộc lĩnh vực công tác được phân công. </w:t>
            </w:r>
          </w:p>
          <w:p w:rsidR="006170B7" w:rsidRDefault="006170B7" w:rsidP="002F2F5A">
            <w:pPr>
              <w:spacing w:before="120"/>
            </w:pPr>
            <w:r>
              <w:t>- Tham gia giảng dạy các lớp đào tạo, bồi dưỡng chuyên môn, nghiệp vụ cho cán bộ, công chức.</w:t>
            </w:r>
          </w:p>
        </w:tc>
        <w:tc>
          <w:tcPr>
            <w:tcW w:w="7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Chủ trì tổ chức kiểm tra, phân tích đánh giá, báo cáo tổng kết việc thực hiện các văn bản thuộc lĩnh vực công tác được phân công.</w:t>
            </w:r>
          </w:p>
        </w:tc>
        <w:tc>
          <w:tcPr>
            <w:tcW w:w="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Tổ chức thẩm định các văn bản thuộc lĩnh vực công tác được phân công.</w:t>
            </w:r>
          </w:p>
        </w:tc>
        <w:tc>
          <w:tcPr>
            <w:tcW w:w="9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Tham gia tổ chức các hoạt động chuyên môn nghiệp vụ theo nhiệm vụ được phân công.</w:t>
            </w:r>
          </w:p>
        </w:tc>
      </w:tr>
      <w:tr w:rsidR="006170B7" w:rsidTr="002F2F5A">
        <w:tblPrEx>
          <w:tblBorders>
            <w:top w:val="none" w:sz="0" w:space="0" w:color="auto"/>
            <w:bottom w:val="none" w:sz="0" w:space="0" w:color="auto"/>
            <w:insideH w:val="none" w:sz="0" w:space="0" w:color="auto"/>
            <w:insideV w:val="none" w:sz="0" w:space="0" w:color="auto"/>
          </w:tblBorders>
        </w:tblPrEx>
        <w:tc>
          <w:tcPr>
            <w:tcW w:w="23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t>3</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after="280" w:afterAutospacing="1"/>
            </w:pPr>
            <w:r>
              <w:t xml:space="preserve">- Tham gia xây dựng đề án thuộc ngành, lĩnh vực công tác được phân công. </w:t>
            </w:r>
          </w:p>
          <w:p w:rsidR="006170B7" w:rsidRDefault="006170B7" w:rsidP="002F2F5A">
            <w:pPr>
              <w:spacing w:before="120" w:after="280" w:afterAutospacing="1"/>
            </w:pPr>
            <w:r>
              <w:t>- Tham gia xây dựng kế hoạch triển khai thực hiện các văn bản thuộc lĩnh vực công tác được phân công.</w:t>
            </w:r>
          </w:p>
          <w:p w:rsidR="006170B7" w:rsidRDefault="006170B7" w:rsidP="002F2F5A">
            <w:pPr>
              <w:spacing w:before="120"/>
            </w:pPr>
            <w:r>
              <w:t>- Chủ trì xây dựng các văn bản thuộc lĩnh vực công tác được phân công.</w:t>
            </w:r>
          </w:p>
        </w:tc>
        <w:tc>
          <w:tcPr>
            <w:tcW w:w="11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after="280" w:afterAutospacing="1"/>
            </w:pPr>
            <w:r>
              <w:t>- Tham gia xây dựng hướng dẫn triển khai thực hiện các văn bản chuyên môn, nghiệp vụ thuộc lĩnh vực công tác được phân công.</w:t>
            </w:r>
          </w:p>
          <w:p w:rsidR="006170B7" w:rsidRDefault="006170B7" w:rsidP="002F2F5A">
            <w:pPr>
              <w:spacing w:before="120"/>
            </w:pPr>
            <w:r>
              <w:t>- Tham gia hướng dẫn thực hiện chuyên môn, nghiệp vụ cho công chức cùng ngạch hoặc ngạch thấp hơn.</w:t>
            </w:r>
          </w:p>
        </w:tc>
        <w:tc>
          <w:tcPr>
            <w:tcW w:w="7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Tổ chức theo dõi, kiểm tra và báo cáo tình hình thực hiện các văn bản thuộc lĩnh vực công tác được phân công.</w:t>
            </w:r>
          </w:p>
        </w:tc>
        <w:tc>
          <w:tcPr>
            <w:tcW w:w="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Tham gia thẩm định các văn bản thuộc lĩnh vực công tác được phân công.</w:t>
            </w:r>
          </w:p>
        </w:tc>
        <w:tc>
          <w:tcPr>
            <w:tcW w:w="9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Thực hiện các hoạt động chuyên môn, nghiệp vụ theo nhiệm vụ được phân công.</w:t>
            </w:r>
          </w:p>
        </w:tc>
      </w:tr>
      <w:tr w:rsidR="006170B7" w:rsidTr="002F2F5A">
        <w:tblPrEx>
          <w:tblBorders>
            <w:top w:val="none" w:sz="0" w:space="0" w:color="auto"/>
            <w:bottom w:val="none" w:sz="0" w:space="0" w:color="auto"/>
            <w:insideH w:val="none" w:sz="0" w:space="0" w:color="auto"/>
            <w:insideV w:val="none" w:sz="0" w:space="0" w:color="auto"/>
          </w:tblBorders>
        </w:tblPrEx>
        <w:tc>
          <w:tcPr>
            <w:tcW w:w="23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t>2</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after="280" w:afterAutospacing="1"/>
            </w:pPr>
            <w:r>
              <w:t>- Tham gia xây dựng các văn bản thuộc lĩnh vực công tác được phân công.</w:t>
            </w:r>
          </w:p>
          <w:p w:rsidR="006170B7" w:rsidRDefault="006170B7" w:rsidP="002F2F5A">
            <w:pPr>
              <w:spacing w:before="120"/>
            </w:pPr>
            <w:r>
              <w:t>- Soạn thảo các quy định cụ thể, các văn bản thuộc phần việc được phân công.</w:t>
            </w:r>
          </w:p>
        </w:tc>
        <w:tc>
          <w:tcPr>
            <w:tcW w:w="11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Khả năng hướng dẫn thực hiện chuyên môn, nghiệp vụ cho công chức cùng ngạch hoặc ngạch thấp hơn.</w:t>
            </w:r>
          </w:p>
        </w:tc>
        <w:tc>
          <w:tcPr>
            <w:tcW w:w="7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 </w:t>
            </w:r>
          </w:p>
        </w:tc>
        <w:tc>
          <w:tcPr>
            <w:tcW w:w="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Tham gia góp ý văn bản thuộc lĩnh vực công tác được phân công.</w:t>
            </w:r>
          </w:p>
        </w:tc>
        <w:tc>
          <w:tcPr>
            <w:tcW w:w="9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Chủ động phối hợp với các đơn vị liên quan và các công chức khác triển khai công việc, thực hiện đúng thẩm quyền và trách nhiệm được giao.</w:t>
            </w:r>
          </w:p>
        </w:tc>
      </w:tr>
      <w:tr w:rsidR="006170B7" w:rsidTr="002F2F5A">
        <w:tblPrEx>
          <w:tblBorders>
            <w:top w:val="none" w:sz="0" w:space="0" w:color="auto"/>
            <w:bottom w:val="none" w:sz="0" w:space="0" w:color="auto"/>
            <w:insideH w:val="none" w:sz="0" w:space="0" w:color="auto"/>
            <w:insideV w:val="none" w:sz="0" w:space="0" w:color="auto"/>
          </w:tblBorders>
        </w:tblPrEx>
        <w:tc>
          <w:tcPr>
            <w:tcW w:w="23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lastRenderedPageBreak/>
              <w:t>1</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Soạn thảo các văn bản thuộc phần việc được phân công.</w:t>
            </w:r>
          </w:p>
        </w:tc>
        <w:tc>
          <w:tcPr>
            <w:tcW w:w="11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 </w:t>
            </w:r>
          </w:p>
        </w:tc>
        <w:tc>
          <w:tcPr>
            <w:tcW w:w="77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 </w:t>
            </w:r>
          </w:p>
        </w:tc>
        <w:tc>
          <w:tcPr>
            <w:tcW w:w="7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 </w:t>
            </w:r>
          </w:p>
        </w:tc>
        <w:tc>
          <w:tcPr>
            <w:tcW w:w="9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Phối hợp với các đơn vị liên quan và các công chức khác triển khai công việc, thực hiện đúng thẩm quyền và trách nhiệm được giao.</w:t>
            </w:r>
          </w:p>
        </w:tc>
      </w:tr>
    </w:tbl>
    <w:p w:rsidR="006170B7" w:rsidRDefault="006170B7" w:rsidP="006170B7">
      <w:pPr>
        <w:spacing w:before="120" w:after="280" w:afterAutospacing="1"/>
      </w:pPr>
      <w:r>
        <w:rPr>
          <w:b/>
          <w:bCs/>
          <w:i/>
          <w:iCs/>
        </w:rPr>
        <w:t>Ghi chú:</w:t>
      </w:r>
    </w:p>
    <w:p w:rsidR="006170B7" w:rsidRDefault="006170B7" w:rsidP="006170B7">
      <w:pPr>
        <w:spacing w:before="120" w:after="280" w:afterAutospacing="1"/>
      </w:pPr>
      <w:r>
        <w:t>- Cấp độ được xác định từ cao xuống thấp, tương ứng từ 5 đến 1.</w:t>
      </w:r>
    </w:p>
    <w:p w:rsidR="006170B7" w:rsidRDefault="006170B7" w:rsidP="006170B7">
      <w:pPr>
        <w:spacing w:before="120" w:after="280" w:afterAutospacing="1"/>
      </w:pPr>
      <w:r>
        <w:t>- Đối với các ô để trống, đề nghị các cơ quan, tổ chức bổ sung nội dung theo yêu cầu về ngành, lĩnh vực (nếu có)</w:t>
      </w:r>
    </w:p>
    <w:p w:rsidR="006170B7" w:rsidRDefault="006170B7" w:rsidP="006170B7">
      <w:pPr>
        <w:spacing w:before="120" w:after="280" w:afterAutospacing="1"/>
      </w:pPr>
      <w:r>
        <w:t> </w:t>
      </w:r>
    </w:p>
    <w:p w:rsidR="006170B7" w:rsidRDefault="006170B7" w:rsidP="006170B7">
      <w:pPr>
        <w:pStyle w:val="Heading1"/>
        <w:spacing w:before="120" w:after="0"/>
      </w:pPr>
      <w:r>
        <w:rPr>
          <w:sz w:val="20"/>
        </w:rPr>
        <w:t>III. NHÓM NĂNG LỰC QUẢN LÝ</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7"/>
        <w:gridCol w:w="1881"/>
        <w:gridCol w:w="1903"/>
        <w:gridCol w:w="1817"/>
        <w:gridCol w:w="1559"/>
        <w:gridCol w:w="1733"/>
      </w:tblGrid>
      <w:tr w:rsidR="006170B7" w:rsidTr="002F2F5A">
        <w:tc>
          <w:tcPr>
            <w:tcW w:w="23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rPr>
                <w:b/>
                <w:bCs/>
              </w:rPr>
              <w:t>Cấp</w:t>
            </w:r>
            <w:r>
              <w:t xml:space="preserve"> </w:t>
            </w:r>
            <w:r>
              <w:rPr>
                <w:b/>
                <w:bCs/>
              </w:rPr>
              <w:t>độ</w:t>
            </w:r>
          </w:p>
        </w:tc>
        <w:tc>
          <w:tcPr>
            <w:tcW w:w="10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rPr>
                <w:b/>
                <w:bCs/>
              </w:rPr>
              <w:t>Tư duy chiến lược</w:t>
            </w:r>
          </w:p>
        </w:tc>
        <w:tc>
          <w:tcPr>
            <w:tcW w:w="102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rPr>
                <w:b/>
                <w:bCs/>
              </w:rPr>
              <w:t>Quản lý sự thay đổi</w:t>
            </w:r>
          </w:p>
        </w:tc>
        <w:tc>
          <w:tcPr>
            <w:tcW w:w="97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rPr>
                <w:b/>
                <w:bCs/>
              </w:rPr>
              <w:t>Ra quyết định</w:t>
            </w:r>
          </w:p>
        </w:tc>
        <w:tc>
          <w:tcPr>
            <w:tcW w:w="83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rPr>
                <w:b/>
                <w:bCs/>
              </w:rPr>
              <w:t>Quản lý nguồn lực</w:t>
            </w:r>
          </w:p>
        </w:tc>
        <w:tc>
          <w:tcPr>
            <w:tcW w:w="92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rPr>
                <w:b/>
                <w:bCs/>
              </w:rPr>
              <w:t>Phát triển đội ngũ</w:t>
            </w:r>
          </w:p>
        </w:tc>
      </w:tr>
      <w:tr w:rsidR="006170B7" w:rsidTr="002F2F5A">
        <w:tblPrEx>
          <w:tblBorders>
            <w:top w:val="none" w:sz="0" w:space="0" w:color="auto"/>
            <w:bottom w:val="none" w:sz="0" w:space="0" w:color="auto"/>
            <w:insideH w:val="none" w:sz="0" w:space="0" w:color="auto"/>
            <w:insideV w:val="none" w:sz="0" w:space="0" w:color="auto"/>
          </w:tblBorders>
        </w:tblPrEx>
        <w:tc>
          <w:tcPr>
            <w:tcW w:w="23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t>5</w:t>
            </w:r>
          </w:p>
        </w:tc>
        <w:tc>
          <w:tcPr>
            <w:tcW w:w="10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Định hướng mục tiêu, chiến lược phát triển dài hạn cho cơ quan, đơn vị/ ngành, lĩnh vực/ địa phương.</w:t>
            </w:r>
          </w:p>
        </w:tc>
        <w:tc>
          <w:tcPr>
            <w:tcW w:w="10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Nghiên cứu, đề xuất tiến hành những thay đổi, cải tổ cơ bản trong cơ quan, đơn vị.</w:t>
            </w:r>
          </w:p>
        </w:tc>
        <w:tc>
          <w:tcPr>
            <w:tcW w:w="9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Tham mưu, đề xuất quyết định có ảnh hưởng lớn đến uy tín, hoạt động của cơ quan, đơn vị</w:t>
            </w:r>
          </w:p>
        </w:tc>
        <w:tc>
          <w:tcPr>
            <w:tcW w:w="8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Tham gia huy động nguồn lực trong và ngoài cơ quan, đơn vị.</w:t>
            </w:r>
          </w:p>
        </w:tc>
        <w:tc>
          <w:tcPr>
            <w:tcW w:w="9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Tạo môi trường phát triển, hoàn thiện kiến thức, kỹ năng, kinh nghiệm.</w:t>
            </w:r>
          </w:p>
        </w:tc>
      </w:tr>
      <w:tr w:rsidR="006170B7" w:rsidTr="002F2F5A">
        <w:tblPrEx>
          <w:tblBorders>
            <w:top w:val="none" w:sz="0" w:space="0" w:color="auto"/>
            <w:bottom w:val="none" w:sz="0" w:space="0" w:color="auto"/>
            <w:insideH w:val="none" w:sz="0" w:space="0" w:color="auto"/>
            <w:insideV w:val="none" w:sz="0" w:space="0" w:color="auto"/>
          </w:tblBorders>
        </w:tblPrEx>
        <w:tc>
          <w:tcPr>
            <w:tcW w:w="23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t>4</w:t>
            </w:r>
          </w:p>
        </w:tc>
        <w:tc>
          <w:tcPr>
            <w:tcW w:w="10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Định hướng mục tiêu của các lĩnh vực công tác được phân công, góp phần xây dựng chiến lược tổng thể.</w:t>
            </w:r>
          </w:p>
        </w:tc>
        <w:tc>
          <w:tcPr>
            <w:tcW w:w="10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Nghiên cứu, đề xuất thực hiện tiến trình thay đổi trong các lĩnh vực công tác được phân công.</w:t>
            </w:r>
          </w:p>
        </w:tc>
        <w:tc>
          <w:tcPr>
            <w:tcW w:w="9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Tham mưu, đề xuất quyết định khó, phức tạp, không theo chuẩn tắc thuộc quyền hạn, chức năng của lĩnh vực công tác được phân công.</w:t>
            </w:r>
          </w:p>
        </w:tc>
        <w:tc>
          <w:tcPr>
            <w:tcW w:w="8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Phát huy được nguồn lực của lĩnh vực công tác được phân công.</w:t>
            </w:r>
          </w:p>
        </w:tc>
        <w:tc>
          <w:tcPr>
            <w:tcW w:w="9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Tạo cơ hội cho đồng nghiệp phát triển bản thân.</w:t>
            </w:r>
          </w:p>
        </w:tc>
      </w:tr>
      <w:tr w:rsidR="006170B7" w:rsidTr="002F2F5A">
        <w:tblPrEx>
          <w:tblBorders>
            <w:top w:val="none" w:sz="0" w:space="0" w:color="auto"/>
            <w:bottom w:val="none" w:sz="0" w:space="0" w:color="auto"/>
            <w:insideH w:val="none" w:sz="0" w:space="0" w:color="auto"/>
            <w:insideV w:val="none" w:sz="0" w:space="0" w:color="auto"/>
          </w:tblBorders>
        </w:tblPrEx>
        <w:trPr>
          <w:trHeight w:val="1015"/>
        </w:trPr>
        <w:tc>
          <w:tcPr>
            <w:tcW w:w="23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t>3</w:t>
            </w:r>
          </w:p>
        </w:tc>
        <w:tc>
          <w:tcPr>
            <w:tcW w:w="10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Xây dựng được mục tiêu, định hướng cho mảng lĩnh vực công tác được phân công.</w:t>
            </w:r>
          </w:p>
        </w:tc>
        <w:tc>
          <w:tcPr>
            <w:tcW w:w="10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Nghiên cứu, đề xuất thực hiện tiến trình thay đổi trong mảng lĩnh vực công tác được phân công.</w:t>
            </w:r>
          </w:p>
        </w:tc>
        <w:tc>
          <w:tcPr>
            <w:tcW w:w="9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Tham mưu, đề xuất quyết định khó, phức tạp thuộc quyền hạn, chức năng của lĩnh vực công tác được phân công.</w:t>
            </w:r>
          </w:p>
        </w:tc>
        <w:tc>
          <w:tcPr>
            <w:tcW w:w="8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Phát huy được nguồn lực của đơn vị.</w:t>
            </w:r>
          </w:p>
        </w:tc>
        <w:tc>
          <w:tcPr>
            <w:tcW w:w="9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Thúc đẩy học tập liên tục và phát triển.</w:t>
            </w:r>
          </w:p>
        </w:tc>
      </w:tr>
      <w:tr w:rsidR="006170B7" w:rsidTr="002F2F5A">
        <w:tblPrEx>
          <w:tblBorders>
            <w:top w:val="none" w:sz="0" w:space="0" w:color="auto"/>
            <w:bottom w:val="none" w:sz="0" w:space="0" w:color="auto"/>
            <w:insideH w:val="none" w:sz="0" w:space="0" w:color="auto"/>
            <w:insideV w:val="none" w:sz="0" w:space="0" w:color="auto"/>
          </w:tblBorders>
        </w:tblPrEx>
        <w:tc>
          <w:tcPr>
            <w:tcW w:w="23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lastRenderedPageBreak/>
              <w:t>2</w:t>
            </w:r>
          </w:p>
        </w:tc>
        <w:tc>
          <w:tcPr>
            <w:tcW w:w="10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Xây dựng được mục tiêu, kế hoạch công việc cho nhóm/bộ phận.</w:t>
            </w:r>
          </w:p>
        </w:tc>
        <w:tc>
          <w:tcPr>
            <w:tcW w:w="10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Nghiên cứu, đề xuất thực hiện tiến trình thay đổi cho nhóm/bộ phận.</w:t>
            </w:r>
          </w:p>
        </w:tc>
        <w:tc>
          <w:tcPr>
            <w:tcW w:w="9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Tham mưu, đề xuất quyết định thể hiện được các nguyên tắc.</w:t>
            </w:r>
          </w:p>
        </w:tc>
        <w:tc>
          <w:tcPr>
            <w:tcW w:w="8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Phát huy được nguồn lực của nhóm/bộ phận.</w:t>
            </w:r>
          </w:p>
        </w:tc>
        <w:tc>
          <w:tcPr>
            <w:tcW w:w="9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Hỗ trợ việc phát triển, hoàn thiện bản thân.</w:t>
            </w:r>
          </w:p>
        </w:tc>
      </w:tr>
      <w:tr w:rsidR="006170B7" w:rsidTr="002F2F5A">
        <w:tblPrEx>
          <w:tblBorders>
            <w:top w:val="none" w:sz="0" w:space="0" w:color="auto"/>
            <w:bottom w:val="none" w:sz="0" w:space="0" w:color="auto"/>
            <w:insideH w:val="none" w:sz="0" w:space="0" w:color="auto"/>
            <w:insideV w:val="none" w:sz="0" w:space="0" w:color="auto"/>
          </w:tblBorders>
        </w:tblPrEx>
        <w:tc>
          <w:tcPr>
            <w:tcW w:w="23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jc w:val="center"/>
            </w:pPr>
            <w:r>
              <w:t>1</w:t>
            </w:r>
          </w:p>
        </w:tc>
        <w:tc>
          <w:tcPr>
            <w:tcW w:w="10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Xác định được mục tiêu, kế hoạch công việc cho bản thân.</w:t>
            </w:r>
          </w:p>
        </w:tc>
        <w:tc>
          <w:tcPr>
            <w:tcW w:w="10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Nghiên cứu, đề xuất thực hiện tiến trình thay đổi trong công việc.</w:t>
            </w:r>
          </w:p>
        </w:tc>
        <w:tc>
          <w:tcPr>
            <w:tcW w:w="97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Tham mưu, đề xuất quyết định dựa theo nguyên tắc, quy trình có sẵn.</w:t>
            </w:r>
          </w:p>
        </w:tc>
        <w:tc>
          <w:tcPr>
            <w:tcW w:w="8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Thực hiện công việc tiết kiệm, hiệu quả.</w:t>
            </w:r>
          </w:p>
        </w:tc>
        <w:tc>
          <w:tcPr>
            <w:tcW w:w="9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6170B7" w:rsidRDefault="006170B7" w:rsidP="002F2F5A">
            <w:pPr>
              <w:spacing w:before="120"/>
            </w:pPr>
            <w:r>
              <w:t>Chia sẻ kiến thức, chuyên môn với đồng nghiệp.</w:t>
            </w:r>
          </w:p>
        </w:tc>
      </w:tr>
    </w:tbl>
    <w:p w:rsidR="006E2C39" w:rsidRDefault="006170B7">
      <w:r>
        <w:rPr>
          <w:b/>
          <w:bCs/>
          <w:i/>
          <w:iCs/>
        </w:rPr>
        <w:t xml:space="preserve">Ghi chú: </w:t>
      </w:r>
      <w:r>
        <w:t>Cấp độ được xác định từ cao xuống thấp, tương ứng từ 5 đến 1.</w:t>
      </w:r>
      <w:bookmarkStart w:id="2" w:name="_GoBack"/>
      <w:bookmarkEnd w:id="2"/>
    </w:p>
    <w:sectPr w:rsidR="006E2C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0B7"/>
    <w:rsid w:val="00356847"/>
    <w:rsid w:val="0048161D"/>
    <w:rsid w:val="006170B7"/>
    <w:rsid w:val="006E2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B7F7FE-A32B-4314-B33A-744C2F725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70B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70B7"/>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70B7"/>
    <w:rPr>
      <w:rFonts w:ascii="Arial" w:eastAsia="Times New Roman" w:hAnsi="Arial" w:cs="Arial"/>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CE29C4-3F9A-45D1-98BE-A23E2CE8A20B}"/>
</file>

<file path=customXml/itemProps2.xml><?xml version="1.0" encoding="utf-8"?>
<ds:datastoreItem xmlns:ds="http://schemas.openxmlformats.org/officeDocument/2006/customXml" ds:itemID="{BE33DE54-B103-409C-A682-65DBF98A61A8}"/>
</file>

<file path=customXml/itemProps3.xml><?xml version="1.0" encoding="utf-8"?>
<ds:datastoreItem xmlns:ds="http://schemas.openxmlformats.org/officeDocument/2006/customXml" ds:itemID="{17C9FB53-09C6-4803-8AAB-0C38293B1A24}"/>
</file>

<file path=docProps/app.xml><?xml version="1.0" encoding="utf-8"?>
<Properties xmlns="http://schemas.openxmlformats.org/officeDocument/2006/extended-properties" xmlns:vt="http://schemas.openxmlformats.org/officeDocument/2006/docPropsVTypes">
  <Template>Normal</Template>
  <TotalTime>0</TotalTime>
  <Pages>5</Pages>
  <Words>1232</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Huyen-pc</dc:creator>
  <cp:keywords/>
  <dc:description/>
  <cp:lastModifiedBy>Huyen-pc</cp:lastModifiedBy>
  <cp:revision>1</cp:revision>
  <dcterms:created xsi:type="dcterms:W3CDTF">2023-06-12T02:27:00Z</dcterms:created>
  <dcterms:modified xsi:type="dcterms:W3CDTF">2023-06-12T02:27:00Z</dcterms:modified>
</cp:coreProperties>
</file>