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2262D" w14:textId="77777777" w:rsidR="007E686E" w:rsidRPr="00021F26" w:rsidRDefault="007E686E" w:rsidP="007E686E">
      <w:pPr>
        <w:widowControl w:val="0"/>
        <w:autoSpaceDE w:val="0"/>
        <w:autoSpaceDN w:val="0"/>
        <w:adjustRightInd w:val="0"/>
        <w:spacing w:before="120"/>
        <w:jc w:val="center"/>
        <w:rPr>
          <w:rFonts w:ascii="Arial" w:hAnsi="Arial" w:cs="Arial"/>
          <w:b/>
          <w:szCs w:val="28"/>
        </w:rPr>
      </w:pPr>
      <w:bookmarkStart w:id="0" w:name="chuong_pl_5"/>
      <w:r w:rsidRPr="00021F26">
        <w:rPr>
          <w:rFonts w:ascii="Arial" w:hAnsi="Arial" w:cs="Arial"/>
          <w:b/>
          <w:szCs w:val="28"/>
        </w:rPr>
        <w:t>PHỤ LỤC V</w:t>
      </w:r>
      <w:bookmarkEnd w:id="0"/>
    </w:p>
    <w:p w14:paraId="08DF34F6" w14:textId="77777777" w:rsidR="007E686E" w:rsidRPr="00021F26" w:rsidRDefault="007E686E" w:rsidP="007E686E">
      <w:pPr>
        <w:widowControl w:val="0"/>
        <w:autoSpaceDE w:val="0"/>
        <w:autoSpaceDN w:val="0"/>
        <w:adjustRightInd w:val="0"/>
        <w:spacing w:before="120"/>
        <w:jc w:val="center"/>
        <w:rPr>
          <w:rFonts w:ascii="Arial" w:hAnsi="Arial" w:cs="Arial"/>
          <w:i/>
          <w:sz w:val="20"/>
          <w:szCs w:val="26"/>
        </w:rPr>
      </w:pPr>
      <w:bookmarkStart w:id="1" w:name="chuong_pl_5_name"/>
      <w:r w:rsidRPr="00021F26">
        <w:rPr>
          <w:rFonts w:ascii="Arial" w:hAnsi="Arial" w:cs="Arial"/>
          <w:sz w:val="20"/>
          <w:szCs w:val="28"/>
        </w:rPr>
        <w:t>YÊU CẦU KỸ THUẬT CƠ BẢN ĐỐI VỚI BẢNG TIN ĐIỆN TỬ CÔNG CỘNG</w:t>
      </w:r>
      <w:bookmarkEnd w:id="1"/>
      <w:r w:rsidRPr="00021F26">
        <w:rPr>
          <w:rFonts w:ascii="Arial" w:hAnsi="Arial" w:cs="Arial"/>
          <w:sz w:val="20"/>
          <w:szCs w:val="28"/>
        </w:rPr>
        <w:br/>
      </w:r>
      <w:r w:rsidRPr="00021F26">
        <w:rPr>
          <w:rFonts w:ascii="Arial" w:hAnsi="Arial" w:cs="Arial"/>
          <w:i/>
          <w:sz w:val="20"/>
          <w:szCs w:val="26"/>
        </w:rPr>
        <w:t>(Ban hành kèm theo Thông tư số 24/2025/TT-BVHTTDL ngày 30 tháng 12 năm 2025 của Bộ trưởng Bộ Văn hóa, Thể thao và Du lịch)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57"/>
        <w:gridCol w:w="1397"/>
        <w:gridCol w:w="4610"/>
        <w:gridCol w:w="2586"/>
      </w:tblGrid>
      <w:tr w:rsidR="007E686E" w:rsidRPr="00021F26" w14:paraId="796719E8" w14:textId="77777777" w:rsidTr="006C1449">
        <w:tblPrEx>
          <w:tblCellMar>
            <w:top w:w="0" w:type="dxa"/>
            <w:left w:w="0" w:type="dxa"/>
            <w:bottom w:w="0" w:type="dxa"/>
            <w:right w:w="0" w:type="dxa"/>
          </w:tblCellMar>
        </w:tblPrEx>
        <w:tc>
          <w:tcPr>
            <w:tcW w:w="405" w:type="pct"/>
            <w:vAlign w:val="center"/>
          </w:tcPr>
          <w:p w14:paraId="75FF8613" w14:textId="77777777" w:rsidR="007E686E" w:rsidRPr="00021F26" w:rsidRDefault="007E686E"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STT</w:t>
            </w:r>
          </w:p>
        </w:tc>
        <w:tc>
          <w:tcPr>
            <w:tcW w:w="747" w:type="pct"/>
            <w:vAlign w:val="center"/>
          </w:tcPr>
          <w:p w14:paraId="66C77665" w14:textId="77777777" w:rsidR="007E686E" w:rsidRPr="00021F26" w:rsidRDefault="007E686E"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Thành</w:t>
            </w:r>
            <w:r w:rsidRPr="00021F26">
              <w:rPr>
                <w:rFonts w:ascii="Arial" w:hAnsi="Arial" w:cs="Arial"/>
                <w:b/>
                <w:sz w:val="20"/>
              </w:rPr>
              <w:t xml:space="preserve"> </w:t>
            </w:r>
            <w:r w:rsidRPr="00021F26">
              <w:rPr>
                <w:rFonts w:ascii="Arial" w:hAnsi="Arial" w:cs="Arial"/>
                <w:b/>
                <w:sz w:val="20"/>
                <w:szCs w:val="28"/>
              </w:rPr>
              <w:t>phần</w:t>
            </w:r>
          </w:p>
        </w:tc>
        <w:tc>
          <w:tcPr>
            <w:tcW w:w="2465" w:type="pct"/>
            <w:vAlign w:val="center"/>
          </w:tcPr>
          <w:p w14:paraId="0D15E553" w14:textId="77777777" w:rsidR="007E686E" w:rsidRPr="00021F26" w:rsidRDefault="007E686E"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Yêu cầu kỹ thuật</w:t>
            </w:r>
          </w:p>
        </w:tc>
        <w:tc>
          <w:tcPr>
            <w:tcW w:w="1383" w:type="pct"/>
            <w:vAlign w:val="center"/>
          </w:tcPr>
          <w:p w14:paraId="1C0B5275" w14:textId="77777777" w:rsidR="007E686E" w:rsidRPr="00021F26" w:rsidRDefault="007E686E"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Ghi chú</w:t>
            </w:r>
          </w:p>
        </w:tc>
      </w:tr>
      <w:tr w:rsidR="007E686E" w:rsidRPr="00021F26" w14:paraId="72AB2895" w14:textId="77777777" w:rsidTr="006C1449">
        <w:tblPrEx>
          <w:tblCellMar>
            <w:top w:w="0" w:type="dxa"/>
            <w:left w:w="0" w:type="dxa"/>
            <w:bottom w:w="0" w:type="dxa"/>
            <w:right w:w="0" w:type="dxa"/>
          </w:tblCellMar>
        </w:tblPrEx>
        <w:tc>
          <w:tcPr>
            <w:tcW w:w="405" w:type="pct"/>
            <w:vAlign w:val="center"/>
          </w:tcPr>
          <w:p w14:paraId="0359DD75" w14:textId="77777777" w:rsidR="007E686E" w:rsidRPr="00021F26" w:rsidRDefault="007E686E"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1</w:t>
            </w:r>
          </w:p>
        </w:tc>
        <w:tc>
          <w:tcPr>
            <w:tcW w:w="747" w:type="pct"/>
            <w:vAlign w:val="center"/>
          </w:tcPr>
          <w:p w14:paraId="299194DE" w14:textId="77777777" w:rsidR="007E686E" w:rsidRPr="00021F26" w:rsidRDefault="007E686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Màn hình điện tử</w:t>
            </w:r>
          </w:p>
        </w:tc>
        <w:tc>
          <w:tcPr>
            <w:tcW w:w="2465" w:type="pct"/>
            <w:vAlign w:val="center"/>
          </w:tcPr>
          <w:p w14:paraId="5108C770" w14:textId="77777777" w:rsidR="007E686E" w:rsidRPr="00021F26" w:rsidRDefault="007E686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Chủng loại: LED;</w:t>
            </w:r>
          </w:p>
          <w:p w14:paraId="58D7F5C4" w14:textId="77777777" w:rsidR="007E686E" w:rsidRPr="00021F26" w:rsidRDefault="007E686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Khoảng cách điểm ảnh: Tối thiểu 5mm (P5) trở lên;</w:t>
            </w:r>
          </w:p>
          <w:p w14:paraId="6FFC577D" w14:textId="77777777" w:rsidR="007E686E" w:rsidRPr="00021F26" w:rsidRDefault="007E686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Diện tích màn hình điện tử được xác định tùy theo yêu cầu, phù hợp với vị trí lắp đặt và hiệu quả thông tin, tuyên truyền;</w:t>
            </w:r>
          </w:p>
          <w:p w14:paraId="3EB536D8" w14:textId="77777777" w:rsidR="007E686E" w:rsidRPr="00021F26" w:rsidRDefault="007E686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Địa điểm thiết lập phải có đủ điều kiện về không gian vị trí xây dựng, lắp đặt, phát huy được hiệu quả thông tin, tuyên truyền;</w:t>
            </w:r>
          </w:p>
          <w:p w14:paraId="4905CD9E" w14:textId="77777777" w:rsidR="007E686E" w:rsidRPr="00021F26" w:rsidRDefault="007E686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Có khả năng chống nước, chống bụi theo tiêu chuẩn tối thiểu IP65 trở lên.</w:t>
            </w:r>
          </w:p>
        </w:tc>
        <w:tc>
          <w:tcPr>
            <w:tcW w:w="1383" w:type="pct"/>
            <w:vAlign w:val="center"/>
          </w:tcPr>
          <w:p w14:paraId="7EADF55F" w14:textId="77777777" w:rsidR="007E686E" w:rsidRPr="00021F26" w:rsidRDefault="007E686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Tiêu chuẩn IP65 được áp dụng theo Tiêu chuẩn Quốc gia TCVN 4255:2025 (IEC 60529:2013) cấp bảo vệ vỏ ngoài (mã IP)</w:t>
            </w:r>
          </w:p>
        </w:tc>
      </w:tr>
      <w:tr w:rsidR="007E686E" w:rsidRPr="00021F26" w14:paraId="1EEF2DD7" w14:textId="77777777" w:rsidTr="006C1449">
        <w:tblPrEx>
          <w:tblCellMar>
            <w:top w:w="0" w:type="dxa"/>
            <w:left w:w="0" w:type="dxa"/>
            <w:bottom w:w="0" w:type="dxa"/>
            <w:right w:w="0" w:type="dxa"/>
          </w:tblCellMar>
        </w:tblPrEx>
        <w:trPr>
          <w:trHeight w:val="1784"/>
        </w:trPr>
        <w:tc>
          <w:tcPr>
            <w:tcW w:w="405" w:type="pct"/>
            <w:vAlign w:val="center"/>
          </w:tcPr>
          <w:p w14:paraId="2B40CBB3" w14:textId="77777777" w:rsidR="007E686E" w:rsidRPr="00021F26" w:rsidRDefault="007E686E"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w:t>
            </w:r>
          </w:p>
        </w:tc>
        <w:tc>
          <w:tcPr>
            <w:tcW w:w="747" w:type="pct"/>
            <w:vAlign w:val="center"/>
          </w:tcPr>
          <w:p w14:paraId="6FD35755" w14:textId="77777777" w:rsidR="007E686E" w:rsidRPr="00021F26" w:rsidRDefault="007E686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Thiết bị</w:t>
            </w:r>
            <w:r w:rsidRPr="00021F26">
              <w:rPr>
                <w:rFonts w:ascii="Arial" w:hAnsi="Arial" w:cs="Arial"/>
                <w:sz w:val="20"/>
              </w:rPr>
              <w:t xml:space="preserve"> </w:t>
            </w:r>
            <w:r w:rsidRPr="00021F26">
              <w:rPr>
                <w:rFonts w:ascii="Arial" w:hAnsi="Arial" w:cs="Arial"/>
                <w:sz w:val="20"/>
                <w:szCs w:val="28"/>
              </w:rPr>
              <w:t>quản lý,</w:t>
            </w:r>
            <w:r w:rsidRPr="00021F26">
              <w:rPr>
                <w:rFonts w:ascii="Arial" w:hAnsi="Arial" w:cs="Arial"/>
                <w:sz w:val="20"/>
              </w:rPr>
              <w:t xml:space="preserve"> </w:t>
            </w:r>
            <w:r w:rsidRPr="00021F26">
              <w:rPr>
                <w:rFonts w:ascii="Arial" w:hAnsi="Arial" w:cs="Arial"/>
                <w:sz w:val="20"/>
                <w:szCs w:val="28"/>
              </w:rPr>
              <w:t>lưu trữ</w:t>
            </w:r>
            <w:r w:rsidRPr="00021F26">
              <w:rPr>
                <w:rFonts w:ascii="Arial" w:hAnsi="Arial" w:cs="Arial"/>
                <w:sz w:val="20"/>
              </w:rPr>
              <w:t xml:space="preserve"> </w:t>
            </w:r>
            <w:r w:rsidRPr="00021F26">
              <w:rPr>
                <w:rFonts w:ascii="Arial" w:hAnsi="Arial" w:cs="Arial"/>
                <w:sz w:val="20"/>
                <w:szCs w:val="28"/>
              </w:rPr>
              <w:t>thông tin</w:t>
            </w:r>
          </w:p>
        </w:tc>
        <w:tc>
          <w:tcPr>
            <w:tcW w:w="2465" w:type="pct"/>
            <w:vAlign w:val="center"/>
          </w:tcPr>
          <w:p w14:paraId="19CA58C2" w14:textId="77777777" w:rsidR="007E686E" w:rsidRPr="00021F26" w:rsidRDefault="007E686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Loại máy tính thông dụng, có cấu hình tối thiểu cài đặt được các hệ điều hành, lưu trữ các văn bản, hình ảnh, video và cài đặt phần mềm điều khiển bảng tin điện tử công cộng;</w:t>
            </w:r>
          </w:p>
          <w:p w14:paraId="02BBCE24" w14:textId="77777777" w:rsidR="007E686E" w:rsidRPr="00021F26" w:rsidRDefault="007E686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Máy tính có các cổng kết nối tối thiểu: DVI/DisplayPort/HDMI và USB, LAN, Wifi và Bluetooth.</w:t>
            </w:r>
          </w:p>
        </w:tc>
        <w:tc>
          <w:tcPr>
            <w:tcW w:w="1383" w:type="pct"/>
            <w:vAlign w:val="center"/>
          </w:tcPr>
          <w:p w14:paraId="79DFEF60" w14:textId="77777777" w:rsidR="007E686E" w:rsidRPr="00021F26" w:rsidRDefault="007E686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Căn cứ điều kiện thực tế, địa phương có thể trang cấp thiết bị quản lý, lưu trữ thông tin (máy tính) để phù hợp với nhu cầu của địa phương.</w:t>
            </w:r>
          </w:p>
        </w:tc>
      </w:tr>
      <w:tr w:rsidR="007E686E" w:rsidRPr="00021F26" w14:paraId="053B3B7D" w14:textId="77777777" w:rsidTr="006C1449">
        <w:tblPrEx>
          <w:tblCellMar>
            <w:top w:w="0" w:type="dxa"/>
            <w:left w:w="0" w:type="dxa"/>
            <w:bottom w:w="0" w:type="dxa"/>
            <w:right w:w="0" w:type="dxa"/>
          </w:tblCellMar>
        </w:tblPrEx>
        <w:trPr>
          <w:trHeight w:val="1220"/>
        </w:trPr>
        <w:tc>
          <w:tcPr>
            <w:tcW w:w="405" w:type="pct"/>
            <w:vAlign w:val="center"/>
          </w:tcPr>
          <w:p w14:paraId="58BE542A" w14:textId="77777777" w:rsidR="007E686E" w:rsidRPr="00021F26" w:rsidRDefault="007E686E"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3</w:t>
            </w:r>
          </w:p>
        </w:tc>
        <w:tc>
          <w:tcPr>
            <w:tcW w:w="747" w:type="pct"/>
            <w:vAlign w:val="center"/>
          </w:tcPr>
          <w:p w14:paraId="18AFBEE7" w14:textId="77777777" w:rsidR="007E686E" w:rsidRPr="00021F26" w:rsidRDefault="007E686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Bộ điều</w:t>
            </w:r>
            <w:r w:rsidRPr="00021F26">
              <w:rPr>
                <w:rFonts w:ascii="Arial" w:hAnsi="Arial" w:cs="Arial"/>
                <w:sz w:val="20"/>
              </w:rPr>
              <w:t xml:space="preserve"> </w:t>
            </w:r>
            <w:r w:rsidRPr="00021F26">
              <w:rPr>
                <w:rFonts w:ascii="Arial" w:hAnsi="Arial" w:cs="Arial"/>
                <w:sz w:val="20"/>
                <w:szCs w:val="28"/>
              </w:rPr>
              <w:t>khiển</w:t>
            </w:r>
          </w:p>
        </w:tc>
        <w:tc>
          <w:tcPr>
            <w:tcW w:w="2465" w:type="pct"/>
            <w:vAlign w:val="center"/>
          </w:tcPr>
          <w:p w14:paraId="293B701F" w14:textId="77777777" w:rsidR="007E686E" w:rsidRPr="00021F26" w:rsidRDefault="007E686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Có cấu hình tối thiểu lưu trữ được các thông tin, có bộ xử lý hình ảnh và bộ xử lý nội dung;</w:t>
            </w:r>
          </w:p>
          <w:p w14:paraId="684924AF" w14:textId="77777777" w:rsidR="007E686E" w:rsidRPr="00021F26" w:rsidRDefault="007E686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Có các cổng kết nối tối thiểu: HDMI, USB, LAN, Wifi và Bluetooth.</w:t>
            </w:r>
          </w:p>
        </w:tc>
        <w:tc>
          <w:tcPr>
            <w:tcW w:w="1383" w:type="pct"/>
            <w:vAlign w:val="center"/>
          </w:tcPr>
          <w:p w14:paraId="59113C18" w14:textId="77777777" w:rsidR="007E686E" w:rsidRPr="00021F26" w:rsidRDefault="007E686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Trường hợp các thiết bị thuộc danh mục sản phẩm, hàng hóa có khả năng gây mất an toàn thuộc trách nhiệm quản lý của cơ quan có thẩm quyền thực hiện quản lý chất lượng theo quy định tại Thông tư số 29/2025/TT-BKHCN ngày 13/11/2025 của Bộ Khoa học và Công nghệ.</w:t>
            </w:r>
          </w:p>
        </w:tc>
      </w:tr>
      <w:tr w:rsidR="007E686E" w:rsidRPr="00021F26" w14:paraId="68DEDE08" w14:textId="77777777" w:rsidTr="006C1449">
        <w:tblPrEx>
          <w:tblCellMar>
            <w:top w:w="0" w:type="dxa"/>
            <w:left w:w="0" w:type="dxa"/>
            <w:bottom w:w="0" w:type="dxa"/>
            <w:right w:w="0" w:type="dxa"/>
          </w:tblCellMar>
        </w:tblPrEx>
        <w:tc>
          <w:tcPr>
            <w:tcW w:w="405" w:type="pct"/>
            <w:vAlign w:val="center"/>
          </w:tcPr>
          <w:p w14:paraId="4C65EAEC" w14:textId="77777777" w:rsidR="007E686E" w:rsidRPr="00021F26" w:rsidRDefault="007E686E"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4</w:t>
            </w:r>
          </w:p>
        </w:tc>
        <w:tc>
          <w:tcPr>
            <w:tcW w:w="747" w:type="pct"/>
            <w:vAlign w:val="center"/>
          </w:tcPr>
          <w:p w14:paraId="7CF248A1" w14:textId="77777777" w:rsidR="007E686E" w:rsidRPr="00021F26" w:rsidRDefault="007E686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Các thiết bị, vật tư khác</w:t>
            </w:r>
          </w:p>
        </w:tc>
        <w:tc>
          <w:tcPr>
            <w:tcW w:w="2465" w:type="pct"/>
            <w:vAlign w:val="center"/>
          </w:tcPr>
          <w:p w14:paraId="75D95414" w14:textId="77777777" w:rsidR="007E686E" w:rsidRPr="00021F26" w:rsidRDefault="007E686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Trụ đỡ/khung giàn treo màn hình điện tử.</w:t>
            </w:r>
          </w:p>
          <w:p w14:paraId="2D7B6C64" w14:textId="77777777" w:rsidR="007E686E" w:rsidRPr="00021F26" w:rsidRDefault="007E686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Cabin/tủ điện bảo quản ngoài trời chuẩn tối thiểu IP55 trở lên (đối với bảng tin đặt ngoài trời): Kích thước phù hợp với thực tế; có hệ thống làm mát, quạt thông gió; khóa chống trộm.</w:t>
            </w:r>
          </w:p>
          <w:p w14:paraId="72FA0C2C" w14:textId="77777777" w:rsidR="007E686E" w:rsidRPr="00021F26" w:rsidRDefault="007E686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Hệ thống tiếp đất, chống sét (đối với bảng tin đặt ngoài trời).</w:t>
            </w:r>
          </w:p>
          <w:p w14:paraId="7DB1D7A3" w14:textId="77777777" w:rsidR="007E686E" w:rsidRPr="00021F26" w:rsidRDefault="007E686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Các thiết bị, vật tư cần thiết khác phù hợp với nhu cầu của địa phương.</w:t>
            </w:r>
          </w:p>
        </w:tc>
        <w:tc>
          <w:tcPr>
            <w:tcW w:w="1383" w:type="pct"/>
            <w:vAlign w:val="center"/>
          </w:tcPr>
          <w:p w14:paraId="2AAA7889" w14:textId="77777777" w:rsidR="007E686E" w:rsidRPr="00021F26" w:rsidRDefault="007E686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Hệ thống chống sét được áp dụng theo Tiêu chuẩn Quốc gia TCVN 9385:2012 (BS 6651:1999) chống sét cho công trình xây dựng - Hướng dẫn thiết kế, kiểm tra và bảo trì hệ thống.</w:t>
            </w:r>
          </w:p>
        </w:tc>
      </w:tr>
    </w:tbl>
    <w:p w14:paraId="48F8D6EF" w14:textId="77777777" w:rsidR="007E686E" w:rsidRPr="00021F26" w:rsidRDefault="007E686E" w:rsidP="007E686E">
      <w:pPr>
        <w:widowControl w:val="0"/>
        <w:autoSpaceDE w:val="0"/>
        <w:autoSpaceDN w:val="0"/>
        <w:adjustRightInd w:val="0"/>
        <w:spacing w:before="120"/>
        <w:rPr>
          <w:rFonts w:ascii="Arial" w:hAnsi="Arial" w:cs="Arial"/>
          <w:sz w:val="20"/>
          <w:szCs w:val="28"/>
        </w:rPr>
      </w:pPr>
    </w:p>
    <w:p w14:paraId="27534D8C"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86E"/>
    <w:rsid w:val="000D7C9B"/>
    <w:rsid w:val="001A4CE9"/>
    <w:rsid w:val="007E686E"/>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24F1"/>
  <w15:chartTrackingRefBased/>
  <w15:docId w15:val="{40327F44-D968-410C-B773-BDD25ACBF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86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A654EC-2A73-4942-A1F1-0CDD8FE0FD97}"/>
</file>

<file path=customXml/itemProps2.xml><?xml version="1.0" encoding="utf-8"?>
<ds:datastoreItem xmlns:ds="http://schemas.openxmlformats.org/officeDocument/2006/customXml" ds:itemID="{DD64B0AA-0FA6-4D08-97C8-92022656F7AE}"/>
</file>

<file path=customXml/itemProps3.xml><?xml version="1.0" encoding="utf-8"?>
<ds:datastoreItem xmlns:ds="http://schemas.openxmlformats.org/officeDocument/2006/customXml" ds:itemID="{37652727-9DE8-4A2A-91FA-228061C484ED}"/>
</file>

<file path=docProps/app.xml><?xml version="1.0" encoding="utf-8"?>
<Properties xmlns="http://schemas.openxmlformats.org/officeDocument/2006/extended-properties" xmlns:vt="http://schemas.openxmlformats.org/officeDocument/2006/docPropsVTypes">
  <Template>Normal</Template>
  <TotalTime>0</TotalTime>
  <Pages>1</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2026-01-09T02:54:00Z</dcterms:created>
  <dcterms:modified xsi:type="dcterms:W3CDTF">2026-01-09T02:54:00Z</dcterms:modified>
</cp:coreProperties>
</file>