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1E0" w:firstRow="1" w:lastRow="1" w:firstColumn="1" w:lastColumn="1" w:noHBand="0" w:noVBand="0"/>
      </w:tblPr>
      <w:tblGrid>
        <w:gridCol w:w="3412"/>
        <w:gridCol w:w="5614"/>
      </w:tblGrid>
      <w:tr w:rsidR="00C342EA" w14:paraId="3943CAB5" w14:textId="77777777" w:rsidTr="008E6D7E">
        <w:trPr>
          <w:trHeight w:val="510"/>
        </w:trPr>
        <w:tc>
          <w:tcPr>
            <w:tcW w:w="1890" w:type="pct"/>
            <w:shd w:val="clear" w:color="auto" w:fill="auto"/>
          </w:tcPr>
          <w:p w14:paraId="54479B37" w14:textId="77777777" w:rsidR="00C342EA" w:rsidRDefault="00C342EA" w:rsidP="008E6D7E">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QUỐC HỘI</w:t>
            </w:r>
            <w:r>
              <w:rPr>
                <w:rFonts w:ascii="Arial" w:hAnsi="Arial" w:cs="Arial"/>
                <w:b/>
                <w:color w:val="000000"/>
                <w:sz w:val="20"/>
                <w:szCs w:val="20"/>
              </w:rPr>
              <w:br/>
            </w:r>
            <w:r>
              <w:rPr>
                <w:rFonts w:ascii="Arial" w:hAnsi="Arial" w:cs="Arial"/>
                <w:bCs/>
                <w:color w:val="000000"/>
                <w:sz w:val="20"/>
                <w:szCs w:val="20"/>
                <w:vertAlign w:val="superscript"/>
              </w:rPr>
              <w:t>______</w:t>
            </w:r>
          </w:p>
          <w:p w14:paraId="5A1A7C19" w14:textId="77777777" w:rsidR="00C342EA" w:rsidRDefault="00C342EA" w:rsidP="008E6D7E">
            <w:pPr>
              <w:adjustRightInd w:val="0"/>
              <w:snapToGrid w:val="0"/>
              <w:spacing w:after="0" w:line="240" w:lineRule="auto"/>
              <w:jc w:val="center"/>
              <w:rPr>
                <w:rFonts w:ascii="Arial" w:hAnsi="Arial" w:cs="Arial"/>
                <w:b/>
                <w:color w:val="000000"/>
                <w:sz w:val="20"/>
                <w:szCs w:val="20"/>
              </w:rPr>
            </w:pPr>
            <w:r>
              <w:rPr>
                <w:rFonts w:ascii="Arial" w:hAnsi="Arial" w:cs="Arial"/>
                <w:color w:val="000000"/>
                <w:sz w:val="20"/>
                <w:szCs w:val="20"/>
              </w:rPr>
              <w:t>Nghị quyết số: 159/2024/QH15</w:t>
            </w:r>
          </w:p>
        </w:tc>
        <w:tc>
          <w:tcPr>
            <w:tcW w:w="3110" w:type="pct"/>
            <w:shd w:val="clear" w:color="auto" w:fill="auto"/>
          </w:tcPr>
          <w:p w14:paraId="4517B33B" w14:textId="77777777" w:rsidR="00C342EA" w:rsidRDefault="00C342EA" w:rsidP="008E6D7E">
            <w:pPr>
              <w:adjustRightInd w:val="0"/>
              <w:snapToGrid w:val="0"/>
              <w:spacing w:after="0" w:line="240" w:lineRule="auto"/>
              <w:jc w:val="center"/>
              <w:rPr>
                <w:rFonts w:ascii="Arial" w:hAnsi="Arial" w:cs="Arial"/>
                <w:color w:val="000000"/>
                <w:sz w:val="20"/>
                <w:szCs w:val="20"/>
              </w:rPr>
            </w:pPr>
            <w:r>
              <w:rPr>
                <w:rFonts w:ascii="Arial" w:hAnsi="Arial" w:cs="Arial"/>
                <w:b/>
                <w:color w:val="000000"/>
                <w:sz w:val="20"/>
                <w:szCs w:val="20"/>
              </w:rPr>
              <w:t>CỘNG HÒA XÃ HỘI CHỦ NGHĨA VIỆT NAM</w:t>
            </w:r>
            <w:r>
              <w:rPr>
                <w:rFonts w:ascii="Arial" w:hAnsi="Arial" w:cs="Arial"/>
                <w:b/>
                <w:color w:val="000000"/>
                <w:sz w:val="20"/>
                <w:szCs w:val="20"/>
              </w:rPr>
              <w:br/>
              <w:t xml:space="preserve">Độc lập - Tự do - Hạnh phúc </w:t>
            </w:r>
            <w:r>
              <w:rPr>
                <w:rFonts w:ascii="Arial" w:hAnsi="Arial" w:cs="Arial"/>
                <w:b/>
                <w:color w:val="000000"/>
                <w:sz w:val="20"/>
                <w:szCs w:val="20"/>
              </w:rPr>
              <w:br/>
            </w:r>
            <w:r>
              <w:rPr>
                <w:rFonts w:ascii="Arial" w:hAnsi="Arial" w:cs="Arial"/>
                <w:bCs/>
                <w:color w:val="000000"/>
                <w:sz w:val="20"/>
                <w:szCs w:val="20"/>
                <w:vertAlign w:val="superscript"/>
              </w:rPr>
              <w:t>_______________________</w:t>
            </w:r>
          </w:p>
        </w:tc>
      </w:tr>
    </w:tbl>
    <w:p w14:paraId="7813521C" w14:textId="77777777" w:rsidR="00C342EA" w:rsidRPr="00C342EA" w:rsidRDefault="00C342EA" w:rsidP="00C342EA">
      <w:pPr>
        <w:adjustRightInd w:val="0"/>
        <w:snapToGrid w:val="0"/>
        <w:spacing w:after="0" w:line="240" w:lineRule="auto"/>
        <w:rPr>
          <w:color w:val="000000" w:themeColor="text1"/>
          <w:sz w:val="20"/>
          <w:szCs w:val="20"/>
        </w:rPr>
      </w:pPr>
    </w:p>
    <w:p w14:paraId="64B46156" w14:textId="77777777" w:rsidR="00C417E5" w:rsidRDefault="00C417E5" w:rsidP="00C342EA">
      <w:pPr>
        <w:adjustRightInd w:val="0"/>
        <w:snapToGrid w:val="0"/>
        <w:spacing w:after="0" w:line="240" w:lineRule="auto"/>
        <w:jc w:val="center"/>
        <w:rPr>
          <w:color w:val="000000" w:themeColor="text1"/>
          <w:sz w:val="20"/>
          <w:szCs w:val="20"/>
          <w:lang w:val="en-GB"/>
        </w:rPr>
      </w:pPr>
    </w:p>
    <w:p w14:paraId="04ED7C1D" w14:textId="6B959650" w:rsidR="00C342EA" w:rsidRPr="00C342EA" w:rsidRDefault="00C342EA" w:rsidP="00C342EA">
      <w:pPr>
        <w:adjustRightInd w:val="0"/>
        <w:snapToGrid w:val="0"/>
        <w:spacing w:after="0" w:line="240" w:lineRule="auto"/>
        <w:jc w:val="center"/>
        <w:rPr>
          <w:b/>
          <w:bCs/>
          <w:color w:val="000000" w:themeColor="text1"/>
          <w:sz w:val="20"/>
          <w:szCs w:val="20"/>
        </w:rPr>
      </w:pPr>
      <w:r w:rsidRPr="00C342EA">
        <w:rPr>
          <w:b/>
          <w:bCs/>
          <w:color w:val="000000" w:themeColor="text1"/>
          <w:sz w:val="20"/>
          <w:szCs w:val="20"/>
        </w:rPr>
        <w:t>NGHỊ QUYẾT</w:t>
      </w:r>
    </w:p>
    <w:p w14:paraId="25BF274C" w14:textId="77777777" w:rsidR="00C342EA" w:rsidRPr="00C342EA" w:rsidRDefault="00C342EA" w:rsidP="00C342EA">
      <w:pPr>
        <w:adjustRightInd w:val="0"/>
        <w:snapToGrid w:val="0"/>
        <w:spacing w:after="0" w:line="240" w:lineRule="auto"/>
        <w:jc w:val="center"/>
        <w:rPr>
          <w:b/>
          <w:bCs/>
          <w:color w:val="000000" w:themeColor="text1"/>
          <w:sz w:val="20"/>
          <w:szCs w:val="20"/>
        </w:rPr>
      </w:pPr>
      <w:r w:rsidRPr="00C342EA">
        <w:rPr>
          <w:b/>
          <w:bCs/>
          <w:color w:val="000000" w:themeColor="text1"/>
          <w:sz w:val="20"/>
          <w:szCs w:val="20"/>
        </w:rPr>
        <w:t>Về dự toán ngân sách nhà nước năm 2025</w:t>
      </w:r>
    </w:p>
    <w:p w14:paraId="31536261" w14:textId="77777777" w:rsidR="00C342EA" w:rsidRPr="00C342EA" w:rsidRDefault="00C342EA" w:rsidP="00C342EA">
      <w:pPr>
        <w:adjustRightInd w:val="0"/>
        <w:snapToGrid w:val="0"/>
        <w:spacing w:after="0" w:line="240" w:lineRule="auto"/>
        <w:jc w:val="center"/>
        <w:rPr>
          <w:b/>
          <w:bCs/>
          <w:color w:val="000000" w:themeColor="text1"/>
          <w:sz w:val="20"/>
          <w:szCs w:val="20"/>
        </w:rPr>
      </w:pPr>
    </w:p>
    <w:p w14:paraId="66F1FFEC" w14:textId="77777777" w:rsidR="00C342EA" w:rsidRPr="00C342EA" w:rsidRDefault="00C342EA" w:rsidP="00C342EA">
      <w:pPr>
        <w:adjustRightInd w:val="0"/>
        <w:snapToGrid w:val="0"/>
        <w:spacing w:after="0" w:line="240" w:lineRule="auto"/>
        <w:jc w:val="center"/>
        <w:rPr>
          <w:b/>
          <w:bCs/>
          <w:color w:val="000000" w:themeColor="text1"/>
          <w:sz w:val="20"/>
          <w:szCs w:val="20"/>
        </w:rPr>
      </w:pPr>
      <w:r w:rsidRPr="00C342EA">
        <w:rPr>
          <w:b/>
          <w:bCs/>
          <w:color w:val="000000" w:themeColor="text1"/>
          <w:sz w:val="20"/>
          <w:szCs w:val="20"/>
        </w:rPr>
        <w:t>QUỐC HỘI</w:t>
      </w:r>
    </w:p>
    <w:p w14:paraId="6CF3F505" w14:textId="77777777" w:rsidR="00C342EA" w:rsidRPr="00C342EA" w:rsidRDefault="00C342EA" w:rsidP="00C342EA">
      <w:pPr>
        <w:adjustRightInd w:val="0"/>
        <w:snapToGrid w:val="0"/>
        <w:spacing w:after="0" w:line="240" w:lineRule="auto"/>
        <w:rPr>
          <w:color w:val="000000" w:themeColor="text1"/>
          <w:sz w:val="20"/>
          <w:szCs w:val="20"/>
        </w:rPr>
      </w:pPr>
    </w:p>
    <w:p w14:paraId="660BBD6C" w14:textId="77777777" w:rsidR="00C342EA" w:rsidRPr="00C342EA" w:rsidRDefault="00C342EA" w:rsidP="00C342EA">
      <w:pPr>
        <w:adjustRightInd w:val="0"/>
        <w:snapToGrid w:val="0"/>
        <w:spacing w:after="120" w:line="240" w:lineRule="auto"/>
        <w:ind w:firstLine="720"/>
        <w:jc w:val="both"/>
        <w:rPr>
          <w:i/>
          <w:iCs/>
          <w:color w:val="000000" w:themeColor="text1"/>
          <w:sz w:val="20"/>
          <w:szCs w:val="20"/>
        </w:rPr>
      </w:pPr>
      <w:r w:rsidRPr="00C342EA">
        <w:rPr>
          <w:i/>
          <w:iCs/>
          <w:color w:val="000000" w:themeColor="text1"/>
          <w:sz w:val="20"/>
          <w:szCs w:val="20"/>
        </w:rPr>
        <w:t>Căn cứ Hiến pháp nước Cộng hòa xã hội chủ nghĩa Việt Nam;</w:t>
      </w:r>
    </w:p>
    <w:p w14:paraId="6B6EB4C5" w14:textId="77777777" w:rsidR="00C342EA" w:rsidRPr="00C342EA" w:rsidRDefault="00C342EA" w:rsidP="00C342EA">
      <w:pPr>
        <w:adjustRightInd w:val="0"/>
        <w:snapToGrid w:val="0"/>
        <w:spacing w:after="120" w:line="240" w:lineRule="auto"/>
        <w:ind w:firstLine="720"/>
        <w:jc w:val="both"/>
        <w:rPr>
          <w:i/>
          <w:iCs/>
          <w:color w:val="000000" w:themeColor="text1"/>
          <w:sz w:val="20"/>
          <w:szCs w:val="20"/>
        </w:rPr>
      </w:pPr>
      <w:r w:rsidRPr="00C342EA">
        <w:rPr>
          <w:i/>
          <w:iCs/>
          <w:color w:val="000000" w:themeColor="text1"/>
          <w:sz w:val="20"/>
          <w:szCs w:val="20"/>
        </w:rPr>
        <w:t>Căn cứ Luật Ngân sách nhà nước số 83/2015/QH13 đã được sửa đổi, bổ sung một số điều theo Luật số 59/2020/QH14;</w:t>
      </w:r>
    </w:p>
    <w:p w14:paraId="1119CFEC" w14:textId="77777777" w:rsidR="00C342EA" w:rsidRPr="00C342EA" w:rsidRDefault="00C342EA" w:rsidP="00C342EA">
      <w:pPr>
        <w:adjustRightInd w:val="0"/>
        <w:snapToGrid w:val="0"/>
        <w:spacing w:after="0" w:line="240" w:lineRule="auto"/>
        <w:ind w:firstLine="720"/>
        <w:jc w:val="both"/>
        <w:rPr>
          <w:i/>
          <w:iCs/>
          <w:color w:val="000000" w:themeColor="text1"/>
          <w:sz w:val="20"/>
          <w:szCs w:val="20"/>
        </w:rPr>
      </w:pPr>
      <w:r w:rsidRPr="00C342EA">
        <w:rPr>
          <w:i/>
          <w:iCs/>
          <w:color w:val="000000" w:themeColor="text1"/>
          <w:sz w:val="20"/>
          <w:szCs w:val="20"/>
        </w:rPr>
        <w:t>Trên cơ sở xem xét Báo cáo số 40/BC-CP ngày 16 tháng 10 năm 2024, Báo cáo số 652/BC-CP ngày 17 tháng 10 năm 2024, Tờ trình số 682/TTr-CP ngày 19 tháng 10 năm 2024, Tờ trình số 697/TTr-CP ngày 23 tháng 10 năm 2024, Tờ trình số 701/TTr-CP ngày 24 tháng 10 năm 2024 của Chính phủ; Báo cáo thẩm tra số 155/BC-UBTCNS15-m ngày 20 tháng 10 năm 2024, Báo cáo thẩm tra số 2540/BC-UBTCNS15 ngày 20 tháng 10 năm 2024, Báo cáo thẩm tra số 2562/BC-UBTCNS15 ngày 25 tháng 10 năm 2024, Báo cáo thẩm tra số 2563/BC-UBTCNS15 ngày 25 tháng 10 năm 2024 của Ủy ban Tài chính, Ngân sách; Báo cáo tiếp thu, giải trình số 1052/BC-UBTVQH15 ngày 12 tháng 11 năm 2024 của Ủy ban Thường vụ Quốc hội và ý kiến đại biểu Quốc hội,</w:t>
      </w:r>
    </w:p>
    <w:p w14:paraId="264A4902" w14:textId="77777777" w:rsidR="00C342EA" w:rsidRPr="00C342EA" w:rsidRDefault="00C342EA" w:rsidP="00C342EA">
      <w:pPr>
        <w:adjustRightInd w:val="0"/>
        <w:snapToGrid w:val="0"/>
        <w:spacing w:after="0" w:line="240" w:lineRule="auto"/>
        <w:rPr>
          <w:color w:val="000000" w:themeColor="text1"/>
          <w:sz w:val="20"/>
          <w:szCs w:val="20"/>
        </w:rPr>
      </w:pPr>
    </w:p>
    <w:p w14:paraId="0ADF9504" w14:textId="77777777" w:rsidR="00C342EA" w:rsidRPr="00C342EA" w:rsidRDefault="00C342EA" w:rsidP="00C342EA">
      <w:pPr>
        <w:adjustRightInd w:val="0"/>
        <w:snapToGrid w:val="0"/>
        <w:spacing w:after="0" w:line="240" w:lineRule="auto"/>
        <w:jc w:val="center"/>
        <w:rPr>
          <w:b/>
          <w:bCs/>
          <w:color w:val="000000" w:themeColor="text1"/>
          <w:sz w:val="20"/>
          <w:szCs w:val="20"/>
        </w:rPr>
      </w:pPr>
      <w:r w:rsidRPr="00C342EA">
        <w:rPr>
          <w:b/>
          <w:bCs/>
          <w:color w:val="000000" w:themeColor="text1"/>
          <w:sz w:val="20"/>
          <w:szCs w:val="20"/>
        </w:rPr>
        <w:t>QUYẾT NGHỊ:</w:t>
      </w:r>
    </w:p>
    <w:p w14:paraId="3E647246" w14:textId="77777777" w:rsidR="00C342EA" w:rsidRPr="00C342EA" w:rsidRDefault="00C342EA" w:rsidP="00C342EA">
      <w:pPr>
        <w:adjustRightInd w:val="0"/>
        <w:snapToGrid w:val="0"/>
        <w:spacing w:after="0" w:line="240" w:lineRule="auto"/>
        <w:rPr>
          <w:color w:val="000000" w:themeColor="text1"/>
          <w:sz w:val="20"/>
          <w:szCs w:val="20"/>
        </w:rPr>
      </w:pPr>
    </w:p>
    <w:p w14:paraId="2E80CDA2" w14:textId="77777777" w:rsidR="00C342EA" w:rsidRPr="00C342EA" w:rsidRDefault="00C342EA" w:rsidP="00C342EA">
      <w:pPr>
        <w:adjustRightInd w:val="0"/>
        <w:snapToGrid w:val="0"/>
        <w:spacing w:after="120" w:line="240" w:lineRule="auto"/>
        <w:ind w:firstLine="720"/>
        <w:jc w:val="both"/>
        <w:rPr>
          <w:b/>
          <w:bCs/>
          <w:color w:val="000000" w:themeColor="text1"/>
          <w:sz w:val="20"/>
          <w:szCs w:val="20"/>
        </w:rPr>
      </w:pPr>
      <w:r w:rsidRPr="00C342EA">
        <w:rPr>
          <w:b/>
          <w:bCs/>
          <w:color w:val="000000" w:themeColor="text1"/>
          <w:sz w:val="20"/>
          <w:szCs w:val="20"/>
        </w:rPr>
        <w:t>Điều 1. Thông qua dự toán ngân sách nhà nước năm 2025</w:t>
      </w:r>
    </w:p>
    <w:p w14:paraId="1E5D9067"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1. Số thu ngân sách nhà nước là </w:t>
      </w:r>
      <w:r w:rsidRPr="00C342EA">
        <w:rPr>
          <w:b/>
          <w:bCs/>
          <w:color w:val="000000" w:themeColor="text1"/>
          <w:sz w:val="20"/>
          <w:szCs w:val="20"/>
        </w:rPr>
        <w:t>1.966.839 tỷ đồng</w:t>
      </w:r>
      <w:r w:rsidRPr="00C342EA">
        <w:rPr>
          <w:color w:val="000000" w:themeColor="text1"/>
          <w:sz w:val="20"/>
          <w:szCs w:val="20"/>
        </w:rPr>
        <w:t xml:space="preserve"> (một triệu, chín trăm sáu mươi sáu nghìn, tám trăm ba mươi chín tỷ đồng).</w:t>
      </w:r>
    </w:p>
    <w:p w14:paraId="06797D03"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2. Sử dụng </w:t>
      </w:r>
      <w:r w:rsidRPr="00C342EA">
        <w:rPr>
          <w:b/>
          <w:bCs/>
          <w:color w:val="000000" w:themeColor="text1"/>
          <w:sz w:val="20"/>
          <w:szCs w:val="20"/>
        </w:rPr>
        <w:t>60.000 tỷ đồng</w:t>
      </w:r>
      <w:r w:rsidRPr="00C342EA">
        <w:rPr>
          <w:color w:val="000000" w:themeColor="text1"/>
          <w:sz w:val="20"/>
          <w:szCs w:val="20"/>
        </w:rPr>
        <w:t xml:space="preserve"> (sáu mươi nghìn tỷ đồng) nguồn tích lũy cho cải cách tiền lương của ngân sách trung ương và </w:t>
      </w:r>
      <w:r w:rsidRPr="00C342EA">
        <w:rPr>
          <w:b/>
          <w:bCs/>
          <w:color w:val="000000" w:themeColor="text1"/>
          <w:sz w:val="20"/>
          <w:szCs w:val="20"/>
        </w:rPr>
        <w:t>50.619 tỷ đồng</w:t>
      </w:r>
      <w:r w:rsidRPr="00C342EA">
        <w:rPr>
          <w:color w:val="000000" w:themeColor="text1"/>
          <w:sz w:val="20"/>
          <w:szCs w:val="20"/>
        </w:rPr>
        <w:t xml:space="preserve"> (năm mươi nghìn, sáu trăm mười chín tỷ đồng) nguồn cải cách tiền lương của ngân sách địa phương đến hết năm 2024 còn dư chuyển sang bố trí dự toán năm 2025 của các Bộ, cơ quan trung ương và địa phương để thực hiện mức lương cơ sở 2,34 triệu đồng/tháng.</w:t>
      </w:r>
    </w:p>
    <w:p w14:paraId="7DBD9B67"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3. Tổng số chi ngân sách nhà nước là </w:t>
      </w:r>
      <w:r w:rsidRPr="00C342EA">
        <w:rPr>
          <w:b/>
          <w:bCs/>
          <w:color w:val="000000" w:themeColor="text1"/>
          <w:sz w:val="20"/>
          <w:szCs w:val="20"/>
        </w:rPr>
        <w:t>2.548.958 tỷ đồng</w:t>
      </w:r>
      <w:r w:rsidRPr="00C342EA">
        <w:rPr>
          <w:color w:val="000000" w:themeColor="text1"/>
          <w:sz w:val="20"/>
          <w:szCs w:val="20"/>
        </w:rPr>
        <w:t xml:space="preserve"> (hai triệu, năm trăm bốn mươi tám nghìn, chín trăm năm mươi tám tỷ đồng).</w:t>
      </w:r>
    </w:p>
    <w:p w14:paraId="6DFFAAE9"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4. Mức bội chi ngân sách nhà nước là </w:t>
      </w:r>
      <w:r w:rsidRPr="00C342EA">
        <w:rPr>
          <w:b/>
          <w:bCs/>
          <w:color w:val="000000" w:themeColor="text1"/>
          <w:sz w:val="20"/>
          <w:szCs w:val="20"/>
        </w:rPr>
        <w:t>471.500 tỷ đồng</w:t>
      </w:r>
      <w:r w:rsidRPr="00C342EA">
        <w:rPr>
          <w:color w:val="000000" w:themeColor="text1"/>
          <w:sz w:val="20"/>
          <w:szCs w:val="20"/>
        </w:rPr>
        <w:t xml:space="preserve"> (bốn trăm bảy mươi mốt nghìn, năm trăm tỷ đồng), tương đương </w:t>
      </w:r>
      <w:r w:rsidRPr="00C342EA">
        <w:rPr>
          <w:b/>
          <w:bCs/>
          <w:color w:val="000000" w:themeColor="text1"/>
          <w:sz w:val="20"/>
          <w:szCs w:val="20"/>
        </w:rPr>
        <w:t>3,8%</w:t>
      </w:r>
      <w:r w:rsidRPr="00C342EA">
        <w:rPr>
          <w:color w:val="000000" w:themeColor="text1"/>
          <w:sz w:val="20"/>
          <w:szCs w:val="20"/>
        </w:rPr>
        <w:t xml:space="preserve"> tổng sản phẩm trong nước (GDP), gồm: </w:t>
      </w:r>
    </w:p>
    <w:p w14:paraId="044CAD73"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Bội chi ngân sách trung ương </w:t>
      </w:r>
      <w:r w:rsidRPr="00C342EA">
        <w:rPr>
          <w:b/>
          <w:bCs/>
          <w:color w:val="000000" w:themeColor="text1"/>
          <w:sz w:val="20"/>
          <w:szCs w:val="20"/>
        </w:rPr>
        <w:t>là 443.100 tỷ đồng</w:t>
      </w:r>
      <w:r w:rsidRPr="00C342EA">
        <w:rPr>
          <w:color w:val="000000" w:themeColor="text1"/>
          <w:sz w:val="20"/>
          <w:szCs w:val="20"/>
        </w:rPr>
        <w:t xml:space="preserve"> (bốn trăm bốn mươi ba nghìn, một trăm tỷ đồng), tương đương </w:t>
      </w:r>
      <w:r w:rsidRPr="00C342EA">
        <w:rPr>
          <w:b/>
          <w:bCs/>
          <w:color w:val="000000" w:themeColor="text1"/>
          <w:sz w:val="20"/>
          <w:szCs w:val="20"/>
        </w:rPr>
        <w:t>3,6%</w:t>
      </w:r>
      <w:r w:rsidRPr="00C342EA">
        <w:rPr>
          <w:color w:val="000000" w:themeColor="text1"/>
          <w:sz w:val="20"/>
          <w:szCs w:val="20"/>
        </w:rPr>
        <w:t>GDP;</w:t>
      </w:r>
    </w:p>
    <w:p w14:paraId="0CA6D18C"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Bội chi ngân sách địa phương là </w:t>
      </w:r>
      <w:r w:rsidRPr="00C342EA">
        <w:rPr>
          <w:b/>
          <w:bCs/>
          <w:color w:val="000000" w:themeColor="text1"/>
          <w:sz w:val="20"/>
          <w:szCs w:val="20"/>
        </w:rPr>
        <w:t>28.400 tỷ đồng</w:t>
      </w:r>
      <w:r w:rsidRPr="00C342EA">
        <w:rPr>
          <w:color w:val="000000" w:themeColor="text1"/>
          <w:sz w:val="20"/>
          <w:szCs w:val="20"/>
        </w:rPr>
        <w:t xml:space="preserve"> (hai mươi tám nghìn bốn trăm tỷ đồng), tương đương </w:t>
      </w:r>
      <w:r w:rsidRPr="00C342EA">
        <w:rPr>
          <w:b/>
          <w:bCs/>
          <w:color w:val="000000" w:themeColor="text1"/>
          <w:sz w:val="20"/>
          <w:szCs w:val="20"/>
        </w:rPr>
        <w:t>0,2%</w:t>
      </w:r>
      <w:r w:rsidRPr="00C342EA">
        <w:rPr>
          <w:color w:val="000000" w:themeColor="text1"/>
          <w:sz w:val="20"/>
          <w:szCs w:val="20"/>
        </w:rPr>
        <w:t>GDP.</w:t>
      </w:r>
    </w:p>
    <w:p w14:paraId="76C1A73F"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5. Tổng mức vay của ngân sách nhà nước là </w:t>
      </w:r>
      <w:r w:rsidRPr="00C342EA">
        <w:rPr>
          <w:b/>
          <w:bCs/>
          <w:color w:val="000000" w:themeColor="text1"/>
          <w:sz w:val="20"/>
          <w:szCs w:val="20"/>
        </w:rPr>
        <w:t>835.965 tỷ đồng</w:t>
      </w:r>
      <w:r w:rsidRPr="00C342EA">
        <w:rPr>
          <w:color w:val="000000" w:themeColor="text1"/>
          <w:sz w:val="20"/>
          <w:szCs w:val="20"/>
        </w:rPr>
        <w:t xml:space="preserve"> (tám trăm ba mươi lăm nghìn, chín trăm sáu mươi lăm tỷ đồng).</w:t>
      </w:r>
    </w:p>
    <w:p w14:paraId="7E3A0F59" w14:textId="77777777" w:rsidR="00C342EA" w:rsidRPr="00C342EA" w:rsidRDefault="00C342EA" w:rsidP="00C342EA">
      <w:pPr>
        <w:adjustRightInd w:val="0"/>
        <w:snapToGrid w:val="0"/>
        <w:spacing w:after="120" w:line="240" w:lineRule="auto"/>
        <w:jc w:val="center"/>
        <w:rPr>
          <w:i/>
          <w:iCs/>
          <w:color w:val="000000" w:themeColor="text1"/>
          <w:sz w:val="20"/>
          <w:szCs w:val="20"/>
        </w:rPr>
      </w:pPr>
      <w:r w:rsidRPr="00C342EA">
        <w:rPr>
          <w:i/>
          <w:iCs/>
          <w:color w:val="000000" w:themeColor="text1"/>
          <w:sz w:val="20"/>
          <w:szCs w:val="20"/>
        </w:rPr>
        <w:t>(Kèm theo các phụ lục số I, II, III và IV)</w:t>
      </w:r>
    </w:p>
    <w:p w14:paraId="146BC617" w14:textId="77777777" w:rsidR="00C342EA" w:rsidRPr="00C342EA" w:rsidRDefault="00C342EA" w:rsidP="00C342EA">
      <w:pPr>
        <w:adjustRightInd w:val="0"/>
        <w:snapToGrid w:val="0"/>
        <w:spacing w:after="120" w:line="240" w:lineRule="auto"/>
        <w:ind w:firstLine="720"/>
        <w:jc w:val="both"/>
        <w:rPr>
          <w:b/>
          <w:bCs/>
          <w:color w:val="000000" w:themeColor="text1"/>
          <w:sz w:val="20"/>
          <w:szCs w:val="20"/>
        </w:rPr>
      </w:pPr>
      <w:r w:rsidRPr="00C342EA">
        <w:rPr>
          <w:b/>
          <w:bCs/>
          <w:color w:val="000000" w:themeColor="text1"/>
          <w:sz w:val="20"/>
          <w:szCs w:val="20"/>
        </w:rPr>
        <w:t>Điều 2. Về điều hành ngân sách nhà nước năm 2024</w:t>
      </w:r>
    </w:p>
    <w:p w14:paraId="059B2478"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1. Bổ sung dự toán thu ngân sách trung ương năm 2024 nguồn vốn viện trợ không hoàn lại là 21,284 tỷ đồng và bổ sung tương ứng dự toán chi thường xuyên năm 2024 nguồn vốn viện trợ không hoàn lại là 21,284 tỷ đồng cho các Bộ, cơ quan trung ương và địa phương, gồm: (i) Liên hiệp các Tổ chức hữu nghị Việt Nam là 2,115 tỷ đồng chi sự nghiệp quản lý hành chính; (ii) Bộ Giao thông vận tải là 0,567 tỷ đồng chi sự nghiệp giáo dục - đào tạo và dạy nghề; (iii) Ủy ban nhân dân tỉnh Quảng Bình là 18,602 tỷ đồng chi sự nghiệp kinh tế.</w:t>
      </w:r>
    </w:p>
    <w:p w14:paraId="2BD2C758"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 Điều chỉnh dự toán chi thường xuyên nguồn vốn viện trợ không hoàn lại nước ngoài năm 2024 của Bộ Lao động, Thương binh và Xã hội như sau: (i) Giảm 54,004 tỷ đồng chi sự nghiệp kinh tế; (ii) </w:t>
      </w:r>
      <w:r w:rsidRPr="00C342EA">
        <w:rPr>
          <w:color w:val="000000" w:themeColor="text1"/>
          <w:sz w:val="20"/>
          <w:szCs w:val="20"/>
        </w:rPr>
        <w:lastRenderedPageBreak/>
        <w:t>Tăng 40,513 tỷ đồng chi sự nghiệp giáo dục - đào tạo và dạy nghề; (iii) Tăng 12,74 tỷ đồng chi sự nghiệp bảo đảm xã hội; (iv) Tăng 0,751 tỷ đồng chi sự nghiệp khoa học công nghệ.</w:t>
      </w:r>
    </w:p>
    <w:p w14:paraId="503633D7"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2. Điều chỉnh tăng 360,245 tỷ đồng vốn vay lại nước ngoài năm 2024 cho 07 địa phương; đồng thời điều chỉnh giảm 406,035 tỷ đồng dự toán vốn vay lại nước ngoài năm 2024 của 12 địa phương như Tờ trình số 697/TTr-CP ngày 23 tháng 10 năm 2024 của Chính phủ.</w:t>
      </w:r>
    </w:p>
    <w:p w14:paraId="4A6F93C6"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3. Bổ sung dự toán thu phí chứng nhận xuất xứ hàng hóa năm 2024 do Bộ Công Thương tổ chức thu là 118,591 tỷ đồng, trong đó: số nộp ngân sách trung ương năm 2024 là 75,341 tỷ đồng; số thu phí để lại cho Bộ Công Thương là 43,25 tỷ đồng.</w:t>
      </w:r>
    </w:p>
    <w:p w14:paraId="3584F683"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Giao Chính phủ bổ sung dự toán chi cho Bộ Công Thương từ nguồn thu phí chứng nhận xuất xứ hàng hóa để lại năm 2024 là 43,25 tỷ đồng để chi cho nhiệm vụ theo quy định của pháp luật. </w:t>
      </w:r>
    </w:p>
    <w:p w14:paraId="48F1C26D"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4. Dự toán, kế hoạch đầu tư công vốn ngân sách trung ương năm 2025 từ nguồn tăng thu ngân sách trung ương năm 2022</w:t>
      </w:r>
    </w:p>
    <w:p w14:paraId="7DBCAA55"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a) Cho phép chuyển nguồn 56.136,146 tỷ đồng nguồn tăng thu ngân sách trung ương năm 2022 còn lại chưa phân bổ để bố trí dự toán, kế hoạch đầu tư công vốn ngân sách trung ương năm 2025 cho các nhiệm vụ, dự án được Quốc hội cho phép sử dụng dự phòng chung của Kế hoạch đầu tư công trung hạn giai đoạn 2021-2025 tại Nghị quyết số 112/2024/QH15 ngày 18 tháng 01 năm 2024 của Quốc hội, trong đó:</w:t>
      </w:r>
    </w:p>
    <w:p w14:paraId="49DF7DCF"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 Phân bổ 47.601,121 tỷ đồng dự toán, kế hoạch đầu tư công vốn ngân sách trung ương năm 2025 từ nguồn tăng thu ngân sách trung ương năm 2022 cho các Bộ, cơ quan trung ương, địa phương để thực hiện các nhiệm vụ, dự án đã được giao Kế hoạch đầu tư công trung hạn giai đoạn 2021-2025 từ nguồn dự phòng chung theo Báo cáo số 652/BC-CP ngày 17 tháng 10 năm 2024 của Chính phủ. </w:t>
      </w:r>
    </w:p>
    <w:p w14:paraId="1DEA3CA7"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Số vốn còn lại chưa phân bổ là 8.535,025 tỷ đồng, giao Chính phủ báo cáo Ủy ban Thường vụ Quốc hội xem xét, quyết định phân bổ khi đủ thủ tục đầu tư theo quy định của pháp luật.</w:t>
      </w:r>
    </w:p>
    <w:p w14:paraId="3E258CF6"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b) Cho phép kéo dài sang năm 2025 việc thực hiện và giải ngân tối đa 579,306 tỷ đồng kế hoạch vốn từ nguồn tăng thu ngân sách trung ương năm 2022 chưa giải ngân hết để giải quyết đền bù giải phóng mặt bằng (bao gồm cả phần chậm trả) của các dự án mở rộng Quốc lộ 1 đoạn qua tỉnh Nghệ An thuộc nhiệm vụ ngân sách trung ương phát sinh sau khi các dự án này đã quyết toán.</w:t>
      </w:r>
    </w:p>
    <w:p w14:paraId="419D9F58"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5. Dự toán, kế hoạch đầu tư công vốn ngân sách trung ương năm 2025 từ nguồn tăng thu ngân sách trung ương năm 2023</w:t>
      </w:r>
    </w:p>
    <w:p w14:paraId="56F6D4F9"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Cho phép chuyển nguồn 18.220 tỷ đồng nguồn tăng thu ngân sách trung ương năm 2023 còn lại chưa phân bổ để bố trí dự toán, kế hoạch đầu tư công vốn ngân sách trung ương năm 2025 cho các nhiệm vụ, dự án được Quốc hội cho phép sử dụng dự phòng chung của Kế hoạch đầu tư công trung hạn giai đoạn 2021-2025 tại Nghị quyết số 142/2024/QH15 ngày 29 tháng 6 năm 2024 của Quốc hội, trong đó: </w:t>
      </w:r>
    </w:p>
    <w:p w14:paraId="565544C6"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a) Phân bổ 4.900 tỷ đồng dự phòng chung nguồn ngân sách trung ương của Kế hoạch đầu tư công trung hạn giai đoạn 2021-2025 và dự toán, kế hoạch đầu tư công vốn ngân sách trung ương năm 2025 từ nguồn tăng thu ngân sách trung ương năm 2023 cho các Bộ, cơ quan trung ương và địa phương để thực hiện nhiệm vụ, dự án đủ thủ tục đầu tư đã báo cáo Quốc hội tại Kỳ họp thứ 7, Quốc hội khóa XV và tại Báo cáo số 652/BC-CP ngày 17 tháng 10 năm 2024 của Chính phủ.</w:t>
      </w:r>
    </w:p>
    <w:p w14:paraId="203C447C"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b) Số vốn còn lại chưa phân bổ là 13.320 tỷ đồng, giao Chính phủ báo cáo Ủy ban Thường vụ Quốc hội xem xét, quyết định phân bổ khi đủ thủ tục đầu tư theo quy định của pháp luật.</w:t>
      </w:r>
    </w:p>
    <w:p w14:paraId="431C19BF"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6. Phân bổ, kéo dài thời gian thực hiện và giải ngân các dự án thuộc Chương trình phục hồi và phát triển kinh tế - xã hội</w:t>
      </w:r>
    </w:p>
    <w:p w14:paraId="28147FEB"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a) Phân bổ dự toán, kế hoạch đầu tư công vốn ngân sách trung ương năm 2024 là 2.920,7 tỷ đồng từ nguồn tăng thu, cắt giảm, tiết kiệm chi ngân sách trung ương năm 2021 còn dư sau khi thực hiện chính sách hỗ trợ tiền thuê nhà cho người lao động của Chương trình phục hồi và phát triển kinh tế - xã hội cho các Bộ, cơ quan trung ương để thực hiện các dự án đã đủ thủ tục đầu tư theo quy định của pháp luật thuộc Chương trình phục hồi và phát triển kinh tế - xã hội theo Nghị quyết số 43/2022/QH15 và Nghị quyết số 142/2024/QH15 của Quốc hội tại Báo cáo số 652/BC-CP ngày 17 tháng 10 năm 2024 của Chính phủ. </w:t>
      </w:r>
    </w:p>
    <w:p w14:paraId="357C1172"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b) Cho phép kéo dài thời gian thực hiện và giải ngân tối đa 9.204,133 tỷ đồng kế hoạch vốn của Chương trình phục hồi và phát triển kinh tế - xã hội chưa giải ngân hết đến hết ngày 31 tháng 12 </w:t>
      </w:r>
      <w:r w:rsidRPr="00C342EA">
        <w:rPr>
          <w:color w:val="000000" w:themeColor="text1"/>
          <w:sz w:val="20"/>
          <w:szCs w:val="20"/>
        </w:rPr>
        <w:lastRenderedPageBreak/>
        <w:t>năm 2025 của 33 dự án, 02 nhiệm vụ theo danh mục dự án, nhiệm vụ tại Báo cáo số 652/BC-CP ngày 17 tháng 10 năm 2024 của Chính phủ.</w:t>
      </w:r>
    </w:p>
    <w:p w14:paraId="73B6094B"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7. Cho phép sử dụng nguồn cắt giảm, tiết kiệm 5% chi thường xuyên năm 2024 của ngân sách trung ương, ngân sách địa phương để hỗ trợ xóa nhà tạm, nhà dột nát cho hộ nghèo, hộ cận nghèo và hỗ trợ địa phương khác thực hiện nhiệm vụ này trong trường hợp địa phương không sử dụng hết nguồn; thực hiện chuyển nguồn số kinh phí chưa sử dụng hết sang năm 2025. Giao Chính phủ tổ chức triển khai thực hiện.</w:t>
      </w:r>
    </w:p>
    <w:p w14:paraId="298F7C02" w14:textId="77777777" w:rsidR="00C342EA" w:rsidRPr="00C342EA" w:rsidRDefault="00C342EA" w:rsidP="00C342EA">
      <w:pPr>
        <w:adjustRightInd w:val="0"/>
        <w:snapToGrid w:val="0"/>
        <w:spacing w:after="120" w:line="240" w:lineRule="auto"/>
        <w:ind w:firstLine="720"/>
        <w:jc w:val="both"/>
        <w:rPr>
          <w:b/>
          <w:bCs/>
          <w:color w:val="000000" w:themeColor="text1"/>
          <w:sz w:val="20"/>
          <w:szCs w:val="20"/>
        </w:rPr>
      </w:pPr>
      <w:r w:rsidRPr="00C342EA">
        <w:rPr>
          <w:b/>
          <w:bCs/>
          <w:color w:val="000000" w:themeColor="text1"/>
          <w:sz w:val="20"/>
          <w:szCs w:val="20"/>
        </w:rPr>
        <w:t>Điều 3. Về thực hiện chính sách tiền lương, một số chính sách xã hội</w:t>
      </w:r>
    </w:p>
    <w:p w14:paraId="009512A6"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1. Chưa tăng tiền lương khu vực công, lương hưu, trợ cấp bảo hiểm xã hội, trợ cấp hằng tháng, trợ cấp ưu đãi người có công trong năm 2025. </w:t>
      </w:r>
    </w:p>
    <w:p w14:paraId="71F92D70"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2. Các Bộ, cơ quan trung ương, địa phương tiếp tục thực hiện các giải pháp tạo nguồn cải cách chính sách tiền lương theo quy định. Cho phép tiếp tục loại trừ một số khoản thu khi tính số tăng thu ngân sách địa phương dành để cải cách tiền lương như quy định tại khoản 2 Điều 3 của Nghị quyết số 34/2021/QH15 ngày 13 tháng 11 năm 2021 của Quốc hội.</w:t>
      </w:r>
    </w:p>
    <w:p w14:paraId="7F51184C"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3. Cho phép từ ngày 01/7/2024 được mở rộng phạm vi sử dụng nguồn tích lũy cho cải cách tiền lương của ngân sách trung ương để điều chỉnh lương hưu, trợ cấp bảo hiểm xã hội, trợ cấp hằng tháng, trợ cấp ưu đãi người có công và tinh giản biên chế; cho phép sử dụng nguồn cải cách tiền lương của ngân sách địa phương để thực hiện các chính sách an sinh xã hội do Trung ương ban hành và tinh giản biên chế. </w:t>
      </w:r>
    </w:p>
    <w:p w14:paraId="651E15AA"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4. Cho phép các địa phương sử dụng nguồn cải cách tiền lương còn dư để đầu tư cho các dự án kết nối vùng, kết nối quốc gia, các công trình trọng điểm quốc gia thực hiện tại địa phương theo quy định của cấp có thẩm quyền trong trường hợp địa phương có nguồn dư lớn, cam kết bảo đảm nguồn kinh phí cải cách tiền lương và thực hiện các chính sách an sinh xã hội do Trung ương ban hành cho cả lộ trình đến năm 2030 và không đề nghị ngân sách trung ương hỗ trợ.</w:t>
      </w:r>
    </w:p>
    <w:p w14:paraId="4E3216EA" w14:textId="77777777" w:rsidR="00C342EA" w:rsidRPr="00C342EA" w:rsidRDefault="00C342EA" w:rsidP="00C342EA">
      <w:pPr>
        <w:adjustRightInd w:val="0"/>
        <w:snapToGrid w:val="0"/>
        <w:spacing w:after="120" w:line="240" w:lineRule="auto"/>
        <w:ind w:firstLine="720"/>
        <w:jc w:val="both"/>
        <w:rPr>
          <w:b/>
          <w:bCs/>
          <w:color w:val="000000" w:themeColor="text1"/>
          <w:sz w:val="20"/>
          <w:szCs w:val="20"/>
        </w:rPr>
      </w:pPr>
      <w:r w:rsidRPr="00C342EA">
        <w:rPr>
          <w:b/>
          <w:bCs/>
          <w:color w:val="000000" w:themeColor="text1"/>
          <w:sz w:val="20"/>
          <w:szCs w:val="20"/>
        </w:rPr>
        <w:t>Điều 4. Giao Chính phủ</w:t>
      </w:r>
    </w:p>
    <w:p w14:paraId="72A5E805"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1. Tập trung điều hành chính sách tài khóa chủ động, hợp lý, linh hoạt, hiệu quả; phối hợp đồng bộ, chặt chẽ, nhịp nhàng với chính sách tiền tệ và các chính sách khác; kịp thời ứng phó với biến động phức tạp của tình hình trong nước và ngoài nước, giữ vững ổn định kinh tế vĩ mô, kiểm soát lạm phát, thúc đẩy tăng trưởng, bảo đảm các cân đối lớn của nền kinh tế; khẩn trương có giải pháp khắc phục đà suy giảm các chỉ tiêu về tỷ lệ huy động vào ngân sách nhà nước trên GDP và tỷ lệ huy động từ thuế, phí vào ngân sách nhà nước.</w:t>
      </w:r>
    </w:p>
    <w:p w14:paraId="61C2FFED"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2. Quyết liệt thực hiện các giải pháp tăng cường quản lý thu, cơ cấu lại nguồn thu bảo đảm tính bền vững; mở rộng cơ sở thu; chống thất thu, chuyển giá trốn thuế; gian lận thương mại, đặc biệt trong các hoạt động thương mại dựa trên nền tảng số; đôn đốc thu hồi các khoản nợ đọng thuế, giảm tỷ lệ nợ đọng thuế; tiếp tục triển khai thực hiện cải cách thủ tục hành chính về thuế, đẩy mạnh điện tử hóa quản lý thuế; thực hiện nghiêm quy định về đấu giá khi thực hiện chuyển nhượng, cho thuê tài sản công, giao đất, cho thuê đất theo quy định của pháp luật. </w:t>
      </w:r>
    </w:p>
    <w:p w14:paraId="10E10789"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Chỉ đạo các cơ quan chuyên môn sớm xây dựng phương án sửa đổi Luật Ngân sách nhà nước, gắn với việc sửa đổi cơ chế phân cấp nguồn thu, nhiệm vụ chi một cách tổng thể, thận trọng, có đánh giá tác động đầy đủ nhằm bảo đảm vai trò chủ đạo của ngân sách trung ương trình Quốc hội xem xét, quyết định.</w:t>
      </w:r>
    </w:p>
    <w:p w14:paraId="23EABD7B"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 xml:space="preserve"> 3. Siết chặt kỷ luật, kỷ cương, tăng cường trách nhiệm người đứng đầu trong quản lý, sử dụng tài chính, ngân sách; điều hành chi ngân sách nhà nước theo dự toán, bảo đảm chặt chẽ, tiết kiệm, hiệu quả; triệt để tiết kiệm các khoản chi chưa thực sự cần thiết để bảo đảm nguồn lực cho phòng, chống thiên tai, dịch bệnh, bổ sung vốn đầu tư phát triển và hỗ trợ phục hồi kinh tế; phấn đấu tăng cao hơn nữa tỉ lệ chi đầu tư phát triển; chỉ ban hành chính sách làm tăng chi ngân sách khi thực sự cần thiết và có nguồn bảo đảm; phân bổ và giao dự toán đúng thời hạn theo quy định của Luật Ngân sách nhà nước; nâng cao chất lượng công tác chuẩn bị đầu tư, khắc phục hạn chế trong chậm triển khai thực hiện dự án đầu tư công, chậm giải ngân vốn đầu tư công; kiên quyết điều chuyển vốn của các dự án chậm tiến độ sang các dự án có khả năng thực hiện và giải ngân nhưng thiếu vốn, hạn chế tối đa việc chuyển nguồn. Có giải pháp đẩy nhanh tiến độ thực hiện cổ phần hóa, thoái vốn nhà nước tại doanh nghiệp, bảo đảm hiệu quả, chặt chẽ, tránh gây thất thoát vốn và tài sản nhà nước tại doanh nghiệp.</w:t>
      </w:r>
    </w:p>
    <w:p w14:paraId="7F73DFB0"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lastRenderedPageBreak/>
        <w:t>Có giải pháp hiệu quả nhằm nâng cao chất lượng đề xuất, công tác chuẩn bị, phê duyệt dự án sử dụng vốn ODA, xây dựng kế hoạch triển khai cụ thể cho từng giai đoạn thực hiện. Xem xét trách nhiệm trong xây dựng dự toán không sát thực tế, tổ chức thực hiện thiếu hiệu quả dẫn đến giải ngân vốn đầu tư công thấp. Nghiên cứu, có chế tài xử lý đối với các trường hợp trả lại kế hoạch vốn hằng năm do nguyên nhân chủ quan.</w:t>
      </w:r>
    </w:p>
    <w:p w14:paraId="1B595222"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4. Chỉ đạo các Bộ, cơ quan có liên quan nghiên cứu, đề xuất việc xử lý các bất hợp lý phát sinh trong chế độ cho một số đối tượng, ngành nghề (viên chức ngành giáo dục, y tế,...); đề xuất việc tiếp tục điều chỉnh tăng tiền lương khu vực công, lương hưu, trợ cấp bảo hiểm xã hội, trợ cấp hằng tháng, trợ cấp ưu đãi người có công trong trường hợp tình hình kinh tế - xã hội năm 2025 thuận lợi hơn và cân đối được nguồn, báo cáo cấp có thẩm quyền xem xét, quyết định.</w:t>
      </w:r>
    </w:p>
    <w:p w14:paraId="4CB0AB1B"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5. Tiếp tục chỉ đạo các Bộ, cơ quan trung ương, địa phương thực hiện tinh giản biên chế, sắp xếp tổ chức bộ máy hành chính tinh gọn, hoạt động hiệu lực, hiệu quả; đổi mới cơ chế quản lý, cơ chế tài chính, tổ chức lại hệ thống các đơn vị sự nghiệp công lập, giảm hỗ trợ trực tiếp từ ngân sách nhà nước cho các đơn vị sự nghiệp công lập.</w:t>
      </w:r>
    </w:p>
    <w:p w14:paraId="30A112F6"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6. Chỉ đạo triệt để thực hành tiết kiệm, chống lãng phí; tăng cường thanh tra, kiểm tra, xử lý trách nhiệm của các tổ chức, cá nhân trong việc chấp hành các quy định về thực hành tiết kiệm, chống lãng phí, bảo đảm hiệu quả sử dụng ngân sách nhà nước. Chú trọng tổ chức thực hiện các quy định tại Nghị quyết số 74/2022/QH15 ngày 15 tháng 11 năm 2022 của Quốc hội về đẩy mạnh thực hiện chính sách pháp luật về thực hành tiết kiệm, chống lãng phí.</w:t>
      </w:r>
    </w:p>
    <w:p w14:paraId="2E612D47"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7. Kiểm soát chặt chẽ bội chi ngân sách nhà nước, bội chi ngân sách địa phương và mức vay nợ của ngân sách địa phương, tỷ lệ nghĩa vụ trả nợ trực tiếp của Chính phủ so với tổng thu ngân sách nhà nước. Tăng cường kiểm tra, thanh tra việc vay, sử dụng vốn vay và trả nợ, nhất là đối với các hiệp định vay mới, vay nước ngoài, vay có bảo lãnh của Chính phủ; đánh giá, dự báo rủi ro về khả năng vay, khả năng trả nợ để có phương án quản lý, điều hành hiệu quả ngân sách nhà nước; chủ động thực hiện các giải pháp cơ cấu lại nợ công theo quy định của Luật Quản lý nợ công; bảo đảm tiết kiệm, hiệu quả khi mua lại, hoán đổi, thanh toán trái phiếu Chính phủ; điều hành kinh phí chi trả chi phí phát hành, mua lại, hoán đổi, thanh toán trái phiếu Chính phủ trong phạm vi dự toán chi trả nợ lãi của ngân sách trung ương năm 2025 được Quốc hội quyết định.</w:t>
      </w:r>
    </w:p>
    <w:p w14:paraId="6112C253" w14:textId="77777777" w:rsidR="00C342EA" w:rsidRPr="00C342EA" w:rsidRDefault="00C342EA" w:rsidP="00C342EA">
      <w:pPr>
        <w:adjustRightInd w:val="0"/>
        <w:snapToGrid w:val="0"/>
        <w:spacing w:after="120" w:line="240" w:lineRule="auto"/>
        <w:ind w:firstLine="720"/>
        <w:jc w:val="both"/>
        <w:rPr>
          <w:b/>
          <w:bCs/>
          <w:color w:val="000000" w:themeColor="text1"/>
          <w:sz w:val="20"/>
          <w:szCs w:val="20"/>
        </w:rPr>
      </w:pPr>
      <w:r w:rsidRPr="00C342EA">
        <w:rPr>
          <w:b/>
          <w:bCs/>
          <w:color w:val="000000" w:themeColor="text1"/>
          <w:sz w:val="20"/>
          <w:szCs w:val="20"/>
        </w:rPr>
        <w:t>Điều 5. Giám sát và kiểm toán việc thực hiện Nghị quyết</w:t>
      </w:r>
    </w:p>
    <w:p w14:paraId="27B5D993" w14:textId="77777777" w:rsidR="00C342EA" w:rsidRPr="00C342EA" w:rsidRDefault="00C342EA" w:rsidP="00C342EA">
      <w:pPr>
        <w:adjustRightInd w:val="0"/>
        <w:snapToGrid w:val="0"/>
        <w:spacing w:after="120" w:line="240" w:lineRule="auto"/>
        <w:ind w:firstLine="720"/>
        <w:jc w:val="both"/>
        <w:rPr>
          <w:color w:val="000000" w:themeColor="text1"/>
          <w:sz w:val="20"/>
          <w:szCs w:val="20"/>
        </w:rPr>
      </w:pPr>
      <w:r w:rsidRPr="00C342EA">
        <w:rPr>
          <w:color w:val="000000" w:themeColor="text1"/>
          <w:sz w:val="20"/>
          <w:szCs w:val="20"/>
        </w:rPr>
        <w:t>1. Ủy ban Thường vụ Quốc hội, Ủy ban Tài chính, Ngân sách, Hội đồng Dân tộc và các Ủy ban khác của Quốc hội, các Đoàn đại biểu Quốc hội, đại biểu Quốc hội, Mặt trận Tổ quốc Việt Nam và các tổ chức thành viên, trong phạm vi nhiệm vụ, quyền hạn của mình, giám sát việc thực hiện Nghị quyết này.</w:t>
      </w:r>
    </w:p>
    <w:p w14:paraId="74F715D0" w14:textId="09F1C1C0" w:rsidR="00C342EA" w:rsidRPr="00C342EA" w:rsidRDefault="00C342EA" w:rsidP="00C342EA">
      <w:pPr>
        <w:adjustRightInd w:val="0"/>
        <w:snapToGrid w:val="0"/>
        <w:spacing w:after="0" w:line="240" w:lineRule="auto"/>
        <w:ind w:firstLine="720"/>
        <w:jc w:val="both"/>
        <w:rPr>
          <w:color w:val="000000" w:themeColor="text1"/>
          <w:sz w:val="20"/>
          <w:szCs w:val="20"/>
        </w:rPr>
      </w:pPr>
      <w:r w:rsidRPr="00C342EA">
        <w:rPr>
          <w:color w:val="000000" w:themeColor="text1"/>
          <w:sz w:val="20"/>
          <w:szCs w:val="20"/>
        </w:rPr>
        <w:t>2. Kiểm toán nhà nước, trong phạm vi nhiệm vụ, quyền hạn của mình, tiến hành kiểm toán việc thực hiện Nghị quyết này bảo đảm đúng quy định của pháp luật.</w:t>
      </w:r>
    </w:p>
    <w:p w14:paraId="1CEFAAF1" w14:textId="77777777" w:rsidR="00C342EA" w:rsidRPr="00C417E5" w:rsidRDefault="00C342EA" w:rsidP="00C342EA">
      <w:pPr>
        <w:adjustRightInd w:val="0"/>
        <w:snapToGrid w:val="0"/>
        <w:spacing w:after="0" w:line="240" w:lineRule="auto"/>
        <w:rPr>
          <w:color w:val="000000" w:themeColor="text1"/>
          <w:sz w:val="20"/>
          <w:szCs w:val="20"/>
        </w:rPr>
      </w:pPr>
    </w:p>
    <w:tbl>
      <w:tblPr>
        <w:tblW w:w="5000" w:type="pct"/>
        <w:tblBorders>
          <w:top w:val="single" w:sz="4" w:space="0" w:color="auto"/>
        </w:tblBorders>
        <w:tblLook w:val="01E0" w:firstRow="1" w:lastRow="1" w:firstColumn="1" w:lastColumn="1" w:noHBand="0" w:noVBand="0"/>
      </w:tblPr>
      <w:tblGrid>
        <w:gridCol w:w="4147"/>
        <w:gridCol w:w="4879"/>
      </w:tblGrid>
      <w:tr w:rsidR="00C342EA" w14:paraId="47ECA53F" w14:textId="77777777" w:rsidTr="008E6D7E">
        <w:tc>
          <w:tcPr>
            <w:tcW w:w="5000" w:type="pct"/>
            <w:gridSpan w:val="2"/>
            <w:shd w:val="clear" w:color="auto" w:fill="auto"/>
          </w:tcPr>
          <w:p w14:paraId="0B5145BA" w14:textId="77777777" w:rsidR="00C342EA" w:rsidRDefault="00C342EA" w:rsidP="00C342EA">
            <w:pPr>
              <w:adjustRightInd w:val="0"/>
              <w:snapToGrid w:val="0"/>
              <w:spacing w:after="120" w:line="240" w:lineRule="auto"/>
              <w:ind w:firstLine="720"/>
              <w:jc w:val="both"/>
              <w:rPr>
                <w:rFonts w:ascii="Arial" w:hAnsi="Arial" w:cs="Arial"/>
                <w:bCs/>
                <w:i/>
                <w:iCs/>
                <w:color w:val="000000"/>
                <w:sz w:val="20"/>
                <w:szCs w:val="20"/>
              </w:rPr>
            </w:pPr>
            <w:r w:rsidRPr="00A331B4">
              <w:rPr>
                <w:rFonts w:ascii="Arial" w:hAnsi="Arial" w:cs="Arial"/>
                <w:bCs/>
                <w:i/>
                <w:iCs/>
                <w:color w:val="000000"/>
                <w:sz w:val="20"/>
                <w:szCs w:val="20"/>
              </w:rPr>
              <w:t xml:space="preserve">Nghị quyết này được Quốc hội nước Cộng hòa xã hội chủ nghĩa Việt Nam khoá XV, kỳ họp thứ 8 thông qua ngày 13 tháng 11 năm 2024. </w:t>
            </w:r>
          </w:p>
        </w:tc>
      </w:tr>
      <w:tr w:rsidR="00C342EA" w14:paraId="189ED315" w14:textId="77777777" w:rsidTr="008E6D7E">
        <w:tc>
          <w:tcPr>
            <w:tcW w:w="2297" w:type="pct"/>
            <w:shd w:val="clear" w:color="auto" w:fill="auto"/>
          </w:tcPr>
          <w:p w14:paraId="5C8C2FF6" w14:textId="77777777" w:rsidR="00C342EA" w:rsidRDefault="00C342EA" w:rsidP="008E6D7E">
            <w:pPr>
              <w:adjustRightInd w:val="0"/>
              <w:snapToGrid w:val="0"/>
              <w:spacing w:after="0" w:line="240" w:lineRule="auto"/>
              <w:rPr>
                <w:rFonts w:ascii="Arial" w:hAnsi="Arial" w:cs="Arial"/>
                <w:b/>
                <w:color w:val="000000"/>
                <w:sz w:val="20"/>
                <w:szCs w:val="20"/>
              </w:rPr>
            </w:pPr>
          </w:p>
        </w:tc>
        <w:tc>
          <w:tcPr>
            <w:tcW w:w="2703" w:type="pct"/>
            <w:shd w:val="clear" w:color="auto" w:fill="auto"/>
          </w:tcPr>
          <w:p w14:paraId="0918D48D" w14:textId="77777777" w:rsidR="00C342EA" w:rsidRDefault="00C342EA" w:rsidP="008E6D7E">
            <w:pPr>
              <w:adjustRightInd w:val="0"/>
              <w:snapToGrid w:val="0"/>
              <w:spacing w:after="0" w:line="240" w:lineRule="auto"/>
              <w:jc w:val="center"/>
              <w:rPr>
                <w:rFonts w:ascii="Arial" w:hAnsi="Arial" w:cs="Arial"/>
                <w:color w:val="000000"/>
                <w:sz w:val="20"/>
                <w:szCs w:val="20"/>
              </w:rPr>
            </w:pPr>
            <w:r>
              <w:rPr>
                <w:rFonts w:ascii="Arial" w:hAnsi="Arial" w:cs="Arial"/>
                <w:b/>
                <w:color w:val="000000"/>
                <w:sz w:val="20"/>
                <w:szCs w:val="20"/>
              </w:rPr>
              <w:t>CHỦ TỊCH QUỐC HỘI</w:t>
            </w:r>
            <w:r>
              <w:rPr>
                <w:rFonts w:ascii="Arial" w:hAnsi="Arial" w:cs="Arial"/>
                <w:b/>
                <w:color w:val="000000"/>
                <w:sz w:val="20"/>
                <w:szCs w:val="20"/>
              </w:rPr>
              <w:br/>
            </w:r>
            <w:r>
              <w:rPr>
                <w:rFonts w:ascii="Arial" w:hAnsi="Arial" w:cs="Arial"/>
                <w:b/>
                <w:color w:val="000000"/>
                <w:sz w:val="20"/>
                <w:szCs w:val="20"/>
              </w:rPr>
              <w:br/>
            </w:r>
            <w:r>
              <w:rPr>
                <w:rFonts w:ascii="Arial" w:hAnsi="Arial" w:cs="Arial"/>
                <w:b/>
                <w:color w:val="000000"/>
                <w:sz w:val="20"/>
                <w:szCs w:val="20"/>
              </w:rPr>
              <w:br/>
            </w:r>
            <w:r>
              <w:rPr>
                <w:rFonts w:ascii="Arial" w:hAnsi="Arial" w:cs="Arial"/>
                <w:b/>
                <w:color w:val="000000"/>
                <w:sz w:val="20"/>
                <w:szCs w:val="20"/>
              </w:rPr>
              <w:br/>
            </w:r>
            <w:r>
              <w:rPr>
                <w:rFonts w:ascii="Arial" w:hAnsi="Arial" w:cs="Arial"/>
                <w:b/>
                <w:color w:val="000000"/>
                <w:sz w:val="20"/>
                <w:szCs w:val="20"/>
              </w:rPr>
              <w:br/>
              <w:t>Trần Thanh Mẫn</w:t>
            </w:r>
          </w:p>
        </w:tc>
      </w:tr>
    </w:tbl>
    <w:p w14:paraId="3A13BE7E" w14:textId="77777777" w:rsidR="00C342EA" w:rsidRPr="00C342EA" w:rsidRDefault="00C342EA" w:rsidP="00C342EA">
      <w:pPr>
        <w:adjustRightInd w:val="0"/>
        <w:snapToGrid w:val="0"/>
        <w:spacing w:after="0" w:line="240" w:lineRule="auto"/>
        <w:rPr>
          <w:color w:val="000000" w:themeColor="text1"/>
          <w:sz w:val="20"/>
          <w:szCs w:val="20"/>
        </w:rPr>
      </w:pPr>
    </w:p>
    <w:p w14:paraId="69568264" w14:textId="77777777" w:rsidR="00C342EA" w:rsidRPr="00C342EA" w:rsidRDefault="00C342EA" w:rsidP="00C342EA">
      <w:pPr>
        <w:adjustRightInd w:val="0"/>
        <w:snapToGrid w:val="0"/>
        <w:spacing w:after="0" w:line="240" w:lineRule="auto"/>
        <w:rPr>
          <w:color w:val="000000" w:themeColor="text1"/>
          <w:sz w:val="20"/>
          <w:szCs w:val="20"/>
        </w:rPr>
      </w:pPr>
      <w:r w:rsidRPr="00C342EA">
        <w:rPr>
          <w:color w:val="000000" w:themeColor="text1"/>
          <w:sz w:val="20"/>
          <w:szCs w:val="20"/>
        </w:rPr>
        <w:t xml:space="preserve"> </w:t>
      </w:r>
    </w:p>
    <w:p w14:paraId="36D537E1" w14:textId="77777777" w:rsidR="00C342EA" w:rsidRPr="00C342EA" w:rsidRDefault="00C342EA" w:rsidP="00C342EA">
      <w:pPr>
        <w:adjustRightInd w:val="0"/>
        <w:snapToGrid w:val="0"/>
        <w:spacing w:after="0" w:line="240" w:lineRule="auto"/>
        <w:rPr>
          <w:color w:val="000000" w:themeColor="text1"/>
          <w:sz w:val="20"/>
          <w:szCs w:val="20"/>
        </w:rPr>
      </w:pPr>
      <w:r w:rsidRPr="00C342EA">
        <w:rPr>
          <w:color w:val="000000" w:themeColor="text1"/>
          <w:sz w:val="20"/>
          <w:szCs w:val="20"/>
        </w:rPr>
        <w:t xml:space="preserve"> </w:t>
      </w:r>
    </w:p>
    <w:p w14:paraId="1841F99B" w14:textId="77777777" w:rsidR="00C342EA" w:rsidRDefault="00C342EA" w:rsidP="00C342EA">
      <w:pPr>
        <w:adjustRightInd w:val="0"/>
        <w:snapToGrid w:val="0"/>
        <w:spacing w:after="0" w:line="240" w:lineRule="auto"/>
        <w:rPr>
          <w:color w:val="000000" w:themeColor="text1"/>
          <w:sz w:val="20"/>
          <w:szCs w:val="20"/>
        </w:rPr>
        <w:sectPr w:rsidR="00C342EA" w:rsidSect="00C342EA">
          <w:pgSz w:w="11906" w:h="16838" w:code="9"/>
          <w:pgMar w:top="1440" w:right="1440" w:bottom="1440" w:left="1440" w:header="708" w:footer="708" w:gutter="0"/>
          <w:cols w:space="708"/>
          <w:docGrid w:linePitch="360"/>
        </w:sectPr>
      </w:pPr>
    </w:p>
    <w:p w14:paraId="524A9E7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i/>
          <w:i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lastRenderedPageBreak/>
        <w:t>Phụ lục I</w:t>
      </w:r>
    </w:p>
    <w:p w14:paraId="13AE045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i/>
          <w:i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CÂN ĐỐI NGÂN SÁCH NHÀ NƯỚC NĂM 2025</w:t>
      </w:r>
    </w:p>
    <w:p w14:paraId="15EA220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(Kèm theo Nghị quyết số 159/2024/QH15 ngày 13 tháng 11 năm 2024 của Quốc hội)</w:t>
      </w:r>
    </w:p>
    <w:p w14:paraId="5229246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p>
    <w:p w14:paraId="0F65D7B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Đơn vị: Tỷ đồng</w:t>
      </w:r>
    </w:p>
    <w:tbl>
      <w:tblPr>
        <w:tblOverlap w:val="never"/>
        <w:tblW w:w="5000" w:type="pct"/>
        <w:jc w:val="center"/>
        <w:tblCellMar>
          <w:left w:w="10" w:type="dxa"/>
          <w:right w:w="10" w:type="dxa"/>
        </w:tblCellMar>
        <w:tblLook w:val="0000" w:firstRow="0" w:lastRow="0" w:firstColumn="0" w:lastColumn="0" w:noHBand="0" w:noVBand="0"/>
      </w:tblPr>
      <w:tblGrid>
        <w:gridCol w:w="741"/>
        <w:gridCol w:w="6230"/>
        <w:gridCol w:w="2045"/>
      </w:tblGrid>
      <w:tr w:rsidR="00C342EA" w:rsidRPr="00C342EA" w14:paraId="3810D408" w14:textId="77777777" w:rsidTr="008E6D7E">
        <w:trPr>
          <w:trHeight w:val="20"/>
          <w:jc w:val="center"/>
        </w:trPr>
        <w:tc>
          <w:tcPr>
            <w:tcW w:w="411" w:type="pct"/>
            <w:tcBorders>
              <w:top w:val="single" w:sz="4" w:space="0" w:color="auto"/>
              <w:left w:val="single" w:sz="4" w:space="0" w:color="auto"/>
            </w:tcBorders>
            <w:shd w:val="clear" w:color="auto" w:fill="FFFFFF"/>
          </w:tcPr>
          <w:p w14:paraId="5112251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eastAsia="vi-VN" w:bidi="vi-VN"/>
                <w14:ligatures w14:val="none"/>
              </w:rPr>
              <w:t>S</w:t>
            </w:r>
            <w:r w:rsidRPr="00C342EA">
              <w:rPr>
                <w:rFonts w:ascii="Arial" w:eastAsia="Times New Roman" w:hAnsi="Arial" w:cs="Arial"/>
                <w:b/>
                <w:bCs/>
                <w:color w:val="000000"/>
                <w:kern w:val="0"/>
                <w:sz w:val="20"/>
                <w:szCs w:val="20"/>
                <w:lang w:val="en-GB" w:eastAsia="vi-VN" w:bidi="vi-VN"/>
                <w14:ligatures w14:val="none"/>
              </w:rPr>
              <w:t>TT</w:t>
            </w:r>
          </w:p>
        </w:tc>
        <w:tc>
          <w:tcPr>
            <w:tcW w:w="3454" w:type="pct"/>
            <w:tcBorders>
              <w:top w:val="single" w:sz="4" w:space="0" w:color="auto"/>
              <w:left w:val="single" w:sz="4" w:space="0" w:color="auto"/>
            </w:tcBorders>
            <w:shd w:val="clear" w:color="auto" w:fill="FFFFFF"/>
          </w:tcPr>
          <w:p w14:paraId="40266688"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NỘI DUNG</w:t>
            </w:r>
          </w:p>
        </w:tc>
        <w:tc>
          <w:tcPr>
            <w:tcW w:w="1134" w:type="pct"/>
            <w:tcBorders>
              <w:top w:val="single" w:sz="4" w:space="0" w:color="auto"/>
              <w:left w:val="single" w:sz="4" w:space="0" w:color="auto"/>
              <w:right w:val="single" w:sz="4" w:space="0" w:color="auto"/>
            </w:tcBorders>
            <w:shd w:val="clear" w:color="auto" w:fill="FFFFFF"/>
          </w:tcPr>
          <w:p w14:paraId="1C38549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D</w:t>
            </w:r>
            <w:r w:rsidRPr="00C342EA">
              <w:rPr>
                <w:rFonts w:ascii="Arial" w:eastAsia="Times New Roman" w:hAnsi="Arial" w:cs="Arial"/>
                <w:b/>
                <w:bCs/>
                <w:color w:val="000000"/>
                <w:kern w:val="0"/>
                <w:sz w:val="20"/>
                <w:szCs w:val="20"/>
                <w:lang w:val="en-GB" w:eastAsia="vi-VN" w:bidi="vi-VN"/>
                <w14:ligatures w14:val="none"/>
              </w:rPr>
              <w:t>Ự</w:t>
            </w:r>
            <w:r w:rsidRPr="00C342EA">
              <w:rPr>
                <w:rFonts w:ascii="Arial" w:eastAsia="Times New Roman" w:hAnsi="Arial" w:cs="Arial"/>
                <w:b/>
                <w:bCs/>
                <w:color w:val="000000"/>
                <w:kern w:val="0"/>
                <w:sz w:val="20"/>
                <w:szCs w:val="20"/>
                <w:lang w:eastAsia="vi-VN" w:bidi="vi-VN"/>
                <w14:ligatures w14:val="none"/>
              </w:rPr>
              <w:t xml:space="preserve"> TOÁN </w:t>
            </w:r>
            <w:r w:rsidRPr="00C342EA">
              <w:rPr>
                <w:rFonts w:ascii="Arial" w:eastAsia="Times New Roman" w:hAnsi="Arial" w:cs="Arial"/>
                <w:b/>
                <w:bCs/>
                <w:color w:val="000000"/>
                <w:kern w:val="0"/>
                <w:sz w:val="20"/>
                <w:szCs w:val="20"/>
                <w:lang w:val="en-GB" w:eastAsia="vi-VN" w:bidi="vi-VN"/>
                <w14:ligatures w14:val="none"/>
              </w:rPr>
              <w:br/>
            </w:r>
            <w:r w:rsidRPr="00C342EA">
              <w:rPr>
                <w:rFonts w:ascii="Arial" w:eastAsia="Times New Roman" w:hAnsi="Arial" w:cs="Arial"/>
                <w:b/>
                <w:bCs/>
                <w:color w:val="000000"/>
                <w:kern w:val="0"/>
                <w:sz w:val="20"/>
                <w:szCs w:val="20"/>
                <w:lang w:eastAsia="vi-VN" w:bidi="vi-VN"/>
                <w14:ligatures w14:val="none"/>
              </w:rPr>
              <w:t>NĂM 2025</w:t>
            </w:r>
          </w:p>
        </w:tc>
      </w:tr>
      <w:tr w:rsidR="00C342EA" w:rsidRPr="00C342EA" w14:paraId="4F685F12" w14:textId="77777777" w:rsidTr="008E6D7E">
        <w:trPr>
          <w:trHeight w:val="20"/>
          <w:jc w:val="center"/>
        </w:trPr>
        <w:tc>
          <w:tcPr>
            <w:tcW w:w="411" w:type="pct"/>
            <w:tcBorders>
              <w:top w:val="single" w:sz="4" w:space="0" w:color="auto"/>
              <w:left w:val="single" w:sz="4" w:space="0" w:color="auto"/>
            </w:tcBorders>
            <w:shd w:val="clear" w:color="auto" w:fill="FFFFFF"/>
          </w:tcPr>
          <w:p w14:paraId="78A307D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A</w:t>
            </w:r>
          </w:p>
        </w:tc>
        <w:tc>
          <w:tcPr>
            <w:tcW w:w="3454" w:type="pct"/>
            <w:tcBorders>
              <w:top w:val="single" w:sz="4" w:space="0" w:color="auto"/>
              <w:left w:val="single" w:sz="4" w:space="0" w:color="auto"/>
            </w:tcBorders>
            <w:shd w:val="clear" w:color="auto" w:fill="FFFFFF"/>
          </w:tcPr>
          <w:p w14:paraId="2170307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B</w:t>
            </w:r>
          </w:p>
        </w:tc>
        <w:tc>
          <w:tcPr>
            <w:tcW w:w="1134" w:type="pct"/>
            <w:tcBorders>
              <w:top w:val="single" w:sz="4" w:space="0" w:color="auto"/>
              <w:left w:val="single" w:sz="4" w:space="0" w:color="auto"/>
              <w:right w:val="single" w:sz="4" w:space="0" w:color="auto"/>
            </w:tcBorders>
            <w:shd w:val="clear" w:color="auto" w:fill="FFFFFF"/>
          </w:tcPr>
          <w:p w14:paraId="67FF7CE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w:t>
            </w:r>
          </w:p>
        </w:tc>
      </w:tr>
      <w:tr w:rsidR="00C342EA" w:rsidRPr="00C342EA" w14:paraId="6C185F21" w14:textId="77777777" w:rsidTr="008E6D7E">
        <w:trPr>
          <w:trHeight w:val="20"/>
          <w:jc w:val="center"/>
        </w:trPr>
        <w:tc>
          <w:tcPr>
            <w:tcW w:w="411" w:type="pct"/>
            <w:tcBorders>
              <w:top w:val="single" w:sz="4" w:space="0" w:color="auto"/>
              <w:left w:val="single" w:sz="4" w:space="0" w:color="auto"/>
            </w:tcBorders>
            <w:shd w:val="clear" w:color="auto" w:fill="FFFFFF"/>
          </w:tcPr>
          <w:p w14:paraId="7214209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A</w:t>
            </w:r>
          </w:p>
        </w:tc>
        <w:tc>
          <w:tcPr>
            <w:tcW w:w="3454" w:type="pct"/>
            <w:tcBorders>
              <w:top w:val="single" w:sz="4" w:space="0" w:color="auto"/>
              <w:left w:val="single" w:sz="4" w:space="0" w:color="auto"/>
            </w:tcBorders>
            <w:shd w:val="clear" w:color="auto" w:fill="FFFFFF"/>
          </w:tcPr>
          <w:p w14:paraId="0933F02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u w:val="single"/>
                <w:lang w:val="en-GB" w:eastAsia="vi-VN" w:bidi="vi-VN"/>
                <w14:ligatures w14:val="none"/>
              </w:rPr>
              <w:t>TỔNG THU CÂN ĐỐI NSNN</w:t>
            </w:r>
          </w:p>
        </w:tc>
        <w:tc>
          <w:tcPr>
            <w:tcW w:w="1134" w:type="pct"/>
            <w:tcBorders>
              <w:top w:val="single" w:sz="4" w:space="0" w:color="auto"/>
              <w:left w:val="single" w:sz="4" w:space="0" w:color="auto"/>
              <w:right w:val="single" w:sz="4" w:space="0" w:color="auto"/>
            </w:tcBorders>
            <w:shd w:val="clear" w:color="auto" w:fill="FFFFFF"/>
          </w:tcPr>
          <w:p w14:paraId="28915FE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1.966.839</w:t>
            </w:r>
          </w:p>
        </w:tc>
      </w:tr>
      <w:tr w:rsidR="00C342EA" w:rsidRPr="00C342EA" w14:paraId="7E33056F" w14:textId="77777777" w:rsidTr="008E6D7E">
        <w:trPr>
          <w:trHeight w:val="20"/>
          <w:jc w:val="center"/>
        </w:trPr>
        <w:tc>
          <w:tcPr>
            <w:tcW w:w="411" w:type="pct"/>
            <w:tcBorders>
              <w:top w:val="single" w:sz="4" w:space="0" w:color="auto"/>
              <w:left w:val="single" w:sz="4" w:space="0" w:color="auto"/>
            </w:tcBorders>
            <w:shd w:val="clear" w:color="auto" w:fill="FFFFFF"/>
          </w:tcPr>
          <w:p w14:paraId="7E0662C1"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454" w:type="pct"/>
            <w:tcBorders>
              <w:top w:val="single" w:sz="4" w:space="0" w:color="auto"/>
              <w:left w:val="single" w:sz="4" w:space="0" w:color="auto"/>
            </w:tcBorders>
            <w:shd w:val="clear" w:color="auto" w:fill="FFFFFF"/>
          </w:tcPr>
          <w:p w14:paraId="56078A5C"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nội địa</w:t>
            </w:r>
          </w:p>
        </w:tc>
        <w:tc>
          <w:tcPr>
            <w:tcW w:w="1134" w:type="pct"/>
            <w:tcBorders>
              <w:top w:val="single" w:sz="4" w:space="0" w:color="auto"/>
              <w:left w:val="single" w:sz="4" w:space="0" w:color="auto"/>
              <w:right w:val="single" w:sz="4" w:space="0" w:color="auto"/>
            </w:tcBorders>
            <w:shd w:val="clear" w:color="auto" w:fill="FFFFFF"/>
          </w:tcPr>
          <w:p w14:paraId="7A53DC30"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1.668.356</w:t>
            </w:r>
          </w:p>
        </w:tc>
      </w:tr>
      <w:tr w:rsidR="00C342EA" w:rsidRPr="00C342EA" w14:paraId="30D32B4B" w14:textId="77777777" w:rsidTr="008E6D7E">
        <w:trPr>
          <w:trHeight w:val="20"/>
          <w:jc w:val="center"/>
        </w:trPr>
        <w:tc>
          <w:tcPr>
            <w:tcW w:w="411" w:type="pct"/>
            <w:tcBorders>
              <w:top w:val="single" w:sz="4" w:space="0" w:color="auto"/>
              <w:left w:val="single" w:sz="4" w:space="0" w:color="auto"/>
            </w:tcBorders>
            <w:shd w:val="clear" w:color="auto" w:fill="FFFFFF"/>
          </w:tcPr>
          <w:p w14:paraId="06647807"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454" w:type="pct"/>
            <w:tcBorders>
              <w:top w:val="single" w:sz="4" w:space="0" w:color="auto"/>
              <w:left w:val="single" w:sz="4" w:space="0" w:color="auto"/>
            </w:tcBorders>
            <w:shd w:val="clear" w:color="auto" w:fill="FFFFFF"/>
          </w:tcPr>
          <w:p w14:paraId="575D4C07"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 xml:space="preserve">Thu từ </w:t>
            </w:r>
            <w:r w:rsidRPr="00C342EA">
              <w:rPr>
                <w:rFonts w:ascii="Arial" w:eastAsia="Times New Roman" w:hAnsi="Arial" w:cs="Arial"/>
                <w:color w:val="000000"/>
                <w:kern w:val="0"/>
                <w:sz w:val="20"/>
                <w:szCs w:val="20"/>
                <w:lang w:val="en-GB" w:eastAsia="vi-VN" w:bidi="vi-VN"/>
                <w14:ligatures w14:val="none"/>
              </w:rPr>
              <w:t>d</w:t>
            </w:r>
            <w:r w:rsidRPr="00C342EA">
              <w:rPr>
                <w:rFonts w:ascii="Arial" w:eastAsia="Times New Roman" w:hAnsi="Arial" w:cs="Arial"/>
                <w:color w:val="000000"/>
                <w:kern w:val="0"/>
                <w:sz w:val="20"/>
                <w:szCs w:val="20"/>
                <w:lang w:eastAsia="vi-VN" w:bidi="vi-VN"/>
                <w14:ligatures w14:val="none"/>
              </w:rPr>
              <w:t>ầu thô</w:t>
            </w:r>
          </w:p>
        </w:tc>
        <w:tc>
          <w:tcPr>
            <w:tcW w:w="1134" w:type="pct"/>
            <w:tcBorders>
              <w:top w:val="single" w:sz="4" w:space="0" w:color="auto"/>
              <w:left w:val="single" w:sz="4" w:space="0" w:color="auto"/>
              <w:right w:val="single" w:sz="4" w:space="0" w:color="auto"/>
            </w:tcBorders>
            <w:shd w:val="clear" w:color="auto" w:fill="FFFFFF"/>
          </w:tcPr>
          <w:p w14:paraId="313A9E2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53</w:t>
            </w:r>
            <w:r w:rsidRPr="00C342EA">
              <w:rPr>
                <w:rFonts w:ascii="Arial" w:eastAsia="Times New Roman" w:hAnsi="Arial" w:cs="Arial"/>
                <w:color w:val="000000"/>
                <w:kern w:val="0"/>
                <w:sz w:val="20"/>
                <w:szCs w:val="20"/>
                <w:lang w:val="en-GB" w:eastAsia="vi-VN" w:bidi="vi-VN"/>
                <w14:ligatures w14:val="none"/>
              </w:rPr>
              <w:t>.</w:t>
            </w:r>
            <w:r w:rsidRPr="00C342EA">
              <w:rPr>
                <w:rFonts w:ascii="Arial" w:eastAsia="Times New Roman" w:hAnsi="Arial" w:cs="Arial"/>
                <w:color w:val="000000"/>
                <w:kern w:val="0"/>
                <w:sz w:val="20"/>
                <w:szCs w:val="20"/>
                <w:lang w:eastAsia="vi-VN" w:bidi="vi-VN"/>
                <w14:ligatures w14:val="none"/>
              </w:rPr>
              <w:t>200</w:t>
            </w:r>
          </w:p>
        </w:tc>
      </w:tr>
      <w:tr w:rsidR="00C342EA" w:rsidRPr="00C342EA" w14:paraId="55159805" w14:textId="77777777" w:rsidTr="008E6D7E">
        <w:trPr>
          <w:trHeight w:val="20"/>
          <w:jc w:val="center"/>
        </w:trPr>
        <w:tc>
          <w:tcPr>
            <w:tcW w:w="411" w:type="pct"/>
            <w:tcBorders>
              <w:top w:val="single" w:sz="4" w:space="0" w:color="auto"/>
              <w:left w:val="single" w:sz="4" w:space="0" w:color="auto"/>
            </w:tcBorders>
            <w:shd w:val="clear" w:color="auto" w:fill="FFFFFF"/>
          </w:tcPr>
          <w:p w14:paraId="3030BB4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w:t>
            </w:r>
          </w:p>
        </w:tc>
        <w:tc>
          <w:tcPr>
            <w:tcW w:w="3454" w:type="pct"/>
            <w:tcBorders>
              <w:top w:val="single" w:sz="4" w:space="0" w:color="auto"/>
              <w:left w:val="single" w:sz="4" w:space="0" w:color="auto"/>
            </w:tcBorders>
            <w:shd w:val="clear" w:color="auto" w:fill="FFFFFF"/>
          </w:tcPr>
          <w:p w14:paraId="588C92BD"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cân đối từ hoạt động xuất khẩu, nhập khẩu</w:t>
            </w:r>
          </w:p>
        </w:tc>
        <w:tc>
          <w:tcPr>
            <w:tcW w:w="1134" w:type="pct"/>
            <w:tcBorders>
              <w:top w:val="single" w:sz="4" w:space="0" w:color="auto"/>
              <w:left w:val="single" w:sz="4" w:space="0" w:color="auto"/>
              <w:right w:val="single" w:sz="4" w:space="0" w:color="auto"/>
            </w:tcBorders>
            <w:shd w:val="clear" w:color="auto" w:fill="FFFFFF"/>
          </w:tcPr>
          <w:p w14:paraId="23E64C9B"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235.000</w:t>
            </w:r>
          </w:p>
        </w:tc>
      </w:tr>
      <w:tr w:rsidR="00C342EA" w:rsidRPr="00C342EA" w14:paraId="225982E8" w14:textId="77777777" w:rsidTr="008E6D7E">
        <w:trPr>
          <w:trHeight w:val="20"/>
          <w:jc w:val="center"/>
        </w:trPr>
        <w:tc>
          <w:tcPr>
            <w:tcW w:w="411" w:type="pct"/>
            <w:tcBorders>
              <w:top w:val="single" w:sz="4" w:space="0" w:color="auto"/>
              <w:left w:val="single" w:sz="4" w:space="0" w:color="auto"/>
            </w:tcBorders>
            <w:shd w:val="clear" w:color="auto" w:fill="FFFFFF"/>
          </w:tcPr>
          <w:p w14:paraId="3875DD1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4</w:t>
            </w:r>
          </w:p>
        </w:tc>
        <w:tc>
          <w:tcPr>
            <w:tcW w:w="3454" w:type="pct"/>
            <w:tcBorders>
              <w:top w:val="single" w:sz="4" w:space="0" w:color="auto"/>
              <w:left w:val="single" w:sz="4" w:space="0" w:color="auto"/>
            </w:tcBorders>
            <w:shd w:val="clear" w:color="auto" w:fill="FFFFFF"/>
          </w:tcPr>
          <w:p w14:paraId="1CB0B7EB"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viện trợ</w:t>
            </w:r>
          </w:p>
        </w:tc>
        <w:tc>
          <w:tcPr>
            <w:tcW w:w="1134" w:type="pct"/>
            <w:tcBorders>
              <w:top w:val="single" w:sz="4" w:space="0" w:color="auto"/>
              <w:left w:val="single" w:sz="4" w:space="0" w:color="auto"/>
              <w:right w:val="single" w:sz="4" w:space="0" w:color="auto"/>
            </w:tcBorders>
            <w:shd w:val="clear" w:color="auto" w:fill="FFFFFF"/>
          </w:tcPr>
          <w:p w14:paraId="428C7B0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10</w:t>
            </w:r>
            <w:r w:rsidRPr="00C342EA">
              <w:rPr>
                <w:rFonts w:ascii="Arial" w:eastAsia="Times New Roman" w:hAnsi="Arial" w:cs="Arial"/>
                <w:color w:val="000000"/>
                <w:kern w:val="0"/>
                <w:sz w:val="20"/>
                <w:szCs w:val="20"/>
                <w:lang w:val="en-GB" w:eastAsia="vi-VN" w:bidi="vi-VN"/>
                <w14:ligatures w14:val="none"/>
              </w:rPr>
              <w:t>.</w:t>
            </w:r>
            <w:r w:rsidRPr="00C342EA">
              <w:rPr>
                <w:rFonts w:ascii="Arial" w:eastAsia="Times New Roman" w:hAnsi="Arial" w:cs="Arial"/>
                <w:color w:val="000000"/>
                <w:kern w:val="0"/>
                <w:sz w:val="20"/>
                <w:szCs w:val="20"/>
                <w:lang w:eastAsia="vi-VN" w:bidi="vi-VN"/>
                <w14:ligatures w14:val="none"/>
              </w:rPr>
              <w:t>283</w:t>
            </w:r>
          </w:p>
        </w:tc>
      </w:tr>
      <w:tr w:rsidR="00C342EA" w:rsidRPr="00C342EA" w14:paraId="6FAB916B" w14:textId="77777777" w:rsidTr="008E6D7E">
        <w:trPr>
          <w:trHeight w:val="20"/>
          <w:jc w:val="center"/>
        </w:trPr>
        <w:tc>
          <w:tcPr>
            <w:tcW w:w="411" w:type="pct"/>
            <w:tcBorders>
              <w:top w:val="single" w:sz="4" w:space="0" w:color="auto"/>
              <w:left w:val="single" w:sz="4" w:space="0" w:color="auto"/>
            </w:tcBorders>
            <w:shd w:val="clear" w:color="auto" w:fill="FFFFFF"/>
          </w:tcPr>
          <w:p w14:paraId="5EFFC84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B</w:t>
            </w:r>
          </w:p>
        </w:tc>
        <w:tc>
          <w:tcPr>
            <w:tcW w:w="3454" w:type="pct"/>
            <w:tcBorders>
              <w:top w:val="single" w:sz="4" w:space="0" w:color="auto"/>
              <w:left w:val="single" w:sz="4" w:space="0" w:color="auto"/>
            </w:tcBorders>
            <w:shd w:val="clear" w:color="auto" w:fill="FFFFFF"/>
          </w:tcPr>
          <w:p w14:paraId="15B46A39"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THU CHUYỂN NGUỒN CẢI CÁCH TIỀN LƯƠNG</w:t>
            </w:r>
          </w:p>
        </w:tc>
        <w:tc>
          <w:tcPr>
            <w:tcW w:w="1134" w:type="pct"/>
            <w:tcBorders>
              <w:top w:val="single" w:sz="4" w:space="0" w:color="auto"/>
              <w:left w:val="single" w:sz="4" w:space="0" w:color="auto"/>
              <w:right w:val="single" w:sz="4" w:space="0" w:color="auto"/>
            </w:tcBorders>
            <w:shd w:val="clear" w:color="auto" w:fill="FFFFFF"/>
          </w:tcPr>
          <w:p w14:paraId="455BD949"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vertAlign w:val="superscript"/>
                <w:lang w:val="en-GB" w:eastAsia="vi-VN" w:bidi="vi-VN"/>
                <w14:ligatures w14:val="none"/>
              </w:rPr>
              <w:t>(1)</w:t>
            </w:r>
            <w:r w:rsidRPr="00C342EA">
              <w:rPr>
                <w:rFonts w:ascii="Arial" w:eastAsia="Times New Roman" w:hAnsi="Arial" w:cs="Arial"/>
                <w:b/>
                <w:bCs/>
                <w:color w:val="000000"/>
                <w:kern w:val="0"/>
                <w:sz w:val="20"/>
                <w:szCs w:val="20"/>
                <w:lang w:val="en-GB" w:eastAsia="vi-VN" w:bidi="vi-VN"/>
                <w14:ligatures w14:val="none"/>
              </w:rPr>
              <w:t xml:space="preserve"> </w:t>
            </w:r>
            <w:r w:rsidRPr="00C342EA">
              <w:rPr>
                <w:rFonts w:ascii="Arial" w:eastAsia="Times New Roman" w:hAnsi="Arial" w:cs="Arial"/>
                <w:b/>
                <w:bCs/>
                <w:color w:val="000000"/>
                <w:kern w:val="0"/>
                <w:sz w:val="20"/>
                <w:szCs w:val="20"/>
                <w:u w:val="single"/>
                <w:lang w:val="en-GB" w:eastAsia="vi-VN" w:bidi="vi-VN"/>
                <w14:ligatures w14:val="none"/>
              </w:rPr>
              <w:t>110.619</w:t>
            </w:r>
          </w:p>
        </w:tc>
      </w:tr>
      <w:tr w:rsidR="00C342EA" w:rsidRPr="00C342EA" w14:paraId="4132F22D" w14:textId="77777777" w:rsidTr="008E6D7E">
        <w:trPr>
          <w:trHeight w:val="20"/>
          <w:jc w:val="center"/>
        </w:trPr>
        <w:tc>
          <w:tcPr>
            <w:tcW w:w="411" w:type="pct"/>
            <w:tcBorders>
              <w:top w:val="single" w:sz="4" w:space="0" w:color="auto"/>
              <w:left w:val="single" w:sz="4" w:space="0" w:color="auto"/>
            </w:tcBorders>
            <w:shd w:val="clear" w:color="auto" w:fill="FFFFFF"/>
          </w:tcPr>
          <w:p w14:paraId="23F6B62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val="en-GB" w:eastAsia="vi-VN" w:bidi="vi-VN"/>
                <w14:ligatures w14:val="none"/>
              </w:rPr>
            </w:pPr>
            <w:r w:rsidRPr="00C342EA">
              <w:rPr>
                <w:rFonts w:ascii="Arial" w:eastAsia="Times New Roman" w:hAnsi="Arial" w:cs="Arial"/>
                <w:b/>
                <w:bCs/>
                <w:color w:val="000000"/>
                <w:kern w:val="0"/>
                <w:sz w:val="20"/>
                <w:szCs w:val="20"/>
                <w:u w:val="single"/>
                <w:lang w:val="en-GB" w:eastAsia="vi-VN" w:bidi="vi-VN"/>
                <w14:ligatures w14:val="none"/>
              </w:rPr>
              <w:t>C</w:t>
            </w:r>
          </w:p>
        </w:tc>
        <w:tc>
          <w:tcPr>
            <w:tcW w:w="3454" w:type="pct"/>
            <w:tcBorders>
              <w:top w:val="single" w:sz="4" w:space="0" w:color="auto"/>
              <w:left w:val="single" w:sz="4" w:space="0" w:color="auto"/>
            </w:tcBorders>
            <w:shd w:val="clear" w:color="auto" w:fill="FFFFFF"/>
          </w:tcPr>
          <w:p w14:paraId="4AB6A87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T</w:t>
            </w:r>
            <w:r w:rsidRPr="00C342EA">
              <w:rPr>
                <w:rFonts w:ascii="Arial" w:eastAsia="Times New Roman" w:hAnsi="Arial" w:cs="Arial"/>
                <w:b/>
                <w:bCs/>
                <w:color w:val="000000"/>
                <w:kern w:val="0"/>
                <w:sz w:val="20"/>
                <w:szCs w:val="20"/>
                <w:u w:val="single"/>
                <w:lang w:val="en-GB" w:eastAsia="vi-VN" w:bidi="vi-VN"/>
                <w14:ligatures w14:val="none"/>
              </w:rPr>
              <w:t>Ổ</w:t>
            </w:r>
            <w:r w:rsidRPr="00C342EA">
              <w:rPr>
                <w:rFonts w:ascii="Arial" w:eastAsia="Times New Roman" w:hAnsi="Arial" w:cs="Arial"/>
                <w:b/>
                <w:bCs/>
                <w:color w:val="000000"/>
                <w:kern w:val="0"/>
                <w:sz w:val="20"/>
                <w:szCs w:val="20"/>
                <w:u w:val="single"/>
                <w:lang w:eastAsia="vi-VN" w:bidi="vi-VN"/>
                <w14:ligatures w14:val="none"/>
              </w:rPr>
              <w:t>NG CHI NSNN</w:t>
            </w:r>
          </w:p>
        </w:tc>
        <w:tc>
          <w:tcPr>
            <w:tcW w:w="1134" w:type="pct"/>
            <w:tcBorders>
              <w:top w:val="single" w:sz="4" w:space="0" w:color="auto"/>
              <w:left w:val="single" w:sz="4" w:space="0" w:color="auto"/>
              <w:right w:val="single" w:sz="4" w:space="0" w:color="auto"/>
            </w:tcBorders>
            <w:shd w:val="clear" w:color="auto" w:fill="FFFFFF"/>
          </w:tcPr>
          <w:p w14:paraId="5C68F2A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vertAlign w:val="superscript"/>
                <w:lang w:val="en-GB" w:eastAsia="vi-VN" w:bidi="vi-VN"/>
                <w14:ligatures w14:val="none"/>
              </w:rPr>
              <w:t>(2)</w:t>
            </w:r>
            <w:r w:rsidRPr="00C342EA">
              <w:rPr>
                <w:rFonts w:ascii="Arial" w:eastAsia="Times New Roman" w:hAnsi="Arial" w:cs="Arial"/>
                <w:b/>
                <w:bCs/>
                <w:color w:val="000000"/>
                <w:kern w:val="0"/>
                <w:sz w:val="20"/>
                <w:szCs w:val="20"/>
                <w:lang w:eastAsia="vi-VN" w:bidi="vi-VN"/>
                <w14:ligatures w14:val="none"/>
              </w:rPr>
              <w:t xml:space="preserve"> </w:t>
            </w:r>
            <w:r w:rsidRPr="00C342EA">
              <w:rPr>
                <w:rFonts w:ascii="Arial" w:eastAsia="Times New Roman" w:hAnsi="Arial" w:cs="Arial"/>
                <w:b/>
                <w:bCs/>
                <w:color w:val="000000"/>
                <w:kern w:val="0"/>
                <w:sz w:val="20"/>
                <w:szCs w:val="20"/>
                <w:u w:val="single"/>
                <w:lang w:eastAsia="vi-VN" w:bidi="vi-VN"/>
                <w14:ligatures w14:val="none"/>
              </w:rPr>
              <w:t>2.548.958</w:t>
            </w:r>
          </w:p>
        </w:tc>
      </w:tr>
      <w:tr w:rsidR="00C342EA" w:rsidRPr="00C342EA" w14:paraId="4EECA6E3" w14:textId="77777777" w:rsidTr="008E6D7E">
        <w:trPr>
          <w:trHeight w:val="20"/>
          <w:jc w:val="center"/>
        </w:trPr>
        <w:tc>
          <w:tcPr>
            <w:tcW w:w="411" w:type="pct"/>
            <w:tcBorders>
              <w:top w:val="single" w:sz="4" w:space="0" w:color="auto"/>
              <w:left w:val="single" w:sz="4" w:space="0" w:color="auto"/>
            </w:tcBorders>
            <w:shd w:val="clear" w:color="auto" w:fill="FFFFFF"/>
          </w:tcPr>
          <w:p w14:paraId="5A817094"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454" w:type="pct"/>
            <w:tcBorders>
              <w:top w:val="single" w:sz="4" w:space="0" w:color="auto"/>
              <w:left w:val="single" w:sz="4" w:space="0" w:color="auto"/>
            </w:tcBorders>
            <w:shd w:val="clear" w:color="auto" w:fill="FFFFFF"/>
          </w:tcPr>
          <w:p w14:paraId="32C8BB81"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đầu tư phát triển</w:t>
            </w:r>
          </w:p>
        </w:tc>
        <w:tc>
          <w:tcPr>
            <w:tcW w:w="1134" w:type="pct"/>
            <w:tcBorders>
              <w:top w:val="single" w:sz="4" w:space="0" w:color="auto"/>
              <w:left w:val="single" w:sz="4" w:space="0" w:color="auto"/>
              <w:right w:val="single" w:sz="4" w:space="0" w:color="auto"/>
            </w:tcBorders>
            <w:shd w:val="clear" w:color="auto" w:fill="FFFFFF"/>
          </w:tcPr>
          <w:p w14:paraId="59CE004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790.727</w:t>
            </w:r>
          </w:p>
        </w:tc>
      </w:tr>
      <w:tr w:rsidR="00C342EA" w:rsidRPr="00C342EA" w14:paraId="1E58EE91" w14:textId="77777777" w:rsidTr="008E6D7E">
        <w:trPr>
          <w:trHeight w:val="20"/>
          <w:jc w:val="center"/>
        </w:trPr>
        <w:tc>
          <w:tcPr>
            <w:tcW w:w="411" w:type="pct"/>
            <w:tcBorders>
              <w:top w:val="single" w:sz="4" w:space="0" w:color="auto"/>
              <w:left w:val="single" w:sz="4" w:space="0" w:color="auto"/>
            </w:tcBorders>
            <w:shd w:val="clear" w:color="auto" w:fill="FFFFFF"/>
          </w:tcPr>
          <w:p w14:paraId="67CB342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454" w:type="pct"/>
            <w:tcBorders>
              <w:top w:val="single" w:sz="4" w:space="0" w:color="auto"/>
              <w:left w:val="single" w:sz="4" w:space="0" w:color="auto"/>
            </w:tcBorders>
            <w:shd w:val="clear" w:color="auto" w:fill="FFFFFF"/>
          </w:tcPr>
          <w:p w14:paraId="799D506D"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dự trữ quốc gia</w:t>
            </w:r>
          </w:p>
        </w:tc>
        <w:tc>
          <w:tcPr>
            <w:tcW w:w="1134" w:type="pct"/>
            <w:tcBorders>
              <w:top w:val="single" w:sz="4" w:space="0" w:color="auto"/>
              <w:left w:val="single" w:sz="4" w:space="0" w:color="auto"/>
              <w:right w:val="single" w:sz="4" w:space="0" w:color="auto"/>
            </w:tcBorders>
            <w:shd w:val="clear" w:color="auto" w:fill="FFFFFF"/>
          </w:tcPr>
          <w:p w14:paraId="23235AA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1.850</w:t>
            </w:r>
          </w:p>
        </w:tc>
      </w:tr>
      <w:tr w:rsidR="00C342EA" w:rsidRPr="00C342EA" w14:paraId="0BF67D79" w14:textId="77777777" w:rsidTr="008E6D7E">
        <w:trPr>
          <w:trHeight w:val="20"/>
          <w:jc w:val="center"/>
        </w:trPr>
        <w:tc>
          <w:tcPr>
            <w:tcW w:w="411" w:type="pct"/>
            <w:tcBorders>
              <w:top w:val="single" w:sz="4" w:space="0" w:color="auto"/>
              <w:left w:val="single" w:sz="4" w:space="0" w:color="auto"/>
            </w:tcBorders>
            <w:shd w:val="clear" w:color="auto" w:fill="FFFFFF"/>
          </w:tcPr>
          <w:p w14:paraId="54C4F1D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w:t>
            </w:r>
          </w:p>
        </w:tc>
        <w:tc>
          <w:tcPr>
            <w:tcW w:w="3454" w:type="pct"/>
            <w:tcBorders>
              <w:top w:val="single" w:sz="4" w:space="0" w:color="auto"/>
              <w:left w:val="single" w:sz="4" w:space="0" w:color="auto"/>
            </w:tcBorders>
            <w:shd w:val="clear" w:color="auto" w:fill="FFFFFF"/>
          </w:tcPr>
          <w:p w14:paraId="227F862D"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w:t>
            </w:r>
            <w:r w:rsidRPr="00C342EA">
              <w:rPr>
                <w:rFonts w:ascii="Arial" w:eastAsia="Times New Roman" w:hAnsi="Arial" w:cs="Arial"/>
                <w:color w:val="000000"/>
                <w:kern w:val="0"/>
                <w:sz w:val="20"/>
                <w:szCs w:val="20"/>
                <w:lang w:val="en-GB" w:eastAsia="vi-VN" w:bidi="vi-VN"/>
                <w14:ligatures w14:val="none"/>
              </w:rPr>
              <w:t>i</w:t>
            </w:r>
            <w:r w:rsidRPr="00C342EA">
              <w:rPr>
                <w:rFonts w:ascii="Arial" w:eastAsia="Times New Roman" w:hAnsi="Arial" w:cs="Arial"/>
                <w:color w:val="000000"/>
                <w:kern w:val="0"/>
                <w:sz w:val="20"/>
                <w:szCs w:val="20"/>
                <w:lang w:eastAsia="vi-VN" w:bidi="vi-VN"/>
                <w14:ligatures w14:val="none"/>
              </w:rPr>
              <w:t xml:space="preserve"> trả nợ lãi</w:t>
            </w:r>
          </w:p>
        </w:tc>
        <w:tc>
          <w:tcPr>
            <w:tcW w:w="1134" w:type="pct"/>
            <w:tcBorders>
              <w:top w:val="single" w:sz="4" w:space="0" w:color="auto"/>
              <w:left w:val="single" w:sz="4" w:space="0" w:color="auto"/>
              <w:right w:val="single" w:sz="4" w:space="0" w:color="auto"/>
            </w:tcBorders>
            <w:shd w:val="clear" w:color="auto" w:fill="FFFFFF"/>
          </w:tcPr>
          <w:p w14:paraId="114B2C7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110</w:t>
            </w:r>
            <w:r w:rsidRPr="00C342EA">
              <w:rPr>
                <w:rFonts w:ascii="Arial" w:eastAsia="Times New Roman" w:hAnsi="Arial" w:cs="Arial"/>
                <w:color w:val="000000"/>
                <w:kern w:val="0"/>
                <w:sz w:val="20"/>
                <w:szCs w:val="20"/>
                <w:lang w:val="en-GB" w:eastAsia="vi-VN" w:bidi="vi-VN"/>
                <w14:ligatures w14:val="none"/>
              </w:rPr>
              <w:t>.5</w:t>
            </w:r>
            <w:r w:rsidRPr="00C342EA">
              <w:rPr>
                <w:rFonts w:ascii="Arial" w:eastAsia="Times New Roman" w:hAnsi="Arial" w:cs="Arial"/>
                <w:color w:val="000000"/>
                <w:kern w:val="0"/>
                <w:sz w:val="20"/>
                <w:szCs w:val="20"/>
                <w:lang w:eastAsia="vi-VN" w:bidi="vi-VN"/>
                <w14:ligatures w14:val="none"/>
              </w:rPr>
              <w:t>47</w:t>
            </w:r>
          </w:p>
        </w:tc>
      </w:tr>
      <w:tr w:rsidR="00C342EA" w:rsidRPr="00C342EA" w14:paraId="0B338A89" w14:textId="77777777" w:rsidTr="008E6D7E">
        <w:trPr>
          <w:trHeight w:val="20"/>
          <w:jc w:val="center"/>
        </w:trPr>
        <w:tc>
          <w:tcPr>
            <w:tcW w:w="411" w:type="pct"/>
            <w:tcBorders>
              <w:top w:val="single" w:sz="4" w:space="0" w:color="auto"/>
              <w:left w:val="single" w:sz="4" w:space="0" w:color="auto"/>
            </w:tcBorders>
            <w:shd w:val="clear" w:color="auto" w:fill="FFFFFF"/>
          </w:tcPr>
          <w:p w14:paraId="0A383811"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4</w:t>
            </w:r>
          </w:p>
        </w:tc>
        <w:tc>
          <w:tcPr>
            <w:tcW w:w="3454" w:type="pct"/>
            <w:tcBorders>
              <w:top w:val="single" w:sz="4" w:space="0" w:color="auto"/>
              <w:left w:val="single" w:sz="4" w:space="0" w:color="auto"/>
            </w:tcBorders>
            <w:shd w:val="clear" w:color="auto" w:fill="FFFFFF"/>
          </w:tcPr>
          <w:p w14:paraId="29CBA4FE"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viện trợ</w:t>
            </w:r>
          </w:p>
        </w:tc>
        <w:tc>
          <w:tcPr>
            <w:tcW w:w="1134" w:type="pct"/>
            <w:tcBorders>
              <w:top w:val="single" w:sz="4" w:space="0" w:color="auto"/>
              <w:left w:val="single" w:sz="4" w:space="0" w:color="auto"/>
              <w:right w:val="single" w:sz="4" w:space="0" w:color="auto"/>
            </w:tcBorders>
            <w:shd w:val="clear" w:color="auto" w:fill="FFFFFF"/>
          </w:tcPr>
          <w:p w14:paraId="04855C5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2.950</w:t>
            </w:r>
          </w:p>
        </w:tc>
      </w:tr>
      <w:tr w:rsidR="00C342EA" w:rsidRPr="00C342EA" w14:paraId="1E1D230D" w14:textId="77777777" w:rsidTr="008E6D7E">
        <w:trPr>
          <w:trHeight w:val="20"/>
          <w:jc w:val="center"/>
        </w:trPr>
        <w:tc>
          <w:tcPr>
            <w:tcW w:w="411" w:type="pct"/>
            <w:tcBorders>
              <w:top w:val="single" w:sz="4" w:space="0" w:color="auto"/>
              <w:left w:val="single" w:sz="4" w:space="0" w:color="auto"/>
            </w:tcBorders>
            <w:shd w:val="clear" w:color="auto" w:fill="FFFFFF"/>
          </w:tcPr>
          <w:p w14:paraId="53566DF4"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5</w:t>
            </w:r>
          </w:p>
        </w:tc>
        <w:tc>
          <w:tcPr>
            <w:tcW w:w="3454" w:type="pct"/>
            <w:tcBorders>
              <w:top w:val="single" w:sz="4" w:space="0" w:color="auto"/>
              <w:left w:val="single" w:sz="4" w:space="0" w:color="auto"/>
            </w:tcBorders>
            <w:shd w:val="clear" w:color="auto" w:fill="FFFFFF"/>
          </w:tcPr>
          <w:p w14:paraId="35C50EB8"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thường xuyên</w:t>
            </w:r>
          </w:p>
        </w:tc>
        <w:tc>
          <w:tcPr>
            <w:tcW w:w="1134" w:type="pct"/>
            <w:tcBorders>
              <w:top w:val="single" w:sz="4" w:space="0" w:color="auto"/>
              <w:left w:val="single" w:sz="4" w:space="0" w:color="auto"/>
              <w:right w:val="single" w:sz="4" w:space="0" w:color="auto"/>
            </w:tcBorders>
            <w:shd w:val="clear" w:color="auto" w:fill="FFFFFF"/>
          </w:tcPr>
          <w:p w14:paraId="63D283F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vertAlign w:val="superscript"/>
                <w:lang w:val="en-GB" w:eastAsia="vi-VN" w:bidi="vi-VN"/>
                <w14:ligatures w14:val="none"/>
              </w:rPr>
              <w:t>(3)</w:t>
            </w:r>
            <w:r w:rsidRPr="00C342EA">
              <w:rPr>
                <w:rFonts w:ascii="Arial" w:eastAsia="Times New Roman" w:hAnsi="Arial" w:cs="Arial"/>
                <w:color w:val="000000"/>
                <w:kern w:val="0"/>
                <w:sz w:val="20"/>
                <w:szCs w:val="20"/>
                <w:lang w:eastAsia="vi-VN" w:bidi="vi-VN"/>
                <w14:ligatures w14:val="none"/>
              </w:rPr>
              <w:t xml:space="preserve"> 1.554.677</w:t>
            </w:r>
          </w:p>
        </w:tc>
      </w:tr>
      <w:tr w:rsidR="00C342EA" w:rsidRPr="00C342EA" w14:paraId="6FF3E66C" w14:textId="77777777" w:rsidTr="008E6D7E">
        <w:trPr>
          <w:trHeight w:val="20"/>
          <w:jc w:val="center"/>
        </w:trPr>
        <w:tc>
          <w:tcPr>
            <w:tcW w:w="411" w:type="pct"/>
            <w:tcBorders>
              <w:top w:val="single" w:sz="4" w:space="0" w:color="auto"/>
              <w:left w:val="single" w:sz="4" w:space="0" w:color="auto"/>
            </w:tcBorders>
            <w:shd w:val="clear" w:color="auto" w:fill="FFFFFF"/>
          </w:tcPr>
          <w:p w14:paraId="5ED6636A"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6</w:t>
            </w:r>
          </w:p>
        </w:tc>
        <w:tc>
          <w:tcPr>
            <w:tcW w:w="3454" w:type="pct"/>
            <w:tcBorders>
              <w:top w:val="single" w:sz="4" w:space="0" w:color="auto"/>
              <w:left w:val="single" w:sz="4" w:space="0" w:color="auto"/>
            </w:tcBorders>
            <w:shd w:val="clear" w:color="auto" w:fill="FFFFFF"/>
          </w:tcPr>
          <w:p w14:paraId="61B0D477"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Dành nguồn xử lý bù mặt bằng chi cân đối NSĐP</w:t>
            </w:r>
          </w:p>
        </w:tc>
        <w:tc>
          <w:tcPr>
            <w:tcW w:w="1134" w:type="pct"/>
            <w:tcBorders>
              <w:top w:val="single" w:sz="4" w:space="0" w:color="auto"/>
              <w:left w:val="single" w:sz="4" w:space="0" w:color="auto"/>
              <w:right w:val="single" w:sz="4" w:space="0" w:color="auto"/>
            </w:tcBorders>
            <w:shd w:val="clear" w:color="auto" w:fill="FFFFFF"/>
          </w:tcPr>
          <w:p w14:paraId="57D3B5D7"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14.434</w:t>
            </w:r>
          </w:p>
        </w:tc>
      </w:tr>
      <w:tr w:rsidR="00C342EA" w:rsidRPr="00C342EA" w14:paraId="3F6D53DC" w14:textId="77777777" w:rsidTr="008E6D7E">
        <w:trPr>
          <w:trHeight w:val="20"/>
          <w:jc w:val="center"/>
        </w:trPr>
        <w:tc>
          <w:tcPr>
            <w:tcW w:w="411" w:type="pct"/>
            <w:tcBorders>
              <w:top w:val="single" w:sz="4" w:space="0" w:color="auto"/>
              <w:left w:val="single" w:sz="4" w:space="0" w:color="auto"/>
            </w:tcBorders>
            <w:shd w:val="clear" w:color="auto" w:fill="FFFFFF"/>
          </w:tcPr>
          <w:p w14:paraId="7ADBBDF5"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7</w:t>
            </w:r>
          </w:p>
        </w:tc>
        <w:tc>
          <w:tcPr>
            <w:tcW w:w="3454" w:type="pct"/>
            <w:tcBorders>
              <w:top w:val="single" w:sz="4" w:space="0" w:color="auto"/>
              <w:left w:val="single" w:sz="4" w:space="0" w:color="auto"/>
            </w:tcBorders>
            <w:shd w:val="clear" w:color="auto" w:fill="FFFFFF"/>
          </w:tcPr>
          <w:p w14:paraId="5B13629A"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bổ sung quỹ dự trữ tài chính</w:t>
            </w:r>
          </w:p>
        </w:tc>
        <w:tc>
          <w:tcPr>
            <w:tcW w:w="1134" w:type="pct"/>
            <w:tcBorders>
              <w:top w:val="single" w:sz="4" w:space="0" w:color="auto"/>
              <w:left w:val="single" w:sz="4" w:space="0" w:color="auto"/>
              <w:right w:val="single" w:sz="4" w:space="0" w:color="auto"/>
            </w:tcBorders>
            <w:shd w:val="clear" w:color="auto" w:fill="FFFFFF"/>
          </w:tcPr>
          <w:p w14:paraId="11BA9ED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100</w:t>
            </w:r>
          </w:p>
        </w:tc>
      </w:tr>
      <w:tr w:rsidR="00C342EA" w:rsidRPr="00C342EA" w14:paraId="3169C546" w14:textId="77777777" w:rsidTr="008E6D7E">
        <w:trPr>
          <w:trHeight w:val="20"/>
          <w:jc w:val="center"/>
        </w:trPr>
        <w:tc>
          <w:tcPr>
            <w:tcW w:w="411" w:type="pct"/>
            <w:tcBorders>
              <w:top w:val="single" w:sz="4" w:space="0" w:color="auto"/>
              <w:left w:val="single" w:sz="4" w:space="0" w:color="auto"/>
            </w:tcBorders>
            <w:shd w:val="clear" w:color="auto" w:fill="FFFFFF"/>
          </w:tcPr>
          <w:p w14:paraId="6036F50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8</w:t>
            </w:r>
          </w:p>
        </w:tc>
        <w:tc>
          <w:tcPr>
            <w:tcW w:w="3454" w:type="pct"/>
            <w:tcBorders>
              <w:top w:val="single" w:sz="4" w:space="0" w:color="auto"/>
              <w:left w:val="single" w:sz="4" w:space="0" w:color="auto"/>
            </w:tcBorders>
            <w:shd w:val="clear" w:color="auto" w:fill="FFFFFF"/>
          </w:tcPr>
          <w:p w14:paraId="376268FB"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Dự phòng NSNN</w:t>
            </w:r>
          </w:p>
        </w:tc>
        <w:tc>
          <w:tcPr>
            <w:tcW w:w="1134" w:type="pct"/>
            <w:tcBorders>
              <w:top w:val="single" w:sz="4" w:space="0" w:color="auto"/>
              <w:left w:val="single" w:sz="4" w:space="0" w:color="auto"/>
              <w:right w:val="single" w:sz="4" w:space="0" w:color="auto"/>
            </w:tcBorders>
            <w:shd w:val="clear" w:color="auto" w:fill="FFFFFF"/>
          </w:tcPr>
          <w:p w14:paraId="55622672"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67.500</w:t>
            </w:r>
          </w:p>
        </w:tc>
      </w:tr>
      <w:tr w:rsidR="00C342EA" w:rsidRPr="00C342EA" w14:paraId="28A6FC40" w14:textId="77777777" w:rsidTr="008E6D7E">
        <w:trPr>
          <w:trHeight w:val="20"/>
          <w:jc w:val="center"/>
        </w:trPr>
        <w:tc>
          <w:tcPr>
            <w:tcW w:w="411" w:type="pct"/>
            <w:tcBorders>
              <w:top w:val="single" w:sz="4" w:space="0" w:color="auto"/>
              <w:left w:val="single" w:sz="4" w:space="0" w:color="auto"/>
            </w:tcBorders>
            <w:shd w:val="clear" w:color="auto" w:fill="FFFFFF"/>
          </w:tcPr>
          <w:p w14:paraId="41C1CA7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9</w:t>
            </w:r>
          </w:p>
        </w:tc>
        <w:tc>
          <w:tcPr>
            <w:tcW w:w="3454" w:type="pct"/>
            <w:tcBorders>
              <w:top w:val="single" w:sz="4" w:space="0" w:color="auto"/>
              <w:left w:val="single" w:sz="4" w:space="0" w:color="auto"/>
            </w:tcBorders>
            <w:shd w:val="clear" w:color="auto" w:fill="FFFFFF"/>
          </w:tcPr>
          <w:p w14:paraId="42806436"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cải cách tiền lương, tinh giản biên chế</w:t>
            </w:r>
          </w:p>
        </w:tc>
        <w:tc>
          <w:tcPr>
            <w:tcW w:w="1134" w:type="pct"/>
            <w:tcBorders>
              <w:top w:val="single" w:sz="4" w:space="0" w:color="auto"/>
              <w:left w:val="single" w:sz="4" w:space="0" w:color="auto"/>
              <w:right w:val="single" w:sz="4" w:space="0" w:color="auto"/>
            </w:tcBorders>
            <w:shd w:val="clear" w:color="auto" w:fill="FFFFFF"/>
          </w:tcPr>
          <w:p w14:paraId="52913B9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6.173</w:t>
            </w:r>
          </w:p>
        </w:tc>
      </w:tr>
      <w:tr w:rsidR="00C342EA" w:rsidRPr="00C342EA" w14:paraId="12A6AEC0" w14:textId="77777777" w:rsidTr="008E6D7E">
        <w:trPr>
          <w:trHeight w:val="20"/>
          <w:jc w:val="center"/>
        </w:trPr>
        <w:tc>
          <w:tcPr>
            <w:tcW w:w="411" w:type="pct"/>
            <w:tcBorders>
              <w:top w:val="single" w:sz="4" w:space="0" w:color="auto"/>
              <w:left w:val="single" w:sz="4" w:space="0" w:color="auto"/>
            </w:tcBorders>
            <w:shd w:val="clear" w:color="auto" w:fill="FFFFFF"/>
          </w:tcPr>
          <w:p w14:paraId="2927DD2C" w14:textId="77777777" w:rsidR="00C342EA" w:rsidRPr="00AD5B99"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eastAsia="vi-VN" w:bidi="vi-VN"/>
                <w14:ligatures w14:val="none"/>
              </w:rPr>
            </w:pPr>
            <w:r w:rsidRPr="00AD5B99">
              <w:rPr>
                <w:rFonts w:ascii="Arial" w:eastAsia="Times New Roman" w:hAnsi="Arial" w:cs="Arial"/>
                <w:b/>
                <w:bCs/>
                <w:color w:val="000000"/>
                <w:kern w:val="0"/>
                <w:sz w:val="20"/>
                <w:szCs w:val="20"/>
                <w:u w:val="single"/>
                <w:lang w:eastAsia="vi-VN" w:bidi="vi-VN"/>
                <w14:ligatures w14:val="none"/>
              </w:rPr>
              <w:t>D</w:t>
            </w:r>
          </w:p>
        </w:tc>
        <w:tc>
          <w:tcPr>
            <w:tcW w:w="3454" w:type="pct"/>
            <w:tcBorders>
              <w:top w:val="single" w:sz="4" w:space="0" w:color="auto"/>
              <w:left w:val="single" w:sz="4" w:space="0" w:color="auto"/>
            </w:tcBorders>
            <w:shd w:val="clear" w:color="auto" w:fill="FFFFFF"/>
          </w:tcPr>
          <w:p w14:paraId="795CA41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smallCaps/>
                <w:color w:val="000000"/>
                <w:kern w:val="0"/>
                <w:sz w:val="20"/>
                <w:szCs w:val="20"/>
                <w:u w:val="single"/>
                <w:lang w:val="en-GB" w:eastAsia="vi-VN" w:bidi="vi-VN"/>
                <w14:ligatures w14:val="none"/>
              </w:rPr>
              <w:t>BỘI CHI NSNN</w:t>
            </w:r>
          </w:p>
        </w:tc>
        <w:tc>
          <w:tcPr>
            <w:tcW w:w="1134" w:type="pct"/>
            <w:tcBorders>
              <w:top w:val="single" w:sz="4" w:space="0" w:color="auto"/>
              <w:left w:val="single" w:sz="4" w:space="0" w:color="auto"/>
              <w:right w:val="single" w:sz="4" w:space="0" w:color="auto"/>
            </w:tcBorders>
            <w:shd w:val="clear" w:color="auto" w:fill="FFFFFF"/>
          </w:tcPr>
          <w:p w14:paraId="72110982"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471.500</w:t>
            </w:r>
          </w:p>
        </w:tc>
      </w:tr>
      <w:tr w:rsidR="00C342EA" w:rsidRPr="00C342EA" w14:paraId="6DA96F9F" w14:textId="77777777" w:rsidTr="008E6D7E">
        <w:trPr>
          <w:trHeight w:val="20"/>
          <w:jc w:val="center"/>
        </w:trPr>
        <w:tc>
          <w:tcPr>
            <w:tcW w:w="411" w:type="pct"/>
            <w:tcBorders>
              <w:top w:val="single" w:sz="4" w:space="0" w:color="auto"/>
              <w:left w:val="single" w:sz="4" w:space="0" w:color="auto"/>
            </w:tcBorders>
            <w:shd w:val="clear" w:color="auto" w:fill="FFFFFF"/>
          </w:tcPr>
          <w:p w14:paraId="1F8AAC3B"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454" w:type="pct"/>
            <w:tcBorders>
              <w:top w:val="single" w:sz="4" w:space="0" w:color="auto"/>
              <w:left w:val="single" w:sz="4" w:space="0" w:color="auto"/>
            </w:tcBorders>
            <w:shd w:val="clear" w:color="auto" w:fill="FFFFFF"/>
          </w:tcPr>
          <w:p w14:paraId="25FE1AEB" w14:textId="77777777" w:rsidR="00C342EA" w:rsidRPr="00C342EA" w:rsidRDefault="00C342EA" w:rsidP="00C342EA">
            <w:pPr>
              <w:widowControl w:val="0"/>
              <w:adjustRightInd w:val="0"/>
              <w:snapToGrid w:val="0"/>
              <w:spacing w:after="0" w:line="240" w:lineRule="auto"/>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(T</w:t>
            </w:r>
            <w:r w:rsidRPr="00C342EA">
              <w:rPr>
                <w:rFonts w:ascii="Arial" w:eastAsia="Times New Roman" w:hAnsi="Arial" w:cs="Arial"/>
                <w:i/>
                <w:iCs/>
                <w:color w:val="000000"/>
                <w:kern w:val="0"/>
                <w:sz w:val="20"/>
                <w:szCs w:val="20"/>
                <w:lang w:val="en-GB" w:eastAsia="vi-VN" w:bidi="vi-VN"/>
                <w14:ligatures w14:val="none"/>
              </w:rPr>
              <w:t>ỷ</w:t>
            </w:r>
            <w:r w:rsidRPr="00C342EA">
              <w:rPr>
                <w:rFonts w:ascii="Arial" w:eastAsia="Times New Roman" w:hAnsi="Arial" w:cs="Arial"/>
                <w:i/>
                <w:iCs/>
                <w:color w:val="000000"/>
                <w:kern w:val="0"/>
                <w:sz w:val="20"/>
                <w:szCs w:val="20"/>
                <w:lang w:eastAsia="vi-VN" w:bidi="vi-VN"/>
                <w14:ligatures w14:val="none"/>
              </w:rPr>
              <w:t xml:space="preserve"> lệ bội chi so với G</w:t>
            </w:r>
            <w:r w:rsidRPr="00C342EA">
              <w:rPr>
                <w:rFonts w:ascii="Arial" w:eastAsia="Times New Roman" w:hAnsi="Arial" w:cs="Arial"/>
                <w:i/>
                <w:iCs/>
                <w:color w:val="000000"/>
                <w:kern w:val="0"/>
                <w:sz w:val="20"/>
                <w:szCs w:val="20"/>
                <w:lang w:val="en-GB" w:eastAsia="vi-VN" w:bidi="vi-VN"/>
                <w14:ligatures w14:val="none"/>
              </w:rPr>
              <w:t>D</w:t>
            </w:r>
            <w:r w:rsidRPr="00C342EA">
              <w:rPr>
                <w:rFonts w:ascii="Arial" w:eastAsia="Times New Roman" w:hAnsi="Arial" w:cs="Arial"/>
                <w:i/>
                <w:iCs/>
                <w:color w:val="000000"/>
                <w:kern w:val="0"/>
                <w:sz w:val="20"/>
                <w:szCs w:val="20"/>
                <w:lang w:eastAsia="vi-VN" w:bidi="vi-VN"/>
                <w14:ligatures w14:val="none"/>
              </w:rPr>
              <w:t>P)</w:t>
            </w:r>
          </w:p>
        </w:tc>
        <w:tc>
          <w:tcPr>
            <w:tcW w:w="1134" w:type="pct"/>
            <w:tcBorders>
              <w:top w:val="single" w:sz="4" w:space="0" w:color="auto"/>
              <w:left w:val="single" w:sz="4" w:space="0" w:color="auto"/>
              <w:right w:val="single" w:sz="4" w:space="0" w:color="auto"/>
            </w:tcBorders>
            <w:shd w:val="clear" w:color="auto" w:fill="FFFFFF"/>
          </w:tcPr>
          <w:p w14:paraId="205B67CA"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3,8%</w:t>
            </w:r>
          </w:p>
        </w:tc>
      </w:tr>
      <w:tr w:rsidR="00C342EA" w:rsidRPr="00C342EA" w14:paraId="5736D847" w14:textId="77777777" w:rsidTr="008E6D7E">
        <w:trPr>
          <w:trHeight w:val="20"/>
          <w:jc w:val="center"/>
        </w:trPr>
        <w:tc>
          <w:tcPr>
            <w:tcW w:w="411" w:type="pct"/>
            <w:tcBorders>
              <w:top w:val="single" w:sz="4" w:space="0" w:color="auto"/>
              <w:left w:val="single" w:sz="4" w:space="0" w:color="auto"/>
            </w:tcBorders>
            <w:shd w:val="clear" w:color="auto" w:fill="FFFFFF"/>
          </w:tcPr>
          <w:p w14:paraId="182C0C4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val="en-GB" w:eastAsia="vi-VN" w:bidi="vi-VN"/>
                <w14:ligatures w14:val="none"/>
              </w:rPr>
            </w:pPr>
            <w:r w:rsidRPr="00C342EA">
              <w:rPr>
                <w:rFonts w:ascii="Arial" w:eastAsia="Times New Roman" w:hAnsi="Arial" w:cs="Arial"/>
                <w:color w:val="000000"/>
                <w:kern w:val="0"/>
                <w:sz w:val="20"/>
                <w:szCs w:val="20"/>
                <w:lang w:val="en-GB" w:eastAsia="vi-VN" w:bidi="vi-VN"/>
                <w14:ligatures w14:val="none"/>
              </w:rPr>
              <w:t>1</w:t>
            </w:r>
          </w:p>
        </w:tc>
        <w:tc>
          <w:tcPr>
            <w:tcW w:w="3454" w:type="pct"/>
            <w:tcBorders>
              <w:top w:val="single" w:sz="4" w:space="0" w:color="auto"/>
              <w:left w:val="single" w:sz="4" w:space="0" w:color="auto"/>
            </w:tcBorders>
            <w:shd w:val="clear" w:color="auto" w:fill="FFFFFF"/>
          </w:tcPr>
          <w:p w14:paraId="6CE05184"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Bội chi NSTW</w:t>
            </w:r>
          </w:p>
        </w:tc>
        <w:tc>
          <w:tcPr>
            <w:tcW w:w="1134" w:type="pct"/>
            <w:tcBorders>
              <w:top w:val="single" w:sz="4" w:space="0" w:color="auto"/>
              <w:left w:val="single" w:sz="4" w:space="0" w:color="auto"/>
              <w:right w:val="single" w:sz="4" w:space="0" w:color="auto"/>
            </w:tcBorders>
            <w:shd w:val="clear" w:color="auto" w:fill="FFFFFF"/>
          </w:tcPr>
          <w:p w14:paraId="74A41E99"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443.100</w:t>
            </w:r>
          </w:p>
        </w:tc>
      </w:tr>
      <w:tr w:rsidR="00C342EA" w:rsidRPr="00C342EA" w14:paraId="29F19EE2" w14:textId="77777777" w:rsidTr="008E6D7E">
        <w:trPr>
          <w:trHeight w:val="20"/>
          <w:jc w:val="center"/>
        </w:trPr>
        <w:tc>
          <w:tcPr>
            <w:tcW w:w="411" w:type="pct"/>
            <w:tcBorders>
              <w:top w:val="single" w:sz="4" w:space="0" w:color="auto"/>
              <w:left w:val="single" w:sz="4" w:space="0" w:color="auto"/>
            </w:tcBorders>
            <w:shd w:val="clear" w:color="auto" w:fill="FFFFFF"/>
          </w:tcPr>
          <w:p w14:paraId="6E141001"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454" w:type="pct"/>
            <w:tcBorders>
              <w:top w:val="single" w:sz="4" w:space="0" w:color="auto"/>
              <w:left w:val="single" w:sz="4" w:space="0" w:color="auto"/>
            </w:tcBorders>
            <w:shd w:val="clear" w:color="auto" w:fill="FFFFFF"/>
          </w:tcPr>
          <w:p w14:paraId="12B6EC01"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Bội</w:t>
            </w:r>
            <w:r w:rsidRPr="00C342EA">
              <w:rPr>
                <w:rFonts w:ascii="Arial" w:eastAsia="Times New Roman" w:hAnsi="Arial" w:cs="Arial"/>
                <w:color w:val="000000"/>
                <w:kern w:val="0"/>
                <w:sz w:val="20"/>
                <w:szCs w:val="20"/>
                <w:lang w:val="en-GB" w:eastAsia="vi-VN" w:bidi="vi-VN"/>
                <w14:ligatures w14:val="none"/>
              </w:rPr>
              <w:t xml:space="preserve"> </w:t>
            </w:r>
            <w:r w:rsidRPr="00C342EA">
              <w:rPr>
                <w:rFonts w:ascii="Arial" w:eastAsia="Times New Roman" w:hAnsi="Arial" w:cs="Arial"/>
                <w:color w:val="000000"/>
                <w:kern w:val="0"/>
                <w:sz w:val="20"/>
                <w:szCs w:val="20"/>
                <w:lang w:eastAsia="vi-VN" w:bidi="vi-VN"/>
                <w14:ligatures w14:val="none"/>
              </w:rPr>
              <w:t>chi</w:t>
            </w:r>
            <w:r w:rsidRPr="00C342EA">
              <w:rPr>
                <w:rFonts w:ascii="Arial" w:eastAsia="Times New Roman" w:hAnsi="Arial" w:cs="Arial"/>
                <w:color w:val="000000"/>
                <w:kern w:val="0"/>
                <w:sz w:val="20"/>
                <w:szCs w:val="20"/>
                <w:lang w:val="en-GB" w:eastAsia="vi-VN" w:bidi="vi-VN"/>
                <w14:ligatures w14:val="none"/>
              </w:rPr>
              <w:t xml:space="preserve"> </w:t>
            </w:r>
            <w:r w:rsidRPr="00C342EA">
              <w:rPr>
                <w:rFonts w:ascii="Arial" w:eastAsia="Times New Roman" w:hAnsi="Arial" w:cs="Arial"/>
                <w:color w:val="000000"/>
                <w:kern w:val="0"/>
                <w:sz w:val="20"/>
                <w:szCs w:val="20"/>
                <w:lang w:eastAsia="vi-VN" w:bidi="vi-VN"/>
                <w14:ligatures w14:val="none"/>
              </w:rPr>
              <w:t>NSĐP</w:t>
            </w:r>
          </w:p>
        </w:tc>
        <w:tc>
          <w:tcPr>
            <w:tcW w:w="1134" w:type="pct"/>
            <w:tcBorders>
              <w:top w:val="single" w:sz="4" w:space="0" w:color="auto"/>
              <w:left w:val="single" w:sz="4" w:space="0" w:color="auto"/>
              <w:right w:val="single" w:sz="4" w:space="0" w:color="auto"/>
            </w:tcBorders>
            <w:shd w:val="clear" w:color="auto" w:fill="FFFFFF"/>
          </w:tcPr>
          <w:p w14:paraId="0E889CBC"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28.400</w:t>
            </w:r>
          </w:p>
        </w:tc>
      </w:tr>
      <w:tr w:rsidR="00C342EA" w:rsidRPr="00C342EA" w14:paraId="13BA9C71" w14:textId="77777777" w:rsidTr="008E6D7E">
        <w:trPr>
          <w:trHeight w:val="20"/>
          <w:jc w:val="center"/>
        </w:trPr>
        <w:tc>
          <w:tcPr>
            <w:tcW w:w="411" w:type="pct"/>
            <w:tcBorders>
              <w:top w:val="single" w:sz="4" w:space="0" w:color="auto"/>
              <w:left w:val="single" w:sz="4" w:space="0" w:color="auto"/>
            </w:tcBorders>
            <w:shd w:val="clear" w:color="auto" w:fill="FFFFFF"/>
          </w:tcPr>
          <w:p w14:paraId="3568FBA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val="en-GB" w:eastAsia="vi-VN" w:bidi="vi-VN"/>
                <w14:ligatures w14:val="none"/>
              </w:rPr>
            </w:pPr>
            <w:r w:rsidRPr="00C342EA">
              <w:rPr>
                <w:rFonts w:ascii="Arial" w:eastAsia="Times New Roman" w:hAnsi="Arial" w:cs="Arial"/>
                <w:b/>
                <w:bCs/>
                <w:color w:val="000000"/>
                <w:kern w:val="0"/>
                <w:sz w:val="20"/>
                <w:szCs w:val="20"/>
                <w:u w:val="single"/>
                <w:lang w:val="en-GB" w:eastAsia="vi-VN" w:bidi="vi-VN"/>
                <w14:ligatures w14:val="none"/>
              </w:rPr>
              <w:t>Đ</w:t>
            </w:r>
          </w:p>
        </w:tc>
        <w:tc>
          <w:tcPr>
            <w:tcW w:w="3454" w:type="pct"/>
            <w:tcBorders>
              <w:top w:val="single" w:sz="4" w:space="0" w:color="auto"/>
              <w:left w:val="single" w:sz="4" w:space="0" w:color="auto"/>
            </w:tcBorders>
            <w:shd w:val="clear" w:color="auto" w:fill="FFFFFF"/>
          </w:tcPr>
          <w:p w14:paraId="1789F375"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CHI TR</w:t>
            </w:r>
            <w:r w:rsidRPr="00C342EA">
              <w:rPr>
                <w:rFonts w:ascii="Arial" w:eastAsia="Times New Roman" w:hAnsi="Arial" w:cs="Arial"/>
                <w:b/>
                <w:bCs/>
                <w:color w:val="000000"/>
                <w:kern w:val="0"/>
                <w:sz w:val="20"/>
                <w:szCs w:val="20"/>
                <w:u w:val="single"/>
                <w:lang w:val="en-GB" w:eastAsia="vi-VN" w:bidi="vi-VN"/>
                <w14:ligatures w14:val="none"/>
              </w:rPr>
              <w:t>Ả NỢ GỐC</w:t>
            </w:r>
          </w:p>
        </w:tc>
        <w:tc>
          <w:tcPr>
            <w:tcW w:w="1134" w:type="pct"/>
            <w:tcBorders>
              <w:top w:val="single" w:sz="4" w:space="0" w:color="auto"/>
              <w:left w:val="single" w:sz="4" w:space="0" w:color="auto"/>
              <w:right w:val="single" w:sz="4" w:space="0" w:color="auto"/>
            </w:tcBorders>
            <w:shd w:val="clear" w:color="auto" w:fill="FFFFFF"/>
          </w:tcPr>
          <w:p w14:paraId="224D8A2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364</w:t>
            </w:r>
            <w:r w:rsidRPr="00C342EA">
              <w:rPr>
                <w:rFonts w:ascii="Arial" w:eastAsia="Times New Roman" w:hAnsi="Arial" w:cs="Arial"/>
                <w:b/>
                <w:bCs/>
                <w:color w:val="000000"/>
                <w:kern w:val="0"/>
                <w:sz w:val="20"/>
                <w:szCs w:val="20"/>
                <w:u w:val="single"/>
                <w:lang w:val="en-GB" w:eastAsia="vi-VN" w:bidi="vi-VN"/>
                <w14:ligatures w14:val="none"/>
              </w:rPr>
              <w:t>.</w:t>
            </w:r>
            <w:r w:rsidRPr="00C342EA">
              <w:rPr>
                <w:rFonts w:ascii="Arial" w:eastAsia="Times New Roman" w:hAnsi="Arial" w:cs="Arial"/>
                <w:b/>
                <w:bCs/>
                <w:color w:val="000000"/>
                <w:kern w:val="0"/>
                <w:sz w:val="20"/>
                <w:szCs w:val="20"/>
                <w:u w:val="single"/>
                <w:lang w:eastAsia="vi-VN" w:bidi="vi-VN"/>
                <w14:ligatures w14:val="none"/>
              </w:rPr>
              <w:t>465</w:t>
            </w:r>
          </w:p>
        </w:tc>
      </w:tr>
      <w:tr w:rsidR="00C342EA" w:rsidRPr="00C342EA" w14:paraId="7341A264" w14:textId="77777777" w:rsidTr="008E6D7E">
        <w:trPr>
          <w:trHeight w:val="20"/>
          <w:jc w:val="center"/>
        </w:trPr>
        <w:tc>
          <w:tcPr>
            <w:tcW w:w="411" w:type="pct"/>
            <w:tcBorders>
              <w:top w:val="single" w:sz="4" w:space="0" w:color="auto"/>
              <w:left w:val="single" w:sz="4" w:space="0" w:color="auto"/>
            </w:tcBorders>
            <w:shd w:val="clear" w:color="auto" w:fill="FFFFFF"/>
          </w:tcPr>
          <w:p w14:paraId="7910687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454" w:type="pct"/>
            <w:tcBorders>
              <w:top w:val="single" w:sz="4" w:space="0" w:color="auto"/>
              <w:left w:val="single" w:sz="4" w:space="0" w:color="auto"/>
            </w:tcBorders>
            <w:shd w:val="clear" w:color="auto" w:fill="FFFFFF"/>
          </w:tcPr>
          <w:p w14:paraId="0583F5F9"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trả nợ gốc NSTW</w:t>
            </w:r>
          </w:p>
        </w:tc>
        <w:tc>
          <w:tcPr>
            <w:tcW w:w="1134" w:type="pct"/>
            <w:tcBorders>
              <w:top w:val="single" w:sz="4" w:space="0" w:color="auto"/>
              <w:left w:val="single" w:sz="4" w:space="0" w:color="auto"/>
              <w:right w:val="single" w:sz="4" w:space="0" w:color="auto"/>
            </w:tcBorders>
            <w:shd w:val="clear" w:color="auto" w:fill="FFFFFF"/>
          </w:tcPr>
          <w:p w14:paraId="327FFE0A"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361.142</w:t>
            </w:r>
          </w:p>
        </w:tc>
      </w:tr>
      <w:tr w:rsidR="00C342EA" w:rsidRPr="00C342EA" w14:paraId="147868C4" w14:textId="77777777" w:rsidTr="008E6D7E">
        <w:trPr>
          <w:trHeight w:val="20"/>
          <w:jc w:val="center"/>
        </w:trPr>
        <w:tc>
          <w:tcPr>
            <w:tcW w:w="411" w:type="pct"/>
            <w:tcBorders>
              <w:top w:val="single" w:sz="4" w:space="0" w:color="auto"/>
              <w:left w:val="single" w:sz="4" w:space="0" w:color="auto"/>
            </w:tcBorders>
            <w:shd w:val="clear" w:color="auto" w:fill="FFFFFF"/>
          </w:tcPr>
          <w:p w14:paraId="37FFD196"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454" w:type="pct"/>
            <w:tcBorders>
              <w:top w:val="single" w:sz="4" w:space="0" w:color="auto"/>
              <w:left w:val="single" w:sz="4" w:space="0" w:color="auto"/>
            </w:tcBorders>
            <w:shd w:val="clear" w:color="auto" w:fill="FFFFFF"/>
          </w:tcPr>
          <w:p w14:paraId="6C1839B0"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Từ nguồn vay nợ để trả nợ gốc</w:t>
            </w:r>
          </w:p>
        </w:tc>
        <w:tc>
          <w:tcPr>
            <w:tcW w:w="1134" w:type="pct"/>
            <w:tcBorders>
              <w:top w:val="single" w:sz="4" w:space="0" w:color="auto"/>
              <w:left w:val="single" w:sz="4" w:space="0" w:color="auto"/>
              <w:right w:val="single" w:sz="4" w:space="0" w:color="auto"/>
            </w:tcBorders>
            <w:shd w:val="clear" w:color="auto" w:fill="FFFFFF"/>
          </w:tcPr>
          <w:p w14:paraId="7869F8B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361.142</w:t>
            </w:r>
          </w:p>
        </w:tc>
      </w:tr>
      <w:tr w:rsidR="00C342EA" w:rsidRPr="00C342EA" w14:paraId="157739FF" w14:textId="77777777" w:rsidTr="008E6D7E">
        <w:trPr>
          <w:trHeight w:val="20"/>
          <w:jc w:val="center"/>
        </w:trPr>
        <w:tc>
          <w:tcPr>
            <w:tcW w:w="411" w:type="pct"/>
            <w:tcBorders>
              <w:top w:val="single" w:sz="4" w:space="0" w:color="auto"/>
              <w:left w:val="single" w:sz="4" w:space="0" w:color="auto"/>
            </w:tcBorders>
            <w:shd w:val="clear" w:color="auto" w:fill="FFFFFF"/>
          </w:tcPr>
          <w:p w14:paraId="6A57F5A7"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454" w:type="pct"/>
            <w:tcBorders>
              <w:top w:val="single" w:sz="4" w:space="0" w:color="auto"/>
              <w:left w:val="single" w:sz="4" w:space="0" w:color="auto"/>
            </w:tcBorders>
            <w:shd w:val="clear" w:color="auto" w:fill="FFFFFF"/>
          </w:tcPr>
          <w:p w14:paraId="4B77E853"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Từ nguồn bội thu, tăng thu, tiết kiệm chi, kết dư</w:t>
            </w:r>
          </w:p>
        </w:tc>
        <w:tc>
          <w:tcPr>
            <w:tcW w:w="1134" w:type="pct"/>
            <w:tcBorders>
              <w:top w:val="single" w:sz="4" w:space="0" w:color="auto"/>
              <w:left w:val="single" w:sz="4" w:space="0" w:color="auto"/>
              <w:right w:val="single" w:sz="4" w:space="0" w:color="auto"/>
            </w:tcBorders>
            <w:shd w:val="clear" w:color="auto" w:fill="FFFFFF"/>
          </w:tcPr>
          <w:p w14:paraId="52189E21" w14:textId="77777777" w:rsidR="00C342EA" w:rsidRPr="00C342EA" w:rsidRDefault="00C342EA" w:rsidP="00C342EA">
            <w:pPr>
              <w:widowControl w:val="0"/>
              <w:adjustRightInd w:val="0"/>
              <w:snapToGrid w:val="0"/>
              <w:spacing w:after="0" w:line="240" w:lineRule="auto"/>
              <w:jc w:val="right"/>
              <w:rPr>
                <w:rFonts w:ascii="Arial" w:eastAsia="Courier New" w:hAnsi="Arial" w:cs="Arial"/>
                <w:color w:val="000000"/>
                <w:kern w:val="0"/>
                <w:sz w:val="20"/>
                <w:szCs w:val="20"/>
                <w:lang w:eastAsia="vi-VN" w:bidi="vi-VN"/>
                <w14:ligatures w14:val="none"/>
              </w:rPr>
            </w:pPr>
          </w:p>
        </w:tc>
      </w:tr>
      <w:tr w:rsidR="00C342EA" w:rsidRPr="00C342EA" w14:paraId="72ABFC12" w14:textId="77777777" w:rsidTr="008E6D7E">
        <w:trPr>
          <w:trHeight w:val="20"/>
          <w:jc w:val="center"/>
        </w:trPr>
        <w:tc>
          <w:tcPr>
            <w:tcW w:w="411" w:type="pct"/>
            <w:tcBorders>
              <w:top w:val="single" w:sz="4" w:space="0" w:color="auto"/>
              <w:left w:val="single" w:sz="4" w:space="0" w:color="auto"/>
            </w:tcBorders>
            <w:shd w:val="clear" w:color="auto" w:fill="FFFFFF"/>
          </w:tcPr>
          <w:p w14:paraId="19F8B598"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454" w:type="pct"/>
            <w:tcBorders>
              <w:top w:val="single" w:sz="4" w:space="0" w:color="auto"/>
              <w:left w:val="single" w:sz="4" w:space="0" w:color="auto"/>
            </w:tcBorders>
            <w:shd w:val="clear" w:color="auto" w:fill="FFFFFF"/>
          </w:tcPr>
          <w:p w14:paraId="755B4668"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trả nợ gốc NSĐP</w:t>
            </w:r>
          </w:p>
        </w:tc>
        <w:tc>
          <w:tcPr>
            <w:tcW w:w="1134" w:type="pct"/>
            <w:tcBorders>
              <w:top w:val="single" w:sz="4" w:space="0" w:color="auto"/>
              <w:left w:val="single" w:sz="4" w:space="0" w:color="auto"/>
              <w:right w:val="single" w:sz="4" w:space="0" w:color="auto"/>
            </w:tcBorders>
            <w:shd w:val="clear" w:color="auto" w:fill="FFFFFF"/>
          </w:tcPr>
          <w:p w14:paraId="49A8FAD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3.323</w:t>
            </w:r>
          </w:p>
        </w:tc>
      </w:tr>
      <w:tr w:rsidR="00C342EA" w:rsidRPr="00C342EA" w14:paraId="64EEAA15" w14:textId="77777777" w:rsidTr="008E6D7E">
        <w:trPr>
          <w:trHeight w:val="20"/>
          <w:jc w:val="center"/>
        </w:trPr>
        <w:tc>
          <w:tcPr>
            <w:tcW w:w="411" w:type="pct"/>
            <w:tcBorders>
              <w:top w:val="single" w:sz="4" w:space="0" w:color="auto"/>
              <w:left w:val="single" w:sz="4" w:space="0" w:color="auto"/>
            </w:tcBorders>
            <w:shd w:val="clear" w:color="auto" w:fill="FFFFFF"/>
          </w:tcPr>
          <w:p w14:paraId="4AF222F1"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454" w:type="pct"/>
            <w:tcBorders>
              <w:top w:val="single" w:sz="4" w:space="0" w:color="auto"/>
              <w:left w:val="single" w:sz="4" w:space="0" w:color="auto"/>
            </w:tcBorders>
            <w:shd w:val="clear" w:color="auto" w:fill="FFFFFF"/>
          </w:tcPr>
          <w:p w14:paraId="463360AD"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Từ nguồn vay nợ để trả nợ gốc</w:t>
            </w:r>
          </w:p>
        </w:tc>
        <w:tc>
          <w:tcPr>
            <w:tcW w:w="1134" w:type="pct"/>
            <w:tcBorders>
              <w:top w:val="single" w:sz="4" w:space="0" w:color="auto"/>
              <w:left w:val="single" w:sz="4" w:space="0" w:color="auto"/>
              <w:right w:val="single" w:sz="4" w:space="0" w:color="auto"/>
            </w:tcBorders>
            <w:shd w:val="clear" w:color="auto" w:fill="FFFFFF"/>
          </w:tcPr>
          <w:p w14:paraId="3C10A09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2.443</w:t>
            </w:r>
          </w:p>
        </w:tc>
      </w:tr>
      <w:tr w:rsidR="00C342EA" w:rsidRPr="00C342EA" w14:paraId="46745A85" w14:textId="77777777" w:rsidTr="008E6D7E">
        <w:trPr>
          <w:trHeight w:val="20"/>
          <w:jc w:val="center"/>
        </w:trPr>
        <w:tc>
          <w:tcPr>
            <w:tcW w:w="411" w:type="pct"/>
            <w:tcBorders>
              <w:top w:val="single" w:sz="4" w:space="0" w:color="auto"/>
              <w:left w:val="single" w:sz="4" w:space="0" w:color="auto"/>
            </w:tcBorders>
            <w:shd w:val="clear" w:color="auto" w:fill="FFFFFF"/>
          </w:tcPr>
          <w:p w14:paraId="32FFDBEB"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454" w:type="pct"/>
            <w:tcBorders>
              <w:top w:val="single" w:sz="4" w:space="0" w:color="auto"/>
              <w:left w:val="single" w:sz="4" w:space="0" w:color="auto"/>
            </w:tcBorders>
            <w:shd w:val="clear" w:color="auto" w:fill="FFFFFF"/>
          </w:tcPr>
          <w:p w14:paraId="1CA49C9E"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Từ nguồn bội thu, tăng thu, tiết kiệm chi, kết dư</w:t>
            </w:r>
          </w:p>
        </w:tc>
        <w:tc>
          <w:tcPr>
            <w:tcW w:w="1134" w:type="pct"/>
            <w:tcBorders>
              <w:top w:val="single" w:sz="4" w:space="0" w:color="auto"/>
              <w:left w:val="single" w:sz="4" w:space="0" w:color="auto"/>
              <w:right w:val="single" w:sz="4" w:space="0" w:color="auto"/>
            </w:tcBorders>
            <w:shd w:val="clear" w:color="auto" w:fill="FFFFFF"/>
          </w:tcPr>
          <w:p w14:paraId="72190F7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880</w:t>
            </w:r>
          </w:p>
        </w:tc>
      </w:tr>
      <w:tr w:rsidR="00C342EA" w:rsidRPr="00C342EA" w14:paraId="6D88D64E" w14:textId="77777777" w:rsidTr="008E6D7E">
        <w:trPr>
          <w:trHeight w:val="20"/>
          <w:jc w:val="center"/>
        </w:trPr>
        <w:tc>
          <w:tcPr>
            <w:tcW w:w="411" w:type="pct"/>
            <w:tcBorders>
              <w:top w:val="single" w:sz="4" w:space="0" w:color="auto"/>
              <w:left w:val="single" w:sz="4" w:space="0" w:color="auto"/>
            </w:tcBorders>
            <w:shd w:val="clear" w:color="auto" w:fill="FFFFFF"/>
          </w:tcPr>
          <w:p w14:paraId="78C182F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E</w:t>
            </w:r>
          </w:p>
        </w:tc>
        <w:tc>
          <w:tcPr>
            <w:tcW w:w="3454" w:type="pct"/>
            <w:tcBorders>
              <w:top w:val="single" w:sz="4" w:space="0" w:color="auto"/>
              <w:left w:val="single" w:sz="4" w:space="0" w:color="auto"/>
            </w:tcBorders>
            <w:shd w:val="clear" w:color="auto" w:fill="FFFFFF"/>
          </w:tcPr>
          <w:p w14:paraId="32CB52F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TỔNG MỨC VAY CỦA NSNN</w:t>
            </w:r>
          </w:p>
        </w:tc>
        <w:tc>
          <w:tcPr>
            <w:tcW w:w="1134" w:type="pct"/>
            <w:tcBorders>
              <w:top w:val="single" w:sz="4" w:space="0" w:color="auto"/>
              <w:left w:val="single" w:sz="4" w:space="0" w:color="auto"/>
              <w:right w:val="single" w:sz="4" w:space="0" w:color="auto"/>
            </w:tcBorders>
            <w:shd w:val="clear" w:color="auto" w:fill="FFFFFF"/>
          </w:tcPr>
          <w:p w14:paraId="3D39CD6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835.965</w:t>
            </w:r>
          </w:p>
        </w:tc>
      </w:tr>
      <w:tr w:rsidR="00C342EA" w:rsidRPr="00C342EA" w14:paraId="7A01A980" w14:textId="77777777" w:rsidTr="008E6D7E">
        <w:trPr>
          <w:trHeight w:val="20"/>
          <w:jc w:val="center"/>
        </w:trPr>
        <w:tc>
          <w:tcPr>
            <w:tcW w:w="411" w:type="pct"/>
            <w:tcBorders>
              <w:top w:val="single" w:sz="4" w:space="0" w:color="auto"/>
              <w:left w:val="single" w:sz="4" w:space="0" w:color="auto"/>
            </w:tcBorders>
            <w:shd w:val="clear" w:color="auto" w:fill="FFFFFF"/>
          </w:tcPr>
          <w:p w14:paraId="359266E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454" w:type="pct"/>
            <w:tcBorders>
              <w:top w:val="single" w:sz="4" w:space="0" w:color="auto"/>
              <w:left w:val="single" w:sz="4" w:space="0" w:color="auto"/>
            </w:tcBorders>
            <w:shd w:val="clear" w:color="auto" w:fill="FFFFFF"/>
          </w:tcPr>
          <w:p w14:paraId="4C824312"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Vay để bù đắp bội chi</w:t>
            </w:r>
          </w:p>
        </w:tc>
        <w:tc>
          <w:tcPr>
            <w:tcW w:w="1134" w:type="pct"/>
            <w:tcBorders>
              <w:top w:val="single" w:sz="4" w:space="0" w:color="auto"/>
              <w:left w:val="single" w:sz="4" w:space="0" w:color="auto"/>
              <w:right w:val="single" w:sz="4" w:space="0" w:color="auto"/>
            </w:tcBorders>
            <w:shd w:val="clear" w:color="auto" w:fill="FFFFFF"/>
          </w:tcPr>
          <w:p w14:paraId="3C53E840"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472.380</w:t>
            </w:r>
          </w:p>
        </w:tc>
      </w:tr>
      <w:tr w:rsidR="00C342EA" w:rsidRPr="00C342EA" w14:paraId="3D728282" w14:textId="77777777" w:rsidTr="008E6D7E">
        <w:trPr>
          <w:trHeight w:val="20"/>
          <w:jc w:val="center"/>
        </w:trPr>
        <w:tc>
          <w:tcPr>
            <w:tcW w:w="411" w:type="pct"/>
            <w:tcBorders>
              <w:top w:val="single" w:sz="4" w:space="0" w:color="auto"/>
              <w:left w:val="single" w:sz="4" w:space="0" w:color="auto"/>
              <w:bottom w:val="single" w:sz="4" w:space="0" w:color="auto"/>
            </w:tcBorders>
            <w:shd w:val="clear" w:color="auto" w:fill="FFFFFF"/>
          </w:tcPr>
          <w:p w14:paraId="2CD093E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454" w:type="pct"/>
            <w:tcBorders>
              <w:top w:val="single" w:sz="4" w:space="0" w:color="auto"/>
              <w:left w:val="single" w:sz="4" w:space="0" w:color="auto"/>
              <w:bottom w:val="single" w:sz="4" w:space="0" w:color="auto"/>
            </w:tcBorders>
            <w:shd w:val="clear" w:color="auto" w:fill="FFFFFF"/>
          </w:tcPr>
          <w:p w14:paraId="58C7D1D3"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Vay để trả nợ gốc</w:t>
            </w:r>
          </w:p>
        </w:tc>
        <w:tc>
          <w:tcPr>
            <w:tcW w:w="1134" w:type="pct"/>
            <w:tcBorders>
              <w:top w:val="single" w:sz="4" w:space="0" w:color="auto"/>
              <w:left w:val="single" w:sz="4" w:space="0" w:color="auto"/>
              <w:bottom w:val="single" w:sz="4" w:space="0" w:color="auto"/>
              <w:right w:val="single" w:sz="4" w:space="0" w:color="auto"/>
            </w:tcBorders>
            <w:shd w:val="clear" w:color="auto" w:fill="FFFFFF"/>
          </w:tcPr>
          <w:p w14:paraId="04C9669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363.585</w:t>
            </w:r>
          </w:p>
        </w:tc>
      </w:tr>
    </w:tbl>
    <w:p w14:paraId="6D057729" w14:textId="77777777" w:rsidR="00C342EA" w:rsidRPr="00C342EA" w:rsidRDefault="00C342EA" w:rsidP="00C342EA">
      <w:pPr>
        <w:widowControl w:val="0"/>
        <w:adjustRightInd w:val="0"/>
        <w:snapToGrid w:val="0"/>
        <w:spacing w:after="0" w:line="240" w:lineRule="auto"/>
        <w:rPr>
          <w:rFonts w:ascii="Arial" w:eastAsia="Courier New" w:hAnsi="Arial" w:cs="Arial"/>
          <w:color w:val="000000"/>
          <w:kern w:val="0"/>
          <w:sz w:val="20"/>
          <w:szCs w:val="20"/>
          <w:lang w:eastAsia="vi-VN" w:bidi="vi-VN"/>
          <w14:ligatures w14:val="none"/>
        </w:rPr>
      </w:pPr>
    </w:p>
    <w:p w14:paraId="05B95A1B" w14:textId="77777777" w:rsidR="00C342EA" w:rsidRPr="00C342EA" w:rsidRDefault="00C342EA" w:rsidP="00C342EA">
      <w:pPr>
        <w:widowControl w:val="0"/>
        <w:adjustRightInd w:val="0"/>
        <w:snapToGrid w:val="0"/>
        <w:spacing w:after="120" w:line="240" w:lineRule="auto"/>
        <w:ind w:firstLine="720"/>
        <w:jc w:val="both"/>
        <w:rPr>
          <w:rFonts w:ascii="Arial" w:eastAsia="Arial" w:hAnsi="Arial" w:cs="Arial"/>
          <w:b/>
          <w:bCs/>
          <w:color w:val="000000"/>
          <w:kern w:val="0"/>
          <w:sz w:val="20"/>
          <w:szCs w:val="20"/>
          <w:lang w:eastAsia="vi-VN" w:bidi="vi-VN"/>
          <w14:ligatures w14:val="none"/>
        </w:rPr>
      </w:pPr>
      <w:r w:rsidRPr="00C342EA">
        <w:rPr>
          <w:rFonts w:ascii="Arial" w:eastAsia="Arial" w:hAnsi="Arial" w:cs="Arial"/>
          <w:b/>
          <w:bCs/>
          <w:color w:val="000000"/>
          <w:kern w:val="0"/>
          <w:sz w:val="20"/>
          <w:szCs w:val="20"/>
          <w:lang w:eastAsia="vi-VN" w:bidi="vi-VN"/>
          <w14:ligatures w14:val="none"/>
        </w:rPr>
        <w:t>Ghi chú:</w:t>
      </w:r>
    </w:p>
    <w:p w14:paraId="32C27B2D" w14:textId="77777777" w:rsidR="00C342EA" w:rsidRPr="00C342EA" w:rsidRDefault="00C342EA" w:rsidP="00C342EA">
      <w:pPr>
        <w:widowControl w:val="0"/>
        <w:adjustRightInd w:val="0"/>
        <w:snapToGrid w:val="0"/>
        <w:spacing w:after="120" w:line="240" w:lineRule="auto"/>
        <w:ind w:firstLine="720"/>
        <w:jc w:val="both"/>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(1) Trong đó: Số huy động sử dụng từ nguồn tích lũy cho cải cách tiền lương của NSTW là 60.000 tỷ đồng và số thu chuyển nguồn cải cách tiền lương của NSĐP còn dư đến hết năm 2024 chuyển sang bố trí dự toán năm 2025 là 50.619 tỷ đồng.</w:t>
      </w:r>
    </w:p>
    <w:p w14:paraId="69FC3E1E" w14:textId="77777777" w:rsidR="00C342EA" w:rsidRPr="00C342EA" w:rsidRDefault="00C342EA" w:rsidP="00C342EA">
      <w:pPr>
        <w:widowControl w:val="0"/>
        <w:tabs>
          <w:tab w:val="left" w:pos="694"/>
        </w:tabs>
        <w:adjustRightInd w:val="0"/>
        <w:snapToGrid w:val="0"/>
        <w:spacing w:after="120" w:line="240" w:lineRule="auto"/>
        <w:ind w:firstLine="720"/>
        <w:jc w:val="both"/>
        <w:rPr>
          <w:rFonts w:ascii="Arial" w:eastAsia="Times New Roman" w:hAnsi="Arial" w:cs="Arial"/>
          <w:i/>
          <w:iCs/>
          <w:color w:val="000000"/>
          <w:kern w:val="0"/>
          <w:sz w:val="20"/>
          <w:szCs w:val="20"/>
          <w:lang w:eastAsia="vi-VN" w:bidi="vi-VN"/>
          <w14:ligatures w14:val="none"/>
        </w:rPr>
      </w:pPr>
      <w:bookmarkStart w:id="0" w:name="bookmark29"/>
      <w:bookmarkEnd w:id="0"/>
      <w:r w:rsidRPr="00C342EA">
        <w:rPr>
          <w:rFonts w:ascii="Arial" w:eastAsia="Times New Roman" w:hAnsi="Arial" w:cs="Arial"/>
          <w:i/>
          <w:iCs/>
          <w:color w:val="000000"/>
          <w:kern w:val="0"/>
          <w:sz w:val="20"/>
          <w:szCs w:val="20"/>
          <w:lang w:eastAsia="vi-VN" w:bidi="vi-VN"/>
          <w14:ligatures w14:val="none"/>
        </w:rPr>
        <w:t>(2) Đã bao gồm số sử dụng từ nguồn tích lũy cho cải cách tiền lương của NSTW</w:t>
      </w:r>
      <w:r w:rsidRPr="00C342EA">
        <w:rPr>
          <w:rFonts w:ascii="Arial" w:eastAsia="Arial" w:hAnsi="Arial" w:cs="Arial"/>
          <w:color w:val="000000"/>
          <w:kern w:val="0"/>
          <w:sz w:val="20"/>
          <w:szCs w:val="20"/>
          <w:lang w:eastAsia="vi-VN" w:bidi="vi-VN"/>
          <w14:ligatures w14:val="none"/>
        </w:rPr>
        <w:t xml:space="preserve"> và </w:t>
      </w:r>
      <w:r w:rsidRPr="00C342EA">
        <w:rPr>
          <w:rFonts w:ascii="Arial" w:eastAsia="Times New Roman" w:hAnsi="Arial" w:cs="Arial"/>
          <w:i/>
          <w:iCs/>
          <w:color w:val="000000"/>
          <w:kern w:val="0"/>
          <w:sz w:val="20"/>
          <w:szCs w:val="20"/>
          <w:lang w:eastAsia="vi-VN" w:bidi="vi-VN"/>
          <w14:ligatures w14:val="none"/>
        </w:rPr>
        <w:t>số thu chuyển nguồn cải cách tiền lương của NSĐP còn dư đến hết năm 2024 chuyển sang bố trí dự toán năm 2025.</w:t>
      </w:r>
    </w:p>
    <w:p w14:paraId="0CE7FDC3" w14:textId="77777777" w:rsidR="00C342EA" w:rsidRPr="00C342EA" w:rsidRDefault="00C342EA" w:rsidP="00C342EA">
      <w:pPr>
        <w:widowControl w:val="0"/>
        <w:tabs>
          <w:tab w:val="left" w:pos="712"/>
        </w:tabs>
        <w:adjustRightInd w:val="0"/>
        <w:snapToGrid w:val="0"/>
        <w:spacing w:after="120" w:line="240" w:lineRule="auto"/>
        <w:ind w:firstLine="720"/>
        <w:jc w:val="both"/>
        <w:rPr>
          <w:rFonts w:ascii="Arial" w:eastAsia="Times New Roman" w:hAnsi="Arial" w:cs="Arial"/>
          <w:i/>
          <w:iCs/>
          <w:color w:val="000000"/>
          <w:kern w:val="0"/>
          <w:sz w:val="20"/>
          <w:szCs w:val="20"/>
          <w:lang w:eastAsia="vi-VN" w:bidi="vi-VN"/>
          <w14:ligatures w14:val="none"/>
        </w:rPr>
      </w:pPr>
      <w:bookmarkStart w:id="1" w:name="bookmark30"/>
      <w:bookmarkEnd w:id="1"/>
      <w:r w:rsidRPr="00C342EA">
        <w:rPr>
          <w:rFonts w:ascii="Arial" w:eastAsia="Times New Roman" w:hAnsi="Arial" w:cs="Arial"/>
          <w:i/>
          <w:iCs/>
          <w:color w:val="000000"/>
          <w:kern w:val="0"/>
          <w:sz w:val="20"/>
          <w:szCs w:val="20"/>
          <w:lang w:eastAsia="vi-VN" w:bidi="vi-VN"/>
          <w14:ligatures w14:val="none"/>
        </w:rPr>
        <w:t>(3) Bao gồm kinh phí tăng thêm đảm bảo chi trả tiền lương theo mức lương cơ sở 2,34 triệu đồng/ tháng, chi trả lương hưu, trợ cấp bảo hiểm xã hội, trợ cấp hàng tháng, trợ cấp ưu đãi người có công, mức chuẩn trợ giúp xã hội và một số chính sách an sinh xã hội gắn với lương cơ sở theo mức điều chỉnh từ ngày 01/7/2024.</w:t>
      </w:r>
    </w:p>
    <w:p w14:paraId="3AFED4CB" w14:textId="77777777" w:rsidR="00C342EA" w:rsidRPr="00C342EA" w:rsidRDefault="00C342EA" w:rsidP="00C342EA">
      <w:pPr>
        <w:widowControl w:val="0"/>
        <w:tabs>
          <w:tab w:val="left" w:pos="712"/>
        </w:tabs>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sectPr w:rsidR="00C342EA" w:rsidRPr="00C342EA" w:rsidSect="00C342EA">
          <w:pgSz w:w="11906" w:h="16838" w:code="9"/>
          <w:pgMar w:top="1440" w:right="1440" w:bottom="1440" w:left="1440" w:header="0" w:footer="3" w:gutter="0"/>
          <w:cols w:space="720"/>
          <w:noEndnote/>
          <w:docGrid w:linePitch="360"/>
        </w:sectPr>
      </w:pPr>
    </w:p>
    <w:p w14:paraId="5D363700" w14:textId="77777777" w:rsidR="00C342EA" w:rsidRPr="00C342EA" w:rsidRDefault="00C342EA" w:rsidP="00C342EA">
      <w:pPr>
        <w:widowControl w:val="0"/>
        <w:tabs>
          <w:tab w:val="left" w:pos="712"/>
        </w:tabs>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lastRenderedPageBreak/>
        <w:t>Phụ lục II</w:t>
      </w:r>
    </w:p>
    <w:p w14:paraId="03E8F13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DỰ TOÁN THU NGÂN SÁCH NHÀ NƯỚC THEO LĨNH VỰC NĂM 2025</w:t>
      </w:r>
    </w:p>
    <w:p w14:paraId="1A7B7CC4"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(Kèm theo Nghị quyết số 159/2024/QH15 ngày 13 tháng 11 năm 2024 của Quốc hội)</w:t>
      </w:r>
    </w:p>
    <w:p w14:paraId="0E6E293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p>
    <w:p w14:paraId="333118A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val="en-GB" w:eastAsia="vi-VN" w:bidi="vi-VN"/>
          <w14:ligatures w14:val="none"/>
        </w:rPr>
        <w:t>Đơn vị: Tỷ</w:t>
      </w:r>
      <w:r w:rsidRPr="00C342EA">
        <w:rPr>
          <w:rFonts w:ascii="Arial" w:eastAsia="Times New Roman" w:hAnsi="Arial" w:cs="Arial"/>
          <w:color w:val="000000"/>
          <w:kern w:val="0"/>
          <w:sz w:val="20"/>
          <w:szCs w:val="20"/>
          <w:lang w:eastAsia="vi-VN" w:bidi="vi-VN"/>
          <w14:ligatures w14:val="none"/>
        </w:rPr>
        <w:t xml:space="preserve"> </w:t>
      </w:r>
      <w:r w:rsidRPr="00C342EA">
        <w:rPr>
          <w:rFonts w:ascii="Arial" w:eastAsia="Times New Roman" w:hAnsi="Arial" w:cs="Arial"/>
          <w:i/>
          <w:iCs/>
          <w:color w:val="000000"/>
          <w:kern w:val="0"/>
          <w:sz w:val="20"/>
          <w:szCs w:val="20"/>
          <w:lang w:eastAsia="vi-VN" w:bidi="vi-VN"/>
          <w14:ligatures w14:val="none"/>
        </w:rPr>
        <w:t>đồng</w:t>
      </w:r>
    </w:p>
    <w:tbl>
      <w:tblPr>
        <w:tblOverlap w:val="never"/>
        <w:tblW w:w="5000" w:type="pct"/>
        <w:tblCellMar>
          <w:left w:w="10" w:type="dxa"/>
          <w:right w:w="10" w:type="dxa"/>
        </w:tblCellMar>
        <w:tblLook w:val="0000" w:firstRow="0" w:lastRow="0" w:firstColumn="0" w:lastColumn="0" w:noHBand="0" w:noVBand="0"/>
      </w:tblPr>
      <w:tblGrid>
        <w:gridCol w:w="649"/>
        <w:gridCol w:w="6463"/>
        <w:gridCol w:w="1904"/>
      </w:tblGrid>
      <w:tr w:rsidR="00C342EA" w:rsidRPr="00C342EA" w14:paraId="006FDDC6" w14:textId="77777777" w:rsidTr="008E6D7E">
        <w:trPr>
          <w:trHeight w:val="20"/>
        </w:trPr>
        <w:tc>
          <w:tcPr>
            <w:tcW w:w="360" w:type="pct"/>
            <w:tcBorders>
              <w:top w:val="single" w:sz="4" w:space="0" w:color="auto"/>
              <w:left w:val="single" w:sz="4" w:space="0" w:color="auto"/>
            </w:tcBorders>
            <w:shd w:val="clear" w:color="auto" w:fill="FFFFFF"/>
          </w:tcPr>
          <w:p w14:paraId="7D8B6C1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STT</w:t>
            </w:r>
          </w:p>
        </w:tc>
        <w:tc>
          <w:tcPr>
            <w:tcW w:w="3584" w:type="pct"/>
            <w:tcBorders>
              <w:top w:val="single" w:sz="4" w:space="0" w:color="auto"/>
              <w:left w:val="single" w:sz="4" w:space="0" w:color="auto"/>
            </w:tcBorders>
            <w:shd w:val="clear" w:color="auto" w:fill="FFFFFF"/>
          </w:tcPr>
          <w:p w14:paraId="68BDF19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NỘI D</w:t>
            </w:r>
            <w:r w:rsidRPr="00C342EA">
              <w:rPr>
                <w:rFonts w:ascii="Arial" w:eastAsia="Times New Roman" w:hAnsi="Arial" w:cs="Arial"/>
                <w:b/>
                <w:bCs/>
                <w:color w:val="000000"/>
                <w:kern w:val="0"/>
                <w:sz w:val="20"/>
                <w:szCs w:val="20"/>
                <w:lang w:val="en-GB" w:eastAsia="vi-VN" w:bidi="vi-VN"/>
                <w14:ligatures w14:val="none"/>
              </w:rPr>
              <w:t>U</w:t>
            </w:r>
            <w:r w:rsidRPr="00C342EA">
              <w:rPr>
                <w:rFonts w:ascii="Arial" w:eastAsia="Times New Roman" w:hAnsi="Arial" w:cs="Arial"/>
                <w:b/>
                <w:bCs/>
                <w:color w:val="000000"/>
                <w:kern w:val="0"/>
                <w:sz w:val="20"/>
                <w:szCs w:val="20"/>
                <w:lang w:eastAsia="vi-VN" w:bidi="vi-VN"/>
                <w14:ligatures w14:val="none"/>
              </w:rPr>
              <w:t>NG THU</w:t>
            </w:r>
          </w:p>
        </w:tc>
        <w:tc>
          <w:tcPr>
            <w:tcW w:w="1056" w:type="pct"/>
            <w:tcBorders>
              <w:top w:val="single" w:sz="4" w:space="0" w:color="auto"/>
              <w:left w:val="single" w:sz="4" w:space="0" w:color="auto"/>
              <w:right w:val="single" w:sz="4" w:space="0" w:color="auto"/>
            </w:tcBorders>
            <w:shd w:val="clear" w:color="auto" w:fill="FFFFFF"/>
          </w:tcPr>
          <w:p w14:paraId="59E9FBD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D</w:t>
            </w:r>
            <w:r w:rsidRPr="00C342EA">
              <w:rPr>
                <w:rFonts w:ascii="Arial" w:eastAsia="Times New Roman" w:hAnsi="Arial" w:cs="Arial"/>
                <w:b/>
                <w:bCs/>
                <w:color w:val="000000"/>
                <w:kern w:val="0"/>
                <w:sz w:val="20"/>
                <w:szCs w:val="20"/>
                <w:lang w:val="en-GB" w:eastAsia="vi-VN" w:bidi="vi-VN"/>
                <w14:ligatures w14:val="none"/>
              </w:rPr>
              <w:t>Ự TOÁN</w:t>
            </w:r>
            <w:r w:rsidRPr="00C342EA">
              <w:rPr>
                <w:rFonts w:ascii="Arial" w:eastAsia="Times New Roman" w:hAnsi="Arial" w:cs="Arial"/>
                <w:b/>
                <w:bCs/>
                <w:color w:val="000000"/>
                <w:kern w:val="0"/>
                <w:sz w:val="20"/>
                <w:szCs w:val="20"/>
                <w:lang w:val="en-GB" w:eastAsia="vi-VN" w:bidi="vi-VN"/>
                <w14:ligatures w14:val="none"/>
              </w:rPr>
              <w:br/>
            </w:r>
            <w:r w:rsidRPr="00C342EA">
              <w:rPr>
                <w:rFonts w:ascii="Arial" w:eastAsia="Times New Roman" w:hAnsi="Arial" w:cs="Arial"/>
                <w:b/>
                <w:bCs/>
                <w:color w:val="000000"/>
                <w:kern w:val="0"/>
                <w:sz w:val="20"/>
                <w:szCs w:val="20"/>
                <w:lang w:eastAsia="vi-VN" w:bidi="vi-VN"/>
                <w14:ligatures w14:val="none"/>
              </w:rPr>
              <w:t>NĂM 2025</w:t>
            </w:r>
          </w:p>
        </w:tc>
      </w:tr>
      <w:tr w:rsidR="00C342EA" w:rsidRPr="00C342EA" w14:paraId="38424DCA" w14:textId="77777777" w:rsidTr="008E6D7E">
        <w:trPr>
          <w:trHeight w:val="20"/>
        </w:trPr>
        <w:tc>
          <w:tcPr>
            <w:tcW w:w="360" w:type="pct"/>
            <w:tcBorders>
              <w:top w:val="single" w:sz="4" w:space="0" w:color="auto"/>
              <w:left w:val="single" w:sz="4" w:space="0" w:color="auto"/>
            </w:tcBorders>
            <w:shd w:val="clear" w:color="auto" w:fill="FFFFFF"/>
          </w:tcPr>
          <w:p w14:paraId="5E9BA6E8"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A</w:t>
            </w:r>
          </w:p>
        </w:tc>
        <w:tc>
          <w:tcPr>
            <w:tcW w:w="3584" w:type="pct"/>
            <w:tcBorders>
              <w:top w:val="single" w:sz="4" w:space="0" w:color="auto"/>
              <w:left w:val="single" w:sz="4" w:space="0" w:color="auto"/>
            </w:tcBorders>
            <w:shd w:val="clear" w:color="auto" w:fill="FFFFFF"/>
          </w:tcPr>
          <w:p w14:paraId="145EF20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B</w:t>
            </w:r>
          </w:p>
        </w:tc>
        <w:tc>
          <w:tcPr>
            <w:tcW w:w="1056" w:type="pct"/>
            <w:tcBorders>
              <w:top w:val="single" w:sz="4" w:space="0" w:color="auto"/>
              <w:left w:val="single" w:sz="4" w:space="0" w:color="auto"/>
              <w:right w:val="single" w:sz="4" w:space="0" w:color="auto"/>
            </w:tcBorders>
            <w:shd w:val="clear" w:color="auto" w:fill="FFFFFF"/>
          </w:tcPr>
          <w:p w14:paraId="1978542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w:t>
            </w:r>
          </w:p>
        </w:tc>
      </w:tr>
      <w:tr w:rsidR="00C342EA" w:rsidRPr="00C342EA" w14:paraId="6991904F" w14:textId="77777777" w:rsidTr="008E6D7E">
        <w:trPr>
          <w:trHeight w:val="20"/>
        </w:trPr>
        <w:tc>
          <w:tcPr>
            <w:tcW w:w="360" w:type="pct"/>
            <w:tcBorders>
              <w:top w:val="single" w:sz="4" w:space="0" w:color="auto"/>
              <w:left w:val="single" w:sz="4" w:space="0" w:color="auto"/>
            </w:tcBorders>
            <w:shd w:val="clear" w:color="auto" w:fill="FFFFFF"/>
          </w:tcPr>
          <w:p w14:paraId="62AF197E" w14:textId="77777777" w:rsidR="00C342EA" w:rsidRPr="00C342EA" w:rsidRDefault="00C342EA" w:rsidP="00C342EA">
            <w:pPr>
              <w:widowControl w:val="0"/>
              <w:adjustRightInd w:val="0"/>
              <w:snapToGrid w:val="0"/>
              <w:spacing w:after="0" w:line="240" w:lineRule="auto"/>
              <w:jc w:val="center"/>
              <w:rPr>
                <w:rFonts w:ascii="Arial" w:eastAsia="Courier New" w:hAnsi="Arial" w:cs="Arial"/>
                <w:b/>
                <w:bCs/>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7271F22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T</w:t>
            </w:r>
            <w:r w:rsidRPr="00C342EA">
              <w:rPr>
                <w:rFonts w:ascii="Arial" w:eastAsia="Times New Roman" w:hAnsi="Arial" w:cs="Arial"/>
                <w:b/>
                <w:bCs/>
                <w:color w:val="000000"/>
                <w:kern w:val="0"/>
                <w:sz w:val="20"/>
                <w:szCs w:val="20"/>
                <w:u w:val="single"/>
                <w:lang w:val="en-GB" w:eastAsia="vi-VN" w:bidi="vi-VN"/>
                <w14:ligatures w14:val="none"/>
              </w:rPr>
              <w:t>Ổ</w:t>
            </w:r>
            <w:r w:rsidRPr="00C342EA">
              <w:rPr>
                <w:rFonts w:ascii="Arial" w:eastAsia="Times New Roman" w:hAnsi="Arial" w:cs="Arial"/>
                <w:b/>
                <w:bCs/>
                <w:color w:val="000000"/>
                <w:kern w:val="0"/>
                <w:sz w:val="20"/>
                <w:szCs w:val="20"/>
                <w:u w:val="single"/>
                <w:lang w:eastAsia="vi-VN" w:bidi="vi-VN"/>
                <w14:ligatures w14:val="none"/>
              </w:rPr>
              <w:t>NG TH</w:t>
            </w:r>
            <w:r w:rsidRPr="00C342EA">
              <w:rPr>
                <w:rFonts w:ascii="Arial" w:eastAsia="Times New Roman" w:hAnsi="Arial" w:cs="Arial"/>
                <w:b/>
                <w:bCs/>
                <w:color w:val="000000"/>
                <w:kern w:val="0"/>
                <w:sz w:val="20"/>
                <w:szCs w:val="20"/>
                <w:u w:val="single"/>
                <w:lang w:val="en-GB" w:eastAsia="vi-VN" w:bidi="vi-VN"/>
                <w14:ligatures w14:val="none"/>
              </w:rPr>
              <w:t>U</w:t>
            </w:r>
            <w:r w:rsidRPr="00C342EA">
              <w:rPr>
                <w:rFonts w:ascii="Arial" w:eastAsia="Times New Roman" w:hAnsi="Arial" w:cs="Arial"/>
                <w:b/>
                <w:bCs/>
                <w:color w:val="000000"/>
                <w:kern w:val="0"/>
                <w:sz w:val="20"/>
                <w:szCs w:val="20"/>
                <w:u w:val="single"/>
                <w:lang w:eastAsia="vi-VN" w:bidi="vi-VN"/>
                <w14:ligatures w14:val="none"/>
              </w:rPr>
              <w:t xml:space="preserve"> NSNN</w:t>
            </w:r>
          </w:p>
        </w:tc>
        <w:tc>
          <w:tcPr>
            <w:tcW w:w="1056" w:type="pct"/>
            <w:tcBorders>
              <w:top w:val="single" w:sz="4" w:space="0" w:color="auto"/>
              <w:left w:val="single" w:sz="4" w:space="0" w:color="auto"/>
              <w:right w:val="single" w:sz="4" w:space="0" w:color="auto"/>
            </w:tcBorders>
            <w:shd w:val="clear" w:color="auto" w:fill="FFFFFF"/>
          </w:tcPr>
          <w:p w14:paraId="1864AEC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1.966.839</w:t>
            </w:r>
          </w:p>
        </w:tc>
      </w:tr>
      <w:tr w:rsidR="00C342EA" w:rsidRPr="00C342EA" w14:paraId="4192EB83" w14:textId="77777777" w:rsidTr="008E6D7E">
        <w:trPr>
          <w:trHeight w:val="20"/>
        </w:trPr>
        <w:tc>
          <w:tcPr>
            <w:tcW w:w="360" w:type="pct"/>
            <w:tcBorders>
              <w:top w:val="single" w:sz="4" w:space="0" w:color="auto"/>
              <w:left w:val="single" w:sz="4" w:space="0" w:color="auto"/>
            </w:tcBorders>
            <w:shd w:val="clear" w:color="auto" w:fill="FFFFFF"/>
          </w:tcPr>
          <w:p w14:paraId="105A114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w:t>
            </w:r>
          </w:p>
        </w:tc>
        <w:tc>
          <w:tcPr>
            <w:tcW w:w="3584" w:type="pct"/>
            <w:tcBorders>
              <w:top w:val="single" w:sz="4" w:space="0" w:color="auto"/>
              <w:left w:val="single" w:sz="4" w:space="0" w:color="auto"/>
            </w:tcBorders>
            <w:shd w:val="clear" w:color="auto" w:fill="FFFFFF"/>
          </w:tcPr>
          <w:p w14:paraId="6A5482F6"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Thu nội địa</w:t>
            </w:r>
          </w:p>
        </w:tc>
        <w:tc>
          <w:tcPr>
            <w:tcW w:w="1056" w:type="pct"/>
            <w:tcBorders>
              <w:top w:val="single" w:sz="4" w:space="0" w:color="auto"/>
              <w:left w:val="single" w:sz="4" w:space="0" w:color="auto"/>
              <w:right w:val="single" w:sz="4" w:space="0" w:color="auto"/>
            </w:tcBorders>
            <w:shd w:val="clear" w:color="auto" w:fill="FFFFFF"/>
          </w:tcPr>
          <w:p w14:paraId="473118D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1.668</w:t>
            </w:r>
            <w:r w:rsidRPr="00C342EA">
              <w:rPr>
                <w:rFonts w:ascii="Arial" w:eastAsia="Times New Roman" w:hAnsi="Arial" w:cs="Arial"/>
                <w:b/>
                <w:bCs/>
                <w:color w:val="000000"/>
                <w:kern w:val="0"/>
                <w:sz w:val="20"/>
                <w:szCs w:val="20"/>
                <w:lang w:val="en-GB" w:eastAsia="vi-VN" w:bidi="vi-VN"/>
                <w14:ligatures w14:val="none"/>
              </w:rPr>
              <w:t>.</w:t>
            </w:r>
            <w:r w:rsidRPr="00C342EA">
              <w:rPr>
                <w:rFonts w:ascii="Arial" w:eastAsia="Times New Roman" w:hAnsi="Arial" w:cs="Arial"/>
                <w:b/>
                <w:bCs/>
                <w:color w:val="000000"/>
                <w:kern w:val="0"/>
                <w:sz w:val="20"/>
                <w:szCs w:val="20"/>
                <w:lang w:eastAsia="vi-VN" w:bidi="vi-VN"/>
                <w14:ligatures w14:val="none"/>
              </w:rPr>
              <w:t>356</w:t>
            </w:r>
          </w:p>
        </w:tc>
      </w:tr>
      <w:tr w:rsidR="00C342EA" w:rsidRPr="00C342EA" w14:paraId="39247094" w14:textId="77777777" w:rsidTr="008E6D7E">
        <w:trPr>
          <w:trHeight w:val="20"/>
        </w:trPr>
        <w:tc>
          <w:tcPr>
            <w:tcW w:w="360" w:type="pct"/>
            <w:tcBorders>
              <w:top w:val="single" w:sz="4" w:space="0" w:color="auto"/>
              <w:left w:val="single" w:sz="4" w:space="0" w:color="auto"/>
            </w:tcBorders>
            <w:shd w:val="clear" w:color="auto" w:fill="FFFFFF"/>
          </w:tcPr>
          <w:p w14:paraId="3C61E0A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584" w:type="pct"/>
            <w:tcBorders>
              <w:top w:val="single" w:sz="4" w:space="0" w:color="auto"/>
              <w:left w:val="single" w:sz="4" w:space="0" w:color="auto"/>
            </w:tcBorders>
            <w:shd w:val="clear" w:color="auto" w:fill="FFFFFF"/>
          </w:tcPr>
          <w:p w14:paraId="11F414E7"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từ khu vực doanh nghiệp nhà nước</w:t>
            </w:r>
          </w:p>
        </w:tc>
        <w:tc>
          <w:tcPr>
            <w:tcW w:w="1056" w:type="pct"/>
            <w:tcBorders>
              <w:top w:val="single" w:sz="4" w:space="0" w:color="auto"/>
              <w:left w:val="single" w:sz="4" w:space="0" w:color="auto"/>
              <w:right w:val="single" w:sz="4" w:space="0" w:color="auto"/>
            </w:tcBorders>
            <w:shd w:val="clear" w:color="auto" w:fill="FFFFFF"/>
          </w:tcPr>
          <w:p w14:paraId="5BD2982A"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186</w:t>
            </w:r>
            <w:r w:rsidRPr="00C342EA">
              <w:rPr>
                <w:rFonts w:ascii="Arial" w:eastAsia="Times New Roman" w:hAnsi="Arial" w:cs="Arial"/>
                <w:color w:val="000000"/>
                <w:kern w:val="0"/>
                <w:sz w:val="20"/>
                <w:szCs w:val="20"/>
                <w:lang w:val="en-GB" w:eastAsia="vi-VN" w:bidi="vi-VN"/>
                <w14:ligatures w14:val="none"/>
              </w:rPr>
              <w:t>.</w:t>
            </w:r>
            <w:r w:rsidRPr="00C342EA">
              <w:rPr>
                <w:rFonts w:ascii="Arial" w:eastAsia="Times New Roman" w:hAnsi="Arial" w:cs="Arial"/>
                <w:color w:val="000000"/>
                <w:kern w:val="0"/>
                <w:sz w:val="20"/>
                <w:szCs w:val="20"/>
                <w:lang w:eastAsia="vi-VN" w:bidi="vi-VN"/>
                <w14:ligatures w14:val="none"/>
              </w:rPr>
              <w:t>353</w:t>
            </w:r>
          </w:p>
        </w:tc>
      </w:tr>
      <w:tr w:rsidR="00C342EA" w:rsidRPr="00C342EA" w14:paraId="2B741B0C" w14:textId="77777777" w:rsidTr="008E6D7E">
        <w:trPr>
          <w:trHeight w:val="20"/>
        </w:trPr>
        <w:tc>
          <w:tcPr>
            <w:tcW w:w="360" w:type="pct"/>
            <w:tcBorders>
              <w:top w:val="single" w:sz="4" w:space="0" w:color="auto"/>
              <w:left w:val="single" w:sz="4" w:space="0" w:color="auto"/>
            </w:tcBorders>
            <w:shd w:val="clear" w:color="auto" w:fill="FFFFFF"/>
          </w:tcPr>
          <w:p w14:paraId="45FFB821"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584" w:type="pct"/>
            <w:tcBorders>
              <w:top w:val="single" w:sz="4" w:space="0" w:color="auto"/>
              <w:left w:val="single" w:sz="4" w:space="0" w:color="auto"/>
            </w:tcBorders>
            <w:shd w:val="clear" w:color="auto" w:fill="FFFFFF"/>
          </w:tcPr>
          <w:p w14:paraId="7E47A612"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từ khu vực doanh nghiệp có vốn đầu tư nước ngoài</w:t>
            </w:r>
          </w:p>
        </w:tc>
        <w:tc>
          <w:tcPr>
            <w:tcW w:w="1056" w:type="pct"/>
            <w:tcBorders>
              <w:top w:val="single" w:sz="4" w:space="0" w:color="auto"/>
              <w:left w:val="single" w:sz="4" w:space="0" w:color="auto"/>
              <w:right w:val="single" w:sz="4" w:space="0" w:color="auto"/>
            </w:tcBorders>
            <w:shd w:val="clear" w:color="auto" w:fill="FFFFFF"/>
          </w:tcPr>
          <w:p w14:paraId="1DBB09C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266.042</w:t>
            </w:r>
          </w:p>
        </w:tc>
      </w:tr>
      <w:tr w:rsidR="00C342EA" w:rsidRPr="00C342EA" w14:paraId="2F80CC95" w14:textId="77777777" w:rsidTr="008E6D7E">
        <w:trPr>
          <w:trHeight w:val="20"/>
        </w:trPr>
        <w:tc>
          <w:tcPr>
            <w:tcW w:w="360" w:type="pct"/>
            <w:tcBorders>
              <w:top w:val="single" w:sz="4" w:space="0" w:color="auto"/>
              <w:left w:val="single" w:sz="4" w:space="0" w:color="auto"/>
            </w:tcBorders>
            <w:shd w:val="clear" w:color="auto" w:fill="FFFFFF"/>
          </w:tcPr>
          <w:p w14:paraId="203E74D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w:t>
            </w:r>
          </w:p>
        </w:tc>
        <w:tc>
          <w:tcPr>
            <w:tcW w:w="3584" w:type="pct"/>
            <w:tcBorders>
              <w:top w:val="single" w:sz="4" w:space="0" w:color="auto"/>
              <w:left w:val="single" w:sz="4" w:space="0" w:color="auto"/>
            </w:tcBorders>
            <w:shd w:val="clear" w:color="auto" w:fill="FFFFFF"/>
          </w:tcPr>
          <w:p w14:paraId="171497D9"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từ khu vực kinh tế ngoài quốc doanh</w:t>
            </w:r>
          </w:p>
        </w:tc>
        <w:tc>
          <w:tcPr>
            <w:tcW w:w="1056" w:type="pct"/>
            <w:tcBorders>
              <w:top w:val="single" w:sz="4" w:space="0" w:color="auto"/>
              <w:left w:val="single" w:sz="4" w:space="0" w:color="auto"/>
              <w:right w:val="single" w:sz="4" w:space="0" w:color="auto"/>
            </w:tcBorders>
            <w:shd w:val="clear" w:color="auto" w:fill="FFFFFF"/>
          </w:tcPr>
          <w:p w14:paraId="0C12277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370.453</w:t>
            </w:r>
          </w:p>
        </w:tc>
      </w:tr>
      <w:tr w:rsidR="00C342EA" w:rsidRPr="00C342EA" w14:paraId="126F06D9" w14:textId="77777777" w:rsidTr="008E6D7E">
        <w:trPr>
          <w:trHeight w:val="20"/>
        </w:trPr>
        <w:tc>
          <w:tcPr>
            <w:tcW w:w="360" w:type="pct"/>
            <w:tcBorders>
              <w:top w:val="single" w:sz="4" w:space="0" w:color="auto"/>
              <w:left w:val="single" w:sz="4" w:space="0" w:color="auto"/>
            </w:tcBorders>
            <w:shd w:val="clear" w:color="auto" w:fill="FFFFFF"/>
          </w:tcPr>
          <w:p w14:paraId="7B354D7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4</w:t>
            </w:r>
          </w:p>
        </w:tc>
        <w:tc>
          <w:tcPr>
            <w:tcW w:w="3584" w:type="pct"/>
            <w:tcBorders>
              <w:top w:val="single" w:sz="4" w:space="0" w:color="auto"/>
              <w:left w:val="single" w:sz="4" w:space="0" w:color="auto"/>
            </w:tcBorders>
            <w:shd w:val="clear" w:color="auto" w:fill="FFFFFF"/>
          </w:tcPr>
          <w:p w14:paraId="46EA9AB0"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Thuế thu nhập cá nhân</w:t>
            </w:r>
          </w:p>
        </w:tc>
        <w:tc>
          <w:tcPr>
            <w:tcW w:w="1056" w:type="pct"/>
            <w:tcBorders>
              <w:top w:val="single" w:sz="4" w:space="0" w:color="auto"/>
              <w:left w:val="single" w:sz="4" w:space="0" w:color="auto"/>
              <w:right w:val="single" w:sz="4" w:space="0" w:color="auto"/>
            </w:tcBorders>
            <w:shd w:val="clear" w:color="auto" w:fill="FFFFFF"/>
          </w:tcPr>
          <w:p w14:paraId="313D298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180.397</w:t>
            </w:r>
          </w:p>
        </w:tc>
      </w:tr>
      <w:tr w:rsidR="00C342EA" w:rsidRPr="00C342EA" w14:paraId="2B69C90B" w14:textId="77777777" w:rsidTr="008E6D7E">
        <w:trPr>
          <w:trHeight w:val="20"/>
        </w:trPr>
        <w:tc>
          <w:tcPr>
            <w:tcW w:w="360" w:type="pct"/>
            <w:tcBorders>
              <w:top w:val="single" w:sz="4" w:space="0" w:color="auto"/>
              <w:left w:val="single" w:sz="4" w:space="0" w:color="auto"/>
            </w:tcBorders>
            <w:shd w:val="clear" w:color="auto" w:fill="FFFFFF"/>
          </w:tcPr>
          <w:p w14:paraId="48666E6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5</w:t>
            </w:r>
          </w:p>
        </w:tc>
        <w:tc>
          <w:tcPr>
            <w:tcW w:w="3584" w:type="pct"/>
            <w:tcBorders>
              <w:top w:val="single" w:sz="4" w:space="0" w:color="auto"/>
              <w:left w:val="single" w:sz="4" w:space="0" w:color="auto"/>
            </w:tcBorders>
            <w:shd w:val="clear" w:color="auto" w:fill="FFFFFF"/>
          </w:tcPr>
          <w:p w14:paraId="1CA62868"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Thuế bảo vệ môi trường</w:t>
            </w:r>
          </w:p>
        </w:tc>
        <w:tc>
          <w:tcPr>
            <w:tcW w:w="1056" w:type="pct"/>
            <w:tcBorders>
              <w:top w:val="single" w:sz="4" w:space="0" w:color="auto"/>
              <w:left w:val="single" w:sz="4" w:space="0" w:color="auto"/>
              <w:right w:val="single" w:sz="4" w:space="0" w:color="auto"/>
            </w:tcBorders>
            <w:shd w:val="clear" w:color="auto" w:fill="FFFFFF"/>
          </w:tcPr>
          <w:p w14:paraId="2D68E01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71.873</w:t>
            </w:r>
          </w:p>
        </w:tc>
      </w:tr>
      <w:tr w:rsidR="00C342EA" w:rsidRPr="00C342EA" w14:paraId="5D05E694" w14:textId="77777777" w:rsidTr="008E6D7E">
        <w:trPr>
          <w:trHeight w:val="20"/>
        </w:trPr>
        <w:tc>
          <w:tcPr>
            <w:tcW w:w="360" w:type="pct"/>
            <w:tcBorders>
              <w:top w:val="single" w:sz="4" w:space="0" w:color="auto"/>
              <w:left w:val="single" w:sz="4" w:space="0" w:color="auto"/>
            </w:tcBorders>
            <w:shd w:val="clear" w:color="auto" w:fill="FFFFFF"/>
          </w:tcPr>
          <w:p w14:paraId="14527A0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6</w:t>
            </w:r>
          </w:p>
        </w:tc>
        <w:tc>
          <w:tcPr>
            <w:tcW w:w="3584" w:type="pct"/>
            <w:tcBorders>
              <w:top w:val="single" w:sz="4" w:space="0" w:color="auto"/>
              <w:left w:val="single" w:sz="4" w:space="0" w:color="auto"/>
            </w:tcBorders>
            <w:shd w:val="clear" w:color="auto" w:fill="FFFFFF"/>
          </w:tcPr>
          <w:p w14:paraId="3B20EA0A"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Các loại phí, lệ phí</w:t>
            </w:r>
          </w:p>
        </w:tc>
        <w:tc>
          <w:tcPr>
            <w:tcW w:w="1056" w:type="pct"/>
            <w:tcBorders>
              <w:top w:val="single" w:sz="4" w:space="0" w:color="auto"/>
              <w:left w:val="single" w:sz="4" w:space="0" w:color="auto"/>
              <w:right w:val="single" w:sz="4" w:space="0" w:color="auto"/>
            </w:tcBorders>
            <w:shd w:val="clear" w:color="auto" w:fill="FFFFFF"/>
          </w:tcPr>
          <w:p w14:paraId="78BF46A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86.347</w:t>
            </w:r>
          </w:p>
        </w:tc>
      </w:tr>
      <w:tr w:rsidR="00C342EA" w:rsidRPr="00C342EA" w14:paraId="73E1D808" w14:textId="77777777" w:rsidTr="008E6D7E">
        <w:trPr>
          <w:trHeight w:val="20"/>
        </w:trPr>
        <w:tc>
          <w:tcPr>
            <w:tcW w:w="360" w:type="pct"/>
            <w:tcBorders>
              <w:top w:val="single" w:sz="4" w:space="0" w:color="auto"/>
              <w:left w:val="single" w:sz="4" w:space="0" w:color="auto"/>
            </w:tcBorders>
            <w:shd w:val="clear" w:color="auto" w:fill="FFFFFF"/>
          </w:tcPr>
          <w:p w14:paraId="466BB646"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2D3C7499"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Trong đó: Lệ phí trước bạ</w:t>
            </w:r>
          </w:p>
        </w:tc>
        <w:tc>
          <w:tcPr>
            <w:tcW w:w="1056" w:type="pct"/>
            <w:tcBorders>
              <w:top w:val="single" w:sz="4" w:space="0" w:color="auto"/>
              <w:left w:val="single" w:sz="4" w:space="0" w:color="auto"/>
              <w:right w:val="single" w:sz="4" w:space="0" w:color="auto"/>
            </w:tcBorders>
            <w:shd w:val="clear" w:color="auto" w:fill="FFFFFF"/>
          </w:tcPr>
          <w:p w14:paraId="0351CAE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35.883</w:t>
            </w:r>
          </w:p>
        </w:tc>
      </w:tr>
      <w:tr w:rsidR="00C342EA" w:rsidRPr="00C342EA" w14:paraId="0991C708" w14:textId="77777777" w:rsidTr="008E6D7E">
        <w:trPr>
          <w:trHeight w:val="20"/>
        </w:trPr>
        <w:tc>
          <w:tcPr>
            <w:tcW w:w="360" w:type="pct"/>
            <w:tcBorders>
              <w:top w:val="single" w:sz="4" w:space="0" w:color="auto"/>
              <w:left w:val="single" w:sz="4" w:space="0" w:color="auto"/>
            </w:tcBorders>
            <w:shd w:val="clear" w:color="auto" w:fill="FFFFFF"/>
          </w:tcPr>
          <w:p w14:paraId="3A299C2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7</w:t>
            </w:r>
          </w:p>
        </w:tc>
        <w:tc>
          <w:tcPr>
            <w:tcW w:w="3584" w:type="pct"/>
            <w:tcBorders>
              <w:top w:val="single" w:sz="4" w:space="0" w:color="auto"/>
              <w:left w:val="single" w:sz="4" w:space="0" w:color="auto"/>
            </w:tcBorders>
            <w:shd w:val="clear" w:color="auto" w:fill="FFFFFF"/>
          </w:tcPr>
          <w:p w14:paraId="695753B6"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Các khoản thu về nhà, đất</w:t>
            </w:r>
          </w:p>
        </w:tc>
        <w:tc>
          <w:tcPr>
            <w:tcW w:w="1056" w:type="pct"/>
            <w:tcBorders>
              <w:top w:val="single" w:sz="4" w:space="0" w:color="auto"/>
              <w:left w:val="single" w:sz="4" w:space="0" w:color="auto"/>
              <w:right w:val="single" w:sz="4" w:space="0" w:color="auto"/>
            </w:tcBorders>
            <w:shd w:val="clear" w:color="auto" w:fill="FFFFFF"/>
          </w:tcPr>
          <w:p w14:paraId="5633500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292.978</w:t>
            </w:r>
          </w:p>
        </w:tc>
      </w:tr>
      <w:tr w:rsidR="00C342EA" w:rsidRPr="00C342EA" w14:paraId="7ACC317F" w14:textId="77777777" w:rsidTr="008E6D7E">
        <w:trPr>
          <w:trHeight w:val="20"/>
        </w:trPr>
        <w:tc>
          <w:tcPr>
            <w:tcW w:w="360" w:type="pct"/>
            <w:tcBorders>
              <w:top w:val="single" w:sz="4" w:space="0" w:color="auto"/>
              <w:left w:val="single" w:sz="4" w:space="0" w:color="auto"/>
            </w:tcBorders>
            <w:shd w:val="clear" w:color="auto" w:fill="FFFFFF"/>
          </w:tcPr>
          <w:p w14:paraId="388D3102"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1B9DEEEC"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Thuế sử dụng đất nông nghiệp</w:t>
            </w:r>
          </w:p>
        </w:tc>
        <w:tc>
          <w:tcPr>
            <w:tcW w:w="1056" w:type="pct"/>
            <w:tcBorders>
              <w:top w:val="single" w:sz="4" w:space="0" w:color="auto"/>
              <w:left w:val="single" w:sz="4" w:space="0" w:color="auto"/>
              <w:right w:val="single" w:sz="4" w:space="0" w:color="auto"/>
            </w:tcBorders>
            <w:shd w:val="clear" w:color="auto" w:fill="FFFFFF"/>
          </w:tcPr>
          <w:p w14:paraId="14E39B5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val="en-GB" w:eastAsia="vi-VN" w:bidi="vi-VN"/>
                <w14:ligatures w14:val="none"/>
              </w:rPr>
            </w:pPr>
            <w:r w:rsidRPr="00C342EA">
              <w:rPr>
                <w:rFonts w:ascii="Arial" w:eastAsia="Times New Roman" w:hAnsi="Arial" w:cs="Arial"/>
                <w:i/>
                <w:iCs/>
                <w:color w:val="000000"/>
                <w:kern w:val="0"/>
                <w:sz w:val="20"/>
                <w:szCs w:val="20"/>
                <w:lang w:eastAsia="vi-VN" w:bidi="vi-VN"/>
                <w14:ligatures w14:val="none"/>
              </w:rPr>
              <w:t>2</w:t>
            </w:r>
          </w:p>
        </w:tc>
      </w:tr>
      <w:tr w:rsidR="00C342EA" w:rsidRPr="00C342EA" w14:paraId="5800EBC2" w14:textId="77777777" w:rsidTr="008E6D7E">
        <w:trPr>
          <w:trHeight w:val="20"/>
        </w:trPr>
        <w:tc>
          <w:tcPr>
            <w:tcW w:w="360" w:type="pct"/>
            <w:tcBorders>
              <w:top w:val="single" w:sz="4" w:space="0" w:color="auto"/>
              <w:left w:val="single" w:sz="4" w:space="0" w:color="auto"/>
            </w:tcBorders>
            <w:shd w:val="clear" w:color="auto" w:fill="FFFFFF"/>
          </w:tcPr>
          <w:p w14:paraId="0693D8DD"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70F35659"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Thuế sử dụng đất phi nông nghiệp</w:t>
            </w:r>
          </w:p>
        </w:tc>
        <w:tc>
          <w:tcPr>
            <w:tcW w:w="1056" w:type="pct"/>
            <w:tcBorders>
              <w:top w:val="single" w:sz="4" w:space="0" w:color="auto"/>
              <w:left w:val="single" w:sz="4" w:space="0" w:color="auto"/>
              <w:right w:val="single" w:sz="4" w:space="0" w:color="auto"/>
            </w:tcBorders>
            <w:shd w:val="clear" w:color="auto" w:fill="FFFFFF"/>
          </w:tcPr>
          <w:p w14:paraId="424479C9"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3.149</w:t>
            </w:r>
          </w:p>
        </w:tc>
      </w:tr>
      <w:tr w:rsidR="00C342EA" w:rsidRPr="00C342EA" w14:paraId="68B274F9" w14:textId="77777777" w:rsidTr="008E6D7E">
        <w:trPr>
          <w:trHeight w:val="20"/>
        </w:trPr>
        <w:tc>
          <w:tcPr>
            <w:tcW w:w="360" w:type="pct"/>
            <w:tcBorders>
              <w:top w:val="single" w:sz="4" w:space="0" w:color="auto"/>
              <w:left w:val="single" w:sz="4" w:space="0" w:color="auto"/>
            </w:tcBorders>
            <w:shd w:val="clear" w:color="auto" w:fill="FFFFFF"/>
          </w:tcPr>
          <w:p w14:paraId="36616637"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519B25AB"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 tiền cho thuê đất, thuê mặt nước</w:t>
            </w:r>
          </w:p>
        </w:tc>
        <w:tc>
          <w:tcPr>
            <w:tcW w:w="1056" w:type="pct"/>
            <w:tcBorders>
              <w:top w:val="single" w:sz="4" w:space="0" w:color="auto"/>
              <w:left w:val="single" w:sz="4" w:space="0" w:color="auto"/>
              <w:right w:val="single" w:sz="4" w:space="0" w:color="auto"/>
            </w:tcBorders>
            <w:shd w:val="clear" w:color="auto" w:fill="FFFFFF"/>
          </w:tcPr>
          <w:p w14:paraId="4800FB3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35.258</w:t>
            </w:r>
          </w:p>
        </w:tc>
      </w:tr>
      <w:tr w:rsidR="00C342EA" w:rsidRPr="00C342EA" w14:paraId="3AA4D972" w14:textId="77777777" w:rsidTr="008E6D7E">
        <w:trPr>
          <w:trHeight w:val="20"/>
        </w:trPr>
        <w:tc>
          <w:tcPr>
            <w:tcW w:w="360" w:type="pct"/>
            <w:tcBorders>
              <w:top w:val="single" w:sz="4" w:space="0" w:color="auto"/>
              <w:left w:val="single" w:sz="4" w:space="0" w:color="auto"/>
            </w:tcBorders>
            <w:shd w:val="clear" w:color="auto" w:fill="FFFFFF"/>
          </w:tcPr>
          <w:p w14:paraId="213E684C"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7233FE67"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 tiền sử dụng đất</w:t>
            </w:r>
          </w:p>
        </w:tc>
        <w:tc>
          <w:tcPr>
            <w:tcW w:w="1056" w:type="pct"/>
            <w:tcBorders>
              <w:top w:val="single" w:sz="4" w:space="0" w:color="auto"/>
              <w:left w:val="single" w:sz="4" w:space="0" w:color="auto"/>
              <w:right w:val="single" w:sz="4" w:space="0" w:color="auto"/>
            </w:tcBorders>
            <w:shd w:val="clear" w:color="auto" w:fill="FFFFFF"/>
          </w:tcPr>
          <w:p w14:paraId="4FB3AA9B"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253.850</w:t>
            </w:r>
          </w:p>
        </w:tc>
      </w:tr>
      <w:tr w:rsidR="00C342EA" w:rsidRPr="00C342EA" w14:paraId="5E7571F5" w14:textId="77777777" w:rsidTr="008E6D7E">
        <w:trPr>
          <w:trHeight w:val="20"/>
        </w:trPr>
        <w:tc>
          <w:tcPr>
            <w:tcW w:w="360" w:type="pct"/>
            <w:tcBorders>
              <w:top w:val="single" w:sz="4" w:space="0" w:color="auto"/>
              <w:left w:val="single" w:sz="4" w:space="0" w:color="auto"/>
            </w:tcBorders>
            <w:shd w:val="clear" w:color="auto" w:fill="FFFFFF"/>
          </w:tcPr>
          <w:p w14:paraId="6136BBC9"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0BCEF1E7"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 tiền cho thuê</w:t>
            </w:r>
            <w:r w:rsidRPr="00C342EA">
              <w:rPr>
                <w:rFonts w:ascii="Arial" w:eastAsia="Times New Roman" w:hAnsi="Arial" w:cs="Arial"/>
                <w:color w:val="000000"/>
                <w:kern w:val="0"/>
                <w:sz w:val="20"/>
                <w:szCs w:val="20"/>
                <w:lang w:eastAsia="vi-VN" w:bidi="vi-VN"/>
                <w14:ligatures w14:val="none"/>
              </w:rPr>
              <w:t xml:space="preserve"> và </w:t>
            </w:r>
            <w:r w:rsidRPr="00C342EA">
              <w:rPr>
                <w:rFonts w:ascii="Arial" w:eastAsia="Times New Roman" w:hAnsi="Arial" w:cs="Arial"/>
                <w:i/>
                <w:iCs/>
                <w:color w:val="000000"/>
                <w:kern w:val="0"/>
                <w:sz w:val="20"/>
                <w:szCs w:val="20"/>
                <w:lang w:eastAsia="vi-VN" w:bidi="vi-VN"/>
                <w14:ligatures w14:val="none"/>
              </w:rPr>
              <w:t>tiền bán nhà ở thuộc sở hữu nhà nước</w:t>
            </w:r>
          </w:p>
        </w:tc>
        <w:tc>
          <w:tcPr>
            <w:tcW w:w="1056" w:type="pct"/>
            <w:tcBorders>
              <w:top w:val="single" w:sz="4" w:space="0" w:color="auto"/>
              <w:left w:val="single" w:sz="4" w:space="0" w:color="auto"/>
              <w:right w:val="single" w:sz="4" w:space="0" w:color="auto"/>
            </w:tcBorders>
            <w:shd w:val="clear" w:color="auto" w:fill="FFFFFF"/>
          </w:tcPr>
          <w:p w14:paraId="1D22E34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719</w:t>
            </w:r>
          </w:p>
        </w:tc>
      </w:tr>
      <w:tr w:rsidR="00C342EA" w:rsidRPr="00C342EA" w14:paraId="2193016E" w14:textId="77777777" w:rsidTr="008E6D7E">
        <w:trPr>
          <w:trHeight w:val="20"/>
        </w:trPr>
        <w:tc>
          <w:tcPr>
            <w:tcW w:w="360" w:type="pct"/>
            <w:tcBorders>
              <w:top w:val="single" w:sz="4" w:space="0" w:color="auto"/>
              <w:left w:val="single" w:sz="4" w:space="0" w:color="auto"/>
            </w:tcBorders>
            <w:shd w:val="clear" w:color="auto" w:fill="FFFFFF"/>
          </w:tcPr>
          <w:p w14:paraId="5AA19E11"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8</w:t>
            </w:r>
          </w:p>
        </w:tc>
        <w:tc>
          <w:tcPr>
            <w:tcW w:w="3584" w:type="pct"/>
            <w:tcBorders>
              <w:top w:val="single" w:sz="4" w:space="0" w:color="auto"/>
              <w:left w:val="single" w:sz="4" w:space="0" w:color="auto"/>
            </w:tcBorders>
            <w:shd w:val="clear" w:color="auto" w:fill="FFFFFF"/>
          </w:tcPr>
          <w:p w14:paraId="0539D8C2"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từ hoạt động xổ số kiến thiết</w:t>
            </w:r>
          </w:p>
        </w:tc>
        <w:tc>
          <w:tcPr>
            <w:tcW w:w="1056" w:type="pct"/>
            <w:tcBorders>
              <w:top w:val="single" w:sz="4" w:space="0" w:color="auto"/>
              <w:left w:val="single" w:sz="4" w:space="0" w:color="auto"/>
              <w:right w:val="single" w:sz="4" w:space="0" w:color="auto"/>
            </w:tcBorders>
            <w:shd w:val="clear" w:color="auto" w:fill="FFFFFF"/>
          </w:tcPr>
          <w:p w14:paraId="173D312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49.297</w:t>
            </w:r>
          </w:p>
        </w:tc>
      </w:tr>
      <w:tr w:rsidR="00C342EA" w:rsidRPr="00C342EA" w14:paraId="0E16CEE6" w14:textId="77777777" w:rsidTr="008E6D7E">
        <w:trPr>
          <w:trHeight w:val="20"/>
        </w:trPr>
        <w:tc>
          <w:tcPr>
            <w:tcW w:w="360" w:type="pct"/>
            <w:tcBorders>
              <w:top w:val="single" w:sz="4" w:space="0" w:color="auto"/>
              <w:left w:val="single" w:sz="4" w:space="0" w:color="auto"/>
            </w:tcBorders>
            <w:shd w:val="clear" w:color="auto" w:fill="FFFFFF"/>
          </w:tcPr>
          <w:p w14:paraId="1FAA9A27"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9</w:t>
            </w:r>
          </w:p>
        </w:tc>
        <w:tc>
          <w:tcPr>
            <w:tcW w:w="3584" w:type="pct"/>
            <w:tcBorders>
              <w:top w:val="single" w:sz="4" w:space="0" w:color="auto"/>
              <w:left w:val="single" w:sz="4" w:space="0" w:color="auto"/>
            </w:tcBorders>
            <w:shd w:val="clear" w:color="auto" w:fill="FFFFFF"/>
          </w:tcPr>
          <w:p w14:paraId="6EE87EB1"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tiền cấp quyền khai thác khoáng sản</w:t>
            </w:r>
          </w:p>
        </w:tc>
        <w:tc>
          <w:tcPr>
            <w:tcW w:w="1056" w:type="pct"/>
            <w:tcBorders>
              <w:top w:val="single" w:sz="4" w:space="0" w:color="auto"/>
              <w:left w:val="single" w:sz="4" w:space="0" w:color="auto"/>
              <w:right w:val="single" w:sz="4" w:space="0" w:color="auto"/>
            </w:tcBorders>
            <w:shd w:val="clear" w:color="auto" w:fill="FFFFFF"/>
          </w:tcPr>
          <w:p w14:paraId="685132C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9.808</w:t>
            </w:r>
          </w:p>
        </w:tc>
      </w:tr>
      <w:tr w:rsidR="00C342EA" w:rsidRPr="00C342EA" w14:paraId="6478DF85" w14:textId="77777777" w:rsidTr="008E6D7E">
        <w:trPr>
          <w:trHeight w:val="20"/>
        </w:trPr>
        <w:tc>
          <w:tcPr>
            <w:tcW w:w="360" w:type="pct"/>
            <w:tcBorders>
              <w:top w:val="single" w:sz="4" w:space="0" w:color="auto"/>
              <w:left w:val="single" w:sz="4" w:space="0" w:color="auto"/>
            </w:tcBorders>
            <w:shd w:val="clear" w:color="auto" w:fill="FFFFFF"/>
          </w:tcPr>
          <w:p w14:paraId="1C0BFAAA"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10</w:t>
            </w:r>
          </w:p>
        </w:tc>
        <w:tc>
          <w:tcPr>
            <w:tcW w:w="3584" w:type="pct"/>
            <w:tcBorders>
              <w:top w:val="single" w:sz="4" w:space="0" w:color="auto"/>
              <w:left w:val="single" w:sz="4" w:space="0" w:color="auto"/>
            </w:tcBorders>
            <w:shd w:val="clear" w:color="auto" w:fill="FFFFFF"/>
          </w:tcPr>
          <w:p w14:paraId="129C0C93"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khác ngân sách</w:t>
            </w:r>
          </w:p>
        </w:tc>
        <w:tc>
          <w:tcPr>
            <w:tcW w:w="1056" w:type="pct"/>
            <w:tcBorders>
              <w:top w:val="single" w:sz="4" w:space="0" w:color="auto"/>
              <w:left w:val="single" w:sz="4" w:space="0" w:color="auto"/>
              <w:right w:val="single" w:sz="4" w:space="0" w:color="auto"/>
            </w:tcBorders>
            <w:shd w:val="clear" w:color="auto" w:fill="FFFFFF"/>
          </w:tcPr>
          <w:p w14:paraId="079B1B7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38.970</w:t>
            </w:r>
          </w:p>
        </w:tc>
      </w:tr>
      <w:tr w:rsidR="00C342EA" w:rsidRPr="00C342EA" w14:paraId="3B095099" w14:textId="77777777" w:rsidTr="008E6D7E">
        <w:trPr>
          <w:trHeight w:val="20"/>
        </w:trPr>
        <w:tc>
          <w:tcPr>
            <w:tcW w:w="360" w:type="pct"/>
            <w:tcBorders>
              <w:top w:val="single" w:sz="4" w:space="0" w:color="auto"/>
              <w:left w:val="single" w:sz="4" w:space="0" w:color="auto"/>
            </w:tcBorders>
            <w:shd w:val="clear" w:color="auto" w:fill="FFFFFF"/>
          </w:tcPr>
          <w:p w14:paraId="0C23DBD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val="en-GB" w:eastAsia="vi-VN" w:bidi="vi-VN"/>
                <w14:ligatures w14:val="none"/>
              </w:rPr>
            </w:pPr>
            <w:r w:rsidRPr="00C342EA">
              <w:rPr>
                <w:rFonts w:ascii="Arial" w:eastAsia="Times New Roman" w:hAnsi="Arial" w:cs="Arial"/>
                <w:color w:val="000000"/>
                <w:kern w:val="0"/>
                <w:sz w:val="20"/>
                <w:szCs w:val="20"/>
                <w:lang w:val="en-GB" w:eastAsia="vi-VN" w:bidi="vi-VN"/>
                <w14:ligatures w14:val="none"/>
              </w:rPr>
              <w:t>11</w:t>
            </w:r>
          </w:p>
        </w:tc>
        <w:tc>
          <w:tcPr>
            <w:tcW w:w="3584" w:type="pct"/>
            <w:tcBorders>
              <w:top w:val="single" w:sz="4" w:space="0" w:color="auto"/>
              <w:left w:val="single" w:sz="4" w:space="0" w:color="auto"/>
            </w:tcBorders>
            <w:shd w:val="clear" w:color="auto" w:fill="FFFFFF"/>
          </w:tcPr>
          <w:p w14:paraId="56B6925D"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từ quỹ đất công ích và thu hoa lợi công sản khác</w:t>
            </w:r>
          </w:p>
        </w:tc>
        <w:tc>
          <w:tcPr>
            <w:tcW w:w="1056" w:type="pct"/>
            <w:tcBorders>
              <w:top w:val="single" w:sz="4" w:space="0" w:color="auto"/>
              <w:left w:val="single" w:sz="4" w:space="0" w:color="auto"/>
              <w:right w:val="single" w:sz="4" w:space="0" w:color="auto"/>
            </w:tcBorders>
            <w:shd w:val="clear" w:color="auto" w:fill="FFFFFF"/>
          </w:tcPr>
          <w:p w14:paraId="3519D4E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1.187</w:t>
            </w:r>
          </w:p>
        </w:tc>
      </w:tr>
      <w:tr w:rsidR="00C342EA" w:rsidRPr="00C342EA" w14:paraId="433BB169" w14:textId="77777777" w:rsidTr="008E6D7E">
        <w:trPr>
          <w:trHeight w:val="20"/>
        </w:trPr>
        <w:tc>
          <w:tcPr>
            <w:tcW w:w="360" w:type="pct"/>
            <w:tcBorders>
              <w:top w:val="single" w:sz="4" w:space="0" w:color="auto"/>
              <w:left w:val="single" w:sz="4" w:space="0" w:color="auto"/>
            </w:tcBorders>
            <w:shd w:val="clear" w:color="auto" w:fill="FFFFFF"/>
          </w:tcPr>
          <w:p w14:paraId="6F65DDA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12</w:t>
            </w:r>
          </w:p>
        </w:tc>
        <w:tc>
          <w:tcPr>
            <w:tcW w:w="3584" w:type="pct"/>
            <w:tcBorders>
              <w:top w:val="single" w:sz="4" w:space="0" w:color="auto"/>
              <w:left w:val="single" w:sz="4" w:space="0" w:color="auto"/>
            </w:tcBorders>
            <w:shd w:val="clear" w:color="auto" w:fill="FFFFFF"/>
          </w:tcPr>
          <w:p w14:paraId="31F4B12C"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hồi vốn, thu cổ tức, lợi nhuận, lợi nhuận sau thuế, chênh lệch thu, chi của Ngân hàng Nhà nước</w:t>
            </w:r>
          </w:p>
        </w:tc>
        <w:tc>
          <w:tcPr>
            <w:tcW w:w="1056" w:type="pct"/>
            <w:tcBorders>
              <w:top w:val="single" w:sz="4" w:space="0" w:color="auto"/>
              <w:left w:val="single" w:sz="4" w:space="0" w:color="auto"/>
              <w:right w:val="single" w:sz="4" w:space="0" w:color="auto"/>
            </w:tcBorders>
            <w:shd w:val="clear" w:color="auto" w:fill="FFFFFF"/>
          </w:tcPr>
          <w:p w14:paraId="133DC1AC"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114.650</w:t>
            </w:r>
          </w:p>
        </w:tc>
      </w:tr>
      <w:tr w:rsidR="00C342EA" w:rsidRPr="00C342EA" w14:paraId="0B4080CB" w14:textId="77777777" w:rsidTr="008E6D7E">
        <w:trPr>
          <w:trHeight w:val="20"/>
        </w:trPr>
        <w:tc>
          <w:tcPr>
            <w:tcW w:w="360" w:type="pct"/>
            <w:tcBorders>
              <w:top w:val="single" w:sz="4" w:space="0" w:color="auto"/>
              <w:left w:val="single" w:sz="4" w:space="0" w:color="auto"/>
            </w:tcBorders>
            <w:shd w:val="clear" w:color="auto" w:fill="FFFFFF"/>
          </w:tcPr>
          <w:p w14:paraId="6411DF6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II</w:t>
            </w:r>
          </w:p>
        </w:tc>
        <w:tc>
          <w:tcPr>
            <w:tcW w:w="3584" w:type="pct"/>
            <w:tcBorders>
              <w:top w:val="single" w:sz="4" w:space="0" w:color="auto"/>
              <w:left w:val="single" w:sz="4" w:space="0" w:color="auto"/>
            </w:tcBorders>
            <w:shd w:val="clear" w:color="auto" w:fill="FFFFFF"/>
          </w:tcPr>
          <w:p w14:paraId="1CB3B56E"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Thu từ dầu thô</w:t>
            </w:r>
          </w:p>
        </w:tc>
        <w:tc>
          <w:tcPr>
            <w:tcW w:w="1056" w:type="pct"/>
            <w:tcBorders>
              <w:top w:val="single" w:sz="4" w:space="0" w:color="auto"/>
              <w:left w:val="single" w:sz="4" w:space="0" w:color="auto"/>
              <w:right w:val="single" w:sz="4" w:space="0" w:color="auto"/>
            </w:tcBorders>
            <w:shd w:val="clear" w:color="auto" w:fill="FFFFFF"/>
          </w:tcPr>
          <w:p w14:paraId="3543F5FB"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53.200</w:t>
            </w:r>
          </w:p>
        </w:tc>
      </w:tr>
      <w:tr w:rsidR="00C342EA" w:rsidRPr="00C342EA" w14:paraId="5B8323C4" w14:textId="77777777" w:rsidTr="008E6D7E">
        <w:trPr>
          <w:trHeight w:val="20"/>
        </w:trPr>
        <w:tc>
          <w:tcPr>
            <w:tcW w:w="360" w:type="pct"/>
            <w:tcBorders>
              <w:top w:val="single" w:sz="4" w:space="0" w:color="auto"/>
              <w:left w:val="single" w:sz="4" w:space="0" w:color="auto"/>
            </w:tcBorders>
            <w:shd w:val="clear" w:color="auto" w:fill="FFFFFF"/>
          </w:tcPr>
          <w:p w14:paraId="4499A0B8"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III</w:t>
            </w:r>
          </w:p>
        </w:tc>
        <w:tc>
          <w:tcPr>
            <w:tcW w:w="3584" w:type="pct"/>
            <w:tcBorders>
              <w:top w:val="single" w:sz="4" w:space="0" w:color="auto"/>
              <w:left w:val="single" w:sz="4" w:space="0" w:color="auto"/>
            </w:tcBorders>
            <w:shd w:val="clear" w:color="auto" w:fill="FFFFFF"/>
          </w:tcPr>
          <w:p w14:paraId="54B79CCB"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Thu cân đố</w:t>
            </w:r>
            <w:r w:rsidRPr="00C342EA">
              <w:rPr>
                <w:rFonts w:ascii="Arial" w:eastAsia="Times New Roman" w:hAnsi="Arial" w:cs="Arial"/>
                <w:b/>
                <w:bCs/>
                <w:color w:val="000000"/>
                <w:kern w:val="0"/>
                <w:sz w:val="20"/>
                <w:szCs w:val="20"/>
                <w:lang w:val="en-GB" w:eastAsia="vi-VN" w:bidi="vi-VN"/>
                <w14:ligatures w14:val="none"/>
              </w:rPr>
              <w:t>i</w:t>
            </w:r>
            <w:r w:rsidRPr="00C342EA">
              <w:rPr>
                <w:rFonts w:ascii="Arial" w:eastAsia="Times New Roman" w:hAnsi="Arial" w:cs="Arial"/>
                <w:b/>
                <w:bCs/>
                <w:color w:val="000000"/>
                <w:kern w:val="0"/>
                <w:sz w:val="20"/>
                <w:szCs w:val="20"/>
                <w:lang w:eastAsia="vi-VN" w:bidi="vi-VN"/>
                <w14:ligatures w14:val="none"/>
              </w:rPr>
              <w:t xml:space="preserve"> từ hoạt động xuất nhập khẩu</w:t>
            </w:r>
          </w:p>
        </w:tc>
        <w:tc>
          <w:tcPr>
            <w:tcW w:w="1056" w:type="pct"/>
            <w:tcBorders>
              <w:top w:val="single" w:sz="4" w:space="0" w:color="auto"/>
              <w:left w:val="single" w:sz="4" w:space="0" w:color="auto"/>
              <w:right w:val="single" w:sz="4" w:space="0" w:color="auto"/>
            </w:tcBorders>
            <w:shd w:val="clear" w:color="auto" w:fill="FFFFFF"/>
          </w:tcPr>
          <w:p w14:paraId="2306EB7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235.000</w:t>
            </w:r>
          </w:p>
        </w:tc>
      </w:tr>
      <w:tr w:rsidR="00C342EA" w:rsidRPr="00C342EA" w14:paraId="7D66568A" w14:textId="77777777" w:rsidTr="008E6D7E">
        <w:trPr>
          <w:trHeight w:val="20"/>
        </w:trPr>
        <w:tc>
          <w:tcPr>
            <w:tcW w:w="360" w:type="pct"/>
            <w:tcBorders>
              <w:top w:val="single" w:sz="4" w:space="0" w:color="auto"/>
              <w:left w:val="single" w:sz="4" w:space="0" w:color="auto"/>
            </w:tcBorders>
            <w:shd w:val="clear" w:color="auto" w:fill="FFFFFF"/>
          </w:tcPr>
          <w:p w14:paraId="51000E9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584" w:type="pct"/>
            <w:tcBorders>
              <w:top w:val="single" w:sz="4" w:space="0" w:color="auto"/>
              <w:left w:val="single" w:sz="4" w:space="0" w:color="auto"/>
            </w:tcBorders>
            <w:shd w:val="clear" w:color="auto" w:fill="FFFFFF"/>
          </w:tcPr>
          <w:p w14:paraId="0A3D72E8"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Tổng số thu từ hoạt động xuất nhập khẩu</w:t>
            </w:r>
          </w:p>
        </w:tc>
        <w:tc>
          <w:tcPr>
            <w:tcW w:w="1056" w:type="pct"/>
            <w:tcBorders>
              <w:top w:val="single" w:sz="4" w:space="0" w:color="auto"/>
              <w:left w:val="single" w:sz="4" w:space="0" w:color="auto"/>
              <w:right w:val="single" w:sz="4" w:space="0" w:color="auto"/>
            </w:tcBorders>
            <w:shd w:val="clear" w:color="auto" w:fill="FFFFFF"/>
          </w:tcPr>
          <w:p w14:paraId="726DE7E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411.000</w:t>
            </w:r>
          </w:p>
        </w:tc>
      </w:tr>
      <w:tr w:rsidR="00C342EA" w:rsidRPr="00C342EA" w14:paraId="51C445D3" w14:textId="77777777" w:rsidTr="008E6D7E">
        <w:trPr>
          <w:trHeight w:val="20"/>
        </w:trPr>
        <w:tc>
          <w:tcPr>
            <w:tcW w:w="360" w:type="pct"/>
            <w:tcBorders>
              <w:top w:val="single" w:sz="4" w:space="0" w:color="auto"/>
              <w:left w:val="single" w:sz="4" w:space="0" w:color="auto"/>
            </w:tcBorders>
            <w:shd w:val="clear" w:color="auto" w:fill="FFFFFF"/>
          </w:tcPr>
          <w:p w14:paraId="5A12F33A"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2409E518"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Thuế giá trị gia tăng thu từ hàng hóa nhập khẩu</w:t>
            </w:r>
          </w:p>
        </w:tc>
        <w:tc>
          <w:tcPr>
            <w:tcW w:w="1056" w:type="pct"/>
            <w:tcBorders>
              <w:top w:val="single" w:sz="4" w:space="0" w:color="auto"/>
              <w:left w:val="single" w:sz="4" w:space="0" w:color="auto"/>
              <w:right w:val="single" w:sz="4" w:space="0" w:color="auto"/>
            </w:tcBorders>
            <w:shd w:val="clear" w:color="auto" w:fill="FFFFFF"/>
          </w:tcPr>
          <w:p w14:paraId="2AA6883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315.171</w:t>
            </w:r>
          </w:p>
        </w:tc>
      </w:tr>
      <w:tr w:rsidR="00C342EA" w:rsidRPr="00C342EA" w14:paraId="7A25DF68" w14:textId="77777777" w:rsidTr="008E6D7E">
        <w:trPr>
          <w:trHeight w:val="20"/>
        </w:trPr>
        <w:tc>
          <w:tcPr>
            <w:tcW w:w="360" w:type="pct"/>
            <w:tcBorders>
              <w:top w:val="single" w:sz="4" w:space="0" w:color="auto"/>
              <w:left w:val="single" w:sz="4" w:space="0" w:color="auto"/>
            </w:tcBorders>
            <w:shd w:val="clear" w:color="auto" w:fill="FFFFFF"/>
          </w:tcPr>
          <w:p w14:paraId="71B7910E"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2A44CB63"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Thuế xuất khẩu</w:t>
            </w:r>
          </w:p>
        </w:tc>
        <w:tc>
          <w:tcPr>
            <w:tcW w:w="1056" w:type="pct"/>
            <w:tcBorders>
              <w:top w:val="single" w:sz="4" w:space="0" w:color="auto"/>
              <w:left w:val="single" w:sz="4" w:space="0" w:color="auto"/>
              <w:right w:val="single" w:sz="4" w:space="0" w:color="auto"/>
            </w:tcBorders>
            <w:shd w:val="clear" w:color="auto" w:fill="FFFFFF"/>
          </w:tcPr>
          <w:p w14:paraId="2C3B4DD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9.982</w:t>
            </w:r>
          </w:p>
        </w:tc>
      </w:tr>
      <w:tr w:rsidR="00C342EA" w:rsidRPr="00C342EA" w14:paraId="12483CC7" w14:textId="77777777" w:rsidTr="008E6D7E">
        <w:trPr>
          <w:trHeight w:val="20"/>
        </w:trPr>
        <w:tc>
          <w:tcPr>
            <w:tcW w:w="360" w:type="pct"/>
            <w:tcBorders>
              <w:top w:val="single" w:sz="4" w:space="0" w:color="auto"/>
              <w:left w:val="single" w:sz="4" w:space="0" w:color="auto"/>
            </w:tcBorders>
            <w:shd w:val="clear" w:color="auto" w:fill="FFFFFF"/>
          </w:tcPr>
          <w:p w14:paraId="19F8A2BA"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72877C7B"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Thuế nhập khẩu</w:t>
            </w:r>
          </w:p>
        </w:tc>
        <w:tc>
          <w:tcPr>
            <w:tcW w:w="1056" w:type="pct"/>
            <w:tcBorders>
              <w:top w:val="single" w:sz="4" w:space="0" w:color="auto"/>
              <w:left w:val="single" w:sz="4" w:space="0" w:color="auto"/>
              <w:right w:val="single" w:sz="4" w:space="0" w:color="auto"/>
            </w:tcBorders>
            <w:shd w:val="clear" w:color="auto" w:fill="FFFFFF"/>
          </w:tcPr>
          <w:p w14:paraId="52BF5C6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49.346</w:t>
            </w:r>
          </w:p>
        </w:tc>
      </w:tr>
      <w:tr w:rsidR="00C342EA" w:rsidRPr="00C342EA" w14:paraId="2597EE1C" w14:textId="77777777" w:rsidTr="008E6D7E">
        <w:trPr>
          <w:trHeight w:val="20"/>
        </w:trPr>
        <w:tc>
          <w:tcPr>
            <w:tcW w:w="360" w:type="pct"/>
            <w:tcBorders>
              <w:top w:val="single" w:sz="4" w:space="0" w:color="auto"/>
              <w:left w:val="single" w:sz="4" w:space="0" w:color="auto"/>
            </w:tcBorders>
            <w:shd w:val="clear" w:color="auto" w:fill="FFFFFF"/>
          </w:tcPr>
          <w:p w14:paraId="7850469A"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3AB17782"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Thuế tiêu thụ đặc biệt thu từ hàng hóa nhập khẩu</w:t>
            </w:r>
          </w:p>
        </w:tc>
        <w:tc>
          <w:tcPr>
            <w:tcW w:w="1056" w:type="pct"/>
            <w:tcBorders>
              <w:top w:val="single" w:sz="4" w:space="0" w:color="auto"/>
              <w:left w:val="single" w:sz="4" w:space="0" w:color="auto"/>
              <w:right w:val="single" w:sz="4" w:space="0" w:color="auto"/>
            </w:tcBorders>
            <w:shd w:val="clear" w:color="auto" w:fill="FFFFFF"/>
          </w:tcPr>
          <w:p w14:paraId="45428FEA"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34.665</w:t>
            </w:r>
          </w:p>
        </w:tc>
      </w:tr>
      <w:tr w:rsidR="00C342EA" w:rsidRPr="00C342EA" w14:paraId="09894AEF" w14:textId="77777777" w:rsidTr="008E6D7E">
        <w:trPr>
          <w:trHeight w:val="20"/>
        </w:trPr>
        <w:tc>
          <w:tcPr>
            <w:tcW w:w="360" w:type="pct"/>
            <w:tcBorders>
              <w:top w:val="single" w:sz="4" w:space="0" w:color="auto"/>
              <w:left w:val="single" w:sz="4" w:space="0" w:color="auto"/>
            </w:tcBorders>
            <w:shd w:val="clear" w:color="auto" w:fill="FFFFFF"/>
          </w:tcPr>
          <w:p w14:paraId="50966371"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3471B387"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Thuế bảo vệ môi trường thu từ hàng hóa nhập khẩu</w:t>
            </w:r>
          </w:p>
        </w:tc>
        <w:tc>
          <w:tcPr>
            <w:tcW w:w="1056" w:type="pct"/>
            <w:tcBorders>
              <w:top w:val="single" w:sz="4" w:space="0" w:color="auto"/>
              <w:left w:val="single" w:sz="4" w:space="0" w:color="auto"/>
              <w:right w:val="single" w:sz="4" w:space="0" w:color="auto"/>
            </w:tcBorders>
            <w:shd w:val="clear" w:color="auto" w:fill="FFFFFF"/>
          </w:tcPr>
          <w:p w14:paraId="090114D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1.282</w:t>
            </w:r>
          </w:p>
        </w:tc>
      </w:tr>
      <w:tr w:rsidR="00C342EA" w:rsidRPr="00C342EA" w14:paraId="43F1EBC4" w14:textId="77777777" w:rsidTr="008E6D7E">
        <w:trPr>
          <w:trHeight w:val="20"/>
        </w:trPr>
        <w:tc>
          <w:tcPr>
            <w:tcW w:w="360" w:type="pct"/>
            <w:tcBorders>
              <w:top w:val="single" w:sz="4" w:space="0" w:color="auto"/>
              <w:left w:val="single" w:sz="4" w:space="0" w:color="auto"/>
            </w:tcBorders>
            <w:shd w:val="clear" w:color="auto" w:fill="FFFFFF"/>
          </w:tcPr>
          <w:p w14:paraId="730C6998"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584" w:type="pct"/>
            <w:tcBorders>
              <w:top w:val="single" w:sz="4" w:space="0" w:color="auto"/>
              <w:left w:val="single" w:sz="4" w:space="0" w:color="auto"/>
            </w:tcBorders>
            <w:shd w:val="clear" w:color="auto" w:fill="FFFFFF"/>
          </w:tcPr>
          <w:p w14:paraId="3E3BE3F4"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Thu khác</w:t>
            </w:r>
          </w:p>
        </w:tc>
        <w:tc>
          <w:tcPr>
            <w:tcW w:w="1056" w:type="pct"/>
            <w:tcBorders>
              <w:top w:val="single" w:sz="4" w:space="0" w:color="auto"/>
              <w:left w:val="single" w:sz="4" w:space="0" w:color="auto"/>
              <w:right w:val="single" w:sz="4" w:space="0" w:color="auto"/>
            </w:tcBorders>
            <w:shd w:val="clear" w:color="auto" w:fill="FFFFFF"/>
          </w:tcPr>
          <w:p w14:paraId="1AA4EBAC"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554</w:t>
            </w:r>
          </w:p>
        </w:tc>
      </w:tr>
      <w:tr w:rsidR="00C342EA" w:rsidRPr="00C342EA" w14:paraId="10849328" w14:textId="77777777" w:rsidTr="008E6D7E">
        <w:trPr>
          <w:trHeight w:val="20"/>
        </w:trPr>
        <w:tc>
          <w:tcPr>
            <w:tcW w:w="360" w:type="pct"/>
            <w:tcBorders>
              <w:top w:val="single" w:sz="4" w:space="0" w:color="auto"/>
              <w:left w:val="single" w:sz="4" w:space="0" w:color="auto"/>
            </w:tcBorders>
            <w:shd w:val="clear" w:color="auto" w:fill="FFFFFF"/>
          </w:tcPr>
          <w:p w14:paraId="32EEA694"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584" w:type="pct"/>
            <w:tcBorders>
              <w:top w:val="single" w:sz="4" w:space="0" w:color="auto"/>
              <w:left w:val="single" w:sz="4" w:space="0" w:color="auto"/>
            </w:tcBorders>
            <w:shd w:val="clear" w:color="auto" w:fill="FFFFFF"/>
          </w:tcPr>
          <w:p w14:paraId="08795695"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Hoàn thuế giá trị gia tăng</w:t>
            </w:r>
          </w:p>
        </w:tc>
        <w:tc>
          <w:tcPr>
            <w:tcW w:w="1056" w:type="pct"/>
            <w:tcBorders>
              <w:top w:val="single" w:sz="4" w:space="0" w:color="auto"/>
              <w:left w:val="single" w:sz="4" w:space="0" w:color="auto"/>
              <w:right w:val="single" w:sz="4" w:space="0" w:color="auto"/>
            </w:tcBorders>
            <w:shd w:val="clear" w:color="auto" w:fill="FFFFFF"/>
          </w:tcPr>
          <w:p w14:paraId="31FB4B4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-176.000</w:t>
            </w:r>
          </w:p>
        </w:tc>
      </w:tr>
      <w:tr w:rsidR="00C342EA" w:rsidRPr="00C342EA" w14:paraId="52CF1664" w14:textId="77777777" w:rsidTr="008E6D7E">
        <w:trPr>
          <w:trHeight w:val="20"/>
        </w:trPr>
        <w:tc>
          <w:tcPr>
            <w:tcW w:w="360" w:type="pct"/>
            <w:tcBorders>
              <w:top w:val="single" w:sz="4" w:space="0" w:color="auto"/>
              <w:left w:val="single" w:sz="4" w:space="0" w:color="auto"/>
              <w:bottom w:val="single" w:sz="4" w:space="0" w:color="auto"/>
            </w:tcBorders>
            <w:shd w:val="clear" w:color="auto" w:fill="FFFFFF"/>
          </w:tcPr>
          <w:p w14:paraId="490E124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IV</w:t>
            </w:r>
          </w:p>
        </w:tc>
        <w:tc>
          <w:tcPr>
            <w:tcW w:w="3584" w:type="pct"/>
            <w:tcBorders>
              <w:top w:val="single" w:sz="4" w:space="0" w:color="auto"/>
              <w:left w:val="single" w:sz="4" w:space="0" w:color="auto"/>
              <w:bottom w:val="single" w:sz="4" w:space="0" w:color="auto"/>
            </w:tcBorders>
            <w:shd w:val="clear" w:color="auto" w:fill="FFFFFF"/>
          </w:tcPr>
          <w:p w14:paraId="3BDF7F0A"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Thu viện trợ</w:t>
            </w:r>
          </w:p>
        </w:tc>
        <w:tc>
          <w:tcPr>
            <w:tcW w:w="1056" w:type="pct"/>
            <w:tcBorders>
              <w:top w:val="single" w:sz="4" w:space="0" w:color="auto"/>
              <w:left w:val="single" w:sz="4" w:space="0" w:color="auto"/>
              <w:bottom w:val="single" w:sz="4" w:space="0" w:color="auto"/>
              <w:right w:val="single" w:sz="4" w:space="0" w:color="auto"/>
            </w:tcBorders>
            <w:shd w:val="clear" w:color="auto" w:fill="FFFFFF"/>
          </w:tcPr>
          <w:p w14:paraId="08196F4A"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10.283</w:t>
            </w:r>
          </w:p>
        </w:tc>
      </w:tr>
    </w:tbl>
    <w:p w14:paraId="6D9AD01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i/>
          <w:iCs/>
          <w:color w:val="000000"/>
          <w:kern w:val="0"/>
          <w:sz w:val="20"/>
          <w:szCs w:val="20"/>
          <w:lang w:val="en-GB" w:eastAsia="vi-VN" w:bidi="vi-VN"/>
          <w14:ligatures w14:val="none"/>
        </w:rPr>
      </w:pPr>
      <w:r w:rsidRPr="00C342EA">
        <w:rPr>
          <w:rFonts w:ascii="Arial" w:eastAsia="Courier New" w:hAnsi="Arial" w:cs="Arial"/>
          <w:color w:val="000000"/>
          <w:kern w:val="0"/>
          <w:sz w:val="20"/>
          <w:szCs w:val="20"/>
          <w:lang w:eastAsia="vi-VN" w:bidi="vi-VN"/>
          <w14:ligatures w14:val="none"/>
        </w:rPr>
        <w:br w:type="page"/>
      </w:r>
      <w:r w:rsidRPr="00C342EA">
        <w:rPr>
          <w:rFonts w:ascii="Arial" w:eastAsia="Times New Roman" w:hAnsi="Arial" w:cs="Arial"/>
          <w:b/>
          <w:bCs/>
          <w:color w:val="000000"/>
          <w:kern w:val="0"/>
          <w:sz w:val="20"/>
          <w:szCs w:val="20"/>
          <w:lang w:eastAsia="vi-VN" w:bidi="vi-VN"/>
          <w14:ligatures w14:val="none"/>
        </w:rPr>
        <w:lastRenderedPageBreak/>
        <w:t xml:space="preserve">Phụ lục </w:t>
      </w:r>
      <w:r w:rsidRPr="00C342EA">
        <w:rPr>
          <w:rFonts w:ascii="Arial" w:eastAsia="Times New Roman" w:hAnsi="Arial" w:cs="Arial"/>
          <w:b/>
          <w:bCs/>
          <w:color w:val="000000"/>
          <w:kern w:val="0"/>
          <w:sz w:val="20"/>
          <w:szCs w:val="20"/>
          <w:lang w:val="en-GB" w:eastAsia="vi-VN" w:bidi="vi-VN"/>
          <w14:ligatures w14:val="none"/>
        </w:rPr>
        <w:t>III</w:t>
      </w:r>
    </w:p>
    <w:p w14:paraId="672F0E4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i/>
          <w:i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 xml:space="preserve">CÂN </w:t>
      </w:r>
      <w:r w:rsidRPr="00C342EA">
        <w:rPr>
          <w:rFonts w:ascii="Arial" w:eastAsia="Times New Roman" w:hAnsi="Arial" w:cs="Arial"/>
          <w:b/>
          <w:bCs/>
          <w:color w:val="000000"/>
          <w:kern w:val="0"/>
          <w:sz w:val="20"/>
          <w:szCs w:val="20"/>
          <w:lang w:val="en-GB" w:eastAsia="vi-VN" w:bidi="vi-VN"/>
          <w14:ligatures w14:val="none"/>
        </w:rPr>
        <w:t xml:space="preserve">ĐỐI NGUỒN THU, CHI DỰ TOÁN NGÂN </w:t>
      </w:r>
      <w:r w:rsidRPr="00C342EA">
        <w:rPr>
          <w:rFonts w:ascii="Arial" w:eastAsia="Times New Roman" w:hAnsi="Arial" w:cs="Arial"/>
          <w:b/>
          <w:bCs/>
          <w:color w:val="000000"/>
          <w:kern w:val="0"/>
          <w:sz w:val="20"/>
          <w:szCs w:val="20"/>
          <w:lang w:eastAsia="vi-VN" w:bidi="vi-VN"/>
          <w14:ligatures w14:val="none"/>
        </w:rPr>
        <w:t>SÁCH TRUNG ƯƠNG VÀ</w:t>
      </w:r>
      <w:r w:rsidRPr="00C342EA">
        <w:rPr>
          <w:rFonts w:ascii="Arial" w:eastAsia="Times New Roman" w:hAnsi="Arial" w:cs="Arial"/>
          <w:b/>
          <w:bCs/>
          <w:color w:val="000000"/>
          <w:kern w:val="0"/>
          <w:sz w:val="20"/>
          <w:szCs w:val="20"/>
          <w:lang w:eastAsia="vi-VN" w:bidi="vi-VN"/>
          <w14:ligatures w14:val="none"/>
        </w:rPr>
        <w:br/>
        <w:t>NGÂN SÁCH ĐỊA PHƯƠNG NĂM 2025</w:t>
      </w:r>
    </w:p>
    <w:p w14:paraId="13438B8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(Kèm theo Nghị quyết số 159/2024/QH15 ngày 13 tháng 11 năm 2024 của Quốc hội)</w:t>
      </w:r>
    </w:p>
    <w:p w14:paraId="214D0D7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p>
    <w:p w14:paraId="240B64E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Đơn vị: Tỷ đồng</w:t>
      </w:r>
    </w:p>
    <w:tbl>
      <w:tblPr>
        <w:tblOverlap w:val="never"/>
        <w:tblW w:w="5000" w:type="pct"/>
        <w:jc w:val="center"/>
        <w:tblCellMar>
          <w:left w:w="10" w:type="dxa"/>
          <w:right w:w="10" w:type="dxa"/>
        </w:tblCellMar>
        <w:tblLook w:val="0000" w:firstRow="0" w:lastRow="0" w:firstColumn="0" w:lastColumn="0" w:noHBand="0" w:noVBand="0"/>
      </w:tblPr>
      <w:tblGrid>
        <w:gridCol w:w="622"/>
        <w:gridCol w:w="6823"/>
        <w:gridCol w:w="1571"/>
      </w:tblGrid>
      <w:tr w:rsidR="00C342EA" w:rsidRPr="00C342EA" w14:paraId="53C90262" w14:textId="77777777" w:rsidTr="008E6D7E">
        <w:trPr>
          <w:trHeight w:val="20"/>
          <w:jc w:val="center"/>
        </w:trPr>
        <w:tc>
          <w:tcPr>
            <w:tcW w:w="345" w:type="pct"/>
            <w:tcBorders>
              <w:top w:val="single" w:sz="4" w:space="0" w:color="auto"/>
              <w:left w:val="single" w:sz="4" w:space="0" w:color="auto"/>
            </w:tcBorders>
            <w:shd w:val="clear" w:color="auto" w:fill="FFFFFF"/>
          </w:tcPr>
          <w:p w14:paraId="6429D7D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STT</w:t>
            </w:r>
          </w:p>
        </w:tc>
        <w:tc>
          <w:tcPr>
            <w:tcW w:w="3784" w:type="pct"/>
            <w:tcBorders>
              <w:top w:val="single" w:sz="4" w:space="0" w:color="auto"/>
              <w:left w:val="single" w:sz="4" w:space="0" w:color="auto"/>
            </w:tcBorders>
            <w:shd w:val="clear" w:color="auto" w:fill="FFFFFF"/>
          </w:tcPr>
          <w:p w14:paraId="344B281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eastAsia="vi-VN" w:bidi="vi-VN"/>
                <w14:ligatures w14:val="none"/>
              </w:rPr>
              <w:t xml:space="preserve">NỘI </w:t>
            </w:r>
            <w:r w:rsidRPr="00C342EA">
              <w:rPr>
                <w:rFonts w:ascii="Arial" w:eastAsia="Times New Roman" w:hAnsi="Arial" w:cs="Arial"/>
                <w:b/>
                <w:bCs/>
                <w:color w:val="000000"/>
                <w:kern w:val="0"/>
                <w:sz w:val="20"/>
                <w:szCs w:val="20"/>
                <w:lang w:val="en-GB" w:eastAsia="vi-VN" w:bidi="vi-VN"/>
                <w14:ligatures w14:val="none"/>
              </w:rPr>
              <w:t>DUNG</w:t>
            </w:r>
          </w:p>
        </w:tc>
        <w:tc>
          <w:tcPr>
            <w:tcW w:w="871" w:type="pct"/>
            <w:tcBorders>
              <w:top w:val="single" w:sz="4" w:space="0" w:color="auto"/>
              <w:left w:val="single" w:sz="4" w:space="0" w:color="auto"/>
              <w:right w:val="single" w:sz="4" w:space="0" w:color="auto"/>
            </w:tcBorders>
            <w:shd w:val="clear" w:color="auto" w:fill="FFFFFF"/>
          </w:tcPr>
          <w:p w14:paraId="424E601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DỰ TOÁN</w:t>
            </w:r>
            <w:r w:rsidRPr="00C342EA">
              <w:rPr>
                <w:rFonts w:ascii="Arial" w:eastAsia="Times New Roman" w:hAnsi="Arial" w:cs="Arial"/>
                <w:b/>
                <w:bCs/>
                <w:color w:val="000000"/>
                <w:kern w:val="0"/>
                <w:sz w:val="20"/>
                <w:szCs w:val="20"/>
                <w:lang w:val="en-GB" w:eastAsia="vi-VN" w:bidi="vi-VN"/>
                <w14:ligatures w14:val="none"/>
              </w:rPr>
              <w:br/>
            </w:r>
            <w:r w:rsidRPr="00C342EA">
              <w:rPr>
                <w:rFonts w:ascii="Arial" w:eastAsia="Times New Roman" w:hAnsi="Arial" w:cs="Arial"/>
                <w:b/>
                <w:bCs/>
                <w:color w:val="000000"/>
                <w:kern w:val="0"/>
                <w:sz w:val="20"/>
                <w:szCs w:val="20"/>
                <w:lang w:eastAsia="vi-VN" w:bidi="vi-VN"/>
                <w14:ligatures w14:val="none"/>
              </w:rPr>
              <w:t>N</w:t>
            </w:r>
            <w:r w:rsidRPr="00C342EA">
              <w:rPr>
                <w:rFonts w:ascii="Arial" w:eastAsia="Times New Roman" w:hAnsi="Arial" w:cs="Arial"/>
                <w:b/>
                <w:bCs/>
                <w:color w:val="000000"/>
                <w:kern w:val="0"/>
                <w:sz w:val="20"/>
                <w:szCs w:val="20"/>
                <w:lang w:val="en-GB" w:eastAsia="vi-VN" w:bidi="vi-VN"/>
                <w14:ligatures w14:val="none"/>
              </w:rPr>
              <w:t xml:space="preserve">ĂM </w:t>
            </w:r>
            <w:r w:rsidRPr="00C342EA">
              <w:rPr>
                <w:rFonts w:ascii="Arial" w:eastAsia="Times New Roman" w:hAnsi="Arial" w:cs="Arial"/>
                <w:b/>
                <w:bCs/>
                <w:color w:val="000000"/>
                <w:kern w:val="0"/>
                <w:sz w:val="20"/>
                <w:szCs w:val="20"/>
                <w:lang w:eastAsia="vi-VN" w:bidi="vi-VN"/>
                <w14:ligatures w14:val="none"/>
              </w:rPr>
              <w:t>2025</w:t>
            </w:r>
          </w:p>
        </w:tc>
      </w:tr>
      <w:tr w:rsidR="00C342EA" w:rsidRPr="00C342EA" w14:paraId="5504119E" w14:textId="77777777" w:rsidTr="008E6D7E">
        <w:trPr>
          <w:trHeight w:val="20"/>
          <w:jc w:val="center"/>
        </w:trPr>
        <w:tc>
          <w:tcPr>
            <w:tcW w:w="345" w:type="pct"/>
            <w:tcBorders>
              <w:top w:val="single" w:sz="4" w:space="0" w:color="auto"/>
              <w:left w:val="single" w:sz="4" w:space="0" w:color="auto"/>
            </w:tcBorders>
            <w:shd w:val="clear" w:color="auto" w:fill="FFFFFF"/>
          </w:tcPr>
          <w:p w14:paraId="616D53F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A</w:t>
            </w:r>
          </w:p>
        </w:tc>
        <w:tc>
          <w:tcPr>
            <w:tcW w:w="3784" w:type="pct"/>
            <w:tcBorders>
              <w:top w:val="single" w:sz="4" w:space="0" w:color="auto"/>
              <w:left w:val="single" w:sz="4" w:space="0" w:color="auto"/>
            </w:tcBorders>
            <w:shd w:val="clear" w:color="auto" w:fill="FFFFFF"/>
          </w:tcPr>
          <w:p w14:paraId="3A3C5B24"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B</w:t>
            </w:r>
          </w:p>
        </w:tc>
        <w:tc>
          <w:tcPr>
            <w:tcW w:w="871" w:type="pct"/>
            <w:tcBorders>
              <w:top w:val="single" w:sz="4" w:space="0" w:color="auto"/>
              <w:left w:val="single" w:sz="4" w:space="0" w:color="auto"/>
              <w:right w:val="single" w:sz="4" w:space="0" w:color="auto"/>
            </w:tcBorders>
            <w:shd w:val="clear" w:color="auto" w:fill="FFFFFF"/>
          </w:tcPr>
          <w:p w14:paraId="3881576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1</w:t>
            </w:r>
          </w:p>
        </w:tc>
      </w:tr>
      <w:tr w:rsidR="00C342EA" w:rsidRPr="00C342EA" w14:paraId="2DBEDCAF" w14:textId="77777777" w:rsidTr="008E6D7E">
        <w:trPr>
          <w:trHeight w:val="20"/>
          <w:jc w:val="center"/>
        </w:trPr>
        <w:tc>
          <w:tcPr>
            <w:tcW w:w="345" w:type="pct"/>
            <w:tcBorders>
              <w:top w:val="single" w:sz="4" w:space="0" w:color="auto"/>
              <w:left w:val="single" w:sz="4" w:space="0" w:color="auto"/>
            </w:tcBorders>
            <w:shd w:val="clear" w:color="auto" w:fill="FFFFFF"/>
          </w:tcPr>
          <w:p w14:paraId="1824C181" w14:textId="77777777" w:rsidR="00C342EA" w:rsidRPr="00C342EA" w:rsidRDefault="00C342EA" w:rsidP="00C342EA">
            <w:pPr>
              <w:widowControl w:val="0"/>
              <w:adjustRightInd w:val="0"/>
              <w:snapToGrid w:val="0"/>
              <w:spacing w:after="0" w:line="240" w:lineRule="auto"/>
              <w:jc w:val="center"/>
              <w:rPr>
                <w:rFonts w:ascii="Arial" w:eastAsia="Courier New" w:hAnsi="Arial" w:cs="Arial"/>
                <w:b/>
                <w:bCs/>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552022F1" w14:textId="77777777" w:rsidR="00C342EA" w:rsidRPr="00C342EA" w:rsidRDefault="00C342EA" w:rsidP="00C342EA">
            <w:pPr>
              <w:widowControl w:val="0"/>
              <w:adjustRightInd w:val="0"/>
              <w:snapToGrid w:val="0"/>
              <w:spacing w:after="0" w:line="240" w:lineRule="auto"/>
              <w:rPr>
                <w:rFonts w:ascii="Arial" w:eastAsia="Courier New" w:hAnsi="Arial" w:cs="Arial"/>
                <w:b/>
                <w:bCs/>
                <w:color w:val="000000"/>
                <w:kern w:val="0"/>
                <w:sz w:val="20"/>
                <w:szCs w:val="20"/>
                <w:lang w:eastAsia="vi-VN" w:bidi="vi-VN"/>
                <w14:ligatures w14:val="none"/>
              </w:rPr>
            </w:pPr>
          </w:p>
        </w:tc>
        <w:tc>
          <w:tcPr>
            <w:tcW w:w="871" w:type="pct"/>
            <w:tcBorders>
              <w:top w:val="single" w:sz="4" w:space="0" w:color="auto"/>
              <w:left w:val="single" w:sz="4" w:space="0" w:color="auto"/>
              <w:right w:val="single" w:sz="4" w:space="0" w:color="auto"/>
            </w:tcBorders>
            <w:shd w:val="clear" w:color="auto" w:fill="FFFFFF"/>
          </w:tcPr>
          <w:p w14:paraId="4CE9506A"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r>
      <w:tr w:rsidR="00C342EA" w:rsidRPr="00C342EA" w14:paraId="71E858CC" w14:textId="77777777" w:rsidTr="008E6D7E">
        <w:trPr>
          <w:trHeight w:val="20"/>
          <w:jc w:val="center"/>
        </w:trPr>
        <w:tc>
          <w:tcPr>
            <w:tcW w:w="345" w:type="pct"/>
            <w:tcBorders>
              <w:top w:val="single" w:sz="4" w:space="0" w:color="auto"/>
              <w:left w:val="single" w:sz="4" w:space="0" w:color="auto"/>
            </w:tcBorders>
            <w:shd w:val="clear" w:color="auto" w:fill="FFFFFF"/>
          </w:tcPr>
          <w:p w14:paraId="0E24E7D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A</w:t>
            </w:r>
          </w:p>
        </w:tc>
        <w:tc>
          <w:tcPr>
            <w:tcW w:w="3784" w:type="pct"/>
            <w:tcBorders>
              <w:top w:val="single" w:sz="4" w:space="0" w:color="auto"/>
              <w:left w:val="single" w:sz="4" w:space="0" w:color="auto"/>
            </w:tcBorders>
            <w:shd w:val="clear" w:color="auto" w:fill="FFFFFF"/>
          </w:tcPr>
          <w:p w14:paraId="38DDDFE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NGÂN SÁCH TRUNG ƯƠNG</w:t>
            </w:r>
          </w:p>
        </w:tc>
        <w:tc>
          <w:tcPr>
            <w:tcW w:w="871" w:type="pct"/>
            <w:tcBorders>
              <w:top w:val="single" w:sz="4" w:space="0" w:color="auto"/>
              <w:left w:val="single" w:sz="4" w:space="0" w:color="auto"/>
              <w:right w:val="single" w:sz="4" w:space="0" w:color="auto"/>
            </w:tcBorders>
            <w:shd w:val="clear" w:color="auto" w:fill="FFFFFF"/>
          </w:tcPr>
          <w:p w14:paraId="32E40D8B"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r>
      <w:tr w:rsidR="00C342EA" w:rsidRPr="00C342EA" w14:paraId="4083F032" w14:textId="77777777" w:rsidTr="008E6D7E">
        <w:trPr>
          <w:trHeight w:val="20"/>
          <w:jc w:val="center"/>
        </w:trPr>
        <w:tc>
          <w:tcPr>
            <w:tcW w:w="345" w:type="pct"/>
            <w:tcBorders>
              <w:top w:val="single" w:sz="4" w:space="0" w:color="auto"/>
              <w:left w:val="single" w:sz="4" w:space="0" w:color="auto"/>
            </w:tcBorders>
            <w:shd w:val="clear" w:color="auto" w:fill="FFFFFF"/>
          </w:tcPr>
          <w:p w14:paraId="79A3790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I</w:t>
            </w:r>
          </w:p>
        </w:tc>
        <w:tc>
          <w:tcPr>
            <w:tcW w:w="3784" w:type="pct"/>
            <w:tcBorders>
              <w:top w:val="single" w:sz="4" w:space="0" w:color="auto"/>
              <w:left w:val="single" w:sz="4" w:space="0" w:color="auto"/>
            </w:tcBorders>
            <w:shd w:val="clear" w:color="auto" w:fill="FFFFFF"/>
          </w:tcPr>
          <w:p w14:paraId="0F65EE9D" w14:textId="77777777" w:rsidR="00C342EA" w:rsidRPr="00C342EA" w:rsidRDefault="00C342EA" w:rsidP="00C342EA">
            <w:pPr>
              <w:widowControl w:val="0"/>
              <w:tabs>
                <w:tab w:val="left" w:pos="3460"/>
              </w:tabs>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Thu NSTW hưởng theo phân cấp</w:t>
            </w:r>
          </w:p>
        </w:tc>
        <w:tc>
          <w:tcPr>
            <w:tcW w:w="871" w:type="pct"/>
            <w:tcBorders>
              <w:top w:val="single" w:sz="4" w:space="0" w:color="auto"/>
              <w:left w:val="single" w:sz="4" w:space="0" w:color="auto"/>
              <w:right w:val="single" w:sz="4" w:space="0" w:color="auto"/>
            </w:tcBorders>
            <w:shd w:val="clear" w:color="auto" w:fill="FFFFFF"/>
          </w:tcPr>
          <w:p w14:paraId="547FA90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1.080.164</w:t>
            </w:r>
          </w:p>
        </w:tc>
      </w:tr>
      <w:tr w:rsidR="00C342EA" w:rsidRPr="00C342EA" w14:paraId="514A6FA3" w14:textId="77777777" w:rsidTr="008E6D7E">
        <w:trPr>
          <w:trHeight w:val="20"/>
          <w:jc w:val="center"/>
        </w:trPr>
        <w:tc>
          <w:tcPr>
            <w:tcW w:w="345" w:type="pct"/>
            <w:tcBorders>
              <w:top w:val="single" w:sz="4" w:space="0" w:color="auto"/>
              <w:left w:val="single" w:sz="4" w:space="0" w:color="auto"/>
            </w:tcBorders>
            <w:shd w:val="clear" w:color="auto" w:fill="FFFFFF"/>
          </w:tcPr>
          <w:p w14:paraId="20A27DAA"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784" w:type="pct"/>
            <w:tcBorders>
              <w:top w:val="single" w:sz="4" w:space="0" w:color="auto"/>
              <w:left w:val="single" w:sz="4" w:space="0" w:color="auto"/>
            </w:tcBorders>
            <w:shd w:val="clear" w:color="auto" w:fill="FFFFFF"/>
          </w:tcPr>
          <w:p w14:paraId="14BBB1E3"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thuế, phí và các khoản thu khác</w:t>
            </w:r>
          </w:p>
        </w:tc>
        <w:tc>
          <w:tcPr>
            <w:tcW w:w="871" w:type="pct"/>
            <w:tcBorders>
              <w:top w:val="single" w:sz="4" w:space="0" w:color="auto"/>
              <w:left w:val="single" w:sz="4" w:space="0" w:color="auto"/>
              <w:right w:val="single" w:sz="4" w:space="0" w:color="auto"/>
            </w:tcBorders>
            <w:shd w:val="clear" w:color="auto" w:fill="FFFFFF"/>
          </w:tcPr>
          <w:p w14:paraId="7FA3FDB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val="en-GB" w:eastAsia="vi-VN" w:bidi="vi-VN"/>
                <w14:ligatures w14:val="none"/>
              </w:rPr>
            </w:pPr>
            <w:r w:rsidRPr="00C342EA">
              <w:rPr>
                <w:rFonts w:ascii="Arial" w:eastAsia="Times New Roman" w:hAnsi="Arial" w:cs="Arial"/>
                <w:color w:val="000000"/>
                <w:kern w:val="0"/>
                <w:sz w:val="20"/>
                <w:szCs w:val="20"/>
                <w:lang w:eastAsia="vi-VN" w:bidi="vi-VN"/>
                <w14:ligatures w14:val="none"/>
              </w:rPr>
              <w:t>1.009.88</w:t>
            </w:r>
            <w:r w:rsidRPr="00C342EA">
              <w:rPr>
                <w:rFonts w:ascii="Arial" w:eastAsia="Times New Roman" w:hAnsi="Arial" w:cs="Arial"/>
                <w:color w:val="000000"/>
                <w:kern w:val="0"/>
                <w:sz w:val="20"/>
                <w:szCs w:val="20"/>
                <w:lang w:val="en-GB" w:eastAsia="vi-VN" w:bidi="vi-VN"/>
                <w14:ligatures w14:val="none"/>
              </w:rPr>
              <w:t>1</w:t>
            </w:r>
          </w:p>
        </w:tc>
      </w:tr>
      <w:tr w:rsidR="00C342EA" w:rsidRPr="00C342EA" w14:paraId="68E30D81" w14:textId="77777777" w:rsidTr="008E6D7E">
        <w:trPr>
          <w:trHeight w:val="20"/>
          <w:jc w:val="center"/>
        </w:trPr>
        <w:tc>
          <w:tcPr>
            <w:tcW w:w="345" w:type="pct"/>
            <w:tcBorders>
              <w:top w:val="single" w:sz="4" w:space="0" w:color="auto"/>
              <w:left w:val="single" w:sz="4" w:space="0" w:color="auto"/>
            </w:tcBorders>
            <w:shd w:val="clear" w:color="auto" w:fill="FFFFFF"/>
          </w:tcPr>
          <w:p w14:paraId="2FA9A5B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784" w:type="pct"/>
            <w:tcBorders>
              <w:top w:val="single" w:sz="4" w:space="0" w:color="auto"/>
              <w:left w:val="single" w:sz="4" w:space="0" w:color="auto"/>
            </w:tcBorders>
            <w:shd w:val="clear" w:color="auto" w:fill="FFFFFF"/>
          </w:tcPr>
          <w:p w14:paraId="1A484896"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từ nguồn viện trợ</w:t>
            </w:r>
          </w:p>
        </w:tc>
        <w:tc>
          <w:tcPr>
            <w:tcW w:w="871" w:type="pct"/>
            <w:tcBorders>
              <w:top w:val="single" w:sz="4" w:space="0" w:color="auto"/>
              <w:left w:val="single" w:sz="4" w:space="0" w:color="auto"/>
              <w:right w:val="single" w:sz="4" w:space="0" w:color="auto"/>
            </w:tcBorders>
            <w:shd w:val="clear" w:color="auto" w:fill="FFFFFF"/>
          </w:tcPr>
          <w:p w14:paraId="62155EC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10</w:t>
            </w:r>
            <w:r w:rsidRPr="00C342EA">
              <w:rPr>
                <w:rFonts w:ascii="Arial" w:eastAsia="Times New Roman" w:hAnsi="Arial" w:cs="Arial"/>
                <w:color w:val="000000"/>
                <w:kern w:val="0"/>
                <w:sz w:val="20"/>
                <w:szCs w:val="20"/>
                <w:lang w:val="en-GB" w:eastAsia="vi-VN" w:bidi="vi-VN"/>
                <w14:ligatures w14:val="none"/>
              </w:rPr>
              <w:t>.</w:t>
            </w:r>
            <w:r w:rsidRPr="00C342EA">
              <w:rPr>
                <w:rFonts w:ascii="Arial" w:eastAsia="Times New Roman" w:hAnsi="Arial" w:cs="Arial"/>
                <w:color w:val="000000"/>
                <w:kern w:val="0"/>
                <w:sz w:val="20"/>
                <w:szCs w:val="20"/>
                <w:lang w:eastAsia="vi-VN" w:bidi="vi-VN"/>
                <w14:ligatures w14:val="none"/>
              </w:rPr>
              <w:t>283</w:t>
            </w:r>
          </w:p>
        </w:tc>
      </w:tr>
      <w:tr w:rsidR="00C342EA" w:rsidRPr="00C342EA" w14:paraId="1BF182A3" w14:textId="77777777" w:rsidTr="008E6D7E">
        <w:trPr>
          <w:trHeight w:val="20"/>
          <w:jc w:val="center"/>
        </w:trPr>
        <w:tc>
          <w:tcPr>
            <w:tcW w:w="345" w:type="pct"/>
            <w:tcBorders>
              <w:top w:val="single" w:sz="4" w:space="0" w:color="auto"/>
              <w:left w:val="single" w:sz="4" w:space="0" w:color="auto"/>
            </w:tcBorders>
            <w:shd w:val="clear" w:color="auto" w:fill="FFFFFF"/>
          </w:tcPr>
          <w:p w14:paraId="6989F3B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w:t>
            </w:r>
          </w:p>
        </w:tc>
        <w:tc>
          <w:tcPr>
            <w:tcW w:w="3784" w:type="pct"/>
            <w:tcBorders>
              <w:top w:val="single" w:sz="4" w:space="0" w:color="auto"/>
              <w:left w:val="single" w:sz="4" w:space="0" w:color="auto"/>
            </w:tcBorders>
            <w:shd w:val="clear" w:color="auto" w:fill="FFFFFF"/>
          </w:tcPr>
          <w:p w14:paraId="6C56A15E"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chuyển nguồn cải cách tiền lương</w:t>
            </w:r>
          </w:p>
        </w:tc>
        <w:tc>
          <w:tcPr>
            <w:tcW w:w="871" w:type="pct"/>
            <w:tcBorders>
              <w:top w:val="single" w:sz="4" w:space="0" w:color="auto"/>
              <w:left w:val="single" w:sz="4" w:space="0" w:color="auto"/>
              <w:right w:val="single" w:sz="4" w:space="0" w:color="auto"/>
            </w:tcBorders>
            <w:shd w:val="clear" w:color="auto" w:fill="FFFFFF"/>
          </w:tcPr>
          <w:p w14:paraId="52798BB5"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60.000</w:t>
            </w:r>
          </w:p>
        </w:tc>
      </w:tr>
      <w:tr w:rsidR="00C342EA" w:rsidRPr="00C342EA" w14:paraId="2F2DA63D" w14:textId="77777777" w:rsidTr="008E6D7E">
        <w:trPr>
          <w:trHeight w:val="20"/>
          <w:jc w:val="center"/>
        </w:trPr>
        <w:tc>
          <w:tcPr>
            <w:tcW w:w="345" w:type="pct"/>
            <w:tcBorders>
              <w:top w:val="single" w:sz="4" w:space="0" w:color="auto"/>
              <w:left w:val="single" w:sz="4" w:space="0" w:color="auto"/>
            </w:tcBorders>
            <w:shd w:val="clear" w:color="auto" w:fill="FFFFFF"/>
          </w:tcPr>
          <w:p w14:paraId="1B2D5F9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II</w:t>
            </w:r>
          </w:p>
        </w:tc>
        <w:tc>
          <w:tcPr>
            <w:tcW w:w="3784" w:type="pct"/>
            <w:tcBorders>
              <w:top w:val="single" w:sz="4" w:space="0" w:color="auto"/>
              <w:left w:val="single" w:sz="4" w:space="0" w:color="auto"/>
            </w:tcBorders>
            <w:shd w:val="clear" w:color="auto" w:fill="FFFFFF"/>
          </w:tcPr>
          <w:p w14:paraId="36B7E191"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w:t>
            </w:r>
            <w:r w:rsidRPr="00C342EA">
              <w:rPr>
                <w:rFonts w:ascii="Arial" w:eastAsia="Times New Roman" w:hAnsi="Arial" w:cs="Arial"/>
                <w:b/>
                <w:bCs/>
                <w:color w:val="000000"/>
                <w:kern w:val="0"/>
                <w:sz w:val="20"/>
                <w:szCs w:val="20"/>
                <w:lang w:val="en-GB" w:eastAsia="vi-VN" w:bidi="vi-VN"/>
                <w14:ligatures w14:val="none"/>
              </w:rPr>
              <w:t>ổ</w:t>
            </w:r>
            <w:r w:rsidRPr="00C342EA">
              <w:rPr>
                <w:rFonts w:ascii="Arial" w:eastAsia="Times New Roman" w:hAnsi="Arial" w:cs="Arial"/>
                <w:b/>
                <w:bCs/>
                <w:color w:val="000000"/>
                <w:kern w:val="0"/>
                <w:sz w:val="20"/>
                <w:szCs w:val="20"/>
                <w:lang w:eastAsia="vi-VN" w:bidi="vi-VN"/>
                <w14:ligatures w14:val="none"/>
              </w:rPr>
              <w:t>ng chi NSTW</w:t>
            </w:r>
          </w:p>
        </w:tc>
        <w:tc>
          <w:tcPr>
            <w:tcW w:w="871" w:type="pct"/>
            <w:tcBorders>
              <w:top w:val="single" w:sz="4" w:space="0" w:color="auto"/>
              <w:left w:val="single" w:sz="4" w:space="0" w:color="auto"/>
              <w:right w:val="single" w:sz="4" w:space="0" w:color="auto"/>
            </w:tcBorders>
            <w:shd w:val="clear" w:color="auto" w:fill="FFFFFF"/>
          </w:tcPr>
          <w:p w14:paraId="475551B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1.523.264</w:t>
            </w:r>
          </w:p>
        </w:tc>
      </w:tr>
      <w:tr w:rsidR="00C342EA" w:rsidRPr="00C342EA" w14:paraId="542024ED" w14:textId="77777777" w:rsidTr="008E6D7E">
        <w:trPr>
          <w:trHeight w:val="20"/>
          <w:jc w:val="center"/>
        </w:trPr>
        <w:tc>
          <w:tcPr>
            <w:tcW w:w="345" w:type="pct"/>
            <w:tcBorders>
              <w:top w:val="single" w:sz="4" w:space="0" w:color="auto"/>
              <w:left w:val="single" w:sz="4" w:space="0" w:color="auto"/>
            </w:tcBorders>
            <w:shd w:val="clear" w:color="auto" w:fill="FFFFFF"/>
          </w:tcPr>
          <w:p w14:paraId="054F3F31"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784" w:type="pct"/>
            <w:tcBorders>
              <w:top w:val="single" w:sz="4" w:space="0" w:color="auto"/>
              <w:left w:val="single" w:sz="4" w:space="0" w:color="auto"/>
            </w:tcBorders>
            <w:shd w:val="clear" w:color="auto" w:fill="FFFFFF"/>
          </w:tcPr>
          <w:p w14:paraId="4C37E3C9"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NSTW theo phân c</w:t>
            </w:r>
            <w:r w:rsidRPr="00C342EA">
              <w:rPr>
                <w:rFonts w:ascii="Arial" w:eastAsia="Times New Roman" w:hAnsi="Arial" w:cs="Arial"/>
                <w:color w:val="000000"/>
                <w:kern w:val="0"/>
                <w:sz w:val="20"/>
                <w:szCs w:val="20"/>
                <w:lang w:val="en-GB" w:eastAsia="vi-VN" w:bidi="vi-VN"/>
                <w14:ligatures w14:val="none"/>
              </w:rPr>
              <w:t>ấ</w:t>
            </w:r>
            <w:r w:rsidRPr="00C342EA">
              <w:rPr>
                <w:rFonts w:ascii="Arial" w:eastAsia="Times New Roman" w:hAnsi="Arial" w:cs="Arial"/>
                <w:color w:val="000000"/>
                <w:kern w:val="0"/>
                <w:sz w:val="20"/>
                <w:szCs w:val="20"/>
                <w:lang w:eastAsia="vi-VN" w:bidi="vi-VN"/>
                <w14:ligatures w14:val="none"/>
              </w:rPr>
              <w:t>p</w:t>
            </w:r>
          </w:p>
        </w:tc>
        <w:tc>
          <w:tcPr>
            <w:tcW w:w="871" w:type="pct"/>
            <w:tcBorders>
              <w:top w:val="single" w:sz="4" w:space="0" w:color="auto"/>
              <w:left w:val="single" w:sz="4" w:space="0" w:color="auto"/>
              <w:right w:val="single" w:sz="4" w:space="0" w:color="auto"/>
            </w:tcBorders>
            <w:shd w:val="clear" w:color="auto" w:fill="FFFFFF"/>
          </w:tcPr>
          <w:p w14:paraId="172A7D9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vertAlign w:val="superscript"/>
                <w:lang w:val="en-GB" w:eastAsia="vi-VN" w:bidi="vi-VN"/>
                <w14:ligatures w14:val="none"/>
              </w:rPr>
              <w:t>(1)</w:t>
            </w:r>
            <w:r w:rsidRPr="00C342EA">
              <w:rPr>
                <w:rFonts w:ascii="Arial" w:eastAsia="Times New Roman" w:hAnsi="Arial" w:cs="Arial"/>
                <w:color w:val="000000"/>
                <w:kern w:val="0"/>
                <w:sz w:val="20"/>
                <w:szCs w:val="20"/>
                <w:lang w:eastAsia="vi-VN" w:bidi="vi-VN"/>
                <w14:ligatures w14:val="none"/>
              </w:rPr>
              <w:t xml:space="preserve"> 1.015.826</w:t>
            </w:r>
          </w:p>
        </w:tc>
      </w:tr>
      <w:tr w:rsidR="00C342EA" w:rsidRPr="00C342EA" w14:paraId="1E6FC76E" w14:textId="77777777" w:rsidTr="008E6D7E">
        <w:trPr>
          <w:trHeight w:val="20"/>
          <w:jc w:val="center"/>
        </w:trPr>
        <w:tc>
          <w:tcPr>
            <w:tcW w:w="345" w:type="pct"/>
            <w:tcBorders>
              <w:top w:val="single" w:sz="4" w:space="0" w:color="auto"/>
              <w:left w:val="single" w:sz="4" w:space="0" w:color="auto"/>
            </w:tcBorders>
            <w:shd w:val="clear" w:color="auto" w:fill="FFFFFF"/>
          </w:tcPr>
          <w:p w14:paraId="70357E99"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784" w:type="pct"/>
            <w:tcBorders>
              <w:top w:val="single" w:sz="4" w:space="0" w:color="auto"/>
              <w:left w:val="single" w:sz="4" w:space="0" w:color="auto"/>
            </w:tcBorders>
            <w:shd w:val="clear" w:color="auto" w:fill="FFFFFF"/>
          </w:tcPr>
          <w:p w14:paraId="4F46A001"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w:t>
            </w:r>
            <w:r w:rsidRPr="00C342EA">
              <w:rPr>
                <w:rFonts w:ascii="Arial" w:eastAsia="Times New Roman" w:hAnsi="Arial" w:cs="Arial"/>
                <w:color w:val="000000"/>
                <w:kern w:val="0"/>
                <w:sz w:val="20"/>
                <w:szCs w:val="20"/>
                <w:lang w:val="en-GB" w:eastAsia="vi-VN" w:bidi="vi-VN"/>
                <w14:ligatures w14:val="none"/>
              </w:rPr>
              <w:t>i</w:t>
            </w:r>
            <w:r w:rsidRPr="00C342EA">
              <w:rPr>
                <w:rFonts w:ascii="Arial" w:eastAsia="Times New Roman" w:hAnsi="Arial" w:cs="Arial"/>
                <w:color w:val="000000"/>
                <w:kern w:val="0"/>
                <w:sz w:val="20"/>
                <w:szCs w:val="20"/>
                <w:lang w:eastAsia="vi-VN" w:bidi="vi-VN"/>
                <w14:ligatures w14:val="none"/>
              </w:rPr>
              <w:t xml:space="preserve"> bổ sung cho NSĐP</w:t>
            </w:r>
          </w:p>
        </w:tc>
        <w:tc>
          <w:tcPr>
            <w:tcW w:w="871" w:type="pct"/>
            <w:tcBorders>
              <w:top w:val="single" w:sz="4" w:space="0" w:color="auto"/>
              <w:left w:val="single" w:sz="4" w:space="0" w:color="auto"/>
              <w:right w:val="single" w:sz="4" w:space="0" w:color="auto"/>
            </w:tcBorders>
            <w:shd w:val="clear" w:color="auto" w:fill="FFFFFF"/>
          </w:tcPr>
          <w:p w14:paraId="637519E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507.438</w:t>
            </w:r>
          </w:p>
        </w:tc>
      </w:tr>
      <w:tr w:rsidR="00C342EA" w:rsidRPr="00C342EA" w14:paraId="4A3B0101" w14:textId="77777777" w:rsidTr="008E6D7E">
        <w:trPr>
          <w:trHeight w:val="20"/>
          <w:jc w:val="center"/>
        </w:trPr>
        <w:tc>
          <w:tcPr>
            <w:tcW w:w="345" w:type="pct"/>
            <w:tcBorders>
              <w:top w:val="single" w:sz="4" w:space="0" w:color="auto"/>
              <w:left w:val="single" w:sz="4" w:space="0" w:color="auto"/>
            </w:tcBorders>
            <w:shd w:val="clear" w:color="auto" w:fill="FFFFFF"/>
          </w:tcPr>
          <w:p w14:paraId="41427AE3"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2E712B96"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Chi bổ sung cân đối</w:t>
            </w:r>
          </w:p>
        </w:tc>
        <w:tc>
          <w:tcPr>
            <w:tcW w:w="871" w:type="pct"/>
            <w:tcBorders>
              <w:top w:val="single" w:sz="4" w:space="0" w:color="auto"/>
              <w:left w:val="single" w:sz="4" w:space="0" w:color="auto"/>
              <w:right w:val="single" w:sz="4" w:space="0" w:color="auto"/>
            </w:tcBorders>
            <w:shd w:val="clear" w:color="auto" w:fill="FFFFFF"/>
          </w:tcPr>
          <w:p w14:paraId="46A1DA2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248.786</w:t>
            </w:r>
          </w:p>
        </w:tc>
      </w:tr>
      <w:tr w:rsidR="00C342EA" w:rsidRPr="00C342EA" w14:paraId="228AD636" w14:textId="77777777" w:rsidTr="008E6D7E">
        <w:trPr>
          <w:trHeight w:val="20"/>
          <w:jc w:val="center"/>
        </w:trPr>
        <w:tc>
          <w:tcPr>
            <w:tcW w:w="345" w:type="pct"/>
            <w:tcBorders>
              <w:top w:val="single" w:sz="4" w:space="0" w:color="auto"/>
              <w:left w:val="single" w:sz="4" w:space="0" w:color="auto"/>
            </w:tcBorders>
            <w:shd w:val="clear" w:color="auto" w:fill="FFFFFF"/>
          </w:tcPr>
          <w:p w14:paraId="54A26059"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74572021"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Chi bổ sung để thực hiện cải cách tiền lương theo mức lương cơ sở 2,34 triệu đồng/tháng cả năm 2025</w:t>
            </w:r>
          </w:p>
        </w:tc>
        <w:tc>
          <w:tcPr>
            <w:tcW w:w="871" w:type="pct"/>
            <w:tcBorders>
              <w:top w:val="single" w:sz="4" w:space="0" w:color="auto"/>
              <w:left w:val="single" w:sz="4" w:space="0" w:color="auto"/>
              <w:right w:val="single" w:sz="4" w:space="0" w:color="auto"/>
            </w:tcBorders>
            <w:shd w:val="clear" w:color="auto" w:fill="FFFFFF"/>
          </w:tcPr>
          <w:p w14:paraId="4D787E1C"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68.276</w:t>
            </w:r>
          </w:p>
        </w:tc>
      </w:tr>
      <w:tr w:rsidR="00C342EA" w:rsidRPr="00C342EA" w14:paraId="2B3814D0" w14:textId="77777777" w:rsidTr="008E6D7E">
        <w:trPr>
          <w:trHeight w:val="20"/>
          <w:jc w:val="center"/>
        </w:trPr>
        <w:tc>
          <w:tcPr>
            <w:tcW w:w="345" w:type="pct"/>
            <w:tcBorders>
              <w:top w:val="single" w:sz="4" w:space="0" w:color="auto"/>
              <w:left w:val="single" w:sz="4" w:space="0" w:color="auto"/>
            </w:tcBorders>
            <w:shd w:val="clear" w:color="auto" w:fill="FFFFFF"/>
          </w:tcPr>
          <w:p w14:paraId="43488785"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5083D21B"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Chi bù mặt bằng chi cân đối NSĐP</w:t>
            </w:r>
          </w:p>
        </w:tc>
        <w:tc>
          <w:tcPr>
            <w:tcW w:w="871" w:type="pct"/>
            <w:tcBorders>
              <w:top w:val="single" w:sz="4" w:space="0" w:color="auto"/>
              <w:left w:val="single" w:sz="4" w:space="0" w:color="auto"/>
              <w:right w:val="single" w:sz="4" w:space="0" w:color="auto"/>
            </w:tcBorders>
            <w:shd w:val="clear" w:color="auto" w:fill="FFFFFF"/>
          </w:tcPr>
          <w:p w14:paraId="6C20390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14.434</w:t>
            </w:r>
          </w:p>
        </w:tc>
      </w:tr>
      <w:tr w:rsidR="00C342EA" w:rsidRPr="00C342EA" w14:paraId="0034F532" w14:textId="77777777" w:rsidTr="008E6D7E">
        <w:trPr>
          <w:trHeight w:val="20"/>
          <w:jc w:val="center"/>
        </w:trPr>
        <w:tc>
          <w:tcPr>
            <w:tcW w:w="345" w:type="pct"/>
            <w:tcBorders>
              <w:top w:val="single" w:sz="4" w:space="0" w:color="auto"/>
              <w:left w:val="single" w:sz="4" w:space="0" w:color="auto"/>
            </w:tcBorders>
            <w:shd w:val="clear" w:color="auto" w:fill="FFFFFF"/>
          </w:tcPr>
          <w:p w14:paraId="2183389F"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421FE30F"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Chi bổ sung có mục tiêu các CTMTQG, chương trình, đề án, nhiệm vụ khác</w:t>
            </w:r>
          </w:p>
        </w:tc>
        <w:tc>
          <w:tcPr>
            <w:tcW w:w="871" w:type="pct"/>
            <w:tcBorders>
              <w:top w:val="single" w:sz="4" w:space="0" w:color="auto"/>
              <w:left w:val="single" w:sz="4" w:space="0" w:color="auto"/>
              <w:right w:val="single" w:sz="4" w:space="0" w:color="auto"/>
            </w:tcBorders>
            <w:shd w:val="clear" w:color="auto" w:fill="FFFFFF"/>
          </w:tcPr>
          <w:p w14:paraId="5C56923C"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vertAlign w:val="superscript"/>
                <w:lang w:val="en-GB" w:eastAsia="vi-VN" w:bidi="vi-VN"/>
                <w14:ligatures w14:val="none"/>
              </w:rPr>
              <w:t>(2)</w:t>
            </w:r>
            <w:r w:rsidRPr="00C342EA">
              <w:rPr>
                <w:rFonts w:ascii="Arial" w:eastAsia="Times New Roman" w:hAnsi="Arial" w:cs="Arial"/>
                <w:i/>
                <w:iCs/>
                <w:color w:val="000000"/>
                <w:kern w:val="0"/>
                <w:sz w:val="20"/>
                <w:szCs w:val="20"/>
                <w:lang w:eastAsia="vi-VN" w:bidi="vi-VN"/>
                <w14:ligatures w14:val="none"/>
              </w:rPr>
              <w:t xml:space="preserve"> 175.942</w:t>
            </w:r>
          </w:p>
        </w:tc>
      </w:tr>
      <w:tr w:rsidR="00C342EA" w:rsidRPr="00C342EA" w14:paraId="244C3850" w14:textId="77777777" w:rsidTr="008E6D7E">
        <w:trPr>
          <w:trHeight w:val="20"/>
          <w:jc w:val="center"/>
        </w:trPr>
        <w:tc>
          <w:tcPr>
            <w:tcW w:w="345" w:type="pct"/>
            <w:tcBorders>
              <w:top w:val="single" w:sz="4" w:space="0" w:color="auto"/>
              <w:left w:val="single" w:sz="4" w:space="0" w:color="auto"/>
            </w:tcBorders>
            <w:shd w:val="clear" w:color="auto" w:fill="FFFFFF"/>
          </w:tcPr>
          <w:p w14:paraId="0AAF3A2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III</w:t>
            </w:r>
          </w:p>
        </w:tc>
        <w:tc>
          <w:tcPr>
            <w:tcW w:w="3784" w:type="pct"/>
            <w:tcBorders>
              <w:top w:val="single" w:sz="4" w:space="0" w:color="auto"/>
              <w:left w:val="single" w:sz="4" w:space="0" w:color="auto"/>
            </w:tcBorders>
            <w:shd w:val="clear" w:color="auto" w:fill="FFFFFF"/>
          </w:tcPr>
          <w:p w14:paraId="7F560251"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Bội chi NSTW</w:t>
            </w:r>
          </w:p>
        </w:tc>
        <w:tc>
          <w:tcPr>
            <w:tcW w:w="871" w:type="pct"/>
            <w:tcBorders>
              <w:top w:val="single" w:sz="4" w:space="0" w:color="auto"/>
              <w:left w:val="single" w:sz="4" w:space="0" w:color="auto"/>
              <w:right w:val="single" w:sz="4" w:space="0" w:color="auto"/>
            </w:tcBorders>
            <w:shd w:val="clear" w:color="auto" w:fill="FFFFFF"/>
          </w:tcPr>
          <w:p w14:paraId="21A3CF1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443.100</w:t>
            </w:r>
          </w:p>
        </w:tc>
      </w:tr>
      <w:tr w:rsidR="00C342EA" w:rsidRPr="00C342EA" w14:paraId="3AD96973" w14:textId="77777777" w:rsidTr="008E6D7E">
        <w:trPr>
          <w:trHeight w:val="20"/>
          <w:jc w:val="center"/>
        </w:trPr>
        <w:tc>
          <w:tcPr>
            <w:tcW w:w="345" w:type="pct"/>
            <w:tcBorders>
              <w:top w:val="single" w:sz="4" w:space="0" w:color="auto"/>
              <w:left w:val="single" w:sz="4" w:space="0" w:color="auto"/>
            </w:tcBorders>
            <w:shd w:val="clear" w:color="auto" w:fill="FFFFFF"/>
          </w:tcPr>
          <w:p w14:paraId="1B192D2E"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2FE70891" w14:textId="77777777" w:rsidR="00C342EA" w:rsidRPr="00C342EA" w:rsidRDefault="00C342EA" w:rsidP="00C342EA">
            <w:pPr>
              <w:widowControl w:val="0"/>
              <w:adjustRightInd w:val="0"/>
              <w:snapToGrid w:val="0"/>
              <w:spacing w:after="0" w:line="240" w:lineRule="auto"/>
              <w:rPr>
                <w:rFonts w:ascii="Arial" w:eastAsia="Courier New" w:hAnsi="Arial" w:cs="Arial"/>
                <w:color w:val="000000"/>
                <w:kern w:val="0"/>
                <w:sz w:val="20"/>
                <w:szCs w:val="20"/>
                <w:lang w:eastAsia="vi-VN" w:bidi="vi-VN"/>
                <w14:ligatures w14:val="none"/>
              </w:rPr>
            </w:pPr>
          </w:p>
        </w:tc>
        <w:tc>
          <w:tcPr>
            <w:tcW w:w="871" w:type="pct"/>
            <w:tcBorders>
              <w:top w:val="single" w:sz="4" w:space="0" w:color="auto"/>
              <w:left w:val="single" w:sz="4" w:space="0" w:color="auto"/>
              <w:right w:val="single" w:sz="4" w:space="0" w:color="auto"/>
            </w:tcBorders>
            <w:shd w:val="clear" w:color="auto" w:fill="FFFFFF"/>
          </w:tcPr>
          <w:p w14:paraId="4D4067C2" w14:textId="77777777" w:rsidR="00C342EA" w:rsidRPr="00C342EA" w:rsidRDefault="00C342EA" w:rsidP="00C342EA">
            <w:pPr>
              <w:widowControl w:val="0"/>
              <w:adjustRightInd w:val="0"/>
              <w:snapToGrid w:val="0"/>
              <w:spacing w:after="0" w:line="240" w:lineRule="auto"/>
              <w:jc w:val="right"/>
              <w:rPr>
                <w:rFonts w:ascii="Arial" w:eastAsia="Courier New" w:hAnsi="Arial" w:cs="Arial"/>
                <w:color w:val="000000"/>
                <w:kern w:val="0"/>
                <w:sz w:val="20"/>
                <w:szCs w:val="20"/>
                <w:lang w:eastAsia="vi-VN" w:bidi="vi-VN"/>
                <w14:ligatures w14:val="none"/>
              </w:rPr>
            </w:pPr>
          </w:p>
        </w:tc>
      </w:tr>
      <w:tr w:rsidR="00C342EA" w:rsidRPr="00C342EA" w14:paraId="0C91C647" w14:textId="77777777" w:rsidTr="008E6D7E">
        <w:trPr>
          <w:trHeight w:val="20"/>
          <w:jc w:val="center"/>
        </w:trPr>
        <w:tc>
          <w:tcPr>
            <w:tcW w:w="345" w:type="pct"/>
            <w:tcBorders>
              <w:top w:val="single" w:sz="4" w:space="0" w:color="auto"/>
              <w:left w:val="single" w:sz="4" w:space="0" w:color="auto"/>
            </w:tcBorders>
            <w:shd w:val="clear" w:color="auto" w:fill="FFFFFF"/>
          </w:tcPr>
          <w:p w14:paraId="41AF30C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B</w:t>
            </w:r>
          </w:p>
        </w:tc>
        <w:tc>
          <w:tcPr>
            <w:tcW w:w="3784" w:type="pct"/>
            <w:tcBorders>
              <w:top w:val="single" w:sz="4" w:space="0" w:color="auto"/>
              <w:left w:val="single" w:sz="4" w:space="0" w:color="auto"/>
            </w:tcBorders>
            <w:shd w:val="clear" w:color="auto" w:fill="FFFFFF"/>
          </w:tcPr>
          <w:p w14:paraId="78F0020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NGÂN SÁCH Đ</w:t>
            </w:r>
            <w:r w:rsidRPr="00C342EA">
              <w:rPr>
                <w:rFonts w:ascii="Arial" w:eastAsia="Times New Roman" w:hAnsi="Arial" w:cs="Arial"/>
                <w:b/>
                <w:bCs/>
                <w:color w:val="000000"/>
                <w:kern w:val="0"/>
                <w:sz w:val="20"/>
                <w:szCs w:val="20"/>
                <w:u w:val="single"/>
                <w:lang w:val="en-GB" w:eastAsia="vi-VN" w:bidi="vi-VN"/>
                <w14:ligatures w14:val="none"/>
              </w:rPr>
              <w:t>Ị</w:t>
            </w:r>
            <w:r w:rsidRPr="00C342EA">
              <w:rPr>
                <w:rFonts w:ascii="Arial" w:eastAsia="Times New Roman" w:hAnsi="Arial" w:cs="Arial"/>
                <w:b/>
                <w:bCs/>
                <w:color w:val="000000"/>
                <w:kern w:val="0"/>
                <w:sz w:val="20"/>
                <w:szCs w:val="20"/>
                <w:u w:val="single"/>
                <w:lang w:eastAsia="vi-VN" w:bidi="vi-VN"/>
                <w14:ligatures w14:val="none"/>
              </w:rPr>
              <w:t>A PHƯƠNG</w:t>
            </w:r>
          </w:p>
        </w:tc>
        <w:tc>
          <w:tcPr>
            <w:tcW w:w="871" w:type="pct"/>
            <w:tcBorders>
              <w:top w:val="single" w:sz="4" w:space="0" w:color="auto"/>
              <w:left w:val="single" w:sz="4" w:space="0" w:color="auto"/>
              <w:right w:val="single" w:sz="4" w:space="0" w:color="auto"/>
            </w:tcBorders>
            <w:shd w:val="clear" w:color="auto" w:fill="FFFFFF"/>
          </w:tcPr>
          <w:p w14:paraId="2A8A0941" w14:textId="77777777" w:rsidR="00C342EA" w:rsidRPr="00C342EA" w:rsidRDefault="00C342EA" w:rsidP="00C342EA">
            <w:pPr>
              <w:widowControl w:val="0"/>
              <w:adjustRightInd w:val="0"/>
              <w:snapToGrid w:val="0"/>
              <w:spacing w:after="0" w:line="240" w:lineRule="auto"/>
              <w:jc w:val="right"/>
              <w:rPr>
                <w:rFonts w:ascii="Arial" w:eastAsia="Courier New" w:hAnsi="Arial" w:cs="Arial"/>
                <w:color w:val="000000"/>
                <w:kern w:val="0"/>
                <w:sz w:val="20"/>
                <w:szCs w:val="20"/>
                <w:lang w:eastAsia="vi-VN" w:bidi="vi-VN"/>
                <w14:ligatures w14:val="none"/>
              </w:rPr>
            </w:pPr>
          </w:p>
        </w:tc>
      </w:tr>
      <w:tr w:rsidR="00C342EA" w:rsidRPr="00C342EA" w14:paraId="11A2F02E" w14:textId="77777777" w:rsidTr="008E6D7E">
        <w:trPr>
          <w:trHeight w:val="20"/>
          <w:jc w:val="center"/>
        </w:trPr>
        <w:tc>
          <w:tcPr>
            <w:tcW w:w="345" w:type="pct"/>
            <w:tcBorders>
              <w:top w:val="single" w:sz="4" w:space="0" w:color="auto"/>
              <w:left w:val="single" w:sz="4" w:space="0" w:color="auto"/>
            </w:tcBorders>
            <w:shd w:val="clear" w:color="auto" w:fill="FFFFFF"/>
          </w:tcPr>
          <w:p w14:paraId="4F704618"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I</w:t>
            </w:r>
          </w:p>
        </w:tc>
        <w:tc>
          <w:tcPr>
            <w:tcW w:w="3784" w:type="pct"/>
            <w:tcBorders>
              <w:top w:val="single" w:sz="4" w:space="0" w:color="auto"/>
              <w:left w:val="single" w:sz="4" w:space="0" w:color="auto"/>
            </w:tcBorders>
            <w:shd w:val="clear" w:color="auto" w:fill="FFFFFF"/>
          </w:tcPr>
          <w:p w14:paraId="213DD851"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w:t>
            </w:r>
            <w:r w:rsidRPr="00C342EA">
              <w:rPr>
                <w:rFonts w:ascii="Arial" w:eastAsia="Times New Roman" w:hAnsi="Arial" w:cs="Arial"/>
                <w:b/>
                <w:bCs/>
                <w:color w:val="000000"/>
                <w:kern w:val="0"/>
                <w:sz w:val="20"/>
                <w:szCs w:val="20"/>
                <w:lang w:val="en-GB" w:eastAsia="vi-VN" w:bidi="vi-VN"/>
                <w14:ligatures w14:val="none"/>
              </w:rPr>
              <w:t>ổ</w:t>
            </w:r>
            <w:r w:rsidRPr="00C342EA">
              <w:rPr>
                <w:rFonts w:ascii="Arial" w:eastAsia="Times New Roman" w:hAnsi="Arial" w:cs="Arial"/>
                <w:b/>
                <w:bCs/>
                <w:color w:val="000000"/>
                <w:kern w:val="0"/>
                <w:sz w:val="20"/>
                <w:szCs w:val="20"/>
                <w:lang w:eastAsia="vi-VN" w:bidi="vi-VN"/>
                <w14:ligatures w14:val="none"/>
              </w:rPr>
              <w:t>ng thu NSĐP</w:t>
            </w:r>
          </w:p>
        </w:tc>
        <w:tc>
          <w:tcPr>
            <w:tcW w:w="871" w:type="pct"/>
            <w:tcBorders>
              <w:top w:val="single" w:sz="4" w:space="0" w:color="auto"/>
              <w:left w:val="single" w:sz="4" w:space="0" w:color="auto"/>
              <w:right w:val="single" w:sz="4" w:space="0" w:color="auto"/>
            </w:tcBorders>
            <w:shd w:val="clear" w:color="auto" w:fill="FFFFFF"/>
          </w:tcPr>
          <w:p w14:paraId="5CA06DD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1.504.732</w:t>
            </w:r>
          </w:p>
        </w:tc>
      </w:tr>
      <w:tr w:rsidR="00C342EA" w:rsidRPr="00C342EA" w14:paraId="6CB29538" w14:textId="77777777" w:rsidTr="008E6D7E">
        <w:trPr>
          <w:trHeight w:val="20"/>
          <w:jc w:val="center"/>
        </w:trPr>
        <w:tc>
          <w:tcPr>
            <w:tcW w:w="345" w:type="pct"/>
            <w:tcBorders>
              <w:top w:val="single" w:sz="4" w:space="0" w:color="auto"/>
              <w:left w:val="single" w:sz="4" w:space="0" w:color="auto"/>
            </w:tcBorders>
            <w:shd w:val="clear" w:color="auto" w:fill="FFFFFF"/>
          </w:tcPr>
          <w:p w14:paraId="32E4E017"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784" w:type="pct"/>
            <w:tcBorders>
              <w:top w:val="single" w:sz="4" w:space="0" w:color="auto"/>
              <w:left w:val="single" w:sz="4" w:space="0" w:color="auto"/>
            </w:tcBorders>
            <w:shd w:val="clear" w:color="auto" w:fill="FFFFFF"/>
          </w:tcPr>
          <w:p w14:paraId="1175A1DC"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NSĐP hưởng theo phân cấp</w:t>
            </w:r>
          </w:p>
        </w:tc>
        <w:tc>
          <w:tcPr>
            <w:tcW w:w="871" w:type="pct"/>
            <w:tcBorders>
              <w:top w:val="single" w:sz="4" w:space="0" w:color="auto"/>
              <w:left w:val="single" w:sz="4" w:space="0" w:color="auto"/>
              <w:right w:val="single" w:sz="4" w:space="0" w:color="auto"/>
            </w:tcBorders>
            <w:shd w:val="clear" w:color="auto" w:fill="FFFFFF"/>
          </w:tcPr>
          <w:p w14:paraId="68CF1DA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946.675</w:t>
            </w:r>
          </w:p>
        </w:tc>
      </w:tr>
      <w:tr w:rsidR="00C342EA" w:rsidRPr="00C342EA" w14:paraId="4D90B7BE" w14:textId="77777777" w:rsidTr="008E6D7E">
        <w:trPr>
          <w:trHeight w:val="20"/>
          <w:jc w:val="center"/>
        </w:trPr>
        <w:tc>
          <w:tcPr>
            <w:tcW w:w="345" w:type="pct"/>
            <w:tcBorders>
              <w:top w:val="single" w:sz="4" w:space="0" w:color="auto"/>
              <w:left w:val="single" w:sz="4" w:space="0" w:color="auto"/>
            </w:tcBorders>
            <w:shd w:val="clear" w:color="auto" w:fill="FFFFFF"/>
          </w:tcPr>
          <w:p w14:paraId="1A136C99"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784" w:type="pct"/>
            <w:tcBorders>
              <w:top w:val="single" w:sz="4" w:space="0" w:color="auto"/>
              <w:left w:val="single" w:sz="4" w:space="0" w:color="auto"/>
            </w:tcBorders>
            <w:shd w:val="clear" w:color="auto" w:fill="FFFFFF"/>
          </w:tcPr>
          <w:p w14:paraId="7639E8BE"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bổ sung từ NSTW</w:t>
            </w:r>
          </w:p>
        </w:tc>
        <w:tc>
          <w:tcPr>
            <w:tcW w:w="871" w:type="pct"/>
            <w:tcBorders>
              <w:top w:val="single" w:sz="4" w:space="0" w:color="auto"/>
              <w:left w:val="single" w:sz="4" w:space="0" w:color="auto"/>
              <w:right w:val="single" w:sz="4" w:space="0" w:color="auto"/>
            </w:tcBorders>
            <w:shd w:val="clear" w:color="auto" w:fill="FFFFFF"/>
          </w:tcPr>
          <w:p w14:paraId="26A2C5F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507.438</w:t>
            </w:r>
          </w:p>
        </w:tc>
      </w:tr>
      <w:tr w:rsidR="00C342EA" w:rsidRPr="00C342EA" w14:paraId="15C7958C" w14:textId="77777777" w:rsidTr="008E6D7E">
        <w:trPr>
          <w:trHeight w:val="20"/>
          <w:jc w:val="center"/>
        </w:trPr>
        <w:tc>
          <w:tcPr>
            <w:tcW w:w="345" w:type="pct"/>
            <w:tcBorders>
              <w:top w:val="single" w:sz="4" w:space="0" w:color="auto"/>
              <w:left w:val="single" w:sz="4" w:space="0" w:color="auto"/>
            </w:tcBorders>
            <w:shd w:val="clear" w:color="auto" w:fill="FFFFFF"/>
          </w:tcPr>
          <w:p w14:paraId="43E5E444"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6572E249"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B</w:t>
            </w:r>
            <w:r w:rsidRPr="00C342EA">
              <w:rPr>
                <w:rFonts w:ascii="Arial" w:eastAsia="Times New Roman" w:hAnsi="Arial" w:cs="Arial"/>
                <w:i/>
                <w:iCs/>
                <w:color w:val="000000"/>
                <w:kern w:val="0"/>
                <w:sz w:val="20"/>
                <w:szCs w:val="20"/>
                <w:lang w:val="en-GB" w:eastAsia="vi-VN" w:bidi="vi-VN"/>
                <w14:ligatures w14:val="none"/>
              </w:rPr>
              <w:t>ổ</w:t>
            </w:r>
            <w:r w:rsidRPr="00C342EA">
              <w:rPr>
                <w:rFonts w:ascii="Arial" w:eastAsia="Times New Roman" w:hAnsi="Arial" w:cs="Arial"/>
                <w:i/>
                <w:iCs/>
                <w:color w:val="000000"/>
                <w:kern w:val="0"/>
                <w:sz w:val="20"/>
                <w:szCs w:val="20"/>
                <w:lang w:eastAsia="vi-VN" w:bidi="vi-VN"/>
                <w14:ligatures w14:val="none"/>
              </w:rPr>
              <w:t xml:space="preserve"> sung cân đ</w:t>
            </w:r>
            <w:r w:rsidRPr="00C342EA">
              <w:rPr>
                <w:rFonts w:ascii="Arial" w:eastAsia="Times New Roman" w:hAnsi="Arial" w:cs="Arial"/>
                <w:i/>
                <w:iCs/>
                <w:color w:val="000000"/>
                <w:kern w:val="0"/>
                <w:sz w:val="20"/>
                <w:szCs w:val="20"/>
                <w:lang w:val="en-GB" w:eastAsia="vi-VN" w:bidi="vi-VN"/>
                <w14:ligatures w14:val="none"/>
              </w:rPr>
              <w:t>ố</w:t>
            </w:r>
            <w:r w:rsidRPr="00C342EA">
              <w:rPr>
                <w:rFonts w:ascii="Arial" w:eastAsia="Times New Roman" w:hAnsi="Arial" w:cs="Arial"/>
                <w:i/>
                <w:iCs/>
                <w:color w:val="000000"/>
                <w:kern w:val="0"/>
                <w:sz w:val="20"/>
                <w:szCs w:val="20"/>
                <w:lang w:eastAsia="vi-VN" w:bidi="vi-VN"/>
                <w14:ligatures w14:val="none"/>
              </w:rPr>
              <w:t>i</w:t>
            </w:r>
          </w:p>
        </w:tc>
        <w:tc>
          <w:tcPr>
            <w:tcW w:w="871" w:type="pct"/>
            <w:tcBorders>
              <w:top w:val="single" w:sz="4" w:space="0" w:color="auto"/>
              <w:left w:val="single" w:sz="4" w:space="0" w:color="auto"/>
              <w:right w:val="single" w:sz="4" w:space="0" w:color="auto"/>
            </w:tcBorders>
            <w:shd w:val="clear" w:color="auto" w:fill="FFFFFF"/>
          </w:tcPr>
          <w:p w14:paraId="036005B5"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248.786</w:t>
            </w:r>
          </w:p>
        </w:tc>
      </w:tr>
      <w:tr w:rsidR="00C342EA" w:rsidRPr="00C342EA" w14:paraId="55203B8B" w14:textId="77777777" w:rsidTr="008E6D7E">
        <w:trPr>
          <w:trHeight w:val="20"/>
          <w:jc w:val="center"/>
        </w:trPr>
        <w:tc>
          <w:tcPr>
            <w:tcW w:w="345" w:type="pct"/>
            <w:tcBorders>
              <w:top w:val="single" w:sz="4" w:space="0" w:color="auto"/>
              <w:left w:val="single" w:sz="4" w:space="0" w:color="auto"/>
            </w:tcBorders>
            <w:shd w:val="clear" w:color="auto" w:fill="FFFFFF"/>
          </w:tcPr>
          <w:p w14:paraId="24C0D675"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14EFFBA2"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Bổ sung để thực hiện cải cách tiền lương theo mức lương cơ sở 2,34 triệu đồng/tháng cả năm 2025</w:t>
            </w:r>
          </w:p>
        </w:tc>
        <w:tc>
          <w:tcPr>
            <w:tcW w:w="871" w:type="pct"/>
            <w:tcBorders>
              <w:top w:val="single" w:sz="4" w:space="0" w:color="auto"/>
              <w:left w:val="single" w:sz="4" w:space="0" w:color="auto"/>
              <w:right w:val="single" w:sz="4" w:space="0" w:color="auto"/>
            </w:tcBorders>
            <w:shd w:val="clear" w:color="auto" w:fill="FFFFFF"/>
          </w:tcPr>
          <w:p w14:paraId="55952102"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68.276</w:t>
            </w:r>
          </w:p>
        </w:tc>
      </w:tr>
      <w:tr w:rsidR="00C342EA" w:rsidRPr="00C342EA" w14:paraId="298DE528" w14:textId="77777777" w:rsidTr="008E6D7E">
        <w:trPr>
          <w:trHeight w:val="20"/>
          <w:jc w:val="center"/>
        </w:trPr>
        <w:tc>
          <w:tcPr>
            <w:tcW w:w="345" w:type="pct"/>
            <w:tcBorders>
              <w:top w:val="single" w:sz="4" w:space="0" w:color="auto"/>
              <w:left w:val="single" w:sz="4" w:space="0" w:color="auto"/>
            </w:tcBorders>
            <w:shd w:val="clear" w:color="auto" w:fill="FFFFFF"/>
          </w:tcPr>
          <w:p w14:paraId="509919F6"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1C85E3BC"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Bù mệt bằng chi cân đối NSĐP</w:t>
            </w:r>
          </w:p>
        </w:tc>
        <w:tc>
          <w:tcPr>
            <w:tcW w:w="871" w:type="pct"/>
            <w:tcBorders>
              <w:top w:val="single" w:sz="4" w:space="0" w:color="auto"/>
              <w:left w:val="single" w:sz="4" w:space="0" w:color="auto"/>
              <w:right w:val="single" w:sz="4" w:space="0" w:color="auto"/>
            </w:tcBorders>
            <w:shd w:val="clear" w:color="auto" w:fill="FFFFFF"/>
          </w:tcPr>
          <w:p w14:paraId="577E765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14.434</w:t>
            </w:r>
          </w:p>
        </w:tc>
      </w:tr>
      <w:tr w:rsidR="00C342EA" w:rsidRPr="00C342EA" w14:paraId="75CBB9EB" w14:textId="77777777" w:rsidTr="008E6D7E">
        <w:trPr>
          <w:trHeight w:val="20"/>
          <w:jc w:val="center"/>
        </w:trPr>
        <w:tc>
          <w:tcPr>
            <w:tcW w:w="345" w:type="pct"/>
            <w:tcBorders>
              <w:top w:val="single" w:sz="4" w:space="0" w:color="auto"/>
              <w:left w:val="single" w:sz="4" w:space="0" w:color="auto"/>
            </w:tcBorders>
            <w:shd w:val="clear" w:color="auto" w:fill="FFFFFF"/>
          </w:tcPr>
          <w:p w14:paraId="439D004E"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3784" w:type="pct"/>
            <w:tcBorders>
              <w:top w:val="single" w:sz="4" w:space="0" w:color="auto"/>
              <w:left w:val="single" w:sz="4" w:space="0" w:color="auto"/>
            </w:tcBorders>
            <w:shd w:val="clear" w:color="auto" w:fill="FFFFFF"/>
          </w:tcPr>
          <w:p w14:paraId="792182D4"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Bổ sung có mục tiêu để thực hiện các CTMTQG, chương trình, đề án, nhiệm vụ khác</w:t>
            </w:r>
          </w:p>
        </w:tc>
        <w:tc>
          <w:tcPr>
            <w:tcW w:w="871" w:type="pct"/>
            <w:tcBorders>
              <w:top w:val="single" w:sz="4" w:space="0" w:color="auto"/>
              <w:left w:val="single" w:sz="4" w:space="0" w:color="auto"/>
              <w:right w:val="single" w:sz="4" w:space="0" w:color="auto"/>
            </w:tcBorders>
            <w:shd w:val="clear" w:color="auto" w:fill="FFFFFF"/>
          </w:tcPr>
          <w:p w14:paraId="15A4FEB2"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175.942</w:t>
            </w:r>
          </w:p>
        </w:tc>
      </w:tr>
      <w:tr w:rsidR="00C342EA" w:rsidRPr="00C342EA" w14:paraId="245A5B49" w14:textId="77777777" w:rsidTr="008E6D7E">
        <w:trPr>
          <w:trHeight w:val="20"/>
          <w:jc w:val="center"/>
        </w:trPr>
        <w:tc>
          <w:tcPr>
            <w:tcW w:w="345" w:type="pct"/>
            <w:tcBorders>
              <w:top w:val="single" w:sz="4" w:space="0" w:color="auto"/>
              <w:left w:val="single" w:sz="4" w:space="0" w:color="auto"/>
            </w:tcBorders>
            <w:shd w:val="clear" w:color="auto" w:fill="FFFFFF"/>
          </w:tcPr>
          <w:p w14:paraId="23A8629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3</w:t>
            </w:r>
          </w:p>
        </w:tc>
        <w:tc>
          <w:tcPr>
            <w:tcW w:w="3784" w:type="pct"/>
            <w:tcBorders>
              <w:top w:val="single" w:sz="4" w:space="0" w:color="auto"/>
              <w:left w:val="single" w:sz="4" w:space="0" w:color="auto"/>
            </w:tcBorders>
            <w:shd w:val="clear" w:color="auto" w:fill="FFFFFF"/>
          </w:tcPr>
          <w:p w14:paraId="0DDBC66E" w14:textId="77777777" w:rsidR="00C342EA" w:rsidRPr="00C342EA" w:rsidRDefault="00C342EA" w:rsidP="00C342EA">
            <w:pPr>
              <w:widowControl w:val="0"/>
              <w:tabs>
                <w:tab w:val="left" w:pos="3377"/>
              </w:tabs>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Thu chuyển nguồn cải cách tiền lương</w:t>
            </w:r>
          </w:p>
        </w:tc>
        <w:tc>
          <w:tcPr>
            <w:tcW w:w="871" w:type="pct"/>
            <w:tcBorders>
              <w:top w:val="single" w:sz="4" w:space="0" w:color="auto"/>
              <w:left w:val="single" w:sz="4" w:space="0" w:color="auto"/>
              <w:right w:val="single" w:sz="4" w:space="0" w:color="auto"/>
            </w:tcBorders>
            <w:shd w:val="clear" w:color="auto" w:fill="FFFFFF"/>
          </w:tcPr>
          <w:p w14:paraId="43580F9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50.619</w:t>
            </w:r>
          </w:p>
        </w:tc>
      </w:tr>
      <w:tr w:rsidR="00C342EA" w:rsidRPr="00C342EA" w14:paraId="0BC71C01" w14:textId="77777777" w:rsidTr="008E6D7E">
        <w:trPr>
          <w:trHeight w:val="20"/>
          <w:jc w:val="center"/>
        </w:trPr>
        <w:tc>
          <w:tcPr>
            <w:tcW w:w="345" w:type="pct"/>
            <w:tcBorders>
              <w:top w:val="single" w:sz="4" w:space="0" w:color="auto"/>
              <w:left w:val="single" w:sz="4" w:space="0" w:color="auto"/>
            </w:tcBorders>
            <w:shd w:val="clear" w:color="auto" w:fill="FFFFFF"/>
          </w:tcPr>
          <w:p w14:paraId="396CD40A"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 xml:space="preserve">II </w:t>
            </w:r>
          </w:p>
        </w:tc>
        <w:tc>
          <w:tcPr>
            <w:tcW w:w="3784" w:type="pct"/>
            <w:tcBorders>
              <w:top w:val="single" w:sz="4" w:space="0" w:color="auto"/>
              <w:left w:val="single" w:sz="4" w:space="0" w:color="auto"/>
            </w:tcBorders>
            <w:shd w:val="clear" w:color="auto" w:fill="FFFFFF"/>
          </w:tcPr>
          <w:p w14:paraId="1F0F5947"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T</w:t>
            </w:r>
            <w:r w:rsidRPr="00C342EA">
              <w:rPr>
                <w:rFonts w:ascii="Arial" w:eastAsia="Times New Roman" w:hAnsi="Arial" w:cs="Arial"/>
                <w:b/>
                <w:bCs/>
                <w:color w:val="000000"/>
                <w:kern w:val="0"/>
                <w:sz w:val="20"/>
                <w:szCs w:val="20"/>
                <w:lang w:val="en-GB" w:eastAsia="vi-VN" w:bidi="vi-VN"/>
                <w14:ligatures w14:val="none"/>
              </w:rPr>
              <w:t>ổ</w:t>
            </w:r>
            <w:r w:rsidRPr="00C342EA">
              <w:rPr>
                <w:rFonts w:ascii="Arial" w:eastAsia="Times New Roman" w:hAnsi="Arial" w:cs="Arial"/>
                <w:b/>
                <w:bCs/>
                <w:color w:val="000000"/>
                <w:kern w:val="0"/>
                <w:sz w:val="20"/>
                <w:szCs w:val="20"/>
                <w:lang w:eastAsia="vi-VN" w:bidi="vi-VN"/>
                <w14:ligatures w14:val="none"/>
              </w:rPr>
              <w:t>ng chi NSĐP</w:t>
            </w:r>
          </w:p>
        </w:tc>
        <w:tc>
          <w:tcPr>
            <w:tcW w:w="871" w:type="pct"/>
            <w:tcBorders>
              <w:top w:val="single" w:sz="4" w:space="0" w:color="auto"/>
              <w:left w:val="single" w:sz="4" w:space="0" w:color="auto"/>
              <w:right w:val="single" w:sz="4" w:space="0" w:color="auto"/>
            </w:tcBorders>
            <w:shd w:val="clear" w:color="auto" w:fill="FFFFFF"/>
          </w:tcPr>
          <w:p w14:paraId="2AE0C3D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1.533.132</w:t>
            </w:r>
          </w:p>
        </w:tc>
      </w:tr>
      <w:tr w:rsidR="00C342EA" w:rsidRPr="00C342EA" w14:paraId="3F9B505C" w14:textId="77777777" w:rsidTr="008E6D7E">
        <w:trPr>
          <w:trHeight w:val="20"/>
          <w:jc w:val="center"/>
        </w:trPr>
        <w:tc>
          <w:tcPr>
            <w:tcW w:w="345" w:type="pct"/>
            <w:tcBorders>
              <w:top w:val="single" w:sz="4" w:space="0" w:color="auto"/>
              <w:left w:val="single" w:sz="4" w:space="0" w:color="auto"/>
            </w:tcBorders>
            <w:shd w:val="clear" w:color="auto" w:fill="FFFFFF"/>
          </w:tcPr>
          <w:p w14:paraId="708A0B9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784" w:type="pct"/>
            <w:tcBorders>
              <w:top w:val="single" w:sz="4" w:space="0" w:color="auto"/>
              <w:left w:val="single" w:sz="4" w:space="0" w:color="auto"/>
            </w:tcBorders>
            <w:shd w:val="clear" w:color="auto" w:fill="FFFFFF"/>
          </w:tcPr>
          <w:p w14:paraId="7AEC30D1"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Chi cân đối NSĐP theo phân cấp (không kể bổ sung có mục tiêu từ NSTW)</w:t>
            </w:r>
          </w:p>
        </w:tc>
        <w:tc>
          <w:tcPr>
            <w:tcW w:w="871" w:type="pct"/>
            <w:tcBorders>
              <w:top w:val="single" w:sz="4" w:space="0" w:color="auto"/>
              <w:left w:val="single" w:sz="4" w:space="0" w:color="auto"/>
              <w:right w:val="single" w:sz="4" w:space="0" w:color="auto"/>
            </w:tcBorders>
            <w:shd w:val="clear" w:color="auto" w:fill="FFFFFF"/>
          </w:tcPr>
          <w:p w14:paraId="5219B75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1.274.480</w:t>
            </w:r>
          </w:p>
        </w:tc>
      </w:tr>
      <w:tr w:rsidR="00C342EA" w:rsidRPr="00C342EA" w14:paraId="6A4E1E65" w14:textId="77777777" w:rsidTr="008E6D7E">
        <w:trPr>
          <w:trHeight w:val="20"/>
          <w:jc w:val="center"/>
        </w:trPr>
        <w:tc>
          <w:tcPr>
            <w:tcW w:w="345" w:type="pct"/>
            <w:tcBorders>
              <w:top w:val="single" w:sz="4" w:space="0" w:color="auto"/>
              <w:left w:val="single" w:sz="4" w:space="0" w:color="auto"/>
            </w:tcBorders>
            <w:shd w:val="clear" w:color="auto" w:fill="FFFFFF"/>
          </w:tcPr>
          <w:p w14:paraId="4466A56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784" w:type="pct"/>
            <w:tcBorders>
              <w:top w:val="single" w:sz="4" w:space="0" w:color="auto"/>
              <w:left w:val="single" w:sz="4" w:space="0" w:color="auto"/>
            </w:tcBorders>
            <w:shd w:val="clear" w:color="auto" w:fill="FFFFFF"/>
          </w:tcPr>
          <w:p w14:paraId="30E41AF0"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Chỉ từ nguồn bổ sung có mục tiêu của NSTW, bổ sung đảm bảo tiền lương cơ sở 2,34 triệu đồng/tháng cả năm 2025 và bù mặt bằng chi cân đối NSĐP năm 2025</w:t>
            </w:r>
          </w:p>
        </w:tc>
        <w:tc>
          <w:tcPr>
            <w:tcW w:w="871" w:type="pct"/>
            <w:tcBorders>
              <w:top w:val="single" w:sz="4" w:space="0" w:color="auto"/>
              <w:left w:val="single" w:sz="4" w:space="0" w:color="auto"/>
              <w:right w:val="single" w:sz="4" w:space="0" w:color="auto"/>
            </w:tcBorders>
            <w:shd w:val="clear" w:color="auto" w:fill="FFFFFF"/>
          </w:tcPr>
          <w:p w14:paraId="39EA3DB5"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258.652</w:t>
            </w:r>
          </w:p>
        </w:tc>
      </w:tr>
      <w:tr w:rsidR="00C342EA" w:rsidRPr="00C342EA" w14:paraId="45DA9821" w14:textId="77777777" w:rsidTr="008E6D7E">
        <w:trPr>
          <w:trHeight w:val="20"/>
          <w:jc w:val="center"/>
        </w:trPr>
        <w:tc>
          <w:tcPr>
            <w:tcW w:w="345" w:type="pct"/>
            <w:tcBorders>
              <w:top w:val="single" w:sz="4" w:space="0" w:color="auto"/>
              <w:left w:val="single" w:sz="4" w:space="0" w:color="auto"/>
            </w:tcBorders>
            <w:shd w:val="clear" w:color="auto" w:fill="FFFFFF"/>
          </w:tcPr>
          <w:p w14:paraId="51F0FA2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III</w:t>
            </w:r>
          </w:p>
        </w:tc>
        <w:tc>
          <w:tcPr>
            <w:tcW w:w="3784" w:type="pct"/>
            <w:tcBorders>
              <w:top w:val="single" w:sz="4" w:space="0" w:color="auto"/>
              <w:left w:val="single" w:sz="4" w:space="0" w:color="auto"/>
            </w:tcBorders>
            <w:shd w:val="clear" w:color="auto" w:fill="FFFFFF"/>
          </w:tcPr>
          <w:p w14:paraId="24B8C458"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eastAsia="vi-VN" w:bidi="vi-VN"/>
                <w14:ligatures w14:val="none"/>
              </w:rPr>
              <w:t>Bội chi NSĐP</w:t>
            </w:r>
            <w:r w:rsidRPr="00C342EA">
              <w:rPr>
                <w:rFonts w:ascii="Arial" w:eastAsia="Times New Roman" w:hAnsi="Arial" w:cs="Arial"/>
                <w:b/>
                <w:bCs/>
                <w:color w:val="000000"/>
                <w:kern w:val="0"/>
                <w:sz w:val="20"/>
                <w:szCs w:val="20"/>
                <w:lang w:val="en-GB" w:eastAsia="vi-VN" w:bidi="vi-VN"/>
                <w14:ligatures w14:val="none"/>
              </w:rPr>
              <w:t xml:space="preserve"> </w:t>
            </w:r>
            <w:r w:rsidRPr="00C342EA">
              <w:rPr>
                <w:rFonts w:ascii="Arial" w:eastAsia="Times New Roman" w:hAnsi="Arial" w:cs="Arial"/>
                <w:b/>
                <w:bCs/>
                <w:color w:val="000000"/>
                <w:kern w:val="0"/>
                <w:sz w:val="20"/>
                <w:szCs w:val="20"/>
                <w:vertAlign w:val="superscript"/>
                <w:lang w:val="en-GB" w:eastAsia="vi-VN" w:bidi="vi-VN"/>
                <w14:ligatures w14:val="none"/>
              </w:rPr>
              <w:t>(3)</w:t>
            </w:r>
          </w:p>
        </w:tc>
        <w:tc>
          <w:tcPr>
            <w:tcW w:w="871" w:type="pct"/>
            <w:tcBorders>
              <w:top w:val="single" w:sz="4" w:space="0" w:color="auto"/>
              <w:left w:val="single" w:sz="4" w:space="0" w:color="auto"/>
              <w:right w:val="single" w:sz="4" w:space="0" w:color="auto"/>
            </w:tcBorders>
            <w:shd w:val="clear" w:color="auto" w:fill="FFFFFF"/>
          </w:tcPr>
          <w:p w14:paraId="5F511D36"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28.400</w:t>
            </w:r>
          </w:p>
        </w:tc>
      </w:tr>
      <w:tr w:rsidR="00C342EA" w:rsidRPr="00C342EA" w14:paraId="50E76136" w14:textId="77777777" w:rsidTr="008E6D7E">
        <w:trPr>
          <w:trHeight w:val="20"/>
          <w:jc w:val="center"/>
        </w:trPr>
        <w:tc>
          <w:tcPr>
            <w:tcW w:w="345" w:type="pct"/>
            <w:tcBorders>
              <w:top w:val="single" w:sz="4" w:space="0" w:color="auto"/>
              <w:left w:val="single" w:sz="4" w:space="0" w:color="auto"/>
            </w:tcBorders>
            <w:shd w:val="clear" w:color="auto" w:fill="FFFFFF"/>
          </w:tcPr>
          <w:p w14:paraId="6E0AF8F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1</w:t>
            </w:r>
          </w:p>
        </w:tc>
        <w:tc>
          <w:tcPr>
            <w:tcW w:w="3784" w:type="pct"/>
            <w:tcBorders>
              <w:top w:val="single" w:sz="4" w:space="0" w:color="auto"/>
              <w:left w:val="single" w:sz="4" w:space="0" w:color="auto"/>
            </w:tcBorders>
            <w:shd w:val="clear" w:color="auto" w:fill="FFFFFF"/>
          </w:tcPr>
          <w:p w14:paraId="35FDE071"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Bội chi của các địa phương có bội chi NSĐP</w:t>
            </w:r>
          </w:p>
        </w:tc>
        <w:tc>
          <w:tcPr>
            <w:tcW w:w="871" w:type="pct"/>
            <w:tcBorders>
              <w:top w:val="single" w:sz="4" w:space="0" w:color="auto"/>
              <w:left w:val="single" w:sz="4" w:space="0" w:color="auto"/>
              <w:right w:val="single" w:sz="4" w:space="0" w:color="auto"/>
            </w:tcBorders>
            <w:shd w:val="clear" w:color="auto" w:fill="FFFFFF"/>
          </w:tcPr>
          <w:p w14:paraId="6798184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29.280</w:t>
            </w:r>
          </w:p>
        </w:tc>
      </w:tr>
      <w:tr w:rsidR="00C342EA" w:rsidRPr="00C342EA" w14:paraId="698B3ADA" w14:textId="77777777" w:rsidTr="008E6D7E">
        <w:trPr>
          <w:trHeight w:val="20"/>
          <w:jc w:val="center"/>
        </w:trPr>
        <w:tc>
          <w:tcPr>
            <w:tcW w:w="345" w:type="pct"/>
            <w:tcBorders>
              <w:top w:val="single" w:sz="4" w:space="0" w:color="auto"/>
              <w:left w:val="single" w:sz="4" w:space="0" w:color="auto"/>
              <w:bottom w:val="single" w:sz="4" w:space="0" w:color="auto"/>
            </w:tcBorders>
            <w:shd w:val="clear" w:color="auto" w:fill="FFFFFF"/>
          </w:tcPr>
          <w:p w14:paraId="57892829"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2</w:t>
            </w:r>
          </w:p>
        </w:tc>
        <w:tc>
          <w:tcPr>
            <w:tcW w:w="3784" w:type="pct"/>
            <w:tcBorders>
              <w:top w:val="single" w:sz="4" w:space="0" w:color="auto"/>
              <w:left w:val="single" w:sz="4" w:space="0" w:color="auto"/>
              <w:bottom w:val="single" w:sz="4" w:space="0" w:color="auto"/>
            </w:tcBorders>
            <w:shd w:val="clear" w:color="auto" w:fill="FFFFFF"/>
          </w:tcPr>
          <w:p w14:paraId="43D69B0A"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Bội thu của các địa phương có bội thu NSĐP</w:t>
            </w:r>
          </w:p>
        </w:tc>
        <w:tc>
          <w:tcPr>
            <w:tcW w:w="871" w:type="pct"/>
            <w:tcBorders>
              <w:top w:val="single" w:sz="4" w:space="0" w:color="auto"/>
              <w:left w:val="single" w:sz="4" w:space="0" w:color="auto"/>
              <w:bottom w:val="single" w:sz="4" w:space="0" w:color="auto"/>
              <w:right w:val="single" w:sz="4" w:space="0" w:color="auto"/>
            </w:tcBorders>
            <w:shd w:val="clear" w:color="auto" w:fill="FFFFFF"/>
          </w:tcPr>
          <w:p w14:paraId="1B06A8E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color w:val="000000"/>
                <w:kern w:val="0"/>
                <w:sz w:val="20"/>
                <w:szCs w:val="20"/>
                <w:lang w:eastAsia="vi-VN" w:bidi="vi-VN"/>
                <w14:ligatures w14:val="none"/>
              </w:rPr>
              <w:t>880</w:t>
            </w:r>
          </w:p>
        </w:tc>
      </w:tr>
    </w:tbl>
    <w:p w14:paraId="1D5DA439" w14:textId="77777777" w:rsidR="00C342EA" w:rsidRPr="00C342EA" w:rsidRDefault="00C342EA" w:rsidP="00C342EA">
      <w:pPr>
        <w:widowControl w:val="0"/>
        <w:adjustRightInd w:val="0"/>
        <w:snapToGrid w:val="0"/>
        <w:spacing w:after="0" w:line="240" w:lineRule="auto"/>
        <w:rPr>
          <w:rFonts w:ascii="Arial" w:eastAsia="Courier New" w:hAnsi="Arial" w:cs="Arial"/>
          <w:color w:val="000000"/>
          <w:kern w:val="0"/>
          <w:sz w:val="20"/>
          <w:szCs w:val="20"/>
          <w:lang w:eastAsia="vi-VN" w:bidi="vi-VN"/>
          <w14:ligatures w14:val="none"/>
        </w:rPr>
      </w:pPr>
    </w:p>
    <w:p w14:paraId="2C71EF2E" w14:textId="77777777" w:rsidR="00C342EA" w:rsidRPr="00C342EA" w:rsidRDefault="00C342EA" w:rsidP="00C342EA">
      <w:pPr>
        <w:widowControl w:val="0"/>
        <w:tabs>
          <w:tab w:val="left" w:pos="3481"/>
          <w:tab w:val="left" w:pos="6534"/>
        </w:tabs>
        <w:adjustRightInd w:val="0"/>
        <w:snapToGrid w:val="0"/>
        <w:spacing w:after="120" w:line="240" w:lineRule="auto"/>
        <w:ind w:firstLine="720"/>
        <w:jc w:val="both"/>
        <w:rPr>
          <w:rFonts w:ascii="Arial" w:eastAsia="Times New Roman" w:hAnsi="Arial" w:cs="Arial"/>
          <w:i/>
          <w:i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eastAsia="vi-VN" w:bidi="vi-VN"/>
          <w14:ligatures w14:val="none"/>
        </w:rPr>
        <w:t>Ghi chú:</w:t>
      </w:r>
    </w:p>
    <w:p w14:paraId="29F194B3" w14:textId="77777777" w:rsidR="00C342EA" w:rsidRPr="00C342EA" w:rsidRDefault="00C342EA" w:rsidP="00C342EA">
      <w:pPr>
        <w:widowControl w:val="0"/>
        <w:adjustRightInd w:val="0"/>
        <w:snapToGrid w:val="0"/>
        <w:spacing w:after="120" w:line="240" w:lineRule="auto"/>
        <w:ind w:firstLine="720"/>
        <w:jc w:val="both"/>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w:t>
      </w:r>
      <w:r w:rsidRPr="00C342EA">
        <w:rPr>
          <w:rFonts w:ascii="Arial" w:eastAsia="Times New Roman" w:hAnsi="Arial" w:cs="Arial"/>
          <w:i/>
          <w:iCs/>
          <w:color w:val="000000"/>
          <w:kern w:val="0"/>
          <w:sz w:val="20"/>
          <w:szCs w:val="20"/>
          <w:lang w:val="en-GB" w:eastAsia="vi-VN" w:bidi="vi-VN"/>
          <w14:ligatures w14:val="none"/>
        </w:rPr>
        <w:t>1</w:t>
      </w:r>
      <w:r w:rsidRPr="00C342EA">
        <w:rPr>
          <w:rFonts w:ascii="Arial" w:eastAsia="Times New Roman" w:hAnsi="Arial" w:cs="Arial"/>
          <w:i/>
          <w:iCs/>
          <w:color w:val="000000"/>
          <w:kern w:val="0"/>
          <w:sz w:val="20"/>
          <w:szCs w:val="20"/>
          <w:lang w:eastAsia="vi-VN" w:bidi="vi-VN"/>
          <w14:ligatures w14:val="none"/>
        </w:rPr>
        <w:t>) Gồm số kinh phí ch</w:t>
      </w:r>
      <w:r w:rsidRPr="00C342EA">
        <w:rPr>
          <w:rFonts w:ascii="Arial" w:eastAsia="Times New Roman" w:hAnsi="Arial" w:cs="Arial"/>
          <w:i/>
          <w:iCs/>
          <w:color w:val="000000"/>
          <w:kern w:val="0"/>
          <w:sz w:val="20"/>
          <w:szCs w:val="20"/>
          <w:lang w:val="en-GB" w:eastAsia="vi-VN" w:bidi="vi-VN"/>
          <w14:ligatures w14:val="none"/>
        </w:rPr>
        <w:t>ư</w:t>
      </w:r>
      <w:r w:rsidRPr="00C342EA">
        <w:rPr>
          <w:rFonts w:ascii="Arial" w:eastAsia="Times New Roman" w:hAnsi="Arial" w:cs="Arial"/>
          <w:i/>
          <w:iCs/>
          <w:color w:val="000000"/>
          <w:kern w:val="0"/>
          <w:sz w:val="20"/>
          <w:szCs w:val="20"/>
          <w:lang w:eastAsia="vi-VN" w:bidi="vi-VN"/>
          <w14:ligatures w14:val="none"/>
        </w:rPr>
        <w:t>a giao tại ghi chú (2).</w:t>
      </w:r>
    </w:p>
    <w:p w14:paraId="33E25A77" w14:textId="77777777" w:rsidR="00C342EA" w:rsidRPr="00C342EA" w:rsidRDefault="00C342EA" w:rsidP="00C342EA">
      <w:pPr>
        <w:widowControl w:val="0"/>
        <w:tabs>
          <w:tab w:val="left" w:pos="391"/>
        </w:tabs>
        <w:adjustRightInd w:val="0"/>
        <w:snapToGrid w:val="0"/>
        <w:spacing w:after="120" w:line="240" w:lineRule="auto"/>
        <w:ind w:firstLine="720"/>
        <w:jc w:val="both"/>
        <w:rPr>
          <w:rFonts w:ascii="Arial" w:eastAsia="Times New Roman" w:hAnsi="Arial" w:cs="Arial"/>
          <w:i/>
          <w:iCs/>
          <w:color w:val="000000"/>
          <w:kern w:val="0"/>
          <w:sz w:val="20"/>
          <w:szCs w:val="20"/>
          <w:lang w:eastAsia="vi-VN" w:bidi="vi-VN"/>
          <w14:ligatures w14:val="none"/>
        </w:rPr>
      </w:pPr>
      <w:bookmarkStart w:id="2" w:name="bookmark31"/>
      <w:bookmarkEnd w:id="2"/>
      <w:r w:rsidRPr="00C342EA">
        <w:rPr>
          <w:rFonts w:ascii="Arial" w:eastAsia="Times New Roman" w:hAnsi="Arial" w:cs="Arial"/>
          <w:i/>
          <w:iCs/>
          <w:color w:val="000000"/>
          <w:kern w:val="0"/>
          <w:sz w:val="20"/>
          <w:szCs w:val="20"/>
          <w:lang w:eastAsia="vi-VN" w:bidi="vi-VN"/>
          <w14:ligatures w14:val="none"/>
        </w:rPr>
        <w:t>(2) Chưa bao gồm: bổ sung kinh phí sự nghiệp của 02 chương trình mục tiêu quốc gia giảm nghèo bền vững, phát triển KTXH vùng đồng bào dân tộc thiểu số và miền núi.</w:t>
      </w:r>
    </w:p>
    <w:p w14:paraId="0DB54CFE" w14:textId="77777777" w:rsidR="00C342EA" w:rsidRPr="00C342EA" w:rsidRDefault="00C342EA" w:rsidP="00C342EA">
      <w:pPr>
        <w:widowControl w:val="0"/>
        <w:tabs>
          <w:tab w:val="left" w:pos="387"/>
        </w:tabs>
        <w:adjustRightInd w:val="0"/>
        <w:snapToGrid w:val="0"/>
        <w:spacing w:after="120" w:line="240" w:lineRule="auto"/>
        <w:ind w:firstLine="720"/>
        <w:jc w:val="both"/>
        <w:rPr>
          <w:rFonts w:ascii="Arial" w:eastAsia="Times New Roman" w:hAnsi="Arial" w:cs="Arial"/>
          <w:i/>
          <w:iCs/>
          <w:color w:val="000000"/>
          <w:kern w:val="0"/>
          <w:sz w:val="20"/>
          <w:szCs w:val="20"/>
          <w:lang w:eastAsia="vi-VN" w:bidi="vi-VN"/>
          <w14:ligatures w14:val="none"/>
        </w:rPr>
      </w:pPr>
      <w:bookmarkStart w:id="3" w:name="bookmark32"/>
      <w:bookmarkEnd w:id="3"/>
      <w:r w:rsidRPr="00C342EA">
        <w:rPr>
          <w:rFonts w:ascii="Arial" w:eastAsia="Times New Roman" w:hAnsi="Arial" w:cs="Arial"/>
          <w:i/>
          <w:iCs/>
          <w:color w:val="000000"/>
          <w:kern w:val="0"/>
          <w:sz w:val="20"/>
          <w:szCs w:val="20"/>
          <w:lang w:eastAsia="vi-VN" w:bidi="vi-VN"/>
          <w14:ligatures w14:val="none"/>
        </w:rPr>
        <w:t>(3) Chênh lệch giữa số bội chi của các địa phương có bội chi NSĐP</w:t>
      </w:r>
      <w:r w:rsidRPr="00C342EA">
        <w:rPr>
          <w:rFonts w:ascii="Arial" w:eastAsia="Times New Roman" w:hAnsi="Arial" w:cs="Arial"/>
          <w:color w:val="000000"/>
          <w:kern w:val="0"/>
          <w:sz w:val="20"/>
          <w:szCs w:val="20"/>
          <w:lang w:eastAsia="vi-VN" w:bidi="vi-VN"/>
          <w14:ligatures w14:val="none"/>
        </w:rPr>
        <w:t xml:space="preserve"> </w:t>
      </w:r>
      <w:r w:rsidRPr="00C342EA">
        <w:rPr>
          <w:rFonts w:ascii="Arial" w:eastAsia="Times New Roman" w:hAnsi="Arial" w:cs="Arial"/>
          <w:i/>
          <w:iCs/>
          <w:color w:val="000000"/>
          <w:kern w:val="0"/>
          <w:sz w:val="20"/>
          <w:szCs w:val="20"/>
          <w:lang w:eastAsia="vi-VN" w:bidi="vi-VN"/>
          <w14:ligatures w14:val="none"/>
        </w:rPr>
        <w:t>và</w:t>
      </w:r>
      <w:r w:rsidRPr="00C342EA">
        <w:rPr>
          <w:rFonts w:ascii="Arial" w:eastAsia="Times New Roman" w:hAnsi="Arial" w:cs="Arial"/>
          <w:color w:val="000000"/>
          <w:kern w:val="0"/>
          <w:sz w:val="20"/>
          <w:szCs w:val="20"/>
          <w:lang w:eastAsia="vi-VN" w:bidi="vi-VN"/>
          <w14:ligatures w14:val="none"/>
        </w:rPr>
        <w:t xml:space="preserve"> </w:t>
      </w:r>
      <w:r w:rsidRPr="00C342EA">
        <w:rPr>
          <w:rFonts w:ascii="Arial" w:eastAsia="Times New Roman" w:hAnsi="Arial" w:cs="Arial"/>
          <w:i/>
          <w:iCs/>
          <w:color w:val="000000"/>
          <w:kern w:val="0"/>
          <w:sz w:val="20"/>
          <w:szCs w:val="20"/>
          <w:lang w:eastAsia="vi-VN" w:bidi="vi-VN"/>
          <w14:ligatures w14:val="none"/>
        </w:rPr>
        <w:t>số bội thu của các địa phương có bội thu NSĐP.</w:t>
      </w:r>
    </w:p>
    <w:p w14:paraId="7F5763D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sectPr w:rsidR="00C342EA" w:rsidRPr="00C342EA" w:rsidSect="00C342EA">
          <w:pgSz w:w="11906" w:h="16838" w:code="9"/>
          <w:pgMar w:top="1440" w:right="1440" w:bottom="1440" w:left="1440" w:header="0" w:footer="3" w:gutter="0"/>
          <w:cols w:space="720"/>
          <w:noEndnote/>
          <w:docGrid w:linePitch="360"/>
        </w:sectPr>
      </w:pPr>
    </w:p>
    <w:p w14:paraId="569F334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lastRenderedPageBreak/>
        <w:t>Phụ lục IV</w:t>
      </w:r>
    </w:p>
    <w:p w14:paraId="34803AB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DỰ TOÁN CHI NGÂN SÁCH NHÀ NƯỚC, CHI NGÂN SÁCH TRUNG ƯƠNG VÀ</w:t>
      </w:r>
      <w:r w:rsidRPr="00C342EA">
        <w:rPr>
          <w:rFonts w:ascii="Arial" w:eastAsia="Times New Roman" w:hAnsi="Arial" w:cs="Arial"/>
          <w:b/>
          <w:bCs/>
          <w:color w:val="000000"/>
          <w:kern w:val="0"/>
          <w:sz w:val="20"/>
          <w:szCs w:val="20"/>
          <w:lang w:eastAsia="vi-VN" w:bidi="vi-VN"/>
          <w14:ligatures w14:val="none"/>
        </w:rPr>
        <w:br/>
        <w:t>CHI NGÂN SÁCH ĐỊA PHƯƠNG THEO CƠ CẤU CHI NĂM 2025</w:t>
      </w:r>
    </w:p>
    <w:p w14:paraId="3658356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(Kèm theo Nghị quyết số 159/2024/QH15 ngày 13 tháng 11 năm 2024 của Quốc hội)</w:t>
      </w:r>
    </w:p>
    <w:p w14:paraId="710469A1"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i/>
          <w:iCs/>
          <w:color w:val="000000"/>
          <w:kern w:val="0"/>
          <w:sz w:val="20"/>
          <w:szCs w:val="20"/>
          <w:lang w:eastAsia="vi-VN" w:bidi="vi-VN"/>
          <w14:ligatures w14:val="none"/>
        </w:rPr>
      </w:pPr>
    </w:p>
    <w:p w14:paraId="515549D0" w14:textId="77777777" w:rsidR="00C342EA" w:rsidRPr="00C342EA" w:rsidRDefault="00C342EA" w:rsidP="00C342EA">
      <w:pPr>
        <w:widowControl w:val="0"/>
        <w:adjustRightInd w:val="0"/>
        <w:snapToGrid w:val="0"/>
        <w:spacing w:after="0" w:line="240" w:lineRule="auto"/>
        <w:jc w:val="right"/>
        <w:rPr>
          <w:rFonts w:ascii="Arial" w:eastAsia="Times New Roman" w:hAnsi="Arial" w:cs="Arial"/>
          <w:i/>
          <w:iCs/>
          <w:color w:val="000000"/>
          <w:kern w:val="0"/>
          <w:sz w:val="20"/>
          <w:szCs w:val="20"/>
          <w:lang w:val="en-GB" w:eastAsia="vi-VN" w:bidi="vi-VN"/>
          <w14:ligatures w14:val="none"/>
        </w:rPr>
      </w:pPr>
      <w:r w:rsidRPr="00C342EA">
        <w:rPr>
          <w:rFonts w:ascii="Arial" w:eastAsia="Times New Roman" w:hAnsi="Arial" w:cs="Arial"/>
          <w:i/>
          <w:iCs/>
          <w:color w:val="000000"/>
          <w:kern w:val="0"/>
          <w:sz w:val="20"/>
          <w:szCs w:val="20"/>
          <w:lang w:eastAsia="vi-VN" w:bidi="vi-VN"/>
          <w14:ligatures w14:val="none"/>
        </w:rPr>
        <w:t>Đơn vị: T</w:t>
      </w:r>
      <w:r w:rsidRPr="00C342EA">
        <w:rPr>
          <w:rFonts w:ascii="Arial" w:eastAsia="Times New Roman" w:hAnsi="Arial" w:cs="Arial"/>
          <w:i/>
          <w:iCs/>
          <w:color w:val="000000"/>
          <w:kern w:val="0"/>
          <w:sz w:val="20"/>
          <w:szCs w:val="20"/>
          <w:lang w:val="en-GB" w:eastAsia="vi-VN" w:bidi="vi-VN"/>
          <w14:ligatures w14:val="none"/>
        </w:rPr>
        <w:t>ỷ</w:t>
      </w:r>
      <w:r w:rsidRPr="00C342EA">
        <w:rPr>
          <w:rFonts w:ascii="Arial" w:eastAsia="Times New Roman" w:hAnsi="Arial" w:cs="Arial"/>
          <w:i/>
          <w:iCs/>
          <w:color w:val="000000"/>
          <w:kern w:val="0"/>
          <w:sz w:val="20"/>
          <w:szCs w:val="20"/>
          <w:lang w:eastAsia="vi-VN" w:bidi="vi-VN"/>
          <w14:ligatures w14:val="none"/>
        </w:rPr>
        <w:t xml:space="preserve"> đồng</w:t>
      </w:r>
    </w:p>
    <w:tbl>
      <w:tblPr>
        <w:tblOverlap w:val="never"/>
        <w:tblW w:w="5000" w:type="pct"/>
        <w:jc w:val="center"/>
        <w:tblCellMar>
          <w:left w:w="10" w:type="dxa"/>
          <w:right w:w="10" w:type="dxa"/>
        </w:tblCellMar>
        <w:tblLook w:val="0000" w:firstRow="0" w:lastRow="0" w:firstColumn="0" w:lastColumn="0" w:noHBand="0" w:noVBand="0"/>
      </w:tblPr>
      <w:tblGrid>
        <w:gridCol w:w="584"/>
        <w:gridCol w:w="4126"/>
        <w:gridCol w:w="1448"/>
        <w:gridCol w:w="1403"/>
        <w:gridCol w:w="1455"/>
      </w:tblGrid>
      <w:tr w:rsidR="00C342EA" w:rsidRPr="00C342EA" w14:paraId="33038476" w14:textId="77777777" w:rsidTr="008E6D7E">
        <w:trPr>
          <w:trHeight w:val="20"/>
          <w:jc w:val="center"/>
        </w:trPr>
        <w:tc>
          <w:tcPr>
            <w:tcW w:w="324" w:type="pct"/>
            <w:vMerge w:val="restart"/>
            <w:tcBorders>
              <w:top w:val="single" w:sz="4" w:space="0" w:color="auto"/>
              <w:left w:val="single" w:sz="4" w:space="0" w:color="auto"/>
            </w:tcBorders>
            <w:shd w:val="clear" w:color="auto" w:fill="FFFFFF"/>
          </w:tcPr>
          <w:p w14:paraId="4FFD820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STT</w:t>
            </w:r>
          </w:p>
        </w:tc>
        <w:tc>
          <w:tcPr>
            <w:tcW w:w="2288" w:type="pct"/>
            <w:vMerge w:val="restart"/>
            <w:tcBorders>
              <w:top w:val="single" w:sz="4" w:space="0" w:color="auto"/>
              <w:left w:val="single" w:sz="4" w:space="0" w:color="auto"/>
            </w:tcBorders>
            <w:shd w:val="clear" w:color="auto" w:fill="FFFFFF"/>
          </w:tcPr>
          <w:p w14:paraId="4B717193"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NỘI DUNG</w:t>
            </w:r>
          </w:p>
        </w:tc>
        <w:tc>
          <w:tcPr>
            <w:tcW w:w="803" w:type="pct"/>
            <w:vMerge w:val="restart"/>
            <w:tcBorders>
              <w:top w:val="single" w:sz="4" w:space="0" w:color="auto"/>
              <w:left w:val="single" w:sz="4" w:space="0" w:color="auto"/>
            </w:tcBorders>
            <w:shd w:val="clear" w:color="auto" w:fill="FFFFFF"/>
          </w:tcPr>
          <w:p w14:paraId="5A1EEEF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NSNN</w:t>
            </w:r>
          </w:p>
        </w:tc>
        <w:tc>
          <w:tcPr>
            <w:tcW w:w="1585" w:type="pct"/>
            <w:gridSpan w:val="2"/>
            <w:tcBorders>
              <w:top w:val="single" w:sz="4" w:space="0" w:color="auto"/>
              <w:left w:val="single" w:sz="4" w:space="0" w:color="auto"/>
              <w:right w:val="single" w:sz="4" w:space="0" w:color="auto"/>
            </w:tcBorders>
            <w:shd w:val="clear" w:color="auto" w:fill="FFFFFF"/>
          </w:tcPr>
          <w:p w14:paraId="6FC350E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CHIA</w:t>
            </w:r>
            <w:r w:rsidRPr="00C342EA">
              <w:rPr>
                <w:rFonts w:ascii="Arial" w:eastAsia="Times New Roman" w:hAnsi="Arial" w:cs="Arial"/>
                <w:b/>
                <w:bCs/>
                <w:color w:val="000000"/>
                <w:kern w:val="0"/>
                <w:sz w:val="20"/>
                <w:szCs w:val="20"/>
                <w:lang w:val="en-GB" w:eastAsia="vi-VN" w:bidi="vi-VN"/>
                <w14:ligatures w14:val="none"/>
              </w:rPr>
              <w:t xml:space="preserve"> </w:t>
            </w:r>
            <w:r w:rsidRPr="00C342EA">
              <w:rPr>
                <w:rFonts w:ascii="Arial" w:eastAsia="Times New Roman" w:hAnsi="Arial" w:cs="Arial"/>
                <w:b/>
                <w:bCs/>
                <w:color w:val="000000"/>
                <w:kern w:val="0"/>
                <w:sz w:val="20"/>
                <w:szCs w:val="20"/>
                <w:lang w:eastAsia="vi-VN" w:bidi="vi-VN"/>
                <w14:ligatures w14:val="none"/>
              </w:rPr>
              <w:t>RA</w:t>
            </w:r>
          </w:p>
        </w:tc>
      </w:tr>
      <w:tr w:rsidR="00C342EA" w:rsidRPr="00C342EA" w14:paraId="4618264D" w14:textId="77777777" w:rsidTr="008E6D7E">
        <w:trPr>
          <w:trHeight w:val="20"/>
          <w:jc w:val="center"/>
        </w:trPr>
        <w:tc>
          <w:tcPr>
            <w:tcW w:w="324" w:type="pct"/>
            <w:vMerge/>
            <w:tcBorders>
              <w:left w:val="single" w:sz="4" w:space="0" w:color="auto"/>
            </w:tcBorders>
            <w:shd w:val="clear" w:color="auto" w:fill="FFFFFF"/>
          </w:tcPr>
          <w:p w14:paraId="28FD74EA" w14:textId="77777777" w:rsidR="00C342EA" w:rsidRPr="00C342EA" w:rsidRDefault="00C342EA" w:rsidP="00C342EA">
            <w:pPr>
              <w:widowControl w:val="0"/>
              <w:adjustRightInd w:val="0"/>
              <w:snapToGrid w:val="0"/>
              <w:spacing w:after="0" w:line="240" w:lineRule="auto"/>
              <w:jc w:val="center"/>
              <w:rPr>
                <w:rFonts w:ascii="Arial" w:eastAsia="Courier New" w:hAnsi="Arial" w:cs="Arial"/>
                <w:b/>
                <w:bCs/>
                <w:color w:val="000000"/>
                <w:kern w:val="0"/>
                <w:sz w:val="20"/>
                <w:szCs w:val="20"/>
                <w:lang w:eastAsia="vi-VN" w:bidi="vi-VN"/>
                <w14:ligatures w14:val="none"/>
              </w:rPr>
            </w:pPr>
          </w:p>
        </w:tc>
        <w:tc>
          <w:tcPr>
            <w:tcW w:w="2288" w:type="pct"/>
            <w:vMerge/>
            <w:tcBorders>
              <w:left w:val="single" w:sz="4" w:space="0" w:color="auto"/>
            </w:tcBorders>
            <w:shd w:val="clear" w:color="auto" w:fill="FFFFFF"/>
          </w:tcPr>
          <w:p w14:paraId="1E7B0AE1" w14:textId="77777777" w:rsidR="00C342EA" w:rsidRPr="00C342EA" w:rsidRDefault="00C342EA" w:rsidP="00C342EA">
            <w:pPr>
              <w:widowControl w:val="0"/>
              <w:adjustRightInd w:val="0"/>
              <w:snapToGrid w:val="0"/>
              <w:spacing w:after="0" w:line="240" w:lineRule="auto"/>
              <w:rPr>
                <w:rFonts w:ascii="Arial" w:eastAsia="Courier New" w:hAnsi="Arial" w:cs="Arial"/>
                <w:b/>
                <w:bCs/>
                <w:color w:val="000000"/>
                <w:kern w:val="0"/>
                <w:sz w:val="20"/>
                <w:szCs w:val="20"/>
                <w:lang w:eastAsia="vi-VN" w:bidi="vi-VN"/>
                <w14:ligatures w14:val="none"/>
              </w:rPr>
            </w:pPr>
          </w:p>
        </w:tc>
        <w:tc>
          <w:tcPr>
            <w:tcW w:w="803" w:type="pct"/>
            <w:vMerge/>
            <w:tcBorders>
              <w:left w:val="single" w:sz="4" w:space="0" w:color="auto"/>
            </w:tcBorders>
            <w:shd w:val="clear" w:color="auto" w:fill="FFFFFF"/>
          </w:tcPr>
          <w:p w14:paraId="715D135B" w14:textId="77777777" w:rsidR="00C342EA" w:rsidRPr="00C342EA" w:rsidRDefault="00C342EA" w:rsidP="00C342EA">
            <w:pPr>
              <w:widowControl w:val="0"/>
              <w:adjustRightInd w:val="0"/>
              <w:snapToGrid w:val="0"/>
              <w:spacing w:after="0" w:line="240" w:lineRule="auto"/>
              <w:jc w:val="center"/>
              <w:rPr>
                <w:rFonts w:ascii="Arial" w:eastAsia="Courier New" w:hAnsi="Arial" w:cs="Arial"/>
                <w:b/>
                <w:bCs/>
                <w:color w:val="000000"/>
                <w:kern w:val="0"/>
                <w:sz w:val="20"/>
                <w:szCs w:val="20"/>
                <w:lang w:eastAsia="vi-VN" w:bidi="vi-VN"/>
                <w14:ligatures w14:val="none"/>
              </w:rPr>
            </w:pPr>
          </w:p>
        </w:tc>
        <w:tc>
          <w:tcPr>
            <w:tcW w:w="778" w:type="pct"/>
            <w:tcBorders>
              <w:top w:val="single" w:sz="4" w:space="0" w:color="auto"/>
              <w:left w:val="single" w:sz="4" w:space="0" w:color="auto"/>
            </w:tcBorders>
            <w:shd w:val="clear" w:color="auto" w:fill="FFFFFF"/>
          </w:tcPr>
          <w:p w14:paraId="1ABC7E0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NSTW</w:t>
            </w:r>
          </w:p>
        </w:tc>
        <w:tc>
          <w:tcPr>
            <w:tcW w:w="807" w:type="pct"/>
            <w:tcBorders>
              <w:top w:val="single" w:sz="4" w:space="0" w:color="auto"/>
              <w:left w:val="single" w:sz="4" w:space="0" w:color="auto"/>
              <w:right w:val="single" w:sz="4" w:space="0" w:color="auto"/>
            </w:tcBorders>
            <w:shd w:val="clear" w:color="auto" w:fill="FFFFFF"/>
          </w:tcPr>
          <w:p w14:paraId="4C3C7317"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NSĐP</w:t>
            </w:r>
          </w:p>
        </w:tc>
      </w:tr>
      <w:tr w:rsidR="00C342EA" w:rsidRPr="00C342EA" w14:paraId="7E70AF41" w14:textId="77777777" w:rsidTr="008E6D7E">
        <w:trPr>
          <w:trHeight w:val="20"/>
          <w:jc w:val="center"/>
        </w:trPr>
        <w:tc>
          <w:tcPr>
            <w:tcW w:w="324" w:type="pct"/>
            <w:tcBorders>
              <w:top w:val="single" w:sz="4" w:space="0" w:color="auto"/>
              <w:left w:val="single" w:sz="4" w:space="0" w:color="auto"/>
            </w:tcBorders>
            <w:shd w:val="clear" w:color="auto" w:fill="FFFFFF"/>
          </w:tcPr>
          <w:p w14:paraId="278235D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A</w:t>
            </w:r>
          </w:p>
        </w:tc>
        <w:tc>
          <w:tcPr>
            <w:tcW w:w="2288" w:type="pct"/>
            <w:tcBorders>
              <w:top w:val="single" w:sz="4" w:space="0" w:color="auto"/>
              <w:left w:val="single" w:sz="4" w:space="0" w:color="auto"/>
            </w:tcBorders>
            <w:shd w:val="clear" w:color="auto" w:fill="FFFFFF"/>
          </w:tcPr>
          <w:p w14:paraId="49590340"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B</w:t>
            </w:r>
          </w:p>
        </w:tc>
        <w:tc>
          <w:tcPr>
            <w:tcW w:w="803" w:type="pct"/>
            <w:tcBorders>
              <w:top w:val="single" w:sz="4" w:space="0" w:color="auto"/>
              <w:left w:val="single" w:sz="4" w:space="0" w:color="auto"/>
            </w:tcBorders>
            <w:shd w:val="clear" w:color="auto" w:fill="FFFFFF"/>
          </w:tcPr>
          <w:p w14:paraId="76DE8F47"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1=2+3</w:t>
            </w:r>
          </w:p>
        </w:tc>
        <w:tc>
          <w:tcPr>
            <w:tcW w:w="778" w:type="pct"/>
            <w:tcBorders>
              <w:top w:val="single" w:sz="4" w:space="0" w:color="auto"/>
              <w:left w:val="single" w:sz="4" w:space="0" w:color="auto"/>
            </w:tcBorders>
            <w:shd w:val="clear" w:color="auto" w:fill="FFFFFF"/>
          </w:tcPr>
          <w:p w14:paraId="532B9F9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2</w:t>
            </w:r>
          </w:p>
        </w:tc>
        <w:tc>
          <w:tcPr>
            <w:tcW w:w="807" w:type="pct"/>
            <w:tcBorders>
              <w:top w:val="single" w:sz="4" w:space="0" w:color="auto"/>
              <w:left w:val="single" w:sz="4" w:space="0" w:color="auto"/>
              <w:right w:val="single" w:sz="4" w:space="0" w:color="auto"/>
            </w:tcBorders>
            <w:shd w:val="clear" w:color="auto" w:fill="FFFFFF"/>
          </w:tcPr>
          <w:p w14:paraId="4B97179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3</w:t>
            </w:r>
          </w:p>
        </w:tc>
      </w:tr>
      <w:tr w:rsidR="00C342EA" w:rsidRPr="00C342EA" w14:paraId="71FE4EC2" w14:textId="77777777" w:rsidTr="008E6D7E">
        <w:trPr>
          <w:trHeight w:val="20"/>
          <w:jc w:val="center"/>
        </w:trPr>
        <w:tc>
          <w:tcPr>
            <w:tcW w:w="324" w:type="pct"/>
            <w:tcBorders>
              <w:top w:val="single" w:sz="4" w:space="0" w:color="auto"/>
              <w:left w:val="single" w:sz="4" w:space="0" w:color="auto"/>
            </w:tcBorders>
            <w:shd w:val="clear" w:color="auto" w:fill="FFFFFF"/>
          </w:tcPr>
          <w:p w14:paraId="440041AE" w14:textId="77777777" w:rsidR="00C342EA" w:rsidRPr="00C342EA" w:rsidRDefault="00C342EA" w:rsidP="00C342EA">
            <w:pPr>
              <w:widowControl w:val="0"/>
              <w:adjustRightInd w:val="0"/>
              <w:snapToGrid w:val="0"/>
              <w:spacing w:after="0" w:line="240" w:lineRule="auto"/>
              <w:jc w:val="center"/>
              <w:rPr>
                <w:rFonts w:ascii="Arial" w:eastAsia="Courier New" w:hAnsi="Arial" w:cs="Arial"/>
                <w:b/>
                <w:bCs/>
                <w:color w:val="000000"/>
                <w:kern w:val="0"/>
                <w:sz w:val="20"/>
                <w:szCs w:val="20"/>
                <w:lang w:eastAsia="vi-VN" w:bidi="vi-VN"/>
                <w14:ligatures w14:val="none"/>
              </w:rPr>
            </w:pPr>
          </w:p>
        </w:tc>
        <w:tc>
          <w:tcPr>
            <w:tcW w:w="2288" w:type="pct"/>
            <w:tcBorders>
              <w:top w:val="single" w:sz="4" w:space="0" w:color="auto"/>
              <w:left w:val="single" w:sz="4" w:space="0" w:color="auto"/>
            </w:tcBorders>
            <w:shd w:val="clear" w:color="auto" w:fill="FFFFFF"/>
          </w:tcPr>
          <w:p w14:paraId="58E48DC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TỔNG CHI NSNN</w:t>
            </w:r>
          </w:p>
        </w:tc>
        <w:tc>
          <w:tcPr>
            <w:tcW w:w="803" w:type="pct"/>
            <w:tcBorders>
              <w:top w:val="single" w:sz="4" w:space="0" w:color="auto"/>
              <w:left w:val="single" w:sz="4" w:space="0" w:color="auto"/>
            </w:tcBorders>
            <w:shd w:val="clear" w:color="auto" w:fill="FFFFFF"/>
          </w:tcPr>
          <w:p w14:paraId="53209FE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vertAlign w:val="superscript"/>
                <w:lang w:eastAsia="vi-VN" w:bidi="vi-VN"/>
                <w14:ligatures w14:val="none"/>
              </w:rPr>
              <w:t>(</w:t>
            </w:r>
            <w:r w:rsidRPr="00C342EA">
              <w:rPr>
                <w:rFonts w:ascii="Arial" w:eastAsia="Times New Roman" w:hAnsi="Arial" w:cs="Arial"/>
                <w:b/>
                <w:bCs/>
                <w:color w:val="000000"/>
                <w:kern w:val="0"/>
                <w:sz w:val="20"/>
                <w:szCs w:val="20"/>
                <w:vertAlign w:val="superscript"/>
                <w:lang w:val="en-GB" w:eastAsia="vi-VN" w:bidi="vi-VN"/>
                <w14:ligatures w14:val="none"/>
              </w:rPr>
              <w:t>1</w:t>
            </w:r>
            <w:r w:rsidRPr="00C342EA">
              <w:rPr>
                <w:rFonts w:ascii="Arial" w:eastAsia="Times New Roman" w:hAnsi="Arial" w:cs="Arial"/>
                <w:b/>
                <w:bCs/>
                <w:color w:val="000000"/>
                <w:kern w:val="0"/>
                <w:sz w:val="20"/>
                <w:szCs w:val="20"/>
                <w:vertAlign w:val="superscript"/>
                <w:lang w:eastAsia="vi-VN" w:bidi="vi-VN"/>
                <w14:ligatures w14:val="none"/>
              </w:rPr>
              <w:t>)</w:t>
            </w:r>
            <w:r w:rsidRPr="00C342EA">
              <w:rPr>
                <w:rFonts w:ascii="Arial" w:eastAsia="Times New Roman" w:hAnsi="Arial" w:cs="Arial"/>
                <w:b/>
                <w:bCs/>
                <w:color w:val="000000"/>
                <w:kern w:val="0"/>
                <w:sz w:val="20"/>
                <w:szCs w:val="20"/>
                <w:lang w:eastAsia="vi-VN" w:bidi="vi-VN"/>
                <w14:ligatures w14:val="none"/>
              </w:rPr>
              <w:t xml:space="preserve"> </w:t>
            </w:r>
            <w:r w:rsidRPr="00C342EA">
              <w:rPr>
                <w:rFonts w:ascii="Arial" w:eastAsia="Times New Roman" w:hAnsi="Arial" w:cs="Arial"/>
                <w:b/>
                <w:bCs/>
                <w:color w:val="000000"/>
                <w:kern w:val="0"/>
                <w:sz w:val="20"/>
                <w:szCs w:val="20"/>
                <w:u w:val="single"/>
                <w:lang w:eastAsia="vi-VN" w:bidi="vi-VN"/>
                <w14:ligatures w14:val="none"/>
              </w:rPr>
              <w:t>2.548.958</w:t>
            </w:r>
          </w:p>
        </w:tc>
        <w:tc>
          <w:tcPr>
            <w:tcW w:w="778" w:type="pct"/>
            <w:tcBorders>
              <w:top w:val="single" w:sz="4" w:space="0" w:color="auto"/>
              <w:left w:val="single" w:sz="4" w:space="0" w:color="auto"/>
            </w:tcBorders>
            <w:shd w:val="clear" w:color="auto" w:fill="FFFFFF"/>
          </w:tcPr>
          <w:p w14:paraId="25A4389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1.206.202</w:t>
            </w:r>
          </w:p>
        </w:tc>
        <w:tc>
          <w:tcPr>
            <w:tcW w:w="807" w:type="pct"/>
            <w:tcBorders>
              <w:top w:val="single" w:sz="4" w:space="0" w:color="auto"/>
              <w:left w:val="single" w:sz="4" w:space="0" w:color="auto"/>
              <w:right w:val="single" w:sz="4" w:space="0" w:color="auto"/>
            </w:tcBorders>
            <w:shd w:val="clear" w:color="auto" w:fill="FFFFFF"/>
          </w:tcPr>
          <w:p w14:paraId="281CBFF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u w:val="single"/>
                <w:lang w:eastAsia="vi-VN" w:bidi="vi-VN"/>
                <w14:ligatures w14:val="none"/>
              </w:rPr>
            </w:pPr>
            <w:r w:rsidRPr="00C342EA">
              <w:rPr>
                <w:rFonts w:ascii="Arial" w:eastAsia="Times New Roman" w:hAnsi="Arial" w:cs="Arial"/>
                <w:b/>
                <w:bCs/>
                <w:color w:val="000000"/>
                <w:kern w:val="0"/>
                <w:sz w:val="20"/>
                <w:szCs w:val="20"/>
                <w:u w:val="single"/>
                <w:lang w:eastAsia="vi-VN" w:bidi="vi-VN"/>
                <w14:ligatures w14:val="none"/>
              </w:rPr>
              <w:t>1.342.756</w:t>
            </w:r>
          </w:p>
        </w:tc>
      </w:tr>
      <w:tr w:rsidR="00C342EA" w:rsidRPr="00C342EA" w14:paraId="2C2C836C" w14:textId="77777777" w:rsidTr="008E6D7E">
        <w:trPr>
          <w:trHeight w:val="20"/>
          <w:jc w:val="center"/>
        </w:trPr>
        <w:tc>
          <w:tcPr>
            <w:tcW w:w="324" w:type="pct"/>
            <w:tcBorders>
              <w:top w:val="single" w:sz="4" w:space="0" w:color="auto"/>
              <w:left w:val="single" w:sz="4" w:space="0" w:color="auto"/>
            </w:tcBorders>
            <w:shd w:val="clear" w:color="auto" w:fill="FFFFFF"/>
          </w:tcPr>
          <w:p w14:paraId="4420605D"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w:t>
            </w:r>
          </w:p>
        </w:tc>
        <w:tc>
          <w:tcPr>
            <w:tcW w:w="2288" w:type="pct"/>
            <w:tcBorders>
              <w:top w:val="single" w:sz="4" w:space="0" w:color="auto"/>
              <w:left w:val="single" w:sz="4" w:space="0" w:color="auto"/>
            </w:tcBorders>
            <w:shd w:val="clear" w:color="auto" w:fill="FFFFFF"/>
          </w:tcPr>
          <w:p w14:paraId="291D9B3D"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Chi đầu tư phát tri</w:t>
            </w:r>
            <w:r w:rsidRPr="00C342EA">
              <w:rPr>
                <w:rFonts w:ascii="Arial" w:eastAsia="Times New Roman" w:hAnsi="Arial" w:cs="Arial"/>
                <w:b/>
                <w:bCs/>
                <w:color w:val="000000"/>
                <w:kern w:val="0"/>
                <w:sz w:val="20"/>
                <w:szCs w:val="20"/>
                <w:lang w:val="en-GB" w:eastAsia="vi-VN" w:bidi="vi-VN"/>
                <w14:ligatures w14:val="none"/>
              </w:rPr>
              <w:t>ể</w:t>
            </w:r>
            <w:r w:rsidRPr="00C342EA">
              <w:rPr>
                <w:rFonts w:ascii="Arial" w:eastAsia="Times New Roman" w:hAnsi="Arial" w:cs="Arial"/>
                <w:b/>
                <w:bCs/>
                <w:color w:val="000000"/>
                <w:kern w:val="0"/>
                <w:sz w:val="20"/>
                <w:szCs w:val="20"/>
                <w:lang w:eastAsia="vi-VN" w:bidi="vi-VN"/>
                <w14:ligatures w14:val="none"/>
              </w:rPr>
              <w:t>n</w:t>
            </w:r>
          </w:p>
        </w:tc>
        <w:tc>
          <w:tcPr>
            <w:tcW w:w="803" w:type="pct"/>
            <w:tcBorders>
              <w:top w:val="single" w:sz="4" w:space="0" w:color="auto"/>
              <w:left w:val="single" w:sz="4" w:space="0" w:color="auto"/>
            </w:tcBorders>
            <w:shd w:val="clear" w:color="auto" w:fill="FFFFFF"/>
          </w:tcPr>
          <w:p w14:paraId="6FD949A0"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790.727</w:t>
            </w:r>
          </w:p>
        </w:tc>
        <w:tc>
          <w:tcPr>
            <w:tcW w:w="778" w:type="pct"/>
            <w:tcBorders>
              <w:top w:val="single" w:sz="4" w:space="0" w:color="auto"/>
              <w:left w:val="single" w:sz="4" w:space="0" w:color="auto"/>
            </w:tcBorders>
            <w:shd w:val="clear" w:color="auto" w:fill="FFFFFF"/>
          </w:tcPr>
          <w:p w14:paraId="7DEA707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315.000</w:t>
            </w:r>
          </w:p>
        </w:tc>
        <w:tc>
          <w:tcPr>
            <w:tcW w:w="807" w:type="pct"/>
            <w:tcBorders>
              <w:top w:val="single" w:sz="4" w:space="0" w:color="auto"/>
              <w:left w:val="single" w:sz="4" w:space="0" w:color="auto"/>
              <w:right w:val="single" w:sz="4" w:space="0" w:color="auto"/>
            </w:tcBorders>
            <w:shd w:val="clear" w:color="auto" w:fill="FFFFFF"/>
          </w:tcPr>
          <w:p w14:paraId="25EA64D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475.727</w:t>
            </w:r>
          </w:p>
        </w:tc>
      </w:tr>
      <w:tr w:rsidR="00C342EA" w:rsidRPr="00C342EA" w14:paraId="5872695C" w14:textId="77777777" w:rsidTr="008E6D7E">
        <w:trPr>
          <w:trHeight w:val="20"/>
          <w:jc w:val="center"/>
        </w:trPr>
        <w:tc>
          <w:tcPr>
            <w:tcW w:w="324" w:type="pct"/>
            <w:tcBorders>
              <w:top w:val="single" w:sz="4" w:space="0" w:color="auto"/>
              <w:left w:val="single" w:sz="4" w:space="0" w:color="auto"/>
            </w:tcBorders>
            <w:shd w:val="clear" w:color="auto" w:fill="FFFFFF"/>
          </w:tcPr>
          <w:p w14:paraId="42BA99D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II</w:t>
            </w:r>
          </w:p>
        </w:tc>
        <w:tc>
          <w:tcPr>
            <w:tcW w:w="2288" w:type="pct"/>
            <w:tcBorders>
              <w:top w:val="single" w:sz="4" w:space="0" w:color="auto"/>
              <w:left w:val="single" w:sz="4" w:space="0" w:color="auto"/>
            </w:tcBorders>
            <w:shd w:val="clear" w:color="auto" w:fill="FFFFFF"/>
          </w:tcPr>
          <w:p w14:paraId="0BAD3550"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Chi dự trữ quốc gia</w:t>
            </w:r>
          </w:p>
        </w:tc>
        <w:tc>
          <w:tcPr>
            <w:tcW w:w="803" w:type="pct"/>
            <w:tcBorders>
              <w:top w:val="single" w:sz="4" w:space="0" w:color="auto"/>
              <w:left w:val="single" w:sz="4" w:space="0" w:color="auto"/>
            </w:tcBorders>
            <w:shd w:val="clear" w:color="auto" w:fill="FFFFFF"/>
          </w:tcPr>
          <w:p w14:paraId="0EE2EDD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1.850</w:t>
            </w:r>
          </w:p>
        </w:tc>
        <w:tc>
          <w:tcPr>
            <w:tcW w:w="778" w:type="pct"/>
            <w:tcBorders>
              <w:top w:val="single" w:sz="4" w:space="0" w:color="auto"/>
              <w:left w:val="single" w:sz="4" w:space="0" w:color="auto"/>
            </w:tcBorders>
            <w:shd w:val="clear" w:color="auto" w:fill="FFFFFF"/>
          </w:tcPr>
          <w:p w14:paraId="32CC3325"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1.850</w:t>
            </w:r>
          </w:p>
        </w:tc>
        <w:tc>
          <w:tcPr>
            <w:tcW w:w="807" w:type="pct"/>
            <w:tcBorders>
              <w:top w:val="single" w:sz="4" w:space="0" w:color="auto"/>
              <w:left w:val="single" w:sz="4" w:space="0" w:color="auto"/>
              <w:right w:val="single" w:sz="4" w:space="0" w:color="auto"/>
            </w:tcBorders>
            <w:shd w:val="clear" w:color="auto" w:fill="FFFFFF"/>
          </w:tcPr>
          <w:p w14:paraId="5ED2CF95" w14:textId="77777777" w:rsidR="00C342EA" w:rsidRPr="00C342EA" w:rsidRDefault="00C342EA" w:rsidP="00C342EA">
            <w:pPr>
              <w:widowControl w:val="0"/>
              <w:adjustRightInd w:val="0"/>
              <w:snapToGrid w:val="0"/>
              <w:spacing w:after="0" w:line="240" w:lineRule="auto"/>
              <w:jc w:val="right"/>
              <w:rPr>
                <w:rFonts w:ascii="Arial" w:eastAsia="Courier New" w:hAnsi="Arial" w:cs="Arial"/>
                <w:b/>
                <w:bCs/>
                <w:color w:val="000000"/>
                <w:kern w:val="0"/>
                <w:sz w:val="20"/>
                <w:szCs w:val="20"/>
                <w:lang w:eastAsia="vi-VN" w:bidi="vi-VN"/>
                <w14:ligatures w14:val="none"/>
              </w:rPr>
            </w:pPr>
          </w:p>
        </w:tc>
      </w:tr>
      <w:tr w:rsidR="00C342EA" w:rsidRPr="00C342EA" w14:paraId="17B411C4" w14:textId="77777777" w:rsidTr="008E6D7E">
        <w:trPr>
          <w:trHeight w:val="20"/>
          <w:jc w:val="center"/>
        </w:trPr>
        <w:tc>
          <w:tcPr>
            <w:tcW w:w="324" w:type="pct"/>
            <w:tcBorders>
              <w:top w:val="single" w:sz="4" w:space="0" w:color="auto"/>
              <w:left w:val="single" w:sz="4" w:space="0" w:color="auto"/>
            </w:tcBorders>
            <w:shd w:val="clear" w:color="auto" w:fill="FFFFFF"/>
          </w:tcPr>
          <w:p w14:paraId="3840CD48"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III</w:t>
            </w:r>
          </w:p>
        </w:tc>
        <w:tc>
          <w:tcPr>
            <w:tcW w:w="2288" w:type="pct"/>
            <w:tcBorders>
              <w:top w:val="single" w:sz="4" w:space="0" w:color="auto"/>
              <w:left w:val="single" w:sz="4" w:space="0" w:color="auto"/>
            </w:tcBorders>
            <w:shd w:val="clear" w:color="auto" w:fill="FFFFFF"/>
          </w:tcPr>
          <w:p w14:paraId="29101B59"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Chi trả nợ lãi</w:t>
            </w:r>
          </w:p>
        </w:tc>
        <w:tc>
          <w:tcPr>
            <w:tcW w:w="803" w:type="pct"/>
            <w:tcBorders>
              <w:top w:val="single" w:sz="4" w:space="0" w:color="auto"/>
              <w:left w:val="single" w:sz="4" w:space="0" w:color="auto"/>
            </w:tcBorders>
            <w:shd w:val="clear" w:color="auto" w:fill="FFFFFF"/>
          </w:tcPr>
          <w:p w14:paraId="69F5F727"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110.547</w:t>
            </w:r>
          </w:p>
        </w:tc>
        <w:tc>
          <w:tcPr>
            <w:tcW w:w="778" w:type="pct"/>
            <w:tcBorders>
              <w:top w:val="single" w:sz="4" w:space="0" w:color="auto"/>
              <w:left w:val="single" w:sz="4" w:space="0" w:color="auto"/>
            </w:tcBorders>
            <w:shd w:val="clear" w:color="auto" w:fill="FFFFFF"/>
          </w:tcPr>
          <w:p w14:paraId="1C177A7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107.400</w:t>
            </w:r>
          </w:p>
        </w:tc>
        <w:tc>
          <w:tcPr>
            <w:tcW w:w="807" w:type="pct"/>
            <w:tcBorders>
              <w:top w:val="single" w:sz="4" w:space="0" w:color="auto"/>
              <w:left w:val="single" w:sz="4" w:space="0" w:color="auto"/>
              <w:right w:val="single" w:sz="4" w:space="0" w:color="auto"/>
            </w:tcBorders>
            <w:shd w:val="clear" w:color="auto" w:fill="FFFFFF"/>
          </w:tcPr>
          <w:p w14:paraId="4BC3201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3.147</w:t>
            </w:r>
          </w:p>
        </w:tc>
      </w:tr>
      <w:tr w:rsidR="00C342EA" w:rsidRPr="00C342EA" w14:paraId="13565063" w14:textId="77777777" w:rsidTr="008E6D7E">
        <w:trPr>
          <w:trHeight w:val="20"/>
          <w:jc w:val="center"/>
        </w:trPr>
        <w:tc>
          <w:tcPr>
            <w:tcW w:w="324" w:type="pct"/>
            <w:tcBorders>
              <w:top w:val="single" w:sz="4" w:space="0" w:color="auto"/>
              <w:left w:val="single" w:sz="4" w:space="0" w:color="auto"/>
            </w:tcBorders>
            <w:shd w:val="clear" w:color="auto" w:fill="FFFFFF"/>
          </w:tcPr>
          <w:p w14:paraId="721A5122"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IV</w:t>
            </w:r>
          </w:p>
        </w:tc>
        <w:tc>
          <w:tcPr>
            <w:tcW w:w="2288" w:type="pct"/>
            <w:tcBorders>
              <w:top w:val="single" w:sz="4" w:space="0" w:color="auto"/>
              <w:left w:val="single" w:sz="4" w:space="0" w:color="auto"/>
            </w:tcBorders>
            <w:shd w:val="clear" w:color="auto" w:fill="FFFFFF"/>
          </w:tcPr>
          <w:p w14:paraId="76A789BF"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eastAsia="vi-VN" w:bidi="vi-VN"/>
                <w14:ligatures w14:val="none"/>
              </w:rPr>
              <w:t>Chi viện tr</w:t>
            </w:r>
            <w:r w:rsidRPr="00C342EA">
              <w:rPr>
                <w:rFonts w:ascii="Arial" w:eastAsia="Times New Roman" w:hAnsi="Arial" w:cs="Arial"/>
                <w:b/>
                <w:bCs/>
                <w:color w:val="000000"/>
                <w:kern w:val="0"/>
                <w:sz w:val="20"/>
                <w:szCs w:val="20"/>
                <w:lang w:val="en-GB" w:eastAsia="vi-VN" w:bidi="vi-VN"/>
                <w14:ligatures w14:val="none"/>
              </w:rPr>
              <w:t>ợ</w:t>
            </w:r>
          </w:p>
        </w:tc>
        <w:tc>
          <w:tcPr>
            <w:tcW w:w="803" w:type="pct"/>
            <w:tcBorders>
              <w:top w:val="single" w:sz="4" w:space="0" w:color="auto"/>
              <w:left w:val="single" w:sz="4" w:space="0" w:color="auto"/>
            </w:tcBorders>
            <w:shd w:val="clear" w:color="auto" w:fill="FFFFFF"/>
          </w:tcPr>
          <w:p w14:paraId="145C631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2.950</w:t>
            </w:r>
          </w:p>
        </w:tc>
        <w:tc>
          <w:tcPr>
            <w:tcW w:w="778" w:type="pct"/>
            <w:tcBorders>
              <w:top w:val="single" w:sz="4" w:space="0" w:color="auto"/>
              <w:left w:val="single" w:sz="4" w:space="0" w:color="auto"/>
            </w:tcBorders>
            <w:shd w:val="clear" w:color="auto" w:fill="FFFFFF"/>
          </w:tcPr>
          <w:p w14:paraId="3752493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2.950</w:t>
            </w:r>
          </w:p>
        </w:tc>
        <w:tc>
          <w:tcPr>
            <w:tcW w:w="807" w:type="pct"/>
            <w:tcBorders>
              <w:top w:val="single" w:sz="4" w:space="0" w:color="auto"/>
              <w:left w:val="single" w:sz="4" w:space="0" w:color="auto"/>
              <w:right w:val="single" w:sz="4" w:space="0" w:color="auto"/>
            </w:tcBorders>
            <w:shd w:val="clear" w:color="auto" w:fill="FFFFFF"/>
          </w:tcPr>
          <w:p w14:paraId="6ACE9C7D" w14:textId="77777777" w:rsidR="00C342EA" w:rsidRPr="00C342EA" w:rsidRDefault="00C342EA" w:rsidP="00C342EA">
            <w:pPr>
              <w:widowControl w:val="0"/>
              <w:adjustRightInd w:val="0"/>
              <w:snapToGrid w:val="0"/>
              <w:spacing w:after="0" w:line="240" w:lineRule="auto"/>
              <w:jc w:val="right"/>
              <w:rPr>
                <w:rFonts w:ascii="Arial" w:eastAsia="Courier New" w:hAnsi="Arial" w:cs="Arial"/>
                <w:b/>
                <w:bCs/>
                <w:color w:val="000000"/>
                <w:kern w:val="0"/>
                <w:sz w:val="20"/>
                <w:szCs w:val="20"/>
                <w:lang w:eastAsia="vi-VN" w:bidi="vi-VN"/>
                <w14:ligatures w14:val="none"/>
              </w:rPr>
            </w:pPr>
          </w:p>
        </w:tc>
      </w:tr>
      <w:tr w:rsidR="00C342EA" w:rsidRPr="00C342EA" w14:paraId="7149499A" w14:textId="77777777" w:rsidTr="008E6D7E">
        <w:trPr>
          <w:trHeight w:val="20"/>
          <w:jc w:val="center"/>
        </w:trPr>
        <w:tc>
          <w:tcPr>
            <w:tcW w:w="324" w:type="pct"/>
            <w:tcBorders>
              <w:top w:val="single" w:sz="4" w:space="0" w:color="auto"/>
              <w:left w:val="single" w:sz="4" w:space="0" w:color="auto"/>
            </w:tcBorders>
            <w:shd w:val="clear" w:color="auto" w:fill="FFFFFF"/>
          </w:tcPr>
          <w:p w14:paraId="7156ABDF"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V</w:t>
            </w:r>
          </w:p>
        </w:tc>
        <w:tc>
          <w:tcPr>
            <w:tcW w:w="2288" w:type="pct"/>
            <w:tcBorders>
              <w:top w:val="single" w:sz="4" w:space="0" w:color="auto"/>
              <w:left w:val="single" w:sz="4" w:space="0" w:color="auto"/>
            </w:tcBorders>
            <w:shd w:val="clear" w:color="auto" w:fill="FFFFFF"/>
          </w:tcPr>
          <w:p w14:paraId="250C75E9"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eastAsia="vi-VN" w:bidi="vi-VN"/>
                <w14:ligatures w14:val="none"/>
              </w:rPr>
              <w:t>Ch</w:t>
            </w:r>
            <w:r w:rsidRPr="00C342EA">
              <w:rPr>
                <w:rFonts w:ascii="Arial" w:eastAsia="Times New Roman" w:hAnsi="Arial" w:cs="Arial"/>
                <w:b/>
                <w:bCs/>
                <w:color w:val="000000"/>
                <w:kern w:val="0"/>
                <w:sz w:val="20"/>
                <w:szCs w:val="20"/>
                <w:lang w:val="en-GB" w:eastAsia="vi-VN" w:bidi="vi-VN"/>
                <w14:ligatures w14:val="none"/>
              </w:rPr>
              <w:t>i</w:t>
            </w:r>
            <w:r w:rsidRPr="00C342EA">
              <w:rPr>
                <w:rFonts w:ascii="Arial" w:eastAsia="Times New Roman" w:hAnsi="Arial" w:cs="Arial"/>
                <w:b/>
                <w:bCs/>
                <w:color w:val="000000"/>
                <w:kern w:val="0"/>
                <w:sz w:val="20"/>
                <w:szCs w:val="20"/>
                <w:lang w:eastAsia="vi-VN" w:bidi="vi-VN"/>
                <w14:ligatures w14:val="none"/>
              </w:rPr>
              <w:t xml:space="preserve"> thường x</w:t>
            </w:r>
            <w:r w:rsidRPr="00C342EA">
              <w:rPr>
                <w:rFonts w:ascii="Arial" w:eastAsia="Times New Roman" w:hAnsi="Arial" w:cs="Arial"/>
                <w:b/>
                <w:bCs/>
                <w:color w:val="000000"/>
                <w:kern w:val="0"/>
                <w:sz w:val="20"/>
                <w:szCs w:val="20"/>
                <w:lang w:val="en-GB" w:eastAsia="vi-VN" w:bidi="vi-VN"/>
                <w14:ligatures w14:val="none"/>
              </w:rPr>
              <w:t>uyên</w:t>
            </w:r>
          </w:p>
        </w:tc>
        <w:tc>
          <w:tcPr>
            <w:tcW w:w="803" w:type="pct"/>
            <w:tcBorders>
              <w:top w:val="single" w:sz="4" w:space="0" w:color="auto"/>
              <w:left w:val="single" w:sz="4" w:space="0" w:color="auto"/>
            </w:tcBorders>
            <w:shd w:val="clear" w:color="auto" w:fill="FFFFFF"/>
          </w:tcPr>
          <w:p w14:paraId="6A1434B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vertAlign w:val="superscript"/>
                <w:lang w:eastAsia="vi-VN" w:bidi="vi-VN"/>
                <w14:ligatures w14:val="none"/>
              </w:rPr>
              <w:t>(2)</w:t>
            </w:r>
            <w:r w:rsidRPr="00C342EA">
              <w:rPr>
                <w:rFonts w:ascii="Arial" w:eastAsia="Times New Roman" w:hAnsi="Arial" w:cs="Arial"/>
                <w:b/>
                <w:bCs/>
                <w:color w:val="000000"/>
                <w:kern w:val="0"/>
                <w:sz w:val="20"/>
                <w:szCs w:val="20"/>
                <w:lang w:val="en-GB" w:eastAsia="vi-VN" w:bidi="vi-VN"/>
                <w14:ligatures w14:val="none"/>
              </w:rPr>
              <w:t xml:space="preserve"> </w:t>
            </w:r>
            <w:r w:rsidRPr="00C342EA">
              <w:rPr>
                <w:rFonts w:ascii="Arial" w:eastAsia="Times New Roman" w:hAnsi="Arial" w:cs="Arial"/>
                <w:b/>
                <w:bCs/>
                <w:color w:val="000000"/>
                <w:kern w:val="0"/>
                <w:sz w:val="20"/>
                <w:szCs w:val="20"/>
                <w:lang w:eastAsia="vi-VN" w:bidi="vi-VN"/>
                <w14:ligatures w14:val="none"/>
              </w:rPr>
              <w:t>1.554.677</w:t>
            </w:r>
          </w:p>
        </w:tc>
        <w:tc>
          <w:tcPr>
            <w:tcW w:w="778" w:type="pct"/>
            <w:tcBorders>
              <w:top w:val="single" w:sz="4" w:space="0" w:color="auto"/>
              <w:left w:val="single" w:sz="4" w:space="0" w:color="auto"/>
            </w:tcBorders>
            <w:shd w:val="clear" w:color="auto" w:fill="FFFFFF"/>
          </w:tcPr>
          <w:p w14:paraId="243694B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726.068</w:t>
            </w:r>
          </w:p>
        </w:tc>
        <w:tc>
          <w:tcPr>
            <w:tcW w:w="807" w:type="pct"/>
            <w:tcBorders>
              <w:top w:val="single" w:sz="4" w:space="0" w:color="auto"/>
              <w:left w:val="single" w:sz="4" w:space="0" w:color="auto"/>
              <w:right w:val="single" w:sz="4" w:space="0" w:color="auto"/>
            </w:tcBorders>
            <w:shd w:val="clear" w:color="auto" w:fill="FFFFFF"/>
          </w:tcPr>
          <w:p w14:paraId="5CF2FFB9"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828.609</w:t>
            </w:r>
          </w:p>
        </w:tc>
      </w:tr>
      <w:tr w:rsidR="00C342EA" w:rsidRPr="00C342EA" w14:paraId="5EE7CF19" w14:textId="77777777" w:rsidTr="008E6D7E">
        <w:trPr>
          <w:trHeight w:val="20"/>
          <w:jc w:val="center"/>
        </w:trPr>
        <w:tc>
          <w:tcPr>
            <w:tcW w:w="324" w:type="pct"/>
            <w:tcBorders>
              <w:top w:val="single" w:sz="4" w:space="0" w:color="auto"/>
              <w:left w:val="single" w:sz="4" w:space="0" w:color="auto"/>
            </w:tcBorders>
            <w:shd w:val="clear" w:color="auto" w:fill="FFFFFF"/>
          </w:tcPr>
          <w:p w14:paraId="23997A47"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2288" w:type="pct"/>
            <w:tcBorders>
              <w:top w:val="single" w:sz="4" w:space="0" w:color="auto"/>
              <w:left w:val="single" w:sz="4" w:space="0" w:color="auto"/>
            </w:tcBorders>
            <w:shd w:val="clear" w:color="auto" w:fill="FFFFFF"/>
          </w:tcPr>
          <w:p w14:paraId="51F4CDD5"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Trong đó:</w:t>
            </w:r>
          </w:p>
        </w:tc>
        <w:tc>
          <w:tcPr>
            <w:tcW w:w="803" w:type="pct"/>
            <w:tcBorders>
              <w:top w:val="single" w:sz="4" w:space="0" w:color="auto"/>
              <w:left w:val="single" w:sz="4" w:space="0" w:color="auto"/>
            </w:tcBorders>
            <w:shd w:val="clear" w:color="auto" w:fill="FFFFFF"/>
          </w:tcPr>
          <w:p w14:paraId="37894EA1" w14:textId="77777777" w:rsidR="00C342EA" w:rsidRPr="00C342EA" w:rsidRDefault="00C342EA" w:rsidP="00C342EA">
            <w:pPr>
              <w:widowControl w:val="0"/>
              <w:adjustRightInd w:val="0"/>
              <w:snapToGrid w:val="0"/>
              <w:spacing w:after="0" w:line="240" w:lineRule="auto"/>
              <w:jc w:val="right"/>
              <w:rPr>
                <w:rFonts w:ascii="Arial" w:eastAsia="Courier New" w:hAnsi="Arial" w:cs="Arial"/>
                <w:color w:val="000000"/>
                <w:kern w:val="0"/>
                <w:sz w:val="20"/>
                <w:szCs w:val="20"/>
                <w:lang w:eastAsia="vi-VN" w:bidi="vi-VN"/>
                <w14:ligatures w14:val="none"/>
              </w:rPr>
            </w:pPr>
          </w:p>
        </w:tc>
        <w:tc>
          <w:tcPr>
            <w:tcW w:w="778" w:type="pct"/>
            <w:tcBorders>
              <w:top w:val="single" w:sz="4" w:space="0" w:color="auto"/>
              <w:left w:val="single" w:sz="4" w:space="0" w:color="auto"/>
            </w:tcBorders>
            <w:shd w:val="clear" w:color="auto" w:fill="FFFFFF"/>
          </w:tcPr>
          <w:p w14:paraId="299A3FB2" w14:textId="77777777" w:rsidR="00C342EA" w:rsidRPr="00C342EA" w:rsidRDefault="00C342EA" w:rsidP="00C342EA">
            <w:pPr>
              <w:widowControl w:val="0"/>
              <w:adjustRightInd w:val="0"/>
              <w:snapToGrid w:val="0"/>
              <w:spacing w:after="0" w:line="240" w:lineRule="auto"/>
              <w:jc w:val="right"/>
              <w:rPr>
                <w:rFonts w:ascii="Arial" w:eastAsia="Courier New" w:hAnsi="Arial" w:cs="Arial"/>
                <w:color w:val="000000"/>
                <w:kern w:val="0"/>
                <w:sz w:val="20"/>
                <w:szCs w:val="20"/>
                <w:lang w:eastAsia="vi-VN" w:bidi="vi-VN"/>
                <w14:ligatures w14:val="none"/>
              </w:rPr>
            </w:pPr>
          </w:p>
        </w:tc>
        <w:tc>
          <w:tcPr>
            <w:tcW w:w="807" w:type="pct"/>
            <w:tcBorders>
              <w:top w:val="single" w:sz="4" w:space="0" w:color="auto"/>
              <w:left w:val="single" w:sz="4" w:space="0" w:color="auto"/>
              <w:right w:val="single" w:sz="4" w:space="0" w:color="auto"/>
            </w:tcBorders>
            <w:shd w:val="clear" w:color="auto" w:fill="FFFFFF"/>
          </w:tcPr>
          <w:p w14:paraId="1D8A54E6" w14:textId="77777777" w:rsidR="00C342EA" w:rsidRPr="00C342EA" w:rsidRDefault="00C342EA" w:rsidP="00C342EA">
            <w:pPr>
              <w:widowControl w:val="0"/>
              <w:adjustRightInd w:val="0"/>
              <w:snapToGrid w:val="0"/>
              <w:spacing w:after="0" w:line="240" w:lineRule="auto"/>
              <w:jc w:val="right"/>
              <w:rPr>
                <w:rFonts w:ascii="Arial" w:eastAsia="Courier New" w:hAnsi="Arial" w:cs="Arial"/>
                <w:color w:val="000000"/>
                <w:kern w:val="0"/>
                <w:sz w:val="20"/>
                <w:szCs w:val="20"/>
                <w:lang w:eastAsia="vi-VN" w:bidi="vi-VN"/>
                <w14:ligatures w14:val="none"/>
              </w:rPr>
            </w:pPr>
          </w:p>
        </w:tc>
      </w:tr>
      <w:tr w:rsidR="00C342EA" w:rsidRPr="00C342EA" w14:paraId="4B41AAA2" w14:textId="77777777" w:rsidTr="008E6D7E">
        <w:trPr>
          <w:trHeight w:val="20"/>
          <w:jc w:val="center"/>
        </w:trPr>
        <w:tc>
          <w:tcPr>
            <w:tcW w:w="324" w:type="pct"/>
            <w:tcBorders>
              <w:top w:val="single" w:sz="4" w:space="0" w:color="auto"/>
              <w:left w:val="single" w:sz="4" w:space="0" w:color="auto"/>
            </w:tcBorders>
            <w:shd w:val="clear" w:color="auto" w:fill="FFFFFF"/>
          </w:tcPr>
          <w:p w14:paraId="7E00E039"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2288" w:type="pct"/>
            <w:tcBorders>
              <w:top w:val="single" w:sz="4" w:space="0" w:color="auto"/>
              <w:left w:val="single" w:sz="4" w:space="0" w:color="auto"/>
            </w:tcBorders>
            <w:shd w:val="clear" w:color="auto" w:fill="FFFFFF"/>
          </w:tcPr>
          <w:p w14:paraId="02A6EB5D"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Chi giáo dục - đào tạo và dạy nghề</w:t>
            </w:r>
          </w:p>
        </w:tc>
        <w:tc>
          <w:tcPr>
            <w:tcW w:w="803" w:type="pct"/>
            <w:tcBorders>
              <w:top w:val="single" w:sz="4" w:space="0" w:color="auto"/>
              <w:left w:val="single" w:sz="4" w:space="0" w:color="auto"/>
            </w:tcBorders>
            <w:shd w:val="clear" w:color="auto" w:fill="FFFFFF"/>
          </w:tcPr>
          <w:p w14:paraId="589FFD9D"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408.966</w:t>
            </w:r>
          </w:p>
        </w:tc>
        <w:tc>
          <w:tcPr>
            <w:tcW w:w="778" w:type="pct"/>
            <w:tcBorders>
              <w:top w:val="single" w:sz="4" w:space="0" w:color="auto"/>
              <w:left w:val="single" w:sz="4" w:space="0" w:color="auto"/>
            </w:tcBorders>
            <w:shd w:val="clear" w:color="auto" w:fill="FFFFFF"/>
          </w:tcPr>
          <w:p w14:paraId="0CD15E09"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44.586</w:t>
            </w:r>
          </w:p>
        </w:tc>
        <w:tc>
          <w:tcPr>
            <w:tcW w:w="807" w:type="pct"/>
            <w:tcBorders>
              <w:top w:val="single" w:sz="4" w:space="0" w:color="auto"/>
              <w:left w:val="single" w:sz="4" w:space="0" w:color="auto"/>
              <w:right w:val="single" w:sz="4" w:space="0" w:color="auto"/>
            </w:tcBorders>
            <w:shd w:val="clear" w:color="auto" w:fill="FFFFFF"/>
          </w:tcPr>
          <w:p w14:paraId="57113C4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364.380</w:t>
            </w:r>
          </w:p>
        </w:tc>
      </w:tr>
      <w:tr w:rsidR="00C342EA" w:rsidRPr="00C342EA" w14:paraId="00491150" w14:textId="77777777" w:rsidTr="008E6D7E">
        <w:trPr>
          <w:trHeight w:val="20"/>
          <w:jc w:val="center"/>
        </w:trPr>
        <w:tc>
          <w:tcPr>
            <w:tcW w:w="324" w:type="pct"/>
            <w:tcBorders>
              <w:top w:val="single" w:sz="4" w:space="0" w:color="auto"/>
              <w:left w:val="single" w:sz="4" w:space="0" w:color="auto"/>
            </w:tcBorders>
            <w:shd w:val="clear" w:color="auto" w:fill="FFFFFF"/>
          </w:tcPr>
          <w:p w14:paraId="313BEFF4" w14:textId="77777777" w:rsidR="00C342EA" w:rsidRPr="00C342EA" w:rsidRDefault="00C342EA" w:rsidP="00C342EA">
            <w:pPr>
              <w:widowControl w:val="0"/>
              <w:adjustRightInd w:val="0"/>
              <w:snapToGrid w:val="0"/>
              <w:spacing w:after="0" w:line="240" w:lineRule="auto"/>
              <w:jc w:val="center"/>
              <w:rPr>
                <w:rFonts w:ascii="Arial" w:eastAsia="Courier New" w:hAnsi="Arial" w:cs="Arial"/>
                <w:color w:val="000000"/>
                <w:kern w:val="0"/>
                <w:sz w:val="20"/>
                <w:szCs w:val="20"/>
                <w:lang w:eastAsia="vi-VN" w:bidi="vi-VN"/>
                <w14:ligatures w14:val="none"/>
              </w:rPr>
            </w:pPr>
          </w:p>
        </w:tc>
        <w:tc>
          <w:tcPr>
            <w:tcW w:w="2288" w:type="pct"/>
            <w:tcBorders>
              <w:top w:val="single" w:sz="4" w:space="0" w:color="auto"/>
              <w:left w:val="single" w:sz="4" w:space="0" w:color="auto"/>
            </w:tcBorders>
            <w:shd w:val="clear" w:color="auto" w:fill="FFFFFF"/>
          </w:tcPr>
          <w:p w14:paraId="63713B15" w14:textId="77777777" w:rsidR="00C342EA" w:rsidRPr="00C342EA" w:rsidRDefault="00C342EA" w:rsidP="00C342EA">
            <w:pPr>
              <w:widowControl w:val="0"/>
              <w:adjustRightInd w:val="0"/>
              <w:snapToGrid w:val="0"/>
              <w:spacing w:after="0" w:line="240" w:lineRule="auto"/>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 Chi khoa học và công nghệ</w:t>
            </w:r>
          </w:p>
        </w:tc>
        <w:tc>
          <w:tcPr>
            <w:tcW w:w="803" w:type="pct"/>
            <w:tcBorders>
              <w:top w:val="single" w:sz="4" w:space="0" w:color="auto"/>
              <w:left w:val="single" w:sz="4" w:space="0" w:color="auto"/>
            </w:tcBorders>
            <w:shd w:val="clear" w:color="auto" w:fill="FFFFFF"/>
          </w:tcPr>
          <w:p w14:paraId="09F46D7F"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val="en-GB" w:eastAsia="vi-VN" w:bidi="vi-VN"/>
                <w14:ligatures w14:val="none"/>
              </w:rPr>
              <w:t>1</w:t>
            </w:r>
            <w:r w:rsidRPr="00C342EA">
              <w:rPr>
                <w:rFonts w:ascii="Arial" w:eastAsia="Times New Roman" w:hAnsi="Arial" w:cs="Arial"/>
                <w:i/>
                <w:iCs/>
                <w:color w:val="000000"/>
                <w:kern w:val="0"/>
                <w:sz w:val="20"/>
                <w:szCs w:val="20"/>
                <w:lang w:eastAsia="vi-VN" w:bidi="vi-VN"/>
                <w14:ligatures w14:val="none"/>
              </w:rPr>
              <w:t>1.3</w:t>
            </w:r>
            <w:r w:rsidRPr="00C342EA">
              <w:rPr>
                <w:rFonts w:ascii="Arial" w:eastAsia="Times New Roman" w:hAnsi="Arial" w:cs="Arial"/>
                <w:i/>
                <w:iCs/>
                <w:color w:val="000000"/>
                <w:kern w:val="0"/>
                <w:sz w:val="20"/>
                <w:szCs w:val="20"/>
                <w:lang w:val="en-GB" w:eastAsia="vi-VN" w:bidi="vi-VN"/>
                <w14:ligatures w14:val="none"/>
              </w:rPr>
              <w:t>1</w:t>
            </w:r>
            <w:r w:rsidRPr="00C342EA">
              <w:rPr>
                <w:rFonts w:ascii="Arial" w:eastAsia="Times New Roman" w:hAnsi="Arial" w:cs="Arial"/>
                <w:i/>
                <w:iCs/>
                <w:color w:val="000000"/>
                <w:kern w:val="0"/>
                <w:sz w:val="20"/>
                <w:szCs w:val="20"/>
                <w:lang w:eastAsia="vi-VN" w:bidi="vi-VN"/>
                <w14:ligatures w14:val="none"/>
              </w:rPr>
              <w:t>6</w:t>
            </w:r>
          </w:p>
        </w:tc>
        <w:tc>
          <w:tcPr>
            <w:tcW w:w="778" w:type="pct"/>
            <w:tcBorders>
              <w:top w:val="single" w:sz="4" w:space="0" w:color="auto"/>
              <w:left w:val="single" w:sz="4" w:space="0" w:color="auto"/>
            </w:tcBorders>
            <w:shd w:val="clear" w:color="auto" w:fill="FFFFFF"/>
          </w:tcPr>
          <w:p w14:paraId="011964F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7.660</w:t>
            </w:r>
          </w:p>
        </w:tc>
        <w:tc>
          <w:tcPr>
            <w:tcW w:w="807" w:type="pct"/>
            <w:tcBorders>
              <w:top w:val="single" w:sz="4" w:space="0" w:color="auto"/>
              <w:left w:val="single" w:sz="4" w:space="0" w:color="auto"/>
              <w:right w:val="single" w:sz="4" w:space="0" w:color="auto"/>
            </w:tcBorders>
            <w:shd w:val="clear" w:color="auto" w:fill="FFFFFF"/>
          </w:tcPr>
          <w:p w14:paraId="4642808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3.656</w:t>
            </w:r>
          </w:p>
        </w:tc>
      </w:tr>
      <w:tr w:rsidR="00C342EA" w:rsidRPr="00C342EA" w14:paraId="6429ACFF" w14:textId="77777777" w:rsidTr="008E6D7E">
        <w:trPr>
          <w:trHeight w:val="20"/>
          <w:jc w:val="center"/>
        </w:trPr>
        <w:tc>
          <w:tcPr>
            <w:tcW w:w="324" w:type="pct"/>
            <w:tcBorders>
              <w:top w:val="single" w:sz="4" w:space="0" w:color="auto"/>
              <w:left w:val="single" w:sz="4" w:space="0" w:color="auto"/>
            </w:tcBorders>
            <w:shd w:val="clear" w:color="auto" w:fill="FFFFFF"/>
          </w:tcPr>
          <w:p w14:paraId="0E29E256"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VI</w:t>
            </w:r>
          </w:p>
        </w:tc>
        <w:tc>
          <w:tcPr>
            <w:tcW w:w="2288" w:type="pct"/>
            <w:tcBorders>
              <w:top w:val="single" w:sz="4" w:space="0" w:color="auto"/>
              <w:left w:val="single" w:sz="4" w:space="0" w:color="auto"/>
            </w:tcBorders>
            <w:shd w:val="clear" w:color="auto" w:fill="FFFFFF"/>
          </w:tcPr>
          <w:p w14:paraId="77DCC087"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Bổ sung bù một bằng chi cân đối ngân sách địa phương năm 2025</w:t>
            </w:r>
          </w:p>
        </w:tc>
        <w:tc>
          <w:tcPr>
            <w:tcW w:w="803" w:type="pct"/>
            <w:tcBorders>
              <w:top w:val="single" w:sz="4" w:space="0" w:color="auto"/>
              <w:left w:val="single" w:sz="4" w:space="0" w:color="auto"/>
            </w:tcBorders>
            <w:shd w:val="clear" w:color="auto" w:fill="FFFFFF"/>
          </w:tcPr>
          <w:p w14:paraId="6AD2E798"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14.434</w:t>
            </w:r>
          </w:p>
        </w:tc>
        <w:tc>
          <w:tcPr>
            <w:tcW w:w="778" w:type="pct"/>
            <w:tcBorders>
              <w:top w:val="single" w:sz="4" w:space="0" w:color="auto"/>
              <w:left w:val="single" w:sz="4" w:space="0" w:color="auto"/>
            </w:tcBorders>
            <w:shd w:val="clear" w:color="auto" w:fill="FFFFFF"/>
          </w:tcPr>
          <w:p w14:paraId="380B9B7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14.434</w:t>
            </w:r>
          </w:p>
        </w:tc>
        <w:tc>
          <w:tcPr>
            <w:tcW w:w="807" w:type="pct"/>
            <w:tcBorders>
              <w:top w:val="single" w:sz="4" w:space="0" w:color="auto"/>
              <w:left w:val="single" w:sz="4" w:space="0" w:color="auto"/>
              <w:right w:val="single" w:sz="4" w:space="0" w:color="auto"/>
            </w:tcBorders>
            <w:shd w:val="clear" w:color="auto" w:fill="FFFFFF"/>
          </w:tcPr>
          <w:p w14:paraId="3059128E" w14:textId="77777777" w:rsidR="00C342EA" w:rsidRPr="00C342EA" w:rsidRDefault="00C342EA" w:rsidP="00C342EA">
            <w:pPr>
              <w:widowControl w:val="0"/>
              <w:adjustRightInd w:val="0"/>
              <w:snapToGrid w:val="0"/>
              <w:spacing w:after="0" w:line="240" w:lineRule="auto"/>
              <w:jc w:val="right"/>
              <w:rPr>
                <w:rFonts w:ascii="Arial" w:eastAsia="Courier New" w:hAnsi="Arial" w:cs="Arial"/>
                <w:b/>
                <w:bCs/>
                <w:color w:val="000000"/>
                <w:kern w:val="0"/>
                <w:sz w:val="20"/>
                <w:szCs w:val="20"/>
                <w:lang w:eastAsia="vi-VN" w:bidi="vi-VN"/>
                <w14:ligatures w14:val="none"/>
              </w:rPr>
            </w:pPr>
          </w:p>
        </w:tc>
      </w:tr>
      <w:tr w:rsidR="00C342EA" w:rsidRPr="00C342EA" w14:paraId="53821922" w14:textId="77777777" w:rsidTr="008E6D7E">
        <w:trPr>
          <w:trHeight w:val="20"/>
          <w:jc w:val="center"/>
        </w:trPr>
        <w:tc>
          <w:tcPr>
            <w:tcW w:w="324" w:type="pct"/>
            <w:tcBorders>
              <w:top w:val="single" w:sz="4" w:space="0" w:color="auto"/>
              <w:left w:val="single" w:sz="4" w:space="0" w:color="auto"/>
            </w:tcBorders>
            <w:shd w:val="clear" w:color="auto" w:fill="FFFFFF"/>
          </w:tcPr>
          <w:p w14:paraId="2DDEA38E"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VII</w:t>
            </w:r>
          </w:p>
        </w:tc>
        <w:tc>
          <w:tcPr>
            <w:tcW w:w="2288" w:type="pct"/>
            <w:tcBorders>
              <w:top w:val="single" w:sz="4" w:space="0" w:color="auto"/>
              <w:left w:val="single" w:sz="4" w:space="0" w:color="auto"/>
            </w:tcBorders>
            <w:shd w:val="clear" w:color="auto" w:fill="FFFFFF"/>
          </w:tcPr>
          <w:p w14:paraId="51354E29"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Chi bổ sung quỹ dự trữ tài chính</w:t>
            </w:r>
          </w:p>
        </w:tc>
        <w:tc>
          <w:tcPr>
            <w:tcW w:w="803" w:type="pct"/>
            <w:tcBorders>
              <w:top w:val="single" w:sz="4" w:space="0" w:color="auto"/>
              <w:left w:val="single" w:sz="4" w:space="0" w:color="auto"/>
            </w:tcBorders>
            <w:shd w:val="clear" w:color="auto" w:fill="FFFFFF"/>
          </w:tcPr>
          <w:p w14:paraId="050450F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100</w:t>
            </w:r>
          </w:p>
        </w:tc>
        <w:tc>
          <w:tcPr>
            <w:tcW w:w="778" w:type="pct"/>
            <w:tcBorders>
              <w:top w:val="single" w:sz="4" w:space="0" w:color="auto"/>
              <w:left w:val="single" w:sz="4" w:space="0" w:color="auto"/>
            </w:tcBorders>
            <w:shd w:val="clear" w:color="auto" w:fill="FFFFFF"/>
          </w:tcPr>
          <w:p w14:paraId="11A3C870" w14:textId="77777777" w:rsidR="00C342EA" w:rsidRPr="00C342EA" w:rsidRDefault="00C342EA" w:rsidP="00C342EA">
            <w:pPr>
              <w:widowControl w:val="0"/>
              <w:adjustRightInd w:val="0"/>
              <w:snapToGrid w:val="0"/>
              <w:spacing w:after="0" w:line="240" w:lineRule="auto"/>
              <w:jc w:val="right"/>
              <w:rPr>
                <w:rFonts w:ascii="Arial" w:eastAsia="Courier New" w:hAnsi="Arial" w:cs="Arial"/>
                <w:b/>
                <w:bCs/>
                <w:color w:val="000000"/>
                <w:kern w:val="0"/>
                <w:sz w:val="20"/>
                <w:szCs w:val="20"/>
                <w:lang w:eastAsia="vi-VN" w:bidi="vi-VN"/>
                <w14:ligatures w14:val="none"/>
              </w:rPr>
            </w:pPr>
          </w:p>
        </w:tc>
        <w:tc>
          <w:tcPr>
            <w:tcW w:w="807" w:type="pct"/>
            <w:tcBorders>
              <w:top w:val="single" w:sz="4" w:space="0" w:color="auto"/>
              <w:left w:val="single" w:sz="4" w:space="0" w:color="auto"/>
              <w:right w:val="single" w:sz="4" w:space="0" w:color="auto"/>
            </w:tcBorders>
            <w:shd w:val="clear" w:color="auto" w:fill="FFFFFF"/>
          </w:tcPr>
          <w:p w14:paraId="534D31F3"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100</w:t>
            </w:r>
          </w:p>
        </w:tc>
      </w:tr>
      <w:tr w:rsidR="00C342EA" w:rsidRPr="00C342EA" w14:paraId="3FB72472" w14:textId="77777777" w:rsidTr="008E6D7E">
        <w:trPr>
          <w:trHeight w:val="20"/>
          <w:jc w:val="center"/>
        </w:trPr>
        <w:tc>
          <w:tcPr>
            <w:tcW w:w="324" w:type="pct"/>
            <w:tcBorders>
              <w:top w:val="single" w:sz="4" w:space="0" w:color="auto"/>
              <w:left w:val="single" w:sz="4" w:space="0" w:color="auto"/>
            </w:tcBorders>
            <w:shd w:val="clear" w:color="auto" w:fill="FFFFFF"/>
          </w:tcPr>
          <w:p w14:paraId="410B0FBC"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val="en-GB" w:eastAsia="vi-VN" w:bidi="vi-VN"/>
                <w14:ligatures w14:val="none"/>
              </w:rPr>
            </w:pPr>
            <w:r w:rsidRPr="00C342EA">
              <w:rPr>
                <w:rFonts w:ascii="Arial" w:eastAsia="Times New Roman" w:hAnsi="Arial" w:cs="Arial"/>
                <w:b/>
                <w:bCs/>
                <w:color w:val="000000"/>
                <w:kern w:val="0"/>
                <w:sz w:val="20"/>
                <w:szCs w:val="20"/>
                <w:lang w:val="en-GB" w:eastAsia="vi-VN" w:bidi="vi-VN"/>
                <w14:ligatures w14:val="none"/>
              </w:rPr>
              <w:t>VIII</w:t>
            </w:r>
          </w:p>
        </w:tc>
        <w:tc>
          <w:tcPr>
            <w:tcW w:w="2288" w:type="pct"/>
            <w:tcBorders>
              <w:top w:val="single" w:sz="4" w:space="0" w:color="auto"/>
              <w:left w:val="single" w:sz="4" w:space="0" w:color="auto"/>
            </w:tcBorders>
            <w:shd w:val="clear" w:color="auto" w:fill="FFFFFF"/>
          </w:tcPr>
          <w:p w14:paraId="606765BA"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Dự phòng NSNN</w:t>
            </w:r>
          </w:p>
        </w:tc>
        <w:tc>
          <w:tcPr>
            <w:tcW w:w="803" w:type="pct"/>
            <w:tcBorders>
              <w:top w:val="single" w:sz="4" w:space="0" w:color="auto"/>
              <w:left w:val="single" w:sz="4" w:space="0" w:color="auto"/>
            </w:tcBorders>
            <w:shd w:val="clear" w:color="auto" w:fill="FFFFFF"/>
          </w:tcPr>
          <w:p w14:paraId="79B686E1"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67.500</w:t>
            </w:r>
          </w:p>
        </w:tc>
        <w:tc>
          <w:tcPr>
            <w:tcW w:w="778" w:type="pct"/>
            <w:tcBorders>
              <w:top w:val="single" w:sz="4" w:space="0" w:color="auto"/>
              <w:left w:val="single" w:sz="4" w:space="0" w:color="auto"/>
            </w:tcBorders>
            <w:shd w:val="clear" w:color="auto" w:fill="FFFFFF"/>
          </w:tcPr>
          <w:p w14:paraId="6A615EAC"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38.500</w:t>
            </w:r>
          </w:p>
        </w:tc>
        <w:tc>
          <w:tcPr>
            <w:tcW w:w="807" w:type="pct"/>
            <w:tcBorders>
              <w:top w:val="single" w:sz="4" w:space="0" w:color="auto"/>
              <w:left w:val="single" w:sz="4" w:space="0" w:color="auto"/>
              <w:right w:val="single" w:sz="4" w:space="0" w:color="auto"/>
            </w:tcBorders>
            <w:shd w:val="clear" w:color="auto" w:fill="FFFFFF"/>
          </w:tcPr>
          <w:p w14:paraId="3479CCEB"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29.000</w:t>
            </w:r>
          </w:p>
        </w:tc>
      </w:tr>
      <w:tr w:rsidR="00C342EA" w:rsidRPr="00C342EA" w14:paraId="6C4DCA35" w14:textId="77777777" w:rsidTr="008E6D7E">
        <w:trPr>
          <w:trHeight w:val="20"/>
          <w:jc w:val="center"/>
        </w:trPr>
        <w:tc>
          <w:tcPr>
            <w:tcW w:w="324" w:type="pct"/>
            <w:tcBorders>
              <w:top w:val="single" w:sz="4" w:space="0" w:color="auto"/>
              <w:left w:val="single" w:sz="4" w:space="0" w:color="auto"/>
              <w:bottom w:val="single" w:sz="4" w:space="0" w:color="auto"/>
            </w:tcBorders>
            <w:shd w:val="clear" w:color="auto" w:fill="FFFFFF"/>
          </w:tcPr>
          <w:p w14:paraId="6FFDF16B" w14:textId="77777777" w:rsidR="00C342EA" w:rsidRPr="00C342EA" w:rsidRDefault="00C342EA" w:rsidP="00C342EA">
            <w:pPr>
              <w:widowControl w:val="0"/>
              <w:adjustRightInd w:val="0"/>
              <w:snapToGrid w:val="0"/>
              <w:spacing w:after="0" w:line="240" w:lineRule="auto"/>
              <w:jc w:val="center"/>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IX</w:t>
            </w:r>
          </w:p>
        </w:tc>
        <w:tc>
          <w:tcPr>
            <w:tcW w:w="2288" w:type="pct"/>
            <w:tcBorders>
              <w:top w:val="single" w:sz="4" w:space="0" w:color="auto"/>
              <w:left w:val="single" w:sz="4" w:space="0" w:color="auto"/>
              <w:bottom w:val="single" w:sz="4" w:space="0" w:color="auto"/>
            </w:tcBorders>
            <w:shd w:val="clear" w:color="auto" w:fill="FFFFFF"/>
          </w:tcPr>
          <w:p w14:paraId="7C238510" w14:textId="77777777" w:rsidR="00C342EA" w:rsidRPr="00C342EA" w:rsidRDefault="00C342EA" w:rsidP="00C342EA">
            <w:pPr>
              <w:widowControl w:val="0"/>
              <w:adjustRightInd w:val="0"/>
              <w:snapToGrid w:val="0"/>
              <w:spacing w:after="0" w:line="240" w:lineRule="auto"/>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Chi cải cách tiền lương, tinh giản biên chế</w:t>
            </w:r>
          </w:p>
        </w:tc>
        <w:tc>
          <w:tcPr>
            <w:tcW w:w="803" w:type="pct"/>
            <w:tcBorders>
              <w:top w:val="single" w:sz="4" w:space="0" w:color="auto"/>
              <w:left w:val="single" w:sz="4" w:space="0" w:color="auto"/>
              <w:bottom w:val="single" w:sz="4" w:space="0" w:color="auto"/>
            </w:tcBorders>
            <w:shd w:val="clear" w:color="auto" w:fill="FFFFFF"/>
          </w:tcPr>
          <w:p w14:paraId="79B4A5EE"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6.173</w:t>
            </w:r>
          </w:p>
        </w:tc>
        <w:tc>
          <w:tcPr>
            <w:tcW w:w="778" w:type="pct"/>
            <w:tcBorders>
              <w:top w:val="single" w:sz="4" w:space="0" w:color="auto"/>
              <w:left w:val="single" w:sz="4" w:space="0" w:color="auto"/>
              <w:bottom w:val="single" w:sz="4" w:space="0" w:color="auto"/>
            </w:tcBorders>
            <w:shd w:val="clear" w:color="auto" w:fill="FFFFFF"/>
          </w:tcPr>
          <w:p w14:paraId="224E83B0" w14:textId="77777777" w:rsidR="00C342EA" w:rsidRPr="00C342EA" w:rsidRDefault="00C342EA" w:rsidP="00C342EA">
            <w:pPr>
              <w:widowControl w:val="0"/>
              <w:adjustRightInd w:val="0"/>
              <w:snapToGrid w:val="0"/>
              <w:spacing w:after="0" w:line="240" w:lineRule="auto"/>
              <w:jc w:val="right"/>
              <w:rPr>
                <w:rFonts w:ascii="Arial" w:eastAsia="Courier New" w:hAnsi="Arial" w:cs="Arial"/>
                <w:b/>
                <w:bCs/>
                <w:color w:val="000000"/>
                <w:kern w:val="0"/>
                <w:sz w:val="20"/>
                <w:szCs w:val="20"/>
                <w:lang w:eastAsia="vi-VN" w:bidi="vi-VN"/>
                <w14:ligatures w14:val="none"/>
              </w:rPr>
            </w:pPr>
          </w:p>
        </w:tc>
        <w:tc>
          <w:tcPr>
            <w:tcW w:w="807" w:type="pct"/>
            <w:tcBorders>
              <w:top w:val="single" w:sz="4" w:space="0" w:color="auto"/>
              <w:left w:val="single" w:sz="4" w:space="0" w:color="auto"/>
              <w:bottom w:val="single" w:sz="4" w:space="0" w:color="auto"/>
              <w:right w:val="single" w:sz="4" w:space="0" w:color="auto"/>
            </w:tcBorders>
            <w:shd w:val="clear" w:color="auto" w:fill="FFFFFF"/>
          </w:tcPr>
          <w:p w14:paraId="391EC3E4" w14:textId="77777777" w:rsidR="00C342EA" w:rsidRPr="00C342EA" w:rsidRDefault="00C342EA" w:rsidP="00C342EA">
            <w:pPr>
              <w:widowControl w:val="0"/>
              <w:adjustRightInd w:val="0"/>
              <w:snapToGrid w:val="0"/>
              <w:spacing w:after="0" w:line="240" w:lineRule="auto"/>
              <w:jc w:val="right"/>
              <w:rPr>
                <w:rFonts w:ascii="Arial" w:eastAsia="Times New Roman" w:hAnsi="Arial" w:cs="Arial"/>
                <w:b/>
                <w:b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6.173</w:t>
            </w:r>
          </w:p>
        </w:tc>
      </w:tr>
    </w:tbl>
    <w:p w14:paraId="7F533EEC" w14:textId="77777777" w:rsidR="00C342EA" w:rsidRPr="00C342EA" w:rsidRDefault="00C342EA" w:rsidP="00C342EA">
      <w:pPr>
        <w:widowControl w:val="0"/>
        <w:adjustRightInd w:val="0"/>
        <w:snapToGrid w:val="0"/>
        <w:spacing w:after="0" w:line="240" w:lineRule="auto"/>
        <w:rPr>
          <w:rFonts w:ascii="Arial" w:eastAsia="Courier New" w:hAnsi="Arial" w:cs="Arial"/>
          <w:color w:val="000000"/>
          <w:kern w:val="0"/>
          <w:sz w:val="20"/>
          <w:szCs w:val="20"/>
          <w:lang w:eastAsia="vi-VN" w:bidi="vi-VN"/>
          <w14:ligatures w14:val="none"/>
        </w:rPr>
      </w:pPr>
    </w:p>
    <w:p w14:paraId="37A1E4B0" w14:textId="77777777" w:rsidR="00C342EA" w:rsidRPr="00C342EA" w:rsidRDefault="00C342EA" w:rsidP="00C342EA">
      <w:pPr>
        <w:widowControl w:val="0"/>
        <w:adjustRightInd w:val="0"/>
        <w:snapToGrid w:val="0"/>
        <w:spacing w:after="120" w:line="240" w:lineRule="auto"/>
        <w:ind w:firstLine="720"/>
        <w:jc w:val="both"/>
        <w:rPr>
          <w:rFonts w:ascii="Arial" w:eastAsia="Times New Roman" w:hAnsi="Arial" w:cs="Arial"/>
          <w:b/>
          <w:bCs/>
          <w:i/>
          <w:iCs/>
          <w:color w:val="000000"/>
          <w:kern w:val="0"/>
          <w:sz w:val="20"/>
          <w:szCs w:val="20"/>
          <w:lang w:eastAsia="vi-VN" w:bidi="vi-VN"/>
          <w14:ligatures w14:val="none"/>
        </w:rPr>
      </w:pPr>
      <w:r w:rsidRPr="00C342EA">
        <w:rPr>
          <w:rFonts w:ascii="Arial" w:eastAsia="Times New Roman" w:hAnsi="Arial" w:cs="Arial"/>
          <w:b/>
          <w:bCs/>
          <w:color w:val="000000"/>
          <w:kern w:val="0"/>
          <w:sz w:val="20"/>
          <w:szCs w:val="20"/>
          <w:lang w:eastAsia="vi-VN" w:bidi="vi-VN"/>
          <w14:ligatures w14:val="none"/>
        </w:rPr>
        <w:t>Ghi chú:</w:t>
      </w:r>
    </w:p>
    <w:p w14:paraId="58CEFEA4" w14:textId="77777777" w:rsidR="00C342EA" w:rsidRPr="00C342EA" w:rsidRDefault="00C342EA" w:rsidP="00C342EA">
      <w:pPr>
        <w:widowControl w:val="0"/>
        <w:adjustRightInd w:val="0"/>
        <w:snapToGrid w:val="0"/>
        <w:spacing w:after="120" w:line="240" w:lineRule="auto"/>
        <w:ind w:firstLine="720"/>
        <w:jc w:val="both"/>
        <w:rPr>
          <w:rFonts w:ascii="Arial" w:eastAsia="Times New Roman" w:hAnsi="Arial" w:cs="Arial"/>
          <w:i/>
          <w:iCs/>
          <w:color w:val="000000"/>
          <w:kern w:val="0"/>
          <w:sz w:val="20"/>
          <w:szCs w:val="20"/>
          <w:lang w:eastAsia="vi-VN" w:bidi="vi-VN"/>
          <w14:ligatures w14:val="none"/>
        </w:rPr>
      </w:pPr>
      <w:r w:rsidRPr="00C342EA">
        <w:rPr>
          <w:rFonts w:ascii="Arial" w:eastAsia="Times New Roman" w:hAnsi="Arial" w:cs="Arial"/>
          <w:i/>
          <w:iCs/>
          <w:color w:val="000000"/>
          <w:kern w:val="0"/>
          <w:sz w:val="20"/>
          <w:szCs w:val="20"/>
          <w:lang w:eastAsia="vi-VN" w:bidi="vi-VN"/>
          <w14:ligatures w14:val="none"/>
        </w:rPr>
        <w:t>(1) Đã bao gồm số sử dụng từ nguồn tích lũy cho cải cách tiền lương của NSTW và số thu chuyển nguồn cải cách tiền lương của NSĐP còn dư đến hết năm 2024 chuyển sang bố trí dự toán năm 2025.</w:t>
      </w:r>
    </w:p>
    <w:p w14:paraId="481778D3" w14:textId="66BB0F22" w:rsidR="00C342EA" w:rsidRPr="00C342EA" w:rsidRDefault="00C342EA" w:rsidP="00C342EA">
      <w:pPr>
        <w:widowControl w:val="0"/>
        <w:adjustRightInd w:val="0"/>
        <w:snapToGrid w:val="0"/>
        <w:spacing w:after="120" w:line="240" w:lineRule="auto"/>
        <w:ind w:firstLine="720"/>
        <w:jc w:val="both"/>
        <w:rPr>
          <w:color w:val="000000" w:themeColor="text1"/>
          <w:sz w:val="20"/>
          <w:szCs w:val="20"/>
        </w:rPr>
      </w:pPr>
      <w:r w:rsidRPr="00C342EA">
        <w:rPr>
          <w:rFonts w:ascii="Arial" w:eastAsia="Times New Roman" w:hAnsi="Arial" w:cs="Arial"/>
          <w:i/>
          <w:iCs/>
          <w:color w:val="000000"/>
          <w:kern w:val="0"/>
          <w:sz w:val="20"/>
          <w:szCs w:val="20"/>
          <w:lang w:eastAsia="vi-VN" w:bidi="vi-VN"/>
          <w14:ligatures w14:val="none"/>
        </w:rPr>
        <w:t>(2) Bao gồm kinh phí tăng thêm đảm bảo chi trả tiền lương theo mức lương cơ sở 2,34 triệu đồng/ tháng, chi trả lương hưu, trợ cấp bảo hiểm xã hội, trợ cấp hàng tháng trợ cấp ưu đãi người có công, mức chuẩn trợ giúp xã hội và một số chính sách an sinh xã hội gắn với lương cơ sở theo mức điều chỉnh từ ngày 01/7/2024.</w:t>
      </w:r>
    </w:p>
    <w:p w14:paraId="01CC190B" w14:textId="69C9AF87" w:rsidR="00C342EA" w:rsidRPr="00C342EA" w:rsidRDefault="00C342EA" w:rsidP="00C342EA">
      <w:pPr>
        <w:adjustRightInd w:val="0"/>
        <w:snapToGrid w:val="0"/>
        <w:spacing w:after="0" w:line="240" w:lineRule="auto"/>
        <w:rPr>
          <w:color w:val="000000" w:themeColor="text1"/>
          <w:sz w:val="20"/>
          <w:szCs w:val="20"/>
        </w:rPr>
      </w:pPr>
    </w:p>
    <w:sectPr w:rsidR="00C342EA" w:rsidRPr="00C342EA" w:rsidSect="00C342E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2EA"/>
    <w:rsid w:val="0002338C"/>
    <w:rsid w:val="00AD5B99"/>
    <w:rsid w:val="00C342EA"/>
    <w:rsid w:val="00C417E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7827"/>
  <w15:chartTrackingRefBased/>
  <w15:docId w15:val="{36377BEC-C35D-43C9-A453-B62D1E84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3280</Words>
  <Characters>18702</Characters>
  <Application>Microsoft Office Word</Application>
  <DocSecurity>0</DocSecurity>
  <Lines>155</Lines>
  <Paragraphs>43</Paragraphs>
  <ScaleCrop>false</ScaleCrop>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2024-12-06T06:40:00Z</dcterms:created>
  <dcterms:modified xsi:type="dcterms:W3CDTF">2024-12-06T06:58:00Z</dcterms:modified>
</cp:coreProperties>
</file>