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7" w:type="dxa"/>
        <w:tblInd w:w="-426" w:type="dxa"/>
        <w:tblLook w:val="01E0" w:firstRow="1" w:lastRow="1" w:firstColumn="1" w:lastColumn="1" w:noHBand="0" w:noVBand="0"/>
      </w:tblPr>
      <w:tblGrid>
        <w:gridCol w:w="3545"/>
        <w:gridCol w:w="5812"/>
      </w:tblGrid>
      <w:tr w:rsidR="004D2243" w:rsidRPr="009E0D33" w14:paraId="5E0ABC6C" w14:textId="77777777" w:rsidTr="004D2243">
        <w:trPr>
          <w:trHeight w:val="1338"/>
        </w:trPr>
        <w:tc>
          <w:tcPr>
            <w:tcW w:w="3545" w:type="dxa"/>
          </w:tcPr>
          <w:p w14:paraId="4D2DFDA0" w14:textId="7B421929" w:rsidR="004D2243" w:rsidRDefault="004D2243" w:rsidP="006A3DFD">
            <w:pPr>
              <w:spacing w:before="40" w:after="40" w:line="264" w:lineRule="auto"/>
              <w:jc w:val="center"/>
              <w:rPr>
                <w:rFonts w:eastAsia=".VnTime"/>
                <w:b/>
                <w:iCs/>
                <w:color w:val="000000"/>
                <w:sz w:val="26"/>
                <w:szCs w:val="28"/>
                <w:lang w:val="fr-FR"/>
              </w:rPr>
            </w:pPr>
            <w:r w:rsidRPr="00CF4137">
              <w:rPr>
                <w:rFonts w:eastAsia=".VnTime"/>
                <w:b/>
                <w:iCs/>
                <w:color w:val="000000"/>
                <w:sz w:val="26"/>
                <w:szCs w:val="28"/>
                <w:lang w:val="fr-FR"/>
              </w:rPr>
              <w:t>THỦ TƯỚNG CHÍNH PHỦ</w:t>
            </w:r>
          </w:p>
          <w:p w14:paraId="31CC45B6" w14:textId="7B99E0E0" w:rsidR="004D2243" w:rsidRPr="004D2243" w:rsidRDefault="004D2243" w:rsidP="006A3DFD">
            <w:pPr>
              <w:spacing w:before="40" w:after="40" w:line="264" w:lineRule="auto"/>
              <w:jc w:val="center"/>
              <w:rPr>
                <w:rFonts w:eastAsia=".VnTime"/>
                <w:b/>
                <w:iCs/>
                <w:color w:val="000000"/>
                <w:sz w:val="26"/>
                <w:szCs w:val="28"/>
                <w:vertAlign w:val="superscript"/>
                <w:lang w:val="fr-FR"/>
              </w:rPr>
            </w:pPr>
            <w:r>
              <w:rPr>
                <w:rFonts w:eastAsia=".VnTime"/>
                <w:b/>
                <w:iCs/>
                <w:color w:val="000000"/>
                <w:sz w:val="26"/>
                <w:szCs w:val="28"/>
                <w:vertAlign w:val="superscript"/>
                <w:lang w:val="fr-FR"/>
              </w:rPr>
              <w:t>____________</w:t>
            </w:r>
          </w:p>
          <w:p w14:paraId="6162A755" w14:textId="77777777" w:rsidR="004D2243" w:rsidRPr="004D2243" w:rsidRDefault="004D2243" w:rsidP="006A3DFD">
            <w:pPr>
              <w:spacing w:before="40" w:after="40" w:line="264" w:lineRule="auto"/>
              <w:jc w:val="center"/>
              <w:rPr>
                <w:rFonts w:eastAsia=".VnTime"/>
                <w:iCs/>
                <w:color w:val="000000"/>
                <w:sz w:val="12"/>
                <w:szCs w:val="28"/>
                <w:lang w:val="fr-FR"/>
              </w:rPr>
            </w:pPr>
          </w:p>
          <w:p w14:paraId="7867B312" w14:textId="3A2DF41A" w:rsidR="004D2243" w:rsidRPr="00CF4137" w:rsidRDefault="004D2243" w:rsidP="009E0D33">
            <w:pPr>
              <w:spacing w:before="40" w:after="40" w:line="264" w:lineRule="auto"/>
              <w:jc w:val="center"/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</w:pPr>
            <w:r w:rsidRPr="00CF4137"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  <w:t>Số</w:t>
            </w:r>
            <w:r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  <w:t>:</w:t>
            </w:r>
            <w:r w:rsidRPr="00CF4137"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  <w:t xml:space="preserve"> </w:t>
            </w:r>
            <w:r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  <w:t xml:space="preserve">     </w:t>
            </w:r>
            <w:r w:rsidR="009E0D33"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  <w:t>07</w:t>
            </w:r>
            <w:r w:rsidRPr="00CF4137"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  <w:t>/20</w:t>
            </w:r>
            <w:r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  <w:t>24</w:t>
            </w:r>
            <w:r w:rsidRPr="00CF4137">
              <w:rPr>
                <w:rFonts w:eastAsia=".VnTime"/>
                <w:iCs/>
                <w:color w:val="000000"/>
                <w:sz w:val="26"/>
                <w:szCs w:val="28"/>
                <w:lang w:val="fr-FR"/>
              </w:rPr>
              <w:t>/QĐ-TTg</w:t>
            </w:r>
          </w:p>
        </w:tc>
        <w:tc>
          <w:tcPr>
            <w:tcW w:w="5812" w:type="dxa"/>
          </w:tcPr>
          <w:p w14:paraId="3D4DB279" w14:textId="1D9C21CC" w:rsidR="004D2243" w:rsidRPr="00CF4137" w:rsidRDefault="004D2243" w:rsidP="006A3DFD">
            <w:pPr>
              <w:spacing w:line="264" w:lineRule="auto"/>
              <w:jc w:val="center"/>
              <w:rPr>
                <w:b/>
                <w:sz w:val="26"/>
                <w:szCs w:val="28"/>
                <w:lang w:val="fr-FR"/>
              </w:rPr>
            </w:pPr>
            <w:r w:rsidRPr="00CF4137">
              <w:rPr>
                <w:rFonts w:eastAsia=".VnTime"/>
                <w:b/>
                <w:iCs/>
                <w:color w:val="000000"/>
                <w:sz w:val="26"/>
                <w:szCs w:val="28"/>
                <w:lang w:val="fr-FR"/>
              </w:rPr>
              <w:t>CỘNG HÒA XÃ HỘI CHỦ NGHĨA VIỆT NAM</w:t>
            </w:r>
          </w:p>
          <w:p w14:paraId="68C4AC63" w14:textId="5954E1FE" w:rsidR="004D2243" w:rsidRDefault="004D2243" w:rsidP="006A3DFD">
            <w:pPr>
              <w:spacing w:line="340" w:lineRule="exact"/>
              <w:jc w:val="center"/>
              <w:rPr>
                <w:b/>
                <w:sz w:val="28"/>
                <w:szCs w:val="28"/>
                <w:lang w:val="pt-BR"/>
              </w:rPr>
            </w:pPr>
            <w:r w:rsidRPr="001534AF">
              <w:rPr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286EA76A" w14:textId="6BFB76AE" w:rsidR="004D2243" w:rsidRPr="004D2243" w:rsidRDefault="004D2243" w:rsidP="006A3DFD">
            <w:pPr>
              <w:spacing w:line="340" w:lineRule="exact"/>
              <w:jc w:val="center"/>
              <w:rPr>
                <w:b/>
                <w:sz w:val="28"/>
                <w:szCs w:val="28"/>
                <w:vertAlign w:val="superscript"/>
                <w:lang w:val="pt-BR"/>
              </w:rPr>
            </w:pPr>
            <w:r>
              <w:rPr>
                <w:b/>
                <w:sz w:val="28"/>
                <w:szCs w:val="28"/>
                <w:vertAlign w:val="superscript"/>
                <w:lang w:val="pt-BR"/>
              </w:rPr>
              <w:t>______________________________________</w:t>
            </w:r>
          </w:p>
          <w:p w14:paraId="5C164966" w14:textId="35186182" w:rsidR="004D2243" w:rsidRPr="00CF4137" w:rsidRDefault="004D2243" w:rsidP="009E0D33">
            <w:pPr>
              <w:spacing w:line="264" w:lineRule="auto"/>
              <w:jc w:val="center"/>
              <w:rPr>
                <w:b/>
                <w:sz w:val="26"/>
                <w:szCs w:val="28"/>
                <w:lang w:val="pt-BR"/>
              </w:rPr>
            </w:pPr>
            <w:r w:rsidRPr="00597E1C">
              <w:rPr>
                <w:i/>
                <w:sz w:val="26"/>
                <w:szCs w:val="28"/>
                <w:lang w:val="fr-FR"/>
              </w:rPr>
              <w:t xml:space="preserve">Hà Nội, ngày   </w:t>
            </w:r>
            <w:r w:rsidR="009E0D33">
              <w:rPr>
                <w:i/>
                <w:sz w:val="26"/>
                <w:szCs w:val="28"/>
                <w:lang w:val="fr-FR"/>
              </w:rPr>
              <w:t>20</w:t>
            </w:r>
            <w:r w:rsidRPr="00597E1C">
              <w:rPr>
                <w:i/>
                <w:sz w:val="26"/>
                <w:szCs w:val="28"/>
                <w:lang w:val="fr-FR"/>
              </w:rPr>
              <w:t xml:space="preserve">  tháng </w:t>
            </w:r>
            <w:r>
              <w:rPr>
                <w:i/>
                <w:sz w:val="26"/>
                <w:szCs w:val="28"/>
                <w:lang w:val="fr-FR"/>
              </w:rPr>
              <w:t xml:space="preserve">6 </w:t>
            </w:r>
            <w:r w:rsidRPr="00597E1C">
              <w:rPr>
                <w:i/>
                <w:sz w:val="26"/>
                <w:szCs w:val="28"/>
                <w:lang w:val="fr-FR"/>
              </w:rPr>
              <w:t>năm 20</w:t>
            </w:r>
            <w:r>
              <w:rPr>
                <w:i/>
                <w:sz w:val="26"/>
                <w:szCs w:val="28"/>
                <w:lang w:val="fr-FR"/>
              </w:rPr>
              <w:t>24</w:t>
            </w:r>
          </w:p>
        </w:tc>
      </w:tr>
    </w:tbl>
    <w:p w14:paraId="2FDB06C3" w14:textId="605E7253" w:rsidR="006A72C6" w:rsidRPr="004D2243" w:rsidRDefault="006A72C6" w:rsidP="004D2243">
      <w:pPr>
        <w:jc w:val="center"/>
        <w:rPr>
          <w:rFonts w:eastAsia=".VnTime"/>
          <w:b/>
          <w:iCs/>
          <w:color w:val="000000"/>
          <w:szCs w:val="28"/>
          <w:lang w:val="fr-FR"/>
        </w:rPr>
      </w:pPr>
    </w:p>
    <w:p w14:paraId="2254C288" w14:textId="77777777" w:rsidR="004D2243" w:rsidRPr="004D2243" w:rsidRDefault="004D2243" w:rsidP="004D2243">
      <w:pPr>
        <w:jc w:val="center"/>
        <w:rPr>
          <w:rFonts w:eastAsia=".VnTime"/>
          <w:b/>
          <w:iCs/>
          <w:color w:val="000000"/>
          <w:sz w:val="14"/>
          <w:szCs w:val="28"/>
          <w:lang w:val="fr-FR"/>
        </w:rPr>
      </w:pPr>
    </w:p>
    <w:p w14:paraId="009F2C61" w14:textId="77777777" w:rsidR="00394B32" w:rsidRPr="004D2243" w:rsidRDefault="007F4E74" w:rsidP="004D2243">
      <w:pPr>
        <w:jc w:val="center"/>
        <w:rPr>
          <w:rFonts w:eastAsia=".VnTime"/>
          <w:b/>
          <w:iCs/>
          <w:color w:val="000000"/>
          <w:sz w:val="26"/>
          <w:szCs w:val="28"/>
          <w:lang w:val="fr-FR"/>
        </w:rPr>
      </w:pPr>
      <w:r w:rsidRPr="004D2243">
        <w:rPr>
          <w:rFonts w:eastAsia=".VnTime"/>
          <w:b/>
          <w:iCs/>
          <w:color w:val="000000"/>
          <w:sz w:val="28"/>
          <w:szCs w:val="28"/>
          <w:lang w:val="fr-FR"/>
        </w:rPr>
        <w:t>QUYẾT ĐỊNH</w:t>
      </w:r>
    </w:p>
    <w:p w14:paraId="2901A28E" w14:textId="393FF0D5" w:rsidR="003F3159" w:rsidRDefault="004834EC" w:rsidP="004D2243">
      <w:pPr>
        <w:jc w:val="center"/>
        <w:rPr>
          <w:rFonts w:eastAsia=".VnTime"/>
          <w:b/>
          <w:iCs/>
          <w:color w:val="000000"/>
          <w:spacing w:val="-2"/>
          <w:sz w:val="28"/>
          <w:szCs w:val="28"/>
          <w:lang w:val="fr-FR"/>
        </w:rPr>
      </w:pPr>
      <w:r>
        <w:rPr>
          <w:rFonts w:eastAsia=".VnTime"/>
          <w:b/>
          <w:iCs/>
          <w:color w:val="000000"/>
          <w:spacing w:val="-2"/>
          <w:sz w:val="28"/>
          <w:szCs w:val="28"/>
          <w:lang w:val="fr-FR"/>
        </w:rPr>
        <w:t>B</w:t>
      </w:r>
      <w:r w:rsidR="000D117D" w:rsidRPr="00B04EAA">
        <w:rPr>
          <w:rFonts w:eastAsia=".VnTime"/>
          <w:b/>
          <w:iCs/>
          <w:color w:val="000000"/>
          <w:spacing w:val="-2"/>
          <w:sz w:val="28"/>
          <w:szCs w:val="28"/>
          <w:lang w:val="fr-FR"/>
        </w:rPr>
        <w:t xml:space="preserve">an hành Danh mục </w:t>
      </w:r>
      <w:r w:rsidR="00C563B6">
        <w:rPr>
          <w:rFonts w:eastAsia=".VnTime"/>
          <w:b/>
          <w:iCs/>
          <w:color w:val="000000"/>
          <w:spacing w:val="-2"/>
          <w:sz w:val="28"/>
          <w:szCs w:val="28"/>
          <w:lang w:val="fr-FR"/>
        </w:rPr>
        <w:t xml:space="preserve">sản phẩm, </w:t>
      </w:r>
      <w:r w:rsidR="007F4E74" w:rsidRPr="00B04EAA">
        <w:rPr>
          <w:rFonts w:eastAsia=".VnTime"/>
          <w:b/>
          <w:iCs/>
          <w:color w:val="000000"/>
          <w:spacing w:val="-2"/>
          <w:sz w:val="28"/>
          <w:szCs w:val="28"/>
          <w:lang w:val="fr-FR"/>
        </w:rPr>
        <w:t xml:space="preserve">hàng hóa, dịch vụ phải đăng ký </w:t>
      </w:r>
    </w:p>
    <w:p w14:paraId="757627ED" w14:textId="7D83FDE2" w:rsidR="00394B32" w:rsidRDefault="007F4E74" w:rsidP="004D2243">
      <w:pPr>
        <w:jc w:val="center"/>
        <w:rPr>
          <w:rFonts w:eastAsia=".VnTime"/>
          <w:b/>
          <w:iCs/>
          <w:color w:val="000000"/>
          <w:spacing w:val="-2"/>
          <w:sz w:val="28"/>
          <w:szCs w:val="28"/>
          <w:lang w:val="fr-FR"/>
        </w:rPr>
      </w:pPr>
      <w:r w:rsidRPr="00B04EAA">
        <w:rPr>
          <w:rFonts w:eastAsia=".VnTime"/>
          <w:b/>
          <w:iCs/>
          <w:color w:val="000000"/>
          <w:spacing w:val="-2"/>
          <w:sz w:val="28"/>
          <w:szCs w:val="28"/>
          <w:lang w:val="fr-FR"/>
        </w:rPr>
        <w:t>hợp đồng theo mẫu, điều kiện giao dịch chung</w:t>
      </w:r>
    </w:p>
    <w:p w14:paraId="4BAFC19C" w14:textId="10AAF402" w:rsidR="004D2243" w:rsidRDefault="004D2243" w:rsidP="004D2243">
      <w:pPr>
        <w:jc w:val="center"/>
        <w:rPr>
          <w:rFonts w:eastAsia=".VnTime"/>
          <w:b/>
          <w:iCs/>
          <w:color w:val="000000"/>
          <w:spacing w:val="-2"/>
          <w:sz w:val="28"/>
          <w:szCs w:val="28"/>
          <w:vertAlign w:val="superscript"/>
          <w:lang w:val="fr-FR"/>
        </w:rPr>
      </w:pPr>
      <w:r>
        <w:rPr>
          <w:rFonts w:eastAsia=".VnTime"/>
          <w:b/>
          <w:iCs/>
          <w:color w:val="000000"/>
          <w:spacing w:val="-2"/>
          <w:sz w:val="28"/>
          <w:szCs w:val="28"/>
          <w:vertAlign w:val="superscript"/>
          <w:lang w:val="fr-FR"/>
        </w:rPr>
        <w:t>_____________</w:t>
      </w:r>
    </w:p>
    <w:p w14:paraId="095F9C43" w14:textId="77777777" w:rsidR="004D2243" w:rsidRPr="004D2243" w:rsidRDefault="004D2243" w:rsidP="004D2243">
      <w:pPr>
        <w:jc w:val="center"/>
        <w:rPr>
          <w:rFonts w:eastAsia=".VnTime"/>
          <w:b/>
          <w:iCs/>
          <w:color w:val="000000"/>
          <w:spacing w:val="-2"/>
          <w:sz w:val="10"/>
          <w:szCs w:val="28"/>
          <w:vertAlign w:val="superscript"/>
          <w:lang w:val="fr-FR"/>
        </w:rPr>
      </w:pPr>
    </w:p>
    <w:p w14:paraId="3D729397" w14:textId="347BE7E0" w:rsidR="00BA4A3F" w:rsidRPr="00A90F4A" w:rsidRDefault="000D117D" w:rsidP="004D2243">
      <w:pPr>
        <w:spacing w:before="120"/>
        <w:ind w:firstLine="567"/>
        <w:jc w:val="both"/>
        <w:rPr>
          <w:rFonts w:eastAsia=".VnTime"/>
          <w:i/>
          <w:iCs/>
          <w:color w:val="000000"/>
          <w:sz w:val="28"/>
          <w:szCs w:val="28"/>
          <w:lang w:val="fr-FR"/>
        </w:rPr>
      </w:pPr>
      <w:r w:rsidRPr="00A90F4A">
        <w:rPr>
          <w:rFonts w:eastAsia=".VnTime"/>
          <w:i/>
          <w:iCs/>
          <w:color w:val="000000"/>
          <w:sz w:val="28"/>
          <w:szCs w:val="28"/>
          <w:lang w:val="fr-FR"/>
        </w:rPr>
        <w:t xml:space="preserve">Căn cứ Luật Tổ chức Chính phủ </w:t>
      </w:r>
      <w:r w:rsidR="002C15EB">
        <w:rPr>
          <w:rFonts w:eastAsia=".VnTime"/>
          <w:i/>
          <w:iCs/>
          <w:color w:val="000000"/>
          <w:sz w:val="28"/>
          <w:szCs w:val="28"/>
          <w:lang w:val="fr-FR"/>
        </w:rPr>
        <w:t xml:space="preserve">ngày </w:t>
      </w:r>
      <w:r w:rsidR="002C15EB" w:rsidRPr="002C15EB">
        <w:rPr>
          <w:rFonts w:eastAsia=".VnTime"/>
          <w:i/>
          <w:iCs/>
          <w:color w:val="000000"/>
          <w:sz w:val="28"/>
          <w:szCs w:val="28"/>
          <w:lang w:val="fr-FR"/>
        </w:rPr>
        <w:t>19</w:t>
      </w:r>
      <w:r w:rsidR="002C15EB">
        <w:rPr>
          <w:rFonts w:eastAsia=".VnTime"/>
          <w:i/>
          <w:iCs/>
          <w:color w:val="000000"/>
          <w:sz w:val="28"/>
          <w:szCs w:val="28"/>
          <w:lang w:val="fr-FR"/>
        </w:rPr>
        <w:t xml:space="preserve"> tháng </w:t>
      </w:r>
      <w:r w:rsidR="002C15EB" w:rsidRPr="002C15EB">
        <w:rPr>
          <w:rFonts w:eastAsia=".VnTime"/>
          <w:i/>
          <w:iCs/>
          <w:color w:val="000000"/>
          <w:sz w:val="28"/>
          <w:szCs w:val="28"/>
          <w:lang w:val="fr-FR"/>
        </w:rPr>
        <w:t>6</w:t>
      </w:r>
      <w:r w:rsidR="002C15EB">
        <w:rPr>
          <w:rFonts w:eastAsia=".VnTime"/>
          <w:i/>
          <w:iCs/>
          <w:color w:val="000000"/>
          <w:sz w:val="28"/>
          <w:szCs w:val="28"/>
          <w:lang w:val="fr-FR"/>
        </w:rPr>
        <w:t xml:space="preserve"> năm </w:t>
      </w:r>
      <w:r w:rsidR="002C15EB" w:rsidRPr="002C15EB">
        <w:rPr>
          <w:rFonts w:eastAsia=".VnTime"/>
          <w:i/>
          <w:iCs/>
          <w:color w:val="000000"/>
          <w:sz w:val="28"/>
          <w:szCs w:val="28"/>
          <w:lang w:val="fr-FR"/>
        </w:rPr>
        <w:t>2015</w:t>
      </w:r>
      <w:r w:rsidR="00B168C0">
        <w:rPr>
          <w:rFonts w:eastAsia=".VnTime"/>
          <w:i/>
          <w:iCs/>
          <w:color w:val="000000"/>
          <w:sz w:val="28"/>
          <w:szCs w:val="28"/>
          <w:lang w:val="fr-FR"/>
        </w:rPr>
        <w:t xml:space="preserve">; </w:t>
      </w:r>
      <w:r w:rsidR="00B168C0" w:rsidRPr="00B168C0">
        <w:rPr>
          <w:rFonts w:eastAsia=".VnTime"/>
          <w:i/>
          <w:iCs/>
          <w:color w:val="000000"/>
          <w:sz w:val="28"/>
          <w:szCs w:val="28"/>
          <w:lang w:val="fr-FR"/>
        </w:rPr>
        <w:t>Luật sửa đổi, bổ sung một số điều của Luật Tổ chức Chính phủ và Luật Tổ chức chính quyền địa phương ngày 22 tháng 11 năm 2019;</w:t>
      </w:r>
    </w:p>
    <w:p w14:paraId="6F94CDD6" w14:textId="0A1DB8A9" w:rsidR="00A93D5C" w:rsidRPr="00A90F4A" w:rsidRDefault="000D117D" w:rsidP="004D2243">
      <w:pPr>
        <w:spacing w:before="120"/>
        <w:ind w:firstLine="567"/>
        <w:jc w:val="both"/>
        <w:rPr>
          <w:i/>
          <w:spacing w:val="-4"/>
          <w:sz w:val="28"/>
          <w:szCs w:val="28"/>
          <w:lang w:val="fr-FR"/>
        </w:rPr>
      </w:pPr>
      <w:r w:rsidRPr="00A90F4A">
        <w:rPr>
          <w:rFonts w:eastAsia=".VnTime"/>
          <w:i/>
          <w:iCs/>
          <w:color w:val="000000"/>
          <w:spacing w:val="-4"/>
          <w:sz w:val="28"/>
          <w:szCs w:val="28"/>
          <w:lang w:val="fr-FR"/>
        </w:rPr>
        <w:t xml:space="preserve">Căn cứ Luật </w:t>
      </w:r>
      <w:r w:rsidR="007F4E74" w:rsidRPr="00A90F4A">
        <w:rPr>
          <w:rFonts w:eastAsia=".VnTime"/>
          <w:i/>
          <w:iCs/>
          <w:color w:val="000000"/>
          <w:spacing w:val="-4"/>
          <w:sz w:val="28"/>
          <w:szCs w:val="28"/>
          <w:lang w:val="fr-FR"/>
        </w:rPr>
        <w:t xml:space="preserve">Bảo vệ quyền lợi người tiêu </w:t>
      </w:r>
      <w:r w:rsidR="007F4E74" w:rsidRPr="00491999">
        <w:rPr>
          <w:rFonts w:eastAsia=".VnTime"/>
          <w:i/>
          <w:iCs/>
          <w:color w:val="000000"/>
          <w:spacing w:val="-4"/>
          <w:sz w:val="28"/>
          <w:szCs w:val="28"/>
          <w:lang w:val="fr-FR"/>
        </w:rPr>
        <w:t xml:space="preserve">dùng ngày </w:t>
      </w:r>
      <w:r w:rsidR="00491999" w:rsidRPr="00491999">
        <w:rPr>
          <w:rFonts w:eastAsia=".VnTime"/>
          <w:i/>
          <w:iCs/>
          <w:color w:val="000000"/>
          <w:spacing w:val="-4"/>
          <w:sz w:val="28"/>
          <w:szCs w:val="28"/>
          <w:lang w:val="fr-FR"/>
        </w:rPr>
        <w:t>20</w:t>
      </w:r>
      <w:r w:rsidR="007F4E74" w:rsidRPr="00491999">
        <w:rPr>
          <w:rFonts w:eastAsia=".VnTime"/>
          <w:i/>
          <w:iCs/>
          <w:color w:val="000000"/>
          <w:spacing w:val="-4"/>
          <w:sz w:val="28"/>
          <w:szCs w:val="28"/>
          <w:lang w:val="fr-FR"/>
        </w:rPr>
        <w:t xml:space="preserve"> tháng </w:t>
      </w:r>
      <w:r w:rsidR="00491999" w:rsidRPr="00491999">
        <w:rPr>
          <w:rFonts w:eastAsia=".VnTime"/>
          <w:i/>
          <w:iCs/>
          <w:color w:val="000000"/>
          <w:spacing w:val="-4"/>
          <w:sz w:val="28"/>
          <w:szCs w:val="28"/>
          <w:lang w:val="fr-FR"/>
        </w:rPr>
        <w:t>6</w:t>
      </w:r>
      <w:r w:rsidR="007F4E74" w:rsidRPr="00491999">
        <w:rPr>
          <w:rFonts w:eastAsia=".VnTime"/>
          <w:i/>
          <w:iCs/>
          <w:color w:val="000000"/>
          <w:spacing w:val="-4"/>
          <w:sz w:val="28"/>
          <w:szCs w:val="28"/>
          <w:lang w:val="fr-FR"/>
        </w:rPr>
        <w:t xml:space="preserve"> năm 20</w:t>
      </w:r>
      <w:r w:rsidR="00491999" w:rsidRPr="00491999">
        <w:rPr>
          <w:rFonts w:eastAsia=".VnTime"/>
          <w:i/>
          <w:iCs/>
          <w:color w:val="000000"/>
          <w:spacing w:val="-4"/>
          <w:sz w:val="28"/>
          <w:szCs w:val="28"/>
          <w:lang w:val="fr-FR"/>
        </w:rPr>
        <w:t>23</w:t>
      </w:r>
      <w:r w:rsidR="003C4F99" w:rsidRPr="00491999">
        <w:rPr>
          <w:i/>
          <w:spacing w:val="-4"/>
          <w:sz w:val="28"/>
          <w:szCs w:val="28"/>
          <w:lang w:val="fr-FR"/>
        </w:rPr>
        <w:t>;</w:t>
      </w:r>
    </w:p>
    <w:p w14:paraId="13448EAF" w14:textId="77777777" w:rsidR="00BA4A3F" w:rsidRPr="00A90F4A" w:rsidRDefault="00691F9D" w:rsidP="004D2243">
      <w:pPr>
        <w:spacing w:before="120"/>
        <w:ind w:firstLine="567"/>
        <w:jc w:val="both"/>
        <w:rPr>
          <w:rFonts w:eastAsia=".VnTime"/>
          <w:i/>
          <w:iCs/>
          <w:color w:val="000000"/>
          <w:sz w:val="28"/>
          <w:szCs w:val="28"/>
          <w:lang w:val="fr-FR"/>
        </w:rPr>
      </w:pPr>
      <w:r>
        <w:rPr>
          <w:rFonts w:eastAsia=".VnTime"/>
          <w:i/>
          <w:iCs/>
          <w:color w:val="000000"/>
          <w:sz w:val="28"/>
          <w:szCs w:val="28"/>
          <w:lang w:val="fr-FR"/>
        </w:rPr>
        <w:t>Theo</w:t>
      </w:r>
      <w:r w:rsidR="000D117D" w:rsidRPr="00A90F4A">
        <w:rPr>
          <w:rFonts w:eastAsia=".VnTime"/>
          <w:i/>
          <w:iCs/>
          <w:color w:val="000000"/>
          <w:sz w:val="28"/>
          <w:szCs w:val="28"/>
          <w:lang w:val="fr-FR"/>
        </w:rPr>
        <w:t xml:space="preserve"> đề nghị của Bộ trưởng </w:t>
      </w:r>
      <w:r w:rsidR="007F4E74" w:rsidRPr="00A90F4A">
        <w:rPr>
          <w:rFonts w:eastAsia=".VnTime"/>
          <w:i/>
          <w:iCs/>
          <w:color w:val="000000"/>
          <w:sz w:val="28"/>
          <w:szCs w:val="28"/>
          <w:lang w:val="fr-FR"/>
        </w:rPr>
        <w:t>Bộ Công Thương</w:t>
      </w:r>
      <w:r w:rsidR="00E7229C">
        <w:rPr>
          <w:rFonts w:eastAsia=".VnTime"/>
          <w:i/>
          <w:iCs/>
          <w:color w:val="000000"/>
          <w:sz w:val="28"/>
          <w:szCs w:val="28"/>
          <w:lang w:val="fr-FR"/>
        </w:rPr>
        <w:t>;</w:t>
      </w:r>
    </w:p>
    <w:p w14:paraId="48228E37" w14:textId="337DB6F0" w:rsidR="00463AB0" w:rsidRPr="00A90F4A" w:rsidRDefault="00463AB0" w:rsidP="004D2243">
      <w:pPr>
        <w:spacing w:before="120"/>
        <w:ind w:firstLine="567"/>
        <w:jc w:val="both"/>
        <w:rPr>
          <w:rFonts w:eastAsia=".VnTime"/>
          <w:i/>
          <w:iCs/>
          <w:color w:val="000000"/>
          <w:sz w:val="28"/>
          <w:szCs w:val="28"/>
          <w:lang w:val="fr-FR"/>
        </w:rPr>
      </w:pPr>
      <w:r w:rsidRPr="00A90F4A">
        <w:rPr>
          <w:rFonts w:eastAsia=".VnTime"/>
          <w:i/>
          <w:iCs/>
          <w:color w:val="000000"/>
          <w:sz w:val="28"/>
          <w:szCs w:val="28"/>
          <w:lang w:val="fr-FR"/>
        </w:rPr>
        <w:t>Thủ tướng Chính phủ ban hành Quyết định</w:t>
      </w:r>
      <w:r w:rsidR="00744A72">
        <w:rPr>
          <w:rFonts w:eastAsia=".VnTime"/>
          <w:i/>
          <w:iCs/>
          <w:color w:val="000000"/>
          <w:sz w:val="28"/>
          <w:szCs w:val="28"/>
          <w:lang w:val="fr-FR"/>
        </w:rPr>
        <w:t xml:space="preserve"> về việc</w:t>
      </w:r>
      <w:r w:rsidRPr="00A90F4A">
        <w:rPr>
          <w:rFonts w:eastAsia=".VnTime"/>
          <w:i/>
          <w:iCs/>
          <w:color w:val="000000"/>
          <w:sz w:val="28"/>
          <w:szCs w:val="28"/>
          <w:lang w:val="fr-FR"/>
        </w:rPr>
        <w:t xml:space="preserve"> ban hành Danh mục </w:t>
      </w:r>
      <w:r w:rsidR="00065950">
        <w:rPr>
          <w:rFonts w:eastAsia=".VnTime"/>
          <w:i/>
          <w:iCs/>
          <w:color w:val="000000"/>
          <w:sz w:val="28"/>
          <w:szCs w:val="28"/>
          <w:lang w:val="fr-FR"/>
        </w:rPr>
        <w:t xml:space="preserve">sản phẩm, </w:t>
      </w:r>
      <w:r w:rsidRPr="00A90F4A">
        <w:rPr>
          <w:rFonts w:eastAsia=".VnTime"/>
          <w:i/>
          <w:iCs/>
          <w:color w:val="000000"/>
          <w:sz w:val="28"/>
          <w:szCs w:val="28"/>
          <w:lang w:val="fr-FR"/>
        </w:rPr>
        <w:t>hàng hóa, dịch vụ phải đăng ký hợp đồng theo mẫu, điều kiện giao dịch chung</w:t>
      </w:r>
      <w:r w:rsidR="00055DEF">
        <w:rPr>
          <w:rFonts w:eastAsia=".VnTime"/>
          <w:i/>
          <w:iCs/>
          <w:color w:val="000000"/>
          <w:sz w:val="28"/>
          <w:szCs w:val="28"/>
          <w:lang w:val="fr-FR"/>
        </w:rPr>
        <w:t>.</w:t>
      </w:r>
    </w:p>
    <w:p w14:paraId="70B6A81F" w14:textId="77777777" w:rsidR="001C5253" w:rsidRPr="004D2243" w:rsidRDefault="001C5253" w:rsidP="001B65A9">
      <w:pPr>
        <w:spacing w:before="80" w:after="80" w:line="276" w:lineRule="auto"/>
        <w:ind w:firstLine="720"/>
        <w:jc w:val="both"/>
        <w:rPr>
          <w:rFonts w:eastAsia=".VnTime"/>
          <w:iCs/>
          <w:color w:val="000000"/>
          <w:sz w:val="14"/>
          <w:szCs w:val="28"/>
          <w:lang w:val="fr-FR"/>
        </w:rPr>
      </w:pPr>
    </w:p>
    <w:p w14:paraId="1A7FCB77" w14:textId="27D4967A" w:rsidR="0034400E" w:rsidRDefault="000D117D" w:rsidP="004D2243">
      <w:pPr>
        <w:spacing w:before="120"/>
        <w:ind w:firstLine="567"/>
        <w:jc w:val="both"/>
        <w:rPr>
          <w:rFonts w:eastAsia=".VnTime"/>
          <w:b/>
          <w:color w:val="000000"/>
          <w:sz w:val="28"/>
          <w:szCs w:val="28"/>
          <w:lang w:val="fr-FR"/>
        </w:rPr>
      </w:pPr>
      <w:r w:rsidRPr="004D2243">
        <w:rPr>
          <w:rFonts w:eastAsia=".VnTime"/>
          <w:b/>
          <w:bCs/>
          <w:color w:val="000000"/>
          <w:sz w:val="28"/>
          <w:szCs w:val="28"/>
          <w:lang w:val="fr-FR"/>
        </w:rPr>
        <w:t>Điều 1.</w:t>
      </w:r>
      <w:r w:rsidRPr="002F4E27">
        <w:rPr>
          <w:rFonts w:eastAsia=".VnTime"/>
          <w:b/>
          <w:color w:val="000000"/>
          <w:sz w:val="28"/>
          <w:szCs w:val="28"/>
          <w:lang w:val="fr-FR"/>
        </w:rPr>
        <w:t xml:space="preserve"> </w:t>
      </w:r>
      <w:r w:rsidR="0034400E">
        <w:rPr>
          <w:rFonts w:eastAsia=".VnTime"/>
          <w:b/>
          <w:color w:val="000000"/>
          <w:sz w:val="28"/>
          <w:szCs w:val="28"/>
          <w:lang w:val="fr-FR"/>
        </w:rPr>
        <w:t>Danh mục sản phẩm, hàng hóa, dịch vụ phải đăng ký hợp đồng theo mẫu, điều kiện giao dịch chung</w:t>
      </w:r>
    </w:p>
    <w:p w14:paraId="19A271DA" w14:textId="161ABADF" w:rsidR="00C527D2" w:rsidRDefault="00C527D2" w:rsidP="004D2243">
      <w:pPr>
        <w:spacing w:before="120"/>
        <w:ind w:firstLine="567"/>
        <w:jc w:val="both"/>
        <w:rPr>
          <w:rFonts w:eastAsia=".VnTime"/>
          <w:b/>
          <w:color w:val="000000"/>
          <w:sz w:val="28"/>
          <w:szCs w:val="28"/>
          <w:lang w:val="fr-FR"/>
        </w:rPr>
      </w:pPr>
      <w:r w:rsidRPr="005B6C01">
        <w:rPr>
          <w:rFonts w:eastAsia=".VnTime"/>
          <w:bCs/>
          <w:color w:val="000000"/>
          <w:sz w:val="28"/>
          <w:szCs w:val="28"/>
          <w:lang w:val="fr-FR"/>
        </w:rPr>
        <w:t xml:space="preserve">Ban hành kèm theo Quyết định này Danh mục </w:t>
      </w:r>
      <w:r w:rsidR="005B6C01">
        <w:rPr>
          <w:rFonts w:eastAsia=".VnTime"/>
          <w:bCs/>
          <w:color w:val="000000"/>
          <w:sz w:val="28"/>
          <w:szCs w:val="28"/>
          <w:lang w:val="fr-FR"/>
        </w:rPr>
        <w:t xml:space="preserve">sản phẩm, </w:t>
      </w:r>
      <w:r w:rsidRPr="005B6C01">
        <w:rPr>
          <w:rFonts w:eastAsia=".VnTime"/>
          <w:bCs/>
          <w:color w:val="000000"/>
          <w:sz w:val="28"/>
          <w:szCs w:val="28"/>
          <w:lang w:val="fr-FR"/>
        </w:rPr>
        <w:t xml:space="preserve">hàng hóa, dịch vụ phải đăng ký hợp đồng theo mẫu, điều kiện giao dịch chung theo quy định tại khoản 1 Điều </w:t>
      </w:r>
      <w:r w:rsidR="00D4507C">
        <w:rPr>
          <w:rFonts w:eastAsia=".VnTime"/>
          <w:bCs/>
          <w:color w:val="000000"/>
          <w:sz w:val="28"/>
          <w:szCs w:val="28"/>
          <w:lang w:val="fr-FR"/>
        </w:rPr>
        <w:t>28</w:t>
      </w:r>
      <w:r w:rsidRPr="005B6C01">
        <w:rPr>
          <w:rFonts w:eastAsia=".VnTime"/>
          <w:bCs/>
          <w:color w:val="000000"/>
          <w:sz w:val="28"/>
          <w:szCs w:val="28"/>
          <w:lang w:val="fr-FR"/>
        </w:rPr>
        <w:t xml:space="preserve"> Luật Bảo vệ quyền lợi người tiêu dùng</w:t>
      </w:r>
      <w:r w:rsidR="0013442A">
        <w:rPr>
          <w:rFonts w:eastAsia=".VnTime"/>
          <w:bCs/>
          <w:color w:val="000000"/>
          <w:sz w:val="28"/>
          <w:szCs w:val="28"/>
          <w:lang w:val="fr-FR"/>
        </w:rPr>
        <w:t>.</w:t>
      </w:r>
    </w:p>
    <w:p w14:paraId="3F7126B8" w14:textId="64F76697" w:rsidR="0034400E" w:rsidRDefault="00CF4137" w:rsidP="004D2243">
      <w:pPr>
        <w:autoSpaceDE w:val="0"/>
        <w:autoSpaceDN w:val="0"/>
        <w:adjustRightInd w:val="0"/>
        <w:spacing w:before="120"/>
        <w:ind w:firstLine="567"/>
        <w:jc w:val="both"/>
        <w:rPr>
          <w:b/>
          <w:sz w:val="28"/>
          <w:szCs w:val="28"/>
          <w:lang w:val="nl-NL"/>
        </w:rPr>
      </w:pPr>
      <w:r w:rsidRPr="0058461C">
        <w:rPr>
          <w:b/>
          <w:sz w:val="28"/>
          <w:szCs w:val="28"/>
          <w:lang w:val="nl-NL"/>
        </w:rPr>
        <w:t xml:space="preserve">Điều </w:t>
      </w:r>
      <w:r w:rsidR="00DF7220">
        <w:rPr>
          <w:b/>
          <w:sz w:val="28"/>
          <w:szCs w:val="28"/>
          <w:lang w:val="nl-NL"/>
        </w:rPr>
        <w:t>2</w:t>
      </w:r>
      <w:r w:rsidRPr="0058461C">
        <w:rPr>
          <w:b/>
          <w:sz w:val="28"/>
          <w:szCs w:val="28"/>
          <w:lang w:val="nl-NL"/>
        </w:rPr>
        <w:t>.</w:t>
      </w:r>
      <w:r w:rsidRPr="002F4E27">
        <w:rPr>
          <w:b/>
          <w:sz w:val="28"/>
          <w:szCs w:val="28"/>
          <w:lang w:val="nl-NL"/>
        </w:rPr>
        <w:t xml:space="preserve"> </w:t>
      </w:r>
      <w:r w:rsidR="0034400E">
        <w:rPr>
          <w:b/>
          <w:sz w:val="28"/>
          <w:szCs w:val="28"/>
          <w:lang w:val="nl-NL"/>
        </w:rPr>
        <w:t>Hiệu lực thi hành</w:t>
      </w:r>
    </w:p>
    <w:p w14:paraId="7F3C63B1" w14:textId="6E6BFFDA" w:rsidR="00C20741" w:rsidRDefault="001163E2" w:rsidP="004D2243">
      <w:pPr>
        <w:autoSpaceDE w:val="0"/>
        <w:autoSpaceDN w:val="0"/>
        <w:adjustRightInd w:val="0"/>
        <w:spacing w:before="120"/>
        <w:ind w:firstLine="567"/>
        <w:jc w:val="both"/>
        <w:rPr>
          <w:rFonts w:eastAsia=".VnTime"/>
          <w:color w:val="000000"/>
          <w:sz w:val="28"/>
          <w:szCs w:val="28"/>
          <w:lang w:val="fr-FR"/>
        </w:rPr>
      </w:pPr>
      <w:r w:rsidRPr="008C55AE">
        <w:rPr>
          <w:rFonts w:eastAsia=".VnTime"/>
          <w:color w:val="000000"/>
          <w:sz w:val="28"/>
          <w:szCs w:val="28"/>
          <w:lang w:val="fr-FR"/>
        </w:rPr>
        <w:t xml:space="preserve">Quyết định này có hiệu lực </w:t>
      </w:r>
      <w:r w:rsidR="00854678">
        <w:rPr>
          <w:rFonts w:eastAsia=".VnTime"/>
          <w:color w:val="000000"/>
          <w:sz w:val="28"/>
          <w:szCs w:val="28"/>
          <w:lang w:val="fr-FR"/>
        </w:rPr>
        <w:t xml:space="preserve">thi hành </w:t>
      </w:r>
      <w:r w:rsidRPr="008C55AE">
        <w:rPr>
          <w:rFonts w:eastAsia=".VnTime"/>
          <w:color w:val="000000"/>
          <w:sz w:val="28"/>
          <w:szCs w:val="28"/>
          <w:lang w:val="fr-FR"/>
        </w:rPr>
        <w:t>từ ngày</w:t>
      </w:r>
      <w:r w:rsidR="00AA2EDC">
        <w:rPr>
          <w:rFonts w:eastAsia=".VnTime"/>
          <w:color w:val="000000"/>
          <w:sz w:val="28"/>
          <w:szCs w:val="28"/>
          <w:lang w:val="fr-FR"/>
        </w:rPr>
        <w:t xml:space="preserve"> 01</w:t>
      </w:r>
      <w:r w:rsidRPr="008C55AE">
        <w:rPr>
          <w:rFonts w:eastAsia=".VnTime"/>
          <w:color w:val="000000"/>
          <w:sz w:val="28"/>
          <w:szCs w:val="28"/>
          <w:lang w:val="fr-FR"/>
        </w:rPr>
        <w:t xml:space="preserve"> tháng </w:t>
      </w:r>
      <w:r w:rsidR="00AA2EDC">
        <w:rPr>
          <w:rFonts w:eastAsia=".VnTime"/>
          <w:color w:val="000000"/>
          <w:sz w:val="28"/>
          <w:szCs w:val="28"/>
          <w:lang w:val="fr-FR"/>
        </w:rPr>
        <w:t>7</w:t>
      </w:r>
      <w:r w:rsidRPr="008C55AE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="00AA2EDC">
        <w:rPr>
          <w:rFonts w:eastAsia=".VnTime"/>
          <w:color w:val="000000"/>
          <w:sz w:val="28"/>
          <w:szCs w:val="28"/>
          <w:lang w:val="fr-FR"/>
        </w:rPr>
        <w:t>n</w:t>
      </w:r>
      <w:r w:rsidRPr="008C55AE">
        <w:rPr>
          <w:rFonts w:eastAsia=".VnTime"/>
          <w:color w:val="000000"/>
          <w:sz w:val="28"/>
          <w:szCs w:val="28"/>
          <w:lang w:val="fr-FR"/>
        </w:rPr>
        <w:t>ăm</w:t>
      </w:r>
      <w:r w:rsidR="00AA2EDC">
        <w:rPr>
          <w:rFonts w:eastAsia=".VnTime"/>
          <w:color w:val="000000"/>
          <w:sz w:val="28"/>
          <w:szCs w:val="28"/>
          <w:lang w:val="fr-FR"/>
        </w:rPr>
        <w:t xml:space="preserve"> 2024</w:t>
      </w:r>
      <w:r w:rsidR="00FD1D4B">
        <w:rPr>
          <w:rFonts w:eastAsia=".VnTime"/>
          <w:color w:val="000000"/>
          <w:sz w:val="28"/>
          <w:szCs w:val="28"/>
          <w:lang w:val="fr-FR"/>
        </w:rPr>
        <w:t xml:space="preserve"> và </w:t>
      </w:r>
      <w:r w:rsidR="0013442A">
        <w:rPr>
          <w:rFonts w:eastAsia=".VnTime"/>
          <w:color w:val="000000"/>
          <w:sz w:val="28"/>
          <w:szCs w:val="28"/>
          <w:lang w:val="fr-FR"/>
        </w:rPr>
        <w:t>thay thế</w:t>
      </w:r>
      <w:r w:rsidR="009C382B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="00C20741">
        <w:rPr>
          <w:rFonts w:eastAsia=".VnTime"/>
          <w:color w:val="000000"/>
          <w:sz w:val="28"/>
          <w:szCs w:val="28"/>
          <w:lang w:val="fr-FR"/>
        </w:rPr>
        <w:t xml:space="preserve">các </w:t>
      </w:r>
      <w:r w:rsidR="000B4D5B" w:rsidRPr="000B4D5B">
        <w:rPr>
          <w:rFonts w:eastAsia=".VnTime"/>
          <w:color w:val="000000"/>
          <w:sz w:val="28"/>
          <w:szCs w:val="28"/>
          <w:lang w:val="fr-FR"/>
        </w:rPr>
        <w:t>Quyết định</w:t>
      </w:r>
      <w:bookmarkStart w:id="0" w:name="_GoBack"/>
      <w:bookmarkEnd w:id="0"/>
      <w:r w:rsidR="00C20741">
        <w:rPr>
          <w:rFonts w:eastAsia=".VnTime"/>
          <w:color w:val="000000"/>
          <w:sz w:val="28"/>
          <w:szCs w:val="28"/>
          <w:lang w:val="fr-FR"/>
        </w:rPr>
        <w:t>:</w:t>
      </w:r>
    </w:p>
    <w:p w14:paraId="05E32BD2" w14:textId="3169533F" w:rsidR="00BF61D9" w:rsidRDefault="00854678" w:rsidP="004D2243">
      <w:pPr>
        <w:autoSpaceDE w:val="0"/>
        <w:autoSpaceDN w:val="0"/>
        <w:adjustRightInd w:val="0"/>
        <w:spacing w:before="120"/>
        <w:ind w:firstLine="567"/>
        <w:jc w:val="both"/>
        <w:rPr>
          <w:rFonts w:eastAsia=".VnTime"/>
          <w:color w:val="000000"/>
          <w:sz w:val="28"/>
          <w:szCs w:val="28"/>
          <w:lang w:val="fr-FR"/>
        </w:rPr>
      </w:pPr>
      <w:r>
        <w:rPr>
          <w:rFonts w:eastAsia=".VnTime"/>
          <w:color w:val="000000"/>
          <w:sz w:val="28"/>
          <w:szCs w:val="28"/>
          <w:lang w:val="fr-FR"/>
        </w:rPr>
        <w:t>1.</w:t>
      </w:r>
      <w:r w:rsidR="00C20741">
        <w:rPr>
          <w:rFonts w:eastAsia=".VnTime"/>
          <w:color w:val="000000"/>
          <w:sz w:val="28"/>
          <w:szCs w:val="28"/>
          <w:lang w:val="fr-FR"/>
        </w:rPr>
        <w:t xml:space="preserve"> Quyết định</w:t>
      </w:r>
      <w:r w:rsidR="000B4D5B" w:rsidRPr="000B4D5B">
        <w:rPr>
          <w:rFonts w:eastAsia=".VnTime"/>
          <w:color w:val="000000"/>
          <w:sz w:val="28"/>
          <w:szCs w:val="28"/>
          <w:lang w:val="fr-FR"/>
        </w:rPr>
        <w:t xml:space="preserve"> số 02/2012/QĐ-TTg</w:t>
      </w:r>
      <w:r w:rsidR="00B62A8A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="000B4D5B" w:rsidRPr="000B4D5B">
        <w:rPr>
          <w:rFonts w:eastAsia=".VnTime"/>
          <w:color w:val="000000"/>
          <w:sz w:val="28"/>
          <w:szCs w:val="28"/>
          <w:lang w:val="fr-FR"/>
        </w:rPr>
        <w:t>ngày 13 tháng 01 năm 2012</w:t>
      </w:r>
      <w:r w:rsidR="009618E3" w:rsidRPr="000B4D5B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="009618E3">
        <w:rPr>
          <w:rFonts w:eastAsia=".VnTime"/>
          <w:color w:val="000000"/>
          <w:sz w:val="28"/>
          <w:szCs w:val="28"/>
          <w:lang w:val="fr-FR"/>
        </w:rPr>
        <w:t>của Thủ tướng Chính phủ</w:t>
      </w:r>
      <w:r w:rsidR="000B4D5B" w:rsidRPr="000B4D5B">
        <w:rPr>
          <w:rFonts w:eastAsia=".VnTime"/>
          <w:color w:val="000000"/>
          <w:sz w:val="28"/>
          <w:szCs w:val="28"/>
          <w:lang w:val="fr-FR"/>
        </w:rPr>
        <w:t xml:space="preserve"> về việc ban hành Danh mục hàng hóa, dịch vụ thiết yếu phải đăng ký hợp đồng theo mẫu, điều kiện giao dịch chung</w:t>
      </w:r>
      <w:r>
        <w:rPr>
          <w:rFonts w:eastAsia=".VnTime"/>
          <w:color w:val="000000"/>
          <w:sz w:val="28"/>
          <w:szCs w:val="28"/>
          <w:lang w:val="fr-FR"/>
        </w:rPr>
        <w:t>.</w:t>
      </w:r>
      <w:r w:rsidR="000B4D5B" w:rsidRPr="000B4D5B">
        <w:rPr>
          <w:rFonts w:eastAsia=".VnTime"/>
          <w:color w:val="000000"/>
          <w:sz w:val="28"/>
          <w:szCs w:val="28"/>
          <w:lang w:val="fr-FR"/>
        </w:rPr>
        <w:t xml:space="preserve"> </w:t>
      </w:r>
    </w:p>
    <w:p w14:paraId="3722EFDC" w14:textId="3C538B56" w:rsidR="00BF61D9" w:rsidRDefault="00854678" w:rsidP="004D2243">
      <w:pPr>
        <w:autoSpaceDE w:val="0"/>
        <w:autoSpaceDN w:val="0"/>
        <w:adjustRightInd w:val="0"/>
        <w:spacing w:before="120"/>
        <w:ind w:firstLine="567"/>
        <w:jc w:val="both"/>
        <w:rPr>
          <w:rFonts w:eastAsia=".VnTime"/>
          <w:color w:val="000000"/>
          <w:sz w:val="28"/>
          <w:szCs w:val="28"/>
          <w:lang w:val="fr-FR"/>
        </w:rPr>
      </w:pPr>
      <w:r>
        <w:rPr>
          <w:rFonts w:eastAsia=".VnTime"/>
          <w:color w:val="000000"/>
          <w:sz w:val="28"/>
          <w:szCs w:val="28"/>
          <w:lang w:val="fr-FR"/>
        </w:rPr>
        <w:t>2.</w:t>
      </w:r>
      <w:r w:rsidR="00BF61D9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="000B4D5B" w:rsidRPr="000B4D5B">
        <w:rPr>
          <w:rFonts w:eastAsia=".VnTime"/>
          <w:color w:val="000000"/>
          <w:sz w:val="28"/>
          <w:szCs w:val="28"/>
          <w:lang w:val="fr-FR"/>
        </w:rPr>
        <w:t xml:space="preserve">Quyết định số 35/2015/QĐ-TTg ngày 20 tháng 8 năm 2015 </w:t>
      </w:r>
      <w:r w:rsidR="001A4B29">
        <w:rPr>
          <w:rFonts w:eastAsia=".VnTime"/>
          <w:color w:val="000000"/>
          <w:sz w:val="28"/>
          <w:szCs w:val="28"/>
          <w:lang w:val="fr-FR"/>
        </w:rPr>
        <w:t>của Thủ tướng Chính phủ</w:t>
      </w:r>
      <w:r w:rsidR="001A4B29" w:rsidRPr="000B4D5B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="000B4D5B" w:rsidRPr="000B4D5B">
        <w:rPr>
          <w:rFonts w:eastAsia=".VnTime"/>
          <w:color w:val="000000"/>
          <w:sz w:val="28"/>
          <w:szCs w:val="28"/>
          <w:lang w:val="fr-FR"/>
        </w:rPr>
        <w:t xml:space="preserve">sửa đổi, bổ sung Quyết định số </w:t>
      </w:r>
      <w:r w:rsidR="001A4B29" w:rsidRPr="000B4D5B">
        <w:rPr>
          <w:rFonts w:eastAsia=".VnTime"/>
          <w:color w:val="000000"/>
          <w:sz w:val="28"/>
          <w:szCs w:val="28"/>
          <w:lang w:val="fr-FR"/>
        </w:rPr>
        <w:t>02/2012/QĐ-TTg</w:t>
      </w:r>
      <w:r w:rsidR="00424DAE" w:rsidRPr="00424DAE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Pr="000B4D5B">
        <w:rPr>
          <w:rFonts w:eastAsia=".VnTime"/>
          <w:color w:val="000000"/>
          <w:sz w:val="28"/>
          <w:szCs w:val="28"/>
          <w:lang w:val="fr-FR"/>
        </w:rPr>
        <w:t xml:space="preserve">ngày 13 tháng 01 năm 2012 </w:t>
      </w:r>
      <w:r w:rsidR="00424DAE">
        <w:rPr>
          <w:rFonts w:eastAsia=".VnTime"/>
          <w:color w:val="000000"/>
          <w:sz w:val="28"/>
          <w:szCs w:val="28"/>
          <w:lang w:val="fr-FR"/>
        </w:rPr>
        <w:t xml:space="preserve">của Thủ tướng Chính phủ </w:t>
      </w:r>
      <w:r w:rsidR="00424DAE" w:rsidRPr="000B4D5B">
        <w:rPr>
          <w:rFonts w:eastAsia=".VnTime"/>
          <w:color w:val="000000"/>
          <w:sz w:val="28"/>
          <w:szCs w:val="28"/>
          <w:lang w:val="fr-FR"/>
        </w:rPr>
        <w:t xml:space="preserve">về việc ban hành Danh mục hàng </w:t>
      </w:r>
      <w:r w:rsidR="00424DAE" w:rsidRPr="004D2243">
        <w:rPr>
          <w:rFonts w:eastAsia=".VnTime"/>
          <w:color w:val="000000"/>
          <w:spacing w:val="-4"/>
          <w:sz w:val="28"/>
          <w:szCs w:val="28"/>
          <w:lang w:val="fr-FR"/>
        </w:rPr>
        <w:t>hóa, dịch vụ thiết yếu phải đăng ký hợp đồng theo mẫu, điều kiện giao dịch chung</w:t>
      </w:r>
      <w:r>
        <w:rPr>
          <w:rFonts w:eastAsia=".VnTime"/>
          <w:color w:val="000000"/>
          <w:spacing w:val="-4"/>
          <w:sz w:val="28"/>
          <w:szCs w:val="28"/>
          <w:lang w:val="fr-FR"/>
        </w:rPr>
        <w:t>.</w:t>
      </w:r>
      <w:r w:rsidR="000B4D5B" w:rsidRPr="000B4D5B">
        <w:rPr>
          <w:rFonts w:eastAsia=".VnTime"/>
          <w:color w:val="000000"/>
          <w:sz w:val="28"/>
          <w:szCs w:val="28"/>
          <w:lang w:val="fr-FR"/>
        </w:rPr>
        <w:t xml:space="preserve"> </w:t>
      </w:r>
    </w:p>
    <w:p w14:paraId="0D42A5CB" w14:textId="2BDE66F5" w:rsidR="00BF61D9" w:rsidRDefault="00854678" w:rsidP="004D2243">
      <w:pPr>
        <w:autoSpaceDE w:val="0"/>
        <w:autoSpaceDN w:val="0"/>
        <w:adjustRightInd w:val="0"/>
        <w:spacing w:before="120"/>
        <w:ind w:firstLine="567"/>
        <w:jc w:val="both"/>
        <w:rPr>
          <w:rFonts w:eastAsia=".VnTime"/>
          <w:color w:val="000000"/>
          <w:sz w:val="28"/>
          <w:szCs w:val="28"/>
          <w:lang w:val="fr-FR"/>
        </w:rPr>
      </w:pPr>
      <w:r w:rsidRPr="00854678">
        <w:rPr>
          <w:rFonts w:eastAsia=".VnTime"/>
          <w:color w:val="000000"/>
          <w:spacing w:val="6"/>
          <w:sz w:val="28"/>
          <w:szCs w:val="28"/>
          <w:lang w:val="fr-FR"/>
        </w:rPr>
        <w:t>3.</w:t>
      </w:r>
      <w:r w:rsidR="00BF61D9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 </w:t>
      </w:r>
      <w:r w:rsidR="000B4D5B" w:rsidRPr="00854678">
        <w:rPr>
          <w:rFonts w:eastAsia=".VnTime"/>
          <w:color w:val="000000"/>
          <w:spacing w:val="6"/>
          <w:sz w:val="28"/>
          <w:szCs w:val="28"/>
          <w:lang w:val="fr-FR"/>
        </w:rPr>
        <w:t>Quyết định số 38/2018/QĐ-TTg ngày 05</w:t>
      </w:r>
      <w:r w:rsidR="001A4B29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 tháng </w:t>
      </w:r>
      <w:r w:rsidR="000B4D5B" w:rsidRPr="00854678">
        <w:rPr>
          <w:rFonts w:eastAsia=".VnTime"/>
          <w:color w:val="000000"/>
          <w:spacing w:val="6"/>
          <w:sz w:val="28"/>
          <w:szCs w:val="28"/>
          <w:lang w:val="fr-FR"/>
        </w:rPr>
        <w:t>9</w:t>
      </w:r>
      <w:r w:rsidR="001A4B29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 năm </w:t>
      </w:r>
      <w:r w:rsidR="000B4D5B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2018 </w:t>
      </w:r>
      <w:r w:rsidR="001A4B29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của Thủ tướng Chính phủ </w:t>
      </w:r>
      <w:r w:rsidR="000B4D5B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sửa đổi, bổ sung Quyết định số 35/2015/QĐ-TTg </w:t>
      </w:r>
      <w:r w:rsidR="00424DAE" w:rsidRPr="00854678">
        <w:rPr>
          <w:rFonts w:eastAsia=".VnTime"/>
          <w:color w:val="000000"/>
          <w:spacing w:val="6"/>
          <w:sz w:val="28"/>
          <w:szCs w:val="28"/>
          <w:lang w:val="fr-FR"/>
        </w:rPr>
        <w:t>ngày 20 tháng 8 năm 2015 của Thủ tướng Chính phủ sửa đổi, bổ sung Quyết định</w:t>
      </w:r>
      <w:r w:rsidR="00424DAE" w:rsidRPr="000B4D5B">
        <w:rPr>
          <w:rFonts w:eastAsia=".VnTime"/>
          <w:color w:val="000000"/>
          <w:sz w:val="28"/>
          <w:szCs w:val="28"/>
          <w:lang w:val="fr-FR"/>
        </w:rPr>
        <w:t xml:space="preserve"> số 02/2012/QĐ-TTg</w:t>
      </w:r>
      <w:r w:rsidR="00424DAE" w:rsidRPr="00424DAE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="00424DAE">
        <w:rPr>
          <w:rFonts w:eastAsia=".VnTime"/>
          <w:color w:val="000000"/>
          <w:sz w:val="28"/>
          <w:szCs w:val="28"/>
          <w:lang w:val="fr-FR"/>
        </w:rPr>
        <w:t xml:space="preserve">của Thủ tướng Chính phủ </w:t>
      </w:r>
      <w:r w:rsidR="00424DAE" w:rsidRPr="000B4D5B">
        <w:rPr>
          <w:rFonts w:eastAsia=".VnTime"/>
          <w:color w:val="000000"/>
          <w:sz w:val="28"/>
          <w:szCs w:val="28"/>
          <w:lang w:val="fr-FR"/>
        </w:rPr>
        <w:t>ngày 13 tháng 01 năm 2012 về việc ban hành Danh mục hàng hóa, dịch vụ thiết yếu phải đăng ký hợp đồng theo mẫu, điều kiện giao dịch chung</w:t>
      </w:r>
      <w:r>
        <w:rPr>
          <w:rFonts w:eastAsia=".VnTime"/>
          <w:color w:val="000000"/>
          <w:sz w:val="28"/>
          <w:szCs w:val="28"/>
          <w:lang w:val="fr-FR"/>
        </w:rPr>
        <w:t>.</w:t>
      </w:r>
    </w:p>
    <w:p w14:paraId="0EB356F9" w14:textId="4E7890A9" w:rsidR="004777C0" w:rsidRDefault="00854678" w:rsidP="004D2243">
      <w:pPr>
        <w:autoSpaceDE w:val="0"/>
        <w:autoSpaceDN w:val="0"/>
        <w:adjustRightInd w:val="0"/>
        <w:spacing w:before="120"/>
        <w:ind w:firstLine="567"/>
        <w:jc w:val="both"/>
        <w:rPr>
          <w:rFonts w:eastAsia=".VnTime"/>
          <w:color w:val="000000"/>
          <w:sz w:val="28"/>
          <w:szCs w:val="28"/>
          <w:lang w:val="fr-FR"/>
        </w:rPr>
      </w:pPr>
      <w:r w:rsidRPr="00854678">
        <w:rPr>
          <w:rFonts w:eastAsia=".VnTime"/>
          <w:color w:val="000000"/>
          <w:spacing w:val="6"/>
          <w:sz w:val="28"/>
          <w:szCs w:val="28"/>
          <w:lang w:val="fr-FR"/>
        </w:rPr>
        <w:lastRenderedPageBreak/>
        <w:t>4.</w:t>
      </w:r>
      <w:r w:rsidR="000B4D5B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 Quyết định số 25/2019/QĐ-TTg ngày 13</w:t>
      </w:r>
      <w:r w:rsidR="001A4B29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 ngày </w:t>
      </w:r>
      <w:r w:rsidR="000B4D5B" w:rsidRPr="00854678">
        <w:rPr>
          <w:rFonts w:eastAsia=".VnTime"/>
          <w:color w:val="000000"/>
          <w:spacing w:val="6"/>
          <w:sz w:val="28"/>
          <w:szCs w:val="28"/>
          <w:lang w:val="fr-FR"/>
        </w:rPr>
        <w:t>8</w:t>
      </w:r>
      <w:r w:rsidR="001A4B29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 tháng </w:t>
      </w:r>
      <w:r w:rsidR="000B4D5B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2019 </w:t>
      </w:r>
      <w:r w:rsidR="001A4B29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của Thủ tướng Chính phủ </w:t>
      </w:r>
      <w:r w:rsidR="000B4D5B" w:rsidRPr="00854678">
        <w:rPr>
          <w:rFonts w:eastAsia=".VnTime"/>
          <w:color w:val="000000"/>
          <w:spacing w:val="6"/>
          <w:sz w:val="28"/>
          <w:szCs w:val="28"/>
          <w:lang w:val="fr-FR"/>
        </w:rPr>
        <w:t>sửa đổi, bổ sung Quyết định số 35/2015/QĐ-TTg</w:t>
      </w:r>
      <w:r w:rsidR="00424DAE" w:rsidRPr="00854678">
        <w:rPr>
          <w:rFonts w:eastAsia=".VnTime"/>
          <w:color w:val="000000"/>
          <w:spacing w:val="6"/>
          <w:sz w:val="28"/>
          <w:szCs w:val="28"/>
          <w:lang w:val="fr-FR"/>
        </w:rPr>
        <w:t xml:space="preserve"> ngày 20 tháng 8 năm 2015 của Thủ tướng Chính phủ sửa đổi, bổ sung Quyết định</w:t>
      </w:r>
      <w:r w:rsidR="00424DAE" w:rsidRPr="000B4D5B">
        <w:rPr>
          <w:rFonts w:eastAsia=".VnTime"/>
          <w:color w:val="000000"/>
          <w:sz w:val="28"/>
          <w:szCs w:val="28"/>
          <w:lang w:val="fr-FR"/>
        </w:rPr>
        <w:t xml:space="preserve"> số 02/2012/QĐ-TTg</w:t>
      </w:r>
      <w:r w:rsidR="00424DAE" w:rsidRPr="00424DAE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Pr="000B4D5B">
        <w:rPr>
          <w:rFonts w:eastAsia=".VnTime"/>
          <w:color w:val="000000"/>
          <w:sz w:val="28"/>
          <w:szCs w:val="28"/>
          <w:lang w:val="fr-FR"/>
        </w:rPr>
        <w:t xml:space="preserve">ngày 13 tháng 01 năm 2012 </w:t>
      </w:r>
      <w:r w:rsidR="00424DAE">
        <w:rPr>
          <w:rFonts w:eastAsia=".VnTime"/>
          <w:color w:val="000000"/>
          <w:sz w:val="28"/>
          <w:szCs w:val="28"/>
          <w:lang w:val="fr-FR"/>
        </w:rPr>
        <w:t xml:space="preserve">của Thủ tướng Chính phủ </w:t>
      </w:r>
      <w:r w:rsidR="00424DAE" w:rsidRPr="000B4D5B">
        <w:rPr>
          <w:rFonts w:eastAsia=".VnTime"/>
          <w:color w:val="000000"/>
          <w:sz w:val="28"/>
          <w:szCs w:val="28"/>
          <w:lang w:val="fr-FR"/>
        </w:rPr>
        <w:t>về việc ban hành Danh mục hàng hóa, dịch vụ thiết yếu phải đăng ký hợp đồng theo mẫu, điều kiện giao dịch chung</w:t>
      </w:r>
      <w:r w:rsidR="000B4D5B">
        <w:rPr>
          <w:rFonts w:eastAsia=".VnTime"/>
          <w:color w:val="000000"/>
          <w:sz w:val="28"/>
          <w:szCs w:val="28"/>
          <w:lang w:val="fr-FR"/>
        </w:rPr>
        <w:t>.</w:t>
      </w:r>
      <w:r w:rsidR="0013442A">
        <w:rPr>
          <w:rFonts w:eastAsia=".VnTime"/>
          <w:color w:val="000000"/>
          <w:sz w:val="28"/>
          <w:szCs w:val="28"/>
          <w:lang w:val="fr-FR"/>
        </w:rPr>
        <w:t xml:space="preserve"> </w:t>
      </w:r>
      <w:r w:rsidR="001163E2" w:rsidRPr="008C55AE">
        <w:rPr>
          <w:rFonts w:eastAsia=".VnTime"/>
          <w:color w:val="000000"/>
          <w:sz w:val="28"/>
          <w:szCs w:val="28"/>
          <w:lang w:val="fr-FR"/>
        </w:rPr>
        <w:t xml:space="preserve"> </w:t>
      </w:r>
    </w:p>
    <w:p w14:paraId="33D3A1E7" w14:textId="3BCE5C1E" w:rsidR="0034400E" w:rsidRDefault="00DF7220" w:rsidP="004D2243">
      <w:pPr>
        <w:spacing w:before="120"/>
        <w:ind w:firstLine="567"/>
        <w:jc w:val="both"/>
        <w:rPr>
          <w:rFonts w:eastAsia=".VnTime"/>
          <w:b/>
          <w:color w:val="000000"/>
          <w:sz w:val="28"/>
          <w:szCs w:val="28"/>
          <w:lang w:val="fr-FR"/>
        </w:rPr>
      </w:pPr>
      <w:r w:rsidRPr="0058461C">
        <w:rPr>
          <w:rFonts w:eastAsia=".VnTime"/>
          <w:b/>
          <w:color w:val="000000"/>
          <w:sz w:val="28"/>
          <w:szCs w:val="28"/>
          <w:lang w:val="fr-FR"/>
        </w:rPr>
        <w:t xml:space="preserve">Điều </w:t>
      </w:r>
      <w:r w:rsidR="009A1430">
        <w:rPr>
          <w:rFonts w:eastAsia=".VnTime"/>
          <w:b/>
          <w:color w:val="000000"/>
          <w:sz w:val="28"/>
          <w:szCs w:val="28"/>
          <w:lang w:val="fr-FR"/>
        </w:rPr>
        <w:t>3</w:t>
      </w:r>
      <w:r w:rsidRPr="0058461C">
        <w:rPr>
          <w:rFonts w:eastAsia=".VnTime"/>
          <w:b/>
          <w:color w:val="000000"/>
          <w:sz w:val="28"/>
          <w:szCs w:val="28"/>
          <w:lang w:val="fr-FR"/>
        </w:rPr>
        <w:t>.</w:t>
      </w:r>
      <w:r w:rsidRPr="002F4E27">
        <w:rPr>
          <w:rFonts w:eastAsia=".VnTime"/>
          <w:b/>
          <w:color w:val="000000"/>
          <w:sz w:val="28"/>
          <w:szCs w:val="28"/>
          <w:lang w:val="fr-FR"/>
        </w:rPr>
        <w:t xml:space="preserve"> </w:t>
      </w:r>
      <w:r w:rsidR="0034400E">
        <w:rPr>
          <w:rFonts w:eastAsia=".VnTime"/>
          <w:b/>
          <w:color w:val="000000"/>
          <w:sz w:val="28"/>
          <w:szCs w:val="28"/>
          <w:lang w:val="fr-FR"/>
        </w:rPr>
        <w:t>Trách nhiệm thi hành</w:t>
      </w:r>
    </w:p>
    <w:p w14:paraId="1F24946E" w14:textId="1AF9EE20" w:rsidR="00DF7220" w:rsidRDefault="00DF7220" w:rsidP="004D2243">
      <w:pPr>
        <w:spacing w:before="120"/>
        <w:ind w:firstLine="567"/>
        <w:jc w:val="both"/>
        <w:rPr>
          <w:spacing w:val="-6"/>
          <w:sz w:val="28"/>
          <w:szCs w:val="28"/>
          <w:lang w:val="nl-NL"/>
        </w:rPr>
      </w:pPr>
      <w:r w:rsidRPr="001C1BE3">
        <w:rPr>
          <w:sz w:val="28"/>
          <w:szCs w:val="28"/>
          <w:lang w:val="nl-NL"/>
        </w:rPr>
        <w:t xml:space="preserve">Các Bộ trưởng, Thủ trưởng cơ quan ngang </w:t>
      </w:r>
      <w:r w:rsidR="004D2243">
        <w:rPr>
          <w:sz w:val="28"/>
          <w:szCs w:val="28"/>
          <w:lang w:val="nl-NL"/>
        </w:rPr>
        <w:t>b</w:t>
      </w:r>
      <w:r w:rsidRPr="001C1BE3">
        <w:rPr>
          <w:sz w:val="28"/>
          <w:szCs w:val="28"/>
          <w:lang w:val="nl-NL"/>
        </w:rPr>
        <w:t xml:space="preserve">ộ, Thủ trưởng cơ quan thuộc </w:t>
      </w:r>
      <w:r w:rsidRPr="004D2243">
        <w:rPr>
          <w:spacing w:val="-6"/>
          <w:sz w:val="28"/>
          <w:szCs w:val="28"/>
          <w:lang w:val="nl-NL"/>
        </w:rPr>
        <w:t xml:space="preserve">Chính phủ, Chủ tịch Ủy ban nhân dân các tỉnh, thành phố trực thuộc </w:t>
      </w:r>
      <w:r w:rsidR="004D2243">
        <w:rPr>
          <w:spacing w:val="-6"/>
          <w:sz w:val="28"/>
          <w:szCs w:val="28"/>
          <w:lang w:val="nl-NL"/>
        </w:rPr>
        <w:t>t</w:t>
      </w:r>
      <w:r w:rsidRPr="004D2243">
        <w:rPr>
          <w:spacing w:val="-6"/>
          <w:sz w:val="28"/>
          <w:szCs w:val="28"/>
          <w:lang w:val="nl-NL"/>
        </w:rPr>
        <w:t>rung ương và các tổ chức, cá nhân có liên quan chịu trách nhiệm thi hành Quyết định này.</w:t>
      </w:r>
    </w:p>
    <w:p w14:paraId="0130FFE5" w14:textId="77777777" w:rsidR="004D2243" w:rsidRDefault="004D2243" w:rsidP="004D2243">
      <w:pPr>
        <w:spacing w:before="120"/>
        <w:ind w:firstLine="567"/>
        <w:jc w:val="both"/>
        <w:rPr>
          <w:spacing w:val="-6"/>
          <w:sz w:val="28"/>
          <w:szCs w:val="28"/>
          <w:lang w:val="nl-NL"/>
        </w:rPr>
      </w:pPr>
    </w:p>
    <w:tbl>
      <w:tblPr>
        <w:tblW w:w="896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421"/>
        <w:gridCol w:w="3543"/>
      </w:tblGrid>
      <w:tr w:rsidR="004D2243" w:rsidRPr="00142A5E" w14:paraId="0421AD17" w14:textId="77777777" w:rsidTr="004D2243">
        <w:trPr>
          <w:trHeight w:val="1666"/>
        </w:trPr>
        <w:tc>
          <w:tcPr>
            <w:tcW w:w="5421" w:type="dxa"/>
          </w:tcPr>
          <w:p w14:paraId="5488BA74" w14:textId="77777777" w:rsidR="004D2243" w:rsidRDefault="004D2243" w:rsidP="004D2243">
            <w:pPr>
              <w:ind w:left="-74"/>
              <w:rPr>
                <w:sz w:val="22"/>
                <w:szCs w:val="22"/>
                <w:lang w:val="vi-VN"/>
              </w:rPr>
            </w:pPr>
            <w:r w:rsidRPr="004D2243">
              <w:rPr>
                <w:b/>
                <w:bCs/>
                <w:i/>
                <w:iCs/>
                <w:szCs w:val="22"/>
                <w:lang w:val="vi-VN"/>
              </w:rPr>
              <w:t>Nơi nhận:</w:t>
            </w:r>
            <w:r w:rsidRPr="004D2243">
              <w:rPr>
                <w:b/>
                <w:bCs/>
                <w:i/>
                <w:iCs/>
                <w:szCs w:val="22"/>
                <w:lang w:val="vi-VN"/>
              </w:rPr>
              <w:br/>
            </w:r>
            <w:r w:rsidRPr="00E351C7">
              <w:rPr>
                <w:sz w:val="22"/>
                <w:szCs w:val="22"/>
                <w:lang w:val="vi-VN"/>
              </w:rPr>
              <w:t>- Ban Bí thư Trung ương Đảng;</w:t>
            </w:r>
            <w:r w:rsidRPr="00E351C7">
              <w:rPr>
                <w:sz w:val="22"/>
                <w:szCs w:val="22"/>
                <w:lang w:val="vi-VN"/>
              </w:rPr>
              <w:br/>
              <w:t>- Thủ tướng, các Phó Thủ tướng Chính phủ;</w:t>
            </w:r>
            <w:r w:rsidRPr="00E351C7">
              <w:rPr>
                <w:sz w:val="22"/>
                <w:szCs w:val="22"/>
                <w:lang w:val="vi-VN"/>
              </w:rPr>
              <w:br/>
              <w:t>- Các bộ, cơ quan ngang bộ, cơ quan thuộc Chính phủ;</w:t>
            </w:r>
            <w:r w:rsidRPr="00E351C7">
              <w:rPr>
                <w:sz w:val="22"/>
                <w:szCs w:val="22"/>
                <w:lang w:val="vi-VN"/>
              </w:rPr>
              <w:br/>
              <w:t xml:space="preserve">- HĐND, UBND các tỉnh, thành phố trực thuộc </w:t>
            </w:r>
            <w:r w:rsidRPr="009E0D33">
              <w:rPr>
                <w:sz w:val="22"/>
                <w:szCs w:val="22"/>
                <w:lang w:val="nl-NL"/>
              </w:rPr>
              <w:t>trung ương;</w:t>
            </w:r>
            <w:r w:rsidRPr="00E351C7">
              <w:rPr>
                <w:sz w:val="22"/>
                <w:szCs w:val="22"/>
                <w:lang w:val="vi-VN"/>
              </w:rPr>
              <w:br/>
              <w:t>- Văn phòng Trung ương và các Ban của Đảng;</w:t>
            </w:r>
            <w:r w:rsidRPr="00E351C7">
              <w:rPr>
                <w:sz w:val="22"/>
                <w:szCs w:val="22"/>
                <w:lang w:val="vi-VN"/>
              </w:rPr>
              <w:br/>
              <w:t>- Văn phòng Tổng Bí thư;</w:t>
            </w:r>
            <w:r w:rsidRPr="00E351C7">
              <w:rPr>
                <w:sz w:val="22"/>
                <w:szCs w:val="22"/>
                <w:lang w:val="vi-VN"/>
              </w:rPr>
              <w:br/>
              <w:t>- Văn phòng Chủ tịch nước;</w:t>
            </w:r>
            <w:r w:rsidRPr="00E351C7">
              <w:rPr>
                <w:sz w:val="22"/>
                <w:szCs w:val="22"/>
                <w:lang w:val="vi-VN"/>
              </w:rPr>
              <w:br/>
              <w:t>- Hội đồng Dân tộc và các Ủy ban của Quốc hội;</w:t>
            </w:r>
            <w:r w:rsidRPr="00E351C7">
              <w:rPr>
                <w:sz w:val="22"/>
                <w:szCs w:val="22"/>
                <w:lang w:val="vi-VN"/>
              </w:rPr>
              <w:br/>
              <w:t>- Văn phòng Quốc hội;</w:t>
            </w:r>
            <w:r w:rsidRPr="00E351C7">
              <w:rPr>
                <w:sz w:val="22"/>
                <w:szCs w:val="22"/>
                <w:lang w:val="vi-VN"/>
              </w:rPr>
              <w:br/>
              <w:t>- Tòa án nhân dân tối cao;</w:t>
            </w:r>
            <w:r w:rsidRPr="00E351C7">
              <w:rPr>
                <w:sz w:val="22"/>
                <w:szCs w:val="22"/>
                <w:lang w:val="vi-VN"/>
              </w:rPr>
              <w:br/>
              <w:t>- Viện kiểm sát nhân dân tối cao;</w:t>
            </w:r>
            <w:r w:rsidRPr="00E351C7">
              <w:rPr>
                <w:sz w:val="22"/>
                <w:szCs w:val="22"/>
                <w:lang w:val="vi-VN"/>
              </w:rPr>
              <w:br/>
              <w:t xml:space="preserve">- Kiểm toán </w:t>
            </w:r>
            <w:r w:rsidRPr="009E0D33">
              <w:rPr>
                <w:sz w:val="22"/>
                <w:szCs w:val="22"/>
                <w:lang w:val="nl-NL"/>
              </w:rPr>
              <w:t>n</w:t>
            </w:r>
            <w:r w:rsidRPr="00E351C7">
              <w:rPr>
                <w:sz w:val="22"/>
                <w:szCs w:val="22"/>
                <w:lang w:val="vi-VN"/>
              </w:rPr>
              <w:t>hà nước;</w:t>
            </w:r>
            <w:r w:rsidRPr="00E351C7">
              <w:rPr>
                <w:sz w:val="22"/>
                <w:szCs w:val="22"/>
                <w:lang w:val="vi-VN"/>
              </w:rPr>
              <w:br/>
              <w:t>- Ủy ban Giám sát tài chính Quốc gia;</w:t>
            </w:r>
            <w:r w:rsidRPr="00E351C7">
              <w:rPr>
                <w:sz w:val="22"/>
                <w:szCs w:val="22"/>
                <w:lang w:val="vi-VN"/>
              </w:rPr>
              <w:br/>
              <w:t>- Ngân hàng Chính sách xã hội;</w:t>
            </w:r>
            <w:r w:rsidRPr="00E351C7">
              <w:rPr>
                <w:sz w:val="22"/>
                <w:szCs w:val="22"/>
                <w:lang w:val="vi-VN"/>
              </w:rPr>
              <w:br/>
              <w:t>- Ngân hàng Phát triển Việt Nam;</w:t>
            </w:r>
            <w:r w:rsidRPr="00E351C7">
              <w:rPr>
                <w:sz w:val="22"/>
                <w:szCs w:val="22"/>
                <w:lang w:val="vi-VN"/>
              </w:rPr>
              <w:br/>
              <w:t xml:space="preserve">- Ủy ban </w:t>
            </w:r>
            <w:r w:rsidRPr="009E0D33">
              <w:rPr>
                <w:sz w:val="22"/>
                <w:szCs w:val="22"/>
                <w:lang w:val="nl-NL"/>
              </w:rPr>
              <w:t>t</w:t>
            </w:r>
            <w:r w:rsidRPr="00E351C7">
              <w:rPr>
                <w:sz w:val="22"/>
                <w:szCs w:val="22"/>
                <w:lang w:val="vi-VN"/>
              </w:rPr>
              <w:t>rung ương Mặt trận Tổ quốc Việt Nam;</w:t>
            </w:r>
            <w:r w:rsidRPr="00E351C7">
              <w:rPr>
                <w:sz w:val="22"/>
                <w:szCs w:val="22"/>
                <w:lang w:val="vi-VN"/>
              </w:rPr>
              <w:br/>
              <w:t>- Cơ quan trung ương của các đoàn thể;</w:t>
            </w:r>
            <w:r w:rsidRPr="00E351C7">
              <w:rPr>
                <w:sz w:val="22"/>
                <w:szCs w:val="22"/>
                <w:lang w:val="vi-VN"/>
              </w:rPr>
              <w:br/>
              <w:t>- VPCP: BTCN, các PCN, Trợ lý TTg, TGĐ Cổng TTĐT,</w:t>
            </w:r>
          </w:p>
          <w:p w14:paraId="0335EE91" w14:textId="092BA165" w:rsidR="004D2243" w:rsidRPr="009E0D33" w:rsidRDefault="004D2243" w:rsidP="004D2243">
            <w:pPr>
              <w:ind w:left="-74"/>
              <w:rPr>
                <w:b/>
                <w:i/>
                <w:lang w:val="vi-VN"/>
              </w:rPr>
            </w:pPr>
            <w:r w:rsidRPr="009E0D33">
              <w:rPr>
                <w:b/>
                <w:bCs/>
                <w:i/>
                <w:iCs/>
                <w:sz w:val="22"/>
                <w:szCs w:val="22"/>
                <w:lang w:val="nl-NL"/>
              </w:rPr>
              <w:t xml:space="preserve"> </w:t>
            </w:r>
            <w:r w:rsidRPr="00E351C7">
              <w:rPr>
                <w:sz w:val="22"/>
                <w:szCs w:val="22"/>
                <w:lang w:val="vi-VN"/>
              </w:rPr>
              <w:t xml:space="preserve"> các Vụ, Cục, đơn vị trực thuộc, Công báo;</w:t>
            </w:r>
            <w:r w:rsidRPr="00E351C7">
              <w:rPr>
                <w:sz w:val="22"/>
                <w:szCs w:val="22"/>
                <w:lang w:val="vi-VN"/>
              </w:rPr>
              <w:br/>
              <w:t>- Lưu: VT, KTTH (2)</w:t>
            </w:r>
            <w:r w:rsidRPr="009E0D33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3543" w:type="dxa"/>
          </w:tcPr>
          <w:p w14:paraId="6865276C" w14:textId="5D76B4F2" w:rsidR="004D2243" w:rsidRPr="009E0D33" w:rsidRDefault="004D2243" w:rsidP="007D6A33">
            <w:pPr>
              <w:jc w:val="center"/>
              <w:rPr>
                <w:b/>
                <w:spacing w:val="-6"/>
                <w:sz w:val="28"/>
                <w:lang w:val="vi-VN"/>
              </w:rPr>
            </w:pPr>
            <w:r w:rsidRPr="009E0D33">
              <w:rPr>
                <w:b/>
                <w:spacing w:val="-6"/>
                <w:sz w:val="28"/>
                <w:lang w:val="vi-VN"/>
              </w:rPr>
              <w:t>KT. THỦ TƯỚNG</w:t>
            </w:r>
          </w:p>
          <w:p w14:paraId="2E088E7E" w14:textId="356E053C" w:rsidR="004D2243" w:rsidRPr="009E0D33" w:rsidRDefault="004D2243" w:rsidP="007D6A33">
            <w:pPr>
              <w:jc w:val="center"/>
              <w:rPr>
                <w:b/>
                <w:spacing w:val="-6"/>
                <w:sz w:val="28"/>
                <w:lang w:val="vi-VN"/>
              </w:rPr>
            </w:pPr>
            <w:r w:rsidRPr="009E0D33">
              <w:rPr>
                <w:b/>
                <w:spacing w:val="-6"/>
                <w:sz w:val="28"/>
                <w:lang w:val="vi-VN"/>
              </w:rPr>
              <w:t>PHÓ THỦ TƯỚNG</w:t>
            </w:r>
          </w:p>
          <w:p w14:paraId="7B6F3868" w14:textId="77777777" w:rsidR="004D2243" w:rsidRPr="009E0D33" w:rsidRDefault="004D2243" w:rsidP="007D6A33">
            <w:pPr>
              <w:widowControl w:val="0"/>
              <w:autoSpaceDE w:val="0"/>
              <w:autoSpaceDN w:val="0"/>
              <w:adjustRightInd w:val="0"/>
              <w:jc w:val="center"/>
              <w:textAlignment w:val="center"/>
              <w:rPr>
                <w:b/>
                <w:sz w:val="18"/>
                <w:szCs w:val="26"/>
                <w:lang w:val="vi-VN"/>
              </w:rPr>
            </w:pPr>
          </w:p>
          <w:p w14:paraId="74D3F0E7" w14:textId="77777777" w:rsidR="004D2243" w:rsidRPr="001A3021" w:rsidRDefault="004D2243" w:rsidP="007D6A33">
            <w:pPr>
              <w:widowControl w:val="0"/>
              <w:autoSpaceDE w:val="0"/>
              <w:autoSpaceDN w:val="0"/>
              <w:adjustRightInd w:val="0"/>
              <w:jc w:val="center"/>
              <w:textAlignment w:val="center"/>
              <w:rPr>
                <w:b/>
                <w:color w:val="FFFFFF" w:themeColor="background1"/>
                <w:szCs w:val="26"/>
              </w:rPr>
            </w:pPr>
            <w:r w:rsidRPr="009E0D33">
              <w:rPr>
                <w:b/>
                <w:szCs w:val="26"/>
                <w:lang w:val="vi-VN"/>
              </w:rPr>
              <w:t xml:space="preserve"> </w:t>
            </w:r>
            <w:r w:rsidRPr="001A3021">
              <w:rPr>
                <w:b/>
                <w:color w:val="FFFFFF" w:themeColor="background1"/>
                <w:sz w:val="96"/>
                <w:szCs w:val="26"/>
              </w:rPr>
              <w:t>[daky]</w:t>
            </w:r>
          </w:p>
          <w:p w14:paraId="01CDC954" w14:textId="77777777" w:rsidR="004D2243" w:rsidRPr="001A3021" w:rsidRDefault="004D2243" w:rsidP="007D6A33">
            <w:pPr>
              <w:widowControl w:val="0"/>
              <w:tabs>
                <w:tab w:val="left" w:pos="795"/>
              </w:tabs>
              <w:autoSpaceDE w:val="0"/>
              <w:autoSpaceDN w:val="0"/>
              <w:adjustRightInd w:val="0"/>
              <w:textAlignment w:val="center"/>
              <w:rPr>
                <w:b/>
                <w:bCs/>
                <w:sz w:val="18"/>
                <w:szCs w:val="26"/>
              </w:rPr>
            </w:pPr>
            <w:r>
              <w:rPr>
                <w:b/>
                <w:bCs/>
                <w:sz w:val="18"/>
                <w:szCs w:val="26"/>
              </w:rPr>
              <w:tab/>
            </w:r>
          </w:p>
          <w:p w14:paraId="4EB15549" w14:textId="62A42FD4" w:rsidR="004D2243" w:rsidRPr="00142A5E" w:rsidRDefault="004D2243" w:rsidP="007D6A3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Lê Minh Khái</w:t>
            </w:r>
          </w:p>
        </w:tc>
      </w:tr>
    </w:tbl>
    <w:p w14:paraId="7B89B7BF" w14:textId="6D5B0562" w:rsidR="004D2243" w:rsidRDefault="004D2243" w:rsidP="004D2243">
      <w:pPr>
        <w:spacing w:before="120"/>
        <w:ind w:firstLine="567"/>
        <w:jc w:val="both"/>
        <w:rPr>
          <w:rFonts w:eastAsia=".VnTime"/>
          <w:color w:val="000000"/>
          <w:sz w:val="28"/>
          <w:szCs w:val="28"/>
          <w:lang w:val="fr-FR"/>
        </w:rPr>
      </w:pPr>
    </w:p>
    <w:p w14:paraId="07546D50" w14:textId="77777777" w:rsidR="005220D1" w:rsidRPr="00597E1C" w:rsidRDefault="005220D1" w:rsidP="00D555DB">
      <w:pPr>
        <w:rPr>
          <w:lang w:val="nl-NL"/>
        </w:rPr>
      </w:pPr>
    </w:p>
    <w:sectPr w:rsidR="005220D1" w:rsidRPr="00597E1C" w:rsidSect="00EB137B">
      <w:headerReference w:type="default" r:id="rId8"/>
      <w:pgSz w:w="11907" w:h="16840" w:code="9"/>
      <w:pgMar w:top="1418" w:right="1134" w:bottom="1134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F31759" w14:textId="77777777" w:rsidR="00B723C1" w:rsidRDefault="00B723C1">
      <w:r>
        <w:separator/>
      </w:r>
    </w:p>
  </w:endnote>
  <w:endnote w:type="continuationSeparator" w:id="0">
    <w:p w14:paraId="3CB0E4BA" w14:textId="77777777" w:rsidR="00B723C1" w:rsidRDefault="00B72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CFCE77" w14:textId="77777777" w:rsidR="00B723C1" w:rsidRDefault="00B723C1">
      <w:r>
        <w:separator/>
      </w:r>
    </w:p>
  </w:footnote>
  <w:footnote w:type="continuationSeparator" w:id="0">
    <w:p w14:paraId="70FCE0B4" w14:textId="77777777" w:rsidR="00B723C1" w:rsidRDefault="00B72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94053511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1BD125F6" w14:textId="3971ACE6" w:rsidR="00EB137B" w:rsidRPr="00EB137B" w:rsidRDefault="00EB137B">
        <w:pPr>
          <w:pStyle w:val="Header"/>
          <w:jc w:val="center"/>
          <w:rPr>
            <w:sz w:val="28"/>
            <w:szCs w:val="28"/>
          </w:rPr>
        </w:pPr>
        <w:r w:rsidRPr="00EB137B">
          <w:rPr>
            <w:sz w:val="28"/>
            <w:szCs w:val="28"/>
          </w:rPr>
          <w:fldChar w:fldCharType="begin"/>
        </w:r>
        <w:r w:rsidRPr="00EB137B">
          <w:rPr>
            <w:sz w:val="28"/>
            <w:szCs w:val="28"/>
          </w:rPr>
          <w:instrText xml:space="preserve"> PAGE   \* MERGEFORMAT </w:instrText>
        </w:r>
        <w:r w:rsidRPr="00EB137B">
          <w:rPr>
            <w:sz w:val="28"/>
            <w:szCs w:val="28"/>
          </w:rPr>
          <w:fldChar w:fldCharType="separate"/>
        </w:r>
        <w:r w:rsidR="009E0D33">
          <w:rPr>
            <w:noProof/>
            <w:sz w:val="28"/>
            <w:szCs w:val="28"/>
          </w:rPr>
          <w:t>2</w:t>
        </w:r>
        <w:r w:rsidRPr="00EB137B">
          <w:rPr>
            <w:noProof/>
            <w:sz w:val="28"/>
            <w:szCs w:val="28"/>
          </w:rPr>
          <w:fldChar w:fldCharType="end"/>
        </w:r>
      </w:p>
    </w:sdtContent>
  </w:sdt>
  <w:p w14:paraId="260D93D1" w14:textId="77777777" w:rsidR="00EB137B" w:rsidRDefault="00EB13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43F8C"/>
    <w:multiLevelType w:val="multilevel"/>
    <w:tmpl w:val="1FD8E9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C9948C2"/>
    <w:multiLevelType w:val="hybridMultilevel"/>
    <w:tmpl w:val="1FD8E94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CDB"/>
    <w:rsid w:val="00010969"/>
    <w:rsid w:val="00013D2C"/>
    <w:rsid w:val="00015A36"/>
    <w:rsid w:val="0002578E"/>
    <w:rsid w:val="00035C57"/>
    <w:rsid w:val="0004168E"/>
    <w:rsid w:val="00045FC3"/>
    <w:rsid w:val="00052B54"/>
    <w:rsid w:val="00055851"/>
    <w:rsid w:val="00055DEF"/>
    <w:rsid w:val="00060567"/>
    <w:rsid w:val="00060FB1"/>
    <w:rsid w:val="0006254C"/>
    <w:rsid w:val="00065950"/>
    <w:rsid w:val="000673E4"/>
    <w:rsid w:val="0007528A"/>
    <w:rsid w:val="00077BE5"/>
    <w:rsid w:val="00080C85"/>
    <w:rsid w:val="000841E7"/>
    <w:rsid w:val="00087634"/>
    <w:rsid w:val="000917A3"/>
    <w:rsid w:val="00097C6D"/>
    <w:rsid w:val="00097CD6"/>
    <w:rsid w:val="000A230D"/>
    <w:rsid w:val="000A4206"/>
    <w:rsid w:val="000A7413"/>
    <w:rsid w:val="000A7C35"/>
    <w:rsid w:val="000B4D5B"/>
    <w:rsid w:val="000C4221"/>
    <w:rsid w:val="000C44D2"/>
    <w:rsid w:val="000C5CE6"/>
    <w:rsid w:val="000C6A5C"/>
    <w:rsid w:val="000D0467"/>
    <w:rsid w:val="000D117D"/>
    <w:rsid w:val="000D495B"/>
    <w:rsid w:val="000E30DE"/>
    <w:rsid w:val="000E7E5E"/>
    <w:rsid w:val="0010258B"/>
    <w:rsid w:val="00106173"/>
    <w:rsid w:val="00114ABB"/>
    <w:rsid w:val="001163E2"/>
    <w:rsid w:val="00117DD5"/>
    <w:rsid w:val="001232B0"/>
    <w:rsid w:val="001237BA"/>
    <w:rsid w:val="00130EDC"/>
    <w:rsid w:val="0013413C"/>
    <w:rsid w:val="0013442A"/>
    <w:rsid w:val="0013536E"/>
    <w:rsid w:val="00137C95"/>
    <w:rsid w:val="00142E55"/>
    <w:rsid w:val="00143153"/>
    <w:rsid w:val="001477CA"/>
    <w:rsid w:val="0015013A"/>
    <w:rsid w:val="00151616"/>
    <w:rsid w:val="00151811"/>
    <w:rsid w:val="001534AF"/>
    <w:rsid w:val="00157106"/>
    <w:rsid w:val="00160792"/>
    <w:rsid w:val="001646EA"/>
    <w:rsid w:val="00171A30"/>
    <w:rsid w:val="001723AD"/>
    <w:rsid w:val="00172F1B"/>
    <w:rsid w:val="00176CCE"/>
    <w:rsid w:val="001837F0"/>
    <w:rsid w:val="00184FB2"/>
    <w:rsid w:val="00192463"/>
    <w:rsid w:val="00195F8D"/>
    <w:rsid w:val="001A4B29"/>
    <w:rsid w:val="001A61AB"/>
    <w:rsid w:val="001B2D4C"/>
    <w:rsid w:val="001B428B"/>
    <w:rsid w:val="001B65A9"/>
    <w:rsid w:val="001C129F"/>
    <w:rsid w:val="001C1BE3"/>
    <w:rsid w:val="001C40A5"/>
    <w:rsid w:val="001C44F0"/>
    <w:rsid w:val="001C5253"/>
    <w:rsid w:val="001C734F"/>
    <w:rsid w:val="001D18FB"/>
    <w:rsid w:val="001D630D"/>
    <w:rsid w:val="001E1620"/>
    <w:rsid w:val="0020083F"/>
    <w:rsid w:val="00204473"/>
    <w:rsid w:val="002044A9"/>
    <w:rsid w:val="00204A21"/>
    <w:rsid w:val="00207348"/>
    <w:rsid w:val="002230CF"/>
    <w:rsid w:val="002233CC"/>
    <w:rsid w:val="00224758"/>
    <w:rsid w:val="00226C83"/>
    <w:rsid w:val="0022779B"/>
    <w:rsid w:val="0024221C"/>
    <w:rsid w:val="00247C40"/>
    <w:rsid w:val="00252307"/>
    <w:rsid w:val="002546F3"/>
    <w:rsid w:val="00254AB6"/>
    <w:rsid w:val="00254F81"/>
    <w:rsid w:val="00255CE8"/>
    <w:rsid w:val="00257793"/>
    <w:rsid w:val="0026653F"/>
    <w:rsid w:val="00273129"/>
    <w:rsid w:val="00282BBB"/>
    <w:rsid w:val="0028365D"/>
    <w:rsid w:val="0028548E"/>
    <w:rsid w:val="00294B43"/>
    <w:rsid w:val="00296427"/>
    <w:rsid w:val="002A5F80"/>
    <w:rsid w:val="002A6AE6"/>
    <w:rsid w:val="002B25F3"/>
    <w:rsid w:val="002B5C46"/>
    <w:rsid w:val="002B7C7A"/>
    <w:rsid w:val="002C15EB"/>
    <w:rsid w:val="002C3489"/>
    <w:rsid w:val="002D4DE4"/>
    <w:rsid w:val="002D514A"/>
    <w:rsid w:val="002E0DDA"/>
    <w:rsid w:val="002F30AA"/>
    <w:rsid w:val="002F3D25"/>
    <w:rsid w:val="002F4E27"/>
    <w:rsid w:val="0030069C"/>
    <w:rsid w:val="00300C10"/>
    <w:rsid w:val="003036E4"/>
    <w:rsid w:val="00314DF6"/>
    <w:rsid w:val="00315955"/>
    <w:rsid w:val="00315EB0"/>
    <w:rsid w:val="003174E3"/>
    <w:rsid w:val="0032166E"/>
    <w:rsid w:val="003240D5"/>
    <w:rsid w:val="003252EA"/>
    <w:rsid w:val="00331004"/>
    <w:rsid w:val="00334F58"/>
    <w:rsid w:val="0034400E"/>
    <w:rsid w:val="003440A5"/>
    <w:rsid w:val="0034428D"/>
    <w:rsid w:val="0034439A"/>
    <w:rsid w:val="00345BD0"/>
    <w:rsid w:val="003463FD"/>
    <w:rsid w:val="0035029C"/>
    <w:rsid w:val="00350409"/>
    <w:rsid w:val="00361BEF"/>
    <w:rsid w:val="00362822"/>
    <w:rsid w:val="003709D1"/>
    <w:rsid w:val="00380B4F"/>
    <w:rsid w:val="00381A0E"/>
    <w:rsid w:val="00384A97"/>
    <w:rsid w:val="00392943"/>
    <w:rsid w:val="00394B32"/>
    <w:rsid w:val="003A251F"/>
    <w:rsid w:val="003A43EC"/>
    <w:rsid w:val="003B3D27"/>
    <w:rsid w:val="003B6853"/>
    <w:rsid w:val="003C1B1D"/>
    <w:rsid w:val="003C4794"/>
    <w:rsid w:val="003C4AC7"/>
    <w:rsid w:val="003C4F99"/>
    <w:rsid w:val="003D0F7C"/>
    <w:rsid w:val="003D3179"/>
    <w:rsid w:val="003F3159"/>
    <w:rsid w:val="003F3EE9"/>
    <w:rsid w:val="003F4201"/>
    <w:rsid w:val="003F4DD4"/>
    <w:rsid w:val="004050B9"/>
    <w:rsid w:val="00405B7A"/>
    <w:rsid w:val="00412226"/>
    <w:rsid w:val="00415CE1"/>
    <w:rsid w:val="00420D5F"/>
    <w:rsid w:val="00420E6D"/>
    <w:rsid w:val="00424DAE"/>
    <w:rsid w:val="00431828"/>
    <w:rsid w:val="00432B49"/>
    <w:rsid w:val="00434212"/>
    <w:rsid w:val="004345D6"/>
    <w:rsid w:val="00437309"/>
    <w:rsid w:val="004405C3"/>
    <w:rsid w:val="004412CE"/>
    <w:rsid w:val="00442AD3"/>
    <w:rsid w:val="00442DCF"/>
    <w:rsid w:val="00446C2D"/>
    <w:rsid w:val="0045429A"/>
    <w:rsid w:val="00455C49"/>
    <w:rsid w:val="00455E12"/>
    <w:rsid w:val="00463AB0"/>
    <w:rsid w:val="00464735"/>
    <w:rsid w:val="00465724"/>
    <w:rsid w:val="00466033"/>
    <w:rsid w:val="004664AD"/>
    <w:rsid w:val="00471FD4"/>
    <w:rsid w:val="004754FF"/>
    <w:rsid w:val="004777C0"/>
    <w:rsid w:val="004834EC"/>
    <w:rsid w:val="00491999"/>
    <w:rsid w:val="00494F89"/>
    <w:rsid w:val="00495CE6"/>
    <w:rsid w:val="004A1B59"/>
    <w:rsid w:val="004B2417"/>
    <w:rsid w:val="004B57E6"/>
    <w:rsid w:val="004B70EF"/>
    <w:rsid w:val="004B7F4F"/>
    <w:rsid w:val="004C1A86"/>
    <w:rsid w:val="004C2581"/>
    <w:rsid w:val="004C7712"/>
    <w:rsid w:val="004D2243"/>
    <w:rsid w:val="004D2E57"/>
    <w:rsid w:val="004D4C7F"/>
    <w:rsid w:val="004E7258"/>
    <w:rsid w:val="004F07E3"/>
    <w:rsid w:val="004F766B"/>
    <w:rsid w:val="00500D4C"/>
    <w:rsid w:val="005017A5"/>
    <w:rsid w:val="00502637"/>
    <w:rsid w:val="005031D1"/>
    <w:rsid w:val="00504547"/>
    <w:rsid w:val="005220D1"/>
    <w:rsid w:val="00532452"/>
    <w:rsid w:val="005372D5"/>
    <w:rsid w:val="005434A4"/>
    <w:rsid w:val="00544686"/>
    <w:rsid w:val="00553028"/>
    <w:rsid w:val="005540D6"/>
    <w:rsid w:val="00556FB5"/>
    <w:rsid w:val="0056063B"/>
    <w:rsid w:val="00564DB3"/>
    <w:rsid w:val="00573F5A"/>
    <w:rsid w:val="005761EA"/>
    <w:rsid w:val="00576EC6"/>
    <w:rsid w:val="00583FBC"/>
    <w:rsid w:val="0058461C"/>
    <w:rsid w:val="005908B6"/>
    <w:rsid w:val="005917C3"/>
    <w:rsid w:val="00597E1C"/>
    <w:rsid w:val="005A7DDB"/>
    <w:rsid w:val="005B0933"/>
    <w:rsid w:val="005B0BB2"/>
    <w:rsid w:val="005B6C01"/>
    <w:rsid w:val="005C2D12"/>
    <w:rsid w:val="005C38C6"/>
    <w:rsid w:val="005C4F77"/>
    <w:rsid w:val="005D01F4"/>
    <w:rsid w:val="005D7B84"/>
    <w:rsid w:val="005E2BD6"/>
    <w:rsid w:val="005E31C3"/>
    <w:rsid w:val="005E3FDC"/>
    <w:rsid w:val="005E4BEB"/>
    <w:rsid w:val="005E5C77"/>
    <w:rsid w:val="005F2B5C"/>
    <w:rsid w:val="005F6C1D"/>
    <w:rsid w:val="00603F99"/>
    <w:rsid w:val="00612A67"/>
    <w:rsid w:val="006166A4"/>
    <w:rsid w:val="006172E4"/>
    <w:rsid w:val="00617FE5"/>
    <w:rsid w:val="00621702"/>
    <w:rsid w:val="0062618F"/>
    <w:rsid w:val="00627D09"/>
    <w:rsid w:val="00631F35"/>
    <w:rsid w:val="00635AFE"/>
    <w:rsid w:val="006516EA"/>
    <w:rsid w:val="0065592E"/>
    <w:rsid w:val="006649FA"/>
    <w:rsid w:val="00666463"/>
    <w:rsid w:val="0066766C"/>
    <w:rsid w:val="00667CCE"/>
    <w:rsid w:val="00667FD8"/>
    <w:rsid w:val="00675994"/>
    <w:rsid w:val="00676721"/>
    <w:rsid w:val="00676BA3"/>
    <w:rsid w:val="00677BC0"/>
    <w:rsid w:val="006820C7"/>
    <w:rsid w:val="006833C3"/>
    <w:rsid w:val="0068363E"/>
    <w:rsid w:val="006847F8"/>
    <w:rsid w:val="006903C7"/>
    <w:rsid w:val="006919EA"/>
    <w:rsid w:val="00691E5B"/>
    <w:rsid w:val="00691F9D"/>
    <w:rsid w:val="00694CCE"/>
    <w:rsid w:val="006A09C2"/>
    <w:rsid w:val="006A243E"/>
    <w:rsid w:val="006A3A00"/>
    <w:rsid w:val="006A3DFD"/>
    <w:rsid w:val="006A5D36"/>
    <w:rsid w:val="006A62C5"/>
    <w:rsid w:val="006A6CEA"/>
    <w:rsid w:val="006A72C6"/>
    <w:rsid w:val="006C4AB5"/>
    <w:rsid w:val="006C6B43"/>
    <w:rsid w:val="006C77B8"/>
    <w:rsid w:val="006D4646"/>
    <w:rsid w:val="006D72A9"/>
    <w:rsid w:val="006E4AB2"/>
    <w:rsid w:val="006E4B56"/>
    <w:rsid w:val="006F06EF"/>
    <w:rsid w:val="00700A36"/>
    <w:rsid w:val="00701569"/>
    <w:rsid w:val="0070270B"/>
    <w:rsid w:val="00704EEA"/>
    <w:rsid w:val="00706672"/>
    <w:rsid w:val="007134CB"/>
    <w:rsid w:val="00715A04"/>
    <w:rsid w:val="00720EA4"/>
    <w:rsid w:val="00721C78"/>
    <w:rsid w:val="00726AB4"/>
    <w:rsid w:val="00732D91"/>
    <w:rsid w:val="007342D1"/>
    <w:rsid w:val="007355DF"/>
    <w:rsid w:val="00740FEA"/>
    <w:rsid w:val="00744A72"/>
    <w:rsid w:val="00746C69"/>
    <w:rsid w:val="00752D71"/>
    <w:rsid w:val="0075328D"/>
    <w:rsid w:val="00753656"/>
    <w:rsid w:val="007567F8"/>
    <w:rsid w:val="007612E0"/>
    <w:rsid w:val="0076288F"/>
    <w:rsid w:val="00762DE3"/>
    <w:rsid w:val="0078381E"/>
    <w:rsid w:val="00785825"/>
    <w:rsid w:val="007868C6"/>
    <w:rsid w:val="00787A1C"/>
    <w:rsid w:val="007A605B"/>
    <w:rsid w:val="007B4934"/>
    <w:rsid w:val="007B6E5E"/>
    <w:rsid w:val="007C2FAE"/>
    <w:rsid w:val="007C4596"/>
    <w:rsid w:val="007D2C71"/>
    <w:rsid w:val="007D3470"/>
    <w:rsid w:val="007D4E0D"/>
    <w:rsid w:val="007F2650"/>
    <w:rsid w:val="007F4E74"/>
    <w:rsid w:val="007F5EDA"/>
    <w:rsid w:val="007F733D"/>
    <w:rsid w:val="00817C48"/>
    <w:rsid w:val="008341BE"/>
    <w:rsid w:val="008356E8"/>
    <w:rsid w:val="00836FAF"/>
    <w:rsid w:val="00837FE4"/>
    <w:rsid w:val="00854678"/>
    <w:rsid w:val="00855FF9"/>
    <w:rsid w:val="008613F6"/>
    <w:rsid w:val="00864C61"/>
    <w:rsid w:val="008727C4"/>
    <w:rsid w:val="0087464C"/>
    <w:rsid w:val="00883C92"/>
    <w:rsid w:val="0088516A"/>
    <w:rsid w:val="00887463"/>
    <w:rsid w:val="00892EF7"/>
    <w:rsid w:val="0089799F"/>
    <w:rsid w:val="008A4E22"/>
    <w:rsid w:val="008A4E7B"/>
    <w:rsid w:val="008A5EC5"/>
    <w:rsid w:val="008B6175"/>
    <w:rsid w:val="008C30EE"/>
    <w:rsid w:val="008C4632"/>
    <w:rsid w:val="008C55AE"/>
    <w:rsid w:val="008C5B9B"/>
    <w:rsid w:val="008D0173"/>
    <w:rsid w:val="008D2B0A"/>
    <w:rsid w:val="008D34EF"/>
    <w:rsid w:val="008D392A"/>
    <w:rsid w:val="008E5066"/>
    <w:rsid w:val="008F20B8"/>
    <w:rsid w:val="008F5354"/>
    <w:rsid w:val="0090016C"/>
    <w:rsid w:val="00912FD7"/>
    <w:rsid w:val="00917254"/>
    <w:rsid w:val="00921497"/>
    <w:rsid w:val="00924651"/>
    <w:rsid w:val="00930644"/>
    <w:rsid w:val="00931AF8"/>
    <w:rsid w:val="00931EEB"/>
    <w:rsid w:val="00936106"/>
    <w:rsid w:val="00941967"/>
    <w:rsid w:val="00942304"/>
    <w:rsid w:val="009438A5"/>
    <w:rsid w:val="0094533E"/>
    <w:rsid w:val="00955F8E"/>
    <w:rsid w:val="00961546"/>
    <w:rsid w:val="009618E3"/>
    <w:rsid w:val="0097513B"/>
    <w:rsid w:val="00976745"/>
    <w:rsid w:val="00982466"/>
    <w:rsid w:val="00983FF3"/>
    <w:rsid w:val="0099790D"/>
    <w:rsid w:val="009A1430"/>
    <w:rsid w:val="009A2A78"/>
    <w:rsid w:val="009A3762"/>
    <w:rsid w:val="009B1C57"/>
    <w:rsid w:val="009B4CAC"/>
    <w:rsid w:val="009B6EFF"/>
    <w:rsid w:val="009C382B"/>
    <w:rsid w:val="009C4DCA"/>
    <w:rsid w:val="009D2694"/>
    <w:rsid w:val="009E0D33"/>
    <w:rsid w:val="009E476F"/>
    <w:rsid w:val="00A02B4F"/>
    <w:rsid w:val="00A13A2B"/>
    <w:rsid w:val="00A13BDD"/>
    <w:rsid w:val="00A1489E"/>
    <w:rsid w:val="00A236D1"/>
    <w:rsid w:val="00A30314"/>
    <w:rsid w:val="00A50564"/>
    <w:rsid w:val="00A54639"/>
    <w:rsid w:val="00A55133"/>
    <w:rsid w:val="00A67A8F"/>
    <w:rsid w:val="00A81DB5"/>
    <w:rsid w:val="00A826DB"/>
    <w:rsid w:val="00A82CBC"/>
    <w:rsid w:val="00A90F4A"/>
    <w:rsid w:val="00A93D5C"/>
    <w:rsid w:val="00A94FDE"/>
    <w:rsid w:val="00A95D8A"/>
    <w:rsid w:val="00A97868"/>
    <w:rsid w:val="00AA09CE"/>
    <w:rsid w:val="00AA2EDC"/>
    <w:rsid w:val="00AA7701"/>
    <w:rsid w:val="00AB1DE1"/>
    <w:rsid w:val="00AB262B"/>
    <w:rsid w:val="00AC6A8B"/>
    <w:rsid w:val="00AD2073"/>
    <w:rsid w:val="00AD34C6"/>
    <w:rsid w:val="00AD445C"/>
    <w:rsid w:val="00AD5E46"/>
    <w:rsid w:val="00AE400F"/>
    <w:rsid w:val="00AF0C31"/>
    <w:rsid w:val="00AF1650"/>
    <w:rsid w:val="00AF497C"/>
    <w:rsid w:val="00AF5101"/>
    <w:rsid w:val="00B02907"/>
    <w:rsid w:val="00B030FF"/>
    <w:rsid w:val="00B04EAA"/>
    <w:rsid w:val="00B07090"/>
    <w:rsid w:val="00B07750"/>
    <w:rsid w:val="00B14FF7"/>
    <w:rsid w:val="00B1600E"/>
    <w:rsid w:val="00B168C0"/>
    <w:rsid w:val="00B3052B"/>
    <w:rsid w:val="00B31FF2"/>
    <w:rsid w:val="00B35FD6"/>
    <w:rsid w:val="00B452C4"/>
    <w:rsid w:val="00B50D15"/>
    <w:rsid w:val="00B54BEE"/>
    <w:rsid w:val="00B62A8A"/>
    <w:rsid w:val="00B63316"/>
    <w:rsid w:val="00B64A28"/>
    <w:rsid w:val="00B65F95"/>
    <w:rsid w:val="00B7116C"/>
    <w:rsid w:val="00B723C1"/>
    <w:rsid w:val="00B926F9"/>
    <w:rsid w:val="00BA4A3F"/>
    <w:rsid w:val="00BA7378"/>
    <w:rsid w:val="00BC52FE"/>
    <w:rsid w:val="00BC56E5"/>
    <w:rsid w:val="00BD30BF"/>
    <w:rsid w:val="00BE1C99"/>
    <w:rsid w:val="00BE7A6E"/>
    <w:rsid w:val="00BF184B"/>
    <w:rsid w:val="00BF61D9"/>
    <w:rsid w:val="00C01A95"/>
    <w:rsid w:val="00C0431E"/>
    <w:rsid w:val="00C15C5E"/>
    <w:rsid w:val="00C20343"/>
    <w:rsid w:val="00C20741"/>
    <w:rsid w:val="00C27771"/>
    <w:rsid w:val="00C35842"/>
    <w:rsid w:val="00C37F17"/>
    <w:rsid w:val="00C52174"/>
    <w:rsid w:val="00C527D2"/>
    <w:rsid w:val="00C5501E"/>
    <w:rsid w:val="00C550B1"/>
    <w:rsid w:val="00C563B6"/>
    <w:rsid w:val="00C571F4"/>
    <w:rsid w:val="00C735CB"/>
    <w:rsid w:val="00C76E43"/>
    <w:rsid w:val="00C849BC"/>
    <w:rsid w:val="00CA05CD"/>
    <w:rsid w:val="00CA3A8A"/>
    <w:rsid w:val="00CA6FF0"/>
    <w:rsid w:val="00CB48B1"/>
    <w:rsid w:val="00CC3946"/>
    <w:rsid w:val="00CC3EA0"/>
    <w:rsid w:val="00CD379C"/>
    <w:rsid w:val="00CF38B9"/>
    <w:rsid w:val="00CF4137"/>
    <w:rsid w:val="00D041F9"/>
    <w:rsid w:val="00D0728A"/>
    <w:rsid w:val="00D10B84"/>
    <w:rsid w:val="00D1770C"/>
    <w:rsid w:val="00D26915"/>
    <w:rsid w:val="00D3000B"/>
    <w:rsid w:val="00D356EB"/>
    <w:rsid w:val="00D379C0"/>
    <w:rsid w:val="00D43D69"/>
    <w:rsid w:val="00D4507C"/>
    <w:rsid w:val="00D539DA"/>
    <w:rsid w:val="00D555DB"/>
    <w:rsid w:val="00D55885"/>
    <w:rsid w:val="00D66831"/>
    <w:rsid w:val="00D7054A"/>
    <w:rsid w:val="00D706F2"/>
    <w:rsid w:val="00D708BC"/>
    <w:rsid w:val="00D72DF8"/>
    <w:rsid w:val="00D75EBF"/>
    <w:rsid w:val="00D845A3"/>
    <w:rsid w:val="00D9063E"/>
    <w:rsid w:val="00DA03B7"/>
    <w:rsid w:val="00DA1168"/>
    <w:rsid w:val="00DA1F2E"/>
    <w:rsid w:val="00DA5F4A"/>
    <w:rsid w:val="00DA6F18"/>
    <w:rsid w:val="00DA770D"/>
    <w:rsid w:val="00DA7E6C"/>
    <w:rsid w:val="00DC2B9F"/>
    <w:rsid w:val="00DC2F05"/>
    <w:rsid w:val="00DC4973"/>
    <w:rsid w:val="00DD005B"/>
    <w:rsid w:val="00DD071A"/>
    <w:rsid w:val="00DD2A1F"/>
    <w:rsid w:val="00DD38CA"/>
    <w:rsid w:val="00DD4219"/>
    <w:rsid w:val="00DD63D7"/>
    <w:rsid w:val="00DD7991"/>
    <w:rsid w:val="00DE7A27"/>
    <w:rsid w:val="00DF08CB"/>
    <w:rsid w:val="00DF3527"/>
    <w:rsid w:val="00DF3AAB"/>
    <w:rsid w:val="00DF5FB8"/>
    <w:rsid w:val="00DF7220"/>
    <w:rsid w:val="00E03756"/>
    <w:rsid w:val="00E141D5"/>
    <w:rsid w:val="00E1567A"/>
    <w:rsid w:val="00E15743"/>
    <w:rsid w:val="00E16299"/>
    <w:rsid w:val="00E172E7"/>
    <w:rsid w:val="00E25CDB"/>
    <w:rsid w:val="00E26272"/>
    <w:rsid w:val="00E30433"/>
    <w:rsid w:val="00E321D9"/>
    <w:rsid w:val="00E4029E"/>
    <w:rsid w:val="00E52180"/>
    <w:rsid w:val="00E57782"/>
    <w:rsid w:val="00E63DF4"/>
    <w:rsid w:val="00E6694D"/>
    <w:rsid w:val="00E7229C"/>
    <w:rsid w:val="00E72B9A"/>
    <w:rsid w:val="00E805AA"/>
    <w:rsid w:val="00E80DE1"/>
    <w:rsid w:val="00E86152"/>
    <w:rsid w:val="00E87F78"/>
    <w:rsid w:val="00E974FF"/>
    <w:rsid w:val="00EA4D4A"/>
    <w:rsid w:val="00EA5B4A"/>
    <w:rsid w:val="00EB1229"/>
    <w:rsid w:val="00EB137B"/>
    <w:rsid w:val="00EB305B"/>
    <w:rsid w:val="00EB746B"/>
    <w:rsid w:val="00EC1D15"/>
    <w:rsid w:val="00EC4AA2"/>
    <w:rsid w:val="00EC55F4"/>
    <w:rsid w:val="00EC7872"/>
    <w:rsid w:val="00ED73EC"/>
    <w:rsid w:val="00ED76CB"/>
    <w:rsid w:val="00EE068A"/>
    <w:rsid w:val="00EE5631"/>
    <w:rsid w:val="00EE6E42"/>
    <w:rsid w:val="00EE7B8F"/>
    <w:rsid w:val="00EF7772"/>
    <w:rsid w:val="00F0091D"/>
    <w:rsid w:val="00F03646"/>
    <w:rsid w:val="00F036DF"/>
    <w:rsid w:val="00F05814"/>
    <w:rsid w:val="00F05BA2"/>
    <w:rsid w:val="00F10C4E"/>
    <w:rsid w:val="00F11940"/>
    <w:rsid w:val="00F15F47"/>
    <w:rsid w:val="00F21C5B"/>
    <w:rsid w:val="00F24F11"/>
    <w:rsid w:val="00F2754E"/>
    <w:rsid w:val="00F31355"/>
    <w:rsid w:val="00F3374D"/>
    <w:rsid w:val="00F34B7B"/>
    <w:rsid w:val="00F35EFA"/>
    <w:rsid w:val="00F42262"/>
    <w:rsid w:val="00F460B5"/>
    <w:rsid w:val="00F47B3E"/>
    <w:rsid w:val="00F50169"/>
    <w:rsid w:val="00F5458B"/>
    <w:rsid w:val="00F577FB"/>
    <w:rsid w:val="00F57A5F"/>
    <w:rsid w:val="00F61251"/>
    <w:rsid w:val="00F61AB1"/>
    <w:rsid w:val="00F63C7A"/>
    <w:rsid w:val="00F6632E"/>
    <w:rsid w:val="00F66F58"/>
    <w:rsid w:val="00F76BBB"/>
    <w:rsid w:val="00F8660E"/>
    <w:rsid w:val="00F91686"/>
    <w:rsid w:val="00F93F4A"/>
    <w:rsid w:val="00FA1A72"/>
    <w:rsid w:val="00FA5F79"/>
    <w:rsid w:val="00FB6A97"/>
    <w:rsid w:val="00FB7D09"/>
    <w:rsid w:val="00FC38F0"/>
    <w:rsid w:val="00FD1D4B"/>
    <w:rsid w:val="00FD2497"/>
    <w:rsid w:val="00FD41BE"/>
    <w:rsid w:val="00FD41C0"/>
    <w:rsid w:val="00FE3C09"/>
    <w:rsid w:val="00FE4E95"/>
    <w:rsid w:val="00FE6752"/>
    <w:rsid w:val="00FE7674"/>
    <w:rsid w:val="00FF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B97E9B"/>
  <w15:docId w15:val="{BAF28F3E-6815-4184-8BE1-C0487EB6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66A4"/>
    <w:rPr>
      <w:sz w:val="24"/>
      <w:szCs w:val="24"/>
      <w:lang w:eastAsia="en-US"/>
    </w:rPr>
  </w:style>
  <w:style w:type="paragraph" w:styleId="Heading2">
    <w:name w:val="heading 2"/>
    <w:basedOn w:val="Normal"/>
    <w:next w:val="Normal"/>
    <w:qFormat/>
    <w:rsid w:val="00BA4A3F"/>
    <w:pPr>
      <w:keepNext/>
      <w:jc w:val="center"/>
      <w:outlineLvl w:val="1"/>
    </w:pPr>
    <w:rPr>
      <w:rFonts w:ascii=".VnTime" w:hAnsi=".VnTime"/>
      <w:i/>
      <w:sz w:val="28"/>
      <w:szCs w:val="20"/>
    </w:rPr>
  </w:style>
  <w:style w:type="paragraph" w:styleId="Heading3">
    <w:name w:val="heading 3"/>
    <w:basedOn w:val="Normal"/>
    <w:next w:val="Normal"/>
    <w:qFormat/>
    <w:rsid w:val="00E25CDB"/>
    <w:pPr>
      <w:keepNext/>
      <w:jc w:val="center"/>
      <w:outlineLvl w:val="2"/>
    </w:pPr>
    <w:rPr>
      <w:rFonts w:ascii=".VnTime" w:hAnsi=".VnTime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rsid w:val="00E25CDB"/>
    <w:rPr>
      <w:vertAlign w:val="superscript"/>
    </w:rPr>
  </w:style>
  <w:style w:type="paragraph" w:styleId="FootnoteText">
    <w:name w:val="footnote text"/>
    <w:basedOn w:val="Normal"/>
    <w:link w:val="FootnoteTextChar"/>
    <w:rsid w:val="00E25CDB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BA4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94B32"/>
    <w:rPr>
      <w:rFonts w:ascii="Tahoma" w:hAnsi="Tahoma" w:cs="Tahoma"/>
      <w:sz w:val="16"/>
      <w:szCs w:val="16"/>
    </w:rPr>
  </w:style>
  <w:style w:type="character" w:customStyle="1" w:styleId="plaintext-h">
    <w:name w:val="plaintext-h"/>
    <w:basedOn w:val="DefaultParagraphFont"/>
    <w:rsid w:val="00114ABB"/>
  </w:style>
  <w:style w:type="paragraph" w:customStyle="1" w:styleId="plaintext-p">
    <w:name w:val="plaintext-p"/>
    <w:basedOn w:val="Normal"/>
    <w:rsid w:val="00114ABB"/>
    <w:pPr>
      <w:spacing w:before="100" w:beforeAutospacing="1" w:after="100" w:afterAutospacing="1"/>
    </w:pPr>
  </w:style>
  <w:style w:type="character" w:styleId="CommentReference">
    <w:name w:val="annotation reference"/>
    <w:uiPriority w:val="99"/>
    <w:semiHidden/>
    <w:unhideWhenUsed/>
    <w:rsid w:val="004777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7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7C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7C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777C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97C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C6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97C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C6D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rsid w:val="00060FB1"/>
    <w:rPr>
      <w:rFonts w:ascii=".VnTime" w:hAnsi=".VnTime"/>
    </w:rPr>
  </w:style>
  <w:style w:type="paragraph" w:styleId="ListParagraph">
    <w:name w:val="List Paragraph"/>
    <w:basedOn w:val="Normal"/>
    <w:uiPriority w:val="34"/>
    <w:qFormat/>
    <w:rsid w:val="005B0BB2"/>
    <w:pPr>
      <w:ind w:left="720"/>
      <w:contextualSpacing/>
    </w:pPr>
  </w:style>
  <w:style w:type="paragraph" w:styleId="Revision">
    <w:name w:val="Revision"/>
    <w:hidden/>
    <w:uiPriority w:val="99"/>
    <w:semiHidden/>
    <w:rsid w:val="0070270B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E71C12-2263-4E58-8758-B040E3CC81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4A703D-8F28-4DB5-A4A6-3F8E05FCBB4A}"/>
</file>

<file path=customXml/itemProps3.xml><?xml version="1.0" encoding="utf-8"?>
<ds:datastoreItem xmlns:ds="http://schemas.openxmlformats.org/officeDocument/2006/customXml" ds:itemID="{77E94C57-2F97-4427-A126-C9FE8707BB93}"/>
</file>

<file path=customXml/itemProps4.xml><?xml version="1.0" encoding="utf-8"?>
<ds:datastoreItem xmlns:ds="http://schemas.openxmlformats.org/officeDocument/2006/customXml" ds:itemID="{876C135E-4A2D-4597-BCD2-EC39342AAD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môc lÜnh vùc ®éc quyÒn nhµ n­íc</vt:lpstr>
    </vt:vector>
  </TitlesOfParts>
  <Company>MPI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môc lÜnh vùc ®éc quyÒn nhµ n­íc</dc:title>
  <dc:creator>TRANHAOHUNG</dc:creator>
  <cp:lastModifiedBy>X</cp:lastModifiedBy>
  <cp:revision>3</cp:revision>
  <cp:lastPrinted>2024-06-04T02:42:00Z</cp:lastPrinted>
  <dcterms:created xsi:type="dcterms:W3CDTF">2024-06-05T07:18:00Z</dcterms:created>
  <dcterms:modified xsi:type="dcterms:W3CDTF">2024-06-21T02:57:00Z</dcterms:modified>
</cp:coreProperties>
</file>