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FB0" w:rsidRDefault="00A87FB0" w:rsidP="00A87FB0">
      <w:pPr>
        <w:spacing w:before="120" w:after="280" w:afterAutospacing="1"/>
        <w:jc w:val="center"/>
      </w:pPr>
      <w:bookmarkStart w:id="0" w:name="chuong_pl_1"/>
      <w:r>
        <w:rPr>
          <w:b/>
          <w:bCs/>
          <w:lang w:val="vi-VN"/>
        </w:rPr>
        <w:t>PHỤ LỤC</w:t>
      </w:r>
      <w:bookmarkEnd w:id="0"/>
    </w:p>
    <w:p w:rsidR="00A87FB0" w:rsidRDefault="00A87FB0" w:rsidP="00A87FB0">
      <w:pPr>
        <w:spacing w:before="120" w:after="280" w:afterAutospacing="1"/>
        <w:jc w:val="center"/>
      </w:pPr>
      <w:bookmarkStart w:id="1" w:name="chuong_pl_1_name"/>
      <w:r>
        <w:rPr>
          <w:lang w:val="vi-VN"/>
        </w:rPr>
        <w:t>BẢNG CHUYỂN ĐỔI HỆ TỌA ĐỘ CÁC VỊ TRÍ</w:t>
      </w:r>
      <w:bookmarkEnd w:id="1"/>
      <w:r>
        <w:rPr>
          <w:lang w:val="vi-VN"/>
        </w:rPr>
        <w:br/>
      </w:r>
      <w:r>
        <w:rPr>
          <w:i/>
          <w:iCs/>
          <w:lang w:val="vi-VN"/>
        </w:rPr>
        <w:t>(Ban hành kèm theo Thông tư số 55/2018/TT-BGTVT ngày 20 tháng 11 năm 2018 của Bộ trưởng Bộ Giao thông vận tải)</w:t>
      </w:r>
    </w:p>
    <w:p w:rsidR="00A87FB0" w:rsidRDefault="00A87FB0" w:rsidP="00A87FB0">
      <w:pPr>
        <w:spacing w:before="120" w:after="280" w:afterAutospacing="1"/>
      </w:pPr>
      <w:r>
        <w:rPr>
          <w:lang w:val="vi-VN"/>
        </w:rPr>
        <w:t>1. Phạm vi vùng nước cảng biển Quy Nhơn thuộc địa phận tỉnh Bình Định gồm các vị trí từ QN1 đến QN6 có tọa độ như sau: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"/>
        <w:gridCol w:w="1568"/>
        <w:gridCol w:w="1570"/>
        <w:gridCol w:w="1568"/>
        <w:gridCol w:w="1570"/>
        <w:gridCol w:w="1871"/>
      </w:tblGrid>
      <w:tr w:rsidR="00A87FB0" w:rsidTr="0023325E">
        <w:tc>
          <w:tcPr>
            <w:tcW w:w="46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Vị trí</w:t>
            </w:r>
          </w:p>
        </w:tc>
        <w:tc>
          <w:tcPr>
            <w:tcW w:w="174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H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  <w:lang w:val="vi-VN"/>
              </w:rPr>
              <w:t xml:space="preserve"> VN-2000</w:t>
            </w:r>
          </w:p>
        </w:tc>
        <w:tc>
          <w:tcPr>
            <w:tcW w:w="174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Hệ WGS - 84</w:t>
            </w:r>
          </w:p>
        </w:tc>
        <w:tc>
          <w:tcPr>
            <w:tcW w:w="104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Ghi chú</w:t>
            </w:r>
          </w:p>
        </w:tc>
      </w:tr>
      <w:tr w:rsidR="00A87FB0" w:rsidTr="002332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A87FB0" w:rsidRDefault="00A87FB0" w:rsidP="0023325E">
            <w:pPr>
              <w:spacing w:before="120"/>
              <w:jc w:val="center"/>
            </w:pP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Vĩ độ (N)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Kinh độ (E)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Vĩ độ (N)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Kinh độ (E)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A87FB0" w:rsidRDefault="00A87FB0" w:rsidP="0023325E">
            <w:pPr>
              <w:spacing w:before="120"/>
              <w:jc w:val="center"/>
            </w:pPr>
          </w:p>
        </w:tc>
      </w:tr>
      <w:tr w:rsidR="00A87FB0" w:rsidTr="002332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QN1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13°45’16”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109°17’08”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13°45’12”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109°17’15”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Mũi Yến</w:t>
            </w:r>
          </w:p>
        </w:tc>
      </w:tr>
      <w:tr w:rsidR="00A87FB0" w:rsidTr="002332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QN2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13°41’10”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109°17’08”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13°41’06”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109°17’15”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Phía biển</w:t>
            </w:r>
          </w:p>
        </w:tc>
      </w:tr>
      <w:tr w:rsidR="00A87FB0" w:rsidTr="002332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QN3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13°41’10”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109°14’59”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</w:t>
            </w:r>
            <w:r>
              <w:t>°</w:t>
            </w:r>
            <w:r>
              <w:rPr>
                <w:lang w:val="vi-VN"/>
              </w:rPr>
              <w:t>41’06”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109°15’06”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Hòn Đất</w:t>
            </w:r>
          </w:p>
        </w:tc>
      </w:tr>
      <w:tr w:rsidR="00A87FB0" w:rsidTr="002332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QN4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13°41’19”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109°13’51”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13°41’15”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109°13’58”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Phía bờ</w:t>
            </w:r>
          </w:p>
        </w:tc>
      </w:tr>
      <w:tr w:rsidR="00A87FB0" w:rsidTr="002332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QN5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13°48’16”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109°13’35”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13°48’12”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109°13’42”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Phía bờ</w:t>
            </w:r>
          </w:p>
        </w:tc>
      </w:tr>
      <w:tr w:rsidR="00A87FB0" w:rsidTr="002332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QN6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13°48’40”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109°15’05”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13°48’36”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109°15’12”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Phía bờ</w:t>
            </w:r>
          </w:p>
        </w:tc>
      </w:tr>
    </w:tbl>
    <w:p w:rsidR="00A87FB0" w:rsidRDefault="00A87FB0" w:rsidP="00A87FB0">
      <w:pPr>
        <w:spacing w:before="120" w:after="280" w:afterAutospacing="1"/>
      </w:pPr>
      <w:r>
        <w:rPr>
          <w:lang w:val="vi-VN"/>
        </w:rPr>
        <w:t>2. Phạm vi vùng nước cảng biển Vũng Rô tại khu vực vịnh Vũng Rô bao gồm các vị trí từ VR1 đến VR4 có tọa độ như sau: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4"/>
        <w:gridCol w:w="1568"/>
        <w:gridCol w:w="1568"/>
        <w:gridCol w:w="1568"/>
        <w:gridCol w:w="1568"/>
        <w:gridCol w:w="1873"/>
      </w:tblGrid>
      <w:tr w:rsidR="00A87FB0" w:rsidTr="0023325E">
        <w:tc>
          <w:tcPr>
            <w:tcW w:w="46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Vị trí</w:t>
            </w:r>
          </w:p>
        </w:tc>
        <w:tc>
          <w:tcPr>
            <w:tcW w:w="174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Hệ VN-2000</w:t>
            </w:r>
          </w:p>
        </w:tc>
        <w:tc>
          <w:tcPr>
            <w:tcW w:w="174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Hệ WGS</w:t>
            </w:r>
            <w:r>
              <w:rPr>
                <w:b/>
                <w:bCs/>
              </w:rPr>
              <w:t xml:space="preserve"> - </w:t>
            </w:r>
            <w:r>
              <w:rPr>
                <w:b/>
                <w:bCs/>
                <w:lang w:val="vi-VN"/>
              </w:rPr>
              <w:t>84</w:t>
            </w:r>
          </w:p>
        </w:tc>
        <w:tc>
          <w:tcPr>
            <w:tcW w:w="104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Ghi chú</w:t>
            </w:r>
          </w:p>
        </w:tc>
      </w:tr>
      <w:tr w:rsidR="00A87FB0" w:rsidTr="002332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A87FB0" w:rsidRDefault="00A87FB0" w:rsidP="0023325E">
            <w:pPr>
              <w:spacing w:before="120"/>
              <w:jc w:val="center"/>
            </w:pP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V</w:t>
            </w:r>
            <w:r>
              <w:rPr>
                <w:b/>
                <w:bCs/>
              </w:rPr>
              <w:t xml:space="preserve">ĩ </w:t>
            </w:r>
            <w:r>
              <w:rPr>
                <w:b/>
                <w:bCs/>
                <w:lang w:val="vi-VN"/>
              </w:rPr>
              <w:t>độ (N)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Kinh độ (E)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Vĩ độ (N)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Kinh độ (E)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A87FB0" w:rsidRDefault="00A87FB0" w:rsidP="0023325E">
            <w:pPr>
              <w:spacing w:before="120"/>
              <w:jc w:val="center"/>
            </w:pPr>
          </w:p>
        </w:tc>
      </w:tr>
      <w:tr w:rsidR="00A87FB0" w:rsidTr="002332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VR1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12°50’52”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109°25’29”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12°50’48”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109°25’36”</w:t>
            </w:r>
          </w:p>
        </w:tc>
        <w:tc>
          <w:tcPr>
            <w:tcW w:w="10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Mũi La</w:t>
            </w:r>
          </w:p>
        </w:tc>
      </w:tr>
      <w:tr w:rsidR="00A87FB0" w:rsidTr="002332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VR2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12°49’58”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109°25’29”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12°49’54”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109°25’36”</w:t>
            </w:r>
          </w:p>
        </w:tc>
        <w:tc>
          <w:tcPr>
            <w:tcW w:w="10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Phía biển</w:t>
            </w:r>
          </w:p>
        </w:tc>
      </w:tr>
      <w:tr w:rsidR="00A87FB0" w:rsidTr="002332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VR3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12°49’58”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109°23’47”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12°49’54”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109°23’54”</w:t>
            </w:r>
          </w:p>
        </w:tc>
        <w:tc>
          <w:tcPr>
            <w:tcW w:w="10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Hòn Nưa</w:t>
            </w:r>
          </w:p>
        </w:tc>
      </w:tr>
      <w:tr w:rsidR="00A87FB0" w:rsidTr="002332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VR4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12°50’44”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109°23’20”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12°50’40”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109°23’27”</w:t>
            </w:r>
          </w:p>
        </w:tc>
        <w:tc>
          <w:tcPr>
            <w:tcW w:w="10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Phía bờ</w:t>
            </w:r>
          </w:p>
        </w:tc>
      </w:tr>
    </w:tbl>
    <w:p w:rsidR="00A87FB0" w:rsidRDefault="00A87FB0" w:rsidP="00A87FB0">
      <w:pPr>
        <w:spacing w:before="120" w:after="280" w:afterAutospacing="1"/>
      </w:pPr>
      <w:r>
        <w:rPr>
          <w:lang w:val="vi-VN"/>
        </w:rPr>
        <w:t>3. Phạm vi vùng nước cảng biển Vũng Rô tại khu vực vịnh Xuân Đài bao gồm các vị trí từ XD1 đến XD7 có tọa độ như sau: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4"/>
        <w:gridCol w:w="1568"/>
        <w:gridCol w:w="1568"/>
        <w:gridCol w:w="1568"/>
        <w:gridCol w:w="1570"/>
        <w:gridCol w:w="1871"/>
      </w:tblGrid>
      <w:tr w:rsidR="00A87FB0" w:rsidTr="0023325E">
        <w:tc>
          <w:tcPr>
            <w:tcW w:w="46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Vị trí</w:t>
            </w:r>
          </w:p>
        </w:tc>
        <w:tc>
          <w:tcPr>
            <w:tcW w:w="174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H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  <w:lang w:val="vi-VN"/>
              </w:rPr>
              <w:t xml:space="preserve"> VN-2000</w:t>
            </w:r>
          </w:p>
        </w:tc>
        <w:tc>
          <w:tcPr>
            <w:tcW w:w="174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H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  <w:lang w:val="vi-VN"/>
              </w:rPr>
              <w:t xml:space="preserve"> WGS - 84</w:t>
            </w:r>
          </w:p>
        </w:tc>
        <w:tc>
          <w:tcPr>
            <w:tcW w:w="104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Ghi chú</w:t>
            </w:r>
          </w:p>
        </w:tc>
      </w:tr>
      <w:tr w:rsidR="00A87FB0" w:rsidTr="002332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A87FB0" w:rsidRDefault="00A87FB0" w:rsidP="0023325E">
            <w:pPr>
              <w:spacing w:before="120"/>
              <w:jc w:val="center"/>
            </w:pP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Vĩ độ (N)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Kinh độ (E)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Vĩ độ (N)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Kinh độ (E)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A87FB0" w:rsidRDefault="00A87FB0" w:rsidP="0023325E">
            <w:pPr>
              <w:spacing w:before="120"/>
              <w:jc w:val="center"/>
            </w:pPr>
          </w:p>
        </w:tc>
      </w:tr>
      <w:tr w:rsidR="00A87FB0" w:rsidTr="002332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XD1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13°27’52”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109°19’34”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13°27’48”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109°19’42”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Mũi Ông Diên</w:t>
            </w:r>
          </w:p>
        </w:tc>
      </w:tr>
      <w:tr w:rsidR="00A87FB0" w:rsidTr="002332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XD2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13°17’16”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109°19’34”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13°17’12”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109°19’42”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Cù Lao Mái Nhà</w:t>
            </w:r>
          </w:p>
        </w:tc>
      </w:tr>
      <w:tr w:rsidR="00A87FB0" w:rsidTr="002332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XD3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13°15’22”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109°18’53”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13°15’18”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109°19’00”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Phía bờ</w:t>
            </w:r>
          </w:p>
        </w:tc>
      </w:tr>
      <w:tr w:rsidR="00A87FB0" w:rsidTr="002332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XD4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13°15’28”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109°18’51”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13°21’24”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109°15’58”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Phía bờ</w:t>
            </w:r>
          </w:p>
        </w:tc>
      </w:tr>
      <w:tr w:rsidR="00A87FB0" w:rsidTr="002332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XD5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13°15’28”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109°18’45”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13°21’24”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109°15’52”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Phía bờ</w:t>
            </w:r>
          </w:p>
        </w:tc>
      </w:tr>
      <w:tr w:rsidR="00A87FB0" w:rsidTr="002332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XD6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13°25’46”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109°14’11”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13°25’42”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109°14’18”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Phía bờ</w:t>
            </w:r>
          </w:p>
        </w:tc>
      </w:tr>
      <w:tr w:rsidR="00A87FB0" w:rsidTr="002332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XD7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13°25’46”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109°15’23”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13°25’42”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109°15’30”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7FB0" w:rsidRDefault="00A87FB0" w:rsidP="0023325E">
            <w:pPr>
              <w:spacing w:before="120"/>
              <w:jc w:val="center"/>
            </w:pPr>
            <w:r>
              <w:rPr>
                <w:lang w:val="vi-VN"/>
              </w:rPr>
              <w:t>Phía bờ</w:t>
            </w:r>
          </w:p>
        </w:tc>
      </w:tr>
    </w:tbl>
    <w:p w:rsidR="00A87FB0" w:rsidRDefault="00A87FB0" w:rsidP="00A87FB0">
      <w:pPr>
        <w:spacing w:after="280" w:afterAutospacing="1"/>
      </w:pPr>
      <w:r>
        <w:rPr>
          <w:b/>
          <w:bCs/>
        </w:rPr>
        <w:t> </w:t>
      </w:r>
    </w:p>
    <w:p w:rsidR="007E6EEC" w:rsidRDefault="007E6EEC">
      <w:bookmarkStart w:id="2" w:name="_GoBack"/>
      <w:bookmarkEnd w:id="2"/>
    </w:p>
    <w:sectPr w:rsidR="007E6EEC" w:rsidSect="00F27A9B">
      <w:pgSz w:w="11907" w:h="16840" w:code="9"/>
      <w:pgMar w:top="1134" w:right="1134" w:bottom="1134" w:left="1814" w:header="510" w:footer="51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FB0"/>
    <w:rsid w:val="007E6EEC"/>
    <w:rsid w:val="00A8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7F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7F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C16E4E-2C28-4DBF-B58E-2BE85DF132B9}"/>
</file>

<file path=customXml/itemProps2.xml><?xml version="1.0" encoding="utf-8"?>
<ds:datastoreItem xmlns:ds="http://schemas.openxmlformats.org/officeDocument/2006/customXml" ds:itemID="{E855024A-885A-4BCC-8A90-6F3C0B098068}"/>
</file>

<file path=customXml/itemProps3.xml><?xml version="1.0" encoding="utf-8"?>
<ds:datastoreItem xmlns:ds="http://schemas.openxmlformats.org/officeDocument/2006/customXml" ds:itemID="{B1ABDC1E-3750-4B73-8DD6-35DEDAC5B7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2020-08-13T09:32:00Z</dcterms:created>
  <dcterms:modified xsi:type="dcterms:W3CDTF">2020-08-13T09:32:00Z</dcterms:modified>
</cp:coreProperties>
</file>