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650E5" w14:textId="18133F13" w:rsidR="008A7DCD" w:rsidRPr="008A7DCD" w:rsidRDefault="008A7DCD" w:rsidP="008A7DCD">
      <w:pPr>
        <w:rPr>
          <w:b/>
          <w:bCs/>
        </w:rPr>
      </w:pPr>
      <w:r w:rsidRPr="008A7DCD">
        <w:rPr>
          <w:b/>
          <w:bCs/>
        </w:rPr>
        <w:t>1. Introduction</w:t>
      </w:r>
    </w:p>
    <w:p w14:paraId="45FA3E8D" w14:textId="77777777" w:rsidR="008A7DCD" w:rsidRPr="008A7DCD" w:rsidRDefault="008A7DCD" w:rsidP="008A7DCD">
      <w:pPr>
        <w:numPr>
          <w:ilvl w:val="0"/>
          <w:numId w:val="1"/>
        </w:numPr>
      </w:pPr>
      <w:r w:rsidRPr="008A7DCD">
        <w:rPr>
          <w:b/>
          <w:bCs/>
        </w:rPr>
        <w:t>Định nghĩa Phân tích kinh doanh (BA):</w:t>
      </w:r>
      <w:r w:rsidRPr="008A7DCD">
        <w:t xml:space="preserve"> Là việc sử dụng dữ liệu, phân tích thống kê và các mô hình dự báo để đưa ra quyết định.</w:t>
      </w:r>
    </w:p>
    <w:p w14:paraId="2C3E8D80" w14:textId="77777777" w:rsidR="008A7DCD" w:rsidRPr="008A7DCD" w:rsidRDefault="008A7DCD" w:rsidP="008A7DCD">
      <w:pPr>
        <w:numPr>
          <w:ilvl w:val="0"/>
          <w:numId w:val="1"/>
        </w:numPr>
      </w:pPr>
      <w:r w:rsidRPr="008A7DCD">
        <w:rPr>
          <w:b/>
          <w:bCs/>
        </w:rPr>
        <w:t>Ba giai đoạn của BA:</w:t>
      </w:r>
    </w:p>
    <w:p w14:paraId="76C73F03" w14:textId="77777777" w:rsidR="008A7DCD" w:rsidRPr="008A7DCD" w:rsidRDefault="008A7DCD" w:rsidP="008A7DCD">
      <w:pPr>
        <w:numPr>
          <w:ilvl w:val="1"/>
          <w:numId w:val="1"/>
        </w:numPr>
      </w:pPr>
      <w:r w:rsidRPr="008A7DCD">
        <w:rPr>
          <w:b/>
          <w:bCs/>
        </w:rPr>
        <w:t>Descriptive (Mô tả):</w:t>
      </w:r>
      <w:r w:rsidRPr="008A7DCD">
        <w:t xml:space="preserve"> Chuyện gì đã và đang xảy ra?</w:t>
      </w:r>
    </w:p>
    <w:p w14:paraId="54C95C49" w14:textId="77777777" w:rsidR="008A7DCD" w:rsidRPr="008A7DCD" w:rsidRDefault="008A7DCD" w:rsidP="008A7DCD">
      <w:pPr>
        <w:numPr>
          <w:ilvl w:val="1"/>
          <w:numId w:val="1"/>
        </w:numPr>
      </w:pPr>
      <w:r w:rsidRPr="008A7DCD">
        <w:rPr>
          <w:b/>
          <w:bCs/>
        </w:rPr>
        <w:t>Predictive (Dự báo):</w:t>
      </w:r>
      <w:r w:rsidRPr="008A7DCD">
        <w:t xml:space="preserve"> Chuyện gì sẽ xảy ra và tại sao?</w:t>
      </w:r>
    </w:p>
    <w:p w14:paraId="4BE642A5" w14:textId="77777777" w:rsidR="008A7DCD" w:rsidRPr="008A7DCD" w:rsidRDefault="008A7DCD" w:rsidP="008A7DCD">
      <w:pPr>
        <w:numPr>
          <w:ilvl w:val="1"/>
          <w:numId w:val="1"/>
        </w:numPr>
      </w:pPr>
      <w:r w:rsidRPr="008A7DCD">
        <w:rPr>
          <w:b/>
          <w:bCs/>
        </w:rPr>
        <w:t>Prescriptive (Kê đơn):</w:t>
      </w:r>
      <w:r w:rsidRPr="008A7DCD">
        <w:t xml:space="preserve"> Tôi nên làm gì để đạt kết quả tốt nhất?</w:t>
      </w:r>
    </w:p>
    <w:p w14:paraId="5B97A3E2" w14:textId="132DD7B3" w:rsidR="008A7DCD" w:rsidRPr="008A7DCD" w:rsidRDefault="008A7DCD" w:rsidP="008A7DCD">
      <w:pPr>
        <w:numPr>
          <w:ilvl w:val="0"/>
          <w:numId w:val="1"/>
        </w:numPr>
      </w:pPr>
      <w:r w:rsidRPr="008A7DCD">
        <w:rPr>
          <w:b/>
          <w:bCs/>
        </w:rPr>
        <w:t>Thực trạng:</w:t>
      </w:r>
      <w:r w:rsidRPr="008A7DCD">
        <w:t xml:space="preserve"> Hầu hết nỗ lực hiện nay tập trung vào mô tả và dự báo. Phân tích kê đơn (PA) dù mang lại giá trị cao nhất nhưng vẫn còn ở giai đoạn sơ khởi</w:t>
      </w:r>
      <w:r>
        <w:t>.</w:t>
      </w:r>
    </w:p>
    <w:p w14:paraId="1CFAED0E" w14:textId="77777777" w:rsidR="008A7DCD" w:rsidRPr="008A7DCD" w:rsidRDefault="008A7DCD" w:rsidP="008A7DCD">
      <w:pPr>
        <w:rPr>
          <w:b/>
          <w:bCs/>
        </w:rPr>
      </w:pPr>
      <w:r w:rsidRPr="008A7DCD">
        <w:rPr>
          <w:b/>
          <w:bCs/>
        </w:rPr>
        <w:t>2. Towards Prescriptive Analytics (Hướng tới Phân tích kê đơn)</w:t>
      </w:r>
    </w:p>
    <w:p w14:paraId="6164E09D" w14:textId="77777777" w:rsidR="008A7DCD" w:rsidRPr="008A7DCD" w:rsidRDefault="008A7DCD" w:rsidP="008A7DCD">
      <w:pPr>
        <w:numPr>
          <w:ilvl w:val="0"/>
          <w:numId w:val="2"/>
        </w:numPr>
      </w:pPr>
      <w:r w:rsidRPr="008A7DCD">
        <w:rPr>
          <w:b/>
          <w:bCs/>
        </w:rPr>
        <w:t>Mục tiêu:</w:t>
      </w:r>
      <w:r w:rsidRPr="008A7DCD">
        <w:t xml:space="preserve"> Đưa ra các tùy chọn quyết định tối ưu bằng cách kết hợp kết quả dự báo với các thuật toán tối ưu hóa, trí tuệ nhân tạo (AI) và hệ chuyên gia.</w:t>
      </w:r>
    </w:p>
    <w:p w14:paraId="00D4F273" w14:textId="77777777" w:rsidR="008A7DCD" w:rsidRDefault="008A7DCD" w:rsidP="008A7DCD">
      <w:pPr>
        <w:numPr>
          <w:ilvl w:val="0"/>
          <w:numId w:val="2"/>
        </w:numPr>
      </w:pPr>
      <w:r w:rsidRPr="008A7DCD">
        <w:rPr>
          <w:b/>
          <w:bCs/>
        </w:rPr>
        <w:t>Hai mức độ can thiệp:</w:t>
      </w:r>
      <w:r w:rsidRPr="008A7DCD">
        <w:t xml:space="preserve"> </w:t>
      </w:r>
    </w:p>
    <w:p w14:paraId="7609DF84" w14:textId="53FB90E3" w:rsidR="008A7DCD" w:rsidRPr="008A7DCD" w:rsidRDefault="008A7DCD" w:rsidP="008A7DCD">
      <w:pPr>
        <w:ind w:left="360"/>
      </w:pPr>
      <w:r w:rsidRPr="008A7DCD">
        <w:rPr>
          <w:i/>
          <w:iCs/>
        </w:rPr>
        <w:t>Hỗ trợ quyết định (Decision support):</w:t>
      </w:r>
      <w:r w:rsidRPr="008A7DCD">
        <w:t xml:space="preserve"> Cung cấp các khuyến nghị cho con người.</w:t>
      </w:r>
    </w:p>
    <w:p w14:paraId="73D0CE26" w14:textId="77777777" w:rsidR="008A7DCD" w:rsidRPr="008A7DCD" w:rsidRDefault="008A7DCD" w:rsidP="008A7DCD">
      <w:pPr>
        <w:ind w:firstLine="360"/>
      </w:pPr>
      <w:r w:rsidRPr="008A7DCD">
        <w:rPr>
          <w:i/>
          <w:iCs/>
        </w:rPr>
        <w:t>Tự động hóa quyết định (Decision automation):</w:t>
      </w:r>
      <w:r w:rsidRPr="008A7DCD">
        <w:t xml:space="preserve"> Hệ thống tự thực thi hành động.</w:t>
      </w:r>
    </w:p>
    <w:p w14:paraId="74BBF7FB" w14:textId="1A5E96D7" w:rsidR="00F01019" w:rsidRDefault="00F01019" w:rsidP="008A7DCD">
      <w:pPr>
        <w:numPr>
          <w:ilvl w:val="0"/>
          <w:numId w:val="2"/>
        </w:numPr>
      </w:pPr>
      <w:r w:rsidRPr="00F01019">
        <w:rPr>
          <w:b/>
          <w:bCs/>
        </w:rPr>
        <w:t>Giá trị kinh doanh theo thời gian (Hình 1):</w:t>
      </w:r>
      <w:r w:rsidRPr="00F01019">
        <w:t xml:space="preserve"> Phân tích dự báo có giá trị lớn, nhưng nếu có khoảng trễ (time interval) quá dài từ lúc dự báo đến lúc ra quyết định thì giá trị sẽ bị mất đi. Phân tích kê đơn giúp thu hẹp khoảng trễ này bằng cách tạo ra các quyết định chủ động (proactive decisions)</w:t>
      </w:r>
    </w:p>
    <w:p w14:paraId="43855FDB" w14:textId="54535DEE" w:rsidR="00F01019" w:rsidRPr="008A7DCD" w:rsidRDefault="00F01019" w:rsidP="00F01019">
      <w:pPr>
        <w:ind w:left="360"/>
      </w:pPr>
      <w:r>
        <w:rPr>
          <w:noProof/>
        </w:rPr>
        <w:drawing>
          <wp:inline distT="0" distB="0" distL="0" distR="0" wp14:anchorId="1D475DB6" wp14:editId="420583DD">
            <wp:extent cx="5972175" cy="2065020"/>
            <wp:effectExtent l="0" t="0" r="9525" b="0"/>
            <wp:docPr id="211760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6036" name=""/>
                    <pic:cNvPicPr/>
                  </pic:nvPicPr>
                  <pic:blipFill>
                    <a:blip r:embed="rId6"/>
                    <a:stretch>
                      <a:fillRect/>
                    </a:stretch>
                  </pic:blipFill>
                  <pic:spPr>
                    <a:xfrm>
                      <a:off x="0" y="0"/>
                      <a:ext cx="5972175" cy="2065020"/>
                    </a:xfrm>
                    <a:prstGeom prst="rect">
                      <a:avLst/>
                    </a:prstGeom>
                  </pic:spPr>
                </pic:pic>
              </a:graphicData>
            </a:graphic>
          </wp:inline>
        </w:drawing>
      </w:r>
    </w:p>
    <w:p w14:paraId="47F3F9D9" w14:textId="77777777" w:rsidR="00F01019" w:rsidRDefault="00F01019" w:rsidP="008A7DCD">
      <w:pPr>
        <w:rPr>
          <w:b/>
          <w:bCs/>
        </w:rPr>
      </w:pPr>
    </w:p>
    <w:p w14:paraId="1BC835D9" w14:textId="77777777" w:rsidR="00F01019" w:rsidRDefault="00F01019" w:rsidP="008A7DCD">
      <w:pPr>
        <w:rPr>
          <w:b/>
          <w:bCs/>
        </w:rPr>
      </w:pPr>
    </w:p>
    <w:p w14:paraId="37C1B583" w14:textId="75C4D910" w:rsidR="008A7DCD" w:rsidRPr="008A7DCD" w:rsidRDefault="008A7DCD" w:rsidP="008A7DCD">
      <w:pPr>
        <w:rPr>
          <w:b/>
          <w:bCs/>
        </w:rPr>
      </w:pPr>
      <w:r w:rsidRPr="008A7DCD">
        <w:rPr>
          <w:b/>
          <w:bCs/>
        </w:rPr>
        <w:lastRenderedPageBreak/>
        <w:t>3. Literature Review Methodology (Phương pháp luận đánh giá tài liệu)</w:t>
      </w:r>
    </w:p>
    <w:p w14:paraId="0551B7CB" w14:textId="77777777" w:rsidR="00F01019" w:rsidRPr="00F01019" w:rsidRDefault="00F01019" w:rsidP="00F01019">
      <w:pPr>
        <w:numPr>
          <w:ilvl w:val="0"/>
          <w:numId w:val="5"/>
        </w:numPr>
      </w:pPr>
      <w:r w:rsidRPr="00F01019">
        <w:rPr>
          <w:b/>
          <w:bCs/>
        </w:rPr>
        <w:t>Quy trình tìm kiếm:</w:t>
      </w:r>
      <w:r w:rsidRPr="00F01019">
        <w:t xml:space="preserve"> Sử dụng từ khóa "prescriptive analytics" trên các cơ sở dữ liệu lớn (ACM, IEEE, ScienceDirect...).</w:t>
      </w:r>
    </w:p>
    <w:p w14:paraId="2B048804" w14:textId="77777777" w:rsidR="00F01019" w:rsidRPr="00F01019" w:rsidRDefault="00F01019" w:rsidP="00F01019">
      <w:pPr>
        <w:numPr>
          <w:ilvl w:val="0"/>
          <w:numId w:val="5"/>
        </w:numPr>
      </w:pPr>
      <w:r w:rsidRPr="00F01019">
        <w:rPr>
          <w:b/>
          <w:bCs/>
        </w:rPr>
        <w:t>Các giai đoạn lọc bài báo:</w:t>
      </w:r>
    </w:p>
    <w:p w14:paraId="67E2CDCE" w14:textId="77777777" w:rsidR="00F01019" w:rsidRPr="00F01019" w:rsidRDefault="00F01019" w:rsidP="00F01019">
      <w:pPr>
        <w:numPr>
          <w:ilvl w:val="1"/>
          <w:numId w:val="5"/>
        </w:numPr>
      </w:pPr>
      <w:r w:rsidRPr="00F01019">
        <w:rPr>
          <w:b/>
          <w:bCs/>
        </w:rPr>
        <w:t>Giai đoạn 1:</w:t>
      </w:r>
      <w:r w:rsidRPr="00F01019">
        <w:t xml:space="preserve"> Thu về 917 bài (tìm kiếm tự do). Kết quả cho thấy thuật ngữ này đang tăng trưởng theo hàm mũ.</w:t>
      </w:r>
    </w:p>
    <w:p w14:paraId="02FE3533" w14:textId="77777777" w:rsidR="00F01019" w:rsidRPr="00F01019" w:rsidRDefault="00F01019" w:rsidP="00F01019">
      <w:pPr>
        <w:numPr>
          <w:ilvl w:val="1"/>
          <w:numId w:val="5"/>
        </w:numPr>
      </w:pPr>
      <w:r w:rsidRPr="00F01019">
        <w:rPr>
          <w:b/>
          <w:bCs/>
        </w:rPr>
        <w:t>Giai đoạn 2:</w:t>
      </w:r>
      <w:r w:rsidRPr="00F01019">
        <w:t xml:space="preserve"> Lọc qua metadata (tiêu đề, tóm tắt) còn 99 bài.</w:t>
      </w:r>
    </w:p>
    <w:p w14:paraId="6D4BA570" w14:textId="77777777" w:rsidR="00F01019" w:rsidRDefault="00F01019" w:rsidP="00F01019">
      <w:pPr>
        <w:numPr>
          <w:ilvl w:val="1"/>
          <w:numId w:val="5"/>
        </w:numPr>
      </w:pPr>
      <w:r w:rsidRPr="00F01019">
        <w:rPr>
          <w:b/>
          <w:bCs/>
        </w:rPr>
        <w:t>Giai đoạn 3:</w:t>
      </w:r>
      <w:r w:rsidRPr="00F01019">
        <w:t xml:space="preserve"> Đọc sâu nội dung, chỉ giữ lại các bài thực sự đóng góp vào lĩnh vực kê đơn, loại bỏ các bài chỉ nhắc đến tên trong phần giới thiệu. Kết quả cuối cùng còn </w:t>
      </w:r>
      <w:r w:rsidRPr="00F01019">
        <w:rPr>
          <w:b/>
          <w:bCs/>
        </w:rPr>
        <w:t>56 bài báo</w:t>
      </w:r>
      <w:r w:rsidRPr="00F01019">
        <w:t>.</w:t>
      </w:r>
    </w:p>
    <w:p w14:paraId="5070F5DD" w14:textId="1D742388" w:rsidR="00F01019" w:rsidRPr="00F01019" w:rsidRDefault="00F01019" w:rsidP="00F01019">
      <w:pPr>
        <w:ind w:left="1440"/>
      </w:pPr>
      <w:r>
        <w:rPr>
          <w:noProof/>
        </w:rPr>
        <w:drawing>
          <wp:inline distT="0" distB="0" distL="0" distR="0" wp14:anchorId="0B83D33A" wp14:editId="5B4B2219">
            <wp:extent cx="4143375" cy="2076450"/>
            <wp:effectExtent l="0" t="0" r="9525" b="0"/>
            <wp:docPr id="160449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4638" name=""/>
                    <pic:cNvPicPr/>
                  </pic:nvPicPr>
                  <pic:blipFill>
                    <a:blip r:embed="rId7"/>
                    <a:stretch>
                      <a:fillRect/>
                    </a:stretch>
                  </pic:blipFill>
                  <pic:spPr>
                    <a:xfrm>
                      <a:off x="0" y="0"/>
                      <a:ext cx="4143375" cy="2076450"/>
                    </a:xfrm>
                    <a:prstGeom prst="rect">
                      <a:avLst/>
                    </a:prstGeom>
                  </pic:spPr>
                </pic:pic>
              </a:graphicData>
            </a:graphic>
          </wp:inline>
        </w:drawing>
      </w:r>
    </w:p>
    <w:p w14:paraId="0A16B793" w14:textId="77777777" w:rsidR="00F01019" w:rsidRDefault="00F01019" w:rsidP="00F01019">
      <w:pPr>
        <w:numPr>
          <w:ilvl w:val="0"/>
          <w:numId w:val="5"/>
        </w:numPr>
      </w:pPr>
      <w:r w:rsidRPr="00F01019">
        <w:rPr>
          <w:b/>
          <w:bCs/>
        </w:rPr>
        <w:t>Phân loại nghiên cứu:</w:t>
      </w:r>
      <w:r w:rsidRPr="00F01019">
        <w:t xml:space="preserve"> 56 bài này được phân tích dựa trên 7 nhóm phương pháp (như Học máy, Mô phỏng, Lập trình toán học...) và theo các lĩnh vực ứng dụng cụ thể.</w:t>
      </w:r>
    </w:p>
    <w:p w14:paraId="7647326D" w14:textId="35A370C5" w:rsidR="00F01019" w:rsidRPr="00F01019" w:rsidRDefault="00F01019" w:rsidP="00F01019">
      <w:pPr>
        <w:ind w:left="360"/>
        <w:jc w:val="center"/>
      </w:pPr>
      <w:r>
        <w:rPr>
          <w:noProof/>
        </w:rPr>
        <w:drawing>
          <wp:inline distT="0" distB="0" distL="0" distR="0" wp14:anchorId="5A2A067D" wp14:editId="1947C9D8">
            <wp:extent cx="4257675" cy="914400"/>
            <wp:effectExtent l="0" t="0" r="9525" b="0"/>
            <wp:docPr id="76581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19601" name=""/>
                    <pic:cNvPicPr/>
                  </pic:nvPicPr>
                  <pic:blipFill>
                    <a:blip r:embed="rId8"/>
                    <a:stretch>
                      <a:fillRect/>
                    </a:stretch>
                  </pic:blipFill>
                  <pic:spPr>
                    <a:xfrm>
                      <a:off x="0" y="0"/>
                      <a:ext cx="4257675" cy="914400"/>
                    </a:xfrm>
                    <a:prstGeom prst="rect">
                      <a:avLst/>
                    </a:prstGeom>
                  </pic:spPr>
                </pic:pic>
              </a:graphicData>
            </a:graphic>
          </wp:inline>
        </w:drawing>
      </w:r>
    </w:p>
    <w:p w14:paraId="7EA7EA24" w14:textId="28BC1F6D" w:rsidR="008A7DCD" w:rsidRDefault="00F01019" w:rsidP="658D3859">
      <w:r w:rsidRPr="00F01019">
        <w:t>Tóm lại, 3 chương đầu tạo nền tảng lý thuyết vững chắc, xác định rõ phân tích kê đơn là bước tiến tiếp theo để tối ưu hóa giá trị kinh doanh và giải thích quy trình lựa chọn dữ liệu khắt khe của nhóm tác giả.</w:t>
      </w:r>
    </w:p>
    <w:p w14:paraId="45D96BEF" w14:textId="72F9013B" w:rsidR="00F01019" w:rsidRDefault="00F01019" w:rsidP="00F01019">
      <w:pPr>
        <w:jc w:val="center"/>
      </w:pPr>
    </w:p>
    <w:p w14:paraId="4E58938E" w14:textId="77777777" w:rsidR="00F01019" w:rsidRDefault="00F01019" w:rsidP="00F01019">
      <w:pPr>
        <w:jc w:val="center"/>
      </w:pPr>
    </w:p>
    <w:p w14:paraId="1B537C98" w14:textId="77777777" w:rsidR="00F01019" w:rsidRDefault="00F01019" w:rsidP="00F01019">
      <w:pPr>
        <w:jc w:val="center"/>
      </w:pPr>
    </w:p>
    <w:p w14:paraId="13195DF3" w14:textId="6857781D" w:rsidR="008A7DCD" w:rsidRPr="008A7DCD" w:rsidRDefault="008A7DCD" w:rsidP="008A7DCD">
      <w:pPr>
        <w:rPr>
          <w:b/>
          <w:bCs/>
        </w:rPr>
      </w:pPr>
      <w:r w:rsidRPr="008A7DCD">
        <w:rPr>
          <w:b/>
          <w:bCs/>
        </w:rPr>
        <w:lastRenderedPageBreak/>
        <w:t>4. Analysis of Reviewed Papers (Phân tích các bài báo đã xem xét)</w:t>
      </w:r>
    </w:p>
    <w:p w14:paraId="7CD03053" w14:textId="5F5CAA7F" w:rsidR="00334361" w:rsidRPr="00334361" w:rsidRDefault="00334361" w:rsidP="00334361">
      <w:pPr>
        <w:rPr>
          <w:b/>
          <w:bCs/>
        </w:rPr>
      </w:pPr>
      <w:r>
        <w:rPr>
          <w:b/>
          <w:bCs/>
        </w:rPr>
        <w:t>4.</w:t>
      </w:r>
      <w:r w:rsidRPr="00334361">
        <w:rPr>
          <w:b/>
          <w:bCs/>
        </w:rPr>
        <w:t>1 Phân loại 7 nhóm phương pháp chính</w:t>
      </w:r>
    </w:p>
    <w:p w14:paraId="59DAED2B" w14:textId="77777777" w:rsidR="00334361" w:rsidRPr="00334361" w:rsidRDefault="00334361" w:rsidP="00334361">
      <w:pPr>
        <w:numPr>
          <w:ilvl w:val="0"/>
          <w:numId w:val="11"/>
        </w:numPr>
      </w:pPr>
      <w:r w:rsidRPr="00334361">
        <w:rPr>
          <w:b/>
          <w:bCs/>
        </w:rPr>
        <w:t>Toán tối ưu (Phổ biến nhất):</w:t>
      </w:r>
      <w:r w:rsidRPr="00334361">
        <w:t xml:space="preserve"> Giải quyết việc phân bổ nguồn lực (giảm chi phí, tăng lợi nhuận).</w:t>
      </w:r>
    </w:p>
    <w:p w14:paraId="3EC95EC4" w14:textId="77777777" w:rsidR="00334361" w:rsidRPr="00334361" w:rsidRDefault="00334361" w:rsidP="00334361">
      <w:pPr>
        <w:numPr>
          <w:ilvl w:val="0"/>
          <w:numId w:val="11"/>
        </w:numPr>
      </w:pPr>
      <w:r w:rsidRPr="00334361">
        <w:rPr>
          <w:b/>
          <w:bCs/>
        </w:rPr>
        <w:t>Học máy (ML):</w:t>
      </w:r>
      <w:r w:rsidRPr="00334361">
        <w:t xml:space="preserve"> Đưa ra dự đoán và quyết định từ dữ liệu huấn luyện.</w:t>
      </w:r>
    </w:p>
    <w:p w14:paraId="4E455E5E" w14:textId="77777777" w:rsidR="00334361" w:rsidRPr="00334361" w:rsidRDefault="00334361" w:rsidP="00334361">
      <w:pPr>
        <w:numPr>
          <w:ilvl w:val="0"/>
          <w:numId w:val="11"/>
        </w:numPr>
      </w:pPr>
      <w:r w:rsidRPr="00334361">
        <w:rPr>
          <w:b/>
          <w:bCs/>
        </w:rPr>
        <w:t>Mô phỏng:</w:t>
      </w:r>
      <w:r w:rsidRPr="00334361">
        <w:t xml:space="preserve"> Thử nghiệm kịch bản "Nếu... thì..." để giảm rủi ro.</w:t>
      </w:r>
    </w:p>
    <w:p w14:paraId="56421BD5" w14:textId="77777777" w:rsidR="00334361" w:rsidRPr="00334361" w:rsidRDefault="00334361" w:rsidP="00334361">
      <w:pPr>
        <w:numPr>
          <w:ilvl w:val="0"/>
          <w:numId w:val="11"/>
        </w:numPr>
      </w:pPr>
      <w:r w:rsidRPr="00334361">
        <w:rPr>
          <w:b/>
          <w:bCs/>
        </w:rPr>
        <w:t>Hệ thống Logic:</w:t>
      </w:r>
      <w:r w:rsidRPr="00334361">
        <w:t xml:space="preserve"> Dùng quy tắc và kiến thức chuyên gia để đưa ra khuyến nghị.</w:t>
      </w:r>
    </w:p>
    <w:p w14:paraId="4132927F" w14:textId="77777777" w:rsidR="00334361" w:rsidRPr="00334361" w:rsidRDefault="00334361" w:rsidP="00334361">
      <w:pPr>
        <w:numPr>
          <w:ilvl w:val="0"/>
          <w:numId w:val="11"/>
        </w:numPr>
      </w:pPr>
      <w:r w:rsidRPr="00334361">
        <w:rPr>
          <w:b/>
          <w:bCs/>
        </w:rPr>
        <w:t>Xác suất &amp; Thống kê:</w:t>
      </w:r>
      <w:r w:rsidRPr="00334361">
        <w:t xml:space="preserve"> Định lượng rủi ro và tìm xu hướng từ dữ liệu.</w:t>
      </w:r>
    </w:p>
    <w:p w14:paraId="4C2ADCFD" w14:textId="77777777" w:rsidR="00334361" w:rsidRPr="00334361" w:rsidRDefault="00334361" w:rsidP="00334361">
      <w:pPr>
        <w:numPr>
          <w:ilvl w:val="0"/>
          <w:numId w:val="11"/>
        </w:numPr>
      </w:pPr>
      <w:r w:rsidRPr="00334361">
        <w:rPr>
          <w:b/>
          <w:bCs/>
        </w:rPr>
        <w:t>Tính toán tiến hóa:</w:t>
      </w:r>
      <w:r w:rsidRPr="00334361">
        <w:t xml:space="preserve"> Giải các bài toán tối ưu cực kỳ phức tạp (ví dụ: Giải thuật di truyền).</w:t>
      </w:r>
    </w:p>
    <w:p w14:paraId="236CC15C" w14:textId="628AE632" w:rsidR="00334361" w:rsidRPr="00334361" w:rsidRDefault="00334361" w:rsidP="00334361">
      <w:pPr>
        <w:rPr>
          <w:b/>
          <w:bCs/>
        </w:rPr>
      </w:pPr>
      <w:r>
        <w:rPr>
          <w:b/>
          <w:bCs/>
        </w:rPr>
        <w:t>4.</w:t>
      </w:r>
      <w:r w:rsidRPr="00334361">
        <w:rPr>
          <w:b/>
          <w:bCs/>
        </w:rPr>
        <w:t>2 Trọng tâm ứng dụng</w:t>
      </w:r>
    </w:p>
    <w:p w14:paraId="1E42AC08" w14:textId="77777777" w:rsidR="00334361" w:rsidRPr="00334361" w:rsidRDefault="00334361" w:rsidP="00334361">
      <w:pPr>
        <w:numPr>
          <w:ilvl w:val="0"/>
          <w:numId w:val="12"/>
        </w:numPr>
      </w:pPr>
      <w:r w:rsidRPr="00334361">
        <w:rPr>
          <w:b/>
          <w:bCs/>
        </w:rPr>
        <w:t>Lập trình toán học:</w:t>
      </w:r>
      <w:r w:rsidRPr="00334361">
        <w:t xml:space="preserve"> Là "xương sống", dùng trong vận tải, bán hàng và định giá.</w:t>
      </w:r>
    </w:p>
    <w:p w14:paraId="7ECE7EED" w14:textId="77777777" w:rsidR="00334361" w:rsidRPr="00334361" w:rsidRDefault="00334361" w:rsidP="00334361">
      <w:pPr>
        <w:numPr>
          <w:ilvl w:val="0"/>
          <w:numId w:val="12"/>
        </w:numPr>
      </w:pPr>
      <w:r w:rsidRPr="00334361">
        <w:rPr>
          <w:b/>
          <w:bCs/>
        </w:rPr>
        <w:t>Tính toán tiến hóa/Mô phỏng:</w:t>
      </w:r>
      <w:r w:rsidRPr="00334361">
        <w:t xml:space="preserve"> Ứng dụng trong sản xuất thép, quản lý sự cố máy chủ.</w:t>
      </w:r>
    </w:p>
    <w:p w14:paraId="52E84A00" w14:textId="77777777" w:rsidR="00334361" w:rsidRPr="00334361" w:rsidRDefault="00334361" w:rsidP="00334361">
      <w:pPr>
        <w:numPr>
          <w:ilvl w:val="0"/>
          <w:numId w:val="12"/>
        </w:numPr>
      </w:pPr>
      <w:r w:rsidRPr="00334361">
        <w:rPr>
          <w:b/>
          <w:bCs/>
        </w:rPr>
        <w:t>ML &amp; Logic:</w:t>
      </w:r>
      <w:r w:rsidRPr="00334361">
        <w:t xml:space="preserve"> Ứng dụng bảo trì thiết bị và quản lý nhân sự.</w:t>
      </w:r>
    </w:p>
    <w:p w14:paraId="346BBE3D" w14:textId="088F14F8" w:rsidR="00334361" w:rsidRPr="00334361" w:rsidRDefault="00334361" w:rsidP="00334361">
      <w:pPr>
        <w:rPr>
          <w:b/>
          <w:bCs/>
        </w:rPr>
      </w:pPr>
      <w:r>
        <w:rPr>
          <w:b/>
          <w:bCs/>
        </w:rPr>
        <w:t>4.</w:t>
      </w:r>
      <w:r w:rsidRPr="00334361">
        <w:rPr>
          <w:b/>
          <w:bCs/>
        </w:rPr>
        <w:t>3 Xu hướng kết hợp (Hybrids)</w:t>
      </w:r>
    </w:p>
    <w:p w14:paraId="246DF4A4" w14:textId="77777777" w:rsidR="00334361" w:rsidRPr="00334361" w:rsidRDefault="00334361" w:rsidP="00334361">
      <w:r w:rsidRPr="00334361">
        <w:t xml:space="preserve">Phân tích kê đơn hiện đại không dùng một phương pháp đơn lẻ mà là </w:t>
      </w:r>
      <w:r w:rsidRPr="00334361">
        <w:rPr>
          <w:b/>
          <w:bCs/>
        </w:rPr>
        <w:t>hệ sinh thái kết hợp</w:t>
      </w:r>
      <w:r w:rsidRPr="00334361">
        <w:t>:</w:t>
      </w:r>
    </w:p>
    <w:p w14:paraId="294F002F" w14:textId="77777777" w:rsidR="00334361" w:rsidRPr="00334361" w:rsidRDefault="00334361" w:rsidP="00334361">
      <w:pPr>
        <w:numPr>
          <w:ilvl w:val="0"/>
          <w:numId w:val="13"/>
        </w:numPr>
      </w:pPr>
      <w:r w:rsidRPr="00334361">
        <w:rPr>
          <w:b/>
          <w:bCs/>
        </w:rPr>
        <w:t>ML + Toán tối ưu:</w:t>
      </w:r>
      <w:r w:rsidRPr="00334361">
        <w:t xml:space="preserve"> Dùng ML để dự báo, dùng Toán để chọn hành động tốt nhất.</w:t>
      </w:r>
    </w:p>
    <w:p w14:paraId="63FE2443" w14:textId="5DB5D872" w:rsidR="00A608B2" w:rsidRDefault="00334361" w:rsidP="658D3859">
      <w:pPr>
        <w:numPr>
          <w:ilvl w:val="0"/>
          <w:numId w:val="13"/>
        </w:numPr>
      </w:pPr>
      <w:r w:rsidRPr="00334361">
        <w:rPr>
          <w:b/>
          <w:bCs/>
        </w:rPr>
        <w:t>Mô phỏng + Quy tắc:</w:t>
      </w:r>
      <w:r w:rsidRPr="00334361">
        <w:t xml:space="preserve"> Cải thiện hệ thống đặt lịch và dịch vụ khách hàng.</w:t>
      </w:r>
    </w:p>
    <w:sectPr w:rsidR="00A608B2" w:rsidSect="00207DC6">
      <w:pgSz w:w="12240" w:h="15840"/>
      <w:pgMar w:top="1701"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49A9"/>
    <w:multiLevelType w:val="multilevel"/>
    <w:tmpl w:val="498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C071D"/>
    <w:multiLevelType w:val="multilevel"/>
    <w:tmpl w:val="2F1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72797"/>
    <w:multiLevelType w:val="multilevel"/>
    <w:tmpl w:val="23B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85482"/>
    <w:multiLevelType w:val="multilevel"/>
    <w:tmpl w:val="93E2C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B3830"/>
    <w:multiLevelType w:val="multilevel"/>
    <w:tmpl w:val="760C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25C67"/>
    <w:multiLevelType w:val="multilevel"/>
    <w:tmpl w:val="68F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236C0"/>
    <w:multiLevelType w:val="multilevel"/>
    <w:tmpl w:val="42E22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579E7"/>
    <w:multiLevelType w:val="multilevel"/>
    <w:tmpl w:val="BCC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C6D9A"/>
    <w:multiLevelType w:val="multilevel"/>
    <w:tmpl w:val="E982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31A88"/>
    <w:multiLevelType w:val="multilevel"/>
    <w:tmpl w:val="ECE4A8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F6666"/>
    <w:multiLevelType w:val="multilevel"/>
    <w:tmpl w:val="4B72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82D7D"/>
    <w:multiLevelType w:val="multilevel"/>
    <w:tmpl w:val="957EA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6066F"/>
    <w:multiLevelType w:val="multilevel"/>
    <w:tmpl w:val="050A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568415">
    <w:abstractNumId w:val="9"/>
  </w:num>
  <w:num w:numId="2" w16cid:durableId="492065392">
    <w:abstractNumId w:val="11"/>
  </w:num>
  <w:num w:numId="3" w16cid:durableId="1469057509">
    <w:abstractNumId w:val="7"/>
  </w:num>
  <w:num w:numId="4" w16cid:durableId="16782103">
    <w:abstractNumId w:val="6"/>
  </w:num>
  <w:num w:numId="5" w16cid:durableId="1219168111">
    <w:abstractNumId w:val="3"/>
  </w:num>
  <w:num w:numId="6" w16cid:durableId="1385367255">
    <w:abstractNumId w:val="5"/>
  </w:num>
  <w:num w:numId="7" w16cid:durableId="63719572">
    <w:abstractNumId w:val="0"/>
  </w:num>
  <w:num w:numId="8" w16cid:durableId="1496456219">
    <w:abstractNumId w:val="4"/>
  </w:num>
  <w:num w:numId="9" w16cid:durableId="2077245115">
    <w:abstractNumId w:val="12"/>
  </w:num>
  <w:num w:numId="10" w16cid:durableId="1267930099">
    <w:abstractNumId w:val="8"/>
  </w:num>
  <w:num w:numId="11" w16cid:durableId="1042827878">
    <w:abstractNumId w:val="1"/>
  </w:num>
  <w:num w:numId="12" w16cid:durableId="1942181396">
    <w:abstractNumId w:val="10"/>
  </w:num>
  <w:num w:numId="13" w16cid:durableId="2026593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C5E"/>
    <w:rsid w:val="00207DC6"/>
    <w:rsid w:val="00334361"/>
    <w:rsid w:val="00482B60"/>
    <w:rsid w:val="007616D3"/>
    <w:rsid w:val="008A7DCD"/>
    <w:rsid w:val="00A31F26"/>
    <w:rsid w:val="00A608B2"/>
    <w:rsid w:val="00B17C53"/>
    <w:rsid w:val="00C15C5E"/>
    <w:rsid w:val="00ED5D1F"/>
    <w:rsid w:val="00F01019"/>
    <w:rsid w:val="0C187162"/>
    <w:rsid w:val="0F82988D"/>
    <w:rsid w:val="186FE824"/>
    <w:rsid w:val="33F6B6BF"/>
    <w:rsid w:val="658D3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8919"/>
  <w15:chartTrackingRefBased/>
  <w15:docId w15:val="{09426DE7-FC8C-4EAB-A6C6-90AB7A6BB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C5E"/>
    <w:rPr>
      <w:rFonts w:eastAsiaTheme="majorEastAsia" w:cstheme="majorBidi"/>
      <w:color w:val="272727" w:themeColor="text1" w:themeTint="D8"/>
    </w:rPr>
  </w:style>
  <w:style w:type="paragraph" w:styleId="Title">
    <w:name w:val="Title"/>
    <w:basedOn w:val="Normal"/>
    <w:next w:val="Normal"/>
    <w:link w:val="TitleChar"/>
    <w:uiPriority w:val="10"/>
    <w:qFormat/>
    <w:rsid w:val="00C1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C5E"/>
    <w:pPr>
      <w:spacing w:before="160"/>
      <w:jc w:val="center"/>
    </w:pPr>
    <w:rPr>
      <w:i/>
      <w:iCs/>
      <w:color w:val="404040" w:themeColor="text1" w:themeTint="BF"/>
    </w:rPr>
  </w:style>
  <w:style w:type="character" w:customStyle="1" w:styleId="QuoteChar">
    <w:name w:val="Quote Char"/>
    <w:basedOn w:val="DefaultParagraphFont"/>
    <w:link w:val="Quote"/>
    <w:uiPriority w:val="29"/>
    <w:rsid w:val="00C15C5E"/>
    <w:rPr>
      <w:i/>
      <w:iCs/>
      <w:color w:val="404040" w:themeColor="text1" w:themeTint="BF"/>
    </w:rPr>
  </w:style>
  <w:style w:type="paragraph" w:styleId="ListParagraph">
    <w:name w:val="List Paragraph"/>
    <w:basedOn w:val="Normal"/>
    <w:uiPriority w:val="34"/>
    <w:qFormat/>
    <w:rsid w:val="00C15C5E"/>
    <w:pPr>
      <w:ind w:left="720"/>
      <w:contextualSpacing/>
    </w:pPr>
  </w:style>
  <w:style w:type="character" w:styleId="IntenseEmphasis">
    <w:name w:val="Intense Emphasis"/>
    <w:basedOn w:val="DefaultParagraphFont"/>
    <w:uiPriority w:val="21"/>
    <w:qFormat/>
    <w:rsid w:val="00C15C5E"/>
    <w:rPr>
      <w:i/>
      <w:iCs/>
      <w:color w:val="2F5496" w:themeColor="accent1" w:themeShade="BF"/>
    </w:rPr>
  </w:style>
  <w:style w:type="paragraph" w:styleId="IntenseQuote">
    <w:name w:val="Intense Quote"/>
    <w:basedOn w:val="Normal"/>
    <w:next w:val="Normal"/>
    <w:link w:val="IntenseQuoteChar"/>
    <w:uiPriority w:val="30"/>
    <w:qFormat/>
    <w:rsid w:val="00C15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C5E"/>
    <w:rPr>
      <w:i/>
      <w:iCs/>
      <w:color w:val="2F5496" w:themeColor="accent1" w:themeShade="BF"/>
    </w:rPr>
  </w:style>
  <w:style w:type="character" w:styleId="IntenseReference">
    <w:name w:val="Intense Reference"/>
    <w:basedOn w:val="DefaultParagraphFont"/>
    <w:uiPriority w:val="32"/>
    <w:qFormat/>
    <w:rsid w:val="00C15C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36AA6-6A7C-4BD7-90C6-7D5787A8E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Loan</dc:creator>
  <cp:keywords/>
  <dc:description/>
  <cp:lastModifiedBy>Nguyễn Thị Loan</cp:lastModifiedBy>
  <cp:revision>4</cp:revision>
  <dcterms:created xsi:type="dcterms:W3CDTF">2026-04-20T14:32:00Z</dcterms:created>
  <dcterms:modified xsi:type="dcterms:W3CDTF">2026-04-21T13:57:00Z</dcterms:modified>
</cp:coreProperties>
</file>