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LOAN MANAGEMENT SYSTEM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tab/>
        <w:t xml:space="preserve">Loan Management System is a standalone application that assists both the user and Loan Approval Department (LAD) through the entire process of loan application and its approval or rejection and the calculation of installments and rate of interest.</w:t>
      </w:r>
    </w:p>
    <w:p w:rsidR="00000000" w:rsidDel="00000000" w:rsidP="00000000" w:rsidRDefault="00000000" w:rsidRPr="00000000">
      <w:pPr>
        <w:contextualSpacing w:val="0"/>
        <w:rPr/>
      </w:pPr>
      <w:r w:rsidDel="00000000" w:rsidR="00000000" w:rsidRPr="00000000">
        <w:rPr>
          <w:rtl w:val="0"/>
        </w:rPr>
        <w:tab/>
        <w:t xml:space="preserve">To achieve this Loan Management System operates on three entities Admin, LAD and customer. All the views and access rights are governed dynamically for the three entities. Also, for simplicity of the project, a one to one relationship constraint between user and loan is implemented. thus , one user can have only one loan and vice versa is also true.</w:t>
      </w:r>
    </w:p>
    <w:p w:rsidR="00000000" w:rsidDel="00000000" w:rsidP="00000000" w:rsidRDefault="00000000" w:rsidRPr="00000000">
      <w:pPr>
        <w:contextualSpacing w:val="0"/>
        <w:rPr/>
      </w:pPr>
      <w:r w:rsidDel="00000000" w:rsidR="00000000" w:rsidRPr="00000000">
        <w:rPr>
          <w:rtl w:val="0"/>
        </w:rPr>
        <w:tab/>
        <w:t xml:space="preserve">The functionality in this application are discussed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Functionalities: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Admin:</w:t>
      </w:r>
    </w:p>
    <w:p w:rsidR="00000000" w:rsidDel="00000000" w:rsidP="00000000" w:rsidRDefault="00000000" w:rsidRPr="00000000">
      <w:pPr>
        <w:ind w:left="0" w:firstLine="0"/>
        <w:contextualSpacing w:val="0"/>
        <w:rPr/>
      </w:pPr>
      <w:r w:rsidDel="00000000" w:rsidR="00000000" w:rsidRPr="00000000">
        <w:rPr>
          <w:rtl w:val="0"/>
        </w:rPr>
        <w:tab/>
        <w:tab/>
        <w:t xml:space="preserve"> Admin is the root user and has the highest level of rights. Admin functionalities   include adding a new LAD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LAD:</w:t>
      </w:r>
    </w:p>
    <w:p w:rsidR="00000000" w:rsidDel="00000000" w:rsidP="00000000" w:rsidRDefault="00000000" w:rsidRPr="00000000">
      <w:pPr>
        <w:contextualSpacing w:val="0"/>
        <w:rPr/>
      </w:pPr>
      <w:r w:rsidDel="00000000" w:rsidR="00000000" w:rsidRPr="00000000">
        <w:rPr>
          <w:rtl w:val="0"/>
        </w:rPr>
        <w:tab/>
        <w:tab/>
        <w:t xml:space="preserve">LAD is the bank end user who had the authority to approve or reject a particular loan after reviewing the application and conducting the necessary interviews. Additionally, LAD user can also add/modify the kinds of loan programs offered by the bank.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w:t>
      </w:r>
    </w:p>
    <w:p w:rsidR="00000000" w:rsidDel="00000000" w:rsidP="00000000" w:rsidRDefault="00000000" w:rsidRPr="00000000">
      <w:pPr>
        <w:ind w:left="720" w:firstLine="720"/>
        <w:contextualSpacing w:val="0"/>
        <w:rPr/>
      </w:pPr>
      <w:r w:rsidDel="00000000" w:rsidR="00000000" w:rsidRPr="00000000">
        <w:rPr>
          <w:rtl w:val="0"/>
        </w:rPr>
        <w:t xml:space="preserve">A user is nothing but a bank customer and can view all the loan programs offered by the bank and apply for one of them. An application ID is generated for each application and is returned to the user through which user can keep track of his application.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