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迭代三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背景及应用场景分析</w:t>
      </w:r>
    </w:p>
    <w:p>
      <w:pPr>
        <w:widowControl w:val="0"/>
        <w:numPr>
          <w:ilvl w:val="0"/>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ilvl w:val="0"/>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ilvl w:val="0"/>
          <w:numId w:val="0"/>
        </w:numPr>
        <w:ind w:firstLine="420" w:firstLineChars="0"/>
        <w:jc w:val="both"/>
        <w:rPr>
          <w:rFonts w:hint="eastAsia"/>
          <w:lang w:val="en-US" w:eastAsia="zh-CN"/>
        </w:rPr>
      </w:pPr>
      <w:r>
        <w:rPr>
          <w:rFonts w:hint="eastAsia"/>
          <w:lang w:val="en-US" w:eastAsia="zh-CN"/>
        </w:rPr>
        <w:t>各类机构或个人发布募集需求, 各社区, 学校, 企业, 个人等入住主体响应需求, 与主办单位沟通后参与到志愿活动中去。</w:t>
      </w:r>
    </w:p>
    <w:p>
      <w:pPr>
        <w:widowControl w:val="0"/>
        <w:numPr>
          <w:ilvl w:val="0"/>
          <w:numId w:val="0"/>
        </w:numPr>
        <w:ind w:firstLine="420" w:firstLineChars="0"/>
        <w:jc w:val="both"/>
        <w:rPr>
          <w:rFonts w:hint="default"/>
          <w:lang w:val="en-US" w:eastAsia="zh-CN"/>
        </w:rPr>
      </w:pPr>
      <w:r>
        <w:rPr>
          <w:rFonts w:hint="eastAsia"/>
          <w:lang w:val="en-US" w:eastAsia="zh-CN"/>
        </w:rPr>
        <w:t>当发布募集需求时, 进入信息填写页面, 在此页面中填写活动的详细信息和主办单位的一些证明信息, 通过审核后可在活动总览页被看到。</w:t>
      </w:r>
    </w:p>
    <w:p>
      <w:pPr>
        <w:widowControl w:val="0"/>
        <w:numPr>
          <w:ilvl w:val="0"/>
          <w:numId w:val="0"/>
        </w:numPr>
        <w:ind w:firstLine="420" w:firstLineChars="0"/>
        <w:jc w:val="both"/>
        <w:rPr>
          <w:rFonts w:hint="eastAsia"/>
          <w:lang w:val="en-US" w:eastAsia="zh-CN"/>
        </w:rPr>
      </w:pPr>
      <w:r>
        <w:rPr>
          <w:rFonts w:hint="eastAsia"/>
          <w:lang w:val="en-US" w:eastAsia="zh-CN"/>
        </w:rPr>
        <w:t>当志愿者想要参加活动时, 进入总览页面, 他可以设定一系列的筛选条件来找到自己感兴趣的活动, 在活动的详细页面有更多的信息帮助志愿者做出决定, 如若确认参加则可选择时间进行报名, 报名后可以在个人中心看到相应的活动, 活动开始前小程序会以推送的形式进行提醒, 活动完成后用户会获得一定的积分, 积分可以兑换物品奖励和升级。</w:t>
      </w:r>
    </w:p>
    <w:p>
      <w:pPr>
        <w:widowControl w:val="0"/>
        <w:numPr>
          <w:ilvl w:val="0"/>
          <w:numId w:val="0"/>
        </w:numPr>
        <w:ind w:firstLine="420" w:firstLineChars="0"/>
        <w:jc w:val="both"/>
        <w:rPr>
          <w:rFonts w:hint="default"/>
          <w:lang w:val="en-US" w:eastAsia="zh-CN"/>
        </w:rPr>
      </w:pPr>
      <w:r>
        <w:rPr>
          <w:rFonts w:hint="eastAsia"/>
          <w:lang w:val="en-US" w:eastAsia="zh-CN"/>
        </w:rPr>
        <w:t>本产品瞄准信息沟通效率较低的乡村地域, 充分利用微信的国民普及率, 依托小程序的平台搭建志愿活动招募平台, 通过将志愿活动发布者与参与者直接相连, 大大提高了志愿活动信息在乡村地域的传输效率和可靠性。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drawing>
          <wp:inline distT="0" distB="0" distL="114300" distR="114300">
            <wp:extent cx="5271135" cy="2595245"/>
            <wp:effectExtent l="0" t="0" r="12065" b="8255"/>
            <wp:docPr id="18" name="图片 18"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例图"/>
                    <pic:cNvPicPr>
                      <a:picLocks noChangeAspect="1"/>
                    </pic:cNvPicPr>
                  </pic:nvPicPr>
                  <pic:blipFill>
                    <a:blip r:embed="rId4"/>
                    <a:stretch>
                      <a:fillRect/>
                    </a:stretch>
                  </pic:blipFill>
                  <pic:spPr>
                    <a:xfrm>
                      <a:off x="0" y="0"/>
                      <a:ext cx="5271135" cy="2595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用户使用微信账号登录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eastAsia"/>
          <w:lang w:val="en-US" w:eastAsia="zh-CN"/>
        </w:rPr>
      </w:pPr>
      <w:r>
        <w:rPr>
          <w:rFonts w:hint="eastAsia"/>
          <w:lang w:val="en-US" w:eastAsia="zh-CN"/>
        </w:rPr>
        <w:t>作为志愿服务平台的用户, 我希望可以使用我的微信账号进行登录, 以便我更便捷地使用此平台。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用例:</w:t>
      </w:r>
    </w:p>
    <w:tbl>
      <w:tblPr>
        <w:tblStyle w:val="3"/>
        <w:tblW w:w="8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用户使用进入小程序的微信账号在平台上登陆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用户有微信账号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30" w:type="dxa"/>
          </w:tcPr>
          <w:p>
            <w:pPr>
              <w:widowControl w:val="0"/>
              <w:numPr>
                <w:ilvl w:val="0"/>
                <w:numId w:val="2"/>
              </w:numPr>
              <w:jc w:val="both"/>
              <w:rPr>
                <w:rFonts w:hint="default"/>
                <w:vertAlign w:val="baseline"/>
                <w:lang w:val="en-US" w:eastAsia="zh-CN"/>
              </w:rPr>
            </w:pPr>
            <w:r>
              <w:rPr>
                <w:rFonts w:hint="eastAsia"/>
                <w:vertAlign w:val="baseline"/>
                <w:lang w:val="en-US" w:eastAsia="zh-CN"/>
              </w:rPr>
              <w:t>用户进入小程序, 想要进行登录, 点击tab导航进入个人页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用户点击个人页中的登录按钮, 出现弹窗请求授权获取用户信息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用户点击授权成功登录, 弹窗消失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30" w:type="dxa"/>
          </w:tcPr>
          <w:p>
            <w:pPr>
              <w:widowControl w:val="0"/>
              <w:numPr>
                <w:ilvl w:val="0"/>
                <w:numId w:val="3"/>
              </w:numPr>
              <w:jc w:val="both"/>
              <w:rPr>
                <w:rFonts w:hint="default"/>
                <w:vertAlign w:val="baseline"/>
                <w:lang w:val="en-US" w:eastAsia="zh-CN"/>
              </w:rPr>
            </w:pPr>
            <w:r>
              <w:rPr>
                <w:rFonts w:hint="eastAsia"/>
                <w:vertAlign w:val="baseline"/>
                <w:lang w:val="en-US" w:eastAsia="zh-CN"/>
              </w:rPr>
              <w:t>用户拒绝授权, 登陆失败</w:t>
            </w:r>
          </w:p>
        </w:tc>
      </w:tr>
    </w:tbl>
    <w:p>
      <w:pPr>
        <w:widowControl w:val="0"/>
        <w:numPr>
          <w:ilvl w:val="0"/>
          <w:numId w:val="0"/>
        </w:numPr>
        <w:jc w:val="both"/>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2.1.2 用户查看志愿活动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我希望可以查看平台上发布的所有志愿活动和活动的详细信息, 以便我选择想要参加的活动。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用户查看平台上发布的所有志愿活动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4"/>
              </w:numPr>
              <w:jc w:val="both"/>
              <w:rPr>
                <w:rFonts w:hint="default"/>
                <w:vertAlign w:val="baseline"/>
                <w:lang w:val="en-US" w:eastAsia="zh-CN"/>
              </w:rPr>
            </w:pPr>
            <w:r>
              <w:rPr>
                <w:rFonts w:hint="eastAsia"/>
                <w:vertAlign w:val="baseline"/>
                <w:lang w:val="en-US" w:eastAsia="zh-CN"/>
              </w:rPr>
              <w:t>用户进入小程序, 点击tab导航, 进入展示所有志愿活动的页面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点击其中一个活动的缩略卡片, 进入该活动的详细页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用户在活动详细信息页查看活动的其他信息、发起方和时间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2.1.3 用户报名志愿活动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我希望在查看平台上的志愿活动后可以报名我想要参加的活动。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用户报名志愿活动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用户选择平台上发布的志愿活动并选择日期进行报名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50" w:type="dxa"/>
          </w:tcPr>
          <w:p>
            <w:pPr>
              <w:widowControl w:val="0"/>
              <w:numPr>
                <w:ilvl w:val="0"/>
                <w:numId w:val="5"/>
              </w:numPr>
              <w:jc w:val="both"/>
              <w:rPr>
                <w:rFonts w:hint="default"/>
                <w:vertAlign w:val="baseline"/>
                <w:lang w:val="en-US" w:eastAsia="zh-CN"/>
              </w:rPr>
            </w:pPr>
            <w:r>
              <w:rPr>
                <w:rFonts w:hint="eastAsia"/>
                <w:vertAlign w:val="baseline"/>
                <w:lang w:val="en-US" w:eastAsia="zh-CN"/>
              </w:rPr>
              <w:t>用户点击左侧tab导航的</w:t>
            </w:r>
            <w:r>
              <w:rPr>
                <w:rFonts w:hint="default"/>
                <w:vertAlign w:val="baseline"/>
                <w:lang w:val="en-US" w:eastAsia="zh-CN"/>
              </w:rPr>
              <w:t>’</w:t>
            </w:r>
            <w:r>
              <w:rPr>
                <w:rFonts w:hint="eastAsia"/>
                <w:vertAlign w:val="baseline"/>
                <w:lang w:val="en-US" w:eastAsia="zh-CN"/>
              </w:rPr>
              <w:t>选择时间</w:t>
            </w:r>
            <w:r>
              <w:rPr>
                <w:rFonts w:hint="default"/>
                <w:vertAlign w:val="baseline"/>
                <w:lang w:val="en-US" w:eastAsia="zh-CN"/>
              </w:rPr>
              <w:t>’</w:t>
            </w:r>
            <w:r>
              <w:rPr>
                <w:rFonts w:hint="eastAsia"/>
                <w:vertAlign w:val="baseline"/>
                <w:lang w:val="en-US" w:eastAsia="zh-CN"/>
              </w:rPr>
              <w:t>, 显示选择时间的日历组件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用户选择日历上可选的日期, 点击右上方确定按钮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系统返回用户报名结果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2.1.4 用户创建志愿者募集需求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当我需要募集志愿者的时候, 我希望能够在平台上发布志愿者募集需求并公布日期、主办方等详细信息。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用户创建志愿者募集需求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用户在平台上创建志愿者募集需求并介绍活动的详细信息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6"/>
              </w:numPr>
              <w:jc w:val="both"/>
              <w:rPr>
                <w:rFonts w:hint="default"/>
                <w:vertAlign w:val="baseline"/>
                <w:lang w:val="en-US" w:eastAsia="zh-CN"/>
              </w:rPr>
            </w:pPr>
            <w:r>
              <w:rPr>
                <w:rFonts w:hint="eastAsia"/>
                <w:vertAlign w:val="baseline"/>
                <w:lang w:val="en-US" w:eastAsia="zh-CN"/>
              </w:rPr>
              <w:t>用户进入小程序首页, 点击中部导航栏中的</w:t>
            </w:r>
            <w:r>
              <w:rPr>
                <w:rFonts w:hint="default"/>
                <w:vertAlign w:val="baseline"/>
                <w:lang w:val="en-US" w:eastAsia="zh-CN"/>
              </w:rPr>
              <w:t>’</w:t>
            </w:r>
            <w:r>
              <w:rPr>
                <w:rFonts w:hint="eastAsia"/>
                <w:vertAlign w:val="baseline"/>
                <w:lang w:val="en-US" w:eastAsia="zh-CN"/>
              </w:rPr>
              <w:t>发起活动</w:t>
            </w:r>
            <w:r>
              <w:rPr>
                <w:rFonts w:hint="default"/>
                <w:vertAlign w:val="baseline"/>
                <w:lang w:val="en-US" w:eastAsia="zh-CN"/>
              </w:rPr>
              <w:t>’</w:t>
            </w:r>
            <w:r>
              <w:rPr>
                <w:rFonts w:hint="eastAsia"/>
                <w:vertAlign w:val="baseline"/>
                <w:lang w:val="en-US" w:eastAsia="zh-CN"/>
              </w:rPr>
              <w:t>进入信息填写页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用户按照提示填写相应信息, 填写完毕后点击提交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系统返回提交结果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2.1.5 用户进行签到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我希望平台能够具有签到功能, 以满足我每日打卡的需求。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用户在平台进行签到并可查看以往的签到记录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7"/>
              </w:numPr>
              <w:jc w:val="both"/>
              <w:rPr>
                <w:rFonts w:hint="default"/>
                <w:vertAlign w:val="baseline"/>
                <w:lang w:val="en-US" w:eastAsia="zh-CN"/>
              </w:rPr>
            </w:pPr>
            <w:r>
              <w:rPr>
                <w:rFonts w:hint="eastAsia"/>
                <w:vertAlign w:val="baseline"/>
                <w:lang w:val="en-US" w:eastAsia="zh-CN"/>
              </w:rPr>
              <w:t>用户进入个人页, 点击签到按钮进行签到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系统返回签到结果并更新签到按钮内容为查看签到记录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2.1.6 用户查看签到记录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我希望平台在签到功能的基础上还可以查看签到的历史记录以获得满足感。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 并且今日已进行签到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80" w:type="dxa"/>
          </w:tcPr>
          <w:p>
            <w:pPr>
              <w:widowControl w:val="0"/>
              <w:numPr>
                <w:ilvl w:val="0"/>
                <w:numId w:val="8"/>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查看签到记录</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80" w:type="dxa"/>
          </w:tcPr>
          <w:p>
            <w:pPr>
              <w:widowControl w:val="0"/>
              <w:numPr>
                <w:ilvl w:val="0"/>
                <w:numId w:val="8"/>
              </w:numPr>
              <w:ind w:left="0" w:leftChars="0" w:firstLine="0" w:firstLineChars="0"/>
              <w:jc w:val="both"/>
              <w:rPr>
                <w:rFonts w:hint="default"/>
                <w:vertAlign w:val="baseline"/>
                <w:lang w:val="en-US" w:eastAsia="zh-CN"/>
              </w:rPr>
            </w:pPr>
            <w:r>
              <w:rPr>
                <w:rFonts w:hint="eastAsia"/>
                <w:vertAlign w:val="baseline"/>
                <w:lang w:val="en-US" w:eastAsia="zh-CN"/>
              </w:rPr>
              <w:t>系统弹窗显示记录有签到历史的日历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2.1.7 用户查看自己报名的活动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我希望能够查看自己报名的所有活动以便安排时间。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用户查看自己报名的活动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用户能够查看自己在平台报名的所有志愿活动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9"/>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查看我的活动</w:t>
            </w:r>
            <w:r>
              <w:rPr>
                <w:rFonts w:hint="default"/>
                <w:vertAlign w:val="baseline"/>
                <w:lang w:val="en-US" w:eastAsia="zh-CN"/>
              </w:rPr>
              <w:t>’</w:t>
            </w:r>
            <w:r>
              <w:rPr>
                <w:rFonts w:hint="eastAsia"/>
                <w:vertAlign w:val="baseline"/>
                <w:lang w:val="en-US" w:eastAsia="zh-CN"/>
              </w:rPr>
              <w:t>, 跳转到我的活动页面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9"/>
              </w:numPr>
              <w:ind w:left="0" w:leftChars="0" w:firstLine="0" w:firstLineChars="0"/>
              <w:jc w:val="both"/>
              <w:rPr>
                <w:rFonts w:hint="default"/>
                <w:vertAlign w:val="baseline"/>
                <w:lang w:val="en-US" w:eastAsia="zh-CN"/>
              </w:rPr>
            </w:pPr>
            <w:r>
              <w:rPr>
                <w:rFonts w:hint="eastAsia"/>
                <w:vertAlign w:val="baseline"/>
                <w:lang w:val="en-US" w:eastAsia="zh-CN"/>
              </w:rPr>
              <w:t>用户在此页面看到自己报名的所有活动及对应日期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用户点击报名的某一个活动, 系统跳转到活动的详细页面显示跟多信息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2.1.8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2.1.8  用户在地图上查看可报名活动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我希望能够在地图上选定位置, 并查看选定位置附近的志愿活动, 以便我根据地址选择合适的志愿活动。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用户在地图上查看可报名活动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用户在平台的地图组件上选定位置并查看附近的活动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1"/>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地点活动</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用户在地点活动页点击</w:t>
            </w:r>
            <w:r>
              <w:rPr>
                <w:rFonts w:hint="default"/>
                <w:vertAlign w:val="baseline"/>
                <w:lang w:val="en-US" w:eastAsia="zh-CN"/>
              </w:rPr>
              <w:t>’</w:t>
            </w:r>
            <w:r>
              <w:rPr>
                <w:rFonts w:hint="eastAsia"/>
                <w:vertAlign w:val="baseline"/>
                <w:lang w:val="en-US" w:eastAsia="zh-CN"/>
              </w:rPr>
              <w:t>选择位置</w:t>
            </w:r>
            <w:r>
              <w:rPr>
                <w:rFonts w:hint="default"/>
                <w:vertAlign w:val="baseline"/>
                <w:lang w:val="en-US" w:eastAsia="zh-CN"/>
              </w:rPr>
              <w:t>’</w:t>
            </w:r>
            <w:r>
              <w:rPr>
                <w:rFonts w:hint="eastAsia"/>
                <w:vertAlign w:val="baseline"/>
                <w:lang w:val="en-US" w:eastAsia="zh-CN"/>
              </w:rPr>
              <w:t>按钮, 地图中心聚焦于选择的位置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1"/>
              </w:numPr>
              <w:ind w:left="0" w:leftChars="0" w:firstLine="0" w:firstLineChars="0"/>
              <w:jc w:val="both"/>
              <w:rPr>
                <w:rFonts w:hint="eastAsia"/>
                <w:vertAlign w:val="baseline"/>
                <w:lang w:val="en-US" w:eastAsia="zh-CN"/>
              </w:rPr>
            </w:pPr>
            <w:r>
              <w:rPr>
                <w:rFonts w:hint="eastAsia"/>
                <w:vertAlign w:val="baseline"/>
                <w:lang w:val="en-US" w:eastAsia="zh-CN"/>
              </w:rPr>
              <w:t>用户查看中心点附近显示的活动, 并可点击浮标跳转到活动详细页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2.1.9  用户修改个人资料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我希望能够在平台上展示一些自己的个性, 如果小程序平台不能自动获取我微信账号的昵称和头像, 我希望能够手动填写昵称上传图片进行更改。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用户在平台修改昵称和上传图片修改头像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用户已经授权登录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2"/>
              </w:numPr>
              <w:jc w:val="both"/>
              <w:rPr>
                <w:rFonts w:hint="default"/>
                <w:vertAlign w:val="baseline"/>
                <w:lang w:val="en-US" w:eastAsia="zh-CN"/>
              </w:rPr>
            </w:pPr>
            <w:r>
              <w:rPr>
                <w:rFonts w:hint="eastAsia"/>
                <w:vertAlign w:val="baseline"/>
                <w:lang w:val="en-US" w:eastAsia="zh-CN"/>
              </w:rPr>
              <w:t>用户在个人页点击</w:t>
            </w:r>
            <w:r>
              <w:rPr>
                <w:rFonts w:hint="default"/>
                <w:vertAlign w:val="baseline"/>
                <w:lang w:val="en-US" w:eastAsia="zh-CN"/>
              </w:rPr>
              <w:t>’</w:t>
            </w:r>
            <w:r>
              <w:rPr>
                <w:rFonts w:hint="eastAsia"/>
                <w:vertAlign w:val="baseline"/>
                <w:lang w:val="en-US" w:eastAsia="zh-CN"/>
              </w:rPr>
              <w:t>修改个人资料</w:t>
            </w:r>
            <w:r>
              <w:rPr>
                <w:rFonts w:hint="default"/>
                <w:vertAlign w:val="baseline"/>
                <w:lang w:val="en-US" w:eastAsia="zh-CN"/>
              </w:rPr>
              <w:t>’</w:t>
            </w:r>
            <w:r>
              <w:rPr>
                <w:rFonts w:hint="eastAsia"/>
                <w:vertAlign w:val="baseline"/>
                <w:lang w:val="en-US" w:eastAsia="zh-CN"/>
              </w:rPr>
              <w:t>标签, 跳转到信息填写页面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2"/>
              </w:numPr>
              <w:ind w:left="0" w:leftChars="0" w:firstLine="0" w:firstLineChars="0"/>
              <w:jc w:val="both"/>
              <w:rPr>
                <w:rFonts w:hint="default"/>
                <w:vertAlign w:val="baseline"/>
                <w:lang w:val="en-US" w:eastAsia="zh-CN"/>
              </w:rPr>
            </w:pPr>
            <w:r>
              <w:rPr>
                <w:rFonts w:hint="eastAsia"/>
                <w:vertAlign w:val="baseline"/>
                <w:lang w:val="en-US" w:eastAsia="zh-CN"/>
              </w:rPr>
              <w:t>用户在信息填写页面填写昵称, 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2"/>
              </w:numPr>
              <w:ind w:left="0" w:leftChars="0" w:firstLine="0" w:firstLineChars="0"/>
              <w:jc w:val="both"/>
              <w:rPr>
                <w:rFonts w:hint="eastAsia"/>
                <w:vertAlign w:val="baseline"/>
                <w:lang w:val="en-US" w:eastAsia="zh-CN"/>
              </w:rPr>
            </w:pPr>
            <w:r>
              <w:rPr>
                <w:rFonts w:hint="eastAsia"/>
                <w:vertAlign w:val="baseline"/>
                <w:lang w:val="en-US" w:eastAsia="zh-CN"/>
              </w:rPr>
              <w:t>用户填写完毕信息后点击</w:t>
            </w:r>
            <w:r>
              <w:rPr>
                <w:rFonts w:hint="default"/>
                <w:vertAlign w:val="baseline"/>
                <w:lang w:val="en-US" w:eastAsia="zh-CN"/>
              </w:rPr>
              <w:t>’</w:t>
            </w:r>
            <w:r>
              <w:rPr>
                <w:rFonts w:hint="eastAsia"/>
                <w:vertAlign w:val="baseline"/>
                <w:lang w:val="en-US" w:eastAsia="zh-CN"/>
              </w:rPr>
              <w:t>提交</w:t>
            </w:r>
            <w:r>
              <w:rPr>
                <w:rFonts w:hint="default"/>
                <w:vertAlign w:val="baseline"/>
                <w:lang w:val="en-US" w:eastAsia="zh-CN"/>
              </w:rPr>
              <w:t>’</w:t>
            </w:r>
            <w:r>
              <w:rPr>
                <w:rFonts w:hint="eastAsia"/>
                <w:vertAlign w:val="baseline"/>
                <w:lang w:val="en-US" w:eastAsia="zh-CN"/>
              </w:rPr>
              <w:t>按钮, 回到个人页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用户未填写昵称或昵称长度小于四, 提示不合规范重新填写</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2.1.10  用户使用积分兑换奖品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 xml:space="preserve">作为志愿服务平台的用户, 我希望在平台上能够使用参加活动累计的积分兑换一些实用小物品, 奖励自己的善良行为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用户使用积分兑换奖品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用户在平台中查看自己的积分并选择中意的物品进行兑换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3"/>
              </w:numPr>
              <w:jc w:val="both"/>
              <w:rPr>
                <w:rFonts w:hint="default"/>
                <w:vertAlign w:val="baseline"/>
                <w:lang w:val="en-US" w:eastAsia="zh-CN"/>
              </w:rPr>
            </w:pPr>
            <w:r>
              <w:rPr>
                <w:rFonts w:hint="eastAsia"/>
                <w:vertAlign w:val="baseline"/>
                <w:lang w:val="en-US" w:eastAsia="zh-CN"/>
              </w:rPr>
              <w:t>用户在个人页点击</w:t>
            </w:r>
            <w:r>
              <w:rPr>
                <w:rFonts w:hint="default"/>
                <w:vertAlign w:val="baseline"/>
                <w:lang w:val="en-US" w:eastAsia="zh-CN"/>
              </w:rPr>
              <w:t>’</w:t>
            </w:r>
            <w:r>
              <w:rPr>
                <w:rFonts w:hint="eastAsia"/>
                <w:vertAlign w:val="baseline"/>
                <w:lang w:val="en-US" w:eastAsia="zh-CN"/>
              </w:rPr>
              <w:t>我的积分</w:t>
            </w:r>
            <w:r>
              <w:rPr>
                <w:rFonts w:hint="default"/>
                <w:vertAlign w:val="baseline"/>
                <w:lang w:val="en-US" w:eastAsia="zh-CN"/>
              </w:rPr>
              <w:t>’</w:t>
            </w:r>
            <w:r>
              <w:rPr>
                <w:rFonts w:hint="eastAsia"/>
                <w:vertAlign w:val="baseline"/>
                <w:lang w:val="en-US" w:eastAsia="zh-CN"/>
              </w:rPr>
              <w:t>标签, 进入积分可兑换物品的总览页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default"/>
                <w:vertAlign w:val="baseline"/>
                <w:lang w:val="en-US" w:eastAsia="zh-CN"/>
              </w:rPr>
            </w:pPr>
            <w:r>
              <w:rPr>
                <w:rFonts w:hint="eastAsia"/>
                <w:vertAlign w:val="baseline"/>
                <w:lang w:val="en-US" w:eastAsia="zh-CN"/>
              </w:rPr>
              <w:t>用户在物品总览页中选择积分能够支付且中意的物品并点击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eastAsia"/>
                <w:vertAlign w:val="baseline"/>
                <w:lang w:val="en-US" w:eastAsia="zh-CN"/>
              </w:rPr>
            </w:pPr>
            <w:r>
              <w:rPr>
                <w:rFonts w:hint="eastAsia"/>
                <w:vertAlign w:val="baseline"/>
                <w:lang w:val="en-US" w:eastAsia="zh-CN"/>
              </w:rPr>
              <w:t>小程序提示弹窗是否兑换, 用户点击确认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eastAsia"/>
                <w:vertAlign w:val="baseline"/>
                <w:lang w:val="en-US" w:eastAsia="zh-CN"/>
              </w:rPr>
            </w:pPr>
            <w:r>
              <w:rPr>
                <w:rFonts w:hint="eastAsia"/>
                <w:vertAlign w:val="baseline"/>
                <w:lang w:val="en-US" w:eastAsia="zh-CN"/>
              </w:rPr>
              <w:t>小程序弹窗兑换成功, 并提示用户将兑换key和地址发送到客服邮箱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用户的积分不足支付选择的物品, 小程序提示积分不足</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2.1.11  用户对志愿活动点赞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我希望能够对平台上一些我认为很优秀的志愿活动进行点赞, 以向其他用户展示我对此活动的认可。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用户对志愿活动点赞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用户在进入某一活动的详细页对其进行点赞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用户点击进入某个志愿活动的详细页面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4"/>
              </w:numPr>
              <w:jc w:val="both"/>
              <w:rPr>
                <w:rFonts w:hint="default"/>
                <w:vertAlign w:val="baseline"/>
                <w:lang w:val="en-US" w:eastAsia="zh-CN"/>
              </w:rPr>
            </w:pPr>
            <w:r>
              <w:rPr>
                <w:rFonts w:hint="eastAsia"/>
                <w:vertAlign w:val="baseline"/>
                <w:lang w:val="en-US" w:eastAsia="zh-CN"/>
              </w:rPr>
              <w:t>用户点击左侧导航栏的点赞按钮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4"/>
              </w:numPr>
              <w:ind w:left="0" w:leftChars="0" w:firstLine="0" w:firstLineChars="0"/>
              <w:jc w:val="both"/>
              <w:rPr>
                <w:rFonts w:hint="default"/>
                <w:vertAlign w:val="baseline"/>
                <w:lang w:val="en-US" w:eastAsia="zh-CN"/>
              </w:rPr>
            </w:pPr>
            <w:r>
              <w:rPr>
                <w:rFonts w:hint="eastAsia"/>
                <w:vertAlign w:val="baseline"/>
                <w:lang w:val="en-US" w:eastAsia="zh-CN"/>
              </w:rPr>
              <w:t>页面将</w:t>
            </w:r>
            <w:r>
              <w:rPr>
                <w:rFonts w:hint="default"/>
                <w:vertAlign w:val="baseline"/>
                <w:lang w:val="en-US" w:eastAsia="zh-CN"/>
              </w:rPr>
              <w:t>’</w:t>
            </w:r>
            <w:r>
              <w:rPr>
                <w:rFonts w:hint="eastAsia"/>
                <w:vertAlign w:val="baseline"/>
                <w:lang w:val="en-US" w:eastAsia="zh-CN"/>
              </w:rPr>
              <w:t>点赞</w:t>
            </w:r>
            <w:r>
              <w:rPr>
                <w:rFonts w:hint="default"/>
                <w:vertAlign w:val="baseline"/>
                <w:lang w:val="en-US" w:eastAsia="zh-CN"/>
              </w:rPr>
              <w:t>’</w:t>
            </w:r>
            <w:r>
              <w:rPr>
                <w:rFonts w:hint="eastAsia"/>
                <w:vertAlign w:val="baseline"/>
                <w:lang w:val="en-US" w:eastAsia="zh-CN"/>
              </w:rPr>
              <w:t>按钮更新为</w:t>
            </w:r>
            <w:r>
              <w:rPr>
                <w:rFonts w:hint="default"/>
                <w:vertAlign w:val="baseline"/>
                <w:lang w:val="en-US" w:eastAsia="zh-CN"/>
              </w:rPr>
              <w:t>’</w:t>
            </w:r>
            <w:r>
              <w:rPr>
                <w:rFonts w:hint="eastAsia"/>
                <w:vertAlign w:val="baseline"/>
                <w:lang w:val="en-US" w:eastAsia="zh-CN"/>
              </w:rPr>
              <w:t>取消</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用户点击</w:t>
            </w:r>
            <w:r>
              <w:rPr>
                <w:rFonts w:hint="default"/>
                <w:vertAlign w:val="baseline"/>
                <w:lang w:val="en-US" w:eastAsia="zh-CN"/>
              </w:rPr>
              <w:t>’</w:t>
            </w:r>
            <w:r>
              <w:rPr>
                <w:rFonts w:hint="eastAsia"/>
                <w:vertAlign w:val="baseline"/>
                <w:lang w:val="en-US" w:eastAsia="zh-CN"/>
              </w:rPr>
              <w:t>取消</w:t>
            </w:r>
            <w:r>
              <w:rPr>
                <w:rFonts w:hint="default"/>
                <w:vertAlign w:val="baseline"/>
                <w:lang w:val="en-US" w:eastAsia="zh-CN"/>
              </w:rPr>
              <w:t>’</w:t>
            </w:r>
            <w:r>
              <w:rPr>
                <w:rFonts w:hint="eastAsia"/>
                <w:vertAlign w:val="baseline"/>
                <w:lang w:val="en-US" w:eastAsia="zh-CN"/>
              </w:rPr>
              <w:t>按钮, 系统将用户的点赞取消</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2.1.12  用户查看志愿活动的访问次数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我希望能够对查看平台上发布的志愿活动的总访问次数, 以便我更好的挑选流行的活动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用户查看志愿活动的访问次数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用户在志愿活动的卡片右下角可以看到该活动的总访问次数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5"/>
              </w:numPr>
              <w:jc w:val="both"/>
              <w:rPr>
                <w:rFonts w:hint="default"/>
                <w:vertAlign w:val="baseline"/>
                <w:lang w:val="en-US" w:eastAsia="zh-CN"/>
              </w:rPr>
            </w:pPr>
            <w:r>
              <w:rPr>
                <w:rFonts w:hint="eastAsia"/>
                <w:vertAlign w:val="baseline"/>
                <w:lang w:val="en-US" w:eastAsia="zh-CN"/>
              </w:rPr>
              <w:t>用户查看某个志愿活动的展示卡片右下角的访问次数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5"/>
              </w:numPr>
              <w:ind w:left="0" w:leftChars="0" w:firstLine="0" w:firstLineChars="0"/>
              <w:jc w:val="both"/>
              <w:rPr>
                <w:rFonts w:hint="default"/>
                <w:vertAlign w:val="baseline"/>
                <w:lang w:val="en-US" w:eastAsia="zh-CN"/>
              </w:rPr>
            </w:pPr>
            <w:r>
              <w:rPr>
                <w:rFonts w:hint="eastAsia"/>
                <w:vertAlign w:val="baseline"/>
                <w:lang w:val="en-US" w:eastAsia="zh-CN"/>
              </w:rPr>
              <w:t>用户进入该志愿活动的详细页后返回, 发现访问次数加一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ilvl w:val="0"/>
          <w:numId w:val="0"/>
        </w:numPr>
        <w:ind w:firstLine="420" w:firstLineChars="0"/>
        <w:jc w:val="both"/>
        <w:rPr>
          <w:rFonts w:hint="default"/>
          <w:lang w:val="en-US" w:eastAsia="zh-CN"/>
        </w:rPr>
      </w:pPr>
      <w:r>
        <w:rPr>
          <w:rFonts w:hint="eastAsia"/>
          <w:lang w:val="en-US" w:eastAsia="zh-CN"/>
        </w:rPr>
        <w:t>(1) 用户在活动总览页根据一系列指标对活动进行筛选和搜索: 添加一些指标对活动进行筛选, 用户在总览页面可以选定这些指标实现对活动的筛选</w:t>
      </w:r>
      <w:r>
        <w:rPr>
          <w:rFonts w:hint="eastAsia"/>
          <w:lang w:val="en-US" w:eastAsia="zh-CN"/>
        </w:rPr>
        <w:tab/>
        <w:t>√</w:t>
      </w:r>
    </w:p>
    <w:p>
      <w:pPr>
        <w:widowControl w:val="0"/>
        <w:numPr>
          <w:ilvl w:val="0"/>
          <w:numId w:val="0"/>
        </w:numPr>
        <w:ind w:firstLine="420" w:firstLineChars="0"/>
        <w:jc w:val="both"/>
        <w:rPr>
          <w:rFonts w:hint="default"/>
          <w:lang w:val="en-US" w:eastAsia="zh-CN"/>
        </w:rPr>
      </w:pPr>
      <w:r>
        <w:rPr>
          <w:rFonts w:hint="eastAsia"/>
          <w:lang w:val="en-US" w:eastAsia="zh-CN"/>
        </w:rPr>
        <w:t>(2) 添加技能培训和知识科普栏目: 与活动宣传栏目类似, 也是新闻稿的形式</w:t>
      </w:r>
      <w:bookmarkStart w:id="0" w:name="_GoBack"/>
      <w:bookmarkEnd w:id="0"/>
    </w:p>
    <w:p>
      <w:pPr>
        <w:widowControl w:val="0"/>
        <w:numPr>
          <w:ilvl w:val="0"/>
          <w:numId w:val="0"/>
        </w:numPr>
        <w:ind w:firstLine="420" w:firstLineChars="0"/>
        <w:jc w:val="both"/>
        <w:rPr>
          <w:rFonts w:hint="default"/>
          <w:lang w:val="en-US" w:eastAsia="zh-CN"/>
        </w:rPr>
      </w:pPr>
      <w:r>
        <w:rPr>
          <w:rFonts w:hint="eastAsia"/>
          <w:lang w:val="en-US" w:eastAsia="zh-CN"/>
        </w:rPr>
        <w:t>(3) 添加用户对活动的评论功能: 对某个具体的活动, 用户可以对其进行评论操作</w:t>
      </w:r>
    </w:p>
    <w:p>
      <w:pPr>
        <w:widowControl w:val="0"/>
        <w:numPr>
          <w:ilvl w:val="0"/>
          <w:numId w:val="0"/>
        </w:numPr>
        <w:ind w:firstLine="420" w:firstLineChars="0"/>
        <w:jc w:val="both"/>
        <w:rPr>
          <w:rFonts w:hint="default"/>
          <w:lang w:val="en-US" w:eastAsia="zh-CN"/>
        </w:rPr>
      </w:pPr>
      <w:r>
        <w:rPr>
          <w:rFonts w:hint="eastAsia"/>
          <w:lang w:val="en-US" w:eastAsia="zh-CN"/>
        </w:rPr>
        <w:t>(4) 添加用户与活动发起方的在线聊天功能: 用户可以在活动详细页发起与主办方的在线对话, 用户在个人主页可以看到自己收到的消息 ×</w:t>
      </w:r>
    </w:p>
    <w:p>
      <w:pPr>
        <w:widowControl w:val="0"/>
        <w:numPr>
          <w:ilvl w:val="0"/>
          <w:numId w:val="0"/>
        </w:numPr>
        <w:ind w:firstLine="420" w:firstLineChars="0"/>
        <w:jc w:val="both"/>
        <w:rPr>
          <w:rFonts w:hint="eastAsia"/>
          <w:lang w:val="en-US" w:eastAsia="zh-CN"/>
        </w:rPr>
      </w:pPr>
      <w:r>
        <w:rPr>
          <w:rFonts w:hint="eastAsia"/>
          <w:lang w:val="en-US" w:eastAsia="zh-CN"/>
        </w:rPr>
        <w:t>(5) 添加用户的等级和积分体系: 用户参加活动可以获得积分, 积分达到相应标准即可获得相应等级, 同时为弘扬志愿精神, 积分可以换取一定的现实奖励</w:t>
      </w:r>
    </w:p>
    <w:p>
      <w:pPr>
        <w:widowControl w:val="0"/>
        <w:numPr>
          <w:ilvl w:val="0"/>
          <w:numId w:val="0"/>
        </w:numPr>
        <w:ind w:firstLine="420" w:firstLineChars="0"/>
        <w:jc w:val="both"/>
        <w:rPr>
          <w:rFonts w:hint="default"/>
          <w:lang w:val="en-US" w:eastAsia="zh-CN"/>
        </w:rPr>
      </w:pPr>
      <w:r>
        <w:rPr>
          <w:rFonts w:hint="eastAsia"/>
          <w:lang w:val="en-US" w:eastAsia="zh-CN"/>
        </w:rPr>
        <w:t>(6) 订阅功能: 当用户报名的活动即将开始时, 提前一定时间以订阅消息的形式提醒用户参加活动</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系统架构设计与实现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lang w:val="en-US" w:eastAsia="zh-CN"/>
        </w:rPr>
      </w:pPr>
      <w:r>
        <w:rPr>
          <w:rFonts w:hint="eastAsia"/>
          <w:lang w:val="en-US" w:eastAsia="zh-CN"/>
        </w:rPr>
        <w:t>程序目前的部分逻辑在前端部分, 前端中的JS函数处理用户的请求, 并向后端数据库和云存储发送处理后的请求, 包括查找、插入和删除数据等, 后端将结果返回后前端再进行逻辑处理后展示给用户。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lang w:val="en-US" w:eastAsia="zh-CN"/>
        </w:rPr>
      </w:pPr>
      <w:r>
        <w:rPr>
          <w:rFonts w:hint="eastAsia"/>
          <w:lang w:val="en-US" w:eastAsia="zh-CN"/>
        </w:rPr>
        <w:t>在迭代三已经将新增的功能与后端云函数进行对接, 由云函数与云存储和云数据库进行对接并处理数据, 处理成前端需要的数据后返回给前端。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eastAsia"/>
          <w:lang w:val="en-US" w:eastAsia="zh-CN"/>
        </w:rPr>
        <w:t>后续迭代会继续将前端的逻辑继续向后端云函数转移, 并添加更多的接口文档和时序逻辑图。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3.1 前端架构</w:t>
      </w:r>
    </w:p>
    <w:p>
      <w:pPr>
        <w:widowControl w:val="0"/>
        <w:numPr>
          <w:ilvl w:val="0"/>
          <w:numId w:val="0"/>
        </w:numPr>
        <w:ind w:firstLine="420" w:firstLineChars="0"/>
        <w:jc w:val="both"/>
        <w:rPr>
          <w:rFonts w:hint="eastAsia"/>
          <w:lang w:val="en-US" w:eastAsia="zh-CN"/>
        </w:rPr>
      </w:pPr>
      <w:r>
        <w:rPr>
          <w:rFonts w:hint="eastAsia"/>
          <w:lang w:val="en-US" w:eastAsia="zh-CN"/>
        </w:rPr>
        <w:t>前端使用微信小程序的原生框架, 分为逻辑层和视图层, 分由两个线程管理, 页面加载和逻辑处理是并行进行的, 页面加载更快, 即使逻辑层的计算量很大也不会严重影响用户与视图层的交互, 并且框架提供了两个线程间自动数据传输和事件系统, 不需要开发者手动维护数据的同步状态。</w:t>
      </w:r>
    </w:p>
    <w:p>
      <w:pPr>
        <w:widowControl w:val="0"/>
        <w:numPr>
          <w:ilvl w:val="0"/>
          <w:numId w:val="0"/>
        </w:numPr>
        <w:ind w:firstLine="420" w:firstLineChars="0"/>
        <w:jc w:val="both"/>
        <w:rPr>
          <w:rFonts w:hint="eastAsia"/>
          <w:lang w:val="en-US" w:eastAsia="zh-CN"/>
        </w:rPr>
      </w:pPr>
      <w:r>
        <w:rPr>
          <w:rFonts w:hint="eastAsia"/>
          <w:lang w:val="en-US" w:eastAsia="zh-CN"/>
        </w:rPr>
        <w:t>视图组件大量使用原生HTML+CSS和ColorUI, 并进行高度的定制处理, 少量使用定制化程度不高的vant组件。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3.2 后端架构</w:t>
      </w:r>
    </w:p>
    <w:p>
      <w:pPr>
        <w:widowControl w:val="0"/>
        <w:numPr>
          <w:ilvl w:val="0"/>
          <w:numId w:val="0"/>
        </w:numPr>
        <w:ind w:firstLine="420" w:firstLineChars="0"/>
        <w:jc w:val="both"/>
        <w:rPr>
          <w:rFonts w:hint="eastAsia"/>
          <w:lang w:val="en-US" w:eastAsia="zh-CN"/>
        </w:rPr>
      </w:pPr>
      <w:r>
        <w:rPr>
          <w:rFonts w:hint="eastAsia"/>
          <w:lang w:val="en-US" w:eastAsia="zh-CN"/>
        </w:rPr>
        <w:t>后端使用微信云开发, 集成了JSON格式数据库, 云存储和云函数。云存储负责存储用户上传的图片等数据并在需要的时候提供资源URL, 云函数负责处理前端发来的逻辑复杂的请求并将计算结果返回前端, JSON格式数据库方便已用, 与JS的适配度很高, 免去了传统后端适配数据库的复杂流程。</w:t>
      </w:r>
    </w:p>
    <w:p>
      <w:pPr>
        <w:widowControl w:val="0"/>
        <w:numPr>
          <w:ilvl w:val="0"/>
          <w:numId w:val="0"/>
        </w:numPr>
        <w:ind w:firstLine="420" w:firstLineChars="0"/>
        <w:jc w:val="both"/>
        <w:rPr>
          <w:rFonts w:hint="eastAsia"/>
          <w:lang w:val="en-US" w:eastAsia="zh-CN"/>
        </w:rPr>
      </w:pPr>
      <w:r>
        <w:rPr>
          <w:rFonts w:hint="eastAsia"/>
          <w:lang w:val="en-US" w:eastAsia="zh-CN"/>
        </w:rPr>
        <w:t>后端全部运行在腾讯内部的服务器, 彼此间通过微服务通讯, 通讯效率很高, 并且前后端同处与腾讯内部网络环境, 有顶尖的信息安全保护措施, 无需开发者自行配置安全防护。</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3.3 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1"/>
          <w:szCs w:val="21"/>
          <w:lang w:val="en-US" w:eastAsia="zh-CN"/>
        </w:rPr>
      </w:pPr>
      <w:r>
        <w:rPr>
          <w:rFonts w:hint="eastAsia"/>
          <w:b/>
          <w:bCs/>
          <w:sz w:val="21"/>
          <w:szCs w:val="21"/>
          <w:lang w:val="en-US" w:eastAsia="zh-CN"/>
        </w:rPr>
        <w:t>3.3.1 部分时序图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4966970" cy="3027680"/>
            <wp:effectExtent l="0" t="0" r="11430" b="7620"/>
            <wp:docPr id="16" name="图片 16" descr="时序图-getUse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时序图-getUserInfo"/>
                    <pic:cNvPicPr>
                      <a:picLocks noChangeAspect="1"/>
                    </pic:cNvPicPr>
                  </pic:nvPicPr>
                  <pic:blipFill>
                    <a:blip r:embed="rId5"/>
                    <a:stretch>
                      <a:fillRect/>
                    </a:stretch>
                  </pic:blipFill>
                  <pic:spPr>
                    <a:xfrm>
                      <a:off x="0" y="0"/>
                      <a:ext cx="4966970" cy="30276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4763135" cy="3555365"/>
            <wp:effectExtent l="0" t="0" r="12065" b="635"/>
            <wp:docPr id="17" name="图片 17" descr="时序图-updateTask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时序图-updateTaskView"/>
                    <pic:cNvPicPr>
                      <a:picLocks noChangeAspect="1"/>
                    </pic:cNvPicPr>
                  </pic:nvPicPr>
                  <pic:blipFill>
                    <a:blip r:embed="rId6"/>
                    <a:stretch>
                      <a:fillRect/>
                    </a:stretch>
                  </pic:blipFill>
                  <pic:spPr>
                    <a:xfrm>
                      <a:off x="0" y="0"/>
                      <a:ext cx="4763135" cy="3555365"/>
                    </a:xfrm>
                    <a:prstGeom prst="rect">
                      <a:avLst/>
                    </a:prstGeom>
                  </pic:spPr>
                </pic:pic>
              </a:graphicData>
            </a:graphic>
          </wp:inline>
        </w:drawing>
      </w: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 xml:space="preserve">2 </w:t>
      </w:r>
      <w:r>
        <w:rPr>
          <w:rFonts w:hint="default" w:ascii="Times New Roman" w:hAnsi="Times New Roman" w:cs="Times New Roman"/>
          <w:b/>
          <w:bCs/>
          <w:lang w:val="en-US" w:eastAsia="zh-CN"/>
        </w:rPr>
        <w:t>getAwards</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 xml:space="preserve"> awardList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可兑换物品的列表</w:t>
            </w:r>
          </w:p>
        </w:tc>
      </w:tr>
    </w:tbl>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3</w:t>
      </w:r>
      <w:r>
        <w:rPr>
          <w:rFonts w:hint="default" w:ascii="Times New Roman" w:hAnsi="Times New Roman" w:cs="Times New Roman"/>
          <w:b/>
          <w:bCs/>
          <w:lang w:val="en-US" w:eastAsia="zh-CN"/>
        </w:rPr>
        <w:t xml:space="preserve"> get</w:t>
      </w:r>
      <w:r>
        <w:rPr>
          <w:rFonts w:hint="eastAsia" w:ascii="Times New Roman" w:hAnsi="Times New Roman" w:cs="Times New Roman"/>
          <w:b/>
          <w:bCs/>
          <w:lang w:val="en-US" w:eastAsia="zh-CN"/>
        </w:rPr>
        <w:t>MapMarkers</w:t>
      </w:r>
    </w:p>
    <w:p>
      <w:pPr>
        <w:widowControl w:val="0"/>
        <w:numPr>
          <w:ilvl w:val="0"/>
          <w:numId w:val="0"/>
        </w:numPr>
        <w:ind w:firstLine="420" w:firstLineChars="0"/>
        <w:jc w:val="both"/>
        <w:rPr>
          <w:rFonts w:hint="default"/>
          <w:lang w:val="en-US" w:eastAsia="zh-CN"/>
        </w:rPr>
      </w:pPr>
      <w:r>
        <w:rPr>
          <w:rFonts w:hint="eastAsia"/>
          <w:lang w:val="en-US" w:eastAsia="zh-CN"/>
        </w:rPr>
        <w:t>获取平台上开展的所有活动并将其处理成地图组件能够显示的Marker的列表, 与活动的列表一起返回</w:t>
      </w:r>
    </w:p>
    <w:p>
      <w:pPr>
        <w:widowControl w:val="0"/>
        <w:numPr>
          <w:ilvl w:val="0"/>
          <w:numId w:val="0"/>
        </w:numPr>
        <w:jc w:val="both"/>
        <w:rPr>
          <w:rFonts w:hint="eastAsia"/>
          <w:b/>
          <w:bCs/>
          <w:lang w:val="en-US" w:eastAsia="zh-CN"/>
        </w:rPr>
      </w:pPr>
      <w:r>
        <w:rPr>
          <w:rFonts w:hint="eastAsia"/>
          <w:b/>
          <w:bCs/>
          <w:lang w:val="en-US" w:eastAsia="zh-CN"/>
        </w:rPr>
        <w:t>参数:</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markerList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地图上标记的列表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taskList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所有志愿活动的列表</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4</w:t>
      </w:r>
      <w:r>
        <w:rPr>
          <w:rFonts w:hint="default" w:ascii="Times New Roman" w:hAnsi="Times New Roman" w:cs="Times New Roman"/>
          <w:b/>
          <w:bCs/>
          <w:lang w:val="en-US" w:eastAsia="zh-CN"/>
        </w:rPr>
        <w:t xml:space="preserve"> get</w:t>
      </w:r>
      <w:r>
        <w:rPr>
          <w:rFonts w:hint="eastAsia" w:ascii="Times New Roman" w:hAnsi="Times New Roman" w:cs="Times New Roman"/>
          <w:b/>
          <w:bCs/>
          <w:lang w:val="en-US" w:eastAsia="zh-CN"/>
        </w:rPr>
        <w:t>UserInfo</w:t>
      </w:r>
    </w:p>
    <w:p>
      <w:pPr>
        <w:widowControl w:val="0"/>
        <w:numPr>
          <w:ilvl w:val="0"/>
          <w:numId w:val="0"/>
        </w:numPr>
        <w:ind w:firstLine="420" w:firstLineChars="0"/>
        <w:jc w:val="both"/>
        <w:rPr>
          <w:rFonts w:hint="default"/>
          <w:lang w:val="en-US" w:eastAsia="zh-CN"/>
        </w:rPr>
      </w:pPr>
      <w:r>
        <w:rPr>
          <w:rFonts w:hint="eastAsia"/>
          <w:lang w:val="en-US" w:eastAsia="zh-CN"/>
        </w:rPr>
        <w:t>获取当前用户在平台登记的昵称和头像</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07"/>
        <w:gridCol w:w="1180"/>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_openid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用户对应此小程序的唯一标识</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nickName</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string</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avatarURL</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string</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用户头像的URL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score</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number</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用户的积分</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modifyUserProfile</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default"/>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07"/>
        <w:gridCol w:w="1180"/>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_openid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nickName</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用户更新的昵称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avatarId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用户更新的图片在云存储中的Id</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eastAsia"/>
          <w:lang w:val="en-US" w:eastAsia="zh-CN"/>
        </w:rPr>
      </w:pPr>
      <w:r>
        <w:rPr>
          <w:rFonts w:hint="eastAsia"/>
          <w:lang w:val="en-US" w:eastAsia="zh-CN"/>
        </w:rPr>
        <w:t>无</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6</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updateScore</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7"/>
        <w:gridCol w:w="11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名称</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类型</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必填</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score</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number</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用户更新后的积分</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eastAsia"/>
          <w:lang w:val="en-US" w:eastAsia="zh-CN"/>
        </w:rPr>
      </w:pPr>
      <w:r>
        <w:rPr>
          <w:rFonts w:hint="eastAsia"/>
          <w:lang w:val="en-US" w:eastAsia="zh-CN"/>
        </w:rPr>
        <w:t>无</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7</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updateTaskThumb</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7"/>
        <w:gridCol w:w="11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2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7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79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task</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dict</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需要更新点赞数的志愿活动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plus</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bool</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增加或减少点赞数的标志</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8 updateTaskView</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8"/>
        <w:gridCol w:w="1400"/>
        <w:gridCol w:w="3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28"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40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564"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8"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40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564"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task</w:t>
            </w:r>
          </w:p>
        </w:tc>
        <w:tc>
          <w:tcPr>
            <w:tcW w:w="1428"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dict</w:t>
            </w:r>
          </w:p>
        </w:tc>
        <w:tc>
          <w:tcPr>
            <w:tcW w:w="140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564"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需要更新浏览数的志愿活动</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 产品实现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4.1 首页</w:t>
      </w:r>
    </w:p>
    <w:p>
      <w:pPr>
        <w:widowControl w:val="0"/>
        <w:numPr>
          <w:ilvl w:val="0"/>
          <w:numId w:val="0"/>
        </w:numPr>
        <w:ind w:firstLine="420" w:firstLineChars="0"/>
        <w:jc w:val="both"/>
        <w:rPr>
          <w:rFonts w:hint="eastAsia"/>
          <w:lang w:val="en-US" w:eastAsia="zh-CN"/>
        </w:rPr>
      </w:pPr>
      <w:r>
        <w:rPr>
          <w:rFonts w:hint="eastAsia"/>
          <w:lang w:val="en-US" w:eastAsia="zh-CN"/>
        </w:rPr>
        <w:t>首页上方是展示性的标题</w:t>
      </w:r>
      <w:r>
        <w:rPr>
          <w:rFonts w:hint="default"/>
          <w:lang w:val="en-US" w:eastAsia="zh-CN"/>
        </w:rPr>
        <w:t>’</w:t>
      </w:r>
      <w:r>
        <w:rPr>
          <w:rFonts w:hint="eastAsia"/>
          <w:lang w:val="en-US" w:eastAsia="zh-CN"/>
        </w:rPr>
        <w:t>志愿服务平台</w:t>
      </w:r>
      <w:r>
        <w:rPr>
          <w:rFonts w:hint="default"/>
          <w:lang w:val="en-US" w:eastAsia="zh-CN"/>
        </w:rPr>
        <w:t>’</w:t>
      </w:r>
      <w:r>
        <w:rPr>
          <w:rFonts w:hint="eastAsia"/>
          <w:lang w:val="en-US" w:eastAsia="zh-CN"/>
        </w:rPr>
        <w:t>, 起美观作用。</w:t>
      </w:r>
    </w:p>
    <w:p>
      <w:pPr>
        <w:widowControl w:val="0"/>
        <w:numPr>
          <w:ilvl w:val="0"/>
          <w:numId w:val="0"/>
        </w:numPr>
        <w:ind w:firstLine="420" w:firstLineChars="0"/>
        <w:jc w:val="both"/>
        <w:rPr>
          <w:rFonts w:hint="default"/>
          <w:lang w:val="en-US" w:eastAsia="zh-CN"/>
        </w:rPr>
      </w:pPr>
      <w:r>
        <w:rPr>
          <w:rFonts w:hint="eastAsia"/>
          <w:lang w:val="en-US" w:eastAsia="zh-CN"/>
        </w:rPr>
        <w:t>中间部分是放大的tab导航组件, 用户可以点击图标跳转到对应的页面。</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1610995" cy="3492500"/>
            <wp:effectExtent l="0" t="0" r="1905" b="0"/>
            <wp:docPr id="1" name="图片 1" descr="首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页-1"/>
                    <pic:cNvPicPr>
                      <a:picLocks noChangeAspect="1"/>
                    </pic:cNvPicPr>
                  </pic:nvPicPr>
                  <pic:blipFill>
                    <a:blip r:embed="rId7"/>
                    <a:stretch>
                      <a:fillRect/>
                    </a:stretch>
                  </pic:blipFill>
                  <pic:spPr>
                    <a:xfrm>
                      <a:off x="0" y="0"/>
                      <a:ext cx="1610995" cy="3492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4.2 志愿活动页</w:t>
      </w:r>
    </w:p>
    <w:p>
      <w:pPr>
        <w:widowControl w:val="0"/>
        <w:numPr>
          <w:ilvl w:val="0"/>
          <w:numId w:val="0"/>
        </w:numPr>
        <w:ind w:firstLine="420" w:firstLineChars="0"/>
        <w:jc w:val="both"/>
        <w:rPr>
          <w:rFonts w:hint="default"/>
          <w:lang w:val="en-US" w:eastAsia="zh-CN"/>
        </w:rPr>
      </w:pPr>
      <w:r>
        <w:rPr>
          <w:rFonts w:hint="eastAsia"/>
          <w:lang w:val="en-US" w:eastAsia="zh-CN"/>
        </w:rPr>
        <w:t>首先是总览页, 上方是一个搜索栏, 用户可在此搜索感兴趣的志愿活动。</w:t>
      </w:r>
    </w:p>
    <w:p>
      <w:pPr>
        <w:widowControl w:val="0"/>
        <w:numPr>
          <w:ilvl w:val="0"/>
          <w:numId w:val="0"/>
        </w:numPr>
        <w:ind w:firstLine="420" w:firstLineChars="0"/>
        <w:jc w:val="both"/>
        <w:rPr>
          <w:rFonts w:hint="eastAsia"/>
          <w:lang w:val="en-US" w:eastAsia="zh-CN"/>
        </w:rPr>
      </w:pPr>
      <w:r>
        <w:rPr>
          <w:rFonts w:hint="eastAsia"/>
          <w:lang w:val="en-US" w:eastAsia="zh-CN"/>
        </w:rPr>
        <w:t>然后是以卡片形式展示的全部志愿活动的简略信息, 每个卡片下方展示该活动的浏览数和点赞数。</w:t>
      </w:r>
    </w:p>
    <w:p>
      <w:pPr>
        <w:widowControl w:val="0"/>
        <w:numPr>
          <w:ilvl w:val="0"/>
          <w:numId w:val="0"/>
        </w:numPr>
        <w:ind w:firstLine="420" w:firstLineChars="0"/>
        <w:jc w:val="both"/>
        <w:rPr>
          <w:rFonts w:hint="eastAsia"/>
          <w:lang w:val="en-US" w:eastAsia="zh-CN"/>
        </w:rPr>
      </w:pPr>
      <w:r>
        <w:rPr>
          <w:rFonts w:hint="eastAsia"/>
          <w:lang w:val="en-US" w:eastAsia="zh-CN"/>
        </w:rPr>
        <w:t>点击某个卡片进入活动的详细页, 详细页内包含三个部分, 分别为展示活动细节、选择时间进行报名的日历和活动发起方的信息。</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1231900" cy="2629535"/>
            <wp:effectExtent l="0" t="0" r="0" b="12065"/>
            <wp:docPr id="2" name="图片 2" descr="志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志愿-1"/>
                    <pic:cNvPicPr>
                      <a:picLocks noChangeAspect="1"/>
                    </pic:cNvPicPr>
                  </pic:nvPicPr>
                  <pic:blipFill>
                    <a:blip r:embed="rId8"/>
                    <a:stretch>
                      <a:fillRect/>
                    </a:stretch>
                  </pic:blipFill>
                  <pic:spPr>
                    <a:xfrm>
                      <a:off x="0" y="0"/>
                      <a:ext cx="1231900" cy="2629535"/>
                    </a:xfrm>
                    <a:prstGeom prst="rect">
                      <a:avLst/>
                    </a:prstGeom>
                  </pic:spPr>
                </pic:pic>
              </a:graphicData>
            </a:graphic>
          </wp:inline>
        </w:drawing>
      </w:r>
      <w:r>
        <w:rPr>
          <w:rFonts w:hint="eastAsia"/>
          <w:lang w:val="en-US" w:eastAsia="zh-CN"/>
        </w:rPr>
        <w:drawing>
          <wp:inline distT="0" distB="0" distL="114300" distR="114300">
            <wp:extent cx="1235710" cy="2656840"/>
            <wp:effectExtent l="0" t="0" r="8890" b="10160"/>
            <wp:docPr id="3" name="图片 3" descr="志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志愿-2"/>
                    <pic:cNvPicPr>
                      <a:picLocks noChangeAspect="1"/>
                    </pic:cNvPicPr>
                  </pic:nvPicPr>
                  <pic:blipFill>
                    <a:blip r:embed="rId9"/>
                    <a:stretch>
                      <a:fillRect/>
                    </a:stretch>
                  </pic:blipFill>
                  <pic:spPr>
                    <a:xfrm>
                      <a:off x="0" y="0"/>
                      <a:ext cx="1235710" cy="2656840"/>
                    </a:xfrm>
                    <a:prstGeom prst="rect">
                      <a:avLst/>
                    </a:prstGeom>
                  </pic:spPr>
                </pic:pic>
              </a:graphicData>
            </a:graphic>
          </wp:inline>
        </w:drawing>
      </w:r>
      <w:r>
        <w:rPr>
          <w:rFonts w:hint="eastAsia"/>
          <w:lang w:val="en-US" w:eastAsia="zh-CN"/>
        </w:rPr>
        <w:drawing>
          <wp:inline distT="0" distB="0" distL="114300" distR="114300">
            <wp:extent cx="1275080" cy="2686685"/>
            <wp:effectExtent l="0" t="0" r="7620" b="5715"/>
            <wp:docPr id="4" name="图片 4" descr="志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志愿-3"/>
                    <pic:cNvPicPr>
                      <a:picLocks noChangeAspect="1"/>
                    </pic:cNvPicPr>
                  </pic:nvPicPr>
                  <pic:blipFill>
                    <a:blip r:embed="rId10"/>
                    <a:stretch>
                      <a:fillRect/>
                    </a:stretch>
                  </pic:blipFill>
                  <pic:spPr>
                    <a:xfrm>
                      <a:off x="0" y="0"/>
                      <a:ext cx="1275080" cy="2686685"/>
                    </a:xfrm>
                    <a:prstGeom prst="rect">
                      <a:avLst/>
                    </a:prstGeom>
                  </pic:spPr>
                </pic:pic>
              </a:graphicData>
            </a:graphic>
          </wp:inline>
        </w:drawing>
      </w:r>
      <w:r>
        <w:rPr>
          <w:rFonts w:hint="eastAsia"/>
          <w:lang w:val="en-US" w:eastAsia="zh-CN"/>
        </w:rPr>
        <w:drawing>
          <wp:inline distT="0" distB="0" distL="114300" distR="114300">
            <wp:extent cx="1243330" cy="2682875"/>
            <wp:effectExtent l="0" t="0" r="1270" b="9525"/>
            <wp:docPr id="5" name="图片 5" descr="志愿-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志愿-4"/>
                    <pic:cNvPicPr>
                      <a:picLocks noChangeAspect="1"/>
                    </pic:cNvPicPr>
                  </pic:nvPicPr>
                  <pic:blipFill>
                    <a:blip r:embed="rId11"/>
                    <a:stretch>
                      <a:fillRect/>
                    </a:stretch>
                  </pic:blipFill>
                  <pic:spPr>
                    <a:xfrm>
                      <a:off x="0" y="0"/>
                      <a:ext cx="1243330" cy="2682875"/>
                    </a:xfrm>
                    <a:prstGeom prst="rect">
                      <a:avLst/>
                    </a:prstGeom>
                  </pic:spPr>
                </pic:pic>
              </a:graphicData>
            </a:graphic>
          </wp:inline>
        </w:drawing>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4.3 发起活动页</w:t>
      </w:r>
    </w:p>
    <w:p>
      <w:pPr>
        <w:widowControl w:val="0"/>
        <w:numPr>
          <w:ilvl w:val="0"/>
          <w:numId w:val="0"/>
        </w:numPr>
        <w:ind w:firstLine="420" w:firstLineChars="0"/>
        <w:jc w:val="both"/>
        <w:rPr>
          <w:rFonts w:hint="eastAsia"/>
          <w:lang w:val="en-US" w:eastAsia="zh-CN"/>
        </w:rPr>
      </w:pPr>
      <w:r>
        <w:rPr>
          <w:rFonts w:hint="eastAsia"/>
          <w:lang w:val="en-US" w:eastAsia="zh-CN"/>
        </w:rPr>
        <w:t>在此页面, 用户可以通过填写一定的具体信息来在平台上发布志愿者募集需求, 由于腾讯对小程序收集用户信息的限制, 这部分填写的信息相对有限</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628775" cy="3505200"/>
            <wp:effectExtent l="0" t="0" r="9525" b="0"/>
            <wp:docPr id="14" name="图片 14" descr="地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地图-3"/>
                    <pic:cNvPicPr>
                      <a:picLocks noChangeAspect="1"/>
                    </pic:cNvPicPr>
                  </pic:nvPicPr>
                  <pic:blipFill>
                    <a:blip r:embed="rId12"/>
                    <a:stretch>
                      <a:fillRect/>
                    </a:stretch>
                  </pic:blipFill>
                  <pic:spPr>
                    <a:xfrm>
                      <a:off x="0" y="0"/>
                      <a:ext cx="1628775" cy="3505200"/>
                    </a:xfrm>
                    <a:prstGeom prst="rect">
                      <a:avLst/>
                    </a:prstGeom>
                  </pic:spPr>
                </pic:pic>
              </a:graphicData>
            </a:graphic>
          </wp:inline>
        </w:drawing>
      </w:r>
      <w:r>
        <w:rPr>
          <w:rFonts w:hint="default"/>
          <w:lang w:val="en-US" w:eastAsia="zh-CN"/>
        </w:rPr>
        <w:drawing>
          <wp:inline distT="0" distB="0" distL="114300" distR="114300">
            <wp:extent cx="1629410" cy="3494405"/>
            <wp:effectExtent l="0" t="0" r="8890" b="10795"/>
            <wp:docPr id="15" name="图片 15" descr="uTools_165448313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Tools_1654483137269"/>
                    <pic:cNvPicPr>
                      <a:picLocks noChangeAspect="1"/>
                    </pic:cNvPicPr>
                  </pic:nvPicPr>
                  <pic:blipFill>
                    <a:blip r:embed="rId13"/>
                    <a:stretch>
                      <a:fillRect/>
                    </a:stretch>
                  </pic:blipFill>
                  <pic:spPr>
                    <a:xfrm>
                      <a:off x="0" y="0"/>
                      <a:ext cx="1629410" cy="3494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4.4 个人中心</w:t>
      </w:r>
    </w:p>
    <w:p>
      <w:pPr>
        <w:widowControl w:val="0"/>
        <w:numPr>
          <w:ilvl w:val="0"/>
          <w:numId w:val="0"/>
        </w:numPr>
        <w:ind w:firstLine="420" w:firstLineChars="0"/>
        <w:jc w:val="both"/>
        <w:rPr>
          <w:rFonts w:hint="eastAsia"/>
          <w:lang w:val="en-US" w:eastAsia="zh-CN"/>
        </w:rPr>
      </w:pPr>
      <w:r>
        <w:rPr>
          <w:rFonts w:hint="eastAsia"/>
          <w:lang w:val="en-US" w:eastAsia="zh-CN"/>
        </w:rPr>
        <w:t>个人中心分游客模式和登陆模式两种状态, 游客模式下有登录按钮, 可以进行信息授权登录, 登陆模式则可以查看报名的活动和进行签到。</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1642745" cy="3499485"/>
            <wp:effectExtent l="0" t="0" r="8255" b="5715"/>
            <wp:docPr id="6" name="图片 6" descr="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1"/>
                    <pic:cNvPicPr>
                      <a:picLocks noChangeAspect="1"/>
                    </pic:cNvPicPr>
                  </pic:nvPicPr>
                  <pic:blipFill>
                    <a:blip r:embed="rId14"/>
                    <a:stretch>
                      <a:fillRect/>
                    </a:stretch>
                  </pic:blipFill>
                  <pic:spPr>
                    <a:xfrm>
                      <a:off x="0" y="0"/>
                      <a:ext cx="1642745" cy="3499485"/>
                    </a:xfrm>
                    <a:prstGeom prst="rect">
                      <a:avLst/>
                    </a:prstGeom>
                  </pic:spPr>
                </pic:pic>
              </a:graphicData>
            </a:graphic>
          </wp:inline>
        </w:drawing>
      </w:r>
      <w:r>
        <w:rPr>
          <w:rFonts w:hint="default"/>
          <w:lang w:val="en-US" w:eastAsia="zh-CN"/>
        </w:rPr>
        <w:drawing>
          <wp:inline distT="0" distB="0" distL="114300" distR="114300">
            <wp:extent cx="1651635" cy="3529965"/>
            <wp:effectExtent l="0" t="0" r="12065" b="635"/>
            <wp:docPr id="7" name="图片 7" descr="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2"/>
                    <pic:cNvPicPr>
                      <a:picLocks noChangeAspect="1"/>
                    </pic:cNvPicPr>
                  </pic:nvPicPr>
                  <pic:blipFill>
                    <a:blip r:embed="rId15"/>
                    <a:stretch>
                      <a:fillRect/>
                    </a:stretch>
                  </pic:blipFill>
                  <pic:spPr>
                    <a:xfrm>
                      <a:off x="0" y="0"/>
                      <a:ext cx="1651635" cy="3529965"/>
                    </a:xfrm>
                    <a:prstGeom prst="rect">
                      <a:avLst/>
                    </a:prstGeom>
                  </pic:spPr>
                </pic:pic>
              </a:graphicData>
            </a:graphic>
          </wp:inline>
        </w:drawing>
      </w:r>
      <w:r>
        <w:rPr>
          <w:rFonts w:hint="default"/>
          <w:lang w:val="en-US" w:eastAsia="zh-CN"/>
        </w:rPr>
        <w:drawing>
          <wp:inline distT="0" distB="0" distL="114300" distR="114300">
            <wp:extent cx="1639570" cy="3511550"/>
            <wp:effectExtent l="0" t="0" r="11430" b="6350"/>
            <wp:docPr id="8" name="图片 8" descr="用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3"/>
                    <pic:cNvPicPr>
                      <a:picLocks noChangeAspect="1"/>
                    </pic:cNvPicPr>
                  </pic:nvPicPr>
                  <pic:blipFill>
                    <a:blip r:embed="rId16"/>
                    <a:stretch>
                      <a:fillRect/>
                    </a:stretch>
                  </pic:blipFill>
                  <pic:spPr>
                    <a:xfrm>
                      <a:off x="0" y="0"/>
                      <a:ext cx="1639570" cy="3511550"/>
                    </a:xfrm>
                    <a:prstGeom prst="rect">
                      <a:avLst/>
                    </a:prstGeom>
                  </pic:spPr>
                </pic:pic>
              </a:graphicData>
            </a:graphic>
          </wp:inline>
        </w:drawing>
      </w:r>
      <w:r>
        <w:rPr>
          <w:rFonts w:hint="default"/>
          <w:lang w:val="en-US" w:eastAsia="zh-CN"/>
        </w:rPr>
        <w:drawing>
          <wp:inline distT="0" distB="0" distL="114300" distR="114300">
            <wp:extent cx="1680845" cy="3620135"/>
            <wp:effectExtent l="0" t="0" r="8255" b="12065"/>
            <wp:docPr id="9" name="图片 9" descr="我的的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的活动-1"/>
                    <pic:cNvPicPr>
                      <a:picLocks noChangeAspect="1"/>
                    </pic:cNvPicPr>
                  </pic:nvPicPr>
                  <pic:blipFill>
                    <a:blip r:embed="rId17"/>
                    <a:stretch>
                      <a:fillRect/>
                    </a:stretch>
                  </pic:blipFill>
                  <pic:spPr>
                    <a:xfrm>
                      <a:off x="0" y="0"/>
                      <a:ext cx="1680845" cy="3620135"/>
                    </a:xfrm>
                    <a:prstGeom prst="rect">
                      <a:avLst/>
                    </a:prstGeom>
                  </pic:spPr>
                </pic:pic>
              </a:graphicData>
            </a:graphic>
          </wp:inline>
        </w:drawing>
      </w:r>
      <w:r>
        <w:rPr>
          <w:rFonts w:hint="default"/>
          <w:lang w:val="en-US" w:eastAsia="zh-CN"/>
        </w:rPr>
        <w:drawing>
          <wp:inline distT="0" distB="0" distL="114300" distR="114300">
            <wp:extent cx="1695450" cy="3625850"/>
            <wp:effectExtent l="0" t="0" r="6350" b="6350"/>
            <wp:docPr id="10" name="图片 10" descr="我的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我的活动-2"/>
                    <pic:cNvPicPr>
                      <a:picLocks noChangeAspect="1"/>
                    </pic:cNvPicPr>
                  </pic:nvPicPr>
                  <pic:blipFill>
                    <a:blip r:embed="rId18"/>
                    <a:stretch>
                      <a:fillRect/>
                    </a:stretch>
                  </pic:blipFill>
                  <pic:spPr>
                    <a:xfrm>
                      <a:off x="0" y="0"/>
                      <a:ext cx="1695450" cy="3625850"/>
                    </a:xfrm>
                    <a:prstGeom prst="rect">
                      <a:avLst/>
                    </a:prstGeom>
                  </pic:spPr>
                </pic:pic>
              </a:graphicData>
            </a:graphic>
          </wp:inline>
        </w:drawing>
      </w:r>
      <w:r>
        <w:rPr>
          <w:rFonts w:hint="default"/>
          <w:lang w:val="en-US" w:eastAsia="zh-CN"/>
        </w:rPr>
        <w:drawing>
          <wp:inline distT="0" distB="0" distL="114300" distR="114300">
            <wp:extent cx="1692275" cy="3632835"/>
            <wp:effectExtent l="0" t="0" r="9525" b="12065"/>
            <wp:docPr id="11" name="图片 11"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签到"/>
                    <pic:cNvPicPr>
                      <a:picLocks noChangeAspect="1"/>
                    </pic:cNvPicPr>
                  </pic:nvPicPr>
                  <pic:blipFill>
                    <a:blip r:embed="rId19"/>
                    <a:stretch>
                      <a:fillRect/>
                    </a:stretch>
                  </pic:blipFill>
                  <pic:spPr>
                    <a:xfrm>
                      <a:off x="0" y="0"/>
                      <a:ext cx="1692275" cy="3632835"/>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eastAsia"/>
          <w:b/>
          <w:bCs/>
          <w:sz w:val="24"/>
          <w:szCs w:val="24"/>
          <w:lang w:val="en-US" w:eastAsia="zh-CN"/>
        </w:rPr>
        <w:t>4.5 地图展示活动页</w:t>
      </w:r>
    </w:p>
    <w:p>
      <w:pPr>
        <w:widowControl w:val="0"/>
        <w:numPr>
          <w:ilvl w:val="0"/>
          <w:numId w:val="0"/>
        </w:numPr>
        <w:ind w:firstLine="420" w:firstLineChars="0"/>
        <w:jc w:val="both"/>
        <w:rPr>
          <w:rFonts w:hint="eastAsia"/>
          <w:lang w:val="en-US" w:eastAsia="zh-CN"/>
        </w:rPr>
      </w:pPr>
      <w:r>
        <w:rPr>
          <w:rFonts w:hint="eastAsia"/>
          <w:lang w:val="en-US" w:eastAsia="zh-CN"/>
        </w:rPr>
        <w:t>在此页面上, 将志愿活动以地图上的浮动标签的形式展示在其选定的举办位置上, 用户可以点击按钮选择新的聚焦位置并查看聚焦位置附近的活动。</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698625" cy="3658870"/>
            <wp:effectExtent l="0" t="0" r="3175" b="11430"/>
            <wp:docPr id="12" name="图片 12" descr="地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地图-1"/>
                    <pic:cNvPicPr>
                      <a:picLocks noChangeAspect="1"/>
                    </pic:cNvPicPr>
                  </pic:nvPicPr>
                  <pic:blipFill>
                    <a:blip r:embed="rId20"/>
                    <a:stretch>
                      <a:fillRect/>
                    </a:stretch>
                  </pic:blipFill>
                  <pic:spPr>
                    <a:xfrm>
                      <a:off x="0" y="0"/>
                      <a:ext cx="1698625" cy="3658870"/>
                    </a:xfrm>
                    <a:prstGeom prst="rect">
                      <a:avLst/>
                    </a:prstGeom>
                  </pic:spPr>
                </pic:pic>
              </a:graphicData>
            </a:graphic>
          </wp:inline>
        </w:drawing>
      </w:r>
      <w:r>
        <w:rPr>
          <w:rFonts w:hint="default"/>
          <w:lang w:val="en-US" w:eastAsia="zh-CN"/>
        </w:rPr>
        <w:drawing>
          <wp:inline distT="0" distB="0" distL="114300" distR="114300">
            <wp:extent cx="1706245" cy="3658870"/>
            <wp:effectExtent l="0" t="0" r="8255" b="11430"/>
            <wp:docPr id="13" name="图片 13" descr="地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地图-2"/>
                    <pic:cNvPicPr>
                      <a:picLocks noChangeAspect="1"/>
                    </pic:cNvPicPr>
                  </pic:nvPicPr>
                  <pic:blipFill>
                    <a:blip r:embed="rId21"/>
                    <a:stretch>
                      <a:fillRect/>
                    </a:stretch>
                  </pic:blipFill>
                  <pic:spPr>
                    <a:xfrm>
                      <a:off x="0" y="0"/>
                      <a:ext cx="1706245" cy="3658870"/>
                    </a:xfrm>
                    <a:prstGeom prst="rect">
                      <a:avLst/>
                    </a:prstGeom>
                  </pic:spPr>
                </pic:pic>
              </a:graphicData>
            </a:graphic>
          </wp:inline>
        </w:drawing>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4.6 活动资讯页</w:t>
      </w:r>
    </w:p>
    <w:p>
      <w:pPr>
        <w:widowControl w:val="0"/>
        <w:numPr>
          <w:ilvl w:val="0"/>
          <w:numId w:val="0"/>
        </w:numPr>
        <w:ind w:firstLine="420" w:firstLineChars="0"/>
        <w:jc w:val="both"/>
        <w:rPr>
          <w:rFonts w:hint="default"/>
          <w:lang w:val="en-US" w:eastAsia="zh-CN"/>
        </w:rPr>
      </w:pPr>
      <w:r>
        <w:rPr>
          <w:rFonts w:hint="eastAsia"/>
          <w:lang w:val="en-US" w:eastAsia="zh-CN"/>
        </w:rPr>
        <w:t>在此页面以卡片形式展示平台发布的所有新闻稿, 卡片下方展示新闻稿的浏览次数、点赞数和评论数, 点击卡片则可以进入到详细页以查看全部图片和文字信息。</w:t>
      </w:r>
    </w:p>
    <w:p>
      <w:pPr>
        <w:widowControl w:val="0"/>
        <w:numPr>
          <w:ilvl w:val="0"/>
          <w:numId w:val="0"/>
        </w:numPr>
        <w:jc w:val="both"/>
        <w:rPr>
          <w:rFonts w:hint="default"/>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840865" cy="3970655"/>
            <wp:effectExtent l="0" t="0" r="635" b="4445"/>
            <wp:docPr id="27" name="图片 27" descr="uTools_165396985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Tools_1653969851338"/>
                    <pic:cNvPicPr>
                      <a:picLocks noChangeAspect="1"/>
                    </pic:cNvPicPr>
                  </pic:nvPicPr>
                  <pic:blipFill>
                    <a:blip r:embed="rId22"/>
                    <a:stretch>
                      <a:fillRect/>
                    </a:stretch>
                  </pic:blipFill>
                  <pic:spPr>
                    <a:xfrm>
                      <a:off x="0" y="0"/>
                      <a:ext cx="1840865" cy="3970655"/>
                    </a:xfrm>
                    <a:prstGeom prst="rect">
                      <a:avLst/>
                    </a:prstGeom>
                  </pic:spPr>
                </pic:pic>
              </a:graphicData>
            </a:graphic>
          </wp:inline>
        </w:drawing>
      </w:r>
      <w:r>
        <w:rPr>
          <w:rFonts w:hint="default"/>
          <w:lang w:val="en-US" w:eastAsia="zh-CN"/>
        </w:rPr>
        <w:drawing>
          <wp:inline distT="0" distB="0" distL="114300" distR="114300">
            <wp:extent cx="1856740" cy="3992245"/>
            <wp:effectExtent l="0" t="0" r="10160" b="8255"/>
            <wp:docPr id="28" name="图片 28" descr="uTools_165396986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Tools_1653969866826"/>
                    <pic:cNvPicPr>
                      <a:picLocks noChangeAspect="1"/>
                    </pic:cNvPicPr>
                  </pic:nvPicPr>
                  <pic:blipFill>
                    <a:blip r:embed="rId23"/>
                    <a:stretch>
                      <a:fillRect/>
                    </a:stretch>
                  </pic:blipFill>
                  <pic:spPr>
                    <a:xfrm>
                      <a:off x="0" y="0"/>
                      <a:ext cx="1856740" cy="39922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4FBB7"/>
    <w:multiLevelType w:val="singleLevel"/>
    <w:tmpl w:val="8E34FBB7"/>
    <w:lvl w:ilvl="0" w:tentative="0">
      <w:start w:val="1"/>
      <w:numFmt w:val="decimal"/>
      <w:suff w:val="space"/>
      <w:lvlText w:val="%1."/>
      <w:lvlJc w:val="left"/>
    </w:lvl>
  </w:abstractNum>
  <w:abstractNum w:abstractNumId="1">
    <w:nsid w:val="B54F7A01"/>
    <w:multiLevelType w:val="singleLevel"/>
    <w:tmpl w:val="B54F7A01"/>
    <w:lvl w:ilvl="0" w:tentative="0">
      <w:start w:val="1"/>
      <w:numFmt w:val="decimal"/>
      <w:suff w:val="space"/>
      <w:lvlText w:val="%1."/>
      <w:lvlJc w:val="left"/>
    </w:lvl>
  </w:abstractNum>
  <w:abstractNum w:abstractNumId="2">
    <w:nsid w:val="C5B7B270"/>
    <w:multiLevelType w:val="singleLevel"/>
    <w:tmpl w:val="C5B7B270"/>
    <w:lvl w:ilvl="0" w:tentative="0">
      <w:start w:val="1"/>
      <w:numFmt w:val="decimal"/>
      <w:suff w:val="space"/>
      <w:lvlText w:val="%1."/>
      <w:lvlJc w:val="left"/>
    </w:lvl>
  </w:abstractNum>
  <w:abstractNum w:abstractNumId="3">
    <w:nsid w:val="CCC19770"/>
    <w:multiLevelType w:val="singleLevel"/>
    <w:tmpl w:val="CCC19770"/>
    <w:lvl w:ilvl="0" w:tentative="0">
      <w:start w:val="1"/>
      <w:numFmt w:val="decimal"/>
      <w:suff w:val="space"/>
      <w:lvlText w:val="%1."/>
      <w:lvlJc w:val="left"/>
    </w:lvl>
  </w:abstractNum>
  <w:abstractNum w:abstractNumId="4">
    <w:nsid w:val="D8F801A1"/>
    <w:multiLevelType w:val="singleLevel"/>
    <w:tmpl w:val="D8F801A1"/>
    <w:lvl w:ilvl="0" w:tentative="0">
      <w:start w:val="1"/>
      <w:numFmt w:val="decimal"/>
      <w:suff w:val="space"/>
      <w:lvlText w:val="%1."/>
      <w:lvlJc w:val="left"/>
    </w:lvl>
  </w:abstractNum>
  <w:abstractNum w:abstractNumId="5">
    <w:nsid w:val="E18627DC"/>
    <w:multiLevelType w:val="singleLevel"/>
    <w:tmpl w:val="E18627DC"/>
    <w:lvl w:ilvl="0" w:tentative="0">
      <w:start w:val="1"/>
      <w:numFmt w:val="decimal"/>
      <w:suff w:val="space"/>
      <w:lvlText w:val="%1."/>
      <w:lvlJc w:val="left"/>
    </w:lvl>
  </w:abstractNum>
  <w:abstractNum w:abstractNumId="6">
    <w:nsid w:val="F2AA3FFE"/>
    <w:multiLevelType w:val="singleLevel"/>
    <w:tmpl w:val="F2AA3FFE"/>
    <w:lvl w:ilvl="0" w:tentative="0">
      <w:start w:val="1"/>
      <w:numFmt w:val="decimal"/>
      <w:suff w:val="space"/>
      <w:lvlText w:val="%1."/>
      <w:lvlJc w:val="left"/>
    </w:lvl>
  </w:abstractNum>
  <w:abstractNum w:abstractNumId="7">
    <w:nsid w:val="F979F106"/>
    <w:multiLevelType w:val="singleLevel"/>
    <w:tmpl w:val="F979F106"/>
    <w:lvl w:ilvl="0" w:tentative="0">
      <w:start w:val="1"/>
      <w:numFmt w:val="decimal"/>
      <w:suff w:val="space"/>
      <w:lvlText w:val="%1."/>
      <w:lvlJc w:val="left"/>
    </w:lvl>
  </w:abstractNum>
  <w:abstractNum w:abstractNumId="8">
    <w:nsid w:val="FD4076D9"/>
    <w:multiLevelType w:val="singleLevel"/>
    <w:tmpl w:val="FD4076D9"/>
    <w:lvl w:ilvl="0" w:tentative="0">
      <w:start w:val="1"/>
      <w:numFmt w:val="decimal"/>
      <w:suff w:val="space"/>
      <w:lvlText w:val="%1."/>
      <w:lvlJc w:val="left"/>
    </w:lvl>
  </w:abstractNum>
  <w:abstractNum w:abstractNumId="9">
    <w:nsid w:val="232DB159"/>
    <w:multiLevelType w:val="singleLevel"/>
    <w:tmpl w:val="232DB159"/>
    <w:lvl w:ilvl="0" w:tentative="0">
      <w:start w:val="1"/>
      <w:numFmt w:val="decimal"/>
      <w:suff w:val="space"/>
      <w:lvlText w:val="%1."/>
      <w:lvlJc w:val="left"/>
    </w:lvl>
  </w:abstractNum>
  <w:abstractNum w:abstractNumId="10">
    <w:nsid w:val="347771C8"/>
    <w:multiLevelType w:val="singleLevel"/>
    <w:tmpl w:val="347771C8"/>
    <w:lvl w:ilvl="0" w:tentative="0">
      <w:start w:val="1"/>
      <w:numFmt w:val="decimal"/>
      <w:suff w:val="space"/>
      <w:lvlText w:val="%1."/>
      <w:lvlJc w:val="left"/>
    </w:lvl>
  </w:abstractNum>
  <w:abstractNum w:abstractNumId="11">
    <w:nsid w:val="3EADBE2D"/>
    <w:multiLevelType w:val="singleLevel"/>
    <w:tmpl w:val="3EADBE2D"/>
    <w:lvl w:ilvl="0" w:tentative="0">
      <w:start w:val="1"/>
      <w:numFmt w:val="decimal"/>
      <w:suff w:val="space"/>
      <w:lvlText w:val="%1."/>
      <w:lvlJc w:val="left"/>
    </w:lvl>
  </w:abstractNum>
  <w:abstractNum w:abstractNumId="12">
    <w:nsid w:val="48D5E0A5"/>
    <w:multiLevelType w:val="singleLevel"/>
    <w:tmpl w:val="48D5E0A5"/>
    <w:lvl w:ilvl="0" w:tentative="0">
      <w:start w:val="1"/>
      <w:numFmt w:val="decimal"/>
      <w:suff w:val="space"/>
      <w:lvlText w:val="%1."/>
      <w:lvlJc w:val="left"/>
    </w:lvl>
  </w:abstractNum>
  <w:abstractNum w:abstractNumId="13">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68E9F5DF"/>
    <w:multiLevelType w:val="singleLevel"/>
    <w:tmpl w:val="68E9F5DF"/>
    <w:lvl w:ilvl="0" w:tentative="0">
      <w:start w:val="1"/>
      <w:numFmt w:val="decimal"/>
      <w:suff w:val="space"/>
      <w:lvlText w:val="%1."/>
      <w:lvlJc w:val="left"/>
    </w:lvl>
  </w:abstractNum>
  <w:num w:numId="1">
    <w:abstractNumId w:val="13"/>
  </w:num>
  <w:num w:numId="2">
    <w:abstractNumId w:val="12"/>
  </w:num>
  <w:num w:numId="3">
    <w:abstractNumId w:val="11"/>
  </w:num>
  <w:num w:numId="4">
    <w:abstractNumId w:val="5"/>
  </w:num>
  <w:num w:numId="5">
    <w:abstractNumId w:val="9"/>
  </w:num>
  <w:num w:numId="6">
    <w:abstractNumId w:val="10"/>
  </w:num>
  <w:num w:numId="7">
    <w:abstractNumId w:val="6"/>
  </w:num>
  <w:num w:numId="8">
    <w:abstractNumId w:val="8"/>
  </w:num>
  <w:num w:numId="9">
    <w:abstractNumId w:val="4"/>
  </w:num>
  <w:num w:numId="10">
    <w:abstractNumId w:val="7"/>
  </w:num>
  <w:num w:numId="11">
    <w:abstractNumId w:val="1"/>
  </w:num>
  <w:num w:numId="12">
    <w:abstractNumId w:val="2"/>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000E18BF"/>
    <w:rsid w:val="03536DF5"/>
    <w:rsid w:val="06C27EF4"/>
    <w:rsid w:val="07441915"/>
    <w:rsid w:val="0F0E18EA"/>
    <w:rsid w:val="16B36FF1"/>
    <w:rsid w:val="170C1189"/>
    <w:rsid w:val="17F50814"/>
    <w:rsid w:val="18192E0A"/>
    <w:rsid w:val="20D1242A"/>
    <w:rsid w:val="21182428"/>
    <w:rsid w:val="21362574"/>
    <w:rsid w:val="22CF0785"/>
    <w:rsid w:val="24B47CDF"/>
    <w:rsid w:val="30CF04A7"/>
    <w:rsid w:val="343C1584"/>
    <w:rsid w:val="43AE4585"/>
    <w:rsid w:val="46B8570F"/>
    <w:rsid w:val="48CA15A1"/>
    <w:rsid w:val="49734875"/>
    <w:rsid w:val="4AA3666C"/>
    <w:rsid w:val="4B8D4673"/>
    <w:rsid w:val="507D7213"/>
    <w:rsid w:val="51D22803"/>
    <w:rsid w:val="56FA587C"/>
    <w:rsid w:val="578C6ED2"/>
    <w:rsid w:val="5EB23C41"/>
    <w:rsid w:val="682B74D5"/>
    <w:rsid w:val="6F9339B0"/>
    <w:rsid w:val="6FDB697C"/>
    <w:rsid w:val="74A06454"/>
    <w:rsid w:val="78373D15"/>
    <w:rsid w:val="79556056"/>
    <w:rsid w:val="7C21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5122</Words>
  <Characters>5581</Characters>
  <Lines>0</Lines>
  <Paragraphs>0</Paragraphs>
  <TotalTime>218</TotalTime>
  <ScaleCrop>false</ScaleCrop>
  <LinksUpToDate>false</LinksUpToDate>
  <CharactersWithSpaces>5810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2022-05-23T12:19:00Z</dcterms:created>
  <dc:creator>47310</dc:creator>
  <cp:lastModifiedBy>孑孓</cp:lastModifiedBy>
  <dcterms:modified xsi:type="dcterms:W3CDTF">2022-06-09T06:16:38Z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72C43BABD2414D8DBC1829FC14BB23EF</vt:lpwstr>
  </property>
</Properties>
</file>