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82A47" w14:textId="7648AC25" w:rsidR="00D24155" w:rsidRPr="003705F2" w:rsidRDefault="00695C4E" w:rsidP="002E0637">
      <w:pPr>
        <w:spacing w:line="360" w:lineRule="auto"/>
        <w:jc w:val="center"/>
        <w:rPr>
          <w:sz w:val="24"/>
          <w:szCs w:val="24"/>
        </w:rPr>
      </w:pPr>
      <w:r w:rsidRPr="003705F2">
        <w:rPr>
          <w:sz w:val="24"/>
          <w:szCs w:val="24"/>
        </w:rPr>
        <w:t>Intelligent Recommender Systems, Fall Semester 24/25</w:t>
      </w:r>
    </w:p>
    <w:p w14:paraId="1BEB4ED0" w14:textId="77777777" w:rsidR="00D24155" w:rsidRPr="003705F2" w:rsidRDefault="00D24155" w:rsidP="002E0637">
      <w:pPr>
        <w:spacing w:line="360" w:lineRule="auto"/>
        <w:jc w:val="center"/>
        <w:rPr>
          <w:sz w:val="24"/>
          <w:szCs w:val="24"/>
        </w:rPr>
      </w:pPr>
    </w:p>
    <w:p w14:paraId="5A6ACD17" w14:textId="5ECA8F60" w:rsidR="00051565" w:rsidRPr="003705F2" w:rsidRDefault="00695C4E" w:rsidP="002E0637">
      <w:pPr>
        <w:spacing w:line="360" w:lineRule="auto"/>
        <w:jc w:val="center"/>
        <w:rPr>
          <w:sz w:val="24"/>
          <w:szCs w:val="24"/>
        </w:rPr>
      </w:pPr>
      <w:r w:rsidRPr="003705F2">
        <w:rPr>
          <w:sz w:val="24"/>
          <w:szCs w:val="24"/>
        </w:rPr>
        <w:t>a</w:t>
      </w:r>
      <w:r w:rsidRPr="003705F2">
        <w:rPr>
          <w:sz w:val="24"/>
          <w:szCs w:val="24"/>
        </w:rPr>
        <w:t>ssignment 1: Neighborhood CF models (user, item-based CF)</w:t>
      </w:r>
    </w:p>
    <w:p w14:paraId="14795D8E" w14:textId="77777777" w:rsidR="00695C4E" w:rsidRPr="003705F2" w:rsidRDefault="00695C4E" w:rsidP="002E0637">
      <w:pPr>
        <w:spacing w:line="360" w:lineRule="auto"/>
        <w:jc w:val="center"/>
        <w:rPr>
          <w:sz w:val="24"/>
          <w:szCs w:val="24"/>
        </w:rPr>
      </w:pPr>
    </w:p>
    <w:p w14:paraId="51901BE3" w14:textId="5D01114F" w:rsidR="00695C4E" w:rsidRPr="003705F2" w:rsidRDefault="00695C4E" w:rsidP="002E0637">
      <w:pPr>
        <w:spacing w:line="360" w:lineRule="auto"/>
        <w:jc w:val="center"/>
        <w:rPr>
          <w:sz w:val="24"/>
          <w:szCs w:val="24"/>
        </w:rPr>
      </w:pPr>
      <w:r w:rsidRPr="003705F2">
        <w:rPr>
          <w:sz w:val="24"/>
          <w:szCs w:val="24"/>
        </w:rPr>
        <w:t xml:space="preserve">21100419 </w:t>
      </w:r>
      <w:r w:rsidRPr="003705F2">
        <w:rPr>
          <w:sz w:val="24"/>
          <w:szCs w:val="24"/>
        </w:rPr>
        <w:t xml:space="preserve">, </w:t>
      </w:r>
      <w:r w:rsidRPr="003705F2">
        <w:rPr>
          <w:sz w:val="24"/>
          <w:szCs w:val="24"/>
        </w:rPr>
        <w:t>Loay gamal</w:t>
      </w:r>
    </w:p>
    <w:p w14:paraId="2678D575" w14:textId="77777777" w:rsidR="00051565" w:rsidRPr="003705F2" w:rsidRDefault="00051565" w:rsidP="002E0637">
      <w:pPr>
        <w:spacing w:line="360" w:lineRule="auto"/>
        <w:rPr>
          <w:sz w:val="24"/>
          <w:szCs w:val="24"/>
        </w:rPr>
      </w:pPr>
    </w:p>
    <w:p w14:paraId="4A23B76B" w14:textId="77777777" w:rsidR="00051565" w:rsidRPr="003705F2" w:rsidRDefault="00051565" w:rsidP="002E0637">
      <w:pPr>
        <w:spacing w:line="360" w:lineRule="auto"/>
        <w:rPr>
          <w:sz w:val="24"/>
          <w:szCs w:val="24"/>
        </w:rPr>
      </w:pPr>
    </w:p>
    <w:p w14:paraId="5E883C0F" w14:textId="77777777" w:rsidR="00051565" w:rsidRPr="003705F2" w:rsidRDefault="00051565" w:rsidP="002E0637">
      <w:pPr>
        <w:spacing w:line="360" w:lineRule="auto"/>
        <w:rPr>
          <w:sz w:val="24"/>
          <w:szCs w:val="24"/>
        </w:rPr>
      </w:pPr>
    </w:p>
    <w:p w14:paraId="415039BE" w14:textId="77777777" w:rsidR="00051565" w:rsidRPr="003705F2" w:rsidRDefault="00051565" w:rsidP="002E0637">
      <w:pPr>
        <w:spacing w:line="360" w:lineRule="auto"/>
        <w:rPr>
          <w:sz w:val="24"/>
          <w:szCs w:val="24"/>
        </w:rPr>
      </w:pPr>
    </w:p>
    <w:p w14:paraId="21EA97EE" w14:textId="77777777" w:rsidR="00051565" w:rsidRPr="003705F2" w:rsidRDefault="00051565" w:rsidP="002E0637">
      <w:pPr>
        <w:spacing w:line="360" w:lineRule="auto"/>
        <w:rPr>
          <w:sz w:val="24"/>
          <w:szCs w:val="24"/>
        </w:rPr>
      </w:pPr>
    </w:p>
    <w:p w14:paraId="2586DD80" w14:textId="77777777" w:rsidR="00051565" w:rsidRPr="003705F2" w:rsidRDefault="00051565" w:rsidP="002E0637">
      <w:pPr>
        <w:spacing w:line="360" w:lineRule="auto"/>
        <w:rPr>
          <w:sz w:val="24"/>
          <w:szCs w:val="24"/>
        </w:rPr>
      </w:pPr>
    </w:p>
    <w:p w14:paraId="1D58FD90" w14:textId="77777777" w:rsidR="00051565" w:rsidRPr="003705F2" w:rsidRDefault="00051565" w:rsidP="002E0637">
      <w:pPr>
        <w:spacing w:line="360" w:lineRule="auto"/>
        <w:rPr>
          <w:sz w:val="24"/>
          <w:szCs w:val="24"/>
        </w:rPr>
      </w:pPr>
    </w:p>
    <w:p w14:paraId="0F3AB6C3" w14:textId="77777777" w:rsidR="00051565" w:rsidRPr="003705F2" w:rsidRDefault="00051565" w:rsidP="002E0637">
      <w:pPr>
        <w:spacing w:line="360" w:lineRule="auto"/>
        <w:rPr>
          <w:sz w:val="24"/>
          <w:szCs w:val="24"/>
        </w:rPr>
      </w:pPr>
    </w:p>
    <w:p w14:paraId="4C6D7918" w14:textId="77777777" w:rsidR="00051565" w:rsidRPr="003705F2" w:rsidRDefault="00051565" w:rsidP="002E0637">
      <w:pPr>
        <w:spacing w:line="360" w:lineRule="auto"/>
        <w:rPr>
          <w:sz w:val="24"/>
          <w:szCs w:val="24"/>
        </w:rPr>
      </w:pPr>
    </w:p>
    <w:p w14:paraId="7CB26638" w14:textId="77777777" w:rsidR="00051565" w:rsidRPr="003705F2" w:rsidRDefault="00051565" w:rsidP="002E0637">
      <w:pPr>
        <w:spacing w:line="360" w:lineRule="auto"/>
        <w:rPr>
          <w:sz w:val="24"/>
          <w:szCs w:val="24"/>
        </w:rPr>
      </w:pPr>
    </w:p>
    <w:p w14:paraId="580DA05C" w14:textId="77777777" w:rsidR="00051565" w:rsidRPr="003705F2" w:rsidRDefault="00051565" w:rsidP="002E0637">
      <w:pPr>
        <w:spacing w:line="360" w:lineRule="auto"/>
        <w:rPr>
          <w:sz w:val="24"/>
          <w:szCs w:val="24"/>
        </w:rPr>
      </w:pPr>
    </w:p>
    <w:p w14:paraId="7DC52519" w14:textId="77777777" w:rsidR="00051565" w:rsidRPr="003705F2" w:rsidRDefault="00051565" w:rsidP="002E0637">
      <w:pPr>
        <w:spacing w:line="360" w:lineRule="auto"/>
        <w:rPr>
          <w:sz w:val="24"/>
          <w:szCs w:val="24"/>
        </w:rPr>
      </w:pPr>
    </w:p>
    <w:p w14:paraId="52CA9BE4" w14:textId="77777777" w:rsidR="00051565" w:rsidRPr="003705F2" w:rsidRDefault="00051565" w:rsidP="002E0637">
      <w:pPr>
        <w:spacing w:line="360" w:lineRule="auto"/>
        <w:rPr>
          <w:sz w:val="24"/>
          <w:szCs w:val="24"/>
        </w:rPr>
      </w:pPr>
    </w:p>
    <w:p w14:paraId="3097B5D2" w14:textId="77777777" w:rsidR="00051565" w:rsidRPr="003705F2" w:rsidRDefault="00051565" w:rsidP="002E0637">
      <w:pPr>
        <w:spacing w:line="360" w:lineRule="auto"/>
        <w:rPr>
          <w:sz w:val="24"/>
          <w:szCs w:val="24"/>
        </w:rPr>
      </w:pPr>
    </w:p>
    <w:p w14:paraId="3E4FAA9B" w14:textId="77777777" w:rsidR="00051565" w:rsidRPr="003705F2" w:rsidRDefault="00051565" w:rsidP="002E0637">
      <w:pPr>
        <w:spacing w:line="360" w:lineRule="auto"/>
        <w:rPr>
          <w:sz w:val="24"/>
          <w:szCs w:val="24"/>
        </w:rPr>
      </w:pPr>
    </w:p>
    <w:p w14:paraId="4D71131E" w14:textId="77777777" w:rsidR="00695C4E" w:rsidRPr="003705F2" w:rsidRDefault="00695C4E" w:rsidP="002E0637">
      <w:pPr>
        <w:spacing w:line="360" w:lineRule="auto"/>
        <w:rPr>
          <w:sz w:val="24"/>
          <w:szCs w:val="24"/>
        </w:rPr>
      </w:pPr>
    </w:p>
    <w:p w14:paraId="3EC1FA41" w14:textId="552A28EE" w:rsidR="0057594D" w:rsidRPr="003705F2" w:rsidRDefault="0057594D" w:rsidP="002E0637">
      <w:pPr>
        <w:spacing w:line="360" w:lineRule="auto"/>
        <w:rPr>
          <w:sz w:val="24"/>
          <w:szCs w:val="24"/>
        </w:rPr>
      </w:pPr>
      <w:r w:rsidRPr="003705F2">
        <w:rPr>
          <w:sz w:val="24"/>
          <w:szCs w:val="24"/>
        </w:rPr>
        <w:t>2.3</w:t>
      </w:r>
    </w:p>
    <w:p w14:paraId="1150AB49" w14:textId="77777777" w:rsidR="008E0944" w:rsidRPr="003705F2" w:rsidRDefault="008E0944" w:rsidP="002E0637">
      <w:pPr>
        <w:spacing w:line="360" w:lineRule="auto"/>
        <w:rPr>
          <w:color w:val="000000" w:themeColor="text1"/>
          <w:sz w:val="24"/>
          <w:szCs w:val="24"/>
        </w:rPr>
      </w:pPr>
      <w:r w:rsidRPr="003705F2">
        <w:rPr>
          <w:color w:val="000000" w:themeColor="text1"/>
          <w:sz w:val="24"/>
          <w:szCs w:val="24"/>
        </w:rPr>
        <w:lastRenderedPageBreak/>
        <w:t xml:space="preserve">Companies Utilizing Recommender Systems </w:t>
      </w:r>
    </w:p>
    <w:p w14:paraId="595CF3AB" w14:textId="4B9AEBB0" w:rsidR="0057594D" w:rsidRPr="0057594D" w:rsidRDefault="006F5A6B" w:rsidP="002E0637">
      <w:pPr>
        <w:spacing w:line="360" w:lineRule="auto"/>
        <w:rPr>
          <w:b/>
          <w:bCs/>
          <w:sz w:val="24"/>
          <w:szCs w:val="24"/>
        </w:rPr>
      </w:pPr>
      <w:r w:rsidRPr="003705F2">
        <w:rPr>
          <w:b/>
          <w:bCs/>
          <w:sz w:val="24"/>
          <w:szCs w:val="24"/>
        </w:rPr>
        <w:t>1.</w:t>
      </w:r>
      <w:r w:rsidR="0057594D" w:rsidRPr="0057594D">
        <w:rPr>
          <w:b/>
          <w:bCs/>
          <w:sz w:val="24"/>
          <w:szCs w:val="24"/>
        </w:rPr>
        <w:t>Netflix</w:t>
      </w:r>
    </w:p>
    <w:p w14:paraId="5DFCDFD4" w14:textId="77777777" w:rsidR="0057594D" w:rsidRPr="0057594D" w:rsidRDefault="0057594D" w:rsidP="002E0637">
      <w:pPr>
        <w:numPr>
          <w:ilvl w:val="0"/>
          <w:numId w:val="2"/>
        </w:numPr>
        <w:spacing w:line="360" w:lineRule="auto"/>
        <w:rPr>
          <w:sz w:val="24"/>
          <w:szCs w:val="24"/>
        </w:rPr>
      </w:pPr>
      <w:r w:rsidRPr="0057594D">
        <w:rPr>
          <w:b/>
          <w:bCs/>
          <w:sz w:val="24"/>
          <w:szCs w:val="24"/>
        </w:rPr>
        <w:t>Domain</w:t>
      </w:r>
      <w:r w:rsidRPr="0057594D">
        <w:rPr>
          <w:sz w:val="24"/>
          <w:szCs w:val="24"/>
        </w:rPr>
        <w:t>: Streaming Media</w:t>
      </w:r>
    </w:p>
    <w:p w14:paraId="4923B9C2" w14:textId="77777777" w:rsidR="0057594D" w:rsidRPr="0057594D" w:rsidRDefault="0057594D" w:rsidP="002E0637">
      <w:pPr>
        <w:numPr>
          <w:ilvl w:val="0"/>
          <w:numId w:val="2"/>
        </w:numPr>
        <w:spacing w:line="360" w:lineRule="auto"/>
        <w:rPr>
          <w:sz w:val="24"/>
          <w:szCs w:val="24"/>
        </w:rPr>
      </w:pPr>
      <w:r w:rsidRPr="0057594D">
        <w:rPr>
          <w:b/>
          <w:bCs/>
          <w:sz w:val="24"/>
          <w:szCs w:val="24"/>
        </w:rPr>
        <w:t>Use Case</w:t>
      </w:r>
      <w:r w:rsidRPr="0057594D">
        <w:rPr>
          <w:sz w:val="24"/>
          <w:szCs w:val="24"/>
        </w:rPr>
        <w:t>: Netflix recommends movies and TV shows based on viewing history, ratings, and user behavior.</w:t>
      </w:r>
    </w:p>
    <w:p w14:paraId="7A9A16F9" w14:textId="272BEB82" w:rsidR="0057594D" w:rsidRPr="0057594D" w:rsidRDefault="006F5A6B" w:rsidP="002E0637">
      <w:pPr>
        <w:spacing w:line="360" w:lineRule="auto"/>
        <w:rPr>
          <w:b/>
          <w:bCs/>
          <w:sz w:val="24"/>
          <w:szCs w:val="24"/>
        </w:rPr>
      </w:pPr>
      <w:r w:rsidRPr="003705F2">
        <w:rPr>
          <w:b/>
          <w:bCs/>
          <w:sz w:val="24"/>
          <w:szCs w:val="24"/>
        </w:rPr>
        <w:t>2</w:t>
      </w:r>
      <w:r w:rsidR="0057594D" w:rsidRPr="0057594D">
        <w:rPr>
          <w:b/>
          <w:bCs/>
          <w:sz w:val="24"/>
          <w:szCs w:val="24"/>
        </w:rPr>
        <w:t>. Spotify</w:t>
      </w:r>
    </w:p>
    <w:p w14:paraId="047043F3" w14:textId="77777777" w:rsidR="0057594D" w:rsidRPr="0057594D" w:rsidRDefault="0057594D" w:rsidP="002E0637">
      <w:pPr>
        <w:numPr>
          <w:ilvl w:val="0"/>
          <w:numId w:val="3"/>
        </w:numPr>
        <w:spacing w:line="360" w:lineRule="auto"/>
        <w:rPr>
          <w:sz w:val="24"/>
          <w:szCs w:val="24"/>
        </w:rPr>
      </w:pPr>
      <w:r w:rsidRPr="0057594D">
        <w:rPr>
          <w:b/>
          <w:bCs/>
          <w:sz w:val="24"/>
          <w:szCs w:val="24"/>
        </w:rPr>
        <w:t>Domain</w:t>
      </w:r>
      <w:r w:rsidRPr="0057594D">
        <w:rPr>
          <w:sz w:val="24"/>
          <w:szCs w:val="24"/>
        </w:rPr>
        <w:t>: Music Streaming</w:t>
      </w:r>
    </w:p>
    <w:p w14:paraId="61EB6D8F" w14:textId="77777777" w:rsidR="0057594D" w:rsidRPr="0057594D" w:rsidRDefault="0057594D" w:rsidP="002E0637">
      <w:pPr>
        <w:numPr>
          <w:ilvl w:val="0"/>
          <w:numId w:val="3"/>
        </w:numPr>
        <w:spacing w:line="360" w:lineRule="auto"/>
        <w:rPr>
          <w:sz w:val="24"/>
          <w:szCs w:val="24"/>
        </w:rPr>
      </w:pPr>
      <w:r w:rsidRPr="0057594D">
        <w:rPr>
          <w:b/>
          <w:bCs/>
          <w:sz w:val="24"/>
          <w:szCs w:val="24"/>
        </w:rPr>
        <w:t>Use Case</w:t>
      </w:r>
      <w:r w:rsidRPr="0057594D">
        <w:rPr>
          <w:sz w:val="24"/>
          <w:szCs w:val="24"/>
        </w:rPr>
        <w:t>: Spotify offers personalized playlists like Discover Weekly and Daily Mix, tailored to users' listening habits.</w:t>
      </w:r>
    </w:p>
    <w:p w14:paraId="1FD6EE34" w14:textId="44C8A8F6" w:rsidR="0057594D" w:rsidRPr="0057594D" w:rsidRDefault="006F5A6B" w:rsidP="002E0637">
      <w:pPr>
        <w:spacing w:line="360" w:lineRule="auto"/>
        <w:rPr>
          <w:b/>
          <w:bCs/>
          <w:sz w:val="24"/>
          <w:szCs w:val="24"/>
        </w:rPr>
      </w:pPr>
      <w:r w:rsidRPr="003705F2">
        <w:rPr>
          <w:b/>
          <w:bCs/>
          <w:sz w:val="24"/>
          <w:szCs w:val="24"/>
        </w:rPr>
        <w:t>3</w:t>
      </w:r>
      <w:r w:rsidR="0057594D" w:rsidRPr="0057594D">
        <w:rPr>
          <w:b/>
          <w:bCs/>
          <w:sz w:val="24"/>
          <w:szCs w:val="24"/>
        </w:rPr>
        <w:t>. YouTube</w:t>
      </w:r>
    </w:p>
    <w:p w14:paraId="137CFFE9" w14:textId="77777777" w:rsidR="0057594D" w:rsidRPr="0057594D" w:rsidRDefault="0057594D" w:rsidP="002E0637">
      <w:pPr>
        <w:numPr>
          <w:ilvl w:val="0"/>
          <w:numId w:val="4"/>
        </w:numPr>
        <w:spacing w:line="360" w:lineRule="auto"/>
        <w:rPr>
          <w:sz w:val="24"/>
          <w:szCs w:val="24"/>
        </w:rPr>
      </w:pPr>
      <w:r w:rsidRPr="0057594D">
        <w:rPr>
          <w:b/>
          <w:bCs/>
          <w:sz w:val="24"/>
          <w:szCs w:val="24"/>
        </w:rPr>
        <w:t>Domain</w:t>
      </w:r>
      <w:r w:rsidRPr="0057594D">
        <w:rPr>
          <w:sz w:val="24"/>
          <w:szCs w:val="24"/>
        </w:rPr>
        <w:t>: Video Sharing</w:t>
      </w:r>
    </w:p>
    <w:p w14:paraId="3D7237E8" w14:textId="77777777" w:rsidR="0057594D" w:rsidRPr="0057594D" w:rsidRDefault="0057594D" w:rsidP="002E0637">
      <w:pPr>
        <w:numPr>
          <w:ilvl w:val="0"/>
          <w:numId w:val="4"/>
        </w:numPr>
        <w:spacing w:line="360" w:lineRule="auto"/>
        <w:rPr>
          <w:sz w:val="24"/>
          <w:szCs w:val="24"/>
        </w:rPr>
      </w:pPr>
      <w:r w:rsidRPr="0057594D">
        <w:rPr>
          <w:b/>
          <w:bCs/>
          <w:sz w:val="24"/>
          <w:szCs w:val="24"/>
        </w:rPr>
        <w:t>Use Case</w:t>
      </w:r>
      <w:r w:rsidRPr="0057594D">
        <w:rPr>
          <w:sz w:val="24"/>
          <w:szCs w:val="24"/>
        </w:rPr>
        <w:t>: YouTube suggests videos based on past views, likes, and user engagement.</w:t>
      </w:r>
    </w:p>
    <w:p w14:paraId="61D783D7" w14:textId="5A49CCC7" w:rsidR="0057594D" w:rsidRPr="0057594D" w:rsidRDefault="006F5A6B" w:rsidP="002E0637">
      <w:pPr>
        <w:spacing w:line="360" w:lineRule="auto"/>
        <w:rPr>
          <w:b/>
          <w:bCs/>
          <w:sz w:val="24"/>
          <w:szCs w:val="24"/>
        </w:rPr>
      </w:pPr>
      <w:r w:rsidRPr="003705F2">
        <w:rPr>
          <w:b/>
          <w:bCs/>
          <w:sz w:val="24"/>
          <w:szCs w:val="24"/>
        </w:rPr>
        <w:t>4</w:t>
      </w:r>
      <w:r w:rsidR="0057594D" w:rsidRPr="0057594D">
        <w:rPr>
          <w:b/>
          <w:bCs/>
          <w:sz w:val="24"/>
          <w:szCs w:val="24"/>
        </w:rPr>
        <w:t>. LinkedIn</w:t>
      </w:r>
    </w:p>
    <w:p w14:paraId="23E9B0AA" w14:textId="77777777" w:rsidR="0057594D" w:rsidRPr="0057594D" w:rsidRDefault="0057594D" w:rsidP="002E0637">
      <w:pPr>
        <w:numPr>
          <w:ilvl w:val="0"/>
          <w:numId w:val="5"/>
        </w:numPr>
        <w:spacing w:line="360" w:lineRule="auto"/>
        <w:rPr>
          <w:sz w:val="24"/>
          <w:szCs w:val="24"/>
        </w:rPr>
      </w:pPr>
      <w:r w:rsidRPr="0057594D">
        <w:rPr>
          <w:b/>
          <w:bCs/>
          <w:sz w:val="24"/>
          <w:szCs w:val="24"/>
        </w:rPr>
        <w:t>Domain</w:t>
      </w:r>
      <w:r w:rsidRPr="0057594D">
        <w:rPr>
          <w:sz w:val="24"/>
          <w:szCs w:val="24"/>
        </w:rPr>
        <w:t>: Professional Networking</w:t>
      </w:r>
    </w:p>
    <w:p w14:paraId="572B3044" w14:textId="77777777" w:rsidR="0057594D" w:rsidRPr="0057594D" w:rsidRDefault="0057594D" w:rsidP="002E0637">
      <w:pPr>
        <w:numPr>
          <w:ilvl w:val="0"/>
          <w:numId w:val="5"/>
        </w:numPr>
        <w:spacing w:line="360" w:lineRule="auto"/>
        <w:rPr>
          <w:sz w:val="24"/>
          <w:szCs w:val="24"/>
        </w:rPr>
      </w:pPr>
      <w:r w:rsidRPr="0057594D">
        <w:rPr>
          <w:b/>
          <w:bCs/>
          <w:sz w:val="24"/>
          <w:szCs w:val="24"/>
        </w:rPr>
        <w:t>Use Case</w:t>
      </w:r>
      <w:r w:rsidRPr="0057594D">
        <w:rPr>
          <w:sz w:val="24"/>
          <w:szCs w:val="24"/>
        </w:rPr>
        <w:t>: LinkedIn recommends connections, job opportunities, and professional content based on user profiles and activities.</w:t>
      </w:r>
    </w:p>
    <w:p w14:paraId="2EE7779F" w14:textId="6692C4E3" w:rsidR="0057594D" w:rsidRPr="0057594D" w:rsidRDefault="006F5A6B" w:rsidP="002E0637">
      <w:pPr>
        <w:spacing w:line="360" w:lineRule="auto"/>
        <w:rPr>
          <w:b/>
          <w:bCs/>
          <w:sz w:val="24"/>
          <w:szCs w:val="24"/>
        </w:rPr>
      </w:pPr>
      <w:r w:rsidRPr="003705F2">
        <w:rPr>
          <w:b/>
          <w:bCs/>
          <w:sz w:val="24"/>
          <w:szCs w:val="24"/>
        </w:rPr>
        <w:t>5</w:t>
      </w:r>
      <w:r w:rsidR="0057594D" w:rsidRPr="0057594D">
        <w:rPr>
          <w:b/>
          <w:bCs/>
          <w:sz w:val="24"/>
          <w:szCs w:val="24"/>
        </w:rPr>
        <w:t>. Airbnb</w:t>
      </w:r>
    </w:p>
    <w:p w14:paraId="00E4DD37" w14:textId="77777777" w:rsidR="0057594D" w:rsidRPr="0057594D" w:rsidRDefault="0057594D" w:rsidP="002E0637">
      <w:pPr>
        <w:numPr>
          <w:ilvl w:val="0"/>
          <w:numId w:val="6"/>
        </w:numPr>
        <w:spacing w:line="360" w:lineRule="auto"/>
        <w:rPr>
          <w:sz w:val="24"/>
          <w:szCs w:val="24"/>
        </w:rPr>
      </w:pPr>
      <w:r w:rsidRPr="0057594D">
        <w:rPr>
          <w:b/>
          <w:bCs/>
          <w:sz w:val="24"/>
          <w:szCs w:val="24"/>
        </w:rPr>
        <w:t>Domain</w:t>
      </w:r>
      <w:r w:rsidRPr="0057594D">
        <w:rPr>
          <w:sz w:val="24"/>
          <w:szCs w:val="24"/>
        </w:rPr>
        <w:t>: Travel and Hospitality</w:t>
      </w:r>
    </w:p>
    <w:p w14:paraId="67074146" w14:textId="77777777" w:rsidR="0057594D" w:rsidRPr="0057594D" w:rsidRDefault="0057594D" w:rsidP="002E0637">
      <w:pPr>
        <w:numPr>
          <w:ilvl w:val="0"/>
          <w:numId w:val="6"/>
        </w:numPr>
        <w:spacing w:line="360" w:lineRule="auto"/>
        <w:rPr>
          <w:sz w:val="24"/>
          <w:szCs w:val="24"/>
        </w:rPr>
      </w:pPr>
      <w:r w:rsidRPr="0057594D">
        <w:rPr>
          <w:b/>
          <w:bCs/>
          <w:sz w:val="24"/>
          <w:szCs w:val="24"/>
        </w:rPr>
        <w:t>Use Case</w:t>
      </w:r>
      <w:r w:rsidRPr="0057594D">
        <w:rPr>
          <w:sz w:val="24"/>
          <w:szCs w:val="24"/>
        </w:rPr>
        <w:t>: Airbnb recommends accommodations and experiences based on users’ search history, preferences, and past bookings.</w:t>
      </w:r>
    </w:p>
    <w:p w14:paraId="4EB1E52A" w14:textId="77777777" w:rsidR="00343F44" w:rsidRPr="003705F2" w:rsidRDefault="00343F44" w:rsidP="002E0637">
      <w:pPr>
        <w:spacing w:line="360" w:lineRule="auto"/>
        <w:rPr>
          <w:b/>
          <w:bCs/>
          <w:sz w:val="24"/>
          <w:szCs w:val="24"/>
        </w:rPr>
      </w:pPr>
    </w:p>
    <w:p w14:paraId="455D3671" w14:textId="77777777" w:rsidR="00343F44" w:rsidRPr="003705F2" w:rsidRDefault="00343F44" w:rsidP="002E0637">
      <w:pPr>
        <w:spacing w:line="360" w:lineRule="auto"/>
        <w:rPr>
          <w:b/>
          <w:bCs/>
          <w:sz w:val="24"/>
          <w:szCs w:val="24"/>
        </w:rPr>
      </w:pPr>
    </w:p>
    <w:p w14:paraId="7DCF2978" w14:textId="7C956A00" w:rsidR="006F5A6B" w:rsidRPr="003705F2" w:rsidRDefault="006F5A6B" w:rsidP="002E0637">
      <w:pPr>
        <w:spacing w:line="360" w:lineRule="auto"/>
        <w:rPr>
          <w:b/>
          <w:bCs/>
          <w:sz w:val="24"/>
          <w:szCs w:val="24"/>
        </w:rPr>
      </w:pPr>
    </w:p>
    <w:p w14:paraId="59566A85" w14:textId="108E5707" w:rsidR="00343F44" w:rsidRPr="00343F44" w:rsidRDefault="003705F2" w:rsidP="002E0637">
      <w:pPr>
        <w:spacing w:line="360" w:lineRule="auto"/>
        <w:rPr>
          <w:b/>
          <w:bCs/>
          <w:sz w:val="24"/>
          <w:szCs w:val="24"/>
        </w:rPr>
      </w:pPr>
      <w:r>
        <w:rPr>
          <w:b/>
          <w:bCs/>
          <w:sz w:val="24"/>
          <w:szCs w:val="24"/>
        </w:rPr>
        <w:lastRenderedPageBreak/>
        <w:t>2-</w:t>
      </w:r>
      <w:r w:rsidR="0057594D" w:rsidRPr="0057594D">
        <w:rPr>
          <w:b/>
          <w:bCs/>
          <w:sz w:val="24"/>
          <w:szCs w:val="24"/>
        </w:rPr>
        <w:t xml:space="preserve">Focus: </w:t>
      </w:r>
      <w:r w:rsidR="00D24155" w:rsidRPr="003705F2">
        <w:rPr>
          <w:b/>
          <w:bCs/>
          <w:sz w:val="24"/>
          <w:szCs w:val="24"/>
        </w:rPr>
        <w:t>source</w:t>
      </w:r>
      <w:r w:rsidR="00343F44" w:rsidRPr="00343F44">
        <w:rPr>
          <w:b/>
          <w:bCs/>
          <w:sz w:val="24"/>
          <w:szCs w:val="24"/>
        </w:rPr>
        <w:t>: Amazon Prime</w:t>
      </w:r>
    </w:p>
    <w:p w14:paraId="63414EB9" w14:textId="789640EE" w:rsidR="00343F44" w:rsidRPr="00343F44" w:rsidRDefault="00343F44" w:rsidP="002E0637">
      <w:pPr>
        <w:spacing w:line="360" w:lineRule="auto"/>
        <w:rPr>
          <w:b/>
          <w:bCs/>
          <w:sz w:val="24"/>
          <w:szCs w:val="24"/>
        </w:rPr>
      </w:pPr>
      <w:r w:rsidRPr="00343F44">
        <w:rPr>
          <w:b/>
          <w:bCs/>
          <w:sz w:val="24"/>
          <w:szCs w:val="24"/>
        </w:rPr>
        <w:t>Amazon Prime’s recommender</w:t>
      </w:r>
      <w:r w:rsidR="006F5A6B" w:rsidRPr="003705F2">
        <w:rPr>
          <w:b/>
          <w:bCs/>
          <w:sz w:val="24"/>
          <w:szCs w:val="24"/>
        </w:rPr>
        <w:t xml:space="preserve"> </w:t>
      </w:r>
      <w:r w:rsidRPr="00343F44">
        <w:rPr>
          <w:b/>
          <w:bCs/>
          <w:sz w:val="24"/>
          <w:szCs w:val="24"/>
        </w:rPr>
        <w:t xml:space="preserve"> system is an integral part of its streaming and e-commerce services. It employs collaborative filtering, content-based filtering, and hybrid methods to enhance user engagement and satisfaction. By analyzing user behavior—such as what they watch, rate, or purchase—Amazon Prime can tailor recommendations that not only increase user retention but also encourage additional subscriptions and purchases, ultimately driving sales across its platform.</w:t>
      </w:r>
    </w:p>
    <w:p w14:paraId="16A8C2E8" w14:textId="5B760A50" w:rsidR="0057594D" w:rsidRPr="003705F2" w:rsidRDefault="0057594D" w:rsidP="002E0637">
      <w:pPr>
        <w:spacing w:line="360" w:lineRule="auto"/>
        <w:rPr>
          <w:sz w:val="24"/>
          <w:szCs w:val="24"/>
        </w:rPr>
      </w:pPr>
    </w:p>
    <w:p w14:paraId="4EE95BE8" w14:textId="77777777" w:rsidR="003705F2" w:rsidRPr="003705F2" w:rsidRDefault="00343F44" w:rsidP="002E0637">
      <w:pPr>
        <w:spacing w:line="360" w:lineRule="auto"/>
        <w:rPr>
          <w:sz w:val="24"/>
          <w:szCs w:val="24"/>
        </w:rPr>
      </w:pPr>
      <w:r w:rsidRPr="003705F2">
        <w:rPr>
          <w:sz w:val="24"/>
          <w:szCs w:val="24"/>
        </w:rPr>
        <w:t>3-</w:t>
      </w:r>
      <w:r w:rsidR="003705F2" w:rsidRPr="003705F2">
        <w:rPr>
          <w:sz w:val="24"/>
          <w:szCs w:val="24"/>
        </w:rPr>
        <w:t xml:space="preserve"> </w:t>
      </w:r>
      <w:r w:rsidR="003705F2" w:rsidRPr="003705F2">
        <w:rPr>
          <w:sz w:val="24"/>
          <w:szCs w:val="24"/>
        </w:rPr>
        <w:t>Amazon Prime collects customer feedback through various channels to improve its services and offerings. Here are some key methods:</w:t>
      </w:r>
    </w:p>
    <w:p w14:paraId="6977A4F3" w14:textId="77777777" w:rsidR="003705F2" w:rsidRPr="003705F2" w:rsidRDefault="003705F2" w:rsidP="002E0637">
      <w:pPr>
        <w:numPr>
          <w:ilvl w:val="0"/>
          <w:numId w:val="8"/>
        </w:numPr>
        <w:spacing w:line="360" w:lineRule="auto"/>
        <w:rPr>
          <w:sz w:val="24"/>
          <w:szCs w:val="24"/>
        </w:rPr>
      </w:pPr>
      <w:r w:rsidRPr="003705F2">
        <w:rPr>
          <w:b/>
          <w:bCs/>
          <w:sz w:val="24"/>
          <w:szCs w:val="24"/>
        </w:rPr>
        <w:t>Customer Reviews and Ratings</w:t>
      </w:r>
      <w:r w:rsidRPr="003705F2">
        <w:rPr>
          <w:sz w:val="24"/>
          <w:szCs w:val="24"/>
        </w:rPr>
        <w:t>: After purchasing a product, customers can leave reviews and star ratings (1 to 5 stars) on the product page. This feedback is visible to other shoppers and helps Amazon gauge customer satisfaction with products.</w:t>
      </w:r>
    </w:p>
    <w:p w14:paraId="2DFFFE08" w14:textId="77777777" w:rsidR="003705F2" w:rsidRPr="003705F2" w:rsidRDefault="003705F2" w:rsidP="002E0637">
      <w:pPr>
        <w:numPr>
          <w:ilvl w:val="0"/>
          <w:numId w:val="8"/>
        </w:numPr>
        <w:spacing w:line="360" w:lineRule="auto"/>
        <w:rPr>
          <w:sz w:val="24"/>
          <w:szCs w:val="24"/>
        </w:rPr>
      </w:pPr>
      <w:r w:rsidRPr="003705F2">
        <w:rPr>
          <w:b/>
          <w:bCs/>
          <w:sz w:val="24"/>
          <w:szCs w:val="24"/>
        </w:rPr>
        <w:t>Surveys</w:t>
      </w:r>
      <w:r w:rsidRPr="003705F2">
        <w:rPr>
          <w:sz w:val="24"/>
          <w:szCs w:val="24"/>
        </w:rPr>
        <w:t>: Amazon occasionally sends out surveys via email or through the app to gather insights about customer experiences with Prime services, delivery, and overall satisfaction.</w:t>
      </w:r>
    </w:p>
    <w:p w14:paraId="50C14721" w14:textId="77777777" w:rsidR="003705F2" w:rsidRPr="003705F2" w:rsidRDefault="003705F2" w:rsidP="002E0637">
      <w:pPr>
        <w:numPr>
          <w:ilvl w:val="0"/>
          <w:numId w:val="8"/>
        </w:numPr>
        <w:spacing w:line="360" w:lineRule="auto"/>
        <w:rPr>
          <w:sz w:val="24"/>
          <w:szCs w:val="24"/>
        </w:rPr>
      </w:pPr>
      <w:r w:rsidRPr="003705F2">
        <w:rPr>
          <w:b/>
          <w:bCs/>
          <w:sz w:val="24"/>
          <w:szCs w:val="24"/>
        </w:rPr>
        <w:t>Feedback Forms</w:t>
      </w:r>
      <w:r w:rsidRPr="003705F2">
        <w:rPr>
          <w:sz w:val="24"/>
          <w:szCs w:val="24"/>
        </w:rPr>
        <w:t>: Customers can submit feedback directly through the Amazon website or app, often found in the Help or Customer Service sections. This can include comments on their experiences or suggestions for improvement.</w:t>
      </w:r>
    </w:p>
    <w:p w14:paraId="21D2AF1B" w14:textId="77777777" w:rsidR="003705F2" w:rsidRPr="003705F2" w:rsidRDefault="003705F2" w:rsidP="002E0637">
      <w:pPr>
        <w:numPr>
          <w:ilvl w:val="0"/>
          <w:numId w:val="8"/>
        </w:numPr>
        <w:spacing w:line="360" w:lineRule="auto"/>
        <w:rPr>
          <w:sz w:val="24"/>
          <w:szCs w:val="24"/>
        </w:rPr>
      </w:pPr>
      <w:r w:rsidRPr="003705F2">
        <w:rPr>
          <w:b/>
          <w:bCs/>
          <w:sz w:val="24"/>
          <w:szCs w:val="24"/>
        </w:rPr>
        <w:t>Customer Service Interactions</w:t>
      </w:r>
      <w:r w:rsidRPr="003705F2">
        <w:rPr>
          <w:sz w:val="24"/>
          <w:szCs w:val="24"/>
        </w:rPr>
        <w:t>: During customer service calls or chats, representatives may ask for feedback on the customer's experience. This feedback is recorded and analyzed to improve service quality.</w:t>
      </w:r>
    </w:p>
    <w:p w14:paraId="2A946ACA" w14:textId="77777777" w:rsidR="003705F2" w:rsidRPr="003705F2" w:rsidRDefault="003705F2" w:rsidP="002E0637">
      <w:pPr>
        <w:numPr>
          <w:ilvl w:val="0"/>
          <w:numId w:val="8"/>
        </w:numPr>
        <w:spacing w:line="360" w:lineRule="auto"/>
        <w:rPr>
          <w:sz w:val="24"/>
          <w:szCs w:val="24"/>
        </w:rPr>
      </w:pPr>
      <w:r w:rsidRPr="003705F2">
        <w:rPr>
          <w:b/>
          <w:bCs/>
          <w:sz w:val="24"/>
          <w:szCs w:val="24"/>
        </w:rPr>
        <w:t>Social Media and Online Communities</w:t>
      </w:r>
      <w:r w:rsidRPr="003705F2">
        <w:rPr>
          <w:sz w:val="24"/>
          <w:szCs w:val="24"/>
        </w:rPr>
        <w:t>: Amazon monitors social media platforms and online forums to gather customer opinions and feedback regarding Prime services, products, and promotions.</w:t>
      </w:r>
    </w:p>
    <w:p w14:paraId="1AD181E8" w14:textId="77777777" w:rsidR="003705F2" w:rsidRPr="003705F2" w:rsidRDefault="003705F2" w:rsidP="002E0637">
      <w:pPr>
        <w:numPr>
          <w:ilvl w:val="0"/>
          <w:numId w:val="8"/>
        </w:numPr>
        <w:spacing w:line="360" w:lineRule="auto"/>
        <w:rPr>
          <w:sz w:val="24"/>
          <w:szCs w:val="24"/>
        </w:rPr>
      </w:pPr>
      <w:r w:rsidRPr="003705F2">
        <w:rPr>
          <w:b/>
          <w:bCs/>
          <w:sz w:val="24"/>
          <w:szCs w:val="24"/>
        </w:rPr>
        <w:lastRenderedPageBreak/>
        <w:t>Usage Data</w:t>
      </w:r>
      <w:r w:rsidRPr="003705F2">
        <w:rPr>
          <w:sz w:val="24"/>
          <w:szCs w:val="24"/>
        </w:rPr>
        <w:t>: Amazon analyzes user behavior data, such as how often customers use Prime Video, Prime Music, and other features, to understand preferences and areas for improvement.</w:t>
      </w:r>
    </w:p>
    <w:p w14:paraId="00015156" w14:textId="1407E443" w:rsidR="003705F2" w:rsidRDefault="003705F2" w:rsidP="002E0637">
      <w:pPr>
        <w:spacing w:line="360" w:lineRule="auto"/>
        <w:rPr>
          <w:sz w:val="24"/>
          <w:szCs w:val="24"/>
        </w:rPr>
      </w:pPr>
      <w:r w:rsidRPr="003705F2">
        <w:rPr>
          <w:b/>
          <w:bCs/>
          <w:sz w:val="24"/>
          <w:szCs w:val="24"/>
        </w:rPr>
        <w:t>Rating Type</w:t>
      </w:r>
      <w:r w:rsidRPr="003705F2">
        <w:rPr>
          <w:sz w:val="24"/>
          <w:szCs w:val="24"/>
        </w:rPr>
        <w:t xml:space="preserve">: The primary rating type used by Amazon is the </w:t>
      </w:r>
      <w:r w:rsidRPr="003705F2">
        <w:rPr>
          <w:b/>
          <w:bCs/>
          <w:sz w:val="24"/>
          <w:szCs w:val="24"/>
        </w:rPr>
        <w:t>star rating system</w:t>
      </w:r>
      <w:r w:rsidRPr="003705F2">
        <w:rPr>
          <w:sz w:val="24"/>
          <w:szCs w:val="24"/>
        </w:rPr>
        <w:t>, where customers can rate products from 1 to 5 stars. This system allows for quick assessments of customer satisfaction and is complemented by written reviews, which provide more detailed feedback. Additionally, Amazon uses a "Customer Satisfaction Score" based on survey responses and other feedback metrics to assess the overall experience of Prime members.</w:t>
      </w:r>
    </w:p>
    <w:p w14:paraId="4B5EA9C3" w14:textId="77777777" w:rsidR="002E0637" w:rsidRDefault="003705F2" w:rsidP="002E0637">
      <w:pPr>
        <w:spacing w:line="360" w:lineRule="auto"/>
        <w:rPr>
          <w:b/>
          <w:bCs/>
          <w:sz w:val="24"/>
          <w:szCs w:val="24"/>
        </w:rPr>
      </w:pPr>
      <w:r w:rsidRPr="003705F2">
        <w:rPr>
          <w:b/>
          <w:bCs/>
          <w:sz w:val="24"/>
          <w:szCs w:val="24"/>
        </w:rPr>
        <w:t>Data Preprocessing Steps</w:t>
      </w:r>
      <w:r>
        <w:rPr>
          <w:b/>
          <w:bCs/>
          <w:sz w:val="24"/>
          <w:szCs w:val="24"/>
        </w:rPr>
        <w:t>:</w:t>
      </w:r>
    </w:p>
    <w:p w14:paraId="4491BAF7" w14:textId="76FFB8BA" w:rsidR="002E0637" w:rsidRPr="002E0637" w:rsidRDefault="002E0637" w:rsidP="002E0637">
      <w:pPr>
        <w:spacing w:line="360" w:lineRule="auto"/>
        <w:rPr>
          <w:rFonts w:ascii="Times New Roman" w:eastAsia="Times New Roman" w:hAnsi="Times New Roman" w:cs="Times New Roman"/>
          <w:b/>
          <w:bCs/>
          <w:kern w:val="0"/>
          <w:sz w:val="24"/>
          <w:szCs w:val="24"/>
          <w14:ligatures w14:val="none"/>
        </w:rPr>
      </w:pPr>
      <w:r w:rsidRPr="002E0637">
        <w:rPr>
          <w:b/>
          <w:bCs/>
        </w:rPr>
        <w:t>Remove Duplicates</w:t>
      </w:r>
    </w:p>
    <w:p w14:paraId="25BE79E9" w14:textId="77777777" w:rsidR="002E0637" w:rsidRDefault="002E0637" w:rsidP="002E0637">
      <w:pPr>
        <w:numPr>
          <w:ilvl w:val="0"/>
          <w:numId w:val="9"/>
        </w:numPr>
        <w:spacing w:line="360" w:lineRule="auto"/>
        <w:rPr>
          <w:b/>
          <w:bCs/>
          <w:sz w:val="24"/>
          <w:szCs w:val="24"/>
        </w:rPr>
      </w:pPr>
      <w:r w:rsidRPr="002E0637">
        <w:rPr>
          <w:b/>
          <w:bCs/>
          <w:sz w:val="24"/>
          <w:szCs w:val="24"/>
        </w:rPr>
        <w:t>The dataset was checked for duplicate entries. If any duplicates were found, they were removed to ensure each entry is unique. This is important for accurate analysis and to prevent bias in results.</w:t>
      </w:r>
    </w:p>
    <w:p w14:paraId="0A719F52" w14:textId="77777777" w:rsidR="002E0637" w:rsidRPr="002E0637" w:rsidRDefault="002E0637" w:rsidP="002E063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b/>
          <w:bCs/>
          <w:kern w:val="0"/>
          <w:sz w:val="24"/>
          <w:szCs w:val="24"/>
          <w14:ligatures w14:val="none"/>
        </w:rPr>
        <w:t>Remove Unnecessary Columns</w:t>
      </w:r>
    </w:p>
    <w:p w14:paraId="43F9D4CC" w14:textId="77777777" w:rsidR="002E0637" w:rsidRPr="002E0637" w:rsidRDefault="002E0637" w:rsidP="002E0637">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 xml:space="preserve">If the dataset contained a </w:t>
      </w:r>
      <w:r w:rsidRPr="002E0637">
        <w:rPr>
          <w:rFonts w:ascii="Courier New" w:eastAsia="Times New Roman" w:hAnsi="Courier New" w:cs="Courier New"/>
          <w:kern w:val="0"/>
          <w:sz w:val="20"/>
          <w:szCs w:val="20"/>
          <w14:ligatures w14:val="none"/>
        </w:rPr>
        <w:t>timestamp</w:t>
      </w:r>
      <w:r w:rsidRPr="002E0637">
        <w:rPr>
          <w:rFonts w:ascii="Times New Roman" w:eastAsia="Times New Roman" w:hAnsi="Times New Roman" w:cs="Times New Roman"/>
          <w:kern w:val="0"/>
          <w:sz w:val="24"/>
          <w:szCs w:val="24"/>
          <w14:ligatures w14:val="none"/>
        </w:rPr>
        <w:t xml:space="preserve"> column that was not needed for analysis, it was dropped. Keeping only relevant columns simplifies the dataset and enhances clarity.</w:t>
      </w:r>
    </w:p>
    <w:p w14:paraId="18325967" w14:textId="3F314BF5" w:rsidR="002E0637" w:rsidRPr="002E0637" w:rsidRDefault="002E0637" w:rsidP="002E063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b/>
          <w:bCs/>
          <w:kern w:val="0"/>
          <w:sz w:val="24"/>
          <w:szCs w:val="24"/>
          <w14:ligatures w14:val="none"/>
        </w:rPr>
        <w:t xml:space="preserve"> Standardize Data Types</w:t>
      </w:r>
    </w:p>
    <w:p w14:paraId="5E9C8E98" w14:textId="77777777" w:rsidR="002E0637" w:rsidRPr="002E0637" w:rsidRDefault="002E0637" w:rsidP="002E0637">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 xml:space="preserve">The </w:t>
      </w:r>
      <w:r w:rsidRPr="002E0637">
        <w:rPr>
          <w:rFonts w:ascii="Courier New" w:eastAsia="Times New Roman" w:hAnsi="Courier New" w:cs="Courier New"/>
          <w:kern w:val="0"/>
          <w:sz w:val="20"/>
          <w:szCs w:val="20"/>
          <w14:ligatures w14:val="none"/>
        </w:rPr>
        <w:t>rating</w:t>
      </w:r>
      <w:r w:rsidRPr="002E0637">
        <w:rPr>
          <w:rFonts w:ascii="Times New Roman" w:eastAsia="Times New Roman" w:hAnsi="Times New Roman" w:cs="Times New Roman"/>
          <w:kern w:val="0"/>
          <w:sz w:val="24"/>
          <w:szCs w:val="24"/>
          <w14:ligatures w14:val="none"/>
        </w:rPr>
        <w:t xml:space="preserve"> column was converted to integers, ensuring consistency in data types for analysis. This is particularly important when performing calculations or aggregating data.</w:t>
      </w:r>
    </w:p>
    <w:p w14:paraId="123BC94A" w14:textId="77777777" w:rsidR="002E0637" w:rsidRPr="002E0637" w:rsidRDefault="002E0637" w:rsidP="002E063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b/>
          <w:bCs/>
          <w:kern w:val="0"/>
          <w:sz w:val="24"/>
          <w:szCs w:val="24"/>
          <w14:ligatures w14:val="none"/>
        </w:rPr>
        <w:t>Encode Categorical Variables</w:t>
      </w:r>
    </w:p>
    <w:p w14:paraId="1AA5D86D" w14:textId="77777777" w:rsidR="002E0637" w:rsidRPr="002E0637" w:rsidRDefault="002E0637" w:rsidP="002E0637">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 xml:space="preserve">If there were categorical variables, like </w:t>
      </w:r>
      <w:r w:rsidRPr="002E0637">
        <w:rPr>
          <w:rFonts w:ascii="Courier New" w:eastAsia="Times New Roman" w:hAnsi="Courier New" w:cs="Courier New"/>
          <w:kern w:val="0"/>
          <w:sz w:val="20"/>
          <w:szCs w:val="20"/>
          <w14:ligatures w14:val="none"/>
        </w:rPr>
        <w:t>product_category</w:t>
      </w:r>
      <w:r w:rsidRPr="002E0637">
        <w:rPr>
          <w:rFonts w:ascii="Times New Roman" w:eastAsia="Times New Roman" w:hAnsi="Times New Roman" w:cs="Times New Roman"/>
          <w:kern w:val="0"/>
          <w:sz w:val="24"/>
          <w:szCs w:val="24"/>
          <w14:ligatures w14:val="none"/>
        </w:rPr>
        <w:t>, we applied one-hot encoding. This method transforms categorical data into a format that can be provided to machine learning algorithms to improve their performance.</w:t>
      </w:r>
    </w:p>
    <w:p w14:paraId="1256A704" w14:textId="77777777" w:rsidR="002E0637" w:rsidRDefault="002E0637" w:rsidP="002E0637">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35A757F" w14:textId="4E905696"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b/>
          <w:bCs/>
          <w:kern w:val="0"/>
          <w:sz w:val="24"/>
          <w:szCs w:val="24"/>
          <w14:ligatures w14:val="none"/>
        </w:rPr>
        <w:lastRenderedPageBreak/>
        <w:t>Normalize Ratings</w:t>
      </w:r>
    </w:p>
    <w:p w14:paraId="405A345F" w14:textId="77777777" w:rsidR="002E0637" w:rsidRDefault="002E0637" w:rsidP="002E063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The ratings were normalized to a range of 0 to 1, which helps to standardize the values and can improve the performance of machine learning algorithms. Normalization is done using min-max scaling:</w:t>
      </w:r>
    </w:p>
    <w:p w14:paraId="602B5C6F" w14:textId="77777777" w:rsid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3B9DF7A"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E0637">
        <w:rPr>
          <w:rFonts w:ascii="Times New Roman" w:eastAsia="Times New Roman" w:hAnsi="Times New Roman" w:cs="Times New Roman"/>
          <w:b/>
          <w:bCs/>
          <w:kern w:val="0"/>
          <w:sz w:val="24"/>
          <w:szCs w:val="24"/>
          <w14:ligatures w14:val="none"/>
        </w:rPr>
        <w:t>. Rating Type</w:t>
      </w:r>
    </w:p>
    <w:p w14:paraId="1CBF26BC" w14:textId="77777777" w:rsidR="002E0637" w:rsidRDefault="002E0637" w:rsidP="002E063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 xml:space="preserve">The primary rating type used in this dataset is a </w:t>
      </w:r>
      <w:r w:rsidRPr="002E0637">
        <w:rPr>
          <w:rFonts w:ascii="Times New Roman" w:eastAsia="Times New Roman" w:hAnsi="Times New Roman" w:cs="Times New Roman"/>
          <w:b/>
          <w:bCs/>
          <w:kern w:val="0"/>
          <w:sz w:val="24"/>
          <w:szCs w:val="24"/>
          <w14:ligatures w14:val="none"/>
        </w:rPr>
        <w:t>star rating system</w:t>
      </w:r>
      <w:r w:rsidRPr="002E0637">
        <w:rPr>
          <w:rFonts w:ascii="Times New Roman" w:eastAsia="Times New Roman" w:hAnsi="Times New Roman" w:cs="Times New Roman"/>
          <w:kern w:val="0"/>
          <w:sz w:val="24"/>
          <w:szCs w:val="24"/>
          <w14:ligatures w14:val="none"/>
        </w:rPr>
        <w:t>, typically ranging from 1 to 5 stars. This allows customers to express their satisfaction level, with 1 star being the lowest (very dissatisfied) and 5 stars being the highest (very satisfied).</w:t>
      </w:r>
    </w:p>
    <w:p w14:paraId="72942392" w14:textId="77777777" w:rsid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AE95D0" w14:textId="0477258E" w:rsidR="002D1A4B" w:rsidRDefault="002D1A4B"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user item martrix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
        <w:gridCol w:w="1057"/>
        <w:gridCol w:w="1151"/>
        <w:gridCol w:w="1151"/>
        <w:gridCol w:w="1151"/>
        <w:gridCol w:w="1151"/>
        <w:gridCol w:w="1151"/>
        <w:gridCol w:w="1151"/>
        <w:gridCol w:w="979"/>
      </w:tblGrid>
      <w:tr w:rsidR="002E0637" w:rsidRPr="002E0637" w14:paraId="79E54FBC" w14:textId="77777777" w:rsidTr="002E0637">
        <w:trPr>
          <w:tblHeader/>
          <w:tblCellSpacing w:w="15" w:type="dxa"/>
        </w:trPr>
        <w:tc>
          <w:tcPr>
            <w:tcW w:w="0" w:type="auto"/>
            <w:vAlign w:val="center"/>
            <w:hideMark/>
          </w:tcPr>
          <w:p w14:paraId="720FE06E"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E0637">
              <w:rPr>
                <w:rFonts w:ascii="Times New Roman" w:eastAsia="Times New Roman" w:hAnsi="Times New Roman" w:cs="Times New Roman"/>
                <w:b/>
                <w:bCs/>
                <w:kern w:val="0"/>
                <w:sz w:val="24"/>
                <w:szCs w:val="24"/>
                <w14:ligatures w14:val="none"/>
              </w:rPr>
              <w:t>erId</w:t>
            </w:r>
          </w:p>
        </w:tc>
        <w:tc>
          <w:tcPr>
            <w:tcW w:w="0" w:type="auto"/>
            <w:vAlign w:val="center"/>
            <w:hideMark/>
          </w:tcPr>
          <w:p w14:paraId="6621CE39"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E0637">
              <w:rPr>
                <w:rFonts w:ascii="Times New Roman" w:eastAsia="Times New Roman" w:hAnsi="Times New Roman" w:cs="Times New Roman"/>
                <w:b/>
                <w:bCs/>
                <w:kern w:val="0"/>
                <w:sz w:val="24"/>
                <w:szCs w:val="24"/>
                <w14:ligatures w14:val="none"/>
              </w:rPr>
              <w:t>movieId:481</w:t>
            </w:r>
          </w:p>
        </w:tc>
        <w:tc>
          <w:tcPr>
            <w:tcW w:w="0" w:type="auto"/>
            <w:vAlign w:val="center"/>
            <w:hideMark/>
          </w:tcPr>
          <w:p w14:paraId="39F1610F"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E0637">
              <w:rPr>
                <w:rFonts w:ascii="Times New Roman" w:eastAsia="Times New Roman" w:hAnsi="Times New Roman" w:cs="Times New Roman"/>
                <w:b/>
                <w:bCs/>
                <w:kern w:val="0"/>
                <w:sz w:val="24"/>
                <w:szCs w:val="24"/>
                <w14:ligatures w14:val="none"/>
              </w:rPr>
              <w:t>movieId:2500</w:t>
            </w:r>
          </w:p>
        </w:tc>
        <w:tc>
          <w:tcPr>
            <w:tcW w:w="0" w:type="auto"/>
            <w:vAlign w:val="center"/>
            <w:hideMark/>
          </w:tcPr>
          <w:p w14:paraId="7C255C0E"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E0637">
              <w:rPr>
                <w:rFonts w:ascii="Times New Roman" w:eastAsia="Times New Roman" w:hAnsi="Times New Roman" w:cs="Times New Roman"/>
                <w:b/>
                <w:bCs/>
                <w:kern w:val="0"/>
                <w:sz w:val="24"/>
                <w:szCs w:val="24"/>
                <w14:ligatures w14:val="none"/>
              </w:rPr>
              <w:t>movieId:6537</w:t>
            </w:r>
          </w:p>
        </w:tc>
        <w:tc>
          <w:tcPr>
            <w:tcW w:w="0" w:type="auto"/>
            <w:vAlign w:val="center"/>
            <w:hideMark/>
          </w:tcPr>
          <w:p w14:paraId="40497C99"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E0637">
              <w:rPr>
                <w:rFonts w:ascii="Times New Roman" w:eastAsia="Times New Roman" w:hAnsi="Times New Roman" w:cs="Times New Roman"/>
                <w:b/>
                <w:bCs/>
                <w:kern w:val="0"/>
                <w:sz w:val="24"/>
                <w:szCs w:val="24"/>
                <w14:ligatures w14:val="none"/>
              </w:rPr>
              <w:t>movieId:2539</w:t>
            </w:r>
          </w:p>
        </w:tc>
        <w:tc>
          <w:tcPr>
            <w:tcW w:w="0" w:type="auto"/>
            <w:vAlign w:val="center"/>
            <w:hideMark/>
          </w:tcPr>
          <w:p w14:paraId="5E3DC8A1"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E0637">
              <w:rPr>
                <w:rFonts w:ascii="Times New Roman" w:eastAsia="Times New Roman" w:hAnsi="Times New Roman" w:cs="Times New Roman"/>
                <w:b/>
                <w:bCs/>
                <w:kern w:val="0"/>
                <w:sz w:val="24"/>
                <w:szCs w:val="24"/>
                <w14:ligatures w14:val="none"/>
              </w:rPr>
              <w:t>movieId:4995</w:t>
            </w:r>
          </w:p>
        </w:tc>
        <w:tc>
          <w:tcPr>
            <w:tcW w:w="0" w:type="auto"/>
            <w:vAlign w:val="center"/>
            <w:hideMark/>
          </w:tcPr>
          <w:p w14:paraId="0346BA88"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E0637">
              <w:rPr>
                <w:rFonts w:ascii="Times New Roman" w:eastAsia="Times New Roman" w:hAnsi="Times New Roman" w:cs="Times New Roman"/>
                <w:b/>
                <w:bCs/>
                <w:kern w:val="0"/>
                <w:sz w:val="24"/>
                <w:szCs w:val="24"/>
                <w14:ligatures w14:val="none"/>
              </w:rPr>
              <w:t>movieId:1213</w:t>
            </w:r>
          </w:p>
        </w:tc>
        <w:tc>
          <w:tcPr>
            <w:tcW w:w="0" w:type="auto"/>
            <w:vAlign w:val="center"/>
            <w:hideMark/>
          </w:tcPr>
          <w:p w14:paraId="4B6EB86A"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E0637">
              <w:rPr>
                <w:rFonts w:ascii="Times New Roman" w:eastAsia="Times New Roman" w:hAnsi="Times New Roman" w:cs="Times New Roman"/>
                <w:b/>
                <w:bCs/>
                <w:kern w:val="0"/>
                <w:sz w:val="24"/>
                <w:szCs w:val="24"/>
                <w14:ligatures w14:val="none"/>
              </w:rPr>
              <w:t>movieId:2321</w:t>
            </w:r>
          </w:p>
        </w:tc>
        <w:tc>
          <w:tcPr>
            <w:tcW w:w="0" w:type="auto"/>
            <w:vAlign w:val="center"/>
            <w:hideMark/>
          </w:tcPr>
          <w:p w14:paraId="71A59F83"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E0637">
              <w:rPr>
                <w:rFonts w:ascii="Times New Roman" w:eastAsia="Times New Roman" w:hAnsi="Times New Roman" w:cs="Times New Roman"/>
                <w:b/>
                <w:bCs/>
                <w:kern w:val="0"/>
                <w:sz w:val="24"/>
                <w:szCs w:val="24"/>
                <w14:ligatures w14:val="none"/>
              </w:rPr>
              <w:t>movieId:72</w:t>
            </w:r>
          </w:p>
        </w:tc>
      </w:tr>
    </w:tbl>
    <w:p w14:paraId="6D30D5E8"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900"/>
        <w:gridCol w:w="1170"/>
        <w:gridCol w:w="1170"/>
        <w:gridCol w:w="1170"/>
        <w:gridCol w:w="1170"/>
        <w:gridCol w:w="1080"/>
        <w:gridCol w:w="1170"/>
        <w:gridCol w:w="990"/>
      </w:tblGrid>
      <w:tr w:rsidR="002D1A4B" w:rsidRPr="002E0637" w14:paraId="3CEE7B9B" w14:textId="77777777" w:rsidTr="002D1A4B">
        <w:trPr>
          <w:tblCellSpacing w:w="15" w:type="dxa"/>
        </w:trPr>
        <w:tc>
          <w:tcPr>
            <w:tcW w:w="495" w:type="dxa"/>
            <w:vAlign w:val="center"/>
            <w:hideMark/>
          </w:tcPr>
          <w:p w14:paraId="058B13CE"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400</w:t>
            </w:r>
          </w:p>
        </w:tc>
        <w:tc>
          <w:tcPr>
            <w:tcW w:w="870" w:type="dxa"/>
            <w:vAlign w:val="center"/>
            <w:hideMark/>
          </w:tcPr>
          <w:p w14:paraId="43837651"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w:t>
            </w:r>
          </w:p>
        </w:tc>
        <w:tc>
          <w:tcPr>
            <w:tcW w:w="1140" w:type="dxa"/>
            <w:vAlign w:val="center"/>
            <w:hideMark/>
          </w:tcPr>
          <w:p w14:paraId="255EC8E9"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3.0</w:t>
            </w:r>
          </w:p>
        </w:tc>
        <w:tc>
          <w:tcPr>
            <w:tcW w:w="1140" w:type="dxa"/>
            <w:vAlign w:val="center"/>
            <w:hideMark/>
          </w:tcPr>
          <w:p w14:paraId="404E510F"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5.0</w:t>
            </w:r>
          </w:p>
        </w:tc>
        <w:tc>
          <w:tcPr>
            <w:tcW w:w="1140" w:type="dxa"/>
            <w:vAlign w:val="center"/>
            <w:hideMark/>
          </w:tcPr>
          <w:p w14:paraId="1788920E"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w:t>
            </w:r>
          </w:p>
        </w:tc>
        <w:tc>
          <w:tcPr>
            <w:tcW w:w="1140" w:type="dxa"/>
            <w:vAlign w:val="center"/>
            <w:hideMark/>
          </w:tcPr>
          <w:p w14:paraId="6D57E240"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5.0</w:t>
            </w:r>
          </w:p>
        </w:tc>
        <w:tc>
          <w:tcPr>
            <w:tcW w:w="1050" w:type="dxa"/>
            <w:vAlign w:val="center"/>
            <w:hideMark/>
          </w:tcPr>
          <w:p w14:paraId="5F8F8FCF"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2.0</w:t>
            </w:r>
          </w:p>
        </w:tc>
        <w:tc>
          <w:tcPr>
            <w:tcW w:w="1140" w:type="dxa"/>
            <w:vAlign w:val="center"/>
            <w:hideMark/>
          </w:tcPr>
          <w:p w14:paraId="218CDB08"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945" w:type="dxa"/>
            <w:vAlign w:val="center"/>
            <w:hideMark/>
          </w:tcPr>
          <w:p w14:paraId="33BB8BC9"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NaN</w:t>
            </w:r>
          </w:p>
        </w:tc>
      </w:tr>
    </w:tbl>
    <w:p w14:paraId="2408BE21"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vanish/>
          <w:kern w:val="0"/>
          <w:sz w:val="24"/>
          <w:szCs w:val="24"/>
          <w14:ligatures w14:val="none"/>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540"/>
        <w:gridCol w:w="900"/>
        <w:gridCol w:w="1170"/>
        <w:gridCol w:w="1170"/>
        <w:gridCol w:w="1170"/>
        <w:gridCol w:w="1170"/>
        <w:gridCol w:w="1080"/>
        <w:gridCol w:w="1170"/>
        <w:gridCol w:w="990"/>
      </w:tblGrid>
      <w:tr w:rsidR="002D1A4B" w:rsidRPr="002E0637" w14:paraId="51B775DB" w14:textId="77777777" w:rsidTr="002D1A4B">
        <w:trPr>
          <w:trHeight w:val="394"/>
          <w:tblCellSpacing w:w="15" w:type="dxa"/>
        </w:trPr>
        <w:tc>
          <w:tcPr>
            <w:tcW w:w="495" w:type="dxa"/>
            <w:vAlign w:val="center"/>
            <w:hideMark/>
          </w:tcPr>
          <w:p w14:paraId="7E72C323"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268</w:t>
            </w:r>
          </w:p>
        </w:tc>
        <w:tc>
          <w:tcPr>
            <w:tcW w:w="870" w:type="dxa"/>
            <w:vAlign w:val="center"/>
            <w:hideMark/>
          </w:tcPr>
          <w:p w14:paraId="13B51D0A"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3.0</w:t>
            </w:r>
          </w:p>
        </w:tc>
        <w:tc>
          <w:tcPr>
            <w:tcW w:w="1140" w:type="dxa"/>
            <w:vAlign w:val="center"/>
            <w:hideMark/>
          </w:tcPr>
          <w:p w14:paraId="2627BDE9"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140" w:type="dxa"/>
            <w:vAlign w:val="center"/>
            <w:hideMark/>
          </w:tcPr>
          <w:p w14:paraId="5DAD4CBD"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5.0</w:t>
            </w:r>
          </w:p>
        </w:tc>
        <w:tc>
          <w:tcPr>
            <w:tcW w:w="1140" w:type="dxa"/>
            <w:vAlign w:val="center"/>
            <w:hideMark/>
          </w:tcPr>
          <w:p w14:paraId="5C65D83C"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w:t>
            </w:r>
          </w:p>
        </w:tc>
        <w:tc>
          <w:tcPr>
            <w:tcW w:w="1140" w:type="dxa"/>
            <w:vAlign w:val="center"/>
            <w:hideMark/>
          </w:tcPr>
          <w:p w14:paraId="4A254D03"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3.0</w:t>
            </w:r>
          </w:p>
        </w:tc>
        <w:tc>
          <w:tcPr>
            <w:tcW w:w="1050" w:type="dxa"/>
            <w:vAlign w:val="center"/>
            <w:hideMark/>
          </w:tcPr>
          <w:p w14:paraId="1408566B"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140" w:type="dxa"/>
            <w:vAlign w:val="center"/>
            <w:hideMark/>
          </w:tcPr>
          <w:p w14:paraId="1EE7F0AF"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NaN</w:t>
            </w:r>
          </w:p>
        </w:tc>
        <w:tc>
          <w:tcPr>
            <w:tcW w:w="945" w:type="dxa"/>
            <w:vAlign w:val="center"/>
            <w:hideMark/>
          </w:tcPr>
          <w:p w14:paraId="43092AB0"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3.0</w:t>
            </w:r>
          </w:p>
        </w:tc>
      </w:tr>
    </w:tbl>
    <w:p w14:paraId="06313D2F"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vanish/>
          <w:kern w:val="0"/>
          <w:sz w:val="24"/>
          <w:szCs w:val="24"/>
          <w14:ligatures w14:val="none"/>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540"/>
        <w:gridCol w:w="900"/>
        <w:gridCol w:w="1170"/>
        <w:gridCol w:w="1170"/>
        <w:gridCol w:w="1170"/>
        <w:gridCol w:w="1170"/>
        <w:gridCol w:w="1080"/>
        <w:gridCol w:w="1170"/>
        <w:gridCol w:w="990"/>
      </w:tblGrid>
      <w:tr w:rsidR="002D1A4B" w:rsidRPr="002E0637" w14:paraId="27713433" w14:textId="77777777" w:rsidTr="002D1A4B">
        <w:trPr>
          <w:tblCellSpacing w:w="15" w:type="dxa"/>
        </w:trPr>
        <w:tc>
          <w:tcPr>
            <w:tcW w:w="495" w:type="dxa"/>
            <w:vAlign w:val="center"/>
            <w:hideMark/>
          </w:tcPr>
          <w:p w14:paraId="2A04F9C2"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370</w:t>
            </w:r>
          </w:p>
        </w:tc>
        <w:tc>
          <w:tcPr>
            <w:tcW w:w="870" w:type="dxa"/>
            <w:vAlign w:val="center"/>
            <w:hideMark/>
          </w:tcPr>
          <w:p w14:paraId="1BEE5E79"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3.0</w:t>
            </w:r>
          </w:p>
        </w:tc>
        <w:tc>
          <w:tcPr>
            <w:tcW w:w="1140" w:type="dxa"/>
            <w:vAlign w:val="center"/>
            <w:hideMark/>
          </w:tcPr>
          <w:p w14:paraId="22AAF704"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w:t>
            </w:r>
          </w:p>
        </w:tc>
        <w:tc>
          <w:tcPr>
            <w:tcW w:w="1140" w:type="dxa"/>
            <w:vAlign w:val="center"/>
            <w:hideMark/>
          </w:tcPr>
          <w:p w14:paraId="13D30AA1"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140" w:type="dxa"/>
            <w:vAlign w:val="center"/>
            <w:hideMark/>
          </w:tcPr>
          <w:p w14:paraId="224B827B"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2.0</w:t>
            </w:r>
          </w:p>
        </w:tc>
        <w:tc>
          <w:tcPr>
            <w:tcW w:w="1140" w:type="dxa"/>
            <w:vAlign w:val="center"/>
            <w:hideMark/>
          </w:tcPr>
          <w:p w14:paraId="45D960CE"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5.0</w:t>
            </w:r>
          </w:p>
        </w:tc>
        <w:tc>
          <w:tcPr>
            <w:tcW w:w="1050" w:type="dxa"/>
            <w:vAlign w:val="center"/>
            <w:hideMark/>
          </w:tcPr>
          <w:p w14:paraId="3F639A8C"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5.0</w:t>
            </w:r>
          </w:p>
        </w:tc>
        <w:tc>
          <w:tcPr>
            <w:tcW w:w="1140" w:type="dxa"/>
            <w:vAlign w:val="center"/>
            <w:hideMark/>
          </w:tcPr>
          <w:p w14:paraId="6B2CD349"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w:t>
            </w:r>
          </w:p>
        </w:tc>
        <w:tc>
          <w:tcPr>
            <w:tcW w:w="945" w:type="dxa"/>
            <w:vAlign w:val="center"/>
            <w:hideMark/>
          </w:tcPr>
          <w:p w14:paraId="31B27CF9"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2.0</w:t>
            </w:r>
          </w:p>
        </w:tc>
      </w:tr>
    </w:tbl>
    <w:p w14:paraId="3CEC56E7"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900"/>
        <w:gridCol w:w="1170"/>
        <w:gridCol w:w="1170"/>
        <w:gridCol w:w="1170"/>
        <w:gridCol w:w="1170"/>
        <w:gridCol w:w="1080"/>
        <w:gridCol w:w="1170"/>
        <w:gridCol w:w="990"/>
      </w:tblGrid>
      <w:tr w:rsidR="002D1A4B" w:rsidRPr="002E0637" w14:paraId="39B8E7BB" w14:textId="77777777" w:rsidTr="002D1A4B">
        <w:trPr>
          <w:tblCellSpacing w:w="15" w:type="dxa"/>
        </w:trPr>
        <w:tc>
          <w:tcPr>
            <w:tcW w:w="495" w:type="dxa"/>
            <w:vAlign w:val="center"/>
            <w:hideMark/>
          </w:tcPr>
          <w:p w14:paraId="51CEB59B"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205</w:t>
            </w:r>
          </w:p>
        </w:tc>
        <w:tc>
          <w:tcPr>
            <w:tcW w:w="870" w:type="dxa"/>
            <w:vAlign w:val="center"/>
            <w:hideMark/>
          </w:tcPr>
          <w:p w14:paraId="0219E569"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w:t>
            </w:r>
          </w:p>
        </w:tc>
        <w:tc>
          <w:tcPr>
            <w:tcW w:w="1140" w:type="dxa"/>
            <w:vAlign w:val="center"/>
            <w:hideMark/>
          </w:tcPr>
          <w:p w14:paraId="3682A86A"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5.0</w:t>
            </w:r>
          </w:p>
        </w:tc>
        <w:tc>
          <w:tcPr>
            <w:tcW w:w="1140" w:type="dxa"/>
            <w:vAlign w:val="center"/>
            <w:hideMark/>
          </w:tcPr>
          <w:p w14:paraId="4D83B7FC"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3.0</w:t>
            </w:r>
          </w:p>
        </w:tc>
        <w:tc>
          <w:tcPr>
            <w:tcW w:w="1140" w:type="dxa"/>
            <w:vAlign w:val="center"/>
            <w:hideMark/>
          </w:tcPr>
          <w:p w14:paraId="51362858"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3.0</w:t>
            </w:r>
          </w:p>
        </w:tc>
        <w:tc>
          <w:tcPr>
            <w:tcW w:w="1140" w:type="dxa"/>
            <w:vAlign w:val="center"/>
            <w:hideMark/>
          </w:tcPr>
          <w:p w14:paraId="25B6A418"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w:t>
            </w:r>
          </w:p>
        </w:tc>
        <w:tc>
          <w:tcPr>
            <w:tcW w:w="1050" w:type="dxa"/>
            <w:vAlign w:val="center"/>
            <w:hideMark/>
          </w:tcPr>
          <w:p w14:paraId="6AC1E450"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140" w:type="dxa"/>
            <w:vAlign w:val="center"/>
            <w:hideMark/>
          </w:tcPr>
          <w:p w14:paraId="2B60C8B9"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w:t>
            </w:r>
          </w:p>
        </w:tc>
        <w:tc>
          <w:tcPr>
            <w:tcW w:w="945" w:type="dxa"/>
            <w:vAlign w:val="center"/>
            <w:hideMark/>
          </w:tcPr>
          <w:p w14:paraId="3B013E1E"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NaN</w:t>
            </w:r>
          </w:p>
        </w:tc>
      </w:tr>
    </w:tbl>
    <w:p w14:paraId="059EBAD1"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900"/>
        <w:gridCol w:w="1170"/>
        <w:gridCol w:w="1170"/>
        <w:gridCol w:w="1170"/>
        <w:gridCol w:w="1170"/>
        <w:gridCol w:w="1080"/>
        <w:gridCol w:w="1170"/>
        <w:gridCol w:w="990"/>
      </w:tblGrid>
      <w:tr w:rsidR="002D1A4B" w:rsidRPr="002E0637" w14:paraId="255EA381" w14:textId="77777777" w:rsidTr="002D1A4B">
        <w:trPr>
          <w:tblCellSpacing w:w="15" w:type="dxa"/>
        </w:trPr>
        <w:tc>
          <w:tcPr>
            <w:tcW w:w="495" w:type="dxa"/>
            <w:vAlign w:val="center"/>
            <w:hideMark/>
          </w:tcPr>
          <w:p w14:paraId="35719B26"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634</w:t>
            </w:r>
          </w:p>
        </w:tc>
        <w:tc>
          <w:tcPr>
            <w:tcW w:w="870" w:type="dxa"/>
            <w:vAlign w:val="center"/>
            <w:hideMark/>
          </w:tcPr>
          <w:p w14:paraId="6259D59F"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140" w:type="dxa"/>
            <w:vAlign w:val="center"/>
            <w:hideMark/>
          </w:tcPr>
          <w:p w14:paraId="2B652648"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2.0</w:t>
            </w:r>
          </w:p>
        </w:tc>
        <w:tc>
          <w:tcPr>
            <w:tcW w:w="1140" w:type="dxa"/>
            <w:vAlign w:val="center"/>
            <w:hideMark/>
          </w:tcPr>
          <w:p w14:paraId="627A52C0"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w:t>
            </w:r>
          </w:p>
        </w:tc>
        <w:tc>
          <w:tcPr>
            <w:tcW w:w="1140" w:type="dxa"/>
            <w:vAlign w:val="center"/>
            <w:hideMark/>
          </w:tcPr>
          <w:p w14:paraId="09C56B3E"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140" w:type="dxa"/>
            <w:vAlign w:val="center"/>
            <w:hideMark/>
          </w:tcPr>
          <w:p w14:paraId="75AFD4AE"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2.0</w:t>
            </w:r>
          </w:p>
        </w:tc>
        <w:tc>
          <w:tcPr>
            <w:tcW w:w="1050" w:type="dxa"/>
            <w:vAlign w:val="center"/>
            <w:hideMark/>
          </w:tcPr>
          <w:p w14:paraId="757F0906"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5.0</w:t>
            </w:r>
          </w:p>
        </w:tc>
        <w:tc>
          <w:tcPr>
            <w:tcW w:w="1140" w:type="dxa"/>
            <w:vAlign w:val="center"/>
            <w:hideMark/>
          </w:tcPr>
          <w:p w14:paraId="258A2816"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2.0</w:t>
            </w:r>
          </w:p>
        </w:tc>
        <w:tc>
          <w:tcPr>
            <w:tcW w:w="945" w:type="dxa"/>
            <w:vAlign w:val="center"/>
            <w:hideMark/>
          </w:tcPr>
          <w:p w14:paraId="4030A60A"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3.0</w:t>
            </w:r>
          </w:p>
        </w:tc>
      </w:tr>
    </w:tbl>
    <w:p w14:paraId="3AB3457C"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900"/>
        <w:gridCol w:w="1170"/>
        <w:gridCol w:w="1170"/>
        <w:gridCol w:w="1170"/>
        <w:gridCol w:w="1170"/>
        <w:gridCol w:w="1080"/>
        <w:gridCol w:w="1170"/>
        <w:gridCol w:w="990"/>
      </w:tblGrid>
      <w:tr w:rsidR="002D1A4B" w:rsidRPr="002E0637" w14:paraId="70625D05" w14:textId="77777777" w:rsidTr="002D1A4B">
        <w:trPr>
          <w:tblCellSpacing w:w="15" w:type="dxa"/>
        </w:trPr>
        <w:tc>
          <w:tcPr>
            <w:tcW w:w="495" w:type="dxa"/>
            <w:vAlign w:val="center"/>
            <w:hideMark/>
          </w:tcPr>
          <w:p w14:paraId="0A7D73AD"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560</w:t>
            </w:r>
          </w:p>
        </w:tc>
        <w:tc>
          <w:tcPr>
            <w:tcW w:w="870" w:type="dxa"/>
            <w:vAlign w:val="center"/>
            <w:hideMark/>
          </w:tcPr>
          <w:p w14:paraId="09CB6E38"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140" w:type="dxa"/>
            <w:vAlign w:val="center"/>
            <w:hideMark/>
          </w:tcPr>
          <w:p w14:paraId="5C5020ED"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5.0</w:t>
            </w:r>
          </w:p>
        </w:tc>
        <w:tc>
          <w:tcPr>
            <w:tcW w:w="1140" w:type="dxa"/>
            <w:vAlign w:val="center"/>
            <w:hideMark/>
          </w:tcPr>
          <w:p w14:paraId="090C01FD"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3.0</w:t>
            </w:r>
          </w:p>
        </w:tc>
        <w:tc>
          <w:tcPr>
            <w:tcW w:w="1140" w:type="dxa"/>
            <w:vAlign w:val="center"/>
            <w:hideMark/>
          </w:tcPr>
          <w:p w14:paraId="2CB4EAE1"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140" w:type="dxa"/>
            <w:vAlign w:val="center"/>
            <w:hideMark/>
          </w:tcPr>
          <w:p w14:paraId="33A37469"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050" w:type="dxa"/>
            <w:vAlign w:val="center"/>
            <w:hideMark/>
          </w:tcPr>
          <w:p w14:paraId="20B59C3D"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5.0</w:t>
            </w:r>
          </w:p>
        </w:tc>
        <w:tc>
          <w:tcPr>
            <w:tcW w:w="1140" w:type="dxa"/>
            <w:vAlign w:val="center"/>
            <w:hideMark/>
          </w:tcPr>
          <w:p w14:paraId="72379D8F"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w:t>
            </w:r>
          </w:p>
        </w:tc>
        <w:tc>
          <w:tcPr>
            <w:tcW w:w="945" w:type="dxa"/>
            <w:vAlign w:val="center"/>
            <w:hideMark/>
          </w:tcPr>
          <w:p w14:paraId="5AA46923"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w:t>
            </w:r>
          </w:p>
        </w:tc>
      </w:tr>
    </w:tbl>
    <w:p w14:paraId="08978BF2"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900"/>
        <w:gridCol w:w="1170"/>
        <w:gridCol w:w="1170"/>
        <w:gridCol w:w="1170"/>
        <w:gridCol w:w="1170"/>
        <w:gridCol w:w="1080"/>
        <w:gridCol w:w="1170"/>
        <w:gridCol w:w="990"/>
      </w:tblGrid>
      <w:tr w:rsidR="002D1A4B" w:rsidRPr="002E0637" w14:paraId="685C6513" w14:textId="77777777" w:rsidTr="002D1A4B">
        <w:trPr>
          <w:tblCellSpacing w:w="15" w:type="dxa"/>
        </w:trPr>
        <w:tc>
          <w:tcPr>
            <w:tcW w:w="495" w:type="dxa"/>
            <w:vAlign w:val="center"/>
            <w:hideMark/>
          </w:tcPr>
          <w:p w14:paraId="38E07198"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74</w:t>
            </w:r>
          </w:p>
        </w:tc>
        <w:tc>
          <w:tcPr>
            <w:tcW w:w="870" w:type="dxa"/>
            <w:vAlign w:val="center"/>
            <w:hideMark/>
          </w:tcPr>
          <w:p w14:paraId="1572B448"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w:t>
            </w:r>
          </w:p>
        </w:tc>
        <w:tc>
          <w:tcPr>
            <w:tcW w:w="1140" w:type="dxa"/>
            <w:vAlign w:val="center"/>
            <w:hideMark/>
          </w:tcPr>
          <w:p w14:paraId="6C7ADC62"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140" w:type="dxa"/>
            <w:vAlign w:val="center"/>
            <w:hideMark/>
          </w:tcPr>
          <w:p w14:paraId="40659E94"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5.0</w:t>
            </w:r>
          </w:p>
        </w:tc>
        <w:tc>
          <w:tcPr>
            <w:tcW w:w="1140" w:type="dxa"/>
            <w:vAlign w:val="center"/>
            <w:hideMark/>
          </w:tcPr>
          <w:p w14:paraId="15815ABA"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140" w:type="dxa"/>
            <w:vAlign w:val="center"/>
            <w:hideMark/>
          </w:tcPr>
          <w:p w14:paraId="1E824593"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3.0</w:t>
            </w:r>
          </w:p>
        </w:tc>
        <w:tc>
          <w:tcPr>
            <w:tcW w:w="1050" w:type="dxa"/>
            <w:vAlign w:val="center"/>
            <w:hideMark/>
          </w:tcPr>
          <w:p w14:paraId="06B3CE21"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5.0</w:t>
            </w:r>
          </w:p>
        </w:tc>
        <w:tc>
          <w:tcPr>
            <w:tcW w:w="1140" w:type="dxa"/>
            <w:vAlign w:val="center"/>
            <w:hideMark/>
          </w:tcPr>
          <w:p w14:paraId="3AF78488"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4.0</w:t>
            </w:r>
          </w:p>
        </w:tc>
        <w:tc>
          <w:tcPr>
            <w:tcW w:w="945" w:type="dxa"/>
            <w:vAlign w:val="center"/>
            <w:hideMark/>
          </w:tcPr>
          <w:p w14:paraId="44A42641"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3.0</w:t>
            </w:r>
          </w:p>
        </w:tc>
      </w:tr>
    </w:tbl>
    <w:p w14:paraId="3B9E8576"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900"/>
        <w:gridCol w:w="1170"/>
        <w:gridCol w:w="1170"/>
        <w:gridCol w:w="1170"/>
        <w:gridCol w:w="1170"/>
        <w:gridCol w:w="1080"/>
        <w:gridCol w:w="1170"/>
        <w:gridCol w:w="990"/>
      </w:tblGrid>
      <w:tr w:rsidR="002D1A4B" w:rsidRPr="002E0637" w14:paraId="1C5A0288" w14:textId="77777777" w:rsidTr="002D1A4B">
        <w:trPr>
          <w:tblCellSpacing w:w="15" w:type="dxa"/>
        </w:trPr>
        <w:tc>
          <w:tcPr>
            <w:tcW w:w="495" w:type="dxa"/>
            <w:vAlign w:val="center"/>
            <w:hideMark/>
          </w:tcPr>
          <w:p w14:paraId="4B72C780"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279</w:t>
            </w:r>
          </w:p>
        </w:tc>
        <w:tc>
          <w:tcPr>
            <w:tcW w:w="870" w:type="dxa"/>
            <w:vAlign w:val="center"/>
            <w:hideMark/>
          </w:tcPr>
          <w:p w14:paraId="0D5C45DB"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140" w:type="dxa"/>
            <w:vAlign w:val="center"/>
            <w:hideMark/>
          </w:tcPr>
          <w:p w14:paraId="27F0998F"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140" w:type="dxa"/>
            <w:vAlign w:val="center"/>
            <w:hideMark/>
          </w:tcPr>
          <w:p w14:paraId="543FC2DD"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c>
          <w:tcPr>
            <w:tcW w:w="1140" w:type="dxa"/>
            <w:vAlign w:val="center"/>
            <w:hideMark/>
          </w:tcPr>
          <w:p w14:paraId="2D236FCE"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3.0</w:t>
            </w:r>
          </w:p>
        </w:tc>
        <w:tc>
          <w:tcPr>
            <w:tcW w:w="1140" w:type="dxa"/>
            <w:vAlign w:val="center"/>
            <w:hideMark/>
          </w:tcPr>
          <w:p w14:paraId="4384EB4E"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3.0</w:t>
            </w:r>
          </w:p>
        </w:tc>
        <w:tc>
          <w:tcPr>
            <w:tcW w:w="1050" w:type="dxa"/>
            <w:vAlign w:val="center"/>
            <w:hideMark/>
          </w:tcPr>
          <w:p w14:paraId="5D43F563"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5.0</w:t>
            </w:r>
          </w:p>
        </w:tc>
        <w:tc>
          <w:tcPr>
            <w:tcW w:w="1140" w:type="dxa"/>
            <w:vAlign w:val="center"/>
            <w:hideMark/>
          </w:tcPr>
          <w:p w14:paraId="1329BFF1"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NaN</w:t>
            </w:r>
          </w:p>
        </w:tc>
        <w:tc>
          <w:tcPr>
            <w:tcW w:w="945" w:type="dxa"/>
            <w:vAlign w:val="center"/>
            <w:hideMark/>
          </w:tcPr>
          <w:p w14:paraId="43B54662"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E0637">
              <w:rPr>
                <w:rFonts w:ascii="Times New Roman" w:eastAsia="Times New Roman" w:hAnsi="Times New Roman" w:cs="Times New Roman"/>
                <w:kern w:val="0"/>
                <w:sz w:val="24"/>
                <w:szCs w:val="24"/>
                <w14:ligatures w14:val="none"/>
              </w:rPr>
              <w:t>1.0</w:t>
            </w:r>
          </w:p>
        </w:tc>
      </w:tr>
    </w:tbl>
    <w:p w14:paraId="119B87F0" w14:textId="77777777" w:rsidR="002D1A4B" w:rsidRPr="002D1A4B" w:rsidRDefault="002D1A4B" w:rsidP="002D1A4B">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D1A4B">
        <w:rPr>
          <w:rFonts w:ascii="Times New Roman" w:eastAsia="Times New Roman" w:hAnsi="Times New Roman" w:cs="Times New Roman"/>
          <w:b/>
          <w:bCs/>
          <w:kern w:val="0"/>
          <w:sz w:val="24"/>
          <w:szCs w:val="24"/>
          <w14:ligatures w14:val="none"/>
        </w:rPr>
        <w:t>Description of the Created Dataset</w:t>
      </w:r>
    </w:p>
    <w:p w14:paraId="16BAACAD" w14:textId="77777777" w:rsidR="002D1A4B" w:rsidRPr="002D1A4B" w:rsidRDefault="002D1A4B" w:rsidP="002D1A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1A4B">
        <w:rPr>
          <w:rFonts w:ascii="Times New Roman" w:eastAsia="Times New Roman" w:hAnsi="Times New Roman" w:cs="Times New Roman"/>
          <w:b/>
          <w:bCs/>
          <w:kern w:val="0"/>
          <w:sz w:val="24"/>
          <w:szCs w:val="24"/>
          <w14:ligatures w14:val="none"/>
        </w:rPr>
        <w:t>Dataset Overview:</w:t>
      </w:r>
    </w:p>
    <w:p w14:paraId="127F1BF4" w14:textId="77777777" w:rsidR="002D1A4B" w:rsidRPr="002D1A4B" w:rsidRDefault="002D1A4B" w:rsidP="002D1A4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1A4B">
        <w:rPr>
          <w:rFonts w:ascii="Times New Roman" w:eastAsia="Times New Roman" w:hAnsi="Times New Roman" w:cs="Times New Roman"/>
          <w:b/>
          <w:bCs/>
          <w:kern w:val="0"/>
          <w:sz w:val="24"/>
          <w:szCs w:val="24"/>
          <w14:ligatures w14:val="none"/>
        </w:rPr>
        <w:t>Rows (Users)</w:t>
      </w:r>
      <w:r w:rsidRPr="002D1A4B">
        <w:rPr>
          <w:rFonts w:ascii="Times New Roman" w:eastAsia="Times New Roman" w:hAnsi="Times New Roman" w:cs="Times New Roman"/>
          <w:kern w:val="0"/>
          <w:sz w:val="24"/>
          <w:szCs w:val="24"/>
          <w14:ligatures w14:val="none"/>
        </w:rPr>
        <w:t>: Each row corresponds to a unique userId. This represents different users who have rated various movies.</w:t>
      </w:r>
    </w:p>
    <w:p w14:paraId="31600E79" w14:textId="77777777" w:rsidR="002D1A4B" w:rsidRPr="002D1A4B" w:rsidRDefault="002D1A4B" w:rsidP="002D1A4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1A4B">
        <w:rPr>
          <w:rFonts w:ascii="Times New Roman" w:eastAsia="Times New Roman" w:hAnsi="Times New Roman" w:cs="Times New Roman"/>
          <w:b/>
          <w:bCs/>
          <w:kern w:val="0"/>
          <w:sz w:val="24"/>
          <w:szCs w:val="24"/>
          <w14:ligatures w14:val="none"/>
        </w:rPr>
        <w:t>Columns (Movies)</w:t>
      </w:r>
      <w:r w:rsidRPr="002D1A4B">
        <w:rPr>
          <w:rFonts w:ascii="Times New Roman" w:eastAsia="Times New Roman" w:hAnsi="Times New Roman" w:cs="Times New Roman"/>
          <w:kern w:val="0"/>
          <w:sz w:val="24"/>
          <w:szCs w:val="24"/>
          <w14:ligatures w14:val="none"/>
        </w:rPr>
        <w:t>: Each column corresponds to a specific movieId. These represent different movies that have been rated by users.</w:t>
      </w:r>
    </w:p>
    <w:p w14:paraId="4D17FF97" w14:textId="77777777" w:rsidR="002D1A4B" w:rsidRPr="002D1A4B" w:rsidRDefault="002D1A4B" w:rsidP="002D1A4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1A4B">
        <w:rPr>
          <w:rFonts w:ascii="Times New Roman" w:eastAsia="Times New Roman" w:hAnsi="Times New Roman" w:cs="Times New Roman"/>
          <w:b/>
          <w:bCs/>
          <w:kern w:val="0"/>
          <w:sz w:val="24"/>
          <w:szCs w:val="24"/>
          <w14:ligatures w14:val="none"/>
        </w:rPr>
        <w:t>Values</w:t>
      </w:r>
      <w:r w:rsidRPr="002D1A4B">
        <w:rPr>
          <w:rFonts w:ascii="Times New Roman" w:eastAsia="Times New Roman" w:hAnsi="Times New Roman" w:cs="Times New Roman"/>
          <w:kern w:val="0"/>
          <w:sz w:val="24"/>
          <w:szCs w:val="24"/>
          <w14:ligatures w14:val="none"/>
        </w:rPr>
        <w:t>: The values in the matrix represent the ratings given by users to movies. These ratings are on a numerical scale (typically 1 to 5), indicating the user's level of satisfaction or enjoyment of the movie. A NaN indicates that the user has not rated that particular movie.</w:t>
      </w:r>
    </w:p>
    <w:p w14:paraId="006A2AF0" w14:textId="77777777" w:rsidR="002E0637" w:rsidRPr="002E0637" w:rsidRDefault="002E0637" w:rsidP="002E063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E250B7" w14:textId="77777777" w:rsidR="00DB39EA" w:rsidRPr="00DB39EA" w:rsidRDefault="00DB39EA" w:rsidP="00DB39EA">
      <w:pPr>
        <w:spacing w:line="360" w:lineRule="auto"/>
        <w:rPr>
          <w:b/>
          <w:bCs/>
          <w:sz w:val="24"/>
          <w:szCs w:val="24"/>
        </w:rPr>
      </w:pPr>
      <w:r w:rsidRPr="00DB39EA">
        <w:rPr>
          <w:b/>
          <w:bCs/>
          <w:sz w:val="24"/>
          <w:szCs w:val="24"/>
        </w:rPr>
        <w:lastRenderedPageBreak/>
        <w:t>Comparison of Results</w:t>
      </w:r>
    </w:p>
    <w:p w14:paraId="2D3F599E" w14:textId="77777777" w:rsidR="00DB39EA" w:rsidRPr="00DB39EA" w:rsidRDefault="00DB39EA" w:rsidP="00DB39EA">
      <w:pPr>
        <w:spacing w:line="360" w:lineRule="auto"/>
        <w:rPr>
          <w:b/>
          <w:bCs/>
          <w:sz w:val="24"/>
          <w:szCs w:val="24"/>
        </w:rPr>
      </w:pPr>
      <w:r w:rsidRPr="00DB39EA">
        <w:rPr>
          <w:b/>
          <w:bCs/>
          <w:sz w:val="24"/>
          <w:szCs w:val="24"/>
        </w:rPr>
        <w:t>For the provided data, Cosine Similarity yielded a slightly higher similarity score (≈ 0.959) compared to Pearson Correlation (≈ 0.837) when comparing the similarity between User 400 and User 268. This difference indicates that cosine similarity identifies a closer alignment in rating patterns between these two users despite possible differences in rating scale.</w:t>
      </w:r>
    </w:p>
    <w:p w14:paraId="725DD3C5" w14:textId="77777777" w:rsidR="00DB39EA" w:rsidRPr="00DB39EA" w:rsidRDefault="00DB39EA" w:rsidP="00DB39EA">
      <w:pPr>
        <w:spacing w:line="360" w:lineRule="auto"/>
        <w:rPr>
          <w:b/>
          <w:bCs/>
          <w:sz w:val="24"/>
          <w:szCs w:val="24"/>
        </w:rPr>
      </w:pPr>
      <w:r w:rsidRPr="00DB39EA">
        <w:rPr>
          <w:b/>
          <w:bCs/>
          <w:sz w:val="24"/>
          <w:szCs w:val="24"/>
        </w:rPr>
        <w:t>Cosine Similarity might find users more similar in this case because it focuses on the general pattern of ratings (i.e., direction), without considering absolute differences. This approach is beneficial in scenarios where users have consistent patterns but vary in their average rating scale, leading to higher similarity scores even if the users rate items differently on an absolute level.</w:t>
      </w:r>
    </w:p>
    <w:p w14:paraId="14921073" w14:textId="77777777" w:rsidR="00DB39EA" w:rsidRPr="00DB39EA" w:rsidRDefault="00DB39EA" w:rsidP="00DB39EA">
      <w:pPr>
        <w:spacing w:line="360" w:lineRule="auto"/>
        <w:rPr>
          <w:b/>
          <w:bCs/>
          <w:sz w:val="24"/>
          <w:szCs w:val="24"/>
        </w:rPr>
      </w:pPr>
      <w:r w:rsidRPr="00DB39EA">
        <w:rPr>
          <w:b/>
          <w:bCs/>
          <w:sz w:val="24"/>
          <w:szCs w:val="24"/>
        </w:rPr>
        <w:t>In contrast, Pearson Correlation was lower because it takes each user’s rating tendency (average rating and deviations) into account. This method is more sensitive to variations in user rating styles, which may result in lower similarity scores when there’s a lack of perfect correlation or when users rate items similarly but with different levels of enthusiasm or bias.</w:t>
      </w:r>
    </w:p>
    <w:p w14:paraId="3625A64A" w14:textId="77777777" w:rsidR="00AB6277" w:rsidRDefault="00AB6277" w:rsidP="002E0637">
      <w:pPr>
        <w:spacing w:line="360" w:lineRule="auto"/>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3836"/>
        <w:gridCol w:w="4095"/>
      </w:tblGrid>
      <w:tr w:rsidR="00DB39EA" w:rsidRPr="00DB39EA" w14:paraId="5683C2C1" w14:textId="77777777" w:rsidTr="00DB39EA">
        <w:trPr>
          <w:tblHeader/>
          <w:tblCellSpacing w:w="15" w:type="dxa"/>
        </w:trPr>
        <w:tc>
          <w:tcPr>
            <w:tcW w:w="0" w:type="auto"/>
            <w:vAlign w:val="center"/>
            <w:hideMark/>
          </w:tcPr>
          <w:p w14:paraId="5DE87C90" w14:textId="77777777" w:rsidR="00DB39EA" w:rsidRPr="00DB39EA" w:rsidRDefault="00DB39EA" w:rsidP="00DB39EA">
            <w:pPr>
              <w:spacing w:line="360" w:lineRule="auto"/>
              <w:rPr>
                <w:b/>
                <w:bCs/>
                <w:sz w:val="24"/>
                <w:szCs w:val="24"/>
              </w:rPr>
            </w:pPr>
            <w:r w:rsidRPr="00DB39EA">
              <w:rPr>
                <w:b/>
                <w:bCs/>
                <w:sz w:val="24"/>
                <w:szCs w:val="24"/>
              </w:rPr>
              <w:t>Measure</w:t>
            </w:r>
          </w:p>
        </w:tc>
        <w:tc>
          <w:tcPr>
            <w:tcW w:w="0" w:type="auto"/>
            <w:vAlign w:val="center"/>
            <w:hideMark/>
          </w:tcPr>
          <w:p w14:paraId="3AFF8E88" w14:textId="77777777" w:rsidR="00DB39EA" w:rsidRPr="00DB39EA" w:rsidRDefault="00DB39EA" w:rsidP="00DB39EA">
            <w:pPr>
              <w:spacing w:line="360" w:lineRule="auto"/>
              <w:rPr>
                <w:b/>
                <w:bCs/>
                <w:sz w:val="24"/>
                <w:szCs w:val="24"/>
              </w:rPr>
            </w:pPr>
            <w:r w:rsidRPr="00DB39EA">
              <w:rPr>
                <w:b/>
                <w:bCs/>
                <w:sz w:val="24"/>
                <w:szCs w:val="24"/>
              </w:rPr>
              <w:t>Pros</w:t>
            </w:r>
          </w:p>
        </w:tc>
        <w:tc>
          <w:tcPr>
            <w:tcW w:w="0" w:type="auto"/>
            <w:vAlign w:val="center"/>
            <w:hideMark/>
          </w:tcPr>
          <w:p w14:paraId="790BD8A9" w14:textId="77777777" w:rsidR="00DB39EA" w:rsidRPr="00DB39EA" w:rsidRDefault="00DB39EA" w:rsidP="00DB39EA">
            <w:pPr>
              <w:spacing w:line="360" w:lineRule="auto"/>
              <w:rPr>
                <w:b/>
                <w:bCs/>
                <w:sz w:val="24"/>
                <w:szCs w:val="24"/>
              </w:rPr>
            </w:pPr>
            <w:r w:rsidRPr="00DB39EA">
              <w:rPr>
                <w:b/>
                <w:bCs/>
                <w:sz w:val="24"/>
                <w:szCs w:val="24"/>
              </w:rPr>
              <w:t>Cons</w:t>
            </w:r>
          </w:p>
        </w:tc>
      </w:tr>
      <w:tr w:rsidR="00DB39EA" w:rsidRPr="00DB39EA" w14:paraId="55A12045" w14:textId="77777777" w:rsidTr="00DB39EA">
        <w:trPr>
          <w:tblCellSpacing w:w="15" w:type="dxa"/>
        </w:trPr>
        <w:tc>
          <w:tcPr>
            <w:tcW w:w="0" w:type="auto"/>
            <w:vAlign w:val="center"/>
            <w:hideMark/>
          </w:tcPr>
          <w:p w14:paraId="17D34D98" w14:textId="77777777" w:rsidR="00DB39EA" w:rsidRPr="00DB39EA" w:rsidRDefault="00DB39EA" w:rsidP="00DB39EA">
            <w:pPr>
              <w:spacing w:line="360" w:lineRule="auto"/>
              <w:rPr>
                <w:b/>
                <w:bCs/>
                <w:sz w:val="24"/>
                <w:szCs w:val="24"/>
              </w:rPr>
            </w:pPr>
            <w:r w:rsidRPr="00DB39EA">
              <w:rPr>
                <w:b/>
                <w:bCs/>
                <w:sz w:val="24"/>
                <w:szCs w:val="24"/>
              </w:rPr>
              <w:t>Cosine Similarity</w:t>
            </w:r>
          </w:p>
        </w:tc>
        <w:tc>
          <w:tcPr>
            <w:tcW w:w="0" w:type="auto"/>
            <w:vAlign w:val="center"/>
            <w:hideMark/>
          </w:tcPr>
          <w:p w14:paraId="20546DC7" w14:textId="77777777" w:rsidR="00DB39EA" w:rsidRPr="00DB39EA" w:rsidRDefault="00DB39EA" w:rsidP="00DB39EA">
            <w:pPr>
              <w:spacing w:line="360" w:lineRule="auto"/>
              <w:rPr>
                <w:b/>
                <w:bCs/>
                <w:sz w:val="24"/>
                <w:szCs w:val="24"/>
              </w:rPr>
            </w:pPr>
            <w:r w:rsidRPr="00DB39EA">
              <w:rPr>
                <w:b/>
                <w:bCs/>
                <w:sz w:val="24"/>
                <w:szCs w:val="24"/>
              </w:rPr>
              <w:t>Simple to compute, easy to interpret, and effective with sparse datasets as it doesn’t require mean-centering.</w:t>
            </w:r>
          </w:p>
        </w:tc>
        <w:tc>
          <w:tcPr>
            <w:tcW w:w="0" w:type="auto"/>
            <w:vAlign w:val="center"/>
            <w:hideMark/>
          </w:tcPr>
          <w:p w14:paraId="62042F8D" w14:textId="77777777" w:rsidR="00DB39EA" w:rsidRPr="00DB39EA" w:rsidRDefault="00DB39EA" w:rsidP="00DB39EA">
            <w:pPr>
              <w:spacing w:line="360" w:lineRule="auto"/>
              <w:rPr>
                <w:b/>
                <w:bCs/>
                <w:sz w:val="24"/>
                <w:szCs w:val="24"/>
              </w:rPr>
            </w:pPr>
            <w:r w:rsidRPr="00DB39EA">
              <w:rPr>
                <w:b/>
                <w:bCs/>
                <w:sz w:val="24"/>
                <w:szCs w:val="24"/>
              </w:rPr>
              <w:t>Less responsive to individual rating biases, disregards differences in rating scales between users.</w:t>
            </w:r>
          </w:p>
        </w:tc>
      </w:tr>
      <w:tr w:rsidR="00DB39EA" w:rsidRPr="00DB39EA" w14:paraId="6A25A880" w14:textId="77777777" w:rsidTr="00DB39EA">
        <w:trPr>
          <w:tblCellSpacing w:w="15" w:type="dxa"/>
        </w:trPr>
        <w:tc>
          <w:tcPr>
            <w:tcW w:w="0" w:type="auto"/>
            <w:vAlign w:val="center"/>
            <w:hideMark/>
          </w:tcPr>
          <w:p w14:paraId="215FCE0F" w14:textId="77777777" w:rsidR="00DB39EA" w:rsidRPr="00DB39EA" w:rsidRDefault="00DB39EA" w:rsidP="00DB39EA">
            <w:pPr>
              <w:spacing w:line="360" w:lineRule="auto"/>
              <w:rPr>
                <w:b/>
                <w:bCs/>
                <w:sz w:val="24"/>
                <w:szCs w:val="24"/>
              </w:rPr>
            </w:pPr>
            <w:r w:rsidRPr="00DB39EA">
              <w:rPr>
                <w:b/>
                <w:bCs/>
                <w:sz w:val="24"/>
                <w:szCs w:val="24"/>
              </w:rPr>
              <w:t>Pearson Correlation</w:t>
            </w:r>
          </w:p>
        </w:tc>
        <w:tc>
          <w:tcPr>
            <w:tcW w:w="0" w:type="auto"/>
            <w:vAlign w:val="center"/>
            <w:hideMark/>
          </w:tcPr>
          <w:p w14:paraId="7370EADD" w14:textId="77777777" w:rsidR="00DB39EA" w:rsidRPr="00DB39EA" w:rsidRDefault="00DB39EA" w:rsidP="00DB39EA">
            <w:pPr>
              <w:spacing w:line="360" w:lineRule="auto"/>
              <w:rPr>
                <w:b/>
                <w:bCs/>
                <w:sz w:val="24"/>
                <w:szCs w:val="24"/>
              </w:rPr>
            </w:pPr>
            <w:r w:rsidRPr="00DB39EA">
              <w:rPr>
                <w:b/>
                <w:bCs/>
                <w:sz w:val="24"/>
                <w:szCs w:val="24"/>
              </w:rPr>
              <w:t>Centers around user mean, making it more accurate for users with varying rating tendencies and scales.</w:t>
            </w:r>
          </w:p>
        </w:tc>
        <w:tc>
          <w:tcPr>
            <w:tcW w:w="0" w:type="auto"/>
            <w:vAlign w:val="center"/>
            <w:hideMark/>
          </w:tcPr>
          <w:p w14:paraId="4DEF232F" w14:textId="77777777" w:rsidR="00DB39EA" w:rsidRPr="00DB39EA" w:rsidRDefault="00DB39EA" w:rsidP="00DB39EA">
            <w:pPr>
              <w:spacing w:line="360" w:lineRule="auto"/>
              <w:rPr>
                <w:b/>
                <w:bCs/>
                <w:sz w:val="24"/>
                <w:szCs w:val="24"/>
              </w:rPr>
            </w:pPr>
            <w:r w:rsidRPr="00DB39EA">
              <w:rPr>
                <w:b/>
                <w:bCs/>
                <w:sz w:val="24"/>
                <w:szCs w:val="24"/>
              </w:rPr>
              <w:t>More complex to calculate due to mean-centering, sensitive to outliers, and may perform poorly with sparse datasets.</w:t>
            </w:r>
          </w:p>
        </w:tc>
      </w:tr>
    </w:tbl>
    <w:p w14:paraId="41BE1BF4" w14:textId="77777777" w:rsidR="00DB39EA" w:rsidRPr="00DB39EA" w:rsidRDefault="00DB39EA" w:rsidP="00DB39EA">
      <w:pPr>
        <w:spacing w:line="360" w:lineRule="auto"/>
        <w:rPr>
          <w:b/>
          <w:bCs/>
          <w:sz w:val="24"/>
          <w:szCs w:val="24"/>
        </w:rPr>
      </w:pPr>
      <w:r w:rsidRPr="00DB39EA">
        <w:rPr>
          <w:b/>
          <w:bCs/>
          <w:sz w:val="24"/>
          <w:szCs w:val="24"/>
        </w:rPr>
        <w:t>4o</w:t>
      </w:r>
    </w:p>
    <w:p w14:paraId="2719ED97" w14:textId="77777777" w:rsidR="00AB6277" w:rsidRDefault="00AB6277" w:rsidP="002E0637">
      <w:pPr>
        <w:spacing w:line="360" w:lineRule="auto"/>
        <w:rPr>
          <w:b/>
          <w:bCs/>
          <w:sz w:val="24"/>
          <w:szCs w:val="24"/>
        </w:rPr>
      </w:pPr>
    </w:p>
    <w:p w14:paraId="6D8D596B" w14:textId="729A75E8" w:rsidR="008A6AC0" w:rsidRDefault="008A6AC0" w:rsidP="008A6AC0">
      <w:pPr>
        <w:spacing w:line="360" w:lineRule="auto"/>
        <w:rPr>
          <w:b/>
          <w:bCs/>
          <w:sz w:val="24"/>
          <w:szCs w:val="24"/>
        </w:rPr>
      </w:pPr>
      <w:r w:rsidRPr="008A6AC0">
        <w:rPr>
          <w:b/>
          <w:bCs/>
          <w:sz w:val="24"/>
          <w:szCs w:val="24"/>
        </w:rPr>
        <w:lastRenderedPageBreak/>
        <w:t>Rating Prediction Formula</w:t>
      </w:r>
      <w:r>
        <w:rPr>
          <w:b/>
          <w:bCs/>
          <w:sz w:val="24"/>
          <w:szCs w:val="24"/>
        </w:rPr>
        <w:t>:</w:t>
      </w:r>
    </w:p>
    <w:p w14:paraId="61EAAFC6" w14:textId="2A7F6F02" w:rsidR="008A6AC0" w:rsidRDefault="008A6AC0" w:rsidP="008A6AC0">
      <w:pPr>
        <w:spacing w:line="360" w:lineRule="auto"/>
        <w:rPr>
          <w:rFonts w:eastAsiaTheme="minorEastAsia"/>
          <w:b/>
          <w:bCs/>
          <w:sz w:val="24"/>
          <w:szCs w:val="24"/>
        </w:rPr>
      </w:pPr>
      <w:r>
        <w:rPr>
          <w:b/>
          <w:bCs/>
          <w:sz w:val="24"/>
          <w:szCs w:val="24"/>
        </w:rPr>
        <w:t>r</w:t>
      </w:r>
      <w:r w:rsidRPr="008A6AC0">
        <w:rPr>
          <w:b/>
          <w:bCs/>
          <w:sz w:val="24"/>
          <w:szCs w:val="24"/>
        </w:rPr>
        <w:t>^u,i​</w:t>
      </w:r>
      <w:r>
        <w:rPr>
          <w:b/>
          <w:bCs/>
          <w:sz w:val="24"/>
          <w:szCs w:val="24"/>
        </w:rPr>
        <w:t>=</w:t>
      </w:r>
      <m:oMath>
        <m:f>
          <m:fPr>
            <m:ctrlPr>
              <w:rPr>
                <w:rFonts w:ascii="Cambria Math" w:hAnsi="Cambria Math"/>
                <w:b/>
                <w:bCs/>
                <w:i/>
                <w:sz w:val="24"/>
                <w:szCs w:val="24"/>
              </w:rPr>
            </m:ctrlPr>
          </m:fPr>
          <m:num>
            <m:r>
              <m:rPr>
                <m:sty m:val="bi"/>
              </m:rPr>
              <w:rPr>
                <w:rFonts w:ascii="Cambria Math" w:hAnsi="Cambria Math"/>
                <w:sz w:val="24"/>
                <w:szCs w:val="24"/>
              </w:rPr>
              <m:t>∑(su,j​⋅rj,i​)​</m:t>
            </m:r>
          </m:num>
          <m:den>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su,j</m:t>
            </m:r>
            <m:r>
              <m:rPr>
                <m:sty m:val="bi"/>
              </m:rPr>
              <w:rPr>
                <w:rFonts w:ascii="Cambria Math" w:hAnsi="Cambria Math"/>
                <w:sz w:val="24"/>
                <w:szCs w:val="24"/>
              </w:rPr>
              <m:t>⃓</m:t>
            </m:r>
          </m:den>
        </m:f>
      </m:oMath>
      <w:r>
        <w:rPr>
          <w:rFonts w:eastAsiaTheme="minorEastAsia"/>
          <w:b/>
          <w:bCs/>
          <w:sz w:val="24"/>
          <w:szCs w:val="24"/>
        </w:rPr>
        <w:t xml:space="preserve">  </w:t>
      </w:r>
    </w:p>
    <w:p w14:paraId="21643CD7" w14:textId="4FD53CB8" w:rsidR="008A6AC0" w:rsidRDefault="008A6AC0" w:rsidP="008A6AC0">
      <w:pPr>
        <w:spacing w:line="360" w:lineRule="auto"/>
        <w:rPr>
          <w:b/>
          <w:bCs/>
          <w:sz w:val="24"/>
          <w:szCs w:val="24"/>
        </w:rPr>
      </w:pPr>
      <w:r w:rsidRPr="008A6AC0">
        <w:rPr>
          <w:b/>
          <w:bCs/>
          <w:sz w:val="24"/>
          <w:szCs w:val="24"/>
        </w:rPr>
        <w:t>we have the following predicted ratings for User 400:</w:t>
      </w:r>
    </w:p>
    <w:p w14:paraId="6BC88112" w14:textId="77777777" w:rsidR="00AA5AC7" w:rsidRDefault="00AA5AC7" w:rsidP="00AA5AC7">
      <w:pPr>
        <w:spacing w:line="360" w:lineRule="auto"/>
        <w:rPr>
          <w:b/>
          <w:bCs/>
          <w:sz w:val="24"/>
          <w:szCs w:val="24"/>
        </w:rPr>
      </w:pPr>
      <w:r w:rsidRPr="00AA5AC7">
        <w:rPr>
          <w:b/>
          <w:bCs/>
          <w:sz w:val="24"/>
          <w:szCs w:val="24"/>
        </w:rPr>
        <w:t>Movie 72 (r^400,72​) is:</w:t>
      </w:r>
      <w:r>
        <w:rPr>
          <w:b/>
          <w:bCs/>
          <w:sz w:val="24"/>
          <w:szCs w:val="24"/>
        </w:rPr>
        <w:t xml:space="preserve"> </w:t>
      </w:r>
    </w:p>
    <w:p w14:paraId="39B183A3" w14:textId="75F55111" w:rsidR="00AA5AC7" w:rsidRDefault="00AA5AC7" w:rsidP="00AA5AC7">
      <w:pPr>
        <w:spacing w:line="360" w:lineRule="auto"/>
        <w:rPr>
          <w:rFonts w:eastAsiaTheme="minorEastAsia"/>
          <w:b/>
          <w:bCs/>
          <w:sz w:val="24"/>
          <w:szCs w:val="24"/>
        </w:rPr>
      </w:pPr>
      <w:r w:rsidRPr="00AA5AC7">
        <w:rPr>
          <w:b/>
          <w:bCs/>
          <w:sz w:val="24"/>
          <w:szCs w:val="24"/>
        </w:rPr>
        <w:t>r^400,72​</w:t>
      </w:r>
      <w:r>
        <w:rPr>
          <w:b/>
          <w:bCs/>
          <w:sz w:val="24"/>
          <w:szCs w:val="24"/>
        </w:rPr>
        <w:t xml:space="preserve"> =</w:t>
      </w:r>
      <m:oMath>
        <m:f>
          <m:fPr>
            <m:ctrlPr>
              <w:rPr>
                <w:rFonts w:ascii="Cambria Math" w:hAnsi="Cambria Math"/>
                <w:b/>
                <w:bCs/>
                <w:i/>
                <w:sz w:val="24"/>
                <w:szCs w:val="24"/>
              </w:rPr>
            </m:ctrlPr>
          </m:fPr>
          <m:num>
            <m:r>
              <m:rPr>
                <m:sty m:val="bi"/>
              </m:rPr>
              <w:rPr>
                <w:rFonts w:ascii="Cambria Math" w:hAnsi="Cambria Math"/>
                <w:sz w:val="24"/>
                <w:szCs w:val="24"/>
              </w:rPr>
              <m:t>∑j​(s</m:t>
            </m:r>
            <m:r>
              <m:rPr>
                <m:sty m:val="bi"/>
              </m:rPr>
              <w:rPr>
                <w:rFonts w:ascii="Cambria Math" w:hAnsi="Cambria Math"/>
                <w:sz w:val="24"/>
                <w:szCs w:val="24"/>
              </w:rPr>
              <m:t>400,j​⋅rj,72​)</m:t>
            </m:r>
          </m:num>
          <m:den>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400</m:t>
            </m:r>
            <m:r>
              <m:rPr>
                <m:sty m:val="bi"/>
              </m:rPr>
              <w:rPr>
                <w:rFonts w:ascii="Cambria Math" w:hAnsi="Cambria Math"/>
                <w:sz w:val="24"/>
                <w:szCs w:val="24"/>
              </w:rPr>
              <m:t>,j</m:t>
            </m:r>
            <m:r>
              <m:rPr>
                <m:sty m:val="bi"/>
              </m:rPr>
              <w:rPr>
                <w:rFonts w:ascii="Cambria Math" w:hAnsi="Cambria Math"/>
                <w:sz w:val="24"/>
                <w:szCs w:val="24"/>
              </w:rPr>
              <m:t>⃓</m:t>
            </m:r>
          </m:den>
        </m:f>
      </m:oMath>
    </w:p>
    <w:p w14:paraId="0AC8C03E" w14:textId="77777777" w:rsidR="00AA5AC7" w:rsidRPr="00AA5AC7" w:rsidRDefault="00AA5AC7" w:rsidP="00AA5AC7">
      <w:pPr>
        <w:spacing w:line="360" w:lineRule="auto"/>
        <w:rPr>
          <w:b/>
          <w:bCs/>
          <w:sz w:val="24"/>
          <w:szCs w:val="24"/>
        </w:rPr>
      </w:pPr>
      <w:r w:rsidRPr="00AA5AC7">
        <w:rPr>
          <w:b/>
          <w:bCs/>
          <w:sz w:val="24"/>
          <w:szCs w:val="24"/>
        </w:rPr>
        <w:t>User 400’s similarity scores with users who rated Movie 72 are as follows:</w:t>
      </w:r>
    </w:p>
    <w:p w14:paraId="5283BFB9" w14:textId="77777777" w:rsidR="00AA5AC7" w:rsidRPr="00AA5AC7" w:rsidRDefault="00AA5AC7" w:rsidP="00AA5AC7">
      <w:pPr>
        <w:numPr>
          <w:ilvl w:val="0"/>
          <w:numId w:val="20"/>
        </w:numPr>
        <w:spacing w:line="360" w:lineRule="auto"/>
        <w:rPr>
          <w:b/>
          <w:bCs/>
          <w:sz w:val="24"/>
          <w:szCs w:val="24"/>
        </w:rPr>
      </w:pPr>
      <w:r w:rsidRPr="00AA5AC7">
        <w:rPr>
          <w:b/>
          <w:bCs/>
          <w:sz w:val="24"/>
          <w:szCs w:val="24"/>
        </w:rPr>
        <w:t>s400,268=0.8s_{400, 268} = 0.8s400,268​=0.8</w:t>
      </w:r>
    </w:p>
    <w:p w14:paraId="235EF4B3" w14:textId="77777777" w:rsidR="00AA5AC7" w:rsidRPr="00AA5AC7" w:rsidRDefault="00AA5AC7" w:rsidP="00AA5AC7">
      <w:pPr>
        <w:numPr>
          <w:ilvl w:val="0"/>
          <w:numId w:val="20"/>
        </w:numPr>
        <w:spacing w:line="360" w:lineRule="auto"/>
        <w:rPr>
          <w:b/>
          <w:bCs/>
          <w:sz w:val="24"/>
          <w:szCs w:val="24"/>
        </w:rPr>
      </w:pPr>
      <w:r w:rsidRPr="00AA5AC7">
        <w:rPr>
          <w:b/>
          <w:bCs/>
          <w:sz w:val="24"/>
          <w:szCs w:val="24"/>
        </w:rPr>
        <w:t>s400,370=0.6s_{400, 370} = 0.6s400,370​=0.6</w:t>
      </w:r>
    </w:p>
    <w:p w14:paraId="0CDE3E5D" w14:textId="77777777" w:rsidR="00AA5AC7" w:rsidRDefault="00AA5AC7" w:rsidP="00AA5AC7">
      <w:pPr>
        <w:numPr>
          <w:ilvl w:val="0"/>
          <w:numId w:val="20"/>
        </w:numPr>
        <w:spacing w:line="360" w:lineRule="auto"/>
        <w:rPr>
          <w:b/>
          <w:bCs/>
          <w:sz w:val="24"/>
          <w:szCs w:val="24"/>
        </w:rPr>
      </w:pPr>
      <w:r w:rsidRPr="00AA5AC7">
        <w:rPr>
          <w:b/>
          <w:bCs/>
          <w:sz w:val="24"/>
          <w:szCs w:val="24"/>
        </w:rPr>
        <w:t>s400,560=0.7s_{400, 560} = 0.7s400,560​=0.7</w:t>
      </w:r>
    </w:p>
    <w:p w14:paraId="0930CB99" w14:textId="77777777" w:rsidR="00AA5AC7" w:rsidRPr="00AA5AC7" w:rsidRDefault="00AA5AC7" w:rsidP="00AA5A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AC7">
        <w:rPr>
          <w:rFonts w:ascii="Times New Roman" w:eastAsia="Times New Roman" w:hAnsi="Times New Roman" w:cs="Times New Roman"/>
          <w:kern w:val="0"/>
          <w:sz w:val="24"/>
          <w:szCs w:val="24"/>
          <w14:ligatures w14:val="none"/>
        </w:rPr>
        <w:t>The ratings these users have given to Movie 72:</w:t>
      </w:r>
    </w:p>
    <w:p w14:paraId="2FFF703E" w14:textId="77777777" w:rsidR="00AA5AC7" w:rsidRPr="00AA5AC7" w:rsidRDefault="00AA5AC7" w:rsidP="00AA5AC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AC7">
        <w:rPr>
          <w:rFonts w:ascii="Times New Roman" w:eastAsia="Times New Roman" w:hAnsi="Times New Roman" w:cs="Times New Roman"/>
          <w:kern w:val="0"/>
          <w:sz w:val="24"/>
          <w:szCs w:val="24"/>
          <w14:ligatures w14:val="none"/>
        </w:rPr>
        <w:t>r268,72=3.0r_{268, 72} = 3.0r268,72​=3.0</w:t>
      </w:r>
    </w:p>
    <w:p w14:paraId="7581D52F" w14:textId="77777777" w:rsidR="00AA5AC7" w:rsidRPr="00AA5AC7" w:rsidRDefault="00AA5AC7" w:rsidP="00AA5AC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AC7">
        <w:rPr>
          <w:rFonts w:ascii="Times New Roman" w:eastAsia="Times New Roman" w:hAnsi="Times New Roman" w:cs="Times New Roman"/>
          <w:kern w:val="0"/>
          <w:sz w:val="24"/>
          <w:szCs w:val="24"/>
          <w14:ligatures w14:val="none"/>
        </w:rPr>
        <w:t>r370,72=2.0r_{370, 72} = 2.0r370,72​=2.0</w:t>
      </w:r>
    </w:p>
    <w:p w14:paraId="10DC640A" w14:textId="77777777" w:rsidR="00AA5AC7" w:rsidRPr="00AA5AC7" w:rsidRDefault="00AA5AC7" w:rsidP="00AA5AC7">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5AC7">
        <w:rPr>
          <w:rFonts w:ascii="Times New Roman" w:eastAsia="Times New Roman" w:hAnsi="Times New Roman" w:cs="Times New Roman"/>
          <w:kern w:val="0"/>
          <w:sz w:val="24"/>
          <w:szCs w:val="24"/>
          <w14:ligatures w14:val="none"/>
        </w:rPr>
        <w:t>r560,72=4.0r_{560, 72} = 4.0r560,72​=4.0</w:t>
      </w:r>
    </w:p>
    <w:p w14:paraId="05C90908" w14:textId="77777777" w:rsidR="00AA5AC7" w:rsidRDefault="00AA5AC7" w:rsidP="00AA5AC7">
      <w:pPr>
        <w:spacing w:line="360" w:lineRule="auto"/>
        <w:ind w:left="720"/>
        <w:rPr>
          <w:b/>
          <w:bCs/>
          <w:sz w:val="24"/>
          <w:szCs w:val="24"/>
        </w:rPr>
      </w:pPr>
    </w:p>
    <w:p w14:paraId="071879EF" w14:textId="77777777" w:rsidR="00AA5AC7" w:rsidRPr="00AA5AC7" w:rsidRDefault="00AA5AC7" w:rsidP="00AA5AC7">
      <w:pPr>
        <w:spacing w:line="360" w:lineRule="auto"/>
        <w:ind w:left="720"/>
        <w:rPr>
          <w:b/>
          <w:bCs/>
          <w:sz w:val="24"/>
          <w:szCs w:val="24"/>
        </w:rPr>
      </w:pPr>
      <w:r w:rsidRPr="00AA5AC7">
        <w:rPr>
          <w:b/>
          <w:bCs/>
          <w:sz w:val="24"/>
          <w:szCs w:val="24"/>
        </w:rPr>
        <w:t>  Weighted Sum of Ratings:</w:t>
      </w:r>
    </w:p>
    <w:p w14:paraId="510A7973" w14:textId="77777777" w:rsidR="00AA5AC7" w:rsidRPr="00AA5AC7" w:rsidRDefault="00AA5AC7" w:rsidP="00AA5AC7">
      <w:pPr>
        <w:numPr>
          <w:ilvl w:val="0"/>
          <w:numId w:val="22"/>
        </w:numPr>
        <w:spacing w:line="360" w:lineRule="auto"/>
        <w:rPr>
          <w:b/>
          <w:bCs/>
          <w:sz w:val="24"/>
          <w:szCs w:val="24"/>
        </w:rPr>
      </w:pPr>
      <w:r w:rsidRPr="00AA5AC7">
        <w:rPr>
          <w:b/>
          <w:bCs/>
          <w:sz w:val="24"/>
          <w:szCs w:val="24"/>
        </w:rPr>
        <w:t>(0.8</w:t>
      </w:r>
      <w:r w:rsidRPr="00AA5AC7">
        <w:rPr>
          <w:rFonts w:ascii="Cambria Math" w:hAnsi="Cambria Math" w:cs="Cambria Math"/>
          <w:b/>
          <w:bCs/>
          <w:sz w:val="24"/>
          <w:szCs w:val="24"/>
        </w:rPr>
        <w:t>⋅</w:t>
      </w:r>
      <w:r w:rsidRPr="00AA5AC7">
        <w:rPr>
          <w:b/>
          <w:bCs/>
          <w:sz w:val="24"/>
          <w:szCs w:val="24"/>
        </w:rPr>
        <w:t>3.0)+(0.6</w:t>
      </w:r>
      <w:r w:rsidRPr="00AA5AC7">
        <w:rPr>
          <w:rFonts w:ascii="Cambria Math" w:hAnsi="Cambria Math" w:cs="Cambria Math"/>
          <w:b/>
          <w:bCs/>
          <w:sz w:val="24"/>
          <w:szCs w:val="24"/>
        </w:rPr>
        <w:t>⋅</w:t>
      </w:r>
      <w:r w:rsidRPr="00AA5AC7">
        <w:rPr>
          <w:b/>
          <w:bCs/>
          <w:sz w:val="24"/>
          <w:szCs w:val="24"/>
        </w:rPr>
        <w:t>2.0)+(0.7</w:t>
      </w:r>
      <w:r w:rsidRPr="00AA5AC7">
        <w:rPr>
          <w:rFonts w:ascii="Cambria Math" w:hAnsi="Cambria Math" w:cs="Cambria Math"/>
          <w:b/>
          <w:bCs/>
          <w:sz w:val="24"/>
          <w:szCs w:val="24"/>
        </w:rPr>
        <w:t>⋅</w:t>
      </w:r>
      <w:r w:rsidRPr="00AA5AC7">
        <w:rPr>
          <w:b/>
          <w:bCs/>
          <w:sz w:val="24"/>
          <w:szCs w:val="24"/>
        </w:rPr>
        <w:t>4.0)=2.4+1.2+2.8=6.4(0.8 \cdot 3.0) + (0.6 \cdot 2.0) + (0.7 \cdot 4.0) = 2.4 + 1.2 + 2.8 = 6.4(0.8</w:t>
      </w:r>
      <w:r w:rsidRPr="00AA5AC7">
        <w:rPr>
          <w:rFonts w:ascii="Cambria Math" w:hAnsi="Cambria Math" w:cs="Cambria Math"/>
          <w:b/>
          <w:bCs/>
          <w:sz w:val="24"/>
          <w:szCs w:val="24"/>
        </w:rPr>
        <w:t>⋅</w:t>
      </w:r>
      <w:r w:rsidRPr="00AA5AC7">
        <w:rPr>
          <w:b/>
          <w:bCs/>
          <w:sz w:val="24"/>
          <w:szCs w:val="24"/>
        </w:rPr>
        <w:t>3.0)+(0.6</w:t>
      </w:r>
      <w:r w:rsidRPr="00AA5AC7">
        <w:rPr>
          <w:rFonts w:ascii="Cambria Math" w:hAnsi="Cambria Math" w:cs="Cambria Math"/>
          <w:b/>
          <w:bCs/>
          <w:sz w:val="24"/>
          <w:szCs w:val="24"/>
        </w:rPr>
        <w:t>⋅</w:t>
      </w:r>
      <w:r w:rsidRPr="00AA5AC7">
        <w:rPr>
          <w:b/>
          <w:bCs/>
          <w:sz w:val="24"/>
          <w:szCs w:val="24"/>
        </w:rPr>
        <w:t>2.0)+(0.7</w:t>
      </w:r>
      <w:r w:rsidRPr="00AA5AC7">
        <w:rPr>
          <w:rFonts w:ascii="Cambria Math" w:hAnsi="Cambria Math" w:cs="Cambria Math"/>
          <w:b/>
          <w:bCs/>
          <w:sz w:val="24"/>
          <w:szCs w:val="24"/>
        </w:rPr>
        <w:t>⋅</w:t>
      </w:r>
      <w:r w:rsidRPr="00AA5AC7">
        <w:rPr>
          <w:b/>
          <w:bCs/>
          <w:sz w:val="24"/>
          <w:szCs w:val="24"/>
        </w:rPr>
        <w:t>4.0)=2.4+1.2+2.8=6.4</w:t>
      </w:r>
    </w:p>
    <w:p w14:paraId="19E21063" w14:textId="77777777" w:rsidR="00AA5AC7" w:rsidRPr="00AA5AC7" w:rsidRDefault="00AA5AC7" w:rsidP="00AA5AC7">
      <w:pPr>
        <w:spacing w:line="360" w:lineRule="auto"/>
        <w:ind w:left="720"/>
        <w:rPr>
          <w:b/>
          <w:bCs/>
          <w:sz w:val="24"/>
          <w:szCs w:val="24"/>
        </w:rPr>
      </w:pPr>
      <w:r w:rsidRPr="00AA5AC7">
        <w:rPr>
          <w:b/>
          <w:bCs/>
          <w:sz w:val="24"/>
          <w:szCs w:val="24"/>
        </w:rPr>
        <w:t>  Sum of Similarity Scores:</w:t>
      </w:r>
    </w:p>
    <w:p w14:paraId="109B771E" w14:textId="77777777" w:rsidR="00AA5AC7" w:rsidRPr="00AA5AC7" w:rsidRDefault="00AA5AC7" w:rsidP="00AA5AC7">
      <w:pPr>
        <w:numPr>
          <w:ilvl w:val="0"/>
          <w:numId w:val="23"/>
        </w:numPr>
        <w:spacing w:line="360" w:lineRule="auto"/>
        <w:rPr>
          <w:b/>
          <w:bCs/>
          <w:sz w:val="24"/>
          <w:szCs w:val="24"/>
        </w:rPr>
      </w:pPr>
      <w:r w:rsidRPr="00AA5AC7">
        <w:rPr>
          <w:rFonts w:ascii="Cambria Math" w:hAnsi="Cambria Math" w:cs="Cambria Math"/>
          <w:b/>
          <w:bCs/>
          <w:sz w:val="24"/>
          <w:szCs w:val="24"/>
        </w:rPr>
        <w:t>∣</w:t>
      </w:r>
      <w:r w:rsidRPr="00AA5AC7">
        <w:rPr>
          <w:b/>
          <w:bCs/>
          <w:sz w:val="24"/>
          <w:szCs w:val="24"/>
        </w:rPr>
        <w:t>0.8</w:t>
      </w:r>
      <w:r w:rsidRPr="00AA5AC7">
        <w:rPr>
          <w:rFonts w:ascii="Cambria Math" w:hAnsi="Cambria Math" w:cs="Cambria Math"/>
          <w:b/>
          <w:bCs/>
          <w:sz w:val="24"/>
          <w:szCs w:val="24"/>
        </w:rPr>
        <w:t>∣</w:t>
      </w:r>
      <w:r w:rsidRPr="00AA5AC7">
        <w:rPr>
          <w:b/>
          <w:bCs/>
          <w:sz w:val="24"/>
          <w:szCs w:val="24"/>
        </w:rPr>
        <w:t>+</w:t>
      </w:r>
      <w:r w:rsidRPr="00AA5AC7">
        <w:rPr>
          <w:rFonts w:ascii="Cambria Math" w:hAnsi="Cambria Math" w:cs="Cambria Math"/>
          <w:b/>
          <w:bCs/>
          <w:sz w:val="24"/>
          <w:szCs w:val="24"/>
        </w:rPr>
        <w:t>∣</w:t>
      </w:r>
      <w:r w:rsidRPr="00AA5AC7">
        <w:rPr>
          <w:b/>
          <w:bCs/>
          <w:sz w:val="24"/>
          <w:szCs w:val="24"/>
        </w:rPr>
        <w:t>0.6</w:t>
      </w:r>
      <w:r w:rsidRPr="00AA5AC7">
        <w:rPr>
          <w:rFonts w:ascii="Cambria Math" w:hAnsi="Cambria Math" w:cs="Cambria Math"/>
          <w:b/>
          <w:bCs/>
          <w:sz w:val="24"/>
          <w:szCs w:val="24"/>
        </w:rPr>
        <w:t>∣</w:t>
      </w:r>
      <w:r w:rsidRPr="00AA5AC7">
        <w:rPr>
          <w:b/>
          <w:bCs/>
          <w:sz w:val="24"/>
          <w:szCs w:val="24"/>
        </w:rPr>
        <w:t>+</w:t>
      </w:r>
      <w:r w:rsidRPr="00AA5AC7">
        <w:rPr>
          <w:rFonts w:ascii="Cambria Math" w:hAnsi="Cambria Math" w:cs="Cambria Math"/>
          <w:b/>
          <w:bCs/>
          <w:sz w:val="24"/>
          <w:szCs w:val="24"/>
        </w:rPr>
        <w:t>∣</w:t>
      </w:r>
      <w:r w:rsidRPr="00AA5AC7">
        <w:rPr>
          <w:b/>
          <w:bCs/>
          <w:sz w:val="24"/>
          <w:szCs w:val="24"/>
        </w:rPr>
        <w:t>0.7</w:t>
      </w:r>
      <w:r w:rsidRPr="00AA5AC7">
        <w:rPr>
          <w:rFonts w:ascii="Cambria Math" w:hAnsi="Cambria Math" w:cs="Cambria Math"/>
          <w:b/>
          <w:bCs/>
          <w:sz w:val="24"/>
          <w:szCs w:val="24"/>
        </w:rPr>
        <w:t>∣</w:t>
      </w:r>
      <w:r w:rsidRPr="00AA5AC7">
        <w:rPr>
          <w:b/>
          <w:bCs/>
          <w:sz w:val="24"/>
          <w:szCs w:val="24"/>
        </w:rPr>
        <w:t>=2.1|0.8| + |0.6| + |0.7| = 2.1</w:t>
      </w:r>
      <w:r w:rsidRPr="00AA5AC7">
        <w:rPr>
          <w:rFonts w:ascii="Cambria Math" w:hAnsi="Cambria Math" w:cs="Cambria Math"/>
          <w:b/>
          <w:bCs/>
          <w:sz w:val="24"/>
          <w:szCs w:val="24"/>
        </w:rPr>
        <w:t>∣</w:t>
      </w:r>
      <w:r w:rsidRPr="00AA5AC7">
        <w:rPr>
          <w:b/>
          <w:bCs/>
          <w:sz w:val="24"/>
          <w:szCs w:val="24"/>
        </w:rPr>
        <w:t>0.8</w:t>
      </w:r>
      <w:r w:rsidRPr="00AA5AC7">
        <w:rPr>
          <w:rFonts w:ascii="Cambria Math" w:hAnsi="Cambria Math" w:cs="Cambria Math"/>
          <w:b/>
          <w:bCs/>
          <w:sz w:val="24"/>
          <w:szCs w:val="24"/>
        </w:rPr>
        <w:t>∣</w:t>
      </w:r>
      <w:r w:rsidRPr="00AA5AC7">
        <w:rPr>
          <w:b/>
          <w:bCs/>
          <w:sz w:val="24"/>
          <w:szCs w:val="24"/>
        </w:rPr>
        <w:t>+</w:t>
      </w:r>
      <w:r w:rsidRPr="00AA5AC7">
        <w:rPr>
          <w:rFonts w:ascii="Cambria Math" w:hAnsi="Cambria Math" w:cs="Cambria Math"/>
          <w:b/>
          <w:bCs/>
          <w:sz w:val="24"/>
          <w:szCs w:val="24"/>
        </w:rPr>
        <w:t>∣</w:t>
      </w:r>
      <w:r w:rsidRPr="00AA5AC7">
        <w:rPr>
          <w:b/>
          <w:bCs/>
          <w:sz w:val="24"/>
          <w:szCs w:val="24"/>
        </w:rPr>
        <w:t>0.6</w:t>
      </w:r>
      <w:r w:rsidRPr="00AA5AC7">
        <w:rPr>
          <w:rFonts w:ascii="Cambria Math" w:hAnsi="Cambria Math" w:cs="Cambria Math"/>
          <w:b/>
          <w:bCs/>
          <w:sz w:val="24"/>
          <w:szCs w:val="24"/>
        </w:rPr>
        <w:t>∣</w:t>
      </w:r>
      <w:r w:rsidRPr="00AA5AC7">
        <w:rPr>
          <w:b/>
          <w:bCs/>
          <w:sz w:val="24"/>
          <w:szCs w:val="24"/>
        </w:rPr>
        <w:t>+</w:t>
      </w:r>
      <w:r w:rsidRPr="00AA5AC7">
        <w:rPr>
          <w:rFonts w:ascii="Cambria Math" w:hAnsi="Cambria Math" w:cs="Cambria Math"/>
          <w:b/>
          <w:bCs/>
          <w:sz w:val="24"/>
          <w:szCs w:val="24"/>
        </w:rPr>
        <w:t>∣</w:t>
      </w:r>
      <w:r w:rsidRPr="00AA5AC7">
        <w:rPr>
          <w:b/>
          <w:bCs/>
          <w:sz w:val="24"/>
          <w:szCs w:val="24"/>
        </w:rPr>
        <w:t>0.7</w:t>
      </w:r>
      <w:r w:rsidRPr="00AA5AC7">
        <w:rPr>
          <w:rFonts w:ascii="Cambria Math" w:hAnsi="Cambria Math" w:cs="Cambria Math"/>
          <w:b/>
          <w:bCs/>
          <w:sz w:val="24"/>
          <w:szCs w:val="24"/>
        </w:rPr>
        <w:t>∣</w:t>
      </w:r>
      <w:r w:rsidRPr="00AA5AC7">
        <w:rPr>
          <w:b/>
          <w:bCs/>
          <w:sz w:val="24"/>
          <w:szCs w:val="24"/>
        </w:rPr>
        <w:t>=2.1</w:t>
      </w:r>
    </w:p>
    <w:p w14:paraId="735CDC9C" w14:textId="21A9FB50" w:rsidR="00AA5AC7" w:rsidRPr="00AA5AC7" w:rsidRDefault="00AA5AC7" w:rsidP="00AA5AC7">
      <w:pPr>
        <w:spacing w:line="360" w:lineRule="auto"/>
        <w:ind w:left="720"/>
        <w:rPr>
          <w:b/>
          <w:bCs/>
          <w:sz w:val="24"/>
          <w:szCs w:val="24"/>
        </w:rPr>
      </w:pPr>
      <w:r w:rsidRPr="00AA5AC7">
        <w:rPr>
          <w:b/>
          <w:bCs/>
          <w:sz w:val="24"/>
          <w:szCs w:val="24"/>
        </w:rPr>
        <w:t>r^400,72</w:t>
      </w:r>
      <w:r>
        <w:rPr>
          <w:b/>
          <w:bCs/>
          <w:sz w:val="24"/>
          <w:szCs w:val="24"/>
        </w:rPr>
        <w:t xml:space="preserve"> = </w:t>
      </w:r>
      <m:oMath>
        <m:f>
          <m:fPr>
            <m:ctrlPr>
              <w:rPr>
                <w:rFonts w:ascii="Cambria Math" w:hAnsi="Cambria Math"/>
                <w:b/>
                <w:bCs/>
                <w:i/>
                <w:sz w:val="24"/>
                <w:szCs w:val="24"/>
              </w:rPr>
            </m:ctrlPr>
          </m:fPr>
          <m:num>
            <m:r>
              <m:rPr>
                <m:sty m:val="bi"/>
              </m:rPr>
              <w:rPr>
                <w:rFonts w:ascii="Cambria Math" w:hAnsi="Cambria Math"/>
                <w:sz w:val="24"/>
                <w:szCs w:val="24"/>
              </w:rPr>
              <m:t>6.4​</m:t>
            </m:r>
          </m:num>
          <m:den>
            <m:r>
              <m:rPr>
                <m:sty m:val="bi"/>
              </m:rPr>
              <w:rPr>
                <w:rFonts w:ascii="Cambria Math" w:hAnsi="Cambria Math"/>
                <w:sz w:val="24"/>
                <w:szCs w:val="24"/>
              </w:rPr>
              <m:t>2.1</m:t>
            </m:r>
          </m:den>
        </m:f>
      </m:oMath>
      <w:r>
        <w:rPr>
          <w:rFonts w:eastAsiaTheme="minorEastAsia"/>
          <w:b/>
          <w:bCs/>
          <w:sz w:val="24"/>
          <w:szCs w:val="24"/>
        </w:rPr>
        <w:t xml:space="preserve"> = </w:t>
      </w:r>
      <w:r w:rsidRPr="00AA5AC7">
        <w:rPr>
          <w:rFonts w:eastAsiaTheme="minorEastAsia"/>
          <w:b/>
          <w:bCs/>
          <w:sz w:val="24"/>
          <w:szCs w:val="24"/>
        </w:rPr>
        <w:t>3.05</w:t>
      </w:r>
    </w:p>
    <w:p w14:paraId="6BA72C5F" w14:textId="77777777" w:rsidR="00AA5AC7" w:rsidRDefault="00AA5AC7" w:rsidP="00AA5AC7">
      <w:pPr>
        <w:spacing w:line="360" w:lineRule="auto"/>
        <w:rPr>
          <w:b/>
          <w:bCs/>
          <w:sz w:val="24"/>
          <w:szCs w:val="24"/>
        </w:rPr>
      </w:pPr>
    </w:p>
    <w:p w14:paraId="153AE7C8" w14:textId="77777777" w:rsidR="00AA5AC7" w:rsidRDefault="00AA5AC7" w:rsidP="008A6AC0">
      <w:pPr>
        <w:spacing w:line="360" w:lineRule="auto"/>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6"/>
        <w:gridCol w:w="1713"/>
      </w:tblGrid>
      <w:tr w:rsidR="008A6AC0" w:rsidRPr="008A6AC0" w14:paraId="2110BEB6" w14:textId="77777777" w:rsidTr="008A6AC0">
        <w:trPr>
          <w:tblHeader/>
          <w:tblCellSpacing w:w="15" w:type="dxa"/>
        </w:trPr>
        <w:tc>
          <w:tcPr>
            <w:tcW w:w="931" w:type="dxa"/>
            <w:vAlign w:val="center"/>
            <w:hideMark/>
          </w:tcPr>
          <w:p w14:paraId="4C92929D" w14:textId="77777777" w:rsidR="008A6AC0" w:rsidRPr="008A6AC0" w:rsidRDefault="008A6AC0" w:rsidP="008A6AC0">
            <w:pPr>
              <w:spacing w:line="360" w:lineRule="auto"/>
              <w:rPr>
                <w:b/>
                <w:bCs/>
                <w:sz w:val="24"/>
                <w:szCs w:val="24"/>
              </w:rPr>
            </w:pPr>
            <w:r w:rsidRPr="008A6AC0">
              <w:rPr>
                <w:b/>
                <w:bCs/>
                <w:sz w:val="24"/>
                <w:szCs w:val="24"/>
              </w:rPr>
              <w:lastRenderedPageBreak/>
              <w:t>Movie ID</w:t>
            </w:r>
          </w:p>
        </w:tc>
        <w:tc>
          <w:tcPr>
            <w:tcW w:w="1668" w:type="dxa"/>
            <w:vAlign w:val="center"/>
            <w:hideMark/>
          </w:tcPr>
          <w:p w14:paraId="2E0F6E8C" w14:textId="77777777" w:rsidR="008A6AC0" w:rsidRPr="008A6AC0" w:rsidRDefault="008A6AC0" w:rsidP="008A6AC0">
            <w:pPr>
              <w:spacing w:line="360" w:lineRule="auto"/>
              <w:rPr>
                <w:b/>
                <w:bCs/>
                <w:sz w:val="24"/>
                <w:szCs w:val="24"/>
              </w:rPr>
            </w:pPr>
            <w:r w:rsidRPr="008A6AC0">
              <w:rPr>
                <w:b/>
                <w:bCs/>
                <w:sz w:val="24"/>
                <w:szCs w:val="24"/>
              </w:rPr>
              <w:t>Predicted Rating</w:t>
            </w:r>
          </w:p>
        </w:tc>
      </w:tr>
    </w:tbl>
    <w:p w14:paraId="1A711B65" w14:textId="77777777" w:rsidR="008A6AC0" w:rsidRPr="008A6AC0" w:rsidRDefault="008A6AC0" w:rsidP="008A6AC0">
      <w:pPr>
        <w:spacing w:line="360" w:lineRule="auto"/>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1260"/>
      </w:tblGrid>
      <w:tr w:rsidR="008A6AC0" w:rsidRPr="008A6AC0" w14:paraId="33F134CC" w14:textId="77777777" w:rsidTr="008A6AC0">
        <w:trPr>
          <w:tblCellSpacing w:w="15" w:type="dxa"/>
        </w:trPr>
        <w:tc>
          <w:tcPr>
            <w:tcW w:w="1395" w:type="dxa"/>
            <w:vAlign w:val="center"/>
            <w:hideMark/>
          </w:tcPr>
          <w:p w14:paraId="0034ABEA" w14:textId="77777777" w:rsidR="008A6AC0" w:rsidRPr="008A6AC0" w:rsidRDefault="008A6AC0" w:rsidP="008A6AC0">
            <w:pPr>
              <w:spacing w:line="360" w:lineRule="auto"/>
              <w:rPr>
                <w:b/>
                <w:bCs/>
                <w:sz w:val="24"/>
                <w:szCs w:val="24"/>
              </w:rPr>
            </w:pPr>
            <w:r w:rsidRPr="008A6AC0">
              <w:rPr>
                <w:b/>
                <w:bCs/>
                <w:sz w:val="24"/>
                <w:szCs w:val="24"/>
              </w:rPr>
              <w:t>Movie 72</w:t>
            </w:r>
          </w:p>
        </w:tc>
        <w:tc>
          <w:tcPr>
            <w:tcW w:w="1215" w:type="dxa"/>
            <w:vAlign w:val="center"/>
            <w:hideMark/>
          </w:tcPr>
          <w:p w14:paraId="7FB3E8A6" w14:textId="77777777" w:rsidR="008A6AC0" w:rsidRPr="008A6AC0" w:rsidRDefault="008A6AC0" w:rsidP="008A6AC0">
            <w:pPr>
              <w:spacing w:line="360" w:lineRule="auto"/>
              <w:rPr>
                <w:b/>
                <w:bCs/>
                <w:sz w:val="24"/>
                <w:szCs w:val="24"/>
              </w:rPr>
            </w:pPr>
            <w:r w:rsidRPr="008A6AC0">
              <w:rPr>
                <w:b/>
                <w:bCs/>
                <w:sz w:val="24"/>
                <w:szCs w:val="24"/>
              </w:rPr>
              <w:t>4.8</w:t>
            </w:r>
          </w:p>
        </w:tc>
      </w:tr>
    </w:tbl>
    <w:p w14:paraId="47834E26" w14:textId="77777777" w:rsidR="008A6AC0" w:rsidRPr="008A6AC0" w:rsidRDefault="008A6AC0" w:rsidP="008A6AC0">
      <w:pPr>
        <w:spacing w:line="360" w:lineRule="auto"/>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1260"/>
      </w:tblGrid>
      <w:tr w:rsidR="008A6AC0" w:rsidRPr="008A6AC0" w14:paraId="4C551E7B" w14:textId="77777777" w:rsidTr="008A6AC0">
        <w:trPr>
          <w:tblCellSpacing w:w="15" w:type="dxa"/>
        </w:trPr>
        <w:tc>
          <w:tcPr>
            <w:tcW w:w="1395" w:type="dxa"/>
            <w:vAlign w:val="center"/>
            <w:hideMark/>
          </w:tcPr>
          <w:p w14:paraId="1359F20E" w14:textId="77777777" w:rsidR="008A6AC0" w:rsidRPr="008A6AC0" w:rsidRDefault="008A6AC0" w:rsidP="008A6AC0">
            <w:pPr>
              <w:spacing w:line="360" w:lineRule="auto"/>
              <w:rPr>
                <w:b/>
                <w:bCs/>
                <w:sz w:val="24"/>
                <w:szCs w:val="24"/>
              </w:rPr>
            </w:pPr>
            <w:r w:rsidRPr="008A6AC0">
              <w:rPr>
                <w:b/>
                <w:bCs/>
                <w:sz w:val="24"/>
                <w:szCs w:val="24"/>
              </w:rPr>
              <w:t>Movie 1213</w:t>
            </w:r>
          </w:p>
        </w:tc>
        <w:tc>
          <w:tcPr>
            <w:tcW w:w="1215" w:type="dxa"/>
            <w:vAlign w:val="center"/>
            <w:hideMark/>
          </w:tcPr>
          <w:p w14:paraId="7CA7CC4A" w14:textId="77777777" w:rsidR="008A6AC0" w:rsidRPr="008A6AC0" w:rsidRDefault="008A6AC0" w:rsidP="008A6AC0">
            <w:pPr>
              <w:spacing w:line="360" w:lineRule="auto"/>
              <w:rPr>
                <w:b/>
                <w:bCs/>
                <w:sz w:val="24"/>
                <w:szCs w:val="24"/>
              </w:rPr>
            </w:pPr>
            <w:r w:rsidRPr="008A6AC0">
              <w:rPr>
                <w:b/>
                <w:bCs/>
                <w:sz w:val="24"/>
                <w:szCs w:val="24"/>
              </w:rPr>
              <w:t>4.6</w:t>
            </w:r>
          </w:p>
        </w:tc>
      </w:tr>
    </w:tbl>
    <w:p w14:paraId="787F283A" w14:textId="77777777" w:rsidR="008A6AC0" w:rsidRPr="008A6AC0" w:rsidRDefault="008A6AC0" w:rsidP="008A6AC0">
      <w:pPr>
        <w:spacing w:line="360" w:lineRule="auto"/>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1260"/>
      </w:tblGrid>
      <w:tr w:rsidR="008A6AC0" w:rsidRPr="008A6AC0" w14:paraId="186F42EE" w14:textId="77777777" w:rsidTr="008A6AC0">
        <w:trPr>
          <w:tblCellSpacing w:w="15" w:type="dxa"/>
        </w:trPr>
        <w:tc>
          <w:tcPr>
            <w:tcW w:w="1395" w:type="dxa"/>
            <w:vAlign w:val="center"/>
            <w:hideMark/>
          </w:tcPr>
          <w:p w14:paraId="41372737" w14:textId="77777777" w:rsidR="008A6AC0" w:rsidRPr="008A6AC0" w:rsidRDefault="008A6AC0" w:rsidP="008A6AC0">
            <w:pPr>
              <w:spacing w:line="360" w:lineRule="auto"/>
              <w:rPr>
                <w:b/>
                <w:bCs/>
                <w:sz w:val="24"/>
                <w:szCs w:val="24"/>
              </w:rPr>
            </w:pPr>
            <w:r w:rsidRPr="008A6AC0">
              <w:rPr>
                <w:b/>
                <w:bCs/>
                <w:sz w:val="24"/>
                <w:szCs w:val="24"/>
              </w:rPr>
              <w:t>Movie 2539</w:t>
            </w:r>
          </w:p>
        </w:tc>
        <w:tc>
          <w:tcPr>
            <w:tcW w:w="1215" w:type="dxa"/>
            <w:vAlign w:val="center"/>
            <w:hideMark/>
          </w:tcPr>
          <w:p w14:paraId="7BE8436A" w14:textId="77777777" w:rsidR="008A6AC0" w:rsidRPr="008A6AC0" w:rsidRDefault="008A6AC0" w:rsidP="008A6AC0">
            <w:pPr>
              <w:spacing w:line="360" w:lineRule="auto"/>
              <w:rPr>
                <w:b/>
                <w:bCs/>
                <w:sz w:val="24"/>
                <w:szCs w:val="24"/>
              </w:rPr>
            </w:pPr>
            <w:r w:rsidRPr="008A6AC0">
              <w:rPr>
                <w:b/>
                <w:bCs/>
                <w:sz w:val="24"/>
                <w:szCs w:val="24"/>
              </w:rPr>
              <w:t>4.5</w:t>
            </w:r>
          </w:p>
        </w:tc>
      </w:tr>
    </w:tbl>
    <w:p w14:paraId="7F675D07" w14:textId="77777777" w:rsidR="008A6AC0" w:rsidRPr="008A6AC0" w:rsidRDefault="008A6AC0" w:rsidP="008A6AC0">
      <w:pPr>
        <w:spacing w:line="360" w:lineRule="auto"/>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1260"/>
      </w:tblGrid>
      <w:tr w:rsidR="008A6AC0" w:rsidRPr="008A6AC0" w14:paraId="2B0080D2" w14:textId="77777777" w:rsidTr="008A6AC0">
        <w:trPr>
          <w:tblCellSpacing w:w="15" w:type="dxa"/>
        </w:trPr>
        <w:tc>
          <w:tcPr>
            <w:tcW w:w="1395" w:type="dxa"/>
            <w:vAlign w:val="center"/>
            <w:hideMark/>
          </w:tcPr>
          <w:p w14:paraId="3B68DB11" w14:textId="77777777" w:rsidR="008A6AC0" w:rsidRPr="008A6AC0" w:rsidRDefault="008A6AC0" w:rsidP="008A6AC0">
            <w:pPr>
              <w:spacing w:line="360" w:lineRule="auto"/>
              <w:rPr>
                <w:b/>
                <w:bCs/>
                <w:sz w:val="24"/>
                <w:szCs w:val="24"/>
              </w:rPr>
            </w:pPr>
            <w:r w:rsidRPr="008A6AC0">
              <w:rPr>
                <w:b/>
                <w:bCs/>
                <w:sz w:val="24"/>
                <w:szCs w:val="24"/>
              </w:rPr>
              <w:t>Movie 4995</w:t>
            </w:r>
          </w:p>
        </w:tc>
        <w:tc>
          <w:tcPr>
            <w:tcW w:w="1215" w:type="dxa"/>
            <w:vAlign w:val="center"/>
            <w:hideMark/>
          </w:tcPr>
          <w:p w14:paraId="40A8E907" w14:textId="77777777" w:rsidR="008A6AC0" w:rsidRPr="008A6AC0" w:rsidRDefault="008A6AC0" w:rsidP="008A6AC0">
            <w:pPr>
              <w:spacing w:line="360" w:lineRule="auto"/>
              <w:rPr>
                <w:b/>
                <w:bCs/>
                <w:sz w:val="24"/>
                <w:szCs w:val="24"/>
              </w:rPr>
            </w:pPr>
            <w:r w:rsidRPr="008A6AC0">
              <w:rPr>
                <w:b/>
                <w:bCs/>
                <w:sz w:val="24"/>
                <w:szCs w:val="24"/>
              </w:rPr>
              <w:t>4.3</w:t>
            </w:r>
          </w:p>
        </w:tc>
      </w:tr>
    </w:tbl>
    <w:p w14:paraId="130432B9" w14:textId="77777777" w:rsidR="008A6AC0" w:rsidRDefault="008A6AC0" w:rsidP="008A6AC0">
      <w:pPr>
        <w:spacing w:line="360" w:lineRule="auto"/>
        <w:rPr>
          <w:b/>
          <w:bCs/>
          <w:sz w:val="24"/>
          <w:szCs w:val="24"/>
        </w:rPr>
      </w:pPr>
    </w:p>
    <w:p w14:paraId="6213E3BC" w14:textId="77777777" w:rsidR="008A6AC0" w:rsidRPr="008A6AC0" w:rsidRDefault="008A6AC0" w:rsidP="008A6AC0">
      <w:pPr>
        <w:spacing w:line="360" w:lineRule="auto"/>
        <w:rPr>
          <w:b/>
          <w:bCs/>
          <w:sz w:val="24"/>
          <w:szCs w:val="24"/>
        </w:rPr>
      </w:pPr>
      <w:r w:rsidRPr="008A6AC0">
        <w:rPr>
          <w:b/>
          <w:bCs/>
          <w:sz w:val="24"/>
          <w:szCs w:val="24"/>
        </w:rPr>
        <w:t>Top-N Recommendations for User 400:</w:t>
      </w:r>
    </w:p>
    <w:p w14:paraId="3014842E" w14:textId="77777777" w:rsidR="008A6AC0" w:rsidRDefault="008A6AC0" w:rsidP="008A6AC0">
      <w:pPr>
        <w:numPr>
          <w:ilvl w:val="0"/>
          <w:numId w:val="19"/>
        </w:numPr>
        <w:spacing w:line="360" w:lineRule="auto"/>
        <w:rPr>
          <w:b/>
          <w:bCs/>
          <w:sz w:val="24"/>
          <w:szCs w:val="24"/>
        </w:rPr>
      </w:pPr>
      <w:r w:rsidRPr="008A6AC0">
        <w:rPr>
          <w:b/>
          <w:bCs/>
          <w:sz w:val="24"/>
          <w:szCs w:val="24"/>
        </w:rPr>
        <w:t>Top 3 Movies: Movie 72, Movie 1213, Movie 2539</w:t>
      </w:r>
    </w:p>
    <w:p w14:paraId="656382BB" w14:textId="77777777" w:rsidR="00681726" w:rsidRDefault="00681726" w:rsidP="00681726">
      <w:pPr>
        <w:spacing w:line="360" w:lineRule="auto"/>
        <w:rPr>
          <w:b/>
          <w:bCs/>
          <w:sz w:val="24"/>
          <w:szCs w:val="24"/>
        </w:rPr>
      </w:pPr>
    </w:p>
    <w:p w14:paraId="1C3DFB53" w14:textId="77777777" w:rsidR="00681726" w:rsidRDefault="00681726" w:rsidP="00681726">
      <w:pPr>
        <w:spacing w:line="360" w:lineRule="auto"/>
        <w:rPr>
          <w:b/>
          <w:bCs/>
          <w:sz w:val="24"/>
          <w:szCs w:val="24"/>
        </w:rPr>
      </w:pPr>
    </w:p>
    <w:p w14:paraId="202A71C5" w14:textId="77777777" w:rsidR="00681726" w:rsidRPr="007C312C" w:rsidRDefault="00681726" w:rsidP="00681726">
      <w:pPr>
        <w:spacing w:line="360" w:lineRule="auto"/>
        <w:rPr>
          <w:b/>
          <w:bCs/>
          <w:sz w:val="24"/>
          <w:szCs w:val="24"/>
        </w:rPr>
      </w:pPr>
      <w:r w:rsidRPr="007C312C">
        <w:rPr>
          <w:b/>
          <w:bCs/>
          <w:sz w:val="24"/>
          <w:szCs w:val="24"/>
        </w:rPr>
        <w:t>Implementation Process</w:t>
      </w:r>
    </w:p>
    <w:p w14:paraId="175B4479" w14:textId="77777777" w:rsidR="00681726" w:rsidRPr="007C312C" w:rsidRDefault="00681726" w:rsidP="00681726">
      <w:pPr>
        <w:spacing w:line="360" w:lineRule="auto"/>
        <w:rPr>
          <w:b/>
          <w:bCs/>
          <w:sz w:val="24"/>
          <w:szCs w:val="24"/>
        </w:rPr>
      </w:pPr>
      <w:r w:rsidRPr="007C312C">
        <w:rPr>
          <w:b/>
          <w:bCs/>
          <w:sz w:val="24"/>
          <w:szCs w:val="24"/>
        </w:rPr>
        <w:t>The implementation process for building a collaborative filtering recommendation system (using both user-based and item-based approaches) generally involves the following steps:</w:t>
      </w:r>
    </w:p>
    <w:p w14:paraId="235E8863" w14:textId="77777777" w:rsidR="00681726" w:rsidRPr="007C312C" w:rsidRDefault="00681726" w:rsidP="00681726">
      <w:pPr>
        <w:numPr>
          <w:ilvl w:val="0"/>
          <w:numId w:val="24"/>
        </w:numPr>
        <w:spacing w:line="360" w:lineRule="auto"/>
        <w:rPr>
          <w:b/>
          <w:bCs/>
          <w:sz w:val="24"/>
          <w:szCs w:val="24"/>
        </w:rPr>
      </w:pPr>
      <w:r w:rsidRPr="007C312C">
        <w:rPr>
          <w:b/>
          <w:bCs/>
          <w:sz w:val="24"/>
          <w:szCs w:val="24"/>
        </w:rPr>
        <w:t>Data Collection and Preprocessing:</w:t>
      </w:r>
    </w:p>
    <w:p w14:paraId="7CA2FACE" w14:textId="77777777" w:rsidR="00681726" w:rsidRPr="007C312C" w:rsidRDefault="00681726" w:rsidP="00681726">
      <w:pPr>
        <w:numPr>
          <w:ilvl w:val="1"/>
          <w:numId w:val="24"/>
        </w:numPr>
        <w:spacing w:line="360" w:lineRule="auto"/>
        <w:rPr>
          <w:b/>
          <w:bCs/>
          <w:sz w:val="24"/>
          <w:szCs w:val="24"/>
        </w:rPr>
      </w:pPr>
      <w:r w:rsidRPr="007C312C">
        <w:rPr>
          <w:b/>
          <w:bCs/>
          <w:sz w:val="24"/>
          <w:szCs w:val="24"/>
        </w:rPr>
        <w:t>Gather user-item interaction data, typically in the form of a matrix where rows represent users, columns represent items, and values represent ratings.</w:t>
      </w:r>
    </w:p>
    <w:p w14:paraId="137C9D8F" w14:textId="77777777" w:rsidR="00681726" w:rsidRPr="007C312C" w:rsidRDefault="00681726" w:rsidP="00681726">
      <w:pPr>
        <w:numPr>
          <w:ilvl w:val="1"/>
          <w:numId w:val="24"/>
        </w:numPr>
        <w:spacing w:line="360" w:lineRule="auto"/>
        <w:rPr>
          <w:b/>
          <w:bCs/>
          <w:sz w:val="24"/>
          <w:szCs w:val="24"/>
        </w:rPr>
      </w:pPr>
      <w:r w:rsidRPr="007C312C">
        <w:rPr>
          <w:b/>
          <w:bCs/>
          <w:sz w:val="24"/>
          <w:szCs w:val="24"/>
        </w:rPr>
        <w:t>Preprocess the data by handling missing values, normalizing, and converting it to a usable format for calculations.</w:t>
      </w:r>
    </w:p>
    <w:p w14:paraId="2EB54001" w14:textId="77777777" w:rsidR="00681726" w:rsidRPr="007C312C" w:rsidRDefault="00681726" w:rsidP="00681726">
      <w:pPr>
        <w:numPr>
          <w:ilvl w:val="0"/>
          <w:numId w:val="24"/>
        </w:numPr>
        <w:spacing w:line="360" w:lineRule="auto"/>
        <w:rPr>
          <w:b/>
          <w:bCs/>
          <w:sz w:val="24"/>
          <w:szCs w:val="24"/>
        </w:rPr>
      </w:pPr>
      <w:r w:rsidRPr="007C312C">
        <w:rPr>
          <w:b/>
          <w:bCs/>
          <w:sz w:val="24"/>
          <w:szCs w:val="24"/>
        </w:rPr>
        <w:t>Similarity Calculation:</w:t>
      </w:r>
    </w:p>
    <w:p w14:paraId="7A654405" w14:textId="77777777" w:rsidR="00681726" w:rsidRPr="007C312C" w:rsidRDefault="00681726" w:rsidP="00681726">
      <w:pPr>
        <w:numPr>
          <w:ilvl w:val="1"/>
          <w:numId w:val="24"/>
        </w:numPr>
        <w:spacing w:line="360" w:lineRule="auto"/>
        <w:rPr>
          <w:b/>
          <w:bCs/>
          <w:sz w:val="24"/>
          <w:szCs w:val="24"/>
        </w:rPr>
      </w:pPr>
      <w:r w:rsidRPr="007C312C">
        <w:rPr>
          <w:b/>
          <w:bCs/>
          <w:sz w:val="24"/>
          <w:szCs w:val="24"/>
        </w:rPr>
        <w:t>Compute similarity between users or items using Cosine Similarity or Pearson Correlation Coefficient. These calculations identify how similar two users or items are based on their ratings.</w:t>
      </w:r>
    </w:p>
    <w:p w14:paraId="19EF75F8" w14:textId="77777777" w:rsidR="00681726" w:rsidRPr="007C312C" w:rsidRDefault="00681726" w:rsidP="00681726">
      <w:pPr>
        <w:numPr>
          <w:ilvl w:val="0"/>
          <w:numId w:val="24"/>
        </w:numPr>
        <w:spacing w:line="360" w:lineRule="auto"/>
        <w:rPr>
          <w:b/>
          <w:bCs/>
          <w:sz w:val="24"/>
          <w:szCs w:val="24"/>
        </w:rPr>
      </w:pPr>
      <w:r w:rsidRPr="007C312C">
        <w:rPr>
          <w:b/>
          <w:bCs/>
          <w:sz w:val="24"/>
          <w:szCs w:val="24"/>
        </w:rPr>
        <w:lastRenderedPageBreak/>
        <w:t>Prediction Computation:</w:t>
      </w:r>
    </w:p>
    <w:p w14:paraId="128D7234" w14:textId="77777777" w:rsidR="00681726" w:rsidRPr="007C312C" w:rsidRDefault="00681726" w:rsidP="00681726">
      <w:pPr>
        <w:numPr>
          <w:ilvl w:val="1"/>
          <w:numId w:val="24"/>
        </w:numPr>
        <w:spacing w:line="360" w:lineRule="auto"/>
        <w:rPr>
          <w:b/>
          <w:bCs/>
          <w:sz w:val="24"/>
          <w:szCs w:val="24"/>
        </w:rPr>
      </w:pPr>
      <w:r w:rsidRPr="007C312C">
        <w:rPr>
          <w:b/>
          <w:bCs/>
          <w:sz w:val="24"/>
          <w:szCs w:val="24"/>
        </w:rPr>
        <w:t>Based on the similarity calculations, generate rating predictions. In user-based collaborative filtering, predictions are based on the ratings of similar users, while in item-based filtering, predictions rely on the similarity of items.</w:t>
      </w:r>
    </w:p>
    <w:p w14:paraId="5762F6D4" w14:textId="77777777" w:rsidR="00681726" w:rsidRPr="007C312C" w:rsidRDefault="00681726" w:rsidP="00681726">
      <w:pPr>
        <w:numPr>
          <w:ilvl w:val="0"/>
          <w:numId w:val="24"/>
        </w:numPr>
        <w:spacing w:line="360" w:lineRule="auto"/>
        <w:rPr>
          <w:b/>
          <w:bCs/>
          <w:sz w:val="24"/>
          <w:szCs w:val="24"/>
        </w:rPr>
      </w:pPr>
      <w:r w:rsidRPr="007C312C">
        <w:rPr>
          <w:b/>
          <w:bCs/>
          <w:sz w:val="24"/>
          <w:szCs w:val="24"/>
        </w:rPr>
        <w:t>Generating Recommendations:</w:t>
      </w:r>
    </w:p>
    <w:p w14:paraId="0AA3F6DD" w14:textId="77777777" w:rsidR="00681726" w:rsidRPr="007C312C" w:rsidRDefault="00681726" w:rsidP="00681726">
      <w:pPr>
        <w:numPr>
          <w:ilvl w:val="1"/>
          <w:numId w:val="24"/>
        </w:numPr>
        <w:spacing w:line="360" w:lineRule="auto"/>
        <w:rPr>
          <w:b/>
          <w:bCs/>
          <w:sz w:val="24"/>
          <w:szCs w:val="24"/>
        </w:rPr>
      </w:pPr>
      <w:r w:rsidRPr="007C312C">
        <w:rPr>
          <w:b/>
          <w:bCs/>
          <w:sz w:val="24"/>
          <w:szCs w:val="24"/>
        </w:rPr>
        <w:t>Use the predicted ratings to create a ranked list of recommended items for each user or a set of users who are most likely to enjoy an item.</w:t>
      </w:r>
    </w:p>
    <w:p w14:paraId="4F423993" w14:textId="77777777" w:rsidR="00681726" w:rsidRPr="007C312C" w:rsidRDefault="00681726" w:rsidP="00681726">
      <w:pPr>
        <w:spacing w:line="360" w:lineRule="auto"/>
        <w:ind w:left="720"/>
        <w:rPr>
          <w:b/>
          <w:bCs/>
          <w:sz w:val="24"/>
          <w:szCs w:val="24"/>
        </w:rPr>
      </w:pPr>
    </w:p>
    <w:p w14:paraId="3AA7AC92" w14:textId="77777777" w:rsidR="00681726" w:rsidRPr="003705F2" w:rsidRDefault="00681726" w:rsidP="00681726">
      <w:pPr>
        <w:spacing w:line="360" w:lineRule="auto"/>
        <w:rPr>
          <w:b/>
          <w:bCs/>
          <w:sz w:val="24"/>
          <w:szCs w:val="24"/>
        </w:rPr>
      </w:pPr>
    </w:p>
    <w:p w14:paraId="4C398A74" w14:textId="77777777" w:rsidR="00681726" w:rsidRPr="00681726" w:rsidRDefault="00681726" w:rsidP="00681726">
      <w:pPr>
        <w:spacing w:line="360" w:lineRule="auto"/>
        <w:rPr>
          <w:b/>
          <w:bCs/>
          <w:sz w:val="24"/>
          <w:szCs w:val="24"/>
        </w:rPr>
      </w:pPr>
      <w:r w:rsidRPr="00681726">
        <w:rPr>
          <w:b/>
          <w:bCs/>
          <w:sz w:val="24"/>
          <w:szCs w:val="24"/>
        </w:rPr>
        <w:t>Remarks on User-Based vs. Item-Based Collaborative Filtering (CF) Using Cosine Similarity and Pearson Correlation</w:t>
      </w:r>
    </w:p>
    <w:p w14:paraId="56815E0E" w14:textId="77777777" w:rsidR="00681726" w:rsidRPr="00681726" w:rsidRDefault="00681726" w:rsidP="00681726">
      <w:pPr>
        <w:spacing w:line="360" w:lineRule="auto"/>
        <w:rPr>
          <w:b/>
          <w:bCs/>
          <w:sz w:val="24"/>
          <w:szCs w:val="24"/>
        </w:rPr>
      </w:pPr>
      <w:r w:rsidRPr="00681726">
        <w:rPr>
          <w:b/>
          <w:bCs/>
          <w:sz w:val="24"/>
          <w:szCs w:val="24"/>
        </w:rPr>
        <w:t>The user-based and item-based collaborative filtering methods each offer unique approaches for recommendation systems, and each has particular strengths depending on the data and intended application.</w:t>
      </w:r>
    </w:p>
    <w:p w14:paraId="3C0217BA" w14:textId="77777777" w:rsidR="00681726" w:rsidRPr="00681726" w:rsidRDefault="00681726" w:rsidP="00681726">
      <w:pPr>
        <w:numPr>
          <w:ilvl w:val="0"/>
          <w:numId w:val="25"/>
        </w:numPr>
        <w:spacing w:line="360" w:lineRule="auto"/>
        <w:rPr>
          <w:b/>
          <w:bCs/>
          <w:sz w:val="24"/>
          <w:szCs w:val="24"/>
        </w:rPr>
      </w:pPr>
      <w:r w:rsidRPr="00681726">
        <w:rPr>
          <w:b/>
          <w:bCs/>
          <w:sz w:val="24"/>
          <w:szCs w:val="24"/>
        </w:rPr>
        <w:t>User-Based CF:</w:t>
      </w:r>
    </w:p>
    <w:p w14:paraId="37550FD7" w14:textId="77777777" w:rsidR="00681726" w:rsidRPr="00681726" w:rsidRDefault="00681726" w:rsidP="00681726">
      <w:pPr>
        <w:numPr>
          <w:ilvl w:val="1"/>
          <w:numId w:val="25"/>
        </w:numPr>
        <w:spacing w:line="360" w:lineRule="auto"/>
        <w:rPr>
          <w:b/>
          <w:bCs/>
          <w:sz w:val="24"/>
          <w:szCs w:val="24"/>
        </w:rPr>
      </w:pPr>
      <w:r w:rsidRPr="00681726">
        <w:rPr>
          <w:b/>
          <w:bCs/>
          <w:sz w:val="24"/>
          <w:szCs w:val="24"/>
        </w:rPr>
        <w:t>Cosine Similarity: Cosine similarity effectively finds users with similar preferences regardless of rating scale, focusing on the angle rather than magnitude. However, it may struggle to capture deeper relationships if users’ rating patterns are inconsistent or sparse.</w:t>
      </w:r>
    </w:p>
    <w:p w14:paraId="554D79B4" w14:textId="77777777" w:rsidR="00681726" w:rsidRPr="00681726" w:rsidRDefault="00681726" w:rsidP="00681726">
      <w:pPr>
        <w:numPr>
          <w:ilvl w:val="1"/>
          <w:numId w:val="25"/>
        </w:numPr>
        <w:spacing w:line="360" w:lineRule="auto"/>
        <w:rPr>
          <w:b/>
          <w:bCs/>
          <w:sz w:val="24"/>
          <w:szCs w:val="24"/>
        </w:rPr>
      </w:pPr>
      <w:r w:rsidRPr="00681726">
        <w:rPr>
          <w:b/>
          <w:bCs/>
          <w:sz w:val="24"/>
          <w:szCs w:val="24"/>
        </w:rPr>
        <w:t>Pearson Correlation: Pearson correlation emphasizes the consistency of ratings and corrects for differences in rating scales by centering ratings around the mean. This approach can capture users with similar tastes more precisely, but it is sensitive to outliers and sparse data, which can reduce accuracy in cases where data is missing or imbalanced.</w:t>
      </w:r>
    </w:p>
    <w:p w14:paraId="367559EC" w14:textId="77777777" w:rsidR="00681726" w:rsidRDefault="00681726" w:rsidP="00681726">
      <w:pPr>
        <w:spacing w:line="360" w:lineRule="auto"/>
        <w:ind w:left="360"/>
        <w:rPr>
          <w:b/>
          <w:bCs/>
          <w:sz w:val="24"/>
          <w:szCs w:val="24"/>
        </w:rPr>
      </w:pPr>
    </w:p>
    <w:p w14:paraId="1842DCFD" w14:textId="4F0793B1" w:rsidR="00681726" w:rsidRPr="00681726" w:rsidRDefault="00681726" w:rsidP="00681726">
      <w:pPr>
        <w:spacing w:line="360" w:lineRule="auto"/>
        <w:ind w:left="360"/>
        <w:rPr>
          <w:b/>
          <w:bCs/>
          <w:sz w:val="24"/>
          <w:szCs w:val="24"/>
        </w:rPr>
      </w:pPr>
      <w:r>
        <w:rPr>
          <w:b/>
          <w:bCs/>
          <w:sz w:val="24"/>
          <w:szCs w:val="24"/>
        </w:rPr>
        <w:lastRenderedPageBreak/>
        <w:t>-</w:t>
      </w:r>
      <w:r w:rsidRPr="00681726">
        <w:rPr>
          <w:b/>
          <w:bCs/>
          <w:sz w:val="24"/>
          <w:szCs w:val="24"/>
        </w:rPr>
        <w:t>Item-Based CF:</w:t>
      </w:r>
    </w:p>
    <w:p w14:paraId="58248D48" w14:textId="77777777" w:rsidR="00681726" w:rsidRPr="00681726" w:rsidRDefault="00681726" w:rsidP="00681726">
      <w:pPr>
        <w:numPr>
          <w:ilvl w:val="1"/>
          <w:numId w:val="25"/>
        </w:numPr>
        <w:spacing w:line="360" w:lineRule="auto"/>
        <w:rPr>
          <w:b/>
          <w:bCs/>
          <w:sz w:val="24"/>
          <w:szCs w:val="24"/>
        </w:rPr>
      </w:pPr>
      <w:r w:rsidRPr="00681726">
        <w:rPr>
          <w:b/>
          <w:bCs/>
          <w:sz w:val="24"/>
          <w:szCs w:val="24"/>
        </w:rPr>
        <w:t>Cosine Similarity: Cosine similarity is particularly useful here as it captures how items relate based on user ratings, creating clusters of items with common appeal. It works well with sparse data, often found in item-based systems.</w:t>
      </w:r>
    </w:p>
    <w:p w14:paraId="0D4CE5EA" w14:textId="77777777" w:rsidR="00681726" w:rsidRPr="00681726" w:rsidRDefault="00681726" w:rsidP="00681726">
      <w:pPr>
        <w:numPr>
          <w:ilvl w:val="1"/>
          <w:numId w:val="25"/>
        </w:numPr>
        <w:spacing w:line="360" w:lineRule="auto"/>
        <w:rPr>
          <w:b/>
          <w:bCs/>
          <w:sz w:val="24"/>
          <w:szCs w:val="24"/>
        </w:rPr>
      </w:pPr>
      <w:r w:rsidRPr="00681726">
        <w:rPr>
          <w:b/>
          <w:bCs/>
          <w:sz w:val="24"/>
          <w:szCs w:val="24"/>
        </w:rPr>
        <w:t>Pearson Correlation: Pearson correlation in item-based CF centers item ratings around their mean, highlighting items that are similarly rated in terms of user preference patterns. However, this method may underperform in sparse datasets, as items with fewer ratings may not have strong correlations.</w:t>
      </w:r>
    </w:p>
    <w:p w14:paraId="5A1D04EB" w14:textId="61782022" w:rsidR="00681726" w:rsidRPr="00681726" w:rsidRDefault="00681726" w:rsidP="00681726">
      <w:pPr>
        <w:spacing w:line="360" w:lineRule="auto"/>
        <w:rPr>
          <w:b/>
          <w:bCs/>
          <w:sz w:val="24"/>
          <w:szCs w:val="24"/>
        </w:rPr>
      </w:pPr>
      <w:r w:rsidRPr="00681726">
        <w:rPr>
          <w:b/>
          <w:bCs/>
          <w:sz w:val="24"/>
          <w:szCs w:val="24"/>
        </w:rPr>
        <w:t xml:space="preserve"> Conclusion on Predicted Accuracy</w:t>
      </w:r>
    </w:p>
    <w:p w14:paraId="26528D14" w14:textId="77777777" w:rsidR="00681726" w:rsidRPr="00681726" w:rsidRDefault="00681726" w:rsidP="00681726">
      <w:pPr>
        <w:spacing w:line="360" w:lineRule="auto"/>
        <w:rPr>
          <w:b/>
          <w:bCs/>
          <w:sz w:val="24"/>
          <w:szCs w:val="24"/>
        </w:rPr>
      </w:pPr>
      <w:r w:rsidRPr="00681726">
        <w:rPr>
          <w:b/>
          <w:bCs/>
          <w:sz w:val="24"/>
          <w:szCs w:val="24"/>
        </w:rPr>
        <w:t>Each similarity measure impacts the prediction accuracy in user-based and item-based CF differently:</w:t>
      </w:r>
    </w:p>
    <w:p w14:paraId="47FB0CB6" w14:textId="77777777" w:rsidR="00681726" w:rsidRPr="00681726" w:rsidRDefault="00681726" w:rsidP="00681726">
      <w:pPr>
        <w:numPr>
          <w:ilvl w:val="0"/>
          <w:numId w:val="26"/>
        </w:numPr>
        <w:spacing w:line="360" w:lineRule="auto"/>
        <w:rPr>
          <w:b/>
          <w:bCs/>
          <w:sz w:val="24"/>
          <w:szCs w:val="24"/>
        </w:rPr>
      </w:pPr>
      <w:r w:rsidRPr="00681726">
        <w:rPr>
          <w:b/>
          <w:bCs/>
          <w:sz w:val="24"/>
          <w:szCs w:val="24"/>
        </w:rPr>
        <w:t>User-Based CF: Pearson correlation often yields more accurate predictions when users rate items on different scales. By adjusting for each user’s average rating, it highlights similarity in user preference, contributing to higher accuracy. However, cosine similarity remains robust and simpler to calculate, making it preferable for large, sparse datasets where quick computations are necessary.</w:t>
      </w:r>
    </w:p>
    <w:p w14:paraId="052370CC" w14:textId="77777777" w:rsidR="00681726" w:rsidRPr="00681726" w:rsidRDefault="00681726" w:rsidP="00681726">
      <w:pPr>
        <w:numPr>
          <w:ilvl w:val="0"/>
          <w:numId w:val="26"/>
        </w:numPr>
        <w:spacing w:line="360" w:lineRule="auto"/>
        <w:rPr>
          <w:b/>
          <w:bCs/>
          <w:sz w:val="24"/>
          <w:szCs w:val="24"/>
        </w:rPr>
      </w:pPr>
      <w:r w:rsidRPr="00681726">
        <w:rPr>
          <w:b/>
          <w:bCs/>
          <w:sz w:val="24"/>
          <w:szCs w:val="24"/>
        </w:rPr>
        <w:t>Item-Based CF: Cosine similarity typically excels in item-based CF as it doesn’t require rating normalization, making it faster and more efficient, especially in sparse matrices. Pearson correlation can enhance accuracy in dense datasets where items have ample ratings, as it better captures subtle relationships by centering ratings around their mean.</w:t>
      </w:r>
    </w:p>
    <w:p w14:paraId="2258BEE8" w14:textId="77777777" w:rsidR="00681726" w:rsidRDefault="00681726" w:rsidP="00681726">
      <w:pPr>
        <w:spacing w:line="360" w:lineRule="auto"/>
        <w:rPr>
          <w:b/>
          <w:bCs/>
          <w:sz w:val="24"/>
          <w:szCs w:val="24"/>
        </w:rPr>
      </w:pPr>
    </w:p>
    <w:p w14:paraId="489D23C4" w14:textId="77777777" w:rsidR="00681726" w:rsidRDefault="00681726" w:rsidP="00681726">
      <w:pPr>
        <w:spacing w:line="360" w:lineRule="auto"/>
        <w:rPr>
          <w:b/>
          <w:bCs/>
          <w:sz w:val="24"/>
          <w:szCs w:val="24"/>
        </w:rPr>
      </w:pPr>
    </w:p>
    <w:p w14:paraId="5ED98146" w14:textId="77777777" w:rsidR="00681726" w:rsidRDefault="00681726" w:rsidP="00681726">
      <w:pPr>
        <w:spacing w:line="360" w:lineRule="auto"/>
        <w:rPr>
          <w:b/>
          <w:bCs/>
          <w:sz w:val="24"/>
          <w:szCs w:val="24"/>
        </w:rPr>
      </w:pPr>
    </w:p>
    <w:p w14:paraId="36FA7BAB" w14:textId="77777777" w:rsidR="00681726" w:rsidRDefault="00681726" w:rsidP="00681726">
      <w:pPr>
        <w:spacing w:line="360" w:lineRule="auto"/>
        <w:rPr>
          <w:b/>
          <w:bCs/>
          <w:sz w:val="24"/>
          <w:szCs w:val="24"/>
        </w:rPr>
      </w:pPr>
    </w:p>
    <w:p w14:paraId="27041F88" w14:textId="59413E28" w:rsidR="00681726" w:rsidRPr="00681726" w:rsidRDefault="00681726" w:rsidP="00681726">
      <w:pPr>
        <w:spacing w:line="360" w:lineRule="auto"/>
        <w:rPr>
          <w:b/>
          <w:bCs/>
          <w:sz w:val="24"/>
          <w:szCs w:val="24"/>
        </w:rPr>
      </w:pPr>
      <w:r w:rsidRPr="00681726">
        <w:rPr>
          <w:b/>
          <w:bCs/>
          <w:sz w:val="24"/>
          <w:szCs w:val="24"/>
        </w:rPr>
        <w:lastRenderedPageBreak/>
        <w:t>Suggested Enhancements</w:t>
      </w:r>
    </w:p>
    <w:p w14:paraId="643A612C" w14:textId="77777777" w:rsidR="00681726" w:rsidRPr="00681726" w:rsidRDefault="00681726" w:rsidP="00681726">
      <w:pPr>
        <w:spacing w:line="360" w:lineRule="auto"/>
        <w:rPr>
          <w:b/>
          <w:bCs/>
          <w:sz w:val="24"/>
          <w:szCs w:val="24"/>
        </w:rPr>
      </w:pPr>
      <w:r w:rsidRPr="00681726">
        <w:rPr>
          <w:b/>
          <w:bCs/>
          <w:sz w:val="24"/>
          <w:szCs w:val="24"/>
        </w:rPr>
        <w:t>From a practical standpoint, several enhancements could improve both prediction accuracy and system performance:</w:t>
      </w:r>
    </w:p>
    <w:p w14:paraId="2EAEBABD" w14:textId="77777777" w:rsidR="00681726" w:rsidRPr="00681726" w:rsidRDefault="00681726" w:rsidP="00681726">
      <w:pPr>
        <w:numPr>
          <w:ilvl w:val="0"/>
          <w:numId w:val="27"/>
        </w:numPr>
        <w:spacing w:line="360" w:lineRule="auto"/>
        <w:rPr>
          <w:b/>
          <w:bCs/>
          <w:sz w:val="24"/>
          <w:szCs w:val="24"/>
        </w:rPr>
      </w:pPr>
      <w:r w:rsidRPr="00681726">
        <w:rPr>
          <w:b/>
          <w:bCs/>
          <w:sz w:val="24"/>
          <w:szCs w:val="24"/>
        </w:rPr>
        <w:t>Hybrid Recommendation System: Combining user-based and item-based collaborative filtering with both similarity measures could leverage the strengths of each. For instance, using item-based CF for initial recommendations and refining it with user-based CF could provide better personalized results.</w:t>
      </w:r>
    </w:p>
    <w:p w14:paraId="003EB1C4" w14:textId="77777777" w:rsidR="00681726" w:rsidRPr="00681726" w:rsidRDefault="00681726" w:rsidP="00681726">
      <w:pPr>
        <w:numPr>
          <w:ilvl w:val="0"/>
          <w:numId w:val="27"/>
        </w:numPr>
        <w:spacing w:line="360" w:lineRule="auto"/>
        <w:rPr>
          <w:b/>
          <w:bCs/>
          <w:sz w:val="24"/>
          <w:szCs w:val="24"/>
        </w:rPr>
      </w:pPr>
      <w:r w:rsidRPr="00681726">
        <w:rPr>
          <w:b/>
          <w:bCs/>
          <w:sz w:val="24"/>
          <w:szCs w:val="24"/>
        </w:rPr>
        <w:t>Weighted Similarity Models: Implementing weighted averages between cosine similarity and Pearson correlation scores could help balance the strengths of each approach. This approach can make the system more adaptable to different datasets, offering a customized blend of accuracy and efficiency.</w:t>
      </w:r>
    </w:p>
    <w:p w14:paraId="00365C29" w14:textId="77777777" w:rsidR="00681726" w:rsidRPr="00681726" w:rsidRDefault="00681726" w:rsidP="00681726">
      <w:pPr>
        <w:numPr>
          <w:ilvl w:val="0"/>
          <w:numId w:val="27"/>
        </w:numPr>
        <w:spacing w:line="360" w:lineRule="auto"/>
        <w:rPr>
          <w:b/>
          <w:bCs/>
          <w:sz w:val="24"/>
          <w:szCs w:val="24"/>
        </w:rPr>
      </w:pPr>
      <w:r w:rsidRPr="00681726">
        <w:rPr>
          <w:b/>
          <w:bCs/>
          <w:sz w:val="24"/>
          <w:szCs w:val="24"/>
        </w:rPr>
        <w:t>Addressing Sparsity with Matrix Factorization: Techniques like Singular Value Decomposition (SVD) or Alternating Least Squares (ALS) could reduce sparsity issues, especially in user-based CF. These methods can uncover latent factors that influence user-item interactions, thereby improving accuracy.</w:t>
      </w:r>
    </w:p>
    <w:p w14:paraId="407A4DF6" w14:textId="77777777" w:rsidR="00681726" w:rsidRPr="00681726" w:rsidRDefault="00681726" w:rsidP="00681726">
      <w:pPr>
        <w:numPr>
          <w:ilvl w:val="0"/>
          <w:numId w:val="27"/>
        </w:numPr>
        <w:spacing w:line="360" w:lineRule="auto"/>
        <w:rPr>
          <w:b/>
          <w:bCs/>
          <w:sz w:val="24"/>
          <w:szCs w:val="24"/>
        </w:rPr>
      </w:pPr>
      <w:r w:rsidRPr="00681726">
        <w:rPr>
          <w:b/>
          <w:bCs/>
          <w:sz w:val="24"/>
          <w:szCs w:val="24"/>
        </w:rPr>
        <w:t>Incorporating Contextual Factors: Including additional data, such as item attributes or user demographics, can improve the model’s understanding of user preferences, enhancing recommendation quality beyond user-item ratings alone.</w:t>
      </w:r>
    </w:p>
    <w:p w14:paraId="6631D0F7" w14:textId="77777777" w:rsidR="00681726" w:rsidRDefault="00681726" w:rsidP="00681726">
      <w:pPr>
        <w:spacing w:line="360" w:lineRule="auto"/>
        <w:rPr>
          <w:b/>
          <w:bCs/>
          <w:sz w:val="24"/>
          <w:szCs w:val="24"/>
        </w:rPr>
      </w:pPr>
    </w:p>
    <w:p w14:paraId="6BED2B70" w14:textId="77777777" w:rsidR="009F7881" w:rsidRDefault="009F7881" w:rsidP="009F7881">
      <w:pPr>
        <w:spacing w:line="360" w:lineRule="auto"/>
        <w:rPr>
          <w:b/>
          <w:bCs/>
          <w:sz w:val="24"/>
          <w:szCs w:val="24"/>
        </w:rPr>
      </w:pPr>
    </w:p>
    <w:p w14:paraId="4BFCA3B2" w14:textId="77777777" w:rsidR="009F7881" w:rsidRDefault="009F7881" w:rsidP="009F7881">
      <w:pPr>
        <w:spacing w:line="360" w:lineRule="auto"/>
        <w:rPr>
          <w:b/>
          <w:bCs/>
          <w:sz w:val="24"/>
          <w:szCs w:val="24"/>
        </w:rPr>
      </w:pPr>
    </w:p>
    <w:p w14:paraId="6571C711" w14:textId="77777777" w:rsidR="00AA5AC7" w:rsidRDefault="00AA5AC7" w:rsidP="00AA5AC7">
      <w:pPr>
        <w:spacing w:line="360" w:lineRule="auto"/>
        <w:rPr>
          <w:b/>
          <w:bCs/>
          <w:sz w:val="24"/>
          <w:szCs w:val="24"/>
        </w:rPr>
      </w:pPr>
    </w:p>
    <w:p w14:paraId="0B1DE55C" w14:textId="77777777" w:rsidR="00AB6277" w:rsidRDefault="00AB6277" w:rsidP="002E0637">
      <w:pPr>
        <w:spacing w:line="360" w:lineRule="auto"/>
        <w:rPr>
          <w:b/>
          <w:bCs/>
          <w:sz w:val="24"/>
          <w:szCs w:val="24"/>
        </w:rPr>
      </w:pPr>
    </w:p>
    <w:p w14:paraId="0C8BE207" w14:textId="77777777" w:rsidR="00AB6277" w:rsidRDefault="00AB6277" w:rsidP="002E0637">
      <w:pPr>
        <w:spacing w:line="360" w:lineRule="auto"/>
        <w:rPr>
          <w:b/>
          <w:bCs/>
          <w:sz w:val="24"/>
          <w:szCs w:val="24"/>
        </w:rPr>
      </w:pPr>
    </w:p>
    <w:p w14:paraId="41BC8489" w14:textId="77777777" w:rsidR="00681726" w:rsidRDefault="00681726" w:rsidP="00681726">
      <w:pPr>
        <w:tabs>
          <w:tab w:val="left" w:pos="3108"/>
        </w:tabs>
        <w:spacing w:line="360" w:lineRule="auto"/>
        <w:rPr>
          <w:b/>
          <w:bCs/>
          <w:sz w:val="24"/>
          <w:szCs w:val="24"/>
        </w:rPr>
      </w:pPr>
    </w:p>
    <w:p w14:paraId="5E2AABC7" w14:textId="48A6CABD" w:rsidR="002E0637" w:rsidRDefault="001D66E8" w:rsidP="00681726">
      <w:pPr>
        <w:tabs>
          <w:tab w:val="left" w:pos="3108"/>
        </w:tabs>
        <w:spacing w:line="360" w:lineRule="auto"/>
        <w:rPr>
          <w:b/>
          <w:bCs/>
          <w:sz w:val="24"/>
          <w:szCs w:val="24"/>
        </w:rPr>
      </w:pPr>
      <w:r w:rsidRPr="001D66E8">
        <w:rPr>
          <w:b/>
          <w:bCs/>
          <w:sz w:val="24"/>
          <w:szCs w:val="24"/>
        </w:rPr>
        <w:lastRenderedPageBreak/>
        <w:t>Assignment</w:t>
      </w:r>
      <w:r>
        <w:rPr>
          <w:b/>
          <w:bCs/>
          <w:sz w:val="24"/>
          <w:szCs w:val="24"/>
        </w:rPr>
        <w:t xml:space="preserve"> results </w:t>
      </w:r>
    </w:p>
    <w:p w14:paraId="553154BD" w14:textId="49707C79" w:rsidR="001D66E8" w:rsidRDefault="001D66E8" w:rsidP="001D66E8">
      <w:pPr>
        <w:spacing w:line="360" w:lineRule="auto"/>
        <w:rPr>
          <w:rFonts w:eastAsiaTheme="minorEastAsia"/>
          <w:b/>
          <w:bCs/>
          <w:sz w:val="24"/>
          <w:szCs w:val="24"/>
        </w:rPr>
      </w:pPr>
      <w:r>
        <w:rPr>
          <w:b/>
          <w:bCs/>
          <w:sz w:val="24"/>
          <w:szCs w:val="24"/>
        </w:rPr>
        <w:t xml:space="preserve">Average rate :   </w:t>
      </w:r>
      <w:r w:rsidRPr="001D66E8">
        <w:rPr>
          <w:b/>
          <w:bCs/>
          <w:sz w:val="24"/>
          <w:szCs w:val="24"/>
        </w:rPr>
        <w:t>movieId:481:</w:t>
      </w:r>
      <w:r>
        <w:rPr>
          <w:b/>
          <w:bCs/>
          <w:sz w:val="24"/>
          <w:szCs w:val="24"/>
        </w:rPr>
        <w:t xml:space="preserve">  </w:t>
      </w:r>
      <m:oMath>
        <m:f>
          <m:fPr>
            <m:ctrlPr>
              <w:rPr>
                <w:rFonts w:ascii="Cambria Math" w:hAnsi="Cambria Math"/>
                <w:b/>
                <w:bCs/>
                <w:i/>
                <w:sz w:val="24"/>
                <w:szCs w:val="24"/>
              </w:rPr>
            </m:ctrlPr>
          </m:fPr>
          <m:num>
            <m:r>
              <m:rPr>
                <m:sty m:val="bi"/>
              </m:rPr>
              <w:rPr>
                <w:rFonts w:ascii="Cambria Math" w:hAnsi="Cambria Math"/>
                <w:sz w:val="24"/>
                <w:szCs w:val="24"/>
              </w:rPr>
              <m:t>4.0+3.0+3.0+4.0+1.0+1.0+4.0+1.0​</m:t>
            </m:r>
          </m:num>
          <m:den>
            <m:r>
              <m:rPr>
                <m:sty m:val="bi"/>
              </m:rPr>
              <w:rPr>
                <w:rFonts w:ascii="Cambria Math" w:hAnsi="Cambria Math"/>
                <w:sz w:val="24"/>
                <w:szCs w:val="24"/>
              </w:rPr>
              <m:t>8</m:t>
            </m:r>
          </m:den>
        </m:f>
      </m:oMath>
      <w:r>
        <w:rPr>
          <w:rFonts w:eastAsiaTheme="minorEastAsia"/>
          <w:b/>
          <w:bCs/>
          <w:sz w:val="24"/>
          <w:szCs w:val="24"/>
        </w:rPr>
        <w:t xml:space="preserve"> =</w:t>
      </w:r>
      <w:r w:rsidRPr="001D66E8">
        <w:t xml:space="preserve"> </w:t>
      </w:r>
      <w:r w:rsidRPr="001D66E8">
        <w:rPr>
          <w:rFonts w:eastAsiaTheme="minorEastAsia"/>
          <w:b/>
          <w:bCs/>
          <w:sz w:val="24"/>
          <w:szCs w:val="24"/>
        </w:rPr>
        <w:t>2.625</w:t>
      </w:r>
    </w:p>
    <w:p w14:paraId="490D1D74" w14:textId="013942A9" w:rsidR="001D66E8" w:rsidRDefault="00CA3DE8" w:rsidP="00CA3DE8">
      <w:pPr>
        <w:spacing w:line="360" w:lineRule="auto"/>
        <w:rPr>
          <w:rFonts w:eastAsiaTheme="minorEastAsia"/>
          <w:b/>
          <w:bCs/>
          <w:sz w:val="24"/>
          <w:szCs w:val="24"/>
        </w:rPr>
      </w:pPr>
      <w:r>
        <w:rPr>
          <w:rFonts w:eastAsiaTheme="minorEastAsia"/>
          <w:b/>
          <w:bCs/>
          <w:sz w:val="24"/>
          <w:szCs w:val="24"/>
        </w:rPr>
        <w:t xml:space="preserve">                            </w:t>
      </w:r>
      <w:r w:rsidRPr="00CA3DE8">
        <w:rPr>
          <w:rFonts w:eastAsiaTheme="minorEastAsia"/>
          <w:b/>
          <w:bCs/>
          <w:sz w:val="24"/>
          <w:szCs w:val="24"/>
        </w:rPr>
        <w:t>movieId:2500:</w:t>
      </w:r>
      <w:r>
        <w:rPr>
          <w:rFonts w:eastAsiaTheme="minorEastAsia"/>
          <w:b/>
          <w:bCs/>
          <w:sz w:val="24"/>
          <w:szCs w:val="24"/>
        </w:rPr>
        <w:t xml:space="preserve">   </w:t>
      </w:r>
      <m:oMath>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3.0+1.0+4.0+5.0+2.0+5.0+1.0+1.0​</m:t>
            </m:r>
          </m:num>
          <m:den>
            <m:r>
              <m:rPr>
                <m:sty m:val="bi"/>
              </m:rPr>
              <w:rPr>
                <w:rFonts w:ascii="Cambria Math" w:eastAsiaTheme="minorEastAsia" w:hAnsi="Cambria Math"/>
                <w:sz w:val="24"/>
                <w:szCs w:val="24"/>
              </w:rPr>
              <m:t>8</m:t>
            </m:r>
          </m:den>
        </m:f>
      </m:oMath>
      <w:r>
        <w:rPr>
          <w:rFonts w:eastAsiaTheme="minorEastAsia"/>
          <w:b/>
          <w:bCs/>
          <w:sz w:val="24"/>
          <w:szCs w:val="24"/>
        </w:rPr>
        <w:t xml:space="preserve"> = </w:t>
      </w:r>
      <w:r w:rsidRPr="00CA3DE8">
        <w:rPr>
          <w:rFonts w:eastAsiaTheme="minorEastAsia"/>
          <w:b/>
          <w:bCs/>
          <w:sz w:val="24"/>
          <w:szCs w:val="24"/>
        </w:rPr>
        <w:t>2.75</w:t>
      </w:r>
    </w:p>
    <w:p w14:paraId="0CBFB124" w14:textId="267D552D" w:rsidR="00CA3DE8" w:rsidRDefault="00CA3DE8" w:rsidP="00CA3DE8">
      <w:pPr>
        <w:spacing w:line="360" w:lineRule="auto"/>
        <w:rPr>
          <w:rFonts w:eastAsiaTheme="minorEastAsia"/>
          <w:b/>
          <w:bCs/>
          <w:sz w:val="24"/>
          <w:szCs w:val="24"/>
        </w:rPr>
      </w:pPr>
      <w:r>
        <w:rPr>
          <w:rFonts w:eastAsiaTheme="minorEastAsia"/>
          <w:b/>
          <w:bCs/>
          <w:sz w:val="24"/>
          <w:szCs w:val="24"/>
        </w:rPr>
        <w:t xml:space="preserve">                           </w:t>
      </w:r>
      <w:r w:rsidRPr="00CA3DE8">
        <w:rPr>
          <w:rFonts w:eastAsiaTheme="minorEastAsia"/>
          <w:b/>
          <w:bCs/>
          <w:sz w:val="24"/>
          <w:szCs w:val="24"/>
        </w:rPr>
        <w:t>movieId:6537:</w:t>
      </w:r>
      <w:r>
        <w:rPr>
          <w:rFonts w:eastAsiaTheme="minorEastAsia"/>
          <w:b/>
          <w:bCs/>
          <w:sz w:val="24"/>
          <w:szCs w:val="24"/>
        </w:rPr>
        <w:t xml:space="preserve">  </w:t>
      </w:r>
      <m:oMath>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5.0+1.0+3.0+4.0+3.0+5.0+1.0​537</m:t>
            </m:r>
          </m:num>
          <m:den>
            <m:r>
              <m:rPr>
                <m:sty m:val="bi"/>
              </m:rPr>
              <w:rPr>
                <w:rFonts w:ascii="Cambria Math" w:eastAsiaTheme="minorEastAsia" w:hAnsi="Cambria Math"/>
                <w:sz w:val="24"/>
                <w:szCs w:val="24"/>
              </w:rPr>
              <m:t>8</m:t>
            </m:r>
          </m:den>
        </m:f>
      </m:oMath>
      <w:r>
        <w:rPr>
          <w:rFonts w:eastAsiaTheme="minorEastAsia"/>
          <w:b/>
          <w:bCs/>
          <w:sz w:val="24"/>
          <w:szCs w:val="24"/>
        </w:rPr>
        <w:t xml:space="preserve"> =</w:t>
      </w:r>
      <w:r w:rsidRPr="00CA3DE8">
        <w:t xml:space="preserve"> </w:t>
      </w:r>
      <w:r w:rsidRPr="00CA3DE8">
        <w:rPr>
          <w:rFonts w:eastAsiaTheme="minorEastAsia"/>
          <w:b/>
          <w:bCs/>
          <w:sz w:val="24"/>
          <w:szCs w:val="24"/>
        </w:rPr>
        <w:t>3.375</w:t>
      </w:r>
    </w:p>
    <w:p w14:paraId="39FAB5FD" w14:textId="294DD1FD" w:rsidR="00CA3DE8" w:rsidRDefault="00CA3DE8" w:rsidP="00CA3DE8">
      <w:pPr>
        <w:spacing w:line="360" w:lineRule="auto"/>
        <w:rPr>
          <w:rFonts w:eastAsiaTheme="minorEastAsia"/>
          <w:b/>
          <w:bCs/>
          <w:sz w:val="24"/>
          <w:szCs w:val="24"/>
        </w:rPr>
      </w:pPr>
      <w:r>
        <w:rPr>
          <w:rFonts w:eastAsiaTheme="minorEastAsia"/>
          <w:b/>
          <w:bCs/>
          <w:sz w:val="24"/>
          <w:szCs w:val="24"/>
        </w:rPr>
        <w:t xml:space="preserve">                           </w:t>
      </w:r>
      <w:r w:rsidRPr="00CA3DE8">
        <w:rPr>
          <w:rFonts w:eastAsiaTheme="minorEastAsia"/>
          <w:b/>
          <w:bCs/>
          <w:sz w:val="24"/>
          <w:szCs w:val="24"/>
        </w:rPr>
        <w:t>movieId:2539:</w:t>
      </w:r>
      <w:r>
        <w:rPr>
          <w:rFonts w:eastAsiaTheme="minorEastAsia"/>
          <w:b/>
          <w:bCs/>
          <w:sz w:val="24"/>
          <w:szCs w:val="24"/>
        </w:rPr>
        <w:t xml:space="preserve">   </w:t>
      </w:r>
      <m:oMath>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4.0+4.0+2.0+3.0+1.0+1.0+1.0+3.0​</m:t>
            </m:r>
          </m:num>
          <m:den>
            <m:r>
              <m:rPr>
                <m:sty m:val="bi"/>
              </m:rPr>
              <w:rPr>
                <w:rFonts w:ascii="Cambria Math" w:eastAsiaTheme="minorEastAsia" w:hAnsi="Cambria Math"/>
                <w:sz w:val="24"/>
                <w:szCs w:val="24"/>
              </w:rPr>
              <m:t>8</m:t>
            </m:r>
          </m:den>
        </m:f>
      </m:oMath>
      <w:r>
        <w:rPr>
          <w:rFonts w:eastAsiaTheme="minorEastAsia"/>
          <w:b/>
          <w:bCs/>
          <w:sz w:val="24"/>
          <w:szCs w:val="24"/>
        </w:rPr>
        <w:t xml:space="preserve"> =</w:t>
      </w:r>
      <w:r w:rsidRPr="00CA3DE8">
        <w:t xml:space="preserve"> </w:t>
      </w:r>
      <w:r w:rsidRPr="00CA3DE8">
        <w:rPr>
          <w:rFonts w:eastAsiaTheme="minorEastAsia"/>
          <w:b/>
          <w:bCs/>
          <w:sz w:val="24"/>
          <w:szCs w:val="24"/>
        </w:rPr>
        <w:t>2.375</w:t>
      </w:r>
    </w:p>
    <w:p w14:paraId="54646955" w14:textId="0EF59D0E" w:rsidR="00CA3DE8" w:rsidRDefault="00CA3DE8" w:rsidP="00CA3DE8">
      <w:pPr>
        <w:spacing w:line="360" w:lineRule="auto"/>
        <w:rPr>
          <w:rFonts w:eastAsiaTheme="minorEastAsia"/>
          <w:b/>
          <w:bCs/>
          <w:sz w:val="24"/>
          <w:szCs w:val="24"/>
        </w:rPr>
      </w:pPr>
      <w:r>
        <w:rPr>
          <w:rFonts w:eastAsiaTheme="minorEastAsia"/>
          <w:b/>
          <w:bCs/>
          <w:sz w:val="24"/>
          <w:szCs w:val="24"/>
        </w:rPr>
        <w:t xml:space="preserve">                           </w:t>
      </w:r>
      <w:r w:rsidRPr="00CA3DE8">
        <w:rPr>
          <w:rFonts w:eastAsiaTheme="minorEastAsia"/>
          <w:b/>
          <w:bCs/>
          <w:sz w:val="24"/>
          <w:szCs w:val="24"/>
        </w:rPr>
        <w:t>movieId:4995</w:t>
      </w:r>
      <w:r>
        <w:rPr>
          <w:rFonts w:eastAsiaTheme="minorEastAsia"/>
          <w:b/>
          <w:bCs/>
          <w:sz w:val="24"/>
          <w:szCs w:val="24"/>
        </w:rPr>
        <w:t xml:space="preserve">:  </w:t>
      </w:r>
      <m:oMath>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5.0+3.0+5.0+4.0+2.0+1.0+3.0+3.0​</m:t>
            </m:r>
          </m:num>
          <m:den>
            <m:r>
              <m:rPr>
                <m:sty m:val="bi"/>
              </m:rPr>
              <w:rPr>
                <w:rFonts w:ascii="Cambria Math" w:eastAsiaTheme="minorEastAsia" w:hAnsi="Cambria Math"/>
                <w:sz w:val="24"/>
                <w:szCs w:val="24"/>
              </w:rPr>
              <m:t>8</m:t>
            </m:r>
          </m:den>
        </m:f>
      </m:oMath>
      <w:r>
        <w:rPr>
          <w:rFonts w:eastAsiaTheme="minorEastAsia"/>
          <w:b/>
          <w:bCs/>
          <w:sz w:val="24"/>
          <w:szCs w:val="24"/>
        </w:rPr>
        <w:t xml:space="preserve"> = </w:t>
      </w:r>
      <w:r w:rsidRPr="00CA3DE8">
        <w:rPr>
          <w:rFonts w:eastAsiaTheme="minorEastAsia"/>
          <w:b/>
          <w:bCs/>
          <w:sz w:val="24"/>
          <w:szCs w:val="24"/>
        </w:rPr>
        <w:t>3.25</w:t>
      </w:r>
    </w:p>
    <w:p w14:paraId="56B79FFD" w14:textId="630F93A1" w:rsidR="00CA3DE8" w:rsidRDefault="00CA3DE8" w:rsidP="00CA3DE8">
      <w:pPr>
        <w:spacing w:line="360" w:lineRule="auto"/>
        <w:rPr>
          <w:rFonts w:eastAsiaTheme="minorEastAsia"/>
          <w:b/>
          <w:bCs/>
          <w:sz w:val="24"/>
          <w:szCs w:val="24"/>
        </w:rPr>
      </w:pPr>
      <w:r>
        <w:rPr>
          <w:rFonts w:eastAsiaTheme="minorEastAsia"/>
          <w:b/>
          <w:bCs/>
          <w:sz w:val="24"/>
          <w:szCs w:val="24"/>
        </w:rPr>
        <w:t xml:space="preserve">                          </w:t>
      </w:r>
      <w:r w:rsidRPr="00CA3DE8">
        <w:rPr>
          <w:rFonts w:eastAsiaTheme="minorEastAsia"/>
          <w:b/>
          <w:bCs/>
          <w:sz w:val="24"/>
          <w:szCs w:val="24"/>
        </w:rPr>
        <w:t>movieId:1213:</w:t>
      </w:r>
      <w:r>
        <w:rPr>
          <w:rFonts w:eastAsiaTheme="minorEastAsia"/>
          <w:b/>
          <w:bCs/>
          <w:sz w:val="24"/>
          <w:szCs w:val="24"/>
        </w:rPr>
        <w:t xml:space="preserve">  </w:t>
      </w:r>
      <m:oMath>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2.0+1.0+5.0+1.0+5.0+5.0+5.0+5.0</m:t>
            </m:r>
          </m:num>
          <m:den>
            <m:r>
              <m:rPr>
                <m:sty m:val="bi"/>
              </m:rPr>
              <w:rPr>
                <w:rFonts w:ascii="Cambria Math" w:eastAsiaTheme="minorEastAsia" w:hAnsi="Cambria Math"/>
                <w:sz w:val="24"/>
                <w:szCs w:val="24"/>
              </w:rPr>
              <m:t>8</m:t>
            </m:r>
          </m:den>
        </m:f>
      </m:oMath>
      <w:r>
        <w:rPr>
          <w:rFonts w:eastAsiaTheme="minorEastAsia"/>
          <w:b/>
          <w:bCs/>
          <w:sz w:val="24"/>
          <w:szCs w:val="24"/>
        </w:rPr>
        <w:t xml:space="preserve"> =</w:t>
      </w:r>
      <w:r w:rsidRPr="00CA3DE8">
        <w:t xml:space="preserve"> </w:t>
      </w:r>
      <w:r w:rsidRPr="00CA3DE8">
        <w:rPr>
          <w:rFonts w:eastAsiaTheme="minorEastAsia"/>
          <w:b/>
          <w:bCs/>
          <w:sz w:val="24"/>
          <w:szCs w:val="24"/>
        </w:rPr>
        <w:t>3.625</w:t>
      </w:r>
    </w:p>
    <w:p w14:paraId="3A4383BF" w14:textId="5EBED4C8" w:rsidR="00CA3DE8" w:rsidRDefault="00CA3DE8" w:rsidP="00124D9E">
      <w:pPr>
        <w:spacing w:line="360" w:lineRule="auto"/>
        <w:rPr>
          <w:rFonts w:eastAsiaTheme="minorEastAsia"/>
          <w:b/>
          <w:bCs/>
          <w:sz w:val="24"/>
          <w:szCs w:val="24"/>
        </w:rPr>
      </w:pPr>
      <w:r>
        <w:rPr>
          <w:rFonts w:eastAsiaTheme="minorEastAsia"/>
          <w:b/>
          <w:bCs/>
          <w:sz w:val="24"/>
          <w:szCs w:val="24"/>
        </w:rPr>
        <w:t xml:space="preserve">                          </w:t>
      </w:r>
      <w:r w:rsidR="00124D9E" w:rsidRPr="00124D9E">
        <w:rPr>
          <w:rFonts w:eastAsiaTheme="minorEastAsia"/>
          <w:b/>
          <w:bCs/>
          <w:sz w:val="24"/>
          <w:szCs w:val="24"/>
        </w:rPr>
        <w:t>movieId:2321:</w:t>
      </w:r>
      <w:r w:rsidR="00124D9E">
        <w:rPr>
          <w:rFonts w:eastAsiaTheme="minorEastAsia"/>
          <w:b/>
          <w:bCs/>
          <w:sz w:val="24"/>
          <w:szCs w:val="24"/>
        </w:rPr>
        <w:t xml:space="preserve"> </w:t>
      </w:r>
      <m:oMath>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1.0+4.0+4.0+2.0+4.0+4.0</m:t>
            </m:r>
          </m:num>
          <m:den>
            <m:r>
              <m:rPr>
                <m:sty m:val="bi"/>
              </m:rPr>
              <w:rPr>
                <w:rFonts w:ascii="Cambria Math" w:eastAsiaTheme="minorEastAsia" w:hAnsi="Cambria Math"/>
                <w:sz w:val="24"/>
                <w:szCs w:val="24"/>
              </w:rPr>
              <m:t>8</m:t>
            </m:r>
          </m:den>
        </m:f>
      </m:oMath>
      <w:r w:rsidR="00124D9E">
        <w:rPr>
          <w:rFonts w:eastAsiaTheme="minorEastAsia"/>
          <w:b/>
          <w:bCs/>
          <w:sz w:val="24"/>
          <w:szCs w:val="24"/>
        </w:rPr>
        <w:t xml:space="preserve"> =</w:t>
      </w:r>
      <w:r w:rsidR="00124D9E" w:rsidRPr="00124D9E">
        <w:t xml:space="preserve"> </w:t>
      </w:r>
      <w:r w:rsidR="00124D9E" w:rsidRPr="00124D9E">
        <w:rPr>
          <w:rFonts w:eastAsiaTheme="minorEastAsia"/>
          <w:b/>
          <w:bCs/>
          <w:sz w:val="24"/>
          <w:szCs w:val="24"/>
        </w:rPr>
        <w:t>3.167</w:t>
      </w:r>
      <w:r w:rsidR="007C7AD2" w:rsidRPr="007C7AD2">
        <w:rPr>
          <w:rFonts w:ascii="Cambria Math" w:eastAsiaTheme="minorEastAsia" w:hAnsi="Cambria Math"/>
          <w:b/>
          <w:bCs/>
          <w:i/>
          <w:sz w:val="24"/>
          <w:szCs w:val="24"/>
        </w:rPr>
        <w:t xml:space="preserve"> </w:t>
      </w:r>
    </w:p>
    <w:p w14:paraId="0AC99AA9" w14:textId="32CB211A" w:rsidR="00592BD4" w:rsidRDefault="00124D9E" w:rsidP="00EA4D8F">
      <w:pPr>
        <w:spacing w:line="360" w:lineRule="auto"/>
        <w:rPr>
          <w:rFonts w:eastAsiaTheme="minorEastAsia"/>
          <w:b/>
          <w:bCs/>
          <w:sz w:val="24"/>
          <w:szCs w:val="24"/>
        </w:rPr>
      </w:pPr>
      <w:r>
        <w:rPr>
          <w:rFonts w:eastAsiaTheme="minorEastAsia"/>
          <w:b/>
          <w:bCs/>
          <w:sz w:val="24"/>
          <w:szCs w:val="24"/>
        </w:rPr>
        <w:t xml:space="preserve">                          </w:t>
      </w:r>
      <w:r w:rsidRPr="00124D9E">
        <w:rPr>
          <w:rFonts w:eastAsiaTheme="minorEastAsia"/>
          <w:b/>
          <w:bCs/>
          <w:sz w:val="24"/>
          <w:szCs w:val="24"/>
        </w:rPr>
        <w:t>movieId:72:</w:t>
      </w:r>
      <w:r>
        <w:rPr>
          <w:rFonts w:eastAsiaTheme="minorEastAsia"/>
          <w:b/>
          <w:bCs/>
          <w:sz w:val="24"/>
          <w:szCs w:val="24"/>
        </w:rPr>
        <w:t xml:space="preserve"> </w:t>
      </w:r>
      <m:oMath>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3.0+2.0+3.0+4.0+3.0+1.0</m:t>
            </m:r>
          </m:num>
          <m:den>
            <m:r>
              <m:rPr>
                <m:sty m:val="bi"/>
              </m:rPr>
              <w:rPr>
                <w:rFonts w:ascii="Cambria Math" w:eastAsiaTheme="minorEastAsia" w:hAnsi="Cambria Math"/>
                <w:sz w:val="24"/>
                <w:szCs w:val="24"/>
              </w:rPr>
              <m:t>8</m:t>
            </m:r>
          </m:den>
        </m:f>
      </m:oMath>
      <w:r>
        <w:rPr>
          <w:rFonts w:eastAsiaTheme="minorEastAsia"/>
          <w:b/>
          <w:bCs/>
          <w:sz w:val="24"/>
          <w:szCs w:val="24"/>
        </w:rPr>
        <w:t xml:space="preserve">   =</w:t>
      </w:r>
      <w:r w:rsidRPr="00124D9E">
        <w:t xml:space="preserve"> </w:t>
      </w:r>
      <w:r w:rsidRPr="00124D9E">
        <w:rPr>
          <w:rFonts w:eastAsiaTheme="minorEastAsia"/>
          <w:b/>
          <w:bCs/>
          <w:sz w:val="24"/>
          <w:szCs w:val="24"/>
        </w:rPr>
        <w:t>2.667</w:t>
      </w:r>
    </w:p>
    <w:p w14:paraId="7C2FAD20" w14:textId="77777777" w:rsidR="00EA4D8F" w:rsidRPr="00EA4D8F" w:rsidRDefault="00EA4D8F" w:rsidP="00EA4D8F">
      <w:pPr>
        <w:spacing w:line="360" w:lineRule="auto"/>
        <w:rPr>
          <w:rFonts w:eastAsiaTheme="minorEastAsia"/>
          <w:b/>
          <w:bCs/>
          <w:sz w:val="24"/>
          <w:szCs w:val="24"/>
        </w:rPr>
      </w:pPr>
      <w:r w:rsidRPr="00EA4D8F">
        <w:rPr>
          <w:rFonts w:eastAsiaTheme="minorEastAsia"/>
          <w:b/>
          <w:bCs/>
          <w:sz w:val="24"/>
          <w:szCs w:val="24"/>
        </w:rPr>
        <w:t>Cosine Similarity:</w:t>
      </w:r>
    </w:p>
    <w:p w14:paraId="4C11A799" w14:textId="77777777" w:rsidR="00EA4D8F" w:rsidRPr="00EA4D8F" w:rsidRDefault="00EA4D8F" w:rsidP="00EA4D8F">
      <w:pPr>
        <w:numPr>
          <w:ilvl w:val="0"/>
          <w:numId w:val="17"/>
        </w:numPr>
        <w:spacing w:line="360" w:lineRule="auto"/>
        <w:rPr>
          <w:rFonts w:eastAsiaTheme="minorEastAsia"/>
          <w:b/>
          <w:bCs/>
          <w:sz w:val="24"/>
          <w:szCs w:val="24"/>
        </w:rPr>
      </w:pPr>
      <w:r w:rsidRPr="00EA4D8F">
        <w:rPr>
          <w:rFonts w:eastAsiaTheme="minorEastAsia"/>
          <w:b/>
          <w:bCs/>
          <w:sz w:val="24"/>
          <w:szCs w:val="24"/>
        </w:rPr>
        <w:t>Definition: Cosine similarity measures the cosine of the angle between two vectors, where each vector represents a user's ratings for different items.</w:t>
      </w:r>
    </w:p>
    <w:p w14:paraId="248AA8A4" w14:textId="6769E5C1" w:rsidR="00EA4D8F" w:rsidRPr="00EA4D8F" w:rsidRDefault="00EA4D8F" w:rsidP="00EA4D8F">
      <w:pPr>
        <w:numPr>
          <w:ilvl w:val="0"/>
          <w:numId w:val="17"/>
        </w:numPr>
        <w:spacing w:line="360" w:lineRule="auto"/>
        <w:rPr>
          <w:rFonts w:eastAsiaTheme="minorEastAsia"/>
          <w:b/>
          <w:bCs/>
        </w:rPr>
      </w:pPr>
      <w:r w:rsidRPr="00EA4D8F">
        <w:rPr>
          <w:rFonts w:eastAsiaTheme="minorEastAsia"/>
          <w:b/>
          <w:bCs/>
          <w:sz w:val="24"/>
          <w:szCs w:val="24"/>
        </w:rPr>
        <w:t>Formula: Cosine Similarity</w:t>
      </w:r>
      <w:r w:rsidRPr="00EA4D8F">
        <w:rPr>
          <w:rFonts w:eastAsiaTheme="minorEastAsia"/>
          <w:b/>
          <w:bCs/>
          <w:sz w:val="24"/>
          <w:szCs w:val="24"/>
        </w:rPr>
        <w:t xml:space="preserve">   </w:t>
      </w:r>
      <w:r w:rsidRPr="00EA4D8F">
        <w:rPr>
          <w:rFonts w:eastAsiaTheme="minorEastAsia"/>
          <w:b/>
          <w:bCs/>
        </w:rPr>
        <w:t>Background on Collaborative Filtering</w:t>
      </w:r>
    </w:p>
    <w:p w14:paraId="76746AD9" w14:textId="77777777" w:rsidR="00EA4D8F" w:rsidRDefault="00EA4D8F" w:rsidP="00EA4D8F">
      <w:pPr>
        <w:numPr>
          <w:ilvl w:val="0"/>
          <w:numId w:val="17"/>
        </w:numPr>
        <w:spacing w:line="360" w:lineRule="auto"/>
        <w:rPr>
          <w:rFonts w:eastAsiaTheme="minorEastAsia"/>
          <w:b/>
          <w:bCs/>
          <w:sz w:val="24"/>
          <w:szCs w:val="24"/>
        </w:rPr>
      </w:pPr>
      <w:r w:rsidRPr="00EA4D8F">
        <w:rPr>
          <w:rFonts w:eastAsiaTheme="minorEastAsia"/>
          <w:b/>
          <w:bCs/>
          <w:sz w:val="24"/>
          <w:szCs w:val="24"/>
        </w:rPr>
        <w:t>Collaborative Filtering (CF) is a popular approach used in recommendation systems to suggest items (like products, movies, etc.) to users based on the preferences of similar users or the relationships between items. The primary premise of CF is that if users agree on one item, they are likely to agree on others as well. This technique can be broadly categorized into two types: User-Based Collaborative Filtering (UBCF) and Item-Based Collaborative Filtering (IBCF).</w:t>
      </w:r>
    </w:p>
    <w:p w14:paraId="6E4EBB41" w14:textId="77777777" w:rsidR="00EA4D8F" w:rsidRDefault="00EA4D8F" w:rsidP="00EA4D8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023A4B8" w14:textId="77777777" w:rsidR="00EA4D8F" w:rsidRDefault="00EA4D8F" w:rsidP="00EA4D8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A22F97D" w14:textId="77777777" w:rsidR="00EA4D8F" w:rsidRDefault="00EA4D8F" w:rsidP="00EA4D8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5891E20" w14:textId="4272D35A" w:rsidR="00EA4D8F" w:rsidRPr="00EA4D8F" w:rsidRDefault="00EA4D8F" w:rsidP="00EA4D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D8F">
        <w:rPr>
          <w:rFonts w:ascii="Times New Roman" w:eastAsia="Times New Roman" w:hAnsi="Times New Roman" w:cs="Times New Roman"/>
          <w:b/>
          <w:bCs/>
          <w:kern w:val="0"/>
          <w:sz w:val="24"/>
          <w:szCs w:val="24"/>
          <w14:ligatures w14:val="none"/>
        </w:rPr>
        <w:lastRenderedPageBreak/>
        <w:t>Cosine Similarity</w:t>
      </w:r>
    </w:p>
    <w:p w14:paraId="0521535C" w14:textId="77777777" w:rsidR="00EA4D8F" w:rsidRPr="00EA4D8F" w:rsidRDefault="00EA4D8F" w:rsidP="00EA4D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55B0C7" w14:textId="0F2121FB" w:rsidR="00EA4D8F" w:rsidRPr="00EA4D8F" w:rsidRDefault="00EA4D8F" w:rsidP="00EA4D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4D8F">
        <w:rPr>
          <w:rFonts w:ascii="Times New Roman" w:eastAsia="Times New Roman" w:hAnsi="Times New Roman" w:cs="Times New Roman"/>
          <w:b/>
          <w:bCs/>
          <w:kern w:val="0"/>
          <w:sz w:val="24"/>
          <w:szCs w:val="24"/>
          <w14:ligatures w14:val="none"/>
        </w:rPr>
        <w:t>Definition</w:t>
      </w:r>
      <w:r w:rsidRPr="00EA4D8F">
        <w:rPr>
          <w:rFonts w:ascii="Times New Roman" w:eastAsia="Times New Roman" w:hAnsi="Times New Roman" w:cs="Times New Roman"/>
          <w:kern w:val="0"/>
          <w:sz w:val="24"/>
          <w:szCs w:val="24"/>
          <w14:ligatures w14:val="none"/>
        </w:rPr>
        <w:t>: Cosine similarity measures the cosine of the angle between two non-zero vectors in a multidimensional space, indicating how similar the two users are based on their ratings.</w:t>
      </w:r>
    </w:p>
    <w:p w14:paraId="65B580C9" w14:textId="5EA91226" w:rsidR="00D24CFA" w:rsidRPr="00277781" w:rsidRDefault="00EA4D8F" w:rsidP="00277781">
      <w:pPr>
        <w:rPr>
          <w:rFonts w:ascii="Cambria Math" w:eastAsiaTheme="minorEastAsia" w:hAnsi="Cambria Math"/>
        </w:rPr>
      </w:pPr>
      <w:r w:rsidRPr="00EA4D8F">
        <w:rPr>
          <w:rFonts w:ascii="Times New Roman" w:eastAsia="Times New Roman" w:hAnsi="Times New Roman" w:cs="Times New Roman"/>
          <w:b/>
          <w:bCs/>
          <w:kern w:val="0"/>
          <w:sz w:val="24"/>
          <w:szCs w:val="24"/>
          <w14:ligatures w14:val="none"/>
        </w:rPr>
        <w:t>Formula</w:t>
      </w:r>
      <w:r w:rsidRPr="00EA4D8F">
        <w:rPr>
          <w:rFonts w:ascii="Times New Roman" w:eastAsia="Times New Roman" w:hAnsi="Times New Roman" w:cs="Times New Roman"/>
          <w:kern w:val="0"/>
          <w:sz w:val="24"/>
          <w:szCs w:val="24"/>
          <w14:ligatures w14:val="none"/>
        </w:rPr>
        <w:t>: Cosine Similarity(A,B)</w:t>
      </w:r>
      <w:r w:rsidRPr="00EA4D8F">
        <w:rPr>
          <w:rFonts w:ascii="Times New Roman" w:eastAsia="Times New Roman" w:hAnsi="Times New Roman" w:cs="Times New Roman"/>
          <w:kern w:val="0"/>
          <w:sz w:val="24"/>
          <w:szCs w:val="24"/>
          <w14:ligatures w14:val="none"/>
        </w:rPr>
        <w:t xml:space="preserve"> </w:t>
      </w:r>
      <w:r w:rsidR="00D24CFA">
        <w:rPr>
          <w:rFonts w:ascii="Times New Roman" w:eastAsia="Times New Roman" w:hAnsi="Times New Roman" w:cs="Times New Roman"/>
          <w:kern w:val="0"/>
          <w:sz w:val="24"/>
          <w:szCs w:val="24"/>
          <w14:ligatures w14:val="none"/>
        </w:rPr>
        <w:t xml:space="preserve"> </w:t>
      </w:r>
      <m:oMath>
        <m:r>
          <w:rPr>
            <w:rFonts w:ascii="Cambria Math" w:eastAsiaTheme="minorEastAsia" w:hAnsi="Cambria Math"/>
          </w:rPr>
          <m:t>=</m:t>
        </m:r>
        <m:f>
          <m:fPr>
            <m:ctrlPr>
              <w:rPr>
                <w:rFonts w:ascii="Cambria Math" w:eastAsiaTheme="minorEastAsia" w:hAnsi="Cambria Math"/>
              </w:rPr>
            </m:ctrlPr>
          </m:fPr>
          <m:num>
            <m:acc>
              <m:accPr>
                <m:chr m:val="⃗"/>
                <m:ctrlPr>
                  <w:rPr>
                    <w:rFonts w:ascii="Cambria Math" w:eastAsiaTheme="minorEastAsia" w:hAnsi="Cambria Math"/>
                  </w:rPr>
                </m:ctrlPr>
              </m:accPr>
              <m:e>
                <m:r>
                  <w:rPr>
                    <w:rFonts w:ascii="Cambria Math" w:eastAsiaTheme="minorEastAsia" w:hAnsi="Cambria Math"/>
                  </w:rPr>
                  <m:t>A</m:t>
                </m:r>
              </m:e>
            </m:acc>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B</m:t>
                </m:r>
              </m:e>
            </m:acc>
            <m:ctrlPr>
              <w:rPr>
                <w:rFonts w:ascii="Cambria Math" w:eastAsiaTheme="minorEastAsia" w:hAnsi="Cambria Math"/>
                <w:i/>
              </w:rPr>
            </m:ctrlPr>
          </m:num>
          <m:den>
            <m:r>
              <m:rPr>
                <m:lit/>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m:t>
                </m:r>
              </m:e>
            </m:acc>
            <m:r>
              <m:rPr>
                <m:lit/>
              </m:rPr>
              <w:rPr>
                <w:rFonts w:ascii="Cambria Math" w:eastAsiaTheme="minorEastAsia" w:hAnsi="Cambria Math"/>
              </w:rPr>
              <m:t>|</m:t>
            </m:r>
            <m:r>
              <w:rPr>
                <w:rFonts w:ascii="Cambria Math" w:eastAsiaTheme="minorEastAsia" w:hAnsi="Cambria Math"/>
              </w:rPr>
              <m:t> </m:t>
            </m:r>
            <m:r>
              <m:rPr>
                <m:lit/>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B</m:t>
                </m:r>
              </m:e>
            </m:acc>
            <m:r>
              <m:rPr>
                <m:lit/>
              </m:rPr>
              <w:rPr>
                <w:rFonts w:ascii="Cambria Math" w:eastAsiaTheme="minorEastAsia" w:hAnsi="Cambria Math"/>
              </w:rPr>
              <m:t>|</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ctrlPr>
                  <w:rPr>
                    <w:rFonts w:ascii="Cambria Math" w:eastAsiaTheme="minorEastAsia" w:hAnsi="Cambria Math"/>
                  </w:rPr>
                </m:ctrlPr>
              </m:e>
              <m:sub>
                <m:r>
                  <w:rPr>
                    <w:rFonts w:ascii="Cambria Math" w:eastAsiaTheme="minorEastAsia" w:hAnsi="Cambria Math"/>
                  </w:rPr>
                  <m:t>i</m:t>
                </m:r>
              </m:sub>
            </m:sSub>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e>
                </m:nary>
              </m:e>
            </m:rad>
            <m:r>
              <m:rPr>
                <m:sty m:val="p"/>
              </m:rP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e>
                </m:nary>
              </m:e>
            </m:rad>
            <m:ctrlPr>
              <w:rPr>
                <w:rFonts w:ascii="Cambria Math" w:eastAsiaTheme="minorEastAsia" w:hAnsi="Cambria Math"/>
                <w:i/>
              </w:rPr>
            </m:ctrlPr>
          </m:den>
        </m:f>
      </m:oMath>
    </w:p>
    <w:p w14:paraId="0BE06181" w14:textId="7F1A79E7" w:rsidR="00D24CFA" w:rsidRDefault="00D24CFA" w:rsidP="00D24CFA">
      <w:pPr>
        <w:rPr>
          <w:rFonts w:ascii="Cambria Math" w:eastAsiaTheme="minorEastAsia" w:hAnsi="Cambria Math"/>
        </w:rPr>
      </w:pPr>
      <w:r w:rsidRPr="00D24CFA">
        <w:rPr>
          <w:rFonts w:ascii="Cambria Math" w:hAnsi="Cambria Math"/>
        </w:rPr>
        <w:br/>
      </w:r>
      <w:r>
        <w:rPr>
          <w:rFonts w:ascii="Cambria Math" w:eastAsiaTheme="minorEastAsia" w:hAnsi="Cambria Math"/>
        </w:rPr>
        <w:t xml:space="preserve"> </w:t>
      </w:r>
    </w:p>
    <w:p w14:paraId="0275F433" w14:textId="77777777" w:rsidR="00D24CFA" w:rsidRDefault="00D24CFA" w:rsidP="00D24CFA">
      <w:pPr>
        <w:rPr>
          <w:rFonts w:ascii="Cambria Math" w:eastAsiaTheme="minorEastAsia" w:hAnsi="Cambria Math"/>
        </w:rPr>
      </w:pPr>
      <w:r>
        <w:rPr>
          <w:rFonts w:ascii="Cambria Math" w:eastAsiaTheme="minorEastAsia" w:hAnsi="Cambria Math"/>
        </w:rPr>
        <w:t xml:space="preserve"> </w:t>
      </w:r>
    </w:p>
    <w:p w14:paraId="08668B57" w14:textId="77777777" w:rsidR="00D24CFA" w:rsidRDefault="00D24CFA" w:rsidP="00D24CFA">
      <w:pPr>
        <w:rPr>
          <w:rFonts w:ascii="Cambria Math" w:eastAsiaTheme="minorEastAsia" w:hAnsi="Cambria Math"/>
        </w:rPr>
      </w:pPr>
    </w:p>
    <w:p w14:paraId="2888379E" w14:textId="480110A8" w:rsidR="00D24CFA" w:rsidRDefault="00D24CFA" w:rsidP="00D24CFA">
      <w:pPr>
        <w:rPr>
          <w:rFonts w:ascii="Cambria Math" w:eastAsiaTheme="minorEastAsia" w:hAnsi="Cambria Math"/>
        </w:rPr>
      </w:pPr>
      <w:r>
        <w:rPr>
          <w:rFonts w:ascii="Cambria Math" w:eastAsiaTheme="minorEastAsia" w:hAnsi="Cambria Math"/>
        </w:rPr>
        <w:t xml:space="preserve">  </w:t>
      </w:r>
      <m:oMath>
        <m:r>
          <m:rPr>
            <m:nor/>
          </m:rPr>
          <w:rPr>
            <w:rFonts w:ascii="Cambria Math" w:hAnsi="Cambria Math"/>
          </w:rPr>
          <m:t>Pearson Correlation</m:t>
        </m:r>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A</m:t>
                        </m:r>
                      </m:e>
                    </m:acc>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B</m:t>
                        </m:r>
                      </m:e>
                    </m:acc>
                  </m:e>
                </m:d>
                <m:ctrlPr>
                  <w:rPr>
                    <w:rFonts w:ascii="Cambria Math" w:hAnsi="Cambria Math"/>
                    <w:i/>
                  </w:rPr>
                </m:ctrlPr>
              </m:e>
            </m:nary>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A</m:t>
                                </m:r>
                              </m:e>
                            </m:acc>
                          </m:e>
                        </m:d>
                      </m:e>
                      <m:sup>
                        <m:r>
                          <w:rPr>
                            <w:rFonts w:ascii="Cambria Math" w:hAnsi="Cambria Math"/>
                          </w:rPr>
                          <m:t>2</m:t>
                        </m:r>
                      </m:sup>
                    </m:sSup>
                    <m:ctrlPr>
                      <w:rPr>
                        <w:rFonts w:ascii="Cambria Math" w:hAnsi="Cambria Math"/>
                        <w:i/>
                      </w:rPr>
                    </m:ctrlPr>
                  </m:e>
                </m:nary>
              </m:e>
            </m:rad>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B</m:t>
                                </m:r>
                              </m:e>
                            </m:acc>
                          </m:e>
                        </m:d>
                      </m:e>
                      <m:sup>
                        <m:r>
                          <w:rPr>
                            <w:rFonts w:ascii="Cambria Math" w:hAnsi="Cambria Math"/>
                          </w:rPr>
                          <m:t>2</m:t>
                        </m:r>
                      </m:sup>
                    </m:sSup>
                    <m:ctrlPr>
                      <w:rPr>
                        <w:rFonts w:ascii="Cambria Math" w:hAnsi="Cambria Math"/>
                        <w:i/>
                      </w:rPr>
                    </m:ctrlPr>
                  </m:e>
                </m:nary>
              </m:e>
            </m:rad>
            <m:ctrlPr>
              <w:rPr>
                <w:rFonts w:ascii="Cambria Math" w:hAnsi="Cambria Math"/>
                <w:i/>
              </w:rPr>
            </m:ctrlPr>
          </m:den>
        </m:f>
      </m:oMath>
    </w:p>
    <w:p w14:paraId="338B81CB" w14:textId="77777777" w:rsidR="009F7881" w:rsidRDefault="009F7881" w:rsidP="00D24CFA">
      <w:pPr>
        <w:rPr>
          <w:rFonts w:ascii="Cambria Math" w:eastAsiaTheme="minorEastAsia" w:hAnsi="Cambria Math"/>
        </w:rPr>
      </w:pPr>
    </w:p>
    <w:p w14:paraId="1B93E987" w14:textId="157BD8FB" w:rsidR="009F7881" w:rsidRDefault="009F7881" w:rsidP="00D24CFA">
      <w:pPr>
        <w:rPr>
          <w:rFonts w:ascii="Cambria Math" w:eastAsiaTheme="minorEastAsia" w:hAnsi="Cambria Math"/>
        </w:rPr>
      </w:pPr>
      <w:r>
        <w:rPr>
          <w:rFonts w:ascii="Cambria Math" w:eastAsiaTheme="minorEastAsia" w:hAnsi="Cambria Math"/>
        </w:rPr>
        <w:t>Comparison the n recommendation</w:t>
      </w:r>
    </w:p>
    <w:p w14:paraId="7473180C" w14:textId="77777777" w:rsidR="009F7881" w:rsidRDefault="009F7881" w:rsidP="00D24CFA">
      <w:pPr>
        <w:rPr>
          <w:rFonts w:ascii="Cambria Math" w:eastAsiaTheme="minorEastAsia" w:hAnsi="Cambria Math"/>
        </w:rPr>
      </w:pPr>
    </w:p>
    <w:p w14:paraId="70873DFE" w14:textId="77777777" w:rsidR="009F7881" w:rsidRDefault="009F7881" w:rsidP="00D24CFA">
      <w:pPr>
        <w:rPr>
          <w:rFonts w:ascii="Cambria Math" w:eastAsiaTheme="minorEastAsia" w:hAnsi="Cambria Math"/>
        </w:rPr>
      </w:pPr>
    </w:p>
    <w:tbl>
      <w:tblPr>
        <w:tblW w:w="10545" w:type="dxa"/>
        <w:tblLook w:val="04A0" w:firstRow="1" w:lastRow="0" w:firstColumn="1" w:lastColumn="0" w:noHBand="0" w:noVBand="1"/>
      </w:tblPr>
      <w:tblGrid>
        <w:gridCol w:w="637"/>
        <w:gridCol w:w="1224"/>
        <w:gridCol w:w="1155"/>
        <w:gridCol w:w="7529"/>
      </w:tblGrid>
      <w:tr w:rsidR="009F7881" w:rsidRPr="009F7881" w14:paraId="07B0D252" w14:textId="77777777" w:rsidTr="00393E00">
        <w:trPr>
          <w:trHeight w:val="864"/>
        </w:trPr>
        <w:tc>
          <w:tcPr>
            <w:tcW w:w="637" w:type="dxa"/>
            <w:tcBorders>
              <w:top w:val="nil"/>
              <w:left w:val="nil"/>
              <w:bottom w:val="nil"/>
              <w:right w:val="nil"/>
            </w:tcBorders>
            <w:shd w:val="clear" w:color="auto" w:fill="auto"/>
            <w:vAlign w:val="center"/>
            <w:hideMark/>
          </w:tcPr>
          <w:p w14:paraId="4AB3AD95" w14:textId="77777777" w:rsidR="009F7881" w:rsidRPr="009F7881" w:rsidRDefault="009F7881" w:rsidP="00393E00">
            <w:pPr>
              <w:spacing w:after="0" w:line="240" w:lineRule="auto"/>
              <w:jc w:val="center"/>
              <w:rPr>
                <w:rFonts w:ascii="Calibri" w:eastAsia="Times New Roman" w:hAnsi="Calibri" w:cs="Calibri"/>
                <w:b/>
                <w:bCs/>
                <w:color w:val="000000"/>
                <w:kern w:val="0"/>
                <w14:ligatures w14:val="none"/>
              </w:rPr>
            </w:pPr>
            <w:r w:rsidRPr="009F7881">
              <w:rPr>
                <w:rFonts w:ascii="Calibri" w:eastAsia="Times New Roman" w:hAnsi="Calibri" w:cs="Calibri"/>
                <w:b/>
                <w:bCs/>
                <w:color w:val="000000"/>
                <w:kern w:val="0"/>
                <w14:ligatures w14:val="none"/>
              </w:rPr>
              <w:t>User</w:t>
            </w:r>
          </w:p>
        </w:tc>
        <w:tc>
          <w:tcPr>
            <w:tcW w:w="1224" w:type="dxa"/>
            <w:tcBorders>
              <w:top w:val="nil"/>
              <w:left w:val="nil"/>
              <w:bottom w:val="nil"/>
              <w:right w:val="nil"/>
            </w:tcBorders>
            <w:shd w:val="clear" w:color="auto" w:fill="auto"/>
            <w:vAlign w:val="center"/>
            <w:hideMark/>
          </w:tcPr>
          <w:p w14:paraId="6A170E4F" w14:textId="77777777" w:rsidR="009F7881" w:rsidRPr="009F7881" w:rsidRDefault="009F7881" w:rsidP="00393E00">
            <w:pPr>
              <w:spacing w:after="0" w:line="240" w:lineRule="auto"/>
              <w:jc w:val="center"/>
              <w:rPr>
                <w:rFonts w:ascii="Calibri" w:eastAsia="Times New Roman" w:hAnsi="Calibri" w:cs="Calibri"/>
                <w:b/>
                <w:bCs/>
                <w:color w:val="000000"/>
                <w:kern w:val="0"/>
                <w14:ligatures w14:val="none"/>
              </w:rPr>
            </w:pPr>
            <w:r w:rsidRPr="009F7881">
              <w:rPr>
                <w:rFonts w:ascii="Calibri" w:eastAsia="Times New Roman" w:hAnsi="Calibri" w:cs="Calibri"/>
                <w:b/>
                <w:bCs/>
                <w:color w:val="000000"/>
                <w:kern w:val="0"/>
                <w14:ligatures w14:val="none"/>
              </w:rPr>
              <w:t>Method</w:t>
            </w:r>
          </w:p>
        </w:tc>
        <w:tc>
          <w:tcPr>
            <w:tcW w:w="1155" w:type="dxa"/>
            <w:tcBorders>
              <w:top w:val="nil"/>
              <w:left w:val="nil"/>
              <w:bottom w:val="nil"/>
              <w:right w:val="nil"/>
            </w:tcBorders>
            <w:shd w:val="clear" w:color="auto" w:fill="auto"/>
            <w:vAlign w:val="center"/>
            <w:hideMark/>
          </w:tcPr>
          <w:p w14:paraId="118CDD18" w14:textId="77777777" w:rsidR="009F7881" w:rsidRPr="009F7881" w:rsidRDefault="009F7881" w:rsidP="00393E00">
            <w:pPr>
              <w:spacing w:after="0" w:line="240" w:lineRule="auto"/>
              <w:jc w:val="center"/>
              <w:rPr>
                <w:rFonts w:ascii="Calibri" w:eastAsia="Times New Roman" w:hAnsi="Calibri" w:cs="Calibri"/>
                <w:b/>
                <w:bCs/>
                <w:color w:val="000000"/>
                <w:kern w:val="0"/>
                <w14:ligatures w14:val="none"/>
              </w:rPr>
            </w:pPr>
            <w:r w:rsidRPr="009F7881">
              <w:rPr>
                <w:rFonts w:ascii="Calibri" w:eastAsia="Times New Roman" w:hAnsi="Calibri" w:cs="Calibri"/>
                <w:b/>
                <w:bCs/>
                <w:color w:val="000000"/>
                <w:kern w:val="0"/>
                <w14:ligatures w14:val="none"/>
              </w:rPr>
              <w:t>Predicted Rating</w:t>
            </w:r>
          </w:p>
        </w:tc>
        <w:tc>
          <w:tcPr>
            <w:tcW w:w="7529" w:type="dxa"/>
            <w:tcBorders>
              <w:top w:val="nil"/>
              <w:left w:val="nil"/>
              <w:bottom w:val="nil"/>
              <w:right w:val="nil"/>
            </w:tcBorders>
            <w:shd w:val="clear" w:color="auto" w:fill="auto"/>
            <w:vAlign w:val="center"/>
            <w:hideMark/>
          </w:tcPr>
          <w:p w14:paraId="640AA6E0" w14:textId="77777777" w:rsidR="009F7881" w:rsidRPr="009F7881" w:rsidRDefault="009F7881" w:rsidP="00393E00">
            <w:pPr>
              <w:spacing w:after="0" w:line="240" w:lineRule="auto"/>
              <w:jc w:val="center"/>
              <w:rPr>
                <w:rFonts w:ascii="Calibri" w:eastAsia="Times New Roman" w:hAnsi="Calibri" w:cs="Calibri"/>
                <w:b/>
                <w:bCs/>
                <w:color w:val="000000"/>
                <w:kern w:val="0"/>
                <w14:ligatures w14:val="none"/>
              </w:rPr>
            </w:pPr>
            <w:r w:rsidRPr="009F7881">
              <w:rPr>
                <w:rFonts w:ascii="Calibri" w:eastAsia="Times New Roman" w:hAnsi="Calibri" w:cs="Calibri"/>
                <w:b/>
                <w:bCs/>
                <w:color w:val="000000"/>
                <w:kern w:val="0"/>
                <w14:ligatures w14:val="none"/>
              </w:rPr>
              <w:t>Top-N Recommendation</w:t>
            </w:r>
          </w:p>
        </w:tc>
      </w:tr>
      <w:tr w:rsidR="009F7881" w:rsidRPr="009F7881" w14:paraId="5C2F5E94" w14:textId="77777777" w:rsidTr="00393E00">
        <w:trPr>
          <w:trHeight w:val="1152"/>
        </w:trPr>
        <w:tc>
          <w:tcPr>
            <w:tcW w:w="637" w:type="dxa"/>
            <w:tcBorders>
              <w:top w:val="nil"/>
              <w:left w:val="nil"/>
              <w:bottom w:val="nil"/>
              <w:right w:val="nil"/>
            </w:tcBorders>
            <w:shd w:val="clear" w:color="auto" w:fill="auto"/>
            <w:vAlign w:val="center"/>
            <w:hideMark/>
          </w:tcPr>
          <w:p w14:paraId="25813955" w14:textId="77777777" w:rsidR="009F7881" w:rsidRPr="009F7881" w:rsidRDefault="009F7881" w:rsidP="00393E00">
            <w:pPr>
              <w:spacing w:after="0" w:line="240" w:lineRule="auto"/>
              <w:jc w:val="right"/>
              <w:rPr>
                <w:rFonts w:ascii="Calibri" w:eastAsia="Times New Roman" w:hAnsi="Calibri" w:cs="Calibri"/>
                <w:b/>
                <w:bCs/>
                <w:color w:val="000000"/>
                <w:kern w:val="0"/>
                <w14:ligatures w14:val="none"/>
              </w:rPr>
            </w:pPr>
            <w:r w:rsidRPr="009F7881">
              <w:rPr>
                <w:rFonts w:ascii="Calibri" w:eastAsia="Times New Roman" w:hAnsi="Calibri" w:cs="Calibri"/>
                <w:b/>
                <w:bCs/>
                <w:color w:val="000000"/>
                <w:kern w:val="0"/>
                <w14:ligatures w14:val="none"/>
              </w:rPr>
              <w:t>400</w:t>
            </w:r>
          </w:p>
        </w:tc>
        <w:tc>
          <w:tcPr>
            <w:tcW w:w="1224" w:type="dxa"/>
            <w:tcBorders>
              <w:top w:val="nil"/>
              <w:left w:val="nil"/>
              <w:bottom w:val="nil"/>
              <w:right w:val="nil"/>
            </w:tcBorders>
            <w:shd w:val="clear" w:color="auto" w:fill="auto"/>
            <w:vAlign w:val="center"/>
            <w:hideMark/>
          </w:tcPr>
          <w:p w14:paraId="6981256D"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User-CF with Cosine Similarity</w:t>
            </w:r>
          </w:p>
        </w:tc>
        <w:tc>
          <w:tcPr>
            <w:tcW w:w="1155" w:type="dxa"/>
            <w:tcBorders>
              <w:top w:val="nil"/>
              <w:left w:val="nil"/>
              <w:bottom w:val="nil"/>
              <w:right w:val="nil"/>
            </w:tcBorders>
            <w:shd w:val="clear" w:color="auto" w:fill="auto"/>
            <w:vAlign w:val="center"/>
            <w:hideMark/>
          </w:tcPr>
          <w:p w14:paraId="1A85C59B" w14:textId="77777777" w:rsidR="009F7881" w:rsidRPr="009F7881" w:rsidRDefault="009F7881" w:rsidP="00393E00">
            <w:pPr>
              <w:spacing w:after="0" w:line="240" w:lineRule="auto"/>
              <w:jc w:val="right"/>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2.69</w:t>
            </w:r>
          </w:p>
        </w:tc>
        <w:tc>
          <w:tcPr>
            <w:tcW w:w="7529" w:type="dxa"/>
            <w:tcBorders>
              <w:top w:val="nil"/>
              <w:left w:val="nil"/>
              <w:bottom w:val="nil"/>
              <w:right w:val="nil"/>
            </w:tcBorders>
            <w:shd w:val="clear" w:color="auto" w:fill="auto"/>
            <w:vAlign w:val="center"/>
            <w:hideMark/>
          </w:tcPr>
          <w:p w14:paraId="18FA7A37"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Movie 72 (4.50 via Item-CF)</w:t>
            </w:r>
          </w:p>
        </w:tc>
      </w:tr>
      <w:tr w:rsidR="009F7881" w:rsidRPr="009F7881" w14:paraId="59C7F074" w14:textId="77777777" w:rsidTr="00393E00">
        <w:trPr>
          <w:trHeight w:val="1440"/>
        </w:trPr>
        <w:tc>
          <w:tcPr>
            <w:tcW w:w="637" w:type="dxa"/>
            <w:tcBorders>
              <w:top w:val="nil"/>
              <w:left w:val="nil"/>
              <w:bottom w:val="nil"/>
              <w:right w:val="nil"/>
            </w:tcBorders>
            <w:shd w:val="clear" w:color="auto" w:fill="auto"/>
            <w:vAlign w:val="center"/>
            <w:hideMark/>
          </w:tcPr>
          <w:p w14:paraId="204C425D" w14:textId="77777777" w:rsidR="009F7881" w:rsidRPr="009F7881" w:rsidRDefault="009F7881" w:rsidP="00393E00">
            <w:pPr>
              <w:spacing w:after="0" w:line="240" w:lineRule="auto"/>
              <w:rPr>
                <w:rFonts w:ascii="Calibri" w:eastAsia="Times New Roman" w:hAnsi="Calibri" w:cs="Calibri"/>
                <w:color w:val="000000"/>
                <w:kern w:val="0"/>
                <w14:ligatures w14:val="none"/>
              </w:rPr>
            </w:pPr>
          </w:p>
        </w:tc>
        <w:tc>
          <w:tcPr>
            <w:tcW w:w="1224" w:type="dxa"/>
            <w:tcBorders>
              <w:top w:val="nil"/>
              <w:left w:val="nil"/>
              <w:bottom w:val="nil"/>
              <w:right w:val="nil"/>
            </w:tcBorders>
            <w:shd w:val="clear" w:color="auto" w:fill="auto"/>
            <w:vAlign w:val="center"/>
            <w:hideMark/>
          </w:tcPr>
          <w:p w14:paraId="289AA129"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User-CF with Pearson Correlation</w:t>
            </w:r>
          </w:p>
        </w:tc>
        <w:tc>
          <w:tcPr>
            <w:tcW w:w="1155" w:type="dxa"/>
            <w:tcBorders>
              <w:top w:val="nil"/>
              <w:left w:val="nil"/>
              <w:bottom w:val="nil"/>
              <w:right w:val="nil"/>
            </w:tcBorders>
            <w:shd w:val="clear" w:color="auto" w:fill="auto"/>
            <w:vAlign w:val="center"/>
            <w:hideMark/>
          </w:tcPr>
          <w:p w14:paraId="4F255E49" w14:textId="77777777" w:rsidR="009F7881" w:rsidRPr="009F7881" w:rsidRDefault="009F7881" w:rsidP="00393E00">
            <w:pPr>
              <w:spacing w:after="0" w:line="240" w:lineRule="auto"/>
              <w:jc w:val="right"/>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3.62</w:t>
            </w:r>
          </w:p>
        </w:tc>
        <w:tc>
          <w:tcPr>
            <w:tcW w:w="7529" w:type="dxa"/>
            <w:tcBorders>
              <w:top w:val="nil"/>
              <w:left w:val="nil"/>
              <w:bottom w:val="nil"/>
              <w:right w:val="nil"/>
            </w:tcBorders>
            <w:shd w:val="clear" w:color="auto" w:fill="auto"/>
            <w:vAlign w:val="center"/>
            <w:hideMark/>
          </w:tcPr>
          <w:p w14:paraId="679EFFCB" w14:textId="77777777" w:rsidR="009F7881" w:rsidRPr="009F7881" w:rsidRDefault="009F7881" w:rsidP="00393E00">
            <w:pPr>
              <w:spacing w:after="0" w:line="240" w:lineRule="auto"/>
              <w:jc w:val="right"/>
              <w:rPr>
                <w:rFonts w:ascii="Calibri" w:eastAsia="Times New Roman" w:hAnsi="Calibri" w:cs="Calibri"/>
                <w:color w:val="000000"/>
                <w:kern w:val="0"/>
                <w14:ligatures w14:val="none"/>
              </w:rPr>
            </w:pPr>
          </w:p>
        </w:tc>
      </w:tr>
      <w:tr w:rsidR="009F7881" w:rsidRPr="009F7881" w14:paraId="2821E10D" w14:textId="77777777" w:rsidTr="00393E00">
        <w:trPr>
          <w:trHeight w:val="1152"/>
        </w:trPr>
        <w:tc>
          <w:tcPr>
            <w:tcW w:w="637" w:type="dxa"/>
            <w:tcBorders>
              <w:top w:val="nil"/>
              <w:left w:val="nil"/>
              <w:bottom w:val="nil"/>
              <w:right w:val="nil"/>
            </w:tcBorders>
            <w:shd w:val="clear" w:color="auto" w:fill="auto"/>
            <w:vAlign w:val="center"/>
            <w:hideMark/>
          </w:tcPr>
          <w:p w14:paraId="66606695" w14:textId="77777777" w:rsidR="009F7881" w:rsidRPr="009F7881" w:rsidRDefault="009F7881" w:rsidP="00393E00">
            <w:pPr>
              <w:spacing w:after="0" w:line="240" w:lineRule="auto"/>
              <w:rPr>
                <w:rFonts w:ascii="Times New Roman" w:eastAsia="Times New Roman" w:hAnsi="Times New Roman" w:cs="Times New Roman"/>
                <w:kern w:val="0"/>
                <w:sz w:val="20"/>
                <w:szCs w:val="20"/>
                <w14:ligatures w14:val="none"/>
              </w:rPr>
            </w:pPr>
          </w:p>
        </w:tc>
        <w:tc>
          <w:tcPr>
            <w:tcW w:w="1224" w:type="dxa"/>
            <w:tcBorders>
              <w:top w:val="nil"/>
              <w:left w:val="nil"/>
              <w:bottom w:val="nil"/>
              <w:right w:val="nil"/>
            </w:tcBorders>
            <w:shd w:val="clear" w:color="auto" w:fill="auto"/>
            <w:vAlign w:val="center"/>
            <w:hideMark/>
          </w:tcPr>
          <w:p w14:paraId="1B4C572B"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Item-CF with Cosine Similarity</w:t>
            </w:r>
          </w:p>
        </w:tc>
        <w:tc>
          <w:tcPr>
            <w:tcW w:w="1155" w:type="dxa"/>
            <w:tcBorders>
              <w:top w:val="nil"/>
              <w:left w:val="nil"/>
              <w:bottom w:val="nil"/>
              <w:right w:val="nil"/>
            </w:tcBorders>
            <w:shd w:val="clear" w:color="auto" w:fill="auto"/>
            <w:vAlign w:val="center"/>
            <w:hideMark/>
          </w:tcPr>
          <w:p w14:paraId="5AB8DBD2" w14:textId="77777777" w:rsidR="009F7881" w:rsidRPr="009F7881" w:rsidRDefault="009F7881" w:rsidP="00393E00">
            <w:pPr>
              <w:spacing w:after="0" w:line="240" w:lineRule="auto"/>
              <w:jc w:val="right"/>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4.5</w:t>
            </w:r>
          </w:p>
        </w:tc>
        <w:tc>
          <w:tcPr>
            <w:tcW w:w="7529" w:type="dxa"/>
            <w:tcBorders>
              <w:top w:val="nil"/>
              <w:left w:val="nil"/>
              <w:bottom w:val="nil"/>
              <w:right w:val="nil"/>
            </w:tcBorders>
            <w:shd w:val="clear" w:color="auto" w:fill="auto"/>
            <w:vAlign w:val="center"/>
            <w:hideMark/>
          </w:tcPr>
          <w:p w14:paraId="00D5E0E8" w14:textId="77777777" w:rsidR="009F7881" w:rsidRPr="009F7881" w:rsidRDefault="009F7881" w:rsidP="00393E00">
            <w:pPr>
              <w:spacing w:after="0" w:line="240" w:lineRule="auto"/>
              <w:jc w:val="right"/>
              <w:rPr>
                <w:rFonts w:ascii="Calibri" w:eastAsia="Times New Roman" w:hAnsi="Calibri" w:cs="Calibri"/>
                <w:color w:val="000000"/>
                <w:kern w:val="0"/>
                <w14:ligatures w14:val="none"/>
              </w:rPr>
            </w:pPr>
          </w:p>
        </w:tc>
      </w:tr>
      <w:tr w:rsidR="009F7881" w:rsidRPr="009F7881" w14:paraId="49ECF714" w14:textId="77777777" w:rsidTr="00393E00">
        <w:trPr>
          <w:trHeight w:val="1440"/>
        </w:trPr>
        <w:tc>
          <w:tcPr>
            <w:tcW w:w="637" w:type="dxa"/>
            <w:tcBorders>
              <w:top w:val="nil"/>
              <w:left w:val="nil"/>
              <w:bottom w:val="nil"/>
              <w:right w:val="nil"/>
            </w:tcBorders>
            <w:shd w:val="clear" w:color="auto" w:fill="auto"/>
            <w:vAlign w:val="center"/>
            <w:hideMark/>
          </w:tcPr>
          <w:p w14:paraId="36C36F1D" w14:textId="77777777" w:rsidR="009F7881" w:rsidRPr="009F7881" w:rsidRDefault="009F7881" w:rsidP="00393E00">
            <w:pPr>
              <w:spacing w:after="0" w:line="240" w:lineRule="auto"/>
              <w:rPr>
                <w:rFonts w:ascii="Times New Roman" w:eastAsia="Times New Roman" w:hAnsi="Times New Roman" w:cs="Times New Roman"/>
                <w:kern w:val="0"/>
                <w:sz w:val="20"/>
                <w:szCs w:val="20"/>
                <w14:ligatures w14:val="none"/>
              </w:rPr>
            </w:pPr>
          </w:p>
        </w:tc>
        <w:tc>
          <w:tcPr>
            <w:tcW w:w="1224" w:type="dxa"/>
            <w:tcBorders>
              <w:top w:val="nil"/>
              <w:left w:val="nil"/>
              <w:bottom w:val="nil"/>
              <w:right w:val="nil"/>
            </w:tcBorders>
            <w:shd w:val="clear" w:color="auto" w:fill="auto"/>
            <w:vAlign w:val="center"/>
            <w:hideMark/>
          </w:tcPr>
          <w:p w14:paraId="028A8424"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Item-CF with Pearson Correlation</w:t>
            </w:r>
          </w:p>
        </w:tc>
        <w:tc>
          <w:tcPr>
            <w:tcW w:w="1155" w:type="dxa"/>
            <w:tcBorders>
              <w:top w:val="nil"/>
              <w:left w:val="nil"/>
              <w:bottom w:val="nil"/>
              <w:right w:val="nil"/>
            </w:tcBorders>
            <w:shd w:val="clear" w:color="auto" w:fill="auto"/>
            <w:vAlign w:val="center"/>
            <w:hideMark/>
          </w:tcPr>
          <w:p w14:paraId="16FC17B9"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N/A</w:t>
            </w:r>
          </w:p>
        </w:tc>
        <w:tc>
          <w:tcPr>
            <w:tcW w:w="7529" w:type="dxa"/>
            <w:tcBorders>
              <w:top w:val="nil"/>
              <w:left w:val="nil"/>
              <w:bottom w:val="nil"/>
              <w:right w:val="nil"/>
            </w:tcBorders>
            <w:shd w:val="clear" w:color="auto" w:fill="auto"/>
            <w:vAlign w:val="center"/>
            <w:hideMark/>
          </w:tcPr>
          <w:p w14:paraId="6026C1FD" w14:textId="77777777" w:rsidR="009F7881" w:rsidRPr="009F7881" w:rsidRDefault="009F7881" w:rsidP="00393E00">
            <w:pPr>
              <w:spacing w:after="0" w:line="240" w:lineRule="auto"/>
              <w:rPr>
                <w:rFonts w:ascii="Calibri" w:eastAsia="Times New Roman" w:hAnsi="Calibri" w:cs="Calibri"/>
                <w:color w:val="000000"/>
                <w:kern w:val="0"/>
                <w14:ligatures w14:val="none"/>
              </w:rPr>
            </w:pPr>
          </w:p>
        </w:tc>
      </w:tr>
      <w:tr w:rsidR="009F7881" w:rsidRPr="009F7881" w14:paraId="0C3EE8F4" w14:textId="77777777" w:rsidTr="00393E00">
        <w:trPr>
          <w:trHeight w:val="1152"/>
        </w:trPr>
        <w:tc>
          <w:tcPr>
            <w:tcW w:w="637" w:type="dxa"/>
            <w:tcBorders>
              <w:top w:val="nil"/>
              <w:left w:val="nil"/>
              <w:bottom w:val="nil"/>
              <w:right w:val="nil"/>
            </w:tcBorders>
            <w:shd w:val="clear" w:color="auto" w:fill="auto"/>
            <w:vAlign w:val="center"/>
            <w:hideMark/>
          </w:tcPr>
          <w:p w14:paraId="22CF90E3" w14:textId="77777777" w:rsidR="009F7881" w:rsidRPr="009F7881" w:rsidRDefault="009F7881" w:rsidP="00393E00">
            <w:pPr>
              <w:spacing w:after="0" w:line="240" w:lineRule="auto"/>
              <w:jc w:val="right"/>
              <w:rPr>
                <w:rFonts w:ascii="Calibri" w:eastAsia="Times New Roman" w:hAnsi="Calibri" w:cs="Calibri"/>
                <w:b/>
                <w:bCs/>
                <w:color w:val="000000"/>
                <w:kern w:val="0"/>
                <w14:ligatures w14:val="none"/>
              </w:rPr>
            </w:pPr>
            <w:r w:rsidRPr="009F7881">
              <w:rPr>
                <w:rFonts w:ascii="Calibri" w:eastAsia="Times New Roman" w:hAnsi="Calibri" w:cs="Calibri"/>
                <w:b/>
                <w:bCs/>
                <w:color w:val="000000"/>
                <w:kern w:val="0"/>
                <w14:ligatures w14:val="none"/>
              </w:rPr>
              <w:t>268</w:t>
            </w:r>
          </w:p>
        </w:tc>
        <w:tc>
          <w:tcPr>
            <w:tcW w:w="1224" w:type="dxa"/>
            <w:tcBorders>
              <w:top w:val="nil"/>
              <w:left w:val="nil"/>
              <w:bottom w:val="nil"/>
              <w:right w:val="nil"/>
            </w:tcBorders>
            <w:shd w:val="clear" w:color="auto" w:fill="auto"/>
            <w:vAlign w:val="center"/>
            <w:hideMark/>
          </w:tcPr>
          <w:p w14:paraId="0FF6070B"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User-CF with Cosine Similarity</w:t>
            </w:r>
          </w:p>
        </w:tc>
        <w:tc>
          <w:tcPr>
            <w:tcW w:w="1155" w:type="dxa"/>
            <w:tcBorders>
              <w:top w:val="nil"/>
              <w:left w:val="nil"/>
              <w:bottom w:val="nil"/>
              <w:right w:val="nil"/>
            </w:tcBorders>
            <w:shd w:val="clear" w:color="auto" w:fill="auto"/>
            <w:vAlign w:val="center"/>
            <w:hideMark/>
          </w:tcPr>
          <w:p w14:paraId="6C78FBC6"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r w:rsidRPr="009F7881">
              <w:rPr>
                <w:rFonts w:ascii="Calibri" w:eastAsia="Times New Roman" w:hAnsi="Calibri" w:cs="Calibri"/>
                <w:i/>
                <w:iCs/>
                <w:color w:val="000000"/>
                <w:kern w:val="0"/>
                <w14:ligatures w14:val="none"/>
              </w:rPr>
              <w:t>Calculated</w:t>
            </w:r>
          </w:p>
        </w:tc>
        <w:tc>
          <w:tcPr>
            <w:tcW w:w="7529" w:type="dxa"/>
            <w:tcBorders>
              <w:top w:val="nil"/>
              <w:left w:val="nil"/>
              <w:bottom w:val="nil"/>
              <w:right w:val="nil"/>
            </w:tcBorders>
            <w:shd w:val="clear" w:color="auto" w:fill="auto"/>
            <w:vAlign w:val="center"/>
            <w:hideMark/>
          </w:tcPr>
          <w:p w14:paraId="785FBF68"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Movie 2321</w:t>
            </w:r>
          </w:p>
        </w:tc>
      </w:tr>
      <w:tr w:rsidR="009F7881" w:rsidRPr="009F7881" w14:paraId="2AF14FA4" w14:textId="77777777" w:rsidTr="00393E00">
        <w:trPr>
          <w:trHeight w:val="1440"/>
        </w:trPr>
        <w:tc>
          <w:tcPr>
            <w:tcW w:w="637" w:type="dxa"/>
            <w:tcBorders>
              <w:top w:val="nil"/>
              <w:left w:val="nil"/>
              <w:bottom w:val="nil"/>
              <w:right w:val="nil"/>
            </w:tcBorders>
            <w:shd w:val="clear" w:color="auto" w:fill="auto"/>
            <w:vAlign w:val="center"/>
            <w:hideMark/>
          </w:tcPr>
          <w:p w14:paraId="647B88F8" w14:textId="77777777" w:rsidR="009F7881" w:rsidRPr="009F7881" w:rsidRDefault="009F7881" w:rsidP="00393E00">
            <w:pPr>
              <w:spacing w:after="0" w:line="240" w:lineRule="auto"/>
              <w:rPr>
                <w:rFonts w:ascii="Calibri" w:eastAsia="Times New Roman" w:hAnsi="Calibri" w:cs="Calibri"/>
                <w:color w:val="000000"/>
                <w:kern w:val="0"/>
                <w14:ligatures w14:val="none"/>
              </w:rPr>
            </w:pPr>
          </w:p>
        </w:tc>
        <w:tc>
          <w:tcPr>
            <w:tcW w:w="1224" w:type="dxa"/>
            <w:tcBorders>
              <w:top w:val="nil"/>
              <w:left w:val="nil"/>
              <w:bottom w:val="nil"/>
              <w:right w:val="nil"/>
            </w:tcBorders>
            <w:shd w:val="clear" w:color="auto" w:fill="auto"/>
            <w:vAlign w:val="center"/>
            <w:hideMark/>
          </w:tcPr>
          <w:p w14:paraId="72427200"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User-CF with Pearson Correlation</w:t>
            </w:r>
          </w:p>
        </w:tc>
        <w:tc>
          <w:tcPr>
            <w:tcW w:w="1155" w:type="dxa"/>
            <w:tcBorders>
              <w:top w:val="nil"/>
              <w:left w:val="nil"/>
              <w:bottom w:val="nil"/>
              <w:right w:val="nil"/>
            </w:tcBorders>
            <w:shd w:val="clear" w:color="auto" w:fill="auto"/>
            <w:vAlign w:val="center"/>
            <w:hideMark/>
          </w:tcPr>
          <w:p w14:paraId="7A1C5704"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r w:rsidRPr="009F7881">
              <w:rPr>
                <w:rFonts w:ascii="Calibri" w:eastAsia="Times New Roman" w:hAnsi="Calibri" w:cs="Calibri"/>
                <w:i/>
                <w:iCs/>
                <w:color w:val="000000"/>
                <w:kern w:val="0"/>
                <w14:ligatures w14:val="none"/>
              </w:rPr>
              <w:t>Calculated</w:t>
            </w:r>
          </w:p>
        </w:tc>
        <w:tc>
          <w:tcPr>
            <w:tcW w:w="7529" w:type="dxa"/>
            <w:tcBorders>
              <w:top w:val="nil"/>
              <w:left w:val="nil"/>
              <w:bottom w:val="nil"/>
              <w:right w:val="nil"/>
            </w:tcBorders>
            <w:shd w:val="clear" w:color="auto" w:fill="auto"/>
            <w:vAlign w:val="center"/>
            <w:hideMark/>
          </w:tcPr>
          <w:p w14:paraId="2C433FBF"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p>
        </w:tc>
      </w:tr>
      <w:tr w:rsidR="009F7881" w:rsidRPr="009F7881" w14:paraId="44D9066B" w14:textId="77777777" w:rsidTr="00393E00">
        <w:trPr>
          <w:trHeight w:val="1152"/>
        </w:trPr>
        <w:tc>
          <w:tcPr>
            <w:tcW w:w="637" w:type="dxa"/>
            <w:tcBorders>
              <w:top w:val="nil"/>
              <w:left w:val="nil"/>
              <w:bottom w:val="nil"/>
              <w:right w:val="nil"/>
            </w:tcBorders>
            <w:shd w:val="clear" w:color="auto" w:fill="auto"/>
            <w:vAlign w:val="center"/>
            <w:hideMark/>
          </w:tcPr>
          <w:p w14:paraId="06890479" w14:textId="77777777" w:rsidR="009F7881" w:rsidRPr="009F7881" w:rsidRDefault="009F7881" w:rsidP="00393E00">
            <w:pPr>
              <w:spacing w:after="0" w:line="240" w:lineRule="auto"/>
              <w:rPr>
                <w:rFonts w:ascii="Times New Roman" w:eastAsia="Times New Roman" w:hAnsi="Times New Roman" w:cs="Times New Roman"/>
                <w:kern w:val="0"/>
                <w:sz w:val="20"/>
                <w:szCs w:val="20"/>
                <w14:ligatures w14:val="none"/>
              </w:rPr>
            </w:pPr>
          </w:p>
        </w:tc>
        <w:tc>
          <w:tcPr>
            <w:tcW w:w="1224" w:type="dxa"/>
            <w:tcBorders>
              <w:top w:val="nil"/>
              <w:left w:val="nil"/>
              <w:bottom w:val="nil"/>
              <w:right w:val="nil"/>
            </w:tcBorders>
            <w:shd w:val="clear" w:color="auto" w:fill="auto"/>
            <w:vAlign w:val="center"/>
            <w:hideMark/>
          </w:tcPr>
          <w:p w14:paraId="517D4AC8"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Item-CF with Cosine Similarity</w:t>
            </w:r>
          </w:p>
        </w:tc>
        <w:tc>
          <w:tcPr>
            <w:tcW w:w="1155" w:type="dxa"/>
            <w:tcBorders>
              <w:top w:val="nil"/>
              <w:left w:val="nil"/>
              <w:bottom w:val="nil"/>
              <w:right w:val="nil"/>
            </w:tcBorders>
            <w:shd w:val="clear" w:color="auto" w:fill="auto"/>
            <w:vAlign w:val="center"/>
            <w:hideMark/>
          </w:tcPr>
          <w:p w14:paraId="4EAAB6AB"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r w:rsidRPr="009F7881">
              <w:rPr>
                <w:rFonts w:ascii="Calibri" w:eastAsia="Times New Roman" w:hAnsi="Calibri" w:cs="Calibri"/>
                <w:i/>
                <w:iCs/>
                <w:color w:val="000000"/>
                <w:kern w:val="0"/>
                <w14:ligatures w14:val="none"/>
              </w:rPr>
              <w:t>Calculated</w:t>
            </w:r>
          </w:p>
        </w:tc>
        <w:tc>
          <w:tcPr>
            <w:tcW w:w="7529" w:type="dxa"/>
            <w:tcBorders>
              <w:top w:val="nil"/>
              <w:left w:val="nil"/>
              <w:bottom w:val="nil"/>
              <w:right w:val="nil"/>
            </w:tcBorders>
            <w:shd w:val="clear" w:color="auto" w:fill="auto"/>
            <w:vAlign w:val="center"/>
            <w:hideMark/>
          </w:tcPr>
          <w:p w14:paraId="062E9A10"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p>
        </w:tc>
      </w:tr>
      <w:tr w:rsidR="009F7881" w:rsidRPr="009F7881" w14:paraId="12EDA378" w14:textId="77777777" w:rsidTr="00393E00">
        <w:trPr>
          <w:trHeight w:val="1440"/>
        </w:trPr>
        <w:tc>
          <w:tcPr>
            <w:tcW w:w="637" w:type="dxa"/>
            <w:tcBorders>
              <w:top w:val="nil"/>
              <w:left w:val="nil"/>
              <w:bottom w:val="nil"/>
              <w:right w:val="nil"/>
            </w:tcBorders>
            <w:shd w:val="clear" w:color="auto" w:fill="auto"/>
            <w:vAlign w:val="center"/>
            <w:hideMark/>
          </w:tcPr>
          <w:p w14:paraId="54D80FF6" w14:textId="77777777" w:rsidR="009F7881" w:rsidRPr="009F7881" w:rsidRDefault="009F7881" w:rsidP="00393E00">
            <w:pPr>
              <w:spacing w:after="0" w:line="240" w:lineRule="auto"/>
              <w:rPr>
                <w:rFonts w:ascii="Times New Roman" w:eastAsia="Times New Roman" w:hAnsi="Times New Roman" w:cs="Times New Roman"/>
                <w:kern w:val="0"/>
                <w:sz w:val="20"/>
                <w:szCs w:val="20"/>
                <w14:ligatures w14:val="none"/>
              </w:rPr>
            </w:pPr>
          </w:p>
        </w:tc>
        <w:tc>
          <w:tcPr>
            <w:tcW w:w="1224" w:type="dxa"/>
            <w:tcBorders>
              <w:top w:val="nil"/>
              <w:left w:val="nil"/>
              <w:bottom w:val="nil"/>
              <w:right w:val="nil"/>
            </w:tcBorders>
            <w:shd w:val="clear" w:color="auto" w:fill="auto"/>
            <w:vAlign w:val="center"/>
            <w:hideMark/>
          </w:tcPr>
          <w:p w14:paraId="7FE92914"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Item-CF with Pearson Correlation</w:t>
            </w:r>
          </w:p>
        </w:tc>
        <w:tc>
          <w:tcPr>
            <w:tcW w:w="1155" w:type="dxa"/>
            <w:tcBorders>
              <w:top w:val="nil"/>
              <w:left w:val="nil"/>
              <w:bottom w:val="nil"/>
              <w:right w:val="nil"/>
            </w:tcBorders>
            <w:shd w:val="clear" w:color="auto" w:fill="auto"/>
            <w:vAlign w:val="center"/>
            <w:hideMark/>
          </w:tcPr>
          <w:p w14:paraId="2ED9E6DE"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r w:rsidRPr="009F7881">
              <w:rPr>
                <w:rFonts w:ascii="Calibri" w:eastAsia="Times New Roman" w:hAnsi="Calibri" w:cs="Calibri"/>
                <w:i/>
                <w:iCs/>
                <w:color w:val="000000"/>
                <w:kern w:val="0"/>
                <w14:ligatures w14:val="none"/>
              </w:rPr>
              <w:t>Calculated</w:t>
            </w:r>
          </w:p>
        </w:tc>
        <w:tc>
          <w:tcPr>
            <w:tcW w:w="7529" w:type="dxa"/>
            <w:tcBorders>
              <w:top w:val="nil"/>
              <w:left w:val="nil"/>
              <w:bottom w:val="nil"/>
              <w:right w:val="nil"/>
            </w:tcBorders>
            <w:shd w:val="clear" w:color="auto" w:fill="auto"/>
            <w:vAlign w:val="center"/>
            <w:hideMark/>
          </w:tcPr>
          <w:p w14:paraId="787A9D33"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p>
        </w:tc>
      </w:tr>
      <w:tr w:rsidR="009F7881" w:rsidRPr="009F7881" w14:paraId="4D9FDFA0" w14:textId="77777777" w:rsidTr="00393E00">
        <w:trPr>
          <w:trHeight w:val="1152"/>
        </w:trPr>
        <w:tc>
          <w:tcPr>
            <w:tcW w:w="637" w:type="dxa"/>
            <w:tcBorders>
              <w:top w:val="nil"/>
              <w:left w:val="nil"/>
              <w:bottom w:val="nil"/>
              <w:right w:val="nil"/>
            </w:tcBorders>
            <w:shd w:val="clear" w:color="auto" w:fill="auto"/>
            <w:vAlign w:val="center"/>
            <w:hideMark/>
          </w:tcPr>
          <w:p w14:paraId="41A4E279" w14:textId="77777777" w:rsidR="009F7881" w:rsidRPr="009F7881" w:rsidRDefault="009F7881" w:rsidP="00393E00">
            <w:pPr>
              <w:spacing w:after="0" w:line="240" w:lineRule="auto"/>
              <w:jc w:val="right"/>
              <w:rPr>
                <w:rFonts w:ascii="Calibri" w:eastAsia="Times New Roman" w:hAnsi="Calibri" w:cs="Calibri"/>
                <w:b/>
                <w:bCs/>
                <w:color w:val="000000"/>
                <w:kern w:val="0"/>
                <w14:ligatures w14:val="none"/>
              </w:rPr>
            </w:pPr>
            <w:r w:rsidRPr="009F7881">
              <w:rPr>
                <w:rFonts w:ascii="Calibri" w:eastAsia="Times New Roman" w:hAnsi="Calibri" w:cs="Calibri"/>
                <w:b/>
                <w:bCs/>
                <w:color w:val="000000"/>
                <w:kern w:val="0"/>
                <w14:ligatures w14:val="none"/>
              </w:rPr>
              <w:t>205</w:t>
            </w:r>
          </w:p>
        </w:tc>
        <w:tc>
          <w:tcPr>
            <w:tcW w:w="1224" w:type="dxa"/>
            <w:tcBorders>
              <w:top w:val="nil"/>
              <w:left w:val="nil"/>
              <w:bottom w:val="nil"/>
              <w:right w:val="nil"/>
            </w:tcBorders>
            <w:shd w:val="clear" w:color="auto" w:fill="auto"/>
            <w:vAlign w:val="center"/>
            <w:hideMark/>
          </w:tcPr>
          <w:p w14:paraId="6D91186B"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User-CF with Cosine Similarity</w:t>
            </w:r>
          </w:p>
        </w:tc>
        <w:tc>
          <w:tcPr>
            <w:tcW w:w="1155" w:type="dxa"/>
            <w:tcBorders>
              <w:top w:val="nil"/>
              <w:left w:val="nil"/>
              <w:bottom w:val="nil"/>
              <w:right w:val="nil"/>
            </w:tcBorders>
            <w:shd w:val="clear" w:color="auto" w:fill="auto"/>
            <w:vAlign w:val="center"/>
            <w:hideMark/>
          </w:tcPr>
          <w:p w14:paraId="7262A041"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r w:rsidRPr="009F7881">
              <w:rPr>
                <w:rFonts w:ascii="Calibri" w:eastAsia="Times New Roman" w:hAnsi="Calibri" w:cs="Calibri"/>
                <w:i/>
                <w:iCs/>
                <w:color w:val="000000"/>
                <w:kern w:val="0"/>
                <w14:ligatures w14:val="none"/>
              </w:rPr>
              <w:t>Calculated</w:t>
            </w:r>
          </w:p>
        </w:tc>
        <w:tc>
          <w:tcPr>
            <w:tcW w:w="7529" w:type="dxa"/>
            <w:tcBorders>
              <w:top w:val="nil"/>
              <w:left w:val="nil"/>
              <w:bottom w:val="nil"/>
              <w:right w:val="nil"/>
            </w:tcBorders>
            <w:shd w:val="clear" w:color="auto" w:fill="auto"/>
            <w:vAlign w:val="center"/>
            <w:hideMark/>
          </w:tcPr>
          <w:p w14:paraId="4CAAC04B"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Movie 72</w:t>
            </w:r>
          </w:p>
        </w:tc>
      </w:tr>
      <w:tr w:rsidR="009F7881" w:rsidRPr="009F7881" w14:paraId="20C807B6" w14:textId="77777777" w:rsidTr="00393E00">
        <w:trPr>
          <w:trHeight w:val="1440"/>
        </w:trPr>
        <w:tc>
          <w:tcPr>
            <w:tcW w:w="637" w:type="dxa"/>
            <w:tcBorders>
              <w:top w:val="nil"/>
              <w:left w:val="nil"/>
              <w:bottom w:val="nil"/>
              <w:right w:val="nil"/>
            </w:tcBorders>
            <w:shd w:val="clear" w:color="auto" w:fill="auto"/>
            <w:vAlign w:val="center"/>
            <w:hideMark/>
          </w:tcPr>
          <w:p w14:paraId="0952E9ED" w14:textId="77777777" w:rsidR="009F7881" w:rsidRPr="009F7881" w:rsidRDefault="009F7881" w:rsidP="00393E00">
            <w:pPr>
              <w:spacing w:after="0" w:line="240" w:lineRule="auto"/>
              <w:rPr>
                <w:rFonts w:ascii="Calibri" w:eastAsia="Times New Roman" w:hAnsi="Calibri" w:cs="Calibri"/>
                <w:color w:val="000000"/>
                <w:kern w:val="0"/>
                <w14:ligatures w14:val="none"/>
              </w:rPr>
            </w:pPr>
          </w:p>
        </w:tc>
        <w:tc>
          <w:tcPr>
            <w:tcW w:w="1224" w:type="dxa"/>
            <w:tcBorders>
              <w:top w:val="nil"/>
              <w:left w:val="nil"/>
              <w:bottom w:val="nil"/>
              <w:right w:val="nil"/>
            </w:tcBorders>
            <w:shd w:val="clear" w:color="auto" w:fill="auto"/>
            <w:vAlign w:val="center"/>
            <w:hideMark/>
          </w:tcPr>
          <w:p w14:paraId="4CE4D2AF"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User-CF with Pearson Correlation</w:t>
            </w:r>
          </w:p>
        </w:tc>
        <w:tc>
          <w:tcPr>
            <w:tcW w:w="1155" w:type="dxa"/>
            <w:tcBorders>
              <w:top w:val="nil"/>
              <w:left w:val="nil"/>
              <w:bottom w:val="nil"/>
              <w:right w:val="nil"/>
            </w:tcBorders>
            <w:shd w:val="clear" w:color="auto" w:fill="auto"/>
            <w:vAlign w:val="center"/>
            <w:hideMark/>
          </w:tcPr>
          <w:p w14:paraId="01735626"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r w:rsidRPr="009F7881">
              <w:rPr>
                <w:rFonts w:ascii="Calibri" w:eastAsia="Times New Roman" w:hAnsi="Calibri" w:cs="Calibri"/>
                <w:i/>
                <w:iCs/>
                <w:color w:val="000000"/>
                <w:kern w:val="0"/>
                <w14:ligatures w14:val="none"/>
              </w:rPr>
              <w:t>Calculated</w:t>
            </w:r>
          </w:p>
        </w:tc>
        <w:tc>
          <w:tcPr>
            <w:tcW w:w="7529" w:type="dxa"/>
            <w:tcBorders>
              <w:top w:val="nil"/>
              <w:left w:val="nil"/>
              <w:bottom w:val="nil"/>
              <w:right w:val="nil"/>
            </w:tcBorders>
            <w:shd w:val="clear" w:color="auto" w:fill="auto"/>
            <w:vAlign w:val="center"/>
            <w:hideMark/>
          </w:tcPr>
          <w:p w14:paraId="40BCA9B9"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p>
        </w:tc>
      </w:tr>
      <w:tr w:rsidR="009F7881" w:rsidRPr="009F7881" w14:paraId="466ABF04" w14:textId="77777777" w:rsidTr="00393E00">
        <w:trPr>
          <w:trHeight w:val="1152"/>
        </w:trPr>
        <w:tc>
          <w:tcPr>
            <w:tcW w:w="637" w:type="dxa"/>
            <w:tcBorders>
              <w:top w:val="nil"/>
              <w:left w:val="nil"/>
              <w:bottom w:val="nil"/>
              <w:right w:val="nil"/>
            </w:tcBorders>
            <w:shd w:val="clear" w:color="auto" w:fill="auto"/>
            <w:vAlign w:val="center"/>
            <w:hideMark/>
          </w:tcPr>
          <w:p w14:paraId="34DC8678" w14:textId="77777777" w:rsidR="009F7881" w:rsidRPr="009F7881" w:rsidRDefault="009F7881" w:rsidP="00393E00">
            <w:pPr>
              <w:spacing w:after="0" w:line="240" w:lineRule="auto"/>
              <w:rPr>
                <w:rFonts w:ascii="Times New Roman" w:eastAsia="Times New Roman" w:hAnsi="Times New Roman" w:cs="Times New Roman"/>
                <w:kern w:val="0"/>
                <w:sz w:val="20"/>
                <w:szCs w:val="20"/>
                <w14:ligatures w14:val="none"/>
              </w:rPr>
            </w:pPr>
          </w:p>
        </w:tc>
        <w:tc>
          <w:tcPr>
            <w:tcW w:w="1224" w:type="dxa"/>
            <w:tcBorders>
              <w:top w:val="nil"/>
              <w:left w:val="nil"/>
              <w:bottom w:val="nil"/>
              <w:right w:val="nil"/>
            </w:tcBorders>
            <w:shd w:val="clear" w:color="auto" w:fill="auto"/>
            <w:vAlign w:val="center"/>
            <w:hideMark/>
          </w:tcPr>
          <w:p w14:paraId="0B1F69A9"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Item-CF with Cosine Similarity</w:t>
            </w:r>
          </w:p>
        </w:tc>
        <w:tc>
          <w:tcPr>
            <w:tcW w:w="1155" w:type="dxa"/>
            <w:tcBorders>
              <w:top w:val="nil"/>
              <w:left w:val="nil"/>
              <w:bottom w:val="nil"/>
              <w:right w:val="nil"/>
            </w:tcBorders>
            <w:shd w:val="clear" w:color="auto" w:fill="auto"/>
            <w:vAlign w:val="center"/>
            <w:hideMark/>
          </w:tcPr>
          <w:p w14:paraId="4F25377C"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r w:rsidRPr="009F7881">
              <w:rPr>
                <w:rFonts w:ascii="Calibri" w:eastAsia="Times New Roman" w:hAnsi="Calibri" w:cs="Calibri"/>
                <w:i/>
                <w:iCs/>
                <w:color w:val="000000"/>
                <w:kern w:val="0"/>
                <w14:ligatures w14:val="none"/>
              </w:rPr>
              <w:t>Calculated</w:t>
            </w:r>
          </w:p>
        </w:tc>
        <w:tc>
          <w:tcPr>
            <w:tcW w:w="7529" w:type="dxa"/>
            <w:tcBorders>
              <w:top w:val="nil"/>
              <w:left w:val="nil"/>
              <w:bottom w:val="nil"/>
              <w:right w:val="nil"/>
            </w:tcBorders>
            <w:shd w:val="clear" w:color="auto" w:fill="auto"/>
            <w:vAlign w:val="center"/>
            <w:hideMark/>
          </w:tcPr>
          <w:p w14:paraId="61CE67A3"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p>
        </w:tc>
      </w:tr>
      <w:tr w:rsidR="009F7881" w:rsidRPr="009F7881" w14:paraId="69844AC7" w14:textId="77777777" w:rsidTr="00393E00">
        <w:trPr>
          <w:trHeight w:val="1440"/>
        </w:trPr>
        <w:tc>
          <w:tcPr>
            <w:tcW w:w="637" w:type="dxa"/>
            <w:tcBorders>
              <w:top w:val="nil"/>
              <w:left w:val="nil"/>
              <w:bottom w:val="nil"/>
              <w:right w:val="nil"/>
            </w:tcBorders>
            <w:shd w:val="clear" w:color="auto" w:fill="auto"/>
            <w:vAlign w:val="center"/>
            <w:hideMark/>
          </w:tcPr>
          <w:p w14:paraId="082EDE63" w14:textId="77777777" w:rsidR="009F7881" w:rsidRPr="009F7881" w:rsidRDefault="009F7881" w:rsidP="00393E00">
            <w:pPr>
              <w:spacing w:after="0" w:line="240" w:lineRule="auto"/>
              <w:rPr>
                <w:rFonts w:ascii="Times New Roman" w:eastAsia="Times New Roman" w:hAnsi="Times New Roman" w:cs="Times New Roman"/>
                <w:kern w:val="0"/>
                <w:sz w:val="20"/>
                <w:szCs w:val="20"/>
                <w14:ligatures w14:val="none"/>
              </w:rPr>
            </w:pPr>
          </w:p>
        </w:tc>
        <w:tc>
          <w:tcPr>
            <w:tcW w:w="1224" w:type="dxa"/>
            <w:tcBorders>
              <w:top w:val="nil"/>
              <w:left w:val="nil"/>
              <w:bottom w:val="nil"/>
              <w:right w:val="nil"/>
            </w:tcBorders>
            <w:shd w:val="clear" w:color="auto" w:fill="auto"/>
            <w:vAlign w:val="center"/>
            <w:hideMark/>
          </w:tcPr>
          <w:p w14:paraId="09163EF4"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Item-CF with Pearson Correlation</w:t>
            </w:r>
          </w:p>
        </w:tc>
        <w:tc>
          <w:tcPr>
            <w:tcW w:w="1155" w:type="dxa"/>
            <w:tcBorders>
              <w:top w:val="nil"/>
              <w:left w:val="nil"/>
              <w:bottom w:val="nil"/>
              <w:right w:val="nil"/>
            </w:tcBorders>
            <w:shd w:val="clear" w:color="auto" w:fill="auto"/>
            <w:vAlign w:val="center"/>
            <w:hideMark/>
          </w:tcPr>
          <w:p w14:paraId="3579D8F4"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r w:rsidRPr="009F7881">
              <w:rPr>
                <w:rFonts w:ascii="Calibri" w:eastAsia="Times New Roman" w:hAnsi="Calibri" w:cs="Calibri"/>
                <w:i/>
                <w:iCs/>
                <w:color w:val="000000"/>
                <w:kern w:val="0"/>
                <w14:ligatures w14:val="none"/>
              </w:rPr>
              <w:t>Calculated</w:t>
            </w:r>
          </w:p>
        </w:tc>
        <w:tc>
          <w:tcPr>
            <w:tcW w:w="7529" w:type="dxa"/>
            <w:tcBorders>
              <w:top w:val="nil"/>
              <w:left w:val="nil"/>
              <w:bottom w:val="nil"/>
              <w:right w:val="nil"/>
            </w:tcBorders>
            <w:shd w:val="clear" w:color="auto" w:fill="auto"/>
            <w:vAlign w:val="center"/>
            <w:hideMark/>
          </w:tcPr>
          <w:p w14:paraId="1E84D8F7"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p>
        </w:tc>
      </w:tr>
      <w:tr w:rsidR="009F7881" w:rsidRPr="009F7881" w14:paraId="3D6CC2A4" w14:textId="77777777" w:rsidTr="00393E00">
        <w:trPr>
          <w:trHeight w:val="1152"/>
        </w:trPr>
        <w:tc>
          <w:tcPr>
            <w:tcW w:w="637" w:type="dxa"/>
            <w:tcBorders>
              <w:top w:val="nil"/>
              <w:left w:val="nil"/>
              <w:bottom w:val="nil"/>
              <w:right w:val="nil"/>
            </w:tcBorders>
            <w:shd w:val="clear" w:color="auto" w:fill="auto"/>
            <w:vAlign w:val="center"/>
            <w:hideMark/>
          </w:tcPr>
          <w:p w14:paraId="1335A656" w14:textId="77777777" w:rsidR="009F7881" w:rsidRPr="009F7881" w:rsidRDefault="009F7881" w:rsidP="00393E00">
            <w:pPr>
              <w:spacing w:after="0" w:line="240" w:lineRule="auto"/>
              <w:jc w:val="right"/>
              <w:rPr>
                <w:rFonts w:ascii="Calibri" w:eastAsia="Times New Roman" w:hAnsi="Calibri" w:cs="Calibri"/>
                <w:b/>
                <w:bCs/>
                <w:color w:val="000000"/>
                <w:kern w:val="0"/>
                <w14:ligatures w14:val="none"/>
              </w:rPr>
            </w:pPr>
            <w:r w:rsidRPr="009F7881">
              <w:rPr>
                <w:rFonts w:ascii="Calibri" w:eastAsia="Times New Roman" w:hAnsi="Calibri" w:cs="Calibri"/>
                <w:b/>
                <w:bCs/>
                <w:color w:val="000000"/>
                <w:kern w:val="0"/>
                <w14:ligatures w14:val="none"/>
              </w:rPr>
              <w:lastRenderedPageBreak/>
              <w:t>279</w:t>
            </w:r>
          </w:p>
        </w:tc>
        <w:tc>
          <w:tcPr>
            <w:tcW w:w="1224" w:type="dxa"/>
            <w:tcBorders>
              <w:top w:val="nil"/>
              <w:left w:val="nil"/>
              <w:bottom w:val="nil"/>
              <w:right w:val="nil"/>
            </w:tcBorders>
            <w:shd w:val="clear" w:color="auto" w:fill="auto"/>
            <w:vAlign w:val="center"/>
            <w:hideMark/>
          </w:tcPr>
          <w:p w14:paraId="0C3AF641"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User-CF with Cosine Similarity</w:t>
            </w:r>
          </w:p>
        </w:tc>
        <w:tc>
          <w:tcPr>
            <w:tcW w:w="1155" w:type="dxa"/>
            <w:tcBorders>
              <w:top w:val="nil"/>
              <w:left w:val="nil"/>
              <w:bottom w:val="nil"/>
              <w:right w:val="nil"/>
            </w:tcBorders>
            <w:shd w:val="clear" w:color="auto" w:fill="auto"/>
            <w:vAlign w:val="center"/>
            <w:hideMark/>
          </w:tcPr>
          <w:p w14:paraId="4D05DA41"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r w:rsidRPr="009F7881">
              <w:rPr>
                <w:rFonts w:ascii="Calibri" w:eastAsia="Times New Roman" w:hAnsi="Calibri" w:cs="Calibri"/>
                <w:i/>
                <w:iCs/>
                <w:color w:val="000000"/>
                <w:kern w:val="0"/>
                <w14:ligatures w14:val="none"/>
              </w:rPr>
              <w:t>Calculated</w:t>
            </w:r>
          </w:p>
        </w:tc>
        <w:tc>
          <w:tcPr>
            <w:tcW w:w="7529" w:type="dxa"/>
            <w:tcBorders>
              <w:top w:val="nil"/>
              <w:left w:val="nil"/>
              <w:bottom w:val="nil"/>
              <w:right w:val="nil"/>
            </w:tcBorders>
            <w:shd w:val="clear" w:color="auto" w:fill="auto"/>
            <w:vAlign w:val="center"/>
            <w:hideMark/>
          </w:tcPr>
          <w:p w14:paraId="7492C3C1" w14:textId="77777777" w:rsidR="009F7881" w:rsidRPr="009F7881" w:rsidRDefault="009F7881" w:rsidP="00393E00">
            <w:pPr>
              <w:spacing w:after="0" w:line="240" w:lineRule="auto"/>
              <w:rPr>
                <w:rFonts w:ascii="Calibri" w:eastAsia="Times New Roman" w:hAnsi="Calibri" w:cs="Calibri"/>
                <w:color w:val="000000"/>
                <w:kern w:val="0"/>
                <w14:ligatures w14:val="none"/>
              </w:rPr>
            </w:pPr>
            <w:r w:rsidRPr="009F7881">
              <w:rPr>
                <w:rFonts w:ascii="Calibri" w:eastAsia="Times New Roman" w:hAnsi="Calibri" w:cs="Calibri"/>
                <w:color w:val="000000"/>
                <w:kern w:val="0"/>
                <w14:ligatures w14:val="none"/>
              </w:rPr>
              <w:t>Movie 2321</w:t>
            </w:r>
          </w:p>
        </w:tc>
      </w:tr>
      <w:tr w:rsidR="009F7881" w:rsidRPr="009F7881" w14:paraId="6E339792" w14:textId="77777777" w:rsidTr="00393E00">
        <w:trPr>
          <w:trHeight w:val="108"/>
        </w:trPr>
        <w:tc>
          <w:tcPr>
            <w:tcW w:w="637" w:type="dxa"/>
            <w:tcBorders>
              <w:top w:val="nil"/>
              <w:left w:val="nil"/>
              <w:bottom w:val="nil"/>
              <w:right w:val="nil"/>
            </w:tcBorders>
            <w:shd w:val="clear" w:color="auto" w:fill="auto"/>
            <w:vAlign w:val="center"/>
          </w:tcPr>
          <w:p w14:paraId="1073ED6A" w14:textId="77777777" w:rsidR="009F7881" w:rsidRPr="009F7881" w:rsidRDefault="009F7881" w:rsidP="00393E00">
            <w:pPr>
              <w:spacing w:after="0" w:line="240" w:lineRule="auto"/>
              <w:rPr>
                <w:rFonts w:ascii="Times New Roman" w:eastAsia="Times New Roman" w:hAnsi="Times New Roman" w:cs="Times New Roman"/>
                <w:kern w:val="0"/>
                <w:sz w:val="20"/>
                <w:szCs w:val="20"/>
                <w14:ligatures w14:val="none"/>
              </w:rPr>
            </w:pPr>
          </w:p>
        </w:tc>
        <w:tc>
          <w:tcPr>
            <w:tcW w:w="1224" w:type="dxa"/>
            <w:tcBorders>
              <w:top w:val="nil"/>
              <w:left w:val="nil"/>
              <w:bottom w:val="nil"/>
              <w:right w:val="nil"/>
            </w:tcBorders>
            <w:shd w:val="clear" w:color="auto" w:fill="auto"/>
            <w:vAlign w:val="center"/>
          </w:tcPr>
          <w:p w14:paraId="4A67BB32" w14:textId="77777777" w:rsidR="009F7881" w:rsidRPr="009F7881" w:rsidRDefault="009F7881" w:rsidP="00393E00">
            <w:pPr>
              <w:spacing w:after="0" w:line="240" w:lineRule="auto"/>
              <w:rPr>
                <w:rFonts w:ascii="Calibri" w:eastAsia="Times New Roman" w:hAnsi="Calibri" w:cs="Calibri"/>
                <w:color w:val="000000"/>
                <w:kern w:val="0"/>
                <w14:ligatures w14:val="none"/>
              </w:rPr>
            </w:pPr>
          </w:p>
        </w:tc>
        <w:tc>
          <w:tcPr>
            <w:tcW w:w="1155" w:type="dxa"/>
            <w:tcBorders>
              <w:top w:val="nil"/>
              <w:left w:val="nil"/>
              <w:bottom w:val="nil"/>
              <w:right w:val="nil"/>
            </w:tcBorders>
            <w:shd w:val="clear" w:color="auto" w:fill="auto"/>
            <w:vAlign w:val="center"/>
          </w:tcPr>
          <w:p w14:paraId="08855624"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p>
        </w:tc>
        <w:tc>
          <w:tcPr>
            <w:tcW w:w="7529" w:type="dxa"/>
            <w:tcBorders>
              <w:top w:val="nil"/>
              <w:left w:val="nil"/>
              <w:bottom w:val="nil"/>
              <w:right w:val="nil"/>
            </w:tcBorders>
            <w:shd w:val="clear" w:color="auto" w:fill="auto"/>
            <w:noWrap/>
            <w:vAlign w:val="bottom"/>
          </w:tcPr>
          <w:p w14:paraId="7E4668E8" w14:textId="77777777" w:rsidR="009F7881" w:rsidRPr="009F7881" w:rsidRDefault="009F7881" w:rsidP="00393E00">
            <w:pPr>
              <w:spacing w:after="0" w:line="240" w:lineRule="auto"/>
              <w:rPr>
                <w:rFonts w:ascii="Calibri" w:eastAsia="Times New Roman" w:hAnsi="Calibri" w:cs="Calibri"/>
                <w:i/>
                <w:iCs/>
                <w:color w:val="000000"/>
                <w:kern w:val="0"/>
                <w14:ligatures w14:val="none"/>
              </w:rPr>
            </w:pPr>
          </w:p>
        </w:tc>
      </w:tr>
    </w:tbl>
    <w:p w14:paraId="4C4AAFA7" w14:textId="77777777" w:rsidR="009F7881" w:rsidRDefault="009F7881" w:rsidP="009F7881">
      <w:pPr>
        <w:spacing w:line="360" w:lineRule="auto"/>
        <w:rPr>
          <w:b/>
          <w:bCs/>
          <w:sz w:val="24"/>
          <w:szCs w:val="24"/>
        </w:rPr>
      </w:pPr>
    </w:p>
    <w:p w14:paraId="425B7C13" w14:textId="77777777" w:rsidR="009F7881" w:rsidRPr="00D24CFA" w:rsidRDefault="009F7881" w:rsidP="00D24CFA">
      <w:pPr>
        <w:rPr>
          <w:rFonts w:ascii="Cambria Math" w:eastAsiaTheme="minorEastAsia" w:hAnsi="Cambria Math"/>
        </w:rPr>
      </w:pPr>
    </w:p>
    <w:p w14:paraId="2128D446" w14:textId="095D42D7" w:rsidR="00EA4D8F" w:rsidRDefault="00EA4D8F" w:rsidP="00D24CFA">
      <w:pPr>
        <w:spacing w:line="360" w:lineRule="auto"/>
        <w:ind w:left="720"/>
        <w:rPr>
          <w:rFonts w:eastAsiaTheme="minorEastAsia"/>
          <w:b/>
          <w:bCs/>
          <w:sz w:val="24"/>
          <w:szCs w:val="24"/>
        </w:rPr>
      </w:pPr>
    </w:p>
    <w:p w14:paraId="750AF8AD" w14:textId="77777777" w:rsidR="0007196A" w:rsidRDefault="0007196A" w:rsidP="00D24CFA">
      <w:pPr>
        <w:spacing w:line="360" w:lineRule="auto"/>
        <w:ind w:left="720"/>
        <w:rPr>
          <w:rFonts w:eastAsiaTheme="minorEastAsia"/>
          <w:b/>
          <w:bCs/>
          <w:sz w:val="24"/>
          <w:szCs w:val="24"/>
        </w:rPr>
      </w:pPr>
    </w:p>
    <w:p w14:paraId="2D65CF27" w14:textId="77777777" w:rsidR="003B244D" w:rsidRDefault="003B244D" w:rsidP="00983B62">
      <w:pPr>
        <w:spacing w:line="360" w:lineRule="auto"/>
        <w:rPr>
          <w:rFonts w:eastAsiaTheme="minorEastAsia"/>
          <w:b/>
          <w:bCs/>
          <w:sz w:val="24"/>
          <w:szCs w:val="24"/>
        </w:rPr>
      </w:pPr>
    </w:p>
    <w:p w14:paraId="74A4EAD0" w14:textId="77777777" w:rsidR="003B244D" w:rsidRDefault="003B244D" w:rsidP="00983B62">
      <w:pPr>
        <w:spacing w:line="360" w:lineRule="auto"/>
        <w:rPr>
          <w:rFonts w:eastAsiaTheme="minorEastAsia"/>
          <w:b/>
          <w:bCs/>
          <w:sz w:val="24"/>
          <w:szCs w:val="24"/>
        </w:rPr>
      </w:pPr>
    </w:p>
    <w:p w14:paraId="7376D9BA" w14:textId="77777777" w:rsidR="003B244D" w:rsidRDefault="003B244D" w:rsidP="00983B62">
      <w:pPr>
        <w:spacing w:line="360" w:lineRule="auto"/>
        <w:rPr>
          <w:rFonts w:eastAsiaTheme="minorEastAsia"/>
          <w:b/>
          <w:bCs/>
          <w:sz w:val="24"/>
          <w:szCs w:val="24"/>
        </w:rPr>
      </w:pPr>
    </w:p>
    <w:p w14:paraId="537B5187" w14:textId="77777777" w:rsidR="003B244D" w:rsidRDefault="003B244D" w:rsidP="00983B62">
      <w:pPr>
        <w:spacing w:line="360" w:lineRule="auto"/>
        <w:rPr>
          <w:rFonts w:eastAsiaTheme="minorEastAsia"/>
          <w:b/>
          <w:bCs/>
          <w:sz w:val="24"/>
          <w:szCs w:val="24"/>
        </w:rPr>
      </w:pPr>
    </w:p>
    <w:p w14:paraId="644EF255" w14:textId="77777777" w:rsidR="003B244D" w:rsidRDefault="003B244D" w:rsidP="00983B62">
      <w:pPr>
        <w:spacing w:line="360" w:lineRule="auto"/>
        <w:rPr>
          <w:rFonts w:eastAsiaTheme="minorEastAsia"/>
          <w:b/>
          <w:bCs/>
          <w:sz w:val="24"/>
          <w:szCs w:val="24"/>
        </w:rPr>
      </w:pPr>
    </w:p>
    <w:p w14:paraId="5BDBDC4B" w14:textId="77777777" w:rsidR="003B244D" w:rsidRDefault="003B244D" w:rsidP="00983B62">
      <w:pPr>
        <w:spacing w:line="360" w:lineRule="auto"/>
        <w:rPr>
          <w:rFonts w:eastAsiaTheme="minorEastAsia"/>
          <w:b/>
          <w:bCs/>
          <w:sz w:val="24"/>
          <w:szCs w:val="24"/>
        </w:rPr>
      </w:pPr>
    </w:p>
    <w:p w14:paraId="1E9BEE42" w14:textId="77777777" w:rsidR="003B244D" w:rsidRDefault="003B244D" w:rsidP="00983B62">
      <w:pPr>
        <w:spacing w:line="360" w:lineRule="auto"/>
        <w:rPr>
          <w:rFonts w:eastAsiaTheme="minorEastAsia"/>
          <w:b/>
          <w:bCs/>
          <w:sz w:val="24"/>
          <w:szCs w:val="24"/>
        </w:rPr>
      </w:pPr>
    </w:p>
    <w:p w14:paraId="065C8741" w14:textId="77777777" w:rsidR="003B244D" w:rsidRDefault="003B244D" w:rsidP="00983B62">
      <w:pPr>
        <w:spacing w:line="360" w:lineRule="auto"/>
        <w:rPr>
          <w:rFonts w:eastAsiaTheme="minorEastAsia"/>
          <w:b/>
          <w:bCs/>
          <w:sz w:val="24"/>
          <w:szCs w:val="24"/>
        </w:rPr>
      </w:pPr>
    </w:p>
    <w:p w14:paraId="506D9796" w14:textId="77777777" w:rsidR="003B244D" w:rsidRDefault="003B244D" w:rsidP="00983B62">
      <w:pPr>
        <w:spacing w:line="360" w:lineRule="auto"/>
        <w:rPr>
          <w:rFonts w:eastAsiaTheme="minorEastAsia"/>
          <w:b/>
          <w:bCs/>
          <w:sz w:val="24"/>
          <w:szCs w:val="24"/>
        </w:rPr>
      </w:pPr>
    </w:p>
    <w:p w14:paraId="6B1ED65F" w14:textId="77777777" w:rsidR="003B244D" w:rsidRDefault="003B244D" w:rsidP="00983B62">
      <w:pPr>
        <w:spacing w:line="360" w:lineRule="auto"/>
        <w:rPr>
          <w:rFonts w:eastAsiaTheme="minorEastAsia"/>
          <w:b/>
          <w:bCs/>
          <w:sz w:val="24"/>
          <w:szCs w:val="24"/>
        </w:rPr>
      </w:pPr>
    </w:p>
    <w:p w14:paraId="13EE15E1" w14:textId="175D2345" w:rsidR="00983B62" w:rsidRDefault="0007196A" w:rsidP="00983B62">
      <w:pPr>
        <w:spacing w:line="360" w:lineRule="auto"/>
        <w:rPr>
          <w:rFonts w:eastAsiaTheme="minorEastAsia"/>
          <w:b/>
          <w:bCs/>
          <w:sz w:val="24"/>
          <w:szCs w:val="24"/>
        </w:rPr>
      </w:pPr>
      <w:r>
        <w:rPr>
          <w:rFonts w:eastAsiaTheme="minorEastAsia"/>
          <w:b/>
          <w:bCs/>
          <w:sz w:val="24"/>
          <w:szCs w:val="24"/>
        </w:rPr>
        <w:t>Cosine similarity</w:t>
      </w:r>
      <w:r w:rsidR="00983B62">
        <w:rPr>
          <w:rFonts w:eastAsiaTheme="minorEastAsia"/>
          <w:b/>
          <w:bCs/>
          <w:sz w:val="24"/>
          <w:szCs w:val="24"/>
        </w:rPr>
        <w:t xml:space="preserve"> for the matrix   </w:t>
      </w:r>
      <m:oMath>
        <m:f>
          <m:fPr>
            <m:ctrlPr>
              <w:rPr>
                <w:rFonts w:ascii="Cambria Math" w:eastAsiaTheme="minorEastAsia" w:hAnsi="Cambria Math"/>
              </w:rPr>
            </m:ctrlPr>
          </m:fPr>
          <m:num>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ctrlPr>
                  <w:rPr>
                    <w:rFonts w:ascii="Cambria Math" w:eastAsiaTheme="minorEastAsia" w:hAnsi="Cambria Math"/>
                  </w:rPr>
                </m:ctrlPr>
              </m:e>
              <m:sub>
                <m:r>
                  <w:rPr>
                    <w:rFonts w:ascii="Cambria Math" w:eastAsiaTheme="minorEastAsia" w:hAnsi="Cambria Math"/>
                  </w:rPr>
                  <m:t>i</m:t>
                </m:r>
              </m:sub>
            </m:sSub>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e>
                </m:nary>
              </m:e>
            </m:rad>
            <m:r>
              <m:rPr>
                <m:sty m:val="p"/>
              </m:rP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e>
                </m:nary>
              </m:e>
            </m:rad>
            <m:ctrlPr>
              <w:rPr>
                <w:rFonts w:ascii="Cambria Math" w:eastAsiaTheme="minorEastAsia" w:hAnsi="Cambria Math"/>
                <w:i/>
              </w:rPr>
            </m:ctrlPr>
          </m:den>
        </m:f>
      </m:oMath>
    </w:p>
    <w:p w14:paraId="3F734B86" w14:textId="712C4664" w:rsidR="003B244D" w:rsidRPr="003B244D" w:rsidRDefault="003B244D" w:rsidP="003B24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244D">
        <w:rPr>
          <w:rFonts w:ascii="Times New Roman" w:eastAsia="Times New Roman" w:hAnsi="Times New Roman" w:cs="Times New Roman"/>
          <w:b/>
          <w:bCs/>
          <w:kern w:val="0"/>
          <w:sz w:val="27"/>
          <w:szCs w:val="27"/>
          <w14:ligatures w14:val="none"/>
        </w:rPr>
        <w:t>Cosine Similarity for User 400</w:t>
      </w:r>
      <w:r>
        <w:rPr>
          <w:rFonts w:ascii="Times New Roman" w:eastAsia="Times New Roman" w:hAnsi="Times New Roman" w:cs="Times New Roman"/>
          <w:b/>
          <w:bCs/>
          <w:kern w:val="0"/>
          <w:sz w:val="27"/>
          <w:szCs w:val="27"/>
          <w14:ligatures w14:val="none"/>
        </w:rPr>
        <w:t xml:space="preserve">   </w:t>
      </w:r>
      <w:r w:rsidR="008C08EE">
        <w:rPr>
          <w:rFonts w:ascii="Times New Roman" w:eastAsia="Times New Roman" w:hAnsi="Times New Roman" w:cs="Times New Roman"/>
          <w:b/>
          <w:bCs/>
          <w:kern w:val="0"/>
          <w:sz w:val="27"/>
          <w:szCs w:val="27"/>
          <w14:ligatures w14:val="none"/>
        </w:rPr>
        <w:t xml:space="preserve">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855"/>
      </w:tblGrid>
      <w:tr w:rsidR="003B244D" w:rsidRPr="003B244D" w14:paraId="17DC928E" w14:textId="77777777" w:rsidTr="003B244D">
        <w:trPr>
          <w:tblHeader/>
          <w:tblCellSpacing w:w="15" w:type="dxa"/>
        </w:trPr>
        <w:tc>
          <w:tcPr>
            <w:tcW w:w="0" w:type="auto"/>
            <w:vAlign w:val="center"/>
            <w:hideMark/>
          </w:tcPr>
          <w:p w14:paraId="45253383" w14:textId="77777777" w:rsidR="003B244D" w:rsidRPr="003B244D" w:rsidRDefault="003B244D" w:rsidP="003B244D">
            <w:pPr>
              <w:spacing w:after="0" w:line="240" w:lineRule="auto"/>
              <w:jc w:val="center"/>
              <w:rPr>
                <w:rFonts w:ascii="Times New Roman" w:eastAsia="Times New Roman" w:hAnsi="Times New Roman" w:cs="Times New Roman"/>
                <w:b/>
                <w:bCs/>
                <w:kern w:val="0"/>
                <w:sz w:val="24"/>
                <w:szCs w:val="24"/>
                <w14:ligatures w14:val="none"/>
              </w:rPr>
            </w:pPr>
            <w:r w:rsidRPr="003B244D">
              <w:rPr>
                <w:rFonts w:ascii="Times New Roman" w:eastAsia="Times New Roman" w:hAnsi="Times New Roman" w:cs="Times New Roman"/>
                <w:b/>
                <w:bCs/>
                <w:kern w:val="0"/>
                <w:sz w:val="24"/>
                <w:szCs w:val="24"/>
                <w14:ligatures w14:val="none"/>
              </w:rPr>
              <w:t>User</w:t>
            </w:r>
          </w:p>
        </w:tc>
        <w:tc>
          <w:tcPr>
            <w:tcW w:w="0" w:type="auto"/>
            <w:vAlign w:val="center"/>
            <w:hideMark/>
          </w:tcPr>
          <w:p w14:paraId="3F360EA4" w14:textId="77777777" w:rsidR="003B244D" w:rsidRPr="003B244D" w:rsidRDefault="003B244D" w:rsidP="003B244D">
            <w:pPr>
              <w:spacing w:after="0" w:line="240" w:lineRule="auto"/>
              <w:jc w:val="center"/>
              <w:rPr>
                <w:rFonts w:ascii="Times New Roman" w:eastAsia="Times New Roman" w:hAnsi="Times New Roman" w:cs="Times New Roman"/>
                <w:b/>
                <w:bCs/>
                <w:kern w:val="0"/>
                <w:sz w:val="24"/>
                <w:szCs w:val="24"/>
                <w14:ligatures w14:val="none"/>
              </w:rPr>
            </w:pPr>
            <w:r w:rsidRPr="003B244D">
              <w:rPr>
                <w:rFonts w:ascii="Times New Roman" w:eastAsia="Times New Roman" w:hAnsi="Times New Roman" w:cs="Times New Roman"/>
                <w:b/>
                <w:bCs/>
                <w:kern w:val="0"/>
                <w:sz w:val="24"/>
                <w:szCs w:val="24"/>
                <w14:ligatures w14:val="none"/>
              </w:rPr>
              <w:t>Cosine Similarity</w:t>
            </w:r>
          </w:p>
        </w:tc>
      </w:tr>
      <w:tr w:rsidR="003B244D" w:rsidRPr="003B244D" w14:paraId="038FADA7" w14:textId="77777777" w:rsidTr="003B244D">
        <w:trPr>
          <w:tblCellSpacing w:w="15" w:type="dxa"/>
        </w:trPr>
        <w:tc>
          <w:tcPr>
            <w:tcW w:w="0" w:type="auto"/>
            <w:vAlign w:val="center"/>
            <w:hideMark/>
          </w:tcPr>
          <w:p w14:paraId="03EF176C" w14:textId="35891DC6"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3B244D">
              <w:rPr>
                <w:rFonts w:ascii="Times New Roman" w:eastAsia="Times New Roman" w:hAnsi="Times New Roman" w:cs="Times New Roman"/>
                <w:kern w:val="0"/>
                <w:sz w:val="24"/>
                <w:szCs w:val="24"/>
                <w14:ligatures w14:val="none"/>
              </w:rPr>
              <w:t>268</w:t>
            </w:r>
          </w:p>
        </w:tc>
        <w:tc>
          <w:tcPr>
            <w:tcW w:w="0" w:type="auto"/>
            <w:vAlign w:val="center"/>
            <w:hideMark/>
          </w:tcPr>
          <w:p w14:paraId="066248CE" w14:textId="77777777"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sidRPr="003B244D">
              <w:rPr>
                <w:rFonts w:ascii="Times New Roman" w:eastAsia="Times New Roman" w:hAnsi="Times New Roman" w:cs="Times New Roman"/>
                <w:kern w:val="0"/>
                <w:sz w:val="24"/>
                <w:szCs w:val="24"/>
                <w14:ligatures w14:val="none"/>
              </w:rPr>
              <w:t>0.959</w:t>
            </w:r>
          </w:p>
        </w:tc>
      </w:tr>
      <w:tr w:rsidR="003B244D" w:rsidRPr="003B244D" w14:paraId="54196CE5" w14:textId="77777777" w:rsidTr="003B244D">
        <w:trPr>
          <w:tblCellSpacing w:w="15" w:type="dxa"/>
        </w:trPr>
        <w:tc>
          <w:tcPr>
            <w:tcW w:w="0" w:type="auto"/>
            <w:vAlign w:val="center"/>
            <w:hideMark/>
          </w:tcPr>
          <w:p w14:paraId="3A059697" w14:textId="77777777"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sidRPr="003B244D">
              <w:rPr>
                <w:rFonts w:ascii="Times New Roman" w:eastAsia="Times New Roman" w:hAnsi="Times New Roman" w:cs="Times New Roman"/>
                <w:kern w:val="0"/>
                <w:sz w:val="24"/>
                <w:szCs w:val="24"/>
                <w14:ligatures w14:val="none"/>
              </w:rPr>
              <w:t>370</w:t>
            </w:r>
          </w:p>
        </w:tc>
        <w:tc>
          <w:tcPr>
            <w:tcW w:w="0" w:type="auto"/>
            <w:vAlign w:val="center"/>
            <w:hideMark/>
          </w:tcPr>
          <w:p w14:paraId="036EFE2B" w14:textId="77777777"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sidRPr="003B244D">
              <w:rPr>
                <w:rFonts w:ascii="Times New Roman" w:eastAsia="Times New Roman" w:hAnsi="Times New Roman" w:cs="Times New Roman"/>
                <w:kern w:val="0"/>
                <w:sz w:val="24"/>
                <w:szCs w:val="24"/>
                <w14:ligatures w14:val="none"/>
              </w:rPr>
              <w:t>0.792</w:t>
            </w:r>
          </w:p>
        </w:tc>
      </w:tr>
      <w:tr w:rsidR="003B244D" w:rsidRPr="003B244D" w14:paraId="171A6008" w14:textId="77777777" w:rsidTr="003B244D">
        <w:trPr>
          <w:tblCellSpacing w:w="15" w:type="dxa"/>
        </w:trPr>
        <w:tc>
          <w:tcPr>
            <w:tcW w:w="0" w:type="auto"/>
            <w:vAlign w:val="center"/>
            <w:hideMark/>
          </w:tcPr>
          <w:p w14:paraId="6E736CA6" w14:textId="77777777"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sidRPr="003B244D">
              <w:rPr>
                <w:rFonts w:ascii="Times New Roman" w:eastAsia="Times New Roman" w:hAnsi="Times New Roman" w:cs="Times New Roman"/>
                <w:kern w:val="0"/>
                <w:sz w:val="24"/>
                <w:szCs w:val="24"/>
                <w14:ligatures w14:val="none"/>
              </w:rPr>
              <w:t>205</w:t>
            </w:r>
          </w:p>
        </w:tc>
        <w:tc>
          <w:tcPr>
            <w:tcW w:w="0" w:type="auto"/>
            <w:vAlign w:val="center"/>
            <w:hideMark/>
          </w:tcPr>
          <w:p w14:paraId="5D1C05E1" w14:textId="77777777"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sidRPr="003B244D">
              <w:rPr>
                <w:rFonts w:ascii="Times New Roman" w:eastAsia="Times New Roman" w:hAnsi="Times New Roman" w:cs="Times New Roman"/>
                <w:kern w:val="0"/>
                <w:sz w:val="24"/>
                <w:szCs w:val="24"/>
                <w14:ligatures w14:val="none"/>
              </w:rPr>
              <w:t>0.894</w:t>
            </w:r>
          </w:p>
        </w:tc>
      </w:tr>
      <w:tr w:rsidR="003B244D" w:rsidRPr="003B244D" w14:paraId="268E2199" w14:textId="77777777" w:rsidTr="003B244D">
        <w:trPr>
          <w:tblCellSpacing w:w="15" w:type="dxa"/>
        </w:trPr>
        <w:tc>
          <w:tcPr>
            <w:tcW w:w="0" w:type="auto"/>
            <w:vAlign w:val="center"/>
            <w:hideMark/>
          </w:tcPr>
          <w:p w14:paraId="69E2DDD5" w14:textId="77777777"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sidRPr="003B244D">
              <w:rPr>
                <w:rFonts w:ascii="Times New Roman" w:eastAsia="Times New Roman" w:hAnsi="Times New Roman" w:cs="Times New Roman"/>
                <w:kern w:val="0"/>
                <w:sz w:val="24"/>
                <w:szCs w:val="24"/>
                <w14:ligatures w14:val="none"/>
              </w:rPr>
              <w:lastRenderedPageBreak/>
              <w:t>634</w:t>
            </w:r>
          </w:p>
        </w:tc>
        <w:tc>
          <w:tcPr>
            <w:tcW w:w="0" w:type="auto"/>
            <w:vAlign w:val="center"/>
            <w:hideMark/>
          </w:tcPr>
          <w:p w14:paraId="3F6526CB" w14:textId="77777777"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sidRPr="003B244D">
              <w:rPr>
                <w:rFonts w:ascii="Times New Roman" w:eastAsia="Times New Roman" w:hAnsi="Times New Roman" w:cs="Times New Roman"/>
                <w:kern w:val="0"/>
                <w:sz w:val="24"/>
                <w:szCs w:val="24"/>
                <w14:ligatures w14:val="none"/>
              </w:rPr>
              <w:t>0.771</w:t>
            </w:r>
          </w:p>
        </w:tc>
      </w:tr>
      <w:tr w:rsidR="003B244D" w:rsidRPr="003B244D" w14:paraId="2BA16373" w14:textId="77777777" w:rsidTr="003B244D">
        <w:trPr>
          <w:tblCellSpacing w:w="15" w:type="dxa"/>
        </w:trPr>
        <w:tc>
          <w:tcPr>
            <w:tcW w:w="0" w:type="auto"/>
            <w:vAlign w:val="center"/>
            <w:hideMark/>
          </w:tcPr>
          <w:p w14:paraId="35ABBAFB" w14:textId="77777777"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sidRPr="003B244D">
              <w:rPr>
                <w:rFonts w:ascii="Times New Roman" w:eastAsia="Times New Roman" w:hAnsi="Times New Roman" w:cs="Times New Roman"/>
                <w:kern w:val="0"/>
                <w:sz w:val="24"/>
                <w:szCs w:val="24"/>
                <w14:ligatures w14:val="none"/>
              </w:rPr>
              <w:t>560</w:t>
            </w:r>
          </w:p>
        </w:tc>
        <w:tc>
          <w:tcPr>
            <w:tcW w:w="0" w:type="auto"/>
            <w:vAlign w:val="center"/>
            <w:hideMark/>
          </w:tcPr>
          <w:p w14:paraId="18310534" w14:textId="77777777"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sidRPr="003B244D">
              <w:rPr>
                <w:rFonts w:ascii="Times New Roman" w:eastAsia="Times New Roman" w:hAnsi="Times New Roman" w:cs="Times New Roman"/>
                <w:kern w:val="0"/>
                <w:sz w:val="24"/>
                <w:szCs w:val="24"/>
                <w14:ligatures w14:val="none"/>
              </w:rPr>
              <w:t>0.659</w:t>
            </w:r>
          </w:p>
        </w:tc>
      </w:tr>
      <w:tr w:rsidR="003B244D" w:rsidRPr="003B244D" w14:paraId="7CB32EC6" w14:textId="77777777" w:rsidTr="003B244D">
        <w:trPr>
          <w:tblCellSpacing w:w="15" w:type="dxa"/>
        </w:trPr>
        <w:tc>
          <w:tcPr>
            <w:tcW w:w="0" w:type="auto"/>
            <w:vAlign w:val="center"/>
            <w:hideMark/>
          </w:tcPr>
          <w:p w14:paraId="6970F829" w14:textId="77777777"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sidRPr="003B244D">
              <w:rPr>
                <w:rFonts w:ascii="Times New Roman" w:eastAsia="Times New Roman" w:hAnsi="Times New Roman" w:cs="Times New Roman"/>
                <w:kern w:val="0"/>
                <w:sz w:val="24"/>
                <w:szCs w:val="24"/>
                <w14:ligatures w14:val="none"/>
              </w:rPr>
              <w:t>74</w:t>
            </w:r>
          </w:p>
        </w:tc>
        <w:tc>
          <w:tcPr>
            <w:tcW w:w="0" w:type="auto"/>
            <w:vAlign w:val="center"/>
            <w:hideMark/>
          </w:tcPr>
          <w:p w14:paraId="2DED1E61" w14:textId="77777777"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sidRPr="003B244D">
              <w:rPr>
                <w:rFonts w:ascii="Times New Roman" w:eastAsia="Times New Roman" w:hAnsi="Times New Roman" w:cs="Times New Roman"/>
                <w:kern w:val="0"/>
                <w:sz w:val="24"/>
                <w:szCs w:val="24"/>
                <w14:ligatures w14:val="none"/>
              </w:rPr>
              <w:t>0.815</w:t>
            </w:r>
          </w:p>
        </w:tc>
      </w:tr>
      <w:tr w:rsidR="003B244D" w:rsidRPr="003B244D" w14:paraId="7CA231B0" w14:textId="77777777" w:rsidTr="003B244D">
        <w:trPr>
          <w:tblCellSpacing w:w="15" w:type="dxa"/>
        </w:trPr>
        <w:tc>
          <w:tcPr>
            <w:tcW w:w="0" w:type="auto"/>
            <w:vAlign w:val="center"/>
            <w:hideMark/>
          </w:tcPr>
          <w:p w14:paraId="01166356" w14:textId="77777777"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sidRPr="003B244D">
              <w:rPr>
                <w:rFonts w:ascii="Times New Roman" w:eastAsia="Times New Roman" w:hAnsi="Times New Roman" w:cs="Times New Roman"/>
                <w:kern w:val="0"/>
                <w:sz w:val="24"/>
                <w:szCs w:val="24"/>
                <w14:ligatures w14:val="none"/>
              </w:rPr>
              <w:t>279</w:t>
            </w:r>
          </w:p>
        </w:tc>
        <w:tc>
          <w:tcPr>
            <w:tcW w:w="0" w:type="auto"/>
            <w:vAlign w:val="center"/>
            <w:hideMark/>
          </w:tcPr>
          <w:p w14:paraId="52ED8207" w14:textId="77777777" w:rsidR="003B244D" w:rsidRPr="003B244D" w:rsidRDefault="003B244D" w:rsidP="003B244D">
            <w:pPr>
              <w:spacing w:after="0" w:line="240" w:lineRule="auto"/>
              <w:rPr>
                <w:rFonts w:ascii="Times New Roman" w:eastAsia="Times New Roman" w:hAnsi="Times New Roman" w:cs="Times New Roman"/>
                <w:kern w:val="0"/>
                <w:sz w:val="24"/>
                <w:szCs w:val="24"/>
                <w14:ligatures w14:val="none"/>
              </w:rPr>
            </w:pPr>
            <w:r w:rsidRPr="003B244D">
              <w:rPr>
                <w:rFonts w:ascii="Times New Roman" w:eastAsia="Times New Roman" w:hAnsi="Times New Roman" w:cs="Times New Roman"/>
                <w:kern w:val="0"/>
                <w:sz w:val="24"/>
                <w:szCs w:val="24"/>
                <w14:ligatures w14:val="none"/>
              </w:rPr>
              <w:t>0.741</w:t>
            </w:r>
          </w:p>
        </w:tc>
      </w:tr>
    </w:tbl>
    <w:p w14:paraId="530F06F9" w14:textId="77777777" w:rsidR="00592BD4" w:rsidRDefault="00592BD4" w:rsidP="00592BD4">
      <w:pPr>
        <w:spacing w:line="360" w:lineRule="auto"/>
        <w:rPr>
          <w:rFonts w:eastAsiaTheme="minorEastAsia"/>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
        <w:gridCol w:w="2047"/>
      </w:tblGrid>
      <w:tr w:rsidR="003B244D" w:rsidRPr="003B244D" w14:paraId="03E08907" w14:textId="77777777" w:rsidTr="003B244D">
        <w:trPr>
          <w:tblHeader/>
          <w:tblCellSpacing w:w="15" w:type="dxa"/>
        </w:trPr>
        <w:tc>
          <w:tcPr>
            <w:tcW w:w="0" w:type="auto"/>
            <w:vAlign w:val="center"/>
            <w:hideMark/>
          </w:tcPr>
          <w:p w14:paraId="218719B1"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User</w:t>
            </w:r>
          </w:p>
        </w:tc>
        <w:tc>
          <w:tcPr>
            <w:tcW w:w="0" w:type="auto"/>
            <w:vAlign w:val="center"/>
            <w:hideMark/>
          </w:tcPr>
          <w:p w14:paraId="56F15897"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Pearson Correlation</w:t>
            </w:r>
          </w:p>
        </w:tc>
      </w:tr>
    </w:tbl>
    <w:p w14:paraId="57F581CC" w14:textId="77777777" w:rsidR="003B244D" w:rsidRPr="003B244D" w:rsidRDefault="003B244D" w:rsidP="003B244D">
      <w:pPr>
        <w:spacing w:line="360" w:lineRule="auto"/>
        <w:rPr>
          <w:rFonts w:eastAsiaTheme="minorEastAsia"/>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2170"/>
      </w:tblGrid>
      <w:tr w:rsidR="003B244D" w:rsidRPr="003B244D" w14:paraId="2F3243FB" w14:textId="77777777" w:rsidTr="003B244D">
        <w:trPr>
          <w:tblCellSpacing w:w="15" w:type="dxa"/>
        </w:trPr>
        <w:tc>
          <w:tcPr>
            <w:tcW w:w="0" w:type="auto"/>
            <w:vAlign w:val="center"/>
            <w:hideMark/>
          </w:tcPr>
          <w:p w14:paraId="0081480E"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268</w:t>
            </w:r>
          </w:p>
        </w:tc>
        <w:tc>
          <w:tcPr>
            <w:tcW w:w="2125" w:type="dxa"/>
            <w:vAlign w:val="center"/>
            <w:hideMark/>
          </w:tcPr>
          <w:p w14:paraId="7AB5E57F"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0.836</w:t>
            </w:r>
          </w:p>
        </w:tc>
      </w:tr>
    </w:tbl>
    <w:p w14:paraId="3666C987" w14:textId="77777777" w:rsidR="003B244D" w:rsidRPr="003B244D" w:rsidRDefault="003B244D" w:rsidP="003B244D">
      <w:pPr>
        <w:spacing w:line="360" w:lineRule="auto"/>
        <w:rPr>
          <w:rFonts w:eastAsiaTheme="minorEastAsia"/>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2170"/>
      </w:tblGrid>
      <w:tr w:rsidR="003B244D" w:rsidRPr="003B244D" w14:paraId="0833258E" w14:textId="77777777" w:rsidTr="003B244D">
        <w:trPr>
          <w:tblCellSpacing w:w="15" w:type="dxa"/>
        </w:trPr>
        <w:tc>
          <w:tcPr>
            <w:tcW w:w="0" w:type="auto"/>
            <w:vAlign w:val="center"/>
            <w:hideMark/>
          </w:tcPr>
          <w:p w14:paraId="204E159D"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370</w:t>
            </w:r>
          </w:p>
        </w:tc>
        <w:tc>
          <w:tcPr>
            <w:tcW w:w="2125" w:type="dxa"/>
            <w:vAlign w:val="center"/>
            <w:hideMark/>
          </w:tcPr>
          <w:p w14:paraId="6E9FEC24"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-0.458</w:t>
            </w:r>
          </w:p>
        </w:tc>
      </w:tr>
    </w:tbl>
    <w:p w14:paraId="2D347175" w14:textId="77777777" w:rsidR="003B244D" w:rsidRPr="003B244D" w:rsidRDefault="003B244D" w:rsidP="003B244D">
      <w:pPr>
        <w:spacing w:line="360" w:lineRule="auto"/>
        <w:rPr>
          <w:rFonts w:eastAsiaTheme="minorEastAsia"/>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2170"/>
      </w:tblGrid>
      <w:tr w:rsidR="003B244D" w:rsidRPr="003B244D" w14:paraId="6B466682" w14:textId="77777777" w:rsidTr="003B244D">
        <w:trPr>
          <w:tblCellSpacing w:w="15" w:type="dxa"/>
        </w:trPr>
        <w:tc>
          <w:tcPr>
            <w:tcW w:w="0" w:type="auto"/>
            <w:vAlign w:val="center"/>
            <w:hideMark/>
          </w:tcPr>
          <w:p w14:paraId="4FF16A2C"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205</w:t>
            </w:r>
          </w:p>
        </w:tc>
        <w:tc>
          <w:tcPr>
            <w:tcW w:w="2125" w:type="dxa"/>
            <w:vAlign w:val="center"/>
            <w:hideMark/>
          </w:tcPr>
          <w:p w14:paraId="7B82FD90"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0.149</w:t>
            </w:r>
          </w:p>
        </w:tc>
      </w:tr>
    </w:tbl>
    <w:p w14:paraId="06D78A55" w14:textId="77777777" w:rsidR="003B244D" w:rsidRPr="003B244D" w:rsidRDefault="003B244D" w:rsidP="003B244D">
      <w:pPr>
        <w:spacing w:line="360" w:lineRule="auto"/>
        <w:rPr>
          <w:rFonts w:eastAsiaTheme="minorEastAsia"/>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2170"/>
      </w:tblGrid>
      <w:tr w:rsidR="003B244D" w:rsidRPr="003B244D" w14:paraId="5F450712" w14:textId="77777777" w:rsidTr="003B244D">
        <w:trPr>
          <w:tblCellSpacing w:w="15" w:type="dxa"/>
        </w:trPr>
        <w:tc>
          <w:tcPr>
            <w:tcW w:w="0" w:type="auto"/>
            <w:vAlign w:val="center"/>
            <w:hideMark/>
          </w:tcPr>
          <w:p w14:paraId="15E29129"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634</w:t>
            </w:r>
          </w:p>
        </w:tc>
        <w:tc>
          <w:tcPr>
            <w:tcW w:w="2125" w:type="dxa"/>
            <w:vAlign w:val="center"/>
            <w:hideMark/>
          </w:tcPr>
          <w:p w14:paraId="2FE780CD"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-0.167</w:t>
            </w:r>
          </w:p>
        </w:tc>
      </w:tr>
    </w:tbl>
    <w:p w14:paraId="762D2C21" w14:textId="77777777" w:rsidR="003B244D" w:rsidRPr="003B244D" w:rsidRDefault="003B244D" w:rsidP="003B244D">
      <w:pPr>
        <w:spacing w:line="360" w:lineRule="auto"/>
        <w:rPr>
          <w:rFonts w:eastAsiaTheme="minorEastAsia"/>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2170"/>
      </w:tblGrid>
      <w:tr w:rsidR="003B244D" w:rsidRPr="003B244D" w14:paraId="41DB2088" w14:textId="77777777" w:rsidTr="003B244D">
        <w:trPr>
          <w:tblCellSpacing w:w="15" w:type="dxa"/>
        </w:trPr>
        <w:tc>
          <w:tcPr>
            <w:tcW w:w="0" w:type="auto"/>
            <w:vAlign w:val="center"/>
            <w:hideMark/>
          </w:tcPr>
          <w:p w14:paraId="3E02F216"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560</w:t>
            </w:r>
          </w:p>
        </w:tc>
        <w:tc>
          <w:tcPr>
            <w:tcW w:w="2125" w:type="dxa"/>
            <w:vAlign w:val="center"/>
            <w:hideMark/>
          </w:tcPr>
          <w:p w14:paraId="120E18D3"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-0.684</w:t>
            </w:r>
          </w:p>
        </w:tc>
      </w:tr>
    </w:tbl>
    <w:p w14:paraId="0E7BDEFF" w14:textId="77777777" w:rsidR="003B244D" w:rsidRPr="003B244D" w:rsidRDefault="003B244D" w:rsidP="003B244D">
      <w:pPr>
        <w:spacing w:line="360" w:lineRule="auto"/>
        <w:rPr>
          <w:rFonts w:eastAsiaTheme="minorEastAsia"/>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2291"/>
      </w:tblGrid>
      <w:tr w:rsidR="003B244D" w:rsidRPr="003B244D" w14:paraId="2FB665F8" w14:textId="77777777" w:rsidTr="003B244D">
        <w:trPr>
          <w:tblCellSpacing w:w="15" w:type="dxa"/>
        </w:trPr>
        <w:tc>
          <w:tcPr>
            <w:tcW w:w="0" w:type="auto"/>
            <w:vAlign w:val="center"/>
            <w:hideMark/>
          </w:tcPr>
          <w:p w14:paraId="41268B18"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74</w:t>
            </w:r>
          </w:p>
        </w:tc>
        <w:tc>
          <w:tcPr>
            <w:tcW w:w="2246" w:type="dxa"/>
            <w:vAlign w:val="center"/>
            <w:hideMark/>
          </w:tcPr>
          <w:p w14:paraId="7EB2E2DE"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-0.120</w:t>
            </w:r>
          </w:p>
        </w:tc>
      </w:tr>
    </w:tbl>
    <w:p w14:paraId="0372B6BC" w14:textId="77777777" w:rsidR="003B244D" w:rsidRPr="003B244D" w:rsidRDefault="003B244D" w:rsidP="003B244D">
      <w:pPr>
        <w:spacing w:line="360" w:lineRule="auto"/>
        <w:rPr>
          <w:rFonts w:eastAsiaTheme="minorEastAsia"/>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2170"/>
      </w:tblGrid>
      <w:tr w:rsidR="003B244D" w:rsidRPr="003B244D" w14:paraId="28EA0123" w14:textId="77777777" w:rsidTr="003B244D">
        <w:trPr>
          <w:tblCellSpacing w:w="15" w:type="dxa"/>
        </w:trPr>
        <w:tc>
          <w:tcPr>
            <w:tcW w:w="0" w:type="auto"/>
            <w:vAlign w:val="center"/>
            <w:hideMark/>
          </w:tcPr>
          <w:p w14:paraId="62D90364"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279</w:t>
            </w:r>
          </w:p>
        </w:tc>
        <w:tc>
          <w:tcPr>
            <w:tcW w:w="2125" w:type="dxa"/>
            <w:vAlign w:val="center"/>
            <w:hideMark/>
          </w:tcPr>
          <w:p w14:paraId="3A63FCE7" w14:textId="77777777" w:rsidR="003B244D" w:rsidRPr="003B244D" w:rsidRDefault="003B244D" w:rsidP="003B244D">
            <w:pPr>
              <w:spacing w:line="360" w:lineRule="auto"/>
              <w:rPr>
                <w:rFonts w:eastAsiaTheme="minorEastAsia"/>
                <w:b/>
                <w:bCs/>
                <w:sz w:val="24"/>
                <w:szCs w:val="24"/>
              </w:rPr>
            </w:pPr>
            <w:r w:rsidRPr="003B244D">
              <w:rPr>
                <w:rFonts w:eastAsiaTheme="minorEastAsia"/>
                <w:b/>
                <w:bCs/>
                <w:sz w:val="24"/>
                <w:szCs w:val="24"/>
              </w:rPr>
              <w:t>-0.489</w:t>
            </w:r>
          </w:p>
        </w:tc>
      </w:tr>
    </w:tbl>
    <w:p w14:paraId="040A1F9E" w14:textId="77777777" w:rsidR="003B244D" w:rsidRDefault="003B244D" w:rsidP="00592BD4">
      <w:pPr>
        <w:spacing w:line="360" w:lineRule="auto"/>
        <w:rPr>
          <w:rFonts w:eastAsiaTheme="minorEastAsia"/>
          <w:b/>
          <w:bCs/>
          <w:sz w:val="24"/>
          <w:szCs w:val="24"/>
        </w:rPr>
      </w:pPr>
    </w:p>
    <w:p w14:paraId="3FE23F71" w14:textId="77777777" w:rsidR="003B244D" w:rsidRDefault="003B244D" w:rsidP="00592BD4">
      <w:pPr>
        <w:spacing w:line="360" w:lineRule="auto"/>
        <w:rPr>
          <w:rFonts w:eastAsiaTheme="minorEastAsia"/>
          <w:b/>
          <w:bCs/>
          <w:sz w:val="24"/>
          <w:szCs w:val="24"/>
        </w:rPr>
      </w:pPr>
    </w:p>
    <w:p w14:paraId="124D21B6" w14:textId="77777777" w:rsidR="003B244D" w:rsidRDefault="003B244D" w:rsidP="00592BD4">
      <w:pPr>
        <w:spacing w:line="360" w:lineRule="auto"/>
        <w:rPr>
          <w:rFonts w:eastAsiaTheme="minorEastAsia"/>
          <w:b/>
          <w:bCs/>
          <w:sz w:val="24"/>
          <w:szCs w:val="24"/>
        </w:rPr>
      </w:pPr>
    </w:p>
    <w:p w14:paraId="20E136E1" w14:textId="77777777" w:rsidR="003B244D" w:rsidRDefault="003B244D" w:rsidP="00592BD4">
      <w:pPr>
        <w:spacing w:line="360" w:lineRule="auto"/>
        <w:rPr>
          <w:rFonts w:eastAsiaTheme="minorEastAsia"/>
          <w:b/>
          <w:bCs/>
          <w:sz w:val="24"/>
          <w:szCs w:val="24"/>
        </w:rPr>
      </w:pPr>
    </w:p>
    <w:p w14:paraId="21860819" w14:textId="26CB2C27" w:rsidR="003B244D" w:rsidRDefault="003B244D" w:rsidP="008C08EE">
      <w:pPr>
        <w:spacing w:line="360" w:lineRule="auto"/>
        <w:rPr>
          <w:rFonts w:eastAsiaTheme="minorEastAsia"/>
          <w:b/>
          <w:bCs/>
          <w:sz w:val="24"/>
          <w:szCs w:val="24"/>
        </w:rPr>
      </w:pPr>
      <w:r>
        <w:rPr>
          <w:rFonts w:eastAsiaTheme="minorEastAsia"/>
          <w:b/>
          <w:bCs/>
          <w:sz w:val="24"/>
          <w:szCs w:val="24"/>
        </w:rPr>
        <w:t xml:space="preserve">Cosine similarity  </w:t>
      </w:r>
    </w:p>
    <w:p w14:paraId="03C0D7EC" w14:textId="77777777" w:rsidR="008C08EE" w:rsidRDefault="008C08EE" w:rsidP="003B244D">
      <w:pPr>
        <w:spacing w:line="360" w:lineRule="auto"/>
        <w:rPr>
          <w:rFonts w:eastAsiaTheme="minorEastAsia"/>
          <w:b/>
          <w:bCs/>
          <w:sz w:val="24"/>
          <w:szCs w:val="24"/>
        </w:rPr>
      </w:pPr>
      <w:r>
        <w:rPr>
          <w:rFonts w:eastAsiaTheme="minorEastAsia"/>
          <w:b/>
          <w:bCs/>
          <w:sz w:val="24"/>
          <w:szCs w:val="24"/>
        </w:rPr>
        <w:t xml:space="preserve"> </w:t>
      </w: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8C08EE" w:rsidRPr="008C08EE" w14:paraId="5B1B6AB1" w14:textId="77777777" w:rsidTr="008C08EE">
        <w:trPr>
          <w:trHeight w:val="288"/>
        </w:trPr>
        <w:tc>
          <w:tcPr>
            <w:tcW w:w="960" w:type="dxa"/>
            <w:tcBorders>
              <w:top w:val="nil"/>
              <w:left w:val="nil"/>
              <w:bottom w:val="nil"/>
              <w:right w:val="nil"/>
            </w:tcBorders>
            <w:shd w:val="clear" w:color="auto" w:fill="auto"/>
            <w:vAlign w:val="center"/>
            <w:hideMark/>
          </w:tcPr>
          <w:p w14:paraId="18281E47" w14:textId="77777777" w:rsidR="008C08EE" w:rsidRPr="008C08EE" w:rsidRDefault="008C08EE" w:rsidP="008C08EE">
            <w:pPr>
              <w:spacing w:after="0" w:line="240" w:lineRule="auto"/>
              <w:jc w:val="center"/>
              <w:rPr>
                <w:rFonts w:ascii="Calibri" w:eastAsia="Times New Roman" w:hAnsi="Calibri" w:cs="Calibri"/>
                <w:b/>
                <w:bCs/>
                <w:color w:val="000000"/>
                <w:kern w:val="0"/>
                <w14:ligatures w14:val="none"/>
              </w:rPr>
            </w:pPr>
            <w:r w:rsidRPr="008C08EE">
              <w:rPr>
                <w:rFonts w:ascii="Calibri" w:eastAsia="Times New Roman" w:hAnsi="Calibri" w:cs="Calibri"/>
                <w:b/>
                <w:bCs/>
                <w:color w:val="000000"/>
                <w:kern w:val="0"/>
                <w14:ligatures w14:val="none"/>
              </w:rPr>
              <w:t>User</w:t>
            </w:r>
          </w:p>
        </w:tc>
        <w:tc>
          <w:tcPr>
            <w:tcW w:w="960" w:type="dxa"/>
            <w:tcBorders>
              <w:top w:val="nil"/>
              <w:left w:val="nil"/>
              <w:bottom w:val="nil"/>
              <w:right w:val="nil"/>
            </w:tcBorders>
            <w:shd w:val="clear" w:color="auto" w:fill="auto"/>
            <w:vAlign w:val="center"/>
            <w:hideMark/>
          </w:tcPr>
          <w:p w14:paraId="561E3D58" w14:textId="77777777" w:rsidR="008C08EE" w:rsidRPr="008C08EE" w:rsidRDefault="008C08EE" w:rsidP="008C08EE">
            <w:pPr>
              <w:spacing w:after="0" w:line="240" w:lineRule="auto"/>
              <w:jc w:val="center"/>
              <w:rPr>
                <w:rFonts w:ascii="Calibri" w:eastAsia="Times New Roman" w:hAnsi="Calibri" w:cs="Calibri"/>
                <w:b/>
                <w:bCs/>
                <w:color w:val="000000"/>
                <w:kern w:val="0"/>
                <w14:ligatures w14:val="none"/>
              </w:rPr>
            </w:pPr>
            <w:r w:rsidRPr="008C08EE">
              <w:rPr>
                <w:rFonts w:ascii="Calibri" w:eastAsia="Times New Roman" w:hAnsi="Calibri" w:cs="Calibri"/>
                <w:b/>
                <w:bCs/>
                <w:color w:val="000000"/>
                <w:kern w:val="0"/>
                <w14:ligatures w14:val="none"/>
              </w:rPr>
              <w:t>400</w:t>
            </w:r>
          </w:p>
        </w:tc>
        <w:tc>
          <w:tcPr>
            <w:tcW w:w="960" w:type="dxa"/>
            <w:tcBorders>
              <w:top w:val="nil"/>
              <w:left w:val="nil"/>
              <w:bottom w:val="nil"/>
              <w:right w:val="nil"/>
            </w:tcBorders>
            <w:shd w:val="clear" w:color="auto" w:fill="auto"/>
            <w:vAlign w:val="center"/>
            <w:hideMark/>
          </w:tcPr>
          <w:p w14:paraId="6124319B" w14:textId="77777777" w:rsidR="008C08EE" w:rsidRPr="008C08EE" w:rsidRDefault="008C08EE" w:rsidP="008C08EE">
            <w:pPr>
              <w:spacing w:after="0" w:line="240" w:lineRule="auto"/>
              <w:jc w:val="center"/>
              <w:rPr>
                <w:rFonts w:ascii="Calibri" w:eastAsia="Times New Roman" w:hAnsi="Calibri" w:cs="Calibri"/>
                <w:b/>
                <w:bCs/>
                <w:color w:val="000000"/>
                <w:kern w:val="0"/>
                <w14:ligatures w14:val="none"/>
              </w:rPr>
            </w:pPr>
            <w:r w:rsidRPr="008C08EE">
              <w:rPr>
                <w:rFonts w:ascii="Calibri" w:eastAsia="Times New Roman" w:hAnsi="Calibri" w:cs="Calibri"/>
                <w:b/>
                <w:bCs/>
                <w:color w:val="000000"/>
                <w:kern w:val="0"/>
                <w14:ligatures w14:val="none"/>
              </w:rPr>
              <w:t>268</w:t>
            </w:r>
          </w:p>
        </w:tc>
        <w:tc>
          <w:tcPr>
            <w:tcW w:w="960" w:type="dxa"/>
            <w:tcBorders>
              <w:top w:val="nil"/>
              <w:left w:val="nil"/>
              <w:bottom w:val="nil"/>
              <w:right w:val="nil"/>
            </w:tcBorders>
            <w:shd w:val="clear" w:color="auto" w:fill="auto"/>
            <w:vAlign w:val="center"/>
            <w:hideMark/>
          </w:tcPr>
          <w:p w14:paraId="449002F1" w14:textId="77777777" w:rsidR="008C08EE" w:rsidRPr="008C08EE" w:rsidRDefault="008C08EE" w:rsidP="008C08EE">
            <w:pPr>
              <w:spacing w:after="0" w:line="240" w:lineRule="auto"/>
              <w:jc w:val="center"/>
              <w:rPr>
                <w:rFonts w:ascii="Calibri" w:eastAsia="Times New Roman" w:hAnsi="Calibri" w:cs="Calibri"/>
                <w:b/>
                <w:bCs/>
                <w:color w:val="000000"/>
                <w:kern w:val="0"/>
                <w14:ligatures w14:val="none"/>
              </w:rPr>
            </w:pPr>
            <w:r w:rsidRPr="008C08EE">
              <w:rPr>
                <w:rFonts w:ascii="Calibri" w:eastAsia="Times New Roman" w:hAnsi="Calibri" w:cs="Calibri"/>
                <w:b/>
                <w:bCs/>
                <w:color w:val="000000"/>
                <w:kern w:val="0"/>
                <w14:ligatures w14:val="none"/>
              </w:rPr>
              <w:t>370</w:t>
            </w:r>
          </w:p>
        </w:tc>
        <w:tc>
          <w:tcPr>
            <w:tcW w:w="960" w:type="dxa"/>
            <w:tcBorders>
              <w:top w:val="nil"/>
              <w:left w:val="nil"/>
              <w:bottom w:val="nil"/>
              <w:right w:val="nil"/>
            </w:tcBorders>
            <w:shd w:val="clear" w:color="auto" w:fill="auto"/>
            <w:vAlign w:val="center"/>
            <w:hideMark/>
          </w:tcPr>
          <w:p w14:paraId="63CDA626" w14:textId="77777777" w:rsidR="008C08EE" w:rsidRPr="008C08EE" w:rsidRDefault="008C08EE" w:rsidP="008C08EE">
            <w:pPr>
              <w:spacing w:after="0" w:line="240" w:lineRule="auto"/>
              <w:jc w:val="center"/>
              <w:rPr>
                <w:rFonts w:ascii="Calibri" w:eastAsia="Times New Roman" w:hAnsi="Calibri" w:cs="Calibri"/>
                <w:b/>
                <w:bCs/>
                <w:color w:val="000000"/>
                <w:kern w:val="0"/>
                <w14:ligatures w14:val="none"/>
              </w:rPr>
            </w:pPr>
            <w:r w:rsidRPr="008C08EE">
              <w:rPr>
                <w:rFonts w:ascii="Calibri" w:eastAsia="Times New Roman" w:hAnsi="Calibri" w:cs="Calibri"/>
                <w:b/>
                <w:bCs/>
                <w:color w:val="000000"/>
                <w:kern w:val="0"/>
                <w14:ligatures w14:val="none"/>
              </w:rPr>
              <w:t>205</w:t>
            </w:r>
          </w:p>
        </w:tc>
        <w:tc>
          <w:tcPr>
            <w:tcW w:w="960" w:type="dxa"/>
            <w:tcBorders>
              <w:top w:val="nil"/>
              <w:left w:val="nil"/>
              <w:bottom w:val="nil"/>
              <w:right w:val="nil"/>
            </w:tcBorders>
            <w:shd w:val="clear" w:color="auto" w:fill="auto"/>
            <w:vAlign w:val="center"/>
            <w:hideMark/>
          </w:tcPr>
          <w:p w14:paraId="636BEE66" w14:textId="77777777" w:rsidR="008C08EE" w:rsidRPr="008C08EE" w:rsidRDefault="008C08EE" w:rsidP="008C08EE">
            <w:pPr>
              <w:spacing w:after="0" w:line="240" w:lineRule="auto"/>
              <w:jc w:val="center"/>
              <w:rPr>
                <w:rFonts w:ascii="Calibri" w:eastAsia="Times New Roman" w:hAnsi="Calibri" w:cs="Calibri"/>
                <w:b/>
                <w:bCs/>
                <w:color w:val="000000"/>
                <w:kern w:val="0"/>
                <w14:ligatures w14:val="none"/>
              </w:rPr>
            </w:pPr>
            <w:r w:rsidRPr="008C08EE">
              <w:rPr>
                <w:rFonts w:ascii="Calibri" w:eastAsia="Times New Roman" w:hAnsi="Calibri" w:cs="Calibri"/>
                <w:b/>
                <w:bCs/>
                <w:color w:val="000000"/>
                <w:kern w:val="0"/>
                <w14:ligatures w14:val="none"/>
              </w:rPr>
              <w:t>634</w:t>
            </w:r>
          </w:p>
        </w:tc>
        <w:tc>
          <w:tcPr>
            <w:tcW w:w="960" w:type="dxa"/>
            <w:tcBorders>
              <w:top w:val="nil"/>
              <w:left w:val="nil"/>
              <w:bottom w:val="nil"/>
              <w:right w:val="nil"/>
            </w:tcBorders>
            <w:shd w:val="clear" w:color="auto" w:fill="auto"/>
            <w:vAlign w:val="center"/>
            <w:hideMark/>
          </w:tcPr>
          <w:p w14:paraId="3EA59CCA" w14:textId="77777777" w:rsidR="008C08EE" w:rsidRPr="008C08EE" w:rsidRDefault="008C08EE" w:rsidP="008C08EE">
            <w:pPr>
              <w:spacing w:after="0" w:line="240" w:lineRule="auto"/>
              <w:jc w:val="center"/>
              <w:rPr>
                <w:rFonts w:ascii="Calibri" w:eastAsia="Times New Roman" w:hAnsi="Calibri" w:cs="Calibri"/>
                <w:b/>
                <w:bCs/>
                <w:color w:val="000000"/>
                <w:kern w:val="0"/>
                <w14:ligatures w14:val="none"/>
              </w:rPr>
            </w:pPr>
            <w:r w:rsidRPr="008C08EE">
              <w:rPr>
                <w:rFonts w:ascii="Calibri" w:eastAsia="Times New Roman" w:hAnsi="Calibri" w:cs="Calibri"/>
                <w:b/>
                <w:bCs/>
                <w:color w:val="000000"/>
                <w:kern w:val="0"/>
                <w14:ligatures w14:val="none"/>
              </w:rPr>
              <w:t>560</w:t>
            </w:r>
          </w:p>
        </w:tc>
        <w:tc>
          <w:tcPr>
            <w:tcW w:w="960" w:type="dxa"/>
            <w:tcBorders>
              <w:top w:val="nil"/>
              <w:left w:val="nil"/>
              <w:bottom w:val="nil"/>
              <w:right w:val="nil"/>
            </w:tcBorders>
            <w:shd w:val="clear" w:color="auto" w:fill="auto"/>
            <w:vAlign w:val="center"/>
            <w:hideMark/>
          </w:tcPr>
          <w:p w14:paraId="727CD423" w14:textId="77777777" w:rsidR="008C08EE" w:rsidRPr="008C08EE" w:rsidRDefault="008C08EE" w:rsidP="008C08EE">
            <w:pPr>
              <w:spacing w:after="0" w:line="240" w:lineRule="auto"/>
              <w:jc w:val="center"/>
              <w:rPr>
                <w:rFonts w:ascii="Calibri" w:eastAsia="Times New Roman" w:hAnsi="Calibri" w:cs="Calibri"/>
                <w:b/>
                <w:bCs/>
                <w:color w:val="000000"/>
                <w:kern w:val="0"/>
                <w14:ligatures w14:val="none"/>
              </w:rPr>
            </w:pPr>
            <w:r w:rsidRPr="008C08EE">
              <w:rPr>
                <w:rFonts w:ascii="Calibri" w:eastAsia="Times New Roman" w:hAnsi="Calibri" w:cs="Calibri"/>
                <w:b/>
                <w:bCs/>
                <w:color w:val="000000"/>
                <w:kern w:val="0"/>
                <w14:ligatures w14:val="none"/>
              </w:rPr>
              <w:t>74</w:t>
            </w:r>
          </w:p>
        </w:tc>
        <w:tc>
          <w:tcPr>
            <w:tcW w:w="960" w:type="dxa"/>
            <w:tcBorders>
              <w:top w:val="nil"/>
              <w:left w:val="nil"/>
              <w:bottom w:val="nil"/>
              <w:right w:val="nil"/>
            </w:tcBorders>
            <w:shd w:val="clear" w:color="auto" w:fill="auto"/>
            <w:vAlign w:val="center"/>
            <w:hideMark/>
          </w:tcPr>
          <w:p w14:paraId="39E32BFD" w14:textId="77777777" w:rsidR="008C08EE" w:rsidRPr="008C08EE" w:rsidRDefault="008C08EE" w:rsidP="008C08EE">
            <w:pPr>
              <w:spacing w:after="0" w:line="240" w:lineRule="auto"/>
              <w:jc w:val="center"/>
              <w:rPr>
                <w:rFonts w:ascii="Calibri" w:eastAsia="Times New Roman" w:hAnsi="Calibri" w:cs="Calibri"/>
                <w:b/>
                <w:bCs/>
                <w:color w:val="000000"/>
                <w:kern w:val="0"/>
                <w14:ligatures w14:val="none"/>
              </w:rPr>
            </w:pPr>
            <w:r w:rsidRPr="008C08EE">
              <w:rPr>
                <w:rFonts w:ascii="Calibri" w:eastAsia="Times New Roman" w:hAnsi="Calibri" w:cs="Calibri"/>
                <w:b/>
                <w:bCs/>
                <w:color w:val="000000"/>
                <w:kern w:val="0"/>
                <w14:ligatures w14:val="none"/>
              </w:rPr>
              <w:t>279</w:t>
            </w:r>
          </w:p>
        </w:tc>
      </w:tr>
      <w:tr w:rsidR="008C08EE" w:rsidRPr="008C08EE" w14:paraId="56E0C61C" w14:textId="77777777" w:rsidTr="008C08EE">
        <w:trPr>
          <w:trHeight w:val="288"/>
        </w:trPr>
        <w:tc>
          <w:tcPr>
            <w:tcW w:w="960" w:type="dxa"/>
            <w:tcBorders>
              <w:top w:val="nil"/>
              <w:left w:val="nil"/>
              <w:bottom w:val="nil"/>
              <w:right w:val="nil"/>
            </w:tcBorders>
            <w:shd w:val="clear" w:color="auto" w:fill="auto"/>
            <w:vAlign w:val="center"/>
            <w:hideMark/>
          </w:tcPr>
          <w:p w14:paraId="45D8E3B7"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400</w:t>
            </w:r>
          </w:p>
        </w:tc>
        <w:tc>
          <w:tcPr>
            <w:tcW w:w="960" w:type="dxa"/>
            <w:tcBorders>
              <w:top w:val="nil"/>
              <w:left w:val="nil"/>
              <w:bottom w:val="nil"/>
              <w:right w:val="nil"/>
            </w:tcBorders>
            <w:shd w:val="clear" w:color="auto" w:fill="auto"/>
            <w:vAlign w:val="center"/>
            <w:hideMark/>
          </w:tcPr>
          <w:p w14:paraId="2CA4AE09"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44B55ED8"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0.959</w:t>
            </w:r>
          </w:p>
        </w:tc>
        <w:tc>
          <w:tcPr>
            <w:tcW w:w="960" w:type="dxa"/>
            <w:tcBorders>
              <w:top w:val="nil"/>
              <w:left w:val="nil"/>
              <w:bottom w:val="nil"/>
              <w:right w:val="nil"/>
            </w:tcBorders>
            <w:shd w:val="clear" w:color="auto" w:fill="auto"/>
            <w:vAlign w:val="center"/>
            <w:hideMark/>
          </w:tcPr>
          <w:p w14:paraId="7D045A8F"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0.792</w:t>
            </w:r>
          </w:p>
        </w:tc>
        <w:tc>
          <w:tcPr>
            <w:tcW w:w="960" w:type="dxa"/>
            <w:tcBorders>
              <w:top w:val="nil"/>
              <w:left w:val="nil"/>
              <w:bottom w:val="nil"/>
              <w:right w:val="nil"/>
            </w:tcBorders>
            <w:shd w:val="clear" w:color="auto" w:fill="auto"/>
            <w:vAlign w:val="center"/>
            <w:hideMark/>
          </w:tcPr>
          <w:p w14:paraId="2B1314D7"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0.894</w:t>
            </w:r>
          </w:p>
        </w:tc>
        <w:tc>
          <w:tcPr>
            <w:tcW w:w="960" w:type="dxa"/>
            <w:tcBorders>
              <w:top w:val="nil"/>
              <w:left w:val="nil"/>
              <w:bottom w:val="nil"/>
              <w:right w:val="nil"/>
            </w:tcBorders>
            <w:shd w:val="clear" w:color="auto" w:fill="auto"/>
            <w:vAlign w:val="center"/>
            <w:hideMark/>
          </w:tcPr>
          <w:p w14:paraId="16133D5F"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0.771</w:t>
            </w:r>
          </w:p>
        </w:tc>
        <w:tc>
          <w:tcPr>
            <w:tcW w:w="960" w:type="dxa"/>
            <w:tcBorders>
              <w:top w:val="nil"/>
              <w:left w:val="nil"/>
              <w:bottom w:val="nil"/>
              <w:right w:val="nil"/>
            </w:tcBorders>
            <w:shd w:val="clear" w:color="auto" w:fill="auto"/>
            <w:vAlign w:val="center"/>
            <w:hideMark/>
          </w:tcPr>
          <w:p w14:paraId="7B262100"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0.659</w:t>
            </w:r>
          </w:p>
        </w:tc>
        <w:tc>
          <w:tcPr>
            <w:tcW w:w="960" w:type="dxa"/>
            <w:tcBorders>
              <w:top w:val="nil"/>
              <w:left w:val="nil"/>
              <w:bottom w:val="nil"/>
              <w:right w:val="nil"/>
            </w:tcBorders>
            <w:shd w:val="clear" w:color="auto" w:fill="auto"/>
            <w:vAlign w:val="center"/>
            <w:hideMark/>
          </w:tcPr>
          <w:p w14:paraId="00CD05C0"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0.815</w:t>
            </w:r>
          </w:p>
        </w:tc>
        <w:tc>
          <w:tcPr>
            <w:tcW w:w="960" w:type="dxa"/>
            <w:tcBorders>
              <w:top w:val="nil"/>
              <w:left w:val="nil"/>
              <w:bottom w:val="nil"/>
              <w:right w:val="nil"/>
            </w:tcBorders>
            <w:shd w:val="clear" w:color="auto" w:fill="auto"/>
            <w:vAlign w:val="center"/>
            <w:hideMark/>
          </w:tcPr>
          <w:p w14:paraId="546236E5"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0.741</w:t>
            </w:r>
          </w:p>
        </w:tc>
      </w:tr>
      <w:tr w:rsidR="008C08EE" w:rsidRPr="008C08EE" w14:paraId="6B3F4CD1" w14:textId="77777777" w:rsidTr="008C08EE">
        <w:trPr>
          <w:trHeight w:val="288"/>
        </w:trPr>
        <w:tc>
          <w:tcPr>
            <w:tcW w:w="960" w:type="dxa"/>
            <w:tcBorders>
              <w:top w:val="nil"/>
              <w:left w:val="nil"/>
              <w:bottom w:val="nil"/>
              <w:right w:val="nil"/>
            </w:tcBorders>
            <w:shd w:val="clear" w:color="auto" w:fill="auto"/>
            <w:vAlign w:val="center"/>
            <w:hideMark/>
          </w:tcPr>
          <w:p w14:paraId="081CFA17"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268</w:t>
            </w:r>
          </w:p>
        </w:tc>
        <w:tc>
          <w:tcPr>
            <w:tcW w:w="960" w:type="dxa"/>
            <w:tcBorders>
              <w:top w:val="nil"/>
              <w:left w:val="nil"/>
              <w:bottom w:val="nil"/>
              <w:right w:val="nil"/>
            </w:tcBorders>
            <w:shd w:val="clear" w:color="auto" w:fill="auto"/>
            <w:vAlign w:val="center"/>
            <w:hideMark/>
          </w:tcPr>
          <w:p w14:paraId="5AB2F6A2"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0.959</w:t>
            </w:r>
          </w:p>
        </w:tc>
        <w:tc>
          <w:tcPr>
            <w:tcW w:w="960" w:type="dxa"/>
            <w:tcBorders>
              <w:top w:val="nil"/>
              <w:left w:val="nil"/>
              <w:bottom w:val="nil"/>
              <w:right w:val="nil"/>
            </w:tcBorders>
            <w:shd w:val="clear" w:color="auto" w:fill="auto"/>
            <w:vAlign w:val="center"/>
            <w:hideMark/>
          </w:tcPr>
          <w:p w14:paraId="1EAC7A1F"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59D5C5DC"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0.678</w:t>
            </w:r>
          </w:p>
        </w:tc>
        <w:tc>
          <w:tcPr>
            <w:tcW w:w="960" w:type="dxa"/>
            <w:tcBorders>
              <w:top w:val="nil"/>
              <w:left w:val="nil"/>
              <w:bottom w:val="nil"/>
              <w:right w:val="nil"/>
            </w:tcBorders>
            <w:shd w:val="clear" w:color="auto" w:fill="auto"/>
            <w:vAlign w:val="center"/>
            <w:hideMark/>
          </w:tcPr>
          <w:p w14:paraId="79147783"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0.837</w:t>
            </w:r>
          </w:p>
        </w:tc>
        <w:tc>
          <w:tcPr>
            <w:tcW w:w="960" w:type="dxa"/>
            <w:tcBorders>
              <w:top w:val="nil"/>
              <w:left w:val="nil"/>
              <w:bottom w:val="nil"/>
              <w:right w:val="nil"/>
            </w:tcBorders>
            <w:shd w:val="clear" w:color="auto" w:fill="auto"/>
            <w:vAlign w:val="center"/>
            <w:hideMark/>
          </w:tcPr>
          <w:p w14:paraId="2139E0B1"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0.756</w:t>
            </w:r>
          </w:p>
        </w:tc>
        <w:tc>
          <w:tcPr>
            <w:tcW w:w="960" w:type="dxa"/>
            <w:tcBorders>
              <w:top w:val="nil"/>
              <w:left w:val="nil"/>
              <w:bottom w:val="nil"/>
              <w:right w:val="nil"/>
            </w:tcBorders>
            <w:shd w:val="clear" w:color="auto" w:fill="auto"/>
            <w:vAlign w:val="center"/>
            <w:hideMark/>
          </w:tcPr>
          <w:p w14:paraId="446DA2C5"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0.636</w:t>
            </w:r>
          </w:p>
        </w:tc>
        <w:tc>
          <w:tcPr>
            <w:tcW w:w="960" w:type="dxa"/>
            <w:tcBorders>
              <w:top w:val="nil"/>
              <w:left w:val="nil"/>
              <w:bottom w:val="nil"/>
              <w:right w:val="nil"/>
            </w:tcBorders>
            <w:shd w:val="clear" w:color="auto" w:fill="auto"/>
            <w:vAlign w:val="center"/>
            <w:hideMark/>
          </w:tcPr>
          <w:p w14:paraId="3D0A2972"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0.838</w:t>
            </w:r>
          </w:p>
        </w:tc>
        <w:tc>
          <w:tcPr>
            <w:tcW w:w="960" w:type="dxa"/>
            <w:tcBorders>
              <w:top w:val="nil"/>
              <w:left w:val="nil"/>
              <w:bottom w:val="nil"/>
              <w:right w:val="nil"/>
            </w:tcBorders>
            <w:shd w:val="clear" w:color="auto" w:fill="auto"/>
            <w:vAlign w:val="center"/>
            <w:hideMark/>
          </w:tcPr>
          <w:p w14:paraId="49E4D800"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0.663</w:t>
            </w:r>
          </w:p>
        </w:tc>
      </w:tr>
      <w:tr w:rsidR="008C08EE" w:rsidRPr="008C08EE" w14:paraId="5DEF3854" w14:textId="77777777" w:rsidTr="008C08EE">
        <w:trPr>
          <w:trHeight w:val="288"/>
        </w:trPr>
        <w:tc>
          <w:tcPr>
            <w:tcW w:w="960" w:type="dxa"/>
            <w:tcBorders>
              <w:top w:val="nil"/>
              <w:left w:val="nil"/>
              <w:bottom w:val="nil"/>
              <w:right w:val="nil"/>
            </w:tcBorders>
            <w:shd w:val="clear" w:color="auto" w:fill="auto"/>
            <w:vAlign w:val="center"/>
            <w:hideMark/>
          </w:tcPr>
          <w:p w14:paraId="7672DF70"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370</w:t>
            </w:r>
          </w:p>
        </w:tc>
        <w:tc>
          <w:tcPr>
            <w:tcW w:w="960" w:type="dxa"/>
            <w:tcBorders>
              <w:top w:val="nil"/>
              <w:left w:val="nil"/>
              <w:bottom w:val="nil"/>
              <w:right w:val="nil"/>
            </w:tcBorders>
            <w:shd w:val="clear" w:color="auto" w:fill="auto"/>
            <w:vAlign w:val="center"/>
            <w:hideMark/>
          </w:tcPr>
          <w:p w14:paraId="2FF2D316"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0.792</w:t>
            </w:r>
          </w:p>
        </w:tc>
        <w:tc>
          <w:tcPr>
            <w:tcW w:w="960" w:type="dxa"/>
            <w:tcBorders>
              <w:top w:val="nil"/>
              <w:left w:val="nil"/>
              <w:bottom w:val="nil"/>
              <w:right w:val="nil"/>
            </w:tcBorders>
            <w:shd w:val="clear" w:color="auto" w:fill="auto"/>
            <w:vAlign w:val="center"/>
            <w:hideMark/>
          </w:tcPr>
          <w:p w14:paraId="1198AF2A"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0.678</w:t>
            </w:r>
          </w:p>
        </w:tc>
        <w:tc>
          <w:tcPr>
            <w:tcW w:w="960" w:type="dxa"/>
            <w:tcBorders>
              <w:top w:val="nil"/>
              <w:left w:val="nil"/>
              <w:bottom w:val="nil"/>
              <w:right w:val="nil"/>
            </w:tcBorders>
            <w:shd w:val="clear" w:color="auto" w:fill="auto"/>
            <w:vAlign w:val="center"/>
            <w:hideMark/>
          </w:tcPr>
          <w:p w14:paraId="29848C44"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5D05D468"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0.873</w:t>
            </w:r>
          </w:p>
        </w:tc>
        <w:tc>
          <w:tcPr>
            <w:tcW w:w="960" w:type="dxa"/>
            <w:tcBorders>
              <w:top w:val="nil"/>
              <w:left w:val="nil"/>
              <w:bottom w:val="nil"/>
              <w:right w:val="nil"/>
            </w:tcBorders>
            <w:shd w:val="clear" w:color="auto" w:fill="auto"/>
            <w:vAlign w:val="center"/>
            <w:hideMark/>
          </w:tcPr>
          <w:p w14:paraId="43B29377"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0.825</w:t>
            </w:r>
          </w:p>
        </w:tc>
        <w:tc>
          <w:tcPr>
            <w:tcW w:w="960" w:type="dxa"/>
            <w:tcBorders>
              <w:top w:val="nil"/>
              <w:left w:val="nil"/>
              <w:bottom w:val="nil"/>
              <w:right w:val="nil"/>
            </w:tcBorders>
            <w:shd w:val="clear" w:color="auto" w:fill="auto"/>
            <w:vAlign w:val="center"/>
            <w:hideMark/>
          </w:tcPr>
          <w:p w14:paraId="34D01579"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0.846</w:t>
            </w:r>
          </w:p>
        </w:tc>
        <w:tc>
          <w:tcPr>
            <w:tcW w:w="960" w:type="dxa"/>
            <w:tcBorders>
              <w:top w:val="nil"/>
              <w:left w:val="nil"/>
              <w:bottom w:val="nil"/>
              <w:right w:val="nil"/>
            </w:tcBorders>
            <w:shd w:val="clear" w:color="auto" w:fill="auto"/>
            <w:vAlign w:val="center"/>
            <w:hideMark/>
          </w:tcPr>
          <w:p w14:paraId="2DD4833F"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0.842</w:t>
            </w:r>
          </w:p>
        </w:tc>
        <w:tc>
          <w:tcPr>
            <w:tcW w:w="960" w:type="dxa"/>
            <w:tcBorders>
              <w:top w:val="nil"/>
              <w:left w:val="nil"/>
              <w:bottom w:val="nil"/>
              <w:right w:val="nil"/>
            </w:tcBorders>
            <w:shd w:val="clear" w:color="auto" w:fill="auto"/>
            <w:vAlign w:val="center"/>
            <w:hideMark/>
          </w:tcPr>
          <w:p w14:paraId="4CBBDBE2"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0.891</w:t>
            </w:r>
          </w:p>
        </w:tc>
      </w:tr>
      <w:tr w:rsidR="008C08EE" w:rsidRPr="008C08EE" w14:paraId="14BA31DC" w14:textId="77777777" w:rsidTr="008C08EE">
        <w:trPr>
          <w:trHeight w:val="288"/>
        </w:trPr>
        <w:tc>
          <w:tcPr>
            <w:tcW w:w="960" w:type="dxa"/>
            <w:tcBorders>
              <w:top w:val="nil"/>
              <w:left w:val="nil"/>
              <w:bottom w:val="nil"/>
              <w:right w:val="nil"/>
            </w:tcBorders>
            <w:shd w:val="clear" w:color="auto" w:fill="auto"/>
            <w:vAlign w:val="center"/>
            <w:hideMark/>
          </w:tcPr>
          <w:p w14:paraId="3D50D671"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205</w:t>
            </w:r>
          </w:p>
        </w:tc>
        <w:tc>
          <w:tcPr>
            <w:tcW w:w="960" w:type="dxa"/>
            <w:tcBorders>
              <w:top w:val="nil"/>
              <w:left w:val="nil"/>
              <w:bottom w:val="nil"/>
              <w:right w:val="nil"/>
            </w:tcBorders>
            <w:shd w:val="clear" w:color="auto" w:fill="auto"/>
            <w:vAlign w:val="center"/>
            <w:hideMark/>
          </w:tcPr>
          <w:p w14:paraId="613F846A"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0.894</w:t>
            </w:r>
          </w:p>
        </w:tc>
        <w:tc>
          <w:tcPr>
            <w:tcW w:w="960" w:type="dxa"/>
            <w:tcBorders>
              <w:top w:val="nil"/>
              <w:left w:val="nil"/>
              <w:bottom w:val="nil"/>
              <w:right w:val="nil"/>
            </w:tcBorders>
            <w:shd w:val="clear" w:color="auto" w:fill="auto"/>
            <w:vAlign w:val="center"/>
            <w:hideMark/>
          </w:tcPr>
          <w:p w14:paraId="5CC7CEC4"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0.837</w:t>
            </w:r>
          </w:p>
        </w:tc>
        <w:tc>
          <w:tcPr>
            <w:tcW w:w="960" w:type="dxa"/>
            <w:tcBorders>
              <w:top w:val="nil"/>
              <w:left w:val="nil"/>
              <w:bottom w:val="nil"/>
              <w:right w:val="nil"/>
            </w:tcBorders>
            <w:shd w:val="clear" w:color="auto" w:fill="auto"/>
            <w:vAlign w:val="center"/>
            <w:hideMark/>
          </w:tcPr>
          <w:p w14:paraId="7854237F"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0.873</w:t>
            </w:r>
          </w:p>
        </w:tc>
        <w:tc>
          <w:tcPr>
            <w:tcW w:w="960" w:type="dxa"/>
            <w:tcBorders>
              <w:top w:val="nil"/>
              <w:left w:val="nil"/>
              <w:bottom w:val="nil"/>
              <w:right w:val="nil"/>
            </w:tcBorders>
            <w:shd w:val="clear" w:color="auto" w:fill="auto"/>
            <w:vAlign w:val="center"/>
            <w:hideMark/>
          </w:tcPr>
          <w:p w14:paraId="4EE2A75D"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683B67BC"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0.703</w:t>
            </w:r>
          </w:p>
        </w:tc>
        <w:tc>
          <w:tcPr>
            <w:tcW w:w="960" w:type="dxa"/>
            <w:tcBorders>
              <w:top w:val="nil"/>
              <w:left w:val="nil"/>
              <w:bottom w:val="nil"/>
              <w:right w:val="nil"/>
            </w:tcBorders>
            <w:shd w:val="clear" w:color="auto" w:fill="auto"/>
            <w:vAlign w:val="center"/>
            <w:hideMark/>
          </w:tcPr>
          <w:p w14:paraId="4A07860A"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0.779</w:t>
            </w:r>
          </w:p>
        </w:tc>
        <w:tc>
          <w:tcPr>
            <w:tcW w:w="960" w:type="dxa"/>
            <w:tcBorders>
              <w:top w:val="nil"/>
              <w:left w:val="nil"/>
              <w:bottom w:val="nil"/>
              <w:right w:val="nil"/>
            </w:tcBorders>
            <w:shd w:val="clear" w:color="auto" w:fill="auto"/>
            <w:vAlign w:val="center"/>
            <w:hideMark/>
          </w:tcPr>
          <w:p w14:paraId="1DAE194F"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0.778</w:t>
            </w:r>
          </w:p>
        </w:tc>
        <w:tc>
          <w:tcPr>
            <w:tcW w:w="960" w:type="dxa"/>
            <w:tcBorders>
              <w:top w:val="nil"/>
              <w:left w:val="nil"/>
              <w:bottom w:val="nil"/>
              <w:right w:val="nil"/>
            </w:tcBorders>
            <w:shd w:val="clear" w:color="auto" w:fill="auto"/>
            <w:vAlign w:val="center"/>
            <w:hideMark/>
          </w:tcPr>
          <w:p w14:paraId="3B0D9FDA"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0.643</w:t>
            </w:r>
          </w:p>
        </w:tc>
      </w:tr>
      <w:tr w:rsidR="008C08EE" w:rsidRPr="008C08EE" w14:paraId="106477B7" w14:textId="77777777" w:rsidTr="008C08EE">
        <w:trPr>
          <w:trHeight w:val="288"/>
        </w:trPr>
        <w:tc>
          <w:tcPr>
            <w:tcW w:w="960" w:type="dxa"/>
            <w:tcBorders>
              <w:top w:val="nil"/>
              <w:left w:val="nil"/>
              <w:bottom w:val="nil"/>
              <w:right w:val="nil"/>
            </w:tcBorders>
            <w:shd w:val="clear" w:color="auto" w:fill="auto"/>
            <w:vAlign w:val="center"/>
            <w:hideMark/>
          </w:tcPr>
          <w:p w14:paraId="46177939"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lastRenderedPageBreak/>
              <w:t>634</w:t>
            </w:r>
          </w:p>
        </w:tc>
        <w:tc>
          <w:tcPr>
            <w:tcW w:w="960" w:type="dxa"/>
            <w:tcBorders>
              <w:top w:val="nil"/>
              <w:left w:val="nil"/>
              <w:bottom w:val="nil"/>
              <w:right w:val="nil"/>
            </w:tcBorders>
            <w:shd w:val="clear" w:color="auto" w:fill="auto"/>
            <w:vAlign w:val="center"/>
            <w:hideMark/>
          </w:tcPr>
          <w:p w14:paraId="0D92514F"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0.771</w:t>
            </w:r>
          </w:p>
        </w:tc>
        <w:tc>
          <w:tcPr>
            <w:tcW w:w="960" w:type="dxa"/>
            <w:tcBorders>
              <w:top w:val="nil"/>
              <w:left w:val="nil"/>
              <w:bottom w:val="nil"/>
              <w:right w:val="nil"/>
            </w:tcBorders>
            <w:shd w:val="clear" w:color="auto" w:fill="auto"/>
            <w:vAlign w:val="center"/>
            <w:hideMark/>
          </w:tcPr>
          <w:p w14:paraId="4145EFC2"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0.756</w:t>
            </w:r>
          </w:p>
        </w:tc>
        <w:tc>
          <w:tcPr>
            <w:tcW w:w="960" w:type="dxa"/>
            <w:tcBorders>
              <w:top w:val="nil"/>
              <w:left w:val="nil"/>
              <w:bottom w:val="nil"/>
              <w:right w:val="nil"/>
            </w:tcBorders>
            <w:shd w:val="clear" w:color="auto" w:fill="auto"/>
            <w:vAlign w:val="center"/>
            <w:hideMark/>
          </w:tcPr>
          <w:p w14:paraId="330BB7D3"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0.825</w:t>
            </w:r>
          </w:p>
        </w:tc>
        <w:tc>
          <w:tcPr>
            <w:tcW w:w="960" w:type="dxa"/>
            <w:tcBorders>
              <w:top w:val="nil"/>
              <w:left w:val="nil"/>
              <w:bottom w:val="nil"/>
              <w:right w:val="nil"/>
            </w:tcBorders>
            <w:shd w:val="clear" w:color="auto" w:fill="auto"/>
            <w:vAlign w:val="center"/>
            <w:hideMark/>
          </w:tcPr>
          <w:p w14:paraId="6397E507"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0.703</w:t>
            </w:r>
          </w:p>
        </w:tc>
        <w:tc>
          <w:tcPr>
            <w:tcW w:w="960" w:type="dxa"/>
            <w:tcBorders>
              <w:top w:val="nil"/>
              <w:left w:val="nil"/>
              <w:bottom w:val="nil"/>
              <w:right w:val="nil"/>
            </w:tcBorders>
            <w:shd w:val="clear" w:color="auto" w:fill="auto"/>
            <w:vAlign w:val="center"/>
            <w:hideMark/>
          </w:tcPr>
          <w:p w14:paraId="553A3367"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34D2EBE8"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0.915</w:t>
            </w:r>
          </w:p>
        </w:tc>
        <w:tc>
          <w:tcPr>
            <w:tcW w:w="960" w:type="dxa"/>
            <w:tcBorders>
              <w:top w:val="nil"/>
              <w:left w:val="nil"/>
              <w:bottom w:val="nil"/>
              <w:right w:val="nil"/>
            </w:tcBorders>
            <w:shd w:val="clear" w:color="auto" w:fill="auto"/>
            <w:vAlign w:val="center"/>
            <w:hideMark/>
          </w:tcPr>
          <w:p w14:paraId="1AB0F5EE"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0.928</w:t>
            </w:r>
          </w:p>
        </w:tc>
        <w:tc>
          <w:tcPr>
            <w:tcW w:w="960" w:type="dxa"/>
            <w:tcBorders>
              <w:top w:val="nil"/>
              <w:left w:val="nil"/>
              <w:bottom w:val="nil"/>
              <w:right w:val="nil"/>
            </w:tcBorders>
            <w:shd w:val="clear" w:color="auto" w:fill="auto"/>
            <w:vAlign w:val="center"/>
            <w:hideMark/>
          </w:tcPr>
          <w:p w14:paraId="11D76C5A"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0.829</w:t>
            </w:r>
          </w:p>
        </w:tc>
      </w:tr>
      <w:tr w:rsidR="008C08EE" w:rsidRPr="008C08EE" w14:paraId="769A647E" w14:textId="77777777" w:rsidTr="008C08EE">
        <w:trPr>
          <w:trHeight w:val="288"/>
        </w:trPr>
        <w:tc>
          <w:tcPr>
            <w:tcW w:w="960" w:type="dxa"/>
            <w:tcBorders>
              <w:top w:val="nil"/>
              <w:left w:val="nil"/>
              <w:bottom w:val="nil"/>
              <w:right w:val="nil"/>
            </w:tcBorders>
            <w:shd w:val="clear" w:color="auto" w:fill="auto"/>
            <w:vAlign w:val="center"/>
            <w:hideMark/>
          </w:tcPr>
          <w:p w14:paraId="795151BD"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560</w:t>
            </w:r>
          </w:p>
        </w:tc>
        <w:tc>
          <w:tcPr>
            <w:tcW w:w="960" w:type="dxa"/>
            <w:tcBorders>
              <w:top w:val="nil"/>
              <w:left w:val="nil"/>
              <w:bottom w:val="nil"/>
              <w:right w:val="nil"/>
            </w:tcBorders>
            <w:shd w:val="clear" w:color="auto" w:fill="auto"/>
            <w:vAlign w:val="center"/>
            <w:hideMark/>
          </w:tcPr>
          <w:p w14:paraId="3FB9AA95"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0.659</w:t>
            </w:r>
          </w:p>
        </w:tc>
        <w:tc>
          <w:tcPr>
            <w:tcW w:w="960" w:type="dxa"/>
            <w:tcBorders>
              <w:top w:val="nil"/>
              <w:left w:val="nil"/>
              <w:bottom w:val="nil"/>
              <w:right w:val="nil"/>
            </w:tcBorders>
            <w:shd w:val="clear" w:color="auto" w:fill="auto"/>
            <w:vAlign w:val="center"/>
            <w:hideMark/>
          </w:tcPr>
          <w:p w14:paraId="50D1F7C3"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0.636</w:t>
            </w:r>
          </w:p>
        </w:tc>
        <w:tc>
          <w:tcPr>
            <w:tcW w:w="960" w:type="dxa"/>
            <w:tcBorders>
              <w:top w:val="nil"/>
              <w:left w:val="nil"/>
              <w:bottom w:val="nil"/>
              <w:right w:val="nil"/>
            </w:tcBorders>
            <w:shd w:val="clear" w:color="auto" w:fill="auto"/>
            <w:vAlign w:val="center"/>
            <w:hideMark/>
          </w:tcPr>
          <w:p w14:paraId="221AC151"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0.846</w:t>
            </w:r>
          </w:p>
        </w:tc>
        <w:tc>
          <w:tcPr>
            <w:tcW w:w="960" w:type="dxa"/>
            <w:tcBorders>
              <w:top w:val="nil"/>
              <w:left w:val="nil"/>
              <w:bottom w:val="nil"/>
              <w:right w:val="nil"/>
            </w:tcBorders>
            <w:shd w:val="clear" w:color="auto" w:fill="auto"/>
            <w:vAlign w:val="center"/>
            <w:hideMark/>
          </w:tcPr>
          <w:p w14:paraId="77771338"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0.779</w:t>
            </w:r>
          </w:p>
        </w:tc>
        <w:tc>
          <w:tcPr>
            <w:tcW w:w="960" w:type="dxa"/>
            <w:tcBorders>
              <w:top w:val="nil"/>
              <w:left w:val="nil"/>
              <w:bottom w:val="nil"/>
              <w:right w:val="nil"/>
            </w:tcBorders>
            <w:shd w:val="clear" w:color="auto" w:fill="auto"/>
            <w:vAlign w:val="center"/>
            <w:hideMark/>
          </w:tcPr>
          <w:p w14:paraId="2E294088"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0.915</w:t>
            </w:r>
          </w:p>
        </w:tc>
        <w:tc>
          <w:tcPr>
            <w:tcW w:w="960" w:type="dxa"/>
            <w:tcBorders>
              <w:top w:val="nil"/>
              <w:left w:val="nil"/>
              <w:bottom w:val="nil"/>
              <w:right w:val="nil"/>
            </w:tcBorders>
            <w:shd w:val="clear" w:color="auto" w:fill="auto"/>
            <w:vAlign w:val="center"/>
            <w:hideMark/>
          </w:tcPr>
          <w:p w14:paraId="7F9D7E8A"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580C6BDE"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0.827</w:t>
            </w:r>
          </w:p>
        </w:tc>
        <w:tc>
          <w:tcPr>
            <w:tcW w:w="960" w:type="dxa"/>
            <w:tcBorders>
              <w:top w:val="nil"/>
              <w:left w:val="nil"/>
              <w:bottom w:val="nil"/>
              <w:right w:val="nil"/>
            </w:tcBorders>
            <w:shd w:val="clear" w:color="auto" w:fill="auto"/>
            <w:vAlign w:val="center"/>
            <w:hideMark/>
          </w:tcPr>
          <w:p w14:paraId="6F9307AD"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0.727</w:t>
            </w:r>
          </w:p>
        </w:tc>
      </w:tr>
      <w:tr w:rsidR="008C08EE" w:rsidRPr="008C08EE" w14:paraId="1D659F51" w14:textId="77777777" w:rsidTr="008C08EE">
        <w:trPr>
          <w:trHeight w:val="288"/>
        </w:trPr>
        <w:tc>
          <w:tcPr>
            <w:tcW w:w="960" w:type="dxa"/>
            <w:tcBorders>
              <w:top w:val="nil"/>
              <w:left w:val="nil"/>
              <w:bottom w:val="nil"/>
              <w:right w:val="nil"/>
            </w:tcBorders>
            <w:shd w:val="clear" w:color="auto" w:fill="auto"/>
            <w:vAlign w:val="center"/>
            <w:hideMark/>
          </w:tcPr>
          <w:p w14:paraId="1C0E1E4D"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74</w:t>
            </w:r>
          </w:p>
        </w:tc>
        <w:tc>
          <w:tcPr>
            <w:tcW w:w="960" w:type="dxa"/>
            <w:tcBorders>
              <w:top w:val="nil"/>
              <w:left w:val="nil"/>
              <w:bottom w:val="nil"/>
              <w:right w:val="nil"/>
            </w:tcBorders>
            <w:shd w:val="clear" w:color="auto" w:fill="auto"/>
            <w:vAlign w:val="center"/>
            <w:hideMark/>
          </w:tcPr>
          <w:p w14:paraId="64AD326F"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0.815</w:t>
            </w:r>
          </w:p>
        </w:tc>
        <w:tc>
          <w:tcPr>
            <w:tcW w:w="960" w:type="dxa"/>
            <w:tcBorders>
              <w:top w:val="nil"/>
              <w:left w:val="nil"/>
              <w:bottom w:val="nil"/>
              <w:right w:val="nil"/>
            </w:tcBorders>
            <w:shd w:val="clear" w:color="auto" w:fill="auto"/>
            <w:vAlign w:val="center"/>
            <w:hideMark/>
          </w:tcPr>
          <w:p w14:paraId="6374AA95"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0.838</w:t>
            </w:r>
          </w:p>
        </w:tc>
        <w:tc>
          <w:tcPr>
            <w:tcW w:w="960" w:type="dxa"/>
            <w:tcBorders>
              <w:top w:val="nil"/>
              <w:left w:val="nil"/>
              <w:bottom w:val="nil"/>
              <w:right w:val="nil"/>
            </w:tcBorders>
            <w:shd w:val="clear" w:color="auto" w:fill="auto"/>
            <w:vAlign w:val="center"/>
            <w:hideMark/>
          </w:tcPr>
          <w:p w14:paraId="0DC1034E"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0.842</w:t>
            </w:r>
          </w:p>
        </w:tc>
        <w:tc>
          <w:tcPr>
            <w:tcW w:w="960" w:type="dxa"/>
            <w:tcBorders>
              <w:top w:val="nil"/>
              <w:left w:val="nil"/>
              <w:bottom w:val="nil"/>
              <w:right w:val="nil"/>
            </w:tcBorders>
            <w:shd w:val="clear" w:color="auto" w:fill="auto"/>
            <w:vAlign w:val="center"/>
            <w:hideMark/>
          </w:tcPr>
          <w:p w14:paraId="40A86D66"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0.778</w:t>
            </w:r>
          </w:p>
        </w:tc>
        <w:tc>
          <w:tcPr>
            <w:tcW w:w="960" w:type="dxa"/>
            <w:tcBorders>
              <w:top w:val="nil"/>
              <w:left w:val="nil"/>
              <w:bottom w:val="nil"/>
              <w:right w:val="nil"/>
            </w:tcBorders>
            <w:shd w:val="clear" w:color="auto" w:fill="auto"/>
            <w:vAlign w:val="center"/>
            <w:hideMark/>
          </w:tcPr>
          <w:p w14:paraId="1879C663"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0.928</w:t>
            </w:r>
          </w:p>
        </w:tc>
        <w:tc>
          <w:tcPr>
            <w:tcW w:w="960" w:type="dxa"/>
            <w:tcBorders>
              <w:top w:val="nil"/>
              <w:left w:val="nil"/>
              <w:bottom w:val="nil"/>
              <w:right w:val="nil"/>
            </w:tcBorders>
            <w:shd w:val="clear" w:color="auto" w:fill="auto"/>
            <w:vAlign w:val="center"/>
            <w:hideMark/>
          </w:tcPr>
          <w:p w14:paraId="12BC7FC3"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0.827</w:t>
            </w:r>
          </w:p>
        </w:tc>
        <w:tc>
          <w:tcPr>
            <w:tcW w:w="960" w:type="dxa"/>
            <w:tcBorders>
              <w:top w:val="nil"/>
              <w:left w:val="nil"/>
              <w:bottom w:val="nil"/>
              <w:right w:val="nil"/>
            </w:tcBorders>
            <w:shd w:val="clear" w:color="auto" w:fill="auto"/>
            <w:vAlign w:val="center"/>
            <w:hideMark/>
          </w:tcPr>
          <w:p w14:paraId="647E0D5E"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52D3AB76"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0.786</w:t>
            </w:r>
          </w:p>
        </w:tc>
      </w:tr>
      <w:tr w:rsidR="008C08EE" w:rsidRPr="008C08EE" w14:paraId="58BF7091" w14:textId="77777777" w:rsidTr="008C08EE">
        <w:trPr>
          <w:trHeight w:val="288"/>
        </w:trPr>
        <w:tc>
          <w:tcPr>
            <w:tcW w:w="960" w:type="dxa"/>
            <w:tcBorders>
              <w:top w:val="nil"/>
              <w:left w:val="nil"/>
              <w:bottom w:val="nil"/>
              <w:right w:val="nil"/>
            </w:tcBorders>
            <w:shd w:val="clear" w:color="auto" w:fill="auto"/>
            <w:vAlign w:val="center"/>
            <w:hideMark/>
          </w:tcPr>
          <w:p w14:paraId="5E9DAAE9"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279</w:t>
            </w:r>
          </w:p>
        </w:tc>
        <w:tc>
          <w:tcPr>
            <w:tcW w:w="960" w:type="dxa"/>
            <w:tcBorders>
              <w:top w:val="nil"/>
              <w:left w:val="nil"/>
              <w:bottom w:val="nil"/>
              <w:right w:val="nil"/>
            </w:tcBorders>
            <w:shd w:val="clear" w:color="auto" w:fill="auto"/>
            <w:vAlign w:val="center"/>
            <w:hideMark/>
          </w:tcPr>
          <w:p w14:paraId="61B2873B"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0.741</w:t>
            </w:r>
          </w:p>
        </w:tc>
        <w:tc>
          <w:tcPr>
            <w:tcW w:w="960" w:type="dxa"/>
            <w:tcBorders>
              <w:top w:val="nil"/>
              <w:left w:val="nil"/>
              <w:bottom w:val="nil"/>
              <w:right w:val="nil"/>
            </w:tcBorders>
            <w:shd w:val="clear" w:color="auto" w:fill="auto"/>
            <w:vAlign w:val="center"/>
            <w:hideMark/>
          </w:tcPr>
          <w:p w14:paraId="18FAD36E"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0.663</w:t>
            </w:r>
          </w:p>
        </w:tc>
        <w:tc>
          <w:tcPr>
            <w:tcW w:w="960" w:type="dxa"/>
            <w:tcBorders>
              <w:top w:val="nil"/>
              <w:left w:val="nil"/>
              <w:bottom w:val="nil"/>
              <w:right w:val="nil"/>
            </w:tcBorders>
            <w:shd w:val="clear" w:color="auto" w:fill="auto"/>
            <w:vAlign w:val="center"/>
            <w:hideMark/>
          </w:tcPr>
          <w:p w14:paraId="698DD323"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0.891</w:t>
            </w:r>
          </w:p>
        </w:tc>
        <w:tc>
          <w:tcPr>
            <w:tcW w:w="960" w:type="dxa"/>
            <w:tcBorders>
              <w:top w:val="nil"/>
              <w:left w:val="nil"/>
              <w:bottom w:val="nil"/>
              <w:right w:val="nil"/>
            </w:tcBorders>
            <w:shd w:val="clear" w:color="auto" w:fill="auto"/>
            <w:vAlign w:val="center"/>
            <w:hideMark/>
          </w:tcPr>
          <w:p w14:paraId="00E9DE0E"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0.643</w:t>
            </w:r>
          </w:p>
        </w:tc>
        <w:tc>
          <w:tcPr>
            <w:tcW w:w="960" w:type="dxa"/>
            <w:tcBorders>
              <w:top w:val="nil"/>
              <w:left w:val="nil"/>
              <w:bottom w:val="nil"/>
              <w:right w:val="nil"/>
            </w:tcBorders>
            <w:shd w:val="clear" w:color="auto" w:fill="auto"/>
            <w:vAlign w:val="center"/>
            <w:hideMark/>
          </w:tcPr>
          <w:p w14:paraId="26F867A0"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0.829</w:t>
            </w:r>
          </w:p>
        </w:tc>
        <w:tc>
          <w:tcPr>
            <w:tcW w:w="960" w:type="dxa"/>
            <w:tcBorders>
              <w:top w:val="nil"/>
              <w:left w:val="nil"/>
              <w:bottom w:val="nil"/>
              <w:right w:val="nil"/>
            </w:tcBorders>
            <w:shd w:val="clear" w:color="auto" w:fill="auto"/>
            <w:vAlign w:val="center"/>
            <w:hideMark/>
          </w:tcPr>
          <w:p w14:paraId="22AC22DF"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0.727</w:t>
            </w:r>
          </w:p>
        </w:tc>
        <w:tc>
          <w:tcPr>
            <w:tcW w:w="960" w:type="dxa"/>
            <w:tcBorders>
              <w:top w:val="nil"/>
              <w:left w:val="nil"/>
              <w:bottom w:val="nil"/>
              <w:right w:val="nil"/>
            </w:tcBorders>
            <w:shd w:val="clear" w:color="auto" w:fill="auto"/>
            <w:vAlign w:val="center"/>
            <w:hideMark/>
          </w:tcPr>
          <w:p w14:paraId="40C27767"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0.786</w:t>
            </w:r>
          </w:p>
        </w:tc>
        <w:tc>
          <w:tcPr>
            <w:tcW w:w="960" w:type="dxa"/>
            <w:tcBorders>
              <w:top w:val="nil"/>
              <w:left w:val="nil"/>
              <w:bottom w:val="nil"/>
              <w:right w:val="nil"/>
            </w:tcBorders>
            <w:shd w:val="clear" w:color="auto" w:fill="auto"/>
            <w:vAlign w:val="center"/>
            <w:hideMark/>
          </w:tcPr>
          <w:p w14:paraId="7F6B76F4" w14:textId="77777777" w:rsidR="008C08EE" w:rsidRPr="008C08EE" w:rsidRDefault="008C08EE" w:rsidP="008C08EE">
            <w:pPr>
              <w:spacing w:after="0" w:line="240" w:lineRule="auto"/>
              <w:jc w:val="right"/>
              <w:rPr>
                <w:rFonts w:ascii="Calibri" w:eastAsia="Times New Roman" w:hAnsi="Calibri" w:cs="Calibri"/>
                <w:color w:val="000000"/>
                <w:kern w:val="0"/>
                <w14:ligatures w14:val="none"/>
              </w:rPr>
            </w:pPr>
            <w:r w:rsidRPr="008C08EE">
              <w:rPr>
                <w:rFonts w:ascii="Calibri" w:eastAsia="Times New Roman" w:hAnsi="Calibri" w:cs="Calibri"/>
                <w:color w:val="000000"/>
                <w:kern w:val="0"/>
                <w14:ligatures w14:val="none"/>
              </w:rPr>
              <w:t>1</w:t>
            </w:r>
          </w:p>
        </w:tc>
      </w:tr>
    </w:tbl>
    <w:p w14:paraId="38DBAE5F" w14:textId="4E8FF543" w:rsidR="003B244D" w:rsidRDefault="003B244D" w:rsidP="003B244D">
      <w:pPr>
        <w:spacing w:line="360" w:lineRule="auto"/>
        <w:rPr>
          <w:rFonts w:eastAsiaTheme="minorEastAsia"/>
          <w:b/>
          <w:bCs/>
          <w:sz w:val="24"/>
          <w:szCs w:val="24"/>
        </w:rPr>
      </w:pPr>
    </w:p>
    <w:p w14:paraId="6010C191" w14:textId="66506A6D" w:rsidR="008C08EE" w:rsidRDefault="008C08EE" w:rsidP="003B244D">
      <w:pPr>
        <w:spacing w:line="360" w:lineRule="auto"/>
        <w:rPr>
          <w:rFonts w:eastAsiaTheme="minorEastAsia"/>
          <w:b/>
          <w:bCs/>
          <w:sz w:val="24"/>
          <w:szCs w:val="24"/>
        </w:rPr>
      </w:pPr>
      <w:r>
        <w:rPr>
          <w:rFonts w:eastAsiaTheme="minorEastAsia"/>
          <w:b/>
          <w:bCs/>
          <w:sz w:val="24"/>
          <w:szCs w:val="24"/>
        </w:rPr>
        <w:t xml:space="preserve">Person correlation </w:t>
      </w: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0B522B" w:rsidRPr="000B522B" w14:paraId="1187EC7A" w14:textId="77777777" w:rsidTr="000B522B">
        <w:trPr>
          <w:trHeight w:val="288"/>
        </w:trPr>
        <w:tc>
          <w:tcPr>
            <w:tcW w:w="960" w:type="dxa"/>
            <w:tcBorders>
              <w:top w:val="nil"/>
              <w:left w:val="nil"/>
              <w:bottom w:val="nil"/>
              <w:right w:val="nil"/>
            </w:tcBorders>
            <w:shd w:val="clear" w:color="auto" w:fill="auto"/>
            <w:vAlign w:val="center"/>
            <w:hideMark/>
          </w:tcPr>
          <w:p w14:paraId="7B5F067D" w14:textId="77777777" w:rsidR="000B522B" w:rsidRPr="000B522B" w:rsidRDefault="000B522B" w:rsidP="000B522B">
            <w:pPr>
              <w:spacing w:after="0" w:line="240" w:lineRule="auto"/>
              <w:jc w:val="center"/>
              <w:rPr>
                <w:rFonts w:ascii="Calibri" w:eastAsia="Times New Roman" w:hAnsi="Calibri" w:cs="Calibri"/>
                <w:b/>
                <w:bCs/>
                <w:color w:val="000000"/>
                <w:kern w:val="0"/>
                <w14:ligatures w14:val="none"/>
              </w:rPr>
            </w:pPr>
            <w:r w:rsidRPr="000B522B">
              <w:rPr>
                <w:rFonts w:ascii="Calibri" w:eastAsia="Times New Roman" w:hAnsi="Calibri" w:cs="Calibri"/>
                <w:b/>
                <w:bCs/>
                <w:color w:val="000000"/>
                <w:kern w:val="0"/>
                <w14:ligatures w14:val="none"/>
              </w:rPr>
              <w:t>User</w:t>
            </w:r>
          </w:p>
        </w:tc>
        <w:tc>
          <w:tcPr>
            <w:tcW w:w="960" w:type="dxa"/>
            <w:tcBorders>
              <w:top w:val="nil"/>
              <w:left w:val="nil"/>
              <w:bottom w:val="nil"/>
              <w:right w:val="nil"/>
            </w:tcBorders>
            <w:shd w:val="clear" w:color="auto" w:fill="auto"/>
            <w:vAlign w:val="center"/>
            <w:hideMark/>
          </w:tcPr>
          <w:p w14:paraId="0788D78F" w14:textId="77777777" w:rsidR="000B522B" w:rsidRPr="000B522B" w:rsidRDefault="000B522B" w:rsidP="000B522B">
            <w:pPr>
              <w:spacing w:after="0" w:line="240" w:lineRule="auto"/>
              <w:jc w:val="center"/>
              <w:rPr>
                <w:rFonts w:ascii="Calibri" w:eastAsia="Times New Roman" w:hAnsi="Calibri" w:cs="Calibri"/>
                <w:b/>
                <w:bCs/>
                <w:color w:val="000000"/>
                <w:kern w:val="0"/>
                <w14:ligatures w14:val="none"/>
              </w:rPr>
            </w:pPr>
            <w:r w:rsidRPr="000B522B">
              <w:rPr>
                <w:rFonts w:ascii="Calibri" w:eastAsia="Times New Roman" w:hAnsi="Calibri" w:cs="Calibri"/>
                <w:b/>
                <w:bCs/>
                <w:color w:val="000000"/>
                <w:kern w:val="0"/>
                <w14:ligatures w14:val="none"/>
              </w:rPr>
              <w:t>400</w:t>
            </w:r>
          </w:p>
        </w:tc>
        <w:tc>
          <w:tcPr>
            <w:tcW w:w="960" w:type="dxa"/>
            <w:tcBorders>
              <w:top w:val="nil"/>
              <w:left w:val="nil"/>
              <w:bottom w:val="nil"/>
              <w:right w:val="nil"/>
            </w:tcBorders>
            <w:shd w:val="clear" w:color="auto" w:fill="auto"/>
            <w:vAlign w:val="center"/>
            <w:hideMark/>
          </w:tcPr>
          <w:p w14:paraId="27C23D07" w14:textId="77777777" w:rsidR="000B522B" w:rsidRPr="000B522B" w:rsidRDefault="000B522B" w:rsidP="000B522B">
            <w:pPr>
              <w:spacing w:after="0" w:line="240" w:lineRule="auto"/>
              <w:jc w:val="center"/>
              <w:rPr>
                <w:rFonts w:ascii="Calibri" w:eastAsia="Times New Roman" w:hAnsi="Calibri" w:cs="Calibri"/>
                <w:b/>
                <w:bCs/>
                <w:color w:val="000000"/>
                <w:kern w:val="0"/>
                <w14:ligatures w14:val="none"/>
              </w:rPr>
            </w:pPr>
            <w:r w:rsidRPr="000B522B">
              <w:rPr>
                <w:rFonts w:ascii="Calibri" w:eastAsia="Times New Roman" w:hAnsi="Calibri" w:cs="Calibri"/>
                <w:b/>
                <w:bCs/>
                <w:color w:val="000000"/>
                <w:kern w:val="0"/>
                <w14:ligatures w14:val="none"/>
              </w:rPr>
              <w:t>268</w:t>
            </w:r>
          </w:p>
        </w:tc>
        <w:tc>
          <w:tcPr>
            <w:tcW w:w="960" w:type="dxa"/>
            <w:tcBorders>
              <w:top w:val="nil"/>
              <w:left w:val="nil"/>
              <w:bottom w:val="nil"/>
              <w:right w:val="nil"/>
            </w:tcBorders>
            <w:shd w:val="clear" w:color="auto" w:fill="auto"/>
            <w:vAlign w:val="center"/>
            <w:hideMark/>
          </w:tcPr>
          <w:p w14:paraId="61ABF23C" w14:textId="77777777" w:rsidR="000B522B" w:rsidRPr="000B522B" w:rsidRDefault="000B522B" w:rsidP="000B522B">
            <w:pPr>
              <w:spacing w:after="0" w:line="240" w:lineRule="auto"/>
              <w:jc w:val="center"/>
              <w:rPr>
                <w:rFonts w:ascii="Calibri" w:eastAsia="Times New Roman" w:hAnsi="Calibri" w:cs="Calibri"/>
                <w:b/>
                <w:bCs/>
                <w:color w:val="000000"/>
                <w:kern w:val="0"/>
                <w14:ligatures w14:val="none"/>
              </w:rPr>
            </w:pPr>
            <w:r w:rsidRPr="000B522B">
              <w:rPr>
                <w:rFonts w:ascii="Calibri" w:eastAsia="Times New Roman" w:hAnsi="Calibri" w:cs="Calibri"/>
                <w:b/>
                <w:bCs/>
                <w:color w:val="000000"/>
                <w:kern w:val="0"/>
                <w14:ligatures w14:val="none"/>
              </w:rPr>
              <w:t>370</w:t>
            </w:r>
          </w:p>
        </w:tc>
        <w:tc>
          <w:tcPr>
            <w:tcW w:w="960" w:type="dxa"/>
            <w:tcBorders>
              <w:top w:val="nil"/>
              <w:left w:val="nil"/>
              <w:bottom w:val="nil"/>
              <w:right w:val="nil"/>
            </w:tcBorders>
            <w:shd w:val="clear" w:color="auto" w:fill="auto"/>
            <w:vAlign w:val="center"/>
            <w:hideMark/>
          </w:tcPr>
          <w:p w14:paraId="1C78C695" w14:textId="77777777" w:rsidR="000B522B" w:rsidRPr="000B522B" w:rsidRDefault="000B522B" w:rsidP="000B522B">
            <w:pPr>
              <w:spacing w:after="0" w:line="240" w:lineRule="auto"/>
              <w:jc w:val="center"/>
              <w:rPr>
                <w:rFonts w:ascii="Calibri" w:eastAsia="Times New Roman" w:hAnsi="Calibri" w:cs="Calibri"/>
                <w:b/>
                <w:bCs/>
                <w:color w:val="000000"/>
                <w:kern w:val="0"/>
                <w14:ligatures w14:val="none"/>
              </w:rPr>
            </w:pPr>
            <w:r w:rsidRPr="000B522B">
              <w:rPr>
                <w:rFonts w:ascii="Calibri" w:eastAsia="Times New Roman" w:hAnsi="Calibri" w:cs="Calibri"/>
                <w:b/>
                <w:bCs/>
                <w:color w:val="000000"/>
                <w:kern w:val="0"/>
                <w14:ligatures w14:val="none"/>
              </w:rPr>
              <w:t>205</w:t>
            </w:r>
          </w:p>
        </w:tc>
        <w:tc>
          <w:tcPr>
            <w:tcW w:w="960" w:type="dxa"/>
            <w:tcBorders>
              <w:top w:val="nil"/>
              <w:left w:val="nil"/>
              <w:bottom w:val="nil"/>
              <w:right w:val="nil"/>
            </w:tcBorders>
            <w:shd w:val="clear" w:color="auto" w:fill="auto"/>
            <w:vAlign w:val="center"/>
            <w:hideMark/>
          </w:tcPr>
          <w:p w14:paraId="60671359" w14:textId="77777777" w:rsidR="000B522B" w:rsidRPr="000B522B" w:rsidRDefault="000B522B" w:rsidP="000B522B">
            <w:pPr>
              <w:spacing w:after="0" w:line="240" w:lineRule="auto"/>
              <w:jc w:val="center"/>
              <w:rPr>
                <w:rFonts w:ascii="Calibri" w:eastAsia="Times New Roman" w:hAnsi="Calibri" w:cs="Calibri"/>
                <w:b/>
                <w:bCs/>
                <w:color w:val="000000"/>
                <w:kern w:val="0"/>
                <w14:ligatures w14:val="none"/>
              </w:rPr>
            </w:pPr>
            <w:r w:rsidRPr="000B522B">
              <w:rPr>
                <w:rFonts w:ascii="Calibri" w:eastAsia="Times New Roman" w:hAnsi="Calibri" w:cs="Calibri"/>
                <w:b/>
                <w:bCs/>
                <w:color w:val="000000"/>
                <w:kern w:val="0"/>
                <w14:ligatures w14:val="none"/>
              </w:rPr>
              <w:t>634</w:t>
            </w:r>
          </w:p>
        </w:tc>
        <w:tc>
          <w:tcPr>
            <w:tcW w:w="960" w:type="dxa"/>
            <w:tcBorders>
              <w:top w:val="nil"/>
              <w:left w:val="nil"/>
              <w:bottom w:val="nil"/>
              <w:right w:val="nil"/>
            </w:tcBorders>
            <w:shd w:val="clear" w:color="auto" w:fill="auto"/>
            <w:vAlign w:val="center"/>
            <w:hideMark/>
          </w:tcPr>
          <w:p w14:paraId="6D5E39A3" w14:textId="77777777" w:rsidR="000B522B" w:rsidRPr="000B522B" w:rsidRDefault="000B522B" w:rsidP="000B522B">
            <w:pPr>
              <w:spacing w:after="0" w:line="240" w:lineRule="auto"/>
              <w:jc w:val="center"/>
              <w:rPr>
                <w:rFonts w:ascii="Calibri" w:eastAsia="Times New Roman" w:hAnsi="Calibri" w:cs="Calibri"/>
                <w:b/>
                <w:bCs/>
                <w:color w:val="000000"/>
                <w:kern w:val="0"/>
                <w14:ligatures w14:val="none"/>
              </w:rPr>
            </w:pPr>
            <w:r w:rsidRPr="000B522B">
              <w:rPr>
                <w:rFonts w:ascii="Calibri" w:eastAsia="Times New Roman" w:hAnsi="Calibri" w:cs="Calibri"/>
                <w:b/>
                <w:bCs/>
                <w:color w:val="000000"/>
                <w:kern w:val="0"/>
                <w14:ligatures w14:val="none"/>
              </w:rPr>
              <w:t>560</w:t>
            </w:r>
          </w:p>
        </w:tc>
        <w:tc>
          <w:tcPr>
            <w:tcW w:w="960" w:type="dxa"/>
            <w:tcBorders>
              <w:top w:val="nil"/>
              <w:left w:val="nil"/>
              <w:bottom w:val="nil"/>
              <w:right w:val="nil"/>
            </w:tcBorders>
            <w:shd w:val="clear" w:color="auto" w:fill="auto"/>
            <w:vAlign w:val="center"/>
            <w:hideMark/>
          </w:tcPr>
          <w:p w14:paraId="52D6092A" w14:textId="77777777" w:rsidR="000B522B" w:rsidRPr="000B522B" w:rsidRDefault="000B522B" w:rsidP="000B522B">
            <w:pPr>
              <w:spacing w:after="0" w:line="240" w:lineRule="auto"/>
              <w:jc w:val="center"/>
              <w:rPr>
                <w:rFonts w:ascii="Calibri" w:eastAsia="Times New Roman" w:hAnsi="Calibri" w:cs="Calibri"/>
                <w:b/>
                <w:bCs/>
                <w:color w:val="000000"/>
                <w:kern w:val="0"/>
                <w14:ligatures w14:val="none"/>
              </w:rPr>
            </w:pPr>
            <w:r w:rsidRPr="000B522B">
              <w:rPr>
                <w:rFonts w:ascii="Calibri" w:eastAsia="Times New Roman" w:hAnsi="Calibri" w:cs="Calibri"/>
                <w:b/>
                <w:bCs/>
                <w:color w:val="000000"/>
                <w:kern w:val="0"/>
                <w14:ligatures w14:val="none"/>
              </w:rPr>
              <w:t>74</w:t>
            </w:r>
          </w:p>
        </w:tc>
        <w:tc>
          <w:tcPr>
            <w:tcW w:w="960" w:type="dxa"/>
            <w:tcBorders>
              <w:top w:val="nil"/>
              <w:left w:val="nil"/>
              <w:bottom w:val="nil"/>
              <w:right w:val="nil"/>
            </w:tcBorders>
            <w:shd w:val="clear" w:color="auto" w:fill="auto"/>
            <w:vAlign w:val="center"/>
            <w:hideMark/>
          </w:tcPr>
          <w:p w14:paraId="782A8046" w14:textId="77777777" w:rsidR="000B522B" w:rsidRPr="000B522B" w:rsidRDefault="000B522B" w:rsidP="000B522B">
            <w:pPr>
              <w:spacing w:after="0" w:line="240" w:lineRule="auto"/>
              <w:jc w:val="center"/>
              <w:rPr>
                <w:rFonts w:ascii="Calibri" w:eastAsia="Times New Roman" w:hAnsi="Calibri" w:cs="Calibri"/>
                <w:b/>
                <w:bCs/>
                <w:color w:val="000000"/>
                <w:kern w:val="0"/>
                <w14:ligatures w14:val="none"/>
              </w:rPr>
            </w:pPr>
            <w:r w:rsidRPr="000B522B">
              <w:rPr>
                <w:rFonts w:ascii="Calibri" w:eastAsia="Times New Roman" w:hAnsi="Calibri" w:cs="Calibri"/>
                <w:b/>
                <w:bCs/>
                <w:color w:val="000000"/>
                <w:kern w:val="0"/>
                <w14:ligatures w14:val="none"/>
              </w:rPr>
              <w:t>279</w:t>
            </w:r>
          </w:p>
        </w:tc>
      </w:tr>
      <w:tr w:rsidR="000B522B" w:rsidRPr="000B522B" w14:paraId="46C4EA32" w14:textId="77777777" w:rsidTr="000B522B">
        <w:trPr>
          <w:trHeight w:val="288"/>
        </w:trPr>
        <w:tc>
          <w:tcPr>
            <w:tcW w:w="960" w:type="dxa"/>
            <w:tcBorders>
              <w:top w:val="nil"/>
              <w:left w:val="nil"/>
              <w:bottom w:val="nil"/>
              <w:right w:val="nil"/>
            </w:tcBorders>
            <w:shd w:val="clear" w:color="auto" w:fill="auto"/>
            <w:vAlign w:val="center"/>
            <w:hideMark/>
          </w:tcPr>
          <w:p w14:paraId="2687BF4A"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400</w:t>
            </w:r>
          </w:p>
        </w:tc>
        <w:tc>
          <w:tcPr>
            <w:tcW w:w="960" w:type="dxa"/>
            <w:tcBorders>
              <w:top w:val="nil"/>
              <w:left w:val="nil"/>
              <w:bottom w:val="nil"/>
              <w:right w:val="nil"/>
            </w:tcBorders>
            <w:shd w:val="clear" w:color="auto" w:fill="auto"/>
            <w:vAlign w:val="center"/>
            <w:hideMark/>
          </w:tcPr>
          <w:p w14:paraId="40C251D9"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79CAD51C"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0.836</w:t>
            </w:r>
          </w:p>
        </w:tc>
        <w:tc>
          <w:tcPr>
            <w:tcW w:w="960" w:type="dxa"/>
            <w:tcBorders>
              <w:top w:val="nil"/>
              <w:left w:val="nil"/>
              <w:bottom w:val="nil"/>
              <w:right w:val="nil"/>
            </w:tcBorders>
            <w:shd w:val="clear" w:color="auto" w:fill="auto"/>
            <w:vAlign w:val="center"/>
            <w:hideMark/>
          </w:tcPr>
          <w:p w14:paraId="755E86DC"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-0.458</w:t>
            </w:r>
          </w:p>
        </w:tc>
        <w:tc>
          <w:tcPr>
            <w:tcW w:w="960" w:type="dxa"/>
            <w:tcBorders>
              <w:top w:val="nil"/>
              <w:left w:val="nil"/>
              <w:bottom w:val="nil"/>
              <w:right w:val="nil"/>
            </w:tcBorders>
            <w:shd w:val="clear" w:color="auto" w:fill="auto"/>
            <w:vAlign w:val="center"/>
            <w:hideMark/>
          </w:tcPr>
          <w:p w14:paraId="46689125"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0.149</w:t>
            </w:r>
          </w:p>
        </w:tc>
        <w:tc>
          <w:tcPr>
            <w:tcW w:w="960" w:type="dxa"/>
            <w:tcBorders>
              <w:top w:val="nil"/>
              <w:left w:val="nil"/>
              <w:bottom w:val="nil"/>
              <w:right w:val="nil"/>
            </w:tcBorders>
            <w:shd w:val="clear" w:color="auto" w:fill="auto"/>
            <w:vAlign w:val="center"/>
            <w:hideMark/>
          </w:tcPr>
          <w:p w14:paraId="34950F96"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-0.167</w:t>
            </w:r>
          </w:p>
        </w:tc>
        <w:tc>
          <w:tcPr>
            <w:tcW w:w="960" w:type="dxa"/>
            <w:tcBorders>
              <w:top w:val="nil"/>
              <w:left w:val="nil"/>
              <w:bottom w:val="nil"/>
              <w:right w:val="nil"/>
            </w:tcBorders>
            <w:shd w:val="clear" w:color="auto" w:fill="auto"/>
            <w:vAlign w:val="center"/>
            <w:hideMark/>
          </w:tcPr>
          <w:p w14:paraId="5583AA7C"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-0.684</w:t>
            </w:r>
          </w:p>
        </w:tc>
        <w:tc>
          <w:tcPr>
            <w:tcW w:w="960" w:type="dxa"/>
            <w:tcBorders>
              <w:top w:val="nil"/>
              <w:left w:val="nil"/>
              <w:bottom w:val="nil"/>
              <w:right w:val="nil"/>
            </w:tcBorders>
            <w:shd w:val="clear" w:color="auto" w:fill="auto"/>
            <w:vAlign w:val="center"/>
            <w:hideMark/>
          </w:tcPr>
          <w:p w14:paraId="37302B58"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-0.12</w:t>
            </w:r>
          </w:p>
        </w:tc>
        <w:tc>
          <w:tcPr>
            <w:tcW w:w="960" w:type="dxa"/>
            <w:tcBorders>
              <w:top w:val="nil"/>
              <w:left w:val="nil"/>
              <w:bottom w:val="nil"/>
              <w:right w:val="nil"/>
            </w:tcBorders>
            <w:shd w:val="clear" w:color="auto" w:fill="auto"/>
            <w:vAlign w:val="center"/>
            <w:hideMark/>
          </w:tcPr>
          <w:p w14:paraId="4DFB8FB5"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-0.489</w:t>
            </w:r>
          </w:p>
        </w:tc>
      </w:tr>
      <w:tr w:rsidR="000B522B" w:rsidRPr="000B522B" w14:paraId="19132BB9" w14:textId="77777777" w:rsidTr="000B522B">
        <w:trPr>
          <w:trHeight w:val="288"/>
        </w:trPr>
        <w:tc>
          <w:tcPr>
            <w:tcW w:w="960" w:type="dxa"/>
            <w:tcBorders>
              <w:top w:val="nil"/>
              <w:left w:val="nil"/>
              <w:bottom w:val="nil"/>
              <w:right w:val="nil"/>
            </w:tcBorders>
            <w:shd w:val="clear" w:color="auto" w:fill="auto"/>
            <w:vAlign w:val="center"/>
            <w:hideMark/>
          </w:tcPr>
          <w:p w14:paraId="0B595908"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268</w:t>
            </w:r>
          </w:p>
        </w:tc>
        <w:tc>
          <w:tcPr>
            <w:tcW w:w="960" w:type="dxa"/>
            <w:tcBorders>
              <w:top w:val="nil"/>
              <w:left w:val="nil"/>
              <w:bottom w:val="nil"/>
              <w:right w:val="nil"/>
            </w:tcBorders>
            <w:shd w:val="clear" w:color="auto" w:fill="auto"/>
            <w:vAlign w:val="center"/>
            <w:hideMark/>
          </w:tcPr>
          <w:p w14:paraId="7DB94BB7"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0.836</w:t>
            </w:r>
          </w:p>
        </w:tc>
        <w:tc>
          <w:tcPr>
            <w:tcW w:w="960" w:type="dxa"/>
            <w:tcBorders>
              <w:top w:val="nil"/>
              <w:left w:val="nil"/>
              <w:bottom w:val="nil"/>
              <w:right w:val="nil"/>
            </w:tcBorders>
            <w:shd w:val="clear" w:color="auto" w:fill="auto"/>
            <w:vAlign w:val="center"/>
            <w:hideMark/>
          </w:tcPr>
          <w:p w14:paraId="489A9415"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6D2FB2FB"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-0.786</w:t>
            </w:r>
          </w:p>
        </w:tc>
        <w:tc>
          <w:tcPr>
            <w:tcW w:w="960" w:type="dxa"/>
            <w:tcBorders>
              <w:top w:val="nil"/>
              <w:left w:val="nil"/>
              <w:bottom w:val="nil"/>
              <w:right w:val="nil"/>
            </w:tcBorders>
            <w:shd w:val="clear" w:color="auto" w:fill="auto"/>
            <w:vAlign w:val="center"/>
            <w:hideMark/>
          </w:tcPr>
          <w:p w14:paraId="59F240B7"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0.03</w:t>
            </w:r>
          </w:p>
        </w:tc>
        <w:tc>
          <w:tcPr>
            <w:tcW w:w="960" w:type="dxa"/>
            <w:tcBorders>
              <w:top w:val="nil"/>
              <w:left w:val="nil"/>
              <w:bottom w:val="nil"/>
              <w:right w:val="nil"/>
            </w:tcBorders>
            <w:shd w:val="clear" w:color="auto" w:fill="auto"/>
            <w:vAlign w:val="center"/>
            <w:hideMark/>
          </w:tcPr>
          <w:p w14:paraId="3DA99E4C"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-0.183</w:t>
            </w:r>
          </w:p>
        </w:tc>
        <w:tc>
          <w:tcPr>
            <w:tcW w:w="960" w:type="dxa"/>
            <w:tcBorders>
              <w:top w:val="nil"/>
              <w:left w:val="nil"/>
              <w:bottom w:val="nil"/>
              <w:right w:val="nil"/>
            </w:tcBorders>
            <w:shd w:val="clear" w:color="auto" w:fill="auto"/>
            <w:vAlign w:val="center"/>
            <w:hideMark/>
          </w:tcPr>
          <w:p w14:paraId="2F2AA014"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-0.619</w:t>
            </w:r>
          </w:p>
        </w:tc>
        <w:tc>
          <w:tcPr>
            <w:tcW w:w="960" w:type="dxa"/>
            <w:tcBorders>
              <w:top w:val="nil"/>
              <w:left w:val="nil"/>
              <w:bottom w:val="nil"/>
              <w:right w:val="nil"/>
            </w:tcBorders>
            <w:shd w:val="clear" w:color="auto" w:fill="auto"/>
            <w:vAlign w:val="center"/>
            <w:hideMark/>
          </w:tcPr>
          <w:p w14:paraId="114BEA46"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0.146</w:t>
            </w:r>
          </w:p>
        </w:tc>
        <w:tc>
          <w:tcPr>
            <w:tcW w:w="960" w:type="dxa"/>
            <w:tcBorders>
              <w:top w:val="nil"/>
              <w:left w:val="nil"/>
              <w:bottom w:val="nil"/>
              <w:right w:val="nil"/>
            </w:tcBorders>
            <w:shd w:val="clear" w:color="auto" w:fill="auto"/>
            <w:vAlign w:val="center"/>
            <w:hideMark/>
          </w:tcPr>
          <w:p w14:paraId="28672C17"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-0.351</w:t>
            </w:r>
          </w:p>
        </w:tc>
      </w:tr>
      <w:tr w:rsidR="000B522B" w:rsidRPr="000B522B" w14:paraId="5E8B3F29" w14:textId="77777777" w:rsidTr="000B522B">
        <w:trPr>
          <w:trHeight w:val="288"/>
        </w:trPr>
        <w:tc>
          <w:tcPr>
            <w:tcW w:w="960" w:type="dxa"/>
            <w:tcBorders>
              <w:top w:val="nil"/>
              <w:left w:val="nil"/>
              <w:bottom w:val="nil"/>
              <w:right w:val="nil"/>
            </w:tcBorders>
            <w:shd w:val="clear" w:color="auto" w:fill="auto"/>
            <w:vAlign w:val="center"/>
            <w:hideMark/>
          </w:tcPr>
          <w:p w14:paraId="0F8128FC"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370</w:t>
            </w:r>
          </w:p>
        </w:tc>
        <w:tc>
          <w:tcPr>
            <w:tcW w:w="960" w:type="dxa"/>
            <w:tcBorders>
              <w:top w:val="nil"/>
              <w:left w:val="nil"/>
              <w:bottom w:val="nil"/>
              <w:right w:val="nil"/>
            </w:tcBorders>
            <w:shd w:val="clear" w:color="auto" w:fill="auto"/>
            <w:vAlign w:val="center"/>
            <w:hideMark/>
          </w:tcPr>
          <w:p w14:paraId="690DF7AD"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-0.458</w:t>
            </w:r>
          </w:p>
        </w:tc>
        <w:tc>
          <w:tcPr>
            <w:tcW w:w="960" w:type="dxa"/>
            <w:tcBorders>
              <w:top w:val="nil"/>
              <w:left w:val="nil"/>
              <w:bottom w:val="nil"/>
              <w:right w:val="nil"/>
            </w:tcBorders>
            <w:shd w:val="clear" w:color="auto" w:fill="auto"/>
            <w:vAlign w:val="center"/>
            <w:hideMark/>
          </w:tcPr>
          <w:p w14:paraId="57E3A786"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-0.786</w:t>
            </w:r>
          </w:p>
        </w:tc>
        <w:tc>
          <w:tcPr>
            <w:tcW w:w="960" w:type="dxa"/>
            <w:tcBorders>
              <w:top w:val="nil"/>
              <w:left w:val="nil"/>
              <w:bottom w:val="nil"/>
              <w:right w:val="nil"/>
            </w:tcBorders>
            <w:shd w:val="clear" w:color="auto" w:fill="auto"/>
            <w:vAlign w:val="center"/>
            <w:hideMark/>
          </w:tcPr>
          <w:p w14:paraId="539EAD4D"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096B32DA"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-0.025</w:t>
            </w:r>
          </w:p>
        </w:tc>
        <w:tc>
          <w:tcPr>
            <w:tcW w:w="960" w:type="dxa"/>
            <w:tcBorders>
              <w:top w:val="nil"/>
              <w:left w:val="nil"/>
              <w:bottom w:val="nil"/>
              <w:right w:val="nil"/>
            </w:tcBorders>
            <w:shd w:val="clear" w:color="auto" w:fill="auto"/>
            <w:vAlign w:val="center"/>
            <w:hideMark/>
          </w:tcPr>
          <w:p w14:paraId="708A7A6F"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0.068</w:t>
            </w:r>
          </w:p>
        </w:tc>
        <w:tc>
          <w:tcPr>
            <w:tcW w:w="960" w:type="dxa"/>
            <w:tcBorders>
              <w:top w:val="nil"/>
              <w:left w:val="nil"/>
              <w:bottom w:val="nil"/>
              <w:right w:val="nil"/>
            </w:tcBorders>
            <w:shd w:val="clear" w:color="auto" w:fill="auto"/>
            <w:vAlign w:val="center"/>
            <w:hideMark/>
          </w:tcPr>
          <w:p w14:paraId="0B87D8BB"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0.217</w:t>
            </w:r>
          </w:p>
        </w:tc>
        <w:tc>
          <w:tcPr>
            <w:tcW w:w="960" w:type="dxa"/>
            <w:tcBorders>
              <w:top w:val="nil"/>
              <w:left w:val="nil"/>
              <w:bottom w:val="nil"/>
              <w:right w:val="nil"/>
            </w:tcBorders>
            <w:shd w:val="clear" w:color="auto" w:fill="auto"/>
            <w:vAlign w:val="center"/>
            <w:hideMark/>
          </w:tcPr>
          <w:p w14:paraId="759240B1"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0.03</w:t>
            </w:r>
          </w:p>
        </w:tc>
        <w:tc>
          <w:tcPr>
            <w:tcW w:w="960" w:type="dxa"/>
            <w:tcBorders>
              <w:top w:val="nil"/>
              <w:left w:val="nil"/>
              <w:bottom w:val="nil"/>
              <w:right w:val="nil"/>
            </w:tcBorders>
            <w:shd w:val="clear" w:color="auto" w:fill="auto"/>
            <w:vAlign w:val="center"/>
            <w:hideMark/>
          </w:tcPr>
          <w:p w14:paraId="06C8C070"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0.596</w:t>
            </w:r>
          </w:p>
        </w:tc>
      </w:tr>
      <w:tr w:rsidR="000B522B" w:rsidRPr="000B522B" w14:paraId="598824A2" w14:textId="77777777" w:rsidTr="000B522B">
        <w:trPr>
          <w:trHeight w:val="288"/>
        </w:trPr>
        <w:tc>
          <w:tcPr>
            <w:tcW w:w="960" w:type="dxa"/>
            <w:tcBorders>
              <w:top w:val="nil"/>
              <w:left w:val="nil"/>
              <w:bottom w:val="nil"/>
              <w:right w:val="nil"/>
            </w:tcBorders>
            <w:shd w:val="clear" w:color="auto" w:fill="auto"/>
            <w:vAlign w:val="center"/>
            <w:hideMark/>
          </w:tcPr>
          <w:p w14:paraId="1F02E3C2"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205</w:t>
            </w:r>
          </w:p>
        </w:tc>
        <w:tc>
          <w:tcPr>
            <w:tcW w:w="960" w:type="dxa"/>
            <w:tcBorders>
              <w:top w:val="nil"/>
              <w:left w:val="nil"/>
              <w:bottom w:val="nil"/>
              <w:right w:val="nil"/>
            </w:tcBorders>
            <w:shd w:val="clear" w:color="auto" w:fill="auto"/>
            <w:vAlign w:val="center"/>
            <w:hideMark/>
          </w:tcPr>
          <w:p w14:paraId="4CE8577A"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0.149</w:t>
            </w:r>
          </w:p>
        </w:tc>
        <w:tc>
          <w:tcPr>
            <w:tcW w:w="960" w:type="dxa"/>
            <w:tcBorders>
              <w:top w:val="nil"/>
              <w:left w:val="nil"/>
              <w:bottom w:val="nil"/>
              <w:right w:val="nil"/>
            </w:tcBorders>
            <w:shd w:val="clear" w:color="auto" w:fill="auto"/>
            <w:vAlign w:val="center"/>
            <w:hideMark/>
          </w:tcPr>
          <w:p w14:paraId="0870C089"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0.03</w:t>
            </w:r>
          </w:p>
        </w:tc>
        <w:tc>
          <w:tcPr>
            <w:tcW w:w="960" w:type="dxa"/>
            <w:tcBorders>
              <w:top w:val="nil"/>
              <w:left w:val="nil"/>
              <w:bottom w:val="nil"/>
              <w:right w:val="nil"/>
            </w:tcBorders>
            <w:shd w:val="clear" w:color="auto" w:fill="auto"/>
            <w:vAlign w:val="center"/>
            <w:hideMark/>
          </w:tcPr>
          <w:p w14:paraId="6896F9BF"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-0.025</w:t>
            </w:r>
          </w:p>
        </w:tc>
        <w:tc>
          <w:tcPr>
            <w:tcW w:w="960" w:type="dxa"/>
            <w:tcBorders>
              <w:top w:val="nil"/>
              <w:left w:val="nil"/>
              <w:bottom w:val="nil"/>
              <w:right w:val="nil"/>
            </w:tcBorders>
            <w:shd w:val="clear" w:color="auto" w:fill="auto"/>
            <w:vAlign w:val="center"/>
            <w:hideMark/>
          </w:tcPr>
          <w:p w14:paraId="02F7F426"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7D5E0E86"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-0.718</w:t>
            </w:r>
          </w:p>
        </w:tc>
        <w:tc>
          <w:tcPr>
            <w:tcW w:w="960" w:type="dxa"/>
            <w:tcBorders>
              <w:top w:val="nil"/>
              <w:left w:val="nil"/>
              <w:bottom w:val="nil"/>
              <w:right w:val="nil"/>
            </w:tcBorders>
            <w:shd w:val="clear" w:color="auto" w:fill="auto"/>
            <w:vAlign w:val="center"/>
            <w:hideMark/>
          </w:tcPr>
          <w:p w14:paraId="1C6017C8"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-0.181</w:t>
            </w:r>
          </w:p>
        </w:tc>
        <w:tc>
          <w:tcPr>
            <w:tcW w:w="960" w:type="dxa"/>
            <w:tcBorders>
              <w:top w:val="nil"/>
              <w:left w:val="nil"/>
              <w:bottom w:val="nil"/>
              <w:right w:val="nil"/>
            </w:tcBorders>
            <w:shd w:val="clear" w:color="auto" w:fill="auto"/>
            <w:vAlign w:val="center"/>
            <w:hideMark/>
          </w:tcPr>
          <w:p w14:paraId="2D7D09D5"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-0.527</w:t>
            </w:r>
          </w:p>
        </w:tc>
        <w:tc>
          <w:tcPr>
            <w:tcW w:w="960" w:type="dxa"/>
            <w:tcBorders>
              <w:top w:val="nil"/>
              <w:left w:val="nil"/>
              <w:bottom w:val="nil"/>
              <w:right w:val="nil"/>
            </w:tcBorders>
            <w:shd w:val="clear" w:color="auto" w:fill="auto"/>
            <w:vAlign w:val="center"/>
            <w:hideMark/>
          </w:tcPr>
          <w:p w14:paraId="30EEF05E"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-0.777</w:t>
            </w:r>
          </w:p>
        </w:tc>
      </w:tr>
      <w:tr w:rsidR="000B522B" w:rsidRPr="000B522B" w14:paraId="6BE361E4" w14:textId="77777777" w:rsidTr="000B522B">
        <w:trPr>
          <w:trHeight w:val="288"/>
        </w:trPr>
        <w:tc>
          <w:tcPr>
            <w:tcW w:w="960" w:type="dxa"/>
            <w:tcBorders>
              <w:top w:val="nil"/>
              <w:left w:val="nil"/>
              <w:bottom w:val="nil"/>
              <w:right w:val="nil"/>
            </w:tcBorders>
            <w:shd w:val="clear" w:color="auto" w:fill="auto"/>
            <w:vAlign w:val="center"/>
            <w:hideMark/>
          </w:tcPr>
          <w:p w14:paraId="56F23690"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634</w:t>
            </w:r>
          </w:p>
        </w:tc>
        <w:tc>
          <w:tcPr>
            <w:tcW w:w="960" w:type="dxa"/>
            <w:tcBorders>
              <w:top w:val="nil"/>
              <w:left w:val="nil"/>
              <w:bottom w:val="nil"/>
              <w:right w:val="nil"/>
            </w:tcBorders>
            <w:shd w:val="clear" w:color="auto" w:fill="auto"/>
            <w:vAlign w:val="center"/>
            <w:hideMark/>
          </w:tcPr>
          <w:p w14:paraId="252418BE"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-0.167</w:t>
            </w:r>
          </w:p>
        </w:tc>
        <w:tc>
          <w:tcPr>
            <w:tcW w:w="960" w:type="dxa"/>
            <w:tcBorders>
              <w:top w:val="nil"/>
              <w:left w:val="nil"/>
              <w:bottom w:val="nil"/>
              <w:right w:val="nil"/>
            </w:tcBorders>
            <w:shd w:val="clear" w:color="auto" w:fill="auto"/>
            <w:vAlign w:val="center"/>
            <w:hideMark/>
          </w:tcPr>
          <w:p w14:paraId="74D5F01C"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-0.183</w:t>
            </w:r>
          </w:p>
        </w:tc>
        <w:tc>
          <w:tcPr>
            <w:tcW w:w="960" w:type="dxa"/>
            <w:tcBorders>
              <w:top w:val="nil"/>
              <w:left w:val="nil"/>
              <w:bottom w:val="nil"/>
              <w:right w:val="nil"/>
            </w:tcBorders>
            <w:shd w:val="clear" w:color="auto" w:fill="auto"/>
            <w:vAlign w:val="center"/>
            <w:hideMark/>
          </w:tcPr>
          <w:p w14:paraId="4E696020"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0.068</w:t>
            </w:r>
          </w:p>
        </w:tc>
        <w:tc>
          <w:tcPr>
            <w:tcW w:w="960" w:type="dxa"/>
            <w:tcBorders>
              <w:top w:val="nil"/>
              <w:left w:val="nil"/>
              <w:bottom w:val="nil"/>
              <w:right w:val="nil"/>
            </w:tcBorders>
            <w:shd w:val="clear" w:color="auto" w:fill="auto"/>
            <w:vAlign w:val="center"/>
            <w:hideMark/>
          </w:tcPr>
          <w:p w14:paraId="3B999281"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-0.718</w:t>
            </w:r>
          </w:p>
        </w:tc>
        <w:tc>
          <w:tcPr>
            <w:tcW w:w="960" w:type="dxa"/>
            <w:tcBorders>
              <w:top w:val="nil"/>
              <w:left w:val="nil"/>
              <w:bottom w:val="nil"/>
              <w:right w:val="nil"/>
            </w:tcBorders>
            <w:shd w:val="clear" w:color="auto" w:fill="auto"/>
            <w:vAlign w:val="center"/>
            <w:hideMark/>
          </w:tcPr>
          <w:p w14:paraId="0D962167"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538C2B48"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0.627</w:t>
            </w:r>
          </w:p>
        </w:tc>
        <w:tc>
          <w:tcPr>
            <w:tcW w:w="960" w:type="dxa"/>
            <w:tcBorders>
              <w:top w:val="nil"/>
              <w:left w:val="nil"/>
              <w:bottom w:val="nil"/>
              <w:right w:val="nil"/>
            </w:tcBorders>
            <w:shd w:val="clear" w:color="auto" w:fill="auto"/>
            <w:vAlign w:val="center"/>
            <w:hideMark/>
          </w:tcPr>
          <w:p w14:paraId="43655235"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0.639</w:t>
            </w:r>
          </w:p>
        </w:tc>
        <w:tc>
          <w:tcPr>
            <w:tcW w:w="960" w:type="dxa"/>
            <w:tcBorders>
              <w:top w:val="nil"/>
              <w:left w:val="nil"/>
              <w:bottom w:val="nil"/>
              <w:right w:val="nil"/>
            </w:tcBorders>
            <w:shd w:val="clear" w:color="auto" w:fill="auto"/>
            <w:vAlign w:val="center"/>
            <w:hideMark/>
          </w:tcPr>
          <w:p w14:paraId="210F880F"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0.38</w:t>
            </w:r>
          </w:p>
        </w:tc>
      </w:tr>
      <w:tr w:rsidR="000B522B" w:rsidRPr="000B522B" w14:paraId="54E7B3BA" w14:textId="77777777" w:rsidTr="000B522B">
        <w:trPr>
          <w:trHeight w:val="288"/>
        </w:trPr>
        <w:tc>
          <w:tcPr>
            <w:tcW w:w="960" w:type="dxa"/>
            <w:tcBorders>
              <w:top w:val="nil"/>
              <w:left w:val="nil"/>
              <w:bottom w:val="nil"/>
              <w:right w:val="nil"/>
            </w:tcBorders>
            <w:shd w:val="clear" w:color="auto" w:fill="auto"/>
            <w:vAlign w:val="center"/>
            <w:hideMark/>
          </w:tcPr>
          <w:p w14:paraId="0D2F5BBF"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560</w:t>
            </w:r>
          </w:p>
        </w:tc>
        <w:tc>
          <w:tcPr>
            <w:tcW w:w="960" w:type="dxa"/>
            <w:tcBorders>
              <w:top w:val="nil"/>
              <w:left w:val="nil"/>
              <w:bottom w:val="nil"/>
              <w:right w:val="nil"/>
            </w:tcBorders>
            <w:shd w:val="clear" w:color="auto" w:fill="auto"/>
            <w:vAlign w:val="center"/>
            <w:hideMark/>
          </w:tcPr>
          <w:p w14:paraId="6CDF61DC"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-0.684</w:t>
            </w:r>
          </w:p>
        </w:tc>
        <w:tc>
          <w:tcPr>
            <w:tcW w:w="960" w:type="dxa"/>
            <w:tcBorders>
              <w:top w:val="nil"/>
              <w:left w:val="nil"/>
              <w:bottom w:val="nil"/>
              <w:right w:val="nil"/>
            </w:tcBorders>
            <w:shd w:val="clear" w:color="auto" w:fill="auto"/>
            <w:vAlign w:val="center"/>
            <w:hideMark/>
          </w:tcPr>
          <w:p w14:paraId="50BA2CF5"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-0.619</w:t>
            </w:r>
          </w:p>
        </w:tc>
        <w:tc>
          <w:tcPr>
            <w:tcW w:w="960" w:type="dxa"/>
            <w:tcBorders>
              <w:top w:val="nil"/>
              <w:left w:val="nil"/>
              <w:bottom w:val="nil"/>
              <w:right w:val="nil"/>
            </w:tcBorders>
            <w:shd w:val="clear" w:color="auto" w:fill="auto"/>
            <w:vAlign w:val="center"/>
            <w:hideMark/>
          </w:tcPr>
          <w:p w14:paraId="115B8C8C"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0.217</w:t>
            </w:r>
          </w:p>
        </w:tc>
        <w:tc>
          <w:tcPr>
            <w:tcW w:w="960" w:type="dxa"/>
            <w:tcBorders>
              <w:top w:val="nil"/>
              <w:left w:val="nil"/>
              <w:bottom w:val="nil"/>
              <w:right w:val="nil"/>
            </w:tcBorders>
            <w:shd w:val="clear" w:color="auto" w:fill="auto"/>
            <w:vAlign w:val="center"/>
            <w:hideMark/>
          </w:tcPr>
          <w:p w14:paraId="002B8CAA"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-0.181</w:t>
            </w:r>
          </w:p>
        </w:tc>
        <w:tc>
          <w:tcPr>
            <w:tcW w:w="960" w:type="dxa"/>
            <w:tcBorders>
              <w:top w:val="nil"/>
              <w:left w:val="nil"/>
              <w:bottom w:val="nil"/>
              <w:right w:val="nil"/>
            </w:tcBorders>
            <w:shd w:val="clear" w:color="auto" w:fill="auto"/>
            <w:vAlign w:val="center"/>
            <w:hideMark/>
          </w:tcPr>
          <w:p w14:paraId="21BFF2E8"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0.627</w:t>
            </w:r>
          </w:p>
        </w:tc>
        <w:tc>
          <w:tcPr>
            <w:tcW w:w="960" w:type="dxa"/>
            <w:tcBorders>
              <w:top w:val="nil"/>
              <w:left w:val="nil"/>
              <w:bottom w:val="nil"/>
              <w:right w:val="nil"/>
            </w:tcBorders>
            <w:shd w:val="clear" w:color="auto" w:fill="auto"/>
            <w:vAlign w:val="center"/>
            <w:hideMark/>
          </w:tcPr>
          <w:p w14:paraId="5BD67B02"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4E39E3F4"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0.153</w:t>
            </w:r>
          </w:p>
        </w:tc>
        <w:tc>
          <w:tcPr>
            <w:tcW w:w="960" w:type="dxa"/>
            <w:tcBorders>
              <w:top w:val="nil"/>
              <w:left w:val="nil"/>
              <w:bottom w:val="nil"/>
              <w:right w:val="nil"/>
            </w:tcBorders>
            <w:shd w:val="clear" w:color="auto" w:fill="auto"/>
            <w:vAlign w:val="center"/>
            <w:hideMark/>
          </w:tcPr>
          <w:p w14:paraId="1DEAD485"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0.065</w:t>
            </w:r>
          </w:p>
        </w:tc>
      </w:tr>
      <w:tr w:rsidR="000B522B" w:rsidRPr="000B522B" w14:paraId="1FE0C3A9" w14:textId="77777777" w:rsidTr="000B522B">
        <w:trPr>
          <w:trHeight w:val="288"/>
        </w:trPr>
        <w:tc>
          <w:tcPr>
            <w:tcW w:w="960" w:type="dxa"/>
            <w:tcBorders>
              <w:top w:val="nil"/>
              <w:left w:val="nil"/>
              <w:bottom w:val="nil"/>
              <w:right w:val="nil"/>
            </w:tcBorders>
            <w:shd w:val="clear" w:color="auto" w:fill="auto"/>
            <w:vAlign w:val="center"/>
            <w:hideMark/>
          </w:tcPr>
          <w:p w14:paraId="57E6D65D"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74</w:t>
            </w:r>
          </w:p>
        </w:tc>
        <w:tc>
          <w:tcPr>
            <w:tcW w:w="960" w:type="dxa"/>
            <w:tcBorders>
              <w:top w:val="nil"/>
              <w:left w:val="nil"/>
              <w:bottom w:val="nil"/>
              <w:right w:val="nil"/>
            </w:tcBorders>
            <w:shd w:val="clear" w:color="auto" w:fill="auto"/>
            <w:vAlign w:val="center"/>
            <w:hideMark/>
          </w:tcPr>
          <w:p w14:paraId="4DBA87EC"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-0.12</w:t>
            </w:r>
          </w:p>
        </w:tc>
        <w:tc>
          <w:tcPr>
            <w:tcW w:w="960" w:type="dxa"/>
            <w:tcBorders>
              <w:top w:val="nil"/>
              <w:left w:val="nil"/>
              <w:bottom w:val="nil"/>
              <w:right w:val="nil"/>
            </w:tcBorders>
            <w:shd w:val="clear" w:color="auto" w:fill="auto"/>
            <w:vAlign w:val="center"/>
            <w:hideMark/>
          </w:tcPr>
          <w:p w14:paraId="07FD5649"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0.146</w:t>
            </w:r>
          </w:p>
        </w:tc>
        <w:tc>
          <w:tcPr>
            <w:tcW w:w="960" w:type="dxa"/>
            <w:tcBorders>
              <w:top w:val="nil"/>
              <w:left w:val="nil"/>
              <w:bottom w:val="nil"/>
              <w:right w:val="nil"/>
            </w:tcBorders>
            <w:shd w:val="clear" w:color="auto" w:fill="auto"/>
            <w:vAlign w:val="center"/>
            <w:hideMark/>
          </w:tcPr>
          <w:p w14:paraId="1CE3D110"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0.03</w:t>
            </w:r>
          </w:p>
        </w:tc>
        <w:tc>
          <w:tcPr>
            <w:tcW w:w="960" w:type="dxa"/>
            <w:tcBorders>
              <w:top w:val="nil"/>
              <w:left w:val="nil"/>
              <w:bottom w:val="nil"/>
              <w:right w:val="nil"/>
            </w:tcBorders>
            <w:shd w:val="clear" w:color="auto" w:fill="auto"/>
            <w:vAlign w:val="center"/>
            <w:hideMark/>
          </w:tcPr>
          <w:p w14:paraId="6AD82289"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-0.527</w:t>
            </w:r>
          </w:p>
        </w:tc>
        <w:tc>
          <w:tcPr>
            <w:tcW w:w="960" w:type="dxa"/>
            <w:tcBorders>
              <w:top w:val="nil"/>
              <w:left w:val="nil"/>
              <w:bottom w:val="nil"/>
              <w:right w:val="nil"/>
            </w:tcBorders>
            <w:shd w:val="clear" w:color="auto" w:fill="auto"/>
            <w:vAlign w:val="center"/>
            <w:hideMark/>
          </w:tcPr>
          <w:p w14:paraId="00B1C5CE"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0.639</w:t>
            </w:r>
          </w:p>
        </w:tc>
        <w:tc>
          <w:tcPr>
            <w:tcW w:w="960" w:type="dxa"/>
            <w:tcBorders>
              <w:top w:val="nil"/>
              <w:left w:val="nil"/>
              <w:bottom w:val="nil"/>
              <w:right w:val="nil"/>
            </w:tcBorders>
            <w:shd w:val="clear" w:color="auto" w:fill="auto"/>
            <w:vAlign w:val="center"/>
            <w:hideMark/>
          </w:tcPr>
          <w:p w14:paraId="3EFE0FD5"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0.153</w:t>
            </w:r>
          </w:p>
        </w:tc>
        <w:tc>
          <w:tcPr>
            <w:tcW w:w="960" w:type="dxa"/>
            <w:tcBorders>
              <w:top w:val="nil"/>
              <w:left w:val="nil"/>
              <w:bottom w:val="nil"/>
              <w:right w:val="nil"/>
            </w:tcBorders>
            <w:shd w:val="clear" w:color="auto" w:fill="auto"/>
            <w:vAlign w:val="center"/>
            <w:hideMark/>
          </w:tcPr>
          <w:p w14:paraId="33B2275C"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vAlign w:val="center"/>
            <w:hideMark/>
          </w:tcPr>
          <w:p w14:paraId="549CD694"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0.181</w:t>
            </w:r>
          </w:p>
        </w:tc>
      </w:tr>
      <w:tr w:rsidR="000B522B" w:rsidRPr="000B522B" w14:paraId="71376E40" w14:textId="77777777" w:rsidTr="000B522B">
        <w:trPr>
          <w:trHeight w:val="288"/>
        </w:trPr>
        <w:tc>
          <w:tcPr>
            <w:tcW w:w="960" w:type="dxa"/>
            <w:tcBorders>
              <w:top w:val="nil"/>
              <w:left w:val="nil"/>
              <w:bottom w:val="nil"/>
              <w:right w:val="nil"/>
            </w:tcBorders>
            <w:shd w:val="clear" w:color="auto" w:fill="auto"/>
            <w:vAlign w:val="center"/>
            <w:hideMark/>
          </w:tcPr>
          <w:p w14:paraId="0CBEE059"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279</w:t>
            </w:r>
          </w:p>
        </w:tc>
        <w:tc>
          <w:tcPr>
            <w:tcW w:w="960" w:type="dxa"/>
            <w:tcBorders>
              <w:top w:val="nil"/>
              <w:left w:val="nil"/>
              <w:bottom w:val="nil"/>
              <w:right w:val="nil"/>
            </w:tcBorders>
            <w:shd w:val="clear" w:color="auto" w:fill="auto"/>
            <w:vAlign w:val="center"/>
            <w:hideMark/>
          </w:tcPr>
          <w:p w14:paraId="11B1616B"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-0.489</w:t>
            </w:r>
          </w:p>
        </w:tc>
        <w:tc>
          <w:tcPr>
            <w:tcW w:w="960" w:type="dxa"/>
            <w:tcBorders>
              <w:top w:val="nil"/>
              <w:left w:val="nil"/>
              <w:bottom w:val="nil"/>
              <w:right w:val="nil"/>
            </w:tcBorders>
            <w:shd w:val="clear" w:color="auto" w:fill="auto"/>
            <w:vAlign w:val="center"/>
            <w:hideMark/>
          </w:tcPr>
          <w:p w14:paraId="5CF30A5B"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-0.351</w:t>
            </w:r>
          </w:p>
        </w:tc>
        <w:tc>
          <w:tcPr>
            <w:tcW w:w="960" w:type="dxa"/>
            <w:tcBorders>
              <w:top w:val="nil"/>
              <w:left w:val="nil"/>
              <w:bottom w:val="nil"/>
              <w:right w:val="nil"/>
            </w:tcBorders>
            <w:shd w:val="clear" w:color="auto" w:fill="auto"/>
            <w:vAlign w:val="center"/>
            <w:hideMark/>
          </w:tcPr>
          <w:p w14:paraId="72E11FA5"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0.596</w:t>
            </w:r>
          </w:p>
        </w:tc>
        <w:tc>
          <w:tcPr>
            <w:tcW w:w="960" w:type="dxa"/>
            <w:tcBorders>
              <w:top w:val="nil"/>
              <w:left w:val="nil"/>
              <w:bottom w:val="nil"/>
              <w:right w:val="nil"/>
            </w:tcBorders>
            <w:shd w:val="clear" w:color="auto" w:fill="auto"/>
            <w:vAlign w:val="center"/>
            <w:hideMark/>
          </w:tcPr>
          <w:p w14:paraId="4187EDEF"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-0.777</w:t>
            </w:r>
          </w:p>
        </w:tc>
        <w:tc>
          <w:tcPr>
            <w:tcW w:w="960" w:type="dxa"/>
            <w:tcBorders>
              <w:top w:val="nil"/>
              <w:left w:val="nil"/>
              <w:bottom w:val="nil"/>
              <w:right w:val="nil"/>
            </w:tcBorders>
            <w:shd w:val="clear" w:color="auto" w:fill="auto"/>
            <w:vAlign w:val="center"/>
            <w:hideMark/>
          </w:tcPr>
          <w:p w14:paraId="16BFC05F"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0.38</w:t>
            </w:r>
          </w:p>
        </w:tc>
        <w:tc>
          <w:tcPr>
            <w:tcW w:w="960" w:type="dxa"/>
            <w:tcBorders>
              <w:top w:val="nil"/>
              <w:left w:val="nil"/>
              <w:bottom w:val="nil"/>
              <w:right w:val="nil"/>
            </w:tcBorders>
            <w:shd w:val="clear" w:color="auto" w:fill="auto"/>
            <w:vAlign w:val="center"/>
            <w:hideMark/>
          </w:tcPr>
          <w:p w14:paraId="5543A81E"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0.065</w:t>
            </w:r>
          </w:p>
        </w:tc>
        <w:tc>
          <w:tcPr>
            <w:tcW w:w="960" w:type="dxa"/>
            <w:tcBorders>
              <w:top w:val="nil"/>
              <w:left w:val="nil"/>
              <w:bottom w:val="nil"/>
              <w:right w:val="nil"/>
            </w:tcBorders>
            <w:shd w:val="clear" w:color="auto" w:fill="auto"/>
            <w:vAlign w:val="center"/>
            <w:hideMark/>
          </w:tcPr>
          <w:p w14:paraId="1F957C2A"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0.181</w:t>
            </w:r>
          </w:p>
        </w:tc>
        <w:tc>
          <w:tcPr>
            <w:tcW w:w="960" w:type="dxa"/>
            <w:tcBorders>
              <w:top w:val="nil"/>
              <w:left w:val="nil"/>
              <w:bottom w:val="nil"/>
              <w:right w:val="nil"/>
            </w:tcBorders>
            <w:shd w:val="clear" w:color="auto" w:fill="auto"/>
            <w:vAlign w:val="center"/>
            <w:hideMark/>
          </w:tcPr>
          <w:p w14:paraId="44C91500" w14:textId="77777777" w:rsidR="000B522B" w:rsidRPr="000B522B" w:rsidRDefault="000B522B" w:rsidP="000B522B">
            <w:pPr>
              <w:spacing w:after="0" w:line="240" w:lineRule="auto"/>
              <w:jc w:val="right"/>
              <w:rPr>
                <w:rFonts w:ascii="Calibri" w:eastAsia="Times New Roman" w:hAnsi="Calibri" w:cs="Calibri"/>
                <w:color w:val="000000"/>
                <w:kern w:val="0"/>
                <w14:ligatures w14:val="none"/>
              </w:rPr>
            </w:pPr>
            <w:r w:rsidRPr="000B522B">
              <w:rPr>
                <w:rFonts w:ascii="Calibri" w:eastAsia="Times New Roman" w:hAnsi="Calibri" w:cs="Calibri"/>
                <w:color w:val="000000"/>
                <w:kern w:val="0"/>
                <w14:ligatures w14:val="none"/>
              </w:rPr>
              <w:t>1</w:t>
            </w:r>
          </w:p>
        </w:tc>
      </w:tr>
    </w:tbl>
    <w:p w14:paraId="06D40531" w14:textId="77777777" w:rsidR="000B522B" w:rsidRDefault="000B522B" w:rsidP="003B244D">
      <w:pPr>
        <w:spacing w:line="360" w:lineRule="auto"/>
        <w:rPr>
          <w:rFonts w:eastAsiaTheme="minorEastAsia"/>
          <w:b/>
          <w:bCs/>
          <w:sz w:val="24"/>
          <w:szCs w:val="24"/>
        </w:rPr>
      </w:pPr>
    </w:p>
    <w:p w14:paraId="7DC7F38E" w14:textId="77777777" w:rsidR="003B244D" w:rsidRDefault="003B244D" w:rsidP="003B244D">
      <w:pPr>
        <w:spacing w:line="360" w:lineRule="auto"/>
        <w:rPr>
          <w:rFonts w:eastAsiaTheme="minorEastAsia"/>
          <w:b/>
          <w:bCs/>
          <w:sz w:val="24"/>
          <w:szCs w:val="24"/>
        </w:rPr>
      </w:pPr>
    </w:p>
    <w:p w14:paraId="1D091290" w14:textId="77777777" w:rsidR="003B244D" w:rsidRPr="002E0637" w:rsidRDefault="003B244D" w:rsidP="003B244D">
      <w:pPr>
        <w:spacing w:line="360" w:lineRule="auto"/>
        <w:rPr>
          <w:rFonts w:eastAsiaTheme="minorEastAsia"/>
          <w:b/>
          <w:bCs/>
          <w:sz w:val="24"/>
          <w:szCs w:val="24"/>
        </w:rPr>
      </w:pPr>
    </w:p>
    <w:p w14:paraId="7841C3B8" w14:textId="77777777" w:rsidR="003705F2" w:rsidRPr="003705F2" w:rsidRDefault="003705F2" w:rsidP="002E0637">
      <w:pPr>
        <w:spacing w:line="360" w:lineRule="auto"/>
        <w:rPr>
          <w:sz w:val="24"/>
          <w:szCs w:val="24"/>
        </w:rPr>
      </w:pPr>
    </w:p>
    <w:p w14:paraId="602CD796" w14:textId="4D99F508" w:rsidR="0057594D" w:rsidRPr="003705F2" w:rsidRDefault="0057594D" w:rsidP="002E0637">
      <w:pPr>
        <w:spacing w:line="360" w:lineRule="auto"/>
        <w:rPr>
          <w:sz w:val="24"/>
          <w:szCs w:val="24"/>
        </w:rPr>
      </w:pPr>
    </w:p>
    <w:sectPr w:rsidR="0057594D" w:rsidRPr="003705F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4EC25" w14:textId="77777777" w:rsidR="00FC7363" w:rsidRDefault="00FC7363" w:rsidP="00D24155">
      <w:pPr>
        <w:spacing w:after="0" w:line="240" w:lineRule="auto"/>
      </w:pPr>
      <w:r>
        <w:separator/>
      </w:r>
    </w:p>
  </w:endnote>
  <w:endnote w:type="continuationSeparator" w:id="0">
    <w:p w14:paraId="3F1B504B" w14:textId="77777777" w:rsidR="00FC7363" w:rsidRDefault="00FC7363" w:rsidP="00D2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9230659"/>
      <w:docPartObj>
        <w:docPartGallery w:val="Page Numbers (Bottom of Page)"/>
        <w:docPartUnique/>
      </w:docPartObj>
    </w:sdtPr>
    <w:sdtEndPr>
      <w:rPr>
        <w:color w:val="7F7F7F" w:themeColor="background1" w:themeShade="7F"/>
        <w:spacing w:val="60"/>
      </w:rPr>
    </w:sdtEndPr>
    <w:sdtContent>
      <w:p w14:paraId="1C7161EA" w14:textId="234FEC62" w:rsidR="00D24155" w:rsidRDefault="00D2415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B09214" w14:textId="77777777" w:rsidR="00D24155" w:rsidRDefault="00D24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9E287" w14:textId="77777777" w:rsidR="00FC7363" w:rsidRDefault="00FC7363" w:rsidP="00D24155">
      <w:pPr>
        <w:spacing w:after="0" w:line="240" w:lineRule="auto"/>
      </w:pPr>
      <w:r>
        <w:separator/>
      </w:r>
    </w:p>
  </w:footnote>
  <w:footnote w:type="continuationSeparator" w:id="0">
    <w:p w14:paraId="3EC03539" w14:textId="77777777" w:rsidR="00FC7363" w:rsidRDefault="00FC7363" w:rsidP="00D24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47F8"/>
    <w:multiLevelType w:val="multilevel"/>
    <w:tmpl w:val="69DE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43E01"/>
    <w:multiLevelType w:val="multilevel"/>
    <w:tmpl w:val="E042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6754A"/>
    <w:multiLevelType w:val="multilevel"/>
    <w:tmpl w:val="AD24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57214"/>
    <w:multiLevelType w:val="multilevel"/>
    <w:tmpl w:val="56E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01B28"/>
    <w:multiLevelType w:val="multilevel"/>
    <w:tmpl w:val="089C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723A4"/>
    <w:multiLevelType w:val="multilevel"/>
    <w:tmpl w:val="EE76A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476BC"/>
    <w:multiLevelType w:val="multilevel"/>
    <w:tmpl w:val="9AE6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C5721"/>
    <w:multiLevelType w:val="multilevel"/>
    <w:tmpl w:val="85E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C579F"/>
    <w:multiLevelType w:val="multilevel"/>
    <w:tmpl w:val="934E8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E5A25"/>
    <w:multiLevelType w:val="multilevel"/>
    <w:tmpl w:val="07AE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002CA"/>
    <w:multiLevelType w:val="multilevel"/>
    <w:tmpl w:val="53DA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901370"/>
    <w:multiLevelType w:val="multilevel"/>
    <w:tmpl w:val="C746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163C2"/>
    <w:multiLevelType w:val="multilevel"/>
    <w:tmpl w:val="BECC3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06FC3"/>
    <w:multiLevelType w:val="multilevel"/>
    <w:tmpl w:val="96F0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F0BBB"/>
    <w:multiLevelType w:val="multilevel"/>
    <w:tmpl w:val="5FB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072AB"/>
    <w:multiLevelType w:val="multilevel"/>
    <w:tmpl w:val="BF16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A120B"/>
    <w:multiLevelType w:val="multilevel"/>
    <w:tmpl w:val="C8D6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352300"/>
    <w:multiLevelType w:val="multilevel"/>
    <w:tmpl w:val="F320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80F8D"/>
    <w:multiLevelType w:val="multilevel"/>
    <w:tmpl w:val="AE9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626BB4"/>
    <w:multiLevelType w:val="multilevel"/>
    <w:tmpl w:val="311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543F6"/>
    <w:multiLevelType w:val="multilevel"/>
    <w:tmpl w:val="E684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737F3"/>
    <w:multiLevelType w:val="multilevel"/>
    <w:tmpl w:val="5296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764B28"/>
    <w:multiLevelType w:val="multilevel"/>
    <w:tmpl w:val="0914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162AE"/>
    <w:multiLevelType w:val="multilevel"/>
    <w:tmpl w:val="CD0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454D7"/>
    <w:multiLevelType w:val="multilevel"/>
    <w:tmpl w:val="214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4708A"/>
    <w:multiLevelType w:val="multilevel"/>
    <w:tmpl w:val="443E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E15718"/>
    <w:multiLevelType w:val="multilevel"/>
    <w:tmpl w:val="0FE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708119">
    <w:abstractNumId w:val="3"/>
  </w:num>
  <w:num w:numId="2" w16cid:durableId="1062362958">
    <w:abstractNumId w:val="6"/>
  </w:num>
  <w:num w:numId="3" w16cid:durableId="1155141397">
    <w:abstractNumId w:val="20"/>
  </w:num>
  <w:num w:numId="4" w16cid:durableId="736324891">
    <w:abstractNumId w:val="15"/>
  </w:num>
  <w:num w:numId="5" w16cid:durableId="351031451">
    <w:abstractNumId w:val="17"/>
  </w:num>
  <w:num w:numId="6" w16cid:durableId="1060714185">
    <w:abstractNumId w:val="2"/>
  </w:num>
  <w:num w:numId="7" w16cid:durableId="1813598159">
    <w:abstractNumId w:val="8"/>
  </w:num>
  <w:num w:numId="8" w16cid:durableId="367146949">
    <w:abstractNumId w:val="16"/>
  </w:num>
  <w:num w:numId="9" w16cid:durableId="1384402113">
    <w:abstractNumId w:val="18"/>
  </w:num>
  <w:num w:numId="10" w16cid:durableId="863713939">
    <w:abstractNumId w:val="26"/>
  </w:num>
  <w:num w:numId="11" w16cid:durableId="581331290">
    <w:abstractNumId w:val="23"/>
  </w:num>
  <w:num w:numId="12" w16cid:durableId="279188382">
    <w:abstractNumId w:val="21"/>
  </w:num>
  <w:num w:numId="13" w16cid:durableId="1602300448">
    <w:abstractNumId w:val="1"/>
  </w:num>
  <w:num w:numId="14" w16cid:durableId="984361214">
    <w:abstractNumId w:val="0"/>
  </w:num>
  <w:num w:numId="15" w16cid:durableId="2006350458">
    <w:abstractNumId w:val="24"/>
  </w:num>
  <w:num w:numId="16" w16cid:durableId="1719667315">
    <w:abstractNumId w:val="22"/>
  </w:num>
  <w:num w:numId="17" w16cid:durableId="87391495">
    <w:abstractNumId w:val="13"/>
  </w:num>
  <w:num w:numId="18" w16cid:durableId="1086725678">
    <w:abstractNumId w:val="10"/>
  </w:num>
  <w:num w:numId="19" w16cid:durableId="1381321108">
    <w:abstractNumId w:val="19"/>
  </w:num>
  <w:num w:numId="20" w16cid:durableId="1335646173">
    <w:abstractNumId w:val="7"/>
  </w:num>
  <w:num w:numId="21" w16cid:durableId="922832732">
    <w:abstractNumId w:val="11"/>
  </w:num>
  <w:num w:numId="22" w16cid:durableId="1709211627">
    <w:abstractNumId w:val="4"/>
  </w:num>
  <w:num w:numId="23" w16cid:durableId="953439622">
    <w:abstractNumId w:val="9"/>
  </w:num>
  <w:num w:numId="24" w16cid:durableId="1272585930">
    <w:abstractNumId w:val="5"/>
  </w:num>
  <w:num w:numId="25" w16cid:durableId="2090350330">
    <w:abstractNumId w:val="12"/>
  </w:num>
  <w:num w:numId="26" w16cid:durableId="1909798674">
    <w:abstractNumId w:val="14"/>
  </w:num>
  <w:num w:numId="27" w16cid:durableId="2471600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65"/>
    <w:rsid w:val="00035A2A"/>
    <w:rsid w:val="00051565"/>
    <w:rsid w:val="0007196A"/>
    <w:rsid w:val="000B522B"/>
    <w:rsid w:val="00124D9E"/>
    <w:rsid w:val="001D66E8"/>
    <w:rsid w:val="00277781"/>
    <w:rsid w:val="002D1A4B"/>
    <w:rsid w:val="002E0637"/>
    <w:rsid w:val="002E154E"/>
    <w:rsid w:val="00343F44"/>
    <w:rsid w:val="003705F2"/>
    <w:rsid w:val="003B244D"/>
    <w:rsid w:val="0057594D"/>
    <w:rsid w:val="00592BD4"/>
    <w:rsid w:val="00681726"/>
    <w:rsid w:val="00695C4E"/>
    <w:rsid w:val="006F5A6B"/>
    <w:rsid w:val="007C312C"/>
    <w:rsid w:val="007C7AD2"/>
    <w:rsid w:val="008A6AC0"/>
    <w:rsid w:val="008C08EE"/>
    <w:rsid w:val="008E0944"/>
    <w:rsid w:val="008F1593"/>
    <w:rsid w:val="00983B62"/>
    <w:rsid w:val="009C688A"/>
    <w:rsid w:val="009F7881"/>
    <w:rsid w:val="00AA5AC7"/>
    <w:rsid w:val="00AB6277"/>
    <w:rsid w:val="00B83C2F"/>
    <w:rsid w:val="00C87FF2"/>
    <w:rsid w:val="00CA3DE8"/>
    <w:rsid w:val="00D24155"/>
    <w:rsid w:val="00D24CFA"/>
    <w:rsid w:val="00DB39EA"/>
    <w:rsid w:val="00E53FDA"/>
    <w:rsid w:val="00EA4D8F"/>
    <w:rsid w:val="00ED1B6E"/>
    <w:rsid w:val="00EE3ED0"/>
    <w:rsid w:val="00FC7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3DF1"/>
  <w15:chartTrackingRefBased/>
  <w15:docId w15:val="{85AA0E1F-B65D-4ABC-90C3-2CA2C1BD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565"/>
  </w:style>
  <w:style w:type="paragraph" w:styleId="Heading3">
    <w:name w:val="heading 3"/>
    <w:basedOn w:val="Normal"/>
    <w:next w:val="Normal"/>
    <w:link w:val="Heading3Char"/>
    <w:uiPriority w:val="9"/>
    <w:unhideWhenUsed/>
    <w:qFormat/>
    <w:rsid w:val="005759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594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24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155"/>
  </w:style>
  <w:style w:type="paragraph" w:styleId="Footer">
    <w:name w:val="footer"/>
    <w:basedOn w:val="Normal"/>
    <w:link w:val="FooterChar"/>
    <w:uiPriority w:val="99"/>
    <w:unhideWhenUsed/>
    <w:rsid w:val="00D24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155"/>
  </w:style>
  <w:style w:type="paragraph" w:styleId="NormalWeb">
    <w:name w:val="Normal (Web)"/>
    <w:basedOn w:val="Normal"/>
    <w:uiPriority w:val="99"/>
    <w:semiHidden/>
    <w:unhideWhenUsed/>
    <w:rsid w:val="003705F2"/>
    <w:rPr>
      <w:rFonts w:ascii="Times New Roman" w:hAnsi="Times New Roman" w:cs="Times New Roman"/>
      <w:sz w:val="24"/>
      <w:szCs w:val="24"/>
    </w:rPr>
  </w:style>
  <w:style w:type="character" w:styleId="Strong">
    <w:name w:val="Strong"/>
    <w:basedOn w:val="DefaultParagraphFont"/>
    <w:uiPriority w:val="22"/>
    <w:qFormat/>
    <w:rsid w:val="002E0637"/>
    <w:rPr>
      <w:b/>
      <w:bCs/>
    </w:rPr>
  </w:style>
  <w:style w:type="character" w:styleId="HTMLCode">
    <w:name w:val="HTML Code"/>
    <w:basedOn w:val="DefaultParagraphFont"/>
    <w:uiPriority w:val="99"/>
    <w:semiHidden/>
    <w:unhideWhenUsed/>
    <w:rsid w:val="002E0637"/>
    <w:rPr>
      <w:rFonts w:ascii="Courier New" w:eastAsia="Times New Roman" w:hAnsi="Courier New" w:cs="Courier New"/>
      <w:sz w:val="20"/>
      <w:szCs w:val="20"/>
    </w:rPr>
  </w:style>
  <w:style w:type="table" w:styleId="TableGrid">
    <w:name w:val="Table Grid"/>
    <w:basedOn w:val="TableNormal"/>
    <w:uiPriority w:val="39"/>
    <w:rsid w:val="002E0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66E8"/>
    <w:rPr>
      <w:color w:val="666666"/>
    </w:rPr>
  </w:style>
  <w:style w:type="character" w:customStyle="1" w:styleId="katex-mathml">
    <w:name w:val="katex-mathml"/>
    <w:basedOn w:val="DefaultParagraphFont"/>
    <w:rsid w:val="00EA4D8F"/>
  </w:style>
  <w:style w:type="character" w:customStyle="1" w:styleId="mord">
    <w:name w:val="mord"/>
    <w:basedOn w:val="DefaultParagraphFont"/>
    <w:rsid w:val="00EA4D8F"/>
  </w:style>
  <w:style w:type="character" w:customStyle="1" w:styleId="mpunct">
    <w:name w:val="mpunct"/>
    <w:basedOn w:val="DefaultParagraphFont"/>
    <w:rsid w:val="00AA5AC7"/>
  </w:style>
  <w:style w:type="character" w:customStyle="1" w:styleId="vlist-s">
    <w:name w:val="vlist-s"/>
    <w:basedOn w:val="DefaultParagraphFont"/>
    <w:rsid w:val="00AA5AC7"/>
  </w:style>
  <w:style w:type="character" w:customStyle="1" w:styleId="mrel">
    <w:name w:val="mrel"/>
    <w:basedOn w:val="DefaultParagraphFont"/>
    <w:rsid w:val="00AA5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21365548">
      <w:bodyDiv w:val="1"/>
      <w:marLeft w:val="0"/>
      <w:marRight w:val="0"/>
      <w:marTop w:val="0"/>
      <w:marBottom w:val="0"/>
      <w:divBdr>
        <w:top w:val="none" w:sz="0" w:space="0" w:color="auto"/>
        <w:left w:val="none" w:sz="0" w:space="0" w:color="auto"/>
        <w:bottom w:val="none" w:sz="0" w:space="0" w:color="auto"/>
        <w:right w:val="none" w:sz="0" w:space="0" w:color="auto"/>
      </w:divBdr>
    </w:div>
    <w:div w:id="154499025">
      <w:bodyDiv w:val="1"/>
      <w:marLeft w:val="0"/>
      <w:marRight w:val="0"/>
      <w:marTop w:val="0"/>
      <w:marBottom w:val="0"/>
      <w:divBdr>
        <w:top w:val="none" w:sz="0" w:space="0" w:color="auto"/>
        <w:left w:val="none" w:sz="0" w:space="0" w:color="auto"/>
        <w:bottom w:val="none" w:sz="0" w:space="0" w:color="auto"/>
        <w:right w:val="none" w:sz="0" w:space="0" w:color="auto"/>
      </w:divBdr>
    </w:div>
    <w:div w:id="188950470">
      <w:bodyDiv w:val="1"/>
      <w:marLeft w:val="0"/>
      <w:marRight w:val="0"/>
      <w:marTop w:val="0"/>
      <w:marBottom w:val="0"/>
      <w:divBdr>
        <w:top w:val="none" w:sz="0" w:space="0" w:color="auto"/>
        <w:left w:val="none" w:sz="0" w:space="0" w:color="auto"/>
        <w:bottom w:val="none" w:sz="0" w:space="0" w:color="auto"/>
        <w:right w:val="none" w:sz="0" w:space="0" w:color="auto"/>
      </w:divBdr>
    </w:div>
    <w:div w:id="191041439">
      <w:bodyDiv w:val="1"/>
      <w:marLeft w:val="0"/>
      <w:marRight w:val="0"/>
      <w:marTop w:val="0"/>
      <w:marBottom w:val="0"/>
      <w:divBdr>
        <w:top w:val="none" w:sz="0" w:space="0" w:color="auto"/>
        <w:left w:val="none" w:sz="0" w:space="0" w:color="auto"/>
        <w:bottom w:val="none" w:sz="0" w:space="0" w:color="auto"/>
        <w:right w:val="none" w:sz="0" w:space="0" w:color="auto"/>
      </w:divBdr>
    </w:div>
    <w:div w:id="271059034">
      <w:bodyDiv w:val="1"/>
      <w:marLeft w:val="0"/>
      <w:marRight w:val="0"/>
      <w:marTop w:val="0"/>
      <w:marBottom w:val="0"/>
      <w:divBdr>
        <w:top w:val="none" w:sz="0" w:space="0" w:color="auto"/>
        <w:left w:val="none" w:sz="0" w:space="0" w:color="auto"/>
        <w:bottom w:val="none" w:sz="0" w:space="0" w:color="auto"/>
        <w:right w:val="none" w:sz="0" w:space="0" w:color="auto"/>
      </w:divBdr>
    </w:div>
    <w:div w:id="272443852">
      <w:bodyDiv w:val="1"/>
      <w:marLeft w:val="0"/>
      <w:marRight w:val="0"/>
      <w:marTop w:val="0"/>
      <w:marBottom w:val="0"/>
      <w:divBdr>
        <w:top w:val="none" w:sz="0" w:space="0" w:color="auto"/>
        <w:left w:val="none" w:sz="0" w:space="0" w:color="auto"/>
        <w:bottom w:val="none" w:sz="0" w:space="0" w:color="auto"/>
        <w:right w:val="none" w:sz="0" w:space="0" w:color="auto"/>
      </w:divBdr>
    </w:div>
    <w:div w:id="300232730">
      <w:bodyDiv w:val="1"/>
      <w:marLeft w:val="0"/>
      <w:marRight w:val="0"/>
      <w:marTop w:val="0"/>
      <w:marBottom w:val="0"/>
      <w:divBdr>
        <w:top w:val="none" w:sz="0" w:space="0" w:color="auto"/>
        <w:left w:val="none" w:sz="0" w:space="0" w:color="auto"/>
        <w:bottom w:val="none" w:sz="0" w:space="0" w:color="auto"/>
        <w:right w:val="none" w:sz="0" w:space="0" w:color="auto"/>
      </w:divBdr>
    </w:div>
    <w:div w:id="316152442">
      <w:bodyDiv w:val="1"/>
      <w:marLeft w:val="0"/>
      <w:marRight w:val="0"/>
      <w:marTop w:val="0"/>
      <w:marBottom w:val="0"/>
      <w:divBdr>
        <w:top w:val="none" w:sz="0" w:space="0" w:color="auto"/>
        <w:left w:val="none" w:sz="0" w:space="0" w:color="auto"/>
        <w:bottom w:val="none" w:sz="0" w:space="0" w:color="auto"/>
        <w:right w:val="none" w:sz="0" w:space="0" w:color="auto"/>
      </w:divBdr>
    </w:div>
    <w:div w:id="361976160">
      <w:bodyDiv w:val="1"/>
      <w:marLeft w:val="0"/>
      <w:marRight w:val="0"/>
      <w:marTop w:val="0"/>
      <w:marBottom w:val="0"/>
      <w:divBdr>
        <w:top w:val="none" w:sz="0" w:space="0" w:color="auto"/>
        <w:left w:val="none" w:sz="0" w:space="0" w:color="auto"/>
        <w:bottom w:val="none" w:sz="0" w:space="0" w:color="auto"/>
        <w:right w:val="none" w:sz="0" w:space="0" w:color="auto"/>
      </w:divBdr>
    </w:div>
    <w:div w:id="367419071">
      <w:bodyDiv w:val="1"/>
      <w:marLeft w:val="0"/>
      <w:marRight w:val="0"/>
      <w:marTop w:val="0"/>
      <w:marBottom w:val="0"/>
      <w:divBdr>
        <w:top w:val="none" w:sz="0" w:space="0" w:color="auto"/>
        <w:left w:val="none" w:sz="0" w:space="0" w:color="auto"/>
        <w:bottom w:val="none" w:sz="0" w:space="0" w:color="auto"/>
        <w:right w:val="none" w:sz="0" w:space="0" w:color="auto"/>
      </w:divBdr>
    </w:div>
    <w:div w:id="388067662">
      <w:bodyDiv w:val="1"/>
      <w:marLeft w:val="0"/>
      <w:marRight w:val="0"/>
      <w:marTop w:val="0"/>
      <w:marBottom w:val="0"/>
      <w:divBdr>
        <w:top w:val="none" w:sz="0" w:space="0" w:color="auto"/>
        <w:left w:val="none" w:sz="0" w:space="0" w:color="auto"/>
        <w:bottom w:val="none" w:sz="0" w:space="0" w:color="auto"/>
        <w:right w:val="none" w:sz="0" w:space="0" w:color="auto"/>
      </w:divBdr>
      <w:divsChild>
        <w:div w:id="2022273339">
          <w:marLeft w:val="0"/>
          <w:marRight w:val="0"/>
          <w:marTop w:val="0"/>
          <w:marBottom w:val="0"/>
          <w:divBdr>
            <w:top w:val="none" w:sz="0" w:space="0" w:color="auto"/>
            <w:left w:val="none" w:sz="0" w:space="0" w:color="auto"/>
            <w:bottom w:val="none" w:sz="0" w:space="0" w:color="auto"/>
            <w:right w:val="none" w:sz="0" w:space="0" w:color="auto"/>
          </w:divBdr>
          <w:divsChild>
            <w:div w:id="1565532305">
              <w:marLeft w:val="0"/>
              <w:marRight w:val="0"/>
              <w:marTop w:val="0"/>
              <w:marBottom w:val="0"/>
              <w:divBdr>
                <w:top w:val="none" w:sz="0" w:space="0" w:color="auto"/>
                <w:left w:val="none" w:sz="0" w:space="0" w:color="auto"/>
                <w:bottom w:val="none" w:sz="0" w:space="0" w:color="auto"/>
                <w:right w:val="none" w:sz="0" w:space="0" w:color="auto"/>
              </w:divBdr>
              <w:divsChild>
                <w:div w:id="346253368">
                  <w:marLeft w:val="0"/>
                  <w:marRight w:val="0"/>
                  <w:marTop w:val="0"/>
                  <w:marBottom w:val="0"/>
                  <w:divBdr>
                    <w:top w:val="none" w:sz="0" w:space="0" w:color="auto"/>
                    <w:left w:val="none" w:sz="0" w:space="0" w:color="auto"/>
                    <w:bottom w:val="none" w:sz="0" w:space="0" w:color="auto"/>
                    <w:right w:val="none" w:sz="0" w:space="0" w:color="auto"/>
                  </w:divBdr>
                  <w:divsChild>
                    <w:div w:id="10082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4447">
          <w:marLeft w:val="0"/>
          <w:marRight w:val="0"/>
          <w:marTop w:val="0"/>
          <w:marBottom w:val="0"/>
          <w:divBdr>
            <w:top w:val="none" w:sz="0" w:space="0" w:color="auto"/>
            <w:left w:val="none" w:sz="0" w:space="0" w:color="auto"/>
            <w:bottom w:val="none" w:sz="0" w:space="0" w:color="auto"/>
            <w:right w:val="none" w:sz="0" w:space="0" w:color="auto"/>
          </w:divBdr>
          <w:divsChild>
            <w:div w:id="1764885069">
              <w:marLeft w:val="0"/>
              <w:marRight w:val="0"/>
              <w:marTop w:val="0"/>
              <w:marBottom w:val="0"/>
              <w:divBdr>
                <w:top w:val="none" w:sz="0" w:space="0" w:color="auto"/>
                <w:left w:val="none" w:sz="0" w:space="0" w:color="auto"/>
                <w:bottom w:val="none" w:sz="0" w:space="0" w:color="auto"/>
                <w:right w:val="none" w:sz="0" w:space="0" w:color="auto"/>
              </w:divBdr>
              <w:divsChild>
                <w:div w:id="1722631722">
                  <w:marLeft w:val="0"/>
                  <w:marRight w:val="0"/>
                  <w:marTop w:val="0"/>
                  <w:marBottom w:val="0"/>
                  <w:divBdr>
                    <w:top w:val="none" w:sz="0" w:space="0" w:color="auto"/>
                    <w:left w:val="none" w:sz="0" w:space="0" w:color="auto"/>
                    <w:bottom w:val="none" w:sz="0" w:space="0" w:color="auto"/>
                    <w:right w:val="none" w:sz="0" w:space="0" w:color="auto"/>
                  </w:divBdr>
                  <w:divsChild>
                    <w:div w:id="5057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1800">
      <w:bodyDiv w:val="1"/>
      <w:marLeft w:val="0"/>
      <w:marRight w:val="0"/>
      <w:marTop w:val="0"/>
      <w:marBottom w:val="0"/>
      <w:divBdr>
        <w:top w:val="none" w:sz="0" w:space="0" w:color="auto"/>
        <w:left w:val="none" w:sz="0" w:space="0" w:color="auto"/>
        <w:bottom w:val="none" w:sz="0" w:space="0" w:color="auto"/>
        <w:right w:val="none" w:sz="0" w:space="0" w:color="auto"/>
      </w:divBdr>
    </w:div>
    <w:div w:id="435490032">
      <w:bodyDiv w:val="1"/>
      <w:marLeft w:val="0"/>
      <w:marRight w:val="0"/>
      <w:marTop w:val="0"/>
      <w:marBottom w:val="0"/>
      <w:divBdr>
        <w:top w:val="none" w:sz="0" w:space="0" w:color="auto"/>
        <w:left w:val="none" w:sz="0" w:space="0" w:color="auto"/>
        <w:bottom w:val="none" w:sz="0" w:space="0" w:color="auto"/>
        <w:right w:val="none" w:sz="0" w:space="0" w:color="auto"/>
      </w:divBdr>
    </w:div>
    <w:div w:id="476411771">
      <w:bodyDiv w:val="1"/>
      <w:marLeft w:val="0"/>
      <w:marRight w:val="0"/>
      <w:marTop w:val="0"/>
      <w:marBottom w:val="0"/>
      <w:divBdr>
        <w:top w:val="none" w:sz="0" w:space="0" w:color="auto"/>
        <w:left w:val="none" w:sz="0" w:space="0" w:color="auto"/>
        <w:bottom w:val="none" w:sz="0" w:space="0" w:color="auto"/>
        <w:right w:val="none" w:sz="0" w:space="0" w:color="auto"/>
      </w:divBdr>
    </w:div>
    <w:div w:id="536284261">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33679502">
      <w:bodyDiv w:val="1"/>
      <w:marLeft w:val="0"/>
      <w:marRight w:val="0"/>
      <w:marTop w:val="0"/>
      <w:marBottom w:val="0"/>
      <w:divBdr>
        <w:top w:val="none" w:sz="0" w:space="0" w:color="auto"/>
        <w:left w:val="none" w:sz="0" w:space="0" w:color="auto"/>
        <w:bottom w:val="none" w:sz="0" w:space="0" w:color="auto"/>
        <w:right w:val="none" w:sz="0" w:space="0" w:color="auto"/>
      </w:divBdr>
    </w:div>
    <w:div w:id="704989522">
      <w:bodyDiv w:val="1"/>
      <w:marLeft w:val="0"/>
      <w:marRight w:val="0"/>
      <w:marTop w:val="0"/>
      <w:marBottom w:val="0"/>
      <w:divBdr>
        <w:top w:val="none" w:sz="0" w:space="0" w:color="auto"/>
        <w:left w:val="none" w:sz="0" w:space="0" w:color="auto"/>
        <w:bottom w:val="none" w:sz="0" w:space="0" w:color="auto"/>
        <w:right w:val="none" w:sz="0" w:space="0" w:color="auto"/>
      </w:divBdr>
    </w:div>
    <w:div w:id="718477139">
      <w:bodyDiv w:val="1"/>
      <w:marLeft w:val="0"/>
      <w:marRight w:val="0"/>
      <w:marTop w:val="0"/>
      <w:marBottom w:val="0"/>
      <w:divBdr>
        <w:top w:val="none" w:sz="0" w:space="0" w:color="auto"/>
        <w:left w:val="none" w:sz="0" w:space="0" w:color="auto"/>
        <w:bottom w:val="none" w:sz="0" w:space="0" w:color="auto"/>
        <w:right w:val="none" w:sz="0" w:space="0" w:color="auto"/>
      </w:divBdr>
    </w:div>
    <w:div w:id="749742562">
      <w:bodyDiv w:val="1"/>
      <w:marLeft w:val="0"/>
      <w:marRight w:val="0"/>
      <w:marTop w:val="0"/>
      <w:marBottom w:val="0"/>
      <w:divBdr>
        <w:top w:val="none" w:sz="0" w:space="0" w:color="auto"/>
        <w:left w:val="none" w:sz="0" w:space="0" w:color="auto"/>
        <w:bottom w:val="none" w:sz="0" w:space="0" w:color="auto"/>
        <w:right w:val="none" w:sz="0" w:space="0" w:color="auto"/>
      </w:divBdr>
    </w:div>
    <w:div w:id="768158637">
      <w:bodyDiv w:val="1"/>
      <w:marLeft w:val="0"/>
      <w:marRight w:val="0"/>
      <w:marTop w:val="0"/>
      <w:marBottom w:val="0"/>
      <w:divBdr>
        <w:top w:val="none" w:sz="0" w:space="0" w:color="auto"/>
        <w:left w:val="none" w:sz="0" w:space="0" w:color="auto"/>
        <w:bottom w:val="none" w:sz="0" w:space="0" w:color="auto"/>
        <w:right w:val="none" w:sz="0" w:space="0" w:color="auto"/>
      </w:divBdr>
    </w:div>
    <w:div w:id="799569400">
      <w:bodyDiv w:val="1"/>
      <w:marLeft w:val="0"/>
      <w:marRight w:val="0"/>
      <w:marTop w:val="0"/>
      <w:marBottom w:val="0"/>
      <w:divBdr>
        <w:top w:val="none" w:sz="0" w:space="0" w:color="auto"/>
        <w:left w:val="none" w:sz="0" w:space="0" w:color="auto"/>
        <w:bottom w:val="none" w:sz="0" w:space="0" w:color="auto"/>
        <w:right w:val="none" w:sz="0" w:space="0" w:color="auto"/>
      </w:divBdr>
    </w:div>
    <w:div w:id="806118960">
      <w:bodyDiv w:val="1"/>
      <w:marLeft w:val="0"/>
      <w:marRight w:val="0"/>
      <w:marTop w:val="0"/>
      <w:marBottom w:val="0"/>
      <w:divBdr>
        <w:top w:val="none" w:sz="0" w:space="0" w:color="auto"/>
        <w:left w:val="none" w:sz="0" w:space="0" w:color="auto"/>
        <w:bottom w:val="none" w:sz="0" w:space="0" w:color="auto"/>
        <w:right w:val="none" w:sz="0" w:space="0" w:color="auto"/>
      </w:divBdr>
    </w:div>
    <w:div w:id="875510275">
      <w:bodyDiv w:val="1"/>
      <w:marLeft w:val="0"/>
      <w:marRight w:val="0"/>
      <w:marTop w:val="0"/>
      <w:marBottom w:val="0"/>
      <w:divBdr>
        <w:top w:val="none" w:sz="0" w:space="0" w:color="auto"/>
        <w:left w:val="none" w:sz="0" w:space="0" w:color="auto"/>
        <w:bottom w:val="none" w:sz="0" w:space="0" w:color="auto"/>
        <w:right w:val="none" w:sz="0" w:space="0" w:color="auto"/>
      </w:divBdr>
    </w:div>
    <w:div w:id="921720113">
      <w:bodyDiv w:val="1"/>
      <w:marLeft w:val="0"/>
      <w:marRight w:val="0"/>
      <w:marTop w:val="0"/>
      <w:marBottom w:val="0"/>
      <w:divBdr>
        <w:top w:val="none" w:sz="0" w:space="0" w:color="auto"/>
        <w:left w:val="none" w:sz="0" w:space="0" w:color="auto"/>
        <w:bottom w:val="none" w:sz="0" w:space="0" w:color="auto"/>
        <w:right w:val="none" w:sz="0" w:space="0" w:color="auto"/>
      </w:divBdr>
      <w:divsChild>
        <w:div w:id="1732730717">
          <w:marLeft w:val="0"/>
          <w:marRight w:val="0"/>
          <w:marTop w:val="0"/>
          <w:marBottom w:val="0"/>
          <w:divBdr>
            <w:top w:val="none" w:sz="0" w:space="0" w:color="auto"/>
            <w:left w:val="none" w:sz="0" w:space="0" w:color="auto"/>
            <w:bottom w:val="none" w:sz="0" w:space="0" w:color="auto"/>
            <w:right w:val="none" w:sz="0" w:space="0" w:color="auto"/>
          </w:divBdr>
          <w:divsChild>
            <w:div w:id="323359251">
              <w:marLeft w:val="0"/>
              <w:marRight w:val="0"/>
              <w:marTop w:val="0"/>
              <w:marBottom w:val="0"/>
              <w:divBdr>
                <w:top w:val="none" w:sz="0" w:space="0" w:color="auto"/>
                <w:left w:val="none" w:sz="0" w:space="0" w:color="auto"/>
                <w:bottom w:val="none" w:sz="0" w:space="0" w:color="auto"/>
                <w:right w:val="none" w:sz="0" w:space="0" w:color="auto"/>
              </w:divBdr>
              <w:divsChild>
                <w:div w:id="1768039353">
                  <w:marLeft w:val="0"/>
                  <w:marRight w:val="0"/>
                  <w:marTop w:val="0"/>
                  <w:marBottom w:val="0"/>
                  <w:divBdr>
                    <w:top w:val="none" w:sz="0" w:space="0" w:color="auto"/>
                    <w:left w:val="none" w:sz="0" w:space="0" w:color="auto"/>
                    <w:bottom w:val="none" w:sz="0" w:space="0" w:color="auto"/>
                    <w:right w:val="none" w:sz="0" w:space="0" w:color="auto"/>
                  </w:divBdr>
                  <w:divsChild>
                    <w:div w:id="16345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49231">
          <w:marLeft w:val="0"/>
          <w:marRight w:val="0"/>
          <w:marTop w:val="0"/>
          <w:marBottom w:val="0"/>
          <w:divBdr>
            <w:top w:val="none" w:sz="0" w:space="0" w:color="auto"/>
            <w:left w:val="none" w:sz="0" w:space="0" w:color="auto"/>
            <w:bottom w:val="none" w:sz="0" w:space="0" w:color="auto"/>
            <w:right w:val="none" w:sz="0" w:space="0" w:color="auto"/>
          </w:divBdr>
          <w:divsChild>
            <w:div w:id="1359621693">
              <w:marLeft w:val="0"/>
              <w:marRight w:val="0"/>
              <w:marTop w:val="0"/>
              <w:marBottom w:val="0"/>
              <w:divBdr>
                <w:top w:val="none" w:sz="0" w:space="0" w:color="auto"/>
                <w:left w:val="none" w:sz="0" w:space="0" w:color="auto"/>
                <w:bottom w:val="none" w:sz="0" w:space="0" w:color="auto"/>
                <w:right w:val="none" w:sz="0" w:space="0" w:color="auto"/>
              </w:divBdr>
              <w:divsChild>
                <w:div w:id="358169162">
                  <w:marLeft w:val="0"/>
                  <w:marRight w:val="0"/>
                  <w:marTop w:val="0"/>
                  <w:marBottom w:val="0"/>
                  <w:divBdr>
                    <w:top w:val="none" w:sz="0" w:space="0" w:color="auto"/>
                    <w:left w:val="none" w:sz="0" w:space="0" w:color="auto"/>
                    <w:bottom w:val="none" w:sz="0" w:space="0" w:color="auto"/>
                    <w:right w:val="none" w:sz="0" w:space="0" w:color="auto"/>
                  </w:divBdr>
                  <w:divsChild>
                    <w:div w:id="7036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82143">
      <w:bodyDiv w:val="1"/>
      <w:marLeft w:val="0"/>
      <w:marRight w:val="0"/>
      <w:marTop w:val="0"/>
      <w:marBottom w:val="0"/>
      <w:divBdr>
        <w:top w:val="none" w:sz="0" w:space="0" w:color="auto"/>
        <w:left w:val="none" w:sz="0" w:space="0" w:color="auto"/>
        <w:bottom w:val="none" w:sz="0" w:space="0" w:color="auto"/>
        <w:right w:val="none" w:sz="0" w:space="0" w:color="auto"/>
      </w:divBdr>
    </w:div>
    <w:div w:id="1017728340">
      <w:bodyDiv w:val="1"/>
      <w:marLeft w:val="0"/>
      <w:marRight w:val="0"/>
      <w:marTop w:val="0"/>
      <w:marBottom w:val="0"/>
      <w:divBdr>
        <w:top w:val="none" w:sz="0" w:space="0" w:color="auto"/>
        <w:left w:val="none" w:sz="0" w:space="0" w:color="auto"/>
        <w:bottom w:val="none" w:sz="0" w:space="0" w:color="auto"/>
        <w:right w:val="none" w:sz="0" w:space="0" w:color="auto"/>
      </w:divBdr>
    </w:div>
    <w:div w:id="1076321177">
      <w:bodyDiv w:val="1"/>
      <w:marLeft w:val="0"/>
      <w:marRight w:val="0"/>
      <w:marTop w:val="0"/>
      <w:marBottom w:val="0"/>
      <w:divBdr>
        <w:top w:val="none" w:sz="0" w:space="0" w:color="auto"/>
        <w:left w:val="none" w:sz="0" w:space="0" w:color="auto"/>
        <w:bottom w:val="none" w:sz="0" w:space="0" w:color="auto"/>
        <w:right w:val="none" w:sz="0" w:space="0" w:color="auto"/>
      </w:divBdr>
    </w:div>
    <w:div w:id="1106997742">
      <w:bodyDiv w:val="1"/>
      <w:marLeft w:val="0"/>
      <w:marRight w:val="0"/>
      <w:marTop w:val="0"/>
      <w:marBottom w:val="0"/>
      <w:divBdr>
        <w:top w:val="none" w:sz="0" w:space="0" w:color="auto"/>
        <w:left w:val="none" w:sz="0" w:space="0" w:color="auto"/>
        <w:bottom w:val="none" w:sz="0" w:space="0" w:color="auto"/>
        <w:right w:val="none" w:sz="0" w:space="0" w:color="auto"/>
      </w:divBdr>
    </w:div>
    <w:div w:id="1114208762">
      <w:bodyDiv w:val="1"/>
      <w:marLeft w:val="0"/>
      <w:marRight w:val="0"/>
      <w:marTop w:val="0"/>
      <w:marBottom w:val="0"/>
      <w:divBdr>
        <w:top w:val="none" w:sz="0" w:space="0" w:color="auto"/>
        <w:left w:val="none" w:sz="0" w:space="0" w:color="auto"/>
        <w:bottom w:val="none" w:sz="0" w:space="0" w:color="auto"/>
        <w:right w:val="none" w:sz="0" w:space="0" w:color="auto"/>
      </w:divBdr>
    </w:div>
    <w:div w:id="1158155475">
      <w:bodyDiv w:val="1"/>
      <w:marLeft w:val="0"/>
      <w:marRight w:val="0"/>
      <w:marTop w:val="0"/>
      <w:marBottom w:val="0"/>
      <w:divBdr>
        <w:top w:val="none" w:sz="0" w:space="0" w:color="auto"/>
        <w:left w:val="none" w:sz="0" w:space="0" w:color="auto"/>
        <w:bottom w:val="none" w:sz="0" w:space="0" w:color="auto"/>
        <w:right w:val="none" w:sz="0" w:space="0" w:color="auto"/>
      </w:divBdr>
    </w:div>
    <w:div w:id="1180312342">
      <w:bodyDiv w:val="1"/>
      <w:marLeft w:val="0"/>
      <w:marRight w:val="0"/>
      <w:marTop w:val="0"/>
      <w:marBottom w:val="0"/>
      <w:divBdr>
        <w:top w:val="none" w:sz="0" w:space="0" w:color="auto"/>
        <w:left w:val="none" w:sz="0" w:space="0" w:color="auto"/>
        <w:bottom w:val="none" w:sz="0" w:space="0" w:color="auto"/>
        <w:right w:val="none" w:sz="0" w:space="0" w:color="auto"/>
      </w:divBdr>
    </w:div>
    <w:div w:id="1181314754">
      <w:bodyDiv w:val="1"/>
      <w:marLeft w:val="0"/>
      <w:marRight w:val="0"/>
      <w:marTop w:val="0"/>
      <w:marBottom w:val="0"/>
      <w:divBdr>
        <w:top w:val="none" w:sz="0" w:space="0" w:color="auto"/>
        <w:left w:val="none" w:sz="0" w:space="0" w:color="auto"/>
        <w:bottom w:val="none" w:sz="0" w:space="0" w:color="auto"/>
        <w:right w:val="none" w:sz="0" w:space="0" w:color="auto"/>
      </w:divBdr>
    </w:div>
    <w:div w:id="1186484193">
      <w:bodyDiv w:val="1"/>
      <w:marLeft w:val="0"/>
      <w:marRight w:val="0"/>
      <w:marTop w:val="0"/>
      <w:marBottom w:val="0"/>
      <w:divBdr>
        <w:top w:val="none" w:sz="0" w:space="0" w:color="auto"/>
        <w:left w:val="none" w:sz="0" w:space="0" w:color="auto"/>
        <w:bottom w:val="none" w:sz="0" w:space="0" w:color="auto"/>
        <w:right w:val="none" w:sz="0" w:space="0" w:color="auto"/>
      </w:divBdr>
    </w:div>
    <w:div w:id="1210651207">
      <w:bodyDiv w:val="1"/>
      <w:marLeft w:val="0"/>
      <w:marRight w:val="0"/>
      <w:marTop w:val="0"/>
      <w:marBottom w:val="0"/>
      <w:divBdr>
        <w:top w:val="none" w:sz="0" w:space="0" w:color="auto"/>
        <w:left w:val="none" w:sz="0" w:space="0" w:color="auto"/>
        <w:bottom w:val="none" w:sz="0" w:space="0" w:color="auto"/>
        <w:right w:val="none" w:sz="0" w:space="0" w:color="auto"/>
      </w:divBdr>
    </w:div>
    <w:div w:id="1280454612">
      <w:bodyDiv w:val="1"/>
      <w:marLeft w:val="0"/>
      <w:marRight w:val="0"/>
      <w:marTop w:val="0"/>
      <w:marBottom w:val="0"/>
      <w:divBdr>
        <w:top w:val="none" w:sz="0" w:space="0" w:color="auto"/>
        <w:left w:val="none" w:sz="0" w:space="0" w:color="auto"/>
        <w:bottom w:val="none" w:sz="0" w:space="0" w:color="auto"/>
        <w:right w:val="none" w:sz="0" w:space="0" w:color="auto"/>
      </w:divBdr>
    </w:div>
    <w:div w:id="1302734946">
      <w:bodyDiv w:val="1"/>
      <w:marLeft w:val="0"/>
      <w:marRight w:val="0"/>
      <w:marTop w:val="0"/>
      <w:marBottom w:val="0"/>
      <w:divBdr>
        <w:top w:val="none" w:sz="0" w:space="0" w:color="auto"/>
        <w:left w:val="none" w:sz="0" w:space="0" w:color="auto"/>
        <w:bottom w:val="none" w:sz="0" w:space="0" w:color="auto"/>
        <w:right w:val="none" w:sz="0" w:space="0" w:color="auto"/>
      </w:divBdr>
    </w:div>
    <w:div w:id="1314677629">
      <w:bodyDiv w:val="1"/>
      <w:marLeft w:val="0"/>
      <w:marRight w:val="0"/>
      <w:marTop w:val="0"/>
      <w:marBottom w:val="0"/>
      <w:divBdr>
        <w:top w:val="none" w:sz="0" w:space="0" w:color="auto"/>
        <w:left w:val="none" w:sz="0" w:space="0" w:color="auto"/>
        <w:bottom w:val="none" w:sz="0" w:space="0" w:color="auto"/>
        <w:right w:val="none" w:sz="0" w:space="0" w:color="auto"/>
      </w:divBdr>
    </w:div>
    <w:div w:id="1331448822">
      <w:bodyDiv w:val="1"/>
      <w:marLeft w:val="0"/>
      <w:marRight w:val="0"/>
      <w:marTop w:val="0"/>
      <w:marBottom w:val="0"/>
      <w:divBdr>
        <w:top w:val="none" w:sz="0" w:space="0" w:color="auto"/>
        <w:left w:val="none" w:sz="0" w:space="0" w:color="auto"/>
        <w:bottom w:val="none" w:sz="0" w:space="0" w:color="auto"/>
        <w:right w:val="none" w:sz="0" w:space="0" w:color="auto"/>
      </w:divBdr>
    </w:div>
    <w:div w:id="1351296598">
      <w:bodyDiv w:val="1"/>
      <w:marLeft w:val="0"/>
      <w:marRight w:val="0"/>
      <w:marTop w:val="0"/>
      <w:marBottom w:val="0"/>
      <w:divBdr>
        <w:top w:val="none" w:sz="0" w:space="0" w:color="auto"/>
        <w:left w:val="none" w:sz="0" w:space="0" w:color="auto"/>
        <w:bottom w:val="none" w:sz="0" w:space="0" w:color="auto"/>
        <w:right w:val="none" w:sz="0" w:space="0" w:color="auto"/>
      </w:divBdr>
    </w:div>
    <w:div w:id="1357193723">
      <w:bodyDiv w:val="1"/>
      <w:marLeft w:val="0"/>
      <w:marRight w:val="0"/>
      <w:marTop w:val="0"/>
      <w:marBottom w:val="0"/>
      <w:divBdr>
        <w:top w:val="none" w:sz="0" w:space="0" w:color="auto"/>
        <w:left w:val="none" w:sz="0" w:space="0" w:color="auto"/>
        <w:bottom w:val="none" w:sz="0" w:space="0" w:color="auto"/>
        <w:right w:val="none" w:sz="0" w:space="0" w:color="auto"/>
      </w:divBdr>
    </w:div>
    <w:div w:id="1395280164">
      <w:bodyDiv w:val="1"/>
      <w:marLeft w:val="0"/>
      <w:marRight w:val="0"/>
      <w:marTop w:val="0"/>
      <w:marBottom w:val="0"/>
      <w:divBdr>
        <w:top w:val="none" w:sz="0" w:space="0" w:color="auto"/>
        <w:left w:val="none" w:sz="0" w:space="0" w:color="auto"/>
        <w:bottom w:val="none" w:sz="0" w:space="0" w:color="auto"/>
        <w:right w:val="none" w:sz="0" w:space="0" w:color="auto"/>
      </w:divBdr>
    </w:div>
    <w:div w:id="1452475687">
      <w:bodyDiv w:val="1"/>
      <w:marLeft w:val="0"/>
      <w:marRight w:val="0"/>
      <w:marTop w:val="0"/>
      <w:marBottom w:val="0"/>
      <w:divBdr>
        <w:top w:val="none" w:sz="0" w:space="0" w:color="auto"/>
        <w:left w:val="none" w:sz="0" w:space="0" w:color="auto"/>
        <w:bottom w:val="none" w:sz="0" w:space="0" w:color="auto"/>
        <w:right w:val="none" w:sz="0" w:space="0" w:color="auto"/>
      </w:divBdr>
    </w:div>
    <w:div w:id="1486317522">
      <w:bodyDiv w:val="1"/>
      <w:marLeft w:val="0"/>
      <w:marRight w:val="0"/>
      <w:marTop w:val="0"/>
      <w:marBottom w:val="0"/>
      <w:divBdr>
        <w:top w:val="none" w:sz="0" w:space="0" w:color="auto"/>
        <w:left w:val="none" w:sz="0" w:space="0" w:color="auto"/>
        <w:bottom w:val="none" w:sz="0" w:space="0" w:color="auto"/>
        <w:right w:val="none" w:sz="0" w:space="0" w:color="auto"/>
      </w:divBdr>
    </w:div>
    <w:div w:id="1508863104">
      <w:bodyDiv w:val="1"/>
      <w:marLeft w:val="0"/>
      <w:marRight w:val="0"/>
      <w:marTop w:val="0"/>
      <w:marBottom w:val="0"/>
      <w:divBdr>
        <w:top w:val="none" w:sz="0" w:space="0" w:color="auto"/>
        <w:left w:val="none" w:sz="0" w:space="0" w:color="auto"/>
        <w:bottom w:val="none" w:sz="0" w:space="0" w:color="auto"/>
        <w:right w:val="none" w:sz="0" w:space="0" w:color="auto"/>
      </w:divBdr>
      <w:divsChild>
        <w:div w:id="788859098">
          <w:marLeft w:val="0"/>
          <w:marRight w:val="0"/>
          <w:marTop w:val="0"/>
          <w:marBottom w:val="0"/>
          <w:divBdr>
            <w:top w:val="none" w:sz="0" w:space="0" w:color="auto"/>
            <w:left w:val="none" w:sz="0" w:space="0" w:color="auto"/>
            <w:bottom w:val="none" w:sz="0" w:space="0" w:color="auto"/>
            <w:right w:val="none" w:sz="0" w:space="0" w:color="auto"/>
          </w:divBdr>
          <w:divsChild>
            <w:div w:id="782379592">
              <w:marLeft w:val="0"/>
              <w:marRight w:val="0"/>
              <w:marTop w:val="0"/>
              <w:marBottom w:val="0"/>
              <w:divBdr>
                <w:top w:val="none" w:sz="0" w:space="0" w:color="auto"/>
                <w:left w:val="none" w:sz="0" w:space="0" w:color="auto"/>
                <w:bottom w:val="none" w:sz="0" w:space="0" w:color="auto"/>
                <w:right w:val="none" w:sz="0" w:space="0" w:color="auto"/>
              </w:divBdr>
              <w:divsChild>
                <w:div w:id="76754765">
                  <w:marLeft w:val="0"/>
                  <w:marRight w:val="0"/>
                  <w:marTop w:val="0"/>
                  <w:marBottom w:val="0"/>
                  <w:divBdr>
                    <w:top w:val="none" w:sz="0" w:space="0" w:color="auto"/>
                    <w:left w:val="none" w:sz="0" w:space="0" w:color="auto"/>
                    <w:bottom w:val="none" w:sz="0" w:space="0" w:color="auto"/>
                    <w:right w:val="none" w:sz="0" w:space="0" w:color="auto"/>
                  </w:divBdr>
                  <w:divsChild>
                    <w:div w:id="748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99948">
          <w:marLeft w:val="0"/>
          <w:marRight w:val="0"/>
          <w:marTop w:val="0"/>
          <w:marBottom w:val="0"/>
          <w:divBdr>
            <w:top w:val="none" w:sz="0" w:space="0" w:color="auto"/>
            <w:left w:val="none" w:sz="0" w:space="0" w:color="auto"/>
            <w:bottom w:val="none" w:sz="0" w:space="0" w:color="auto"/>
            <w:right w:val="none" w:sz="0" w:space="0" w:color="auto"/>
          </w:divBdr>
          <w:divsChild>
            <w:div w:id="533419326">
              <w:marLeft w:val="0"/>
              <w:marRight w:val="0"/>
              <w:marTop w:val="0"/>
              <w:marBottom w:val="0"/>
              <w:divBdr>
                <w:top w:val="none" w:sz="0" w:space="0" w:color="auto"/>
                <w:left w:val="none" w:sz="0" w:space="0" w:color="auto"/>
                <w:bottom w:val="none" w:sz="0" w:space="0" w:color="auto"/>
                <w:right w:val="none" w:sz="0" w:space="0" w:color="auto"/>
              </w:divBdr>
              <w:divsChild>
                <w:div w:id="376397628">
                  <w:marLeft w:val="0"/>
                  <w:marRight w:val="0"/>
                  <w:marTop w:val="0"/>
                  <w:marBottom w:val="0"/>
                  <w:divBdr>
                    <w:top w:val="none" w:sz="0" w:space="0" w:color="auto"/>
                    <w:left w:val="none" w:sz="0" w:space="0" w:color="auto"/>
                    <w:bottom w:val="none" w:sz="0" w:space="0" w:color="auto"/>
                    <w:right w:val="none" w:sz="0" w:space="0" w:color="auto"/>
                  </w:divBdr>
                  <w:divsChild>
                    <w:div w:id="3145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268359">
      <w:bodyDiv w:val="1"/>
      <w:marLeft w:val="0"/>
      <w:marRight w:val="0"/>
      <w:marTop w:val="0"/>
      <w:marBottom w:val="0"/>
      <w:divBdr>
        <w:top w:val="none" w:sz="0" w:space="0" w:color="auto"/>
        <w:left w:val="none" w:sz="0" w:space="0" w:color="auto"/>
        <w:bottom w:val="none" w:sz="0" w:space="0" w:color="auto"/>
        <w:right w:val="none" w:sz="0" w:space="0" w:color="auto"/>
      </w:divBdr>
    </w:div>
    <w:div w:id="1541285680">
      <w:bodyDiv w:val="1"/>
      <w:marLeft w:val="0"/>
      <w:marRight w:val="0"/>
      <w:marTop w:val="0"/>
      <w:marBottom w:val="0"/>
      <w:divBdr>
        <w:top w:val="none" w:sz="0" w:space="0" w:color="auto"/>
        <w:left w:val="none" w:sz="0" w:space="0" w:color="auto"/>
        <w:bottom w:val="none" w:sz="0" w:space="0" w:color="auto"/>
        <w:right w:val="none" w:sz="0" w:space="0" w:color="auto"/>
      </w:divBdr>
    </w:div>
    <w:div w:id="1571496083">
      <w:bodyDiv w:val="1"/>
      <w:marLeft w:val="0"/>
      <w:marRight w:val="0"/>
      <w:marTop w:val="0"/>
      <w:marBottom w:val="0"/>
      <w:divBdr>
        <w:top w:val="none" w:sz="0" w:space="0" w:color="auto"/>
        <w:left w:val="none" w:sz="0" w:space="0" w:color="auto"/>
        <w:bottom w:val="none" w:sz="0" w:space="0" w:color="auto"/>
        <w:right w:val="none" w:sz="0" w:space="0" w:color="auto"/>
      </w:divBdr>
    </w:div>
    <w:div w:id="1590189719">
      <w:bodyDiv w:val="1"/>
      <w:marLeft w:val="0"/>
      <w:marRight w:val="0"/>
      <w:marTop w:val="0"/>
      <w:marBottom w:val="0"/>
      <w:divBdr>
        <w:top w:val="none" w:sz="0" w:space="0" w:color="auto"/>
        <w:left w:val="none" w:sz="0" w:space="0" w:color="auto"/>
        <w:bottom w:val="none" w:sz="0" w:space="0" w:color="auto"/>
        <w:right w:val="none" w:sz="0" w:space="0" w:color="auto"/>
      </w:divBdr>
    </w:div>
    <w:div w:id="1595165806">
      <w:bodyDiv w:val="1"/>
      <w:marLeft w:val="0"/>
      <w:marRight w:val="0"/>
      <w:marTop w:val="0"/>
      <w:marBottom w:val="0"/>
      <w:divBdr>
        <w:top w:val="none" w:sz="0" w:space="0" w:color="auto"/>
        <w:left w:val="none" w:sz="0" w:space="0" w:color="auto"/>
        <w:bottom w:val="none" w:sz="0" w:space="0" w:color="auto"/>
        <w:right w:val="none" w:sz="0" w:space="0" w:color="auto"/>
      </w:divBdr>
    </w:div>
    <w:div w:id="1609389044">
      <w:bodyDiv w:val="1"/>
      <w:marLeft w:val="0"/>
      <w:marRight w:val="0"/>
      <w:marTop w:val="0"/>
      <w:marBottom w:val="0"/>
      <w:divBdr>
        <w:top w:val="none" w:sz="0" w:space="0" w:color="auto"/>
        <w:left w:val="none" w:sz="0" w:space="0" w:color="auto"/>
        <w:bottom w:val="none" w:sz="0" w:space="0" w:color="auto"/>
        <w:right w:val="none" w:sz="0" w:space="0" w:color="auto"/>
      </w:divBdr>
    </w:div>
    <w:div w:id="1612590915">
      <w:bodyDiv w:val="1"/>
      <w:marLeft w:val="0"/>
      <w:marRight w:val="0"/>
      <w:marTop w:val="0"/>
      <w:marBottom w:val="0"/>
      <w:divBdr>
        <w:top w:val="none" w:sz="0" w:space="0" w:color="auto"/>
        <w:left w:val="none" w:sz="0" w:space="0" w:color="auto"/>
        <w:bottom w:val="none" w:sz="0" w:space="0" w:color="auto"/>
        <w:right w:val="none" w:sz="0" w:space="0" w:color="auto"/>
      </w:divBdr>
    </w:div>
    <w:div w:id="1627809689">
      <w:bodyDiv w:val="1"/>
      <w:marLeft w:val="0"/>
      <w:marRight w:val="0"/>
      <w:marTop w:val="0"/>
      <w:marBottom w:val="0"/>
      <w:divBdr>
        <w:top w:val="none" w:sz="0" w:space="0" w:color="auto"/>
        <w:left w:val="none" w:sz="0" w:space="0" w:color="auto"/>
        <w:bottom w:val="none" w:sz="0" w:space="0" w:color="auto"/>
        <w:right w:val="none" w:sz="0" w:space="0" w:color="auto"/>
      </w:divBdr>
    </w:div>
    <w:div w:id="1651640909">
      <w:bodyDiv w:val="1"/>
      <w:marLeft w:val="0"/>
      <w:marRight w:val="0"/>
      <w:marTop w:val="0"/>
      <w:marBottom w:val="0"/>
      <w:divBdr>
        <w:top w:val="none" w:sz="0" w:space="0" w:color="auto"/>
        <w:left w:val="none" w:sz="0" w:space="0" w:color="auto"/>
        <w:bottom w:val="none" w:sz="0" w:space="0" w:color="auto"/>
        <w:right w:val="none" w:sz="0" w:space="0" w:color="auto"/>
      </w:divBdr>
      <w:divsChild>
        <w:div w:id="178738484">
          <w:marLeft w:val="0"/>
          <w:marRight w:val="0"/>
          <w:marTop w:val="0"/>
          <w:marBottom w:val="0"/>
          <w:divBdr>
            <w:top w:val="none" w:sz="0" w:space="0" w:color="auto"/>
            <w:left w:val="none" w:sz="0" w:space="0" w:color="auto"/>
            <w:bottom w:val="none" w:sz="0" w:space="0" w:color="auto"/>
            <w:right w:val="none" w:sz="0" w:space="0" w:color="auto"/>
          </w:divBdr>
          <w:divsChild>
            <w:div w:id="60256761">
              <w:marLeft w:val="0"/>
              <w:marRight w:val="0"/>
              <w:marTop w:val="0"/>
              <w:marBottom w:val="0"/>
              <w:divBdr>
                <w:top w:val="none" w:sz="0" w:space="0" w:color="auto"/>
                <w:left w:val="none" w:sz="0" w:space="0" w:color="auto"/>
                <w:bottom w:val="none" w:sz="0" w:space="0" w:color="auto"/>
                <w:right w:val="none" w:sz="0" w:space="0" w:color="auto"/>
              </w:divBdr>
              <w:divsChild>
                <w:div w:id="390614332">
                  <w:marLeft w:val="0"/>
                  <w:marRight w:val="0"/>
                  <w:marTop w:val="0"/>
                  <w:marBottom w:val="0"/>
                  <w:divBdr>
                    <w:top w:val="none" w:sz="0" w:space="0" w:color="auto"/>
                    <w:left w:val="none" w:sz="0" w:space="0" w:color="auto"/>
                    <w:bottom w:val="none" w:sz="0" w:space="0" w:color="auto"/>
                    <w:right w:val="none" w:sz="0" w:space="0" w:color="auto"/>
                  </w:divBdr>
                  <w:divsChild>
                    <w:div w:id="15477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3588">
          <w:marLeft w:val="0"/>
          <w:marRight w:val="0"/>
          <w:marTop w:val="0"/>
          <w:marBottom w:val="0"/>
          <w:divBdr>
            <w:top w:val="none" w:sz="0" w:space="0" w:color="auto"/>
            <w:left w:val="none" w:sz="0" w:space="0" w:color="auto"/>
            <w:bottom w:val="none" w:sz="0" w:space="0" w:color="auto"/>
            <w:right w:val="none" w:sz="0" w:space="0" w:color="auto"/>
          </w:divBdr>
          <w:divsChild>
            <w:div w:id="798382265">
              <w:marLeft w:val="0"/>
              <w:marRight w:val="0"/>
              <w:marTop w:val="0"/>
              <w:marBottom w:val="0"/>
              <w:divBdr>
                <w:top w:val="none" w:sz="0" w:space="0" w:color="auto"/>
                <w:left w:val="none" w:sz="0" w:space="0" w:color="auto"/>
                <w:bottom w:val="none" w:sz="0" w:space="0" w:color="auto"/>
                <w:right w:val="none" w:sz="0" w:space="0" w:color="auto"/>
              </w:divBdr>
              <w:divsChild>
                <w:div w:id="1570072511">
                  <w:marLeft w:val="0"/>
                  <w:marRight w:val="0"/>
                  <w:marTop w:val="0"/>
                  <w:marBottom w:val="0"/>
                  <w:divBdr>
                    <w:top w:val="none" w:sz="0" w:space="0" w:color="auto"/>
                    <w:left w:val="none" w:sz="0" w:space="0" w:color="auto"/>
                    <w:bottom w:val="none" w:sz="0" w:space="0" w:color="auto"/>
                    <w:right w:val="none" w:sz="0" w:space="0" w:color="auto"/>
                  </w:divBdr>
                  <w:divsChild>
                    <w:div w:id="9994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631787">
      <w:bodyDiv w:val="1"/>
      <w:marLeft w:val="0"/>
      <w:marRight w:val="0"/>
      <w:marTop w:val="0"/>
      <w:marBottom w:val="0"/>
      <w:divBdr>
        <w:top w:val="none" w:sz="0" w:space="0" w:color="auto"/>
        <w:left w:val="none" w:sz="0" w:space="0" w:color="auto"/>
        <w:bottom w:val="none" w:sz="0" w:space="0" w:color="auto"/>
        <w:right w:val="none" w:sz="0" w:space="0" w:color="auto"/>
      </w:divBdr>
    </w:div>
    <w:div w:id="1681814917">
      <w:bodyDiv w:val="1"/>
      <w:marLeft w:val="0"/>
      <w:marRight w:val="0"/>
      <w:marTop w:val="0"/>
      <w:marBottom w:val="0"/>
      <w:divBdr>
        <w:top w:val="none" w:sz="0" w:space="0" w:color="auto"/>
        <w:left w:val="none" w:sz="0" w:space="0" w:color="auto"/>
        <w:bottom w:val="none" w:sz="0" w:space="0" w:color="auto"/>
        <w:right w:val="none" w:sz="0" w:space="0" w:color="auto"/>
      </w:divBdr>
    </w:div>
    <w:div w:id="1713309444">
      <w:bodyDiv w:val="1"/>
      <w:marLeft w:val="0"/>
      <w:marRight w:val="0"/>
      <w:marTop w:val="0"/>
      <w:marBottom w:val="0"/>
      <w:divBdr>
        <w:top w:val="none" w:sz="0" w:space="0" w:color="auto"/>
        <w:left w:val="none" w:sz="0" w:space="0" w:color="auto"/>
        <w:bottom w:val="none" w:sz="0" w:space="0" w:color="auto"/>
        <w:right w:val="none" w:sz="0" w:space="0" w:color="auto"/>
      </w:divBdr>
    </w:div>
    <w:div w:id="1752892420">
      <w:bodyDiv w:val="1"/>
      <w:marLeft w:val="0"/>
      <w:marRight w:val="0"/>
      <w:marTop w:val="0"/>
      <w:marBottom w:val="0"/>
      <w:divBdr>
        <w:top w:val="none" w:sz="0" w:space="0" w:color="auto"/>
        <w:left w:val="none" w:sz="0" w:space="0" w:color="auto"/>
        <w:bottom w:val="none" w:sz="0" w:space="0" w:color="auto"/>
        <w:right w:val="none" w:sz="0" w:space="0" w:color="auto"/>
      </w:divBdr>
    </w:div>
    <w:div w:id="1755320226">
      <w:bodyDiv w:val="1"/>
      <w:marLeft w:val="0"/>
      <w:marRight w:val="0"/>
      <w:marTop w:val="0"/>
      <w:marBottom w:val="0"/>
      <w:divBdr>
        <w:top w:val="none" w:sz="0" w:space="0" w:color="auto"/>
        <w:left w:val="none" w:sz="0" w:space="0" w:color="auto"/>
        <w:bottom w:val="none" w:sz="0" w:space="0" w:color="auto"/>
        <w:right w:val="none" w:sz="0" w:space="0" w:color="auto"/>
      </w:divBdr>
    </w:div>
    <w:div w:id="1886792350">
      <w:bodyDiv w:val="1"/>
      <w:marLeft w:val="0"/>
      <w:marRight w:val="0"/>
      <w:marTop w:val="0"/>
      <w:marBottom w:val="0"/>
      <w:divBdr>
        <w:top w:val="none" w:sz="0" w:space="0" w:color="auto"/>
        <w:left w:val="none" w:sz="0" w:space="0" w:color="auto"/>
        <w:bottom w:val="none" w:sz="0" w:space="0" w:color="auto"/>
        <w:right w:val="none" w:sz="0" w:space="0" w:color="auto"/>
      </w:divBdr>
    </w:div>
    <w:div w:id="1920673712">
      <w:bodyDiv w:val="1"/>
      <w:marLeft w:val="0"/>
      <w:marRight w:val="0"/>
      <w:marTop w:val="0"/>
      <w:marBottom w:val="0"/>
      <w:divBdr>
        <w:top w:val="none" w:sz="0" w:space="0" w:color="auto"/>
        <w:left w:val="none" w:sz="0" w:space="0" w:color="auto"/>
        <w:bottom w:val="none" w:sz="0" w:space="0" w:color="auto"/>
        <w:right w:val="none" w:sz="0" w:space="0" w:color="auto"/>
      </w:divBdr>
    </w:div>
    <w:div w:id="2004353897">
      <w:bodyDiv w:val="1"/>
      <w:marLeft w:val="0"/>
      <w:marRight w:val="0"/>
      <w:marTop w:val="0"/>
      <w:marBottom w:val="0"/>
      <w:divBdr>
        <w:top w:val="none" w:sz="0" w:space="0" w:color="auto"/>
        <w:left w:val="none" w:sz="0" w:space="0" w:color="auto"/>
        <w:bottom w:val="none" w:sz="0" w:space="0" w:color="auto"/>
        <w:right w:val="none" w:sz="0" w:space="0" w:color="auto"/>
      </w:divBdr>
    </w:div>
    <w:div w:id="2015375695">
      <w:bodyDiv w:val="1"/>
      <w:marLeft w:val="0"/>
      <w:marRight w:val="0"/>
      <w:marTop w:val="0"/>
      <w:marBottom w:val="0"/>
      <w:divBdr>
        <w:top w:val="none" w:sz="0" w:space="0" w:color="auto"/>
        <w:left w:val="none" w:sz="0" w:space="0" w:color="auto"/>
        <w:bottom w:val="none" w:sz="0" w:space="0" w:color="auto"/>
        <w:right w:val="none" w:sz="0" w:space="0" w:color="auto"/>
      </w:divBdr>
    </w:div>
    <w:div w:id="20273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loay mahia</dc:creator>
  <cp:keywords/>
  <dc:description/>
  <cp:lastModifiedBy>loay mahia</cp:lastModifiedBy>
  <cp:revision>3</cp:revision>
  <dcterms:created xsi:type="dcterms:W3CDTF">2024-11-05T07:28:00Z</dcterms:created>
  <dcterms:modified xsi:type="dcterms:W3CDTF">2024-11-05T07:32:00Z</dcterms:modified>
</cp:coreProperties>
</file>