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74BBE" w14:textId="269951D1" w:rsidR="006B40C2" w:rsidRPr="006B40C2" w:rsidRDefault="00E5485A" w:rsidP="006B40C2">
      <w:proofErr w:type="spellStart"/>
      <w:r>
        <w:t>Paper</w:t>
      </w:r>
      <w:proofErr w:type="spellEnd"/>
      <w:r>
        <w:t xml:space="preserve"> </w:t>
      </w:r>
      <w:proofErr w:type="spellStart"/>
      <w:r>
        <w:t>Lucrezia</w:t>
      </w:r>
      <w:proofErr w:type="spellEnd"/>
      <w:r>
        <w:t>:</w:t>
      </w:r>
      <w:r>
        <w:br/>
      </w:r>
      <w:r>
        <w:br/>
      </w:r>
      <w:r w:rsidR="006B40C2" w:rsidRPr="006B40C2">
        <w:t>-Eu sei a partida a capacidade de cada AUV?</w:t>
      </w:r>
    </w:p>
    <w:p w14:paraId="02918DAC" w14:textId="12D13C31" w:rsidR="006B40C2" w:rsidRPr="006B40C2" w:rsidRDefault="001A7598" w:rsidP="006B40C2">
      <w:r w:rsidRPr="00D13750">
        <w:rPr>
          <w:noProof/>
        </w:rPr>
        <w:drawing>
          <wp:anchor distT="0" distB="0" distL="114300" distR="114300" simplePos="0" relativeHeight="251654656" behindDoc="0" locked="0" layoutInCell="1" allowOverlap="1" wp14:anchorId="1E5F2A59" wp14:editId="65459331">
            <wp:simplePos x="0" y="0"/>
            <wp:positionH relativeFrom="column">
              <wp:posOffset>1249484</wp:posOffset>
            </wp:positionH>
            <wp:positionV relativeFrom="paragraph">
              <wp:posOffset>389206</wp:posOffset>
            </wp:positionV>
            <wp:extent cx="3250232" cy="2637113"/>
            <wp:effectExtent l="0" t="0" r="7620" b="0"/>
            <wp:wrapTopAndBottom/>
            <wp:docPr id="1993522515"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22515" name="Picture 1" descr="A diagram of a data flow&#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50232" cy="2637113"/>
                    </a:xfrm>
                    <a:prstGeom prst="rect">
                      <a:avLst/>
                    </a:prstGeom>
                  </pic:spPr>
                </pic:pic>
              </a:graphicData>
            </a:graphic>
            <wp14:sizeRelH relativeFrom="margin">
              <wp14:pctWidth>0</wp14:pctWidth>
            </wp14:sizeRelH>
            <wp14:sizeRelV relativeFrom="margin">
              <wp14:pctHeight>0</wp14:pctHeight>
            </wp14:sizeRelV>
          </wp:anchor>
        </w:drawing>
      </w:r>
      <w:r w:rsidR="006B40C2" w:rsidRPr="006B40C2">
        <w:t>Um ciclo diário onde:</w:t>
      </w:r>
    </w:p>
    <w:p w14:paraId="24F4A434" w14:textId="0691257C" w:rsidR="006B40C2" w:rsidRPr="006B40C2" w:rsidRDefault="006B40C2" w:rsidP="006B40C2">
      <w:r w:rsidRPr="006B40C2">
        <w:t xml:space="preserve">Um modelo oceanográfico gera </w:t>
      </w:r>
      <w:proofErr w:type="gramStart"/>
      <w:r w:rsidRPr="006B40C2">
        <w:t>um previsão</w:t>
      </w:r>
      <w:proofErr w:type="gramEnd"/>
      <w:r w:rsidRPr="006B40C2">
        <w:t xml:space="preserve"> para esse </w:t>
      </w:r>
      <w:proofErr w:type="gramStart"/>
      <w:r w:rsidRPr="006B40C2">
        <w:t>dia ---&gt; Produz</w:t>
      </w:r>
      <w:proofErr w:type="gramEnd"/>
      <w:r w:rsidRPr="006B40C2">
        <w:t xml:space="preserve"> um mapa espacial das incertezas --&gt; Esse mapa serve como input para o algoritmo de planeamento --&gt; O algoritmo determina os pontos ideias de amostragem: </w:t>
      </w:r>
      <w:r w:rsidRPr="006B40C2">
        <w:rPr>
          <w:b/>
          <w:bCs/>
        </w:rPr>
        <w:t>maximizando a informação coletada</w:t>
      </w:r>
      <w:r w:rsidRPr="006B40C2">
        <w:t xml:space="preserve"> de acordo com a incerteza </w:t>
      </w:r>
    </w:p>
    <w:p w14:paraId="584C1284" w14:textId="0114A01E" w:rsidR="006B40C2" w:rsidRPr="006B40C2" w:rsidRDefault="006B40C2" w:rsidP="006B40C2">
      <w:r w:rsidRPr="006B40C2">
        <w:t xml:space="preserve">e </w:t>
      </w:r>
      <w:r w:rsidRPr="006B40C2">
        <w:rPr>
          <w:b/>
          <w:bCs/>
        </w:rPr>
        <w:t xml:space="preserve">minimizando a </w:t>
      </w:r>
      <w:proofErr w:type="gramStart"/>
      <w:r w:rsidRPr="006B40C2">
        <w:rPr>
          <w:b/>
          <w:bCs/>
        </w:rPr>
        <w:t>distancia</w:t>
      </w:r>
      <w:proofErr w:type="gramEnd"/>
      <w:r w:rsidRPr="006B40C2">
        <w:rPr>
          <w:b/>
          <w:bCs/>
        </w:rPr>
        <w:t xml:space="preserve"> percorrida --&gt; </w:t>
      </w:r>
      <w:r w:rsidRPr="006B40C2">
        <w:t>Por fim, a informação recolhida é utilizada para melhorar a próxima previsão</w:t>
      </w:r>
    </w:p>
    <w:p w14:paraId="796F4890" w14:textId="48EEA02C" w:rsidR="006B40C2" w:rsidRPr="006B40C2" w:rsidRDefault="006B40C2" w:rsidP="006B40C2">
      <w:proofErr w:type="gramStart"/>
      <w:r w:rsidRPr="006B40C2">
        <w:t>Varias</w:t>
      </w:r>
      <w:proofErr w:type="gramEnd"/>
      <w:r w:rsidRPr="006B40C2">
        <w:t xml:space="preserve"> tecnologias são usadas para a coletas dados do oceano, </w:t>
      </w:r>
      <w:proofErr w:type="spellStart"/>
      <w:proofErr w:type="gramStart"/>
      <w:r w:rsidRPr="006B40C2">
        <w:t>como:satellite</w:t>
      </w:r>
      <w:proofErr w:type="spellEnd"/>
      <w:proofErr w:type="gramEnd"/>
      <w:r w:rsidRPr="006B40C2">
        <w:t xml:space="preserve"> data, </w:t>
      </w:r>
      <w:proofErr w:type="spellStart"/>
      <w:r w:rsidRPr="006B40C2">
        <w:t>that</w:t>
      </w:r>
      <w:proofErr w:type="spellEnd"/>
      <w:r w:rsidRPr="006B40C2">
        <w:t xml:space="preserve"> </w:t>
      </w:r>
      <w:proofErr w:type="spellStart"/>
      <w:r w:rsidRPr="006B40C2">
        <w:t>provides</w:t>
      </w:r>
      <w:proofErr w:type="spellEnd"/>
      <w:r w:rsidRPr="006B40C2">
        <w:t xml:space="preserve"> data </w:t>
      </w:r>
      <w:proofErr w:type="spellStart"/>
      <w:r w:rsidRPr="006B40C2">
        <w:t>from</w:t>
      </w:r>
      <w:proofErr w:type="spellEnd"/>
      <w:r w:rsidRPr="006B40C2">
        <w:t xml:space="preserve"> a </w:t>
      </w:r>
      <w:proofErr w:type="spellStart"/>
      <w:r w:rsidRPr="006B40C2">
        <w:t>wide</w:t>
      </w:r>
      <w:proofErr w:type="spellEnd"/>
      <w:r w:rsidRPr="006B40C2">
        <w:t xml:space="preserve"> área, </w:t>
      </w:r>
      <w:proofErr w:type="spellStart"/>
      <w:r w:rsidRPr="006B40C2">
        <w:t>but</w:t>
      </w:r>
      <w:proofErr w:type="spellEnd"/>
      <w:r w:rsidRPr="006B40C2">
        <w:t xml:space="preserve"> </w:t>
      </w:r>
      <w:proofErr w:type="spellStart"/>
      <w:r w:rsidRPr="006B40C2">
        <w:t>they</w:t>
      </w:r>
      <w:proofErr w:type="spellEnd"/>
      <w:r w:rsidRPr="006B40C2">
        <w:t xml:space="preserve"> </w:t>
      </w:r>
      <w:proofErr w:type="spellStart"/>
      <w:r w:rsidRPr="006B40C2">
        <w:t>have</w:t>
      </w:r>
      <w:proofErr w:type="spellEnd"/>
      <w:r w:rsidRPr="006B40C2">
        <w:t xml:space="preserve"> </w:t>
      </w:r>
      <w:proofErr w:type="spellStart"/>
      <w:r w:rsidRPr="006B40C2">
        <w:t>low</w:t>
      </w:r>
      <w:proofErr w:type="spellEnd"/>
      <w:r w:rsidRPr="006B40C2">
        <w:t xml:space="preserve"> </w:t>
      </w:r>
      <w:proofErr w:type="spellStart"/>
      <w:r w:rsidRPr="006B40C2">
        <w:t>spatial</w:t>
      </w:r>
      <w:proofErr w:type="spellEnd"/>
      <w:r w:rsidRPr="006B40C2">
        <w:t xml:space="preserve"> </w:t>
      </w:r>
      <w:proofErr w:type="spellStart"/>
      <w:r w:rsidRPr="006B40C2">
        <w:t>resolution</w:t>
      </w:r>
      <w:proofErr w:type="spellEnd"/>
      <w:r w:rsidRPr="006B40C2">
        <w:t xml:space="preserve"> </w:t>
      </w:r>
      <w:proofErr w:type="spellStart"/>
      <w:r w:rsidRPr="006B40C2">
        <w:t>and</w:t>
      </w:r>
      <w:proofErr w:type="spellEnd"/>
      <w:r w:rsidRPr="006B40C2">
        <w:t xml:space="preserve"> </w:t>
      </w:r>
      <w:proofErr w:type="spellStart"/>
      <w:r w:rsidRPr="006B40C2">
        <w:t>depend</w:t>
      </w:r>
      <w:proofErr w:type="spellEnd"/>
      <w:r w:rsidRPr="006B40C2">
        <w:t xml:space="preserve"> </w:t>
      </w:r>
      <w:proofErr w:type="spellStart"/>
      <w:r w:rsidRPr="006B40C2">
        <w:t>on</w:t>
      </w:r>
      <w:proofErr w:type="spellEnd"/>
      <w:r w:rsidRPr="006B40C2">
        <w:t xml:space="preserve"> </w:t>
      </w:r>
      <w:proofErr w:type="spellStart"/>
      <w:r w:rsidRPr="006B40C2">
        <w:t>the</w:t>
      </w:r>
      <w:proofErr w:type="spellEnd"/>
      <w:r w:rsidRPr="006B40C2">
        <w:t xml:space="preserve"> </w:t>
      </w:r>
      <w:proofErr w:type="spellStart"/>
      <w:r w:rsidRPr="006B40C2">
        <w:t>atmospheric</w:t>
      </w:r>
      <w:proofErr w:type="spellEnd"/>
      <w:r w:rsidRPr="006B40C2">
        <w:t xml:space="preserve"> </w:t>
      </w:r>
      <w:proofErr w:type="spellStart"/>
      <w:r w:rsidRPr="006B40C2">
        <w:t>conditions</w:t>
      </w:r>
      <w:proofErr w:type="spellEnd"/>
    </w:p>
    <w:p w14:paraId="3D3FAAC2" w14:textId="3440006E" w:rsidR="006B40C2" w:rsidRDefault="006B40C2" w:rsidP="006B40C2">
      <w:pPr>
        <w:rPr>
          <w:lang w:val="en-GB"/>
        </w:rPr>
      </w:pPr>
      <w:r w:rsidRPr="006B40C2">
        <w:rPr>
          <w:lang w:val="en-GB"/>
        </w:rPr>
        <w:t>"</w:t>
      </w:r>
      <w:r w:rsidRPr="006B40C2">
        <w:rPr>
          <w:color w:val="EE0000"/>
          <w:lang w:val="en-GB"/>
        </w:rPr>
        <w:t xml:space="preserve">In situ measurements </w:t>
      </w:r>
      <w:r w:rsidRPr="006B40C2">
        <w:rPr>
          <w:lang w:val="en-GB"/>
        </w:rPr>
        <w:t>are data collected directly at the location of interest, often in real-time, by instruments that are in physical contact with the subject, unlike remote sensing which uses sensors from a distance."</w:t>
      </w:r>
    </w:p>
    <w:p w14:paraId="26E4E111" w14:textId="449ADB6B" w:rsidR="00AD3240" w:rsidRPr="006B40C2" w:rsidRDefault="00961FAB" w:rsidP="006B40C2">
      <w:r w:rsidRPr="00961FAB">
        <w:t xml:space="preserve">Situ </w:t>
      </w:r>
      <w:proofErr w:type="spellStart"/>
      <w:r w:rsidRPr="00961FAB">
        <w:t>measurement</w:t>
      </w:r>
      <w:proofErr w:type="spellEnd"/>
      <w:r w:rsidRPr="00961FAB">
        <w:t xml:space="preserve"> sofrem limitações, p</w:t>
      </w:r>
      <w:r>
        <w:t xml:space="preserve">ois </w:t>
      </w:r>
      <w:r w:rsidR="00511A5B">
        <w:t>coletar os dados com barcos ou boias têm limitações ao nível de custos e de área que podem cobrir</w:t>
      </w:r>
      <w:r w:rsidR="00366B8B">
        <w:t xml:space="preserve"> e limitam os dados a localizações especificas </w:t>
      </w:r>
      <w:r w:rsidR="00110793">
        <w:br/>
      </w:r>
      <w:r w:rsidR="00110793" w:rsidRPr="00110793">
        <w:rPr>
          <w:b/>
          <w:bCs/>
          <w:color w:val="EE0000"/>
        </w:rPr>
        <w:t>Pesquisar o que é</w:t>
      </w:r>
      <w:r w:rsidR="00110793">
        <w:t xml:space="preserve">: </w:t>
      </w:r>
      <w:proofErr w:type="spellStart"/>
      <w:r w:rsidR="00110793" w:rsidRPr="00110793">
        <w:t>Mixed</w:t>
      </w:r>
      <w:proofErr w:type="spellEnd"/>
      <w:r w:rsidR="00110793" w:rsidRPr="00110793">
        <w:t xml:space="preserve"> </w:t>
      </w:r>
      <w:proofErr w:type="spellStart"/>
      <w:r w:rsidR="00110793" w:rsidRPr="00110793">
        <w:t>Integer</w:t>
      </w:r>
      <w:proofErr w:type="spellEnd"/>
      <w:r w:rsidR="00110793" w:rsidRPr="00110793">
        <w:t xml:space="preserve"> Linear </w:t>
      </w:r>
      <w:proofErr w:type="spellStart"/>
      <w:r w:rsidR="00110793" w:rsidRPr="00110793">
        <w:t>Programming</w:t>
      </w:r>
      <w:proofErr w:type="spellEnd"/>
      <w:r w:rsidR="00110793" w:rsidRPr="00110793">
        <w:t xml:space="preserve"> (MILP)</w:t>
      </w:r>
    </w:p>
    <w:p w14:paraId="42769130" w14:textId="253C3BDC" w:rsidR="00CD1372" w:rsidRPr="00CD1372" w:rsidRDefault="00CD1372" w:rsidP="00CD1372">
      <w:r w:rsidRPr="00CD1372">
        <w:t xml:space="preserve">Portanto, </w:t>
      </w:r>
      <w:proofErr w:type="gramStart"/>
      <w:r w:rsidRPr="00CD1372">
        <w:rPr>
          <w:b/>
          <w:bCs/>
        </w:rPr>
        <w:t>θ̂(</w:t>
      </w:r>
      <w:proofErr w:type="gramEnd"/>
      <w:r w:rsidRPr="00CD1372">
        <w:rPr>
          <w:b/>
          <w:bCs/>
        </w:rPr>
        <w:t>k + 1, x, y)</w:t>
      </w:r>
      <w:r w:rsidRPr="00CD1372">
        <w:t xml:space="preserve"> é:</w:t>
      </w:r>
    </w:p>
    <w:p w14:paraId="59ACA53E" w14:textId="1494E154" w:rsidR="00CD1372" w:rsidRDefault="00CD1372" w:rsidP="00CD1372">
      <w:r w:rsidRPr="00CD1372">
        <w:t>“O valor previsto da variável oceanográfica θ (por exemplo temperatura) para o dia seguinte (k+1), naquele ponto geográfico (</w:t>
      </w:r>
      <w:proofErr w:type="spellStart"/>
      <w:proofErr w:type="gramStart"/>
      <w:r w:rsidRPr="00CD1372">
        <w:t>x,y</w:t>
      </w:r>
      <w:proofErr w:type="spellEnd"/>
      <w:proofErr w:type="gramEnd"/>
      <w:r w:rsidRPr="00CD1372">
        <w:t>).”</w:t>
      </w:r>
    </w:p>
    <w:p w14:paraId="1847A368" w14:textId="77115202" w:rsidR="00D13750" w:rsidRDefault="00D13750" w:rsidP="00CD1372"/>
    <w:p w14:paraId="2D5D69D3" w14:textId="5DB78927" w:rsidR="00DE5FB8" w:rsidRDefault="00DE5FB8" w:rsidP="00CD1372">
      <w:pPr>
        <w:rPr>
          <w:lang w:val="en-GB"/>
        </w:rPr>
      </w:pPr>
      <w:r w:rsidRPr="00DE5FB8">
        <w:rPr>
          <w:lang w:val="en-GB"/>
        </w:rPr>
        <w:lastRenderedPageBreak/>
        <w:t>This problem belongs to the broader family of Vehicle Routing Problems (VRP) [21], a popular class of combinatorial optimization problems, generalization of the Traveling Salesman Problem (TSP)</w:t>
      </w:r>
    </w:p>
    <w:p w14:paraId="4E73CB43" w14:textId="4BCD0378" w:rsidR="002D05F1" w:rsidRPr="000879C7" w:rsidRDefault="002D05F1" w:rsidP="00CD1372">
      <w:pPr>
        <w:rPr>
          <w:lang w:val="en-GB"/>
        </w:rPr>
      </w:pPr>
      <w:r w:rsidRPr="00EA5722">
        <w:rPr>
          <w:highlight w:val="red"/>
          <w:lang w:val="en-GB"/>
        </w:rPr>
        <w:t>Cost</w:t>
      </w:r>
      <w:r w:rsidR="007B069C" w:rsidRPr="00EA5722">
        <w:rPr>
          <w:highlight w:val="red"/>
          <w:lang w:val="en-GB"/>
        </w:rPr>
        <w:t>:</w:t>
      </w:r>
    </w:p>
    <w:p w14:paraId="237F429F" w14:textId="627B8EC9" w:rsidR="007B069C" w:rsidRPr="000879C7" w:rsidRDefault="007B069C" w:rsidP="000879C7">
      <w:pPr>
        <w:pStyle w:val="ListParagraph"/>
        <w:numPr>
          <w:ilvl w:val="0"/>
          <w:numId w:val="1"/>
        </w:numPr>
        <w:rPr>
          <w:lang w:val="en-GB"/>
        </w:rPr>
      </w:pPr>
      <w:r w:rsidRPr="000879C7">
        <w:rPr>
          <w:lang w:val="en-GB"/>
        </w:rPr>
        <w:t xml:space="preserve">Economic terms </w:t>
      </w:r>
    </w:p>
    <w:p w14:paraId="1F576AFD" w14:textId="77777777" w:rsidR="008C35B1" w:rsidRDefault="008C35B1" w:rsidP="000879C7">
      <w:pPr>
        <w:pStyle w:val="ListParagraph"/>
        <w:numPr>
          <w:ilvl w:val="0"/>
          <w:numId w:val="1"/>
        </w:numPr>
        <w:rPr>
          <w:lang w:val="en-GB"/>
        </w:rPr>
      </w:pPr>
    </w:p>
    <w:p w14:paraId="5A499EDF" w14:textId="767FD0B9" w:rsidR="007B069C" w:rsidRDefault="001A7598" w:rsidP="000879C7">
      <w:pPr>
        <w:pStyle w:val="ListParagraph"/>
        <w:numPr>
          <w:ilvl w:val="0"/>
          <w:numId w:val="1"/>
        </w:numPr>
        <w:rPr>
          <w:lang w:val="en-GB"/>
        </w:rPr>
      </w:pPr>
      <w:r w:rsidRPr="008C35B1">
        <w:rPr>
          <w:noProof/>
          <w:lang w:val="en-GB"/>
        </w:rPr>
        <w:drawing>
          <wp:anchor distT="0" distB="0" distL="114300" distR="114300" simplePos="0" relativeHeight="251652608" behindDoc="0" locked="0" layoutInCell="1" allowOverlap="1" wp14:anchorId="5A420EAA" wp14:editId="58D65C09">
            <wp:simplePos x="0" y="0"/>
            <wp:positionH relativeFrom="margin">
              <wp:posOffset>1410970</wp:posOffset>
            </wp:positionH>
            <wp:positionV relativeFrom="paragraph">
              <wp:posOffset>399415</wp:posOffset>
            </wp:positionV>
            <wp:extent cx="3060065" cy="679450"/>
            <wp:effectExtent l="0" t="0" r="6985" b="6350"/>
            <wp:wrapTopAndBottom/>
            <wp:docPr id="1911988544" name="Picture 1" descr="A mathematical symbol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88544" name="Picture 1" descr="A mathematical symbols on a white background&#10;&#10;AI-generated content may be incorrect."/>
                    <pic:cNvPicPr/>
                  </pic:nvPicPr>
                  <pic:blipFill rotWithShape="1">
                    <a:blip r:embed="rId12">
                      <a:extLst>
                        <a:ext uri="{28A0092B-C50C-407E-A947-70E740481C1C}">
                          <a14:useLocalDpi xmlns:a14="http://schemas.microsoft.com/office/drawing/2010/main" val="0"/>
                        </a:ext>
                      </a:extLst>
                    </a:blip>
                    <a:srcRect l="3410" t="7503" r="5221"/>
                    <a:stretch>
                      <a:fillRect/>
                    </a:stretch>
                  </pic:blipFill>
                  <pic:spPr bwMode="auto">
                    <a:xfrm>
                      <a:off x="0" y="0"/>
                      <a:ext cx="3060065" cy="679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069C" w:rsidRPr="000879C7">
        <w:rPr>
          <w:lang w:val="en-GB"/>
        </w:rPr>
        <w:t xml:space="preserve">Distance </w:t>
      </w:r>
      <w:r w:rsidR="000879C7" w:rsidRPr="000879C7">
        <w:rPr>
          <w:lang w:val="en-GB"/>
        </w:rPr>
        <w:t>travelled</w:t>
      </w:r>
    </w:p>
    <w:p w14:paraId="2158A3A8" w14:textId="0BD7F287" w:rsidR="008C35B1" w:rsidRDefault="008C35B1" w:rsidP="008C35B1">
      <w:pPr>
        <w:pStyle w:val="ListParagraph"/>
        <w:rPr>
          <w:lang w:val="en-GB"/>
        </w:rPr>
      </w:pPr>
    </w:p>
    <w:p w14:paraId="579642A0" w14:textId="420ABB51" w:rsidR="005B59E9" w:rsidRDefault="00807652" w:rsidP="008C35B1">
      <w:pPr>
        <w:pStyle w:val="ListParagraph"/>
      </w:pPr>
      <w:r w:rsidRPr="00807652">
        <w:t>O primeiro termo minimiza a</w:t>
      </w:r>
      <w:r>
        <w:t xml:space="preserve"> </w:t>
      </w:r>
      <w:r w:rsidR="008C0A57">
        <w:t>distância</w:t>
      </w:r>
      <w:r>
        <w:t xml:space="preserve"> </w:t>
      </w:r>
      <w:r w:rsidR="008C0A57">
        <w:t>total dos pontos vi</w:t>
      </w:r>
      <w:r w:rsidR="00C245FE">
        <w:t>sitados.</w:t>
      </w:r>
    </w:p>
    <w:p w14:paraId="73DE8240" w14:textId="1CB23CB2" w:rsidR="00C245FE" w:rsidRDefault="00C245FE" w:rsidP="008C35B1">
      <w:pPr>
        <w:pStyle w:val="ListParagraph"/>
      </w:pPr>
      <w:r>
        <w:t xml:space="preserve">O segundo termo é </w:t>
      </w:r>
      <w:r w:rsidR="00CE5C4A">
        <w:t xml:space="preserve">a soma de todos o </w:t>
      </w:r>
      <w:proofErr w:type="spellStart"/>
      <w:r w:rsidR="00CE5C4A">
        <w:t>prizes</w:t>
      </w:r>
      <w:proofErr w:type="spellEnd"/>
      <w:r w:rsidR="00CE5C4A">
        <w:t xml:space="preserve"> </w:t>
      </w:r>
      <w:r w:rsidR="00516F10">
        <w:t>possíveis</w:t>
      </w:r>
    </w:p>
    <w:p w14:paraId="1C9FE362" w14:textId="334A6DD6" w:rsidR="00CE5C4A" w:rsidRDefault="00CE5C4A" w:rsidP="008C35B1">
      <w:pPr>
        <w:pStyle w:val="ListParagraph"/>
      </w:pPr>
      <w:r>
        <w:t xml:space="preserve">O terceiro termo </w:t>
      </w:r>
      <w:r w:rsidR="00516F10">
        <w:t xml:space="preserve">o </w:t>
      </w:r>
      <w:proofErr w:type="spellStart"/>
      <w:r w:rsidR="00516F10">
        <w:t>prize</w:t>
      </w:r>
      <w:proofErr w:type="spellEnd"/>
      <w:r w:rsidR="00516F10">
        <w:t xml:space="preserve"> dos pontos efetivamente visitados</w:t>
      </w:r>
    </w:p>
    <w:p w14:paraId="4CF933DD" w14:textId="56A77986" w:rsidR="00BD29A0" w:rsidRDefault="001A7598" w:rsidP="008C35B1">
      <w:pPr>
        <w:pStyle w:val="ListParagraph"/>
      </w:pPr>
      <w:r w:rsidRPr="008C35B1">
        <w:rPr>
          <w:noProof/>
          <w:lang w:val="en-GB"/>
        </w:rPr>
        <w:drawing>
          <wp:anchor distT="0" distB="0" distL="114300" distR="114300" simplePos="0" relativeHeight="251653632" behindDoc="0" locked="0" layoutInCell="1" allowOverlap="1" wp14:anchorId="10EBB3F1" wp14:editId="3A6931B5">
            <wp:simplePos x="0" y="0"/>
            <wp:positionH relativeFrom="column">
              <wp:posOffset>1311128</wp:posOffset>
            </wp:positionH>
            <wp:positionV relativeFrom="paragraph">
              <wp:posOffset>809137</wp:posOffset>
            </wp:positionV>
            <wp:extent cx="3185227" cy="624958"/>
            <wp:effectExtent l="0" t="0" r="0" b="3810"/>
            <wp:wrapTopAndBottom/>
            <wp:docPr id="3936995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9956" name="Picture 1" descr="A black text on a white backgroun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85227" cy="624958"/>
                    </a:xfrm>
                    <a:prstGeom prst="rect">
                      <a:avLst/>
                    </a:prstGeom>
                  </pic:spPr>
                </pic:pic>
              </a:graphicData>
            </a:graphic>
            <wp14:sizeRelH relativeFrom="margin">
              <wp14:pctWidth>0</wp14:pctWidth>
            </wp14:sizeRelH>
            <wp14:sizeRelV relativeFrom="margin">
              <wp14:pctHeight>0</wp14:pctHeight>
            </wp14:sizeRelV>
          </wp:anchor>
        </w:drawing>
      </w:r>
      <w:r w:rsidR="00BD29A0">
        <w:t xml:space="preserve">Dessa forma a diferença entre o segundo e o terceiro termo me </w:t>
      </w:r>
      <w:proofErr w:type="gramStart"/>
      <w:r w:rsidR="00BD29A0">
        <w:t>da</w:t>
      </w:r>
      <w:proofErr w:type="gramEnd"/>
      <w:r w:rsidR="00BD29A0">
        <w:t xml:space="preserve"> </w:t>
      </w:r>
      <w:r w:rsidR="00E1342B">
        <w:t xml:space="preserve">o </w:t>
      </w:r>
      <w:proofErr w:type="spellStart"/>
      <w:r w:rsidR="00E1342B">
        <w:t>prize</w:t>
      </w:r>
      <w:proofErr w:type="spellEnd"/>
      <w:r w:rsidR="00E1342B">
        <w:t xml:space="preserve"> que ficou por recolher. E eu quero minimizar isso visitando o máximo de pontos </w:t>
      </w:r>
      <w:proofErr w:type="spellStart"/>
      <w:r w:rsidR="00E1342B">
        <w:t>possiveis</w:t>
      </w:r>
      <w:proofErr w:type="spellEnd"/>
      <w:r w:rsidR="00E1342B">
        <w:t>.</w:t>
      </w:r>
    </w:p>
    <w:p w14:paraId="51F34A72" w14:textId="77777777" w:rsidR="001A7598" w:rsidRPr="00807652" w:rsidRDefault="001A7598" w:rsidP="008C35B1">
      <w:pPr>
        <w:pStyle w:val="ListParagraph"/>
      </w:pPr>
    </w:p>
    <w:p w14:paraId="326F778A" w14:textId="615ACFD0" w:rsidR="000879C7" w:rsidRDefault="001E7FB6" w:rsidP="00CD1372">
      <w:r>
        <w:t xml:space="preserve">Se uma rota </w:t>
      </w:r>
      <w:r w:rsidR="006B13B8">
        <w:t>exceder</w:t>
      </w:r>
      <w:r>
        <w:t xml:space="preserve"> muito o limite, o seu custo aumenta </w:t>
      </w:r>
      <w:r w:rsidR="006B13B8">
        <w:t>significat</w:t>
      </w:r>
      <w:r w:rsidR="002311B5">
        <w:t>iva</w:t>
      </w:r>
      <w:r w:rsidR="006B13B8">
        <w:t>mente de acordo com o coeficiente de penalizado lambda.</w:t>
      </w:r>
    </w:p>
    <w:p w14:paraId="2EF819F2" w14:textId="73E33720" w:rsidR="00C06F9D" w:rsidRDefault="001A7598" w:rsidP="00CD1372">
      <w:r w:rsidRPr="00912840">
        <w:rPr>
          <w:noProof/>
          <w:lang w:val="en-GB"/>
        </w:rPr>
        <w:drawing>
          <wp:anchor distT="0" distB="0" distL="114300" distR="114300" simplePos="0" relativeHeight="251650560" behindDoc="0" locked="0" layoutInCell="1" allowOverlap="1" wp14:anchorId="64D19122" wp14:editId="0C9B9796">
            <wp:simplePos x="0" y="0"/>
            <wp:positionH relativeFrom="margin">
              <wp:align>center</wp:align>
            </wp:positionH>
            <wp:positionV relativeFrom="paragraph">
              <wp:posOffset>711151</wp:posOffset>
            </wp:positionV>
            <wp:extent cx="3849794" cy="1036775"/>
            <wp:effectExtent l="0" t="0" r="0" b="0"/>
            <wp:wrapTopAndBottom/>
            <wp:docPr id="255122617"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22617" name="Picture 1" descr="A math equation with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49794" cy="1036775"/>
                    </a:xfrm>
                    <a:prstGeom prst="rect">
                      <a:avLst/>
                    </a:prstGeom>
                  </pic:spPr>
                </pic:pic>
              </a:graphicData>
            </a:graphic>
            <wp14:sizeRelH relativeFrom="margin">
              <wp14:pctWidth>0</wp14:pctWidth>
            </wp14:sizeRelH>
            <wp14:sizeRelV relativeFrom="margin">
              <wp14:pctHeight>0</wp14:pctHeight>
            </wp14:sizeRelV>
          </wp:anchor>
        </w:drawing>
      </w:r>
      <w:r w:rsidR="00C06F9D">
        <w:t xml:space="preserve">A </w:t>
      </w:r>
      <w:proofErr w:type="gramStart"/>
      <w:r w:rsidR="00C06F9D">
        <w:t>distancia</w:t>
      </w:r>
      <w:proofErr w:type="gramEnd"/>
      <w:r w:rsidR="00C06F9D">
        <w:t xml:space="preserve"> entre pontos consecutivos é </w:t>
      </w:r>
      <w:r w:rsidR="0084115A">
        <w:t xml:space="preserve">calculada através da </w:t>
      </w:r>
      <w:proofErr w:type="gramStart"/>
      <w:r w:rsidR="0084115A">
        <w:t>distancia</w:t>
      </w:r>
      <w:proofErr w:type="gramEnd"/>
      <w:r w:rsidR="0084115A">
        <w:t xml:space="preserve"> euclidiana, caso os pontos pertençam a</w:t>
      </w:r>
      <w:r w:rsidR="00AA2107">
        <w:t>o</w:t>
      </w:r>
      <w:r w:rsidR="0084115A">
        <w:t xml:space="preserve"> conjunto de pontos de </w:t>
      </w:r>
      <w:r w:rsidR="00AA2107">
        <w:t>obstáculos,</w:t>
      </w:r>
      <w:r w:rsidR="0084115A">
        <w:t xml:space="preserve"> a </w:t>
      </w:r>
      <w:proofErr w:type="gramStart"/>
      <w:r w:rsidR="0084115A">
        <w:t>distancia</w:t>
      </w:r>
      <w:proofErr w:type="gramEnd"/>
      <w:r w:rsidR="0084115A">
        <w:t xml:space="preserve"> é colocada como infinito</w:t>
      </w:r>
      <w:r w:rsidR="00AA2107">
        <w:t>.</w:t>
      </w:r>
    </w:p>
    <w:p w14:paraId="4149C554" w14:textId="77777777" w:rsidR="001A7598" w:rsidRDefault="001A7598" w:rsidP="00CD1372"/>
    <w:p w14:paraId="7CD98486" w14:textId="50892FE9" w:rsidR="000D42E2" w:rsidRPr="00807652" w:rsidRDefault="000D42E2" w:rsidP="00CD1372">
      <w:r>
        <w:rPr>
          <w:rStyle w:val="Strong"/>
        </w:rPr>
        <w:t>Eles não implementaram o “resolver do VRP” de raiz.</w:t>
      </w:r>
      <w:r>
        <w:br/>
        <w:t xml:space="preserve">Em vez disso, usam uma biblioteca chamada </w:t>
      </w:r>
      <w:proofErr w:type="spellStart"/>
      <w:r>
        <w:rPr>
          <w:rStyle w:val="Strong"/>
        </w:rPr>
        <w:t>PyVRP</w:t>
      </w:r>
      <w:proofErr w:type="spellEnd"/>
      <w:r>
        <w:t xml:space="preserve">, que é um </w:t>
      </w:r>
      <w:r>
        <w:rPr>
          <w:rStyle w:val="Emphasis"/>
        </w:rPr>
        <w:t>solver</w:t>
      </w:r>
      <w:r>
        <w:t xml:space="preserve"> de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escrito em </w:t>
      </w:r>
      <w:proofErr w:type="spellStart"/>
      <w:r>
        <w:t>Python</w:t>
      </w:r>
      <w:proofErr w:type="spellEnd"/>
      <w:r>
        <w:t>.</w:t>
      </w:r>
    </w:p>
    <w:p w14:paraId="6460D07E" w14:textId="25D1F6AC" w:rsidR="00912840" w:rsidRPr="00CD1372" w:rsidRDefault="00912840" w:rsidP="00CD1372"/>
    <w:p w14:paraId="136EB239" w14:textId="6E2FFF44" w:rsidR="00C93A08" w:rsidRDefault="00E5485A">
      <w:pPr>
        <w:rPr>
          <w:b/>
          <w:bCs/>
          <w:lang w:val="en-GB"/>
        </w:rPr>
      </w:pPr>
      <w:r w:rsidRPr="00B646EE">
        <w:rPr>
          <w:b/>
          <w:bCs/>
          <w:lang w:val="en-GB"/>
        </w:rPr>
        <w:lastRenderedPageBreak/>
        <w:t>Paper: fossum-et-al-2019-compact-models-for-adaptive-sampling-in-marine-robotics</w:t>
      </w:r>
      <w:r w:rsidRPr="00B646EE">
        <w:rPr>
          <w:b/>
          <w:bCs/>
          <w:lang w:val="en-GB"/>
        </w:rPr>
        <w:br/>
      </w:r>
    </w:p>
    <w:p w14:paraId="796F97DD" w14:textId="679A61A0" w:rsidR="00B646EE" w:rsidRDefault="00ED6BD0">
      <w:pPr>
        <w:rPr>
          <w:b/>
          <w:bCs/>
        </w:rPr>
      </w:pPr>
      <w:r w:rsidRPr="00ED6BD0">
        <w:rPr>
          <w:b/>
          <w:bCs/>
        </w:rPr>
        <w:t>Contexto</w:t>
      </w:r>
      <w:r>
        <w:rPr>
          <w:b/>
          <w:bCs/>
        </w:rPr>
        <w:t>:</w:t>
      </w:r>
    </w:p>
    <w:p w14:paraId="440A21A3" w14:textId="066D7BB0" w:rsidR="00AE0C41" w:rsidRPr="00DF152A" w:rsidRDefault="00AE0C41" w:rsidP="00AE0C41">
      <w:pPr>
        <w:pStyle w:val="NormalWeb"/>
        <w:rPr>
          <w:rFonts w:asciiTheme="minorHAnsi" w:hAnsiTheme="minorHAnsi"/>
        </w:rPr>
      </w:pPr>
      <w:r w:rsidRPr="00DF152A">
        <w:rPr>
          <w:rFonts w:asciiTheme="minorHAnsi" w:hAnsiTheme="minorHAnsi"/>
        </w:rPr>
        <w:t>Problema observado (</w:t>
      </w:r>
      <w:proofErr w:type="spellStart"/>
      <w:r w:rsidRPr="00DF152A">
        <w:rPr>
          <w:rFonts w:asciiTheme="minorHAnsi" w:hAnsiTheme="minorHAnsi"/>
        </w:rPr>
        <w:t>Lucrezia</w:t>
      </w:r>
      <w:proofErr w:type="spellEnd"/>
      <w:r w:rsidRPr="00DF152A">
        <w:rPr>
          <w:rFonts w:asciiTheme="minorHAnsi" w:hAnsiTheme="minorHAnsi"/>
        </w:rPr>
        <w:t xml:space="preserve"> &gt; </w:t>
      </w:r>
      <w:proofErr w:type="spellStart"/>
      <w:r w:rsidRPr="00DF152A">
        <w:rPr>
          <w:rFonts w:asciiTheme="minorHAnsi" w:hAnsiTheme="minorHAnsi"/>
        </w:rPr>
        <w:t>loop</w:t>
      </w:r>
      <w:proofErr w:type="spellEnd"/>
      <w:r w:rsidRPr="00DF152A">
        <w:rPr>
          <w:rFonts w:asciiTheme="minorHAnsi" w:hAnsiTheme="minorHAnsi"/>
        </w:rPr>
        <w:t xml:space="preserve"> de assimilação): quando o AUV atravessa </w:t>
      </w:r>
      <w:r w:rsidRPr="00DF152A">
        <w:rPr>
          <w:rStyle w:val="Strong"/>
          <w:rFonts w:asciiTheme="minorHAnsi" w:eastAsiaTheme="majorEastAsia" w:hAnsiTheme="minorHAnsi"/>
        </w:rPr>
        <w:t>regiões com regimes/fenómenos muito distintos</w:t>
      </w:r>
      <w:r w:rsidRPr="00DF152A">
        <w:rPr>
          <w:rFonts w:asciiTheme="minorHAnsi" w:hAnsiTheme="minorHAnsi"/>
        </w:rPr>
        <w:t xml:space="preserve">, a assimilação pode </w:t>
      </w:r>
      <w:r w:rsidR="00DF152A" w:rsidRPr="00DF152A">
        <w:rPr>
          <w:rStyle w:val="Strong"/>
          <w:rFonts w:asciiTheme="minorHAnsi" w:eastAsiaTheme="majorEastAsia" w:hAnsiTheme="minorHAnsi"/>
          <w:b w:val="0"/>
          <w:bCs w:val="0"/>
        </w:rPr>
        <w:t>melhorar o modelo na zona medida e piorar noutra zona afastada,</w:t>
      </w:r>
      <w:r w:rsidR="00DF152A" w:rsidRPr="00DF152A">
        <w:rPr>
          <w:rStyle w:val="Strong"/>
          <w:rFonts w:asciiTheme="minorHAnsi" w:eastAsiaTheme="majorEastAsia" w:hAnsiTheme="minorHAnsi"/>
        </w:rPr>
        <w:t xml:space="preserve"> </w:t>
      </w:r>
      <w:r w:rsidR="00DF152A" w:rsidRPr="00DF152A">
        <w:rPr>
          <w:rStyle w:val="Strong"/>
          <w:rFonts w:asciiTheme="minorHAnsi" w:eastAsiaTheme="majorEastAsia" w:hAnsiTheme="minorHAnsi"/>
          <w:b w:val="0"/>
          <w:bCs w:val="0"/>
        </w:rPr>
        <w:t xml:space="preserve">ao invés </w:t>
      </w:r>
      <w:r w:rsidR="00DF152A" w:rsidRPr="00DF152A">
        <w:rPr>
          <w:rFonts w:asciiTheme="minorHAnsi" w:hAnsiTheme="minorHAnsi"/>
        </w:rPr>
        <w:t>vez</w:t>
      </w:r>
      <w:r w:rsidRPr="00DF152A">
        <w:rPr>
          <w:rFonts w:asciiTheme="minorHAnsi" w:hAnsiTheme="minorHAnsi"/>
        </w:rPr>
        <w:t xml:space="preserve"> de reduzir incerteza.</w:t>
      </w:r>
    </w:p>
    <w:p w14:paraId="53B93960" w14:textId="5CBD2096" w:rsidR="00AE0C41" w:rsidRPr="00DB52E9" w:rsidRDefault="00AE0C41" w:rsidP="00AE0C41">
      <w:pPr>
        <w:pStyle w:val="NormalWeb"/>
        <w:rPr>
          <w:rFonts w:asciiTheme="minorHAnsi" w:hAnsiTheme="minorHAnsi"/>
          <w:color w:val="EE0000"/>
        </w:rPr>
      </w:pPr>
      <w:r w:rsidRPr="00DF152A">
        <w:rPr>
          <w:rFonts w:asciiTheme="minorHAnsi" w:hAnsiTheme="minorHAnsi"/>
        </w:rPr>
        <w:t xml:space="preserve">Hipótese central: o problema está ligado a </w:t>
      </w:r>
      <w:r w:rsidRPr="00F50906">
        <w:rPr>
          <w:rStyle w:val="Strong"/>
          <w:rFonts w:asciiTheme="minorHAnsi" w:eastAsiaTheme="majorEastAsia" w:hAnsiTheme="minorHAnsi"/>
          <w:b w:val="0"/>
          <w:bCs w:val="0"/>
        </w:rPr>
        <w:t>heterogeneidade/</w:t>
      </w:r>
      <w:r w:rsidR="00F50906">
        <w:rPr>
          <w:rStyle w:val="Strong"/>
          <w:rFonts w:asciiTheme="minorHAnsi" w:eastAsiaTheme="majorEastAsia" w:hAnsiTheme="minorHAnsi"/>
          <w:b w:val="0"/>
          <w:bCs w:val="0"/>
        </w:rPr>
        <w:t>variabilidade</w:t>
      </w:r>
      <w:r w:rsidRPr="00DF152A">
        <w:rPr>
          <w:rFonts w:asciiTheme="minorHAnsi" w:hAnsiTheme="minorHAnsi"/>
        </w:rPr>
        <w:t xml:space="preserve"> e ao facto de o sistema tratar o domínio como “um só regime”, permitindo que observações de um regime influenciem indevidamente outro</w:t>
      </w:r>
      <w:r w:rsidR="001858F0" w:rsidRPr="00DB52E9">
        <w:rPr>
          <w:rFonts w:asciiTheme="minorHAnsi" w:hAnsiTheme="minorHAnsi"/>
          <w:color w:val="EE0000"/>
        </w:rPr>
        <w:t>???</w:t>
      </w:r>
    </w:p>
    <w:p w14:paraId="21BA2E41" w14:textId="6A3F45DC" w:rsidR="00ED6BD0" w:rsidRPr="00AE0C41" w:rsidRDefault="0084341E">
      <w:pPr>
        <w:rPr>
          <w:b/>
          <w:bCs/>
        </w:rPr>
      </w:pPr>
      <w:r w:rsidRPr="0084341E">
        <w:rPr>
          <w:b/>
          <w:bCs/>
        </w:rPr>
        <w:t>Clarificação do “</w:t>
      </w:r>
      <w:proofErr w:type="spellStart"/>
      <w:r w:rsidRPr="0084341E">
        <w:rPr>
          <w:b/>
          <w:bCs/>
        </w:rPr>
        <w:t>dictionary</w:t>
      </w:r>
      <w:proofErr w:type="spellEnd"/>
      <w:r w:rsidRPr="0084341E">
        <w:rPr>
          <w:b/>
          <w:bCs/>
        </w:rPr>
        <w:t xml:space="preserve"> </w:t>
      </w:r>
      <w:proofErr w:type="spellStart"/>
      <w:r w:rsidRPr="0084341E">
        <w:rPr>
          <w:b/>
          <w:bCs/>
        </w:rPr>
        <w:t>vector</w:t>
      </w:r>
      <w:proofErr w:type="spellEnd"/>
      <w:r w:rsidRPr="0084341E">
        <w:rPr>
          <w:b/>
          <w:bCs/>
        </w:rPr>
        <w:t>” (</w:t>
      </w:r>
      <w:proofErr w:type="spellStart"/>
      <w:r w:rsidRPr="0084341E">
        <w:rPr>
          <w:b/>
          <w:bCs/>
        </w:rPr>
        <w:t>Paper</w:t>
      </w:r>
      <w:proofErr w:type="spellEnd"/>
      <w:r w:rsidRPr="0084341E">
        <w:rPr>
          <w:b/>
          <w:bCs/>
        </w:rPr>
        <w:t xml:space="preserve"> </w:t>
      </w:r>
      <w:proofErr w:type="spellStart"/>
      <w:r w:rsidRPr="0084341E">
        <w:rPr>
          <w:b/>
          <w:bCs/>
        </w:rPr>
        <w:t>Fossum</w:t>
      </w:r>
      <w:proofErr w:type="spellEnd"/>
      <w:r w:rsidRPr="0084341E">
        <w:rPr>
          <w:b/>
          <w:bCs/>
        </w:rPr>
        <w:t>)</w:t>
      </w:r>
    </w:p>
    <w:p w14:paraId="5D15173A" w14:textId="47ED3FA4" w:rsidR="0080565F" w:rsidRPr="0080565F" w:rsidRDefault="009E3DED" w:rsidP="0080565F">
      <w:pPr>
        <w:spacing w:before="100" w:beforeAutospacing="1" w:after="100" w:afterAutospacing="1" w:line="240" w:lineRule="auto"/>
        <w:rPr>
          <w:rFonts w:eastAsia="Times New Roman" w:cs="Times New Roman"/>
          <w:kern w:val="0"/>
          <w:lang w:eastAsia="pt-PT"/>
          <w14:ligatures w14:val="none"/>
        </w:rPr>
      </w:pPr>
      <w:r>
        <w:rPr>
          <w:rFonts w:eastAsia="Times New Roman" w:cs="Times New Roman"/>
          <w:noProof/>
          <w:kern w:val="0"/>
          <w:lang w:eastAsia="pt-PT"/>
        </w:rPr>
        <mc:AlternateContent>
          <mc:Choice Requires="wps">
            <w:drawing>
              <wp:anchor distT="0" distB="0" distL="114300" distR="114300" simplePos="0" relativeHeight="251655680" behindDoc="0" locked="0" layoutInCell="1" allowOverlap="1" wp14:anchorId="2021C6B9" wp14:editId="467BDF4D">
                <wp:simplePos x="0" y="0"/>
                <wp:positionH relativeFrom="column">
                  <wp:posOffset>3301365</wp:posOffset>
                </wp:positionH>
                <wp:positionV relativeFrom="paragraph">
                  <wp:posOffset>469899</wp:posOffset>
                </wp:positionV>
                <wp:extent cx="342900" cy="295275"/>
                <wp:effectExtent l="38100" t="0" r="19050" b="66675"/>
                <wp:wrapNone/>
                <wp:docPr id="1712065732" name="Connector: Curved 1"/>
                <wp:cNvGraphicFramePr/>
                <a:graphic xmlns:a="http://schemas.openxmlformats.org/drawingml/2006/main">
                  <a:graphicData uri="http://schemas.microsoft.com/office/word/2010/wordprocessingShape">
                    <wps:wsp>
                      <wps:cNvCnPr/>
                      <wps:spPr>
                        <a:xfrm flipH="1">
                          <a:off x="0" y="0"/>
                          <a:ext cx="342900" cy="295275"/>
                        </a:xfrm>
                        <a:prstGeom prst="curvedConnector3">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FDB32D"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margin-left:259.95pt;margin-top:37pt;width:27pt;height:23.25pt;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" adj="10800" strokecolor="#e00" strokeweight="1.5pt">
                <v:stroke endarrow="block" joinstyle="miter"/>
              </v:shape>
            </w:pict>
          </mc:Fallback>
        </mc:AlternateContent>
      </w:r>
      <w:r w:rsidR="0080565F" w:rsidRPr="0080565F">
        <w:rPr>
          <w:rFonts w:eastAsia="Times New Roman" w:cs="Times New Roman"/>
          <w:kern w:val="0"/>
          <w:lang w:eastAsia="pt-PT"/>
          <w14:ligatures w14:val="none"/>
        </w:rPr>
        <w:t xml:space="preserve">No </w:t>
      </w:r>
      <w:proofErr w:type="spellStart"/>
      <w:r w:rsidR="0080565F" w:rsidRPr="0080565F">
        <w:rPr>
          <w:rFonts w:eastAsia="Times New Roman" w:cs="Times New Roman"/>
          <w:kern w:val="0"/>
          <w:lang w:eastAsia="pt-PT"/>
          <w14:ligatures w14:val="none"/>
        </w:rPr>
        <w:t>Fossum</w:t>
      </w:r>
      <w:proofErr w:type="spellEnd"/>
      <w:r w:rsidR="0080565F" w:rsidRPr="0080565F">
        <w:rPr>
          <w:rFonts w:eastAsia="Times New Roman" w:cs="Times New Roman"/>
          <w:kern w:val="0"/>
          <w:lang w:eastAsia="pt-PT"/>
          <w14:ligatures w14:val="none"/>
        </w:rPr>
        <w:t xml:space="preserve">, eles usam </w:t>
      </w:r>
      <w:proofErr w:type="spellStart"/>
      <w:r w:rsidR="0080565F" w:rsidRPr="0080565F">
        <w:rPr>
          <w:rFonts w:eastAsia="Times New Roman" w:cs="Times New Roman"/>
          <w:kern w:val="0"/>
          <w:lang w:eastAsia="pt-PT"/>
          <w14:ligatures w14:val="none"/>
        </w:rPr>
        <w:t>dictionary</w:t>
      </w:r>
      <w:proofErr w:type="spellEnd"/>
      <w:r w:rsidR="0080565F" w:rsidRPr="0080565F">
        <w:rPr>
          <w:rFonts w:eastAsia="Times New Roman" w:cs="Times New Roman"/>
          <w:kern w:val="0"/>
          <w:lang w:eastAsia="pt-PT"/>
          <w14:ligatures w14:val="none"/>
        </w:rPr>
        <w:t xml:space="preserve"> </w:t>
      </w:r>
      <w:proofErr w:type="spellStart"/>
      <w:r w:rsidR="0080565F" w:rsidRPr="0080565F">
        <w:rPr>
          <w:rFonts w:eastAsia="Times New Roman" w:cs="Times New Roman"/>
          <w:kern w:val="0"/>
          <w:lang w:eastAsia="pt-PT"/>
          <w14:ligatures w14:val="none"/>
        </w:rPr>
        <w:t>learning</w:t>
      </w:r>
      <w:proofErr w:type="spellEnd"/>
      <w:r w:rsidR="0080565F" w:rsidRPr="0080565F">
        <w:rPr>
          <w:rFonts w:eastAsia="Times New Roman" w:cs="Times New Roman"/>
          <w:kern w:val="0"/>
          <w:lang w:eastAsia="pt-PT"/>
          <w14:ligatures w14:val="none"/>
        </w:rPr>
        <w:t xml:space="preserve"> para comprimir cada imagem (ex.: um mapa de SST) num vetor de coeficientes chamado </w:t>
      </w:r>
      <w:proofErr w:type="spellStart"/>
      <w:r w:rsidR="0080565F" w:rsidRPr="0080565F">
        <w:rPr>
          <w:rFonts w:eastAsia="Times New Roman" w:cs="Times New Roman"/>
          <w:color w:val="EE0000"/>
          <w:kern w:val="0"/>
          <w:lang w:eastAsia="pt-PT"/>
          <w14:ligatures w14:val="none"/>
        </w:rPr>
        <w:t>sparse</w:t>
      </w:r>
      <w:proofErr w:type="spellEnd"/>
      <w:r w:rsidR="0080565F" w:rsidRPr="0080565F">
        <w:rPr>
          <w:rFonts w:eastAsia="Times New Roman" w:cs="Times New Roman"/>
          <w:color w:val="EE0000"/>
          <w:kern w:val="0"/>
          <w:lang w:eastAsia="pt-PT"/>
          <w14:ligatures w14:val="none"/>
        </w:rPr>
        <w:t xml:space="preserve"> </w:t>
      </w:r>
      <w:proofErr w:type="spellStart"/>
      <w:r w:rsidR="0080565F" w:rsidRPr="0080565F">
        <w:rPr>
          <w:rFonts w:eastAsia="Times New Roman" w:cs="Times New Roman"/>
          <w:color w:val="EE0000"/>
          <w:kern w:val="0"/>
          <w:lang w:eastAsia="pt-PT"/>
          <w14:ligatures w14:val="none"/>
        </w:rPr>
        <w:t>code</w:t>
      </w:r>
      <w:proofErr w:type="spellEnd"/>
      <w:r w:rsidR="0080565F" w:rsidRPr="0080565F">
        <w:rPr>
          <w:rFonts w:eastAsia="Times New Roman" w:cs="Times New Roman"/>
          <w:kern w:val="0"/>
          <w:lang w:eastAsia="pt-PT"/>
          <w14:ligatures w14:val="none"/>
        </w:rPr>
        <w:t>. A relação base é:</w:t>
      </w:r>
    </w:p>
    <w:p w14:paraId="0D28F0ED" w14:textId="10AFEB94" w:rsidR="0080565F" w:rsidRPr="0080565F" w:rsidRDefault="0080565F" w:rsidP="0080565F">
      <w:pPr>
        <w:numPr>
          <w:ilvl w:val="0"/>
          <w:numId w:val="2"/>
        </w:numPr>
        <w:spacing w:before="100" w:beforeAutospacing="1" w:after="100" w:afterAutospacing="1" w:line="240" w:lineRule="auto"/>
        <w:rPr>
          <w:rFonts w:eastAsia="Times New Roman" w:cs="Times New Roman"/>
          <w:kern w:val="0"/>
          <w:lang w:eastAsia="pt-PT"/>
          <w14:ligatures w14:val="none"/>
        </w:rPr>
      </w:pPr>
      <w:r w:rsidRPr="0080565F">
        <w:rPr>
          <w:rFonts w:eastAsia="Times New Roman" w:cs="Times New Roman"/>
          <w:kern w:val="0"/>
          <w:lang w:eastAsia="pt-PT"/>
          <w14:ligatures w14:val="none"/>
        </w:rPr>
        <w:t xml:space="preserve">imagem </w:t>
      </w:r>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x</m:t>
            </m:r>
          </m:e>
          <m:sub>
            <m:r>
              <w:rPr>
                <w:rFonts w:ascii="Cambria Math" w:eastAsia="Times New Roman" w:hAnsi="Cambria Math" w:cs="Times New Roman"/>
                <w:kern w:val="0"/>
                <w:lang w:eastAsia="pt-PT"/>
                <w14:ligatures w14:val="none"/>
              </w:rPr>
              <m:t>k</m:t>
            </m:r>
          </m:sub>
        </m:sSub>
      </m:oMath>
      <w:r w:rsidRPr="0080565F">
        <w:rPr>
          <w:rFonts w:eastAsia="Times New Roman" w:cs="Times New Roman"/>
          <w:kern w:val="0"/>
          <w:lang w:eastAsia="pt-PT"/>
          <w14:ligatures w14:val="none"/>
        </w:rPr>
        <w:t xml:space="preserve">≈ dicionário </w:t>
      </w:r>
      <m:oMath>
        <m:r>
          <w:rPr>
            <w:rFonts w:ascii="Cambria Math" w:eastAsia="Times New Roman" w:hAnsi="Cambria Math" w:cs="Times New Roman"/>
            <w:kern w:val="0"/>
            <w:lang w:eastAsia="pt-PT"/>
            <w14:ligatures w14:val="none"/>
          </w:rPr>
          <m:t>D</m:t>
        </m:r>
      </m:oMath>
      <w:r w:rsidRPr="0080565F">
        <w:rPr>
          <w:rFonts w:eastAsia="Times New Roman" w:cs="Times New Roman"/>
          <w:kern w:val="0"/>
          <w:lang w:eastAsia="pt-PT"/>
          <w14:ligatures w14:val="none"/>
        </w:rPr>
        <w:t xml:space="preserve">× coeficientes </w:t>
      </w:r>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a</m:t>
            </m:r>
          </m:e>
          <m:sub>
            <m:r>
              <w:rPr>
                <w:rFonts w:ascii="Cambria Math" w:eastAsia="Times New Roman" w:hAnsi="Cambria Math" w:cs="Times New Roman"/>
                <w:kern w:val="0"/>
                <w:lang w:eastAsia="pt-PT"/>
                <w14:ligatures w14:val="none"/>
              </w:rPr>
              <m:t>k</m:t>
            </m:r>
          </m:sub>
        </m:sSub>
      </m:oMath>
      <w:r w:rsidRPr="0080565F">
        <w:rPr>
          <w:rFonts w:eastAsia="Times New Roman" w:cs="Times New Roman"/>
          <w:kern w:val="0"/>
          <w:lang w:eastAsia="pt-PT"/>
          <w14:ligatures w14:val="none"/>
        </w:rPr>
        <w:br/>
        <w:t xml:space="preserve">Ou seja: </w:t>
      </w:r>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x</m:t>
            </m:r>
          </m:e>
          <m:sub>
            <m:r>
              <w:rPr>
                <w:rFonts w:ascii="Cambria Math" w:eastAsia="Times New Roman" w:hAnsi="Cambria Math" w:cs="Times New Roman"/>
                <w:kern w:val="0"/>
                <w:lang w:eastAsia="pt-PT"/>
                <w14:ligatures w14:val="none"/>
              </w:rPr>
              <m:t>k</m:t>
            </m:r>
          </m:sub>
        </m:sSub>
        <m:r>
          <w:rPr>
            <w:rFonts w:ascii="Cambria Math" w:eastAsia="Times New Roman" w:hAnsi="Cambria Math" w:cs="Times New Roman"/>
            <w:kern w:val="0"/>
            <w:lang w:eastAsia="pt-PT"/>
            <w14:ligatures w14:val="none"/>
          </w:rPr>
          <m:t>=D</m:t>
        </m:r>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a</m:t>
            </m:r>
          </m:e>
          <m:sub>
            <m:r>
              <w:rPr>
                <w:rFonts w:ascii="Cambria Math" w:eastAsia="Times New Roman" w:hAnsi="Cambria Math" w:cs="Times New Roman"/>
                <w:kern w:val="0"/>
                <w:lang w:eastAsia="pt-PT"/>
                <w14:ligatures w14:val="none"/>
              </w:rPr>
              <m:t>k</m:t>
            </m:r>
          </m:sub>
        </m:sSub>
      </m:oMath>
      <w:r w:rsidRPr="0080565F">
        <w:rPr>
          <w:rFonts w:eastAsia="Times New Roman" w:cs="Times New Roman"/>
          <w:kern w:val="0"/>
          <w:lang w:eastAsia="pt-PT"/>
          <w14:ligatures w14:val="none"/>
        </w:rPr>
        <w:t xml:space="preserve">. </w:t>
      </w:r>
    </w:p>
    <w:p w14:paraId="44F3E3BE" w14:textId="77777777" w:rsidR="0080565F" w:rsidRPr="0080565F" w:rsidRDefault="0080565F" w:rsidP="0080565F">
      <w:pPr>
        <w:spacing w:before="100" w:beforeAutospacing="1" w:after="100" w:afterAutospacing="1" w:line="240" w:lineRule="auto"/>
        <w:outlineLvl w:val="2"/>
        <w:rPr>
          <w:rFonts w:eastAsia="Times New Roman" w:cs="Times New Roman"/>
          <w:b/>
          <w:bCs/>
          <w:kern w:val="0"/>
          <w:sz w:val="27"/>
          <w:szCs w:val="27"/>
          <w:lang w:eastAsia="pt-PT"/>
          <w14:ligatures w14:val="none"/>
        </w:rPr>
      </w:pPr>
      <w:r w:rsidRPr="0080565F">
        <w:rPr>
          <w:rFonts w:eastAsia="Times New Roman" w:cs="Times New Roman"/>
          <w:b/>
          <w:bCs/>
          <w:kern w:val="0"/>
          <w:sz w:val="27"/>
          <w:szCs w:val="27"/>
          <w:lang w:eastAsia="pt-PT"/>
          <w14:ligatures w14:val="none"/>
        </w:rPr>
        <w:t xml:space="preserve">O que é o dicionário </w:t>
      </w:r>
      <m:oMath>
        <m:r>
          <m:rPr>
            <m:sty m:val="bi"/>
          </m:rPr>
          <w:rPr>
            <w:rFonts w:ascii="Cambria Math" w:eastAsia="Times New Roman" w:hAnsi="Cambria Math" w:cs="Times New Roman"/>
            <w:kern w:val="0"/>
            <w:sz w:val="27"/>
            <w:szCs w:val="27"/>
            <w:lang w:eastAsia="pt-PT"/>
            <w14:ligatures w14:val="none"/>
          </w:rPr>
          <m:t>D</m:t>
        </m:r>
      </m:oMath>
      <w:r w:rsidRPr="0080565F">
        <w:rPr>
          <w:rFonts w:eastAsia="Times New Roman" w:cs="Times New Roman"/>
          <w:b/>
          <w:bCs/>
          <w:kern w:val="0"/>
          <w:sz w:val="27"/>
          <w:szCs w:val="27"/>
          <w:lang w:eastAsia="pt-PT"/>
          <w14:ligatures w14:val="none"/>
        </w:rPr>
        <w:t>?</w:t>
      </w:r>
    </w:p>
    <w:p w14:paraId="5B74CEF5" w14:textId="074708F6" w:rsidR="0080565F" w:rsidRPr="0080565F" w:rsidRDefault="0080565F" w:rsidP="0080565F">
      <w:pPr>
        <w:spacing w:before="100" w:beforeAutospacing="1" w:after="100" w:afterAutospacing="1" w:line="240" w:lineRule="auto"/>
        <w:rPr>
          <w:rFonts w:eastAsia="Times New Roman" w:cs="Times New Roman"/>
          <w:kern w:val="0"/>
          <w:lang w:eastAsia="pt-PT"/>
          <w14:ligatures w14:val="none"/>
        </w:rPr>
      </w:pPr>
      <w:r>
        <w:rPr>
          <w:rFonts w:eastAsia="Times New Roman" w:cs="Times New Roman"/>
          <w:kern w:val="0"/>
          <w:lang w:eastAsia="pt-PT"/>
          <w14:ligatures w14:val="none"/>
        </w:rPr>
        <w:t>M</w:t>
      </w:r>
      <w:r w:rsidRPr="0080565F">
        <w:rPr>
          <w:rFonts w:eastAsia="Times New Roman" w:cs="Times New Roman"/>
          <w:kern w:val="0"/>
          <w:lang w:eastAsia="pt-PT"/>
          <w14:ligatures w14:val="none"/>
        </w:rPr>
        <w:t>atriz cujas colunas são “átomos”: padrões básicos (“</w:t>
      </w:r>
      <w:proofErr w:type="spellStart"/>
      <w:r w:rsidRPr="0080565F">
        <w:rPr>
          <w:rFonts w:eastAsia="Times New Roman" w:cs="Times New Roman"/>
          <w:kern w:val="0"/>
          <w:lang w:eastAsia="pt-PT"/>
          <w14:ligatures w14:val="none"/>
        </w:rPr>
        <w:t>caracteristic</w:t>
      </w:r>
      <w:proofErr w:type="spellEnd"/>
      <w:r w:rsidRPr="0080565F">
        <w:rPr>
          <w:rFonts w:eastAsia="Times New Roman" w:cs="Times New Roman"/>
          <w:kern w:val="0"/>
          <w:lang w:eastAsia="pt-PT"/>
          <w14:ligatures w14:val="none"/>
        </w:rPr>
        <w:t xml:space="preserve"> </w:t>
      </w:r>
      <w:proofErr w:type="spellStart"/>
      <w:r w:rsidRPr="0080565F">
        <w:rPr>
          <w:rFonts w:eastAsia="Times New Roman" w:cs="Times New Roman"/>
          <w:kern w:val="0"/>
          <w:lang w:eastAsia="pt-PT"/>
          <w14:ligatures w14:val="none"/>
        </w:rPr>
        <w:t>patterns</w:t>
      </w:r>
      <w:proofErr w:type="spellEnd"/>
      <w:r w:rsidRPr="0080565F">
        <w:rPr>
          <w:rFonts w:eastAsia="Times New Roman" w:cs="Times New Roman"/>
          <w:kern w:val="0"/>
          <w:lang w:eastAsia="pt-PT"/>
          <w14:ligatures w14:val="none"/>
        </w:rPr>
        <w:t xml:space="preserve">”) que, combinados, reconstroem a imagem. </w:t>
      </w:r>
    </w:p>
    <w:p w14:paraId="152654F6" w14:textId="33B7655F" w:rsidR="0080565F" w:rsidRPr="0080565F" w:rsidRDefault="0080565F" w:rsidP="0080565F">
      <w:pPr>
        <w:spacing w:before="100" w:beforeAutospacing="1" w:after="100" w:afterAutospacing="1" w:line="240" w:lineRule="auto"/>
        <w:outlineLvl w:val="2"/>
        <w:rPr>
          <w:rFonts w:eastAsia="Times New Roman" w:cs="Times New Roman"/>
          <w:b/>
          <w:bCs/>
          <w:kern w:val="0"/>
          <w:sz w:val="27"/>
          <w:szCs w:val="27"/>
          <w:lang w:eastAsia="pt-PT"/>
          <w14:ligatures w14:val="none"/>
        </w:rPr>
      </w:pPr>
      <w:r w:rsidRPr="0080565F">
        <w:rPr>
          <w:rFonts w:eastAsia="Times New Roman" w:cs="Times New Roman"/>
          <w:b/>
          <w:bCs/>
          <w:kern w:val="0"/>
          <w:sz w:val="27"/>
          <w:szCs w:val="27"/>
          <w:lang w:eastAsia="pt-PT"/>
          <w14:ligatures w14:val="none"/>
        </w:rPr>
        <w:t>O que é o “</w:t>
      </w:r>
      <w:proofErr w:type="spellStart"/>
      <w:r w:rsidRPr="0080565F">
        <w:rPr>
          <w:rFonts w:eastAsia="Times New Roman" w:cs="Times New Roman"/>
          <w:b/>
          <w:bCs/>
          <w:kern w:val="0"/>
          <w:sz w:val="27"/>
          <w:szCs w:val="27"/>
          <w:lang w:eastAsia="pt-PT"/>
          <w14:ligatures w14:val="none"/>
        </w:rPr>
        <w:t>dictionary</w:t>
      </w:r>
      <w:proofErr w:type="spellEnd"/>
      <w:r w:rsidRPr="0080565F">
        <w:rPr>
          <w:rFonts w:eastAsia="Times New Roman" w:cs="Times New Roman"/>
          <w:b/>
          <w:bCs/>
          <w:kern w:val="0"/>
          <w:sz w:val="27"/>
          <w:szCs w:val="27"/>
          <w:lang w:eastAsia="pt-PT"/>
          <w14:ligatures w14:val="none"/>
        </w:rPr>
        <w:t xml:space="preserve"> </w:t>
      </w:r>
      <w:proofErr w:type="spellStart"/>
      <w:r w:rsidRPr="0080565F">
        <w:rPr>
          <w:rFonts w:eastAsia="Times New Roman" w:cs="Times New Roman"/>
          <w:b/>
          <w:bCs/>
          <w:kern w:val="0"/>
          <w:sz w:val="27"/>
          <w:szCs w:val="27"/>
          <w:lang w:eastAsia="pt-PT"/>
          <w14:ligatures w14:val="none"/>
        </w:rPr>
        <w:t>vector</w:t>
      </w:r>
      <w:proofErr w:type="spellEnd"/>
      <w:r w:rsidRPr="0080565F">
        <w:rPr>
          <w:rFonts w:eastAsia="Times New Roman" w:cs="Times New Roman"/>
          <w:b/>
          <w:bCs/>
          <w:kern w:val="0"/>
          <w:sz w:val="27"/>
          <w:szCs w:val="27"/>
          <w:lang w:eastAsia="pt-PT"/>
          <w14:ligatures w14:val="none"/>
        </w:rPr>
        <w:t>”?</w:t>
      </w:r>
    </w:p>
    <w:p w14:paraId="7A9622B4" w14:textId="4802B81E" w:rsidR="0080565F" w:rsidRPr="0080565F" w:rsidRDefault="0080565F" w:rsidP="0080565F">
      <w:pPr>
        <w:spacing w:before="100" w:beforeAutospacing="1" w:after="100" w:afterAutospacing="1" w:line="240" w:lineRule="auto"/>
        <w:rPr>
          <w:rFonts w:eastAsia="Times New Roman" w:cs="Times New Roman"/>
          <w:kern w:val="0"/>
          <w:lang w:eastAsia="pt-PT"/>
          <w14:ligatures w14:val="none"/>
        </w:rPr>
      </w:pPr>
      <w:r w:rsidRPr="0080565F">
        <w:rPr>
          <w:rFonts w:eastAsia="Times New Roman" w:cs="Times New Roman"/>
          <w:kern w:val="0"/>
          <w:lang w:eastAsia="pt-PT"/>
          <w14:ligatures w14:val="none"/>
        </w:rPr>
        <w:t xml:space="preserve">Na prática, o que interessa para classificar não é o D </w:t>
      </w:r>
      <w:r w:rsidR="008E4B93">
        <w:rPr>
          <w:rFonts w:eastAsia="Times New Roman" w:cs="Times New Roman"/>
          <w:kern w:val="0"/>
          <w:lang w:eastAsia="pt-PT"/>
          <w14:ligatures w14:val="none"/>
        </w:rPr>
        <w:t>pois é comum</w:t>
      </w:r>
      <w:r w:rsidRPr="0080565F">
        <w:rPr>
          <w:rFonts w:eastAsia="Times New Roman" w:cs="Times New Roman"/>
          <w:kern w:val="0"/>
          <w:lang w:eastAsia="pt-PT"/>
          <w14:ligatures w14:val="none"/>
        </w:rPr>
        <w:t>, mas o vetor</w:t>
      </w:r>
      <w:r w:rsidRPr="0080565F">
        <w:rPr>
          <w:rFonts w:eastAsia="Times New Roman" w:cs="Times New Roman"/>
          <w:b/>
          <w:bCs/>
          <w:kern w:val="0"/>
          <w:lang w:eastAsia="pt-PT"/>
          <w14:ligatures w14:val="none"/>
        </w:rPr>
        <w:t xml:space="preserve"> </w:t>
      </w:r>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a</m:t>
            </m:r>
          </m:e>
          <m:sub>
            <m:r>
              <w:rPr>
                <w:rFonts w:ascii="Cambria Math" w:eastAsia="Times New Roman" w:hAnsi="Cambria Math" w:cs="Times New Roman"/>
                <w:kern w:val="0"/>
                <w:lang w:eastAsia="pt-PT"/>
                <w14:ligatures w14:val="none"/>
              </w:rPr>
              <m:t>k</m:t>
            </m:r>
          </m:sub>
        </m:sSub>
      </m:oMath>
      <w:r w:rsidRPr="0080565F">
        <w:rPr>
          <w:rFonts w:eastAsia="Times New Roman" w:cs="Times New Roman"/>
          <w:kern w:val="0"/>
          <w:lang w:eastAsia="pt-PT"/>
          <w14:ligatures w14:val="none"/>
        </w:rPr>
        <w:t>:</w:t>
      </w:r>
    </w:p>
    <w:p w14:paraId="6CBE3C37" w14:textId="335DC76D" w:rsidR="0080565F" w:rsidRPr="0080565F" w:rsidRDefault="00000000" w:rsidP="0080565F">
      <w:pPr>
        <w:numPr>
          <w:ilvl w:val="0"/>
          <w:numId w:val="3"/>
        </w:numPr>
        <w:spacing w:before="100" w:beforeAutospacing="1" w:after="100" w:afterAutospacing="1" w:line="240" w:lineRule="auto"/>
        <w:rPr>
          <w:rFonts w:eastAsia="Times New Roman" w:cs="Times New Roman"/>
          <w:kern w:val="0"/>
          <w:lang w:eastAsia="pt-PT"/>
          <w14:ligatures w14:val="none"/>
        </w:rPr>
      </w:pPr>
      <m:oMath>
        <m:sSub>
          <m:sSubPr>
            <m:ctrlPr>
              <w:rPr>
                <w:rFonts w:ascii="Cambria Math" w:eastAsia="Times New Roman" w:hAnsi="Cambria Math" w:cs="Times New Roman"/>
                <w:kern w:val="0"/>
                <w:lang w:eastAsia="pt-PT"/>
                <w14:ligatures w14:val="none"/>
              </w:rPr>
            </m:ctrlPr>
          </m:sSubPr>
          <m:e>
            <m:r>
              <w:rPr>
                <w:rFonts w:ascii="Cambria Math" w:eastAsia="Times New Roman" w:hAnsi="Cambria Math" w:cs="Times New Roman"/>
                <w:kern w:val="0"/>
                <w:lang w:eastAsia="pt-PT"/>
                <w14:ligatures w14:val="none"/>
              </w:rPr>
              <m:t>a</m:t>
            </m:r>
          </m:e>
          <m:sub>
            <m:r>
              <w:rPr>
                <w:rFonts w:ascii="Cambria Math" w:eastAsia="Times New Roman" w:hAnsi="Cambria Math" w:cs="Times New Roman"/>
                <w:kern w:val="0"/>
                <w:lang w:eastAsia="pt-PT"/>
                <w14:ligatures w14:val="none"/>
              </w:rPr>
              <m:t>k</m:t>
            </m:r>
          </m:sub>
        </m:sSub>
      </m:oMath>
      <w:r w:rsidR="0080565F" w:rsidRPr="0080565F">
        <w:rPr>
          <w:rFonts w:eastAsia="Times New Roman" w:cs="Times New Roman"/>
          <w:kern w:val="0"/>
          <w:lang w:eastAsia="pt-PT"/>
          <w14:ligatures w14:val="none"/>
        </w:rPr>
        <w:t>diz quanto de cada átomo está presente.</w:t>
      </w:r>
    </w:p>
    <w:p w14:paraId="5918E850" w14:textId="7691CE40" w:rsidR="0080565F" w:rsidRPr="0080565F" w:rsidRDefault="0080565F" w:rsidP="0080565F">
      <w:pPr>
        <w:numPr>
          <w:ilvl w:val="0"/>
          <w:numId w:val="3"/>
        </w:numPr>
        <w:spacing w:before="100" w:beforeAutospacing="1" w:after="100" w:afterAutospacing="1" w:line="240" w:lineRule="auto"/>
        <w:rPr>
          <w:rFonts w:eastAsia="Times New Roman" w:cs="Times New Roman"/>
          <w:kern w:val="0"/>
          <w:lang w:eastAsia="pt-PT"/>
          <w14:ligatures w14:val="none"/>
        </w:rPr>
      </w:pPr>
      <w:r w:rsidRPr="0080565F">
        <w:rPr>
          <w:rFonts w:eastAsia="Times New Roman" w:cs="Times New Roman"/>
          <w:kern w:val="0"/>
          <w:lang w:eastAsia="pt-PT"/>
          <w14:ligatures w14:val="none"/>
        </w:rPr>
        <w:t>Ele é “esparso” porque a otimização força muitos coeficientes a zero (</w:t>
      </w:r>
      <w:r w:rsidR="00AF063F">
        <w:rPr>
          <w:rFonts w:eastAsia="Times New Roman" w:cs="Times New Roman"/>
          <w:kern w:val="0"/>
          <w:lang w:eastAsia="pt-PT"/>
          <w14:ligatures w14:val="none"/>
        </w:rPr>
        <w:t xml:space="preserve">para ter </w:t>
      </w:r>
      <w:r w:rsidRPr="0080565F">
        <w:rPr>
          <w:rFonts w:eastAsia="Times New Roman" w:cs="Times New Roman"/>
          <w:kern w:val="0"/>
          <w:lang w:eastAsia="pt-PT"/>
          <w14:ligatures w14:val="none"/>
        </w:rPr>
        <w:t xml:space="preserve">poucos padrões ativos). </w:t>
      </w:r>
    </w:p>
    <w:p w14:paraId="058E957D" w14:textId="1FDF859D" w:rsidR="0080565F" w:rsidRPr="0080565F" w:rsidRDefault="0080565F" w:rsidP="0080565F">
      <w:pPr>
        <w:spacing w:before="100" w:beforeAutospacing="1" w:after="100" w:afterAutospacing="1" w:line="240" w:lineRule="auto"/>
        <w:rPr>
          <w:rFonts w:eastAsia="Times New Roman" w:cs="Times New Roman"/>
          <w:kern w:val="0"/>
          <w:lang w:eastAsia="pt-PT"/>
          <w14:ligatures w14:val="none"/>
        </w:rPr>
      </w:pPr>
      <w:r w:rsidRPr="0080565F">
        <w:rPr>
          <w:rFonts w:eastAsia="Times New Roman" w:cs="Times New Roman"/>
          <w:kern w:val="0"/>
          <w:lang w:eastAsia="pt-PT"/>
          <w14:ligatures w14:val="none"/>
        </w:rPr>
        <w:t>E depois usam estes vetores (</w:t>
      </w:r>
      <w:proofErr w:type="spellStart"/>
      <w:r w:rsidRPr="0080565F">
        <w:rPr>
          <w:rFonts w:eastAsia="Times New Roman" w:cs="Times New Roman"/>
          <w:kern w:val="0"/>
          <w:lang w:eastAsia="pt-PT"/>
          <w14:ligatures w14:val="none"/>
        </w:rPr>
        <w:t>sparse</w:t>
      </w:r>
      <w:proofErr w:type="spellEnd"/>
      <w:r w:rsidRPr="0080565F">
        <w:rPr>
          <w:rFonts w:eastAsia="Times New Roman" w:cs="Times New Roman"/>
          <w:kern w:val="0"/>
          <w:lang w:eastAsia="pt-PT"/>
          <w14:ligatures w14:val="none"/>
        </w:rPr>
        <w:t xml:space="preserve"> </w:t>
      </w:r>
      <w:proofErr w:type="spellStart"/>
      <w:r w:rsidRPr="0080565F">
        <w:rPr>
          <w:rFonts w:eastAsia="Times New Roman" w:cs="Times New Roman"/>
          <w:kern w:val="0"/>
          <w:lang w:eastAsia="pt-PT"/>
          <w14:ligatures w14:val="none"/>
        </w:rPr>
        <w:t>codes</w:t>
      </w:r>
      <w:proofErr w:type="spellEnd"/>
      <w:r w:rsidRPr="0080565F">
        <w:rPr>
          <w:rFonts w:eastAsia="Times New Roman" w:cs="Times New Roman"/>
          <w:kern w:val="0"/>
          <w:lang w:eastAsia="pt-PT"/>
          <w14:ligatures w14:val="none"/>
        </w:rPr>
        <w:t xml:space="preserve">) para </w:t>
      </w:r>
      <w:proofErr w:type="spellStart"/>
      <w:r w:rsidRPr="0080565F">
        <w:rPr>
          <w:rFonts w:eastAsia="Times New Roman" w:cs="Times New Roman"/>
          <w:kern w:val="0"/>
          <w:lang w:eastAsia="pt-PT"/>
          <w14:ligatures w14:val="none"/>
        </w:rPr>
        <w:t>clustering</w:t>
      </w:r>
      <w:proofErr w:type="spellEnd"/>
      <w:r w:rsidR="008E4B26">
        <w:rPr>
          <w:rFonts w:eastAsia="Times New Roman" w:cs="Times New Roman"/>
          <w:kern w:val="0"/>
          <w:lang w:eastAsia="pt-PT"/>
          <w14:ligatures w14:val="none"/>
        </w:rPr>
        <w:t xml:space="preserve">. </w:t>
      </w:r>
    </w:p>
    <w:p w14:paraId="36FA0755" w14:textId="09C15CA0" w:rsidR="00B646EE" w:rsidRDefault="00670E79">
      <w:pPr>
        <w:rPr>
          <w:b/>
          <w:bCs/>
          <w:color w:val="F1A983" w:themeColor="accent2" w:themeTint="99"/>
          <w:lang w:val="en-GB"/>
        </w:rPr>
      </w:pPr>
      <w:r>
        <w:rPr>
          <w:b/>
          <w:bCs/>
          <w:color w:val="F1A983" w:themeColor="accent2" w:themeTint="99"/>
          <w:lang w:val="en-GB"/>
        </w:rPr>
        <w:t>“T</w:t>
      </w:r>
      <w:r w:rsidRPr="00670E79">
        <w:rPr>
          <w:b/>
          <w:bCs/>
          <w:color w:val="F1A983" w:themeColor="accent2" w:themeTint="99"/>
          <w:lang w:val="en-GB"/>
        </w:rPr>
        <w:t>he distance metric used for clustering is the Ward sum-of-squares minimization metric (Ward, 1963), chosen since it is more permissive of cluster shape/size assumptions (Anderberg, 1973), and which performed better on the sparse codes</w:t>
      </w:r>
      <w:r>
        <w:rPr>
          <w:b/>
          <w:bCs/>
          <w:color w:val="F1A983" w:themeColor="accent2" w:themeTint="99"/>
          <w:lang w:val="en-GB"/>
        </w:rPr>
        <w:t>”</w:t>
      </w:r>
    </w:p>
    <w:p w14:paraId="39D830A7" w14:textId="77777777" w:rsidR="00DA25E2" w:rsidRDefault="00DA25E2">
      <w:pPr>
        <w:rPr>
          <w:b/>
          <w:bCs/>
          <w:color w:val="F1A983" w:themeColor="accent2" w:themeTint="99"/>
          <w:lang w:val="en-GB"/>
        </w:rPr>
      </w:pPr>
    </w:p>
    <w:p w14:paraId="0804EEC2" w14:textId="5F6FBEA8" w:rsidR="00AE5EF4" w:rsidRDefault="002A6B03">
      <w:pPr>
        <w:rPr>
          <w:noProof/>
        </w:rPr>
      </w:pPr>
      <w:r>
        <w:rPr>
          <w:noProof/>
        </w:rPr>
        <w:lastRenderedPageBreak/>
        <mc:AlternateContent>
          <mc:Choice Requires="wps">
            <w:drawing>
              <wp:anchor distT="0" distB="0" distL="114300" distR="114300" simplePos="0" relativeHeight="251657728" behindDoc="0" locked="0" layoutInCell="1" allowOverlap="1" wp14:anchorId="6DCA9358" wp14:editId="4F099FFB">
                <wp:simplePos x="0" y="0"/>
                <wp:positionH relativeFrom="column">
                  <wp:posOffset>872490</wp:posOffset>
                </wp:positionH>
                <wp:positionV relativeFrom="paragraph">
                  <wp:posOffset>1052830</wp:posOffset>
                </wp:positionV>
                <wp:extent cx="3695700" cy="635"/>
                <wp:effectExtent l="0" t="0" r="0" b="0"/>
                <wp:wrapTopAndBottom/>
                <wp:docPr id="1292295702" name="Text Box 1"/>
                <wp:cNvGraphicFramePr/>
                <a:graphic xmlns:a="http://schemas.openxmlformats.org/drawingml/2006/main">
                  <a:graphicData uri="http://schemas.microsoft.com/office/word/2010/wordprocessingShape">
                    <wps:wsp>
                      <wps:cNvSpPr txBox="1"/>
                      <wps:spPr>
                        <a:xfrm>
                          <a:off x="0" y="0"/>
                          <a:ext cx="3695700" cy="635"/>
                        </a:xfrm>
                        <a:prstGeom prst="rect">
                          <a:avLst/>
                        </a:prstGeom>
                        <a:solidFill>
                          <a:prstClr val="white"/>
                        </a:solidFill>
                        <a:ln>
                          <a:noFill/>
                        </a:ln>
                      </wps:spPr>
                      <wps:txbx>
                        <w:txbxContent>
                          <w:p w14:paraId="5BCDC79A" w14:textId="2744A7DE" w:rsidR="002A6B03" w:rsidRPr="00D752B3" w:rsidRDefault="002A6B03" w:rsidP="002A6B03">
                            <w:pPr>
                              <w:pStyle w:val="Caption"/>
                              <w:rPr>
                                <w:b/>
                                <w:bCs/>
                              </w:rPr>
                            </w:pPr>
                            <w:r>
                              <w:t xml:space="preserve">Figura </w:t>
                            </w:r>
                            <w:r>
                              <w:fldChar w:fldCharType="begin"/>
                            </w:r>
                            <w:r>
                              <w:instrText xml:space="preserve"> SEQ Figura \* ARABIC </w:instrText>
                            </w:r>
                            <w:r>
                              <w:fldChar w:fldCharType="separate"/>
                            </w:r>
                            <w:r>
                              <w:rPr>
                                <w:noProof/>
                              </w:rPr>
                              <w:t>1</w:t>
                            </w:r>
                            <w:r>
                              <w:rPr>
                                <w:noProof/>
                              </w:rPr>
                              <w:fldChar w:fldCharType="end"/>
                            </w:r>
                            <w:r>
                              <w:t xml:space="preserve"> página 12 e 13 do paper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CA9358" id="_x0000_t202" coordsize="21600,21600" o:spt="202" path="m,l,21600r21600,l21600,xe">
                <v:stroke joinstyle="miter"/>
                <v:path gradientshapeok="t" o:connecttype="rect"/>
              </v:shapetype>
              <v:shape id="Text Box 1" o:spid="_x0000_s1026" type="#_x0000_t202" style="position:absolute;margin-left:68.7pt;margin-top:82.9pt;width:291pt;height:.0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qHFgIAADgEAAAOAAAAZHJzL2Uyb0RvYy54bWysU8Fu2zAMvQ/YPwi6L05aNFu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3r+e3Nx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" stroked="f">
                <v:textbox style="mso-fit-shape-to-text:t" inset="0,0,0,0">
                  <w:txbxContent>
                    <w:p w14:paraId="5BCDC79A" w14:textId="2744A7DE" w:rsidR="002A6B03" w:rsidRPr="00D752B3" w:rsidRDefault="002A6B03" w:rsidP="002A6B03">
                      <w:pPr>
                        <w:pStyle w:val="Caption"/>
                        <w:rPr>
                          <w:b/>
                          <w:bCs/>
                        </w:rPr>
                      </w:pPr>
                      <w:r>
                        <w:t xml:space="preserve">Figura </w:t>
                      </w:r>
                      <w:r>
                        <w:fldChar w:fldCharType="begin"/>
                      </w:r>
                      <w:r>
                        <w:instrText xml:space="preserve"> SEQ Figura \* ARABIC </w:instrText>
                      </w:r>
                      <w:r>
                        <w:fldChar w:fldCharType="separate"/>
                      </w:r>
                      <w:r>
                        <w:rPr>
                          <w:noProof/>
                        </w:rPr>
                        <w:t>1</w:t>
                      </w:r>
                      <w:r>
                        <w:rPr>
                          <w:noProof/>
                        </w:rPr>
                        <w:fldChar w:fldCharType="end"/>
                      </w:r>
                      <w:r>
                        <w:t xml:space="preserve"> página 12 e 13 do paper</w:t>
                      </w:r>
                    </w:p>
                  </w:txbxContent>
                </v:textbox>
                <w10:wrap type="topAndBottom"/>
              </v:shape>
            </w:pict>
          </mc:Fallback>
        </mc:AlternateContent>
      </w:r>
      <w:r w:rsidR="001C7485" w:rsidRPr="001C7485">
        <w:rPr>
          <w:b/>
          <w:bCs/>
          <w:noProof/>
        </w:rPr>
        <w:drawing>
          <wp:anchor distT="0" distB="0" distL="114300" distR="114300" simplePos="0" relativeHeight="251656704" behindDoc="0" locked="0" layoutInCell="1" allowOverlap="1" wp14:anchorId="697AB30D" wp14:editId="2D5C4C91">
            <wp:simplePos x="0" y="0"/>
            <wp:positionH relativeFrom="column">
              <wp:posOffset>872490</wp:posOffset>
            </wp:positionH>
            <wp:positionV relativeFrom="paragraph">
              <wp:posOffset>347980</wp:posOffset>
            </wp:positionV>
            <wp:extent cx="3695700" cy="647700"/>
            <wp:effectExtent l="0" t="0" r="0" b="0"/>
            <wp:wrapTopAndBottom/>
            <wp:docPr id="34623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38205"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3695700" cy="647700"/>
                    </a:xfrm>
                    <a:prstGeom prst="rect">
                      <a:avLst/>
                    </a:prstGeom>
                  </pic:spPr>
                </pic:pic>
              </a:graphicData>
            </a:graphic>
          </wp:anchor>
        </w:drawing>
      </w:r>
      <w:r w:rsidR="00AE5EF4" w:rsidRPr="00AE5EF4">
        <w:rPr>
          <w:b/>
          <w:bCs/>
        </w:rPr>
        <w:t xml:space="preserve">Como eu sei </w:t>
      </w:r>
      <w:r w:rsidR="001C7485">
        <w:rPr>
          <w:b/>
          <w:bCs/>
        </w:rPr>
        <w:t xml:space="preserve">em qual classe estou? </w:t>
      </w:r>
      <w:r w:rsidR="001C7485" w:rsidRPr="001C7485">
        <w:rPr>
          <w:noProof/>
        </w:rPr>
        <w:t xml:space="preserve"> </w:t>
      </w:r>
      <w:r w:rsidR="005907F9" w:rsidRPr="005907F9">
        <w:rPr>
          <w:noProof/>
        </w:rPr>
        <w:t>Bayes para obter a posteriori por classe</w:t>
      </w:r>
    </w:p>
    <w:p w14:paraId="42D7A951" w14:textId="4829CA85" w:rsidR="001C7485" w:rsidRPr="00AE306D" w:rsidRDefault="00E81F05">
      <w:pPr>
        <w:rPr>
          <w:b/>
          <w:bCs/>
        </w:rPr>
      </w:pPr>
      <w:r w:rsidRPr="00E81F05">
        <w:rPr>
          <w:b/>
          <w:bCs/>
          <w:noProof/>
          <w:lang w:val="en-GB"/>
        </w:rPr>
        <w:drawing>
          <wp:anchor distT="0" distB="0" distL="114300" distR="114300" simplePos="0" relativeHeight="251658752" behindDoc="0" locked="0" layoutInCell="1" allowOverlap="1" wp14:anchorId="12BA389D" wp14:editId="5FECB8CA">
            <wp:simplePos x="0" y="0"/>
            <wp:positionH relativeFrom="column">
              <wp:posOffset>967740</wp:posOffset>
            </wp:positionH>
            <wp:positionV relativeFrom="paragraph">
              <wp:posOffset>1393190</wp:posOffset>
            </wp:positionV>
            <wp:extent cx="3571875" cy="373380"/>
            <wp:effectExtent l="0" t="0" r="9525" b="7620"/>
            <wp:wrapTopAndBottom/>
            <wp:docPr id="44293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2325" name=""/>
                    <pic:cNvPicPr/>
                  </pic:nvPicPr>
                  <pic:blipFill>
                    <a:blip r:embed="rId16">
                      <a:extLst>
                        <a:ext uri="{28A0092B-C50C-407E-A947-70E740481C1C}">
                          <a14:useLocalDpi xmlns:a14="http://schemas.microsoft.com/office/drawing/2010/main" val="0"/>
                        </a:ext>
                      </a:extLst>
                    </a:blip>
                    <a:stretch>
                      <a:fillRect/>
                    </a:stretch>
                  </pic:blipFill>
                  <pic:spPr>
                    <a:xfrm>
                      <a:off x="0" y="0"/>
                      <a:ext cx="3571875" cy="373380"/>
                    </a:xfrm>
                    <a:prstGeom prst="rect">
                      <a:avLst/>
                    </a:prstGeom>
                  </pic:spPr>
                </pic:pic>
              </a:graphicData>
            </a:graphic>
          </wp:anchor>
        </w:drawing>
      </w:r>
      <w:r w:rsidR="00726DE0" w:rsidRPr="00AE306D">
        <w:rPr>
          <w:b/>
          <w:bCs/>
        </w:rPr>
        <w:t xml:space="preserve">Escolher o a classe: </w:t>
      </w:r>
    </w:p>
    <w:p w14:paraId="7A57BB66" w14:textId="77777777" w:rsidR="005907F9" w:rsidRPr="00AE306D" w:rsidRDefault="005907F9">
      <w:pPr>
        <w:rPr>
          <w:b/>
          <w:bCs/>
        </w:rPr>
      </w:pPr>
    </w:p>
    <w:p w14:paraId="10E692D1" w14:textId="77777777" w:rsidR="000103EB" w:rsidRPr="00AE306D" w:rsidRDefault="000103EB">
      <w:pPr>
        <w:rPr>
          <w:b/>
          <w:bCs/>
        </w:rPr>
      </w:pPr>
    </w:p>
    <w:p w14:paraId="434B24FA" w14:textId="19771247" w:rsidR="00BF335B" w:rsidRPr="00AE306D" w:rsidRDefault="00DA25E2">
      <w:pPr>
        <w:rPr>
          <w:b/>
          <w:bCs/>
        </w:rPr>
      </w:pPr>
      <w:r w:rsidRPr="00AE306D">
        <w:rPr>
          <w:b/>
          <w:bCs/>
        </w:rPr>
        <w:t xml:space="preserve">AUV </w:t>
      </w:r>
      <w:proofErr w:type="spellStart"/>
      <w:r w:rsidRPr="00AE306D">
        <w:rPr>
          <w:b/>
          <w:bCs/>
        </w:rPr>
        <w:t>Adaptive</w:t>
      </w:r>
      <w:proofErr w:type="spellEnd"/>
      <w:r w:rsidRPr="00AE306D">
        <w:rPr>
          <w:b/>
          <w:bCs/>
        </w:rPr>
        <w:t xml:space="preserve"> </w:t>
      </w:r>
      <w:proofErr w:type="spellStart"/>
      <w:r w:rsidRPr="00AE306D">
        <w:rPr>
          <w:b/>
          <w:bCs/>
        </w:rPr>
        <w:t>Sampling</w:t>
      </w:r>
      <w:proofErr w:type="spellEnd"/>
      <w:r w:rsidRPr="00AE306D">
        <w:rPr>
          <w:b/>
          <w:bCs/>
        </w:rPr>
        <w:t xml:space="preserve"> </w:t>
      </w:r>
      <w:proofErr w:type="spellStart"/>
      <w:r w:rsidRPr="00AE306D">
        <w:rPr>
          <w:b/>
          <w:bCs/>
        </w:rPr>
        <w:t>Methods</w:t>
      </w:r>
      <w:proofErr w:type="spellEnd"/>
    </w:p>
    <w:p w14:paraId="6188026D" w14:textId="5B6AB6BB" w:rsidR="00DA25E2" w:rsidRPr="00DA25E2" w:rsidRDefault="003E62E6">
      <w:pPr>
        <w:rPr>
          <w:b/>
          <w:bCs/>
          <w:lang w:val="en-GB"/>
        </w:rPr>
      </w:pPr>
      <w:r w:rsidRPr="003E62E6">
        <w:rPr>
          <w:b/>
          <w:bCs/>
          <w:noProof/>
          <w:lang w:val="en-GB"/>
        </w:rPr>
        <w:drawing>
          <wp:inline distT="0" distB="0" distL="0" distR="0" wp14:anchorId="27F10771" wp14:editId="05DF8483">
            <wp:extent cx="5400040" cy="1093470"/>
            <wp:effectExtent l="0" t="0" r="0" b="0"/>
            <wp:docPr id="1709987452" name="Picture 1" descr="A diagram of a diagnos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87452" name="Picture 1" descr="A diagram of a diagnostic&#10;&#10;AI-generated content may be incorrect."/>
                    <pic:cNvPicPr/>
                  </pic:nvPicPr>
                  <pic:blipFill>
                    <a:blip r:embed="rId17"/>
                    <a:stretch>
                      <a:fillRect/>
                    </a:stretch>
                  </pic:blipFill>
                  <pic:spPr>
                    <a:xfrm>
                      <a:off x="0" y="0"/>
                      <a:ext cx="5400040" cy="1093470"/>
                    </a:xfrm>
                    <a:prstGeom prst="rect">
                      <a:avLst/>
                    </a:prstGeom>
                  </pic:spPr>
                </pic:pic>
              </a:graphicData>
            </a:graphic>
          </wp:inline>
        </w:drawing>
      </w:r>
    </w:p>
    <w:p w14:paraId="1D7C349D" w14:textId="252C0CF1" w:rsidR="00BF335B" w:rsidRDefault="00420EE8">
      <w:pPr>
        <w:rPr>
          <w:b/>
          <w:bCs/>
        </w:rPr>
      </w:pPr>
      <w:proofErr w:type="spellStart"/>
      <w:r w:rsidRPr="00420EE8">
        <w:rPr>
          <w:b/>
          <w:bCs/>
        </w:rPr>
        <w:t>Adaptation</w:t>
      </w:r>
      <w:proofErr w:type="spellEnd"/>
      <w:r w:rsidRPr="00420EE8">
        <w:rPr>
          <w:b/>
          <w:bCs/>
        </w:rPr>
        <w:t xml:space="preserve">: </w:t>
      </w:r>
      <w:r>
        <w:rPr>
          <w:b/>
          <w:bCs/>
        </w:rPr>
        <w:t>planeamento</w:t>
      </w:r>
      <w:r w:rsidRPr="00420EE8">
        <w:rPr>
          <w:b/>
          <w:bCs/>
        </w:rPr>
        <w:t xml:space="preserve"> / mudança de trajeto/</w:t>
      </w:r>
      <w:proofErr w:type="spellStart"/>
      <w:r w:rsidRPr="00420EE8">
        <w:rPr>
          <w:b/>
          <w:bCs/>
        </w:rPr>
        <w:t>waypoints</w:t>
      </w:r>
      <w:proofErr w:type="spellEnd"/>
    </w:p>
    <w:p w14:paraId="70240418" w14:textId="5A1F9131" w:rsidR="00F23B33" w:rsidRDefault="00F23B33">
      <w:pPr>
        <w:rPr>
          <w:color w:val="EE0000"/>
        </w:rPr>
      </w:pPr>
      <w:r w:rsidRPr="00097E1E">
        <w:t xml:space="preserve">Importante para a tese: </w:t>
      </w:r>
      <w:r w:rsidR="00097E1E" w:rsidRPr="00097E1E">
        <w:t xml:space="preserve">melhorar o bloco </w:t>
      </w:r>
      <w:proofErr w:type="spellStart"/>
      <w:r w:rsidR="00097E1E" w:rsidRPr="00097E1E">
        <w:rPr>
          <w:rStyle w:val="Strong"/>
          <w:b w:val="0"/>
          <w:bCs w:val="0"/>
        </w:rPr>
        <w:t>Diagnosis</w:t>
      </w:r>
      <w:proofErr w:type="spellEnd"/>
      <w:r w:rsidR="00097E1E" w:rsidRPr="00097E1E">
        <w:t xml:space="preserve"> e a forma como o </w:t>
      </w:r>
      <w:proofErr w:type="spellStart"/>
      <w:r w:rsidR="00097E1E" w:rsidRPr="00097E1E">
        <w:rPr>
          <w:rStyle w:val="Strong"/>
          <w:b w:val="0"/>
          <w:bCs w:val="0"/>
        </w:rPr>
        <w:t>update</w:t>
      </w:r>
      <w:proofErr w:type="spellEnd"/>
      <w:r w:rsidR="00097E1E" w:rsidRPr="00097E1E">
        <w:t xml:space="preserve"> é aplicado, para evitar </w:t>
      </w:r>
      <w:r w:rsidR="000D40C5">
        <w:t>piorar o modelo</w:t>
      </w:r>
      <w:r w:rsidR="00097E1E" w:rsidRPr="00097E1E">
        <w:t xml:space="preserve"> quando atravesso regimes</w:t>
      </w:r>
      <w:r w:rsidR="006B440E">
        <w:t xml:space="preserve"> diferentes</w:t>
      </w:r>
      <w:r w:rsidR="006C710F" w:rsidRPr="006C710F">
        <w:rPr>
          <w:color w:val="EE0000"/>
        </w:rPr>
        <w:t>?????</w:t>
      </w:r>
    </w:p>
    <w:p w14:paraId="58FE7921" w14:textId="19336389" w:rsidR="007525D2" w:rsidRDefault="000640BD">
      <w:pPr>
        <w:rPr>
          <w:color w:val="EE0000"/>
        </w:rPr>
      </w:pPr>
      <w:r>
        <w:rPr>
          <w:color w:val="EE0000"/>
        </w:rPr>
        <w:t xml:space="preserve">Sabendo onde estou como posso dar </w:t>
      </w:r>
      <w:proofErr w:type="spellStart"/>
      <w:r>
        <w:rPr>
          <w:color w:val="EE0000"/>
        </w:rPr>
        <w:t>update</w:t>
      </w:r>
      <w:proofErr w:type="spellEnd"/>
      <w:r>
        <w:rPr>
          <w:color w:val="EE0000"/>
        </w:rPr>
        <w:t xml:space="preserve"> sem piorar o modelo em zonas afastadas?</w:t>
      </w:r>
      <w:r w:rsidR="004368A8">
        <w:rPr>
          <w:color w:val="EE0000"/>
        </w:rPr>
        <w:t xml:space="preserve"> O meu professor disse isso é um problema atual sem solução, pois não é possível assimilar os dados </w:t>
      </w:r>
      <w:r w:rsidR="000666FD">
        <w:rPr>
          <w:color w:val="EE0000"/>
        </w:rPr>
        <w:t xml:space="preserve">localmente sem atrapalhar a incerteza em outros locais do modelo. </w:t>
      </w:r>
    </w:p>
    <w:p w14:paraId="2603A9F0" w14:textId="34841B7F" w:rsidR="00EF7084" w:rsidRPr="00964CB9" w:rsidRDefault="00EF7084">
      <w:r w:rsidRPr="00EF7084">
        <w:rPr>
          <w:b/>
          <w:bCs/>
        </w:rPr>
        <w:t xml:space="preserve">Incerteza </w:t>
      </w:r>
      <w:proofErr w:type="spellStart"/>
      <w:r w:rsidRPr="00EF7084">
        <w:rPr>
          <w:b/>
          <w:bCs/>
        </w:rPr>
        <w:t>vs</w:t>
      </w:r>
      <w:proofErr w:type="spellEnd"/>
      <w:r w:rsidRPr="00EF7084">
        <w:rPr>
          <w:b/>
          <w:bCs/>
        </w:rPr>
        <w:t xml:space="preserve"> variabilidade</w:t>
      </w:r>
      <w:r w:rsidR="00964CB9">
        <w:rPr>
          <w:b/>
          <w:bCs/>
        </w:rPr>
        <w:t xml:space="preserve"> </w:t>
      </w:r>
      <w:r w:rsidR="00964CB9" w:rsidRPr="00964CB9">
        <w:rPr>
          <w:b/>
          <w:bCs/>
        </w:rPr>
        <w:sym w:font="Wingdings" w:char="F0E0"/>
      </w:r>
      <w:r w:rsidR="00964CB9">
        <w:rPr>
          <w:b/>
          <w:bCs/>
        </w:rPr>
        <w:t xml:space="preserve"> </w:t>
      </w:r>
      <w:r w:rsidR="00964CB9">
        <w:t>na parte de decisão</w:t>
      </w:r>
    </w:p>
    <w:p w14:paraId="402BB1E7" w14:textId="77777777" w:rsidR="00AE306D" w:rsidRPr="00AE306D" w:rsidRDefault="00AE306D" w:rsidP="00AE306D">
      <w:pPr>
        <w:spacing w:before="100" w:beforeAutospacing="1" w:after="100" w:afterAutospacing="1" w:line="240" w:lineRule="auto"/>
        <w:outlineLvl w:val="1"/>
        <w:rPr>
          <w:rFonts w:ascii="Times New Roman" w:eastAsia="Times New Roman" w:hAnsi="Times New Roman" w:cs="Times New Roman"/>
          <w:b/>
          <w:bCs/>
          <w:kern w:val="0"/>
          <w:sz w:val="22"/>
          <w:szCs w:val="22"/>
          <w:lang w:val="en-GB" w:eastAsia="pt-PT"/>
          <w14:ligatures w14:val="none"/>
        </w:rPr>
      </w:pPr>
      <w:r w:rsidRPr="00AE306D">
        <w:rPr>
          <w:rFonts w:ascii="Times New Roman" w:eastAsia="Times New Roman" w:hAnsi="Times New Roman" w:cs="Times New Roman"/>
          <w:b/>
          <w:bCs/>
          <w:kern w:val="0"/>
          <w:sz w:val="22"/>
          <w:szCs w:val="22"/>
          <w:lang w:val="en-GB" w:eastAsia="pt-PT"/>
          <w14:ligatures w14:val="none"/>
        </w:rPr>
        <w:t xml:space="preserve">Recent Work on Marine Environment </w:t>
      </w:r>
      <w:proofErr w:type="spellStart"/>
      <w:r w:rsidRPr="00AE306D">
        <w:rPr>
          <w:rFonts w:ascii="Times New Roman" w:eastAsia="Times New Roman" w:hAnsi="Times New Roman" w:cs="Times New Roman"/>
          <w:b/>
          <w:bCs/>
          <w:kern w:val="0"/>
          <w:sz w:val="22"/>
          <w:szCs w:val="22"/>
          <w:lang w:val="en-GB" w:eastAsia="pt-PT"/>
          <w14:ligatures w14:val="none"/>
        </w:rPr>
        <w:t>Modeling</w:t>
      </w:r>
      <w:proofErr w:type="spellEnd"/>
      <w:r w:rsidRPr="00AE306D">
        <w:rPr>
          <w:rFonts w:ascii="Times New Roman" w:eastAsia="Times New Roman" w:hAnsi="Times New Roman" w:cs="Times New Roman"/>
          <w:b/>
          <w:bCs/>
          <w:kern w:val="0"/>
          <w:sz w:val="22"/>
          <w:szCs w:val="22"/>
          <w:lang w:val="en-GB" w:eastAsia="pt-PT"/>
          <w14:ligatures w14:val="none"/>
        </w:rPr>
        <w:t xml:space="preserve"> with AUVs (Machine Learning Approaches)</w:t>
      </w:r>
    </w:p>
    <w:p w14:paraId="6754BB8A" w14:textId="77777777" w:rsidR="00AE306D" w:rsidRPr="00AE306D" w:rsidRDefault="00AE306D" w:rsidP="00AE306D">
      <w:pPr>
        <w:numPr>
          <w:ilvl w:val="0"/>
          <w:numId w:val="4"/>
        </w:numPr>
        <w:spacing w:before="100" w:beforeAutospacing="1" w:after="100" w:afterAutospacing="1" w:line="240" w:lineRule="auto"/>
        <w:rPr>
          <w:rFonts w:ascii="Times New Roman" w:eastAsia="Times New Roman" w:hAnsi="Times New Roman" w:cs="Times New Roman"/>
          <w:color w:val="3A7C22" w:themeColor="accent6" w:themeShade="BF"/>
          <w:kern w:val="0"/>
          <w:sz w:val="16"/>
          <w:szCs w:val="16"/>
          <w:lang w:val="en-GB" w:eastAsia="pt-PT"/>
          <w14:ligatures w14:val="none"/>
        </w:rPr>
      </w:pPr>
      <w:r w:rsidRPr="00AE306D">
        <w:rPr>
          <w:rFonts w:ascii="Times New Roman" w:eastAsia="Times New Roman" w:hAnsi="Times New Roman" w:cs="Times New Roman"/>
          <w:b/>
          <w:bCs/>
          <w:color w:val="3A7C22" w:themeColor="accent6" w:themeShade="BF"/>
          <w:kern w:val="0"/>
          <w:sz w:val="16"/>
          <w:szCs w:val="16"/>
          <w:lang w:val="en-GB" w:eastAsia="pt-PT"/>
          <w14:ligatures w14:val="none"/>
        </w:rPr>
        <w:t>AUV Adaptive Sampling Methods: A Review (2019)</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 </w:t>
      </w:r>
      <w:r w:rsidRPr="00AE306D">
        <w:rPr>
          <w:rFonts w:ascii="Times New Roman" w:eastAsia="Times New Roman" w:hAnsi="Times New Roman" w:cs="Times New Roman"/>
          <w:i/>
          <w:iCs/>
          <w:color w:val="3A7C22" w:themeColor="accent6" w:themeShade="BF"/>
          <w:kern w:val="0"/>
          <w:sz w:val="16"/>
          <w:szCs w:val="16"/>
          <w:lang w:val="en-GB" w:eastAsia="pt-PT"/>
          <w14:ligatures w14:val="none"/>
        </w:rPr>
        <w:t>Hwang, J., Bose, N., &amp; Fan, S.</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 </w:t>
      </w:r>
      <w:r w:rsidRPr="00AE306D">
        <w:rPr>
          <w:rFonts w:ascii="Times New Roman" w:eastAsia="Times New Roman" w:hAnsi="Times New Roman" w:cs="Times New Roman"/>
          <w:i/>
          <w:iCs/>
          <w:color w:val="3A7C22" w:themeColor="accent6" w:themeShade="BF"/>
          <w:kern w:val="0"/>
          <w:sz w:val="16"/>
          <w:szCs w:val="16"/>
          <w:lang w:val="en-GB" w:eastAsia="pt-PT"/>
          <w14:ligatures w14:val="none"/>
        </w:rPr>
        <w:t>Applied Sciences 9(15):3145.</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w:t>
      </w:r>
      <w:r w:rsidRPr="00AE306D">
        <w:rPr>
          <w:rFonts w:ascii="Times New Roman" w:eastAsia="Times New Roman" w:hAnsi="Times New Roman" w:cs="Times New Roman"/>
          <w:b/>
          <w:bCs/>
          <w:color w:val="3A7C22" w:themeColor="accent6" w:themeShade="BF"/>
          <w:kern w:val="0"/>
          <w:sz w:val="16"/>
          <w:szCs w:val="16"/>
          <w:lang w:val="en-GB" w:eastAsia="pt-PT"/>
          <w14:ligatures w14:val="none"/>
        </w:rPr>
        <w:t>Link:</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MDPI Open Access PDF. This survey provides a comprehensive overview of adaptive sampling techniques for AUVs, including machine-learning-based methods. It covers strategies for </w:t>
      </w:r>
      <w:r w:rsidRPr="00AE306D">
        <w:rPr>
          <w:rFonts w:ascii="Times New Roman" w:eastAsia="Times New Roman" w:hAnsi="Times New Roman" w:cs="Times New Roman"/>
          <w:b/>
          <w:bCs/>
          <w:color w:val="3A7C22" w:themeColor="accent6" w:themeShade="BF"/>
          <w:kern w:val="0"/>
          <w:sz w:val="16"/>
          <w:szCs w:val="16"/>
          <w:lang w:val="en-GB" w:eastAsia="pt-PT"/>
          <w14:ligatures w14:val="none"/>
        </w:rPr>
        <w:t>identifying environmental regimes</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(e.g. clustering water masses with Gaussian Mixture Models) and algorithms for </w:t>
      </w:r>
      <w:r w:rsidRPr="00AE306D">
        <w:rPr>
          <w:rFonts w:ascii="Times New Roman" w:eastAsia="Times New Roman" w:hAnsi="Times New Roman" w:cs="Times New Roman"/>
          <w:b/>
          <w:bCs/>
          <w:color w:val="3A7C22" w:themeColor="accent6" w:themeShade="BF"/>
          <w:kern w:val="0"/>
          <w:sz w:val="16"/>
          <w:szCs w:val="16"/>
          <w:lang w:val="en-GB" w:eastAsia="pt-PT"/>
          <w14:ligatures w14:val="none"/>
        </w:rPr>
        <w:t>adaptive mission planning</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The review discusses how unsupervised learning (e.g. GMM clustering of CTD data) can help classify water types and guide sampling. It also addresses methods for </w:t>
      </w:r>
      <w:r w:rsidRPr="00AE306D">
        <w:rPr>
          <w:rFonts w:ascii="Times New Roman" w:eastAsia="Times New Roman" w:hAnsi="Times New Roman" w:cs="Times New Roman"/>
          <w:b/>
          <w:bCs/>
          <w:color w:val="3A7C22" w:themeColor="accent6" w:themeShade="BF"/>
          <w:kern w:val="0"/>
          <w:sz w:val="16"/>
          <w:szCs w:val="16"/>
          <w:lang w:val="en-GB" w:eastAsia="pt-PT"/>
          <w14:ligatures w14:val="none"/>
        </w:rPr>
        <w:t>on-line model updates</w:t>
      </w:r>
      <w:r w:rsidRPr="00AE306D">
        <w:rPr>
          <w:rFonts w:ascii="Times New Roman" w:eastAsia="Times New Roman" w:hAnsi="Times New Roman" w:cs="Times New Roman"/>
          <w:color w:val="3A7C22" w:themeColor="accent6" w:themeShade="BF"/>
          <w:kern w:val="0"/>
          <w:sz w:val="16"/>
          <w:szCs w:val="16"/>
          <w:lang w:val="en-GB" w:eastAsia="pt-PT"/>
          <w14:ligatures w14:val="none"/>
        </w:rPr>
        <w:t>, uncertainty-driven sampling, and multi-vehicle coordination, making it a valuable introduction to state-of-the-art approaches circa 2019.</w:t>
      </w:r>
    </w:p>
    <w:p w14:paraId="38AB880E" w14:textId="77777777" w:rsidR="00AE306D" w:rsidRPr="00AE306D" w:rsidRDefault="00AE306D" w:rsidP="00AE306D">
      <w:pPr>
        <w:numPr>
          <w:ilvl w:val="0"/>
          <w:numId w:val="4"/>
        </w:numPr>
        <w:spacing w:before="100" w:beforeAutospacing="1" w:after="100" w:afterAutospacing="1" w:line="240" w:lineRule="auto"/>
        <w:rPr>
          <w:rFonts w:ascii="Times New Roman" w:eastAsia="Times New Roman" w:hAnsi="Times New Roman" w:cs="Times New Roman"/>
          <w:color w:val="3A7C22" w:themeColor="accent6" w:themeShade="BF"/>
          <w:kern w:val="0"/>
          <w:sz w:val="16"/>
          <w:szCs w:val="16"/>
          <w:lang w:val="en-GB" w:eastAsia="pt-PT"/>
          <w14:ligatures w14:val="none"/>
        </w:rPr>
      </w:pPr>
      <w:r w:rsidRPr="00AE306D">
        <w:rPr>
          <w:rFonts w:ascii="Times New Roman" w:eastAsia="Times New Roman" w:hAnsi="Times New Roman" w:cs="Times New Roman"/>
          <w:b/>
          <w:bCs/>
          <w:color w:val="3A7C22" w:themeColor="accent6" w:themeShade="BF"/>
          <w:kern w:val="0"/>
          <w:sz w:val="16"/>
          <w:szCs w:val="16"/>
          <w:lang w:val="en-GB" w:eastAsia="pt-PT"/>
          <w14:ligatures w14:val="none"/>
        </w:rPr>
        <w:t>Compact Models for Adaptive Sampling in Marine Robotics (2020)</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 </w:t>
      </w:r>
      <w:r w:rsidRPr="00AE306D">
        <w:rPr>
          <w:rFonts w:ascii="Times New Roman" w:eastAsia="Times New Roman" w:hAnsi="Times New Roman" w:cs="Times New Roman"/>
          <w:i/>
          <w:iCs/>
          <w:color w:val="3A7C22" w:themeColor="accent6" w:themeShade="BF"/>
          <w:kern w:val="0"/>
          <w:sz w:val="16"/>
          <w:szCs w:val="16"/>
          <w:lang w:val="en-GB" w:eastAsia="pt-PT"/>
          <w14:ligatures w14:val="none"/>
        </w:rPr>
        <w:t>Fossum et al.</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 </w:t>
      </w:r>
      <w:r w:rsidRPr="00AE306D">
        <w:rPr>
          <w:rFonts w:ascii="Times New Roman" w:eastAsia="Times New Roman" w:hAnsi="Times New Roman" w:cs="Times New Roman"/>
          <w:i/>
          <w:iCs/>
          <w:color w:val="3A7C22" w:themeColor="accent6" w:themeShade="BF"/>
          <w:kern w:val="0"/>
          <w:sz w:val="16"/>
          <w:szCs w:val="16"/>
          <w:lang w:val="en-GB" w:eastAsia="pt-PT"/>
          <w14:ligatures w14:val="none"/>
        </w:rPr>
        <w:t>Int. J. of Robotics Research 39(1):127–142.</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w:t>
      </w:r>
      <w:r w:rsidRPr="00AE306D">
        <w:rPr>
          <w:rFonts w:ascii="Times New Roman" w:eastAsia="Times New Roman" w:hAnsi="Times New Roman" w:cs="Times New Roman"/>
          <w:b/>
          <w:bCs/>
          <w:color w:val="3A7C22" w:themeColor="accent6" w:themeShade="BF"/>
          <w:kern w:val="0"/>
          <w:sz w:val="16"/>
          <w:szCs w:val="16"/>
          <w:lang w:val="en-GB" w:eastAsia="pt-PT"/>
          <w14:ligatures w14:val="none"/>
        </w:rPr>
        <w:t>Link:</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DOI: 10.1177/0278364919884141. This work introduces an unsupervised learning approach to classify ocean surface patterns and inform AUV/ASV sampling</w:t>
      </w:r>
      <w:hyperlink r:id="rId18" w:anchor=":~:text=similar%20magnitude%20and%20spatial%20patterns,r%20eprese%20nting%20the%20dominant" w:tgtFrame="_blank" w:history="1">
        <w:r w:rsidRPr="00AE306D">
          <w:rPr>
            <w:rFonts w:ascii="Times New Roman" w:eastAsia="Times New Roman" w:hAnsi="Times New Roman" w:cs="Times New Roman"/>
            <w:color w:val="3A7C22" w:themeColor="accent6" w:themeShade="BF"/>
            <w:kern w:val="0"/>
            <w:sz w:val="16"/>
            <w:szCs w:val="16"/>
            <w:u w:val="single"/>
            <w:lang w:val="en-GB" w:eastAsia="pt-PT"/>
            <w14:ligatures w14:val="none"/>
          </w:rPr>
          <w:t>researchgate.net</w:t>
        </w:r>
      </w:hyperlink>
      <w:hyperlink r:id="rId19" w:anchor=":~:text=verified%20and%20compared%20wi%20th,established%20mod%20el%20is%20then" w:tgtFrame="_blank" w:history="1">
        <w:r w:rsidRPr="00AE306D">
          <w:rPr>
            <w:rFonts w:ascii="Times New Roman" w:eastAsia="Times New Roman" w:hAnsi="Times New Roman" w:cs="Times New Roman"/>
            <w:color w:val="3A7C22" w:themeColor="accent6" w:themeShade="BF"/>
            <w:kern w:val="0"/>
            <w:sz w:val="16"/>
            <w:szCs w:val="16"/>
            <w:u w:val="single"/>
            <w:lang w:val="en-GB" w:eastAsia="pt-PT"/>
            <w14:ligatures w14:val="none"/>
          </w:rPr>
          <w:t>researchgate.net</w:t>
        </w:r>
      </w:hyperlink>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The authors use </w:t>
      </w:r>
      <w:r w:rsidRPr="00AE306D">
        <w:rPr>
          <w:rFonts w:ascii="Times New Roman" w:eastAsia="Times New Roman" w:hAnsi="Times New Roman" w:cs="Times New Roman"/>
          <w:b/>
          <w:bCs/>
          <w:color w:val="3A7C22" w:themeColor="accent6" w:themeShade="BF"/>
          <w:kern w:val="0"/>
          <w:sz w:val="16"/>
          <w:szCs w:val="16"/>
          <w:lang w:val="en-GB" w:eastAsia="pt-PT"/>
          <w14:ligatures w14:val="none"/>
        </w:rPr>
        <w:t>dictionary learning and hierarchical clustering</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to group satellite SST images with similar spatial structure into a compact set of </w:t>
      </w:r>
      <w:r w:rsidRPr="00AE306D">
        <w:rPr>
          <w:rFonts w:ascii="Times New Roman" w:eastAsia="Times New Roman" w:hAnsi="Times New Roman" w:cs="Times New Roman"/>
          <w:b/>
          <w:bCs/>
          <w:color w:val="3A7C22" w:themeColor="accent6" w:themeShade="BF"/>
          <w:kern w:val="0"/>
          <w:sz w:val="16"/>
          <w:szCs w:val="16"/>
          <w:lang w:val="en-GB" w:eastAsia="pt-PT"/>
          <w14:ligatures w14:val="none"/>
        </w:rPr>
        <w:t>“dominant states”</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representing local ocean regimes</w:t>
      </w:r>
      <w:hyperlink r:id="rId20" w:anchor=":~:text=similar%20magnitude%20and%20spatial%20patterns,r%20eprese%20nting%20the%20dominant" w:tgtFrame="_blank" w:history="1">
        <w:r w:rsidRPr="00AE306D">
          <w:rPr>
            <w:rFonts w:ascii="Times New Roman" w:eastAsia="Times New Roman" w:hAnsi="Times New Roman" w:cs="Times New Roman"/>
            <w:color w:val="3A7C22" w:themeColor="accent6" w:themeShade="BF"/>
            <w:kern w:val="0"/>
            <w:sz w:val="16"/>
            <w:szCs w:val="16"/>
            <w:u w:val="single"/>
            <w:lang w:val="en-GB" w:eastAsia="pt-PT"/>
            <w14:ligatures w14:val="none"/>
          </w:rPr>
          <w:t>researchgate.net</w:t>
        </w:r>
      </w:hyperlink>
      <w:hyperlink r:id="rId21" w:anchor=":~:text=verified%20and%20compared%20wi%20th,established%20mod%20el%20is%20then" w:tgtFrame="_blank" w:history="1">
        <w:r w:rsidRPr="00AE306D">
          <w:rPr>
            <w:rFonts w:ascii="Times New Roman" w:eastAsia="Times New Roman" w:hAnsi="Times New Roman" w:cs="Times New Roman"/>
            <w:color w:val="3A7C22" w:themeColor="accent6" w:themeShade="BF"/>
            <w:kern w:val="0"/>
            <w:sz w:val="16"/>
            <w:szCs w:val="16"/>
            <w:u w:val="single"/>
            <w:lang w:val="en-GB" w:eastAsia="pt-PT"/>
            <w14:ligatures w14:val="none"/>
          </w:rPr>
          <w:t>researchgate.net</w:t>
        </w:r>
      </w:hyperlink>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The learned dictionary of patterns is used to predict regional conditions from sparse in-situ data, aiding onboard decision-making. They demonstrate the method in Monterey Bay, showing it can identify features like fronts and algal blooms without labels, and then deploy it in a real AUV/ASV mission to guide sampling to high-value </w:t>
      </w:r>
      <w:r w:rsidRPr="00AE306D">
        <w:rPr>
          <w:rFonts w:ascii="Times New Roman" w:eastAsia="Times New Roman" w:hAnsi="Times New Roman" w:cs="Times New Roman"/>
          <w:color w:val="3A7C22" w:themeColor="accent6" w:themeShade="BF"/>
          <w:kern w:val="0"/>
          <w:sz w:val="16"/>
          <w:szCs w:val="16"/>
          <w:lang w:val="en-GB" w:eastAsia="pt-PT"/>
          <w14:ligatures w14:val="none"/>
        </w:rPr>
        <w:lastRenderedPageBreak/>
        <w:t>locations</w:t>
      </w:r>
      <w:hyperlink r:id="rId22" w:anchor=":~:text=often%20limited%20by%20cloud%20cover,work%20in%20a%20real%20application" w:tgtFrame="_blank" w:history="1">
        <w:r w:rsidRPr="00AE306D">
          <w:rPr>
            <w:rFonts w:ascii="Times New Roman" w:eastAsia="Times New Roman" w:hAnsi="Times New Roman" w:cs="Times New Roman"/>
            <w:color w:val="3A7C22" w:themeColor="accent6" w:themeShade="BF"/>
            <w:kern w:val="0"/>
            <w:sz w:val="16"/>
            <w:szCs w:val="16"/>
            <w:u w:val="single"/>
            <w:lang w:val="en-GB" w:eastAsia="pt-PT"/>
            <w14:ligatures w14:val="none"/>
          </w:rPr>
          <w:t>researchgate.net</w:t>
        </w:r>
      </w:hyperlink>
      <w:hyperlink r:id="rId23" w:anchor=":~:text=images%20from%20Monterey%20Bay%2C%20California,different%20paths%20and%20survey%20duration" w:tgtFrame="_blank" w:history="1">
        <w:r w:rsidRPr="00AE306D">
          <w:rPr>
            <w:rFonts w:ascii="Times New Roman" w:eastAsia="Times New Roman" w:hAnsi="Times New Roman" w:cs="Times New Roman"/>
            <w:color w:val="3A7C22" w:themeColor="accent6" w:themeShade="BF"/>
            <w:kern w:val="0"/>
            <w:sz w:val="16"/>
            <w:szCs w:val="16"/>
            <w:u w:val="single"/>
            <w:lang w:val="en-GB" w:eastAsia="pt-PT"/>
            <w14:ligatures w14:val="none"/>
          </w:rPr>
          <w:t>researchgate.net</w:t>
        </w:r>
      </w:hyperlink>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This paper directly addresses </w:t>
      </w:r>
      <w:r w:rsidRPr="00AE306D">
        <w:rPr>
          <w:rFonts w:ascii="Times New Roman" w:eastAsia="Times New Roman" w:hAnsi="Times New Roman" w:cs="Times New Roman"/>
          <w:b/>
          <w:bCs/>
          <w:color w:val="3A7C22" w:themeColor="accent6" w:themeShade="BF"/>
          <w:kern w:val="0"/>
          <w:sz w:val="16"/>
          <w:szCs w:val="16"/>
          <w:lang w:val="en-GB" w:eastAsia="pt-PT"/>
          <w14:ligatures w14:val="none"/>
        </w:rPr>
        <w:t>regime identification</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uses </w:t>
      </w:r>
      <w:r w:rsidRPr="00AE306D">
        <w:rPr>
          <w:rFonts w:ascii="Times New Roman" w:eastAsia="Times New Roman" w:hAnsi="Times New Roman" w:cs="Times New Roman"/>
          <w:b/>
          <w:bCs/>
          <w:color w:val="3A7C22" w:themeColor="accent6" w:themeShade="BF"/>
          <w:kern w:val="0"/>
          <w:sz w:val="16"/>
          <w:szCs w:val="16"/>
          <w:lang w:val="en-GB" w:eastAsia="pt-PT"/>
          <w14:ligatures w14:val="none"/>
        </w:rPr>
        <w:t>unsupervised classification</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of environments, and integrates new measurements to update the local model for improved sampling.</w:t>
      </w:r>
    </w:p>
    <w:p w14:paraId="278F62A5" w14:textId="77777777" w:rsidR="00AE306D" w:rsidRPr="00AE306D" w:rsidRDefault="00AE306D" w:rsidP="00AE306D">
      <w:pPr>
        <w:numPr>
          <w:ilvl w:val="0"/>
          <w:numId w:val="4"/>
        </w:numPr>
        <w:spacing w:before="100" w:beforeAutospacing="1" w:after="100" w:afterAutospacing="1" w:line="240" w:lineRule="auto"/>
        <w:rPr>
          <w:rFonts w:ascii="Times New Roman" w:eastAsia="Times New Roman" w:hAnsi="Times New Roman" w:cs="Times New Roman"/>
          <w:color w:val="3A7C22" w:themeColor="accent6" w:themeShade="BF"/>
          <w:kern w:val="0"/>
          <w:sz w:val="16"/>
          <w:szCs w:val="16"/>
          <w:lang w:val="en-GB" w:eastAsia="pt-PT"/>
          <w14:ligatures w14:val="none"/>
        </w:rPr>
      </w:pPr>
      <w:r w:rsidRPr="00AE306D">
        <w:rPr>
          <w:rFonts w:ascii="Times New Roman" w:eastAsia="Times New Roman" w:hAnsi="Times New Roman" w:cs="Times New Roman"/>
          <w:b/>
          <w:bCs/>
          <w:color w:val="3A7C22" w:themeColor="accent6" w:themeShade="BF"/>
          <w:kern w:val="0"/>
          <w:sz w:val="16"/>
          <w:szCs w:val="16"/>
          <w:lang w:val="en-GB" w:eastAsia="pt-PT"/>
          <w14:ligatures w14:val="none"/>
        </w:rPr>
        <w:t>3-D Adaptive AUV Sampling for Classification of Water Masses (2023)</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 </w:t>
      </w:r>
      <w:r w:rsidRPr="00AE306D">
        <w:rPr>
          <w:rFonts w:ascii="Times New Roman" w:eastAsia="Times New Roman" w:hAnsi="Times New Roman" w:cs="Times New Roman"/>
          <w:i/>
          <w:iCs/>
          <w:color w:val="3A7C22" w:themeColor="accent6" w:themeShade="BF"/>
          <w:kern w:val="0"/>
          <w:sz w:val="16"/>
          <w:szCs w:val="16"/>
          <w:lang w:val="en-GB" w:eastAsia="pt-PT"/>
          <w14:ligatures w14:val="none"/>
        </w:rPr>
        <w:t>Ge, Y., Eidsvik, J., &amp; Mo-Bjørkelund, T.</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 </w:t>
      </w:r>
      <w:r w:rsidRPr="00AE306D">
        <w:rPr>
          <w:rFonts w:ascii="Times New Roman" w:eastAsia="Times New Roman" w:hAnsi="Times New Roman" w:cs="Times New Roman"/>
          <w:i/>
          <w:iCs/>
          <w:color w:val="3A7C22" w:themeColor="accent6" w:themeShade="BF"/>
          <w:kern w:val="0"/>
          <w:sz w:val="16"/>
          <w:szCs w:val="16"/>
          <w:lang w:val="en-GB" w:eastAsia="pt-PT"/>
          <w14:ligatures w14:val="none"/>
        </w:rPr>
        <w:t>IEEE J. Oceanic Engineering 48(3):626–639.</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w:t>
      </w:r>
      <w:r w:rsidRPr="00AE306D">
        <w:rPr>
          <w:rFonts w:ascii="Times New Roman" w:eastAsia="Times New Roman" w:hAnsi="Times New Roman" w:cs="Times New Roman"/>
          <w:b/>
          <w:bCs/>
          <w:color w:val="3A7C22" w:themeColor="accent6" w:themeShade="BF"/>
          <w:kern w:val="0"/>
          <w:sz w:val="16"/>
          <w:szCs w:val="16"/>
          <w:lang w:val="en-GB" w:eastAsia="pt-PT"/>
          <w14:ligatures w14:val="none"/>
        </w:rPr>
        <w:t>Link:</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DOI: 10.1109/JOE.2023.3252641. This study develops an algorithm for an AUV to adaptively sample a 3D ocean volume </w:t>
      </w:r>
      <w:proofErr w:type="gramStart"/>
      <w:r w:rsidRPr="00AE306D">
        <w:rPr>
          <w:rFonts w:ascii="Times New Roman" w:eastAsia="Times New Roman" w:hAnsi="Times New Roman" w:cs="Times New Roman"/>
          <w:color w:val="3A7C22" w:themeColor="accent6" w:themeShade="BF"/>
          <w:kern w:val="0"/>
          <w:sz w:val="16"/>
          <w:szCs w:val="16"/>
          <w:lang w:val="en-GB" w:eastAsia="pt-PT"/>
          <w14:ligatures w14:val="none"/>
        </w:rPr>
        <w:t>in order to</w:t>
      </w:r>
      <w:proofErr w:type="gramEnd"/>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w:t>
      </w:r>
      <w:r w:rsidRPr="00AE306D">
        <w:rPr>
          <w:rFonts w:ascii="Times New Roman" w:eastAsia="Times New Roman" w:hAnsi="Times New Roman" w:cs="Times New Roman"/>
          <w:b/>
          <w:bCs/>
          <w:color w:val="3A7C22" w:themeColor="accent6" w:themeShade="BF"/>
          <w:kern w:val="0"/>
          <w:sz w:val="16"/>
          <w:szCs w:val="16"/>
          <w:lang w:val="en-GB" w:eastAsia="pt-PT"/>
          <w14:ligatures w14:val="none"/>
        </w:rPr>
        <w:t>classify different water masses</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(e.g. fresh vs. saline water) efficiently. The approach uses a statistical </w:t>
      </w:r>
      <w:r w:rsidRPr="00AE306D">
        <w:rPr>
          <w:rFonts w:ascii="Times New Roman" w:eastAsia="Times New Roman" w:hAnsi="Times New Roman" w:cs="Times New Roman"/>
          <w:b/>
          <w:bCs/>
          <w:color w:val="3A7C22" w:themeColor="accent6" w:themeShade="BF"/>
          <w:kern w:val="0"/>
          <w:sz w:val="16"/>
          <w:szCs w:val="16"/>
          <w:lang w:val="en-GB" w:eastAsia="pt-PT"/>
          <w14:ligatures w14:val="none"/>
        </w:rPr>
        <w:t>Bayesian model</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of the environment and selects sampling waypoints that maximize the expected improvement in classifying water types. As the AUV gathers new CTD measurements, the local model is </w:t>
      </w:r>
      <w:r w:rsidRPr="00AE306D">
        <w:rPr>
          <w:rFonts w:ascii="Times New Roman" w:eastAsia="Times New Roman" w:hAnsi="Times New Roman" w:cs="Times New Roman"/>
          <w:b/>
          <w:bCs/>
          <w:color w:val="3A7C22" w:themeColor="accent6" w:themeShade="BF"/>
          <w:kern w:val="0"/>
          <w:sz w:val="16"/>
          <w:szCs w:val="16"/>
          <w:lang w:val="en-GB" w:eastAsia="pt-PT"/>
          <w14:ligatures w14:val="none"/>
        </w:rPr>
        <w:t>updated on the fly</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refining the classification of water mass “regimes.” The paper demonstrates in simulation that this method can separate water masses with far fewer samples by focusing on informative regions (such as frontal boundaries). It relates to the user’s problem by treating environmental variability explicitly – the AUV adapts to measured changes in salinity/temperature structure – and by providing a framework for </w:t>
      </w:r>
      <w:r w:rsidRPr="00AE306D">
        <w:rPr>
          <w:rFonts w:ascii="Times New Roman" w:eastAsia="Times New Roman" w:hAnsi="Times New Roman" w:cs="Times New Roman"/>
          <w:b/>
          <w:bCs/>
          <w:color w:val="3A7C22" w:themeColor="accent6" w:themeShade="BF"/>
          <w:kern w:val="0"/>
          <w:sz w:val="16"/>
          <w:szCs w:val="16"/>
          <w:lang w:val="en-GB" w:eastAsia="pt-PT"/>
          <w14:ligatures w14:val="none"/>
        </w:rPr>
        <w:t>online learning</w:t>
      </w:r>
      <w:r w:rsidRPr="00AE306D">
        <w:rPr>
          <w:rFonts w:ascii="Times New Roman" w:eastAsia="Times New Roman" w:hAnsi="Times New Roman" w:cs="Times New Roman"/>
          <w:color w:val="3A7C22" w:themeColor="accent6" w:themeShade="BF"/>
          <w:kern w:val="0"/>
          <w:sz w:val="16"/>
          <w:szCs w:val="16"/>
          <w:lang w:val="en-GB" w:eastAsia="pt-PT"/>
          <w14:ligatures w14:val="none"/>
        </w:rPr>
        <w:t xml:space="preserve"> of environment classes to guide sampling.</w:t>
      </w:r>
    </w:p>
    <w:p w14:paraId="42C81A73" w14:textId="77777777" w:rsidR="00AE306D" w:rsidRPr="00AE306D" w:rsidRDefault="00AE306D" w:rsidP="00AE306D">
      <w:pPr>
        <w:numPr>
          <w:ilvl w:val="0"/>
          <w:numId w:val="4"/>
        </w:numPr>
        <w:spacing w:before="100" w:beforeAutospacing="1" w:after="100" w:afterAutospacing="1" w:line="240" w:lineRule="auto"/>
        <w:rPr>
          <w:rFonts w:ascii="Times New Roman" w:eastAsia="Times New Roman" w:hAnsi="Times New Roman" w:cs="Times New Roman"/>
          <w:kern w:val="0"/>
          <w:sz w:val="16"/>
          <w:szCs w:val="16"/>
          <w:lang w:val="en-GB" w:eastAsia="pt-PT"/>
          <w14:ligatures w14:val="none"/>
        </w:rPr>
      </w:pPr>
      <w:r w:rsidRPr="00AE306D">
        <w:rPr>
          <w:rFonts w:ascii="Times New Roman" w:eastAsia="Times New Roman" w:hAnsi="Times New Roman" w:cs="Times New Roman"/>
          <w:b/>
          <w:bCs/>
          <w:kern w:val="0"/>
          <w:sz w:val="16"/>
          <w:szCs w:val="16"/>
          <w:lang w:val="en-GB" w:eastAsia="pt-PT"/>
          <w14:ligatures w14:val="none"/>
        </w:rPr>
        <w:t xml:space="preserve">Dynamic Stochastic </w:t>
      </w:r>
      <w:proofErr w:type="spellStart"/>
      <w:r w:rsidRPr="00AE306D">
        <w:rPr>
          <w:rFonts w:ascii="Times New Roman" w:eastAsia="Times New Roman" w:hAnsi="Times New Roman" w:cs="Times New Roman"/>
          <w:b/>
          <w:bCs/>
          <w:kern w:val="0"/>
          <w:sz w:val="16"/>
          <w:szCs w:val="16"/>
          <w:lang w:val="en-GB" w:eastAsia="pt-PT"/>
          <w14:ligatures w14:val="none"/>
        </w:rPr>
        <w:t>Modeling</w:t>
      </w:r>
      <w:proofErr w:type="spellEnd"/>
      <w:r w:rsidRPr="00AE306D">
        <w:rPr>
          <w:rFonts w:ascii="Times New Roman" w:eastAsia="Times New Roman" w:hAnsi="Times New Roman" w:cs="Times New Roman"/>
          <w:b/>
          <w:bCs/>
          <w:kern w:val="0"/>
          <w:sz w:val="16"/>
          <w:szCs w:val="16"/>
          <w:lang w:val="en-GB" w:eastAsia="pt-PT"/>
          <w14:ligatures w14:val="none"/>
        </w:rPr>
        <w:t xml:space="preserve"> for Adaptive Sampling of Environmental Variables using an AUV (2023)</w:t>
      </w:r>
      <w:r w:rsidRPr="00AE306D">
        <w:rPr>
          <w:rFonts w:ascii="Times New Roman" w:eastAsia="Times New Roman" w:hAnsi="Times New Roman" w:cs="Times New Roman"/>
          <w:kern w:val="0"/>
          <w:sz w:val="16"/>
          <w:szCs w:val="16"/>
          <w:lang w:val="en-GB" w:eastAsia="pt-PT"/>
          <w14:ligatures w14:val="none"/>
        </w:rPr>
        <w:t xml:space="preserve"> – </w:t>
      </w:r>
      <w:r w:rsidRPr="00AE306D">
        <w:rPr>
          <w:rFonts w:ascii="Times New Roman" w:eastAsia="Times New Roman" w:hAnsi="Times New Roman" w:cs="Times New Roman"/>
          <w:i/>
          <w:iCs/>
          <w:kern w:val="0"/>
          <w:sz w:val="16"/>
          <w:szCs w:val="16"/>
          <w:lang w:val="en-GB" w:eastAsia="pt-PT"/>
          <w14:ligatures w14:val="none"/>
        </w:rPr>
        <w:t>Berget, G. E. et al.</w:t>
      </w:r>
      <w:r w:rsidRPr="00AE306D">
        <w:rPr>
          <w:rFonts w:ascii="Times New Roman" w:eastAsia="Times New Roman" w:hAnsi="Times New Roman" w:cs="Times New Roman"/>
          <w:kern w:val="0"/>
          <w:sz w:val="16"/>
          <w:szCs w:val="16"/>
          <w:lang w:val="en-GB" w:eastAsia="pt-PT"/>
          <w14:ligatures w14:val="none"/>
        </w:rPr>
        <w:t xml:space="preserve"> – </w:t>
      </w:r>
      <w:r w:rsidRPr="00AE306D">
        <w:rPr>
          <w:rFonts w:ascii="Times New Roman" w:eastAsia="Times New Roman" w:hAnsi="Times New Roman" w:cs="Times New Roman"/>
          <w:i/>
          <w:iCs/>
          <w:kern w:val="0"/>
          <w:sz w:val="16"/>
          <w:szCs w:val="16"/>
          <w:lang w:val="en-GB" w:eastAsia="pt-PT"/>
          <w14:ligatures w14:val="none"/>
        </w:rPr>
        <w:t>Autonomous Robots 47(4):483–502.</w:t>
      </w:r>
      <w:r w:rsidRPr="00AE306D">
        <w:rPr>
          <w:rFonts w:ascii="Times New Roman" w:eastAsia="Times New Roman" w:hAnsi="Times New Roman" w:cs="Times New Roman"/>
          <w:kern w:val="0"/>
          <w:sz w:val="16"/>
          <w:szCs w:val="16"/>
          <w:lang w:val="en-GB" w:eastAsia="pt-PT"/>
          <w14:ligatures w14:val="none"/>
        </w:rPr>
        <w:t xml:space="preserve"> </w:t>
      </w:r>
      <w:r w:rsidRPr="00AE306D">
        <w:rPr>
          <w:rFonts w:ascii="Times New Roman" w:eastAsia="Times New Roman" w:hAnsi="Times New Roman" w:cs="Times New Roman"/>
          <w:b/>
          <w:bCs/>
          <w:kern w:val="0"/>
          <w:sz w:val="16"/>
          <w:szCs w:val="16"/>
          <w:lang w:val="en-GB" w:eastAsia="pt-PT"/>
          <w14:ligatures w14:val="none"/>
        </w:rPr>
        <w:t>Link:</w:t>
      </w:r>
      <w:r w:rsidRPr="00AE306D">
        <w:rPr>
          <w:rFonts w:ascii="Times New Roman" w:eastAsia="Times New Roman" w:hAnsi="Times New Roman" w:cs="Times New Roman"/>
          <w:kern w:val="0"/>
          <w:sz w:val="16"/>
          <w:szCs w:val="16"/>
          <w:lang w:val="en-GB" w:eastAsia="pt-PT"/>
          <w14:ligatures w14:val="none"/>
        </w:rPr>
        <w:t xml:space="preserve"> DOI: 10.1007/s10514-023-10095-8. This open-access paper presents a practical method to map a dynamic marine environment (plume or pollutant dispersal) by combining </w:t>
      </w:r>
      <w:r w:rsidRPr="00AE306D">
        <w:rPr>
          <w:rFonts w:ascii="Times New Roman" w:eastAsia="Times New Roman" w:hAnsi="Times New Roman" w:cs="Times New Roman"/>
          <w:b/>
          <w:bCs/>
          <w:kern w:val="0"/>
          <w:sz w:val="16"/>
          <w:szCs w:val="16"/>
          <w:lang w:val="en-GB" w:eastAsia="pt-PT"/>
          <w14:ligatures w14:val="none"/>
        </w:rPr>
        <w:t xml:space="preserve">ocean </w:t>
      </w:r>
      <w:proofErr w:type="spellStart"/>
      <w:r w:rsidRPr="00AE306D">
        <w:rPr>
          <w:rFonts w:ascii="Times New Roman" w:eastAsia="Times New Roman" w:hAnsi="Times New Roman" w:cs="Times New Roman"/>
          <w:b/>
          <w:bCs/>
          <w:kern w:val="0"/>
          <w:sz w:val="16"/>
          <w:szCs w:val="16"/>
          <w:lang w:val="en-GB" w:eastAsia="pt-PT"/>
          <w14:ligatures w14:val="none"/>
        </w:rPr>
        <w:t>modeling</w:t>
      </w:r>
      <w:proofErr w:type="spellEnd"/>
      <w:r w:rsidRPr="00AE306D">
        <w:rPr>
          <w:rFonts w:ascii="Times New Roman" w:eastAsia="Times New Roman" w:hAnsi="Times New Roman" w:cs="Times New Roman"/>
          <w:b/>
          <w:bCs/>
          <w:kern w:val="0"/>
          <w:sz w:val="16"/>
          <w:szCs w:val="16"/>
          <w:lang w:val="en-GB" w:eastAsia="pt-PT"/>
          <w14:ligatures w14:val="none"/>
        </w:rPr>
        <w:t xml:space="preserve"> and onboard learning</w:t>
      </w:r>
      <w:r w:rsidRPr="00AE306D">
        <w:rPr>
          <w:rFonts w:ascii="Times New Roman" w:eastAsia="Times New Roman" w:hAnsi="Times New Roman" w:cs="Times New Roman"/>
          <w:kern w:val="0"/>
          <w:sz w:val="16"/>
          <w:szCs w:val="16"/>
          <w:lang w:val="en-GB" w:eastAsia="pt-PT"/>
          <w14:ligatures w14:val="none"/>
        </w:rPr>
        <w:t xml:space="preserve">. The authors build a </w:t>
      </w:r>
      <w:r w:rsidRPr="00AE306D">
        <w:rPr>
          <w:rFonts w:ascii="Times New Roman" w:eastAsia="Times New Roman" w:hAnsi="Times New Roman" w:cs="Times New Roman"/>
          <w:b/>
          <w:bCs/>
          <w:kern w:val="0"/>
          <w:sz w:val="16"/>
          <w:szCs w:val="16"/>
          <w:lang w:val="en-GB" w:eastAsia="pt-PT"/>
          <w14:ligatures w14:val="none"/>
        </w:rPr>
        <w:t xml:space="preserve">stochastic </w:t>
      </w:r>
      <w:proofErr w:type="spellStart"/>
      <w:r w:rsidRPr="00AE306D">
        <w:rPr>
          <w:rFonts w:ascii="Times New Roman" w:eastAsia="Times New Roman" w:hAnsi="Times New Roman" w:cs="Times New Roman"/>
          <w:b/>
          <w:bCs/>
          <w:kern w:val="0"/>
          <w:sz w:val="16"/>
          <w:szCs w:val="16"/>
          <w:lang w:val="en-GB" w:eastAsia="pt-PT"/>
          <w14:ligatures w14:val="none"/>
        </w:rPr>
        <w:t>spatio</w:t>
      </w:r>
      <w:proofErr w:type="spellEnd"/>
      <w:r w:rsidRPr="00AE306D">
        <w:rPr>
          <w:rFonts w:ascii="Times New Roman" w:eastAsia="Times New Roman" w:hAnsi="Times New Roman" w:cs="Times New Roman"/>
          <w:b/>
          <w:bCs/>
          <w:kern w:val="0"/>
          <w:sz w:val="16"/>
          <w:szCs w:val="16"/>
          <w:lang w:val="en-GB" w:eastAsia="pt-PT"/>
          <w14:ligatures w14:val="none"/>
        </w:rPr>
        <w:t>-temporal proxy model</w:t>
      </w:r>
      <w:r w:rsidRPr="00AE306D">
        <w:rPr>
          <w:rFonts w:ascii="Times New Roman" w:eastAsia="Times New Roman" w:hAnsi="Times New Roman" w:cs="Times New Roman"/>
          <w:kern w:val="0"/>
          <w:sz w:val="16"/>
          <w:szCs w:val="16"/>
          <w:lang w:val="en-GB" w:eastAsia="pt-PT"/>
          <w14:ligatures w14:val="none"/>
        </w:rPr>
        <w:t xml:space="preserve"> (a Gaussian Process derived from an advection-diffusion PDE) using prior simulation data</w:t>
      </w:r>
      <w:hyperlink r:id="rId24" w:anchor=":~:text=distribution%20near%20a%20seafill,life%20experiments%20are%20presented" w:tgtFrame="_blank" w:history="1">
        <w:r w:rsidRPr="00AE306D">
          <w:rPr>
            <w:rFonts w:ascii="Times New Roman" w:eastAsia="Times New Roman" w:hAnsi="Times New Roman" w:cs="Times New Roman"/>
            <w:color w:val="0000FF"/>
            <w:kern w:val="0"/>
            <w:sz w:val="16"/>
            <w:szCs w:val="16"/>
            <w:u w:val="single"/>
            <w:lang w:val="en-GB" w:eastAsia="pt-PT"/>
            <w14:ligatures w14:val="none"/>
          </w:rPr>
          <w:t>ouci.dntb.gov.ua</w:t>
        </w:r>
      </w:hyperlink>
      <w:r w:rsidRPr="00AE306D">
        <w:rPr>
          <w:rFonts w:ascii="Times New Roman" w:eastAsia="Times New Roman" w:hAnsi="Times New Roman" w:cs="Times New Roman"/>
          <w:kern w:val="0"/>
          <w:sz w:val="16"/>
          <w:szCs w:val="16"/>
          <w:lang w:val="en-GB" w:eastAsia="pt-PT"/>
          <w14:ligatures w14:val="none"/>
        </w:rPr>
        <w:t xml:space="preserve">. An AUV then uses this model to choose sampling locations, updating the model in real time with new measurements. The objective function </w:t>
      </w:r>
      <w:proofErr w:type="spellStart"/>
      <w:r w:rsidRPr="00AE306D">
        <w:rPr>
          <w:rFonts w:ascii="Times New Roman" w:eastAsia="Times New Roman" w:hAnsi="Times New Roman" w:cs="Times New Roman"/>
          <w:kern w:val="0"/>
          <w:sz w:val="16"/>
          <w:szCs w:val="16"/>
          <w:lang w:val="en-GB" w:eastAsia="pt-PT"/>
          <w14:ligatures w14:val="none"/>
        </w:rPr>
        <w:t>favors</w:t>
      </w:r>
      <w:proofErr w:type="spellEnd"/>
      <w:r w:rsidRPr="00AE306D">
        <w:rPr>
          <w:rFonts w:ascii="Times New Roman" w:eastAsia="Times New Roman" w:hAnsi="Times New Roman" w:cs="Times New Roman"/>
          <w:kern w:val="0"/>
          <w:sz w:val="16"/>
          <w:szCs w:val="16"/>
          <w:lang w:val="en-GB" w:eastAsia="pt-PT"/>
          <w14:ligatures w14:val="none"/>
        </w:rPr>
        <w:t xml:space="preserve"> areas with </w:t>
      </w:r>
      <w:r w:rsidRPr="00AE306D">
        <w:rPr>
          <w:rFonts w:ascii="Times New Roman" w:eastAsia="Times New Roman" w:hAnsi="Times New Roman" w:cs="Times New Roman"/>
          <w:b/>
          <w:bCs/>
          <w:kern w:val="0"/>
          <w:sz w:val="16"/>
          <w:szCs w:val="16"/>
          <w:lang w:val="en-GB" w:eastAsia="pt-PT"/>
          <w14:ligatures w14:val="none"/>
        </w:rPr>
        <w:t>high uncertainty and high expected concentration</w:t>
      </w:r>
      <w:hyperlink r:id="rId25" w:anchor=":~:text=models,life%20experiments%20are%20presented" w:tgtFrame="_blank" w:history="1">
        <w:r w:rsidRPr="00AE306D">
          <w:rPr>
            <w:rFonts w:ascii="Times New Roman" w:eastAsia="Times New Roman" w:hAnsi="Times New Roman" w:cs="Times New Roman"/>
            <w:color w:val="0000FF"/>
            <w:kern w:val="0"/>
            <w:sz w:val="16"/>
            <w:szCs w:val="16"/>
            <w:u w:val="single"/>
            <w:lang w:val="en-GB" w:eastAsia="pt-PT"/>
            <w14:ligatures w14:val="none"/>
          </w:rPr>
          <w:t>ouci.dntb.gov.ua</w:t>
        </w:r>
      </w:hyperlink>
      <w:r w:rsidRPr="00AE306D">
        <w:rPr>
          <w:rFonts w:ascii="Times New Roman" w:eastAsia="Times New Roman" w:hAnsi="Times New Roman" w:cs="Times New Roman"/>
          <w:kern w:val="0"/>
          <w:sz w:val="16"/>
          <w:szCs w:val="16"/>
          <w:lang w:val="en-GB" w:eastAsia="pt-PT"/>
          <w14:ligatures w14:val="none"/>
        </w:rPr>
        <w:t xml:space="preserve"> – effectively balancing exploration of unknown regions and exploitation of known features. They validated the approach in a mine-tailings discharge scenario, showing the AUV could adapt its path to map a dispersing plume efficiently. This work highlights handling </w:t>
      </w:r>
      <w:r w:rsidRPr="00AE306D">
        <w:rPr>
          <w:rFonts w:ascii="Times New Roman" w:eastAsia="Times New Roman" w:hAnsi="Times New Roman" w:cs="Times New Roman"/>
          <w:b/>
          <w:bCs/>
          <w:kern w:val="0"/>
          <w:sz w:val="16"/>
          <w:szCs w:val="16"/>
          <w:lang w:val="en-GB" w:eastAsia="pt-PT"/>
          <w14:ligatures w14:val="none"/>
        </w:rPr>
        <w:t>environmental variability</w:t>
      </w:r>
      <w:r w:rsidRPr="00AE306D">
        <w:rPr>
          <w:rFonts w:ascii="Times New Roman" w:eastAsia="Times New Roman" w:hAnsi="Times New Roman" w:cs="Times New Roman"/>
          <w:kern w:val="0"/>
          <w:sz w:val="16"/>
          <w:szCs w:val="16"/>
          <w:lang w:val="en-GB" w:eastAsia="pt-PT"/>
          <w14:ligatures w14:val="none"/>
        </w:rPr>
        <w:t xml:space="preserve"> (a time-varying plume) by continuously refining the model, and demonstrates improved mapping through </w:t>
      </w:r>
      <w:r w:rsidRPr="00AE306D">
        <w:rPr>
          <w:rFonts w:ascii="Times New Roman" w:eastAsia="Times New Roman" w:hAnsi="Times New Roman" w:cs="Times New Roman"/>
          <w:b/>
          <w:bCs/>
          <w:kern w:val="0"/>
          <w:sz w:val="16"/>
          <w:szCs w:val="16"/>
          <w:lang w:val="en-GB" w:eastAsia="pt-PT"/>
          <w14:ligatures w14:val="none"/>
        </w:rPr>
        <w:t>adaptive, on-board model updates</w:t>
      </w:r>
      <w:hyperlink r:id="rId26" w:anchor=":~:text=distribution%20near%20a%20seafill,life%20experiments%20are%20presented" w:tgtFrame="_blank" w:history="1">
        <w:r w:rsidRPr="00AE306D">
          <w:rPr>
            <w:rFonts w:ascii="Times New Roman" w:eastAsia="Times New Roman" w:hAnsi="Times New Roman" w:cs="Times New Roman"/>
            <w:color w:val="0000FF"/>
            <w:kern w:val="0"/>
            <w:sz w:val="16"/>
            <w:szCs w:val="16"/>
            <w:u w:val="single"/>
            <w:lang w:val="en-GB" w:eastAsia="pt-PT"/>
            <w14:ligatures w14:val="none"/>
          </w:rPr>
          <w:t>ouci.dntb.gov.ua</w:t>
        </w:r>
      </w:hyperlink>
      <w:r w:rsidRPr="00AE306D">
        <w:rPr>
          <w:rFonts w:ascii="Times New Roman" w:eastAsia="Times New Roman" w:hAnsi="Times New Roman" w:cs="Times New Roman"/>
          <w:kern w:val="0"/>
          <w:sz w:val="16"/>
          <w:szCs w:val="16"/>
          <w:lang w:val="en-GB" w:eastAsia="pt-PT"/>
          <w14:ligatures w14:val="none"/>
        </w:rPr>
        <w:t>.</w:t>
      </w:r>
    </w:p>
    <w:p w14:paraId="11AB84B3" w14:textId="77777777" w:rsidR="00AE306D" w:rsidRPr="00AE306D" w:rsidRDefault="00AE306D" w:rsidP="00AE306D">
      <w:pPr>
        <w:numPr>
          <w:ilvl w:val="0"/>
          <w:numId w:val="4"/>
        </w:numPr>
        <w:spacing w:before="100" w:beforeAutospacing="1" w:after="100" w:afterAutospacing="1" w:line="240" w:lineRule="auto"/>
        <w:rPr>
          <w:rFonts w:ascii="Times New Roman" w:eastAsia="Times New Roman" w:hAnsi="Times New Roman" w:cs="Times New Roman"/>
          <w:kern w:val="0"/>
          <w:sz w:val="16"/>
          <w:szCs w:val="16"/>
          <w:lang w:val="en-GB" w:eastAsia="pt-PT"/>
          <w14:ligatures w14:val="none"/>
        </w:rPr>
      </w:pPr>
      <w:r w:rsidRPr="00AE306D">
        <w:rPr>
          <w:rFonts w:ascii="Times New Roman" w:eastAsia="Times New Roman" w:hAnsi="Times New Roman" w:cs="Times New Roman"/>
          <w:b/>
          <w:bCs/>
          <w:kern w:val="0"/>
          <w:sz w:val="16"/>
          <w:szCs w:val="16"/>
          <w:lang w:val="en-GB" w:eastAsia="pt-PT"/>
          <w14:ligatures w14:val="none"/>
        </w:rPr>
        <w:t>Efficient 3D Real-Time Adaptive AUV Sampling of a River Plume Front (2024)</w:t>
      </w:r>
      <w:r w:rsidRPr="00AE306D">
        <w:rPr>
          <w:rFonts w:ascii="Times New Roman" w:eastAsia="Times New Roman" w:hAnsi="Times New Roman" w:cs="Times New Roman"/>
          <w:kern w:val="0"/>
          <w:sz w:val="16"/>
          <w:szCs w:val="16"/>
          <w:lang w:val="en-GB" w:eastAsia="pt-PT"/>
          <w14:ligatures w14:val="none"/>
        </w:rPr>
        <w:t xml:space="preserve"> – </w:t>
      </w:r>
      <w:r w:rsidRPr="00AE306D">
        <w:rPr>
          <w:rFonts w:ascii="Times New Roman" w:eastAsia="Times New Roman" w:hAnsi="Times New Roman" w:cs="Times New Roman"/>
          <w:i/>
          <w:iCs/>
          <w:kern w:val="0"/>
          <w:sz w:val="16"/>
          <w:szCs w:val="16"/>
          <w:lang w:val="en-GB" w:eastAsia="pt-PT"/>
          <w14:ligatures w14:val="none"/>
        </w:rPr>
        <w:t>Berild, M. O. et al.</w:t>
      </w:r>
      <w:r w:rsidRPr="00AE306D">
        <w:rPr>
          <w:rFonts w:ascii="Times New Roman" w:eastAsia="Times New Roman" w:hAnsi="Times New Roman" w:cs="Times New Roman"/>
          <w:kern w:val="0"/>
          <w:sz w:val="16"/>
          <w:szCs w:val="16"/>
          <w:lang w:val="en-GB" w:eastAsia="pt-PT"/>
          <w14:ligatures w14:val="none"/>
        </w:rPr>
        <w:t xml:space="preserve"> – </w:t>
      </w:r>
      <w:r w:rsidRPr="00AE306D">
        <w:rPr>
          <w:rFonts w:ascii="Times New Roman" w:eastAsia="Times New Roman" w:hAnsi="Times New Roman" w:cs="Times New Roman"/>
          <w:i/>
          <w:iCs/>
          <w:kern w:val="0"/>
          <w:sz w:val="16"/>
          <w:szCs w:val="16"/>
          <w:lang w:val="en-GB" w:eastAsia="pt-PT"/>
          <w14:ligatures w14:val="none"/>
        </w:rPr>
        <w:t>Frontiers in Marine Science 10:1319719.</w:t>
      </w:r>
      <w:r w:rsidRPr="00AE306D">
        <w:rPr>
          <w:rFonts w:ascii="Times New Roman" w:eastAsia="Times New Roman" w:hAnsi="Times New Roman" w:cs="Times New Roman"/>
          <w:kern w:val="0"/>
          <w:sz w:val="16"/>
          <w:szCs w:val="16"/>
          <w:lang w:val="en-GB" w:eastAsia="pt-PT"/>
          <w14:ligatures w14:val="none"/>
        </w:rPr>
        <w:t xml:space="preserve"> </w:t>
      </w:r>
      <w:r w:rsidRPr="00AE306D">
        <w:rPr>
          <w:rFonts w:ascii="Times New Roman" w:eastAsia="Times New Roman" w:hAnsi="Times New Roman" w:cs="Times New Roman"/>
          <w:b/>
          <w:bCs/>
          <w:kern w:val="0"/>
          <w:sz w:val="16"/>
          <w:szCs w:val="16"/>
          <w:lang w:val="en-GB" w:eastAsia="pt-PT"/>
          <w14:ligatures w14:val="none"/>
        </w:rPr>
        <w:t>Link:</w:t>
      </w:r>
      <w:r w:rsidRPr="00AE306D">
        <w:rPr>
          <w:rFonts w:ascii="Times New Roman" w:eastAsia="Times New Roman" w:hAnsi="Times New Roman" w:cs="Times New Roman"/>
          <w:kern w:val="0"/>
          <w:sz w:val="16"/>
          <w:szCs w:val="16"/>
          <w:lang w:val="en-GB" w:eastAsia="pt-PT"/>
          <w14:ligatures w14:val="none"/>
        </w:rPr>
        <w:t xml:space="preserve"> Frontiers Open Access. This article focuses on a </w:t>
      </w:r>
      <w:r w:rsidRPr="00AE306D">
        <w:rPr>
          <w:rFonts w:ascii="Times New Roman" w:eastAsia="Times New Roman" w:hAnsi="Times New Roman" w:cs="Times New Roman"/>
          <w:b/>
          <w:bCs/>
          <w:kern w:val="0"/>
          <w:sz w:val="16"/>
          <w:szCs w:val="16"/>
          <w:lang w:val="en-GB" w:eastAsia="pt-PT"/>
          <w14:ligatures w14:val="none"/>
        </w:rPr>
        <w:t>dynamic coastal plume (river outflow)</w:t>
      </w:r>
      <w:r w:rsidRPr="00AE306D">
        <w:rPr>
          <w:rFonts w:ascii="Times New Roman" w:eastAsia="Times New Roman" w:hAnsi="Times New Roman" w:cs="Times New Roman"/>
          <w:kern w:val="0"/>
          <w:sz w:val="16"/>
          <w:szCs w:val="16"/>
          <w:lang w:val="en-GB" w:eastAsia="pt-PT"/>
          <w14:ligatures w14:val="none"/>
        </w:rPr>
        <w:t xml:space="preserve"> and how to sample it with AUVs under real-time constraints. The authors employ a </w:t>
      </w:r>
      <w:r w:rsidRPr="00AE306D">
        <w:rPr>
          <w:rFonts w:ascii="Times New Roman" w:eastAsia="Times New Roman" w:hAnsi="Times New Roman" w:cs="Times New Roman"/>
          <w:b/>
          <w:bCs/>
          <w:kern w:val="0"/>
          <w:sz w:val="16"/>
          <w:szCs w:val="16"/>
          <w:lang w:val="en-GB" w:eastAsia="pt-PT"/>
          <w14:ligatures w14:val="none"/>
        </w:rPr>
        <w:t>Gaussian Markov Random Field (GMRF)</w:t>
      </w:r>
      <w:r w:rsidRPr="00AE306D">
        <w:rPr>
          <w:rFonts w:ascii="Times New Roman" w:eastAsia="Times New Roman" w:hAnsi="Times New Roman" w:cs="Times New Roman"/>
          <w:kern w:val="0"/>
          <w:sz w:val="16"/>
          <w:szCs w:val="16"/>
          <w:lang w:val="en-GB" w:eastAsia="pt-PT"/>
          <w14:ligatures w14:val="none"/>
        </w:rPr>
        <w:t xml:space="preserve"> model that is trained on a numerical ocean model to capture complex spatial dependencies of salinity. On board the AUV, the GMRF is updated in real time with incoming measurements, enabling the vehicle to continuously adjust its route. In field trials (</w:t>
      </w:r>
      <w:proofErr w:type="spellStart"/>
      <w:r w:rsidRPr="00AE306D">
        <w:rPr>
          <w:rFonts w:ascii="Times New Roman" w:eastAsia="Times New Roman" w:hAnsi="Times New Roman" w:cs="Times New Roman"/>
          <w:kern w:val="0"/>
          <w:sz w:val="16"/>
          <w:szCs w:val="16"/>
          <w:lang w:val="en-GB" w:eastAsia="pt-PT"/>
          <w14:ligatures w14:val="none"/>
        </w:rPr>
        <w:t>Trondheimsfjord</w:t>
      </w:r>
      <w:proofErr w:type="spellEnd"/>
      <w:r w:rsidRPr="00AE306D">
        <w:rPr>
          <w:rFonts w:ascii="Times New Roman" w:eastAsia="Times New Roman" w:hAnsi="Times New Roman" w:cs="Times New Roman"/>
          <w:kern w:val="0"/>
          <w:sz w:val="16"/>
          <w:szCs w:val="16"/>
          <w:lang w:val="en-GB" w:eastAsia="pt-PT"/>
          <w14:ligatures w14:val="none"/>
        </w:rPr>
        <w:t xml:space="preserve">, Norway), two AUVs were deployed: one running the adaptive GMRF-based planner and another on a fixed path. The adaptive AUV focused on the sharp freshwater/saltwater interface and was able to reduce the uncertainty in the position of the front (the “excursion set” separating water masses) much faster. This paper’s contributions include a practical demonstration of </w:t>
      </w:r>
      <w:r w:rsidRPr="00AE306D">
        <w:rPr>
          <w:rFonts w:ascii="Times New Roman" w:eastAsia="Times New Roman" w:hAnsi="Times New Roman" w:cs="Times New Roman"/>
          <w:b/>
          <w:bCs/>
          <w:kern w:val="0"/>
          <w:sz w:val="16"/>
          <w:szCs w:val="16"/>
          <w:lang w:val="en-GB" w:eastAsia="pt-PT"/>
          <w14:ligatures w14:val="none"/>
        </w:rPr>
        <w:t>onboard learning for environmental mapping</w:t>
      </w:r>
      <w:r w:rsidRPr="00AE306D">
        <w:rPr>
          <w:rFonts w:ascii="Times New Roman" w:eastAsia="Times New Roman" w:hAnsi="Times New Roman" w:cs="Times New Roman"/>
          <w:kern w:val="0"/>
          <w:sz w:val="16"/>
          <w:szCs w:val="16"/>
          <w:lang w:val="en-GB" w:eastAsia="pt-PT"/>
          <w14:ligatures w14:val="none"/>
        </w:rPr>
        <w:t xml:space="preserve">, a method to explicitly classify water masses (fresh vs saline) by minimizing prediction variance, and validation that considering </w:t>
      </w:r>
      <w:r w:rsidRPr="00AE306D">
        <w:rPr>
          <w:rFonts w:ascii="Times New Roman" w:eastAsia="Times New Roman" w:hAnsi="Times New Roman" w:cs="Times New Roman"/>
          <w:b/>
          <w:bCs/>
          <w:kern w:val="0"/>
          <w:sz w:val="16"/>
          <w:szCs w:val="16"/>
          <w:lang w:val="en-GB" w:eastAsia="pt-PT"/>
          <w14:ligatures w14:val="none"/>
        </w:rPr>
        <w:t>environmental variability in situ</w:t>
      </w:r>
      <w:r w:rsidRPr="00AE306D">
        <w:rPr>
          <w:rFonts w:ascii="Times New Roman" w:eastAsia="Times New Roman" w:hAnsi="Times New Roman" w:cs="Times New Roman"/>
          <w:kern w:val="0"/>
          <w:sz w:val="16"/>
          <w:szCs w:val="16"/>
          <w:lang w:val="en-GB" w:eastAsia="pt-PT"/>
          <w14:ligatures w14:val="none"/>
        </w:rPr>
        <w:t xml:space="preserve"> leads to more effective sampling of a heterogeneous, dynamic coastal zone.</w:t>
      </w:r>
    </w:p>
    <w:p w14:paraId="7C0E6F1C" w14:textId="77777777" w:rsidR="00AE306D" w:rsidRPr="00AE306D" w:rsidRDefault="00AE306D" w:rsidP="00AE306D">
      <w:pPr>
        <w:numPr>
          <w:ilvl w:val="0"/>
          <w:numId w:val="4"/>
        </w:numPr>
        <w:spacing w:before="100" w:beforeAutospacing="1" w:after="100" w:afterAutospacing="1" w:line="240" w:lineRule="auto"/>
        <w:rPr>
          <w:rFonts w:ascii="Times New Roman" w:eastAsia="Times New Roman" w:hAnsi="Times New Roman" w:cs="Times New Roman"/>
          <w:kern w:val="0"/>
          <w:sz w:val="16"/>
          <w:szCs w:val="16"/>
          <w:lang w:val="en-GB" w:eastAsia="pt-PT"/>
          <w14:ligatures w14:val="none"/>
        </w:rPr>
      </w:pPr>
      <w:r w:rsidRPr="00AE306D">
        <w:rPr>
          <w:rFonts w:ascii="Times New Roman" w:eastAsia="Times New Roman" w:hAnsi="Times New Roman" w:cs="Times New Roman"/>
          <w:b/>
          <w:bCs/>
          <w:kern w:val="0"/>
          <w:sz w:val="16"/>
          <w:szCs w:val="16"/>
          <w:lang w:val="en-GB" w:eastAsia="pt-PT"/>
          <w14:ligatures w14:val="none"/>
        </w:rPr>
        <w:t>Coordinated Robotic Exploration of Dynamic Open Ocean Phenomena (2022)</w:t>
      </w:r>
      <w:r w:rsidRPr="00AE306D">
        <w:rPr>
          <w:rFonts w:ascii="Times New Roman" w:eastAsia="Times New Roman" w:hAnsi="Times New Roman" w:cs="Times New Roman"/>
          <w:kern w:val="0"/>
          <w:sz w:val="16"/>
          <w:szCs w:val="16"/>
          <w:lang w:val="en-GB" w:eastAsia="pt-PT"/>
          <w14:ligatures w14:val="none"/>
        </w:rPr>
        <w:t xml:space="preserve"> – </w:t>
      </w:r>
      <w:r w:rsidRPr="00AE306D">
        <w:rPr>
          <w:rFonts w:ascii="Times New Roman" w:eastAsia="Times New Roman" w:hAnsi="Times New Roman" w:cs="Times New Roman"/>
          <w:i/>
          <w:iCs/>
          <w:kern w:val="0"/>
          <w:sz w:val="16"/>
          <w:szCs w:val="16"/>
          <w:lang w:val="en-GB" w:eastAsia="pt-PT"/>
          <w14:ligatures w14:val="none"/>
        </w:rPr>
        <w:t>Pinto, J. et al.</w:t>
      </w:r>
      <w:r w:rsidRPr="00AE306D">
        <w:rPr>
          <w:rFonts w:ascii="Times New Roman" w:eastAsia="Times New Roman" w:hAnsi="Times New Roman" w:cs="Times New Roman"/>
          <w:kern w:val="0"/>
          <w:sz w:val="16"/>
          <w:szCs w:val="16"/>
          <w:lang w:val="en-GB" w:eastAsia="pt-PT"/>
          <w14:ligatures w14:val="none"/>
        </w:rPr>
        <w:t xml:space="preserve"> – </w:t>
      </w:r>
      <w:r w:rsidRPr="00AE306D">
        <w:rPr>
          <w:rFonts w:ascii="Times New Roman" w:eastAsia="Times New Roman" w:hAnsi="Times New Roman" w:cs="Times New Roman"/>
          <w:i/>
          <w:iCs/>
          <w:kern w:val="0"/>
          <w:sz w:val="16"/>
          <w:szCs w:val="16"/>
          <w:lang w:val="en-GB" w:eastAsia="pt-PT"/>
          <w14:ligatures w14:val="none"/>
        </w:rPr>
        <w:t>Field Robotics 2:843–871.</w:t>
      </w:r>
      <w:r w:rsidRPr="00AE306D">
        <w:rPr>
          <w:rFonts w:ascii="Times New Roman" w:eastAsia="Times New Roman" w:hAnsi="Times New Roman" w:cs="Times New Roman"/>
          <w:kern w:val="0"/>
          <w:sz w:val="16"/>
          <w:szCs w:val="16"/>
          <w:lang w:val="en-GB" w:eastAsia="pt-PT"/>
          <w14:ligatures w14:val="none"/>
        </w:rPr>
        <w:t xml:space="preserve"> </w:t>
      </w:r>
      <w:r w:rsidRPr="00AE306D">
        <w:rPr>
          <w:rFonts w:ascii="Times New Roman" w:eastAsia="Times New Roman" w:hAnsi="Times New Roman" w:cs="Times New Roman"/>
          <w:b/>
          <w:bCs/>
          <w:kern w:val="0"/>
          <w:sz w:val="16"/>
          <w:szCs w:val="16"/>
          <w:lang w:val="en-GB" w:eastAsia="pt-PT"/>
          <w14:ligatures w14:val="none"/>
        </w:rPr>
        <w:t>Link:</w:t>
      </w:r>
      <w:r w:rsidRPr="00AE306D">
        <w:rPr>
          <w:rFonts w:ascii="Times New Roman" w:eastAsia="Times New Roman" w:hAnsi="Times New Roman" w:cs="Times New Roman"/>
          <w:kern w:val="0"/>
          <w:sz w:val="16"/>
          <w:szCs w:val="16"/>
          <w:lang w:val="en-GB" w:eastAsia="pt-PT"/>
          <w14:ligatures w14:val="none"/>
        </w:rPr>
        <w:t xml:space="preserve"> DOI: 10.55417/fr.2022028. This work reports on a multi-robot field campaign in the open ocean where a fleet of autonomous systems (AUVs, unmanned surface vehicles, even drones) was used to track and sample moving ocean features. The team deployed off the R/V </w:t>
      </w:r>
      <w:r w:rsidRPr="00AE306D">
        <w:rPr>
          <w:rFonts w:ascii="Times New Roman" w:eastAsia="Times New Roman" w:hAnsi="Times New Roman" w:cs="Times New Roman"/>
          <w:i/>
          <w:iCs/>
          <w:kern w:val="0"/>
          <w:sz w:val="16"/>
          <w:szCs w:val="16"/>
          <w:lang w:val="en-GB" w:eastAsia="pt-PT"/>
          <w14:ligatures w14:val="none"/>
        </w:rPr>
        <w:t>Falkor</w:t>
      </w:r>
      <w:r w:rsidRPr="00AE306D">
        <w:rPr>
          <w:rFonts w:ascii="Times New Roman" w:eastAsia="Times New Roman" w:hAnsi="Times New Roman" w:cs="Times New Roman"/>
          <w:kern w:val="0"/>
          <w:sz w:val="16"/>
          <w:szCs w:val="16"/>
          <w:lang w:val="en-GB" w:eastAsia="pt-PT"/>
          <w14:ligatures w14:val="none"/>
        </w:rPr>
        <w:t xml:space="preserve"> in the Pacific, targeting phenomena like coastal upwelling fronts and algal blooms. They developed a framework for </w:t>
      </w:r>
      <w:r w:rsidRPr="00AE306D">
        <w:rPr>
          <w:rFonts w:ascii="Times New Roman" w:eastAsia="Times New Roman" w:hAnsi="Times New Roman" w:cs="Times New Roman"/>
          <w:b/>
          <w:bCs/>
          <w:kern w:val="0"/>
          <w:sz w:val="16"/>
          <w:szCs w:val="16"/>
          <w:lang w:val="en-GB" w:eastAsia="pt-PT"/>
          <w14:ligatures w14:val="none"/>
        </w:rPr>
        <w:t>adaptive mission planning in teams</w:t>
      </w:r>
      <w:r w:rsidRPr="00AE306D">
        <w:rPr>
          <w:rFonts w:ascii="Times New Roman" w:eastAsia="Times New Roman" w:hAnsi="Times New Roman" w:cs="Times New Roman"/>
          <w:kern w:val="0"/>
          <w:sz w:val="16"/>
          <w:szCs w:val="16"/>
          <w:lang w:val="en-GB" w:eastAsia="pt-PT"/>
          <w14:ligatures w14:val="none"/>
        </w:rPr>
        <w:t xml:space="preserve">, where vehicles share data and adjust their sampling trajectories to follow evolving features. Key innovations include handling the communication delays and using model forecasts + onboard sensors to inform decisions. While not </w:t>
      </w:r>
      <w:proofErr w:type="spellStart"/>
      <w:r w:rsidRPr="00AE306D">
        <w:rPr>
          <w:rFonts w:ascii="Times New Roman" w:eastAsia="Times New Roman" w:hAnsi="Times New Roman" w:cs="Times New Roman"/>
          <w:kern w:val="0"/>
          <w:sz w:val="16"/>
          <w:szCs w:val="16"/>
          <w:lang w:val="en-GB" w:eastAsia="pt-PT"/>
          <w14:ligatures w14:val="none"/>
        </w:rPr>
        <w:t>centered</w:t>
      </w:r>
      <w:proofErr w:type="spellEnd"/>
      <w:r w:rsidRPr="00AE306D">
        <w:rPr>
          <w:rFonts w:ascii="Times New Roman" w:eastAsia="Times New Roman" w:hAnsi="Times New Roman" w:cs="Times New Roman"/>
          <w:kern w:val="0"/>
          <w:sz w:val="16"/>
          <w:szCs w:val="16"/>
          <w:lang w:val="en-GB" w:eastAsia="pt-PT"/>
          <w14:ligatures w14:val="none"/>
        </w:rPr>
        <w:t xml:space="preserve"> on a single ML algorithm, this study demonstrates </w:t>
      </w:r>
      <w:r w:rsidRPr="00AE306D">
        <w:rPr>
          <w:rFonts w:ascii="Times New Roman" w:eastAsia="Times New Roman" w:hAnsi="Times New Roman" w:cs="Times New Roman"/>
          <w:b/>
          <w:bCs/>
          <w:kern w:val="0"/>
          <w:sz w:val="16"/>
          <w:szCs w:val="16"/>
          <w:lang w:val="en-GB" w:eastAsia="pt-PT"/>
          <w14:ligatures w14:val="none"/>
        </w:rPr>
        <w:t>practical integration of environmental variability</w:t>
      </w:r>
      <w:r w:rsidRPr="00AE306D">
        <w:rPr>
          <w:rFonts w:ascii="Times New Roman" w:eastAsia="Times New Roman" w:hAnsi="Times New Roman" w:cs="Times New Roman"/>
          <w:kern w:val="0"/>
          <w:sz w:val="16"/>
          <w:szCs w:val="16"/>
          <w:lang w:val="en-GB" w:eastAsia="pt-PT"/>
          <w14:ligatures w14:val="none"/>
        </w:rPr>
        <w:t xml:space="preserve"> into decision-making: e.g., AUVs were redirected in real time as upwelling fronts shifted. The results show that coordinated AUV operations, informed by remote sensing and ocean model predictions, can greatly improve sampling of dynamic, heterogeneous environments. This illustrates the state-of-the-art in </w:t>
      </w:r>
      <w:r w:rsidRPr="00AE306D">
        <w:rPr>
          <w:rFonts w:ascii="Times New Roman" w:eastAsia="Times New Roman" w:hAnsi="Times New Roman" w:cs="Times New Roman"/>
          <w:b/>
          <w:bCs/>
          <w:kern w:val="0"/>
          <w:sz w:val="16"/>
          <w:szCs w:val="16"/>
          <w:lang w:val="en-GB" w:eastAsia="pt-PT"/>
          <w14:ligatures w14:val="none"/>
        </w:rPr>
        <w:t>practical AUV deployments</w:t>
      </w:r>
      <w:r w:rsidRPr="00AE306D">
        <w:rPr>
          <w:rFonts w:ascii="Times New Roman" w:eastAsia="Times New Roman" w:hAnsi="Times New Roman" w:cs="Times New Roman"/>
          <w:kern w:val="0"/>
          <w:sz w:val="16"/>
          <w:szCs w:val="16"/>
          <w:lang w:val="en-GB" w:eastAsia="pt-PT"/>
          <w14:ligatures w14:val="none"/>
        </w:rPr>
        <w:t xml:space="preserve"> for environmental intelligence.</w:t>
      </w:r>
    </w:p>
    <w:p w14:paraId="50C98C31" w14:textId="77777777" w:rsidR="00AE306D" w:rsidRPr="00AE306D" w:rsidRDefault="00AE306D" w:rsidP="00AE306D">
      <w:pPr>
        <w:numPr>
          <w:ilvl w:val="0"/>
          <w:numId w:val="4"/>
        </w:numPr>
        <w:spacing w:before="100" w:beforeAutospacing="1" w:after="100" w:afterAutospacing="1" w:line="240" w:lineRule="auto"/>
        <w:rPr>
          <w:rFonts w:ascii="Times New Roman" w:eastAsia="Times New Roman" w:hAnsi="Times New Roman" w:cs="Times New Roman"/>
          <w:kern w:val="0"/>
          <w:sz w:val="16"/>
          <w:szCs w:val="16"/>
          <w:lang w:val="en-GB" w:eastAsia="pt-PT"/>
          <w14:ligatures w14:val="none"/>
        </w:rPr>
      </w:pPr>
      <w:r w:rsidRPr="00AE306D">
        <w:rPr>
          <w:rFonts w:ascii="Times New Roman" w:eastAsia="Times New Roman" w:hAnsi="Times New Roman" w:cs="Times New Roman"/>
          <w:b/>
          <w:bCs/>
          <w:kern w:val="0"/>
          <w:sz w:val="16"/>
          <w:szCs w:val="16"/>
          <w:lang w:val="en-GB" w:eastAsia="pt-PT"/>
          <w14:ligatures w14:val="none"/>
        </w:rPr>
        <w:t>Long-Term Mapping of the Douro River Plume with Multi-Agent Reinforcement Learning (2025)</w:t>
      </w:r>
      <w:r w:rsidRPr="00AE306D">
        <w:rPr>
          <w:rFonts w:ascii="Times New Roman" w:eastAsia="Times New Roman" w:hAnsi="Times New Roman" w:cs="Times New Roman"/>
          <w:kern w:val="0"/>
          <w:sz w:val="16"/>
          <w:szCs w:val="16"/>
          <w:lang w:val="en-GB" w:eastAsia="pt-PT"/>
          <w14:ligatures w14:val="none"/>
        </w:rPr>
        <w:t xml:space="preserve"> – </w:t>
      </w:r>
      <w:r w:rsidRPr="00AE306D">
        <w:rPr>
          <w:rFonts w:ascii="Times New Roman" w:eastAsia="Times New Roman" w:hAnsi="Times New Roman" w:cs="Times New Roman"/>
          <w:i/>
          <w:iCs/>
          <w:kern w:val="0"/>
          <w:sz w:val="16"/>
          <w:szCs w:val="16"/>
          <w:lang w:val="en-GB" w:eastAsia="pt-PT"/>
          <w14:ligatures w14:val="none"/>
        </w:rPr>
        <w:t>Dal Fabbro, N. et al.</w:t>
      </w:r>
      <w:r w:rsidRPr="00AE306D">
        <w:rPr>
          <w:rFonts w:ascii="Times New Roman" w:eastAsia="Times New Roman" w:hAnsi="Times New Roman" w:cs="Times New Roman"/>
          <w:kern w:val="0"/>
          <w:sz w:val="16"/>
          <w:szCs w:val="16"/>
          <w:lang w:val="en-GB" w:eastAsia="pt-PT"/>
          <w14:ligatures w14:val="none"/>
        </w:rPr>
        <w:t xml:space="preserve"> – </w:t>
      </w:r>
      <w:proofErr w:type="spellStart"/>
      <w:r w:rsidRPr="00AE306D">
        <w:rPr>
          <w:rFonts w:ascii="Times New Roman" w:eastAsia="Times New Roman" w:hAnsi="Times New Roman" w:cs="Times New Roman"/>
          <w:i/>
          <w:iCs/>
          <w:kern w:val="0"/>
          <w:sz w:val="16"/>
          <w:szCs w:val="16"/>
          <w:lang w:val="en-GB" w:eastAsia="pt-PT"/>
          <w14:ligatures w14:val="none"/>
        </w:rPr>
        <w:t>arXiv</w:t>
      </w:r>
      <w:proofErr w:type="spellEnd"/>
      <w:r w:rsidRPr="00AE306D">
        <w:rPr>
          <w:rFonts w:ascii="Times New Roman" w:eastAsia="Times New Roman" w:hAnsi="Times New Roman" w:cs="Times New Roman"/>
          <w:i/>
          <w:iCs/>
          <w:kern w:val="0"/>
          <w:sz w:val="16"/>
          <w:szCs w:val="16"/>
          <w:lang w:val="en-GB" w:eastAsia="pt-PT"/>
          <w14:ligatures w14:val="none"/>
        </w:rPr>
        <w:t xml:space="preserve"> preprint arXiv:2510.03534.</w:t>
      </w:r>
      <w:r w:rsidRPr="00AE306D">
        <w:rPr>
          <w:rFonts w:ascii="Times New Roman" w:eastAsia="Times New Roman" w:hAnsi="Times New Roman" w:cs="Times New Roman"/>
          <w:kern w:val="0"/>
          <w:sz w:val="16"/>
          <w:szCs w:val="16"/>
          <w:lang w:val="en-GB" w:eastAsia="pt-PT"/>
          <w14:ligatures w14:val="none"/>
        </w:rPr>
        <w:t xml:space="preserve"> </w:t>
      </w:r>
      <w:r w:rsidRPr="00AE306D">
        <w:rPr>
          <w:rFonts w:ascii="Times New Roman" w:eastAsia="Times New Roman" w:hAnsi="Times New Roman" w:cs="Times New Roman"/>
          <w:b/>
          <w:bCs/>
          <w:kern w:val="0"/>
          <w:sz w:val="16"/>
          <w:szCs w:val="16"/>
          <w:lang w:val="en-GB" w:eastAsia="pt-PT"/>
          <w14:ligatures w14:val="none"/>
        </w:rPr>
        <w:t>Link:</w:t>
      </w:r>
      <w:r w:rsidRPr="00AE306D">
        <w:rPr>
          <w:rFonts w:ascii="Times New Roman" w:eastAsia="Times New Roman" w:hAnsi="Times New Roman" w:cs="Times New Roman"/>
          <w:kern w:val="0"/>
          <w:sz w:val="16"/>
          <w:szCs w:val="16"/>
          <w:lang w:val="en-GB" w:eastAsia="pt-PT"/>
          <w14:ligatures w14:val="none"/>
        </w:rPr>
        <w:t xml:space="preserve"> </w:t>
      </w:r>
      <w:proofErr w:type="spellStart"/>
      <w:r w:rsidRPr="00AE306D">
        <w:rPr>
          <w:rFonts w:ascii="Times New Roman" w:eastAsia="Times New Roman" w:hAnsi="Times New Roman" w:cs="Times New Roman"/>
          <w:kern w:val="0"/>
          <w:sz w:val="16"/>
          <w:szCs w:val="16"/>
          <w:lang w:val="en-GB" w:eastAsia="pt-PT"/>
          <w14:ligatures w14:val="none"/>
        </w:rPr>
        <w:t>arXiv</w:t>
      </w:r>
      <w:proofErr w:type="spellEnd"/>
      <w:r w:rsidRPr="00AE306D">
        <w:rPr>
          <w:rFonts w:ascii="Times New Roman" w:eastAsia="Times New Roman" w:hAnsi="Times New Roman" w:cs="Times New Roman"/>
          <w:kern w:val="0"/>
          <w:sz w:val="16"/>
          <w:szCs w:val="16"/>
          <w:lang w:val="en-GB" w:eastAsia="pt-PT"/>
          <w14:ligatures w14:val="none"/>
        </w:rPr>
        <w:t xml:space="preserve"> (Oct 2025). This recent study tackles the challenge of persistent monitoring of a highly dynamic river plume using multiple AUVs over days. It proposes a </w:t>
      </w:r>
      <w:r w:rsidRPr="00AE306D">
        <w:rPr>
          <w:rFonts w:ascii="Times New Roman" w:eastAsia="Times New Roman" w:hAnsi="Times New Roman" w:cs="Times New Roman"/>
          <w:b/>
          <w:bCs/>
          <w:kern w:val="0"/>
          <w:sz w:val="16"/>
          <w:szCs w:val="16"/>
          <w:lang w:val="en-GB" w:eastAsia="pt-PT"/>
          <w14:ligatures w14:val="none"/>
        </w:rPr>
        <w:t>data-driven multi-agent reinforcement learning (RL)</w:t>
      </w:r>
      <w:r w:rsidRPr="00AE306D">
        <w:rPr>
          <w:rFonts w:ascii="Times New Roman" w:eastAsia="Times New Roman" w:hAnsi="Times New Roman" w:cs="Times New Roman"/>
          <w:kern w:val="0"/>
          <w:sz w:val="16"/>
          <w:szCs w:val="16"/>
          <w:lang w:val="en-GB" w:eastAsia="pt-PT"/>
          <w14:ligatures w14:val="none"/>
        </w:rPr>
        <w:t xml:space="preserve"> approach where a central controller intermittently syncs with a fleet of AUVs. Each AUV uses a </w:t>
      </w:r>
      <w:r w:rsidRPr="00AE306D">
        <w:rPr>
          <w:rFonts w:ascii="Times New Roman" w:eastAsia="Times New Roman" w:hAnsi="Times New Roman" w:cs="Times New Roman"/>
          <w:b/>
          <w:bCs/>
          <w:kern w:val="0"/>
          <w:sz w:val="16"/>
          <w:szCs w:val="16"/>
          <w:lang w:val="en-GB" w:eastAsia="pt-PT"/>
          <w14:ligatures w14:val="none"/>
        </w:rPr>
        <w:t>Deep Q-Network policy</w:t>
      </w:r>
      <w:r w:rsidRPr="00AE306D">
        <w:rPr>
          <w:rFonts w:ascii="Times New Roman" w:eastAsia="Times New Roman" w:hAnsi="Times New Roman" w:cs="Times New Roman"/>
          <w:kern w:val="0"/>
          <w:sz w:val="16"/>
          <w:szCs w:val="16"/>
          <w:lang w:val="en-GB" w:eastAsia="pt-PT"/>
          <w14:ligatures w14:val="none"/>
        </w:rPr>
        <w:t xml:space="preserve"> (multi-head DQN) to decide its speed and direction, guided by a </w:t>
      </w:r>
      <w:r w:rsidRPr="00AE306D">
        <w:rPr>
          <w:rFonts w:ascii="Times New Roman" w:eastAsia="Times New Roman" w:hAnsi="Times New Roman" w:cs="Times New Roman"/>
          <w:b/>
          <w:bCs/>
          <w:kern w:val="0"/>
          <w:sz w:val="16"/>
          <w:szCs w:val="16"/>
          <w:lang w:val="en-GB" w:eastAsia="pt-PT"/>
          <w14:ligatures w14:val="none"/>
        </w:rPr>
        <w:t>Gaussian Process regression (GPR)</w:t>
      </w:r>
      <w:r w:rsidRPr="00AE306D">
        <w:rPr>
          <w:rFonts w:ascii="Times New Roman" w:eastAsia="Times New Roman" w:hAnsi="Times New Roman" w:cs="Times New Roman"/>
          <w:kern w:val="0"/>
          <w:sz w:val="16"/>
          <w:szCs w:val="16"/>
          <w:lang w:val="en-GB" w:eastAsia="pt-PT"/>
          <w14:ligatures w14:val="none"/>
        </w:rPr>
        <w:t xml:space="preserve"> that maps the plume’s salinity field. The GPR provides up-to-date environmental estimates (and uncertainties), while the RL policy learns sampling strategies that are energy-efficient and robust to currents. In simulations based on the Douro River plume, the multi-AUV RL system significantly outperformed baseline methods, achieving lower mapping error and longer mission life. Notably, the learned policies </w:t>
      </w:r>
      <w:r w:rsidRPr="00AE306D">
        <w:rPr>
          <w:rFonts w:ascii="Times New Roman" w:eastAsia="Times New Roman" w:hAnsi="Times New Roman" w:cs="Times New Roman"/>
          <w:b/>
          <w:bCs/>
          <w:kern w:val="0"/>
          <w:sz w:val="16"/>
          <w:szCs w:val="16"/>
          <w:lang w:val="en-GB" w:eastAsia="pt-PT"/>
          <w14:ligatures w14:val="none"/>
        </w:rPr>
        <w:t>generalized across seasonal variations</w:t>
      </w:r>
      <w:r w:rsidRPr="00AE306D">
        <w:rPr>
          <w:rFonts w:ascii="Times New Roman" w:eastAsia="Times New Roman" w:hAnsi="Times New Roman" w:cs="Times New Roman"/>
          <w:kern w:val="0"/>
          <w:sz w:val="16"/>
          <w:szCs w:val="16"/>
          <w:lang w:val="en-GB" w:eastAsia="pt-PT"/>
          <w14:ligatures w14:val="none"/>
        </w:rPr>
        <w:t xml:space="preserve"> in the plume (different months/years), highlighting the approach’s ability to handle true environmental variability rather than just stochastic uncertainty. This work is a prime example of combining machine learning (deep RL + GPs) for </w:t>
      </w:r>
      <w:r w:rsidRPr="00AE306D">
        <w:rPr>
          <w:rFonts w:ascii="Times New Roman" w:eastAsia="Times New Roman" w:hAnsi="Times New Roman" w:cs="Times New Roman"/>
          <w:b/>
          <w:bCs/>
          <w:kern w:val="0"/>
          <w:sz w:val="16"/>
          <w:szCs w:val="16"/>
          <w:lang w:val="en-GB" w:eastAsia="pt-PT"/>
          <w14:ligatures w14:val="none"/>
        </w:rPr>
        <w:t>adaptive sampling in a dynamic, heterogeneous marine environment</w:t>
      </w:r>
      <w:r w:rsidRPr="00AE306D">
        <w:rPr>
          <w:rFonts w:ascii="Times New Roman" w:eastAsia="Times New Roman" w:hAnsi="Times New Roman" w:cs="Times New Roman"/>
          <w:kern w:val="0"/>
          <w:sz w:val="16"/>
          <w:szCs w:val="16"/>
          <w:lang w:val="en-GB" w:eastAsia="pt-PT"/>
          <w14:ligatures w14:val="none"/>
        </w:rPr>
        <w:t>, with an eye toward long-term autonomy.</w:t>
      </w:r>
    </w:p>
    <w:p w14:paraId="0249D0DF" w14:textId="223B9198" w:rsidR="00EF7084" w:rsidRPr="00AE306D" w:rsidRDefault="00000000">
      <w:pPr>
        <w:rPr>
          <w:b/>
          <w:bCs/>
          <w:lang w:val="en-GB"/>
        </w:rPr>
      </w:pPr>
      <m:oMath>
        <m:acc>
          <m:accPr>
            <m:ctrlPr>
              <w:rPr>
                <w:rFonts w:ascii="Cambria Math" w:hAnsi="Cambria Math"/>
                <w:b/>
                <w:bCs/>
                <w:i/>
                <w:lang w:val="en-GB"/>
              </w:rPr>
            </m:ctrlPr>
          </m:accPr>
          <m:e>
            <m:sSub>
              <m:sSubPr>
                <m:ctrlPr>
                  <w:rPr>
                    <w:rFonts w:ascii="Cambria Math" w:hAnsi="Cambria Math"/>
                    <w:b/>
                    <w:bCs/>
                    <w:i/>
                    <w:lang w:val="en-GB"/>
                  </w:rPr>
                </m:ctrlPr>
              </m:sSubPr>
              <m:e>
                <m:r>
                  <m:rPr>
                    <m:sty m:val="bi"/>
                  </m:rPr>
                  <w:rPr>
                    <w:rFonts w:ascii="Cambria Math" w:hAnsi="Cambria Math"/>
                    <w:lang w:val="en-GB"/>
                  </w:rPr>
                  <m:t>T</m:t>
                </m:r>
              </m:e>
              <m:sub>
                <m:sSub>
                  <m:sSubPr>
                    <m:ctrlPr>
                      <w:rPr>
                        <w:rFonts w:ascii="Cambria Math" w:hAnsi="Cambria Math"/>
                        <w:b/>
                        <w:bCs/>
                        <w:i/>
                        <w:lang w:val="en-GB"/>
                      </w:rPr>
                    </m:ctrlPr>
                  </m:sSubPr>
                  <m:e>
                    <m:r>
                      <m:rPr>
                        <m:sty m:val="bi"/>
                      </m:rPr>
                      <w:rPr>
                        <w:rFonts w:ascii="Cambria Math" w:hAnsi="Cambria Math"/>
                        <w:lang w:val="en-GB"/>
                      </w:rPr>
                      <m:t>t</m:t>
                    </m:r>
                  </m:e>
                  <m:sub>
                    <m:r>
                      <m:rPr>
                        <m:sty m:val="bi"/>
                      </m:rPr>
                      <w:rPr>
                        <w:rFonts w:ascii="Cambria Math" w:hAnsi="Cambria Math"/>
                        <w:lang w:val="en-GB"/>
                      </w:rPr>
                      <m:t>k</m:t>
                    </m:r>
                  </m:sub>
                </m:sSub>
              </m:sub>
            </m:sSub>
          </m:e>
        </m:acc>
        <m:d>
          <m:dPr>
            <m:ctrlPr>
              <w:rPr>
                <w:rFonts w:ascii="Cambria Math" w:hAnsi="Cambria Math"/>
                <w:b/>
                <w:bCs/>
                <w:i/>
                <w:lang w:val="en-GB"/>
              </w:rPr>
            </m:ctrlPr>
          </m:dPr>
          <m:e>
            <m:r>
              <m:rPr>
                <m:sty m:val="bi"/>
              </m:rPr>
              <w:rPr>
                <w:rFonts w:ascii="Cambria Math" w:hAnsi="Cambria Math"/>
                <w:lang w:val="en-GB"/>
              </w:rPr>
              <m:t>t,Z,</m:t>
            </m:r>
            <m:sSub>
              <m:sSubPr>
                <m:ctrlPr>
                  <w:rPr>
                    <w:rFonts w:ascii="Cambria Math" w:hAnsi="Cambria Math"/>
                    <w:b/>
                    <w:bCs/>
                    <w:i/>
                    <w:lang w:val="en-GB"/>
                  </w:rPr>
                </m:ctrlPr>
              </m:sSubPr>
              <m:e>
                <m:r>
                  <m:rPr>
                    <m:sty m:val="bi"/>
                  </m:rPr>
                  <w:rPr>
                    <w:rFonts w:ascii="Cambria Math" w:hAnsi="Cambria Math"/>
                    <w:lang w:val="en-GB"/>
                  </w:rPr>
                  <m:t>y</m:t>
                </m:r>
              </m:e>
              <m:sub>
                <m:r>
                  <m:rPr>
                    <m:sty m:val="bi"/>
                  </m:rPr>
                  <w:rPr>
                    <w:rFonts w:ascii="Cambria Math" w:hAnsi="Cambria Math"/>
                    <w:lang w:val="en-GB"/>
                  </w:rPr>
                  <m:t>i</m:t>
                </m:r>
              </m:sub>
            </m:sSub>
            <m:d>
              <m:dPr>
                <m:ctrlPr>
                  <w:rPr>
                    <w:rFonts w:ascii="Cambria Math" w:hAnsi="Cambria Math"/>
                    <w:b/>
                    <w:bCs/>
                    <w:i/>
                    <w:lang w:val="en-GB"/>
                  </w:rPr>
                </m:ctrlPr>
              </m:dPr>
              <m:e>
                <m:sSub>
                  <m:sSubPr>
                    <m:ctrlPr>
                      <w:rPr>
                        <w:rFonts w:ascii="Cambria Math" w:hAnsi="Cambria Math"/>
                        <w:b/>
                        <w:bCs/>
                        <w:i/>
                        <w:lang w:val="en-GB"/>
                      </w:rPr>
                    </m:ctrlPr>
                  </m:sSubPr>
                  <m:e>
                    <m:r>
                      <m:rPr>
                        <m:sty m:val="bi"/>
                      </m:rPr>
                      <w:rPr>
                        <w:rFonts w:ascii="Cambria Math" w:hAnsi="Cambria Math"/>
                        <w:lang w:val="en-GB"/>
                      </w:rPr>
                      <m:t>t</m:t>
                    </m:r>
                  </m:e>
                  <m:sub>
                    <m:r>
                      <m:rPr>
                        <m:sty m:val="bi"/>
                      </m:rPr>
                      <w:rPr>
                        <w:rFonts w:ascii="Cambria Math" w:hAnsi="Cambria Math"/>
                        <w:lang w:val="en-GB"/>
                      </w:rPr>
                      <m:t>k</m:t>
                    </m:r>
                  </m:sub>
                </m:sSub>
              </m:e>
            </m:d>
          </m:e>
        </m:d>
        <m:r>
          <m:rPr>
            <m:sty m:val="bi"/>
          </m:rPr>
          <w:rPr>
            <w:rFonts w:ascii="Cambria Math" w:hAnsi="Cambria Math"/>
            <w:lang w:val="en-GB"/>
          </w:rPr>
          <m:t>∧E(t,Z,</m:t>
        </m:r>
        <m:sSub>
          <m:sSubPr>
            <m:ctrlPr>
              <w:rPr>
                <w:rFonts w:ascii="Cambria Math" w:hAnsi="Cambria Math"/>
                <w:b/>
                <w:bCs/>
                <w:i/>
                <w:lang w:val="en-GB"/>
              </w:rPr>
            </m:ctrlPr>
          </m:sSubPr>
          <m:e>
            <m:r>
              <m:rPr>
                <m:sty m:val="bi"/>
              </m:rPr>
              <w:rPr>
                <w:rFonts w:ascii="Cambria Math" w:hAnsi="Cambria Math"/>
                <w:lang w:val="en-GB"/>
              </w:rPr>
              <m:t>y</m:t>
            </m:r>
          </m:e>
          <m:sub>
            <m:r>
              <m:rPr>
                <m:sty m:val="bi"/>
              </m:rPr>
              <w:rPr>
                <w:rFonts w:ascii="Cambria Math" w:hAnsi="Cambria Math"/>
                <w:lang w:val="en-GB"/>
              </w:rPr>
              <m:t>i</m:t>
            </m:r>
          </m:sub>
        </m:sSub>
        <m:d>
          <m:dPr>
            <m:ctrlPr>
              <w:rPr>
                <w:rFonts w:ascii="Cambria Math" w:hAnsi="Cambria Math"/>
                <w:b/>
                <w:bCs/>
                <w:i/>
                <w:lang w:val="en-GB"/>
              </w:rPr>
            </m:ctrlPr>
          </m:dPr>
          <m:e>
            <m:sSub>
              <m:sSubPr>
                <m:ctrlPr>
                  <w:rPr>
                    <w:rFonts w:ascii="Cambria Math" w:hAnsi="Cambria Math"/>
                    <w:b/>
                    <w:bCs/>
                    <w:i/>
                    <w:lang w:val="en-GB"/>
                  </w:rPr>
                </m:ctrlPr>
              </m:sSubPr>
              <m:e>
                <m:r>
                  <m:rPr>
                    <m:sty m:val="bi"/>
                  </m:rPr>
                  <w:rPr>
                    <w:rFonts w:ascii="Cambria Math" w:hAnsi="Cambria Math"/>
                    <w:lang w:val="en-GB"/>
                  </w:rPr>
                  <m:t>t</m:t>
                </m:r>
              </m:e>
              <m:sub>
                <m:r>
                  <m:rPr>
                    <m:sty m:val="bi"/>
                  </m:rPr>
                  <w:rPr>
                    <w:rFonts w:ascii="Cambria Math" w:hAnsi="Cambria Math"/>
                    <w:lang w:val="en-GB"/>
                  </w:rPr>
                  <m:t>k</m:t>
                </m:r>
              </m:sub>
            </m:sSub>
          </m:e>
        </m:d>
        <m:r>
          <m:rPr>
            <m:sty m:val="bi"/>
          </m:rPr>
          <w:rPr>
            <w:rFonts w:ascii="Cambria Math" w:hAnsi="Cambria Math"/>
            <w:lang w:val="en-GB"/>
          </w:rPr>
          <m:t>)</m:t>
        </m:r>
      </m:oMath>
      <w:r w:rsidR="00340711">
        <w:rPr>
          <w:rFonts w:eastAsiaTheme="minorEastAsia"/>
          <w:b/>
          <w:bCs/>
          <w:lang w:val="en-GB"/>
        </w:rPr>
        <w:t xml:space="preserve"> </w:t>
      </w:r>
    </w:p>
    <w:p w14:paraId="4D3B28B9" w14:textId="32282F75" w:rsidR="004319B1" w:rsidRDefault="00D53107">
      <w:pPr>
        <w:rPr>
          <w:b/>
          <w:bCs/>
          <w:lang w:val="en-GB"/>
        </w:rPr>
      </w:pPr>
      <w:hyperlink r:id="rId27" w:tgtFrame="_blank" w:tooltip="https://www.researchgate.net/publication/5839808_Robotics_in_Remote_and_Hostile_Environments" w:history="1">
        <w:r w:rsidRPr="00D53107">
          <w:rPr>
            <w:rStyle w:val="Hyperlink"/>
            <w:b/>
            <w:bCs/>
            <w:lang w:val="en-GB"/>
          </w:rPr>
          <w:t>https://www.researchgate.net/publication/5839808_Robotics_in_Remote_and_Hostile_Environments</w:t>
        </w:r>
      </w:hyperlink>
      <w:r w:rsidRPr="00D53107">
        <w:rPr>
          <w:b/>
          <w:bCs/>
          <w:lang w:val="en-GB"/>
        </w:rPr>
        <w:br/>
      </w:r>
      <w:r w:rsidRPr="00D53107">
        <w:rPr>
          <w:b/>
          <w:bCs/>
          <w:lang w:val="en-GB"/>
        </w:rPr>
        <w:br/>
      </w:r>
      <w:hyperlink r:id="rId28" w:tgtFrame="_blank" w:tooltip="https://www.science.org/doi/abs/10.1126/scirobotics.aar7650" w:history="1">
        <w:r w:rsidRPr="00D53107">
          <w:rPr>
            <w:rStyle w:val="Hyperlink"/>
            <w:b/>
            <w:bCs/>
            <w:lang w:val="en-GB"/>
          </w:rPr>
          <w:t>https://www.science.org/doi/abs/10.1126/scirobotics.aar7650</w:t>
        </w:r>
      </w:hyperlink>
      <w:r w:rsidRPr="00D53107">
        <w:rPr>
          <w:b/>
          <w:bCs/>
          <w:lang w:val="en-GB"/>
        </w:rPr>
        <w:br/>
      </w:r>
      <w:r w:rsidRPr="00D53107">
        <w:rPr>
          <w:b/>
          <w:bCs/>
          <w:lang w:val="en-GB"/>
        </w:rPr>
        <w:br/>
      </w:r>
      <w:hyperlink r:id="rId29" w:tgtFrame="_blank" w:tooltip="https://www.sciencedirect.com/science/article/abs/pii/S0967064508002531" w:history="1">
        <w:r w:rsidRPr="00D53107">
          <w:rPr>
            <w:rStyle w:val="Hyperlink"/>
            <w:b/>
            <w:bCs/>
            <w:lang w:val="en-GB"/>
          </w:rPr>
          <w:t>https://www.sciencedirect.com/science/article/abs/pii/S0967064508002531</w:t>
        </w:r>
      </w:hyperlink>
      <w:r w:rsidRPr="00D53107">
        <w:rPr>
          <w:b/>
          <w:bCs/>
          <w:lang w:val="en-GB"/>
        </w:rPr>
        <w:br/>
      </w:r>
      <w:r w:rsidRPr="00D53107">
        <w:rPr>
          <w:b/>
          <w:bCs/>
          <w:lang w:val="en-GB"/>
        </w:rPr>
        <w:br/>
      </w:r>
      <w:hyperlink r:id="rId30" w:tgtFrame="_blank" w:tooltip="https://www.researchgate.net/publication/276189406_Innovation_in_Oceanographic_Instrumentation" w:history="1">
        <w:r w:rsidRPr="00D53107">
          <w:rPr>
            <w:rStyle w:val="Hyperlink"/>
            <w:b/>
            <w:bCs/>
            <w:lang w:val="en-GB"/>
          </w:rPr>
          <w:t>https://www.researchgate.net/publication/276189406_Innovation_in_Oceanographic_Instrumentation</w:t>
        </w:r>
      </w:hyperlink>
    </w:p>
    <w:p w14:paraId="0E5B717E" w14:textId="77777777" w:rsidR="00D53107" w:rsidRDefault="00D53107" w:rsidP="00D53107">
      <w:pPr>
        <w:rPr>
          <w:b/>
          <w:bCs/>
          <w:lang w:val="en-GB"/>
        </w:rPr>
      </w:pPr>
    </w:p>
    <w:p w14:paraId="3F9823E2" w14:textId="4AA576E2" w:rsidR="00D53107" w:rsidRDefault="00D53107" w:rsidP="00D53107">
      <w:pPr>
        <w:tabs>
          <w:tab w:val="left" w:pos="1859"/>
        </w:tabs>
        <w:rPr>
          <w:lang w:val="en-GB"/>
        </w:rPr>
      </w:pPr>
      <w:r>
        <w:rPr>
          <w:lang w:val="en-GB"/>
        </w:rPr>
        <w:tab/>
      </w:r>
    </w:p>
    <w:p w14:paraId="4C3839F9" w14:textId="3D334164" w:rsidR="00AC606F" w:rsidRDefault="00D53107" w:rsidP="00D53107">
      <w:pPr>
        <w:tabs>
          <w:tab w:val="left" w:pos="1859"/>
        </w:tabs>
        <w:rPr>
          <w:lang w:val="en-GB"/>
        </w:rPr>
      </w:pPr>
      <w:hyperlink r:id="rId31" w:tgtFrame="_blank" w:tooltip="https://www.science.org/doi/10.1126/sciadv.adu2488" w:history="1">
        <w:r w:rsidRPr="00D53107">
          <w:rPr>
            <w:rStyle w:val="Hyperlink"/>
            <w:lang w:val="en-GB"/>
          </w:rPr>
          <w:t>https://www.science.org/doi/10.1126/sciadv.adu2488</w:t>
        </w:r>
      </w:hyperlink>
    </w:p>
    <w:p w14:paraId="7B3752E2" w14:textId="77777777" w:rsidR="00AC606F" w:rsidRDefault="00AC606F" w:rsidP="00D53107">
      <w:pPr>
        <w:tabs>
          <w:tab w:val="left" w:pos="1859"/>
        </w:tabs>
        <w:rPr>
          <w:lang w:val="en-GB"/>
        </w:rPr>
      </w:pPr>
    </w:p>
    <w:p w14:paraId="26709FA2" w14:textId="77777777" w:rsidR="00AC606F" w:rsidRPr="00AC606F" w:rsidRDefault="00AC606F" w:rsidP="00AC606F">
      <w:pPr>
        <w:numPr>
          <w:ilvl w:val="0"/>
          <w:numId w:val="5"/>
        </w:numPr>
        <w:tabs>
          <w:tab w:val="left" w:pos="1859"/>
        </w:tabs>
      </w:pPr>
      <w:r w:rsidRPr="00AC606F">
        <w:rPr>
          <w:b/>
          <w:bCs/>
        </w:rPr>
        <w:t>Motivação: heterogeneidade e “regimes” (justificação do problema central)</w:t>
      </w:r>
    </w:p>
    <w:p w14:paraId="49A8C81E" w14:textId="77777777" w:rsidR="00AC606F" w:rsidRPr="00AC606F" w:rsidRDefault="00AC606F" w:rsidP="00AC606F">
      <w:pPr>
        <w:numPr>
          <w:ilvl w:val="1"/>
          <w:numId w:val="5"/>
        </w:numPr>
        <w:tabs>
          <w:tab w:val="left" w:pos="1859"/>
        </w:tabs>
        <w:rPr>
          <w:lang w:val="en-GB"/>
        </w:rPr>
      </w:pPr>
      <w:r w:rsidRPr="00AC606F">
        <w:rPr>
          <w:b/>
          <w:bCs/>
          <w:lang w:val="en-GB"/>
        </w:rPr>
        <w:t>Onde:</w:t>
      </w:r>
      <w:r w:rsidRPr="00AC606F">
        <w:rPr>
          <w:lang w:val="en-GB"/>
        </w:rPr>
        <w:t> </w:t>
      </w:r>
      <w:r w:rsidRPr="00AC606F">
        <w:rPr>
          <w:i/>
          <w:iCs/>
          <w:lang w:val="en-GB"/>
        </w:rPr>
        <w:t>Chapter 1 — Introduction</w:t>
      </w:r>
      <w:r w:rsidRPr="00AC606F">
        <w:rPr>
          <w:lang w:val="en-GB"/>
        </w:rPr>
        <w:t> → </w:t>
      </w:r>
      <w:r w:rsidRPr="00AC606F">
        <w:rPr>
          <w:b/>
          <w:bCs/>
          <w:lang w:val="en-GB"/>
        </w:rPr>
        <w:t>Section “Context and motivation”</w:t>
      </w:r>
      <w:r w:rsidRPr="00AC606F">
        <w:rPr>
          <w:lang w:val="en-GB"/>
        </w:rPr>
        <w:t> (</w:t>
      </w:r>
      <w:proofErr w:type="spellStart"/>
      <w:r w:rsidRPr="00AC606F">
        <w:rPr>
          <w:lang w:val="en-GB"/>
        </w:rPr>
        <w:t>texto</w:t>
      </w:r>
      <w:proofErr w:type="spellEnd"/>
      <w:r w:rsidRPr="00AC606F">
        <w:rPr>
          <w:lang w:val="en-GB"/>
        </w:rPr>
        <w:t xml:space="preserve"> a </w:t>
      </w:r>
      <w:proofErr w:type="spellStart"/>
      <w:r w:rsidRPr="00AC606F">
        <w:rPr>
          <w:lang w:val="en-GB"/>
        </w:rPr>
        <w:t>vermelho</w:t>
      </w:r>
      <w:proofErr w:type="spellEnd"/>
      <w:r w:rsidRPr="00AC606F">
        <w:rPr>
          <w:lang w:val="en-GB"/>
        </w:rPr>
        <w:t xml:space="preserve"> </w:t>
      </w:r>
      <w:proofErr w:type="spellStart"/>
      <w:r w:rsidRPr="00AC606F">
        <w:rPr>
          <w:lang w:val="en-GB"/>
        </w:rPr>
        <w:t>sobre</w:t>
      </w:r>
      <w:proofErr w:type="spellEnd"/>
      <w:r w:rsidRPr="00AC606F">
        <w:rPr>
          <w:lang w:val="en-GB"/>
        </w:rPr>
        <w:t xml:space="preserve"> “ocean is not homogeneous / measurements gathered in one regime…”).</w:t>
      </w:r>
    </w:p>
    <w:p w14:paraId="6B11FE90" w14:textId="77777777" w:rsidR="00AC606F" w:rsidRPr="00AC606F" w:rsidRDefault="00AC606F" w:rsidP="00AC606F">
      <w:pPr>
        <w:numPr>
          <w:ilvl w:val="1"/>
          <w:numId w:val="5"/>
        </w:numPr>
        <w:tabs>
          <w:tab w:val="left" w:pos="1859"/>
        </w:tabs>
      </w:pPr>
      <w:r w:rsidRPr="00AC606F">
        <w:rPr>
          <w:b/>
          <w:bCs/>
        </w:rPr>
        <w:t>Pergunta:</w:t>
      </w:r>
      <w:r w:rsidRPr="00AC606F">
        <w:t> A forma como estou a justificar o risco de </w:t>
      </w:r>
      <w:r w:rsidRPr="00AC606F">
        <w:rPr>
          <w:i/>
          <w:iCs/>
        </w:rPr>
        <w:t xml:space="preserve">regime </w:t>
      </w:r>
      <w:proofErr w:type="spellStart"/>
      <w:r w:rsidRPr="00AC606F">
        <w:rPr>
          <w:i/>
          <w:iCs/>
        </w:rPr>
        <w:t>mixing</w:t>
      </w:r>
      <w:proofErr w:type="spellEnd"/>
      <w:r w:rsidRPr="00AC606F">
        <w:t xml:space="preserve"> (melhorar </w:t>
      </w:r>
      <w:proofErr w:type="gramStart"/>
      <w:r w:rsidRPr="00AC606F">
        <w:t>localmente</w:t>
      </w:r>
      <w:proofErr w:type="gramEnd"/>
      <w:r w:rsidRPr="00AC606F">
        <w:t xml:space="preserve"> mas potencialmente degradar o modelo global) está bem posicionada como o problema central da dissertação, ou devo reformular para ficar mais consistente com o foco final???</w:t>
      </w:r>
    </w:p>
    <w:p w14:paraId="2C5FC815" w14:textId="77777777" w:rsidR="00AC606F" w:rsidRPr="00AC606F" w:rsidRDefault="00AC606F" w:rsidP="00AC606F">
      <w:pPr>
        <w:numPr>
          <w:ilvl w:val="0"/>
          <w:numId w:val="5"/>
        </w:numPr>
        <w:tabs>
          <w:tab w:val="left" w:pos="1859"/>
        </w:tabs>
        <w:rPr>
          <w:lang w:val="en-GB"/>
        </w:rPr>
      </w:pPr>
      <w:r w:rsidRPr="00AC606F">
        <w:rPr>
          <w:b/>
          <w:bCs/>
          <w:lang w:val="en-GB"/>
        </w:rPr>
        <w:t xml:space="preserve">Problem statement: </w:t>
      </w:r>
      <w:proofErr w:type="spellStart"/>
      <w:r w:rsidRPr="00AC606F">
        <w:rPr>
          <w:b/>
          <w:bCs/>
          <w:lang w:val="en-GB"/>
        </w:rPr>
        <w:t>enquadramento</w:t>
      </w:r>
      <w:proofErr w:type="spellEnd"/>
      <w:r w:rsidRPr="00AC606F">
        <w:rPr>
          <w:b/>
          <w:bCs/>
          <w:lang w:val="en-GB"/>
        </w:rPr>
        <w:t xml:space="preserve"> “VRP-like / routing-and-scheduling” e </w:t>
      </w:r>
      <w:proofErr w:type="spellStart"/>
      <w:r w:rsidRPr="00AC606F">
        <w:rPr>
          <w:b/>
          <w:bCs/>
          <w:lang w:val="en-GB"/>
        </w:rPr>
        <w:t>ciclo</w:t>
      </w:r>
      <w:proofErr w:type="spellEnd"/>
      <w:r w:rsidRPr="00AC606F">
        <w:rPr>
          <w:b/>
          <w:bCs/>
          <w:lang w:val="en-GB"/>
        </w:rPr>
        <w:t xml:space="preserve"> </w:t>
      </w:r>
      <w:proofErr w:type="spellStart"/>
      <w:r w:rsidRPr="00AC606F">
        <w:rPr>
          <w:b/>
          <w:bCs/>
          <w:lang w:val="en-GB"/>
        </w:rPr>
        <w:t>fechado</w:t>
      </w:r>
      <w:proofErr w:type="spellEnd"/>
    </w:p>
    <w:p w14:paraId="718BAB83" w14:textId="77777777" w:rsidR="00AC606F" w:rsidRPr="00AC606F" w:rsidRDefault="00AC606F" w:rsidP="00AC606F">
      <w:pPr>
        <w:numPr>
          <w:ilvl w:val="1"/>
          <w:numId w:val="5"/>
        </w:numPr>
        <w:tabs>
          <w:tab w:val="left" w:pos="1859"/>
        </w:tabs>
      </w:pPr>
      <w:r w:rsidRPr="00AC606F">
        <w:rPr>
          <w:b/>
          <w:bCs/>
        </w:rPr>
        <w:t>Onde:</w:t>
      </w:r>
      <w:r w:rsidRPr="00AC606F">
        <w:t> </w:t>
      </w:r>
      <w:proofErr w:type="spellStart"/>
      <w:r w:rsidRPr="00AC606F">
        <w:rPr>
          <w:i/>
          <w:iCs/>
        </w:rPr>
        <w:t>Chapter</w:t>
      </w:r>
      <w:proofErr w:type="spellEnd"/>
      <w:r w:rsidRPr="00AC606F">
        <w:rPr>
          <w:i/>
          <w:iCs/>
        </w:rPr>
        <w:t xml:space="preserve"> 1 — </w:t>
      </w:r>
      <w:proofErr w:type="spellStart"/>
      <w:r w:rsidRPr="00AC606F">
        <w:rPr>
          <w:i/>
          <w:iCs/>
        </w:rPr>
        <w:t>Introduction</w:t>
      </w:r>
      <w:proofErr w:type="spellEnd"/>
      <w:r w:rsidRPr="00AC606F">
        <w:t> → </w:t>
      </w:r>
      <w:proofErr w:type="spellStart"/>
      <w:r w:rsidRPr="00AC606F">
        <w:rPr>
          <w:b/>
          <w:bCs/>
        </w:rPr>
        <w:t>Section</w:t>
      </w:r>
      <w:proofErr w:type="spellEnd"/>
      <w:r w:rsidRPr="00AC606F">
        <w:rPr>
          <w:b/>
          <w:bCs/>
        </w:rPr>
        <w:t xml:space="preserve"> “</w:t>
      </w:r>
      <w:proofErr w:type="spellStart"/>
      <w:r w:rsidRPr="00AC606F">
        <w:rPr>
          <w:b/>
          <w:bCs/>
        </w:rPr>
        <w:t>Problem</w:t>
      </w:r>
      <w:proofErr w:type="spellEnd"/>
      <w:r w:rsidRPr="00AC606F">
        <w:rPr>
          <w:b/>
          <w:bCs/>
        </w:rPr>
        <w:t xml:space="preserve"> </w:t>
      </w:r>
      <w:proofErr w:type="spellStart"/>
      <w:r w:rsidRPr="00AC606F">
        <w:rPr>
          <w:b/>
          <w:bCs/>
        </w:rPr>
        <w:t>statement</w:t>
      </w:r>
      <w:proofErr w:type="spellEnd"/>
      <w:r w:rsidRPr="00AC606F">
        <w:rPr>
          <w:b/>
          <w:bCs/>
        </w:rPr>
        <w:t>”</w:t>
      </w:r>
      <w:r w:rsidRPr="00AC606F">
        <w:t> (parágrafo inteiro a vermelho).</w:t>
      </w:r>
    </w:p>
    <w:p w14:paraId="163FB149" w14:textId="77777777" w:rsidR="00AC606F" w:rsidRPr="00AC606F" w:rsidRDefault="00AC606F" w:rsidP="00AC606F">
      <w:pPr>
        <w:numPr>
          <w:ilvl w:val="1"/>
          <w:numId w:val="5"/>
        </w:numPr>
        <w:tabs>
          <w:tab w:val="left" w:pos="1859"/>
        </w:tabs>
      </w:pPr>
      <w:r w:rsidRPr="00AC606F">
        <w:rPr>
          <w:b/>
          <w:bCs/>
        </w:rPr>
        <w:t>Pergunta:</w:t>
      </w:r>
      <w:r w:rsidRPr="00AC606F">
        <w:t xml:space="preserve"> Gostava de uma opinião </w:t>
      </w:r>
      <w:proofErr w:type="gramStart"/>
      <w:r w:rsidRPr="00AC606F">
        <w:t>sobre !!??</w:t>
      </w:r>
      <w:proofErr w:type="gramEnd"/>
    </w:p>
    <w:p w14:paraId="2480F831" w14:textId="77777777" w:rsidR="00AC606F" w:rsidRPr="00AC606F" w:rsidRDefault="00AC606F" w:rsidP="00AC606F">
      <w:pPr>
        <w:numPr>
          <w:ilvl w:val="0"/>
          <w:numId w:val="5"/>
        </w:numPr>
        <w:tabs>
          <w:tab w:val="left" w:pos="1859"/>
        </w:tabs>
      </w:pPr>
      <w:proofErr w:type="spellStart"/>
      <w:r w:rsidRPr="00AC606F">
        <w:rPr>
          <w:b/>
          <w:bCs/>
        </w:rPr>
        <w:t>Expected</w:t>
      </w:r>
      <w:proofErr w:type="spellEnd"/>
      <w:r w:rsidRPr="00AC606F">
        <w:rPr>
          <w:b/>
          <w:bCs/>
        </w:rPr>
        <w:t xml:space="preserve"> </w:t>
      </w:r>
      <w:proofErr w:type="spellStart"/>
      <w:r w:rsidRPr="00AC606F">
        <w:rPr>
          <w:b/>
          <w:bCs/>
        </w:rPr>
        <w:t>contributions</w:t>
      </w:r>
      <w:proofErr w:type="spellEnd"/>
      <w:r w:rsidRPr="00AC606F">
        <w:rPr>
          <w:b/>
          <w:bCs/>
        </w:rPr>
        <w:t xml:space="preserve"> (nível de compromisso e especificidade)</w:t>
      </w:r>
    </w:p>
    <w:p w14:paraId="02BE2BE6" w14:textId="77777777" w:rsidR="00AC606F" w:rsidRPr="00AC606F" w:rsidRDefault="00AC606F" w:rsidP="00AC606F">
      <w:pPr>
        <w:numPr>
          <w:ilvl w:val="1"/>
          <w:numId w:val="5"/>
        </w:numPr>
        <w:tabs>
          <w:tab w:val="left" w:pos="1859"/>
        </w:tabs>
        <w:rPr>
          <w:lang w:val="en-GB"/>
        </w:rPr>
      </w:pPr>
      <w:r w:rsidRPr="00AC606F">
        <w:rPr>
          <w:b/>
          <w:bCs/>
          <w:lang w:val="en-GB"/>
        </w:rPr>
        <w:t>Onde:</w:t>
      </w:r>
      <w:r w:rsidRPr="00AC606F">
        <w:rPr>
          <w:lang w:val="en-GB"/>
        </w:rPr>
        <w:t> </w:t>
      </w:r>
      <w:r w:rsidRPr="00AC606F">
        <w:rPr>
          <w:i/>
          <w:iCs/>
          <w:lang w:val="en-GB"/>
        </w:rPr>
        <w:t>Chapter 1 — Introduction</w:t>
      </w:r>
      <w:r w:rsidRPr="00AC606F">
        <w:rPr>
          <w:lang w:val="en-GB"/>
        </w:rPr>
        <w:t> → </w:t>
      </w:r>
      <w:r w:rsidRPr="00AC606F">
        <w:rPr>
          <w:b/>
          <w:bCs/>
          <w:lang w:val="en-GB"/>
        </w:rPr>
        <w:t>Section “Expected contributions”</w:t>
      </w:r>
      <w:r w:rsidRPr="00AC606F">
        <w:rPr>
          <w:lang w:val="en-GB"/>
        </w:rPr>
        <w:t> (</w:t>
      </w:r>
      <w:proofErr w:type="spellStart"/>
      <w:r w:rsidRPr="00AC606F">
        <w:rPr>
          <w:lang w:val="en-GB"/>
        </w:rPr>
        <w:t>título</w:t>
      </w:r>
      <w:proofErr w:type="spellEnd"/>
      <w:r w:rsidRPr="00AC606F">
        <w:rPr>
          <w:lang w:val="en-GB"/>
        </w:rPr>
        <w:t xml:space="preserve"> a </w:t>
      </w:r>
      <w:proofErr w:type="spellStart"/>
      <w:r w:rsidRPr="00AC606F">
        <w:rPr>
          <w:lang w:val="en-GB"/>
        </w:rPr>
        <w:t>vermelho</w:t>
      </w:r>
      <w:proofErr w:type="spellEnd"/>
      <w:r w:rsidRPr="00AC606F">
        <w:rPr>
          <w:lang w:val="en-GB"/>
        </w:rPr>
        <w:t>).</w:t>
      </w:r>
    </w:p>
    <w:p w14:paraId="54A6BD97" w14:textId="77777777" w:rsidR="00AC606F" w:rsidRPr="00AC606F" w:rsidRDefault="00AC606F" w:rsidP="00AC606F">
      <w:pPr>
        <w:numPr>
          <w:ilvl w:val="1"/>
          <w:numId w:val="5"/>
        </w:numPr>
        <w:tabs>
          <w:tab w:val="left" w:pos="1859"/>
        </w:tabs>
      </w:pPr>
      <w:r w:rsidRPr="00AC606F">
        <w:rPr>
          <w:b/>
          <w:bCs/>
        </w:rPr>
        <w:t>Pergunta:</w:t>
      </w:r>
      <w:r w:rsidRPr="00AC606F">
        <w:t> As contribuições que proponho (taxonomia crítica + pipeline regime-</w:t>
      </w:r>
      <w:proofErr w:type="spellStart"/>
      <w:r w:rsidRPr="00AC606F">
        <w:t>aware</w:t>
      </w:r>
      <w:proofErr w:type="spellEnd"/>
      <w:r w:rsidRPr="00AC606F">
        <w:t xml:space="preserve"> + plano de benchmarking) estão adequadas/realistas para o relatório I2R, ou recomenda ajustar para serem mais específicas (ou menos ambiciosas) nesta fase???</w:t>
      </w:r>
    </w:p>
    <w:p w14:paraId="1BC43C0D" w14:textId="77777777" w:rsidR="00AC606F" w:rsidRPr="00AC606F" w:rsidRDefault="00AC606F" w:rsidP="00AC606F">
      <w:pPr>
        <w:numPr>
          <w:ilvl w:val="0"/>
          <w:numId w:val="5"/>
        </w:numPr>
        <w:tabs>
          <w:tab w:val="left" w:pos="1859"/>
        </w:tabs>
        <w:rPr>
          <w:lang w:val="en-GB"/>
        </w:rPr>
      </w:pPr>
      <w:r w:rsidRPr="00AC606F">
        <w:rPr>
          <w:b/>
          <w:bCs/>
          <w:lang w:val="en-GB"/>
        </w:rPr>
        <w:t xml:space="preserve">Closing the loop: forecast improvement e </w:t>
      </w:r>
      <w:proofErr w:type="spellStart"/>
      <w:r w:rsidRPr="00AC606F">
        <w:rPr>
          <w:b/>
          <w:bCs/>
          <w:lang w:val="en-GB"/>
        </w:rPr>
        <w:t>heterogeneidade</w:t>
      </w:r>
      <w:proofErr w:type="spellEnd"/>
      <w:r w:rsidRPr="00AC606F">
        <w:rPr>
          <w:b/>
          <w:bCs/>
          <w:lang w:val="en-GB"/>
        </w:rPr>
        <w:t xml:space="preserve"> no update</w:t>
      </w:r>
    </w:p>
    <w:p w14:paraId="5240824F" w14:textId="77777777" w:rsidR="00AC606F" w:rsidRPr="00AC606F" w:rsidRDefault="00AC606F" w:rsidP="00AC606F">
      <w:pPr>
        <w:numPr>
          <w:ilvl w:val="1"/>
          <w:numId w:val="5"/>
        </w:numPr>
        <w:tabs>
          <w:tab w:val="left" w:pos="1859"/>
        </w:tabs>
      </w:pPr>
      <w:r w:rsidRPr="00AC606F">
        <w:rPr>
          <w:b/>
          <w:bCs/>
          <w:lang w:val="en-GB"/>
        </w:rPr>
        <w:t>Onde:</w:t>
      </w:r>
      <w:r w:rsidRPr="00AC606F">
        <w:rPr>
          <w:lang w:val="en-GB"/>
        </w:rPr>
        <w:t> </w:t>
      </w:r>
      <w:r w:rsidRPr="00AC606F">
        <w:rPr>
          <w:i/>
          <w:iCs/>
          <w:lang w:val="en-GB"/>
        </w:rPr>
        <w:t>Chapter 3 — Related Work</w:t>
      </w:r>
      <w:r w:rsidRPr="00AC606F">
        <w:rPr>
          <w:lang w:val="en-GB"/>
        </w:rPr>
        <w:t> → </w:t>
      </w:r>
      <w:r w:rsidRPr="00AC606F">
        <w:rPr>
          <w:b/>
          <w:bCs/>
          <w:lang w:val="en-GB"/>
        </w:rPr>
        <w:t>Section “Closing the data loop…”</w:t>
      </w:r>
      <w:r w:rsidRPr="00AC606F">
        <w:rPr>
          <w:lang w:val="en-GB"/>
        </w:rPr>
        <w:t> </w:t>
      </w:r>
      <w:r w:rsidRPr="00AC606F">
        <w:t>(duas ocorrências a vermelho: “</w:t>
      </w:r>
      <w:proofErr w:type="spellStart"/>
      <w:r w:rsidRPr="00AC606F">
        <w:t>insofar</w:t>
      </w:r>
      <w:proofErr w:type="spellEnd"/>
      <w:r w:rsidRPr="00AC606F">
        <w:t>” e o parágrafo sobre “</w:t>
      </w:r>
      <w:proofErr w:type="spellStart"/>
      <w:r w:rsidRPr="00AC606F">
        <w:t>heterogeneous</w:t>
      </w:r>
      <w:proofErr w:type="spellEnd"/>
      <w:r w:rsidRPr="00AC606F">
        <w:t xml:space="preserve"> regimes </w:t>
      </w:r>
      <w:proofErr w:type="spellStart"/>
      <w:r w:rsidRPr="00AC606F">
        <w:t>complicate</w:t>
      </w:r>
      <w:proofErr w:type="spellEnd"/>
      <w:r w:rsidRPr="00AC606F">
        <w:t xml:space="preserve"> </w:t>
      </w:r>
      <w:proofErr w:type="spellStart"/>
      <w:r w:rsidRPr="00AC606F">
        <w:t>update</w:t>
      </w:r>
      <w:proofErr w:type="spellEnd"/>
      <w:r w:rsidRPr="00AC606F">
        <w:t xml:space="preserve"> </w:t>
      </w:r>
      <w:proofErr w:type="spellStart"/>
      <w:r w:rsidRPr="00AC606F">
        <w:t>logic</w:t>
      </w:r>
      <w:proofErr w:type="spellEnd"/>
      <w:r w:rsidRPr="00AC606F">
        <w:t>”).</w:t>
      </w:r>
    </w:p>
    <w:p w14:paraId="0FD3E466" w14:textId="77777777" w:rsidR="00AC606F" w:rsidRPr="00AC606F" w:rsidRDefault="00AC606F" w:rsidP="00AC606F">
      <w:pPr>
        <w:numPr>
          <w:ilvl w:val="1"/>
          <w:numId w:val="5"/>
        </w:numPr>
        <w:tabs>
          <w:tab w:val="left" w:pos="1859"/>
        </w:tabs>
      </w:pPr>
      <w:r w:rsidRPr="00AC606F">
        <w:rPr>
          <w:b/>
          <w:bCs/>
        </w:rPr>
        <w:lastRenderedPageBreak/>
        <w:t>Pergunta:</w:t>
      </w:r>
      <w:r w:rsidRPr="00AC606F">
        <w:t xml:space="preserve"> Como abordo no geral, no meu </w:t>
      </w:r>
      <w:proofErr w:type="spellStart"/>
      <w:r w:rsidRPr="00AC606F">
        <w:t>SoA</w:t>
      </w:r>
      <w:proofErr w:type="spellEnd"/>
      <w:r w:rsidRPr="00AC606F">
        <w:t>, o facto de que falamos numa reunião que fazer assimilação local do modelo, atualmente é impossível???</w:t>
      </w:r>
    </w:p>
    <w:p w14:paraId="4EEDCC69" w14:textId="77777777" w:rsidR="00AC606F" w:rsidRPr="00AC606F" w:rsidRDefault="00AC606F" w:rsidP="00AC606F">
      <w:pPr>
        <w:numPr>
          <w:ilvl w:val="0"/>
          <w:numId w:val="5"/>
        </w:numPr>
        <w:tabs>
          <w:tab w:val="left" w:pos="1859"/>
        </w:tabs>
        <w:rPr>
          <w:lang w:val="en-GB"/>
        </w:rPr>
      </w:pPr>
      <w:r w:rsidRPr="00AC606F">
        <w:rPr>
          <w:b/>
          <w:bCs/>
          <w:lang w:val="en-GB"/>
        </w:rPr>
        <w:t xml:space="preserve">Pipeline </w:t>
      </w:r>
      <w:proofErr w:type="spellStart"/>
      <w:r w:rsidRPr="00AC606F">
        <w:rPr>
          <w:b/>
          <w:bCs/>
          <w:lang w:val="en-GB"/>
        </w:rPr>
        <w:t>proposto</w:t>
      </w:r>
      <w:proofErr w:type="spellEnd"/>
      <w:r w:rsidRPr="00AC606F">
        <w:rPr>
          <w:b/>
          <w:bCs/>
          <w:lang w:val="en-GB"/>
        </w:rPr>
        <w:t>: “regime-aware closed-loop pipeline for multi-AUV…”</w:t>
      </w:r>
    </w:p>
    <w:p w14:paraId="13C7AA32" w14:textId="77777777" w:rsidR="00AC606F" w:rsidRPr="00AC606F" w:rsidRDefault="00AC606F" w:rsidP="00AC606F">
      <w:pPr>
        <w:numPr>
          <w:ilvl w:val="1"/>
          <w:numId w:val="5"/>
        </w:numPr>
        <w:tabs>
          <w:tab w:val="left" w:pos="1859"/>
        </w:tabs>
      </w:pPr>
      <w:r w:rsidRPr="00AC606F">
        <w:rPr>
          <w:b/>
          <w:bCs/>
          <w:lang w:val="en-GB"/>
        </w:rPr>
        <w:t>Onde:</w:t>
      </w:r>
      <w:r w:rsidRPr="00AC606F">
        <w:rPr>
          <w:lang w:val="en-GB"/>
        </w:rPr>
        <w:t> </w:t>
      </w:r>
      <w:r w:rsidRPr="00AC606F">
        <w:rPr>
          <w:i/>
          <w:iCs/>
          <w:lang w:val="en-GB"/>
        </w:rPr>
        <w:t>Chapter 3 — Related Work</w:t>
      </w:r>
      <w:r w:rsidRPr="00AC606F">
        <w:rPr>
          <w:lang w:val="en-GB"/>
        </w:rPr>
        <w:t> → </w:t>
      </w:r>
      <w:r w:rsidRPr="00AC606F">
        <w:rPr>
          <w:b/>
          <w:bCs/>
          <w:lang w:val="en-GB"/>
        </w:rPr>
        <w:t>Section “Where this work fits: gaps and intended contribution”</w:t>
      </w:r>
      <w:r w:rsidRPr="00AC606F">
        <w:rPr>
          <w:lang w:val="en-GB"/>
        </w:rPr>
        <w:t> (</w:t>
      </w:r>
      <w:proofErr w:type="spellStart"/>
      <w:r w:rsidRPr="00AC606F">
        <w:rPr>
          <w:lang w:val="en-GB"/>
        </w:rPr>
        <w:t>frase</w:t>
      </w:r>
      <w:proofErr w:type="spellEnd"/>
      <w:r w:rsidRPr="00AC606F">
        <w:rPr>
          <w:lang w:val="en-GB"/>
        </w:rPr>
        <w:t xml:space="preserve"> a </w:t>
      </w:r>
      <w:proofErr w:type="spellStart"/>
      <w:r w:rsidRPr="00AC606F">
        <w:rPr>
          <w:lang w:val="en-GB"/>
        </w:rPr>
        <w:t>vermelho</w:t>
      </w:r>
      <w:proofErr w:type="spellEnd"/>
      <w:r w:rsidRPr="00AC606F">
        <w:rPr>
          <w:lang w:val="en-GB"/>
        </w:rPr>
        <w:t xml:space="preserve"> “closed-loop pipeline for multi-AUV…” </w:t>
      </w:r>
      <w:r w:rsidRPr="00AC606F">
        <w:t xml:space="preserve">+ </w:t>
      </w:r>
      <w:proofErr w:type="spellStart"/>
      <w:r w:rsidRPr="00AC606F">
        <w:t>bullet</w:t>
      </w:r>
      <w:proofErr w:type="spellEnd"/>
      <w:r w:rsidRPr="00AC606F">
        <w:t xml:space="preserve"> a vermelho “</w:t>
      </w:r>
      <w:proofErr w:type="spellStart"/>
      <w:r w:rsidRPr="00AC606F">
        <w:t>Flow-aware</w:t>
      </w:r>
      <w:proofErr w:type="spellEnd"/>
      <w:r w:rsidRPr="00AC606F">
        <w:t xml:space="preserve"> </w:t>
      </w:r>
      <w:proofErr w:type="spellStart"/>
      <w:r w:rsidRPr="00AC606F">
        <w:t>feasibility</w:t>
      </w:r>
      <w:proofErr w:type="spellEnd"/>
      <w:r w:rsidRPr="00AC606F">
        <w:t xml:space="preserve"> </w:t>
      </w:r>
      <w:proofErr w:type="spellStart"/>
      <w:r w:rsidRPr="00AC606F">
        <w:t>and</w:t>
      </w:r>
      <w:proofErr w:type="spellEnd"/>
      <w:r w:rsidRPr="00AC606F">
        <w:t xml:space="preserve"> </w:t>
      </w:r>
      <w:proofErr w:type="spellStart"/>
      <w:r w:rsidRPr="00AC606F">
        <w:t>cost</w:t>
      </w:r>
      <w:proofErr w:type="spellEnd"/>
      <w:r w:rsidRPr="00AC606F">
        <w:t xml:space="preserve"> </w:t>
      </w:r>
      <w:proofErr w:type="spellStart"/>
      <w:r w:rsidRPr="00AC606F">
        <w:t>modelling</w:t>
      </w:r>
      <w:proofErr w:type="spellEnd"/>
      <w:r w:rsidRPr="00AC606F">
        <w:t>…”).</w:t>
      </w:r>
    </w:p>
    <w:p w14:paraId="6DD8EFAB" w14:textId="77777777" w:rsidR="00AC606F" w:rsidRPr="00AC606F" w:rsidRDefault="00AC606F" w:rsidP="00AC606F">
      <w:pPr>
        <w:numPr>
          <w:ilvl w:val="1"/>
          <w:numId w:val="5"/>
        </w:numPr>
        <w:tabs>
          <w:tab w:val="left" w:pos="1859"/>
        </w:tabs>
      </w:pPr>
      <w:r w:rsidRPr="00AC606F">
        <w:rPr>
          <w:b/>
          <w:bCs/>
        </w:rPr>
        <w:t>Pergunta:</w:t>
      </w:r>
      <w:r w:rsidRPr="00AC606F">
        <w:t xml:space="preserve"> Assumo como contribuição o </w:t>
      </w:r>
      <w:proofErr w:type="spellStart"/>
      <w:r w:rsidRPr="00AC606F">
        <w:t>closed</w:t>
      </w:r>
      <w:proofErr w:type="spellEnd"/>
      <w:r w:rsidRPr="00AC606F">
        <w:t xml:space="preserve"> </w:t>
      </w:r>
      <w:proofErr w:type="spellStart"/>
      <w:r w:rsidRPr="00AC606F">
        <w:t>loop</w:t>
      </w:r>
      <w:proofErr w:type="spellEnd"/>
      <w:r w:rsidRPr="00AC606F">
        <w:t xml:space="preserve"> no sentido de também fazer </w:t>
      </w:r>
      <w:proofErr w:type="spellStart"/>
      <w:r w:rsidRPr="00AC606F">
        <w:t>update</w:t>
      </w:r>
      <w:proofErr w:type="spellEnd"/>
      <w:r w:rsidRPr="00AC606F">
        <w:t xml:space="preserve"> do modelo oceanográfico com medições in situ???</w:t>
      </w:r>
    </w:p>
    <w:p w14:paraId="01529211" w14:textId="1253D9F0" w:rsidR="00CC0342" w:rsidRDefault="00AC606F" w:rsidP="00CC0342">
      <w:pPr>
        <w:numPr>
          <w:ilvl w:val="1"/>
          <w:numId w:val="5"/>
        </w:numPr>
        <w:tabs>
          <w:tab w:val="left" w:pos="1859"/>
        </w:tabs>
        <w:rPr>
          <w:lang w:val="en-GB"/>
        </w:rPr>
      </w:pPr>
      <w:proofErr w:type="spellStart"/>
      <w:r w:rsidRPr="00AC606F">
        <w:rPr>
          <w:lang w:val="en-GB"/>
        </w:rPr>
        <w:t>Além</w:t>
      </w:r>
      <w:proofErr w:type="spellEnd"/>
      <w:r w:rsidRPr="00AC606F">
        <w:rPr>
          <w:lang w:val="en-GB"/>
        </w:rPr>
        <w:t xml:space="preserve"> </w:t>
      </w:r>
      <w:proofErr w:type="spellStart"/>
      <w:r w:rsidRPr="00AC606F">
        <w:rPr>
          <w:lang w:val="en-GB"/>
        </w:rPr>
        <w:t>disso</w:t>
      </w:r>
      <w:proofErr w:type="spellEnd"/>
      <w:r w:rsidRPr="00AC606F">
        <w:rPr>
          <w:lang w:val="en-GB"/>
        </w:rPr>
        <w:t xml:space="preserve">, </w:t>
      </w:r>
      <w:proofErr w:type="spellStart"/>
      <w:r w:rsidRPr="00AC606F">
        <w:rPr>
          <w:lang w:val="en-GB"/>
        </w:rPr>
        <w:t>faz</w:t>
      </w:r>
      <w:proofErr w:type="spellEnd"/>
      <w:r w:rsidRPr="00AC606F">
        <w:rPr>
          <w:lang w:val="en-GB"/>
        </w:rPr>
        <w:t xml:space="preserve"> </w:t>
      </w:r>
      <w:proofErr w:type="spellStart"/>
      <w:r w:rsidRPr="00AC606F">
        <w:rPr>
          <w:lang w:val="en-GB"/>
        </w:rPr>
        <w:t>sentido</w:t>
      </w:r>
      <w:proofErr w:type="spellEnd"/>
      <w:r w:rsidRPr="00AC606F">
        <w:rPr>
          <w:lang w:val="en-GB"/>
        </w:rPr>
        <w:t xml:space="preserve"> </w:t>
      </w:r>
      <w:proofErr w:type="spellStart"/>
      <w:r w:rsidRPr="00AC606F">
        <w:rPr>
          <w:lang w:val="en-GB"/>
        </w:rPr>
        <w:t>incluir</w:t>
      </w:r>
      <w:proofErr w:type="spellEnd"/>
      <w:r w:rsidRPr="00AC606F">
        <w:rPr>
          <w:lang w:val="en-GB"/>
        </w:rPr>
        <w:t>: “Flow-aware feasibility and cost modelling to ensure routes remain realistic under time-varying currents</w:t>
      </w:r>
      <w:proofErr w:type="gramStart"/>
      <w:r w:rsidRPr="00AC606F">
        <w:rPr>
          <w:lang w:val="en-GB"/>
        </w:rPr>
        <w:t>” ???</w:t>
      </w:r>
      <w:proofErr w:type="gramEnd"/>
    </w:p>
    <w:p w14:paraId="6AAF652C" w14:textId="0E00B586" w:rsidR="00CC0342" w:rsidRDefault="00CC0342" w:rsidP="00CC0342">
      <w:pPr>
        <w:tabs>
          <w:tab w:val="left" w:pos="1859"/>
        </w:tabs>
        <w:rPr>
          <w:lang w:val="en-GB"/>
        </w:rPr>
      </w:pPr>
      <w:r>
        <w:t xml:space="preserve">Na </w:t>
      </w:r>
      <w:proofErr w:type="gramStart"/>
      <w:r>
        <w:t>sexta feira</w:t>
      </w:r>
      <w:proofErr w:type="gramEnd"/>
      <w:r w:rsidRPr="00CC0342">
        <w:t xml:space="preserve"> </w:t>
      </w:r>
      <w:r>
        <w:t xml:space="preserve">eu tive uma reunião com </w:t>
      </w:r>
      <w:r w:rsidRPr="00CC0342">
        <w:t>o m</w:t>
      </w:r>
      <w:r>
        <w:t>eu orientador da tese e ele revisou o meu estado da arte comigo durante a reunião.</w:t>
      </w:r>
      <w:r>
        <w:br/>
      </w:r>
      <w:r w:rsidR="00DE1C34" w:rsidRPr="00643018">
        <w:rPr>
          <w:lang w:val="en-GB"/>
        </w:rPr>
        <w:t xml:space="preserve">No 1.1 Context and motivation: </w:t>
      </w:r>
      <w:proofErr w:type="spellStart"/>
      <w:r w:rsidR="00DE1C34" w:rsidRPr="00643018">
        <w:rPr>
          <w:lang w:val="en-GB"/>
        </w:rPr>
        <w:t>ele</w:t>
      </w:r>
      <w:proofErr w:type="spellEnd"/>
      <w:r w:rsidR="00DE1C34" w:rsidRPr="00643018">
        <w:rPr>
          <w:lang w:val="en-GB"/>
        </w:rPr>
        <w:t xml:space="preserve"> </w:t>
      </w:r>
      <w:proofErr w:type="spellStart"/>
      <w:r w:rsidR="00DE1C34" w:rsidRPr="00643018">
        <w:rPr>
          <w:lang w:val="en-GB"/>
        </w:rPr>
        <w:t>disse</w:t>
      </w:r>
      <w:proofErr w:type="spellEnd"/>
      <w:r w:rsidR="00DE1C34" w:rsidRPr="00643018">
        <w:rPr>
          <w:lang w:val="en-GB"/>
        </w:rPr>
        <w:t xml:space="preserve"> que </w:t>
      </w:r>
      <w:proofErr w:type="spellStart"/>
      <w:r w:rsidR="0063698C" w:rsidRPr="00643018">
        <w:rPr>
          <w:lang w:val="en-GB"/>
        </w:rPr>
        <w:t>que</w:t>
      </w:r>
      <w:proofErr w:type="spellEnd"/>
      <w:r w:rsidR="0063698C" w:rsidRPr="00643018">
        <w:rPr>
          <w:lang w:val="en-GB"/>
        </w:rPr>
        <w:t xml:space="preserve"> </w:t>
      </w:r>
      <w:proofErr w:type="spellStart"/>
      <w:r w:rsidR="0063698C" w:rsidRPr="00643018">
        <w:rPr>
          <w:lang w:val="en-GB"/>
        </w:rPr>
        <w:t>eu</w:t>
      </w:r>
      <w:proofErr w:type="spellEnd"/>
      <w:r w:rsidR="0063698C" w:rsidRPr="00643018">
        <w:rPr>
          <w:lang w:val="en-GB"/>
        </w:rPr>
        <w:t xml:space="preserve"> podia usar </w:t>
      </w:r>
      <w:proofErr w:type="spellStart"/>
      <w:r w:rsidR="0063698C" w:rsidRPr="00643018">
        <w:rPr>
          <w:lang w:val="en-GB"/>
        </w:rPr>
        <w:t>os</w:t>
      </w:r>
      <w:proofErr w:type="spellEnd"/>
      <w:r w:rsidR="0063698C" w:rsidRPr="00643018">
        <w:rPr>
          <w:lang w:val="en-GB"/>
        </w:rPr>
        <w:t xml:space="preserve"> papers</w:t>
      </w:r>
      <w:r w:rsidR="002C701C">
        <w:rPr>
          <w:lang w:val="en-GB"/>
        </w:rPr>
        <w:t xml:space="preserve"> </w:t>
      </w:r>
      <w:proofErr w:type="spellStart"/>
      <w:r w:rsidR="002C701C">
        <w:rPr>
          <w:lang w:val="en-GB"/>
        </w:rPr>
        <w:t>abaixo</w:t>
      </w:r>
      <w:proofErr w:type="spellEnd"/>
      <w:r w:rsidR="002C701C">
        <w:rPr>
          <w:lang w:val="en-GB"/>
        </w:rPr>
        <w:t xml:space="preserve"> </w:t>
      </w:r>
      <w:proofErr w:type="spellStart"/>
      <w:r w:rsidR="002C701C">
        <w:rPr>
          <w:lang w:val="en-GB"/>
        </w:rPr>
        <w:t>como</w:t>
      </w:r>
      <w:proofErr w:type="spellEnd"/>
      <w:r w:rsidR="002C701C">
        <w:rPr>
          <w:lang w:val="en-GB"/>
        </w:rPr>
        <w:t xml:space="preserve"> </w:t>
      </w:r>
      <w:proofErr w:type="spellStart"/>
      <w:proofErr w:type="gramStart"/>
      <w:r w:rsidR="002C701C">
        <w:rPr>
          <w:lang w:val="en-GB"/>
        </w:rPr>
        <w:t>referen</w:t>
      </w:r>
      <w:r w:rsidR="001520EF">
        <w:rPr>
          <w:lang w:val="en-GB"/>
        </w:rPr>
        <w:t>cia</w:t>
      </w:r>
      <w:proofErr w:type="spellEnd"/>
      <w:proofErr w:type="gramEnd"/>
      <w:r w:rsidR="0063698C" w:rsidRPr="00643018">
        <w:rPr>
          <w:lang w:val="en-GB"/>
        </w:rPr>
        <w:t>:</w:t>
      </w:r>
      <w:r w:rsidR="0063698C" w:rsidRPr="00643018">
        <w:rPr>
          <w:lang w:val="en-GB"/>
        </w:rPr>
        <w:br/>
        <w:t>“Towards Ocean Model-Driven Robotic Exploration”</w:t>
      </w:r>
      <w:r w:rsidR="00643018" w:rsidRPr="00643018">
        <w:rPr>
          <w:lang w:val="en-GB"/>
        </w:rPr>
        <w:t>, “Geostatistical uncertainty maps for real-world efficient AUV data collection”</w:t>
      </w:r>
      <w:r w:rsidR="00643018">
        <w:rPr>
          <w:lang w:val="en-GB"/>
        </w:rPr>
        <w:t xml:space="preserve"> e </w:t>
      </w:r>
      <w:r w:rsidR="00AA3EB2">
        <w:rPr>
          <w:lang w:val="en-GB"/>
        </w:rPr>
        <w:t>“</w:t>
      </w:r>
      <w:r w:rsidR="00AA3EB2" w:rsidRPr="00AA3EB2">
        <w:rPr>
          <w:lang w:val="en-GB"/>
        </w:rPr>
        <w:t>Closing the Data Loop: Real-World AUVs Adaptive Sampling for Improved Ocean Model Predictions</w:t>
      </w:r>
      <w:r w:rsidR="00AA3EB2">
        <w:rPr>
          <w:lang w:val="en-GB"/>
        </w:rPr>
        <w:t>”</w:t>
      </w:r>
    </w:p>
    <w:p w14:paraId="5BAA6905" w14:textId="70DA6684" w:rsidR="001B2AE3" w:rsidRDefault="001B2AE3" w:rsidP="00CC0342">
      <w:pPr>
        <w:tabs>
          <w:tab w:val="left" w:pos="1859"/>
        </w:tabs>
      </w:pPr>
      <w:r w:rsidRPr="00485087">
        <w:t xml:space="preserve">Relativamente as secções 1.1 e 1.2 </w:t>
      </w:r>
      <w:proofErr w:type="spellStart"/>
      <w:r w:rsidR="00485087" w:rsidRPr="00485087">
        <w:t>Problem</w:t>
      </w:r>
      <w:proofErr w:type="spellEnd"/>
      <w:r w:rsidR="00485087" w:rsidRPr="00485087">
        <w:t xml:space="preserve"> </w:t>
      </w:r>
      <w:proofErr w:type="spellStart"/>
      <w:r w:rsidR="00485087" w:rsidRPr="00485087">
        <w:t>statement</w:t>
      </w:r>
      <w:proofErr w:type="spellEnd"/>
      <w:r w:rsidR="00485087">
        <w:t>: ele disse que podia começar como algo do género “</w:t>
      </w:r>
      <w:r w:rsidR="003A1F44">
        <w:t xml:space="preserve">Partindo do problema </w:t>
      </w:r>
      <w:proofErr w:type="spellStart"/>
      <w:r w:rsidR="003A1F44">
        <w:t>indentificado</w:t>
      </w:r>
      <w:proofErr w:type="spellEnd"/>
      <w:r w:rsidR="003A1F44">
        <w:t xml:space="preserve"> no </w:t>
      </w:r>
      <w:proofErr w:type="spellStart"/>
      <w:r w:rsidR="003A1F44">
        <w:t>paper</w:t>
      </w:r>
      <w:proofErr w:type="spellEnd"/>
      <w:r w:rsidR="003A1F44">
        <w:t xml:space="preserve"> da </w:t>
      </w:r>
      <w:proofErr w:type="spellStart"/>
      <w:r w:rsidR="003A1F44">
        <w:t>lucrezia</w:t>
      </w:r>
      <w:proofErr w:type="spellEnd"/>
      <w:r w:rsidR="003A1F44">
        <w:t xml:space="preserve">, o </w:t>
      </w:r>
      <w:proofErr w:type="spellStart"/>
      <w:r w:rsidR="003A1F44">
        <w:t>paper</w:t>
      </w:r>
      <w:proofErr w:type="spellEnd"/>
      <w:r w:rsidR="003A1F44">
        <w:t xml:space="preserve"> em </w:t>
      </w:r>
      <w:proofErr w:type="spellStart"/>
      <w:r w:rsidR="003A1F44">
        <w:t>nazare</w:t>
      </w:r>
      <w:proofErr w:type="spellEnd"/>
      <w:r w:rsidR="000A5F50">
        <w:t xml:space="preserve">, relativamente a regimes muito diferentes entre si, que o meu problema </w:t>
      </w:r>
      <w:proofErr w:type="spellStart"/>
      <w:r w:rsidR="000A5F50">
        <w:t>statement</w:t>
      </w:r>
      <w:proofErr w:type="spellEnd"/>
      <w:r w:rsidR="000A5F50">
        <w:t xml:space="preserve"> vai muito em direção </w:t>
      </w:r>
      <w:r w:rsidR="003D4D28">
        <w:t xml:space="preserve">a </w:t>
      </w:r>
      <w:proofErr w:type="spellStart"/>
      <w:r w:rsidR="003D4D28">
        <w:t>indentificar</w:t>
      </w:r>
      <w:proofErr w:type="spellEnd"/>
      <w:r w:rsidR="003D4D28">
        <w:t xml:space="preserve"> esse </w:t>
      </w:r>
      <w:proofErr w:type="gramStart"/>
      <w:r w:rsidR="003D4D28">
        <w:t>regimes</w:t>
      </w:r>
      <w:proofErr w:type="gramEnd"/>
      <w:r w:rsidR="003D4D28">
        <w:t xml:space="preserve"> </w:t>
      </w:r>
      <w:proofErr w:type="spellStart"/>
      <w:r w:rsidR="003D4D28">
        <w:t>regimes</w:t>
      </w:r>
      <w:proofErr w:type="spellEnd"/>
      <w:r w:rsidR="003D4D28">
        <w:t xml:space="preserve"> diferentes e aprender com os dados através de </w:t>
      </w:r>
      <w:proofErr w:type="spellStart"/>
      <w:r w:rsidR="003D4D28">
        <w:t>machine</w:t>
      </w:r>
      <w:proofErr w:type="spellEnd"/>
      <w:r w:rsidR="003D4D28">
        <w:t xml:space="preserve"> </w:t>
      </w:r>
      <w:proofErr w:type="spellStart"/>
      <w:r w:rsidR="003D4D28">
        <w:t>learning</w:t>
      </w:r>
      <w:proofErr w:type="spellEnd"/>
      <w:r w:rsidR="00471C9D">
        <w:t xml:space="preserve"> e fechar o ciclo.</w:t>
      </w:r>
      <w:r w:rsidR="00485087">
        <w:t>”</w:t>
      </w:r>
      <w:r w:rsidR="00702D1A">
        <w:t xml:space="preserve"> </w:t>
      </w:r>
    </w:p>
    <w:p w14:paraId="45D85543" w14:textId="40794A52" w:rsidR="00702D1A" w:rsidRPr="00485087" w:rsidRDefault="00702D1A" w:rsidP="00CC0342">
      <w:pPr>
        <w:tabs>
          <w:tab w:val="left" w:pos="1859"/>
        </w:tabs>
      </w:pPr>
      <w:r>
        <w:t xml:space="preserve">Mais concretamente: </w:t>
      </w:r>
      <w:r w:rsidR="00792145">
        <w:t xml:space="preserve">amostragem em zonas com dinâmicas distintas. Utilizar </w:t>
      </w:r>
      <w:proofErr w:type="spellStart"/>
      <w:r w:rsidR="00792145">
        <w:t>machine</w:t>
      </w:r>
      <w:proofErr w:type="spellEnd"/>
      <w:r w:rsidR="00792145">
        <w:t xml:space="preserve"> </w:t>
      </w:r>
      <w:proofErr w:type="spellStart"/>
      <w:r w:rsidR="00792145">
        <w:t>learning</w:t>
      </w:r>
      <w:proofErr w:type="spellEnd"/>
      <w:r w:rsidR="00582926">
        <w:t xml:space="preserve"> para analise e interpretação de dados recolhidos e aprender com os dados</w:t>
      </w:r>
      <w:r w:rsidR="002453EF">
        <w:t>.</w:t>
      </w:r>
    </w:p>
    <w:p w14:paraId="0B9ADB80" w14:textId="77777777" w:rsidR="004F3A4B" w:rsidRDefault="00303A57" w:rsidP="00CC0342">
      <w:pPr>
        <w:tabs>
          <w:tab w:val="left" w:pos="1859"/>
        </w:tabs>
      </w:pPr>
      <w:r>
        <w:t>Meu professor disse também:</w:t>
      </w:r>
    </w:p>
    <w:p w14:paraId="4A724FB6" w14:textId="2E5DBB1D" w:rsidR="00F57378" w:rsidRDefault="004F3A4B" w:rsidP="00CC0342">
      <w:pPr>
        <w:tabs>
          <w:tab w:val="left" w:pos="1859"/>
        </w:tabs>
      </w:pPr>
      <w:r>
        <w:t>N</w:t>
      </w:r>
      <w:r w:rsidRPr="004F3A4B">
        <w:t xml:space="preserve">os objetivos acrescentar o </w:t>
      </w:r>
      <w:proofErr w:type="spellStart"/>
      <w:r w:rsidRPr="004F3A4B">
        <w:t>machine</w:t>
      </w:r>
      <w:proofErr w:type="spellEnd"/>
      <w:r w:rsidRPr="004F3A4B">
        <w:t xml:space="preserve"> </w:t>
      </w:r>
      <w:proofErr w:type="spellStart"/>
      <w:r w:rsidRPr="004F3A4B">
        <w:t>learning</w:t>
      </w:r>
      <w:proofErr w:type="spellEnd"/>
      <w:r w:rsidRPr="004F3A4B">
        <w:t xml:space="preserve"> </w:t>
      </w:r>
      <w:r w:rsidR="00CF0699">
        <w:t xml:space="preserve">tendo em atenção </w:t>
      </w:r>
      <w:r w:rsidRPr="004F3A4B">
        <w:t>o que o prof colocou no quadro</w:t>
      </w:r>
      <w:r w:rsidR="00303A57">
        <w:br/>
      </w:r>
      <w:r w:rsidR="00683FC1">
        <w:t xml:space="preserve">No </w:t>
      </w:r>
      <w:r w:rsidR="00303A57" w:rsidRPr="00303A57">
        <w:t xml:space="preserve">scope </w:t>
      </w:r>
      <w:proofErr w:type="spellStart"/>
      <w:r w:rsidR="00303A57" w:rsidRPr="00303A57">
        <w:t>and</w:t>
      </w:r>
      <w:proofErr w:type="spellEnd"/>
      <w:r w:rsidR="00303A57" w:rsidRPr="00303A57">
        <w:t xml:space="preserve"> </w:t>
      </w:r>
      <w:proofErr w:type="spellStart"/>
      <w:r w:rsidR="00303A57" w:rsidRPr="00303A57">
        <w:t>assum</w:t>
      </w:r>
      <w:r w:rsidR="00683FC1">
        <w:t>p</w:t>
      </w:r>
      <w:r w:rsidR="00303A57" w:rsidRPr="00303A57">
        <w:t>tions</w:t>
      </w:r>
      <w:proofErr w:type="spellEnd"/>
      <w:r w:rsidR="00303A57" w:rsidRPr="00303A57">
        <w:t xml:space="preserve">: </w:t>
      </w:r>
      <w:r w:rsidR="00683FC1">
        <w:t xml:space="preserve">falou que eu </w:t>
      </w:r>
      <w:r w:rsidR="00303A57" w:rsidRPr="00303A57">
        <w:t xml:space="preserve">posso fechar o </w:t>
      </w:r>
      <w:proofErr w:type="spellStart"/>
      <w:r w:rsidR="00303A57" w:rsidRPr="00303A57">
        <w:t>loop</w:t>
      </w:r>
      <w:proofErr w:type="spellEnd"/>
      <w:r w:rsidR="00303A57" w:rsidRPr="00303A57">
        <w:t xml:space="preserve"> mesmo sem precisar mexer em todas as gavetas, </w:t>
      </w:r>
      <w:r w:rsidR="00A47C75">
        <w:t xml:space="preserve">ver </w:t>
      </w:r>
      <w:r w:rsidR="00303A57" w:rsidRPr="00303A57">
        <w:t xml:space="preserve">o </w:t>
      </w:r>
      <w:proofErr w:type="spellStart"/>
      <w:r w:rsidR="00303A57" w:rsidRPr="00303A57">
        <w:t>paper</w:t>
      </w:r>
      <w:proofErr w:type="spellEnd"/>
      <w:r w:rsidR="00303A57" w:rsidRPr="00303A57">
        <w:t xml:space="preserve"> da </w:t>
      </w:r>
      <w:proofErr w:type="gramStart"/>
      <w:r w:rsidR="00303A57" w:rsidRPr="00303A57">
        <w:t>filipa</w:t>
      </w:r>
      <w:r w:rsidR="00A47C75">
        <w:t>(</w:t>
      </w:r>
      <w:proofErr w:type="gramEnd"/>
      <w:r w:rsidR="00A47C75">
        <w:t xml:space="preserve">como ela faz), </w:t>
      </w:r>
      <w:r w:rsidR="00303A57" w:rsidRPr="00303A57">
        <w:t>e assim n</w:t>
      </w:r>
      <w:r w:rsidR="00853374">
        <w:t>ão</w:t>
      </w:r>
      <w:r w:rsidR="00303A57" w:rsidRPr="00303A57">
        <w:t xml:space="preserve"> preciso ser eu a fechar o </w:t>
      </w:r>
      <w:proofErr w:type="spellStart"/>
      <w:r w:rsidR="00303A57" w:rsidRPr="00303A57">
        <w:t>loop</w:t>
      </w:r>
      <w:proofErr w:type="spellEnd"/>
      <w:r w:rsidR="00A47C75">
        <w:t xml:space="preserve">. Fechar o </w:t>
      </w:r>
      <w:proofErr w:type="spellStart"/>
      <w:r w:rsidR="00A47C75">
        <w:t>loop</w:t>
      </w:r>
      <w:proofErr w:type="spellEnd"/>
      <w:r w:rsidR="00A47C75">
        <w:t xml:space="preserve"> envolve assimilação ao modelo e essa parte é uma parte muito complicada</w:t>
      </w:r>
      <w:r w:rsidR="0042355D">
        <w:t xml:space="preserve"> e que já está </w:t>
      </w:r>
      <w:proofErr w:type="gramStart"/>
      <w:r w:rsidR="00F125D8">
        <w:t>nos scope</w:t>
      </w:r>
      <w:proofErr w:type="gramEnd"/>
      <w:r w:rsidR="00F125D8">
        <w:t xml:space="preserve"> da minha tese.</w:t>
      </w:r>
    </w:p>
    <w:p w14:paraId="614B072D" w14:textId="709B90ED" w:rsidR="001520EF" w:rsidRDefault="00C657AB" w:rsidP="00D150C6">
      <w:pPr>
        <w:tabs>
          <w:tab w:val="left" w:pos="1859"/>
        </w:tabs>
      </w:pPr>
      <w:r>
        <w:lastRenderedPageBreak/>
        <w:t xml:space="preserve">Nas </w:t>
      </w:r>
      <w:proofErr w:type="spellStart"/>
      <w:r w:rsidRPr="00C657AB">
        <w:t>contributions</w:t>
      </w:r>
      <w:proofErr w:type="spellEnd"/>
      <w:r w:rsidRPr="00C657AB">
        <w:t xml:space="preserve">: estudos com dados reais, </w:t>
      </w:r>
      <w:proofErr w:type="spellStart"/>
      <w:r w:rsidRPr="00C657AB">
        <w:t>paper</w:t>
      </w:r>
      <w:proofErr w:type="spellEnd"/>
      <w:r w:rsidRPr="00C657AB">
        <w:t xml:space="preserve"> filipa</w:t>
      </w:r>
      <w:r w:rsidR="00091543">
        <w:t xml:space="preserve">, </w:t>
      </w:r>
      <w:r w:rsidR="00FE405F">
        <w:t xml:space="preserve">referir contribuição a </w:t>
      </w:r>
      <w:proofErr w:type="spellStart"/>
      <w:r w:rsidR="00FE405F">
        <w:t>lsts</w:t>
      </w:r>
      <w:proofErr w:type="spellEnd"/>
      <w:r w:rsidR="000948EC">
        <w:t xml:space="preserve">, investigação futura, exprimir </w:t>
      </w:r>
      <w:r w:rsidR="00B85227">
        <w:t>melhoras</w:t>
      </w:r>
      <w:r w:rsidR="00CA14C2">
        <w:t xml:space="preserve"> e </w:t>
      </w:r>
      <w:r w:rsidR="00B85227">
        <w:t>abordagens</w:t>
      </w:r>
    </w:p>
    <w:p w14:paraId="608299CA" w14:textId="7382F7C6" w:rsidR="00D150C6" w:rsidRDefault="00D150C6" w:rsidP="00D150C6">
      <w:pPr>
        <w:tabs>
          <w:tab w:val="left" w:pos="1859"/>
        </w:tabs>
      </w:pPr>
      <w:r>
        <w:t>Meu professor disse para eu usar</w:t>
      </w:r>
      <w:r w:rsidR="00AC677F">
        <w:t xml:space="preserve"> as </w:t>
      </w:r>
      <w:proofErr w:type="gramStart"/>
      <w:r w:rsidR="00AC677F">
        <w:t>referencias</w:t>
      </w:r>
      <w:proofErr w:type="gramEnd"/>
      <w:r w:rsidR="00AC677F">
        <w:t xml:space="preserve"> desse </w:t>
      </w:r>
      <w:proofErr w:type="spellStart"/>
      <w:r w:rsidR="00AC677F">
        <w:t>paper</w:t>
      </w:r>
      <w:proofErr w:type="spellEnd"/>
      <w:r w:rsidR="00AC677F">
        <w:t xml:space="preserve"> ao longo do meu </w:t>
      </w:r>
      <w:proofErr w:type="spellStart"/>
      <w:r w:rsidR="00AC677F">
        <w:t>SoA</w:t>
      </w:r>
      <w:proofErr w:type="spellEnd"/>
      <w:r>
        <w:t>:</w:t>
      </w:r>
      <w:r>
        <w:br/>
      </w:r>
      <w:proofErr w:type="spellStart"/>
      <w:r w:rsidRPr="00D150C6">
        <w:t>Toward</w:t>
      </w:r>
      <w:proofErr w:type="spellEnd"/>
      <w:r w:rsidRPr="00D150C6">
        <w:t xml:space="preserve"> </w:t>
      </w:r>
      <w:proofErr w:type="spellStart"/>
      <w:r w:rsidRPr="00D150C6">
        <w:t>adaptive</w:t>
      </w:r>
      <w:proofErr w:type="spellEnd"/>
      <w:r w:rsidRPr="00D150C6">
        <w:t xml:space="preserve"> </w:t>
      </w:r>
      <w:proofErr w:type="spellStart"/>
      <w:r w:rsidRPr="00D150C6">
        <w:t>robotic</w:t>
      </w:r>
      <w:proofErr w:type="spellEnd"/>
      <w:r w:rsidRPr="00D150C6">
        <w:t xml:space="preserve"> </w:t>
      </w:r>
      <w:proofErr w:type="spellStart"/>
      <w:r w:rsidRPr="00D150C6">
        <w:t>sampling</w:t>
      </w:r>
      <w:proofErr w:type="spellEnd"/>
      <w:r w:rsidRPr="00D150C6">
        <w:t xml:space="preserve"> </w:t>
      </w:r>
      <w:proofErr w:type="spellStart"/>
      <w:r w:rsidRPr="00D150C6">
        <w:t>of</w:t>
      </w:r>
      <w:proofErr w:type="spellEnd"/>
      <w:r w:rsidRPr="00D150C6">
        <w:t xml:space="preserve"> </w:t>
      </w:r>
      <w:proofErr w:type="spellStart"/>
      <w:r w:rsidRPr="00D150C6">
        <w:t>phytoplankton</w:t>
      </w:r>
      <w:proofErr w:type="spellEnd"/>
      <w:r w:rsidRPr="00D150C6">
        <w:t xml:space="preserve"> in </w:t>
      </w:r>
      <w:proofErr w:type="spellStart"/>
      <w:r w:rsidRPr="00D150C6">
        <w:t>the</w:t>
      </w:r>
      <w:proofErr w:type="spellEnd"/>
      <w:r w:rsidRPr="00D150C6">
        <w:t xml:space="preserve"> </w:t>
      </w:r>
      <w:proofErr w:type="spellStart"/>
      <w:r w:rsidRPr="00D150C6">
        <w:t>coastal</w:t>
      </w:r>
      <w:proofErr w:type="spellEnd"/>
      <w:r w:rsidRPr="00D150C6">
        <w:t xml:space="preserve"> </w:t>
      </w:r>
      <w:proofErr w:type="spellStart"/>
      <w:proofErr w:type="gramStart"/>
      <w:r w:rsidRPr="00D150C6">
        <w:t>ocean</w:t>
      </w:r>
      <w:proofErr w:type="spellEnd"/>
      <w:r w:rsidRPr="00D150C6">
        <w:t>(</w:t>
      </w:r>
      <w:proofErr w:type="gramEnd"/>
      <w:r w:rsidRPr="00D150C6">
        <w:t xml:space="preserve">ver referencias para esse </w:t>
      </w:r>
      <w:proofErr w:type="spellStart"/>
      <w:proofErr w:type="gramStart"/>
      <w:r w:rsidRPr="00D150C6">
        <w:t>paper</w:t>
      </w:r>
      <w:proofErr w:type="spellEnd"/>
      <w:r w:rsidRPr="00D150C6">
        <w:t>)-</w:t>
      </w:r>
      <w:proofErr w:type="gramEnd"/>
      <w:r w:rsidRPr="00D150C6">
        <w:t>&gt; 9, 15,16,17,18,19,20,22,23,47,53,55,61</w:t>
      </w:r>
    </w:p>
    <w:p w14:paraId="5F41D475" w14:textId="7300E1C2" w:rsidR="0007235E" w:rsidRPr="0007235E" w:rsidRDefault="00520D53" w:rsidP="0007235E">
      <w:pPr>
        <w:tabs>
          <w:tab w:val="left" w:pos="1859"/>
        </w:tabs>
        <w:rPr>
          <w:b/>
          <w:bCs/>
          <w:lang w:val="en-GB"/>
        </w:rPr>
      </w:pPr>
      <w:proofErr w:type="spellStart"/>
      <w:r>
        <w:rPr>
          <w:b/>
          <w:bCs/>
          <w:lang w:val="en-GB"/>
        </w:rPr>
        <w:t>Referencias</w:t>
      </w:r>
      <w:proofErr w:type="spellEnd"/>
      <w:r>
        <w:rPr>
          <w:b/>
          <w:bCs/>
          <w:lang w:val="en-GB"/>
        </w:rPr>
        <w:t>:</w:t>
      </w:r>
      <w:r>
        <w:rPr>
          <w:b/>
          <w:bCs/>
          <w:lang w:val="en-GB"/>
        </w:rPr>
        <w:br/>
      </w:r>
      <w:r w:rsidR="0007235E" w:rsidRPr="0007235E">
        <w:rPr>
          <w:b/>
          <w:bCs/>
          <w:lang w:val="en-GB"/>
        </w:rPr>
        <w:t>1</w:t>
      </w:r>
      <w:r>
        <w:rPr>
          <w:b/>
          <w:bCs/>
          <w:lang w:val="en-GB"/>
        </w:rPr>
        <w:t xml:space="preserve"> </w:t>
      </w:r>
    </w:p>
    <w:p w14:paraId="7B8063A4" w14:textId="77777777" w:rsidR="0007235E" w:rsidRPr="0007235E" w:rsidRDefault="0007235E" w:rsidP="0007235E">
      <w:pPr>
        <w:tabs>
          <w:tab w:val="left" w:pos="1859"/>
        </w:tabs>
        <w:rPr>
          <w:lang w:val="en-GB"/>
        </w:rPr>
      </w:pPr>
      <w:r w:rsidRPr="0007235E">
        <w:rPr>
          <w:lang w:val="en-GB"/>
        </w:rPr>
        <w:t xml:space="preserve">P. G. Falkowski, R. T. Barber, V. Smetacek, Biogeochemical controls and </w:t>
      </w:r>
      <w:proofErr w:type="gramStart"/>
      <w:r w:rsidRPr="0007235E">
        <w:rPr>
          <w:lang w:val="en-GB"/>
        </w:rPr>
        <w:t>feedbacks</w:t>
      </w:r>
      <w:proofErr w:type="gramEnd"/>
      <w:r w:rsidRPr="0007235E">
        <w:rPr>
          <w:lang w:val="en-GB"/>
        </w:rPr>
        <w:t xml:space="preserve"> on ocean primary production. </w:t>
      </w:r>
      <w:r w:rsidRPr="0007235E">
        <w:rPr>
          <w:i/>
          <w:iCs/>
          <w:lang w:val="en-GB"/>
        </w:rPr>
        <w:t>Science</w:t>
      </w:r>
      <w:r w:rsidRPr="0007235E">
        <w:rPr>
          <w:lang w:val="en-GB"/>
        </w:rPr>
        <w:t> </w:t>
      </w:r>
      <w:r w:rsidRPr="0007235E">
        <w:rPr>
          <w:b/>
          <w:bCs/>
          <w:lang w:val="en-GB"/>
        </w:rPr>
        <w:t>281</w:t>
      </w:r>
      <w:r w:rsidRPr="0007235E">
        <w:rPr>
          <w:lang w:val="en-GB"/>
        </w:rPr>
        <w:t>, 200–206 (1998).</w:t>
      </w:r>
    </w:p>
    <w:p w14:paraId="077B944D" w14:textId="77777777" w:rsidR="0007235E" w:rsidRPr="0007235E" w:rsidRDefault="0007235E" w:rsidP="0007235E">
      <w:pPr>
        <w:tabs>
          <w:tab w:val="left" w:pos="1859"/>
        </w:tabs>
        <w:rPr>
          <w:lang w:val="en-GB"/>
        </w:rPr>
      </w:pPr>
      <w:hyperlink r:id="rId32" w:tgtFrame="_blank" w:history="1">
        <w:proofErr w:type="spellStart"/>
        <w:r w:rsidRPr="0007235E">
          <w:rPr>
            <w:rStyle w:val="Hyperlink"/>
            <w:b/>
            <w:bCs/>
            <w:lang w:val="en-GB"/>
          </w:rPr>
          <w:t>Crossref</w:t>
        </w:r>
        <w:proofErr w:type="spellEnd"/>
      </w:hyperlink>
    </w:p>
    <w:p w14:paraId="2AF4FC0E" w14:textId="77777777" w:rsidR="0007235E" w:rsidRPr="0007235E" w:rsidRDefault="0007235E" w:rsidP="0007235E">
      <w:pPr>
        <w:tabs>
          <w:tab w:val="left" w:pos="1859"/>
        </w:tabs>
        <w:rPr>
          <w:lang w:val="en-GB"/>
        </w:rPr>
      </w:pPr>
      <w:r>
        <w:fldChar w:fldCharType="begin"/>
      </w:r>
      <w:r w:rsidRPr="007531AF">
        <w:rPr>
          <w:lang w:val="en-US"/>
        </w:rPr>
        <w:instrText>HYPERLINK "https://pubmed.ncbi.nlm.nih.gov/9660741/" \t "_blank"</w:instrText>
      </w:r>
      <w:r>
        <w:fldChar w:fldCharType="separate"/>
      </w:r>
      <w:r w:rsidRPr="0007235E">
        <w:rPr>
          <w:rStyle w:val="Hyperlink"/>
          <w:b/>
          <w:bCs/>
          <w:lang w:val="en-GB"/>
        </w:rPr>
        <w:t>PubMed</w:t>
      </w:r>
      <w:r>
        <w:fldChar w:fldCharType="end"/>
      </w:r>
    </w:p>
    <w:p w14:paraId="137673C4"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"https://gateway.webofknowledge.com/gateway/Gateway.cgi?GWVersion=2&amp;DestApp=WOS_CPL&amp;UsrCustomerID=5e3815c904498985e796fc91436abd9a&amp;SrcAuth=atyponcel&amp;SrcApp=literatum&amp;DestLinkType=FullRecord&amp;KeyUT=WOS%3A000074714200035" \t "_blank"</w:instrText>
      </w:r>
      <w:r>
        <w:fldChar w:fldCharType="separate"/>
      </w:r>
      <w:r w:rsidRPr="0007235E">
        <w:rPr>
          <w:rStyle w:val="Hyperlink"/>
          <w:b/>
          <w:bCs/>
          <w:lang w:val="en-GB"/>
        </w:rPr>
        <w:t>Web of Science</w:t>
      </w:r>
      <w:r>
        <w:fldChar w:fldCharType="end"/>
      </w:r>
    </w:p>
    <w:p w14:paraId="4243CF0A"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Biogeochemical+controls+and+feedbacks+on+ocean+primary+production&amp;author=P.+G.+Falkowski&amp;author=R.+T.+Barber&amp;author=V.+Smetacek&amp;publication_year=1998&amp;journal=Science&amp;pages=200-206&amp;doi=10.1126%2Fscience.281.5374.200&amp;pmid=9660741" \t "_blank"</w:instrText>
      </w:r>
      <w:r>
        <w:fldChar w:fldCharType="separate"/>
      </w:r>
      <w:r w:rsidRPr="0007235E">
        <w:rPr>
          <w:rStyle w:val="Hyperlink"/>
          <w:b/>
          <w:bCs/>
          <w:lang w:val="en-GB"/>
        </w:rPr>
        <w:t>Google Scholar</w:t>
      </w:r>
      <w:r>
        <w:fldChar w:fldCharType="end"/>
      </w:r>
    </w:p>
    <w:p w14:paraId="3E6A8C3F" w14:textId="77777777" w:rsidR="0007235E" w:rsidRPr="0007235E" w:rsidRDefault="0007235E" w:rsidP="0007235E">
      <w:pPr>
        <w:tabs>
          <w:tab w:val="left" w:pos="1859"/>
        </w:tabs>
        <w:rPr>
          <w:b/>
          <w:bCs/>
          <w:lang w:val="en-GB"/>
        </w:rPr>
      </w:pPr>
      <w:r w:rsidRPr="0007235E">
        <w:rPr>
          <w:b/>
          <w:bCs/>
          <w:lang w:val="en-GB"/>
        </w:rPr>
        <w:t>2</w:t>
      </w:r>
    </w:p>
    <w:p w14:paraId="18933005" w14:textId="77777777" w:rsidR="0007235E" w:rsidRPr="0007235E" w:rsidRDefault="0007235E" w:rsidP="0007235E">
      <w:pPr>
        <w:tabs>
          <w:tab w:val="left" w:pos="1859"/>
        </w:tabs>
        <w:rPr>
          <w:lang w:val="en-GB"/>
        </w:rPr>
      </w:pPr>
      <w:r w:rsidRPr="0007235E">
        <w:rPr>
          <w:lang w:val="en-GB"/>
        </w:rPr>
        <w:t>M. Dowd, E. Jones, J. Parslow, A statistical overview and perspectives on data assimilation for marine biogeochemical models. </w:t>
      </w:r>
      <w:proofErr w:type="spellStart"/>
      <w:r w:rsidRPr="0007235E">
        <w:rPr>
          <w:i/>
          <w:iCs/>
          <w:lang w:val="en-GB"/>
        </w:rPr>
        <w:t>Environmetrics</w:t>
      </w:r>
      <w:proofErr w:type="spellEnd"/>
      <w:r w:rsidRPr="0007235E">
        <w:rPr>
          <w:lang w:val="en-GB"/>
        </w:rPr>
        <w:t> </w:t>
      </w:r>
      <w:r w:rsidRPr="0007235E">
        <w:rPr>
          <w:b/>
          <w:bCs/>
          <w:lang w:val="en-GB"/>
        </w:rPr>
        <w:t>25</w:t>
      </w:r>
      <w:r w:rsidRPr="0007235E">
        <w:rPr>
          <w:lang w:val="en-GB"/>
        </w:rPr>
        <w:t>, 203–213 (2014).</w:t>
      </w:r>
    </w:p>
    <w:p w14:paraId="61A5EF34" w14:textId="77777777" w:rsidR="0007235E" w:rsidRPr="0007235E" w:rsidRDefault="0007235E" w:rsidP="0007235E">
      <w:pPr>
        <w:tabs>
          <w:tab w:val="left" w:pos="1859"/>
        </w:tabs>
        <w:rPr>
          <w:lang w:val="en-GB"/>
        </w:rPr>
      </w:pPr>
      <w:r>
        <w:fldChar w:fldCharType="begin"/>
      </w:r>
      <w:r w:rsidRPr="007531AF">
        <w:rPr>
          <w:lang w:val="en-US"/>
        </w:rPr>
        <w:instrText>HYPERLINK "https://doi.org/10.1002/env.2264" \t "_blank"</w:instrText>
      </w:r>
      <w:r>
        <w:fldChar w:fldCharType="separate"/>
      </w:r>
      <w:proofErr w:type="spellStart"/>
      <w:r w:rsidRPr="0007235E">
        <w:rPr>
          <w:rStyle w:val="Hyperlink"/>
          <w:b/>
          <w:bCs/>
          <w:lang w:val="en-GB"/>
        </w:rPr>
        <w:t>Crossref</w:t>
      </w:r>
      <w:proofErr w:type="spellEnd"/>
      <w:r>
        <w:fldChar w:fldCharType="end"/>
      </w:r>
    </w:p>
    <w:p w14:paraId="35D6915B"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"https://gateway.webofknowledge.com/gateway/Gateway.cgi?GWVersion=2&amp;DestApp=WOS_CPL&amp;UsrCustomerID=5e3815c904498985e796fc91436abd9a&amp;SrcAuth=atyponcel&amp;SrcApp=literatum&amp;DestLinkType=FullRecord&amp;KeyUT=WOS%3A000337517100002" \t "_blank"</w:instrText>
      </w:r>
      <w:r>
        <w:fldChar w:fldCharType="separate"/>
      </w:r>
      <w:r w:rsidRPr="0007235E">
        <w:rPr>
          <w:rStyle w:val="Hyperlink"/>
          <w:b/>
          <w:bCs/>
          <w:lang w:val="en-GB"/>
        </w:rPr>
        <w:t>Web of Science</w:t>
      </w:r>
      <w:r>
        <w:fldChar w:fldCharType="end"/>
      </w:r>
    </w:p>
    <w:p w14:paraId="03932661"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A+statistical+overview+and+perspectives+on+data+assimilation+for+marine+biogeochemical+models&amp;author=M.+Dowd&amp;author=E.+Jones&amp;author=J.+Parslow&amp;publication_year=2014&amp;journal=Environmetrics&amp;pages=203-213&amp;doi=10.1002%2Fenv.2264" \t "_blank"</w:instrText>
      </w:r>
      <w:r>
        <w:fldChar w:fldCharType="separate"/>
      </w:r>
      <w:r w:rsidRPr="0007235E">
        <w:rPr>
          <w:rStyle w:val="Hyperlink"/>
          <w:b/>
          <w:bCs/>
          <w:lang w:val="en-GB"/>
        </w:rPr>
        <w:t>Google Scholar</w:t>
      </w:r>
      <w:r>
        <w:fldChar w:fldCharType="end"/>
      </w:r>
    </w:p>
    <w:p w14:paraId="3F34144E" w14:textId="77777777" w:rsidR="0007235E" w:rsidRPr="0007235E" w:rsidRDefault="0007235E" w:rsidP="0007235E">
      <w:pPr>
        <w:tabs>
          <w:tab w:val="left" w:pos="1859"/>
        </w:tabs>
        <w:rPr>
          <w:b/>
          <w:bCs/>
          <w:lang w:val="en-GB"/>
        </w:rPr>
      </w:pPr>
      <w:r w:rsidRPr="0007235E">
        <w:rPr>
          <w:b/>
          <w:bCs/>
          <w:lang w:val="en-GB"/>
        </w:rPr>
        <w:t>3</w:t>
      </w:r>
    </w:p>
    <w:p w14:paraId="4BFBCF99" w14:textId="77777777" w:rsidR="0007235E" w:rsidRPr="0007235E" w:rsidRDefault="0007235E" w:rsidP="0007235E">
      <w:pPr>
        <w:tabs>
          <w:tab w:val="left" w:pos="1859"/>
        </w:tabs>
        <w:rPr>
          <w:lang w:val="en-GB"/>
        </w:rPr>
      </w:pPr>
      <w:r w:rsidRPr="0007235E">
        <w:rPr>
          <w:lang w:val="en-GB"/>
        </w:rPr>
        <w:t xml:space="preserve">W. M. Durham, E. Climent, M. Barry, F. De Lillo, G. </w:t>
      </w:r>
      <w:proofErr w:type="spellStart"/>
      <w:r w:rsidRPr="0007235E">
        <w:rPr>
          <w:lang w:val="en-GB"/>
        </w:rPr>
        <w:t>Boffetta</w:t>
      </w:r>
      <w:proofErr w:type="spellEnd"/>
      <w:r w:rsidRPr="0007235E">
        <w:rPr>
          <w:lang w:val="en-GB"/>
        </w:rPr>
        <w:t xml:space="preserve">, M. </w:t>
      </w:r>
      <w:proofErr w:type="spellStart"/>
      <w:r w:rsidRPr="0007235E">
        <w:rPr>
          <w:lang w:val="en-GB"/>
        </w:rPr>
        <w:t>Cencini</w:t>
      </w:r>
      <w:proofErr w:type="spellEnd"/>
      <w:r w:rsidRPr="0007235E">
        <w:rPr>
          <w:lang w:val="en-GB"/>
        </w:rPr>
        <w:t>, R. Stocker, Turbulence drives microscale patches of motile phytoplankton. </w:t>
      </w:r>
      <w:r w:rsidRPr="0007235E">
        <w:rPr>
          <w:i/>
          <w:iCs/>
          <w:lang w:val="en-GB"/>
        </w:rPr>
        <w:t>Nat. Commun.</w:t>
      </w:r>
      <w:r w:rsidRPr="0007235E">
        <w:rPr>
          <w:lang w:val="en-GB"/>
        </w:rPr>
        <w:t> </w:t>
      </w:r>
      <w:r w:rsidRPr="0007235E">
        <w:rPr>
          <w:b/>
          <w:bCs/>
          <w:lang w:val="en-GB"/>
        </w:rPr>
        <w:t>4</w:t>
      </w:r>
      <w:r w:rsidRPr="0007235E">
        <w:rPr>
          <w:lang w:val="en-GB"/>
        </w:rPr>
        <w:t>, 2148 (2013).</w:t>
      </w:r>
    </w:p>
    <w:p w14:paraId="16580391" w14:textId="77777777" w:rsidR="0007235E" w:rsidRPr="0007235E" w:rsidRDefault="0007235E" w:rsidP="0007235E">
      <w:pPr>
        <w:tabs>
          <w:tab w:val="left" w:pos="1859"/>
        </w:tabs>
        <w:rPr>
          <w:lang w:val="en-GB"/>
        </w:rPr>
      </w:pPr>
      <w:r>
        <w:fldChar w:fldCharType="begin"/>
      </w:r>
      <w:r w:rsidRPr="007531AF">
        <w:rPr>
          <w:lang w:val="en-US"/>
        </w:rPr>
        <w:instrText>HYPERLINK "https://doi.org/10.1038/ncomms3148" \t "_blank"</w:instrText>
      </w:r>
      <w:r>
        <w:fldChar w:fldCharType="separate"/>
      </w:r>
      <w:proofErr w:type="spellStart"/>
      <w:r w:rsidRPr="0007235E">
        <w:rPr>
          <w:rStyle w:val="Hyperlink"/>
          <w:b/>
          <w:bCs/>
          <w:lang w:val="en-GB"/>
        </w:rPr>
        <w:t>Crossref</w:t>
      </w:r>
      <w:proofErr w:type="spellEnd"/>
      <w:r>
        <w:fldChar w:fldCharType="end"/>
      </w:r>
    </w:p>
    <w:p w14:paraId="498D8321" w14:textId="77777777" w:rsidR="0007235E" w:rsidRPr="0007235E" w:rsidRDefault="0007235E" w:rsidP="0007235E">
      <w:pPr>
        <w:tabs>
          <w:tab w:val="left" w:pos="1859"/>
        </w:tabs>
        <w:rPr>
          <w:lang w:val="en-GB"/>
        </w:rPr>
      </w:pPr>
      <w:r>
        <w:fldChar w:fldCharType="begin"/>
      </w:r>
      <w:r w:rsidRPr="007531AF">
        <w:rPr>
          <w:lang w:val="en-US"/>
        </w:rPr>
        <w:instrText>HYPERLINK "https://pubmed.ncbi.nlm.nih.gov/23852011/" \t "_blank"</w:instrText>
      </w:r>
      <w:r>
        <w:fldChar w:fldCharType="separate"/>
      </w:r>
      <w:r w:rsidRPr="0007235E">
        <w:rPr>
          <w:rStyle w:val="Hyperlink"/>
          <w:b/>
          <w:bCs/>
          <w:lang w:val="en-GB"/>
        </w:rPr>
        <w:t>PubMed</w:t>
      </w:r>
      <w:r>
        <w:fldChar w:fldCharType="end"/>
      </w:r>
    </w:p>
    <w:p w14:paraId="54EC5E55"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"https://gateway.webofknowledge.com/gateway/Gateway.cgi?GWVersion=2&amp;DestApp=WOS_CPL&amp;UsrCustomerID=5e3815c904498985e796fc91436abd9a&amp;SrcAuth=atyponcel&amp;SrcApp=literatum&amp;DestLinkType=FullRecord&amp;KeyUT=WOS%3A000323716300018" \t "_blank"</w:instrText>
      </w:r>
      <w:r>
        <w:fldChar w:fldCharType="separate"/>
      </w:r>
      <w:r w:rsidRPr="0007235E">
        <w:rPr>
          <w:rStyle w:val="Hyperlink"/>
          <w:b/>
          <w:bCs/>
          <w:lang w:val="en-GB"/>
        </w:rPr>
        <w:t>Web of Science</w:t>
      </w:r>
      <w:r>
        <w:fldChar w:fldCharType="end"/>
      </w:r>
    </w:p>
    <w:p w14:paraId="0AEBB873"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Turbulence+drives+microscale+patches+of+motile+phytoplankton&amp;author=W.+M.+Durham&amp;author=E.+Climent&amp;author=M.+Barry&amp;author=F.+De+Lillo&amp;author=G.+Boffetta&amp;author=M.+Cencini&amp;author=R.+Stocker&amp;publication_year=2013&amp;journal=Nat.+Commun.&amp;pages=2148&amp;doi=10.1038%2Fncomms3148&amp;pmid=23852011" \t "_blank"</w:instrText>
      </w:r>
      <w:r>
        <w:fldChar w:fldCharType="separate"/>
      </w:r>
      <w:r w:rsidRPr="0007235E">
        <w:rPr>
          <w:rStyle w:val="Hyperlink"/>
          <w:b/>
          <w:bCs/>
          <w:lang w:val="en-GB"/>
        </w:rPr>
        <w:t>Google Scholar</w:t>
      </w:r>
      <w:r>
        <w:fldChar w:fldCharType="end"/>
      </w:r>
    </w:p>
    <w:p w14:paraId="100FD7E4" w14:textId="77777777" w:rsidR="0007235E" w:rsidRPr="0007235E" w:rsidRDefault="0007235E" w:rsidP="0007235E">
      <w:pPr>
        <w:tabs>
          <w:tab w:val="left" w:pos="1859"/>
        </w:tabs>
        <w:rPr>
          <w:b/>
          <w:bCs/>
          <w:lang w:val="en-GB"/>
        </w:rPr>
      </w:pPr>
      <w:r w:rsidRPr="0007235E">
        <w:rPr>
          <w:b/>
          <w:bCs/>
          <w:lang w:val="en-GB"/>
        </w:rPr>
        <w:t>4</w:t>
      </w:r>
    </w:p>
    <w:p w14:paraId="4AD9FD93" w14:textId="77777777" w:rsidR="0007235E" w:rsidRPr="0007235E" w:rsidRDefault="0007235E" w:rsidP="0007235E">
      <w:pPr>
        <w:tabs>
          <w:tab w:val="left" w:pos="1859"/>
        </w:tabs>
        <w:rPr>
          <w:lang w:val="en-GB"/>
        </w:rPr>
      </w:pPr>
      <w:r w:rsidRPr="0007235E">
        <w:rPr>
          <w:lang w:val="en-GB"/>
        </w:rPr>
        <w:lastRenderedPageBreak/>
        <w:t>A. P. Martin, Phytoplankton patchiness: The role of lateral stirring and mixing. </w:t>
      </w:r>
      <w:r w:rsidRPr="0007235E">
        <w:rPr>
          <w:i/>
          <w:iCs/>
          <w:lang w:val="en-GB"/>
        </w:rPr>
        <w:t xml:space="preserve">Prog. </w:t>
      </w:r>
      <w:proofErr w:type="spellStart"/>
      <w:r w:rsidRPr="0007235E">
        <w:rPr>
          <w:i/>
          <w:iCs/>
          <w:lang w:val="en-GB"/>
        </w:rPr>
        <w:t>Oceanogr</w:t>
      </w:r>
      <w:proofErr w:type="spellEnd"/>
      <w:r w:rsidRPr="0007235E">
        <w:rPr>
          <w:i/>
          <w:iCs/>
          <w:lang w:val="en-GB"/>
        </w:rPr>
        <w:t>.</w:t>
      </w:r>
      <w:r w:rsidRPr="0007235E">
        <w:rPr>
          <w:lang w:val="en-GB"/>
        </w:rPr>
        <w:t> </w:t>
      </w:r>
      <w:r w:rsidRPr="0007235E">
        <w:rPr>
          <w:b/>
          <w:bCs/>
          <w:lang w:val="en-GB"/>
        </w:rPr>
        <w:t>57</w:t>
      </w:r>
      <w:r w:rsidRPr="0007235E">
        <w:rPr>
          <w:lang w:val="en-GB"/>
        </w:rPr>
        <w:t>, 125–174 (2003).</w:t>
      </w:r>
    </w:p>
    <w:p w14:paraId="27E1CFA3" w14:textId="77777777" w:rsidR="0007235E" w:rsidRPr="0007235E" w:rsidRDefault="0007235E" w:rsidP="0007235E">
      <w:pPr>
        <w:tabs>
          <w:tab w:val="left" w:pos="1859"/>
        </w:tabs>
        <w:rPr>
          <w:lang w:val="en-GB"/>
        </w:rPr>
      </w:pPr>
      <w:r>
        <w:fldChar w:fldCharType="begin"/>
      </w:r>
      <w:r w:rsidRPr="007531AF">
        <w:rPr>
          <w:lang w:val="en-US"/>
        </w:rPr>
        <w:instrText>HYPERLINK "https://doi.org/10.1016/S0079-6611(03)00085-5" \t "_blank"</w:instrText>
      </w:r>
      <w:r>
        <w:fldChar w:fldCharType="separate"/>
      </w:r>
      <w:proofErr w:type="spellStart"/>
      <w:r w:rsidRPr="0007235E">
        <w:rPr>
          <w:rStyle w:val="Hyperlink"/>
          <w:b/>
          <w:bCs/>
          <w:lang w:val="en-GB"/>
        </w:rPr>
        <w:t>Crossref</w:t>
      </w:r>
      <w:proofErr w:type="spellEnd"/>
      <w:r>
        <w:fldChar w:fldCharType="end"/>
      </w:r>
    </w:p>
    <w:p w14:paraId="1CE774E3"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"https://gateway.webofknowledge.com/gateway/Gateway.cgi?GWVersion=2&amp;DestApp=WOS_CPL&amp;UsrCustomerID=5e3815c904498985e796fc91436abd9a&amp;SrcAuth=atyponcel&amp;SrcApp=literatum&amp;DestLinkType=FullRecord&amp;KeyUT=WOS%3A000184362900001" \t "_blank"</w:instrText>
      </w:r>
      <w:r>
        <w:fldChar w:fldCharType="separate"/>
      </w:r>
      <w:r w:rsidRPr="0007235E">
        <w:rPr>
          <w:rStyle w:val="Hyperlink"/>
          <w:b/>
          <w:bCs/>
          <w:lang w:val="en-GB"/>
        </w:rPr>
        <w:t>Web of Science</w:t>
      </w:r>
      <w:r>
        <w:fldChar w:fldCharType="end"/>
      </w:r>
    </w:p>
    <w:p w14:paraId="767BE5AE"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"https://scholar.google.com/scholar_lookup?title=Phytoplankton+patchiness%3A+The+role+of+lateral+stirring+and+mixing&amp;author=A.+P.+Martin&amp;publication_year=2003&amp;journal=Prog.+Oceanogr.&amp;pages=125-174&amp;doi=10.1016%2FS0079-6611%2803%2900085-5" \t "_blank"</w:instrText>
      </w:r>
      <w:r>
        <w:fldChar w:fldCharType="separate"/>
      </w:r>
      <w:r w:rsidRPr="0007235E">
        <w:rPr>
          <w:rStyle w:val="Hyperlink"/>
          <w:b/>
          <w:bCs/>
          <w:lang w:val="en-GB"/>
        </w:rPr>
        <w:t>Google Scholar</w:t>
      </w:r>
      <w:r>
        <w:fldChar w:fldCharType="end"/>
      </w:r>
    </w:p>
    <w:p w14:paraId="0A272D6A" w14:textId="77777777" w:rsidR="0007235E" w:rsidRPr="0007235E" w:rsidRDefault="0007235E" w:rsidP="0007235E">
      <w:pPr>
        <w:tabs>
          <w:tab w:val="left" w:pos="1859"/>
        </w:tabs>
        <w:rPr>
          <w:b/>
          <w:bCs/>
          <w:lang w:val="en-GB"/>
        </w:rPr>
      </w:pPr>
      <w:r w:rsidRPr="0007235E">
        <w:rPr>
          <w:b/>
          <w:bCs/>
          <w:lang w:val="en-GB"/>
        </w:rPr>
        <w:t>5</w:t>
      </w:r>
    </w:p>
    <w:p w14:paraId="1C05EFE3" w14:textId="77777777" w:rsidR="0007235E" w:rsidRPr="0007235E" w:rsidRDefault="0007235E" w:rsidP="0007235E">
      <w:pPr>
        <w:tabs>
          <w:tab w:val="left" w:pos="1859"/>
        </w:tabs>
        <w:rPr>
          <w:lang w:val="en-GB"/>
        </w:rPr>
      </w:pPr>
      <w:r w:rsidRPr="0007235E">
        <w:rPr>
          <w:lang w:val="en-GB"/>
        </w:rPr>
        <w:t xml:space="preserve">E. K. Hovland, H. M. </w:t>
      </w:r>
      <w:proofErr w:type="spellStart"/>
      <w:r w:rsidRPr="0007235E">
        <w:rPr>
          <w:lang w:val="en-GB"/>
        </w:rPr>
        <w:t>Dierssen</w:t>
      </w:r>
      <w:proofErr w:type="spellEnd"/>
      <w:r w:rsidRPr="0007235E">
        <w:rPr>
          <w:lang w:val="en-GB"/>
        </w:rPr>
        <w:t>, A. S. Ferreira, G. Johnsen, Dynamics regulating major trends in Barents Sea temperatures and subsequent effect on remotely sensed particulate inorganic carbon. </w:t>
      </w:r>
      <w:r w:rsidRPr="0007235E">
        <w:rPr>
          <w:i/>
          <w:iCs/>
          <w:lang w:val="en-GB"/>
        </w:rPr>
        <w:t>Mar. Ecol. Prog. Ser.</w:t>
      </w:r>
      <w:r w:rsidRPr="0007235E">
        <w:rPr>
          <w:lang w:val="en-GB"/>
        </w:rPr>
        <w:t> </w:t>
      </w:r>
      <w:r w:rsidRPr="0007235E">
        <w:rPr>
          <w:b/>
          <w:bCs/>
          <w:lang w:val="en-GB"/>
        </w:rPr>
        <w:t>484</w:t>
      </w:r>
      <w:r w:rsidRPr="0007235E">
        <w:rPr>
          <w:lang w:val="en-GB"/>
        </w:rPr>
        <w:t>, 17–32 (2013).</w:t>
      </w:r>
    </w:p>
    <w:p w14:paraId="2AD089AB" w14:textId="77777777" w:rsidR="0007235E" w:rsidRPr="0007235E" w:rsidRDefault="0007235E" w:rsidP="0007235E">
      <w:pPr>
        <w:tabs>
          <w:tab w:val="left" w:pos="1859"/>
        </w:tabs>
        <w:rPr>
          <w:lang w:val="en-GB"/>
        </w:rPr>
      </w:pPr>
      <w:r>
        <w:fldChar w:fldCharType="begin"/>
      </w:r>
      <w:r w:rsidRPr="007531AF">
        <w:rPr>
          <w:lang w:val="en-US"/>
        </w:rPr>
        <w:instrText>HYPERLINK "https://doi.org/10.3354/meps10277" \t "_blank"</w:instrText>
      </w:r>
      <w:r>
        <w:fldChar w:fldCharType="separate"/>
      </w:r>
      <w:proofErr w:type="spellStart"/>
      <w:r w:rsidRPr="0007235E">
        <w:rPr>
          <w:rStyle w:val="Hyperlink"/>
          <w:b/>
          <w:bCs/>
          <w:lang w:val="en-GB"/>
        </w:rPr>
        <w:t>Crossref</w:t>
      </w:r>
      <w:proofErr w:type="spellEnd"/>
      <w:r>
        <w:fldChar w:fldCharType="end"/>
      </w:r>
    </w:p>
    <w:p w14:paraId="1D3E336C"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"https://gateway.webofknowledge.com/gateway/Gateway.cgi?GWVersion=2&amp;DestApp=WOS_CPL&amp;UsrCustomerID=5e3815c904498985e796fc91436abd9a&amp;SrcAuth=atyponcel&amp;SrcApp=literatum&amp;DestLinkType=FullRecord&amp;KeyUT=WOS%3A000320321300002" \t "_blank"</w:instrText>
      </w:r>
      <w:r>
        <w:fldChar w:fldCharType="separate"/>
      </w:r>
      <w:r w:rsidRPr="0007235E">
        <w:rPr>
          <w:rStyle w:val="Hyperlink"/>
          <w:b/>
          <w:bCs/>
          <w:lang w:val="en-GB"/>
        </w:rPr>
        <w:t>Web of Science</w:t>
      </w:r>
      <w:r>
        <w:fldChar w:fldCharType="end"/>
      </w:r>
    </w:p>
    <w:p w14:paraId="764788F4"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Dynamics+regulating+major+trends+in+Barents+Sea+temperatures+and+subsequent+effect+on+remotely+sensed+particulate+inorganic+carbon&amp;author=E.+K.+Hovland&amp;author=H.+M.+Dierssen&amp;author=A.+S.+Ferreira&amp;author=G.+Johnsen&amp;publication_year=2013&amp;journal=Mar.+Ecol.+Prog.+Ser.&amp;pages=17-32&amp;doi=10.3354%2Fmeps10277" \t "_blank"</w:instrText>
      </w:r>
      <w:r>
        <w:fldChar w:fldCharType="separate"/>
      </w:r>
      <w:r w:rsidRPr="0007235E">
        <w:rPr>
          <w:rStyle w:val="Hyperlink"/>
          <w:b/>
          <w:bCs/>
          <w:lang w:val="en-GB"/>
        </w:rPr>
        <w:t>Google Scholar</w:t>
      </w:r>
      <w:r>
        <w:fldChar w:fldCharType="end"/>
      </w:r>
    </w:p>
    <w:p w14:paraId="315DE6DD" w14:textId="77777777" w:rsidR="0007235E" w:rsidRPr="0007235E" w:rsidRDefault="0007235E" w:rsidP="0007235E">
      <w:pPr>
        <w:tabs>
          <w:tab w:val="left" w:pos="1859"/>
        </w:tabs>
        <w:rPr>
          <w:b/>
          <w:bCs/>
          <w:lang w:val="en-GB"/>
        </w:rPr>
      </w:pPr>
      <w:r w:rsidRPr="0007235E">
        <w:rPr>
          <w:b/>
          <w:bCs/>
          <w:lang w:val="en-GB"/>
        </w:rPr>
        <w:t>6</w:t>
      </w:r>
    </w:p>
    <w:p w14:paraId="7A6E6740" w14:textId="77777777" w:rsidR="0007235E" w:rsidRPr="0007235E" w:rsidRDefault="0007235E" w:rsidP="0007235E">
      <w:pPr>
        <w:tabs>
          <w:tab w:val="left" w:pos="1859"/>
        </w:tabs>
        <w:rPr>
          <w:lang w:val="en-GB"/>
        </w:rPr>
      </w:pPr>
      <w:r w:rsidRPr="0007235E">
        <w:rPr>
          <w:lang w:val="en-GB"/>
        </w:rPr>
        <w:t>A. Bracco, A. Provenzale, I. Scheuring, Mesoscale vortices and the paradox of the plankton. </w:t>
      </w:r>
      <w:r w:rsidRPr="0007235E">
        <w:rPr>
          <w:i/>
          <w:iCs/>
          <w:lang w:val="en-GB"/>
        </w:rPr>
        <w:t>Proc. R. Soc. Lond. B Biol. Sci.</w:t>
      </w:r>
      <w:r w:rsidRPr="0007235E">
        <w:rPr>
          <w:lang w:val="en-GB"/>
        </w:rPr>
        <w:t> </w:t>
      </w:r>
      <w:r w:rsidRPr="0007235E">
        <w:rPr>
          <w:b/>
          <w:bCs/>
          <w:lang w:val="en-GB"/>
        </w:rPr>
        <w:t>267</w:t>
      </w:r>
      <w:r w:rsidRPr="0007235E">
        <w:rPr>
          <w:lang w:val="en-GB"/>
        </w:rPr>
        <w:t>, 1795–1800 (2000).</w:t>
      </w:r>
    </w:p>
    <w:p w14:paraId="787C0093" w14:textId="77777777" w:rsidR="0007235E" w:rsidRPr="0007235E" w:rsidRDefault="0007235E" w:rsidP="0007235E">
      <w:pPr>
        <w:tabs>
          <w:tab w:val="left" w:pos="1859"/>
        </w:tabs>
        <w:rPr>
          <w:lang w:val="en-GB"/>
        </w:rPr>
      </w:pPr>
      <w:r>
        <w:fldChar w:fldCharType="begin"/>
      </w:r>
      <w:r w:rsidRPr="007531AF">
        <w:rPr>
          <w:lang w:val="en-US"/>
        </w:rPr>
        <w:instrText>HYPERLINK "https://doi.org/10.1098/rspb.2000.1212" \t "_blank"</w:instrText>
      </w:r>
      <w:r>
        <w:fldChar w:fldCharType="separate"/>
      </w:r>
      <w:proofErr w:type="spellStart"/>
      <w:r w:rsidRPr="0007235E">
        <w:rPr>
          <w:rStyle w:val="Hyperlink"/>
          <w:b/>
          <w:bCs/>
          <w:lang w:val="en-GB"/>
        </w:rPr>
        <w:t>Crossref</w:t>
      </w:r>
      <w:proofErr w:type="spellEnd"/>
      <w:r>
        <w:fldChar w:fldCharType="end"/>
      </w:r>
    </w:p>
    <w:p w14:paraId="482F1132"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"https://gateway.webofknowledge.com/gateway/Gateway.cgi?GWVersion=2&amp;DestApp=WOS_CPL&amp;UsrCustomerID=5e3815c904498985e796fc91436abd9a&amp;SrcAuth=atyponcel&amp;SrcApp=literatum&amp;DestLinkType=FullRecord&amp;KeyUT=WOS%3A000089354500015" \t "_blank"</w:instrText>
      </w:r>
      <w:r>
        <w:fldChar w:fldCharType="separate"/>
      </w:r>
      <w:r w:rsidRPr="0007235E">
        <w:rPr>
          <w:rStyle w:val="Hyperlink"/>
          <w:b/>
          <w:bCs/>
          <w:lang w:val="en-GB"/>
        </w:rPr>
        <w:t>Web of Science</w:t>
      </w:r>
      <w:r>
        <w:fldChar w:fldCharType="end"/>
      </w:r>
    </w:p>
    <w:p w14:paraId="50B38680"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Mesoscale+vortices+and+the+paradox+of+the+plankton&amp;author=A.+Bracco&amp;author=A.+Provenzale&amp;author=I.+Scheuring&amp;publication_year=2000&amp;journal=Proc.+R.+Soc.+Lond.+B+Biol.+Sci.&amp;pages=1795-1800&amp;doi=10.1098%2Frspb.2000.1212" \t "_blank"</w:instrText>
      </w:r>
      <w:r>
        <w:fldChar w:fldCharType="separate"/>
      </w:r>
      <w:r w:rsidRPr="0007235E">
        <w:rPr>
          <w:rStyle w:val="Hyperlink"/>
          <w:b/>
          <w:bCs/>
          <w:lang w:val="en-GB"/>
        </w:rPr>
        <w:t>Google Scholar</w:t>
      </w:r>
      <w:r>
        <w:fldChar w:fldCharType="end"/>
      </w:r>
    </w:p>
    <w:p w14:paraId="123BC674" w14:textId="77777777" w:rsidR="0007235E" w:rsidRPr="0007235E" w:rsidRDefault="0007235E" w:rsidP="0007235E">
      <w:pPr>
        <w:tabs>
          <w:tab w:val="left" w:pos="1859"/>
        </w:tabs>
        <w:rPr>
          <w:b/>
          <w:bCs/>
          <w:lang w:val="en-GB"/>
        </w:rPr>
      </w:pPr>
      <w:r w:rsidRPr="0007235E">
        <w:rPr>
          <w:b/>
          <w:bCs/>
          <w:lang w:val="en-GB"/>
        </w:rPr>
        <w:t>7</w:t>
      </w:r>
    </w:p>
    <w:p w14:paraId="1A38FD7A" w14:textId="77777777" w:rsidR="0007235E" w:rsidRPr="0007235E" w:rsidRDefault="0007235E" w:rsidP="0007235E">
      <w:pPr>
        <w:tabs>
          <w:tab w:val="left" w:pos="1859"/>
        </w:tabs>
        <w:rPr>
          <w:lang w:val="en-GB"/>
        </w:rPr>
      </w:pPr>
      <w:r w:rsidRPr="0007235E">
        <w:rPr>
          <w:lang w:val="en-GB"/>
        </w:rPr>
        <w:t xml:space="preserve">C. </w:t>
      </w:r>
      <w:proofErr w:type="spellStart"/>
      <w:r w:rsidRPr="0007235E">
        <w:rPr>
          <w:lang w:val="en-GB"/>
        </w:rPr>
        <w:t>Perruche</w:t>
      </w:r>
      <w:proofErr w:type="spellEnd"/>
      <w:r w:rsidRPr="0007235E">
        <w:rPr>
          <w:lang w:val="en-GB"/>
        </w:rPr>
        <w:t xml:space="preserve">, P. Rivière, P. </w:t>
      </w:r>
      <w:proofErr w:type="spellStart"/>
      <w:r w:rsidRPr="0007235E">
        <w:rPr>
          <w:lang w:val="en-GB"/>
        </w:rPr>
        <w:t>Pondaven</w:t>
      </w:r>
      <w:proofErr w:type="spellEnd"/>
      <w:r w:rsidRPr="0007235E">
        <w:rPr>
          <w:lang w:val="en-GB"/>
        </w:rPr>
        <w:t>, X. Carton, Phytoplankton competition and coexistence: Intrinsic ecosystem dynamics and impact of vertical mixing. </w:t>
      </w:r>
      <w:r w:rsidRPr="0007235E">
        <w:rPr>
          <w:i/>
          <w:iCs/>
          <w:lang w:val="en-GB"/>
        </w:rPr>
        <w:t>J. Mar. Sys.</w:t>
      </w:r>
      <w:r w:rsidRPr="0007235E">
        <w:rPr>
          <w:lang w:val="en-GB"/>
        </w:rPr>
        <w:t> </w:t>
      </w:r>
      <w:r w:rsidRPr="0007235E">
        <w:rPr>
          <w:b/>
          <w:bCs/>
          <w:lang w:val="en-GB"/>
        </w:rPr>
        <w:t>81</w:t>
      </w:r>
      <w:r w:rsidRPr="0007235E">
        <w:rPr>
          <w:lang w:val="en-GB"/>
        </w:rPr>
        <w:t>, 99–111 (2010).</w:t>
      </w:r>
    </w:p>
    <w:p w14:paraId="1760E0AE" w14:textId="77777777" w:rsidR="0007235E" w:rsidRPr="0007235E" w:rsidRDefault="0007235E" w:rsidP="0007235E">
      <w:pPr>
        <w:tabs>
          <w:tab w:val="left" w:pos="1859"/>
        </w:tabs>
        <w:rPr>
          <w:lang w:val="en-GB"/>
        </w:rPr>
      </w:pPr>
      <w:r>
        <w:fldChar w:fldCharType="begin"/>
      </w:r>
      <w:r w:rsidRPr="007531AF">
        <w:rPr>
          <w:lang w:val="en-US"/>
        </w:rPr>
        <w:instrText>HYPERLINK "https://doi.org/10.1016/j.jmarsys.2009.12.006" \t "_blank"</w:instrText>
      </w:r>
      <w:r>
        <w:fldChar w:fldCharType="separate"/>
      </w:r>
      <w:proofErr w:type="spellStart"/>
      <w:r w:rsidRPr="0007235E">
        <w:rPr>
          <w:rStyle w:val="Hyperlink"/>
          <w:b/>
          <w:bCs/>
          <w:lang w:val="en-GB"/>
        </w:rPr>
        <w:t>Crossref</w:t>
      </w:r>
      <w:proofErr w:type="spellEnd"/>
      <w:r>
        <w:fldChar w:fldCharType="end"/>
      </w:r>
    </w:p>
    <w:p w14:paraId="7A981EE4"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"https://gateway.webofknowledge.com/gateway/Gateway.cgi?GWVersion=2&amp;DestApp=WOS_CPL&amp;UsrCustomerID=5e3815c904498985e796fc91436abd9a&amp;SrcAuth=atyponcel&amp;SrcApp=literatum&amp;DestLinkType=FullRecord&amp;KeyUT=WOS%3A000276172700009" \t "_blank"</w:instrText>
      </w:r>
      <w:r>
        <w:fldChar w:fldCharType="separate"/>
      </w:r>
      <w:r w:rsidRPr="0007235E">
        <w:rPr>
          <w:rStyle w:val="Hyperlink"/>
          <w:b/>
          <w:bCs/>
          <w:lang w:val="en-GB"/>
        </w:rPr>
        <w:t>Web of Science</w:t>
      </w:r>
      <w:r>
        <w:fldChar w:fldCharType="end"/>
      </w:r>
    </w:p>
    <w:p w14:paraId="38E60D0F"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Phytoplankton+competition+and+coexistence%3A+Intrinsic+ecosystem+dynamics+and+impact+of+vertical+mixing&amp;author=C.+Perruche&amp;author=P.+Rivi%C3%A8re&amp;author=P.+Pondaven&amp;author=X.+Carton&amp;publication_year=2010&amp;journal=J.+Mar.+Sys.&amp;pages=99-111&amp;doi=10.1016%2Fj.jmarsys.2009.12.006" \t "_blank"</w:instrText>
      </w:r>
      <w:r>
        <w:fldChar w:fldCharType="separate"/>
      </w:r>
      <w:r w:rsidRPr="0007235E">
        <w:rPr>
          <w:rStyle w:val="Hyperlink"/>
          <w:b/>
          <w:bCs/>
          <w:lang w:val="en-GB"/>
        </w:rPr>
        <w:t>Google Scholar</w:t>
      </w:r>
      <w:r>
        <w:fldChar w:fldCharType="end"/>
      </w:r>
    </w:p>
    <w:p w14:paraId="6C8FD894" w14:textId="77777777" w:rsidR="0007235E" w:rsidRPr="0007235E" w:rsidRDefault="0007235E" w:rsidP="0007235E">
      <w:pPr>
        <w:tabs>
          <w:tab w:val="left" w:pos="1859"/>
        </w:tabs>
        <w:rPr>
          <w:b/>
          <w:bCs/>
          <w:lang w:val="en-GB"/>
        </w:rPr>
      </w:pPr>
      <w:r w:rsidRPr="0007235E">
        <w:rPr>
          <w:b/>
          <w:bCs/>
          <w:lang w:val="en-GB"/>
        </w:rPr>
        <w:t>8</w:t>
      </w:r>
    </w:p>
    <w:p w14:paraId="6574A7B0" w14:textId="77777777" w:rsidR="0007235E" w:rsidRPr="0007235E" w:rsidRDefault="0007235E" w:rsidP="0007235E">
      <w:pPr>
        <w:tabs>
          <w:tab w:val="left" w:pos="1859"/>
        </w:tabs>
        <w:rPr>
          <w:lang w:val="en-GB"/>
        </w:rPr>
      </w:pPr>
      <w:r w:rsidRPr="0007235E">
        <w:rPr>
          <w:lang w:val="en-GB"/>
        </w:rPr>
        <w:t>S. J. Brentnall, K. J. Richards, J. Brindley, E. Murphy, Plankton patchiness and its effect on larger-scale productivity. </w:t>
      </w:r>
      <w:r w:rsidRPr="0007235E">
        <w:rPr>
          <w:i/>
          <w:iCs/>
          <w:lang w:val="en-GB"/>
        </w:rPr>
        <w:t>J. Plankton Res.</w:t>
      </w:r>
      <w:r w:rsidRPr="0007235E">
        <w:rPr>
          <w:lang w:val="en-GB"/>
        </w:rPr>
        <w:t> </w:t>
      </w:r>
      <w:r w:rsidRPr="0007235E">
        <w:rPr>
          <w:b/>
          <w:bCs/>
          <w:lang w:val="en-GB"/>
        </w:rPr>
        <w:t>25</w:t>
      </w:r>
      <w:r w:rsidRPr="0007235E">
        <w:rPr>
          <w:lang w:val="en-GB"/>
        </w:rPr>
        <w:t>, 121–140 (2003).</w:t>
      </w:r>
    </w:p>
    <w:p w14:paraId="475209F1" w14:textId="77777777" w:rsidR="0007235E" w:rsidRPr="0007235E" w:rsidRDefault="0007235E" w:rsidP="0007235E">
      <w:pPr>
        <w:tabs>
          <w:tab w:val="left" w:pos="1859"/>
        </w:tabs>
        <w:rPr>
          <w:lang w:val="en-GB"/>
        </w:rPr>
      </w:pPr>
      <w:r>
        <w:fldChar w:fldCharType="begin"/>
      </w:r>
      <w:r w:rsidRPr="007531AF">
        <w:rPr>
          <w:lang w:val="en-US"/>
        </w:rPr>
        <w:instrText>HYPERLINK "https://doi.org/10.1093/plankt/25.2.121" \t "_blank"</w:instrText>
      </w:r>
      <w:r>
        <w:fldChar w:fldCharType="separate"/>
      </w:r>
      <w:proofErr w:type="spellStart"/>
      <w:r w:rsidRPr="0007235E">
        <w:rPr>
          <w:rStyle w:val="Hyperlink"/>
          <w:b/>
          <w:bCs/>
          <w:lang w:val="en-GB"/>
        </w:rPr>
        <w:t>Crossref</w:t>
      </w:r>
      <w:proofErr w:type="spellEnd"/>
      <w:r>
        <w:fldChar w:fldCharType="end"/>
      </w:r>
    </w:p>
    <w:p w14:paraId="315437D2"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"https://gateway.webofknowledge.com/gateway/Gateway.cgi?GWVersion=2&amp;DestApp=WOS_CPL&amp;UsrCustomerID=5e3815c904498985e796fc91436abd9a&amp;SrcAuth=atyponcel&amp;SrcApp=literatum&amp;DestLinkType=FullRecord&amp;KeyUT=WOS%3A000181403800001" \t "_blank"</w:instrText>
      </w:r>
      <w:r>
        <w:fldChar w:fldCharType="separate"/>
      </w:r>
      <w:r w:rsidRPr="0007235E">
        <w:rPr>
          <w:rStyle w:val="Hyperlink"/>
          <w:b/>
          <w:bCs/>
          <w:lang w:val="en-GB"/>
        </w:rPr>
        <w:t>Web of Science</w:t>
      </w:r>
      <w:r>
        <w:fldChar w:fldCharType="end"/>
      </w:r>
    </w:p>
    <w:p w14:paraId="06EE41E5" w14:textId="77777777" w:rsidR="0007235E" w:rsidRPr="0007235E" w:rsidRDefault="0007235E" w:rsidP="0007235E">
      <w:pPr>
        <w:tabs>
          <w:tab w:val="left" w:pos="1859"/>
        </w:tabs>
        <w:rPr>
          <w:lang w:val="en-GB"/>
        </w:rPr>
      </w:pPr>
      <w:r>
        <w:lastRenderedPageBreak/>
        <w:fldChar w:fldCharType="begin"/>
      </w:r>
      <w:r w:rsidRPr="007531AF">
        <w:rPr>
          <w:lang w:val="en-US"/>
        </w:rPr>
        <w:instrText>HYPERLINK "https://scholar.google.com/scholar_lookup?title=Plankton+patchiness+and+its+effect+on+larger-scale+productivity&amp;author=S.+J.+Brentnall&amp;author=K.+J.+Richards&amp;author=J.+Brindley&amp;author=E.+Murphy&amp;publication_year=2003&amp;journal=J.+Plankton+Res.&amp;pages=121-140&amp;doi=10.1093%2Fplankt%2F25.2.121" \t "_blank"</w:instrText>
      </w:r>
      <w:r>
        <w:fldChar w:fldCharType="separate"/>
      </w:r>
      <w:r w:rsidRPr="0007235E">
        <w:rPr>
          <w:rStyle w:val="Hyperlink"/>
          <w:b/>
          <w:bCs/>
          <w:lang w:val="en-GB"/>
        </w:rPr>
        <w:t>Google Scholar</w:t>
      </w:r>
      <w:r>
        <w:fldChar w:fldCharType="end"/>
      </w:r>
    </w:p>
    <w:p w14:paraId="7D62900E" w14:textId="77777777" w:rsidR="0007235E" w:rsidRPr="0007235E" w:rsidRDefault="0007235E" w:rsidP="0007235E">
      <w:pPr>
        <w:tabs>
          <w:tab w:val="left" w:pos="1859"/>
        </w:tabs>
        <w:rPr>
          <w:b/>
          <w:bCs/>
          <w:lang w:val="en-GB"/>
        </w:rPr>
      </w:pPr>
      <w:r w:rsidRPr="0007235E">
        <w:rPr>
          <w:b/>
          <w:bCs/>
          <w:lang w:val="en-GB"/>
        </w:rPr>
        <w:t>9</w:t>
      </w:r>
    </w:p>
    <w:p w14:paraId="493D6D2F" w14:textId="77777777" w:rsidR="0007235E" w:rsidRPr="0007235E" w:rsidRDefault="0007235E" w:rsidP="0007235E">
      <w:pPr>
        <w:tabs>
          <w:tab w:val="left" w:pos="1859"/>
        </w:tabs>
        <w:rPr>
          <w:lang w:val="en-GB"/>
        </w:rPr>
      </w:pPr>
      <w:r w:rsidRPr="0007235E">
        <w:rPr>
          <w:lang w:val="en-GB"/>
        </w:rPr>
        <w:t xml:space="preserve">J. Das, F. Py, T. Maughan, T. O’Reilly, M. </w:t>
      </w:r>
      <w:proofErr w:type="spellStart"/>
      <w:r w:rsidRPr="0007235E">
        <w:rPr>
          <w:lang w:val="en-GB"/>
        </w:rPr>
        <w:t>Messié</w:t>
      </w:r>
      <w:proofErr w:type="spellEnd"/>
      <w:r w:rsidRPr="0007235E">
        <w:rPr>
          <w:lang w:val="en-GB"/>
        </w:rPr>
        <w:t xml:space="preserve">, J. Ryan, G. S. </w:t>
      </w:r>
      <w:proofErr w:type="spellStart"/>
      <w:r w:rsidRPr="0007235E">
        <w:rPr>
          <w:lang w:val="en-GB"/>
        </w:rPr>
        <w:t>Sukhatme</w:t>
      </w:r>
      <w:proofErr w:type="spellEnd"/>
      <w:r w:rsidRPr="0007235E">
        <w:rPr>
          <w:lang w:val="en-GB"/>
        </w:rPr>
        <w:t>, K. Rajan, Coordinated sampling of dynamic oceanographic features with underwater vehicles and drifters. </w:t>
      </w:r>
      <w:r w:rsidRPr="0007235E">
        <w:rPr>
          <w:i/>
          <w:iCs/>
          <w:lang w:val="en-GB"/>
        </w:rPr>
        <w:t>Int. J. Rob. Res.</w:t>
      </w:r>
      <w:r w:rsidRPr="0007235E">
        <w:rPr>
          <w:lang w:val="en-GB"/>
        </w:rPr>
        <w:t> </w:t>
      </w:r>
      <w:r w:rsidRPr="0007235E">
        <w:rPr>
          <w:b/>
          <w:bCs/>
          <w:lang w:val="en-GB"/>
        </w:rPr>
        <w:t>31</w:t>
      </w:r>
      <w:r w:rsidRPr="0007235E">
        <w:rPr>
          <w:lang w:val="en-GB"/>
        </w:rPr>
        <w:t>, 626–646 (2012).</w:t>
      </w:r>
    </w:p>
    <w:p w14:paraId="549286E7" w14:textId="77777777" w:rsidR="0007235E" w:rsidRPr="0007235E" w:rsidRDefault="0007235E" w:rsidP="0007235E">
      <w:pPr>
        <w:tabs>
          <w:tab w:val="left" w:pos="1859"/>
        </w:tabs>
        <w:rPr>
          <w:lang w:val="en-GB"/>
        </w:rPr>
      </w:pPr>
      <w:r>
        <w:fldChar w:fldCharType="begin"/>
      </w:r>
      <w:r w:rsidRPr="007531AF">
        <w:rPr>
          <w:lang w:val="en-US"/>
        </w:rPr>
        <w:instrText>HYPERLINK "https://doi.org/10.1177/0278364912440736" \t "_blank"</w:instrText>
      </w:r>
      <w:r>
        <w:fldChar w:fldCharType="separate"/>
      </w:r>
      <w:proofErr w:type="spellStart"/>
      <w:r w:rsidRPr="0007235E">
        <w:rPr>
          <w:rStyle w:val="Hyperlink"/>
          <w:b/>
          <w:bCs/>
          <w:lang w:val="en-GB"/>
        </w:rPr>
        <w:t>Crossref</w:t>
      </w:r>
      <w:proofErr w:type="spellEnd"/>
      <w:r>
        <w:fldChar w:fldCharType="end"/>
      </w:r>
    </w:p>
    <w:p w14:paraId="144E3C2A"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"https://gateway.webofknowledge.com/gateway/Gateway.cgi?GWVersion=2&amp;DestApp=WOS_CPL&amp;UsrCustomerID=5e3815c904498985e796fc91436abd9a&amp;SrcAuth=atyponcel&amp;SrcApp=literatum&amp;DestLinkType=FullRecord&amp;KeyUT=WOS%3A000303022200005" \t "_blank"</w:instrText>
      </w:r>
      <w:r>
        <w:fldChar w:fldCharType="separate"/>
      </w:r>
      <w:r w:rsidRPr="0007235E">
        <w:rPr>
          <w:rStyle w:val="Hyperlink"/>
          <w:b/>
          <w:bCs/>
          <w:lang w:val="en-GB"/>
        </w:rPr>
        <w:t>Web of Science</w:t>
      </w:r>
      <w:r>
        <w:fldChar w:fldCharType="end"/>
      </w:r>
    </w:p>
    <w:p w14:paraId="1866CE7C"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Coordinated+sampling+of+dynamic+oceanographic+features+with+underwater+vehicles+and+drifters&amp;author=J.+Das&amp;author=F.+Py&amp;author=T.+Maughan&amp;author=T.+O%E2%80%99Reilly&amp;author=M.+Messi%C3%A9&amp;author=J.+Ryan&amp;author=G.+S.+Sukhatme&amp;author=K.+Rajan&amp;publication_year=2012&amp;journal=Int.+J.+Rob.+Res.&amp;pages=626-646&amp;doi=10.1177%2F0278364912440736" \t "_blank"</w:instrText>
      </w:r>
      <w:r>
        <w:fldChar w:fldCharType="separate"/>
      </w:r>
      <w:r w:rsidRPr="0007235E">
        <w:rPr>
          <w:rStyle w:val="Hyperlink"/>
          <w:b/>
          <w:bCs/>
          <w:lang w:val="en-GB"/>
        </w:rPr>
        <w:t>Google Scholar</w:t>
      </w:r>
      <w:r>
        <w:fldChar w:fldCharType="end"/>
      </w:r>
    </w:p>
    <w:p w14:paraId="3B0C1981" w14:textId="77777777" w:rsidR="0007235E" w:rsidRPr="0007235E" w:rsidRDefault="0007235E" w:rsidP="0007235E">
      <w:pPr>
        <w:tabs>
          <w:tab w:val="left" w:pos="1859"/>
        </w:tabs>
        <w:rPr>
          <w:b/>
          <w:bCs/>
          <w:lang w:val="en-GB"/>
        </w:rPr>
      </w:pPr>
      <w:r w:rsidRPr="0007235E">
        <w:rPr>
          <w:b/>
          <w:bCs/>
          <w:lang w:val="en-GB"/>
        </w:rPr>
        <w:t>10</w:t>
      </w:r>
    </w:p>
    <w:p w14:paraId="5A3B3504" w14:textId="77777777" w:rsidR="0007235E" w:rsidRPr="0007235E" w:rsidRDefault="0007235E" w:rsidP="0007235E">
      <w:pPr>
        <w:tabs>
          <w:tab w:val="left" w:pos="1859"/>
        </w:tabs>
        <w:rPr>
          <w:lang w:val="en-GB"/>
        </w:rPr>
      </w:pPr>
      <w:r w:rsidRPr="0007235E">
        <w:rPr>
          <w:lang w:val="en-GB"/>
        </w:rPr>
        <w:t xml:space="preserve">E. Davies, P. J. Brandvik, F. Leirvik, R. Nepstad, </w:t>
      </w:r>
      <w:proofErr w:type="gramStart"/>
      <w:r w:rsidRPr="0007235E">
        <w:rPr>
          <w:lang w:val="en-GB"/>
        </w:rPr>
        <w:t>The</w:t>
      </w:r>
      <w:proofErr w:type="gramEnd"/>
      <w:r w:rsidRPr="0007235E">
        <w:rPr>
          <w:lang w:val="en-GB"/>
        </w:rPr>
        <w:t xml:space="preserve"> use of wide-band transmittance imaging to size and classify suspended particulate matter in seawater. </w:t>
      </w:r>
      <w:r w:rsidRPr="0007235E">
        <w:rPr>
          <w:i/>
          <w:iCs/>
          <w:lang w:val="en-GB"/>
        </w:rPr>
        <w:t xml:space="preserve">Mar. </w:t>
      </w:r>
      <w:proofErr w:type="spellStart"/>
      <w:r w:rsidRPr="0007235E">
        <w:rPr>
          <w:i/>
          <w:iCs/>
          <w:lang w:val="en-GB"/>
        </w:rPr>
        <w:t>Pollut</w:t>
      </w:r>
      <w:proofErr w:type="spellEnd"/>
      <w:r w:rsidRPr="0007235E">
        <w:rPr>
          <w:i/>
          <w:iCs/>
          <w:lang w:val="en-GB"/>
        </w:rPr>
        <w:t>. Bull.</w:t>
      </w:r>
      <w:r w:rsidRPr="0007235E">
        <w:rPr>
          <w:lang w:val="en-GB"/>
        </w:rPr>
        <w:t> </w:t>
      </w:r>
      <w:r w:rsidRPr="0007235E">
        <w:rPr>
          <w:b/>
          <w:bCs/>
          <w:lang w:val="en-GB"/>
        </w:rPr>
        <w:t>115</w:t>
      </w:r>
      <w:r w:rsidRPr="0007235E">
        <w:rPr>
          <w:lang w:val="en-GB"/>
        </w:rPr>
        <w:t>, 105–114 (2017).</w:t>
      </w:r>
    </w:p>
    <w:p w14:paraId="2C6DBB69" w14:textId="77777777" w:rsidR="0007235E" w:rsidRPr="0007235E" w:rsidRDefault="0007235E" w:rsidP="0007235E">
      <w:pPr>
        <w:tabs>
          <w:tab w:val="left" w:pos="1859"/>
        </w:tabs>
        <w:rPr>
          <w:lang w:val="en-GB"/>
        </w:rPr>
      </w:pPr>
      <w:r>
        <w:fldChar w:fldCharType="begin"/>
      </w:r>
      <w:r w:rsidRPr="007531AF">
        <w:rPr>
          <w:lang w:val="en-US"/>
        </w:rPr>
        <w:instrText>HYPERLINK "https://doi.org/10.1016/j.marpolbul.2016.11.063" \t "_blank"</w:instrText>
      </w:r>
      <w:r>
        <w:fldChar w:fldCharType="separate"/>
      </w:r>
      <w:proofErr w:type="spellStart"/>
      <w:r w:rsidRPr="0007235E">
        <w:rPr>
          <w:rStyle w:val="Hyperlink"/>
          <w:b/>
          <w:bCs/>
          <w:lang w:val="en-GB"/>
        </w:rPr>
        <w:t>Crossref</w:t>
      </w:r>
      <w:proofErr w:type="spellEnd"/>
      <w:r>
        <w:fldChar w:fldCharType="end"/>
      </w:r>
    </w:p>
    <w:p w14:paraId="08BB86A3" w14:textId="77777777" w:rsidR="0007235E" w:rsidRPr="0007235E" w:rsidRDefault="0007235E" w:rsidP="0007235E">
      <w:pPr>
        <w:tabs>
          <w:tab w:val="left" w:pos="1859"/>
        </w:tabs>
        <w:rPr>
          <w:lang w:val="en-GB"/>
        </w:rPr>
      </w:pPr>
      <w:r>
        <w:fldChar w:fldCharType="begin"/>
      </w:r>
      <w:r w:rsidRPr="007531AF">
        <w:rPr>
          <w:lang w:val="en-US"/>
        </w:rPr>
        <w:instrText>HYPERLINK "https://pubmed.ncbi.nlm.nih.gov/27931867/" \t "_blank"</w:instrText>
      </w:r>
      <w:r>
        <w:fldChar w:fldCharType="separate"/>
      </w:r>
      <w:r w:rsidRPr="0007235E">
        <w:rPr>
          <w:rStyle w:val="Hyperlink"/>
          <w:b/>
          <w:bCs/>
          <w:lang w:val="en-GB"/>
        </w:rPr>
        <w:t>PubMed</w:t>
      </w:r>
      <w:r>
        <w:fldChar w:fldCharType="end"/>
      </w:r>
    </w:p>
    <w:p w14:paraId="1D28C660"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"https://gateway.webofknowledge.com/gateway/Gateway.cgi?GWVersion=2&amp;DestApp=WOS_CPL&amp;UsrCustomerID=5e3815c904498985e796fc91436abd9a&amp;SrcAuth=atyponcel&amp;SrcApp=literatum&amp;DestLinkType=FullRecord&amp;KeyUT=WOS%3A000394399800025" \t "_blank"</w:instrText>
      </w:r>
      <w:r>
        <w:fldChar w:fldCharType="separate"/>
      </w:r>
      <w:r w:rsidRPr="0007235E">
        <w:rPr>
          <w:rStyle w:val="Hyperlink"/>
          <w:b/>
          <w:bCs/>
          <w:lang w:val="en-GB"/>
        </w:rPr>
        <w:t>Web of Science</w:t>
      </w:r>
      <w:r>
        <w:fldChar w:fldCharType="end"/>
      </w:r>
    </w:p>
    <w:p w14:paraId="404F1C54"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The+use+of+wide-band+transmittance+imaging+to+size+and+classify+suspended+particulate+matter+in+seawater&amp;author=E.+Davies&amp;author=P.+J.+Brandvik&amp;author=F.+Leirvik&amp;author=R.+Nepstad&amp;publication_year=2017&amp;journal=Mar.+Pollut.+Bull.&amp;pages=105-114&amp;doi=10.1016%2Fj.marpolbul.2016.11.063&amp;pmid=27931867" \t "_blank"</w:instrText>
      </w:r>
      <w:r>
        <w:fldChar w:fldCharType="separate"/>
      </w:r>
      <w:r w:rsidRPr="0007235E">
        <w:rPr>
          <w:rStyle w:val="Hyperlink"/>
          <w:b/>
          <w:bCs/>
          <w:lang w:val="en-GB"/>
        </w:rPr>
        <w:t>Google Scholar</w:t>
      </w:r>
      <w:r>
        <w:fldChar w:fldCharType="end"/>
      </w:r>
    </w:p>
    <w:p w14:paraId="35FE98FC" w14:textId="77777777" w:rsidR="0007235E" w:rsidRPr="0007235E" w:rsidRDefault="0007235E" w:rsidP="0007235E">
      <w:pPr>
        <w:tabs>
          <w:tab w:val="left" w:pos="1859"/>
        </w:tabs>
        <w:rPr>
          <w:b/>
          <w:bCs/>
          <w:lang w:val="en-GB"/>
        </w:rPr>
      </w:pPr>
      <w:r w:rsidRPr="0007235E">
        <w:rPr>
          <w:b/>
          <w:bCs/>
          <w:lang w:val="en-GB"/>
        </w:rPr>
        <w:t>11</w:t>
      </w:r>
    </w:p>
    <w:p w14:paraId="033FC68E" w14:textId="77777777" w:rsidR="0007235E" w:rsidRPr="0007235E" w:rsidRDefault="0007235E" w:rsidP="0007235E">
      <w:pPr>
        <w:tabs>
          <w:tab w:val="left" w:pos="1859"/>
        </w:tabs>
        <w:rPr>
          <w:lang w:val="en-GB"/>
        </w:rPr>
      </w:pPr>
      <w:r w:rsidRPr="0007235E">
        <w:rPr>
          <w:lang w:val="en-GB"/>
        </w:rPr>
        <w:t>L. Stemmann, E. Boss, Plankton and particle size and packaging: From determining optical properties to driving the biological pump. </w:t>
      </w:r>
      <w:r w:rsidRPr="0007235E">
        <w:rPr>
          <w:i/>
          <w:iCs/>
          <w:lang w:val="en-GB"/>
        </w:rPr>
        <w:t>Annu. Rev. Mar. Sci.</w:t>
      </w:r>
      <w:r w:rsidRPr="0007235E">
        <w:rPr>
          <w:lang w:val="en-GB"/>
        </w:rPr>
        <w:t> </w:t>
      </w:r>
      <w:r w:rsidRPr="0007235E">
        <w:rPr>
          <w:b/>
          <w:bCs/>
          <w:lang w:val="en-GB"/>
        </w:rPr>
        <w:t>4</w:t>
      </w:r>
      <w:r w:rsidRPr="0007235E">
        <w:rPr>
          <w:lang w:val="en-GB"/>
        </w:rPr>
        <w:t>, 263–290 (2012).</w:t>
      </w:r>
    </w:p>
    <w:p w14:paraId="40B0E23E" w14:textId="77777777" w:rsidR="0007235E" w:rsidRPr="0007235E" w:rsidRDefault="0007235E" w:rsidP="0007235E">
      <w:pPr>
        <w:tabs>
          <w:tab w:val="left" w:pos="1859"/>
        </w:tabs>
        <w:rPr>
          <w:lang w:val="en-GB"/>
        </w:rPr>
      </w:pPr>
      <w:r>
        <w:fldChar w:fldCharType="begin"/>
      </w:r>
      <w:r w:rsidRPr="007531AF">
        <w:rPr>
          <w:lang w:val="en-US"/>
        </w:rPr>
        <w:instrText>HYPERLINK "https://doi.org/10.1146/annurev-marine-120710-100853" \t "_blank"</w:instrText>
      </w:r>
      <w:r>
        <w:fldChar w:fldCharType="separate"/>
      </w:r>
      <w:proofErr w:type="spellStart"/>
      <w:r w:rsidRPr="0007235E">
        <w:rPr>
          <w:rStyle w:val="Hyperlink"/>
          <w:b/>
          <w:bCs/>
          <w:lang w:val="en-GB"/>
        </w:rPr>
        <w:t>Crossref</w:t>
      </w:r>
      <w:proofErr w:type="spellEnd"/>
      <w:r>
        <w:fldChar w:fldCharType="end"/>
      </w:r>
    </w:p>
    <w:p w14:paraId="5CE44841" w14:textId="77777777" w:rsidR="0007235E" w:rsidRPr="0007235E" w:rsidRDefault="0007235E" w:rsidP="0007235E">
      <w:pPr>
        <w:tabs>
          <w:tab w:val="left" w:pos="1859"/>
        </w:tabs>
        <w:rPr>
          <w:lang w:val="en-GB"/>
        </w:rPr>
      </w:pPr>
      <w:r>
        <w:fldChar w:fldCharType="begin"/>
      </w:r>
      <w:r w:rsidRPr="007531AF">
        <w:rPr>
          <w:lang w:val="en-US"/>
        </w:rPr>
        <w:instrText>HYPERLINK "https://pubmed.ncbi.nlm.nih.gov/22457976/" \t "_blank"</w:instrText>
      </w:r>
      <w:r>
        <w:fldChar w:fldCharType="separate"/>
      </w:r>
      <w:r w:rsidRPr="0007235E">
        <w:rPr>
          <w:rStyle w:val="Hyperlink"/>
          <w:b/>
          <w:bCs/>
          <w:lang w:val="en-GB"/>
        </w:rPr>
        <w:t>PubMed</w:t>
      </w:r>
      <w:r>
        <w:fldChar w:fldCharType="end"/>
      </w:r>
    </w:p>
    <w:p w14:paraId="3CB4CD64"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"https://gateway.webofknowledge.com/gateway/Gateway.cgi?GWVersion=2&amp;DestApp=WOS_CPL&amp;UsrCustomerID=5e3815c904498985e796fc91436abd9a&amp;SrcAuth=atyponcel&amp;SrcApp=literatum&amp;DestLinkType=FullRecord&amp;KeyUT=WOS%3A000300634900012" \t "_blank"</w:instrText>
      </w:r>
      <w:r>
        <w:fldChar w:fldCharType="separate"/>
      </w:r>
      <w:r w:rsidRPr="0007235E">
        <w:rPr>
          <w:rStyle w:val="Hyperlink"/>
          <w:b/>
          <w:bCs/>
          <w:lang w:val="en-GB"/>
        </w:rPr>
        <w:t>Web of Science</w:t>
      </w:r>
      <w:r>
        <w:fldChar w:fldCharType="end"/>
      </w:r>
    </w:p>
    <w:p w14:paraId="7F383EC1" w14:textId="77777777" w:rsidR="0007235E" w:rsidRPr="0007235E" w:rsidRDefault="0007235E" w:rsidP="0007235E">
      <w:pPr>
        <w:tabs>
          <w:tab w:val="left" w:pos="1859"/>
        </w:tabs>
        <w:rPr>
          <w:lang w:val="en-GB"/>
        </w:rPr>
      </w:pPr>
      <w:hyperlink r:id="rId33" w:tgtFrame="_blank" w:history="1">
        <w:r w:rsidRPr="0007235E">
          <w:rPr>
            <w:rStyle w:val="Hyperlink"/>
            <w:b/>
            <w:bCs/>
            <w:lang w:val="en-GB"/>
          </w:rPr>
          <w:t>Google Scholar</w:t>
        </w:r>
      </w:hyperlink>
    </w:p>
    <w:p w14:paraId="2BCC729E" w14:textId="77777777" w:rsidR="0007235E" w:rsidRPr="0007235E" w:rsidRDefault="0007235E" w:rsidP="0007235E">
      <w:pPr>
        <w:tabs>
          <w:tab w:val="left" w:pos="1859"/>
        </w:tabs>
        <w:rPr>
          <w:b/>
          <w:bCs/>
          <w:lang w:val="en-GB"/>
        </w:rPr>
      </w:pPr>
      <w:r w:rsidRPr="0007235E">
        <w:rPr>
          <w:b/>
          <w:bCs/>
          <w:lang w:val="en-GB"/>
        </w:rPr>
        <w:t>12</w:t>
      </w:r>
    </w:p>
    <w:p w14:paraId="5D55DEA7" w14:textId="77777777" w:rsidR="0007235E" w:rsidRPr="0007235E" w:rsidRDefault="0007235E" w:rsidP="0007235E">
      <w:pPr>
        <w:tabs>
          <w:tab w:val="left" w:pos="1859"/>
        </w:tabs>
        <w:rPr>
          <w:lang w:val="en-GB"/>
        </w:rPr>
      </w:pPr>
      <w:r w:rsidRPr="0007235E">
        <w:rPr>
          <w:lang w:val="en-GB"/>
        </w:rPr>
        <w:t xml:space="preserve">Y. C. Agrawal, H. C. </w:t>
      </w:r>
      <w:proofErr w:type="spellStart"/>
      <w:r w:rsidRPr="0007235E">
        <w:rPr>
          <w:lang w:val="en-GB"/>
        </w:rPr>
        <w:t>Pottsmith</w:t>
      </w:r>
      <w:proofErr w:type="spellEnd"/>
      <w:r w:rsidRPr="0007235E">
        <w:rPr>
          <w:lang w:val="en-GB"/>
        </w:rPr>
        <w:t>, Instruments for particle size and settling velocity observations in sediment transport. </w:t>
      </w:r>
      <w:r w:rsidRPr="0007235E">
        <w:rPr>
          <w:i/>
          <w:iCs/>
          <w:lang w:val="en-GB"/>
        </w:rPr>
        <w:t>Mar. Geol.</w:t>
      </w:r>
      <w:r w:rsidRPr="0007235E">
        <w:rPr>
          <w:lang w:val="en-GB"/>
        </w:rPr>
        <w:t> </w:t>
      </w:r>
      <w:r w:rsidRPr="0007235E">
        <w:rPr>
          <w:b/>
          <w:bCs/>
          <w:lang w:val="en-GB"/>
        </w:rPr>
        <w:t>168</w:t>
      </w:r>
      <w:r w:rsidRPr="0007235E">
        <w:rPr>
          <w:lang w:val="en-GB"/>
        </w:rPr>
        <w:t>, 89–114 (2000).</w:t>
      </w:r>
    </w:p>
    <w:p w14:paraId="424BA2E8" w14:textId="77777777" w:rsidR="0007235E" w:rsidRPr="0007235E" w:rsidRDefault="0007235E" w:rsidP="0007235E">
      <w:pPr>
        <w:tabs>
          <w:tab w:val="left" w:pos="1859"/>
        </w:tabs>
        <w:rPr>
          <w:lang w:val="en-GB"/>
        </w:rPr>
      </w:pPr>
      <w:r>
        <w:fldChar w:fldCharType="begin"/>
      </w:r>
      <w:r w:rsidRPr="007531AF">
        <w:rPr>
          <w:lang w:val="en-US"/>
        </w:rPr>
        <w:instrText>HYPERLINK "https://doi.org/10.1016/S0025-3227(00)00044-X" \t "_blank"</w:instrText>
      </w:r>
      <w:r>
        <w:fldChar w:fldCharType="separate"/>
      </w:r>
      <w:proofErr w:type="spellStart"/>
      <w:r w:rsidRPr="0007235E">
        <w:rPr>
          <w:rStyle w:val="Hyperlink"/>
          <w:b/>
          <w:bCs/>
          <w:lang w:val="en-GB"/>
        </w:rPr>
        <w:t>Crossref</w:t>
      </w:r>
      <w:proofErr w:type="spellEnd"/>
      <w:r>
        <w:fldChar w:fldCharType="end"/>
      </w:r>
    </w:p>
    <w:p w14:paraId="6AB569E2"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"https://gateway.webofknowledge.com/gateway/Gateway.cgi?GWVersion=2&amp;DestApp=WOS_CPL&amp;UsrCustomerID=5e3815c904498985e796fc91436abd9a&amp;SrcAuth=atyponcel&amp;SrcApp=literatum&amp;DestLinkType=FullRecord&amp;KeyUT=WOS%3A000088791500006" \t "_blank"</w:instrText>
      </w:r>
      <w:r>
        <w:fldChar w:fldCharType="separate"/>
      </w:r>
      <w:r w:rsidRPr="0007235E">
        <w:rPr>
          <w:rStyle w:val="Hyperlink"/>
          <w:b/>
          <w:bCs/>
          <w:lang w:val="en-GB"/>
        </w:rPr>
        <w:t>Web of Science</w:t>
      </w:r>
      <w:r>
        <w:fldChar w:fldCharType="end"/>
      </w:r>
    </w:p>
    <w:p w14:paraId="4CABE781"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Instruments+for+particle+size+and+settling+velocity+observations+in+sediment+transport&amp;author=Y.+C.+Agrawal&amp;author=H.+C.+Pottsmith&amp;publication_year=2000&amp;journal=Mar.+Geol.&amp;pages=89-114&amp;doi=10.1016%2FS0025-3227%2800%2900044-X" \t "_blank"</w:instrText>
      </w:r>
      <w:r>
        <w:fldChar w:fldCharType="separate"/>
      </w:r>
      <w:r w:rsidRPr="0007235E">
        <w:rPr>
          <w:rStyle w:val="Hyperlink"/>
          <w:b/>
          <w:bCs/>
          <w:lang w:val="en-GB"/>
        </w:rPr>
        <w:t>Google Scholar</w:t>
      </w:r>
      <w:r>
        <w:fldChar w:fldCharType="end"/>
      </w:r>
    </w:p>
    <w:p w14:paraId="79DD28FC" w14:textId="77777777" w:rsidR="0007235E" w:rsidRPr="0007235E" w:rsidRDefault="0007235E" w:rsidP="0007235E">
      <w:pPr>
        <w:tabs>
          <w:tab w:val="left" w:pos="1859"/>
        </w:tabs>
        <w:rPr>
          <w:b/>
          <w:bCs/>
          <w:lang w:val="en-GB"/>
        </w:rPr>
      </w:pPr>
      <w:r w:rsidRPr="0007235E">
        <w:rPr>
          <w:b/>
          <w:bCs/>
          <w:lang w:val="en-GB"/>
        </w:rPr>
        <w:lastRenderedPageBreak/>
        <w:t>13</w:t>
      </w:r>
    </w:p>
    <w:p w14:paraId="347A45AE" w14:textId="77777777" w:rsidR="0007235E" w:rsidRPr="0007235E" w:rsidRDefault="0007235E" w:rsidP="0007235E">
      <w:pPr>
        <w:tabs>
          <w:tab w:val="left" w:pos="1859"/>
        </w:tabs>
        <w:rPr>
          <w:lang w:val="en-GB"/>
        </w:rPr>
      </w:pPr>
      <w:r w:rsidRPr="0007235E">
        <w:rPr>
          <w:lang w:val="en-GB"/>
        </w:rPr>
        <w:t xml:space="preserve">G. W. Graham, W. A. M. Nimmo-Smith, </w:t>
      </w:r>
      <w:proofErr w:type="gramStart"/>
      <w:r w:rsidRPr="0007235E">
        <w:rPr>
          <w:lang w:val="en-GB"/>
        </w:rPr>
        <w:t>The</w:t>
      </w:r>
      <w:proofErr w:type="gramEnd"/>
      <w:r w:rsidRPr="0007235E">
        <w:rPr>
          <w:lang w:val="en-GB"/>
        </w:rPr>
        <w:t xml:space="preserve"> application of holography to the analysis of size and settling velocity of suspended cohesive sediments. </w:t>
      </w:r>
      <w:proofErr w:type="spellStart"/>
      <w:r w:rsidRPr="0007235E">
        <w:rPr>
          <w:i/>
          <w:iCs/>
          <w:lang w:val="en-GB"/>
        </w:rPr>
        <w:t>Limnol</w:t>
      </w:r>
      <w:proofErr w:type="spellEnd"/>
      <w:r w:rsidRPr="0007235E">
        <w:rPr>
          <w:i/>
          <w:iCs/>
          <w:lang w:val="en-GB"/>
        </w:rPr>
        <w:t xml:space="preserve">. </w:t>
      </w:r>
      <w:proofErr w:type="spellStart"/>
      <w:r w:rsidRPr="0007235E">
        <w:rPr>
          <w:i/>
          <w:iCs/>
          <w:lang w:val="en-GB"/>
        </w:rPr>
        <w:t>Oceanogr</w:t>
      </w:r>
      <w:proofErr w:type="spellEnd"/>
      <w:r w:rsidRPr="0007235E">
        <w:rPr>
          <w:i/>
          <w:iCs/>
          <w:lang w:val="en-GB"/>
        </w:rPr>
        <w:t>. Methods</w:t>
      </w:r>
      <w:r w:rsidRPr="0007235E">
        <w:rPr>
          <w:lang w:val="en-GB"/>
        </w:rPr>
        <w:t> </w:t>
      </w:r>
      <w:r w:rsidRPr="0007235E">
        <w:rPr>
          <w:b/>
          <w:bCs/>
          <w:lang w:val="en-GB"/>
        </w:rPr>
        <w:t>8</w:t>
      </w:r>
      <w:r w:rsidRPr="0007235E">
        <w:rPr>
          <w:lang w:val="en-GB"/>
        </w:rPr>
        <w:t>, 1–15 (2010).</w:t>
      </w:r>
    </w:p>
    <w:p w14:paraId="51D0010C" w14:textId="77777777" w:rsidR="0007235E" w:rsidRPr="0007235E" w:rsidRDefault="0007235E" w:rsidP="0007235E">
      <w:pPr>
        <w:tabs>
          <w:tab w:val="left" w:pos="1859"/>
        </w:tabs>
        <w:rPr>
          <w:lang w:val="en-GB"/>
        </w:rPr>
      </w:pPr>
      <w:r>
        <w:fldChar w:fldCharType="begin"/>
      </w:r>
      <w:r w:rsidRPr="007531AF">
        <w:rPr>
          <w:lang w:val="en-US"/>
        </w:rPr>
        <w:instrText>HYPERLINK "https://doi.org/10.4319/lom.2010.8.1" \t "_blank"</w:instrText>
      </w:r>
      <w:r>
        <w:fldChar w:fldCharType="separate"/>
      </w:r>
      <w:proofErr w:type="spellStart"/>
      <w:r w:rsidRPr="0007235E">
        <w:rPr>
          <w:rStyle w:val="Hyperlink"/>
          <w:b/>
          <w:bCs/>
          <w:lang w:val="en-GB"/>
        </w:rPr>
        <w:t>Crossref</w:t>
      </w:r>
      <w:proofErr w:type="spellEnd"/>
      <w:r>
        <w:fldChar w:fldCharType="end"/>
      </w:r>
    </w:p>
    <w:p w14:paraId="33C50539"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"https://gateway.webofknowledge.com/gateway/Gateway.cgi?GWVersion=2&amp;DestApp=WOS_CPL&amp;UsrCustomerID=5e3815c904498985e796fc91436abd9a&amp;SrcAuth=atyponcel&amp;SrcApp=literatum&amp;DestLinkType=FullRecord&amp;KeyUT=WOS%3A000275416500001" \t "_blank"</w:instrText>
      </w:r>
      <w:r>
        <w:fldChar w:fldCharType="separate"/>
      </w:r>
      <w:r w:rsidRPr="0007235E">
        <w:rPr>
          <w:rStyle w:val="Hyperlink"/>
          <w:b/>
          <w:bCs/>
          <w:lang w:val="en-GB"/>
        </w:rPr>
        <w:t>Web of Science</w:t>
      </w:r>
      <w:r>
        <w:fldChar w:fldCharType="end"/>
      </w:r>
    </w:p>
    <w:p w14:paraId="286629B6"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The+application+of+holography+to+the+analysis+of+size+and+settling+velocity+of+suspended+cohesive+sediments&amp;author=G.+W.+Graham&amp;author=W.+A.+M.+Nimmo-Smith&amp;publication_year=2010&amp;journal=Limnol.+Oceanogr.+Methods&amp;pages=1-15&amp;doi=10.4319%2Flom.2010.8.1" \t "_blank"</w:instrText>
      </w:r>
      <w:r>
        <w:fldChar w:fldCharType="separate"/>
      </w:r>
      <w:r w:rsidRPr="0007235E">
        <w:rPr>
          <w:rStyle w:val="Hyperlink"/>
          <w:b/>
          <w:bCs/>
          <w:lang w:val="en-GB"/>
        </w:rPr>
        <w:t>Google Scholar</w:t>
      </w:r>
      <w:r>
        <w:fldChar w:fldCharType="end"/>
      </w:r>
    </w:p>
    <w:p w14:paraId="725AE1F6" w14:textId="77777777" w:rsidR="0007235E" w:rsidRPr="0007235E" w:rsidRDefault="0007235E" w:rsidP="0007235E">
      <w:pPr>
        <w:tabs>
          <w:tab w:val="left" w:pos="1859"/>
        </w:tabs>
        <w:rPr>
          <w:b/>
          <w:bCs/>
          <w:lang w:val="en-GB"/>
        </w:rPr>
      </w:pPr>
      <w:r w:rsidRPr="0007235E">
        <w:rPr>
          <w:b/>
          <w:bCs/>
          <w:lang w:val="en-GB"/>
        </w:rPr>
        <w:t>14</w:t>
      </w:r>
    </w:p>
    <w:p w14:paraId="239B9913" w14:textId="77777777" w:rsidR="0007235E" w:rsidRPr="0007235E" w:rsidRDefault="0007235E" w:rsidP="0007235E">
      <w:pPr>
        <w:tabs>
          <w:tab w:val="left" w:pos="1859"/>
        </w:tabs>
        <w:rPr>
          <w:lang w:val="en-GB"/>
        </w:rPr>
      </w:pPr>
      <w:r w:rsidRPr="0007235E">
        <w:rPr>
          <w:lang w:val="en-GB"/>
        </w:rPr>
        <w:t>H. M. Sosik, R. J. Olson, Automated taxonomic classification of phytoplankton sampled with imaging-in-flow cytometry. </w:t>
      </w:r>
      <w:proofErr w:type="spellStart"/>
      <w:r w:rsidRPr="0007235E">
        <w:rPr>
          <w:i/>
          <w:iCs/>
          <w:lang w:val="en-GB"/>
        </w:rPr>
        <w:t>Limnol</w:t>
      </w:r>
      <w:proofErr w:type="spellEnd"/>
      <w:r w:rsidRPr="0007235E">
        <w:rPr>
          <w:i/>
          <w:iCs/>
          <w:lang w:val="en-GB"/>
        </w:rPr>
        <w:t xml:space="preserve">. </w:t>
      </w:r>
      <w:proofErr w:type="spellStart"/>
      <w:r w:rsidRPr="0007235E">
        <w:rPr>
          <w:i/>
          <w:iCs/>
          <w:lang w:val="en-GB"/>
        </w:rPr>
        <w:t>Oceanogr</w:t>
      </w:r>
      <w:proofErr w:type="spellEnd"/>
      <w:r w:rsidRPr="0007235E">
        <w:rPr>
          <w:i/>
          <w:iCs/>
          <w:lang w:val="en-GB"/>
        </w:rPr>
        <w:t>. Methods</w:t>
      </w:r>
      <w:r w:rsidRPr="0007235E">
        <w:rPr>
          <w:lang w:val="en-GB"/>
        </w:rPr>
        <w:t> </w:t>
      </w:r>
      <w:r w:rsidRPr="0007235E">
        <w:rPr>
          <w:b/>
          <w:bCs/>
          <w:lang w:val="en-GB"/>
        </w:rPr>
        <w:t>5</w:t>
      </w:r>
      <w:r w:rsidRPr="0007235E">
        <w:rPr>
          <w:lang w:val="en-GB"/>
        </w:rPr>
        <w:t>, 204–216 (2007).</w:t>
      </w:r>
    </w:p>
    <w:p w14:paraId="234C2760" w14:textId="77777777" w:rsidR="0007235E" w:rsidRPr="0007235E" w:rsidRDefault="0007235E" w:rsidP="0007235E">
      <w:pPr>
        <w:tabs>
          <w:tab w:val="left" w:pos="1859"/>
        </w:tabs>
        <w:rPr>
          <w:lang w:val="en-GB"/>
        </w:rPr>
      </w:pPr>
      <w:r>
        <w:fldChar w:fldCharType="begin"/>
      </w:r>
      <w:r w:rsidRPr="007531AF">
        <w:rPr>
          <w:lang w:val="en-US"/>
        </w:rPr>
        <w:instrText>HYPERLINK "https://doi.org/10.4319/lom.2007.5.204" \t "_blank"</w:instrText>
      </w:r>
      <w:r>
        <w:fldChar w:fldCharType="separate"/>
      </w:r>
      <w:proofErr w:type="spellStart"/>
      <w:r w:rsidRPr="0007235E">
        <w:rPr>
          <w:rStyle w:val="Hyperlink"/>
          <w:b/>
          <w:bCs/>
          <w:lang w:val="en-GB"/>
        </w:rPr>
        <w:t>Crossref</w:t>
      </w:r>
      <w:proofErr w:type="spellEnd"/>
      <w:r>
        <w:fldChar w:fldCharType="end"/>
      </w:r>
    </w:p>
    <w:p w14:paraId="3B8F4D91"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"https://gateway.webofknowledge.com/gateway/Gateway.cgi?GWVersion=2&amp;DestApp=WOS_CPL&amp;UsrCustomerID=5e3815c904498985e796fc91436abd9a&amp;SrcAuth=atyponcel&amp;SrcApp=literatum&amp;DestLinkType=FullRecord&amp;KeyUT=WOS%3A000248743000007" \t "_blank"</w:instrText>
      </w:r>
      <w:r>
        <w:fldChar w:fldCharType="separate"/>
      </w:r>
      <w:r w:rsidRPr="0007235E">
        <w:rPr>
          <w:rStyle w:val="Hyperlink"/>
          <w:b/>
          <w:bCs/>
          <w:lang w:val="en-GB"/>
        </w:rPr>
        <w:t>Web of Science</w:t>
      </w:r>
      <w:r>
        <w:fldChar w:fldCharType="end"/>
      </w:r>
    </w:p>
    <w:p w14:paraId="039F764B"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Automated+taxonomic+classification+of+phytoplankton+sampled+with+imaging-in-flow+cytometry&amp;author=H.+M.+Sosik&amp;author=R.+J.+Olson&amp;publication_year=2007&amp;journal=Limnol.+Oceanogr.+Methods&amp;pages=204-216&amp;doi=10.4319%2Flom.2007.5.204" \t "_blank"</w:instrText>
      </w:r>
      <w:r>
        <w:fldChar w:fldCharType="separate"/>
      </w:r>
      <w:r w:rsidRPr="0007235E">
        <w:rPr>
          <w:rStyle w:val="Hyperlink"/>
          <w:b/>
          <w:bCs/>
          <w:lang w:val="en-GB"/>
        </w:rPr>
        <w:t>Google Scholar</w:t>
      </w:r>
      <w:r>
        <w:fldChar w:fldCharType="end"/>
      </w:r>
    </w:p>
    <w:p w14:paraId="1789BAB8" w14:textId="77777777" w:rsidR="0007235E" w:rsidRPr="0007235E" w:rsidRDefault="0007235E" w:rsidP="0007235E">
      <w:pPr>
        <w:tabs>
          <w:tab w:val="left" w:pos="1859"/>
        </w:tabs>
        <w:rPr>
          <w:b/>
          <w:bCs/>
          <w:lang w:val="en-GB"/>
        </w:rPr>
      </w:pPr>
      <w:r w:rsidRPr="0007235E">
        <w:rPr>
          <w:b/>
          <w:bCs/>
          <w:lang w:val="en-GB"/>
        </w:rPr>
        <w:t>15</w:t>
      </w:r>
    </w:p>
    <w:p w14:paraId="19CCE369" w14:textId="77777777" w:rsidR="0007235E" w:rsidRPr="0007235E" w:rsidRDefault="0007235E" w:rsidP="0007235E">
      <w:pPr>
        <w:tabs>
          <w:tab w:val="left" w:pos="1859"/>
        </w:tabs>
        <w:rPr>
          <w:lang w:val="en-GB"/>
        </w:rPr>
      </w:pPr>
      <w:r w:rsidRPr="0007235E">
        <w:rPr>
          <w:lang w:val="en-GB"/>
        </w:rPr>
        <w:t>M. A. Moline, S. M. Blackwell, C. von Alt, B. Allen, T. Austin, J. Case, N. Forrester, R. Goldsborough, M. Purcell, R. Stokey, Remote environmental monitoring units: An autonomous vehicle for characterizing coastal environments. </w:t>
      </w:r>
      <w:r w:rsidRPr="0007235E">
        <w:rPr>
          <w:i/>
          <w:iCs/>
          <w:lang w:val="en-GB"/>
        </w:rPr>
        <w:t>J. Atmos. Ocean. Technol.</w:t>
      </w:r>
      <w:r w:rsidRPr="0007235E">
        <w:rPr>
          <w:lang w:val="en-GB"/>
        </w:rPr>
        <w:t> </w:t>
      </w:r>
      <w:r w:rsidRPr="0007235E">
        <w:rPr>
          <w:b/>
          <w:bCs/>
          <w:lang w:val="en-GB"/>
        </w:rPr>
        <w:t>22</w:t>
      </w:r>
      <w:r w:rsidRPr="0007235E">
        <w:rPr>
          <w:lang w:val="en-GB"/>
        </w:rPr>
        <w:t>, 1797–1808 (2005).</w:t>
      </w:r>
    </w:p>
    <w:p w14:paraId="643D0052" w14:textId="77777777" w:rsidR="0007235E" w:rsidRPr="0007235E" w:rsidRDefault="0007235E" w:rsidP="0007235E">
      <w:pPr>
        <w:tabs>
          <w:tab w:val="left" w:pos="1859"/>
        </w:tabs>
        <w:rPr>
          <w:lang w:val="en-GB"/>
        </w:rPr>
      </w:pPr>
      <w:r>
        <w:fldChar w:fldCharType="begin"/>
      </w:r>
      <w:r w:rsidRPr="007531AF">
        <w:rPr>
          <w:lang w:val="en-US"/>
        </w:rPr>
        <w:instrText>HYPERLINK "https://doi.org/10.1175/JTECH1809.1" \t "_blank"</w:instrText>
      </w:r>
      <w:r>
        <w:fldChar w:fldCharType="separate"/>
      </w:r>
      <w:proofErr w:type="spellStart"/>
      <w:r w:rsidRPr="0007235E">
        <w:rPr>
          <w:rStyle w:val="Hyperlink"/>
          <w:b/>
          <w:bCs/>
          <w:lang w:val="en-GB"/>
        </w:rPr>
        <w:t>Crossref</w:t>
      </w:r>
      <w:proofErr w:type="spellEnd"/>
      <w:r>
        <w:fldChar w:fldCharType="end"/>
      </w:r>
    </w:p>
    <w:p w14:paraId="13422714"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"https://gateway.webofknowledge.com/gateway/Gateway.cgi?GWVersion=2&amp;DestApp=WOS_CPL&amp;UsrCustomerID=5e3815c904498985e796fc91436abd9a&amp;SrcAuth=atyponcel&amp;SrcApp=literatum&amp;DestLinkType=FullRecord&amp;KeyUT=WOS%3A000233993900013" \t "_blank"</w:instrText>
      </w:r>
      <w:r>
        <w:fldChar w:fldCharType="separate"/>
      </w:r>
      <w:r w:rsidRPr="0007235E">
        <w:rPr>
          <w:rStyle w:val="Hyperlink"/>
          <w:b/>
          <w:bCs/>
          <w:lang w:val="en-GB"/>
        </w:rPr>
        <w:t>Web of Science</w:t>
      </w:r>
      <w:r>
        <w:fldChar w:fldCharType="end"/>
      </w:r>
    </w:p>
    <w:p w14:paraId="6BE1E335" w14:textId="77777777" w:rsidR="0007235E" w:rsidRPr="0007235E" w:rsidRDefault="0007235E" w:rsidP="0007235E">
      <w:pPr>
        <w:tabs>
          <w:tab w:val="left" w:pos="1859"/>
        </w:tabs>
        <w:rPr>
          <w:lang w:val="en-GB"/>
        </w:rPr>
      </w:pPr>
      <w:hyperlink r:id="rId34" w:tgtFrame="_blank" w:history="1">
        <w:r w:rsidRPr="0007235E">
          <w:rPr>
            <w:rStyle w:val="Hyperlink"/>
            <w:b/>
            <w:bCs/>
            <w:lang w:val="en-GB"/>
          </w:rPr>
          <w:t>Google Scholar</w:t>
        </w:r>
      </w:hyperlink>
    </w:p>
    <w:p w14:paraId="53D66A41" w14:textId="77777777" w:rsidR="0007235E" w:rsidRPr="0007235E" w:rsidRDefault="0007235E" w:rsidP="0007235E">
      <w:pPr>
        <w:tabs>
          <w:tab w:val="left" w:pos="1859"/>
        </w:tabs>
        <w:rPr>
          <w:b/>
          <w:bCs/>
          <w:lang w:val="en-GB"/>
        </w:rPr>
      </w:pPr>
      <w:r w:rsidRPr="0007235E">
        <w:rPr>
          <w:b/>
          <w:bCs/>
          <w:lang w:val="en-GB"/>
        </w:rPr>
        <w:t>16</w:t>
      </w:r>
    </w:p>
    <w:p w14:paraId="63B71F25" w14:textId="77777777" w:rsidR="0007235E" w:rsidRPr="0007235E" w:rsidRDefault="0007235E" w:rsidP="0007235E">
      <w:pPr>
        <w:tabs>
          <w:tab w:val="left" w:pos="1859"/>
        </w:tabs>
        <w:rPr>
          <w:lang w:val="en-GB"/>
        </w:rPr>
      </w:pPr>
      <w:r w:rsidRPr="0007235E">
        <w:rPr>
          <w:lang w:val="en-GB"/>
        </w:rPr>
        <w:t>I. Robbins, G. J. Kirkpatrick, S. M. Blackwell, J. Hillier, C. A. Knight, M. A. Moline, Improved monitoring of HABs using autonomous underwater vehicles (AUV). </w:t>
      </w:r>
      <w:r w:rsidRPr="0007235E">
        <w:rPr>
          <w:i/>
          <w:iCs/>
          <w:lang w:val="en-GB"/>
        </w:rPr>
        <w:t>Harmful Algae</w:t>
      </w:r>
      <w:r w:rsidRPr="0007235E">
        <w:rPr>
          <w:lang w:val="en-GB"/>
        </w:rPr>
        <w:t> </w:t>
      </w:r>
      <w:r w:rsidRPr="0007235E">
        <w:rPr>
          <w:b/>
          <w:bCs/>
          <w:lang w:val="en-GB"/>
        </w:rPr>
        <w:t>5</w:t>
      </w:r>
      <w:r w:rsidRPr="0007235E">
        <w:rPr>
          <w:lang w:val="en-GB"/>
        </w:rPr>
        <w:t>, 749–761 (2006).</w:t>
      </w:r>
    </w:p>
    <w:p w14:paraId="0332BEFD" w14:textId="77777777" w:rsidR="0007235E" w:rsidRPr="0007235E" w:rsidRDefault="0007235E" w:rsidP="0007235E">
      <w:pPr>
        <w:tabs>
          <w:tab w:val="left" w:pos="1859"/>
        </w:tabs>
        <w:rPr>
          <w:lang w:val="en-GB"/>
        </w:rPr>
      </w:pPr>
      <w:hyperlink r:id="rId35" w:tgtFrame="_blank" w:history="1">
        <w:proofErr w:type="spellStart"/>
        <w:r w:rsidRPr="0007235E">
          <w:rPr>
            <w:rStyle w:val="Hyperlink"/>
            <w:b/>
            <w:bCs/>
            <w:lang w:val="en-GB"/>
          </w:rPr>
          <w:t>Crossref</w:t>
        </w:r>
        <w:proofErr w:type="spellEnd"/>
      </w:hyperlink>
    </w:p>
    <w:p w14:paraId="4CD59CA4" w14:textId="77777777" w:rsidR="0007235E" w:rsidRPr="0007235E" w:rsidRDefault="0007235E" w:rsidP="0007235E">
      <w:pPr>
        <w:tabs>
          <w:tab w:val="left" w:pos="1859"/>
        </w:tabs>
        <w:rPr>
          <w:lang w:val="en-GB"/>
        </w:rPr>
      </w:pPr>
      <w:hyperlink r:id="rId36" w:tgtFrame="_blank" w:history="1">
        <w:r w:rsidRPr="0007235E">
          <w:rPr>
            <w:rStyle w:val="Hyperlink"/>
            <w:b/>
            <w:bCs/>
            <w:lang w:val="en-GB"/>
          </w:rPr>
          <w:t>Web of Science</w:t>
        </w:r>
      </w:hyperlink>
    </w:p>
    <w:p w14:paraId="39E72A47" w14:textId="77777777" w:rsidR="0007235E" w:rsidRPr="0007235E" w:rsidRDefault="0007235E" w:rsidP="0007235E">
      <w:pPr>
        <w:tabs>
          <w:tab w:val="left" w:pos="1859"/>
        </w:tabs>
        <w:rPr>
          <w:lang w:val="en-GB"/>
        </w:rPr>
      </w:pPr>
      <w:hyperlink r:id="rId37" w:tgtFrame="_blank" w:history="1">
        <w:r w:rsidRPr="0007235E">
          <w:rPr>
            <w:rStyle w:val="Hyperlink"/>
            <w:b/>
            <w:bCs/>
            <w:lang w:val="en-GB"/>
          </w:rPr>
          <w:t>Google Scholar</w:t>
        </w:r>
      </w:hyperlink>
    </w:p>
    <w:p w14:paraId="744DC972" w14:textId="77777777" w:rsidR="0007235E" w:rsidRPr="0007235E" w:rsidRDefault="0007235E" w:rsidP="0007235E">
      <w:pPr>
        <w:tabs>
          <w:tab w:val="left" w:pos="1859"/>
        </w:tabs>
        <w:rPr>
          <w:b/>
          <w:bCs/>
          <w:lang w:val="en-GB"/>
        </w:rPr>
      </w:pPr>
      <w:r w:rsidRPr="0007235E">
        <w:rPr>
          <w:b/>
          <w:bCs/>
          <w:lang w:val="en-GB"/>
        </w:rPr>
        <w:t>17</w:t>
      </w:r>
    </w:p>
    <w:p w14:paraId="67360A94" w14:textId="77777777" w:rsidR="0007235E" w:rsidRPr="0007235E" w:rsidRDefault="0007235E" w:rsidP="0007235E">
      <w:pPr>
        <w:tabs>
          <w:tab w:val="left" w:pos="1859"/>
        </w:tabs>
        <w:rPr>
          <w:lang w:val="en-GB"/>
        </w:rPr>
      </w:pPr>
      <w:r w:rsidRPr="0007235E">
        <w:rPr>
          <w:lang w:val="en-GB"/>
        </w:rPr>
        <w:lastRenderedPageBreak/>
        <w:t xml:space="preserve">Y. Zhang, B. Kieft, R. McEwen, J. Stanway, J. Bellingham, J. Ryan, B. Hobson, D. </w:t>
      </w:r>
      <w:proofErr w:type="spellStart"/>
      <w:r w:rsidRPr="0007235E">
        <w:rPr>
          <w:lang w:val="en-GB"/>
        </w:rPr>
        <w:t>Pargett</w:t>
      </w:r>
      <w:proofErr w:type="spellEnd"/>
      <w:r w:rsidRPr="0007235E">
        <w:rPr>
          <w:lang w:val="en-GB"/>
        </w:rPr>
        <w:t>, J. Birch, C. Scholin, Tracking and sampling of a phytoplankton patch by an autonomous underwater vehicle in drifting mode, in </w:t>
      </w:r>
      <w:r w:rsidRPr="0007235E">
        <w:rPr>
          <w:i/>
          <w:iCs/>
          <w:lang w:val="en-GB"/>
        </w:rPr>
        <w:t>OCEANS 2015 MTS/IEEE Washington</w:t>
      </w:r>
      <w:r w:rsidRPr="0007235E">
        <w:rPr>
          <w:lang w:val="en-GB"/>
        </w:rPr>
        <w:t> (IEEE, 2015), pp. 1–5.</w:t>
      </w:r>
    </w:p>
    <w:p w14:paraId="1F40CCD3"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q=Y.+Zhang%2C+B.+Kieft+%2C+R.+McEwen+%2C+J.+Stanway+%2C+J.+Bellingham+%2C+J.+Ryan%2C+B.+Hobson%2C+D.+Pargett%2C+J.+Birch%2C+C.+Scholin%2C+Tracking+and+sampling+of+a+phytoplankton+patch+by+an+autonomous+underwater+vehicle+in+drifting+mode%2C+in+OCEANS+2015+MTS%2FIEEE+Washington+%28IEEE%2C+2015%29%2C+pp.+1%E2%80%935." \t "_blank"</w:instrText>
      </w:r>
      <w:r>
        <w:fldChar w:fldCharType="separate"/>
      </w:r>
      <w:r w:rsidRPr="0007235E">
        <w:rPr>
          <w:rStyle w:val="Hyperlink"/>
          <w:b/>
          <w:bCs/>
          <w:lang w:val="en-GB"/>
        </w:rPr>
        <w:t>Google Scholar</w:t>
      </w:r>
      <w:r>
        <w:fldChar w:fldCharType="end"/>
      </w:r>
    </w:p>
    <w:p w14:paraId="13FE7433" w14:textId="77777777" w:rsidR="0007235E" w:rsidRPr="0007235E" w:rsidRDefault="0007235E" w:rsidP="0007235E">
      <w:pPr>
        <w:tabs>
          <w:tab w:val="left" w:pos="1859"/>
        </w:tabs>
        <w:rPr>
          <w:b/>
          <w:bCs/>
          <w:lang w:val="en-GB"/>
        </w:rPr>
      </w:pPr>
      <w:r w:rsidRPr="0007235E">
        <w:rPr>
          <w:b/>
          <w:bCs/>
          <w:lang w:val="en-GB"/>
        </w:rPr>
        <w:t>18</w:t>
      </w:r>
    </w:p>
    <w:p w14:paraId="23BC8F30" w14:textId="77777777" w:rsidR="0007235E" w:rsidRPr="0007235E" w:rsidRDefault="0007235E" w:rsidP="0007235E">
      <w:pPr>
        <w:tabs>
          <w:tab w:val="left" w:pos="1859"/>
        </w:tabs>
        <w:rPr>
          <w:lang w:val="en-GB"/>
        </w:rPr>
      </w:pPr>
      <w:r w:rsidRPr="0007235E">
        <w:rPr>
          <w:lang w:val="en-GB"/>
        </w:rPr>
        <w:t xml:space="preserve">J. P. Ryan, S. B. Johnson, A. Sherman, K. Rajan, F. Py, H. Thomas, J. B. J. Harvey, L. Bird, J. D. Paduan, R. C. </w:t>
      </w:r>
      <w:proofErr w:type="spellStart"/>
      <w:r w:rsidRPr="0007235E">
        <w:rPr>
          <w:lang w:val="en-GB"/>
        </w:rPr>
        <w:t>Vrijenhoek</w:t>
      </w:r>
      <w:proofErr w:type="spellEnd"/>
      <w:r w:rsidRPr="0007235E">
        <w:rPr>
          <w:lang w:val="en-GB"/>
        </w:rPr>
        <w:t>, Mobile autonomous process sampling within coastal ocean observing systems. </w:t>
      </w:r>
      <w:proofErr w:type="spellStart"/>
      <w:r w:rsidRPr="0007235E">
        <w:rPr>
          <w:i/>
          <w:iCs/>
          <w:lang w:val="en-GB"/>
        </w:rPr>
        <w:t>Limnol</w:t>
      </w:r>
      <w:proofErr w:type="spellEnd"/>
      <w:r w:rsidRPr="0007235E">
        <w:rPr>
          <w:i/>
          <w:iCs/>
          <w:lang w:val="en-GB"/>
        </w:rPr>
        <w:t xml:space="preserve">. </w:t>
      </w:r>
      <w:proofErr w:type="spellStart"/>
      <w:r w:rsidRPr="0007235E">
        <w:rPr>
          <w:i/>
          <w:iCs/>
          <w:lang w:val="en-GB"/>
        </w:rPr>
        <w:t>Oceanogr</w:t>
      </w:r>
      <w:proofErr w:type="spellEnd"/>
      <w:r w:rsidRPr="0007235E">
        <w:rPr>
          <w:i/>
          <w:iCs/>
          <w:lang w:val="en-GB"/>
        </w:rPr>
        <w:t>. Methods</w:t>
      </w:r>
      <w:r w:rsidRPr="0007235E">
        <w:rPr>
          <w:lang w:val="en-GB"/>
        </w:rPr>
        <w:t> </w:t>
      </w:r>
      <w:r w:rsidRPr="0007235E">
        <w:rPr>
          <w:b/>
          <w:bCs/>
          <w:lang w:val="en-GB"/>
        </w:rPr>
        <w:t>8</w:t>
      </w:r>
      <w:r w:rsidRPr="0007235E">
        <w:rPr>
          <w:lang w:val="en-GB"/>
        </w:rPr>
        <w:t>, 394–402 (2010).</w:t>
      </w:r>
    </w:p>
    <w:p w14:paraId="13CDE2EE" w14:textId="77777777" w:rsidR="0007235E" w:rsidRPr="0007235E" w:rsidRDefault="0007235E" w:rsidP="0007235E">
      <w:pPr>
        <w:tabs>
          <w:tab w:val="left" w:pos="1859"/>
        </w:tabs>
        <w:rPr>
          <w:lang w:val="en-GB"/>
        </w:rPr>
      </w:pPr>
      <w:r>
        <w:fldChar w:fldCharType="begin"/>
      </w:r>
      <w:r w:rsidRPr="007531AF">
        <w:rPr>
          <w:lang w:val="en-US"/>
        </w:rPr>
        <w:instrText>HYPERLINK "https://doi.org/10.4319/lom.2010.8.394" \t "_blank"</w:instrText>
      </w:r>
      <w:r>
        <w:fldChar w:fldCharType="separate"/>
      </w:r>
      <w:proofErr w:type="spellStart"/>
      <w:r w:rsidRPr="0007235E">
        <w:rPr>
          <w:rStyle w:val="Hyperlink"/>
          <w:b/>
          <w:bCs/>
          <w:lang w:val="en-GB"/>
        </w:rPr>
        <w:t>Crossref</w:t>
      </w:r>
      <w:proofErr w:type="spellEnd"/>
      <w:r>
        <w:fldChar w:fldCharType="end"/>
      </w:r>
    </w:p>
    <w:p w14:paraId="5C878AAB"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"https://gateway.webofknowledge.com/gateway/Gateway.cgi?GWVersion=2&amp;DestApp=WOS_CPL&amp;UsrCustomerID=5e3815c904498985e796fc91436abd9a&amp;SrcAuth=atyponcel&amp;SrcApp=literatum&amp;DestLinkType=FullRecord&amp;KeyUT=WOS%3A000284106600003" \t "_blank"</w:instrText>
      </w:r>
      <w:r>
        <w:fldChar w:fldCharType="separate"/>
      </w:r>
      <w:r w:rsidRPr="0007235E">
        <w:rPr>
          <w:rStyle w:val="Hyperlink"/>
          <w:b/>
          <w:bCs/>
          <w:lang w:val="en-GB"/>
        </w:rPr>
        <w:t>Web of Science</w:t>
      </w:r>
      <w:r>
        <w:fldChar w:fldCharType="end"/>
      </w:r>
    </w:p>
    <w:p w14:paraId="56DFA387"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Mobile+autonomous+process+sampling+within+coastal+ocean+observing+systems&amp;author=J.+P.+Ryan&amp;author=S.+B.+Johnson&amp;author=A.+Sherman&amp;author=K.+Rajan&amp;author=F.+Py&amp;author=H.+Thomas&amp;author=J.+B.+J.+Harvey&amp;author=L.+Bird&amp;author=J.+D.+Paduan&amp;author=R.+C.+Vrijenhoek&amp;publication_year=2010&amp;journal=Limnol.+Oceanogr.+Methods&amp;pages=394-402&amp;doi=10.4319%2Flom.2010.8.394" \t "_blank"</w:instrText>
      </w:r>
      <w:r>
        <w:fldChar w:fldCharType="separate"/>
      </w:r>
      <w:r w:rsidRPr="0007235E">
        <w:rPr>
          <w:rStyle w:val="Hyperlink"/>
          <w:b/>
          <w:bCs/>
          <w:lang w:val="en-GB"/>
        </w:rPr>
        <w:t>Google Scholar</w:t>
      </w:r>
      <w:r>
        <w:fldChar w:fldCharType="end"/>
      </w:r>
    </w:p>
    <w:p w14:paraId="5C9150FA" w14:textId="77777777" w:rsidR="0007235E" w:rsidRPr="0007235E" w:rsidRDefault="0007235E" w:rsidP="0007235E">
      <w:pPr>
        <w:tabs>
          <w:tab w:val="left" w:pos="1859"/>
        </w:tabs>
        <w:rPr>
          <w:b/>
          <w:bCs/>
          <w:lang w:val="en-GB"/>
        </w:rPr>
      </w:pPr>
      <w:r w:rsidRPr="0007235E">
        <w:rPr>
          <w:b/>
          <w:bCs/>
          <w:lang w:val="en-GB"/>
        </w:rPr>
        <w:t>19</w:t>
      </w:r>
    </w:p>
    <w:p w14:paraId="4DDC65FB" w14:textId="77777777" w:rsidR="0007235E" w:rsidRPr="0007235E" w:rsidRDefault="0007235E" w:rsidP="0007235E">
      <w:pPr>
        <w:tabs>
          <w:tab w:val="left" w:pos="1859"/>
        </w:tabs>
        <w:rPr>
          <w:lang w:val="en-GB"/>
        </w:rPr>
      </w:pPr>
      <w:r w:rsidRPr="0007235E">
        <w:rPr>
          <w:lang w:val="en-GB"/>
        </w:rPr>
        <w:t xml:space="preserve">J. Das, F. Py, J. B. J. Harvey, J. P. Ryan, A. </w:t>
      </w:r>
      <w:proofErr w:type="spellStart"/>
      <w:r w:rsidRPr="0007235E">
        <w:rPr>
          <w:lang w:val="en-GB"/>
        </w:rPr>
        <w:t>Gellene</w:t>
      </w:r>
      <w:proofErr w:type="spellEnd"/>
      <w:r w:rsidRPr="0007235E">
        <w:rPr>
          <w:lang w:val="en-GB"/>
        </w:rPr>
        <w:t xml:space="preserve">, R. Graham, D. A. Caron, K. Rajan, G. S. </w:t>
      </w:r>
      <w:proofErr w:type="spellStart"/>
      <w:r w:rsidRPr="0007235E">
        <w:rPr>
          <w:lang w:val="en-GB"/>
        </w:rPr>
        <w:t>Sukhatme</w:t>
      </w:r>
      <w:proofErr w:type="spellEnd"/>
      <w:r w:rsidRPr="0007235E">
        <w:rPr>
          <w:lang w:val="en-GB"/>
        </w:rPr>
        <w:t>, Data-driven robotic sampling for marine ecosystem monitoring. </w:t>
      </w:r>
      <w:r w:rsidRPr="0007235E">
        <w:rPr>
          <w:i/>
          <w:iCs/>
          <w:lang w:val="en-GB"/>
        </w:rPr>
        <w:t>Int. J. Rob. Res.</w:t>
      </w:r>
      <w:r w:rsidRPr="0007235E">
        <w:rPr>
          <w:lang w:val="en-GB"/>
        </w:rPr>
        <w:t> </w:t>
      </w:r>
      <w:r w:rsidRPr="0007235E">
        <w:rPr>
          <w:b/>
          <w:bCs/>
          <w:lang w:val="en-GB"/>
        </w:rPr>
        <w:t>34</w:t>
      </w:r>
      <w:r w:rsidRPr="0007235E">
        <w:rPr>
          <w:lang w:val="en-GB"/>
        </w:rPr>
        <w:t>, 1435–1452 (2015).</w:t>
      </w:r>
    </w:p>
    <w:p w14:paraId="1B411BE3" w14:textId="77777777" w:rsidR="0007235E" w:rsidRPr="0007235E" w:rsidRDefault="0007235E" w:rsidP="0007235E">
      <w:pPr>
        <w:tabs>
          <w:tab w:val="left" w:pos="1859"/>
        </w:tabs>
        <w:rPr>
          <w:lang w:val="en-GB"/>
        </w:rPr>
      </w:pPr>
      <w:r>
        <w:fldChar w:fldCharType="begin"/>
      </w:r>
      <w:r w:rsidRPr="007531AF">
        <w:rPr>
          <w:lang w:val="en-US"/>
        </w:rPr>
        <w:instrText>HYPERLINK "https://doi.org/10.1177/0278364915587723" \t "_blank"</w:instrText>
      </w:r>
      <w:r>
        <w:fldChar w:fldCharType="separate"/>
      </w:r>
      <w:proofErr w:type="spellStart"/>
      <w:r w:rsidRPr="0007235E">
        <w:rPr>
          <w:rStyle w:val="Hyperlink"/>
          <w:b/>
          <w:bCs/>
          <w:lang w:val="en-GB"/>
        </w:rPr>
        <w:t>Crossref</w:t>
      </w:r>
      <w:proofErr w:type="spellEnd"/>
      <w:r>
        <w:fldChar w:fldCharType="end"/>
      </w:r>
    </w:p>
    <w:p w14:paraId="2BD794CE"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"https://gateway.webofknowledge.com/gateway/Gateway.cgi?GWVersion=2&amp;DestApp=WOS_CPL&amp;UsrCustomerID=5e3815c904498985e796fc91436abd9a&amp;SrcAuth=atyponcel&amp;SrcApp=literatum&amp;DestLinkType=FullRecord&amp;KeyUT=WOS%3A000361973900001" \t "_blank"</w:instrText>
      </w:r>
      <w:r>
        <w:fldChar w:fldCharType="separate"/>
      </w:r>
      <w:r w:rsidRPr="0007235E">
        <w:rPr>
          <w:rStyle w:val="Hyperlink"/>
          <w:b/>
          <w:bCs/>
          <w:lang w:val="en-GB"/>
        </w:rPr>
        <w:t>Web of Science</w:t>
      </w:r>
      <w:r>
        <w:fldChar w:fldCharType="end"/>
      </w:r>
    </w:p>
    <w:p w14:paraId="0874654D"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Data-driven+robotic+sampling+for+marine+ecosystem+monitoring&amp;author=J.+Das&amp;author=F.+Py&amp;author=J.+B.+J.+Harvey&amp;author=J.+P.+Ryan&amp;author=A.+Gellene&amp;author=R.+Graham&amp;author=D.+A.+Caron&amp;author=K.+Rajan&amp;author=G.+S.+Sukhatme&amp;publication_year=2015&amp;journal=Int.+J.+Rob.+Res.&amp;pages=1435-1452&amp;doi=10.1177%2F0278364915587723" \t "_blank"</w:instrText>
      </w:r>
      <w:r>
        <w:fldChar w:fldCharType="separate"/>
      </w:r>
      <w:r w:rsidRPr="0007235E">
        <w:rPr>
          <w:rStyle w:val="Hyperlink"/>
          <w:b/>
          <w:bCs/>
          <w:lang w:val="en-GB"/>
        </w:rPr>
        <w:t>Google Scholar</w:t>
      </w:r>
      <w:r>
        <w:fldChar w:fldCharType="end"/>
      </w:r>
    </w:p>
    <w:p w14:paraId="745EF2DE" w14:textId="77777777" w:rsidR="0007235E" w:rsidRPr="0007235E" w:rsidRDefault="0007235E" w:rsidP="0007235E">
      <w:pPr>
        <w:tabs>
          <w:tab w:val="left" w:pos="1859"/>
        </w:tabs>
        <w:rPr>
          <w:b/>
          <w:bCs/>
          <w:lang w:val="en-GB"/>
        </w:rPr>
      </w:pPr>
      <w:r w:rsidRPr="0007235E">
        <w:rPr>
          <w:b/>
          <w:bCs/>
          <w:lang w:val="en-GB"/>
        </w:rPr>
        <w:t>20</w:t>
      </w:r>
    </w:p>
    <w:p w14:paraId="79981BD1" w14:textId="77777777" w:rsidR="0007235E" w:rsidRPr="0007235E" w:rsidRDefault="0007235E" w:rsidP="0007235E">
      <w:pPr>
        <w:tabs>
          <w:tab w:val="left" w:pos="1859"/>
        </w:tabs>
        <w:rPr>
          <w:lang w:val="en-GB"/>
        </w:rPr>
      </w:pPr>
      <w:r w:rsidRPr="0007235E">
        <w:rPr>
          <w:lang w:val="en-GB"/>
        </w:rPr>
        <w:t xml:space="preserve">R. N. Smith, J. Das, C. Yi, D. A. Caron, B. H. Jones, G. S. </w:t>
      </w:r>
      <w:proofErr w:type="spellStart"/>
      <w:r w:rsidRPr="0007235E">
        <w:rPr>
          <w:lang w:val="en-GB"/>
        </w:rPr>
        <w:t>Sukhatme</w:t>
      </w:r>
      <w:proofErr w:type="spellEnd"/>
      <w:r w:rsidRPr="0007235E">
        <w:rPr>
          <w:lang w:val="en-GB"/>
        </w:rPr>
        <w:t>, Cooperative multi-AUV tracking of phytoplankton blooms based on ocean model predictions, in </w:t>
      </w:r>
      <w:r w:rsidRPr="0007235E">
        <w:rPr>
          <w:i/>
          <w:iCs/>
          <w:lang w:val="en-GB"/>
        </w:rPr>
        <w:t>OCEANS’10 IEEE SYDNEY</w:t>
      </w:r>
      <w:r w:rsidRPr="0007235E">
        <w:rPr>
          <w:lang w:val="en-GB"/>
        </w:rPr>
        <w:t> (IEEE, 2010), pp. 1–10.</w:t>
      </w:r>
    </w:p>
    <w:p w14:paraId="5B7013CA"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q=R.+N.+Smith%2C+J.+Das%2C+C.+Yi%2C+D.+A.+Caron%2C+B.+H.+Jones%2C+G.+S.+Sukhatme%2C+Cooperative+multi-AUV+tracking+of+phytoplankton+blooms+based+on+ocean+model+predictions%2C+in+OCEANS%E2%80%9910+IEEE+SYDNEY+%28IEEE%2C+2010%29%2C+pp.+1%E2%80%9310." \t "_blank"</w:instrText>
      </w:r>
      <w:r>
        <w:fldChar w:fldCharType="separate"/>
      </w:r>
      <w:r w:rsidRPr="0007235E">
        <w:rPr>
          <w:rStyle w:val="Hyperlink"/>
          <w:b/>
          <w:bCs/>
          <w:lang w:val="en-GB"/>
        </w:rPr>
        <w:t>Google Scholar</w:t>
      </w:r>
      <w:r>
        <w:fldChar w:fldCharType="end"/>
      </w:r>
    </w:p>
    <w:p w14:paraId="75B417C1" w14:textId="77777777" w:rsidR="0007235E" w:rsidRPr="0007235E" w:rsidRDefault="0007235E" w:rsidP="0007235E">
      <w:pPr>
        <w:tabs>
          <w:tab w:val="left" w:pos="1859"/>
        </w:tabs>
        <w:rPr>
          <w:b/>
          <w:bCs/>
          <w:lang w:val="en-GB"/>
        </w:rPr>
      </w:pPr>
      <w:r w:rsidRPr="0007235E">
        <w:rPr>
          <w:b/>
          <w:bCs/>
          <w:lang w:val="en-GB"/>
        </w:rPr>
        <w:t>21</w:t>
      </w:r>
    </w:p>
    <w:p w14:paraId="19002C1F" w14:textId="77777777" w:rsidR="0007235E" w:rsidRPr="00D71847" w:rsidRDefault="0007235E" w:rsidP="0007235E">
      <w:pPr>
        <w:tabs>
          <w:tab w:val="left" w:pos="1859"/>
        </w:tabs>
        <w:rPr>
          <w:lang w:val="en-GB"/>
        </w:rPr>
      </w:pPr>
      <w:r w:rsidRPr="0007235E">
        <w:rPr>
          <w:lang w:val="en-GB"/>
        </w:rPr>
        <w:t xml:space="preserve">R. N. Smith, M. Schwager, S. L. Smith, B. H. Jones, D. Rus, G. S. </w:t>
      </w:r>
      <w:proofErr w:type="spellStart"/>
      <w:r w:rsidRPr="0007235E">
        <w:rPr>
          <w:lang w:val="en-GB"/>
        </w:rPr>
        <w:t>Sukhatme</w:t>
      </w:r>
      <w:proofErr w:type="spellEnd"/>
      <w:r w:rsidRPr="0007235E">
        <w:rPr>
          <w:lang w:val="en-GB"/>
        </w:rPr>
        <w:t xml:space="preserve">, </w:t>
      </w:r>
      <w:proofErr w:type="gramStart"/>
      <w:r w:rsidRPr="0007235E">
        <w:rPr>
          <w:lang w:val="en-GB"/>
        </w:rPr>
        <w:t>Persistent ocean</w:t>
      </w:r>
      <w:proofErr w:type="gramEnd"/>
      <w:r w:rsidRPr="0007235E">
        <w:rPr>
          <w:lang w:val="en-GB"/>
        </w:rPr>
        <w:t xml:space="preserve"> monitoring with underwater gliders: Adapting sampling resolution. </w:t>
      </w:r>
      <w:r w:rsidRPr="00D71847">
        <w:rPr>
          <w:i/>
          <w:iCs/>
          <w:lang w:val="en-GB"/>
        </w:rPr>
        <w:t>J. Field Robot.</w:t>
      </w:r>
      <w:r w:rsidRPr="00D71847">
        <w:rPr>
          <w:lang w:val="en-GB"/>
        </w:rPr>
        <w:t> </w:t>
      </w:r>
      <w:r w:rsidRPr="00D71847">
        <w:rPr>
          <w:b/>
          <w:bCs/>
          <w:lang w:val="en-GB"/>
        </w:rPr>
        <w:t>28</w:t>
      </w:r>
      <w:r w:rsidRPr="00D71847">
        <w:rPr>
          <w:lang w:val="en-GB"/>
        </w:rPr>
        <w:t>, 714–741 (2011).</w:t>
      </w:r>
    </w:p>
    <w:p w14:paraId="36A94F0B" w14:textId="77777777" w:rsidR="0007235E" w:rsidRPr="00D71847" w:rsidRDefault="0007235E" w:rsidP="0007235E">
      <w:pPr>
        <w:tabs>
          <w:tab w:val="left" w:pos="1859"/>
        </w:tabs>
        <w:rPr>
          <w:lang w:val="en-GB"/>
        </w:rPr>
      </w:pPr>
      <w:r>
        <w:fldChar w:fldCharType="begin"/>
      </w:r>
      <w:r w:rsidRPr="007531AF">
        <w:rPr>
          <w:lang w:val="en-US"/>
        </w:rPr>
        <w:instrText>HYPERLINK "https://doi.org/10.1002/rob.20405" \t "_blank"</w:instrText>
      </w:r>
      <w:r>
        <w:fldChar w:fldCharType="separate"/>
      </w:r>
      <w:proofErr w:type="spellStart"/>
      <w:r w:rsidRPr="00D71847">
        <w:rPr>
          <w:rStyle w:val="Hyperlink"/>
          <w:b/>
          <w:bCs/>
          <w:lang w:val="en-GB"/>
        </w:rPr>
        <w:t>Crossref</w:t>
      </w:r>
      <w:proofErr w:type="spellEnd"/>
      <w:r>
        <w:fldChar w:fldCharType="end"/>
      </w:r>
    </w:p>
    <w:p w14:paraId="184A322A" w14:textId="77777777" w:rsidR="0007235E" w:rsidRPr="00D71847"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"https://gateway.webofknowledge.com/gateway/Gateway.cgi?GWVersion=2&amp;DestApp=WOS_CPL&amp;UsrCustomerID=5e3815c904498985e796fc91436abd9a&amp;SrcAuth=atyponcel&amp;SrcApp=literatum&amp;DestLinkType=FullRecord&amp;KeyUT=WOS%3A000294210900005" \t "_blank"</w:instrText>
      </w:r>
      <w:r>
        <w:fldChar w:fldCharType="separate"/>
      </w:r>
      <w:r w:rsidRPr="00D71847">
        <w:rPr>
          <w:rStyle w:val="Hyperlink"/>
          <w:b/>
          <w:bCs/>
          <w:lang w:val="en-GB"/>
        </w:rPr>
        <w:t>Web of Science</w:t>
      </w:r>
      <w:r>
        <w:fldChar w:fldCharType="end"/>
      </w:r>
    </w:p>
    <w:p w14:paraId="71732E93" w14:textId="77777777" w:rsidR="0007235E" w:rsidRPr="00D71847" w:rsidRDefault="0007235E" w:rsidP="0007235E">
      <w:pPr>
        <w:tabs>
          <w:tab w:val="left" w:pos="1859"/>
        </w:tabs>
        <w:rPr>
          <w:lang w:val="en-GB"/>
        </w:rPr>
      </w:pPr>
      <w:r>
        <w:fldChar w:fldCharType="begin"/>
      </w:r>
      <w:r w:rsidRPr="007531AF">
        <w:rPr>
          <w:lang w:val="en-US"/>
        </w:rPr>
        <w:instrText>HYPERLINK "https://scholar.google.com/scholar_lookup?title=Persistent+ocean+monitoring+with+underwater+gliders%3A+Adapting+sampling+resolution&amp;author=R.+N.+Smith&amp;author=M.+Schwager&amp;author=S.+L.+Smith&amp;author=B.+H.+Jones&amp;author=D.+Rus&amp;author=G.+S.+Sukhatme&amp;publication_year=2011&amp;journal=J.+Field+Robot.&amp;pages=714-741&amp;doi=10.1002%2Frob.20405" \t "_blank"</w:instrText>
      </w:r>
      <w:r>
        <w:fldChar w:fldCharType="separate"/>
      </w:r>
      <w:r w:rsidRPr="00D71847">
        <w:rPr>
          <w:rStyle w:val="Hyperlink"/>
          <w:b/>
          <w:bCs/>
          <w:lang w:val="en-GB"/>
        </w:rPr>
        <w:t>Google Scholar</w:t>
      </w:r>
      <w:r>
        <w:fldChar w:fldCharType="end"/>
      </w:r>
    </w:p>
    <w:p w14:paraId="6ACEBBE1" w14:textId="77777777" w:rsidR="0007235E" w:rsidRPr="00D71847" w:rsidRDefault="0007235E" w:rsidP="0007235E">
      <w:pPr>
        <w:tabs>
          <w:tab w:val="left" w:pos="1859"/>
        </w:tabs>
        <w:rPr>
          <w:b/>
          <w:bCs/>
          <w:lang w:val="en-GB"/>
        </w:rPr>
      </w:pPr>
      <w:r w:rsidRPr="00D71847">
        <w:rPr>
          <w:b/>
          <w:bCs/>
          <w:lang w:val="en-GB"/>
        </w:rPr>
        <w:lastRenderedPageBreak/>
        <w:t>22</w:t>
      </w:r>
    </w:p>
    <w:p w14:paraId="180A97F5" w14:textId="77777777" w:rsidR="0007235E" w:rsidRPr="0007235E" w:rsidRDefault="0007235E" w:rsidP="0007235E">
      <w:pPr>
        <w:tabs>
          <w:tab w:val="left" w:pos="1859"/>
        </w:tabs>
        <w:rPr>
          <w:lang w:val="en-GB"/>
        </w:rPr>
      </w:pPr>
      <w:r w:rsidRPr="0007235E">
        <w:rPr>
          <w:lang w:val="en-GB"/>
        </w:rPr>
        <w:t xml:space="preserve">R. Graham, F. Py, J. Das, D. Lucas, T. Maughan, K. Rajan, Exploring space-time </w:t>
      </w:r>
      <w:proofErr w:type="spellStart"/>
      <w:r w:rsidRPr="0007235E">
        <w:rPr>
          <w:lang w:val="en-GB"/>
        </w:rPr>
        <w:t>tradeoffs</w:t>
      </w:r>
      <w:proofErr w:type="spellEnd"/>
      <w:r w:rsidRPr="0007235E">
        <w:rPr>
          <w:lang w:val="en-GB"/>
        </w:rPr>
        <w:t xml:space="preserve"> in autonomous sampling for marine robotics, in </w:t>
      </w:r>
      <w:r w:rsidRPr="0007235E">
        <w:rPr>
          <w:i/>
          <w:iCs/>
          <w:lang w:val="en-GB"/>
        </w:rPr>
        <w:t>Experimental Robotics: The 13th International Symposium on Experimental Robotics</w:t>
      </w:r>
      <w:r w:rsidRPr="0007235E">
        <w:rPr>
          <w:lang w:val="en-GB"/>
        </w:rPr>
        <w:t>, J. P. Desai, G. Dudek, O. Khatib, V. Kumar, Eds. (vol. 88 of Springer Tracts in Advanced Robotics, Springer, 2013), pp. 819–839.</w:t>
      </w:r>
    </w:p>
    <w:p w14:paraId="69745729"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q=R.+Graham%2C+F.+Py%2C+J.+Das%2C+D.+Lucas%2C+T.+Maughan%2C+K.+Rajan%2C+Exploring+space-time+tradeoffs+in+autonomous+sampling+for+marine+robotics%2C+in+Experimental+Robotics%3A+The+13th+International+Symposium+on+Experimental+Robotics%2C+J.+P.+Desai%2C+G.+Dudek%2C+O.+Khatib%2C+V.+Kumar%2C+Eds.+%28vol.+88+of+Springer+Tracts+in+Advanced+Robotics%2C+Springer%2C+2013%29%2C+pp.+819%E2%80%93839." \t "_blank"</w:instrText>
      </w:r>
      <w:r>
        <w:fldChar w:fldCharType="separate"/>
      </w:r>
      <w:r w:rsidRPr="0007235E">
        <w:rPr>
          <w:rStyle w:val="Hyperlink"/>
          <w:b/>
          <w:bCs/>
          <w:lang w:val="en-GB"/>
        </w:rPr>
        <w:t>Google Scholar</w:t>
      </w:r>
      <w:r>
        <w:fldChar w:fldCharType="end"/>
      </w:r>
    </w:p>
    <w:p w14:paraId="2F40B2D6" w14:textId="77777777" w:rsidR="0007235E" w:rsidRPr="0007235E" w:rsidRDefault="0007235E" w:rsidP="0007235E">
      <w:pPr>
        <w:tabs>
          <w:tab w:val="left" w:pos="1859"/>
        </w:tabs>
        <w:rPr>
          <w:b/>
          <w:bCs/>
          <w:lang w:val="en-GB"/>
        </w:rPr>
      </w:pPr>
      <w:r w:rsidRPr="0007235E">
        <w:rPr>
          <w:b/>
          <w:bCs/>
          <w:lang w:val="en-GB"/>
        </w:rPr>
        <w:t>23</w:t>
      </w:r>
    </w:p>
    <w:p w14:paraId="601987A5" w14:textId="77777777" w:rsidR="0007235E" w:rsidRPr="0007235E" w:rsidRDefault="0007235E" w:rsidP="0007235E">
      <w:pPr>
        <w:tabs>
          <w:tab w:val="left" w:pos="1859"/>
        </w:tabs>
        <w:rPr>
          <w:lang w:val="en-GB"/>
        </w:rPr>
      </w:pPr>
      <w:r w:rsidRPr="0007235E">
        <w:rPr>
          <w:lang w:val="en-GB"/>
        </w:rPr>
        <w:t xml:space="preserve">D. </w:t>
      </w:r>
      <w:proofErr w:type="spellStart"/>
      <w:r w:rsidRPr="0007235E">
        <w:rPr>
          <w:lang w:val="en-GB"/>
        </w:rPr>
        <w:t>Magazzeni</w:t>
      </w:r>
      <w:proofErr w:type="spellEnd"/>
      <w:r w:rsidRPr="0007235E">
        <w:rPr>
          <w:lang w:val="en-GB"/>
        </w:rPr>
        <w:t>, F. Py, M. Fox, D. Long, K. Rajan, Policy learning for autonomous feature tracking. </w:t>
      </w:r>
      <w:r w:rsidRPr="0007235E">
        <w:rPr>
          <w:i/>
          <w:iCs/>
          <w:lang w:val="en-GB"/>
        </w:rPr>
        <w:t>Auton. Robot.</w:t>
      </w:r>
      <w:r w:rsidRPr="0007235E">
        <w:rPr>
          <w:lang w:val="en-GB"/>
        </w:rPr>
        <w:t> </w:t>
      </w:r>
      <w:r w:rsidRPr="0007235E">
        <w:rPr>
          <w:b/>
          <w:bCs/>
          <w:lang w:val="en-GB"/>
        </w:rPr>
        <w:t>37</w:t>
      </w:r>
      <w:r w:rsidRPr="0007235E">
        <w:rPr>
          <w:lang w:val="en-GB"/>
        </w:rPr>
        <w:t>, 47–69 (2014).</w:t>
      </w:r>
    </w:p>
    <w:p w14:paraId="4E759EDB" w14:textId="77777777" w:rsidR="0007235E" w:rsidRPr="0007235E" w:rsidRDefault="0007235E" w:rsidP="0007235E">
      <w:pPr>
        <w:tabs>
          <w:tab w:val="left" w:pos="1859"/>
        </w:tabs>
        <w:rPr>
          <w:lang w:val="en-GB"/>
        </w:rPr>
      </w:pPr>
      <w:r>
        <w:fldChar w:fldCharType="begin"/>
      </w:r>
      <w:r w:rsidRPr="007531AF">
        <w:rPr>
          <w:lang w:val="en-US"/>
        </w:rPr>
        <w:instrText>HYPERLINK "https://doi.org/10.1007/s10514-013-9375-7" \t "_blank"</w:instrText>
      </w:r>
      <w:r>
        <w:fldChar w:fldCharType="separate"/>
      </w:r>
      <w:proofErr w:type="spellStart"/>
      <w:r w:rsidRPr="0007235E">
        <w:rPr>
          <w:rStyle w:val="Hyperlink"/>
          <w:b/>
          <w:bCs/>
          <w:lang w:val="en-GB"/>
        </w:rPr>
        <w:t>Crossref</w:t>
      </w:r>
      <w:proofErr w:type="spellEnd"/>
      <w:r>
        <w:fldChar w:fldCharType="end"/>
      </w:r>
    </w:p>
    <w:p w14:paraId="115C1034"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"https://gateway.webofknowledge.com/gateway/Gateway.cgi?GWVersion=2&amp;DestApp=WOS_CPL&amp;UsrCustomerID=5e3815c904498985e796fc91436abd9a&amp;SrcAuth=atyponcel&amp;SrcApp=literatum&amp;DestLinkType=FullRecord&amp;KeyUT=WOS%3A000334407100003" \t "_blank"</w:instrText>
      </w:r>
      <w:r>
        <w:fldChar w:fldCharType="separate"/>
      </w:r>
      <w:r w:rsidRPr="0007235E">
        <w:rPr>
          <w:rStyle w:val="Hyperlink"/>
          <w:b/>
          <w:bCs/>
          <w:lang w:val="en-GB"/>
        </w:rPr>
        <w:t>Web of Science</w:t>
      </w:r>
      <w:r>
        <w:fldChar w:fldCharType="end"/>
      </w:r>
    </w:p>
    <w:p w14:paraId="13E649CC"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Policy+learning+for+autonomous+feature+tracking&amp;author=D.+Magazzeni&amp;author=F.+Py&amp;author=M.+Fox&amp;author=D.+Long&amp;author=K.+Rajan&amp;publication_year=2014&amp;journal=Auton.+Robot.&amp;pages=47-69&amp;doi=10.1007%2Fs10514-013-9375-7" \t "_blank"</w:instrText>
      </w:r>
      <w:r>
        <w:fldChar w:fldCharType="separate"/>
      </w:r>
      <w:r w:rsidRPr="0007235E">
        <w:rPr>
          <w:rStyle w:val="Hyperlink"/>
          <w:b/>
          <w:bCs/>
          <w:lang w:val="en-GB"/>
        </w:rPr>
        <w:t>Google Scholar</w:t>
      </w:r>
      <w:r>
        <w:fldChar w:fldCharType="end"/>
      </w:r>
    </w:p>
    <w:p w14:paraId="04A9E5B7" w14:textId="77777777" w:rsidR="0007235E" w:rsidRPr="0007235E" w:rsidRDefault="0007235E" w:rsidP="0007235E">
      <w:pPr>
        <w:tabs>
          <w:tab w:val="left" w:pos="1859"/>
        </w:tabs>
        <w:rPr>
          <w:b/>
          <w:bCs/>
          <w:lang w:val="en-GB"/>
        </w:rPr>
      </w:pPr>
      <w:r w:rsidRPr="0007235E">
        <w:rPr>
          <w:b/>
          <w:bCs/>
          <w:lang w:val="en-GB"/>
        </w:rPr>
        <w:t>24</w:t>
      </w:r>
    </w:p>
    <w:p w14:paraId="04DE3F5A" w14:textId="77777777" w:rsidR="0007235E" w:rsidRPr="0007235E" w:rsidRDefault="0007235E" w:rsidP="0007235E">
      <w:pPr>
        <w:tabs>
          <w:tab w:val="left" w:pos="1859"/>
        </w:tabs>
        <w:rPr>
          <w:lang w:val="en-GB"/>
        </w:rPr>
      </w:pPr>
      <w:r w:rsidRPr="0007235E">
        <w:rPr>
          <w:lang w:val="en-GB"/>
        </w:rPr>
        <w:t xml:space="preserve">G. Johnsen, M. Norli, M. Moline, I. Robbins, C. von Quillfeldt, K. Sørensen, F. Cottier, J. Berge, </w:t>
      </w:r>
      <w:proofErr w:type="gramStart"/>
      <w:r w:rsidRPr="0007235E">
        <w:rPr>
          <w:lang w:val="en-GB"/>
        </w:rPr>
        <w:t>The</w:t>
      </w:r>
      <w:proofErr w:type="gramEnd"/>
      <w:r w:rsidRPr="0007235E">
        <w:rPr>
          <w:lang w:val="en-GB"/>
        </w:rPr>
        <w:t xml:space="preserve"> advective origin of an under-ice spring bloom in the Arctic Ocean using multiple observational platforms. </w:t>
      </w:r>
      <w:r w:rsidRPr="0007235E">
        <w:rPr>
          <w:i/>
          <w:iCs/>
          <w:lang w:val="en-GB"/>
        </w:rPr>
        <w:t>Polar Biol.</w:t>
      </w:r>
      <w:r w:rsidRPr="0007235E">
        <w:rPr>
          <w:lang w:val="en-GB"/>
        </w:rPr>
        <w:t> </w:t>
      </w:r>
      <w:r w:rsidRPr="0007235E">
        <w:rPr>
          <w:b/>
          <w:bCs/>
          <w:lang w:val="en-GB"/>
        </w:rPr>
        <w:t>41</w:t>
      </w:r>
      <w:r w:rsidRPr="0007235E">
        <w:rPr>
          <w:lang w:val="en-GB"/>
        </w:rPr>
        <w:t>, 1197–1216 (2018).</w:t>
      </w:r>
    </w:p>
    <w:p w14:paraId="5D311711" w14:textId="77777777" w:rsidR="0007235E" w:rsidRPr="0007235E" w:rsidRDefault="0007235E" w:rsidP="0007235E">
      <w:pPr>
        <w:tabs>
          <w:tab w:val="left" w:pos="1859"/>
        </w:tabs>
        <w:rPr>
          <w:lang w:val="en-GB"/>
        </w:rPr>
      </w:pPr>
      <w:r>
        <w:fldChar w:fldCharType="begin"/>
      </w:r>
      <w:r w:rsidRPr="007531AF">
        <w:rPr>
          <w:lang w:val="en-US"/>
        </w:rPr>
        <w:instrText>HYPERLINK "https://doi.org/10.1007/s00300-018-2278-5" \t "_blank"</w:instrText>
      </w:r>
      <w:r>
        <w:fldChar w:fldCharType="separate"/>
      </w:r>
      <w:proofErr w:type="spellStart"/>
      <w:r w:rsidRPr="0007235E">
        <w:rPr>
          <w:rStyle w:val="Hyperlink"/>
          <w:b/>
          <w:bCs/>
          <w:lang w:val="en-GB"/>
        </w:rPr>
        <w:t>Crossref</w:t>
      </w:r>
      <w:proofErr w:type="spellEnd"/>
      <w:r>
        <w:fldChar w:fldCharType="end"/>
      </w:r>
    </w:p>
    <w:p w14:paraId="3F4EC9EE" w14:textId="77777777" w:rsidR="0007235E" w:rsidRPr="0007235E" w:rsidRDefault="0007235E" w:rsidP="0007235E">
      <w:pPr>
        <w:tabs>
          <w:tab w:val="left" w:pos="1859"/>
        </w:tabs>
        <w:rPr>
          <w:lang w:val="en-GB"/>
        </w:rPr>
      </w:pPr>
      <w:r>
        <w:fldChar w:fldCharType="begin"/>
      </w:r>
      <w:r w:rsidRPr="007531AF">
        <w:rPr>
          <w:lang w:val="en-US"/>
        </w:rPr>
        <w:instrText>HYPERLINK "https://pubmed.ncbi.nlm.nih.gov/30996513/" \t "_blank"</w:instrText>
      </w:r>
      <w:r>
        <w:fldChar w:fldCharType="separate"/>
      </w:r>
      <w:r w:rsidRPr="0007235E">
        <w:rPr>
          <w:rStyle w:val="Hyperlink"/>
          <w:b/>
          <w:bCs/>
          <w:lang w:val="en-GB"/>
        </w:rPr>
        <w:t>PubMed</w:t>
      </w:r>
      <w:r>
        <w:fldChar w:fldCharType="end"/>
      </w:r>
    </w:p>
    <w:p w14:paraId="4CA598BC"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"https://gateway.webofknowledge.com/gateway/Gateway.cgi?GWVersion=2&amp;DestApp=WOS_CPL&amp;UsrCustomerID=5e3815c904498985e796fc91436abd9a&amp;SrcAuth=atyponcel&amp;SrcApp=literatum&amp;DestLinkType=FullRecord&amp;KeyUT=WOS%3A000434253800012" \t "_blank"</w:instrText>
      </w:r>
      <w:r>
        <w:fldChar w:fldCharType="separate"/>
      </w:r>
      <w:r w:rsidRPr="0007235E">
        <w:rPr>
          <w:rStyle w:val="Hyperlink"/>
          <w:b/>
          <w:bCs/>
          <w:lang w:val="en-GB"/>
        </w:rPr>
        <w:t>Web of Science</w:t>
      </w:r>
      <w:r>
        <w:fldChar w:fldCharType="end"/>
      </w:r>
    </w:p>
    <w:p w14:paraId="07E14602"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The+advective+origin+of+an+under-ice+spring+bloom+in+the+Arctic+Ocean+using+multiple+observational+platforms&amp;author=G.+Johnsen&amp;author=M.+Norli&amp;author=M.+Moline&amp;author=I.+Robbins&amp;author=C.+von+Quillfeldt&amp;author=K.+S%C3%B8rensen&amp;author=F.+Cottier&amp;author=J.+Berge&amp;publication_year=2018&amp;journal=Polar+Biol.&amp;pages=1197-1216&amp;doi=10.1007%2Fs00300-018-2278-5&amp;pmid=30996513" \t "_blank"</w:instrText>
      </w:r>
      <w:r>
        <w:fldChar w:fldCharType="separate"/>
      </w:r>
      <w:r w:rsidRPr="0007235E">
        <w:rPr>
          <w:rStyle w:val="Hyperlink"/>
          <w:b/>
          <w:bCs/>
          <w:lang w:val="en-GB"/>
        </w:rPr>
        <w:t>Google Scholar</w:t>
      </w:r>
      <w:r>
        <w:fldChar w:fldCharType="end"/>
      </w:r>
    </w:p>
    <w:p w14:paraId="684768CE" w14:textId="77777777" w:rsidR="0007235E" w:rsidRPr="0007235E" w:rsidRDefault="0007235E" w:rsidP="0007235E">
      <w:pPr>
        <w:tabs>
          <w:tab w:val="left" w:pos="1859"/>
        </w:tabs>
        <w:rPr>
          <w:b/>
          <w:bCs/>
          <w:lang w:val="en-GB"/>
        </w:rPr>
      </w:pPr>
      <w:r w:rsidRPr="0007235E">
        <w:rPr>
          <w:b/>
          <w:bCs/>
          <w:lang w:val="en-GB"/>
        </w:rPr>
        <w:t>25</w:t>
      </w:r>
    </w:p>
    <w:p w14:paraId="168C9BE0" w14:textId="77777777" w:rsidR="0007235E" w:rsidRPr="0007235E" w:rsidRDefault="0007235E" w:rsidP="0007235E">
      <w:pPr>
        <w:tabs>
          <w:tab w:val="left" w:pos="1859"/>
        </w:tabs>
        <w:rPr>
          <w:lang w:val="en-GB"/>
        </w:rPr>
      </w:pPr>
      <w:r w:rsidRPr="0007235E">
        <w:rPr>
          <w:lang w:val="en-GB"/>
        </w:rPr>
        <w:t>S. Frolov, R. M. Kudela, J. G. Bellingham, Monitoring of harmful algal blooms in the era of diminishing resources: A case study of the U.S. West Coast. </w:t>
      </w:r>
      <w:r w:rsidRPr="0007235E">
        <w:rPr>
          <w:i/>
          <w:iCs/>
          <w:lang w:val="en-GB"/>
        </w:rPr>
        <w:t>Harmful Algae</w:t>
      </w:r>
      <w:r w:rsidRPr="0007235E">
        <w:rPr>
          <w:lang w:val="en-GB"/>
        </w:rPr>
        <w:t> </w:t>
      </w:r>
      <w:r w:rsidRPr="0007235E">
        <w:rPr>
          <w:b/>
          <w:bCs/>
          <w:lang w:val="en-GB"/>
        </w:rPr>
        <w:t>21–22</w:t>
      </w:r>
      <w:r w:rsidRPr="0007235E">
        <w:rPr>
          <w:lang w:val="en-GB"/>
        </w:rPr>
        <w:t>, 1–12 (2013).</w:t>
      </w:r>
    </w:p>
    <w:p w14:paraId="2B44AF93" w14:textId="77777777" w:rsidR="0007235E" w:rsidRPr="0007235E" w:rsidRDefault="0007235E" w:rsidP="0007235E">
      <w:pPr>
        <w:tabs>
          <w:tab w:val="left" w:pos="1859"/>
        </w:tabs>
        <w:rPr>
          <w:lang w:val="en-GB"/>
        </w:rPr>
      </w:pPr>
      <w:hyperlink r:id="rId38" w:tgtFrame="_blank" w:history="1">
        <w:proofErr w:type="spellStart"/>
        <w:r w:rsidRPr="0007235E">
          <w:rPr>
            <w:rStyle w:val="Hyperlink"/>
            <w:b/>
            <w:bCs/>
            <w:lang w:val="en-GB"/>
          </w:rPr>
          <w:t>Crossref</w:t>
        </w:r>
        <w:proofErr w:type="spellEnd"/>
      </w:hyperlink>
    </w:p>
    <w:p w14:paraId="05107405" w14:textId="77777777" w:rsidR="0007235E" w:rsidRPr="0007235E" w:rsidRDefault="0007235E" w:rsidP="0007235E">
      <w:pPr>
        <w:tabs>
          <w:tab w:val="left" w:pos="1859"/>
        </w:tabs>
        <w:rPr>
          <w:lang w:val="en-GB"/>
        </w:rPr>
      </w:pPr>
      <w:hyperlink r:id="rId39" w:tgtFrame="_blank" w:history="1">
        <w:r w:rsidRPr="0007235E">
          <w:rPr>
            <w:rStyle w:val="Hyperlink"/>
            <w:b/>
            <w:bCs/>
            <w:lang w:val="en-GB"/>
          </w:rPr>
          <w:t>Web of Science</w:t>
        </w:r>
      </w:hyperlink>
    </w:p>
    <w:p w14:paraId="633FA095" w14:textId="77777777" w:rsidR="0007235E" w:rsidRPr="0007235E" w:rsidRDefault="0007235E" w:rsidP="0007235E">
      <w:pPr>
        <w:tabs>
          <w:tab w:val="left" w:pos="1859"/>
        </w:tabs>
        <w:rPr>
          <w:lang w:val="en-GB"/>
        </w:rPr>
      </w:pPr>
      <w:hyperlink r:id="rId40" w:tgtFrame="_blank" w:history="1">
        <w:r w:rsidRPr="0007235E">
          <w:rPr>
            <w:rStyle w:val="Hyperlink"/>
            <w:b/>
            <w:bCs/>
            <w:lang w:val="en-GB"/>
          </w:rPr>
          <w:t>Google Scholar</w:t>
        </w:r>
      </w:hyperlink>
    </w:p>
    <w:p w14:paraId="1B0059E2" w14:textId="77777777" w:rsidR="0007235E" w:rsidRPr="0007235E" w:rsidRDefault="0007235E" w:rsidP="0007235E">
      <w:pPr>
        <w:tabs>
          <w:tab w:val="left" w:pos="1859"/>
        </w:tabs>
        <w:rPr>
          <w:b/>
          <w:bCs/>
          <w:lang w:val="en-GB"/>
        </w:rPr>
      </w:pPr>
      <w:r w:rsidRPr="0007235E">
        <w:rPr>
          <w:b/>
          <w:bCs/>
          <w:lang w:val="en-GB"/>
        </w:rPr>
        <w:t>26</w:t>
      </w:r>
    </w:p>
    <w:p w14:paraId="77850033" w14:textId="77777777" w:rsidR="0007235E" w:rsidRPr="00D71847" w:rsidRDefault="0007235E" w:rsidP="0007235E">
      <w:pPr>
        <w:tabs>
          <w:tab w:val="left" w:pos="1859"/>
        </w:tabs>
        <w:rPr>
          <w:lang w:val="en-GB"/>
        </w:rPr>
      </w:pPr>
      <w:r w:rsidRPr="0007235E">
        <w:rPr>
          <w:lang w:val="en-GB"/>
        </w:rPr>
        <w:lastRenderedPageBreak/>
        <w:t>J. Sahlin, M. A. Mostafavi, A. Forest, M. Babin, Assessment of 3D spatial interpolation methods for study of the marine pelagic environment. </w:t>
      </w:r>
      <w:r w:rsidRPr="00D71847">
        <w:rPr>
          <w:i/>
          <w:iCs/>
          <w:lang w:val="en-GB"/>
        </w:rPr>
        <w:t>Mar. Geod.</w:t>
      </w:r>
      <w:r w:rsidRPr="00D71847">
        <w:rPr>
          <w:lang w:val="en-GB"/>
        </w:rPr>
        <w:t> </w:t>
      </w:r>
      <w:r w:rsidRPr="00D71847">
        <w:rPr>
          <w:b/>
          <w:bCs/>
          <w:lang w:val="en-GB"/>
        </w:rPr>
        <w:t>37</w:t>
      </w:r>
      <w:r w:rsidRPr="00D71847">
        <w:rPr>
          <w:lang w:val="en-GB"/>
        </w:rPr>
        <w:t>, 238–266 (2014).</w:t>
      </w:r>
    </w:p>
    <w:p w14:paraId="4465A135" w14:textId="77777777" w:rsidR="0007235E" w:rsidRPr="0007235E" w:rsidRDefault="0007235E" w:rsidP="0007235E">
      <w:pPr>
        <w:tabs>
          <w:tab w:val="left" w:pos="1859"/>
        </w:tabs>
        <w:rPr>
          <w:lang w:val="en-GB"/>
        </w:rPr>
      </w:pPr>
      <w:r>
        <w:fldChar w:fldCharType="begin"/>
      </w:r>
      <w:r w:rsidRPr="007531AF">
        <w:rPr>
          <w:lang w:val="en-US"/>
        </w:rPr>
        <w:instrText>HYPERLINK "https://doi.org/10.1080/01490419.2014.902883" \t "_blank"</w:instrText>
      </w:r>
      <w:r>
        <w:fldChar w:fldCharType="separate"/>
      </w:r>
      <w:proofErr w:type="spellStart"/>
      <w:r w:rsidRPr="0007235E">
        <w:rPr>
          <w:rStyle w:val="Hyperlink"/>
          <w:b/>
          <w:bCs/>
          <w:lang w:val="en-GB"/>
        </w:rPr>
        <w:t>Crossref</w:t>
      </w:r>
      <w:proofErr w:type="spellEnd"/>
      <w:r>
        <w:fldChar w:fldCharType="end"/>
      </w:r>
    </w:p>
    <w:p w14:paraId="09E651B0"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"https://gateway.webofknowledge.com/gateway/Gateway.cgi?GWVersion=2&amp;DestApp=WOS_CPL&amp;UsrCustomerID=5e3815c904498985e796fc91436abd9a&amp;SrcAuth=atyponcel&amp;SrcApp=literatum&amp;DestLinkType=FullRecord&amp;KeyUT=WOS%3A000337610400008" \t "_blank"</w:instrText>
      </w:r>
      <w:r>
        <w:fldChar w:fldCharType="separate"/>
      </w:r>
      <w:r w:rsidRPr="0007235E">
        <w:rPr>
          <w:rStyle w:val="Hyperlink"/>
          <w:b/>
          <w:bCs/>
          <w:lang w:val="en-GB"/>
        </w:rPr>
        <w:t>Web of Science</w:t>
      </w:r>
      <w:r>
        <w:fldChar w:fldCharType="end"/>
      </w:r>
    </w:p>
    <w:p w14:paraId="63D881D6"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Assessment+of+3D+spatial+interpolation+methods+for+study+of+the+marine+pelagic+environment&amp;author=J.+Sahlin&amp;author=M.+A.+Mostafavi&amp;author=A.+Forest&amp;author=M.+Babin&amp;publication_year=2014&amp;journal=Mar.+Geod.&amp;pages=238-266&amp;doi=10.1080%2F01490419.2014.902883" \t "_blank"</w:instrText>
      </w:r>
      <w:r>
        <w:fldChar w:fldCharType="separate"/>
      </w:r>
      <w:r w:rsidRPr="0007235E">
        <w:rPr>
          <w:rStyle w:val="Hyperlink"/>
          <w:b/>
          <w:bCs/>
          <w:lang w:val="en-GB"/>
        </w:rPr>
        <w:t>Google Scholar</w:t>
      </w:r>
      <w:r>
        <w:fldChar w:fldCharType="end"/>
      </w:r>
    </w:p>
    <w:p w14:paraId="03F9D1BA" w14:textId="77777777" w:rsidR="0007235E" w:rsidRPr="0007235E" w:rsidRDefault="0007235E" w:rsidP="0007235E">
      <w:pPr>
        <w:tabs>
          <w:tab w:val="left" w:pos="1859"/>
        </w:tabs>
        <w:rPr>
          <w:b/>
          <w:bCs/>
          <w:lang w:val="en-GB"/>
        </w:rPr>
      </w:pPr>
      <w:r w:rsidRPr="0007235E">
        <w:rPr>
          <w:b/>
          <w:bCs/>
          <w:lang w:val="en-GB"/>
        </w:rPr>
        <w:t>27</w:t>
      </w:r>
    </w:p>
    <w:p w14:paraId="21EF7E06" w14:textId="77777777" w:rsidR="0007235E" w:rsidRPr="0007235E" w:rsidRDefault="0007235E" w:rsidP="0007235E">
      <w:pPr>
        <w:tabs>
          <w:tab w:val="left" w:pos="1859"/>
        </w:tabs>
        <w:rPr>
          <w:lang w:val="en-GB"/>
        </w:rPr>
      </w:pPr>
      <w:r w:rsidRPr="0007235E">
        <w:rPr>
          <w:lang w:val="en-GB"/>
        </w:rPr>
        <w:t xml:space="preserve">S. van Gennip, A. P. Martin, M. A. </w:t>
      </w:r>
      <w:proofErr w:type="spellStart"/>
      <w:r w:rsidRPr="0007235E">
        <w:rPr>
          <w:lang w:val="en-GB"/>
        </w:rPr>
        <w:t>Srokosz</w:t>
      </w:r>
      <w:proofErr w:type="spellEnd"/>
      <w:r w:rsidRPr="0007235E">
        <w:rPr>
          <w:lang w:val="en-GB"/>
        </w:rPr>
        <w:t>, J. T. Allen, R. Pidcock, S. C. Painter, M. C. Stinchcombe, Plankton patchiness investigated using simultaneous nitrate and chlorophyll observations. </w:t>
      </w:r>
      <w:r w:rsidRPr="0007235E">
        <w:rPr>
          <w:i/>
          <w:iCs/>
          <w:lang w:val="en-GB"/>
        </w:rPr>
        <w:t>J. Geophys. Res. Oceans</w:t>
      </w:r>
      <w:r w:rsidRPr="0007235E">
        <w:rPr>
          <w:lang w:val="en-GB"/>
        </w:rPr>
        <w:t> </w:t>
      </w:r>
      <w:r w:rsidRPr="0007235E">
        <w:rPr>
          <w:b/>
          <w:bCs/>
          <w:lang w:val="en-GB"/>
        </w:rPr>
        <w:t>121</w:t>
      </w:r>
      <w:r w:rsidRPr="0007235E">
        <w:rPr>
          <w:lang w:val="en-GB"/>
        </w:rPr>
        <w:t>, 4149–4156 (2016).</w:t>
      </w:r>
    </w:p>
    <w:p w14:paraId="7BC28185" w14:textId="77777777" w:rsidR="0007235E" w:rsidRPr="0007235E" w:rsidRDefault="0007235E" w:rsidP="0007235E">
      <w:pPr>
        <w:tabs>
          <w:tab w:val="left" w:pos="1859"/>
        </w:tabs>
        <w:rPr>
          <w:lang w:val="en-GB"/>
        </w:rPr>
      </w:pPr>
      <w:r>
        <w:fldChar w:fldCharType="begin"/>
      </w:r>
      <w:r w:rsidRPr="007531AF">
        <w:rPr>
          <w:lang w:val="en-US"/>
        </w:rPr>
        <w:instrText>HYPERLINK "https://doi.org/10.1002/2016JC011789" \t "_blank"</w:instrText>
      </w:r>
      <w:r>
        <w:fldChar w:fldCharType="separate"/>
      </w:r>
      <w:proofErr w:type="spellStart"/>
      <w:r w:rsidRPr="0007235E">
        <w:rPr>
          <w:rStyle w:val="Hyperlink"/>
          <w:b/>
          <w:bCs/>
          <w:lang w:val="en-GB"/>
        </w:rPr>
        <w:t>Crossref</w:t>
      </w:r>
      <w:proofErr w:type="spellEnd"/>
      <w:r>
        <w:fldChar w:fldCharType="end"/>
      </w:r>
    </w:p>
    <w:p w14:paraId="6FEFC73F"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"https://gateway.webofknowledge.com/gateway/Gateway.cgi?GWVersion=2&amp;DestApp=WOS_CPL&amp;UsrCustomerID=5e3815c904498985e796fc91436abd9a&amp;SrcAuth=atyponcel&amp;SrcApp=literatum&amp;DestLinkType=FullRecord&amp;KeyUT=WOS%3A000383467800027" \t "_blank"</w:instrText>
      </w:r>
      <w:r>
        <w:fldChar w:fldCharType="separate"/>
      </w:r>
      <w:r w:rsidRPr="0007235E">
        <w:rPr>
          <w:rStyle w:val="Hyperlink"/>
          <w:b/>
          <w:bCs/>
          <w:lang w:val="en-GB"/>
        </w:rPr>
        <w:t>Web of Science</w:t>
      </w:r>
      <w:r>
        <w:fldChar w:fldCharType="end"/>
      </w:r>
    </w:p>
    <w:p w14:paraId="5CBBA682"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Plankton+patchiness+investigated+using+simultaneous+nitrate+and+chlorophyll+observations&amp;author=S.+van+Gennip&amp;author=A.+P.+Martin&amp;author=M.+A.+Srokosz&amp;author=J.+T.+Allen&amp;author=R.+Pidcock&amp;author=S.+C.+Painter&amp;author=M.+C.+Stinchcombe&amp;publication_year=2016&amp;journal=J.+Geophys.+Res.+Oceans&amp;pages=4149-4156&amp;doi=10.1002%2F2016JC011789" \t "_blank"</w:instrText>
      </w:r>
      <w:r>
        <w:fldChar w:fldCharType="separate"/>
      </w:r>
      <w:r w:rsidRPr="0007235E">
        <w:rPr>
          <w:rStyle w:val="Hyperlink"/>
          <w:b/>
          <w:bCs/>
          <w:lang w:val="en-GB"/>
        </w:rPr>
        <w:t>Google Scholar</w:t>
      </w:r>
      <w:r>
        <w:fldChar w:fldCharType="end"/>
      </w:r>
    </w:p>
    <w:p w14:paraId="25EFB55A" w14:textId="77777777" w:rsidR="0007235E" w:rsidRPr="0007235E" w:rsidRDefault="0007235E" w:rsidP="0007235E">
      <w:pPr>
        <w:tabs>
          <w:tab w:val="left" w:pos="1859"/>
        </w:tabs>
        <w:rPr>
          <w:b/>
          <w:bCs/>
          <w:lang w:val="en-GB"/>
        </w:rPr>
      </w:pPr>
      <w:r w:rsidRPr="0007235E">
        <w:rPr>
          <w:b/>
          <w:bCs/>
          <w:lang w:val="en-GB"/>
        </w:rPr>
        <w:t>28</w:t>
      </w:r>
    </w:p>
    <w:p w14:paraId="780CF54A" w14:textId="77777777" w:rsidR="0007235E" w:rsidRPr="0007235E" w:rsidRDefault="0007235E" w:rsidP="0007235E">
      <w:pPr>
        <w:tabs>
          <w:tab w:val="left" w:pos="1859"/>
        </w:tabs>
        <w:rPr>
          <w:lang w:val="en-GB"/>
        </w:rPr>
      </w:pPr>
      <w:r w:rsidRPr="0007235E">
        <w:rPr>
          <w:lang w:val="en-GB"/>
        </w:rPr>
        <w:t>J. J. Cullen, Subsurface chlorophyll maximum layers: Enduring enigma or mystery solved? </w:t>
      </w:r>
      <w:r w:rsidRPr="0007235E">
        <w:rPr>
          <w:i/>
          <w:iCs/>
          <w:lang w:val="en-GB"/>
        </w:rPr>
        <w:t>Annu. Rev. Mar. Sci.</w:t>
      </w:r>
      <w:r w:rsidRPr="0007235E">
        <w:rPr>
          <w:lang w:val="en-GB"/>
        </w:rPr>
        <w:t> </w:t>
      </w:r>
      <w:r w:rsidRPr="0007235E">
        <w:rPr>
          <w:b/>
          <w:bCs/>
          <w:lang w:val="en-GB"/>
        </w:rPr>
        <w:t>7</w:t>
      </w:r>
      <w:r w:rsidRPr="0007235E">
        <w:rPr>
          <w:lang w:val="en-GB"/>
        </w:rPr>
        <w:t>, 207–239 (2015).</w:t>
      </w:r>
    </w:p>
    <w:p w14:paraId="242B0F8C" w14:textId="77777777" w:rsidR="0007235E" w:rsidRPr="0007235E" w:rsidRDefault="0007235E" w:rsidP="0007235E">
      <w:pPr>
        <w:tabs>
          <w:tab w:val="left" w:pos="1859"/>
        </w:tabs>
        <w:rPr>
          <w:lang w:val="en-GB"/>
        </w:rPr>
      </w:pPr>
      <w:r>
        <w:fldChar w:fldCharType="begin"/>
      </w:r>
      <w:r w:rsidRPr="007531AF">
        <w:rPr>
          <w:lang w:val="en-US"/>
        </w:rPr>
        <w:instrText>HYPERLINK "https://doi.org/10.1146/annurev-marine-010213-135111" \t "_blank"</w:instrText>
      </w:r>
      <w:r>
        <w:fldChar w:fldCharType="separate"/>
      </w:r>
      <w:proofErr w:type="spellStart"/>
      <w:r w:rsidRPr="0007235E">
        <w:rPr>
          <w:rStyle w:val="Hyperlink"/>
          <w:b/>
          <w:bCs/>
          <w:lang w:val="en-GB"/>
        </w:rPr>
        <w:t>Crossref</w:t>
      </w:r>
      <w:proofErr w:type="spellEnd"/>
      <w:r>
        <w:fldChar w:fldCharType="end"/>
      </w:r>
    </w:p>
    <w:p w14:paraId="2300247C" w14:textId="77777777" w:rsidR="0007235E" w:rsidRPr="0007235E" w:rsidRDefault="0007235E" w:rsidP="0007235E">
      <w:pPr>
        <w:tabs>
          <w:tab w:val="left" w:pos="1859"/>
        </w:tabs>
        <w:rPr>
          <w:lang w:val="en-GB"/>
        </w:rPr>
      </w:pPr>
      <w:r>
        <w:fldChar w:fldCharType="begin"/>
      </w:r>
      <w:r w:rsidRPr="007531AF">
        <w:rPr>
          <w:lang w:val="en-US"/>
        </w:rPr>
        <w:instrText>HYPERLINK "https://pubmed.ncbi.nlm.nih.gov/25251268/" \t "_blank"</w:instrText>
      </w:r>
      <w:r>
        <w:fldChar w:fldCharType="separate"/>
      </w:r>
      <w:r w:rsidRPr="0007235E">
        <w:rPr>
          <w:rStyle w:val="Hyperlink"/>
          <w:b/>
          <w:bCs/>
          <w:lang w:val="en-GB"/>
        </w:rPr>
        <w:t>PubMed</w:t>
      </w:r>
      <w:r>
        <w:fldChar w:fldCharType="end"/>
      </w:r>
    </w:p>
    <w:p w14:paraId="57846C7B"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"https://gateway.webofknowledge.com/gateway/Gateway.cgi?GWVersion=2&amp;DestApp=WOS_CPL&amp;UsrCustomerID=5e3815c904498985e796fc91436abd9a&amp;SrcAuth=atyponcel&amp;SrcApp=literatum&amp;DestLinkType=FullRecord&amp;KeyUT=WOS%3A000348560700011" \t "_blank"</w:instrText>
      </w:r>
      <w:r>
        <w:fldChar w:fldCharType="separate"/>
      </w:r>
      <w:r w:rsidRPr="0007235E">
        <w:rPr>
          <w:rStyle w:val="Hyperlink"/>
          <w:b/>
          <w:bCs/>
          <w:lang w:val="en-GB"/>
        </w:rPr>
        <w:t>Web of Science</w:t>
      </w:r>
      <w:r>
        <w:fldChar w:fldCharType="end"/>
      </w:r>
    </w:p>
    <w:p w14:paraId="0E4296CF" w14:textId="77777777" w:rsidR="0007235E" w:rsidRPr="0007235E" w:rsidRDefault="0007235E" w:rsidP="0007235E">
      <w:pPr>
        <w:tabs>
          <w:tab w:val="left" w:pos="1859"/>
        </w:tabs>
        <w:rPr>
          <w:lang w:val="en-GB"/>
        </w:rPr>
      </w:pPr>
      <w:hyperlink r:id="rId41" w:tgtFrame="_blank" w:history="1">
        <w:r w:rsidRPr="0007235E">
          <w:rPr>
            <w:rStyle w:val="Hyperlink"/>
            <w:b/>
            <w:bCs/>
            <w:lang w:val="en-GB"/>
          </w:rPr>
          <w:t>Google Scholar</w:t>
        </w:r>
      </w:hyperlink>
    </w:p>
    <w:p w14:paraId="2BA03ACC" w14:textId="77777777" w:rsidR="0007235E" w:rsidRPr="0007235E" w:rsidRDefault="0007235E" w:rsidP="0007235E">
      <w:pPr>
        <w:tabs>
          <w:tab w:val="left" w:pos="1859"/>
        </w:tabs>
        <w:rPr>
          <w:b/>
          <w:bCs/>
          <w:lang w:val="en-GB"/>
        </w:rPr>
      </w:pPr>
      <w:r w:rsidRPr="0007235E">
        <w:rPr>
          <w:b/>
          <w:bCs/>
          <w:lang w:val="en-GB"/>
        </w:rPr>
        <w:t>29</w:t>
      </w:r>
    </w:p>
    <w:p w14:paraId="3CFC7568" w14:textId="77777777" w:rsidR="0007235E" w:rsidRPr="0007235E" w:rsidRDefault="0007235E" w:rsidP="0007235E">
      <w:pPr>
        <w:tabs>
          <w:tab w:val="left" w:pos="1859"/>
        </w:tabs>
        <w:rPr>
          <w:lang w:val="en-GB"/>
        </w:rPr>
      </w:pPr>
      <w:r w:rsidRPr="0007235E">
        <w:rPr>
          <w:lang w:val="en-GB"/>
        </w:rPr>
        <w:t>W. M. Durham, R. Stocker, Thin phytoplankton layers: Characteristics, mechanisms, and consequences. </w:t>
      </w:r>
      <w:r w:rsidRPr="0007235E">
        <w:rPr>
          <w:i/>
          <w:iCs/>
          <w:lang w:val="en-GB"/>
        </w:rPr>
        <w:t>Annu. Rev. Mar. Sci.</w:t>
      </w:r>
      <w:r w:rsidRPr="0007235E">
        <w:rPr>
          <w:lang w:val="en-GB"/>
        </w:rPr>
        <w:t> </w:t>
      </w:r>
      <w:r w:rsidRPr="0007235E">
        <w:rPr>
          <w:b/>
          <w:bCs/>
          <w:lang w:val="en-GB"/>
        </w:rPr>
        <w:t>4</w:t>
      </w:r>
      <w:r w:rsidRPr="0007235E">
        <w:rPr>
          <w:lang w:val="en-GB"/>
        </w:rPr>
        <w:t>, 177–207 (2012).</w:t>
      </w:r>
    </w:p>
    <w:p w14:paraId="3C30F3B1" w14:textId="77777777" w:rsidR="0007235E" w:rsidRPr="0007235E" w:rsidRDefault="0007235E" w:rsidP="0007235E">
      <w:pPr>
        <w:tabs>
          <w:tab w:val="left" w:pos="1859"/>
        </w:tabs>
        <w:rPr>
          <w:lang w:val="en-GB"/>
        </w:rPr>
      </w:pPr>
      <w:r>
        <w:fldChar w:fldCharType="begin"/>
      </w:r>
      <w:r w:rsidRPr="007531AF">
        <w:rPr>
          <w:lang w:val="en-US"/>
        </w:rPr>
        <w:instrText>HYPERLINK "https://doi.org/10.1146/annurev-marine-120710-100957" \t "_blank"</w:instrText>
      </w:r>
      <w:r>
        <w:fldChar w:fldCharType="separate"/>
      </w:r>
      <w:proofErr w:type="spellStart"/>
      <w:r w:rsidRPr="0007235E">
        <w:rPr>
          <w:rStyle w:val="Hyperlink"/>
          <w:b/>
          <w:bCs/>
          <w:lang w:val="en-GB"/>
        </w:rPr>
        <w:t>Crossref</w:t>
      </w:r>
      <w:proofErr w:type="spellEnd"/>
      <w:r>
        <w:fldChar w:fldCharType="end"/>
      </w:r>
    </w:p>
    <w:p w14:paraId="3D01B022" w14:textId="77777777" w:rsidR="0007235E" w:rsidRPr="0007235E" w:rsidRDefault="0007235E" w:rsidP="0007235E">
      <w:pPr>
        <w:tabs>
          <w:tab w:val="left" w:pos="1859"/>
        </w:tabs>
        <w:rPr>
          <w:lang w:val="en-GB"/>
        </w:rPr>
      </w:pPr>
      <w:r>
        <w:fldChar w:fldCharType="begin"/>
      </w:r>
      <w:r w:rsidRPr="007531AF">
        <w:rPr>
          <w:lang w:val="en-US"/>
        </w:rPr>
        <w:instrText>HYPERLINK "https://pubmed.ncbi.nlm.nih.gov/22457973/" \t "_blank"</w:instrText>
      </w:r>
      <w:r>
        <w:fldChar w:fldCharType="separate"/>
      </w:r>
      <w:r w:rsidRPr="0007235E">
        <w:rPr>
          <w:rStyle w:val="Hyperlink"/>
          <w:b/>
          <w:bCs/>
          <w:lang w:val="en-GB"/>
        </w:rPr>
        <w:t>PubMed</w:t>
      </w:r>
      <w:r>
        <w:fldChar w:fldCharType="end"/>
      </w:r>
    </w:p>
    <w:p w14:paraId="04CED23C"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"https://gateway.webofknowledge.com/gateway/Gateway.cgi?GWVersion=2&amp;DestApp=WOS_CPL&amp;UsrCustomerID=5e3815c904498985e796fc91436abd9a&amp;SrcAuth=atyponcel&amp;SrcApp=literatum&amp;DestLinkType=FullRecord&amp;KeyUT=WOS%3A000300634900009" \t "_blank"</w:instrText>
      </w:r>
      <w:r>
        <w:fldChar w:fldCharType="separate"/>
      </w:r>
      <w:r w:rsidRPr="0007235E">
        <w:rPr>
          <w:rStyle w:val="Hyperlink"/>
          <w:b/>
          <w:bCs/>
          <w:lang w:val="en-GB"/>
        </w:rPr>
        <w:t>Web of Science</w:t>
      </w:r>
      <w:r>
        <w:fldChar w:fldCharType="end"/>
      </w:r>
    </w:p>
    <w:p w14:paraId="0D63FF06" w14:textId="77777777" w:rsidR="0007235E" w:rsidRPr="0007235E" w:rsidRDefault="0007235E" w:rsidP="0007235E">
      <w:pPr>
        <w:tabs>
          <w:tab w:val="left" w:pos="1859"/>
        </w:tabs>
        <w:rPr>
          <w:lang w:val="en-GB"/>
        </w:rPr>
      </w:pPr>
      <w:hyperlink r:id="rId42" w:tgtFrame="_blank" w:history="1">
        <w:r w:rsidRPr="0007235E">
          <w:rPr>
            <w:rStyle w:val="Hyperlink"/>
            <w:b/>
            <w:bCs/>
            <w:lang w:val="en-GB"/>
          </w:rPr>
          <w:t>Google Scholar</w:t>
        </w:r>
      </w:hyperlink>
    </w:p>
    <w:p w14:paraId="503B37A2" w14:textId="77777777" w:rsidR="0007235E" w:rsidRPr="0007235E" w:rsidRDefault="0007235E" w:rsidP="0007235E">
      <w:pPr>
        <w:tabs>
          <w:tab w:val="left" w:pos="1859"/>
        </w:tabs>
        <w:rPr>
          <w:b/>
          <w:bCs/>
          <w:lang w:val="en-GB"/>
        </w:rPr>
      </w:pPr>
      <w:r w:rsidRPr="0007235E">
        <w:rPr>
          <w:b/>
          <w:bCs/>
          <w:lang w:val="en-GB"/>
        </w:rPr>
        <w:t>30</w:t>
      </w:r>
    </w:p>
    <w:p w14:paraId="0AD2335F" w14:textId="77777777" w:rsidR="0007235E" w:rsidRPr="00D71847" w:rsidRDefault="0007235E" w:rsidP="0007235E">
      <w:pPr>
        <w:tabs>
          <w:tab w:val="left" w:pos="1859"/>
        </w:tabs>
        <w:rPr>
          <w:lang w:val="en-GB"/>
        </w:rPr>
      </w:pPr>
      <w:r w:rsidRPr="0007235E">
        <w:rPr>
          <w:lang w:val="en-GB"/>
        </w:rPr>
        <w:t xml:space="preserve">W. O. Smith Jr., D. J. </w:t>
      </w:r>
      <w:proofErr w:type="spellStart"/>
      <w:r w:rsidRPr="0007235E">
        <w:rPr>
          <w:lang w:val="en-GB"/>
        </w:rPr>
        <w:t>Demaster</w:t>
      </w:r>
      <w:proofErr w:type="spellEnd"/>
      <w:r w:rsidRPr="0007235E">
        <w:rPr>
          <w:lang w:val="en-GB"/>
        </w:rPr>
        <w:t>, Phytoplankton biomass and productivity in the Amazon River plume: Correlation with seasonal river discharge. </w:t>
      </w:r>
      <w:r w:rsidRPr="00D71847">
        <w:rPr>
          <w:i/>
          <w:iCs/>
          <w:lang w:val="en-GB"/>
        </w:rPr>
        <w:t>Cont. Shelf Res.</w:t>
      </w:r>
      <w:r w:rsidRPr="00D71847">
        <w:rPr>
          <w:lang w:val="en-GB"/>
        </w:rPr>
        <w:t> </w:t>
      </w:r>
      <w:r w:rsidRPr="00D71847">
        <w:rPr>
          <w:b/>
          <w:bCs/>
          <w:lang w:val="en-GB"/>
        </w:rPr>
        <w:t>16</w:t>
      </w:r>
      <w:r w:rsidRPr="00D71847">
        <w:rPr>
          <w:lang w:val="en-GB"/>
        </w:rPr>
        <w:t>, 291–319 (1996).</w:t>
      </w:r>
    </w:p>
    <w:p w14:paraId="3D097E1B" w14:textId="77777777" w:rsidR="0007235E" w:rsidRPr="00D71847" w:rsidRDefault="0007235E" w:rsidP="0007235E">
      <w:pPr>
        <w:tabs>
          <w:tab w:val="left" w:pos="1859"/>
        </w:tabs>
        <w:rPr>
          <w:lang w:val="en-GB"/>
        </w:rPr>
      </w:pPr>
      <w:r>
        <w:lastRenderedPageBreak/>
        <w:fldChar w:fldCharType="begin"/>
      </w:r>
      <w:r w:rsidRPr="007531AF">
        <w:rPr>
          <w:lang w:val="en-US"/>
        </w:rPr>
        <w:instrText>HYPERLINK "https://doi.org/10.1016/0278-4343(95)00007-N" \t "_blank"</w:instrText>
      </w:r>
      <w:r>
        <w:fldChar w:fldCharType="separate"/>
      </w:r>
      <w:proofErr w:type="spellStart"/>
      <w:r w:rsidRPr="00D71847">
        <w:rPr>
          <w:rStyle w:val="Hyperlink"/>
          <w:b/>
          <w:bCs/>
          <w:lang w:val="en-GB"/>
        </w:rPr>
        <w:t>Crossref</w:t>
      </w:r>
      <w:proofErr w:type="spellEnd"/>
      <w:r>
        <w:fldChar w:fldCharType="end"/>
      </w:r>
    </w:p>
    <w:p w14:paraId="3037AD4C" w14:textId="77777777" w:rsidR="0007235E" w:rsidRPr="00D71847"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"https://gateway.webofknowledge.com/gateway/Gateway.cgi?GWVersion=2&amp;DestApp=WOS_CPL&amp;UsrCustomerID=5e3815c904498985e796fc91436abd9a&amp;SrcAuth=atyponcel&amp;SrcApp=literatum&amp;DestLinkType=FullRecord&amp;KeyUT=WOS%3AA1996TJ09900002" \t "_blank"</w:instrText>
      </w:r>
      <w:r>
        <w:fldChar w:fldCharType="separate"/>
      </w:r>
      <w:r w:rsidRPr="00D71847">
        <w:rPr>
          <w:rStyle w:val="Hyperlink"/>
          <w:b/>
          <w:bCs/>
          <w:lang w:val="en-GB"/>
        </w:rPr>
        <w:t>Web of Science</w:t>
      </w:r>
      <w:r>
        <w:fldChar w:fldCharType="end"/>
      </w:r>
    </w:p>
    <w:p w14:paraId="63000E21" w14:textId="77777777" w:rsidR="0007235E" w:rsidRPr="0007235E" w:rsidRDefault="0007235E" w:rsidP="0007235E">
      <w:pPr>
        <w:tabs>
          <w:tab w:val="left" w:pos="1859"/>
        </w:tabs>
        <w:rPr>
          <w:lang w:val="en-GB"/>
        </w:rPr>
      </w:pPr>
      <w:hyperlink r:id="rId43" w:tgtFrame="_blank" w:history="1">
        <w:r w:rsidRPr="0007235E">
          <w:rPr>
            <w:rStyle w:val="Hyperlink"/>
            <w:b/>
            <w:bCs/>
            <w:lang w:val="en-GB"/>
          </w:rPr>
          <w:t>Google Scholar</w:t>
        </w:r>
      </w:hyperlink>
    </w:p>
    <w:p w14:paraId="142AF9CF" w14:textId="77777777" w:rsidR="0007235E" w:rsidRPr="0007235E" w:rsidRDefault="0007235E" w:rsidP="0007235E">
      <w:pPr>
        <w:tabs>
          <w:tab w:val="left" w:pos="1859"/>
        </w:tabs>
        <w:rPr>
          <w:b/>
          <w:bCs/>
          <w:lang w:val="en-GB"/>
        </w:rPr>
      </w:pPr>
      <w:r w:rsidRPr="0007235E">
        <w:rPr>
          <w:b/>
          <w:bCs/>
          <w:lang w:val="en-GB"/>
        </w:rPr>
        <w:t>31</w:t>
      </w:r>
    </w:p>
    <w:p w14:paraId="4FBE2A4D" w14:textId="77777777" w:rsidR="0007235E" w:rsidRPr="0007235E" w:rsidRDefault="0007235E" w:rsidP="0007235E">
      <w:pPr>
        <w:tabs>
          <w:tab w:val="left" w:pos="1859"/>
        </w:tabs>
        <w:rPr>
          <w:lang w:val="en-GB"/>
        </w:rPr>
      </w:pPr>
      <w:r w:rsidRPr="0007235E">
        <w:rPr>
          <w:lang w:val="en-GB"/>
        </w:rPr>
        <w:t>J. B. Weiss, A. Provenzale, Transport and mixing in geophysical flows, in </w:t>
      </w:r>
      <w:r w:rsidRPr="0007235E">
        <w:rPr>
          <w:i/>
          <w:iCs/>
          <w:lang w:val="en-GB"/>
        </w:rPr>
        <w:t>Lecture Notes in Physics</w:t>
      </w:r>
      <w:r w:rsidRPr="0007235E">
        <w:rPr>
          <w:lang w:val="en-GB"/>
        </w:rPr>
        <w:t> (Springer Berlin Heidelberg, 2007).</w:t>
      </w:r>
    </w:p>
    <w:p w14:paraId="4D69BD57"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"https://scholar.google.com/scholar?q=J.+B.+Weiss%2C+A.+Provenzale%2C+Transport+and+mixing+in+geophysical+flows%2C+in+Lecture+Notes+in+Physics+%28Springer+Berlin+Heidelberg%2C+2007%29." \t "_blank"</w:instrText>
      </w:r>
      <w:r>
        <w:fldChar w:fldCharType="separate"/>
      </w:r>
      <w:r w:rsidRPr="0007235E">
        <w:rPr>
          <w:rStyle w:val="Hyperlink"/>
          <w:b/>
          <w:bCs/>
          <w:lang w:val="en-GB"/>
        </w:rPr>
        <w:t>Google Scholar</w:t>
      </w:r>
      <w:r>
        <w:fldChar w:fldCharType="end"/>
      </w:r>
    </w:p>
    <w:p w14:paraId="6C9185A0" w14:textId="77777777" w:rsidR="0007235E" w:rsidRPr="0007235E" w:rsidRDefault="0007235E" w:rsidP="0007235E">
      <w:pPr>
        <w:tabs>
          <w:tab w:val="left" w:pos="1859"/>
        </w:tabs>
        <w:rPr>
          <w:b/>
          <w:bCs/>
          <w:lang w:val="en-GB"/>
        </w:rPr>
      </w:pPr>
      <w:r w:rsidRPr="0007235E">
        <w:rPr>
          <w:b/>
          <w:bCs/>
          <w:lang w:val="en-GB"/>
        </w:rPr>
        <w:t>32</w:t>
      </w:r>
    </w:p>
    <w:p w14:paraId="25C02EDB" w14:textId="77777777" w:rsidR="0007235E" w:rsidRPr="0007235E" w:rsidRDefault="0007235E" w:rsidP="0007235E">
      <w:pPr>
        <w:tabs>
          <w:tab w:val="left" w:pos="1859"/>
        </w:tabs>
        <w:rPr>
          <w:lang w:val="en-GB"/>
        </w:rPr>
      </w:pPr>
      <w:r w:rsidRPr="0007235E">
        <w:rPr>
          <w:lang w:val="en-GB"/>
        </w:rPr>
        <w:t>A. Morel, J.-F. Berthon, Surface pigments, algal biomass profiles, and potential production of the euphotic layer: Relationships reinvestigated in view of remote-sensing applications. </w:t>
      </w:r>
      <w:proofErr w:type="spellStart"/>
      <w:r w:rsidRPr="0007235E">
        <w:rPr>
          <w:i/>
          <w:iCs/>
          <w:lang w:val="en-GB"/>
        </w:rPr>
        <w:t>Limnol</w:t>
      </w:r>
      <w:proofErr w:type="spellEnd"/>
      <w:r w:rsidRPr="0007235E">
        <w:rPr>
          <w:i/>
          <w:iCs/>
          <w:lang w:val="en-GB"/>
        </w:rPr>
        <w:t>. Oceanography</w:t>
      </w:r>
      <w:r w:rsidRPr="0007235E">
        <w:rPr>
          <w:lang w:val="en-GB"/>
        </w:rPr>
        <w:t> </w:t>
      </w:r>
      <w:r w:rsidRPr="0007235E">
        <w:rPr>
          <w:b/>
          <w:bCs/>
          <w:lang w:val="en-GB"/>
        </w:rPr>
        <w:t>34</w:t>
      </w:r>
      <w:r w:rsidRPr="0007235E">
        <w:rPr>
          <w:lang w:val="en-GB"/>
        </w:rPr>
        <w:t>, 1545–1562 (1989).</w:t>
      </w:r>
    </w:p>
    <w:p w14:paraId="58D25868" w14:textId="77777777" w:rsidR="0007235E" w:rsidRPr="0007235E" w:rsidRDefault="0007235E" w:rsidP="0007235E">
      <w:pPr>
        <w:tabs>
          <w:tab w:val="left" w:pos="1859"/>
        </w:tabs>
        <w:rPr>
          <w:lang w:val="en-GB"/>
        </w:rPr>
      </w:pPr>
      <w:r>
        <w:fldChar w:fldCharType="begin"/>
      </w:r>
      <w:r w:rsidRPr="007531AF">
        <w:rPr>
          <w:lang w:val="en-US"/>
        </w:rPr>
        <w:instrText>HYPERLINK "https://doi.org/10.4319/lo.1989.34.8.1545" \t "_blank"</w:instrText>
      </w:r>
      <w:r>
        <w:fldChar w:fldCharType="separate"/>
      </w:r>
      <w:proofErr w:type="spellStart"/>
      <w:r w:rsidRPr="0007235E">
        <w:rPr>
          <w:rStyle w:val="Hyperlink"/>
          <w:b/>
          <w:bCs/>
          <w:lang w:val="en-GB"/>
        </w:rPr>
        <w:t>Crossref</w:t>
      </w:r>
      <w:proofErr w:type="spellEnd"/>
      <w:r>
        <w:fldChar w:fldCharType="end"/>
      </w:r>
    </w:p>
    <w:p w14:paraId="18966740"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"https://gateway.webofknowledge.com/gateway/Gateway.cgi?GWVersion=2&amp;DestApp=WOS_CPL&amp;UsrCustomerID=5e3815c904498985e796fc91436abd9a&amp;SrcAuth=atyponcel&amp;SrcApp=literatum&amp;DestLinkType=FullRecord&amp;KeyUT=WOS%3AA1989DA06700013" \t "_blank"</w:instrText>
      </w:r>
      <w:r>
        <w:fldChar w:fldCharType="separate"/>
      </w:r>
      <w:r w:rsidRPr="0007235E">
        <w:rPr>
          <w:rStyle w:val="Hyperlink"/>
          <w:b/>
          <w:bCs/>
          <w:lang w:val="en-GB"/>
        </w:rPr>
        <w:t>Web of Science</w:t>
      </w:r>
      <w:r>
        <w:fldChar w:fldCharType="end"/>
      </w:r>
    </w:p>
    <w:p w14:paraId="5D03B114"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Surface+pigments%2C+algal+biomass+profiles%2C+and+potential+production+of+the+euphotic+layer%3A+Relationships+reinvestigated+in+view+of+remote-sensing+applications&amp;author=A.+Morel&amp;author=J.-F.+Berthon&amp;publication_year=1989&amp;journal=Limnol.+Oceanography&amp;pages=1545-1562&amp;doi=10.4319%2Flo.1989.34.8.1545" \t "_blank"</w:instrText>
      </w:r>
      <w:r>
        <w:fldChar w:fldCharType="separate"/>
      </w:r>
      <w:r w:rsidRPr="0007235E">
        <w:rPr>
          <w:rStyle w:val="Hyperlink"/>
          <w:b/>
          <w:bCs/>
          <w:lang w:val="en-GB"/>
        </w:rPr>
        <w:t>Google Scholar</w:t>
      </w:r>
      <w:r>
        <w:fldChar w:fldCharType="end"/>
      </w:r>
    </w:p>
    <w:p w14:paraId="71AD3A42" w14:textId="77777777" w:rsidR="0007235E" w:rsidRPr="0007235E" w:rsidRDefault="0007235E" w:rsidP="0007235E">
      <w:pPr>
        <w:tabs>
          <w:tab w:val="left" w:pos="1859"/>
        </w:tabs>
        <w:rPr>
          <w:b/>
          <w:bCs/>
          <w:lang w:val="en-GB"/>
        </w:rPr>
      </w:pPr>
      <w:r w:rsidRPr="0007235E">
        <w:rPr>
          <w:b/>
          <w:bCs/>
          <w:lang w:val="en-GB"/>
        </w:rPr>
        <w:t>33</w:t>
      </w:r>
    </w:p>
    <w:p w14:paraId="1DA0E8B2" w14:textId="77777777" w:rsidR="0007235E" w:rsidRPr="0007235E" w:rsidRDefault="0007235E" w:rsidP="0007235E">
      <w:pPr>
        <w:tabs>
          <w:tab w:val="left" w:pos="1859"/>
        </w:tabs>
        <w:rPr>
          <w:lang w:val="en-GB"/>
        </w:rPr>
      </w:pPr>
      <w:r w:rsidRPr="0007235E">
        <w:rPr>
          <w:lang w:val="en-GB"/>
        </w:rPr>
        <w:t xml:space="preserve">V. S. Hemsley, T. J. Smyth, A. P. Martin, E. Frajka-Williams, A. F. Thompson, G. Damerell, S. C. Painter, </w:t>
      </w:r>
      <w:proofErr w:type="gramStart"/>
      <w:r w:rsidRPr="0007235E">
        <w:rPr>
          <w:lang w:val="en-GB"/>
        </w:rPr>
        <w:t>Estimating</w:t>
      </w:r>
      <w:proofErr w:type="gramEnd"/>
      <w:r w:rsidRPr="0007235E">
        <w:rPr>
          <w:lang w:val="en-GB"/>
        </w:rPr>
        <w:t xml:space="preserve"> oceanic primary production using vertical irradiance and chlorophyll profiles from ocean gliders in the North Atlantic. </w:t>
      </w:r>
      <w:r w:rsidRPr="0007235E">
        <w:rPr>
          <w:i/>
          <w:iCs/>
          <w:lang w:val="en-GB"/>
        </w:rPr>
        <w:t>Environ. Sci. Technol.</w:t>
      </w:r>
      <w:r w:rsidRPr="0007235E">
        <w:rPr>
          <w:lang w:val="en-GB"/>
        </w:rPr>
        <w:t> </w:t>
      </w:r>
      <w:r w:rsidRPr="0007235E">
        <w:rPr>
          <w:b/>
          <w:bCs/>
          <w:lang w:val="en-GB"/>
        </w:rPr>
        <w:t>49</w:t>
      </w:r>
      <w:r w:rsidRPr="0007235E">
        <w:rPr>
          <w:lang w:val="en-GB"/>
        </w:rPr>
        <w:t>, 11612–11621 (2015).</w:t>
      </w:r>
    </w:p>
    <w:p w14:paraId="410BABBD" w14:textId="77777777" w:rsidR="0007235E" w:rsidRPr="0007235E" w:rsidRDefault="0007235E" w:rsidP="0007235E">
      <w:pPr>
        <w:tabs>
          <w:tab w:val="left" w:pos="1859"/>
        </w:tabs>
        <w:rPr>
          <w:lang w:val="en-GB"/>
        </w:rPr>
      </w:pPr>
      <w:r>
        <w:fldChar w:fldCharType="begin"/>
      </w:r>
      <w:r w:rsidRPr="007531AF">
        <w:rPr>
          <w:lang w:val="en-US"/>
        </w:rPr>
        <w:instrText>HYPERLINK "https://doi.org/10.1021/acs.est.5b00608" \t "_blank"</w:instrText>
      </w:r>
      <w:r>
        <w:fldChar w:fldCharType="separate"/>
      </w:r>
      <w:proofErr w:type="spellStart"/>
      <w:r w:rsidRPr="0007235E">
        <w:rPr>
          <w:rStyle w:val="Hyperlink"/>
          <w:b/>
          <w:bCs/>
          <w:lang w:val="en-GB"/>
        </w:rPr>
        <w:t>Crossref</w:t>
      </w:r>
      <w:proofErr w:type="spellEnd"/>
      <w:r>
        <w:fldChar w:fldCharType="end"/>
      </w:r>
    </w:p>
    <w:p w14:paraId="77C8388A" w14:textId="77777777" w:rsidR="0007235E" w:rsidRPr="0007235E" w:rsidRDefault="0007235E" w:rsidP="0007235E">
      <w:pPr>
        <w:tabs>
          <w:tab w:val="left" w:pos="1859"/>
        </w:tabs>
        <w:rPr>
          <w:lang w:val="en-GB"/>
        </w:rPr>
      </w:pPr>
      <w:r>
        <w:fldChar w:fldCharType="begin"/>
      </w:r>
      <w:r w:rsidRPr="007531AF">
        <w:rPr>
          <w:lang w:val="en-US"/>
        </w:rPr>
        <w:instrText>HYPERLINK "https://pubmed.ncbi.nlm.nih.gov/26301371/" \t "_blank"</w:instrText>
      </w:r>
      <w:r>
        <w:fldChar w:fldCharType="separate"/>
      </w:r>
      <w:r w:rsidRPr="0007235E">
        <w:rPr>
          <w:rStyle w:val="Hyperlink"/>
          <w:b/>
          <w:bCs/>
          <w:lang w:val="en-GB"/>
        </w:rPr>
        <w:t>PubMed</w:t>
      </w:r>
      <w:r>
        <w:fldChar w:fldCharType="end"/>
      </w:r>
    </w:p>
    <w:p w14:paraId="572DFFE4"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"https://gateway.webofknowledge.com/gateway/Gateway.cgi?GWVersion=2&amp;DestApp=WOS_CPL&amp;UsrCustomerID=5e3815c904498985e796fc91436abd9a&amp;SrcAuth=atyponcel&amp;SrcApp=literatum&amp;DestLinkType=FullRecord&amp;KeyUT=WOS%3A000362629100042" \t "_blank"</w:instrText>
      </w:r>
      <w:r>
        <w:fldChar w:fldCharType="separate"/>
      </w:r>
      <w:r w:rsidRPr="0007235E">
        <w:rPr>
          <w:rStyle w:val="Hyperlink"/>
          <w:b/>
          <w:bCs/>
          <w:lang w:val="en-GB"/>
        </w:rPr>
        <w:t>Web of Science</w:t>
      </w:r>
      <w:r>
        <w:fldChar w:fldCharType="end"/>
      </w:r>
    </w:p>
    <w:p w14:paraId="1ABEAE1D" w14:textId="77777777" w:rsidR="0007235E" w:rsidRPr="0007235E" w:rsidRDefault="0007235E" w:rsidP="0007235E">
      <w:pPr>
        <w:tabs>
          <w:tab w:val="left" w:pos="1859"/>
        </w:tabs>
        <w:rPr>
          <w:lang w:val="en-GB"/>
        </w:rPr>
      </w:pPr>
      <w:hyperlink r:id="rId44" w:tgtFrame="_blank" w:history="1">
        <w:r w:rsidRPr="0007235E">
          <w:rPr>
            <w:rStyle w:val="Hyperlink"/>
            <w:b/>
            <w:bCs/>
            <w:lang w:val="en-GB"/>
          </w:rPr>
          <w:t>Google Scholar</w:t>
        </w:r>
      </w:hyperlink>
    </w:p>
    <w:p w14:paraId="202A51AC" w14:textId="77777777" w:rsidR="0007235E" w:rsidRPr="0007235E" w:rsidRDefault="0007235E" w:rsidP="0007235E">
      <w:pPr>
        <w:tabs>
          <w:tab w:val="left" w:pos="1859"/>
        </w:tabs>
        <w:rPr>
          <w:b/>
          <w:bCs/>
          <w:lang w:val="en-GB"/>
        </w:rPr>
      </w:pPr>
      <w:r w:rsidRPr="0007235E">
        <w:rPr>
          <w:b/>
          <w:bCs/>
          <w:lang w:val="en-GB"/>
        </w:rPr>
        <w:t>34</w:t>
      </w:r>
    </w:p>
    <w:p w14:paraId="128C03BC" w14:textId="77777777" w:rsidR="0007235E" w:rsidRPr="0007235E" w:rsidRDefault="0007235E" w:rsidP="0007235E">
      <w:pPr>
        <w:tabs>
          <w:tab w:val="left" w:pos="1859"/>
        </w:tabs>
        <w:rPr>
          <w:lang w:val="en-GB"/>
        </w:rPr>
      </w:pPr>
      <w:r w:rsidRPr="0007235E">
        <w:rPr>
          <w:lang w:val="en-GB"/>
        </w:rPr>
        <w:t>C. J. Lorenzen, A method for the continuous measurement of in vivo chlorophyll concentration. </w:t>
      </w:r>
      <w:r w:rsidRPr="0007235E">
        <w:rPr>
          <w:i/>
          <w:iCs/>
          <w:lang w:val="en-GB"/>
        </w:rPr>
        <w:t xml:space="preserve">Deep-Sea Res. </w:t>
      </w:r>
      <w:proofErr w:type="spellStart"/>
      <w:r w:rsidRPr="0007235E">
        <w:rPr>
          <w:i/>
          <w:iCs/>
          <w:lang w:val="en-GB"/>
        </w:rPr>
        <w:t>Oceanogr</w:t>
      </w:r>
      <w:proofErr w:type="spellEnd"/>
      <w:r w:rsidRPr="0007235E">
        <w:rPr>
          <w:i/>
          <w:iCs/>
          <w:lang w:val="en-GB"/>
        </w:rPr>
        <w:t xml:space="preserve">. </w:t>
      </w:r>
      <w:proofErr w:type="spellStart"/>
      <w:r w:rsidRPr="0007235E">
        <w:rPr>
          <w:i/>
          <w:iCs/>
          <w:lang w:val="en-GB"/>
        </w:rPr>
        <w:t>Abstr</w:t>
      </w:r>
      <w:proofErr w:type="spellEnd"/>
      <w:r w:rsidRPr="0007235E">
        <w:rPr>
          <w:i/>
          <w:iCs/>
          <w:lang w:val="en-GB"/>
        </w:rPr>
        <w:t>.</w:t>
      </w:r>
      <w:r w:rsidRPr="0007235E">
        <w:rPr>
          <w:lang w:val="en-GB"/>
        </w:rPr>
        <w:t> </w:t>
      </w:r>
      <w:r w:rsidRPr="0007235E">
        <w:rPr>
          <w:b/>
          <w:bCs/>
          <w:lang w:val="en-GB"/>
        </w:rPr>
        <w:t>13</w:t>
      </w:r>
      <w:r w:rsidRPr="0007235E">
        <w:rPr>
          <w:lang w:val="en-GB"/>
        </w:rPr>
        <w:t>, 223–227 (1966).</w:t>
      </w:r>
    </w:p>
    <w:p w14:paraId="20780B61" w14:textId="77777777" w:rsidR="0007235E" w:rsidRPr="0007235E" w:rsidRDefault="0007235E" w:rsidP="0007235E">
      <w:pPr>
        <w:tabs>
          <w:tab w:val="left" w:pos="1859"/>
        </w:tabs>
        <w:rPr>
          <w:lang w:val="en-GB"/>
        </w:rPr>
      </w:pPr>
      <w:r>
        <w:fldChar w:fldCharType="begin"/>
      </w:r>
      <w:r w:rsidRPr="007531AF">
        <w:rPr>
          <w:lang w:val="en-US"/>
        </w:rPr>
        <w:instrText>HYPERLINK "https://doi.org/10.1016/0011-7471(66)91102-8" \t "_blank"</w:instrText>
      </w:r>
      <w:r>
        <w:fldChar w:fldCharType="separate"/>
      </w:r>
      <w:proofErr w:type="spellStart"/>
      <w:r w:rsidRPr="0007235E">
        <w:rPr>
          <w:rStyle w:val="Hyperlink"/>
          <w:b/>
          <w:bCs/>
          <w:lang w:val="en-GB"/>
        </w:rPr>
        <w:t>Crossref</w:t>
      </w:r>
      <w:proofErr w:type="spellEnd"/>
      <w:r>
        <w:fldChar w:fldCharType="end"/>
      </w:r>
    </w:p>
    <w:p w14:paraId="3859580A"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A+method+for+the+continuous+measurement+of+in+vivo+chlorophyll+concentration&amp;author=C.+J.+Lorenzen&amp;publication_year=1966&amp;journal=Deep-Sea+Res.+Oceanogr.+Abstr.&amp;pages=223-227&amp;doi=10.1016%2F0011-7471%2866%2991102-8" \t "_blank"</w:instrText>
      </w:r>
      <w:r>
        <w:fldChar w:fldCharType="separate"/>
      </w:r>
      <w:r w:rsidRPr="0007235E">
        <w:rPr>
          <w:rStyle w:val="Hyperlink"/>
          <w:b/>
          <w:bCs/>
          <w:lang w:val="en-GB"/>
        </w:rPr>
        <w:t>Google Scholar</w:t>
      </w:r>
      <w:r>
        <w:fldChar w:fldCharType="end"/>
      </w:r>
    </w:p>
    <w:p w14:paraId="56933C44" w14:textId="77777777" w:rsidR="0007235E" w:rsidRPr="0007235E" w:rsidRDefault="0007235E" w:rsidP="0007235E">
      <w:pPr>
        <w:tabs>
          <w:tab w:val="left" w:pos="1859"/>
        </w:tabs>
        <w:rPr>
          <w:b/>
          <w:bCs/>
          <w:lang w:val="en-GB"/>
        </w:rPr>
      </w:pPr>
      <w:r w:rsidRPr="0007235E">
        <w:rPr>
          <w:b/>
          <w:bCs/>
          <w:lang w:val="en-GB"/>
        </w:rPr>
        <w:t>35</w:t>
      </w:r>
    </w:p>
    <w:p w14:paraId="697BE53A" w14:textId="77777777" w:rsidR="0007235E" w:rsidRPr="0007235E" w:rsidRDefault="0007235E" w:rsidP="0007235E">
      <w:pPr>
        <w:tabs>
          <w:tab w:val="left" w:pos="1859"/>
        </w:tabs>
        <w:rPr>
          <w:lang w:val="en-GB"/>
        </w:rPr>
      </w:pPr>
      <w:r w:rsidRPr="0007235E">
        <w:rPr>
          <w:lang w:val="en-GB"/>
        </w:rPr>
        <w:t xml:space="preserve">R. C. Smith, K. S. Baker, P. Dustan, Fluorometric techniques for the measurement of oceanic chlorophyll in the support of remote sensing (SIO Ref. 81-17, Visibility </w:t>
      </w:r>
      <w:r w:rsidRPr="0007235E">
        <w:rPr>
          <w:lang w:val="en-GB"/>
        </w:rPr>
        <w:lastRenderedPageBreak/>
        <w:t>Laboratory, Scripps Institution of Oceanography, University of California, San Diego, 1981).</w:t>
      </w:r>
    </w:p>
    <w:p w14:paraId="5115CAD2"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q=R.+C.+Smith%2C+K.+S.+Baker%2C+P.+Dustan%2C+Fluorometric+techniques+for+the+measurement+of+oceanic+chlorophyll+in+the+support+of+remote+sensing+%28SIO+Ref.+81-17%2C+Visibility+Laboratory%2C+Scripps+Institution+of+Oceanography%2C+University+of+California%2C+San+Diego%2C+1981%29." \t "_blank"</w:instrText>
      </w:r>
      <w:r>
        <w:fldChar w:fldCharType="separate"/>
      </w:r>
      <w:r w:rsidRPr="0007235E">
        <w:rPr>
          <w:rStyle w:val="Hyperlink"/>
          <w:b/>
          <w:bCs/>
          <w:lang w:val="en-GB"/>
        </w:rPr>
        <w:t>Google Scholar</w:t>
      </w:r>
      <w:r>
        <w:fldChar w:fldCharType="end"/>
      </w:r>
    </w:p>
    <w:p w14:paraId="4C12B195" w14:textId="77777777" w:rsidR="0007235E" w:rsidRPr="0007235E" w:rsidRDefault="0007235E" w:rsidP="0007235E">
      <w:pPr>
        <w:tabs>
          <w:tab w:val="left" w:pos="1859"/>
        </w:tabs>
        <w:rPr>
          <w:b/>
          <w:bCs/>
          <w:lang w:val="en-GB"/>
        </w:rPr>
      </w:pPr>
      <w:r w:rsidRPr="0007235E">
        <w:rPr>
          <w:b/>
          <w:bCs/>
          <w:lang w:val="en-GB"/>
        </w:rPr>
        <w:t>36</w:t>
      </w:r>
    </w:p>
    <w:p w14:paraId="04336C10" w14:textId="77777777" w:rsidR="0007235E" w:rsidRPr="0007235E" w:rsidRDefault="0007235E" w:rsidP="0007235E">
      <w:pPr>
        <w:tabs>
          <w:tab w:val="left" w:pos="1859"/>
        </w:tabs>
        <w:rPr>
          <w:lang w:val="en-GB"/>
        </w:rPr>
      </w:pPr>
      <w:r w:rsidRPr="0007235E">
        <w:rPr>
          <w:lang w:val="en-GB"/>
        </w:rPr>
        <w:t xml:space="preserve">J. J. Cullen, </w:t>
      </w:r>
      <w:proofErr w:type="gramStart"/>
      <w:r w:rsidRPr="0007235E">
        <w:rPr>
          <w:lang w:val="en-GB"/>
        </w:rPr>
        <w:t>The</w:t>
      </w:r>
      <w:proofErr w:type="gramEnd"/>
      <w:r w:rsidRPr="0007235E">
        <w:rPr>
          <w:lang w:val="en-GB"/>
        </w:rPr>
        <w:t xml:space="preserve"> deep chlorophyll maximum: Comparing vertical profiles of chlorophyll </w:t>
      </w:r>
      <w:r w:rsidRPr="0007235E">
        <w:rPr>
          <w:i/>
          <w:iCs/>
          <w:lang w:val="en-GB"/>
        </w:rPr>
        <w:t>a</w:t>
      </w:r>
      <w:r w:rsidRPr="0007235E">
        <w:rPr>
          <w:lang w:val="en-GB"/>
        </w:rPr>
        <w:t>. </w:t>
      </w:r>
      <w:r w:rsidRPr="0007235E">
        <w:rPr>
          <w:i/>
          <w:iCs/>
          <w:lang w:val="en-GB"/>
        </w:rPr>
        <w:t xml:space="preserve">Can. J. Fish. </w:t>
      </w:r>
      <w:proofErr w:type="spellStart"/>
      <w:r w:rsidRPr="0007235E">
        <w:rPr>
          <w:i/>
          <w:iCs/>
          <w:lang w:val="en-GB"/>
        </w:rPr>
        <w:t>Aquat</w:t>
      </w:r>
      <w:proofErr w:type="spellEnd"/>
      <w:r w:rsidRPr="0007235E">
        <w:rPr>
          <w:i/>
          <w:iCs/>
          <w:lang w:val="en-GB"/>
        </w:rPr>
        <w:t>. Sci.</w:t>
      </w:r>
      <w:r w:rsidRPr="0007235E">
        <w:rPr>
          <w:lang w:val="en-GB"/>
        </w:rPr>
        <w:t> </w:t>
      </w:r>
      <w:r w:rsidRPr="0007235E">
        <w:rPr>
          <w:b/>
          <w:bCs/>
          <w:lang w:val="en-GB"/>
        </w:rPr>
        <w:t>39</w:t>
      </w:r>
      <w:r w:rsidRPr="0007235E">
        <w:rPr>
          <w:lang w:val="en-GB"/>
        </w:rPr>
        <w:t>, 791–803 (1982).</w:t>
      </w:r>
    </w:p>
    <w:p w14:paraId="43C54780" w14:textId="77777777" w:rsidR="0007235E" w:rsidRPr="0007235E" w:rsidRDefault="0007235E" w:rsidP="0007235E">
      <w:pPr>
        <w:tabs>
          <w:tab w:val="left" w:pos="1859"/>
        </w:tabs>
        <w:rPr>
          <w:lang w:val="en-GB"/>
        </w:rPr>
      </w:pPr>
      <w:r>
        <w:fldChar w:fldCharType="begin"/>
      </w:r>
      <w:r w:rsidRPr="007531AF">
        <w:rPr>
          <w:lang w:val="en-US"/>
        </w:rPr>
        <w:instrText>HYPERLINK "https://doi.org/10.1139/f82-108" \t "_blank"</w:instrText>
      </w:r>
      <w:r>
        <w:fldChar w:fldCharType="separate"/>
      </w:r>
      <w:proofErr w:type="spellStart"/>
      <w:r w:rsidRPr="0007235E">
        <w:rPr>
          <w:rStyle w:val="Hyperlink"/>
          <w:b/>
          <w:bCs/>
          <w:lang w:val="en-GB"/>
        </w:rPr>
        <w:t>Crossref</w:t>
      </w:r>
      <w:proofErr w:type="spellEnd"/>
      <w:r>
        <w:fldChar w:fldCharType="end"/>
      </w:r>
    </w:p>
    <w:p w14:paraId="0254E15B"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"https://gateway.webofknowledge.com/gateway/Gateway.cgi?GWVersion=2&amp;DestApp=WOS_CPL&amp;UsrCustomerID=5e3815c904498985e796fc91436abd9a&amp;SrcAuth=atyponcel&amp;SrcApp=literatum&amp;DestLinkType=FullRecord&amp;KeyUT=WOS%3AA1982NR23500015" \t "_blank"</w:instrText>
      </w:r>
      <w:r>
        <w:fldChar w:fldCharType="separate"/>
      </w:r>
      <w:r w:rsidRPr="0007235E">
        <w:rPr>
          <w:rStyle w:val="Hyperlink"/>
          <w:b/>
          <w:bCs/>
          <w:lang w:val="en-GB"/>
        </w:rPr>
        <w:t>Web of Science</w:t>
      </w:r>
      <w:r>
        <w:fldChar w:fldCharType="end"/>
      </w:r>
    </w:p>
    <w:p w14:paraId="0D560A19"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"https://scholar.google.com/scholar_lookup?title=The+deep+chlorophyll+maximum%3A+Comparing+vertical+profiles+of+chlorophyll+a&amp;author=J.+J.+Cullen&amp;publication_year=1982&amp;journal=Can.+J.+Fish.+Aquat.+Sci.&amp;pages=791-803&amp;doi=10.1139%2Ff82-108" \t "_blank"</w:instrText>
      </w:r>
      <w:r>
        <w:fldChar w:fldCharType="separate"/>
      </w:r>
      <w:r w:rsidRPr="0007235E">
        <w:rPr>
          <w:rStyle w:val="Hyperlink"/>
          <w:b/>
          <w:bCs/>
          <w:lang w:val="en-GB"/>
        </w:rPr>
        <w:t>Google Scholar</w:t>
      </w:r>
      <w:r>
        <w:fldChar w:fldCharType="end"/>
      </w:r>
    </w:p>
    <w:p w14:paraId="38CE10BD" w14:textId="77777777" w:rsidR="0007235E" w:rsidRPr="0007235E" w:rsidRDefault="0007235E" w:rsidP="0007235E">
      <w:pPr>
        <w:tabs>
          <w:tab w:val="left" w:pos="1859"/>
        </w:tabs>
        <w:rPr>
          <w:b/>
          <w:bCs/>
          <w:lang w:val="en-GB"/>
        </w:rPr>
      </w:pPr>
      <w:r w:rsidRPr="0007235E">
        <w:rPr>
          <w:b/>
          <w:bCs/>
          <w:lang w:val="en-GB"/>
        </w:rPr>
        <w:t>37</w:t>
      </w:r>
    </w:p>
    <w:p w14:paraId="54650136" w14:textId="77777777" w:rsidR="0007235E" w:rsidRPr="0007235E" w:rsidRDefault="0007235E" w:rsidP="0007235E">
      <w:pPr>
        <w:tabs>
          <w:tab w:val="left" w:pos="1859"/>
        </w:tabs>
        <w:rPr>
          <w:lang w:val="en-GB"/>
        </w:rPr>
      </w:pPr>
      <w:r w:rsidRPr="0007235E">
        <w:rPr>
          <w:lang w:val="en-GB"/>
        </w:rPr>
        <w:t>M. Felip, J. Catalan, The relationship between phytoplankton biovolume and chlorophyll in a deep oligotrophic lake: Decoupling in their spatial and temporal maxima. </w:t>
      </w:r>
      <w:r w:rsidRPr="0007235E">
        <w:rPr>
          <w:i/>
          <w:iCs/>
          <w:lang w:val="en-GB"/>
        </w:rPr>
        <w:t>J. Plankton Res.</w:t>
      </w:r>
      <w:r w:rsidRPr="0007235E">
        <w:rPr>
          <w:lang w:val="en-GB"/>
        </w:rPr>
        <w:t> </w:t>
      </w:r>
      <w:r w:rsidRPr="0007235E">
        <w:rPr>
          <w:b/>
          <w:bCs/>
          <w:lang w:val="en-GB"/>
        </w:rPr>
        <w:t>22</w:t>
      </w:r>
      <w:r w:rsidRPr="0007235E">
        <w:rPr>
          <w:lang w:val="en-GB"/>
        </w:rPr>
        <w:t>, 91–106 (2000).</w:t>
      </w:r>
    </w:p>
    <w:p w14:paraId="41EC4803" w14:textId="77777777" w:rsidR="0007235E" w:rsidRPr="0007235E" w:rsidRDefault="0007235E" w:rsidP="0007235E">
      <w:pPr>
        <w:tabs>
          <w:tab w:val="left" w:pos="1859"/>
        </w:tabs>
        <w:rPr>
          <w:lang w:val="en-GB"/>
        </w:rPr>
      </w:pPr>
      <w:r>
        <w:fldChar w:fldCharType="begin"/>
      </w:r>
      <w:r w:rsidRPr="007531AF">
        <w:rPr>
          <w:lang w:val="en-US"/>
        </w:rPr>
        <w:instrText>HYPERLINK "https://doi.org/10.1093/plankt/22.1.91" \t "_blank"</w:instrText>
      </w:r>
      <w:r>
        <w:fldChar w:fldCharType="separate"/>
      </w:r>
      <w:proofErr w:type="spellStart"/>
      <w:r w:rsidRPr="0007235E">
        <w:rPr>
          <w:rStyle w:val="Hyperlink"/>
          <w:b/>
          <w:bCs/>
          <w:lang w:val="en-GB"/>
        </w:rPr>
        <w:t>Crossref</w:t>
      </w:r>
      <w:proofErr w:type="spellEnd"/>
      <w:r>
        <w:fldChar w:fldCharType="end"/>
      </w:r>
    </w:p>
    <w:p w14:paraId="20937B4D"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"https://gateway.webofknowledge.com/gateway/Gateway.cgi?GWVersion=2&amp;DestApp=WOS_CPL&amp;UsrCustomerID=5e3815c904498985e796fc91436abd9a&amp;SrcAuth=atyponcel&amp;SrcApp=literatum&amp;DestLinkType=FullRecord&amp;KeyUT=WOS%3A000084903900007" \t "_blank"</w:instrText>
      </w:r>
      <w:r>
        <w:fldChar w:fldCharType="separate"/>
      </w:r>
      <w:r w:rsidRPr="0007235E">
        <w:rPr>
          <w:rStyle w:val="Hyperlink"/>
          <w:b/>
          <w:bCs/>
          <w:lang w:val="en-GB"/>
        </w:rPr>
        <w:t>Web of Science</w:t>
      </w:r>
      <w:r>
        <w:fldChar w:fldCharType="end"/>
      </w:r>
    </w:p>
    <w:p w14:paraId="54EDF524"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The+relationship+between+phytoplankton+biovolume+and+chlorophyll+in+a+deep+oligotrophic+lake%3A+Decoupling+in+their+spatial+and+temporal+maxima&amp;author=M.+Felip&amp;author=J.+Catalan&amp;publication_year=2000&amp;journal=J.+Plankton+Res.&amp;pages=91-106&amp;doi=10.1093%2Fplankt%2F22.1.91" \t "_blank"</w:instrText>
      </w:r>
      <w:r>
        <w:fldChar w:fldCharType="separate"/>
      </w:r>
      <w:r w:rsidRPr="0007235E">
        <w:rPr>
          <w:rStyle w:val="Hyperlink"/>
          <w:b/>
          <w:bCs/>
          <w:lang w:val="en-GB"/>
        </w:rPr>
        <w:t>Google Scholar</w:t>
      </w:r>
      <w:r>
        <w:fldChar w:fldCharType="end"/>
      </w:r>
    </w:p>
    <w:p w14:paraId="47E23A72" w14:textId="77777777" w:rsidR="0007235E" w:rsidRPr="0007235E" w:rsidRDefault="0007235E" w:rsidP="0007235E">
      <w:pPr>
        <w:tabs>
          <w:tab w:val="left" w:pos="1859"/>
        </w:tabs>
        <w:rPr>
          <w:b/>
          <w:bCs/>
          <w:lang w:val="en-GB"/>
        </w:rPr>
      </w:pPr>
      <w:r w:rsidRPr="0007235E">
        <w:rPr>
          <w:b/>
          <w:bCs/>
          <w:lang w:val="en-GB"/>
        </w:rPr>
        <w:t>38</w:t>
      </w:r>
    </w:p>
    <w:p w14:paraId="4CE9157C" w14:textId="77777777" w:rsidR="0007235E" w:rsidRPr="0007235E" w:rsidRDefault="0007235E" w:rsidP="0007235E">
      <w:pPr>
        <w:tabs>
          <w:tab w:val="left" w:pos="1859"/>
        </w:tabs>
        <w:rPr>
          <w:lang w:val="en-GB"/>
        </w:rPr>
      </w:pPr>
      <w:r w:rsidRPr="0007235E">
        <w:rPr>
          <w:lang w:val="en-GB"/>
        </w:rPr>
        <w:t xml:space="preserve">J. J. Cullen, J. G. </w:t>
      </w:r>
      <w:proofErr w:type="spellStart"/>
      <w:r w:rsidRPr="0007235E">
        <w:rPr>
          <w:lang w:val="en-GB"/>
        </w:rPr>
        <w:t>MacIntyre</w:t>
      </w:r>
      <w:proofErr w:type="spellEnd"/>
      <w:r w:rsidRPr="0007235E">
        <w:rPr>
          <w:lang w:val="en-GB"/>
        </w:rPr>
        <w:t xml:space="preserve">, </w:t>
      </w:r>
      <w:proofErr w:type="spellStart"/>
      <w:r w:rsidRPr="0007235E">
        <w:rPr>
          <w:lang w:val="en-GB"/>
        </w:rPr>
        <w:t>Behavior</w:t>
      </w:r>
      <w:proofErr w:type="spellEnd"/>
      <w:r w:rsidRPr="0007235E">
        <w:rPr>
          <w:lang w:val="en-GB"/>
        </w:rPr>
        <w:t>, physiology and the niche of depth-regulating phytoplankton. </w:t>
      </w:r>
      <w:r w:rsidRPr="0007235E">
        <w:rPr>
          <w:i/>
          <w:iCs/>
          <w:lang w:val="en-GB"/>
        </w:rPr>
        <w:t>NATO ASI Ser. G</w:t>
      </w:r>
      <w:r w:rsidRPr="0007235E">
        <w:rPr>
          <w:lang w:val="en-GB"/>
        </w:rPr>
        <w:t> </w:t>
      </w:r>
      <w:r w:rsidRPr="0007235E">
        <w:rPr>
          <w:b/>
          <w:bCs/>
          <w:lang w:val="en-GB"/>
        </w:rPr>
        <w:t>41</w:t>
      </w:r>
      <w:r w:rsidRPr="0007235E">
        <w:rPr>
          <w:lang w:val="en-GB"/>
        </w:rPr>
        <w:t>, 559–580 (1998).</w:t>
      </w:r>
    </w:p>
    <w:p w14:paraId="24EA095E"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"https://scholar.google.com/scholar_lookup?title=Behavior%2C+physiology+and+the+niche+of+depth-regulating+phytoplankton&amp;author=J.+J.+Cullen&amp;author=J.+G.+MacIntyre&amp;publication_year=1998&amp;journal=NATO+ASI+Ser.+G&amp;pages=559-580" \t "_blank"</w:instrText>
      </w:r>
      <w:r>
        <w:fldChar w:fldCharType="separate"/>
      </w:r>
      <w:r w:rsidRPr="0007235E">
        <w:rPr>
          <w:rStyle w:val="Hyperlink"/>
          <w:b/>
          <w:bCs/>
          <w:lang w:val="en-GB"/>
        </w:rPr>
        <w:t>Google Scholar</w:t>
      </w:r>
      <w:r>
        <w:fldChar w:fldCharType="end"/>
      </w:r>
    </w:p>
    <w:p w14:paraId="41763463" w14:textId="77777777" w:rsidR="0007235E" w:rsidRPr="0007235E" w:rsidRDefault="0007235E" w:rsidP="0007235E">
      <w:pPr>
        <w:tabs>
          <w:tab w:val="left" w:pos="1859"/>
        </w:tabs>
        <w:rPr>
          <w:b/>
          <w:bCs/>
          <w:lang w:val="en-GB"/>
        </w:rPr>
      </w:pPr>
      <w:r w:rsidRPr="0007235E">
        <w:rPr>
          <w:b/>
          <w:bCs/>
          <w:lang w:val="en-GB"/>
        </w:rPr>
        <w:t>39</w:t>
      </w:r>
    </w:p>
    <w:p w14:paraId="6EC4A09D" w14:textId="77777777" w:rsidR="0007235E" w:rsidRPr="0007235E" w:rsidRDefault="0007235E" w:rsidP="0007235E">
      <w:pPr>
        <w:tabs>
          <w:tab w:val="left" w:pos="1859"/>
        </w:tabs>
        <w:rPr>
          <w:lang w:val="en-GB"/>
        </w:rPr>
      </w:pPr>
      <w:r w:rsidRPr="0007235E">
        <w:rPr>
          <w:lang w:val="en-GB"/>
        </w:rPr>
        <w:t>S. Roy, C. A. Llewellyn, E. S. Egeland, G. Johnsen, </w:t>
      </w:r>
      <w:r w:rsidRPr="0007235E">
        <w:rPr>
          <w:i/>
          <w:iCs/>
          <w:lang w:val="en-GB"/>
        </w:rPr>
        <w:t>Phytoplankton Pigments: Characterization, Chemotaxonomy and Applications in Oceanography</w:t>
      </w:r>
      <w:r w:rsidRPr="0007235E">
        <w:rPr>
          <w:lang w:val="en-GB"/>
        </w:rPr>
        <w:t> (Cambridge Univ. Press, 2011).</w:t>
      </w:r>
    </w:p>
    <w:p w14:paraId="0852A166"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"https://scholar.google.com/scholar?q=S.+Roy%2C+C.+A.+Llewellyn%2C+E.+S.+Egeland%2C+G.+Johnsen%2C+Phytoplankton+Pigments%3A+Characterization%2C+Chemotaxonomy+and+Applications+in+Oceanography+%28Cambridge+Univ.+Press%2C+2011%29." \t "_blank"</w:instrText>
      </w:r>
      <w:r>
        <w:fldChar w:fldCharType="separate"/>
      </w:r>
      <w:r w:rsidRPr="0007235E">
        <w:rPr>
          <w:rStyle w:val="Hyperlink"/>
          <w:b/>
          <w:bCs/>
          <w:lang w:val="en-GB"/>
        </w:rPr>
        <w:t>Google Scholar</w:t>
      </w:r>
      <w:r>
        <w:fldChar w:fldCharType="end"/>
      </w:r>
    </w:p>
    <w:p w14:paraId="65066AFE" w14:textId="77777777" w:rsidR="0007235E" w:rsidRPr="0007235E" w:rsidRDefault="0007235E" w:rsidP="0007235E">
      <w:pPr>
        <w:tabs>
          <w:tab w:val="left" w:pos="1859"/>
        </w:tabs>
        <w:rPr>
          <w:b/>
          <w:bCs/>
          <w:lang w:val="en-GB"/>
        </w:rPr>
      </w:pPr>
      <w:r w:rsidRPr="0007235E">
        <w:rPr>
          <w:b/>
          <w:bCs/>
          <w:lang w:val="en-GB"/>
        </w:rPr>
        <w:t>40</w:t>
      </w:r>
    </w:p>
    <w:p w14:paraId="4243812B" w14:textId="77777777" w:rsidR="0007235E" w:rsidRPr="0007235E" w:rsidRDefault="0007235E" w:rsidP="0007235E">
      <w:pPr>
        <w:tabs>
          <w:tab w:val="left" w:pos="1859"/>
        </w:tabs>
        <w:rPr>
          <w:lang w:val="en-GB"/>
        </w:rPr>
      </w:pPr>
      <w:r w:rsidRPr="0007235E">
        <w:rPr>
          <w:lang w:val="en-GB"/>
        </w:rPr>
        <w:t xml:space="preserve">D. L. </w:t>
      </w:r>
      <w:proofErr w:type="spellStart"/>
      <w:r w:rsidRPr="0007235E">
        <w:rPr>
          <w:lang w:val="en-GB"/>
        </w:rPr>
        <w:t>Mackas</w:t>
      </w:r>
      <w:proofErr w:type="spellEnd"/>
      <w:r w:rsidRPr="0007235E">
        <w:rPr>
          <w:lang w:val="en-GB"/>
        </w:rPr>
        <w:t>, K. L. Denman, M. R. Abbott, Plankton patchiness: Biology in the physical vernacular. </w:t>
      </w:r>
      <w:r w:rsidRPr="0007235E">
        <w:rPr>
          <w:i/>
          <w:iCs/>
          <w:lang w:val="en-GB"/>
        </w:rPr>
        <w:t>Bull. Mar. Sci.</w:t>
      </w:r>
      <w:r w:rsidRPr="0007235E">
        <w:rPr>
          <w:lang w:val="en-GB"/>
        </w:rPr>
        <w:t> </w:t>
      </w:r>
      <w:r w:rsidRPr="0007235E">
        <w:rPr>
          <w:b/>
          <w:bCs/>
          <w:lang w:val="en-GB"/>
        </w:rPr>
        <w:t>37</w:t>
      </w:r>
      <w:r w:rsidRPr="0007235E">
        <w:rPr>
          <w:lang w:val="en-GB"/>
        </w:rPr>
        <w:t>, 652–674 (1985).</w:t>
      </w:r>
    </w:p>
    <w:p w14:paraId="32BF21DE" w14:textId="77777777" w:rsidR="0007235E" w:rsidRPr="0007235E" w:rsidRDefault="0007235E" w:rsidP="0007235E">
      <w:pPr>
        <w:tabs>
          <w:tab w:val="left" w:pos="1859"/>
        </w:tabs>
        <w:rPr>
          <w:lang w:val="en-GB"/>
        </w:rPr>
      </w:pPr>
      <w:hyperlink r:id="rId45" w:tgtFrame="_blank" w:history="1">
        <w:r w:rsidRPr="0007235E">
          <w:rPr>
            <w:rStyle w:val="Hyperlink"/>
            <w:b/>
            <w:bCs/>
            <w:lang w:val="en-GB"/>
          </w:rPr>
          <w:t>Web of Science</w:t>
        </w:r>
      </w:hyperlink>
    </w:p>
    <w:p w14:paraId="698313EB" w14:textId="77777777" w:rsidR="0007235E" w:rsidRPr="0007235E" w:rsidRDefault="0007235E" w:rsidP="0007235E">
      <w:pPr>
        <w:tabs>
          <w:tab w:val="left" w:pos="1859"/>
        </w:tabs>
        <w:rPr>
          <w:lang w:val="en-GB"/>
        </w:rPr>
      </w:pPr>
      <w:hyperlink r:id="rId46" w:tgtFrame="_blank" w:history="1">
        <w:r w:rsidRPr="0007235E">
          <w:rPr>
            <w:rStyle w:val="Hyperlink"/>
            <w:b/>
            <w:bCs/>
            <w:lang w:val="en-GB"/>
          </w:rPr>
          <w:t>Google Scholar</w:t>
        </w:r>
      </w:hyperlink>
    </w:p>
    <w:p w14:paraId="64A00924" w14:textId="77777777" w:rsidR="0007235E" w:rsidRPr="0007235E" w:rsidRDefault="0007235E" w:rsidP="0007235E">
      <w:pPr>
        <w:tabs>
          <w:tab w:val="left" w:pos="1859"/>
        </w:tabs>
        <w:rPr>
          <w:b/>
          <w:bCs/>
          <w:lang w:val="en-GB"/>
        </w:rPr>
      </w:pPr>
      <w:r w:rsidRPr="0007235E">
        <w:rPr>
          <w:b/>
          <w:bCs/>
          <w:lang w:val="en-GB"/>
        </w:rPr>
        <w:t>41</w:t>
      </w:r>
    </w:p>
    <w:p w14:paraId="6A8BA40F" w14:textId="77777777" w:rsidR="0007235E" w:rsidRPr="00D71847" w:rsidRDefault="0007235E" w:rsidP="0007235E">
      <w:pPr>
        <w:tabs>
          <w:tab w:val="left" w:pos="1859"/>
        </w:tabs>
        <w:rPr>
          <w:lang w:val="en-GB"/>
        </w:rPr>
      </w:pPr>
      <w:r w:rsidRPr="0007235E">
        <w:rPr>
          <w:lang w:val="en-GB"/>
        </w:rPr>
        <w:lastRenderedPageBreak/>
        <w:t>A. P. Martin, K. J. Richards, A. Bracco, A. Provenzale, Patchy productivity in the open ocean. </w:t>
      </w:r>
      <w:r w:rsidRPr="00D71847">
        <w:rPr>
          <w:i/>
          <w:iCs/>
          <w:lang w:val="en-GB"/>
        </w:rPr>
        <w:t xml:space="preserve">Glob. </w:t>
      </w:r>
      <w:proofErr w:type="spellStart"/>
      <w:r w:rsidRPr="00D71847">
        <w:rPr>
          <w:i/>
          <w:iCs/>
          <w:lang w:val="en-GB"/>
        </w:rPr>
        <w:t>Biogeochem</w:t>
      </w:r>
      <w:proofErr w:type="spellEnd"/>
      <w:r w:rsidRPr="00D71847">
        <w:rPr>
          <w:i/>
          <w:iCs/>
          <w:lang w:val="en-GB"/>
        </w:rPr>
        <w:t>. Cycles</w:t>
      </w:r>
      <w:r w:rsidRPr="00D71847">
        <w:rPr>
          <w:lang w:val="en-GB"/>
        </w:rPr>
        <w:t> </w:t>
      </w:r>
      <w:r w:rsidRPr="00D71847">
        <w:rPr>
          <w:b/>
          <w:bCs/>
          <w:lang w:val="en-GB"/>
        </w:rPr>
        <w:t>16</w:t>
      </w:r>
      <w:r w:rsidRPr="00D71847">
        <w:rPr>
          <w:lang w:val="en-GB"/>
        </w:rPr>
        <w:t>, 9 (2002).</w:t>
      </w:r>
    </w:p>
    <w:p w14:paraId="0A21C891" w14:textId="77777777" w:rsidR="0007235E" w:rsidRPr="0007235E" w:rsidRDefault="0007235E" w:rsidP="0007235E">
      <w:pPr>
        <w:tabs>
          <w:tab w:val="left" w:pos="1859"/>
        </w:tabs>
        <w:rPr>
          <w:lang w:val="en-GB"/>
        </w:rPr>
      </w:pPr>
      <w:r>
        <w:fldChar w:fldCharType="begin"/>
      </w:r>
      <w:r w:rsidRPr="007531AF">
        <w:rPr>
          <w:lang w:val="en-US"/>
        </w:rPr>
        <w:instrText>HYPERLINK "https://doi.org/10.1029/2001GB001449" \t "_blank"</w:instrText>
      </w:r>
      <w:r>
        <w:fldChar w:fldCharType="separate"/>
      </w:r>
      <w:proofErr w:type="spellStart"/>
      <w:r w:rsidRPr="0007235E">
        <w:rPr>
          <w:rStyle w:val="Hyperlink"/>
          <w:b/>
          <w:bCs/>
          <w:lang w:val="en-GB"/>
        </w:rPr>
        <w:t>Crossref</w:t>
      </w:r>
      <w:proofErr w:type="spellEnd"/>
      <w:r>
        <w:fldChar w:fldCharType="end"/>
      </w:r>
    </w:p>
    <w:p w14:paraId="4D18127B"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"https://gateway.webofknowledge.com/gateway/Gateway.cgi?GWVersion=2&amp;DestApp=WOS_CPL&amp;UsrCustomerID=5e3815c904498985e796fc91436abd9a&amp;SrcAuth=atyponcel&amp;SrcApp=literatum&amp;DestLinkType=FullRecord&amp;KeyUT=WOS%3A000178887900003" \t "_blank"</w:instrText>
      </w:r>
      <w:r>
        <w:fldChar w:fldCharType="separate"/>
      </w:r>
      <w:r w:rsidRPr="0007235E">
        <w:rPr>
          <w:rStyle w:val="Hyperlink"/>
          <w:b/>
          <w:bCs/>
          <w:lang w:val="en-GB"/>
        </w:rPr>
        <w:t>Web of Science</w:t>
      </w:r>
      <w:r>
        <w:fldChar w:fldCharType="end"/>
      </w:r>
    </w:p>
    <w:p w14:paraId="2F89CE2E"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Patchy+productivity+in+the+open+ocean&amp;author=A.+P.+Martin&amp;author=K.+J.+Richards&amp;author=A.+Bracco&amp;author=A.+Provenzale&amp;publication_year=2002&amp;journal=Glob.+Biogeochem.+Cycles&amp;pages=9&amp;doi=10.1029%2F2001GB001449" \t "_blank"</w:instrText>
      </w:r>
      <w:r>
        <w:fldChar w:fldCharType="separate"/>
      </w:r>
      <w:r w:rsidRPr="0007235E">
        <w:rPr>
          <w:rStyle w:val="Hyperlink"/>
          <w:b/>
          <w:bCs/>
          <w:lang w:val="en-GB"/>
        </w:rPr>
        <w:t>Google Scholar</w:t>
      </w:r>
      <w:r>
        <w:fldChar w:fldCharType="end"/>
      </w:r>
    </w:p>
    <w:p w14:paraId="54B777DA" w14:textId="77777777" w:rsidR="0007235E" w:rsidRPr="0007235E" w:rsidRDefault="0007235E" w:rsidP="0007235E">
      <w:pPr>
        <w:tabs>
          <w:tab w:val="left" w:pos="1859"/>
        </w:tabs>
        <w:rPr>
          <w:b/>
          <w:bCs/>
          <w:lang w:val="en-GB"/>
        </w:rPr>
      </w:pPr>
      <w:r w:rsidRPr="0007235E">
        <w:rPr>
          <w:b/>
          <w:bCs/>
          <w:lang w:val="en-GB"/>
        </w:rPr>
        <w:t>42</w:t>
      </w:r>
    </w:p>
    <w:p w14:paraId="1D7DC86E" w14:textId="77777777" w:rsidR="0007235E" w:rsidRPr="0007235E" w:rsidRDefault="0007235E" w:rsidP="0007235E">
      <w:pPr>
        <w:tabs>
          <w:tab w:val="left" w:pos="1859"/>
        </w:tabs>
        <w:rPr>
          <w:lang w:val="en-GB"/>
        </w:rPr>
      </w:pPr>
      <w:r w:rsidRPr="0007235E">
        <w:rPr>
          <w:lang w:val="en-GB"/>
        </w:rPr>
        <w:t>R. D. Hedger, T. J. Malthus, A. M. Folkard, Spatial dynamics of chlorophyll-a and sea surface temperature in a coastal zone as revealed by high-resolution remote sensing, in </w:t>
      </w:r>
      <w:r w:rsidRPr="0007235E">
        <w:rPr>
          <w:i/>
          <w:iCs/>
          <w:lang w:val="en-GB"/>
        </w:rPr>
        <w:t>Remote Sensing of the Ocean and Sea Ice 2002</w:t>
      </w:r>
      <w:r w:rsidRPr="0007235E">
        <w:rPr>
          <w:lang w:val="en-GB"/>
        </w:rPr>
        <w:t> (International Society for Optics and Photonics, 2003), pp. 146–158.</w:t>
      </w:r>
    </w:p>
    <w:p w14:paraId="7D7EDC74"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q=R.+D.+Hedger%2C+T.+J.+Malthus%2C+A.+M.+Folkard%2C+Spatial+dynamics+of+chlorophyll-a+and+sea+surface+temperature+in+a+coastal+zone+as+revealed+by+high-resolution+remote+sensing%2C+in+Remote+Sensing+of+the+Ocean+and+Sea+Ice+2002+%28International+Society+for+Optics+and+Photonics%2C+2003%29%2C+pp.+146%E2%80%93158." \t "_blank"</w:instrText>
      </w:r>
      <w:r>
        <w:fldChar w:fldCharType="separate"/>
      </w:r>
      <w:r w:rsidRPr="0007235E">
        <w:rPr>
          <w:rStyle w:val="Hyperlink"/>
          <w:b/>
          <w:bCs/>
          <w:lang w:val="en-GB"/>
        </w:rPr>
        <w:t>Google Scholar</w:t>
      </w:r>
      <w:r>
        <w:fldChar w:fldCharType="end"/>
      </w:r>
    </w:p>
    <w:p w14:paraId="06DC4CB3" w14:textId="77777777" w:rsidR="0007235E" w:rsidRPr="0007235E" w:rsidRDefault="0007235E" w:rsidP="0007235E">
      <w:pPr>
        <w:tabs>
          <w:tab w:val="left" w:pos="1859"/>
        </w:tabs>
        <w:rPr>
          <w:b/>
          <w:bCs/>
          <w:lang w:val="en-GB"/>
        </w:rPr>
      </w:pPr>
      <w:r w:rsidRPr="0007235E">
        <w:rPr>
          <w:b/>
          <w:bCs/>
          <w:lang w:val="en-GB"/>
        </w:rPr>
        <w:t>43</w:t>
      </w:r>
    </w:p>
    <w:p w14:paraId="4C771A8F" w14:textId="77777777" w:rsidR="0007235E" w:rsidRPr="0007235E" w:rsidRDefault="0007235E" w:rsidP="0007235E">
      <w:pPr>
        <w:tabs>
          <w:tab w:val="left" w:pos="1859"/>
        </w:tabs>
        <w:rPr>
          <w:lang w:val="en-GB"/>
        </w:rPr>
      </w:pPr>
      <w:r w:rsidRPr="0007235E">
        <w:rPr>
          <w:lang w:val="en-GB"/>
        </w:rPr>
        <w:t xml:space="preserve">G. M. </w:t>
      </w:r>
      <w:proofErr w:type="spellStart"/>
      <w:r w:rsidRPr="0007235E">
        <w:rPr>
          <w:lang w:val="en-GB"/>
        </w:rPr>
        <w:t>Silsbe</w:t>
      </w:r>
      <w:proofErr w:type="spellEnd"/>
      <w:r w:rsidRPr="0007235E">
        <w:rPr>
          <w:lang w:val="en-GB"/>
        </w:rPr>
        <w:t xml:space="preserve">, S. Y. Malkin, </w:t>
      </w:r>
      <w:proofErr w:type="gramStart"/>
      <w:r w:rsidRPr="0007235E">
        <w:rPr>
          <w:lang w:val="en-GB"/>
        </w:rPr>
        <w:t>Where</w:t>
      </w:r>
      <w:proofErr w:type="gramEnd"/>
      <w:r w:rsidRPr="0007235E">
        <w:rPr>
          <w:lang w:val="en-GB"/>
        </w:rPr>
        <w:t xml:space="preserve"> light and nutrients collide: The global distribution and activity of subsurface chlorophyll maximum layers, in </w:t>
      </w:r>
      <w:r w:rsidRPr="0007235E">
        <w:rPr>
          <w:i/>
          <w:iCs/>
          <w:lang w:val="en-GB"/>
        </w:rPr>
        <w:t>Aquatic Microbial Ecology and Biogeochemistry: A Dual Perspective</w:t>
      </w:r>
      <w:r w:rsidRPr="0007235E">
        <w:rPr>
          <w:lang w:val="en-GB"/>
        </w:rPr>
        <w:t> (Springer, 2016), pp. 141–152.</w:t>
      </w:r>
    </w:p>
    <w:p w14:paraId="1042CE3F"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q=G.+M.+Silsbe%2C+S.+Y.+Malkin%2C+Where+light+and+nutrients+collide%3A+The+global+distribution+and+activity+of+subsurface+chlorophyll+maximum+layers%2C+in+Aquatic+Microbial+Ecology+and+Biogeochemistry%3A+A+Dual+Perspective+%28Springer%2C+2016%29%2C+pp.+141%E2%80%93152." \t "_blank"</w:instrText>
      </w:r>
      <w:r>
        <w:fldChar w:fldCharType="separate"/>
      </w:r>
      <w:r w:rsidRPr="0007235E">
        <w:rPr>
          <w:rStyle w:val="Hyperlink"/>
          <w:b/>
          <w:bCs/>
          <w:lang w:val="en-GB"/>
        </w:rPr>
        <w:t>Google Scholar</w:t>
      </w:r>
      <w:r>
        <w:fldChar w:fldCharType="end"/>
      </w:r>
    </w:p>
    <w:p w14:paraId="6DEF08BF" w14:textId="77777777" w:rsidR="0007235E" w:rsidRPr="0007235E" w:rsidRDefault="0007235E" w:rsidP="0007235E">
      <w:pPr>
        <w:tabs>
          <w:tab w:val="left" w:pos="1859"/>
        </w:tabs>
        <w:rPr>
          <w:b/>
          <w:bCs/>
          <w:lang w:val="en-GB"/>
        </w:rPr>
      </w:pPr>
      <w:r w:rsidRPr="0007235E">
        <w:rPr>
          <w:b/>
          <w:bCs/>
          <w:lang w:val="en-GB"/>
        </w:rPr>
        <w:t>44</w:t>
      </w:r>
    </w:p>
    <w:p w14:paraId="062F7AA1" w14:textId="77777777" w:rsidR="0007235E" w:rsidRPr="0007235E" w:rsidRDefault="0007235E" w:rsidP="0007235E">
      <w:pPr>
        <w:tabs>
          <w:tab w:val="left" w:pos="1859"/>
        </w:tabs>
        <w:rPr>
          <w:lang w:val="en-GB"/>
        </w:rPr>
      </w:pPr>
      <w:r w:rsidRPr="0007235E">
        <w:rPr>
          <w:lang w:val="en-GB"/>
        </w:rPr>
        <w:t xml:space="preserve">R. Sætre, R. </w:t>
      </w:r>
      <w:proofErr w:type="spellStart"/>
      <w:r w:rsidRPr="0007235E">
        <w:rPr>
          <w:lang w:val="en-GB"/>
        </w:rPr>
        <w:t>Ljøen</w:t>
      </w:r>
      <w:proofErr w:type="spellEnd"/>
      <w:r w:rsidRPr="0007235E">
        <w:rPr>
          <w:lang w:val="en-GB"/>
        </w:rPr>
        <w:t>, The Norwegian coastal current, in </w:t>
      </w:r>
      <w:r w:rsidRPr="0007235E">
        <w:rPr>
          <w:i/>
          <w:iCs/>
          <w:lang w:val="en-GB"/>
        </w:rPr>
        <w:t>Proceedings of the First International Conference on Port and Ocean Engineering Under Arctic Conditions</w:t>
      </w:r>
      <w:r w:rsidRPr="0007235E">
        <w:rPr>
          <w:lang w:val="en-GB"/>
        </w:rPr>
        <w:t> (The Technical University of Norway, 1972), pp. 514–535.</w:t>
      </w:r>
    </w:p>
    <w:p w14:paraId="6680340C"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q=R.+S%C3%A6tre%2C+R.+Lj%C3%B8en%2C+The+Norwegian+coastal+current%2C+in+Proceedings+of+the+First+International+Conference+on+Port+and+Ocean+Engineering+Under+Arctic+Conditions+%28The+Technical+University+of+Norway%2C+1972%29%2C+pp.+514%E2%80%93535." \t "_blank"</w:instrText>
      </w:r>
      <w:r>
        <w:fldChar w:fldCharType="separate"/>
      </w:r>
      <w:r w:rsidRPr="0007235E">
        <w:rPr>
          <w:rStyle w:val="Hyperlink"/>
          <w:b/>
          <w:bCs/>
          <w:lang w:val="en-GB"/>
        </w:rPr>
        <w:t>Google Scholar</w:t>
      </w:r>
      <w:r>
        <w:fldChar w:fldCharType="end"/>
      </w:r>
    </w:p>
    <w:p w14:paraId="5F59AE16" w14:textId="77777777" w:rsidR="0007235E" w:rsidRPr="0007235E" w:rsidRDefault="0007235E" w:rsidP="0007235E">
      <w:pPr>
        <w:tabs>
          <w:tab w:val="left" w:pos="1859"/>
        </w:tabs>
        <w:rPr>
          <w:b/>
          <w:bCs/>
          <w:lang w:val="en-GB"/>
        </w:rPr>
      </w:pPr>
      <w:r w:rsidRPr="0007235E">
        <w:rPr>
          <w:b/>
          <w:bCs/>
          <w:lang w:val="en-GB"/>
        </w:rPr>
        <w:t>45</w:t>
      </w:r>
    </w:p>
    <w:p w14:paraId="0E787A41" w14:textId="77777777" w:rsidR="0007235E" w:rsidRPr="0007235E" w:rsidRDefault="0007235E" w:rsidP="0007235E">
      <w:pPr>
        <w:tabs>
          <w:tab w:val="left" w:pos="1859"/>
        </w:tabs>
        <w:rPr>
          <w:lang w:val="en-GB"/>
        </w:rPr>
      </w:pPr>
      <w:r w:rsidRPr="0007235E">
        <w:rPr>
          <w:lang w:val="en-GB"/>
        </w:rPr>
        <w:t xml:space="preserve">O. P. Pedersen, K. S. Tande, D. </w:t>
      </w:r>
      <w:proofErr w:type="spellStart"/>
      <w:r w:rsidRPr="0007235E">
        <w:rPr>
          <w:lang w:val="en-GB"/>
        </w:rPr>
        <w:t>Slagstad</w:t>
      </w:r>
      <w:proofErr w:type="spellEnd"/>
      <w:r w:rsidRPr="0007235E">
        <w:rPr>
          <w:lang w:val="en-GB"/>
        </w:rPr>
        <w:t>, A model study of demography and spatial distribution of </w:t>
      </w:r>
      <w:r w:rsidRPr="0007235E">
        <w:rPr>
          <w:i/>
          <w:iCs/>
          <w:lang w:val="en-GB"/>
        </w:rPr>
        <w:t>Calanus finmarchicus</w:t>
      </w:r>
      <w:r w:rsidRPr="0007235E">
        <w:rPr>
          <w:lang w:val="en-GB"/>
        </w:rPr>
        <w:t> at the Norwegian coast. </w:t>
      </w:r>
      <w:r w:rsidRPr="0007235E">
        <w:rPr>
          <w:i/>
          <w:iCs/>
          <w:lang w:val="en-GB"/>
        </w:rPr>
        <w:t>Deep Sea Res. II</w:t>
      </w:r>
      <w:r w:rsidRPr="0007235E">
        <w:rPr>
          <w:lang w:val="en-GB"/>
        </w:rPr>
        <w:t> </w:t>
      </w:r>
      <w:r w:rsidRPr="0007235E">
        <w:rPr>
          <w:b/>
          <w:bCs/>
          <w:lang w:val="en-GB"/>
        </w:rPr>
        <w:t>48</w:t>
      </w:r>
      <w:r w:rsidRPr="0007235E">
        <w:rPr>
          <w:lang w:val="en-GB"/>
        </w:rPr>
        <w:t>, 567–587 (2001).</w:t>
      </w:r>
    </w:p>
    <w:p w14:paraId="3EF6D78B" w14:textId="77777777" w:rsidR="0007235E" w:rsidRPr="0007235E" w:rsidRDefault="0007235E" w:rsidP="0007235E">
      <w:pPr>
        <w:tabs>
          <w:tab w:val="left" w:pos="1859"/>
        </w:tabs>
        <w:rPr>
          <w:lang w:val="en-GB"/>
        </w:rPr>
      </w:pPr>
      <w:r>
        <w:fldChar w:fldCharType="begin"/>
      </w:r>
      <w:r w:rsidRPr="007531AF">
        <w:rPr>
          <w:lang w:val="en-US"/>
        </w:rPr>
        <w:instrText>HYPERLINK "https://doi.org/10.1016/S0967-0645(00)00127-2" \t "_blank"</w:instrText>
      </w:r>
      <w:r>
        <w:fldChar w:fldCharType="separate"/>
      </w:r>
      <w:proofErr w:type="spellStart"/>
      <w:r w:rsidRPr="0007235E">
        <w:rPr>
          <w:rStyle w:val="Hyperlink"/>
          <w:b/>
          <w:bCs/>
          <w:lang w:val="en-GB"/>
        </w:rPr>
        <w:t>Crossref</w:t>
      </w:r>
      <w:proofErr w:type="spellEnd"/>
      <w:r>
        <w:fldChar w:fldCharType="end"/>
      </w:r>
    </w:p>
    <w:p w14:paraId="1EB7D7B9"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"https://gateway.webofknowledge.com/gateway/Gateway.cgi?GWVersion=2&amp;DestApp=WOS_CPL&amp;UsrCustomerID=5e3815c904498985e796fc91436abd9a&amp;SrcAuth=atyponcel&amp;SrcApp=literatum&amp;DestLinkType=FullRecord&amp;KeyUT=WOS%3A000165962300025" \t "_blank"</w:instrText>
      </w:r>
      <w:r>
        <w:fldChar w:fldCharType="separate"/>
      </w:r>
      <w:r w:rsidRPr="0007235E">
        <w:rPr>
          <w:rStyle w:val="Hyperlink"/>
          <w:b/>
          <w:bCs/>
          <w:lang w:val="en-GB"/>
        </w:rPr>
        <w:t>Web of Science</w:t>
      </w:r>
      <w:r>
        <w:fldChar w:fldCharType="end"/>
      </w:r>
    </w:p>
    <w:p w14:paraId="0DDBA116" w14:textId="77777777" w:rsidR="0007235E" w:rsidRPr="0007235E" w:rsidRDefault="0007235E" w:rsidP="0007235E">
      <w:pPr>
        <w:tabs>
          <w:tab w:val="left" w:pos="1859"/>
        </w:tabs>
        <w:rPr>
          <w:lang w:val="en-GB"/>
        </w:rPr>
      </w:pPr>
      <w:hyperlink r:id="rId47" w:tgtFrame="_blank" w:history="1">
        <w:r w:rsidRPr="0007235E">
          <w:rPr>
            <w:rStyle w:val="Hyperlink"/>
            <w:b/>
            <w:bCs/>
            <w:lang w:val="en-GB"/>
          </w:rPr>
          <w:t>Google Scholar</w:t>
        </w:r>
      </w:hyperlink>
    </w:p>
    <w:p w14:paraId="3DBF8A68" w14:textId="77777777" w:rsidR="0007235E" w:rsidRPr="0007235E" w:rsidRDefault="0007235E" w:rsidP="0007235E">
      <w:pPr>
        <w:tabs>
          <w:tab w:val="left" w:pos="1859"/>
        </w:tabs>
        <w:rPr>
          <w:b/>
          <w:bCs/>
          <w:lang w:val="en-GB"/>
        </w:rPr>
      </w:pPr>
      <w:r w:rsidRPr="0007235E">
        <w:rPr>
          <w:b/>
          <w:bCs/>
          <w:lang w:val="en-GB"/>
        </w:rPr>
        <w:t>46</w:t>
      </w:r>
    </w:p>
    <w:p w14:paraId="782D8135" w14:textId="77777777" w:rsidR="0007235E" w:rsidRPr="00D71847" w:rsidRDefault="0007235E" w:rsidP="0007235E">
      <w:pPr>
        <w:tabs>
          <w:tab w:val="left" w:pos="1859"/>
        </w:tabs>
        <w:rPr>
          <w:lang w:val="en-GB"/>
        </w:rPr>
      </w:pPr>
      <w:r w:rsidRPr="0007235E">
        <w:rPr>
          <w:lang w:val="en-GB"/>
        </w:rPr>
        <w:t xml:space="preserve">R. Sætre, J. Aure, R. </w:t>
      </w:r>
      <w:proofErr w:type="spellStart"/>
      <w:r w:rsidRPr="0007235E">
        <w:rPr>
          <w:lang w:val="en-GB"/>
        </w:rPr>
        <w:t>Ljøen</w:t>
      </w:r>
      <w:proofErr w:type="spellEnd"/>
      <w:r w:rsidRPr="0007235E">
        <w:rPr>
          <w:lang w:val="en-GB"/>
        </w:rPr>
        <w:t>, Wind effects on the lateral extension of the Norwegian Coastal Water. </w:t>
      </w:r>
      <w:r w:rsidRPr="00D71847">
        <w:rPr>
          <w:i/>
          <w:iCs/>
          <w:lang w:val="en-GB"/>
        </w:rPr>
        <w:t>Cont. Shelf Res.</w:t>
      </w:r>
      <w:r w:rsidRPr="00D71847">
        <w:rPr>
          <w:lang w:val="en-GB"/>
        </w:rPr>
        <w:t> </w:t>
      </w:r>
      <w:r w:rsidRPr="00D71847">
        <w:rPr>
          <w:b/>
          <w:bCs/>
          <w:lang w:val="en-GB"/>
        </w:rPr>
        <w:t>8</w:t>
      </w:r>
      <w:r w:rsidRPr="00D71847">
        <w:rPr>
          <w:lang w:val="en-GB"/>
        </w:rPr>
        <w:t>, 239–253 (1988).</w:t>
      </w:r>
    </w:p>
    <w:p w14:paraId="04C2CEC3" w14:textId="77777777" w:rsidR="0007235E" w:rsidRPr="00D71847" w:rsidRDefault="0007235E" w:rsidP="0007235E">
      <w:pPr>
        <w:tabs>
          <w:tab w:val="left" w:pos="1859"/>
        </w:tabs>
        <w:rPr>
          <w:lang w:val="en-GB"/>
        </w:rPr>
      </w:pPr>
      <w:r>
        <w:lastRenderedPageBreak/>
        <w:fldChar w:fldCharType="begin"/>
      </w:r>
      <w:r w:rsidRPr="007531AF">
        <w:rPr>
          <w:lang w:val="en-US"/>
        </w:rPr>
        <w:instrText>HYPERLINK "https://doi.org/10.1016/0278-4343(88)90031-3" \t "_blank"</w:instrText>
      </w:r>
      <w:r>
        <w:fldChar w:fldCharType="separate"/>
      </w:r>
      <w:proofErr w:type="spellStart"/>
      <w:r w:rsidRPr="00D71847">
        <w:rPr>
          <w:rStyle w:val="Hyperlink"/>
          <w:b/>
          <w:bCs/>
          <w:lang w:val="en-GB"/>
        </w:rPr>
        <w:t>Crossref</w:t>
      </w:r>
      <w:proofErr w:type="spellEnd"/>
      <w:r>
        <w:fldChar w:fldCharType="end"/>
      </w:r>
    </w:p>
    <w:p w14:paraId="4082AFBC" w14:textId="77777777" w:rsidR="0007235E" w:rsidRPr="00D71847"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"https://gateway.webofknowledge.com/gateway/Gateway.cgi?GWVersion=2&amp;DestApp=WOS_CPL&amp;UsrCustomerID=5e3815c904498985e796fc91436abd9a&amp;SrcAuth=atyponcel&amp;SrcApp=literatum&amp;DestLinkType=FullRecord&amp;KeyUT=WOS%3AA1988M771200002" \t "_blank"</w:instrText>
      </w:r>
      <w:r>
        <w:fldChar w:fldCharType="separate"/>
      </w:r>
      <w:r w:rsidRPr="00D71847">
        <w:rPr>
          <w:rStyle w:val="Hyperlink"/>
          <w:b/>
          <w:bCs/>
          <w:lang w:val="en-GB"/>
        </w:rPr>
        <w:t>Web of Science</w:t>
      </w:r>
      <w:r>
        <w:fldChar w:fldCharType="end"/>
      </w:r>
    </w:p>
    <w:p w14:paraId="709C8F2B" w14:textId="77777777" w:rsidR="0007235E" w:rsidRPr="0007235E" w:rsidRDefault="0007235E" w:rsidP="0007235E">
      <w:pPr>
        <w:tabs>
          <w:tab w:val="left" w:pos="1859"/>
        </w:tabs>
        <w:rPr>
          <w:lang w:val="en-GB"/>
        </w:rPr>
      </w:pPr>
      <w:hyperlink r:id="rId48" w:tgtFrame="_blank" w:history="1">
        <w:r w:rsidRPr="0007235E">
          <w:rPr>
            <w:rStyle w:val="Hyperlink"/>
            <w:b/>
            <w:bCs/>
            <w:lang w:val="en-GB"/>
          </w:rPr>
          <w:t>Google Scholar</w:t>
        </w:r>
      </w:hyperlink>
    </w:p>
    <w:p w14:paraId="412D5696" w14:textId="77777777" w:rsidR="0007235E" w:rsidRPr="0007235E" w:rsidRDefault="0007235E" w:rsidP="0007235E">
      <w:pPr>
        <w:tabs>
          <w:tab w:val="left" w:pos="1859"/>
        </w:tabs>
        <w:rPr>
          <w:b/>
          <w:bCs/>
          <w:lang w:val="en-GB"/>
        </w:rPr>
      </w:pPr>
      <w:r w:rsidRPr="0007235E">
        <w:rPr>
          <w:b/>
          <w:bCs/>
          <w:lang w:val="en-GB"/>
        </w:rPr>
        <w:t>47</w:t>
      </w:r>
    </w:p>
    <w:p w14:paraId="035F9CFA" w14:textId="77777777" w:rsidR="0007235E" w:rsidRPr="0007235E" w:rsidRDefault="0007235E" w:rsidP="0007235E">
      <w:pPr>
        <w:tabs>
          <w:tab w:val="left" w:pos="1859"/>
        </w:tabs>
        <w:rPr>
          <w:lang w:val="en-GB"/>
        </w:rPr>
      </w:pPr>
      <w:r w:rsidRPr="0007235E">
        <w:rPr>
          <w:lang w:val="en-GB"/>
        </w:rPr>
        <w:t>M. Mork, Circulation phenomena and frontal dynamics of the Norwegian coastal current. </w:t>
      </w:r>
      <w:r w:rsidRPr="0007235E">
        <w:rPr>
          <w:i/>
          <w:iCs/>
          <w:lang w:val="en-GB"/>
        </w:rPr>
        <w:t>Philos. Trans. R. Soc. Lond. A</w:t>
      </w:r>
      <w:r w:rsidRPr="0007235E">
        <w:rPr>
          <w:lang w:val="en-GB"/>
        </w:rPr>
        <w:t> </w:t>
      </w:r>
      <w:r w:rsidRPr="0007235E">
        <w:rPr>
          <w:b/>
          <w:bCs/>
          <w:lang w:val="en-GB"/>
        </w:rPr>
        <w:t>302</w:t>
      </w:r>
      <w:r w:rsidRPr="0007235E">
        <w:rPr>
          <w:lang w:val="en-GB"/>
        </w:rPr>
        <w:t>, 635–647 (1981).</w:t>
      </w:r>
    </w:p>
    <w:p w14:paraId="0615C631" w14:textId="77777777" w:rsidR="0007235E" w:rsidRPr="0007235E" w:rsidRDefault="0007235E" w:rsidP="0007235E">
      <w:pPr>
        <w:tabs>
          <w:tab w:val="left" w:pos="1859"/>
        </w:tabs>
        <w:rPr>
          <w:lang w:val="en-GB"/>
        </w:rPr>
      </w:pPr>
      <w:r>
        <w:fldChar w:fldCharType="begin"/>
      </w:r>
      <w:r w:rsidRPr="007531AF">
        <w:rPr>
          <w:lang w:val="en-US"/>
        </w:rPr>
        <w:instrText>HYPERLINK "https://doi.org/10.1098/rsta.1981.0188" \t "_blank"</w:instrText>
      </w:r>
      <w:r>
        <w:fldChar w:fldCharType="separate"/>
      </w:r>
      <w:proofErr w:type="spellStart"/>
      <w:r w:rsidRPr="0007235E">
        <w:rPr>
          <w:rStyle w:val="Hyperlink"/>
          <w:b/>
          <w:bCs/>
          <w:lang w:val="en-GB"/>
        </w:rPr>
        <w:t>Crossref</w:t>
      </w:r>
      <w:proofErr w:type="spellEnd"/>
      <w:r>
        <w:fldChar w:fldCharType="end"/>
      </w:r>
    </w:p>
    <w:p w14:paraId="0C60EF17"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"https://gateway.webofknowledge.com/gateway/Gateway.cgi?GWVersion=2&amp;DestApp=WOS_CPL&amp;UsrCustomerID=5e3815c904498985e796fc91436abd9a&amp;SrcAuth=atyponcel&amp;SrcApp=literatum&amp;DestLinkType=FullRecord&amp;KeyUT=WOS%3AA1981ML13600010" \t "_blank"</w:instrText>
      </w:r>
      <w:r>
        <w:fldChar w:fldCharType="separate"/>
      </w:r>
      <w:r w:rsidRPr="0007235E">
        <w:rPr>
          <w:rStyle w:val="Hyperlink"/>
          <w:b/>
          <w:bCs/>
          <w:lang w:val="en-GB"/>
        </w:rPr>
        <w:t>Web of Science</w:t>
      </w:r>
      <w:r>
        <w:fldChar w:fldCharType="end"/>
      </w:r>
    </w:p>
    <w:p w14:paraId="7DC0FC0D"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"https://scholar.google.com/scholar_lookup?title=Circulation+phenomena+and+frontal+dynamics+of+the+Norwegian+coastal+current&amp;author=M.+Mork&amp;publication_year=1981&amp;journal=Philos.+Trans.+R.+Soc.+Lond.+A&amp;pages=635-647&amp;doi=10.1098%2Frsta.1981.0188" \t "_blank"</w:instrText>
      </w:r>
      <w:r>
        <w:fldChar w:fldCharType="separate"/>
      </w:r>
      <w:r w:rsidRPr="0007235E">
        <w:rPr>
          <w:rStyle w:val="Hyperlink"/>
          <w:b/>
          <w:bCs/>
          <w:lang w:val="en-GB"/>
        </w:rPr>
        <w:t>Google Scholar</w:t>
      </w:r>
      <w:r>
        <w:fldChar w:fldCharType="end"/>
      </w:r>
    </w:p>
    <w:p w14:paraId="6F926F7D" w14:textId="77777777" w:rsidR="0007235E" w:rsidRPr="0007235E" w:rsidRDefault="0007235E" w:rsidP="0007235E">
      <w:pPr>
        <w:tabs>
          <w:tab w:val="left" w:pos="1859"/>
        </w:tabs>
        <w:rPr>
          <w:b/>
          <w:bCs/>
          <w:lang w:val="en-GB"/>
        </w:rPr>
      </w:pPr>
      <w:r w:rsidRPr="0007235E">
        <w:rPr>
          <w:b/>
          <w:bCs/>
          <w:lang w:val="en-GB"/>
        </w:rPr>
        <w:t>48</w:t>
      </w:r>
    </w:p>
    <w:p w14:paraId="5FCBF67C" w14:textId="77777777" w:rsidR="0007235E" w:rsidRPr="0007235E" w:rsidRDefault="0007235E" w:rsidP="0007235E">
      <w:pPr>
        <w:tabs>
          <w:tab w:val="left" w:pos="1859"/>
        </w:tabs>
        <w:rPr>
          <w:lang w:val="en-GB"/>
        </w:rPr>
      </w:pPr>
      <w:r w:rsidRPr="0007235E">
        <w:rPr>
          <w:lang w:val="en-GB"/>
        </w:rPr>
        <w:t>J. A. Johannessen, E. Svendsen, S. Sandven, O. M. Johannessen, K. Lygre, Three-dimensional structure of mesoscale eddies in the Norwegian Coastal Current. </w:t>
      </w:r>
      <w:r w:rsidRPr="0007235E">
        <w:rPr>
          <w:i/>
          <w:iCs/>
          <w:lang w:val="en-GB"/>
        </w:rPr>
        <w:t xml:space="preserve">J. Phys. </w:t>
      </w:r>
      <w:proofErr w:type="spellStart"/>
      <w:r w:rsidRPr="0007235E">
        <w:rPr>
          <w:i/>
          <w:iCs/>
          <w:lang w:val="en-GB"/>
        </w:rPr>
        <w:t>Oceanogr</w:t>
      </w:r>
      <w:proofErr w:type="spellEnd"/>
      <w:r w:rsidRPr="0007235E">
        <w:rPr>
          <w:i/>
          <w:iCs/>
          <w:lang w:val="en-GB"/>
        </w:rPr>
        <w:t>.</w:t>
      </w:r>
      <w:r w:rsidRPr="0007235E">
        <w:rPr>
          <w:lang w:val="en-GB"/>
        </w:rPr>
        <w:t> </w:t>
      </w:r>
      <w:r w:rsidRPr="0007235E">
        <w:rPr>
          <w:b/>
          <w:bCs/>
          <w:lang w:val="en-GB"/>
        </w:rPr>
        <w:t>19</w:t>
      </w:r>
      <w:r w:rsidRPr="0007235E">
        <w:rPr>
          <w:lang w:val="en-GB"/>
        </w:rPr>
        <w:t>, 3–19 (1989).</w:t>
      </w:r>
    </w:p>
    <w:p w14:paraId="2EBBD86D" w14:textId="77777777" w:rsidR="0007235E" w:rsidRPr="0007235E" w:rsidRDefault="0007235E" w:rsidP="0007235E">
      <w:pPr>
        <w:tabs>
          <w:tab w:val="left" w:pos="1859"/>
        </w:tabs>
        <w:rPr>
          <w:lang w:val="en-GB"/>
        </w:rPr>
      </w:pPr>
      <w:r>
        <w:fldChar w:fldCharType="begin"/>
      </w:r>
      <w:r w:rsidRPr="007531AF">
        <w:rPr>
          <w:lang w:val="en-US"/>
        </w:rPr>
        <w:instrText>HYPERLINK "https://doi.org/10.1175/1520-0485(1989)019%3C0003:TDSOME%3E2.0.CO;2" \t "_blank"</w:instrText>
      </w:r>
      <w:r>
        <w:fldChar w:fldCharType="separate"/>
      </w:r>
      <w:proofErr w:type="spellStart"/>
      <w:r w:rsidRPr="0007235E">
        <w:rPr>
          <w:rStyle w:val="Hyperlink"/>
          <w:b/>
          <w:bCs/>
          <w:lang w:val="en-GB"/>
        </w:rPr>
        <w:t>Crossref</w:t>
      </w:r>
      <w:proofErr w:type="spellEnd"/>
      <w:r>
        <w:fldChar w:fldCharType="end"/>
      </w:r>
    </w:p>
    <w:p w14:paraId="776A9E38"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"https://gateway.webofknowledge.com/gateway/Gateway.cgi?GWVersion=2&amp;DestApp=WOS_CPL&amp;UsrCustomerID=5e3815c904498985e796fc91436abd9a&amp;SrcAuth=atyponcel&amp;SrcApp=literatum&amp;DestLinkType=FullRecord&amp;KeyUT=WOS%3AA1989T300700001" \t "_blank"</w:instrText>
      </w:r>
      <w:r>
        <w:fldChar w:fldCharType="separate"/>
      </w:r>
      <w:r w:rsidRPr="0007235E">
        <w:rPr>
          <w:rStyle w:val="Hyperlink"/>
          <w:b/>
          <w:bCs/>
          <w:lang w:val="en-GB"/>
        </w:rPr>
        <w:t>Web of Science</w:t>
      </w:r>
      <w:r>
        <w:fldChar w:fldCharType="end"/>
      </w:r>
    </w:p>
    <w:p w14:paraId="5044B544"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Three-dimensional+structure+of+mesoscale+eddies+in+the+Norwegian+Coastal+Current&amp;author=J.+A.+Johannessen&amp;author=E.+Svendsen&amp;author=S.+Sandven&amp;author=O.+M.+Johannessen&amp;author=K.+Lygre&amp;publication_year=1989&amp;journal=J.+Phys.+Oceanogr.&amp;pages=3-19&amp;doi=10.1175%2F1520-0485%281989%29019%253C0003%3ATDSOME%253E2.0.CO%3B2" \t "_blank"</w:instrText>
      </w:r>
      <w:r>
        <w:fldChar w:fldCharType="separate"/>
      </w:r>
      <w:r w:rsidRPr="0007235E">
        <w:rPr>
          <w:rStyle w:val="Hyperlink"/>
          <w:b/>
          <w:bCs/>
          <w:lang w:val="en-GB"/>
        </w:rPr>
        <w:t>Google Scholar</w:t>
      </w:r>
      <w:r>
        <w:fldChar w:fldCharType="end"/>
      </w:r>
    </w:p>
    <w:p w14:paraId="76EAD355" w14:textId="77777777" w:rsidR="0007235E" w:rsidRPr="0007235E" w:rsidRDefault="0007235E" w:rsidP="0007235E">
      <w:pPr>
        <w:tabs>
          <w:tab w:val="left" w:pos="1859"/>
        </w:tabs>
        <w:rPr>
          <w:b/>
          <w:bCs/>
          <w:lang w:val="en-GB"/>
        </w:rPr>
      </w:pPr>
      <w:r w:rsidRPr="0007235E">
        <w:rPr>
          <w:b/>
          <w:bCs/>
          <w:lang w:val="en-GB"/>
        </w:rPr>
        <w:t>49</w:t>
      </w:r>
    </w:p>
    <w:p w14:paraId="29BA57B8" w14:textId="77777777" w:rsidR="0007235E" w:rsidRPr="0007235E" w:rsidRDefault="0007235E" w:rsidP="0007235E">
      <w:pPr>
        <w:tabs>
          <w:tab w:val="left" w:pos="1859"/>
        </w:tabs>
        <w:rPr>
          <w:lang w:val="en-GB"/>
        </w:rPr>
      </w:pPr>
      <w:r w:rsidRPr="0007235E">
        <w:rPr>
          <w:lang w:val="en-GB"/>
        </w:rPr>
        <w:t>J. D. McGillicuddy Jr., Mechanisms of physical-biological-biogeochemical interaction at the oceanic mesoscale. </w:t>
      </w:r>
      <w:r w:rsidRPr="0007235E">
        <w:rPr>
          <w:i/>
          <w:iCs/>
          <w:lang w:val="en-GB"/>
        </w:rPr>
        <w:t>Annu. Rev. Mar. Sci.</w:t>
      </w:r>
      <w:r w:rsidRPr="0007235E">
        <w:rPr>
          <w:lang w:val="en-GB"/>
        </w:rPr>
        <w:t> </w:t>
      </w:r>
      <w:r w:rsidRPr="0007235E">
        <w:rPr>
          <w:b/>
          <w:bCs/>
          <w:lang w:val="en-GB"/>
        </w:rPr>
        <w:t>8</w:t>
      </w:r>
      <w:r w:rsidRPr="0007235E">
        <w:rPr>
          <w:lang w:val="en-GB"/>
        </w:rPr>
        <w:t>, 125–159 (2016).</w:t>
      </w:r>
    </w:p>
    <w:p w14:paraId="6CC400C9" w14:textId="77777777" w:rsidR="0007235E" w:rsidRPr="0007235E" w:rsidRDefault="0007235E" w:rsidP="0007235E">
      <w:pPr>
        <w:tabs>
          <w:tab w:val="left" w:pos="1859"/>
        </w:tabs>
        <w:rPr>
          <w:lang w:val="en-GB"/>
        </w:rPr>
      </w:pPr>
      <w:r>
        <w:fldChar w:fldCharType="begin"/>
      </w:r>
      <w:r w:rsidRPr="007531AF">
        <w:rPr>
          <w:lang w:val="en-US"/>
        </w:rPr>
        <w:instrText>HYPERLINK "https://doi.org/10.1146/annurev-marine-010814-015606" \t "_blank"</w:instrText>
      </w:r>
      <w:r>
        <w:fldChar w:fldCharType="separate"/>
      </w:r>
      <w:proofErr w:type="spellStart"/>
      <w:r w:rsidRPr="0007235E">
        <w:rPr>
          <w:rStyle w:val="Hyperlink"/>
          <w:b/>
          <w:bCs/>
          <w:lang w:val="en-GB"/>
        </w:rPr>
        <w:t>Crossref</w:t>
      </w:r>
      <w:proofErr w:type="spellEnd"/>
      <w:r>
        <w:fldChar w:fldCharType="end"/>
      </w:r>
    </w:p>
    <w:p w14:paraId="365F2225" w14:textId="77777777" w:rsidR="0007235E" w:rsidRPr="0007235E" w:rsidRDefault="0007235E" w:rsidP="0007235E">
      <w:pPr>
        <w:tabs>
          <w:tab w:val="left" w:pos="1859"/>
        </w:tabs>
        <w:rPr>
          <w:lang w:val="en-GB"/>
        </w:rPr>
      </w:pPr>
      <w:r>
        <w:fldChar w:fldCharType="begin"/>
      </w:r>
      <w:r w:rsidRPr="007531AF">
        <w:rPr>
          <w:lang w:val="en-US"/>
        </w:rPr>
        <w:instrText>HYPERLINK "https://pubmed.ncbi.nlm.nih.gov/26359818/" \t "_blank"</w:instrText>
      </w:r>
      <w:r>
        <w:fldChar w:fldCharType="separate"/>
      </w:r>
      <w:r w:rsidRPr="0007235E">
        <w:rPr>
          <w:rStyle w:val="Hyperlink"/>
          <w:b/>
          <w:bCs/>
          <w:lang w:val="en-GB"/>
        </w:rPr>
        <w:t>PubMed</w:t>
      </w:r>
      <w:r>
        <w:fldChar w:fldCharType="end"/>
      </w:r>
    </w:p>
    <w:p w14:paraId="7AADBA7B"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"https://gateway.webofknowledge.com/gateway/Gateway.cgi?GWVersion=2&amp;DestApp=WOS_CPL&amp;UsrCustomerID=5e3815c904498985e796fc91436abd9a&amp;SrcAuth=atyponcel&amp;SrcApp=literatum&amp;DestLinkType=FullRecord&amp;KeyUT=WOS%3A000368369200007" \t "_blank"</w:instrText>
      </w:r>
      <w:r>
        <w:fldChar w:fldCharType="separate"/>
      </w:r>
      <w:r w:rsidRPr="0007235E">
        <w:rPr>
          <w:rStyle w:val="Hyperlink"/>
          <w:b/>
          <w:bCs/>
          <w:lang w:val="en-GB"/>
        </w:rPr>
        <w:t>Web of Science</w:t>
      </w:r>
      <w:r>
        <w:fldChar w:fldCharType="end"/>
      </w:r>
    </w:p>
    <w:p w14:paraId="75D8071A" w14:textId="77777777" w:rsidR="0007235E" w:rsidRPr="0007235E" w:rsidRDefault="0007235E" w:rsidP="0007235E">
      <w:pPr>
        <w:tabs>
          <w:tab w:val="left" w:pos="1859"/>
        </w:tabs>
        <w:rPr>
          <w:lang w:val="en-GB"/>
        </w:rPr>
      </w:pPr>
      <w:hyperlink r:id="rId49" w:tgtFrame="_blank" w:history="1">
        <w:r w:rsidRPr="0007235E">
          <w:rPr>
            <w:rStyle w:val="Hyperlink"/>
            <w:b/>
            <w:bCs/>
            <w:lang w:val="en-GB"/>
          </w:rPr>
          <w:t>Google Scholar</w:t>
        </w:r>
      </w:hyperlink>
    </w:p>
    <w:p w14:paraId="7B956B8D" w14:textId="77777777" w:rsidR="0007235E" w:rsidRPr="0007235E" w:rsidRDefault="0007235E" w:rsidP="0007235E">
      <w:pPr>
        <w:tabs>
          <w:tab w:val="left" w:pos="1859"/>
        </w:tabs>
        <w:rPr>
          <w:b/>
          <w:bCs/>
          <w:lang w:val="en-GB"/>
        </w:rPr>
      </w:pPr>
      <w:r w:rsidRPr="0007235E">
        <w:rPr>
          <w:b/>
          <w:bCs/>
          <w:lang w:val="en-GB"/>
        </w:rPr>
        <w:t>50</w:t>
      </w:r>
    </w:p>
    <w:p w14:paraId="2E4BEAD9" w14:textId="77777777" w:rsidR="0007235E" w:rsidRPr="0007235E" w:rsidRDefault="0007235E" w:rsidP="0007235E">
      <w:pPr>
        <w:tabs>
          <w:tab w:val="left" w:pos="1859"/>
        </w:tabs>
        <w:rPr>
          <w:lang w:val="en-GB"/>
        </w:rPr>
      </w:pPr>
      <w:r w:rsidRPr="0007235E">
        <w:rPr>
          <w:lang w:val="en-GB"/>
        </w:rPr>
        <w:t xml:space="preserve">A. Mahadevan, The impact of </w:t>
      </w:r>
      <w:proofErr w:type="spellStart"/>
      <w:r w:rsidRPr="0007235E">
        <w:rPr>
          <w:lang w:val="en-GB"/>
        </w:rPr>
        <w:t>submesoscale</w:t>
      </w:r>
      <w:proofErr w:type="spellEnd"/>
      <w:r w:rsidRPr="0007235E">
        <w:rPr>
          <w:lang w:val="en-GB"/>
        </w:rPr>
        <w:t xml:space="preserve"> physics on primary productivity of plankton. </w:t>
      </w:r>
      <w:r w:rsidRPr="0007235E">
        <w:rPr>
          <w:i/>
          <w:iCs/>
          <w:lang w:val="en-GB"/>
        </w:rPr>
        <w:t>Annu. Rev. Mar. Sci.</w:t>
      </w:r>
      <w:r w:rsidRPr="0007235E">
        <w:rPr>
          <w:lang w:val="en-GB"/>
        </w:rPr>
        <w:t> </w:t>
      </w:r>
      <w:r w:rsidRPr="0007235E">
        <w:rPr>
          <w:b/>
          <w:bCs/>
          <w:lang w:val="en-GB"/>
        </w:rPr>
        <w:t>8</w:t>
      </w:r>
      <w:r w:rsidRPr="0007235E">
        <w:rPr>
          <w:lang w:val="en-GB"/>
        </w:rPr>
        <w:t>, 161–184 (2016).</w:t>
      </w:r>
    </w:p>
    <w:p w14:paraId="317D4C97" w14:textId="77777777" w:rsidR="0007235E" w:rsidRPr="0007235E" w:rsidRDefault="0007235E" w:rsidP="0007235E">
      <w:pPr>
        <w:tabs>
          <w:tab w:val="left" w:pos="1859"/>
        </w:tabs>
        <w:rPr>
          <w:lang w:val="en-GB"/>
        </w:rPr>
      </w:pPr>
      <w:r>
        <w:fldChar w:fldCharType="begin"/>
      </w:r>
      <w:r w:rsidRPr="007531AF">
        <w:rPr>
          <w:lang w:val="en-US"/>
        </w:rPr>
        <w:instrText>HYPERLINK "https://doi.org/10.1146/annurev-marine-010814-015912" \t "_blank"</w:instrText>
      </w:r>
      <w:r>
        <w:fldChar w:fldCharType="separate"/>
      </w:r>
      <w:proofErr w:type="spellStart"/>
      <w:r w:rsidRPr="0007235E">
        <w:rPr>
          <w:rStyle w:val="Hyperlink"/>
          <w:b/>
          <w:bCs/>
          <w:lang w:val="en-GB"/>
        </w:rPr>
        <w:t>Crossref</w:t>
      </w:r>
      <w:proofErr w:type="spellEnd"/>
      <w:r>
        <w:fldChar w:fldCharType="end"/>
      </w:r>
    </w:p>
    <w:p w14:paraId="2EF01AD1" w14:textId="77777777" w:rsidR="0007235E" w:rsidRPr="0007235E" w:rsidRDefault="0007235E" w:rsidP="0007235E">
      <w:pPr>
        <w:tabs>
          <w:tab w:val="left" w:pos="1859"/>
        </w:tabs>
        <w:rPr>
          <w:lang w:val="en-GB"/>
        </w:rPr>
      </w:pPr>
      <w:r>
        <w:fldChar w:fldCharType="begin"/>
      </w:r>
      <w:r w:rsidRPr="007531AF">
        <w:rPr>
          <w:lang w:val="en-US"/>
        </w:rPr>
        <w:instrText>HYPERLINK "https://pubmed.ncbi.nlm.nih.gov/26394203/" \t "_blank"</w:instrText>
      </w:r>
      <w:r>
        <w:fldChar w:fldCharType="separate"/>
      </w:r>
      <w:r w:rsidRPr="0007235E">
        <w:rPr>
          <w:rStyle w:val="Hyperlink"/>
          <w:b/>
          <w:bCs/>
          <w:lang w:val="en-GB"/>
        </w:rPr>
        <w:t>PubMed</w:t>
      </w:r>
      <w:r>
        <w:fldChar w:fldCharType="end"/>
      </w:r>
    </w:p>
    <w:p w14:paraId="4C419539"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"https://gateway.webofknowledge.com/gateway/Gateway.cgi?GWVersion=2&amp;DestApp=WOS_CPL&amp;UsrCustomerID=5e3815c904498985e796fc91436abd9a&amp;SrcAuth=atyponcel&amp;SrcApp=literatum&amp;DestLinkType=FullRecord&amp;KeyUT=WOS%3A000368369200008" \t "_blank"</w:instrText>
      </w:r>
      <w:r>
        <w:fldChar w:fldCharType="separate"/>
      </w:r>
      <w:r w:rsidRPr="0007235E">
        <w:rPr>
          <w:rStyle w:val="Hyperlink"/>
          <w:b/>
          <w:bCs/>
          <w:lang w:val="en-GB"/>
        </w:rPr>
        <w:t>Web of Science</w:t>
      </w:r>
      <w:r>
        <w:fldChar w:fldCharType="end"/>
      </w:r>
    </w:p>
    <w:p w14:paraId="0B06889F" w14:textId="77777777" w:rsidR="0007235E" w:rsidRPr="0007235E" w:rsidRDefault="0007235E" w:rsidP="0007235E">
      <w:pPr>
        <w:tabs>
          <w:tab w:val="left" w:pos="1859"/>
        </w:tabs>
        <w:rPr>
          <w:lang w:val="en-GB"/>
        </w:rPr>
      </w:pPr>
      <w:hyperlink r:id="rId50" w:tgtFrame="_blank" w:history="1">
        <w:r w:rsidRPr="0007235E">
          <w:rPr>
            <w:rStyle w:val="Hyperlink"/>
            <w:b/>
            <w:bCs/>
            <w:lang w:val="en-GB"/>
          </w:rPr>
          <w:t>Google Scholar</w:t>
        </w:r>
      </w:hyperlink>
    </w:p>
    <w:p w14:paraId="14B3F83B" w14:textId="77777777" w:rsidR="0007235E" w:rsidRPr="00D71847" w:rsidRDefault="0007235E" w:rsidP="0007235E">
      <w:pPr>
        <w:tabs>
          <w:tab w:val="left" w:pos="1859"/>
        </w:tabs>
        <w:rPr>
          <w:b/>
          <w:bCs/>
          <w:lang w:val="en-GB"/>
        </w:rPr>
      </w:pPr>
      <w:r w:rsidRPr="00D71847">
        <w:rPr>
          <w:b/>
          <w:bCs/>
          <w:lang w:val="en-GB"/>
        </w:rPr>
        <w:lastRenderedPageBreak/>
        <w:t>51</w:t>
      </w:r>
    </w:p>
    <w:p w14:paraId="5746B950" w14:textId="77777777" w:rsidR="0007235E" w:rsidRPr="0007235E" w:rsidRDefault="0007235E" w:rsidP="0007235E">
      <w:pPr>
        <w:tabs>
          <w:tab w:val="left" w:pos="1859"/>
        </w:tabs>
        <w:rPr>
          <w:lang w:val="en-GB"/>
        </w:rPr>
      </w:pPr>
      <w:r w:rsidRPr="0007235E">
        <w:rPr>
          <w:lang w:val="en-GB"/>
        </w:rPr>
        <w:t>H. Svendsen, </w:t>
      </w:r>
      <w:r w:rsidRPr="0007235E">
        <w:rPr>
          <w:i/>
          <w:iCs/>
          <w:lang w:val="en-GB"/>
        </w:rPr>
        <w:t>Ecology of Fjords and Coastal Waters</w:t>
      </w:r>
      <w:r w:rsidRPr="0007235E">
        <w:rPr>
          <w:lang w:val="en-GB"/>
        </w:rPr>
        <w:t xml:space="preserve">, H. R. </w:t>
      </w:r>
      <w:proofErr w:type="spellStart"/>
      <w:r w:rsidRPr="0007235E">
        <w:rPr>
          <w:lang w:val="en-GB"/>
        </w:rPr>
        <w:t>Skjoldal</w:t>
      </w:r>
      <w:proofErr w:type="spellEnd"/>
      <w:r w:rsidRPr="0007235E">
        <w:rPr>
          <w:lang w:val="en-GB"/>
        </w:rPr>
        <w:t xml:space="preserve">, C. Hopkins, K. E. Erikstad, H. P. </w:t>
      </w:r>
      <w:proofErr w:type="spellStart"/>
      <w:r w:rsidRPr="0007235E">
        <w:rPr>
          <w:lang w:val="en-GB"/>
        </w:rPr>
        <w:t>Leinaas</w:t>
      </w:r>
      <w:proofErr w:type="spellEnd"/>
      <w:r w:rsidRPr="0007235E">
        <w:rPr>
          <w:lang w:val="en-GB"/>
        </w:rPr>
        <w:t>, Eds. (Elsevier Science B.V., 1995).</w:t>
      </w:r>
    </w:p>
    <w:p w14:paraId="4F400FA6"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"https://scholar.google.com/scholar?q=H.+Svendsen%2C+Ecology+of+Fjords+and+Coastal+Waters%2C+H.+R.+Skjoldal%2C+C.+Hopkins%2C+K.+E.+Erikstad%2C+H.+P.+Leinaas%2C+Eds.+%28Elsevier+Science+B.V.%2C+1995%29." \t "_blank"</w:instrText>
      </w:r>
      <w:r>
        <w:fldChar w:fldCharType="separate"/>
      </w:r>
      <w:r w:rsidRPr="0007235E">
        <w:rPr>
          <w:rStyle w:val="Hyperlink"/>
          <w:b/>
          <w:bCs/>
          <w:lang w:val="en-GB"/>
        </w:rPr>
        <w:t>Google Scholar</w:t>
      </w:r>
      <w:r>
        <w:fldChar w:fldCharType="end"/>
      </w:r>
    </w:p>
    <w:p w14:paraId="67A5281F" w14:textId="77777777" w:rsidR="0007235E" w:rsidRPr="0007235E" w:rsidRDefault="0007235E" w:rsidP="0007235E">
      <w:pPr>
        <w:tabs>
          <w:tab w:val="left" w:pos="1859"/>
        </w:tabs>
        <w:rPr>
          <w:b/>
          <w:bCs/>
          <w:lang w:val="en-GB"/>
        </w:rPr>
      </w:pPr>
      <w:r w:rsidRPr="0007235E">
        <w:rPr>
          <w:b/>
          <w:bCs/>
          <w:lang w:val="en-GB"/>
        </w:rPr>
        <w:t>52</w:t>
      </w:r>
    </w:p>
    <w:p w14:paraId="46011EC7" w14:textId="77777777" w:rsidR="0007235E" w:rsidRPr="0007235E" w:rsidRDefault="0007235E" w:rsidP="0007235E">
      <w:pPr>
        <w:tabs>
          <w:tab w:val="left" w:pos="1859"/>
        </w:tabs>
        <w:rPr>
          <w:lang w:val="en-GB"/>
        </w:rPr>
      </w:pPr>
      <w:r w:rsidRPr="0007235E">
        <w:rPr>
          <w:lang w:val="en-GB"/>
        </w:rPr>
        <w:t>P. Wassmann, H. Svendsen, A. Keck, M. Reigstad, Selected aspects of the physical oceanography and particle fluxes in fjords of northern Norway. </w:t>
      </w:r>
      <w:r w:rsidRPr="0007235E">
        <w:rPr>
          <w:i/>
          <w:iCs/>
          <w:lang w:val="en-GB"/>
        </w:rPr>
        <w:t>J. Mar. Syst.</w:t>
      </w:r>
      <w:r w:rsidRPr="0007235E">
        <w:rPr>
          <w:lang w:val="en-GB"/>
        </w:rPr>
        <w:t> </w:t>
      </w:r>
      <w:r w:rsidRPr="0007235E">
        <w:rPr>
          <w:b/>
          <w:bCs/>
          <w:lang w:val="en-GB"/>
        </w:rPr>
        <w:t>8</w:t>
      </w:r>
      <w:r w:rsidRPr="0007235E">
        <w:rPr>
          <w:lang w:val="en-GB"/>
        </w:rPr>
        <w:t>, 53–71 (1996).</w:t>
      </w:r>
    </w:p>
    <w:p w14:paraId="34069940" w14:textId="77777777" w:rsidR="0007235E" w:rsidRPr="0007235E" w:rsidRDefault="0007235E" w:rsidP="0007235E">
      <w:pPr>
        <w:tabs>
          <w:tab w:val="left" w:pos="1859"/>
        </w:tabs>
        <w:rPr>
          <w:lang w:val="en-GB"/>
        </w:rPr>
      </w:pPr>
      <w:r>
        <w:fldChar w:fldCharType="begin"/>
      </w:r>
      <w:r w:rsidRPr="007531AF">
        <w:rPr>
          <w:lang w:val="en-US"/>
        </w:rPr>
        <w:instrText>HYPERLINK "https://doi.org/10.1016/0924-7963(95)00037-2" \t "_blank"</w:instrText>
      </w:r>
      <w:r>
        <w:fldChar w:fldCharType="separate"/>
      </w:r>
      <w:proofErr w:type="spellStart"/>
      <w:r w:rsidRPr="0007235E">
        <w:rPr>
          <w:rStyle w:val="Hyperlink"/>
          <w:b/>
          <w:bCs/>
          <w:lang w:val="en-GB"/>
        </w:rPr>
        <w:t>Crossref</w:t>
      </w:r>
      <w:proofErr w:type="spellEnd"/>
      <w:r>
        <w:fldChar w:fldCharType="end"/>
      </w:r>
    </w:p>
    <w:p w14:paraId="7C3207BC"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"https://gateway.webofknowledge.com/gateway/Gateway.cgi?GWVersion=2&amp;DestApp=WOS_CPL&amp;UsrCustomerID=5e3815c904498985e796fc91436abd9a&amp;SrcAuth=atyponcel&amp;SrcApp=literatum&amp;DestLinkType=FullRecord&amp;KeyUT=WOS%3AA1996UM24200003" \t "_blank"</w:instrText>
      </w:r>
      <w:r>
        <w:fldChar w:fldCharType="separate"/>
      </w:r>
      <w:r w:rsidRPr="0007235E">
        <w:rPr>
          <w:rStyle w:val="Hyperlink"/>
          <w:b/>
          <w:bCs/>
          <w:lang w:val="en-GB"/>
        </w:rPr>
        <w:t>Web of Science</w:t>
      </w:r>
      <w:r>
        <w:fldChar w:fldCharType="end"/>
      </w:r>
    </w:p>
    <w:p w14:paraId="265FAF2F" w14:textId="77777777" w:rsidR="0007235E" w:rsidRPr="0007235E" w:rsidRDefault="0007235E" w:rsidP="0007235E">
      <w:pPr>
        <w:tabs>
          <w:tab w:val="left" w:pos="1859"/>
        </w:tabs>
        <w:rPr>
          <w:lang w:val="en-GB"/>
        </w:rPr>
      </w:pPr>
      <w:hyperlink r:id="rId51" w:tgtFrame="_blank" w:history="1">
        <w:r w:rsidRPr="0007235E">
          <w:rPr>
            <w:rStyle w:val="Hyperlink"/>
            <w:b/>
            <w:bCs/>
            <w:lang w:val="en-GB"/>
          </w:rPr>
          <w:t>Google Scholar</w:t>
        </w:r>
      </w:hyperlink>
    </w:p>
    <w:p w14:paraId="3FD06987" w14:textId="77777777" w:rsidR="0007235E" w:rsidRPr="0007235E" w:rsidRDefault="0007235E" w:rsidP="0007235E">
      <w:pPr>
        <w:tabs>
          <w:tab w:val="left" w:pos="1859"/>
        </w:tabs>
        <w:rPr>
          <w:b/>
          <w:bCs/>
          <w:lang w:val="en-GB"/>
        </w:rPr>
      </w:pPr>
      <w:r w:rsidRPr="0007235E">
        <w:rPr>
          <w:b/>
          <w:bCs/>
          <w:lang w:val="en-GB"/>
        </w:rPr>
        <w:t>53</w:t>
      </w:r>
    </w:p>
    <w:p w14:paraId="396D3683" w14:textId="77777777" w:rsidR="0007235E" w:rsidRPr="0007235E" w:rsidRDefault="0007235E" w:rsidP="0007235E">
      <w:pPr>
        <w:tabs>
          <w:tab w:val="left" w:pos="1859"/>
        </w:tabs>
        <w:rPr>
          <w:lang w:val="en-GB"/>
        </w:rPr>
      </w:pPr>
      <w:r w:rsidRPr="0007235E">
        <w:rPr>
          <w:lang w:val="en-GB"/>
        </w:rPr>
        <w:t xml:space="preserve">J. Binney, A. Krause, G. S. </w:t>
      </w:r>
      <w:proofErr w:type="spellStart"/>
      <w:r w:rsidRPr="0007235E">
        <w:rPr>
          <w:lang w:val="en-GB"/>
        </w:rPr>
        <w:t>Sukhatme</w:t>
      </w:r>
      <w:proofErr w:type="spellEnd"/>
      <w:r w:rsidRPr="0007235E">
        <w:rPr>
          <w:lang w:val="en-GB"/>
        </w:rPr>
        <w:t xml:space="preserve">, </w:t>
      </w:r>
      <w:proofErr w:type="gramStart"/>
      <w:r w:rsidRPr="0007235E">
        <w:rPr>
          <w:lang w:val="en-GB"/>
        </w:rPr>
        <w:t>Optimizing</w:t>
      </w:r>
      <w:proofErr w:type="gramEnd"/>
      <w:r w:rsidRPr="0007235E">
        <w:rPr>
          <w:lang w:val="en-GB"/>
        </w:rPr>
        <w:t xml:space="preserve"> waypoints for monitoring spatiotemporal phenomena. </w:t>
      </w:r>
      <w:r w:rsidRPr="0007235E">
        <w:rPr>
          <w:i/>
          <w:iCs/>
          <w:lang w:val="en-GB"/>
        </w:rPr>
        <w:t>Int. J. Robot. Res.</w:t>
      </w:r>
      <w:r w:rsidRPr="0007235E">
        <w:rPr>
          <w:lang w:val="en-GB"/>
        </w:rPr>
        <w:t> </w:t>
      </w:r>
      <w:r w:rsidRPr="0007235E">
        <w:rPr>
          <w:b/>
          <w:bCs/>
          <w:lang w:val="en-GB"/>
        </w:rPr>
        <w:t>32</w:t>
      </w:r>
      <w:r w:rsidRPr="0007235E">
        <w:rPr>
          <w:lang w:val="en-GB"/>
        </w:rPr>
        <w:t>, 873–888 (2013).</w:t>
      </w:r>
    </w:p>
    <w:p w14:paraId="2DD10A98" w14:textId="77777777" w:rsidR="0007235E" w:rsidRPr="0007235E" w:rsidRDefault="0007235E" w:rsidP="0007235E">
      <w:pPr>
        <w:tabs>
          <w:tab w:val="left" w:pos="1859"/>
        </w:tabs>
        <w:rPr>
          <w:lang w:val="en-GB"/>
        </w:rPr>
      </w:pPr>
      <w:r>
        <w:fldChar w:fldCharType="begin"/>
      </w:r>
      <w:r w:rsidRPr="007531AF">
        <w:rPr>
          <w:lang w:val="en-US"/>
        </w:rPr>
        <w:instrText>HYPERLINK "https://doi.org/10.1177/0278364913488427" \t "_blank"</w:instrText>
      </w:r>
      <w:r>
        <w:fldChar w:fldCharType="separate"/>
      </w:r>
      <w:proofErr w:type="spellStart"/>
      <w:r w:rsidRPr="0007235E">
        <w:rPr>
          <w:rStyle w:val="Hyperlink"/>
          <w:b/>
          <w:bCs/>
          <w:lang w:val="en-GB"/>
        </w:rPr>
        <w:t>Crossref</w:t>
      </w:r>
      <w:proofErr w:type="spellEnd"/>
      <w:r>
        <w:fldChar w:fldCharType="end"/>
      </w:r>
    </w:p>
    <w:p w14:paraId="47903C3D"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"https://gateway.webofknowledge.com/gateway/Gateway.cgi?GWVersion=2&amp;DestApp=WOS_CPL&amp;UsrCustomerID=5e3815c904498985e796fc91436abd9a&amp;SrcAuth=atyponcel&amp;SrcApp=literatum&amp;DestLinkType=FullRecord&amp;KeyUT=WOS%3A000321669500001" \t "_blank"</w:instrText>
      </w:r>
      <w:r>
        <w:fldChar w:fldCharType="separate"/>
      </w:r>
      <w:r w:rsidRPr="0007235E">
        <w:rPr>
          <w:rStyle w:val="Hyperlink"/>
          <w:b/>
          <w:bCs/>
          <w:lang w:val="en-GB"/>
        </w:rPr>
        <w:t>Web of Science</w:t>
      </w:r>
      <w:r>
        <w:fldChar w:fldCharType="end"/>
      </w:r>
    </w:p>
    <w:p w14:paraId="0363D3E5"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Optimizing+waypoints+for+monitoring+spatiotemporal+phenomena&amp;author=J.+Binney&amp;author=A.+Krause&amp;author=G.+S.+Sukhatme&amp;publication_year=2013&amp;journal=Int.+J.+Robot.+Res.&amp;pages=873-888&amp;doi=10.1177%2F0278364913488427" \t "_blank"</w:instrText>
      </w:r>
      <w:r>
        <w:fldChar w:fldCharType="separate"/>
      </w:r>
      <w:r w:rsidRPr="0007235E">
        <w:rPr>
          <w:rStyle w:val="Hyperlink"/>
          <w:b/>
          <w:bCs/>
          <w:lang w:val="en-GB"/>
        </w:rPr>
        <w:t>Google Scholar</w:t>
      </w:r>
      <w:r>
        <w:fldChar w:fldCharType="end"/>
      </w:r>
    </w:p>
    <w:p w14:paraId="27C4A29A" w14:textId="77777777" w:rsidR="0007235E" w:rsidRPr="0007235E" w:rsidRDefault="0007235E" w:rsidP="0007235E">
      <w:pPr>
        <w:tabs>
          <w:tab w:val="left" w:pos="1859"/>
        </w:tabs>
        <w:rPr>
          <w:b/>
          <w:bCs/>
          <w:lang w:val="en-GB"/>
        </w:rPr>
      </w:pPr>
      <w:r w:rsidRPr="0007235E">
        <w:rPr>
          <w:b/>
          <w:bCs/>
          <w:lang w:val="en-GB"/>
        </w:rPr>
        <w:t>54</w:t>
      </w:r>
    </w:p>
    <w:p w14:paraId="3D9EC071" w14:textId="77777777" w:rsidR="0007235E" w:rsidRPr="0007235E" w:rsidRDefault="0007235E" w:rsidP="0007235E">
      <w:pPr>
        <w:tabs>
          <w:tab w:val="left" w:pos="1859"/>
        </w:tabs>
        <w:rPr>
          <w:lang w:val="en-GB"/>
        </w:rPr>
      </w:pPr>
      <w:r w:rsidRPr="0007235E">
        <w:rPr>
          <w:lang w:val="en-GB"/>
        </w:rPr>
        <w:t>N. Cressie, C. K. Wikle, </w:t>
      </w:r>
      <w:r w:rsidRPr="0007235E">
        <w:rPr>
          <w:i/>
          <w:iCs/>
          <w:lang w:val="en-GB"/>
        </w:rPr>
        <w:t xml:space="preserve">Wiley Series in Probability and Statistics: Statistics for </w:t>
      </w:r>
      <w:proofErr w:type="spellStart"/>
      <w:r w:rsidRPr="0007235E">
        <w:rPr>
          <w:i/>
          <w:iCs/>
          <w:lang w:val="en-GB"/>
        </w:rPr>
        <w:t>Spatio</w:t>
      </w:r>
      <w:proofErr w:type="spellEnd"/>
      <w:r w:rsidRPr="0007235E">
        <w:rPr>
          <w:i/>
          <w:iCs/>
          <w:lang w:val="en-GB"/>
        </w:rPr>
        <w:t>-Temporal Data</w:t>
      </w:r>
      <w:r w:rsidRPr="0007235E">
        <w:rPr>
          <w:lang w:val="en-GB"/>
        </w:rPr>
        <w:t> (Wiley, 2011).</w:t>
      </w:r>
    </w:p>
    <w:p w14:paraId="0E49885E"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"https://scholar.google.com/scholar?q=N.+Cressie%2C+C.+K.+Wikle%2C+Wiley+Series+in+Probability+and+Statistics%3A+Statistics+for+Spatio-Temporal+Data+%28Wiley%2C+2011%29." \t "_blank"</w:instrText>
      </w:r>
      <w:r>
        <w:fldChar w:fldCharType="separate"/>
      </w:r>
      <w:r w:rsidRPr="0007235E">
        <w:rPr>
          <w:rStyle w:val="Hyperlink"/>
          <w:b/>
          <w:bCs/>
          <w:lang w:val="en-GB"/>
        </w:rPr>
        <w:t>Google Scholar</w:t>
      </w:r>
      <w:r>
        <w:fldChar w:fldCharType="end"/>
      </w:r>
    </w:p>
    <w:p w14:paraId="36014568" w14:textId="77777777" w:rsidR="0007235E" w:rsidRPr="0007235E" w:rsidRDefault="0007235E" w:rsidP="0007235E">
      <w:pPr>
        <w:tabs>
          <w:tab w:val="left" w:pos="1859"/>
        </w:tabs>
        <w:rPr>
          <w:b/>
          <w:bCs/>
          <w:lang w:val="en-GB"/>
        </w:rPr>
      </w:pPr>
      <w:r w:rsidRPr="0007235E">
        <w:rPr>
          <w:b/>
          <w:bCs/>
          <w:lang w:val="en-GB"/>
        </w:rPr>
        <w:t>55</w:t>
      </w:r>
    </w:p>
    <w:p w14:paraId="69D076A7" w14:textId="77777777" w:rsidR="0007235E" w:rsidRPr="0007235E" w:rsidRDefault="0007235E" w:rsidP="0007235E">
      <w:pPr>
        <w:tabs>
          <w:tab w:val="left" w:pos="1859"/>
        </w:tabs>
        <w:rPr>
          <w:lang w:val="en-GB"/>
        </w:rPr>
      </w:pPr>
      <w:r w:rsidRPr="0007235E">
        <w:rPr>
          <w:lang w:val="en-GB"/>
        </w:rPr>
        <w:t>S. Kemna, “Multi-robot strategies for adaptive sampling with autonomous underwater vehicles,” thesis, University of Southern California (2018).</w:t>
      </w:r>
    </w:p>
    <w:p w14:paraId="7D64D6A1"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"https://scholar.google.com/scholar?q=S.+Kemna%2C+%E2%80%9CMulti-robot+strategies+for+adaptive+sampling+with+autonomous+underwater+vehicles%2C%E2%80%9D+thesis%2C+University+of+Southern+California+%282018%29." \t "_blank"</w:instrText>
      </w:r>
      <w:r>
        <w:fldChar w:fldCharType="separate"/>
      </w:r>
      <w:r w:rsidRPr="0007235E">
        <w:rPr>
          <w:rStyle w:val="Hyperlink"/>
          <w:b/>
          <w:bCs/>
          <w:lang w:val="en-GB"/>
        </w:rPr>
        <w:t>Google Scholar</w:t>
      </w:r>
      <w:r>
        <w:fldChar w:fldCharType="end"/>
      </w:r>
    </w:p>
    <w:p w14:paraId="208AE942" w14:textId="77777777" w:rsidR="0007235E" w:rsidRPr="0007235E" w:rsidRDefault="0007235E" w:rsidP="0007235E">
      <w:pPr>
        <w:tabs>
          <w:tab w:val="left" w:pos="1859"/>
        </w:tabs>
        <w:rPr>
          <w:b/>
          <w:bCs/>
          <w:lang w:val="en-GB"/>
        </w:rPr>
      </w:pPr>
      <w:r w:rsidRPr="0007235E">
        <w:rPr>
          <w:b/>
          <w:bCs/>
          <w:lang w:val="en-GB"/>
        </w:rPr>
        <w:t>56</w:t>
      </w:r>
    </w:p>
    <w:p w14:paraId="0C234BBE" w14:textId="77777777" w:rsidR="0007235E" w:rsidRPr="00D71847" w:rsidRDefault="0007235E" w:rsidP="0007235E">
      <w:pPr>
        <w:tabs>
          <w:tab w:val="left" w:pos="1859"/>
        </w:tabs>
        <w:rPr>
          <w:lang w:val="en-GB"/>
        </w:rPr>
      </w:pPr>
      <w:r w:rsidRPr="0007235E">
        <w:rPr>
          <w:lang w:val="en-GB"/>
        </w:rPr>
        <w:t>C. Wunsch, P. Heimbach, Practical global oceanic state estimation. </w:t>
      </w:r>
      <w:r w:rsidRPr="00D71847">
        <w:rPr>
          <w:i/>
          <w:iCs/>
          <w:lang w:val="en-GB"/>
        </w:rPr>
        <w:t>Phys. D</w:t>
      </w:r>
      <w:r w:rsidRPr="00D71847">
        <w:rPr>
          <w:lang w:val="en-GB"/>
        </w:rPr>
        <w:t> </w:t>
      </w:r>
      <w:r w:rsidRPr="00D71847">
        <w:rPr>
          <w:b/>
          <w:bCs/>
          <w:lang w:val="en-GB"/>
        </w:rPr>
        <w:t>230</w:t>
      </w:r>
      <w:r w:rsidRPr="00D71847">
        <w:rPr>
          <w:lang w:val="en-GB"/>
        </w:rPr>
        <w:t>, 197–208 (2007).</w:t>
      </w:r>
    </w:p>
    <w:p w14:paraId="411D656E" w14:textId="77777777" w:rsidR="0007235E" w:rsidRPr="00D71847" w:rsidRDefault="0007235E" w:rsidP="0007235E">
      <w:pPr>
        <w:tabs>
          <w:tab w:val="left" w:pos="1859"/>
        </w:tabs>
        <w:rPr>
          <w:lang w:val="en-GB"/>
        </w:rPr>
      </w:pPr>
      <w:r>
        <w:fldChar w:fldCharType="begin"/>
      </w:r>
      <w:r w:rsidRPr="007531AF">
        <w:rPr>
          <w:lang w:val="en-GB"/>
        </w:rPr>
        <w:instrText>HYPERLINK "https://doi.org/10.1016/j.physd.2006.09.040" \t "_blank"</w:instrText>
      </w:r>
      <w:r>
        <w:fldChar w:fldCharType="separate"/>
      </w:r>
      <w:proofErr w:type="spellStart"/>
      <w:r w:rsidRPr="00D71847">
        <w:rPr>
          <w:rStyle w:val="Hyperlink"/>
          <w:b/>
          <w:bCs/>
          <w:lang w:val="en-GB"/>
        </w:rPr>
        <w:t>Crossref</w:t>
      </w:r>
      <w:proofErr w:type="spellEnd"/>
      <w:r>
        <w:fldChar w:fldCharType="end"/>
      </w:r>
    </w:p>
    <w:p w14:paraId="1FC909A6" w14:textId="77777777" w:rsidR="0007235E" w:rsidRPr="00D71847" w:rsidRDefault="0007235E" w:rsidP="0007235E">
      <w:pPr>
        <w:tabs>
          <w:tab w:val="left" w:pos="1859"/>
        </w:tabs>
        <w:rPr>
          <w:lang w:val="en-GB"/>
        </w:rPr>
      </w:pPr>
      <w:r>
        <w:fldChar w:fldCharType="begin"/>
      </w:r>
      <w:r w:rsidRPr="007531AF">
        <w:rPr>
          <w:lang w:val="en-GB"/>
        </w:rPr>
        <w:instrText>HYPERLINK "https://gateway.webofknowledge.com/gateway/Gateway.cgi?GWVersion=2&amp;DestApp=WOS_CPL&amp;UsrCustomerID=5e3815c904498985e796fc91436abd9a&amp;SrcAuth=atyponcel&amp;SrcApp=literatum&amp;DestLinkType=FullRecord&amp;KeyUT=WOS%3A000247587700016" \t "_blank"</w:instrText>
      </w:r>
      <w:r>
        <w:fldChar w:fldCharType="separate"/>
      </w:r>
      <w:r w:rsidRPr="00D71847">
        <w:rPr>
          <w:rStyle w:val="Hyperlink"/>
          <w:b/>
          <w:bCs/>
          <w:lang w:val="en-GB"/>
        </w:rPr>
        <w:t>Web of Science</w:t>
      </w:r>
      <w:r>
        <w:fldChar w:fldCharType="end"/>
      </w:r>
    </w:p>
    <w:p w14:paraId="7E83F33A" w14:textId="77777777" w:rsidR="0007235E" w:rsidRPr="0036287D" w:rsidRDefault="0007235E" w:rsidP="0007235E">
      <w:pPr>
        <w:tabs>
          <w:tab w:val="left" w:pos="1859"/>
        </w:tabs>
        <w:rPr>
          <w:lang w:val="en-GB"/>
        </w:rPr>
      </w:pPr>
      <w:r>
        <w:lastRenderedPageBreak/>
        <w:fldChar w:fldCharType="begin"/>
      </w:r>
      <w:r w:rsidRPr="007531AF">
        <w:rPr>
          <w:lang w:val="en-GB"/>
        </w:rPr>
        <w:instrText>HYPERLINK "https://scholar.google.com/scholar_lookup?title=Practical+global+oceanic+state+estimation&amp;author=C.+Wunsch&amp;author=P.+Heimbach&amp;publication_year=2007&amp;journal=Phys.+D&amp;pages=197-208&amp;doi=10.1016%2Fj.physd.2006.09.040" \t "_blank"</w:instrText>
      </w:r>
      <w:r>
        <w:fldChar w:fldCharType="separate"/>
      </w:r>
      <w:r w:rsidRPr="0036287D">
        <w:rPr>
          <w:rStyle w:val="Hyperlink"/>
          <w:b/>
          <w:bCs/>
          <w:lang w:val="en-GB"/>
        </w:rPr>
        <w:t>Google Scholar</w:t>
      </w:r>
      <w:r>
        <w:fldChar w:fldCharType="end"/>
      </w:r>
    </w:p>
    <w:p w14:paraId="2716F4AE" w14:textId="77777777" w:rsidR="0007235E" w:rsidRPr="00D5714A" w:rsidRDefault="0007235E" w:rsidP="0007235E">
      <w:pPr>
        <w:tabs>
          <w:tab w:val="left" w:pos="1859"/>
        </w:tabs>
        <w:rPr>
          <w:b/>
          <w:bCs/>
          <w:lang w:val="en-GB"/>
        </w:rPr>
      </w:pPr>
      <w:r w:rsidRPr="00D5714A">
        <w:rPr>
          <w:b/>
          <w:bCs/>
          <w:lang w:val="en-GB"/>
        </w:rPr>
        <w:t>57</w:t>
      </w:r>
    </w:p>
    <w:p w14:paraId="36B56D63" w14:textId="77777777" w:rsidR="0007235E" w:rsidRPr="0007235E" w:rsidRDefault="0007235E" w:rsidP="0007235E">
      <w:pPr>
        <w:tabs>
          <w:tab w:val="left" w:pos="1859"/>
        </w:tabs>
        <w:rPr>
          <w:lang w:val="en-GB"/>
        </w:rPr>
      </w:pPr>
      <w:r w:rsidRPr="00D5714A">
        <w:rPr>
          <w:lang w:val="en-GB"/>
        </w:rPr>
        <w:t>A. Sousa, L. Madureira, J. Coelho, J. Pinto, J. Pereira, J. Sousa, P. Dias, LAUV: The man-portable autonomous underwater vehicle. </w:t>
      </w:r>
      <w:r w:rsidRPr="0007235E">
        <w:rPr>
          <w:i/>
          <w:iCs/>
          <w:lang w:val="en-GB"/>
        </w:rPr>
        <w:t>IFAC Proc. Vol.</w:t>
      </w:r>
      <w:r w:rsidRPr="0007235E">
        <w:rPr>
          <w:lang w:val="en-GB"/>
        </w:rPr>
        <w:t> </w:t>
      </w:r>
      <w:r w:rsidRPr="0007235E">
        <w:rPr>
          <w:b/>
          <w:bCs/>
          <w:lang w:val="en-GB"/>
        </w:rPr>
        <w:t>3</w:t>
      </w:r>
      <w:r w:rsidRPr="0007235E">
        <w:rPr>
          <w:lang w:val="en-GB"/>
        </w:rPr>
        <w:t>, 268–274 (2012).</w:t>
      </w:r>
    </w:p>
    <w:p w14:paraId="69322EF4" w14:textId="77777777" w:rsidR="0007235E" w:rsidRPr="0007235E" w:rsidRDefault="0007235E" w:rsidP="0007235E">
      <w:pPr>
        <w:tabs>
          <w:tab w:val="left" w:pos="1859"/>
        </w:tabs>
        <w:rPr>
          <w:lang w:val="en-GB"/>
        </w:rPr>
      </w:pPr>
      <w:r>
        <w:fldChar w:fldCharType="begin"/>
      </w:r>
      <w:r w:rsidRPr="007531AF">
        <w:rPr>
          <w:lang w:val="en-US"/>
        </w:rPr>
        <w:instrText>HYPERLINK "https://doi.org/10.3182/20120410-3-PT-4028.00045" \t "_blank"</w:instrText>
      </w:r>
      <w:r>
        <w:fldChar w:fldCharType="separate"/>
      </w:r>
      <w:proofErr w:type="spellStart"/>
      <w:r w:rsidRPr="0007235E">
        <w:rPr>
          <w:rStyle w:val="Hyperlink"/>
          <w:b/>
          <w:bCs/>
          <w:lang w:val="en-GB"/>
        </w:rPr>
        <w:t>Crossref</w:t>
      </w:r>
      <w:proofErr w:type="spellEnd"/>
      <w:r>
        <w:fldChar w:fldCharType="end"/>
      </w:r>
    </w:p>
    <w:p w14:paraId="45402520"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LAUV%3A+The+man-portable+autonomous+underwater+vehicle&amp;author=A.+Sousa&amp;author=L.+Madureira&amp;author=J.+Coelho&amp;author=J.+Pinto&amp;author=J.+Pereira&amp;author=J.+Sousa&amp;author=P.+Dias&amp;publication_year=2012&amp;journal=IFAC+Proc.+Vol.&amp;pages=268-274&amp;doi=10.3182%2F20120410-3-PT-4028.00045" \t "_blank"</w:instrText>
      </w:r>
      <w:r>
        <w:fldChar w:fldCharType="separate"/>
      </w:r>
      <w:r w:rsidRPr="0007235E">
        <w:rPr>
          <w:rStyle w:val="Hyperlink"/>
          <w:b/>
          <w:bCs/>
          <w:lang w:val="en-GB"/>
        </w:rPr>
        <w:t>Google Scholar</w:t>
      </w:r>
      <w:r>
        <w:fldChar w:fldCharType="end"/>
      </w:r>
    </w:p>
    <w:p w14:paraId="48DD1856" w14:textId="77777777" w:rsidR="0007235E" w:rsidRPr="0007235E" w:rsidRDefault="0007235E" w:rsidP="0007235E">
      <w:pPr>
        <w:tabs>
          <w:tab w:val="left" w:pos="1859"/>
        </w:tabs>
        <w:rPr>
          <w:b/>
          <w:bCs/>
          <w:lang w:val="en-GB"/>
        </w:rPr>
      </w:pPr>
      <w:r w:rsidRPr="0007235E">
        <w:rPr>
          <w:b/>
          <w:bCs/>
          <w:lang w:val="en-GB"/>
        </w:rPr>
        <w:t>58</w:t>
      </w:r>
    </w:p>
    <w:p w14:paraId="64FB81AB" w14:textId="77777777" w:rsidR="0007235E" w:rsidRPr="0007235E" w:rsidRDefault="0007235E" w:rsidP="0007235E">
      <w:pPr>
        <w:tabs>
          <w:tab w:val="left" w:pos="1859"/>
        </w:tabs>
        <w:rPr>
          <w:lang w:val="en-GB"/>
        </w:rPr>
      </w:pPr>
      <w:r w:rsidRPr="0007235E">
        <w:rPr>
          <w:lang w:val="en-GB"/>
        </w:rPr>
        <w:t>L. C. Lund-Hansen, Subsurface chlorophyll maximum (SCM) location and extension in the water column as governed by a density interface in the strongly stratified Kattegat estuary. </w:t>
      </w:r>
      <w:proofErr w:type="spellStart"/>
      <w:r w:rsidRPr="0007235E">
        <w:rPr>
          <w:i/>
          <w:iCs/>
          <w:lang w:val="en-GB"/>
        </w:rPr>
        <w:t>Hydrobiologia</w:t>
      </w:r>
      <w:proofErr w:type="spellEnd"/>
      <w:r w:rsidRPr="0007235E">
        <w:rPr>
          <w:lang w:val="en-GB"/>
        </w:rPr>
        <w:t> </w:t>
      </w:r>
      <w:r w:rsidRPr="0007235E">
        <w:rPr>
          <w:b/>
          <w:bCs/>
          <w:lang w:val="en-GB"/>
        </w:rPr>
        <w:t>673</w:t>
      </w:r>
      <w:r w:rsidRPr="0007235E">
        <w:rPr>
          <w:lang w:val="en-GB"/>
        </w:rPr>
        <w:t>, 105–118 (2011).</w:t>
      </w:r>
    </w:p>
    <w:p w14:paraId="1FAA6294" w14:textId="77777777" w:rsidR="0007235E" w:rsidRPr="0007235E" w:rsidRDefault="0007235E" w:rsidP="0007235E">
      <w:pPr>
        <w:tabs>
          <w:tab w:val="left" w:pos="1859"/>
        </w:tabs>
        <w:rPr>
          <w:lang w:val="en-GB"/>
        </w:rPr>
      </w:pPr>
      <w:r>
        <w:fldChar w:fldCharType="begin"/>
      </w:r>
      <w:r w:rsidRPr="007531AF">
        <w:rPr>
          <w:lang w:val="en-US"/>
        </w:rPr>
        <w:instrText>HYPERLINK "https://doi.org/10.1007/s10750-011-0761-x" \t "_blank"</w:instrText>
      </w:r>
      <w:r>
        <w:fldChar w:fldCharType="separate"/>
      </w:r>
      <w:proofErr w:type="spellStart"/>
      <w:r w:rsidRPr="0007235E">
        <w:rPr>
          <w:rStyle w:val="Hyperlink"/>
          <w:b/>
          <w:bCs/>
          <w:lang w:val="en-GB"/>
        </w:rPr>
        <w:t>Crossref</w:t>
      </w:r>
      <w:proofErr w:type="spellEnd"/>
      <w:r>
        <w:fldChar w:fldCharType="end"/>
      </w:r>
    </w:p>
    <w:p w14:paraId="669478FE"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"https://gateway.webofknowledge.com/gateway/Gateway.cgi?GWVersion=2&amp;DestApp=WOS_CPL&amp;UsrCustomerID=5e3815c904498985e796fc91436abd9a&amp;SrcAuth=atyponcel&amp;SrcApp=literatum&amp;DestLinkType=FullRecord&amp;KeyUT=WOS%3A000293162400009" \t "_blank"</w:instrText>
      </w:r>
      <w:r>
        <w:fldChar w:fldCharType="separate"/>
      </w:r>
      <w:r w:rsidRPr="0007235E">
        <w:rPr>
          <w:rStyle w:val="Hyperlink"/>
          <w:b/>
          <w:bCs/>
          <w:lang w:val="en-GB"/>
        </w:rPr>
        <w:t>Web of Science</w:t>
      </w:r>
      <w:r>
        <w:fldChar w:fldCharType="end"/>
      </w:r>
    </w:p>
    <w:p w14:paraId="68F28F13"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Subsurface+chlorophyll+maximum+%28SCM%29+location+and+extension+in+the+water+column+as+governed+by+a+density+interface+in+the+strongly+stratified+Kattegat+estuary&amp;author=L.+C.+Lund-Hansen&amp;publication_year=2011&amp;journal=Hydrobiologia&amp;pages=105-118&amp;doi=10.1007%2Fs10750-011-0761-x" \t "_blank"</w:instrText>
      </w:r>
      <w:r>
        <w:fldChar w:fldCharType="separate"/>
      </w:r>
      <w:r w:rsidRPr="0007235E">
        <w:rPr>
          <w:rStyle w:val="Hyperlink"/>
          <w:b/>
          <w:bCs/>
          <w:lang w:val="en-GB"/>
        </w:rPr>
        <w:t>Google Scholar</w:t>
      </w:r>
      <w:r>
        <w:fldChar w:fldCharType="end"/>
      </w:r>
    </w:p>
    <w:p w14:paraId="3C67ADD6" w14:textId="77777777" w:rsidR="0007235E" w:rsidRPr="0007235E" w:rsidRDefault="0007235E" w:rsidP="0007235E">
      <w:pPr>
        <w:tabs>
          <w:tab w:val="left" w:pos="1859"/>
        </w:tabs>
        <w:rPr>
          <w:b/>
          <w:bCs/>
          <w:lang w:val="en-GB"/>
        </w:rPr>
      </w:pPr>
      <w:r w:rsidRPr="0007235E">
        <w:rPr>
          <w:b/>
          <w:bCs/>
          <w:lang w:val="en-GB"/>
        </w:rPr>
        <w:t>59</w:t>
      </w:r>
    </w:p>
    <w:p w14:paraId="7084ADBA" w14:textId="77777777" w:rsidR="0007235E" w:rsidRPr="0007235E" w:rsidRDefault="0007235E" w:rsidP="0007235E">
      <w:pPr>
        <w:tabs>
          <w:tab w:val="left" w:pos="1859"/>
        </w:tabs>
        <w:rPr>
          <w:lang w:val="en-GB"/>
        </w:rPr>
      </w:pPr>
      <w:r w:rsidRPr="0007235E">
        <w:rPr>
          <w:lang w:val="en-GB"/>
        </w:rPr>
        <w:t>H. Bader, The hyperbolic distribution of particle sizes. </w:t>
      </w:r>
      <w:r w:rsidRPr="0007235E">
        <w:rPr>
          <w:i/>
          <w:iCs/>
          <w:lang w:val="en-GB"/>
        </w:rPr>
        <w:t>J. Geophys. Res.</w:t>
      </w:r>
      <w:r w:rsidRPr="0007235E">
        <w:rPr>
          <w:lang w:val="en-GB"/>
        </w:rPr>
        <w:t> </w:t>
      </w:r>
      <w:r w:rsidRPr="0007235E">
        <w:rPr>
          <w:b/>
          <w:bCs/>
          <w:lang w:val="en-GB"/>
        </w:rPr>
        <w:t>75</w:t>
      </w:r>
      <w:r w:rsidRPr="0007235E">
        <w:rPr>
          <w:lang w:val="en-GB"/>
        </w:rPr>
        <w:t>, 2822–2830 (1970).</w:t>
      </w:r>
    </w:p>
    <w:p w14:paraId="2D09A13F" w14:textId="77777777" w:rsidR="0007235E" w:rsidRPr="0007235E" w:rsidRDefault="0007235E" w:rsidP="0007235E">
      <w:pPr>
        <w:tabs>
          <w:tab w:val="left" w:pos="1859"/>
        </w:tabs>
        <w:rPr>
          <w:lang w:val="en-GB"/>
        </w:rPr>
      </w:pPr>
      <w:r>
        <w:fldChar w:fldCharType="begin"/>
      </w:r>
      <w:r w:rsidRPr="007531AF">
        <w:rPr>
          <w:lang w:val="en-US"/>
        </w:rPr>
        <w:instrText>HYPERLINK "https://doi.org/10.1029/JC075i015p02822" \t "_blank"</w:instrText>
      </w:r>
      <w:r>
        <w:fldChar w:fldCharType="separate"/>
      </w:r>
      <w:proofErr w:type="spellStart"/>
      <w:r w:rsidRPr="0007235E">
        <w:rPr>
          <w:rStyle w:val="Hyperlink"/>
          <w:b/>
          <w:bCs/>
          <w:lang w:val="en-GB"/>
        </w:rPr>
        <w:t>Crossref</w:t>
      </w:r>
      <w:proofErr w:type="spellEnd"/>
      <w:r>
        <w:fldChar w:fldCharType="end"/>
      </w:r>
    </w:p>
    <w:p w14:paraId="657BBE48" w14:textId="77777777" w:rsidR="0007235E" w:rsidRPr="0007235E" w:rsidRDefault="0007235E" w:rsidP="0007235E">
      <w:pPr>
        <w:tabs>
          <w:tab w:val="left" w:pos="1859"/>
        </w:tabs>
        <w:rPr>
          <w:lang w:val="en-GB"/>
        </w:rPr>
      </w:pPr>
      <w:hyperlink r:id="rId52" w:tgtFrame="_blank" w:history="1">
        <w:r w:rsidRPr="0007235E">
          <w:rPr>
            <w:rStyle w:val="Hyperlink"/>
            <w:b/>
            <w:bCs/>
            <w:lang w:val="en-GB"/>
          </w:rPr>
          <w:t>Web of Science</w:t>
        </w:r>
      </w:hyperlink>
    </w:p>
    <w:p w14:paraId="573FCC89"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"https://scholar.google.com/scholar_lookup?title=The+hyperbolic+distribution+of+particle+sizes&amp;author=H.+Bader&amp;publication_year=1970&amp;journal=J.+Geophys.+Res.&amp;pages=2822-2830&amp;doi=10.1029%2FJC075i015p02822" \t "_blank"</w:instrText>
      </w:r>
      <w:r>
        <w:fldChar w:fldCharType="separate"/>
      </w:r>
      <w:r w:rsidRPr="0007235E">
        <w:rPr>
          <w:rStyle w:val="Hyperlink"/>
          <w:b/>
          <w:bCs/>
          <w:lang w:val="en-GB"/>
        </w:rPr>
        <w:t>Google Scholar</w:t>
      </w:r>
      <w:r>
        <w:fldChar w:fldCharType="end"/>
      </w:r>
    </w:p>
    <w:p w14:paraId="459691B0" w14:textId="77777777" w:rsidR="0007235E" w:rsidRPr="0007235E" w:rsidRDefault="0007235E" w:rsidP="0007235E">
      <w:pPr>
        <w:tabs>
          <w:tab w:val="left" w:pos="1859"/>
        </w:tabs>
        <w:rPr>
          <w:b/>
          <w:bCs/>
          <w:lang w:val="en-GB"/>
        </w:rPr>
      </w:pPr>
      <w:r w:rsidRPr="0007235E">
        <w:rPr>
          <w:b/>
          <w:bCs/>
          <w:lang w:val="en-GB"/>
        </w:rPr>
        <w:t>60</w:t>
      </w:r>
    </w:p>
    <w:p w14:paraId="3C5FF8AF" w14:textId="77777777" w:rsidR="0007235E" w:rsidRPr="0007235E" w:rsidRDefault="0007235E" w:rsidP="0007235E">
      <w:pPr>
        <w:tabs>
          <w:tab w:val="left" w:pos="1859"/>
        </w:tabs>
        <w:rPr>
          <w:lang w:val="en-GB"/>
        </w:rPr>
      </w:pPr>
      <w:r w:rsidRPr="0007235E">
        <w:rPr>
          <w:lang w:val="en-GB"/>
        </w:rPr>
        <w:t>M. Jonasz, G. Fournier, Approximation of the size distribution of marine particles by a sum of log-normal functions. </w:t>
      </w:r>
      <w:proofErr w:type="spellStart"/>
      <w:r w:rsidRPr="0007235E">
        <w:rPr>
          <w:i/>
          <w:iCs/>
          <w:lang w:val="en-GB"/>
        </w:rPr>
        <w:t>Limnol</w:t>
      </w:r>
      <w:proofErr w:type="spellEnd"/>
      <w:r w:rsidRPr="0007235E">
        <w:rPr>
          <w:i/>
          <w:iCs/>
          <w:lang w:val="en-GB"/>
        </w:rPr>
        <w:t xml:space="preserve">. </w:t>
      </w:r>
      <w:proofErr w:type="spellStart"/>
      <w:r w:rsidRPr="0007235E">
        <w:rPr>
          <w:i/>
          <w:iCs/>
          <w:lang w:val="en-GB"/>
        </w:rPr>
        <w:t>Oceanogr</w:t>
      </w:r>
      <w:proofErr w:type="spellEnd"/>
      <w:r w:rsidRPr="0007235E">
        <w:rPr>
          <w:i/>
          <w:iCs/>
          <w:lang w:val="en-GB"/>
        </w:rPr>
        <w:t>.</w:t>
      </w:r>
      <w:r w:rsidRPr="0007235E">
        <w:rPr>
          <w:lang w:val="en-GB"/>
        </w:rPr>
        <w:t> </w:t>
      </w:r>
      <w:r w:rsidRPr="0007235E">
        <w:rPr>
          <w:b/>
          <w:bCs/>
          <w:lang w:val="en-GB"/>
        </w:rPr>
        <w:t>41</w:t>
      </w:r>
      <w:r w:rsidRPr="0007235E">
        <w:rPr>
          <w:lang w:val="en-GB"/>
        </w:rPr>
        <w:t>, 744–754 (1996).</w:t>
      </w:r>
    </w:p>
    <w:p w14:paraId="48D4330E" w14:textId="77777777" w:rsidR="0007235E" w:rsidRPr="0007235E" w:rsidRDefault="0007235E" w:rsidP="0007235E">
      <w:pPr>
        <w:tabs>
          <w:tab w:val="left" w:pos="1859"/>
        </w:tabs>
        <w:rPr>
          <w:lang w:val="en-GB"/>
        </w:rPr>
      </w:pPr>
      <w:r>
        <w:fldChar w:fldCharType="begin"/>
      </w:r>
      <w:r w:rsidRPr="007531AF">
        <w:rPr>
          <w:lang w:val="en-US"/>
        </w:rPr>
        <w:instrText>HYPERLINK "https://doi.org/10.4319/lo.1996.41.4.0744" \t "_blank"</w:instrText>
      </w:r>
      <w:r>
        <w:fldChar w:fldCharType="separate"/>
      </w:r>
      <w:proofErr w:type="spellStart"/>
      <w:r w:rsidRPr="0007235E">
        <w:rPr>
          <w:rStyle w:val="Hyperlink"/>
          <w:b/>
          <w:bCs/>
          <w:lang w:val="en-GB"/>
        </w:rPr>
        <w:t>Crossref</w:t>
      </w:r>
      <w:proofErr w:type="spellEnd"/>
      <w:r>
        <w:fldChar w:fldCharType="end"/>
      </w:r>
    </w:p>
    <w:p w14:paraId="0FB785FE" w14:textId="77777777" w:rsidR="0007235E" w:rsidRPr="0007235E" w:rsidRDefault="0007235E" w:rsidP="0007235E">
      <w:pPr>
        <w:tabs>
          <w:tab w:val="left" w:pos="1859"/>
        </w:tabs>
        <w:rPr>
          <w:lang w:val="en-GB"/>
        </w:rPr>
      </w:pPr>
      <w:r>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"https://gateway.webofknowledge.com/gateway/Gateway.cgi?GWVersion=2&amp;DestApp=WOS_CPL&amp;UsrCustomerID=5e3815c904498985e796fc91436abd9a&amp;SrcAuth=atyponcel&amp;SrcApp=literatum&amp;DestLinkType=FullRecord&amp;KeyUT=WOS%3AA1996VD30600015" \t "_blank"</w:instrText>
      </w:r>
      <w:r>
        <w:fldChar w:fldCharType="separate"/>
      </w:r>
      <w:r w:rsidRPr="0007235E">
        <w:rPr>
          <w:rStyle w:val="Hyperlink"/>
          <w:b/>
          <w:bCs/>
          <w:lang w:val="en-GB"/>
        </w:rPr>
        <w:t>Web of Science</w:t>
      </w:r>
      <w:r>
        <w:fldChar w:fldCharType="end"/>
      </w:r>
    </w:p>
    <w:p w14:paraId="0E9C15F4"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Approximation+of+the+size+distribution+of+marine+particles+by+a+sum+of+log-normal+functions&amp;author=M.+Jonasz&amp;author=G.+Fournier&amp;publication_year=1996&amp;journal=Limnol.+Oceanogr.&amp;pages=744-754&amp;doi=10.4319%2Flo.1996.41.4.0744" \t "_blank"</w:instrText>
      </w:r>
      <w:r>
        <w:fldChar w:fldCharType="separate"/>
      </w:r>
      <w:r w:rsidRPr="0007235E">
        <w:rPr>
          <w:rStyle w:val="Hyperlink"/>
          <w:b/>
          <w:bCs/>
          <w:lang w:val="en-GB"/>
        </w:rPr>
        <w:t>Google Scholar</w:t>
      </w:r>
      <w:r>
        <w:fldChar w:fldCharType="end"/>
      </w:r>
    </w:p>
    <w:p w14:paraId="1502D95B" w14:textId="77777777" w:rsidR="0007235E" w:rsidRPr="0007235E" w:rsidRDefault="0007235E" w:rsidP="0007235E">
      <w:pPr>
        <w:tabs>
          <w:tab w:val="left" w:pos="1859"/>
        </w:tabs>
        <w:rPr>
          <w:b/>
          <w:bCs/>
          <w:lang w:val="en-GB"/>
        </w:rPr>
      </w:pPr>
      <w:r w:rsidRPr="0007235E">
        <w:rPr>
          <w:b/>
          <w:bCs/>
          <w:lang w:val="en-GB"/>
        </w:rPr>
        <w:t>61</w:t>
      </w:r>
    </w:p>
    <w:p w14:paraId="295935E0" w14:textId="77777777" w:rsidR="0007235E" w:rsidRPr="00D71847" w:rsidRDefault="0007235E" w:rsidP="0007235E">
      <w:pPr>
        <w:tabs>
          <w:tab w:val="left" w:pos="1859"/>
        </w:tabs>
        <w:rPr>
          <w:lang w:val="en-GB"/>
        </w:rPr>
      </w:pPr>
      <w:r w:rsidRPr="0007235E">
        <w:rPr>
          <w:lang w:val="en-GB"/>
        </w:rPr>
        <w:t xml:space="preserve">S. Frolov, B. Garau, J. Bellingham, </w:t>
      </w:r>
      <w:proofErr w:type="gramStart"/>
      <w:r w:rsidRPr="0007235E">
        <w:rPr>
          <w:lang w:val="en-GB"/>
        </w:rPr>
        <w:t>Can</w:t>
      </w:r>
      <w:proofErr w:type="gramEnd"/>
      <w:r w:rsidRPr="0007235E">
        <w:rPr>
          <w:lang w:val="en-GB"/>
        </w:rPr>
        <w:t xml:space="preserve"> we do better than the grid survey: Optimal synoptic surveys in presence of variable uncertainty and decorrelation scales. </w:t>
      </w:r>
      <w:r w:rsidRPr="00D71847">
        <w:rPr>
          <w:i/>
          <w:iCs/>
          <w:lang w:val="en-GB"/>
        </w:rPr>
        <w:t>J. Geophys. Res. Oceans</w:t>
      </w:r>
      <w:r w:rsidRPr="00D71847">
        <w:rPr>
          <w:lang w:val="en-GB"/>
        </w:rPr>
        <w:t> </w:t>
      </w:r>
      <w:r w:rsidRPr="00D71847">
        <w:rPr>
          <w:b/>
          <w:bCs/>
          <w:lang w:val="en-GB"/>
        </w:rPr>
        <w:t>119</w:t>
      </w:r>
      <w:r w:rsidRPr="00D71847">
        <w:rPr>
          <w:lang w:val="en-GB"/>
        </w:rPr>
        <w:t>, 5071–5090 (2014).</w:t>
      </w:r>
    </w:p>
    <w:p w14:paraId="5E74A698" w14:textId="77777777" w:rsidR="0007235E" w:rsidRPr="00D71847" w:rsidRDefault="0007235E" w:rsidP="0007235E">
      <w:pPr>
        <w:tabs>
          <w:tab w:val="left" w:pos="1859"/>
        </w:tabs>
        <w:rPr>
          <w:lang w:val="en-GB"/>
        </w:rPr>
      </w:pPr>
      <w:r>
        <w:fldChar w:fldCharType="begin"/>
      </w:r>
      <w:r w:rsidRPr="007531AF">
        <w:rPr>
          <w:lang w:val="en-US"/>
        </w:rPr>
        <w:instrText>HYPERLINK "https://doi.org/10.1002/2013JC009521" \t "_blank"</w:instrText>
      </w:r>
      <w:r>
        <w:fldChar w:fldCharType="separate"/>
      </w:r>
      <w:proofErr w:type="spellStart"/>
      <w:r w:rsidRPr="00D71847">
        <w:rPr>
          <w:rStyle w:val="Hyperlink"/>
          <w:b/>
          <w:bCs/>
          <w:lang w:val="en-GB"/>
        </w:rPr>
        <w:t>Crossref</w:t>
      </w:r>
      <w:proofErr w:type="spellEnd"/>
      <w:r>
        <w:fldChar w:fldCharType="end"/>
      </w:r>
    </w:p>
    <w:p w14:paraId="3C27F55A" w14:textId="77777777" w:rsidR="0007235E" w:rsidRPr="00D71847" w:rsidRDefault="0007235E" w:rsidP="0007235E">
      <w:pPr>
        <w:tabs>
          <w:tab w:val="left" w:pos="1859"/>
        </w:tabs>
        <w:rPr>
          <w:lang w:val="en-GB"/>
        </w:rPr>
      </w:pPr>
      <w:r>
        <w:lastRenderedPageBreak/>
        <w:fldChar w:fldCharType="begin"/>
      </w:r>
      <w:r w:rsidRPr="007531AF">
        <w:rPr>
          <w:lang w:val="en-US"/>
        </w:rPr>
        <w:instrText>HYPERLINK "https://gateway.webofknowledge.com/gateway/Gateway.cgi?GWVersion=2&amp;DestApp=WOS_CPL&amp;UsrCustomerID=5e3815c904498985e796fc91436abd9a&amp;SrcAuth=atyponcel&amp;SrcApp=literatum&amp;DestLinkType=FullRecord&amp;KeyUT=WOS%3A000342519500021" \t "_blank"</w:instrText>
      </w:r>
      <w:r>
        <w:fldChar w:fldCharType="separate"/>
      </w:r>
      <w:r w:rsidRPr="00D71847">
        <w:rPr>
          <w:rStyle w:val="Hyperlink"/>
          <w:b/>
          <w:bCs/>
          <w:lang w:val="en-GB"/>
        </w:rPr>
        <w:t>Web of Science</w:t>
      </w:r>
      <w:r>
        <w:fldChar w:fldCharType="end"/>
      </w:r>
    </w:p>
    <w:p w14:paraId="63FC5941"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_lookup?title=Can+we+do+better+than+the+grid+survey%3A+Optimal+synoptic+surveys+in+presence+of+variable+uncertainty+and+decorrelation+scales&amp;author=S.+Frolov&amp;author=B.+Garau&amp;author=J.+Bellingham&amp;publication_year=2014&amp;journal=J.+Geophys.+Res.+Oceans&amp;pages=5071-5090&amp;doi=10.1002%2F2013JC009521" \t "_blank"</w:instrText>
      </w:r>
      <w:r>
        <w:fldChar w:fldCharType="separate"/>
      </w:r>
      <w:r w:rsidRPr="0007235E">
        <w:rPr>
          <w:rStyle w:val="Hyperlink"/>
          <w:b/>
          <w:bCs/>
          <w:lang w:val="en-GB"/>
        </w:rPr>
        <w:t>Google Scholar</w:t>
      </w:r>
      <w:r>
        <w:fldChar w:fldCharType="end"/>
      </w:r>
    </w:p>
    <w:p w14:paraId="62F91177" w14:textId="77777777" w:rsidR="0007235E" w:rsidRPr="00133214" w:rsidRDefault="0007235E" w:rsidP="0007235E">
      <w:pPr>
        <w:tabs>
          <w:tab w:val="left" w:pos="1859"/>
        </w:tabs>
        <w:rPr>
          <w:b/>
          <w:bCs/>
          <w:lang w:val="en-GB"/>
        </w:rPr>
      </w:pPr>
      <w:r w:rsidRPr="00133214">
        <w:rPr>
          <w:b/>
          <w:bCs/>
          <w:lang w:val="en-GB"/>
        </w:rPr>
        <w:t>62</w:t>
      </w:r>
    </w:p>
    <w:p w14:paraId="081FEFEE" w14:textId="77777777" w:rsidR="0007235E" w:rsidRPr="00B9513C" w:rsidRDefault="0007235E" w:rsidP="0007235E">
      <w:pPr>
        <w:tabs>
          <w:tab w:val="left" w:pos="1859"/>
        </w:tabs>
        <w:rPr>
          <w:lang w:val="en-US"/>
        </w:rPr>
      </w:pPr>
      <w:r w:rsidRPr="00B9513C">
        <w:rPr>
          <w:lang w:val="en-US"/>
        </w:rPr>
        <w:t>Runde Environmental Centre (Norway); </w:t>
      </w:r>
      <w:r>
        <w:fldChar w:fldCharType="begin"/>
      </w:r>
      <w:r w:rsidRPr="007531AF">
        <w:rPr>
          <w:lang w:val="en-US"/>
        </w:rPr>
        <w:instrText>HYPERLINK "http://rundecentre.no/"</w:instrText>
      </w:r>
      <w:r>
        <w:fldChar w:fldCharType="separate"/>
      </w:r>
      <w:r w:rsidRPr="00B9513C">
        <w:rPr>
          <w:rStyle w:val="Hyperlink"/>
          <w:lang w:val="en-US"/>
        </w:rPr>
        <w:t>http://rundecentre.no</w:t>
      </w:r>
      <w:r>
        <w:fldChar w:fldCharType="end"/>
      </w:r>
      <w:r w:rsidRPr="00B9513C">
        <w:rPr>
          <w:lang w:val="en-US"/>
        </w:rPr>
        <w:t>.</w:t>
      </w:r>
    </w:p>
    <w:p w14:paraId="4C442DF0" w14:textId="77777777" w:rsidR="0007235E" w:rsidRPr="0007235E" w:rsidRDefault="0007235E" w:rsidP="0007235E">
      <w:pPr>
        <w:tabs>
          <w:tab w:val="left" w:pos="1859"/>
        </w:tabs>
        <w:rPr>
          <w:lang w:val="en-GB"/>
        </w:rPr>
      </w:pPr>
      <w:r>
        <w:fldChar w:fldCharType="begin"/>
      </w:r>
      <w:r w:rsidRPr="007531AF">
        <w:rPr>
          <w:lang w:val="en-US"/>
        </w:rPr>
        <w:instrText>HYPERLINK "https://www.science.org/doi/10.1126/scirobotics.aav3041" \l "core-R62-1" \t "_self"</w:instrText>
      </w:r>
      <w:r>
        <w:fldChar w:fldCharType="separate"/>
      </w:r>
      <w:r w:rsidRPr="0007235E">
        <w:rPr>
          <w:rStyle w:val="Hyperlink"/>
          <w:b/>
          <w:bCs/>
          <w:lang w:val="en-GB"/>
        </w:rPr>
        <w:t>GO TO REFERENCE</w:t>
      </w:r>
      <w:r>
        <w:fldChar w:fldCharType="end"/>
      </w:r>
    </w:p>
    <w:p w14:paraId="6EA33E08" w14:textId="77777777" w:rsidR="0007235E" w:rsidRPr="0007235E" w:rsidRDefault="0007235E" w:rsidP="0007235E">
      <w:pPr>
        <w:tabs>
          <w:tab w:val="left" w:pos="1859"/>
        </w:tabs>
        <w:rPr>
          <w:lang w:val="en-GB"/>
        </w:rPr>
      </w:pPr>
      <w:hyperlink r:id="rId53" w:tgtFrame="_blank" w:history="1">
        <w:r w:rsidRPr="0007235E">
          <w:rPr>
            <w:rStyle w:val="Hyperlink"/>
            <w:b/>
            <w:bCs/>
            <w:lang w:val="en-GB"/>
          </w:rPr>
          <w:t>Google Scholar</w:t>
        </w:r>
      </w:hyperlink>
    </w:p>
    <w:p w14:paraId="078F9DB0" w14:textId="77777777" w:rsidR="0007235E" w:rsidRPr="0007235E" w:rsidRDefault="0007235E" w:rsidP="0007235E">
      <w:pPr>
        <w:tabs>
          <w:tab w:val="left" w:pos="1859"/>
        </w:tabs>
        <w:rPr>
          <w:b/>
          <w:bCs/>
          <w:lang w:val="en-GB"/>
        </w:rPr>
      </w:pPr>
      <w:r w:rsidRPr="0007235E">
        <w:rPr>
          <w:b/>
          <w:bCs/>
          <w:lang w:val="en-GB"/>
        </w:rPr>
        <w:t>63</w:t>
      </w:r>
    </w:p>
    <w:p w14:paraId="2BA12841" w14:textId="77777777" w:rsidR="0007235E" w:rsidRPr="0007235E" w:rsidRDefault="0007235E" w:rsidP="0007235E">
      <w:pPr>
        <w:tabs>
          <w:tab w:val="left" w:pos="1859"/>
        </w:tabs>
        <w:rPr>
          <w:lang w:val="en-GB"/>
        </w:rPr>
      </w:pPr>
      <w:r w:rsidRPr="0007235E">
        <w:rPr>
          <w:lang w:val="en-GB"/>
        </w:rPr>
        <w:t xml:space="preserve">SINTEF Ocean AS, </w:t>
      </w:r>
      <w:proofErr w:type="spellStart"/>
      <w:r w:rsidRPr="0007235E">
        <w:rPr>
          <w:lang w:val="en-GB"/>
        </w:rPr>
        <w:t>ENTiCE</w:t>
      </w:r>
      <w:proofErr w:type="spellEnd"/>
      <w:r w:rsidRPr="0007235E">
        <w:rPr>
          <w:lang w:val="en-GB"/>
        </w:rPr>
        <w:t xml:space="preserve"> project webpage (2016); </w:t>
      </w:r>
      <w:hyperlink r:id="rId54" w:history="1">
        <w:r w:rsidRPr="0007235E">
          <w:rPr>
            <w:rStyle w:val="Hyperlink"/>
            <w:lang w:val="en-GB"/>
          </w:rPr>
          <w:t>https://sintef.no/prosjekter/entice/</w:t>
        </w:r>
      </w:hyperlink>
      <w:r w:rsidRPr="0007235E">
        <w:rPr>
          <w:lang w:val="en-GB"/>
        </w:rPr>
        <w:t>.</w:t>
      </w:r>
    </w:p>
    <w:p w14:paraId="60920BBF" w14:textId="77777777" w:rsidR="0007235E" w:rsidRPr="0007235E" w:rsidRDefault="0007235E" w:rsidP="0007235E">
      <w:pPr>
        <w:tabs>
          <w:tab w:val="left" w:pos="1859"/>
        </w:tabs>
        <w:rPr>
          <w:lang w:val="en-GB"/>
        </w:rPr>
      </w:pPr>
      <w:r>
        <w:fldChar w:fldCharType="begin"/>
      </w:r>
      <w:r w:rsidRPr="007531AF">
        <w:rPr>
          <w:lang w:val="en-US"/>
        </w:rPr>
        <w:instrText>HYPERLINK "https://www.science.org/doi/10.1126/scirobotics.aav3041" \l "core-R63-1" \t "_self"</w:instrText>
      </w:r>
      <w:r>
        <w:fldChar w:fldCharType="separate"/>
      </w:r>
      <w:r w:rsidRPr="0007235E">
        <w:rPr>
          <w:rStyle w:val="Hyperlink"/>
          <w:b/>
          <w:bCs/>
          <w:lang w:val="en-GB"/>
        </w:rPr>
        <w:t>GO TO REFERENCE</w:t>
      </w:r>
      <w:r>
        <w:fldChar w:fldCharType="end"/>
      </w:r>
    </w:p>
    <w:p w14:paraId="5DD978D3"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"https://scholar.google.com/scholar?q=SINTEF+Ocean+AS%2C+ENTiCE+project+webpage+%282016%29%3B+https%3A%2F%2Fsintef.no%2Fprosjekter%2Fentice%2F." \t "_blank"</w:instrText>
      </w:r>
      <w:r>
        <w:fldChar w:fldCharType="separate"/>
      </w:r>
      <w:r w:rsidRPr="0007235E">
        <w:rPr>
          <w:rStyle w:val="Hyperlink"/>
          <w:b/>
          <w:bCs/>
          <w:lang w:val="en-GB"/>
        </w:rPr>
        <w:t>Google Scholar</w:t>
      </w:r>
      <w:r>
        <w:fldChar w:fldCharType="end"/>
      </w:r>
    </w:p>
    <w:p w14:paraId="7AFD19B4" w14:textId="77777777" w:rsidR="0007235E" w:rsidRPr="0007235E" w:rsidRDefault="0007235E" w:rsidP="0007235E">
      <w:pPr>
        <w:tabs>
          <w:tab w:val="left" w:pos="1859"/>
        </w:tabs>
        <w:rPr>
          <w:b/>
          <w:bCs/>
          <w:lang w:val="en-GB"/>
        </w:rPr>
      </w:pPr>
      <w:r w:rsidRPr="0007235E">
        <w:rPr>
          <w:b/>
          <w:bCs/>
          <w:lang w:val="en-GB"/>
        </w:rPr>
        <w:t>64</w:t>
      </w:r>
    </w:p>
    <w:p w14:paraId="5AD01389" w14:textId="77777777" w:rsidR="0007235E" w:rsidRPr="0007235E" w:rsidRDefault="0007235E" w:rsidP="0007235E">
      <w:pPr>
        <w:tabs>
          <w:tab w:val="left" w:pos="1859"/>
        </w:tabs>
        <w:rPr>
          <w:lang w:val="en-GB"/>
        </w:rPr>
      </w:pPr>
      <w:r w:rsidRPr="0007235E">
        <w:rPr>
          <w:lang w:val="en-GB"/>
        </w:rPr>
        <w:t>Centre for Autonomous Marine Operations and Systems (AMOS); </w:t>
      </w:r>
      <w:hyperlink r:id="rId55" w:history="1">
        <w:r w:rsidRPr="0007235E">
          <w:rPr>
            <w:rStyle w:val="Hyperlink"/>
            <w:lang w:val="en-GB"/>
          </w:rPr>
          <w:t>https://ntnu.edu/amos</w:t>
        </w:r>
      </w:hyperlink>
      <w:r w:rsidRPr="0007235E">
        <w:rPr>
          <w:lang w:val="en-GB"/>
        </w:rPr>
        <w:t>.</w:t>
      </w:r>
    </w:p>
    <w:p w14:paraId="7B8A666D" w14:textId="77777777" w:rsidR="0007235E" w:rsidRPr="0007235E" w:rsidRDefault="0007235E" w:rsidP="0007235E">
      <w:pPr>
        <w:tabs>
          <w:tab w:val="left" w:pos="1859"/>
        </w:tabs>
        <w:rPr>
          <w:lang w:val="en-GB"/>
        </w:rPr>
      </w:pPr>
      <w:r>
        <w:fldChar w:fldCharType="begin"/>
      </w:r>
      <w:r w:rsidRPr="007531AF">
        <w:rPr>
          <w:lang w:val="en-US"/>
        </w:rPr>
        <w:instrText>HYPERLINK "https://www.science.org/doi/10.1126/scirobotics.aav3041" \l "core-R64-1" \t "_self"</w:instrText>
      </w:r>
      <w:r>
        <w:fldChar w:fldCharType="separate"/>
      </w:r>
      <w:r w:rsidRPr="0007235E">
        <w:rPr>
          <w:rStyle w:val="Hyperlink"/>
          <w:b/>
          <w:bCs/>
          <w:lang w:val="en-GB"/>
        </w:rPr>
        <w:t>GO TO REFERENCE</w:t>
      </w:r>
      <w:r>
        <w:fldChar w:fldCharType="end"/>
      </w:r>
    </w:p>
    <w:p w14:paraId="078866E0" w14:textId="77777777" w:rsidR="0007235E" w:rsidRPr="0007235E" w:rsidRDefault="0007235E" w:rsidP="0007235E">
      <w:pPr>
        <w:tabs>
          <w:tab w:val="left" w:pos="1859"/>
        </w:tabs>
        <w:rPr>
          <w:lang w:val="en-GB"/>
        </w:rPr>
      </w:pPr>
      <w:r>
        <w:fldChar w:fldCharType="begin"/>
      </w:r>
      <w:r w:rsidRPr="007531AF">
        <w:rPr>
          <w:lang w:val="en-US"/>
        </w:rPr>
        <w:instrText>HYPERLINK "https://scholar.google.com/scholar?q=Centre+for+Autonomous+Marine+Operations+and+Systems+%28AMOS%29%3B+https%3A%2F%2Fntnu.edu%2Famos." \t "_blank"</w:instrText>
      </w:r>
      <w:r>
        <w:fldChar w:fldCharType="separate"/>
      </w:r>
      <w:r w:rsidRPr="0007235E">
        <w:rPr>
          <w:rStyle w:val="Hyperlink"/>
          <w:b/>
          <w:bCs/>
          <w:lang w:val="en-GB"/>
        </w:rPr>
        <w:t>Google Scholar</w:t>
      </w:r>
      <w:r>
        <w:fldChar w:fldCharType="end"/>
      </w:r>
    </w:p>
    <w:p w14:paraId="16DF5BD8" w14:textId="77777777" w:rsidR="0007235E" w:rsidRPr="0007235E" w:rsidRDefault="0007235E" w:rsidP="0007235E">
      <w:pPr>
        <w:tabs>
          <w:tab w:val="left" w:pos="1859"/>
        </w:tabs>
        <w:rPr>
          <w:b/>
          <w:bCs/>
          <w:lang w:val="en-GB"/>
        </w:rPr>
      </w:pPr>
      <w:r w:rsidRPr="0007235E">
        <w:rPr>
          <w:b/>
          <w:bCs/>
          <w:lang w:val="en-GB"/>
        </w:rPr>
        <w:t>65</w:t>
      </w:r>
    </w:p>
    <w:p w14:paraId="11D3375A" w14:textId="77777777" w:rsidR="0007235E" w:rsidRPr="0007235E" w:rsidRDefault="0007235E" w:rsidP="0007235E">
      <w:pPr>
        <w:tabs>
          <w:tab w:val="left" w:pos="1859"/>
        </w:tabs>
      </w:pPr>
      <w:r w:rsidRPr="0007235E">
        <w:rPr>
          <w:lang w:val="en-GB"/>
        </w:rPr>
        <w:t xml:space="preserve">P. Ramachandran, G. </w:t>
      </w:r>
      <w:proofErr w:type="spellStart"/>
      <w:r w:rsidRPr="0007235E">
        <w:rPr>
          <w:lang w:val="en-GB"/>
        </w:rPr>
        <w:t>Varoquaux</w:t>
      </w:r>
      <w:proofErr w:type="spellEnd"/>
      <w:r w:rsidRPr="0007235E">
        <w:rPr>
          <w:lang w:val="en-GB"/>
        </w:rPr>
        <w:t>, Mayavi: A package for 3D visualization of scientific data. </w:t>
      </w:r>
      <w:proofErr w:type="spellStart"/>
      <w:r w:rsidRPr="0007235E">
        <w:rPr>
          <w:i/>
          <w:iCs/>
        </w:rPr>
        <w:t>Comput</w:t>
      </w:r>
      <w:proofErr w:type="spellEnd"/>
      <w:r w:rsidRPr="0007235E">
        <w:rPr>
          <w:i/>
          <w:iCs/>
        </w:rPr>
        <w:t xml:space="preserve">. </w:t>
      </w:r>
      <w:proofErr w:type="spellStart"/>
      <w:r w:rsidRPr="0007235E">
        <w:rPr>
          <w:i/>
          <w:iCs/>
        </w:rPr>
        <w:t>Sci</w:t>
      </w:r>
      <w:proofErr w:type="spellEnd"/>
      <w:r w:rsidRPr="0007235E">
        <w:rPr>
          <w:i/>
          <w:iCs/>
        </w:rPr>
        <w:t>. Eng.</w:t>
      </w:r>
      <w:r w:rsidRPr="0007235E">
        <w:t> </w:t>
      </w:r>
      <w:r w:rsidRPr="0007235E">
        <w:rPr>
          <w:b/>
          <w:bCs/>
        </w:rPr>
        <w:t>13</w:t>
      </w:r>
      <w:r w:rsidRPr="0007235E">
        <w:t>, 40–51 (2011).</w:t>
      </w:r>
    </w:p>
    <w:p w14:paraId="6EFF2EEA" w14:textId="77777777" w:rsidR="0007235E" w:rsidRPr="0007235E" w:rsidRDefault="0007235E" w:rsidP="0007235E">
      <w:pPr>
        <w:tabs>
          <w:tab w:val="left" w:pos="1859"/>
        </w:tabs>
      </w:pPr>
      <w:hyperlink r:id="rId56" w:tgtFrame="_blank" w:history="1">
        <w:proofErr w:type="spellStart"/>
        <w:r w:rsidRPr="0007235E">
          <w:rPr>
            <w:rStyle w:val="Hyperlink"/>
            <w:b/>
            <w:bCs/>
          </w:rPr>
          <w:t>Crossref</w:t>
        </w:r>
        <w:proofErr w:type="spellEnd"/>
      </w:hyperlink>
    </w:p>
    <w:p w14:paraId="4EB7C230" w14:textId="77777777" w:rsidR="0007235E" w:rsidRPr="0007235E" w:rsidRDefault="0007235E" w:rsidP="0007235E">
      <w:pPr>
        <w:tabs>
          <w:tab w:val="left" w:pos="1859"/>
        </w:tabs>
      </w:pPr>
      <w:hyperlink r:id="rId57" w:tgtFrame="_blank" w:history="1">
        <w:r w:rsidRPr="0007235E">
          <w:rPr>
            <w:rStyle w:val="Hyperlink"/>
            <w:b/>
            <w:bCs/>
          </w:rPr>
          <w:t xml:space="preserve">Web </w:t>
        </w:r>
        <w:proofErr w:type="spellStart"/>
        <w:r w:rsidRPr="0007235E">
          <w:rPr>
            <w:rStyle w:val="Hyperlink"/>
            <w:b/>
            <w:bCs/>
          </w:rPr>
          <w:t>of</w:t>
        </w:r>
        <w:proofErr w:type="spellEnd"/>
        <w:r w:rsidRPr="0007235E">
          <w:rPr>
            <w:rStyle w:val="Hyperlink"/>
            <w:b/>
            <w:bCs/>
          </w:rPr>
          <w:t xml:space="preserve"> </w:t>
        </w:r>
        <w:proofErr w:type="spellStart"/>
        <w:r w:rsidRPr="0007235E">
          <w:rPr>
            <w:rStyle w:val="Hyperlink"/>
            <w:b/>
            <w:bCs/>
          </w:rPr>
          <w:t>Science</w:t>
        </w:r>
        <w:proofErr w:type="spellEnd"/>
      </w:hyperlink>
    </w:p>
    <w:p w14:paraId="7AA19CF3" w14:textId="77777777" w:rsidR="0007235E" w:rsidRPr="0007235E" w:rsidRDefault="0007235E" w:rsidP="0007235E">
      <w:pPr>
        <w:tabs>
          <w:tab w:val="left" w:pos="1859"/>
        </w:tabs>
      </w:pPr>
      <w:hyperlink r:id="rId58" w:tgtFrame="_blank" w:history="1">
        <w:r w:rsidRPr="0007235E">
          <w:rPr>
            <w:rStyle w:val="Hyperlink"/>
            <w:b/>
            <w:bCs/>
          </w:rPr>
          <w:t xml:space="preserve">Google </w:t>
        </w:r>
        <w:proofErr w:type="spellStart"/>
        <w:r w:rsidRPr="0007235E">
          <w:rPr>
            <w:rStyle w:val="Hyperlink"/>
            <w:b/>
            <w:bCs/>
          </w:rPr>
          <w:t>Scholar</w:t>
        </w:r>
        <w:proofErr w:type="spellEnd"/>
      </w:hyperlink>
    </w:p>
    <w:p w14:paraId="56DA8512" w14:textId="0A87F47F" w:rsidR="0007235E" w:rsidRDefault="00C9591E" w:rsidP="00C9591E">
      <w:pPr>
        <w:tabs>
          <w:tab w:val="left" w:pos="1859"/>
        </w:tabs>
      </w:pPr>
      <w:r>
        <w:t>Gaps a fechar: como encontrar partição de regimes a serrem amostrado. Aprender com os dados</w:t>
      </w:r>
    </w:p>
    <w:p w14:paraId="351D9105" w14:textId="0A40297D" w:rsidR="003565EC" w:rsidRDefault="003565EC" w:rsidP="003565EC">
      <w:pPr>
        <w:tabs>
          <w:tab w:val="left" w:pos="1859"/>
        </w:tabs>
      </w:pPr>
      <w:r>
        <w:t>Colocar no background como achar regimes</w:t>
      </w:r>
      <w:r w:rsidR="006A70F2">
        <w:t xml:space="preserve"> diferentes </w:t>
      </w:r>
      <w:r>
        <w:t xml:space="preserve">usando as </w:t>
      </w:r>
      <w:proofErr w:type="gramStart"/>
      <w:r>
        <w:t>correntes</w:t>
      </w:r>
      <w:r w:rsidR="008E4D36">
        <w:t>(</w:t>
      </w:r>
      <w:proofErr w:type="gramEnd"/>
      <w:r w:rsidR="008E4D36">
        <w:t xml:space="preserve">se possível achar algum </w:t>
      </w:r>
      <w:proofErr w:type="spellStart"/>
      <w:r w:rsidR="008E4D36">
        <w:t>paper</w:t>
      </w:r>
      <w:proofErr w:type="spellEnd"/>
      <w:r w:rsidR="008E4D36">
        <w:t xml:space="preserve"> relacionado com isso)</w:t>
      </w:r>
      <w:r>
        <w:t>.</w:t>
      </w:r>
    </w:p>
    <w:p w14:paraId="48034942" w14:textId="43D2BB27" w:rsidR="003565EC" w:rsidRDefault="003565EC" w:rsidP="003565EC">
      <w:pPr>
        <w:tabs>
          <w:tab w:val="left" w:pos="1859"/>
        </w:tabs>
      </w:pPr>
      <w:r>
        <w:t>Fazer sucinto o ponto 3.8</w:t>
      </w:r>
    </w:p>
    <w:p w14:paraId="36EBF03D" w14:textId="49FF8756" w:rsidR="00515C3A" w:rsidRDefault="003565EC" w:rsidP="00515C3A">
      <w:pPr>
        <w:pStyle w:val="NormalWeb"/>
      </w:pPr>
      <w:r w:rsidRPr="003565EC">
        <w:t xml:space="preserve">No </w:t>
      </w:r>
      <w:proofErr w:type="spellStart"/>
      <w:r w:rsidRPr="003565EC">
        <w:t>gaant</w:t>
      </w:r>
      <w:proofErr w:type="spellEnd"/>
      <w:r w:rsidRPr="003565EC">
        <w:t xml:space="preserve"> acrescentar analise de risco</w:t>
      </w:r>
      <w:r>
        <w:t xml:space="preserve"> e fazer mais sucinto:</w:t>
      </w:r>
      <w:r>
        <w:br/>
      </w:r>
      <w:proofErr w:type="gramStart"/>
      <w:r w:rsidR="00515C3A">
        <w:rPr>
          <w:rFonts w:hAnsi="Symbol"/>
        </w:rPr>
        <w:t></w:t>
      </w:r>
      <w:r w:rsidR="00515C3A">
        <w:t xml:space="preserve">  </w:t>
      </w:r>
      <w:proofErr w:type="spellStart"/>
      <w:r w:rsidR="0000256F">
        <w:rPr>
          <w:rStyle w:val="Strong"/>
          <w:rFonts w:eastAsiaTheme="majorEastAsia"/>
        </w:rPr>
        <w:t>Review</w:t>
      </w:r>
      <w:proofErr w:type="spellEnd"/>
      <w:proofErr w:type="gramEnd"/>
      <w:r w:rsidR="0000256F">
        <w:rPr>
          <w:rStyle w:val="Strong"/>
          <w:rFonts w:eastAsiaTheme="majorEastAsia"/>
        </w:rPr>
        <w:t xml:space="preserve"> estado da arte </w:t>
      </w:r>
    </w:p>
    <w:p w14:paraId="146C1E6B" w14:textId="25C54837" w:rsidR="00515C3A" w:rsidRDefault="00515C3A" w:rsidP="00515C3A">
      <w:pPr>
        <w:pStyle w:val="NormalWeb"/>
      </w:pPr>
      <w:proofErr w:type="gramStart"/>
      <w:r>
        <w:rPr>
          <w:rFonts w:hAnsi="Symbol"/>
        </w:rPr>
        <w:t></w:t>
      </w:r>
      <w:r>
        <w:t xml:space="preserve">  </w:t>
      </w:r>
      <w:r w:rsidR="00800BF7">
        <w:rPr>
          <w:rStyle w:val="Strong"/>
          <w:rFonts w:eastAsiaTheme="majorEastAsia"/>
        </w:rPr>
        <w:t>Pesquisa</w:t>
      </w:r>
      <w:proofErr w:type="gramEnd"/>
      <w:r w:rsidR="00800BF7">
        <w:rPr>
          <w:rStyle w:val="Strong"/>
          <w:rFonts w:eastAsiaTheme="majorEastAsia"/>
        </w:rPr>
        <w:t>/investigação</w:t>
      </w:r>
      <w:r>
        <w:rPr>
          <w:rStyle w:val="Strong"/>
          <w:rFonts w:eastAsiaTheme="majorEastAsia"/>
        </w:rPr>
        <w:t xml:space="preserve"> da área</w:t>
      </w:r>
      <w:r>
        <w:t xml:space="preserve"> </w:t>
      </w:r>
    </w:p>
    <w:p w14:paraId="12D7A293" w14:textId="13022ECC" w:rsidR="00515C3A" w:rsidRDefault="00515C3A" w:rsidP="00515C3A">
      <w:pPr>
        <w:pStyle w:val="NormalWeb"/>
      </w:pPr>
      <w:proofErr w:type="gramStart"/>
      <w:r>
        <w:rPr>
          <w:rFonts w:hAnsi="Symbol"/>
        </w:rPr>
        <w:lastRenderedPageBreak/>
        <w:t></w:t>
      </w:r>
      <w:r>
        <w:t xml:space="preserve">  </w:t>
      </w:r>
      <w:r>
        <w:rPr>
          <w:rStyle w:val="Strong"/>
          <w:rFonts w:eastAsiaTheme="majorEastAsia"/>
        </w:rPr>
        <w:t>ML</w:t>
      </w:r>
      <w:proofErr w:type="gramEnd"/>
      <w:r>
        <w:t xml:space="preserve"> </w:t>
      </w:r>
      <w:r w:rsidR="00DB2FD3">
        <w:rPr>
          <w:rStyle w:val="Strong"/>
          <w:rFonts w:eastAsiaTheme="majorEastAsia"/>
        </w:rPr>
        <w:t>baseado nos dados recolhi</w:t>
      </w:r>
      <w:r w:rsidR="00A01E59">
        <w:rPr>
          <w:rStyle w:val="Strong"/>
          <w:rFonts w:eastAsiaTheme="majorEastAsia"/>
        </w:rPr>
        <w:t>dos</w:t>
      </w:r>
    </w:p>
    <w:p w14:paraId="7584A19D" w14:textId="77777777" w:rsidR="00515C3A" w:rsidRDefault="00515C3A" w:rsidP="00515C3A">
      <w:pPr>
        <w:pStyle w:val="NormalWeb"/>
      </w:pPr>
      <w:proofErr w:type="gramStart"/>
      <w:r>
        <w:rPr>
          <w:rFonts w:hAnsi="Symbol"/>
        </w:rPr>
        <w:t></w:t>
      </w:r>
      <w:r>
        <w:t xml:space="preserve">  </w:t>
      </w:r>
      <w:r>
        <w:rPr>
          <w:rStyle w:val="Strong"/>
          <w:rFonts w:eastAsiaTheme="majorEastAsia"/>
        </w:rPr>
        <w:t>Comparação</w:t>
      </w:r>
      <w:proofErr w:type="gramEnd"/>
      <w:r>
        <w:rPr>
          <w:rStyle w:val="Strong"/>
          <w:rFonts w:eastAsiaTheme="majorEastAsia"/>
        </w:rPr>
        <w:t xml:space="preserve"> de métodos</w:t>
      </w:r>
    </w:p>
    <w:p w14:paraId="7C38F76C" w14:textId="77777777" w:rsidR="00515C3A" w:rsidRDefault="00515C3A" w:rsidP="00515C3A">
      <w:pPr>
        <w:pStyle w:val="NormalWeb"/>
      </w:pPr>
      <w:proofErr w:type="gramStart"/>
      <w:r>
        <w:rPr>
          <w:rFonts w:hAnsi="Symbol"/>
        </w:rPr>
        <w:t></w:t>
      </w:r>
      <w:r>
        <w:t xml:space="preserve">  </w:t>
      </w:r>
      <w:r>
        <w:rPr>
          <w:rStyle w:val="Strong"/>
          <w:rFonts w:eastAsiaTheme="majorEastAsia"/>
        </w:rPr>
        <w:t>Escrita</w:t>
      </w:r>
      <w:proofErr w:type="gramEnd"/>
    </w:p>
    <w:p w14:paraId="0ED09209" w14:textId="3A2AA131" w:rsidR="003565EC" w:rsidRDefault="009B273D" w:rsidP="003565EC">
      <w:pPr>
        <w:tabs>
          <w:tab w:val="left" w:pos="1859"/>
        </w:tabs>
      </w:pPr>
      <w:r>
        <w:t>Utilizar as no</w:t>
      </w:r>
      <w:r w:rsidR="00DE0F08">
        <w:t>vas</w:t>
      </w:r>
      <w:r>
        <w:t xml:space="preserve"> referencias que o meu professor me </w:t>
      </w:r>
      <w:proofErr w:type="gramStart"/>
      <w:r>
        <w:t>forneceu</w:t>
      </w:r>
      <w:r w:rsidR="0019378B">
        <w:t>(</w:t>
      </w:r>
      <w:proofErr w:type="gramEnd"/>
      <w:r w:rsidR="0019378B">
        <w:t>as que estão acima e essas abaixo)</w:t>
      </w:r>
      <w:r w:rsidR="00D4357E">
        <w:t xml:space="preserve">, essas </w:t>
      </w:r>
      <w:proofErr w:type="gramStart"/>
      <w:r w:rsidR="00D4357E">
        <w:t>referencias</w:t>
      </w:r>
      <w:proofErr w:type="gramEnd"/>
      <w:r w:rsidR="00D4357E">
        <w:t xml:space="preserve"> abaixo estão todas nos files do </w:t>
      </w:r>
      <w:proofErr w:type="spellStart"/>
      <w:r w:rsidR="00D4357E">
        <w:t>project</w:t>
      </w:r>
      <w:proofErr w:type="spellEnd"/>
      <w:r w:rsidR="0019378B">
        <w:t>:</w:t>
      </w:r>
      <w:r w:rsidR="0019378B">
        <w:br/>
      </w:r>
      <w:proofErr w:type="spellStart"/>
      <w:r w:rsidR="00574423" w:rsidRPr="00574423">
        <w:t>Autonomous</w:t>
      </w:r>
      <w:proofErr w:type="spellEnd"/>
      <w:r w:rsidR="00574423" w:rsidRPr="00574423">
        <w:t xml:space="preserve"> </w:t>
      </w:r>
      <w:proofErr w:type="spellStart"/>
      <w:r w:rsidR="00574423" w:rsidRPr="00574423">
        <w:t>robotic</w:t>
      </w:r>
      <w:proofErr w:type="spellEnd"/>
      <w:r w:rsidR="00574423" w:rsidRPr="00574423">
        <w:t xml:space="preserve"> </w:t>
      </w:r>
      <w:proofErr w:type="spellStart"/>
      <w:r w:rsidR="00574423" w:rsidRPr="00574423">
        <w:t>organizations</w:t>
      </w:r>
      <w:proofErr w:type="spellEnd"/>
      <w:r w:rsidR="00574423" w:rsidRPr="00574423">
        <w:t xml:space="preserve"> for marine </w:t>
      </w:r>
      <w:proofErr w:type="spellStart"/>
      <w:r w:rsidR="00574423" w:rsidRPr="00574423">
        <w:t>operations</w:t>
      </w:r>
      <w:proofErr w:type="spellEnd"/>
      <w:r>
        <w:t xml:space="preserve"> </w:t>
      </w:r>
    </w:p>
    <w:p w14:paraId="17E01296" w14:textId="2234B0A0" w:rsidR="00A53D32" w:rsidRDefault="00A53D32" w:rsidP="003565EC">
      <w:pPr>
        <w:tabs>
          <w:tab w:val="left" w:pos="1859"/>
        </w:tabs>
        <w:rPr>
          <w:lang w:val="en-GB"/>
        </w:rPr>
      </w:pPr>
      <w:r w:rsidRPr="00A53D32">
        <w:rPr>
          <w:lang w:val="en-GB"/>
        </w:rPr>
        <w:t xml:space="preserve">Data-driven global ocean </w:t>
      </w:r>
      <w:proofErr w:type="spellStart"/>
      <w:r w:rsidRPr="00A53D32">
        <w:rPr>
          <w:lang w:val="en-GB"/>
        </w:rPr>
        <w:t>modeling</w:t>
      </w:r>
      <w:proofErr w:type="spellEnd"/>
      <w:r w:rsidRPr="00A53D32">
        <w:rPr>
          <w:lang w:val="en-GB"/>
        </w:rPr>
        <w:t xml:space="preserve"> for seasonal to decadal prediction</w:t>
      </w:r>
    </w:p>
    <w:p w14:paraId="4AEA0B86" w14:textId="26D9D67B" w:rsidR="00D61B8C" w:rsidRDefault="00D61B8C" w:rsidP="003565EC">
      <w:pPr>
        <w:tabs>
          <w:tab w:val="left" w:pos="1859"/>
        </w:tabs>
        <w:rPr>
          <w:lang w:val="en-GB"/>
        </w:rPr>
      </w:pPr>
      <w:r w:rsidRPr="00D61B8C">
        <w:rPr>
          <w:lang w:val="en-GB"/>
        </w:rPr>
        <w:t>Robotics in Remote and Hostile Environments</w:t>
      </w:r>
    </w:p>
    <w:p w14:paraId="7007C37A" w14:textId="76DD3840" w:rsidR="00D61B8C" w:rsidRDefault="00D61B8C" w:rsidP="003565EC">
      <w:pPr>
        <w:tabs>
          <w:tab w:val="left" w:pos="1859"/>
        </w:tabs>
        <w:rPr>
          <w:lang w:val="en-GB"/>
        </w:rPr>
      </w:pPr>
      <w:r w:rsidRPr="00D61B8C">
        <w:rPr>
          <w:lang w:val="en-GB"/>
        </w:rPr>
        <w:t>Compact models for adaptive sampling in marine robotics</w:t>
      </w:r>
    </w:p>
    <w:p w14:paraId="68E83E7F" w14:textId="61AAE603" w:rsidR="00D61B8C" w:rsidRDefault="00D61B8C" w:rsidP="003565EC">
      <w:pPr>
        <w:tabs>
          <w:tab w:val="left" w:pos="1859"/>
        </w:tabs>
        <w:rPr>
          <w:lang w:val="en-GB"/>
        </w:rPr>
      </w:pPr>
      <w:r w:rsidRPr="00D61B8C">
        <w:rPr>
          <w:lang w:val="en-GB"/>
        </w:rPr>
        <w:t>Trajectory Optimization for Underwater Vehicles in Time-Varying Ocean Flows</w:t>
      </w:r>
    </w:p>
    <w:p w14:paraId="2B35D529" w14:textId="5EBA6D24" w:rsidR="00A26F2D" w:rsidRDefault="00A26F2D" w:rsidP="003565EC">
      <w:pPr>
        <w:tabs>
          <w:tab w:val="left" w:pos="1859"/>
        </w:tabs>
        <w:rPr>
          <w:lang w:val="en-GB"/>
        </w:rPr>
      </w:pPr>
      <w:r w:rsidRPr="00A26F2D">
        <w:rPr>
          <w:lang w:val="en-GB"/>
        </w:rPr>
        <w:t xml:space="preserve">Dynamic stochastic </w:t>
      </w:r>
      <w:proofErr w:type="spellStart"/>
      <w:r w:rsidRPr="00A26F2D">
        <w:rPr>
          <w:lang w:val="en-GB"/>
        </w:rPr>
        <w:t>modeling</w:t>
      </w:r>
      <w:proofErr w:type="spellEnd"/>
      <w:r w:rsidRPr="00A26F2D">
        <w:rPr>
          <w:lang w:val="en-GB"/>
        </w:rPr>
        <w:t xml:space="preserve"> for adaptive sampling of environmental variables using an AUV</w:t>
      </w:r>
    </w:p>
    <w:p w14:paraId="4FE9A8A4" w14:textId="4F85992F" w:rsidR="00A26F2D" w:rsidRPr="00A26F2D" w:rsidRDefault="00A26F2D" w:rsidP="003565EC">
      <w:pPr>
        <w:tabs>
          <w:tab w:val="left" w:pos="1859"/>
        </w:tabs>
        <w:rPr>
          <w:lang w:val="en-GB"/>
        </w:rPr>
      </w:pPr>
      <w:r w:rsidRPr="00A26F2D">
        <w:rPr>
          <w:lang w:val="en-GB"/>
        </w:rPr>
        <w:t>Long-Term Mapping of the Douro River Plume with Multi-Agent Reinforcement Learning</w:t>
      </w:r>
    </w:p>
    <w:p w14:paraId="2D94CD72" w14:textId="292F0E33" w:rsidR="00A53D32" w:rsidRDefault="002C1715" w:rsidP="003565EC">
      <w:pPr>
        <w:tabs>
          <w:tab w:val="left" w:pos="1859"/>
        </w:tabs>
        <w:rPr>
          <w:lang w:val="en-GB"/>
        </w:rPr>
      </w:pPr>
      <w:r w:rsidRPr="002C1715">
        <w:rPr>
          <w:lang w:val="en-GB"/>
        </w:rPr>
        <w:t>Closing the Data Loop: Real-World AUVs Adaptive Sampling for Improved Ocean Model Predictions</w:t>
      </w:r>
    </w:p>
    <w:p w14:paraId="489A88F6" w14:textId="5DFE1C50" w:rsidR="002C1715" w:rsidRDefault="002C1715" w:rsidP="003565EC">
      <w:pPr>
        <w:tabs>
          <w:tab w:val="left" w:pos="1859"/>
        </w:tabs>
        <w:rPr>
          <w:lang w:val="en-GB"/>
        </w:rPr>
      </w:pPr>
      <w:r w:rsidRPr="002C1715">
        <w:rPr>
          <w:lang w:val="en-GB"/>
        </w:rPr>
        <w:t>Are general circulation models obsolete?</w:t>
      </w:r>
    </w:p>
    <w:p w14:paraId="5F1542CE" w14:textId="0C34514B" w:rsidR="002C1715" w:rsidRDefault="002C1715" w:rsidP="003565EC">
      <w:pPr>
        <w:tabs>
          <w:tab w:val="left" w:pos="1859"/>
        </w:tabs>
        <w:rPr>
          <w:lang w:val="en-GB"/>
        </w:rPr>
      </w:pPr>
      <w:r w:rsidRPr="002C1715">
        <w:rPr>
          <w:lang w:val="en-GB"/>
        </w:rPr>
        <w:t>AUV Adaptive Sampling Methods: A Review</w:t>
      </w:r>
    </w:p>
    <w:p w14:paraId="4A0AB3AB" w14:textId="16C8D713" w:rsidR="002C1715" w:rsidRDefault="002C1715" w:rsidP="003565EC">
      <w:pPr>
        <w:tabs>
          <w:tab w:val="left" w:pos="1859"/>
        </w:tabs>
        <w:rPr>
          <w:lang w:val="en-GB"/>
        </w:rPr>
      </w:pPr>
      <w:r w:rsidRPr="002C1715">
        <w:rPr>
          <w:lang w:val="en-GB"/>
        </w:rPr>
        <w:t>Towards Ocean Model-Driven Robotic Exploration</w:t>
      </w:r>
    </w:p>
    <w:p w14:paraId="6A280672" w14:textId="113204A6" w:rsidR="002C1715" w:rsidRPr="00D71847" w:rsidRDefault="00961FAA" w:rsidP="003565EC">
      <w:pPr>
        <w:tabs>
          <w:tab w:val="left" w:pos="1859"/>
        </w:tabs>
        <w:rPr>
          <w:lang w:val="en-GB"/>
        </w:rPr>
      </w:pPr>
      <w:r w:rsidRPr="00D71847">
        <w:rPr>
          <w:lang w:val="en-GB"/>
        </w:rPr>
        <w:t>Innovation in Oceanographic Instrumentation</w:t>
      </w:r>
    </w:p>
    <w:p w14:paraId="01E27366" w14:textId="232310E5" w:rsidR="00961FAA" w:rsidRDefault="00961FAA" w:rsidP="003565EC">
      <w:pPr>
        <w:tabs>
          <w:tab w:val="left" w:pos="1859"/>
        </w:tabs>
        <w:rPr>
          <w:lang w:val="en-GB"/>
        </w:rPr>
      </w:pPr>
      <w:r w:rsidRPr="00961FAA">
        <w:rPr>
          <w:lang w:val="en-GB"/>
        </w:rPr>
        <w:t>3-D Adaptive AUV Sampling for Classification of Water Masses</w:t>
      </w:r>
    </w:p>
    <w:p w14:paraId="3509B31E" w14:textId="55EBF22F" w:rsidR="00124B00" w:rsidRDefault="005D3E7D" w:rsidP="005D3E7D">
      <w:pPr>
        <w:tabs>
          <w:tab w:val="left" w:pos="1859"/>
        </w:tabs>
        <w:ind w:left="1859" w:hanging="1859"/>
        <w:rPr>
          <w:lang w:val="en-GB"/>
        </w:rPr>
      </w:pPr>
      <w:r w:rsidRPr="005D3E7D">
        <w:rPr>
          <w:lang w:val="en-GB"/>
        </w:rPr>
        <w:t>The Value Function as Decision S</w:t>
      </w:r>
      <w:r>
        <w:rPr>
          <w:lang w:val="en-GB"/>
        </w:rPr>
        <w:t>upport Tool in Unmanned Vehicle Operations</w:t>
      </w:r>
    </w:p>
    <w:p w14:paraId="3582DB37" w14:textId="597BDDB8" w:rsidR="00954870" w:rsidRDefault="00954870" w:rsidP="005D3E7D">
      <w:pPr>
        <w:tabs>
          <w:tab w:val="left" w:pos="1859"/>
        </w:tabs>
        <w:ind w:left="1859" w:hanging="1859"/>
        <w:rPr>
          <w:lang w:val="en-GB"/>
        </w:rPr>
      </w:pPr>
      <w:r w:rsidRPr="00954870">
        <w:rPr>
          <w:lang w:val="en-GB"/>
        </w:rPr>
        <w:t>Progress toward autonomous ocean sampling networks</w:t>
      </w:r>
    </w:p>
    <w:p w14:paraId="04AEA756" w14:textId="1EDDE6F1" w:rsidR="00954870" w:rsidRDefault="00954870" w:rsidP="005D3E7D">
      <w:pPr>
        <w:tabs>
          <w:tab w:val="left" w:pos="1859"/>
        </w:tabs>
        <w:ind w:left="1859" w:hanging="1859"/>
        <w:rPr>
          <w:lang w:val="en-GB"/>
        </w:rPr>
      </w:pPr>
      <w:r w:rsidRPr="00954870">
        <w:rPr>
          <w:lang w:val="en-GB"/>
        </w:rPr>
        <w:t>Urban Sea Systems and why they are important: A preliminary characterization</w:t>
      </w:r>
    </w:p>
    <w:p w14:paraId="32AC1151" w14:textId="1E92269C" w:rsidR="007B2544" w:rsidRPr="007B2544" w:rsidRDefault="007B2544" w:rsidP="005D3E7D">
      <w:pPr>
        <w:tabs>
          <w:tab w:val="left" w:pos="1859"/>
        </w:tabs>
        <w:ind w:left="1859" w:hanging="1859"/>
        <w:rPr>
          <w:lang w:val="en-GB"/>
        </w:rPr>
      </w:pPr>
      <w:r w:rsidRPr="007B2544">
        <w:rPr>
          <w:lang w:val="en-GB"/>
        </w:rPr>
        <w:t>Geostatistical uncertainty maps for real-world efficient AUV data collection</w:t>
      </w:r>
    </w:p>
    <w:p w14:paraId="1EC48F4C" w14:textId="77777777" w:rsidR="005D3E7D" w:rsidRDefault="005D3E7D" w:rsidP="005D3E7D">
      <w:pPr>
        <w:tabs>
          <w:tab w:val="left" w:pos="1859"/>
        </w:tabs>
        <w:ind w:left="1859" w:hanging="1859"/>
        <w:rPr>
          <w:lang w:val="en-GB"/>
        </w:rPr>
      </w:pPr>
    </w:p>
    <w:p w14:paraId="54CF72A9" w14:textId="45A4FF47" w:rsidR="00D71847" w:rsidRDefault="00D71847" w:rsidP="00B12FC4">
      <w:pPr>
        <w:tabs>
          <w:tab w:val="left" w:pos="1859"/>
        </w:tabs>
        <w:ind w:left="1859" w:hanging="1859"/>
      </w:pPr>
      <w:proofErr w:type="spellStart"/>
      <w:r w:rsidRPr="00D71847">
        <w:t>Papers</w:t>
      </w:r>
      <w:proofErr w:type="spellEnd"/>
      <w:r w:rsidRPr="00D71847">
        <w:t xml:space="preserve"> que mostram como achar r</w:t>
      </w:r>
      <w:r>
        <w:t>egimes diferentes a partir das correntes:</w:t>
      </w:r>
    </w:p>
    <w:p w14:paraId="2DE2A5D8" w14:textId="407098C1" w:rsidR="00D71847" w:rsidRDefault="002948D8" w:rsidP="00B12FC4">
      <w:pPr>
        <w:tabs>
          <w:tab w:val="left" w:pos="1859"/>
        </w:tabs>
        <w:ind w:left="1859" w:hanging="1859"/>
        <w:rPr>
          <w:lang w:val="en-GB"/>
        </w:rPr>
      </w:pPr>
      <w:hyperlink r:id="rId59" w:history="1">
        <w:r w:rsidRPr="00162CD6">
          <w:rPr>
            <w:rStyle w:val="Hyperlink"/>
            <w:lang w:val="en-GB"/>
          </w:rPr>
          <w:t>file:///C:/Users/pedro/Downloads/Machine_Learning-Based_Clustering_of_Oceanic_Lagra.pdf</w:t>
        </w:r>
      </w:hyperlink>
    </w:p>
    <w:p w14:paraId="67B85EB8" w14:textId="3270AC58" w:rsidR="002948D8" w:rsidRDefault="002948D8" w:rsidP="00B12FC4">
      <w:pPr>
        <w:tabs>
          <w:tab w:val="left" w:pos="1859"/>
        </w:tabs>
        <w:ind w:left="1859" w:hanging="1859"/>
        <w:rPr>
          <w:lang w:val="en-GB"/>
        </w:rPr>
      </w:pPr>
      <w:hyperlink r:id="rId60" w:history="1">
        <w:r w:rsidRPr="00162CD6">
          <w:rPr>
            <w:rStyle w:val="Hyperlink"/>
            <w:lang w:val="en-GB"/>
          </w:rPr>
          <w:t>https://npg.copernicus.org/articles/29/345/2022/npg-29-345-2022.pdf?utm_source=chatgpt.com</w:t>
        </w:r>
      </w:hyperlink>
    </w:p>
    <w:p w14:paraId="6A03D516" w14:textId="77F1706A" w:rsidR="002948D8" w:rsidRDefault="002948D8" w:rsidP="00B12FC4">
      <w:pPr>
        <w:tabs>
          <w:tab w:val="left" w:pos="1859"/>
        </w:tabs>
        <w:ind w:left="1859" w:hanging="1859"/>
        <w:rPr>
          <w:lang w:val="en-GB"/>
        </w:rPr>
      </w:pPr>
      <w:hyperlink r:id="rId61" w:history="1">
        <w:r w:rsidRPr="00162CD6">
          <w:rPr>
            <w:rStyle w:val="Hyperlink"/>
            <w:lang w:val="en-GB"/>
          </w:rPr>
          <w:t>file:///C:/Users/pedro/Downloads/Ocean_surface_current_retrieval_using_a_non_homoge.pdf</w:t>
        </w:r>
      </w:hyperlink>
    </w:p>
    <w:p w14:paraId="4CACAF66" w14:textId="13507376" w:rsidR="002948D8" w:rsidRDefault="002948D8" w:rsidP="00B12FC4">
      <w:pPr>
        <w:tabs>
          <w:tab w:val="left" w:pos="1859"/>
        </w:tabs>
        <w:ind w:left="1859" w:hanging="1859"/>
        <w:rPr>
          <w:lang w:val="en-GB"/>
        </w:rPr>
      </w:pPr>
      <w:hyperlink r:id="rId62" w:history="1">
        <w:r w:rsidRPr="00162CD6">
          <w:rPr>
            <w:rStyle w:val="Hyperlink"/>
            <w:lang w:val="en-GB"/>
          </w:rPr>
          <w:t>https://naomi.princeton.edu/wp-content/uploads/sites/744/2021/03/RampDSR09.pdf?utm_source=chatgpt.com</w:t>
        </w:r>
      </w:hyperlink>
    </w:p>
    <w:p w14:paraId="6EFEA333" w14:textId="4D1A3E2D" w:rsidR="002948D8" w:rsidRDefault="003C0523" w:rsidP="00B12FC4">
      <w:pPr>
        <w:tabs>
          <w:tab w:val="left" w:pos="1859"/>
        </w:tabs>
        <w:ind w:left="1859" w:hanging="1859"/>
        <w:rPr>
          <w:lang w:val="en-GB"/>
        </w:rPr>
      </w:pPr>
      <w:hyperlink r:id="rId63" w:history="1">
        <w:r w:rsidRPr="00162CD6">
          <w:rPr>
            <w:rStyle w:val="Hyperlink"/>
            <w:lang w:val="en-GB"/>
          </w:rPr>
          <w:t>file:///C:/Users/pedro/Downloads/s41598-018-23028-8.pdf</w:t>
        </w:r>
      </w:hyperlink>
    </w:p>
    <w:p w14:paraId="53F7B456" w14:textId="55CC71B5" w:rsidR="003C0523" w:rsidRDefault="003C0523" w:rsidP="00B12FC4">
      <w:pPr>
        <w:tabs>
          <w:tab w:val="left" w:pos="1859"/>
        </w:tabs>
        <w:ind w:left="1859" w:hanging="1859"/>
        <w:rPr>
          <w:lang w:val="en-GB"/>
        </w:rPr>
      </w:pPr>
      <w:hyperlink r:id="rId64" w:history="1">
        <w:r w:rsidRPr="00162CD6">
          <w:rPr>
            <w:rStyle w:val="Hyperlink"/>
            <w:lang w:val="en-GB"/>
          </w:rPr>
          <w:t>file:///C:/Users/pedro/Downloads/srep22924.pdf</w:t>
        </w:r>
      </w:hyperlink>
    </w:p>
    <w:p w14:paraId="48B05EE1" w14:textId="4AEAD0DF" w:rsidR="003C0523" w:rsidRDefault="003C0523" w:rsidP="00B12FC4">
      <w:pPr>
        <w:tabs>
          <w:tab w:val="left" w:pos="1859"/>
        </w:tabs>
        <w:ind w:left="1859" w:hanging="1859"/>
        <w:rPr>
          <w:lang w:val="en-GB"/>
        </w:rPr>
      </w:pPr>
      <w:hyperlink r:id="rId65" w:history="1">
        <w:r w:rsidRPr="00162CD6">
          <w:rPr>
            <w:rStyle w:val="Hyperlink"/>
            <w:lang w:val="en-GB"/>
          </w:rPr>
          <w:t>https://www.codar.com/images/about/2017Ranalli_ASC.pdf</w:t>
        </w:r>
      </w:hyperlink>
    </w:p>
    <w:p w14:paraId="4E92CA3A" w14:textId="77777777" w:rsidR="0081654B" w:rsidRDefault="00546B87" w:rsidP="0081654B">
      <w:pPr>
        <w:tabs>
          <w:tab w:val="left" w:pos="1859"/>
        </w:tabs>
        <w:ind w:left="1859" w:hanging="1859"/>
        <w:rPr>
          <w:lang w:val="en-GB"/>
        </w:rPr>
      </w:pPr>
      <w:r>
        <w:rPr>
          <w:noProof/>
        </w:rPr>
        <w:drawing>
          <wp:anchor distT="0" distB="0" distL="114300" distR="114300" simplePos="0" relativeHeight="251660800" behindDoc="0" locked="0" layoutInCell="1" allowOverlap="1" wp14:anchorId="5C3A29CB" wp14:editId="6944206A">
            <wp:simplePos x="0" y="0"/>
            <wp:positionH relativeFrom="column">
              <wp:posOffset>215265</wp:posOffset>
            </wp:positionH>
            <wp:positionV relativeFrom="paragraph">
              <wp:posOffset>724535</wp:posOffset>
            </wp:positionV>
            <wp:extent cx="5400040" cy="5400040"/>
            <wp:effectExtent l="0" t="0" r="0" b="0"/>
            <wp:wrapTopAndBottom/>
            <wp:docPr id="138544856" name="Picture 3"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anchor>
        </w:drawing>
      </w:r>
      <w:hyperlink r:id="rId67" w:history="1">
        <w:r w:rsidR="00970536" w:rsidRPr="00162CD6">
          <w:rPr>
            <w:rStyle w:val="Hyperlink"/>
            <w:lang w:val="en-GB"/>
          </w:rPr>
          <w:t>file:///C:/Users/pedro/Downloads/Atmospheric_Circulation_Regimes_Can_Cluster_Analys.pdf</w:t>
        </w:r>
      </w:hyperlink>
    </w:p>
    <w:p w14:paraId="14B0AD23" w14:textId="7C5E73F0" w:rsidR="00871F77" w:rsidRPr="0081654B" w:rsidRDefault="00FA1B2B" w:rsidP="0081654B">
      <w:pPr>
        <w:tabs>
          <w:tab w:val="left" w:pos="1859"/>
        </w:tabs>
        <w:ind w:left="1859" w:hanging="1859"/>
        <w:rPr>
          <w:lang w:val="en-GB"/>
        </w:rPr>
      </w:pPr>
      <w:r w:rsidRPr="00872B42">
        <w:rPr>
          <w:noProof/>
          <w:lang w:val="en-GB"/>
        </w:rPr>
        <w:lastRenderedPageBreak/>
        <w:drawing>
          <wp:anchor distT="0" distB="0" distL="114300" distR="114300" simplePos="0" relativeHeight="251664896" behindDoc="1" locked="0" layoutInCell="1" allowOverlap="1" wp14:anchorId="6E82C99B" wp14:editId="09A6BB4E">
            <wp:simplePos x="0" y="0"/>
            <wp:positionH relativeFrom="column">
              <wp:posOffset>3251456</wp:posOffset>
            </wp:positionH>
            <wp:positionV relativeFrom="paragraph">
              <wp:posOffset>6517748</wp:posOffset>
            </wp:positionV>
            <wp:extent cx="205105" cy="74930"/>
            <wp:effectExtent l="0" t="0" r="4445" b="1270"/>
            <wp:wrapSquare wrapText="bothSides"/>
            <wp:docPr id="204920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40739"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05105" cy="74930"/>
                    </a:xfrm>
                    <a:prstGeom prst="rect">
                      <a:avLst/>
                    </a:prstGeom>
                  </pic:spPr>
                </pic:pic>
              </a:graphicData>
            </a:graphic>
            <wp14:sizeRelH relativeFrom="margin">
              <wp14:pctWidth>0</wp14:pctWidth>
            </wp14:sizeRelH>
            <wp14:sizeRelV relativeFrom="margin">
              <wp14:pctHeight>0</wp14:pctHeight>
            </wp14:sizeRelV>
          </wp:anchor>
        </w:drawing>
      </w:r>
      <w:r w:rsidRPr="00872B42">
        <w:rPr>
          <w:noProof/>
          <w:lang w:val="en-GB"/>
        </w:rPr>
        <w:drawing>
          <wp:anchor distT="0" distB="0" distL="114300" distR="114300" simplePos="0" relativeHeight="251662848" behindDoc="1" locked="0" layoutInCell="1" allowOverlap="1" wp14:anchorId="64D3B029" wp14:editId="04653A3C">
            <wp:simplePos x="0" y="0"/>
            <wp:positionH relativeFrom="column">
              <wp:posOffset>5002692</wp:posOffset>
            </wp:positionH>
            <wp:positionV relativeFrom="paragraph">
              <wp:posOffset>6518221</wp:posOffset>
            </wp:positionV>
            <wp:extent cx="205105" cy="74930"/>
            <wp:effectExtent l="0" t="0" r="4445" b="1270"/>
            <wp:wrapSquare wrapText="bothSides"/>
            <wp:docPr id="193344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40739"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05105" cy="74930"/>
                    </a:xfrm>
                    <a:prstGeom prst="rect">
                      <a:avLst/>
                    </a:prstGeom>
                  </pic:spPr>
                </pic:pic>
              </a:graphicData>
            </a:graphic>
            <wp14:sizeRelH relativeFrom="margin">
              <wp14:pctWidth>0</wp14:pctWidth>
            </wp14:sizeRelH>
            <wp14:sizeRelV relativeFrom="margin">
              <wp14:pctHeight>0</wp14:pctHeight>
            </wp14:sizeRelV>
          </wp:anchor>
        </w:drawing>
      </w:r>
      <w:r w:rsidRPr="00FA1B2B">
        <w:rPr>
          <w:noProof/>
          <w:lang w:val="en-GB"/>
        </w:rPr>
        <w:drawing>
          <wp:anchor distT="0" distB="0" distL="114300" distR="114300" simplePos="0" relativeHeight="251663872" behindDoc="0" locked="0" layoutInCell="1" allowOverlap="1" wp14:anchorId="7EBB9FED" wp14:editId="5C6C5189">
            <wp:simplePos x="0" y="0"/>
            <wp:positionH relativeFrom="column">
              <wp:posOffset>3231880</wp:posOffset>
            </wp:positionH>
            <wp:positionV relativeFrom="paragraph">
              <wp:posOffset>7286517</wp:posOffset>
            </wp:positionV>
            <wp:extent cx="120650" cy="71755"/>
            <wp:effectExtent l="0" t="0" r="0" b="4445"/>
            <wp:wrapSquare wrapText="bothSides"/>
            <wp:docPr id="45108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85627"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20650" cy="71755"/>
                    </a:xfrm>
                    <a:prstGeom prst="rect">
                      <a:avLst/>
                    </a:prstGeom>
                  </pic:spPr>
                </pic:pic>
              </a:graphicData>
            </a:graphic>
            <wp14:sizeRelH relativeFrom="margin">
              <wp14:pctWidth>0</wp14:pctWidth>
            </wp14:sizeRelH>
            <wp14:sizeRelV relativeFrom="margin">
              <wp14:pctHeight>0</wp14:pctHeight>
            </wp14:sizeRelV>
          </wp:anchor>
        </w:drawing>
      </w:r>
      <w:r w:rsidR="00872B42">
        <w:rPr>
          <w:noProof/>
        </w:rPr>
        <w:drawing>
          <wp:anchor distT="0" distB="0" distL="114300" distR="114300" simplePos="0" relativeHeight="251661824" behindDoc="0" locked="0" layoutInCell="1" allowOverlap="1" wp14:anchorId="68D8BCEF" wp14:editId="6B041D41">
            <wp:simplePos x="0" y="0"/>
            <wp:positionH relativeFrom="column">
              <wp:posOffset>128214</wp:posOffset>
            </wp:positionH>
            <wp:positionV relativeFrom="paragraph">
              <wp:posOffset>5584234</wp:posOffset>
            </wp:positionV>
            <wp:extent cx="5400040" cy="2117090"/>
            <wp:effectExtent l="0" t="0" r="0" b="0"/>
            <wp:wrapTopAndBottom/>
            <wp:docPr id="238895928" name="Picture 4"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040" cy="2117090"/>
                    </a:xfrm>
                    <a:prstGeom prst="rect">
                      <a:avLst/>
                    </a:prstGeom>
                    <a:noFill/>
                    <a:ln>
                      <a:noFill/>
                    </a:ln>
                  </pic:spPr>
                </pic:pic>
              </a:graphicData>
            </a:graphic>
          </wp:anchor>
        </w:drawing>
      </w:r>
      <w:r w:rsidR="00546B87" w:rsidRPr="00546B87">
        <w:rPr>
          <w:noProof/>
        </w:rPr>
        <w:drawing>
          <wp:anchor distT="0" distB="0" distL="114300" distR="114300" simplePos="0" relativeHeight="251659776" behindDoc="0" locked="0" layoutInCell="1" allowOverlap="1" wp14:anchorId="6AAD6AD0" wp14:editId="5D61D570">
            <wp:simplePos x="0" y="0"/>
            <wp:positionH relativeFrom="column">
              <wp:posOffset>-113665</wp:posOffset>
            </wp:positionH>
            <wp:positionV relativeFrom="paragraph">
              <wp:posOffset>0</wp:posOffset>
            </wp:positionV>
            <wp:extent cx="5400040" cy="5400040"/>
            <wp:effectExtent l="0" t="0" r="0" b="0"/>
            <wp:wrapTopAndBottom/>
            <wp:docPr id="1026" name="Picture 2" descr="Generated">
              <a:extLst xmlns:a="http://schemas.openxmlformats.org/drawingml/2006/main">
                <a:ext uri="{FF2B5EF4-FFF2-40B4-BE49-F238E27FC236}">
                  <a16:creationId xmlns:a16="http://schemas.microsoft.com/office/drawing/2014/main" id="{C9C56441-B6BE-03E8-20CA-75480B345F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Generated">
                      <a:extLst>
                        <a:ext uri="{FF2B5EF4-FFF2-40B4-BE49-F238E27FC236}">
                          <a16:creationId xmlns:a16="http://schemas.microsoft.com/office/drawing/2014/main" id="{C9C56441-B6BE-03E8-20CA-75480B345F5D}"/>
                        </a:ext>
                      </a:extLs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pic:spPr>
                </pic:pic>
              </a:graphicData>
            </a:graphic>
          </wp:anchor>
        </w:drawing>
      </w:r>
    </w:p>
    <w:p w14:paraId="13A8F9DA" w14:textId="77777777" w:rsidR="006823FE" w:rsidRPr="006823FE" w:rsidRDefault="006823FE" w:rsidP="006823FE">
      <w:pPr>
        <w:tabs>
          <w:tab w:val="left" w:pos="1859"/>
        </w:tabs>
        <w:rPr>
          <w:b/>
          <w:bCs/>
        </w:rPr>
      </w:pPr>
      <w:r w:rsidRPr="006823FE">
        <w:rPr>
          <w:b/>
          <w:bCs/>
        </w:rPr>
        <w:t>1) Texto por escrito (passado a limpo)</w:t>
      </w:r>
    </w:p>
    <w:p w14:paraId="5485E98D" w14:textId="77777777" w:rsidR="006823FE" w:rsidRPr="006823FE" w:rsidRDefault="006823FE" w:rsidP="006823FE">
      <w:pPr>
        <w:tabs>
          <w:tab w:val="left" w:pos="1859"/>
        </w:tabs>
      </w:pPr>
      <w:r w:rsidRPr="006823FE">
        <w:t xml:space="preserve">A ideia central é que o </w:t>
      </w:r>
      <w:r w:rsidRPr="006823FE">
        <w:rPr>
          <w:b/>
          <w:bCs/>
        </w:rPr>
        <w:t>erro do modelo</w:t>
      </w:r>
      <w:r w:rsidRPr="006823FE">
        <w:t xml:space="preserve"> deve ser interpretado em consistência com um modelo de referência — neste caso, um </w:t>
      </w:r>
      <w:r w:rsidRPr="006823FE">
        <w:rPr>
          <w:b/>
          <w:bCs/>
        </w:rPr>
        <w:t>modelo estatístico</w:t>
      </w:r>
      <w:r w:rsidRPr="006823FE">
        <w:t xml:space="preserve"> </w:t>
      </w:r>
      <w:r w:rsidRPr="006823FE">
        <w:lastRenderedPageBreak/>
        <w:t xml:space="preserve">calibrado/ajustado com base em </w:t>
      </w:r>
      <w:r w:rsidRPr="006823FE">
        <w:rPr>
          <w:b/>
          <w:bCs/>
        </w:rPr>
        <w:t>observações</w:t>
      </w:r>
      <w:r w:rsidRPr="006823FE">
        <w:t xml:space="preserve">. Ao analisar esses dados, torna-se importante identificar </w:t>
      </w:r>
      <w:r w:rsidRPr="006823FE">
        <w:rPr>
          <w:b/>
          <w:bCs/>
        </w:rPr>
        <w:t>regimes de variabilidade</w:t>
      </w:r>
      <w:r w:rsidRPr="006823FE">
        <w:t xml:space="preserve">. Por “regimes”, entende-se que há zonas onde a flutuação de uma variável (por exemplo, temperatura) numa área de ~1 km² </w:t>
      </w:r>
      <w:r w:rsidRPr="006823FE">
        <w:rPr>
          <w:b/>
          <w:bCs/>
        </w:rPr>
        <w:t>não é muito significativa</w:t>
      </w:r>
      <w:r w:rsidRPr="006823FE">
        <w:t xml:space="preserve">, enquanto noutras zonas essa flutuação é </w:t>
      </w:r>
      <w:r w:rsidRPr="006823FE">
        <w:rPr>
          <w:b/>
          <w:bCs/>
        </w:rPr>
        <w:t>muito mais significativa</w:t>
      </w:r>
      <w:r w:rsidRPr="006823FE">
        <w:t xml:space="preserve">, indicando processos </w:t>
      </w:r>
      <w:r w:rsidRPr="006823FE">
        <w:rPr>
          <w:b/>
          <w:bCs/>
        </w:rPr>
        <w:t>mais dinâmicos</w:t>
      </w:r>
      <w:r w:rsidRPr="006823FE">
        <w:t>.</w:t>
      </w:r>
    </w:p>
    <w:p w14:paraId="305D9965" w14:textId="77777777" w:rsidR="006823FE" w:rsidRPr="006823FE" w:rsidRDefault="006823FE" w:rsidP="006823FE">
      <w:pPr>
        <w:tabs>
          <w:tab w:val="left" w:pos="1859"/>
        </w:tabs>
      </w:pPr>
      <w:r w:rsidRPr="006823FE">
        <w:t xml:space="preserve">Daí surge a motivação para usar </w:t>
      </w:r>
      <w:proofErr w:type="spellStart"/>
      <w:r w:rsidRPr="006823FE">
        <w:rPr>
          <w:b/>
          <w:bCs/>
        </w:rPr>
        <w:t>clustering</w:t>
      </w:r>
      <w:proofErr w:type="spellEnd"/>
      <w:r w:rsidRPr="006823FE">
        <w:t xml:space="preserve">: separar o domínio em áreas/regimes diferentes, para focar a atenção e o </w:t>
      </w:r>
      <w:proofErr w:type="spellStart"/>
      <w:r w:rsidRPr="006823FE">
        <w:rPr>
          <w:i/>
          <w:iCs/>
        </w:rPr>
        <w:t>sampling</w:t>
      </w:r>
      <w:proofErr w:type="spellEnd"/>
      <w:r w:rsidRPr="006823FE">
        <w:t xml:space="preserve"> não só em zonas onde o </w:t>
      </w:r>
      <w:r w:rsidRPr="006823FE">
        <w:rPr>
          <w:b/>
          <w:bCs/>
        </w:rPr>
        <w:t>erro do modelo é maior</w:t>
      </w:r>
      <w:r w:rsidRPr="006823FE">
        <w:t xml:space="preserve">, mas também em zonas que sejam </w:t>
      </w:r>
      <w:r w:rsidRPr="006823FE">
        <w:rPr>
          <w:b/>
          <w:bCs/>
        </w:rPr>
        <w:t>mais dinâmicas</w:t>
      </w:r>
      <w:r w:rsidRPr="006823FE">
        <w:t xml:space="preserve">. O objetivo final é melhorar a </w:t>
      </w:r>
      <w:r w:rsidRPr="006823FE">
        <w:rPr>
          <w:b/>
          <w:bCs/>
        </w:rPr>
        <w:t>convergência</w:t>
      </w:r>
      <w:r w:rsidRPr="006823FE">
        <w:t xml:space="preserve"> do modelo para algo mais próximo das observações.</w:t>
      </w:r>
    </w:p>
    <w:p w14:paraId="11D282FF" w14:textId="77777777" w:rsidR="006823FE" w:rsidRPr="006823FE" w:rsidRDefault="006823FE" w:rsidP="006823FE">
      <w:pPr>
        <w:tabs>
          <w:tab w:val="left" w:pos="1859"/>
        </w:tabs>
      </w:pPr>
      <w:r w:rsidRPr="006823FE">
        <w:t xml:space="preserve">Uma coisa que se observou na experiência da </w:t>
      </w:r>
      <w:r w:rsidRPr="006823FE">
        <w:rPr>
          <w:b/>
          <w:bCs/>
        </w:rPr>
        <w:t>Nazaré</w:t>
      </w:r>
      <w:r w:rsidRPr="006823FE">
        <w:t xml:space="preserve"> é que, embora estivéssemos a ir para a zona de maior erro, ao adquirirmos dados e depois </w:t>
      </w:r>
      <w:r w:rsidRPr="006823FE">
        <w:rPr>
          <w:b/>
          <w:bCs/>
        </w:rPr>
        <w:t>assimilarmos</w:t>
      </w:r>
      <w:r w:rsidRPr="006823FE">
        <w:t xml:space="preserve"> esses dados no modelo estatístico, o ganho obtido podia ser muito menor em áreas onde o </w:t>
      </w:r>
      <w:r w:rsidRPr="006823FE">
        <w:rPr>
          <w:b/>
          <w:bCs/>
        </w:rPr>
        <w:t>regime de variabilidade</w:t>
      </w:r>
      <w:r w:rsidRPr="006823FE">
        <w:t xml:space="preserve"> era completamente diferente. Ou seja, ao melhorar muito uma zona específica, podia-se acabar por </w:t>
      </w:r>
      <w:r w:rsidRPr="006823FE">
        <w:rPr>
          <w:b/>
          <w:bCs/>
        </w:rPr>
        <w:t>não melhorar</w:t>
      </w:r>
      <w:r w:rsidRPr="006823FE">
        <w:t xml:space="preserve"> (ou até degradar relativamente) a qualidade da previsão em regiões próximas com outro regime — por exemplo, a 10 km de distância.</w:t>
      </w:r>
    </w:p>
    <w:p w14:paraId="53F8392B" w14:textId="77777777" w:rsidR="006823FE" w:rsidRPr="006823FE" w:rsidRDefault="006823FE" w:rsidP="006823FE">
      <w:pPr>
        <w:tabs>
          <w:tab w:val="left" w:pos="1859"/>
        </w:tabs>
      </w:pPr>
      <w:r w:rsidRPr="006823FE">
        <w:t xml:space="preserve">Isto levanta a questão: talvez não seja suficiente ir apenas às zonas onde o erro é estatisticamente maior. É preciso também garantir que o(s) veículo(s) passa(m) por </w:t>
      </w:r>
      <w:r w:rsidRPr="006823FE">
        <w:rPr>
          <w:b/>
          <w:bCs/>
        </w:rPr>
        <w:t>diferentes regimes</w:t>
      </w:r>
      <w:r w:rsidRPr="006823FE">
        <w:t xml:space="preserve">. Se a área tiver regimes distintos — definidos pelo </w:t>
      </w:r>
      <w:proofErr w:type="spellStart"/>
      <w:r w:rsidRPr="006823FE">
        <w:t>clustering</w:t>
      </w:r>
      <w:proofErr w:type="spellEnd"/>
      <w:r w:rsidRPr="006823FE">
        <w:t xml:space="preserve"> e pelos próprios dados — então a estratégia deve assegurar alguma </w:t>
      </w:r>
      <w:r w:rsidRPr="006823FE">
        <w:rPr>
          <w:b/>
          <w:bCs/>
        </w:rPr>
        <w:t>exploração</w:t>
      </w:r>
      <w:r w:rsidRPr="006823FE">
        <w:t xml:space="preserve"> desses regimes (ou distribuir veículos por regimes diferentes), para evitar que o </w:t>
      </w:r>
      <w:proofErr w:type="gramStart"/>
      <w:r w:rsidRPr="006823FE">
        <w:t>resultado final</w:t>
      </w:r>
      <w:proofErr w:type="gramEnd"/>
      <w:r w:rsidRPr="006823FE">
        <w:t xml:space="preserve"> da previsão fique desequilibrado: muito bom num sítio, mas fraco noutros.</w:t>
      </w:r>
    </w:p>
    <w:p w14:paraId="74B5F9DD" w14:textId="77777777" w:rsidR="006823FE" w:rsidRPr="006823FE" w:rsidRDefault="006823FE" w:rsidP="006823FE">
      <w:pPr>
        <w:tabs>
          <w:tab w:val="left" w:pos="1859"/>
        </w:tabs>
      </w:pPr>
      <w:r w:rsidRPr="006823FE">
        <w:t xml:space="preserve">A visão proposta é: com base, por exemplo, em </w:t>
      </w:r>
      <w:r w:rsidRPr="006823FE">
        <w:rPr>
          <w:b/>
          <w:bCs/>
        </w:rPr>
        <w:t>dados de satélite</w:t>
      </w:r>
      <w:r w:rsidRPr="006823FE">
        <w:t xml:space="preserve">, criar um modelo compacto/estatístico suportado por </w:t>
      </w:r>
      <w:proofErr w:type="spellStart"/>
      <w:r w:rsidRPr="006823FE">
        <w:t>clustering</w:t>
      </w:r>
      <w:proofErr w:type="spellEnd"/>
      <w:r w:rsidRPr="006823FE">
        <w:t xml:space="preserve"> (um mapa de regimes). Depois, durante a missão, o AUV ao adquirir dados vai também inferir/estimar se o campo (temperatura, salinidade, etc.) apresenta regimes diferentes. Se apresentar, então a política de amostragem não deve ser guiada apenas pelo erro; deve também garantir cobertura de regimes distintos — seja com um veículo a atravessar regimes, seja com múltiplos veículos alocados a regimes diferentes.</w:t>
      </w:r>
    </w:p>
    <w:p w14:paraId="043F8BEC" w14:textId="77777777" w:rsidR="006823FE" w:rsidRPr="006823FE" w:rsidRDefault="006823FE" w:rsidP="006823FE">
      <w:pPr>
        <w:tabs>
          <w:tab w:val="left" w:pos="1859"/>
        </w:tabs>
      </w:pPr>
      <w:r w:rsidRPr="006823FE">
        <w:t xml:space="preserve">No caso da Nazaré, isto é particularmente evidente porque o </w:t>
      </w:r>
      <w:r w:rsidRPr="006823FE">
        <w:rPr>
          <w:b/>
          <w:bCs/>
        </w:rPr>
        <w:t>Canhão da Nazaré</w:t>
      </w:r>
      <w:r w:rsidRPr="006823FE">
        <w:t xml:space="preserve"> cria uma divisão topográfica marcante: a norte existe um tipo de regime/variabilidade que responde ao vento de uma forma, e a </w:t>
      </w:r>
      <w:proofErr w:type="gramStart"/>
      <w:r w:rsidRPr="006823FE">
        <w:t>sul</w:t>
      </w:r>
      <w:proofErr w:type="gramEnd"/>
      <w:r w:rsidRPr="006823FE">
        <w:t xml:space="preserve"> existe outro regime que responde de forma diferente. Portanto, a mensagem principal é que </w:t>
      </w:r>
      <w:r w:rsidRPr="006823FE">
        <w:rPr>
          <w:b/>
          <w:bCs/>
        </w:rPr>
        <w:t>“erro alto” não chega</w:t>
      </w:r>
      <w:r w:rsidRPr="006823FE">
        <w:t xml:space="preserve">; é preciso também </w:t>
      </w:r>
      <w:r w:rsidRPr="006823FE">
        <w:rPr>
          <w:b/>
          <w:bCs/>
        </w:rPr>
        <w:t>representatividade por regimes</w:t>
      </w:r>
      <w:r w:rsidRPr="006823FE">
        <w:t xml:space="preserve"> para melhorar a previsão global.</w:t>
      </w:r>
    </w:p>
    <w:p w14:paraId="14E7A14C" w14:textId="77777777" w:rsidR="006823FE" w:rsidRPr="006823FE" w:rsidRDefault="00000000" w:rsidP="006823FE">
      <w:pPr>
        <w:tabs>
          <w:tab w:val="left" w:pos="1859"/>
        </w:tabs>
      </w:pPr>
      <w:r>
        <w:pict w14:anchorId="1180C241">
          <v:rect id="_x0000_i1025" style="width:0;height:1.5pt" o:hralign="center" o:hrstd="t" o:hr="t" fillcolor="#a0a0a0" stroked="f"/>
        </w:pict>
      </w:r>
    </w:p>
    <w:p w14:paraId="15239BCE" w14:textId="77777777" w:rsidR="006823FE" w:rsidRPr="006823FE" w:rsidRDefault="006823FE" w:rsidP="006823FE">
      <w:pPr>
        <w:tabs>
          <w:tab w:val="left" w:pos="1859"/>
        </w:tabs>
        <w:rPr>
          <w:b/>
          <w:bCs/>
        </w:rPr>
      </w:pPr>
      <w:r w:rsidRPr="006823FE">
        <w:rPr>
          <w:b/>
          <w:bCs/>
        </w:rPr>
        <w:lastRenderedPageBreak/>
        <w:t>2) Versão curta e estruturada (para meter em slide/tese)</w:t>
      </w:r>
    </w:p>
    <w:p w14:paraId="121CF459" w14:textId="77777777" w:rsidR="006823FE" w:rsidRPr="006823FE" w:rsidRDefault="006823FE" w:rsidP="006823FE">
      <w:pPr>
        <w:numPr>
          <w:ilvl w:val="0"/>
          <w:numId w:val="6"/>
        </w:numPr>
        <w:tabs>
          <w:tab w:val="left" w:pos="1859"/>
        </w:tabs>
      </w:pPr>
      <w:r w:rsidRPr="006823FE">
        <w:rPr>
          <w:b/>
          <w:bCs/>
        </w:rPr>
        <w:t>Problema:</w:t>
      </w:r>
      <w:r w:rsidRPr="006823FE">
        <w:t xml:space="preserve"> focar a amostragem apenas nas zonas de maior incerteza/erro pode levar a melhorias muito locais e fracas noutros sítios.</w:t>
      </w:r>
    </w:p>
    <w:p w14:paraId="7BD6AAE2" w14:textId="77777777" w:rsidR="006823FE" w:rsidRPr="006823FE" w:rsidRDefault="006823FE" w:rsidP="006823FE">
      <w:pPr>
        <w:numPr>
          <w:ilvl w:val="0"/>
          <w:numId w:val="6"/>
        </w:numPr>
        <w:tabs>
          <w:tab w:val="left" w:pos="1859"/>
        </w:tabs>
      </w:pPr>
      <w:r w:rsidRPr="006823FE">
        <w:rPr>
          <w:b/>
          <w:bCs/>
        </w:rPr>
        <w:t>Observação (Nazaré):</w:t>
      </w:r>
      <w:r w:rsidRPr="006823FE">
        <w:t xml:space="preserve"> após assimilar dados medidos numa zona de alto erro, o modelo podia continuar fraco em áreas próximas com </w:t>
      </w:r>
      <w:r w:rsidRPr="006823FE">
        <w:rPr>
          <w:b/>
          <w:bCs/>
        </w:rPr>
        <w:t>regime de variabilidade diferente</w:t>
      </w:r>
      <w:r w:rsidRPr="006823FE">
        <w:t>.</w:t>
      </w:r>
    </w:p>
    <w:p w14:paraId="756694E9" w14:textId="77777777" w:rsidR="006823FE" w:rsidRPr="006823FE" w:rsidRDefault="006823FE" w:rsidP="006823FE">
      <w:pPr>
        <w:numPr>
          <w:ilvl w:val="0"/>
          <w:numId w:val="6"/>
        </w:numPr>
        <w:tabs>
          <w:tab w:val="left" w:pos="1859"/>
        </w:tabs>
      </w:pPr>
      <w:r w:rsidRPr="006823FE">
        <w:rPr>
          <w:b/>
          <w:bCs/>
        </w:rPr>
        <w:t>Ideia-chave:</w:t>
      </w:r>
      <w:r w:rsidRPr="006823FE">
        <w:t xml:space="preserve"> além de maximizar “redução de erro”, a missão deve garantir </w:t>
      </w:r>
      <w:r w:rsidRPr="006823FE">
        <w:rPr>
          <w:b/>
          <w:bCs/>
        </w:rPr>
        <w:t>cobertura de diferentes regimes</w:t>
      </w:r>
      <w:r w:rsidRPr="006823FE">
        <w:t xml:space="preserve"> (obtidos por </w:t>
      </w:r>
      <w:proofErr w:type="spellStart"/>
      <w:r w:rsidRPr="006823FE">
        <w:rPr>
          <w:b/>
          <w:bCs/>
        </w:rPr>
        <w:t>clustering</w:t>
      </w:r>
      <w:proofErr w:type="spellEnd"/>
      <w:r w:rsidRPr="006823FE">
        <w:t>).</w:t>
      </w:r>
    </w:p>
    <w:p w14:paraId="7B6BB5BD" w14:textId="77777777" w:rsidR="006823FE" w:rsidRPr="006823FE" w:rsidRDefault="006823FE" w:rsidP="006823FE">
      <w:pPr>
        <w:numPr>
          <w:ilvl w:val="0"/>
          <w:numId w:val="6"/>
        </w:numPr>
        <w:tabs>
          <w:tab w:val="left" w:pos="1859"/>
        </w:tabs>
      </w:pPr>
      <w:r w:rsidRPr="006823FE">
        <w:rPr>
          <w:b/>
          <w:bCs/>
        </w:rPr>
        <w:t>Como obter regimes:</w:t>
      </w:r>
    </w:p>
    <w:p w14:paraId="6E2800AE" w14:textId="77777777" w:rsidR="006823FE" w:rsidRPr="006823FE" w:rsidRDefault="006823FE" w:rsidP="006823FE">
      <w:pPr>
        <w:numPr>
          <w:ilvl w:val="1"/>
          <w:numId w:val="6"/>
        </w:numPr>
        <w:tabs>
          <w:tab w:val="left" w:pos="1859"/>
        </w:tabs>
      </w:pPr>
      <w:r w:rsidRPr="006823FE">
        <w:rPr>
          <w:i/>
          <w:iCs/>
        </w:rPr>
        <w:t>Offline:</w:t>
      </w:r>
      <w:r w:rsidRPr="006823FE">
        <w:t xml:space="preserve"> </w:t>
      </w:r>
      <w:proofErr w:type="spellStart"/>
      <w:r w:rsidRPr="006823FE">
        <w:t>clustering</w:t>
      </w:r>
      <w:proofErr w:type="spellEnd"/>
      <w:r w:rsidRPr="006823FE">
        <w:t xml:space="preserve"> com base em histórico (ex.: satélite + CMEMS/outputs) → mapa de regimes/variabilidade.</w:t>
      </w:r>
    </w:p>
    <w:p w14:paraId="0FAEF825" w14:textId="77777777" w:rsidR="006823FE" w:rsidRPr="006823FE" w:rsidRDefault="006823FE" w:rsidP="006823FE">
      <w:pPr>
        <w:numPr>
          <w:ilvl w:val="1"/>
          <w:numId w:val="6"/>
        </w:numPr>
        <w:tabs>
          <w:tab w:val="left" w:pos="1859"/>
        </w:tabs>
      </w:pPr>
      <w:r w:rsidRPr="006823FE">
        <w:rPr>
          <w:i/>
          <w:iCs/>
        </w:rPr>
        <w:t>Online:</w:t>
      </w:r>
      <w:r w:rsidRPr="006823FE">
        <w:t xml:space="preserve"> o AUV, ao medir, estima se o campo tem regimes distintos e ajusta a exploração.</w:t>
      </w:r>
    </w:p>
    <w:p w14:paraId="46724A54" w14:textId="77777777" w:rsidR="006823FE" w:rsidRPr="006823FE" w:rsidRDefault="006823FE" w:rsidP="006823FE">
      <w:pPr>
        <w:numPr>
          <w:ilvl w:val="0"/>
          <w:numId w:val="6"/>
        </w:numPr>
        <w:tabs>
          <w:tab w:val="left" w:pos="1859"/>
        </w:tabs>
      </w:pPr>
      <w:r w:rsidRPr="006823FE">
        <w:rPr>
          <w:b/>
          <w:bCs/>
        </w:rPr>
        <w:t>Implicação para planeamento:</w:t>
      </w:r>
      <w:r w:rsidRPr="006823FE">
        <w:t xml:space="preserve"> a função objetivo/</w:t>
      </w:r>
      <w:proofErr w:type="spellStart"/>
      <w:r w:rsidRPr="006823FE">
        <w:t>reward</w:t>
      </w:r>
      <w:proofErr w:type="spellEnd"/>
      <w:r w:rsidRPr="006823FE">
        <w:t xml:space="preserve"> deve combinar:</w:t>
      </w:r>
    </w:p>
    <w:p w14:paraId="299A5CC5" w14:textId="77777777" w:rsidR="006823FE" w:rsidRPr="006823FE" w:rsidRDefault="006823FE" w:rsidP="006823FE">
      <w:pPr>
        <w:numPr>
          <w:ilvl w:val="1"/>
          <w:numId w:val="7"/>
        </w:numPr>
        <w:tabs>
          <w:tab w:val="left" w:pos="1859"/>
        </w:tabs>
      </w:pPr>
      <w:r w:rsidRPr="006823FE">
        <w:t xml:space="preserve">ir onde o </w:t>
      </w:r>
      <w:r w:rsidRPr="006823FE">
        <w:rPr>
          <w:b/>
          <w:bCs/>
        </w:rPr>
        <w:t>erro/</w:t>
      </w:r>
      <w:proofErr w:type="spellStart"/>
      <w:r w:rsidRPr="006823FE">
        <w:rPr>
          <w:b/>
          <w:bCs/>
        </w:rPr>
        <w:t>uncertainty</w:t>
      </w:r>
      <w:proofErr w:type="spellEnd"/>
      <w:r w:rsidRPr="006823FE">
        <w:t xml:space="preserve"> é alto </w:t>
      </w:r>
      <w:r w:rsidRPr="006823FE">
        <w:rPr>
          <w:b/>
          <w:bCs/>
        </w:rPr>
        <w:t>e</w:t>
      </w:r>
    </w:p>
    <w:p w14:paraId="21E5CCC2" w14:textId="77777777" w:rsidR="006823FE" w:rsidRPr="006823FE" w:rsidRDefault="006823FE" w:rsidP="006823FE">
      <w:pPr>
        <w:numPr>
          <w:ilvl w:val="1"/>
          <w:numId w:val="7"/>
        </w:numPr>
        <w:tabs>
          <w:tab w:val="left" w:pos="1859"/>
        </w:tabs>
      </w:pPr>
      <w:r w:rsidRPr="006823FE">
        <w:t xml:space="preserve">garantir </w:t>
      </w:r>
      <w:r w:rsidRPr="006823FE">
        <w:rPr>
          <w:b/>
          <w:bCs/>
        </w:rPr>
        <w:t>representatividade de regimes</w:t>
      </w:r>
      <w:r w:rsidRPr="006823FE">
        <w:t xml:space="preserve"> (atravessar fronteiras/regimes ou alocar veículos por regime).</w:t>
      </w:r>
    </w:p>
    <w:p w14:paraId="07ECE421" w14:textId="77777777" w:rsidR="006823FE" w:rsidRPr="006823FE" w:rsidRDefault="006823FE" w:rsidP="006823FE">
      <w:pPr>
        <w:numPr>
          <w:ilvl w:val="0"/>
          <w:numId w:val="6"/>
        </w:numPr>
        <w:tabs>
          <w:tab w:val="left" w:pos="1859"/>
        </w:tabs>
      </w:pPr>
      <w:r w:rsidRPr="006823FE">
        <w:rPr>
          <w:b/>
          <w:bCs/>
        </w:rPr>
        <w:t>Exemplo Nazaré:</w:t>
      </w:r>
      <w:r w:rsidRPr="006823FE">
        <w:t xml:space="preserve"> Canhão separa claramente norte/sul → respostas diferentes ao vento → regimes distintos → </w:t>
      </w:r>
      <w:proofErr w:type="spellStart"/>
      <w:r w:rsidRPr="006823FE">
        <w:t>sampling</w:t>
      </w:r>
      <w:proofErr w:type="spellEnd"/>
      <w:r w:rsidRPr="006823FE">
        <w:t xml:space="preserve"> deve respeitar essa divisão.</w:t>
      </w:r>
    </w:p>
    <w:p w14:paraId="348252F4" w14:textId="77777777" w:rsidR="006823FE" w:rsidRDefault="006823FE" w:rsidP="00D205ED">
      <w:pPr>
        <w:tabs>
          <w:tab w:val="left" w:pos="1859"/>
        </w:tabs>
      </w:pPr>
    </w:p>
    <w:p w14:paraId="1794FD7C" w14:textId="77777777" w:rsidR="0081654B" w:rsidRDefault="0081654B" w:rsidP="0081654B">
      <w:pPr>
        <w:tabs>
          <w:tab w:val="left" w:pos="1859"/>
        </w:tabs>
      </w:pPr>
      <w:r w:rsidRPr="00D205ED">
        <w:t xml:space="preserve">que </w:t>
      </w:r>
      <w:proofErr w:type="spellStart"/>
      <w:r w:rsidRPr="00D205ED">
        <w:t>signfica</w:t>
      </w:r>
      <w:proofErr w:type="spellEnd"/>
      <w:r w:rsidRPr="00D205ED">
        <w:t xml:space="preserve"> proxy no </w:t>
      </w:r>
      <w:proofErr w:type="spellStart"/>
      <w:r>
        <w:t>paper</w:t>
      </w:r>
      <w:proofErr w:type="spellEnd"/>
      <w:r>
        <w:t xml:space="preserve"> da filipa</w:t>
      </w:r>
      <w:r>
        <w:br/>
        <w:t xml:space="preserve">O que são </w:t>
      </w:r>
      <w:proofErr w:type="spellStart"/>
      <w:r>
        <w:t>PDEs</w:t>
      </w:r>
      <w:proofErr w:type="spellEnd"/>
      <w:r>
        <w:t>?</w:t>
      </w:r>
    </w:p>
    <w:p w14:paraId="49CD36EB" w14:textId="77777777" w:rsidR="0081654B" w:rsidRDefault="0081654B" w:rsidP="0081654B">
      <w:pPr>
        <w:tabs>
          <w:tab w:val="left" w:pos="1859"/>
        </w:tabs>
      </w:pPr>
      <w:r>
        <w:t>O que é SGS?</w:t>
      </w:r>
    </w:p>
    <w:p w14:paraId="60C0AA0A" w14:textId="77777777" w:rsidR="0081654B" w:rsidRDefault="0081654B" w:rsidP="0081654B">
      <w:pPr>
        <w:tabs>
          <w:tab w:val="left" w:pos="1859"/>
        </w:tabs>
      </w:pPr>
      <w:r>
        <w:t>O que é o DSS?</w:t>
      </w:r>
    </w:p>
    <w:p w14:paraId="5A482536" w14:textId="77777777" w:rsidR="0081654B" w:rsidRDefault="0081654B" w:rsidP="0081654B">
      <w:pPr>
        <w:tabs>
          <w:tab w:val="left" w:pos="1859"/>
        </w:tabs>
        <w:rPr>
          <w:lang w:val="en-GB"/>
        </w:rPr>
      </w:pPr>
      <w:r w:rsidRPr="00871F77">
        <w:rPr>
          <w:lang w:val="en-GB"/>
        </w:rPr>
        <w:t>Krigin</w:t>
      </w:r>
      <w:r>
        <w:rPr>
          <w:lang w:val="en-GB"/>
        </w:rPr>
        <w:t>g</w:t>
      </w:r>
      <w:r w:rsidRPr="00871F77">
        <w:rPr>
          <w:lang w:val="en-GB"/>
        </w:rPr>
        <w:t xml:space="preserve"> </w:t>
      </w:r>
      <w:proofErr w:type="gramStart"/>
      <w:r w:rsidRPr="00871F77">
        <w:rPr>
          <w:lang w:val="en-GB"/>
        </w:rPr>
        <w:t>mean</w:t>
      </w:r>
      <w:proofErr w:type="gramEnd"/>
      <w:r w:rsidRPr="00871F77">
        <w:rPr>
          <w:lang w:val="en-GB"/>
        </w:rPr>
        <w:t xml:space="preserve"> e kriging </w:t>
      </w:r>
      <w:proofErr w:type="gramStart"/>
      <w:r w:rsidRPr="00871F77">
        <w:rPr>
          <w:lang w:val="en-GB"/>
        </w:rPr>
        <w:t>variance?</w:t>
      </w:r>
      <w:proofErr w:type="gramEnd"/>
    </w:p>
    <w:p w14:paraId="1CC871D2" w14:textId="77777777" w:rsidR="0081654B" w:rsidRDefault="0081654B" w:rsidP="0081654B">
      <w:pPr>
        <w:tabs>
          <w:tab w:val="left" w:pos="1859"/>
        </w:tabs>
      </w:pPr>
      <w:r w:rsidRPr="00795603">
        <w:t xml:space="preserve">O que quer dizer </w:t>
      </w:r>
      <w:proofErr w:type="spellStart"/>
      <w:r w:rsidRPr="00795603">
        <w:t>upscaling</w:t>
      </w:r>
      <w:proofErr w:type="spellEnd"/>
      <w:r w:rsidRPr="00795603">
        <w:t>?</w:t>
      </w:r>
    </w:p>
    <w:p w14:paraId="6DB017FC" w14:textId="27EEB7B7" w:rsidR="0081654B" w:rsidRDefault="006363C8" w:rsidP="00D205ED">
      <w:pPr>
        <w:tabs>
          <w:tab w:val="left" w:pos="1859"/>
        </w:tabs>
      </w:pPr>
      <w:r>
        <w:t xml:space="preserve">DSS --&gt; Não requer </w:t>
      </w:r>
      <w:r w:rsidR="00C74FD2">
        <w:t>transformação dos dados para uma distribuição gaussiana</w:t>
      </w:r>
    </w:p>
    <w:p w14:paraId="40B2497D" w14:textId="77777777" w:rsidR="00C03A58" w:rsidRDefault="00C03A58" w:rsidP="00D205ED">
      <w:pPr>
        <w:tabs>
          <w:tab w:val="left" w:pos="1859"/>
        </w:tabs>
      </w:pPr>
    </w:p>
    <w:p w14:paraId="0A2048D2" w14:textId="77777777" w:rsidR="00C03A58" w:rsidRDefault="00C03A58" w:rsidP="00D205ED">
      <w:pPr>
        <w:tabs>
          <w:tab w:val="left" w:pos="1859"/>
        </w:tabs>
      </w:pPr>
    </w:p>
    <w:p w14:paraId="08CD9B3E" w14:textId="77777777" w:rsidR="00C03A58" w:rsidRDefault="00C03A58" w:rsidP="00D205ED">
      <w:pPr>
        <w:tabs>
          <w:tab w:val="left" w:pos="1859"/>
        </w:tabs>
      </w:pPr>
    </w:p>
    <w:p w14:paraId="0E59D929" w14:textId="4E38942E" w:rsidR="00C03A58" w:rsidRDefault="00C03A58" w:rsidP="00D205ED">
      <w:pPr>
        <w:tabs>
          <w:tab w:val="left" w:pos="1859"/>
        </w:tabs>
      </w:pPr>
      <w:r>
        <w:lastRenderedPageBreak/>
        <w:t>Correntes:</w:t>
      </w:r>
    </w:p>
    <w:p w14:paraId="1EBAD155" w14:textId="52C9449B" w:rsidR="00133214" w:rsidRDefault="00133214" w:rsidP="00D205ED">
      <w:pPr>
        <w:tabs>
          <w:tab w:val="left" w:pos="1859"/>
        </w:tabs>
      </w:pPr>
      <w:r>
        <w:t xml:space="preserve">Para as correntes usar o </w:t>
      </w:r>
      <w:proofErr w:type="spellStart"/>
      <w:r w:rsidR="008A0CF3" w:rsidRPr="008A0CF3">
        <w:rPr>
          <w:b/>
          <w:bCs/>
        </w:rPr>
        <w:t>Lagrangianos</w:t>
      </w:r>
      <w:proofErr w:type="spellEnd"/>
      <w:r w:rsidR="008A0CF3">
        <w:rPr>
          <w:b/>
          <w:bCs/>
        </w:rPr>
        <w:t>:</w:t>
      </w:r>
      <w:r w:rsidR="008A0CF3">
        <w:rPr>
          <w:b/>
          <w:bCs/>
        </w:rPr>
        <w:br/>
      </w:r>
      <w:r w:rsidR="008A0CF3" w:rsidRPr="008A0CF3">
        <w:t xml:space="preserve">Eles são considerados "especialmente relevantes na amostragem adaptativa" porque revelam as verdadeiras barreiras de transporte físico e os caminhos das correntes ao longo do tempo. Como integram as trajetórias de partículas numa janela temporal finita, eles conseguem particionar naturalmente o domínio oceânico em regiões que têm comportamentos de mistura distintos. Na prática, são os indicadores </w:t>
      </w:r>
      <w:proofErr w:type="spellStart"/>
      <w:r w:rsidR="008A0CF3" w:rsidRPr="008A0CF3">
        <w:t>Lagrangianos</w:t>
      </w:r>
      <w:proofErr w:type="spellEnd"/>
      <w:r w:rsidR="008A0CF3" w:rsidRPr="008A0CF3">
        <w:t xml:space="preserve"> que lhe mostram as reais "paredes invisíveis" que impedem as massas de água de se misturarem.</w:t>
      </w:r>
      <w:r w:rsidR="003E6489">
        <w:br/>
      </w:r>
      <w:r w:rsidR="003E6489" w:rsidRPr="003E6489">
        <w:t xml:space="preserve">Por isso, </w:t>
      </w:r>
      <w:r w:rsidR="003E6489" w:rsidRPr="003E6489">
        <w:rPr>
          <w:b/>
          <w:bCs/>
        </w:rPr>
        <w:t>a solução mais fiável é não confiar exclusivamente em nenhum deles de forma isolada, mas sim adotar uma estratégia de "fronteira híbrida"</w:t>
      </w:r>
      <w:r w:rsidR="003E6489" w:rsidRPr="003E6489">
        <w:t xml:space="preserve">. Esta abordagem consiste em utilizar as pistas fornecidas pelos indicadores das correntes para prever a probabilidade de uma fronteira mecânica, e cruzar essa informação com os dados reais de CTD (Temperatura e Salinidade) lidos pelos </w:t>
      </w:r>
      <w:proofErr w:type="spellStart"/>
      <w:r w:rsidR="003E6489" w:rsidRPr="003E6489">
        <w:t>AUVs</w:t>
      </w:r>
      <w:proofErr w:type="spellEnd"/>
      <w:r w:rsidR="003E6489" w:rsidRPr="003E6489">
        <w:t>. Deste modo, garante que os veículos dão prioridade de amostragem às interfaces móveis sem serem enganados por potenciais erros de ruído nas estimativas de correntes oceânicas.</w:t>
      </w:r>
    </w:p>
    <w:p w14:paraId="215AFF12" w14:textId="049D1ABD" w:rsidR="00C03A58" w:rsidRDefault="00C03A58" w:rsidP="00D205ED">
      <w:pPr>
        <w:tabs>
          <w:tab w:val="left" w:pos="1859"/>
        </w:tabs>
      </w:pPr>
      <w:r>
        <w:t>Dados Filipa:</w:t>
      </w:r>
    </w:p>
    <w:p w14:paraId="288139D4" w14:textId="416E80FC" w:rsidR="00343780" w:rsidRDefault="00DF001D" w:rsidP="00D205ED">
      <w:pPr>
        <w:tabs>
          <w:tab w:val="left" w:pos="1859"/>
        </w:tabs>
      </w:pPr>
      <w:r w:rsidRPr="00DF001D">
        <w:t xml:space="preserve">Não faz sentido eu usar o meu algoritmo nos dados já assimilados com os dados in situ. Na minha cabeça o que faz sentido é usar um mapa de incertezas/temperatura prevista. E esse mapa é o mapa no qual eu iria traçar a rota do meu AUV para de acordo com </w:t>
      </w:r>
      <w:r w:rsidR="00C03A58" w:rsidRPr="00DF001D">
        <w:t>o regime</w:t>
      </w:r>
      <w:r w:rsidRPr="00DF001D">
        <w:t xml:space="preserve"> eu planear da melhor forma a coordenação e </w:t>
      </w:r>
      <w:proofErr w:type="spellStart"/>
      <w:r w:rsidRPr="00DF001D">
        <w:t>paths</w:t>
      </w:r>
      <w:proofErr w:type="spellEnd"/>
      <w:r w:rsidRPr="00DF001D">
        <w:t xml:space="preserve"> </w:t>
      </w:r>
      <w:proofErr w:type="gramStart"/>
      <w:r w:rsidRPr="00DF001D">
        <w:t>dos muti</w:t>
      </w:r>
      <w:proofErr w:type="gramEnd"/>
      <w:r w:rsidRPr="00DF001D">
        <w:t xml:space="preserve"> </w:t>
      </w:r>
      <w:proofErr w:type="spellStart"/>
      <w:r w:rsidRPr="00DF001D">
        <w:t>agents</w:t>
      </w:r>
      <w:proofErr w:type="spellEnd"/>
      <w:r w:rsidRPr="00DF001D">
        <w:t xml:space="preserve"> </w:t>
      </w:r>
      <w:proofErr w:type="spellStart"/>
      <w:r w:rsidRPr="00DF001D">
        <w:t>auv's</w:t>
      </w:r>
      <w:proofErr w:type="spellEnd"/>
      <w:r w:rsidRPr="00DF001D">
        <w:t>.</w:t>
      </w:r>
    </w:p>
    <w:p w14:paraId="5D9383E2" w14:textId="77927AA8" w:rsidR="00CE0C63" w:rsidRDefault="00CE0C63" w:rsidP="00D205ED">
      <w:pPr>
        <w:tabs>
          <w:tab w:val="left" w:pos="1859"/>
        </w:tabs>
      </w:pPr>
      <w:r>
        <w:t xml:space="preserve">-Se eu quiser um mapa 2d da temperatura ou do </w:t>
      </w:r>
      <w:proofErr w:type="spellStart"/>
      <w:r>
        <w:t>std</w:t>
      </w:r>
      <w:proofErr w:type="spellEnd"/>
      <w:r>
        <w:t>. Quais dados eu uso?</w:t>
      </w:r>
    </w:p>
    <w:p w14:paraId="2C7CCC27" w14:textId="14A29785" w:rsidR="00CE0C63" w:rsidRDefault="00CE0C63" w:rsidP="00D205ED">
      <w:pPr>
        <w:tabs>
          <w:tab w:val="left" w:pos="1859"/>
        </w:tabs>
      </w:pPr>
      <w:r>
        <w:t>-Para a minha tese eu quero o mapa para a previsão do próprio dia onde os dados in situ são recolhidos?</w:t>
      </w:r>
    </w:p>
    <w:p w14:paraId="35AA56ED" w14:textId="1EBFBB2C" w:rsidR="00CE0C63" w:rsidRDefault="00CE0C63" w:rsidP="00D205ED">
      <w:pPr>
        <w:tabs>
          <w:tab w:val="left" w:pos="1859"/>
        </w:tabs>
      </w:pPr>
      <w:r>
        <w:t>-</w:t>
      </w:r>
      <w:r w:rsidR="00A60C44">
        <w:t>Estou a pensar em usar o mapa do</w:t>
      </w:r>
      <w:r w:rsidR="003C7C3D">
        <w:t xml:space="preserve"> dia 29 depois de ser </w:t>
      </w:r>
      <w:r w:rsidR="00760FEA">
        <w:t>interpolado (</w:t>
      </w:r>
      <w:r w:rsidR="003C7C3D">
        <w:t xml:space="preserve">passar para nova resolução) </w:t>
      </w:r>
    </w:p>
    <w:p w14:paraId="45CBA25D" w14:textId="77777777" w:rsidR="00FC7A09" w:rsidRPr="00FC7A09" w:rsidRDefault="00AE20EE" w:rsidP="00FC7A09">
      <w:pPr>
        <w:numPr>
          <w:ilvl w:val="0"/>
          <w:numId w:val="18"/>
        </w:numPr>
        <w:tabs>
          <w:tab w:val="left" w:pos="1859"/>
        </w:tabs>
      </w:pPr>
      <w:r>
        <w:t>-</w:t>
      </w:r>
      <w:r w:rsidR="00CF17A1">
        <w:t xml:space="preserve">Usando a abordagem do </w:t>
      </w:r>
      <w:proofErr w:type="spellStart"/>
      <w:r w:rsidR="00CF17A1">
        <w:t>fossum</w:t>
      </w:r>
      <w:proofErr w:type="spellEnd"/>
      <w:r w:rsidR="00CF17A1">
        <w:t xml:space="preserve"> eu acho os regimes a partir de imagens. Considerando que tenho T</w:t>
      </w:r>
      <w:r w:rsidR="00A675E8">
        <w:t xml:space="preserve">IME=14 eu assim já tenho 14 </w:t>
      </w:r>
      <w:r w:rsidR="00760FEA">
        <w:t>imagens</w:t>
      </w:r>
      <w:r w:rsidR="00A675E8">
        <w:t xml:space="preserve"> para o dia 29/10. Faz sentido </w:t>
      </w:r>
      <w:proofErr w:type="spellStart"/>
      <w:r w:rsidR="00A675E8">
        <w:t>tambem</w:t>
      </w:r>
      <w:proofErr w:type="spellEnd"/>
      <w:r w:rsidR="00A675E8">
        <w:t xml:space="preserve"> usar </w:t>
      </w:r>
      <w:r w:rsidR="000A7E88">
        <w:t>DEPT que existem 17 camadas e dessa forma ter</w:t>
      </w:r>
      <w:r w:rsidR="00760FEA">
        <w:t xml:space="preserve"> 14*17 imagens?</w:t>
      </w:r>
      <w:r w:rsidR="000A7E88">
        <w:t xml:space="preserve"> </w:t>
      </w:r>
      <w:r w:rsidR="001830F2">
        <w:t xml:space="preserve"> </w:t>
      </w:r>
      <w:proofErr w:type="spellStart"/>
      <w:r w:rsidR="001830F2" w:rsidRPr="001830F2">
        <w:t>HResNew</w:t>
      </w:r>
      <w:proofErr w:type="spellEnd"/>
      <w:r w:rsidR="001830F2" w:rsidRPr="001830F2">
        <w:t xml:space="preserve"> </w:t>
      </w:r>
      <w:r w:rsidR="00FC7A09" w:rsidRPr="00FC7A09">
        <w:t>Ficheiro: </w:t>
      </w:r>
      <w:hyperlink r:id="rId72" w:tgtFrame="_blank" w:history="1">
        <w:r w:rsidR="00FC7A09" w:rsidRPr="00FC7A09">
          <w:rPr>
            <w:rStyle w:val="Hyperlink"/>
          </w:rPr>
          <w:t>CMEMSnaza_20241029_HResNew.nc</w:t>
        </w:r>
      </w:hyperlink>
    </w:p>
    <w:p w14:paraId="628D6835" w14:textId="3020B35C" w:rsidR="001830F2" w:rsidRPr="001830F2" w:rsidRDefault="001830F2" w:rsidP="001830F2">
      <w:pPr>
        <w:tabs>
          <w:tab w:val="left" w:pos="1859"/>
        </w:tabs>
      </w:pPr>
    </w:p>
    <w:p w14:paraId="129B825E" w14:textId="65E39EA1" w:rsidR="00AE20EE" w:rsidRDefault="00AE20EE" w:rsidP="00D205ED">
      <w:pPr>
        <w:tabs>
          <w:tab w:val="left" w:pos="1859"/>
        </w:tabs>
      </w:pPr>
    </w:p>
    <w:p w14:paraId="0C9C2E85" w14:textId="77777777" w:rsidR="00CE0C63" w:rsidRDefault="00CE0C63" w:rsidP="00D205ED">
      <w:pPr>
        <w:tabs>
          <w:tab w:val="left" w:pos="1859"/>
        </w:tabs>
      </w:pPr>
    </w:p>
    <w:p w14:paraId="57AC73F2" w14:textId="77777777" w:rsidR="00CE0C63" w:rsidRDefault="00CE0C63" w:rsidP="00D205ED">
      <w:pPr>
        <w:tabs>
          <w:tab w:val="left" w:pos="1859"/>
        </w:tabs>
      </w:pPr>
    </w:p>
    <w:p w14:paraId="3E9BE3BF" w14:textId="77777777" w:rsidR="00CE0C63" w:rsidRDefault="00CE0C63" w:rsidP="00D205ED">
      <w:pPr>
        <w:tabs>
          <w:tab w:val="left" w:pos="1859"/>
        </w:tabs>
      </w:pPr>
    </w:p>
    <w:p w14:paraId="3BA3038E" w14:textId="77777777" w:rsidR="00CE0C63" w:rsidRDefault="00CE0C63" w:rsidP="00D205ED">
      <w:pPr>
        <w:tabs>
          <w:tab w:val="left" w:pos="1859"/>
        </w:tabs>
      </w:pPr>
    </w:p>
    <w:p w14:paraId="3D425252" w14:textId="77777777" w:rsidR="00343780" w:rsidRPr="00343780" w:rsidRDefault="00343780" w:rsidP="00343780">
      <w:pPr>
        <w:tabs>
          <w:tab w:val="left" w:pos="1859"/>
        </w:tabs>
        <w:rPr>
          <w:b/>
          <w:bCs/>
        </w:rPr>
      </w:pPr>
      <w:r w:rsidRPr="00343780">
        <w:rPr>
          <w:b/>
          <w:bCs/>
        </w:rPr>
        <w:t>Combinações de inputs (do mais “</w:t>
      </w:r>
      <w:proofErr w:type="spellStart"/>
      <w:r w:rsidRPr="00343780">
        <w:rPr>
          <w:b/>
          <w:bCs/>
        </w:rPr>
        <w:t>Fossum</w:t>
      </w:r>
      <w:proofErr w:type="spellEnd"/>
      <w:r w:rsidRPr="00343780">
        <w:rPr>
          <w:b/>
          <w:bCs/>
        </w:rPr>
        <w:t xml:space="preserve"> puro” ao mais “</w:t>
      </w:r>
      <w:proofErr w:type="spellStart"/>
      <w:r w:rsidRPr="00343780">
        <w:rPr>
          <w:b/>
          <w:bCs/>
        </w:rPr>
        <w:t>canyon-aware</w:t>
      </w:r>
      <w:proofErr w:type="spellEnd"/>
      <w:r w:rsidRPr="00343780">
        <w:rPr>
          <w:b/>
          <w:bCs/>
        </w:rPr>
        <w:t>”)</w:t>
      </w:r>
    </w:p>
    <w:p w14:paraId="345CEAEF" w14:textId="77777777" w:rsidR="00343780" w:rsidRPr="00343780" w:rsidRDefault="00343780" w:rsidP="00343780">
      <w:pPr>
        <w:tabs>
          <w:tab w:val="left" w:pos="1859"/>
        </w:tabs>
        <w:rPr>
          <w:b/>
          <w:bCs/>
        </w:rPr>
      </w:pPr>
      <w:r w:rsidRPr="00343780">
        <w:rPr>
          <w:b/>
          <w:bCs/>
        </w:rPr>
        <w:t xml:space="preserve">Setup 1 — </w:t>
      </w:r>
      <w:proofErr w:type="spellStart"/>
      <w:r w:rsidRPr="00343780">
        <w:rPr>
          <w:b/>
          <w:bCs/>
        </w:rPr>
        <w:t>Fossum</w:t>
      </w:r>
      <w:proofErr w:type="spellEnd"/>
      <w:r w:rsidRPr="00343780">
        <w:rPr>
          <w:b/>
          <w:bCs/>
        </w:rPr>
        <w:t xml:space="preserve"> “puro”</w:t>
      </w:r>
    </w:p>
    <w:p w14:paraId="6BAD8FD0" w14:textId="77777777" w:rsidR="00343780" w:rsidRPr="00343780" w:rsidRDefault="00343780" w:rsidP="00343780">
      <w:pPr>
        <w:numPr>
          <w:ilvl w:val="0"/>
          <w:numId w:val="8"/>
        </w:numPr>
        <w:tabs>
          <w:tab w:val="left" w:pos="1859"/>
        </w:tabs>
      </w:pPr>
      <w:r w:rsidRPr="00343780">
        <w:t xml:space="preserve">Imagens = </w:t>
      </w:r>
      <w:proofErr w:type="spellStart"/>
      <w:r w:rsidRPr="00343780">
        <w:rPr>
          <w:b/>
          <w:bCs/>
        </w:rPr>
        <w:t>TEMPpred</w:t>
      </w:r>
      <w:proofErr w:type="spellEnd"/>
      <w:r w:rsidRPr="00343780">
        <w:rPr>
          <w:b/>
          <w:bCs/>
        </w:rPr>
        <w:t xml:space="preserve"> </w:t>
      </w:r>
      <w:proofErr w:type="spellStart"/>
      <w:r w:rsidRPr="00343780">
        <w:rPr>
          <w:b/>
          <w:bCs/>
        </w:rPr>
        <w:t>surface</w:t>
      </w:r>
      <w:proofErr w:type="spellEnd"/>
      <w:r w:rsidRPr="00343780">
        <w:t xml:space="preserve"> (ou TEMP do </w:t>
      </w:r>
      <w:proofErr w:type="spellStart"/>
      <w:r w:rsidRPr="00343780">
        <w:t>HResNew</w:t>
      </w:r>
      <w:proofErr w:type="spellEnd"/>
      <w:r w:rsidRPr="00343780">
        <w:t>)</w:t>
      </w:r>
    </w:p>
    <w:p w14:paraId="7C731937" w14:textId="77777777" w:rsidR="00343780" w:rsidRPr="00343780" w:rsidRDefault="00343780" w:rsidP="00343780">
      <w:pPr>
        <w:numPr>
          <w:ilvl w:val="0"/>
          <w:numId w:val="8"/>
        </w:numPr>
        <w:tabs>
          <w:tab w:val="left" w:pos="1859"/>
        </w:tabs>
      </w:pPr>
      <w:r w:rsidRPr="00343780">
        <w:t xml:space="preserve">Cada TIME </w:t>
      </w:r>
      <w:proofErr w:type="spellStart"/>
      <w:r w:rsidRPr="00343780">
        <w:t>slice</w:t>
      </w:r>
      <w:proofErr w:type="spellEnd"/>
      <w:r w:rsidRPr="00343780">
        <w:t xml:space="preserve"> (ou cada dia/ficheiro) = uma imagem</w:t>
      </w:r>
    </w:p>
    <w:p w14:paraId="669B6085" w14:textId="77777777" w:rsidR="00343780" w:rsidRPr="00343780" w:rsidRDefault="00343780" w:rsidP="00343780">
      <w:pPr>
        <w:tabs>
          <w:tab w:val="left" w:pos="1859"/>
        </w:tabs>
        <w:rPr>
          <w:b/>
          <w:bCs/>
        </w:rPr>
      </w:pPr>
      <w:r w:rsidRPr="00343780">
        <w:rPr>
          <w:b/>
          <w:bCs/>
        </w:rPr>
        <w:t xml:space="preserve">Setup 2 — </w:t>
      </w:r>
      <w:proofErr w:type="spellStart"/>
      <w:r w:rsidRPr="00343780">
        <w:rPr>
          <w:b/>
          <w:bCs/>
        </w:rPr>
        <w:t>Fossum</w:t>
      </w:r>
      <w:proofErr w:type="spellEnd"/>
      <w:r w:rsidRPr="00343780">
        <w:rPr>
          <w:b/>
          <w:bCs/>
        </w:rPr>
        <w:t xml:space="preserve"> + incerteza (recomendado no teu pipeline)</w:t>
      </w:r>
    </w:p>
    <w:p w14:paraId="71D2ACCC" w14:textId="77777777" w:rsidR="00343780" w:rsidRPr="00343780" w:rsidRDefault="00343780" w:rsidP="00343780">
      <w:pPr>
        <w:numPr>
          <w:ilvl w:val="0"/>
          <w:numId w:val="9"/>
        </w:numPr>
        <w:tabs>
          <w:tab w:val="left" w:pos="1859"/>
        </w:tabs>
      </w:pPr>
      <w:r w:rsidRPr="00343780">
        <w:t xml:space="preserve">Imagens </w:t>
      </w:r>
      <w:proofErr w:type="spellStart"/>
      <w:r w:rsidRPr="00343780">
        <w:t>multi-canal</w:t>
      </w:r>
      <w:proofErr w:type="spellEnd"/>
      <w:r w:rsidRPr="00343780">
        <w:t xml:space="preserve"> = </w:t>
      </w:r>
      <w:r w:rsidRPr="00343780">
        <w:rPr>
          <w:b/>
          <w:bCs/>
        </w:rPr>
        <w:t>[</w:t>
      </w:r>
      <w:proofErr w:type="spellStart"/>
      <w:r w:rsidRPr="00343780">
        <w:rPr>
          <w:b/>
          <w:bCs/>
        </w:rPr>
        <w:t>TEMPpred</w:t>
      </w:r>
      <w:proofErr w:type="spellEnd"/>
      <w:r w:rsidRPr="00343780">
        <w:rPr>
          <w:b/>
          <w:bCs/>
        </w:rPr>
        <w:t>, STD]</w:t>
      </w:r>
      <w:r w:rsidRPr="00343780">
        <w:t xml:space="preserve"> (</w:t>
      </w:r>
      <w:proofErr w:type="spellStart"/>
      <w:r w:rsidRPr="00343780">
        <w:t>surface</w:t>
      </w:r>
      <w:proofErr w:type="spellEnd"/>
      <w:r w:rsidRPr="00343780">
        <w:t>)</w:t>
      </w:r>
      <w:r w:rsidRPr="00343780">
        <w:br/>
        <w:t xml:space="preserve">Isto produz regimes do tipo: “mesmo padrão </w:t>
      </w:r>
      <w:proofErr w:type="gramStart"/>
      <w:r w:rsidRPr="00343780">
        <w:t>térmico</w:t>
      </w:r>
      <w:proofErr w:type="gramEnd"/>
      <w:r w:rsidRPr="00343780">
        <w:t xml:space="preserve"> mas com incerteza diferente” (útil para planeamento).</w:t>
      </w:r>
    </w:p>
    <w:p w14:paraId="3A3C1030" w14:textId="77777777" w:rsidR="00343780" w:rsidRPr="00343780" w:rsidRDefault="00343780" w:rsidP="00343780">
      <w:pPr>
        <w:tabs>
          <w:tab w:val="left" w:pos="1859"/>
        </w:tabs>
        <w:rPr>
          <w:b/>
          <w:bCs/>
        </w:rPr>
      </w:pPr>
      <w:r w:rsidRPr="00343780">
        <w:rPr>
          <w:b/>
          <w:bCs/>
        </w:rPr>
        <w:t xml:space="preserve">Setup 3 — </w:t>
      </w:r>
      <w:proofErr w:type="spellStart"/>
      <w:r w:rsidRPr="00343780">
        <w:rPr>
          <w:b/>
          <w:bCs/>
        </w:rPr>
        <w:t>Fossum</w:t>
      </w:r>
      <w:proofErr w:type="spellEnd"/>
      <w:r w:rsidRPr="00343780">
        <w:rPr>
          <w:b/>
          <w:bCs/>
        </w:rPr>
        <w:t xml:space="preserve"> + estruturas (frentes/filamentos)</w:t>
      </w:r>
    </w:p>
    <w:p w14:paraId="2D45C181" w14:textId="77777777" w:rsidR="00343780" w:rsidRPr="00343780" w:rsidRDefault="00343780" w:rsidP="00343780">
      <w:pPr>
        <w:numPr>
          <w:ilvl w:val="0"/>
          <w:numId w:val="10"/>
        </w:numPr>
        <w:tabs>
          <w:tab w:val="left" w:pos="1859"/>
        </w:tabs>
      </w:pPr>
      <w:r w:rsidRPr="00343780">
        <w:t>[</w:t>
      </w:r>
      <w:proofErr w:type="spellStart"/>
      <w:r w:rsidRPr="00343780">
        <w:t>TEMPpred</w:t>
      </w:r>
      <w:proofErr w:type="spellEnd"/>
      <w:r w:rsidRPr="00343780">
        <w:t>, STD, |</w:t>
      </w:r>
      <w:r w:rsidRPr="00343780">
        <w:rPr>
          <w:rFonts w:ascii="Cambria Math" w:hAnsi="Cambria Math" w:cs="Cambria Math"/>
        </w:rPr>
        <w:t>∇</w:t>
      </w:r>
      <w:proofErr w:type="spellStart"/>
      <w:r w:rsidRPr="00343780">
        <w:t>TEMPpred</w:t>
      </w:r>
      <w:proofErr w:type="spellEnd"/>
      <w:r w:rsidRPr="00343780">
        <w:t>|]</w:t>
      </w:r>
      <w:r w:rsidRPr="00343780">
        <w:br/>
        <w:t>Melhora muito a separa</w:t>
      </w:r>
      <w:r w:rsidRPr="00343780">
        <w:rPr>
          <w:rFonts w:ascii="Aptos" w:hAnsi="Aptos" w:cs="Aptos"/>
        </w:rPr>
        <w:t>çã</w:t>
      </w:r>
      <w:r w:rsidRPr="00343780">
        <w:t>o de regimes que s</w:t>
      </w:r>
      <w:r w:rsidRPr="00343780">
        <w:rPr>
          <w:rFonts w:ascii="Aptos" w:hAnsi="Aptos" w:cs="Aptos"/>
        </w:rPr>
        <w:t>ã</w:t>
      </w:r>
      <w:r w:rsidRPr="00343780">
        <w:t xml:space="preserve">o </w:t>
      </w:r>
      <w:r w:rsidRPr="00343780">
        <w:rPr>
          <w:i/>
          <w:iCs/>
        </w:rPr>
        <w:t>padrões</w:t>
      </w:r>
      <w:r w:rsidRPr="00343780">
        <w:t xml:space="preserve"> (não só níveis médios).</w:t>
      </w:r>
    </w:p>
    <w:p w14:paraId="681D30F3" w14:textId="77777777" w:rsidR="00343780" w:rsidRPr="00343780" w:rsidRDefault="00343780" w:rsidP="00343780">
      <w:pPr>
        <w:tabs>
          <w:tab w:val="left" w:pos="1859"/>
        </w:tabs>
        <w:rPr>
          <w:b/>
          <w:bCs/>
        </w:rPr>
      </w:pPr>
      <w:r w:rsidRPr="00343780">
        <w:rPr>
          <w:b/>
          <w:bCs/>
        </w:rPr>
        <w:t xml:space="preserve">Setup 4 — </w:t>
      </w:r>
      <w:proofErr w:type="spellStart"/>
      <w:r w:rsidRPr="00343780">
        <w:rPr>
          <w:b/>
          <w:bCs/>
        </w:rPr>
        <w:t>Fossum</w:t>
      </w:r>
      <w:proofErr w:type="spellEnd"/>
      <w:r w:rsidRPr="00343780">
        <w:rPr>
          <w:b/>
          <w:bCs/>
        </w:rPr>
        <w:t xml:space="preserve"> + Nazaré </w:t>
      </w:r>
      <w:proofErr w:type="spellStart"/>
      <w:r w:rsidRPr="00343780">
        <w:rPr>
          <w:b/>
          <w:bCs/>
        </w:rPr>
        <w:t>canyon-aware</w:t>
      </w:r>
      <w:proofErr w:type="spellEnd"/>
      <w:r w:rsidRPr="00343780">
        <w:rPr>
          <w:b/>
          <w:bCs/>
        </w:rPr>
        <w:t xml:space="preserve"> (o melhor para a tua tese)</w:t>
      </w:r>
    </w:p>
    <w:p w14:paraId="42EBD83B" w14:textId="77777777" w:rsidR="00343780" w:rsidRDefault="00343780" w:rsidP="00343780">
      <w:pPr>
        <w:numPr>
          <w:ilvl w:val="0"/>
          <w:numId w:val="11"/>
        </w:numPr>
        <w:tabs>
          <w:tab w:val="left" w:pos="1859"/>
        </w:tabs>
      </w:pPr>
      <w:r w:rsidRPr="00343780">
        <w:t>[</w:t>
      </w:r>
      <w:proofErr w:type="spellStart"/>
      <w:r w:rsidRPr="00343780">
        <w:t>TEMPpred</w:t>
      </w:r>
      <w:proofErr w:type="spellEnd"/>
      <w:r w:rsidRPr="00343780">
        <w:t>, STD, |</w:t>
      </w:r>
      <w:r w:rsidRPr="00343780">
        <w:rPr>
          <w:rFonts w:ascii="Cambria Math" w:hAnsi="Cambria Math" w:cs="Cambria Math"/>
        </w:rPr>
        <w:t>∇</w:t>
      </w:r>
      <w:proofErr w:type="spellStart"/>
      <w:r w:rsidRPr="00343780">
        <w:t>TEMPpred</w:t>
      </w:r>
      <w:proofErr w:type="spellEnd"/>
      <w:r w:rsidRPr="00343780">
        <w:t xml:space="preserve">|, BATHY (ou </w:t>
      </w:r>
      <w:proofErr w:type="spellStart"/>
      <w:r w:rsidRPr="00343780">
        <w:t>slope</w:t>
      </w:r>
      <w:proofErr w:type="spellEnd"/>
      <w:r w:rsidRPr="00343780">
        <w:t>)]</w:t>
      </w:r>
      <w:r w:rsidRPr="00343780">
        <w:br/>
        <w:t>Aqui tu consegues regimes que respeitam o canh</w:t>
      </w:r>
      <w:r w:rsidRPr="00343780">
        <w:rPr>
          <w:rFonts w:ascii="Aptos" w:hAnsi="Aptos" w:cs="Aptos"/>
        </w:rPr>
        <w:t>ã</w:t>
      </w:r>
      <w:r w:rsidRPr="00343780">
        <w:t>o (</w:t>
      </w:r>
      <w:proofErr w:type="spellStart"/>
      <w:r w:rsidRPr="00343780">
        <w:t>canyon</w:t>
      </w:r>
      <w:proofErr w:type="spellEnd"/>
      <w:r w:rsidRPr="00343780">
        <w:t xml:space="preserve"> core / flancos) </w:t>
      </w:r>
      <w:r w:rsidRPr="00343780">
        <w:rPr>
          <w:i/>
          <w:iCs/>
        </w:rPr>
        <w:t>e</w:t>
      </w:r>
      <w:r w:rsidRPr="00343780">
        <w:t xml:space="preserve"> capturam estados dinâmicos.</w:t>
      </w:r>
    </w:p>
    <w:p w14:paraId="6B76311E" w14:textId="45F5EF28" w:rsidR="00747271" w:rsidRDefault="00747271" w:rsidP="00747271">
      <w:pPr>
        <w:tabs>
          <w:tab w:val="left" w:pos="1859"/>
        </w:tabs>
        <w:rPr>
          <w:b/>
          <w:bCs/>
        </w:rPr>
      </w:pPr>
      <w:r w:rsidRPr="00747271">
        <w:rPr>
          <w:b/>
          <w:bCs/>
        </w:rPr>
        <w:t>Como verificar se os regimes foram encontrados corretamente</w:t>
      </w:r>
      <w:r w:rsidR="00F56AFC">
        <w:rPr>
          <w:b/>
          <w:bCs/>
        </w:rPr>
        <w:t>?!</w:t>
      </w:r>
      <w:r w:rsidRPr="00747271">
        <w:rPr>
          <w:b/>
          <w:bCs/>
        </w:rPr>
        <w:t xml:space="preserve"> </w:t>
      </w:r>
    </w:p>
    <w:p w14:paraId="1101D531" w14:textId="77777777" w:rsidR="006C7FE8" w:rsidRDefault="006C7FE8" w:rsidP="00747271">
      <w:pPr>
        <w:tabs>
          <w:tab w:val="left" w:pos="1859"/>
        </w:tabs>
        <w:rPr>
          <w:b/>
          <w:bCs/>
        </w:rPr>
      </w:pPr>
    </w:p>
    <w:p w14:paraId="26830389" w14:textId="77777777" w:rsidR="006C7FE8" w:rsidRPr="006C7FE8" w:rsidRDefault="006C7FE8" w:rsidP="006C7FE8">
      <w:pPr>
        <w:tabs>
          <w:tab w:val="left" w:pos="1859"/>
        </w:tabs>
        <w:rPr>
          <w:b/>
          <w:bCs/>
        </w:rPr>
      </w:pPr>
      <w:r w:rsidRPr="006C7FE8">
        <w:rPr>
          <w:b/>
          <w:bCs/>
        </w:rPr>
        <w:t>O “</w:t>
      </w:r>
      <w:proofErr w:type="spellStart"/>
      <w:r w:rsidRPr="006C7FE8">
        <w:rPr>
          <w:b/>
          <w:bCs/>
        </w:rPr>
        <w:t>stack</w:t>
      </w:r>
      <w:proofErr w:type="spellEnd"/>
      <w:r w:rsidRPr="006C7FE8">
        <w:rPr>
          <w:b/>
          <w:bCs/>
        </w:rPr>
        <w:t xml:space="preserve">” recomendado de canais (para o teu </w:t>
      </w:r>
      <w:proofErr w:type="spellStart"/>
      <w:r w:rsidRPr="006C7FE8">
        <w:rPr>
          <w:b/>
          <w:bCs/>
        </w:rPr>
        <w:t>clustering</w:t>
      </w:r>
      <w:proofErr w:type="spellEnd"/>
      <w:r w:rsidRPr="006C7FE8">
        <w:rPr>
          <w:b/>
          <w:bCs/>
        </w:rPr>
        <w:t>)</w:t>
      </w:r>
    </w:p>
    <w:p w14:paraId="1A57D188" w14:textId="77777777" w:rsidR="006C7FE8" w:rsidRPr="006C7FE8" w:rsidRDefault="006C7FE8" w:rsidP="006C7FE8">
      <w:pPr>
        <w:numPr>
          <w:ilvl w:val="0"/>
          <w:numId w:val="17"/>
        </w:numPr>
        <w:tabs>
          <w:tab w:val="left" w:pos="1859"/>
        </w:tabs>
        <w:rPr>
          <w:b/>
          <w:bCs/>
        </w:rPr>
      </w:pPr>
      <w:proofErr w:type="spellStart"/>
      <w:r w:rsidRPr="006C7FE8">
        <w:rPr>
          <w:b/>
          <w:bCs/>
        </w:rPr>
        <w:t>mean_t</w:t>
      </w:r>
      <w:proofErr w:type="spellEnd"/>
      <w:r w:rsidRPr="006C7FE8">
        <w:rPr>
          <w:b/>
          <w:bCs/>
        </w:rPr>
        <w:t xml:space="preserve">(TEMP) no </w:t>
      </w:r>
      <w:proofErr w:type="spellStart"/>
      <w:r w:rsidRPr="006C7FE8">
        <w:rPr>
          <w:b/>
          <w:bCs/>
        </w:rPr>
        <w:t>surface</w:t>
      </w:r>
      <w:proofErr w:type="spellEnd"/>
      <w:r w:rsidRPr="006C7FE8">
        <w:rPr>
          <w:b/>
          <w:bCs/>
        </w:rPr>
        <w:t xml:space="preserve"> (estado médio)</w:t>
      </w:r>
    </w:p>
    <w:p w14:paraId="360E167D" w14:textId="77777777" w:rsidR="006C7FE8" w:rsidRPr="006C7FE8" w:rsidRDefault="006C7FE8" w:rsidP="006C7FE8">
      <w:pPr>
        <w:numPr>
          <w:ilvl w:val="0"/>
          <w:numId w:val="17"/>
        </w:numPr>
        <w:tabs>
          <w:tab w:val="left" w:pos="1859"/>
        </w:tabs>
        <w:rPr>
          <w:b/>
          <w:bCs/>
        </w:rPr>
      </w:pPr>
      <w:proofErr w:type="spellStart"/>
      <w:r w:rsidRPr="006C7FE8">
        <w:rPr>
          <w:b/>
          <w:bCs/>
        </w:rPr>
        <w:t>std_t</w:t>
      </w:r>
      <w:proofErr w:type="spellEnd"/>
      <w:r w:rsidRPr="006C7FE8">
        <w:rPr>
          <w:b/>
          <w:bCs/>
        </w:rPr>
        <w:t xml:space="preserve">(TEMP) no </w:t>
      </w:r>
      <w:proofErr w:type="spellStart"/>
      <w:r w:rsidRPr="006C7FE8">
        <w:rPr>
          <w:b/>
          <w:bCs/>
        </w:rPr>
        <w:t>surface</w:t>
      </w:r>
      <w:proofErr w:type="spellEnd"/>
      <w:r w:rsidRPr="006C7FE8">
        <w:rPr>
          <w:b/>
          <w:bCs/>
        </w:rPr>
        <w:t xml:space="preserve"> (variabilidade / dinamismo)</w:t>
      </w:r>
    </w:p>
    <w:p w14:paraId="55818935" w14:textId="77777777" w:rsidR="006C7FE8" w:rsidRPr="006C7FE8" w:rsidRDefault="006C7FE8" w:rsidP="006C7FE8">
      <w:pPr>
        <w:numPr>
          <w:ilvl w:val="0"/>
          <w:numId w:val="17"/>
        </w:numPr>
        <w:tabs>
          <w:tab w:val="left" w:pos="1859"/>
        </w:tabs>
        <w:rPr>
          <w:b/>
          <w:bCs/>
        </w:rPr>
      </w:pPr>
      <w:r w:rsidRPr="006C7FE8">
        <w:rPr>
          <w:b/>
          <w:bCs/>
        </w:rPr>
        <w:t>|</w:t>
      </w:r>
      <w:r w:rsidRPr="006C7FE8">
        <w:rPr>
          <w:rFonts w:ascii="Cambria Math" w:hAnsi="Cambria Math" w:cs="Cambria Math"/>
          <w:b/>
          <w:bCs/>
        </w:rPr>
        <w:t>∇</w:t>
      </w:r>
      <w:r w:rsidRPr="006C7FE8">
        <w:rPr>
          <w:b/>
          <w:bCs/>
        </w:rPr>
        <w:t xml:space="preserve"> </w:t>
      </w:r>
      <w:proofErr w:type="spellStart"/>
      <w:r w:rsidRPr="006C7FE8">
        <w:rPr>
          <w:b/>
          <w:bCs/>
        </w:rPr>
        <w:t>mean_t</w:t>
      </w:r>
      <w:proofErr w:type="spellEnd"/>
      <w:r w:rsidRPr="006C7FE8">
        <w:rPr>
          <w:b/>
          <w:bCs/>
        </w:rPr>
        <w:t>(TEMP)| (frentes)</w:t>
      </w:r>
    </w:p>
    <w:p w14:paraId="6579A140" w14:textId="77777777" w:rsidR="006C7FE8" w:rsidRPr="006C7FE8" w:rsidRDefault="006C7FE8" w:rsidP="006C7FE8">
      <w:pPr>
        <w:numPr>
          <w:ilvl w:val="0"/>
          <w:numId w:val="17"/>
        </w:numPr>
        <w:tabs>
          <w:tab w:val="left" w:pos="1859"/>
        </w:tabs>
        <w:rPr>
          <w:b/>
          <w:bCs/>
          <w:lang w:val="en-GB"/>
        </w:rPr>
      </w:pPr>
      <w:r w:rsidRPr="006C7FE8">
        <w:rPr>
          <w:b/>
          <w:bCs/>
          <w:lang w:val="en-GB"/>
        </w:rPr>
        <w:t>BATHY (</w:t>
      </w:r>
      <w:proofErr w:type="spellStart"/>
      <w:r w:rsidRPr="006C7FE8">
        <w:rPr>
          <w:b/>
          <w:bCs/>
          <w:lang w:val="en-GB"/>
        </w:rPr>
        <w:t>ou</w:t>
      </w:r>
      <w:proofErr w:type="spellEnd"/>
      <w:r w:rsidRPr="006C7FE8">
        <w:rPr>
          <w:b/>
          <w:bCs/>
          <w:lang w:val="en-GB"/>
        </w:rPr>
        <w:t xml:space="preserve"> slope) (canyon-aware)</w:t>
      </w:r>
    </w:p>
    <w:p w14:paraId="062BFCC7" w14:textId="77777777" w:rsidR="006C7FE8" w:rsidRPr="006C7FE8" w:rsidRDefault="006C7FE8" w:rsidP="006C7FE8">
      <w:pPr>
        <w:tabs>
          <w:tab w:val="left" w:pos="1859"/>
        </w:tabs>
        <w:rPr>
          <w:b/>
          <w:bCs/>
        </w:rPr>
      </w:pPr>
      <w:r w:rsidRPr="006C7FE8">
        <w:rPr>
          <w:b/>
          <w:bCs/>
        </w:rPr>
        <w:t xml:space="preserve">Tudo isto vem só do </w:t>
      </w:r>
      <w:r w:rsidRPr="00F56AFC">
        <w:rPr>
          <w:b/>
          <w:bCs/>
          <w:color w:val="EE0000"/>
        </w:rPr>
        <w:t>CMEMSnaza_20241029_HResNew.nc</w:t>
      </w:r>
    </w:p>
    <w:p w14:paraId="0C4DBEFA" w14:textId="77777777" w:rsidR="006C7FE8" w:rsidRPr="00747271" w:rsidRDefault="006C7FE8" w:rsidP="00747271">
      <w:pPr>
        <w:tabs>
          <w:tab w:val="left" w:pos="1859"/>
        </w:tabs>
        <w:rPr>
          <w:b/>
          <w:bCs/>
        </w:rPr>
      </w:pPr>
    </w:p>
    <w:p w14:paraId="304741B0" w14:textId="77777777" w:rsidR="00747271" w:rsidRPr="00747271" w:rsidRDefault="00747271" w:rsidP="00747271">
      <w:pPr>
        <w:tabs>
          <w:tab w:val="left" w:pos="1859"/>
        </w:tabs>
      </w:pPr>
      <w:r w:rsidRPr="00747271">
        <w:t xml:space="preserve">Tu vais validar como eles: </w:t>
      </w:r>
      <w:r w:rsidRPr="00747271">
        <w:rPr>
          <w:b/>
          <w:bCs/>
        </w:rPr>
        <w:t>protótipos + estabilidade + compressão</w:t>
      </w:r>
      <w:r w:rsidRPr="00747271">
        <w:t xml:space="preserve"> — e no teu caso podes acrescentar validação com AUV.</w:t>
      </w:r>
    </w:p>
    <w:p w14:paraId="38AFC518" w14:textId="77777777" w:rsidR="00747271" w:rsidRPr="00747271" w:rsidRDefault="00747271" w:rsidP="00747271">
      <w:pPr>
        <w:tabs>
          <w:tab w:val="left" w:pos="1859"/>
        </w:tabs>
        <w:rPr>
          <w:b/>
          <w:bCs/>
        </w:rPr>
      </w:pPr>
      <w:r w:rsidRPr="00747271">
        <w:rPr>
          <w:b/>
          <w:bCs/>
        </w:rPr>
        <w:lastRenderedPageBreak/>
        <w:t>1) Protótipos (o mais importante)</w:t>
      </w:r>
    </w:p>
    <w:p w14:paraId="4A29007C" w14:textId="77777777" w:rsidR="00747271" w:rsidRPr="00747271" w:rsidRDefault="00747271" w:rsidP="00747271">
      <w:pPr>
        <w:tabs>
          <w:tab w:val="left" w:pos="1859"/>
        </w:tabs>
      </w:pPr>
      <w:r w:rsidRPr="00747271">
        <w:t>Para cada regime k:</w:t>
      </w:r>
    </w:p>
    <w:p w14:paraId="22047BED" w14:textId="77777777" w:rsidR="00747271" w:rsidRPr="00747271" w:rsidRDefault="00747271" w:rsidP="00747271">
      <w:pPr>
        <w:numPr>
          <w:ilvl w:val="0"/>
          <w:numId w:val="12"/>
        </w:numPr>
        <w:tabs>
          <w:tab w:val="left" w:pos="1859"/>
        </w:tabs>
      </w:pPr>
      <w:r w:rsidRPr="00747271">
        <w:t xml:space="preserve">faz o </w:t>
      </w:r>
      <w:r w:rsidRPr="00747271">
        <w:rPr>
          <w:b/>
          <w:bCs/>
        </w:rPr>
        <w:t>mapa médio/mediano</w:t>
      </w:r>
      <w:r w:rsidRPr="00747271">
        <w:t xml:space="preserve"> de </w:t>
      </w:r>
      <w:proofErr w:type="spellStart"/>
      <w:r w:rsidRPr="00747271">
        <w:t>TEMPpred</w:t>
      </w:r>
      <w:proofErr w:type="spellEnd"/>
      <w:r w:rsidRPr="00747271">
        <w:t xml:space="preserve"> e STD das imagens atribuídas a k</w:t>
      </w:r>
      <w:r w:rsidRPr="00747271">
        <w:br/>
        <w:t>Se os regimes forem reais, os protótipos mostram padrões coerentes (não ruído).</w:t>
      </w:r>
    </w:p>
    <w:p w14:paraId="2112F5A3" w14:textId="77777777" w:rsidR="00747271" w:rsidRPr="00747271" w:rsidRDefault="00747271" w:rsidP="00747271">
      <w:pPr>
        <w:tabs>
          <w:tab w:val="left" w:pos="1859"/>
        </w:tabs>
        <w:rPr>
          <w:b/>
          <w:bCs/>
        </w:rPr>
      </w:pPr>
      <w:r w:rsidRPr="00747271">
        <w:rPr>
          <w:b/>
          <w:bCs/>
        </w:rPr>
        <w:t xml:space="preserve">2) Estabilidade do </w:t>
      </w:r>
      <w:proofErr w:type="spellStart"/>
      <w:r w:rsidRPr="00747271">
        <w:rPr>
          <w:b/>
          <w:bCs/>
        </w:rPr>
        <w:t>clustering</w:t>
      </w:r>
      <w:proofErr w:type="spellEnd"/>
    </w:p>
    <w:p w14:paraId="6F662D14" w14:textId="77777777" w:rsidR="00747271" w:rsidRPr="00747271" w:rsidRDefault="00747271" w:rsidP="00747271">
      <w:pPr>
        <w:numPr>
          <w:ilvl w:val="0"/>
          <w:numId w:val="13"/>
        </w:numPr>
        <w:tabs>
          <w:tab w:val="left" w:pos="1859"/>
        </w:tabs>
      </w:pPr>
      <w:r w:rsidRPr="00747271">
        <w:t xml:space="preserve">corre várias </w:t>
      </w:r>
      <w:proofErr w:type="spellStart"/>
      <w:r w:rsidRPr="00747271">
        <w:t>seeds</w:t>
      </w:r>
      <w:proofErr w:type="spellEnd"/>
      <w:r w:rsidRPr="00747271">
        <w:t xml:space="preserve"> / </w:t>
      </w:r>
      <w:proofErr w:type="spellStart"/>
      <w:r w:rsidRPr="00747271">
        <w:t>bootstrap</w:t>
      </w:r>
      <w:proofErr w:type="spellEnd"/>
      <w:r w:rsidRPr="00747271">
        <w:t xml:space="preserve"> de dias</w:t>
      </w:r>
    </w:p>
    <w:p w14:paraId="3DDC4151" w14:textId="77777777" w:rsidR="00747271" w:rsidRPr="00747271" w:rsidRDefault="00747271" w:rsidP="00747271">
      <w:pPr>
        <w:numPr>
          <w:ilvl w:val="0"/>
          <w:numId w:val="13"/>
        </w:numPr>
        <w:tabs>
          <w:tab w:val="left" w:pos="1859"/>
        </w:tabs>
      </w:pPr>
      <w:r w:rsidRPr="00747271">
        <w:t>mede consistência (ARI/NMI)</w:t>
      </w:r>
      <w:r w:rsidRPr="00747271">
        <w:br/>
        <w:t>Se muda muito, não há regime robusto.</w:t>
      </w:r>
    </w:p>
    <w:p w14:paraId="45C28D61" w14:textId="77777777" w:rsidR="00747271" w:rsidRPr="00747271" w:rsidRDefault="00747271" w:rsidP="00747271">
      <w:pPr>
        <w:tabs>
          <w:tab w:val="left" w:pos="1859"/>
        </w:tabs>
        <w:rPr>
          <w:b/>
          <w:bCs/>
        </w:rPr>
      </w:pPr>
      <w:r w:rsidRPr="00747271">
        <w:rPr>
          <w:b/>
          <w:bCs/>
        </w:rPr>
        <w:t>3) Qualidade da representação (</w:t>
      </w:r>
      <w:proofErr w:type="spellStart"/>
      <w:r w:rsidRPr="00747271">
        <w:rPr>
          <w:b/>
          <w:bCs/>
        </w:rPr>
        <w:t>Fossum-style</w:t>
      </w:r>
      <w:proofErr w:type="spellEnd"/>
      <w:r w:rsidRPr="00747271">
        <w:rPr>
          <w:b/>
          <w:bCs/>
        </w:rPr>
        <w:t>)</w:t>
      </w:r>
    </w:p>
    <w:p w14:paraId="53B68A9E" w14:textId="77777777" w:rsidR="00747271" w:rsidRPr="00747271" w:rsidRDefault="00747271" w:rsidP="00747271">
      <w:pPr>
        <w:tabs>
          <w:tab w:val="left" w:pos="1859"/>
        </w:tabs>
      </w:pPr>
      <w:r w:rsidRPr="00747271">
        <w:t xml:space="preserve">Como o </w:t>
      </w:r>
      <w:proofErr w:type="spellStart"/>
      <w:r w:rsidRPr="00747271">
        <w:t>Fossum</w:t>
      </w:r>
      <w:proofErr w:type="spellEnd"/>
      <w:r w:rsidRPr="00747271">
        <w:t xml:space="preserve"> usa modelos compactos (</w:t>
      </w:r>
      <w:proofErr w:type="spellStart"/>
      <w:r w:rsidRPr="00747271">
        <w:t>dictionary</w:t>
      </w:r>
      <w:proofErr w:type="spellEnd"/>
      <w:r w:rsidRPr="00747271">
        <w:t xml:space="preserve"> </w:t>
      </w:r>
      <w:proofErr w:type="spellStart"/>
      <w:r w:rsidRPr="00747271">
        <w:t>learning</w:t>
      </w:r>
      <w:proofErr w:type="spellEnd"/>
      <w:r w:rsidRPr="00747271">
        <w:t>), avalia:</w:t>
      </w:r>
    </w:p>
    <w:p w14:paraId="1CF0BB13" w14:textId="77777777" w:rsidR="00747271" w:rsidRPr="00747271" w:rsidRDefault="00747271" w:rsidP="00747271">
      <w:pPr>
        <w:numPr>
          <w:ilvl w:val="0"/>
          <w:numId w:val="14"/>
        </w:numPr>
        <w:tabs>
          <w:tab w:val="left" w:pos="1859"/>
        </w:tabs>
      </w:pPr>
      <w:r w:rsidRPr="00747271">
        <w:rPr>
          <w:b/>
          <w:bCs/>
        </w:rPr>
        <w:t>erro de reconstrução</w:t>
      </w:r>
      <w:r w:rsidRPr="00747271">
        <w:t xml:space="preserve"> (quão bem o dicionário reconstrói imagens fora do treino)</w:t>
      </w:r>
    </w:p>
    <w:p w14:paraId="5A457C0D" w14:textId="77777777" w:rsidR="00747271" w:rsidRPr="00747271" w:rsidRDefault="00747271" w:rsidP="00747271">
      <w:pPr>
        <w:numPr>
          <w:ilvl w:val="0"/>
          <w:numId w:val="14"/>
        </w:numPr>
        <w:tabs>
          <w:tab w:val="left" w:pos="1859"/>
        </w:tabs>
      </w:pPr>
      <w:r w:rsidRPr="00747271">
        <w:t>e se o erro estabiliza com o nº de regimes (K)</w:t>
      </w:r>
    </w:p>
    <w:p w14:paraId="36B4E8BF" w14:textId="77777777" w:rsidR="00747271" w:rsidRPr="00747271" w:rsidRDefault="00747271" w:rsidP="00747271">
      <w:pPr>
        <w:tabs>
          <w:tab w:val="left" w:pos="1859"/>
        </w:tabs>
        <w:rPr>
          <w:b/>
          <w:bCs/>
        </w:rPr>
      </w:pPr>
      <w:r w:rsidRPr="00747271">
        <w:rPr>
          <w:b/>
          <w:bCs/>
        </w:rPr>
        <w:t>4) “</w:t>
      </w:r>
      <w:proofErr w:type="spellStart"/>
      <w:r w:rsidRPr="00747271">
        <w:rPr>
          <w:b/>
          <w:bCs/>
        </w:rPr>
        <w:t>Sanity</w:t>
      </w:r>
      <w:proofErr w:type="spellEnd"/>
      <w:r w:rsidRPr="00747271">
        <w:rPr>
          <w:b/>
          <w:bCs/>
        </w:rPr>
        <w:t xml:space="preserve"> </w:t>
      </w:r>
      <w:proofErr w:type="spellStart"/>
      <w:r w:rsidRPr="00747271">
        <w:rPr>
          <w:b/>
          <w:bCs/>
        </w:rPr>
        <w:t>check</w:t>
      </w:r>
      <w:proofErr w:type="spellEnd"/>
      <w:r w:rsidRPr="00747271">
        <w:rPr>
          <w:b/>
          <w:bCs/>
        </w:rPr>
        <w:t>” físico (Nazaré)</w:t>
      </w:r>
    </w:p>
    <w:p w14:paraId="5551C20D" w14:textId="77777777" w:rsidR="00747271" w:rsidRPr="00747271" w:rsidRDefault="00747271" w:rsidP="00747271">
      <w:pPr>
        <w:numPr>
          <w:ilvl w:val="0"/>
          <w:numId w:val="15"/>
        </w:numPr>
        <w:tabs>
          <w:tab w:val="left" w:pos="1859"/>
        </w:tabs>
      </w:pPr>
      <w:r w:rsidRPr="00747271">
        <w:t xml:space="preserve">mede, por regime, estatísticas em </w:t>
      </w:r>
      <w:r w:rsidRPr="00747271">
        <w:rPr>
          <w:b/>
          <w:bCs/>
        </w:rPr>
        <w:t>BATHY/</w:t>
      </w:r>
      <w:proofErr w:type="spellStart"/>
      <w:r w:rsidRPr="00747271">
        <w:rPr>
          <w:b/>
          <w:bCs/>
        </w:rPr>
        <w:t>slope</w:t>
      </w:r>
      <w:proofErr w:type="spellEnd"/>
      <w:r w:rsidRPr="00747271">
        <w:br/>
        <w:t>Ex.: um regime “</w:t>
      </w:r>
      <w:proofErr w:type="spellStart"/>
      <w:r w:rsidRPr="00747271">
        <w:t>canyon</w:t>
      </w:r>
      <w:proofErr w:type="spellEnd"/>
      <w:r w:rsidRPr="00747271">
        <w:t xml:space="preserve"> core” deve ter distribuições de profundidade diferentes dos flancos.</w:t>
      </w:r>
    </w:p>
    <w:p w14:paraId="3C8E3E52" w14:textId="77777777" w:rsidR="00747271" w:rsidRPr="00747271" w:rsidRDefault="00747271" w:rsidP="00747271">
      <w:pPr>
        <w:tabs>
          <w:tab w:val="left" w:pos="1859"/>
        </w:tabs>
        <w:rPr>
          <w:b/>
          <w:bCs/>
        </w:rPr>
      </w:pPr>
      <w:r w:rsidRPr="00747271">
        <w:rPr>
          <w:b/>
          <w:bCs/>
        </w:rPr>
        <w:t>5) Validação com AUV (</w:t>
      </w:r>
      <w:proofErr w:type="gramStart"/>
      <w:r w:rsidRPr="00747271">
        <w:rPr>
          <w:b/>
          <w:bCs/>
        </w:rPr>
        <w:t>extra forte</w:t>
      </w:r>
      <w:proofErr w:type="gramEnd"/>
      <w:r w:rsidRPr="00747271">
        <w:rPr>
          <w:b/>
          <w:bCs/>
        </w:rPr>
        <w:t xml:space="preserve"> no teu </w:t>
      </w:r>
      <w:proofErr w:type="spellStart"/>
      <w:r w:rsidRPr="00747271">
        <w:rPr>
          <w:b/>
          <w:bCs/>
        </w:rPr>
        <w:t>dataset</w:t>
      </w:r>
      <w:proofErr w:type="spellEnd"/>
      <w:r w:rsidRPr="00747271">
        <w:rPr>
          <w:b/>
          <w:bCs/>
        </w:rPr>
        <w:t>)</w:t>
      </w:r>
    </w:p>
    <w:p w14:paraId="37F9A236" w14:textId="77777777" w:rsidR="00747271" w:rsidRPr="00747271" w:rsidRDefault="00747271" w:rsidP="00747271">
      <w:pPr>
        <w:tabs>
          <w:tab w:val="left" w:pos="1859"/>
        </w:tabs>
      </w:pPr>
      <w:r w:rsidRPr="00747271">
        <w:t>Usa o AUV só como teste:</w:t>
      </w:r>
    </w:p>
    <w:p w14:paraId="7ED0C3F6" w14:textId="77777777" w:rsidR="00747271" w:rsidRPr="00747271" w:rsidRDefault="00747271" w:rsidP="00747271">
      <w:pPr>
        <w:numPr>
          <w:ilvl w:val="0"/>
          <w:numId w:val="16"/>
        </w:numPr>
        <w:tabs>
          <w:tab w:val="left" w:pos="1859"/>
        </w:tabs>
      </w:pPr>
      <w:r w:rsidRPr="00747271">
        <w:t xml:space="preserve">o regime onde o AUV passou deve mostrar </w:t>
      </w:r>
      <w:r w:rsidRPr="00747271">
        <w:rPr>
          <w:b/>
          <w:bCs/>
        </w:rPr>
        <w:t>mudança/redução de STD</w:t>
      </w:r>
      <w:r w:rsidRPr="00747271">
        <w:t xml:space="preserve"> do </w:t>
      </w:r>
      <w:proofErr w:type="spellStart"/>
      <w:r w:rsidRPr="00747271">
        <w:t>predModel</w:t>
      </w:r>
      <w:proofErr w:type="spellEnd"/>
      <w:r w:rsidRPr="00747271">
        <w:t xml:space="preserve"> → </w:t>
      </w:r>
      <w:proofErr w:type="spellStart"/>
      <w:r w:rsidRPr="00747271">
        <w:t>AUVpredModel</w:t>
      </w:r>
      <w:proofErr w:type="spellEnd"/>
      <w:r w:rsidRPr="00747271">
        <w:t xml:space="preserve"> mais marcada do que noutros regimes (isso mostra que o regime “incerto” era relevante).</w:t>
      </w:r>
    </w:p>
    <w:p w14:paraId="54CC50F4" w14:textId="6B07BC6C" w:rsidR="00343780" w:rsidRDefault="00E1166A" w:rsidP="00D205ED">
      <w:pPr>
        <w:tabs>
          <w:tab w:val="left" w:pos="1859"/>
        </w:tabs>
      </w:pPr>
      <w:r>
        <w:t>Basicamente o</w:t>
      </w:r>
      <w:r w:rsidR="0017380F">
        <w:t xml:space="preserve"> meu modelo </w:t>
      </w:r>
      <w:proofErr w:type="spellStart"/>
      <w:r w:rsidR="0017380F">
        <w:t>clustering</w:t>
      </w:r>
      <w:proofErr w:type="spellEnd"/>
      <w:r w:rsidR="0017380F">
        <w:t xml:space="preserve"> tem </w:t>
      </w:r>
      <w:proofErr w:type="gramStart"/>
      <w:r w:rsidR="0017380F">
        <w:t>que</w:t>
      </w:r>
      <w:proofErr w:type="gramEnd"/>
      <w:r w:rsidR="0017380F">
        <w:t xml:space="preserve"> ser feito no modelo de previsão determinístico.</w:t>
      </w:r>
      <w:r w:rsidR="00163EE5">
        <w:t xml:space="preserve"> Qual modelo é esse?? É o da pasta 2024? Eu consigo obter imagens como a de baixo a partir desses dados?</w:t>
      </w:r>
    </w:p>
    <w:p w14:paraId="3BB2EC2A" w14:textId="2C59785A" w:rsidR="00922269" w:rsidRDefault="00922269" w:rsidP="00D205ED">
      <w:pPr>
        <w:tabs>
          <w:tab w:val="left" w:pos="1859"/>
        </w:tabs>
      </w:pPr>
      <w:r>
        <w:t xml:space="preserve">Eu consigo ter um </w:t>
      </w:r>
      <w:proofErr w:type="spellStart"/>
      <w:r>
        <w:t>dataset</w:t>
      </w:r>
      <w:proofErr w:type="spellEnd"/>
      <w:r>
        <w:t xml:space="preserve"> grande o suficiente se </w:t>
      </w:r>
      <w:r w:rsidR="003F19AD">
        <w:t>eu conseguir os dados por dia.</w:t>
      </w:r>
    </w:p>
    <w:p w14:paraId="44704DE4" w14:textId="2E076AC3" w:rsidR="003F19AD" w:rsidRDefault="003F19AD" w:rsidP="00D205ED">
      <w:pPr>
        <w:tabs>
          <w:tab w:val="left" w:pos="1859"/>
        </w:tabs>
      </w:pPr>
      <w:r>
        <w:t xml:space="preserve">Os dados da pasta 2024 não estão </w:t>
      </w:r>
      <w:proofErr w:type="gramStart"/>
      <w:r>
        <w:t>interpolados(</w:t>
      </w:r>
      <w:proofErr w:type="gramEnd"/>
      <w:r>
        <w:t xml:space="preserve">Passar para a resolução para o planeamento de </w:t>
      </w:r>
      <w:proofErr w:type="spellStart"/>
      <w:r>
        <w:t>paths</w:t>
      </w:r>
      <w:proofErr w:type="spellEnd"/>
      <w:r>
        <w:t xml:space="preserve">). Provavelmente eu irei ter </w:t>
      </w:r>
      <w:proofErr w:type="gramStart"/>
      <w:r>
        <w:t>que</w:t>
      </w:r>
      <w:proofErr w:type="gramEnd"/>
      <w:r>
        <w:t xml:space="preserve"> fazer isso</w:t>
      </w:r>
      <w:r w:rsidR="00FF538B">
        <w:t>.</w:t>
      </w:r>
    </w:p>
    <w:p w14:paraId="6BA2A3B5" w14:textId="40C5CAE6" w:rsidR="00FF538B" w:rsidRDefault="00FF538B" w:rsidP="00D205ED">
      <w:pPr>
        <w:tabs>
          <w:tab w:val="left" w:pos="1859"/>
        </w:tabs>
      </w:pPr>
      <w:r>
        <w:t xml:space="preserve">Existe outro modelo </w:t>
      </w:r>
      <w:r w:rsidR="00BE6DFE">
        <w:t xml:space="preserve">estatístico que corre rápido, é leve que </w:t>
      </w:r>
      <w:proofErr w:type="gramStart"/>
      <w:r w:rsidR="00BE6DFE">
        <w:t>da a</w:t>
      </w:r>
      <w:proofErr w:type="gramEnd"/>
      <w:r w:rsidR="00BE6DFE">
        <w:t xml:space="preserve"> previsão para um determinado dia para a </w:t>
      </w:r>
      <w:proofErr w:type="spellStart"/>
      <w:r w:rsidR="00BE6DFE">
        <w:t>Temp</w:t>
      </w:r>
      <w:proofErr w:type="spellEnd"/>
      <w:r w:rsidR="00BE6DFE">
        <w:t>, bem como o STD</w:t>
      </w:r>
      <w:r w:rsidR="003239C0">
        <w:t>.</w:t>
      </w:r>
    </w:p>
    <w:p w14:paraId="754B1CD8" w14:textId="77777777" w:rsidR="00C47570" w:rsidRDefault="00C47570" w:rsidP="00D205ED">
      <w:pPr>
        <w:tabs>
          <w:tab w:val="left" w:pos="1859"/>
        </w:tabs>
      </w:pPr>
    </w:p>
    <w:p w14:paraId="17A0884C" w14:textId="5B25B19D" w:rsidR="003239C0" w:rsidRDefault="00C47570" w:rsidP="00D205ED">
      <w:pPr>
        <w:tabs>
          <w:tab w:val="left" w:pos="1859"/>
        </w:tabs>
      </w:pPr>
      <w:r>
        <w:lastRenderedPageBreak/>
        <w:t xml:space="preserve">Como métrica posso </w:t>
      </w:r>
      <w:r w:rsidR="008A5E9E">
        <w:t xml:space="preserve">usar o resultado do meu algoritmo de </w:t>
      </w:r>
      <w:proofErr w:type="spellStart"/>
      <w:r w:rsidR="008A5E9E">
        <w:t>clustering</w:t>
      </w:r>
      <w:proofErr w:type="spellEnd"/>
      <w:r w:rsidR="008A5E9E">
        <w:t xml:space="preserve"> e </w:t>
      </w:r>
      <w:r w:rsidR="00E40B4C">
        <w:t>ver qual seria a maior coleta de incerteza/STD</w:t>
      </w:r>
      <w:r w:rsidR="002873F9">
        <w:t xml:space="preserve"> com o condicionamento do </w:t>
      </w:r>
      <w:proofErr w:type="spellStart"/>
      <w:r w:rsidR="002873F9">
        <w:t>clustering</w:t>
      </w:r>
      <w:proofErr w:type="spellEnd"/>
      <w:r w:rsidR="002873F9">
        <w:t xml:space="preserve">/regimes. </w:t>
      </w:r>
      <w:r w:rsidR="003239C0">
        <w:t xml:space="preserve">Para ver se o </w:t>
      </w:r>
      <w:proofErr w:type="spellStart"/>
      <w:r w:rsidR="003239C0">
        <w:t>clustering</w:t>
      </w:r>
      <w:proofErr w:type="spellEnd"/>
      <w:r w:rsidR="003239C0">
        <w:t xml:space="preserve"> ajudou ou não posso comparar </w:t>
      </w:r>
      <w:r>
        <w:t xml:space="preserve">feito com </w:t>
      </w:r>
      <w:proofErr w:type="spellStart"/>
      <w:r>
        <w:t>clustering</w:t>
      </w:r>
      <w:proofErr w:type="spellEnd"/>
      <w:r>
        <w:t xml:space="preserve"> e sem. </w:t>
      </w:r>
    </w:p>
    <w:p w14:paraId="151AA5D9" w14:textId="3DAD7B16" w:rsidR="00E04F8D" w:rsidRDefault="002E763A" w:rsidP="00D205ED">
      <w:pPr>
        <w:tabs>
          <w:tab w:val="left" w:pos="1859"/>
        </w:tabs>
        <w:rPr>
          <w:noProof/>
        </w:rPr>
      </w:pPr>
      <w:r w:rsidRPr="002E763A">
        <w:rPr>
          <w:noProof/>
        </w:rPr>
        <w:drawing>
          <wp:anchor distT="0" distB="0" distL="114300" distR="114300" simplePos="0" relativeHeight="251651584" behindDoc="0" locked="0" layoutInCell="1" allowOverlap="1" wp14:anchorId="7C41FF12" wp14:editId="3ACC90CB">
            <wp:simplePos x="0" y="0"/>
            <wp:positionH relativeFrom="margin">
              <wp:posOffset>762359</wp:posOffset>
            </wp:positionH>
            <wp:positionV relativeFrom="paragraph">
              <wp:posOffset>554355</wp:posOffset>
            </wp:positionV>
            <wp:extent cx="3554095" cy="2080260"/>
            <wp:effectExtent l="0" t="0" r="8255" b="0"/>
            <wp:wrapTopAndBottom/>
            <wp:docPr id="75059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95961"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554095" cy="2080260"/>
                    </a:xfrm>
                    <a:prstGeom prst="rect">
                      <a:avLst/>
                    </a:prstGeom>
                  </pic:spPr>
                </pic:pic>
              </a:graphicData>
            </a:graphic>
            <wp14:sizeRelH relativeFrom="margin">
              <wp14:pctWidth>0</wp14:pctWidth>
            </wp14:sizeRelH>
            <wp14:sizeRelV relativeFrom="margin">
              <wp14:pctHeight>0</wp14:pctHeight>
            </wp14:sizeRelV>
          </wp:anchor>
        </w:drawing>
      </w:r>
      <w:r w:rsidR="00E04F8D">
        <w:t xml:space="preserve">Quantas imagens eu consigo obter a partir desse modelo? Eu consigo obter uma imagem </w:t>
      </w:r>
      <w:r>
        <w:t>por cada dia que eu queira?</w:t>
      </w:r>
      <w:r w:rsidRPr="002E763A">
        <w:rPr>
          <w:noProof/>
        </w:rPr>
        <w:t xml:space="preserve"> </w:t>
      </w:r>
    </w:p>
    <w:p w14:paraId="62C7E37E" w14:textId="0EC7A6C1" w:rsidR="00D37C84" w:rsidRDefault="00B9513C" w:rsidP="00D205ED">
      <w:pPr>
        <w:tabs>
          <w:tab w:val="left" w:pos="1859"/>
        </w:tabs>
        <w:rPr>
          <w:noProof/>
        </w:rPr>
      </w:pPr>
      <w:r>
        <w:rPr>
          <w:noProof/>
        </w:rPr>
        <w:t xml:space="preserve">Meu orientador disse que eu devo ser muito </w:t>
      </w:r>
      <w:r w:rsidR="00393314">
        <w:rPr>
          <w:noProof/>
        </w:rPr>
        <w:t xml:space="preserve">cauteloso e criterioso ao observar </w:t>
      </w:r>
      <w:r w:rsidR="00E1764F">
        <w:rPr>
          <w:noProof/>
        </w:rPr>
        <w:t xml:space="preserve">os resultados e ver qual o significado que têm. Saber qual o impacto de variaveis de sensibilidade e </w:t>
      </w:r>
      <w:r w:rsidR="005E20DD">
        <w:rPr>
          <w:noProof/>
        </w:rPr>
        <w:t xml:space="preserve">o que muda alterar o seu valor. Tambem disse que vou precisar de maneiras criteriosas e </w:t>
      </w:r>
      <w:r w:rsidR="00642A6D">
        <w:rPr>
          <w:noProof/>
        </w:rPr>
        <w:t>que fazem sentido para usar como metrica para saber se a minha solução realmente melhora algo.</w:t>
      </w:r>
      <w:r w:rsidR="005577D2">
        <w:rPr>
          <w:noProof/>
        </w:rPr>
        <w:br/>
      </w:r>
      <w:r w:rsidR="005577D2">
        <w:rPr>
          <w:noProof/>
        </w:rPr>
        <w:br/>
        <w:t>Tive a reunião com a Filipa</w:t>
      </w:r>
      <w:r w:rsidR="00094090">
        <w:rPr>
          <w:noProof/>
        </w:rPr>
        <w:t xml:space="preserve">, e o que ela me disse foi que </w:t>
      </w:r>
      <w:r w:rsidR="006D62FA">
        <w:rPr>
          <w:noProof/>
        </w:rPr>
        <w:t>na pasta 2024 está to</w:t>
      </w:r>
      <w:r w:rsidR="00095CE7">
        <w:rPr>
          <w:noProof/>
        </w:rPr>
        <w:t>dos os dias de 2024. Os ficheiros vão de 1 ate 17 pois são os ficheiros para cada profundidade</w:t>
      </w:r>
      <w:r w:rsidR="00261716">
        <w:rPr>
          <w:noProof/>
        </w:rPr>
        <w:t>. Ela disse que aqui eu consigo gerar imagens para cada dia do ano de 2024</w:t>
      </w:r>
      <w:r w:rsidR="008C6D7E">
        <w:rPr>
          <w:noProof/>
        </w:rPr>
        <w:t xml:space="preserve">(até o momento em que o download foi feito). </w:t>
      </w:r>
      <w:r w:rsidR="00FB6B8C">
        <w:rPr>
          <w:noProof/>
        </w:rPr>
        <w:t>Na pasta 2024 eu tambem tenho os variogramas que foram usados para condicionar a previsão do modelo estatistico.</w:t>
      </w:r>
    </w:p>
    <w:p w14:paraId="591244BE" w14:textId="57CBE913" w:rsidR="00B9513C" w:rsidRDefault="008C6D7E" w:rsidP="00D205ED">
      <w:pPr>
        <w:tabs>
          <w:tab w:val="left" w:pos="1859"/>
        </w:tabs>
        <w:rPr>
          <w:noProof/>
        </w:rPr>
      </w:pPr>
      <w:r>
        <w:rPr>
          <w:noProof/>
        </w:rPr>
        <w:t>Disse também q</w:t>
      </w:r>
      <w:r w:rsidR="00D37C84">
        <w:rPr>
          <w:noProof/>
        </w:rPr>
        <w:t>ue os ficheiros do modelo estatistico estão dentro de TEST_C</w:t>
      </w:r>
      <w:r w:rsidR="00A41FF7">
        <w:rPr>
          <w:noProof/>
        </w:rPr>
        <w:t xml:space="preserve">4 e TEST_D4. Todas os outros modelos que estão foram desta pasta são modelos deterministicos. </w:t>
      </w:r>
      <w:r w:rsidR="00F15362">
        <w:rPr>
          <w:noProof/>
        </w:rPr>
        <w:t>A pasta 2024 tem os modelos deterministicos para todos os dias do ano sem interpolação.</w:t>
      </w:r>
    </w:p>
    <w:p w14:paraId="14F20B00" w14:textId="01539874" w:rsidR="00F15362" w:rsidRDefault="00F15362" w:rsidP="00D205ED">
      <w:pPr>
        <w:tabs>
          <w:tab w:val="left" w:pos="1859"/>
        </w:tabs>
        <w:rPr>
          <w:noProof/>
        </w:rPr>
      </w:pPr>
      <w:r>
        <w:rPr>
          <w:noProof/>
        </w:rPr>
        <w:t xml:space="preserve">A pasta 20241029 tem o modelo deterministico apenas para o dia </w:t>
      </w:r>
      <w:r w:rsidR="00690A9E">
        <w:rPr>
          <w:noProof/>
        </w:rPr>
        <w:t>29/10/2024, e está sem interpolação tambem</w:t>
      </w:r>
      <w:r w:rsidR="00DC5330">
        <w:rPr>
          <w:noProof/>
        </w:rPr>
        <w:t xml:space="preserve">. A pasta 20241030 </w:t>
      </w:r>
      <w:r w:rsidR="009062F8">
        <w:rPr>
          <w:noProof/>
        </w:rPr>
        <w:t>tem o modelo deterministico apenas para o dia 20/10/2024 sem interpolação.</w:t>
      </w:r>
    </w:p>
    <w:p w14:paraId="1424ADEE" w14:textId="2547B6E6" w:rsidR="009062F8" w:rsidRDefault="009062F8" w:rsidP="00D205ED">
      <w:pPr>
        <w:tabs>
          <w:tab w:val="left" w:pos="1859"/>
        </w:tabs>
        <w:rPr>
          <w:noProof/>
        </w:rPr>
      </w:pPr>
      <w:r>
        <w:rPr>
          <w:noProof/>
        </w:rPr>
        <w:t>A pasta AUVdata tem os dados recolhidos pelo auv, já na escala de interpolação.</w:t>
      </w:r>
    </w:p>
    <w:p w14:paraId="00AB16A1" w14:textId="765DA989" w:rsidR="009062F8" w:rsidRDefault="009062F8" w:rsidP="00D205ED">
      <w:pPr>
        <w:tabs>
          <w:tab w:val="left" w:pos="1859"/>
        </w:tabs>
        <w:rPr>
          <w:noProof/>
        </w:rPr>
      </w:pPr>
      <w:r>
        <w:rPr>
          <w:noProof/>
        </w:rPr>
        <w:t>Na pasta H</w:t>
      </w:r>
      <w:r w:rsidR="00FB6B8C">
        <w:rPr>
          <w:noProof/>
        </w:rPr>
        <w:t>ResNew eu tenho o modelo deterministico para os dias 29 e 30 já interpolados.</w:t>
      </w:r>
    </w:p>
    <w:p w14:paraId="1AFE321F" w14:textId="06330068" w:rsidR="00FB6B8C" w:rsidRDefault="00FB6B8C" w:rsidP="00D205ED">
      <w:pPr>
        <w:tabs>
          <w:tab w:val="left" w:pos="1859"/>
        </w:tabs>
        <w:rPr>
          <w:noProof/>
        </w:rPr>
      </w:pPr>
      <w:r>
        <w:rPr>
          <w:noProof/>
        </w:rPr>
        <w:lastRenderedPageBreak/>
        <w:t>E nas pastas Test_C4 e Test_D4 eu tenho o resultado dos modelo estastisticos.</w:t>
      </w:r>
      <w:r w:rsidR="00071854">
        <w:rPr>
          <w:noProof/>
        </w:rPr>
        <w:t xml:space="preserve"> E é nestas pastas onde eu tenho as incertezas. Eu não tenho as incertezas nas outras pastas. So tenho no modelo estastistico.</w:t>
      </w:r>
    </w:p>
    <w:p w14:paraId="7C99ADB4" w14:textId="77777777" w:rsidR="00A07FD6" w:rsidRDefault="00A07FD6" w:rsidP="00D205ED">
      <w:pPr>
        <w:tabs>
          <w:tab w:val="left" w:pos="1859"/>
        </w:tabs>
        <w:rPr>
          <w:noProof/>
        </w:rPr>
      </w:pPr>
    </w:p>
    <w:p w14:paraId="24E13DDC" w14:textId="77777777" w:rsidR="00A07FD6" w:rsidRPr="00A07FD6" w:rsidRDefault="00A07FD6" w:rsidP="00A07FD6">
      <w:pPr>
        <w:tabs>
          <w:tab w:val="left" w:pos="1859"/>
        </w:tabs>
        <w:rPr>
          <w:b/>
          <w:bCs/>
        </w:rPr>
      </w:pPr>
      <w:r w:rsidRPr="00A07FD6">
        <w:rPr>
          <w:b/>
          <w:bCs/>
        </w:rPr>
        <w:t>A) “Qual é exatamente o modelo determinístico” e qual ficheiro usar</w:t>
      </w:r>
    </w:p>
    <w:p w14:paraId="700EF164" w14:textId="77777777" w:rsidR="00A07FD6" w:rsidRPr="00A07FD6" w:rsidRDefault="00A07FD6" w:rsidP="00A07FD6">
      <w:pPr>
        <w:numPr>
          <w:ilvl w:val="0"/>
          <w:numId w:val="19"/>
        </w:numPr>
        <w:tabs>
          <w:tab w:val="left" w:pos="1859"/>
        </w:tabs>
      </w:pPr>
      <w:r w:rsidRPr="00A07FD6">
        <w:rPr>
          <w:b/>
          <w:bCs/>
        </w:rPr>
        <w:t>Quando dizem “modelo determinístico de previsão”, é o CMEMS IBI_ANALYSISFORECAST_PHY_005_001 (TEMP) certo?</w:t>
      </w:r>
    </w:p>
    <w:p w14:paraId="084F8CAE" w14:textId="77777777" w:rsidR="00A07FD6" w:rsidRPr="00A07FD6" w:rsidRDefault="00A07FD6" w:rsidP="00A07FD6">
      <w:pPr>
        <w:numPr>
          <w:ilvl w:val="0"/>
          <w:numId w:val="19"/>
        </w:numPr>
        <w:tabs>
          <w:tab w:val="left" w:pos="1859"/>
        </w:tabs>
      </w:pPr>
      <w:r w:rsidRPr="00A07FD6">
        <w:t xml:space="preserve">Para o meu </w:t>
      </w:r>
      <w:proofErr w:type="spellStart"/>
      <w:r w:rsidRPr="00A07FD6">
        <w:t>clustering</w:t>
      </w:r>
      <w:proofErr w:type="spellEnd"/>
      <w:r w:rsidRPr="00A07FD6">
        <w:t xml:space="preserve">, devo usar </w:t>
      </w:r>
      <w:r w:rsidRPr="00A07FD6">
        <w:rPr>
          <w:b/>
          <w:bCs/>
        </w:rPr>
        <w:t>o CMEMS bruto</w:t>
      </w:r>
      <w:r w:rsidRPr="00A07FD6">
        <w:t xml:space="preserve"> (2024/ ou 20241029/30) ou </w:t>
      </w:r>
      <w:r w:rsidRPr="00A07FD6">
        <w:rPr>
          <w:b/>
          <w:bCs/>
        </w:rPr>
        <w:t xml:space="preserve">o </w:t>
      </w:r>
      <w:proofErr w:type="spellStart"/>
      <w:r w:rsidRPr="00A07FD6">
        <w:rPr>
          <w:b/>
          <w:bCs/>
        </w:rPr>
        <w:t>HResNew</w:t>
      </w:r>
      <w:proofErr w:type="spellEnd"/>
      <w:r w:rsidRPr="00A07FD6">
        <w:t xml:space="preserve"> (já </w:t>
      </w:r>
      <w:proofErr w:type="spellStart"/>
      <w:r w:rsidRPr="00A07FD6">
        <w:t>regrid</w:t>
      </w:r>
      <w:proofErr w:type="spellEnd"/>
      <w:r w:rsidRPr="00A07FD6">
        <w:t xml:space="preserve"> para a grelha de planeamento)?</w:t>
      </w:r>
    </w:p>
    <w:p w14:paraId="6ED4B2B8" w14:textId="77777777" w:rsidR="00A07FD6" w:rsidRPr="00A07FD6" w:rsidRDefault="00A07FD6" w:rsidP="00A07FD6">
      <w:pPr>
        <w:numPr>
          <w:ilvl w:val="0"/>
          <w:numId w:val="19"/>
        </w:numPr>
        <w:tabs>
          <w:tab w:val="left" w:pos="1859"/>
        </w:tabs>
      </w:pPr>
      <w:r w:rsidRPr="00A07FD6">
        <w:t xml:space="preserve">Para o “dia 29/10”, qual é o </w:t>
      </w:r>
      <w:r w:rsidRPr="00A07FD6">
        <w:rPr>
          <w:b/>
          <w:bCs/>
        </w:rPr>
        <w:t xml:space="preserve">mapa determinístico que define o </w:t>
      </w:r>
      <w:proofErr w:type="spellStart"/>
      <w:r w:rsidRPr="00A07FD6">
        <w:rPr>
          <w:b/>
          <w:bCs/>
        </w:rPr>
        <w:t>path</w:t>
      </w:r>
      <w:proofErr w:type="spellEnd"/>
      <w:r w:rsidRPr="00A07FD6">
        <w:rPr>
          <w:b/>
          <w:bCs/>
        </w:rPr>
        <w:t xml:space="preserve"> desse dia</w:t>
      </w:r>
      <w:r w:rsidRPr="00A07FD6">
        <w:t>:</w:t>
      </w:r>
    </w:p>
    <w:p w14:paraId="70D92FEE" w14:textId="77777777" w:rsidR="00A07FD6" w:rsidRPr="00A07FD6" w:rsidRDefault="00A07FD6" w:rsidP="00A07FD6">
      <w:pPr>
        <w:numPr>
          <w:ilvl w:val="1"/>
          <w:numId w:val="19"/>
        </w:numPr>
        <w:tabs>
          <w:tab w:val="left" w:pos="1859"/>
        </w:tabs>
      </w:pPr>
      <w:proofErr w:type="spellStart"/>
      <w:r w:rsidRPr="00A07FD6">
        <w:t>HResNew</w:t>
      </w:r>
      <w:proofErr w:type="spellEnd"/>
      <w:r w:rsidRPr="00A07FD6">
        <w:t xml:space="preserve"> 20241029 ou uma previsão gerada “no dia anterior”?</w:t>
      </w:r>
    </w:p>
    <w:p w14:paraId="5710BDAA" w14:textId="77777777" w:rsidR="00A07FD6" w:rsidRPr="00A07FD6" w:rsidRDefault="00A07FD6" w:rsidP="00A07FD6">
      <w:pPr>
        <w:numPr>
          <w:ilvl w:val="0"/>
          <w:numId w:val="19"/>
        </w:numPr>
        <w:tabs>
          <w:tab w:val="left" w:pos="1859"/>
        </w:tabs>
      </w:pPr>
      <w:r w:rsidRPr="00A07FD6">
        <w:t xml:space="preserve">O TIME=14 nos ficheiros </w:t>
      </w:r>
      <w:proofErr w:type="spellStart"/>
      <w:r w:rsidRPr="00A07FD6">
        <w:t>HResNew</w:t>
      </w:r>
      <w:proofErr w:type="spellEnd"/>
      <w:r w:rsidRPr="00A07FD6">
        <w:t xml:space="preserve">/CMEMS corresponde a quê (horas/lead times)? Existe mapeamento para </w:t>
      </w:r>
      <w:proofErr w:type="spellStart"/>
      <w:r w:rsidRPr="00A07FD6">
        <w:t>timestamps</w:t>
      </w:r>
      <w:proofErr w:type="spellEnd"/>
      <w:r w:rsidRPr="00A07FD6">
        <w:t xml:space="preserve"> reais?</w:t>
      </w:r>
    </w:p>
    <w:p w14:paraId="3848F481" w14:textId="77777777" w:rsidR="00A07FD6" w:rsidRPr="00A07FD6" w:rsidRDefault="00A07FD6" w:rsidP="00A07FD6">
      <w:pPr>
        <w:tabs>
          <w:tab w:val="left" w:pos="1859"/>
        </w:tabs>
        <w:rPr>
          <w:b/>
          <w:bCs/>
        </w:rPr>
      </w:pPr>
      <w:r w:rsidRPr="00A07FD6">
        <w:rPr>
          <w:b/>
          <w:bCs/>
        </w:rPr>
        <w:t xml:space="preserve">B) </w:t>
      </w:r>
      <w:proofErr w:type="spellStart"/>
      <w:r w:rsidRPr="00A07FD6">
        <w:rPr>
          <w:b/>
          <w:bCs/>
        </w:rPr>
        <w:t>Dataset</w:t>
      </w:r>
      <w:proofErr w:type="spellEnd"/>
      <w:r w:rsidRPr="00A07FD6">
        <w:rPr>
          <w:b/>
          <w:bCs/>
        </w:rPr>
        <w:t xml:space="preserve"> grande (quantas imagens por dia / por ano)</w:t>
      </w:r>
    </w:p>
    <w:p w14:paraId="61D8D938" w14:textId="77777777" w:rsidR="00A07FD6" w:rsidRPr="00A07FD6" w:rsidRDefault="00A07FD6" w:rsidP="00A07FD6">
      <w:pPr>
        <w:numPr>
          <w:ilvl w:val="0"/>
          <w:numId w:val="20"/>
        </w:numPr>
        <w:tabs>
          <w:tab w:val="left" w:pos="1859"/>
        </w:tabs>
      </w:pPr>
      <w:r w:rsidRPr="00A07FD6">
        <w:t xml:space="preserve">Na pasta 2024, os ficheiros representam </w:t>
      </w:r>
      <w:r w:rsidRPr="00A07FD6">
        <w:rPr>
          <w:b/>
          <w:bCs/>
        </w:rPr>
        <w:t>dias</w:t>
      </w:r>
      <w:r w:rsidRPr="00A07FD6">
        <w:t xml:space="preserve"> ou </w:t>
      </w:r>
      <w:r w:rsidRPr="00A07FD6">
        <w:rPr>
          <w:b/>
          <w:bCs/>
        </w:rPr>
        <w:t>blocos</w:t>
      </w:r>
      <w:r w:rsidRPr="00A07FD6">
        <w:t xml:space="preserve"> (semanas/meses)?</w:t>
      </w:r>
    </w:p>
    <w:p w14:paraId="571229CF" w14:textId="77777777" w:rsidR="00A07FD6" w:rsidRPr="00A07FD6" w:rsidRDefault="00A07FD6" w:rsidP="00A07FD6">
      <w:pPr>
        <w:numPr>
          <w:ilvl w:val="0"/>
          <w:numId w:val="20"/>
        </w:numPr>
        <w:tabs>
          <w:tab w:val="left" w:pos="1859"/>
        </w:tabs>
      </w:pPr>
      <w:r w:rsidRPr="00A07FD6">
        <w:rPr>
          <w:b/>
          <w:bCs/>
        </w:rPr>
        <w:t>Consigo extrair 1 mapa por dia</w:t>
      </w:r>
      <w:r w:rsidRPr="00A07FD6">
        <w:t xml:space="preserve"> (</w:t>
      </w:r>
      <w:proofErr w:type="spellStart"/>
      <w:r w:rsidRPr="00A07FD6">
        <w:t>surface</w:t>
      </w:r>
      <w:proofErr w:type="spellEnd"/>
      <w:r w:rsidRPr="00A07FD6">
        <w:t>) de 2024 de forma consistente? Qual regra recomendam:</w:t>
      </w:r>
    </w:p>
    <w:p w14:paraId="6EDADCB0" w14:textId="77777777" w:rsidR="00A07FD6" w:rsidRPr="00A07FD6" w:rsidRDefault="00A07FD6" w:rsidP="00A07FD6">
      <w:pPr>
        <w:numPr>
          <w:ilvl w:val="1"/>
          <w:numId w:val="20"/>
        </w:numPr>
        <w:tabs>
          <w:tab w:val="left" w:pos="1859"/>
        </w:tabs>
      </w:pPr>
      <w:proofErr w:type="spellStart"/>
      <w:r w:rsidRPr="00A07FD6">
        <w:t>snapshot</w:t>
      </w:r>
      <w:proofErr w:type="spellEnd"/>
      <w:r w:rsidRPr="00A07FD6">
        <w:t xml:space="preserve"> fixo (ex.: TIME=0)</w:t>
      </w:r>
    </w:p>
    <w:p w14:paraId="5D513AC1" w14:textId="77777777" w:rsidR="00A07FD6" w:rsidRPr="00A07FD6" w:rsidRDefault="00A07FD6" w:rsidP="00A07FD6">
      <w:pPr>
        <w:numPr>
          <w:ilvl w:val="1"/>
          <w:numId w:val="20"/>
        </w:numPr>
        <w:tabs>
          <w:tab w:val="left" w:pos="1859"/>
        </w:tabs>
        <w:rPr>
          <w:lang w:val="en-GB"/>
        </w:rPr>
      </w:pPr>
      <w:proofErr w:type="spellStart"/>
      <w:r w:rsidRPr="00A07FD6">
        <w:rPr>
          <w:lang w:val="en-GB"/>
        </w:rPr>
        <w:t>ou</w:t>
      </w:r>
      <w:proofErr w:type="spellEnd"/>
      <w:r w:rsidRPr="00A07FD6">
        <w:rPr>
          <w:lang w:val="en-GB"/>
        </w:rPr>
        <w:t xml:space="preserve"> daily mean (</w:t>
      </w:r>
      <w:proofErr w:type="spellStart"/>
      <w:r w:rsidRPr="00A07FD6">
        <w:rPr>
          <w:lang w:val="en-GB"/>
        </w:rPr>
        <w:t>mean_t</w:t>
      </w:r>
      <w:proofErr w:type="spellEnd"/>
      <w:r w:rsidRPr="00A07FD6">
        <w:rPr>
          <w:lang w:val="en-GB"/>
        </w:rPr>
        <w:t>)</w:t>
      </w:r>
    </w:p>
    <w:p w14:paraId="1047F0D5" w14:textId="77777777" w:rsidR="00A07FD6" w:rsidRPr="00A07FD6" w:rsidRDefault="00A07FD6" w:rsidP="00A07FD6">
      <w:pPr>
        <w:numPr>
          <w:ilvl w:val="0"/>
          <w:numId w:val="20"/>
        </w:numPr>
        <w:tabs>
          <w:tab w:val="left" w:pos="1859"/>
        </w:tabs>
      </w:pPr>
      <w:r w:rsidRPr="00A07FD6">
        <w:t xml:space="preserve">Para o </w:t>
      </w:r>
      <w:proofErr w:type="spellStart"/>
      <w:r w:rsidRPr="00A07FD6">
        <w:t>clustering</w:t>
      </w:r>
      <w:proofErr w:type="spellEnd"/>
      <w:r w:rsidRPr="00A07FD6">
        <w:t xml:space="preserve"> tipo </w:t>
      </w:r>
      <w:proofErr w:type="spellStart"/>
      <w:r w:rsidRPr="00A07FD6">
        <w:t>Fossum</w:t>
      </w:r>
      <w:proofErr w:type="spellEnd"/>
      <w:r w:rsidRPr="00A07FD6">
        <w:t>, qual “unidade” faz mais sentido no vosso contexto:</w:t>
      </w:r>
    </w:p>
    <w:p w14:paraId="32EED261" w14:textId="77777777" w:rsidR="00A07FD6" w:rsidRPr="00A07FD6" w:rsidRDefault="00A07FD6" w:rsidP="00A07FD6">
      <w:pPr>
        <w:numPr>
          <w:ilvl w:val="1"/>
          <w:numId w:val="20"/>
        </w:numPr>
        <w:tabs>
          <w:tab w:val="left" w:pos="1859"/>
        </w:tabs>
      </w:pPr>
      <w:r w:rsidRPr="00A07FD6">
        <w:t>1 imagem por dia (</w:t>
      </w:r>
      <w:proofErr w:type="spellStart"/>
      <w:r w:rsidRPr="00A07FD6">
        <w:t>surface</w:t>
      </w:r>
      <w:proofErr w:type="spellEnd"/>
      <w:r w:rsidRPr="00A07FD6">
        <w:t>)</w:t>
      </w:r>
    </w:p>
    <w:p w14:paraId="0F099328" w14:textId="77777777" w:rsidR="00A07FD6" w:rsidRPr="00A07FD6" w:rsidRDefault="00A07FD6" w:rsidP="00A07FD6">
      <w:pPr>
        <w:numPr>
          <w:ilvl w:val="1"/>
          <w:numId w:val="20"/>
        </w:numPr>
        <w:tabs>
          <w:tab w:val="left" w:pos="1859"/>
        </w:tabs>
      </w:pPr>
      <w:r w:rsidRPr="00A07FD6">
        <w:t>ou 1 imagem por time-step (para aumentar amostras)?</w:t>
      </w:r>
    </w:p>
    <w:p w14:paraId="7D5F16AE" w14:textId="77777777" w:rsidR="00A07FD6" w:rsidRPr="00A07FD6" w:rsidRDefault="00A07FD6" w:rsidP="00A07FD6">
      <w:pPr>
        <w:tabs>
          <w:tab w:val="left" w:pos="1859"/>
        </w:tabs>
        <w:rPr>
          <w:b/>
          <w:bCs/>
        </w:rPr>
      </w:pPr>
      <w:r w:rsidRPr="00A07FD6">
        <w:rPr>
          <w:b/>
          <w:bCs/>
        </w:rPr>
        <w:t>C) Interpolação / grelha (o que eu tenho de fazer)</w:t>
      </w:r>
    </w:p>
    <w:p w14:paraId="43F61768" w14:textId="77777777" w:rsidR="00A07FD6" w:rsidRPr="00A07FD6" w:rsidRDefault="00A07FD6" w:rsidP="00A07FD6">
      <w:pPr>
        <w:numPr>
          <w:ilvl w:val="0"/>
          <w:numId w:val="21"/>
        </w:numPr>
        <w:tabs>
          <w:tab w:val="left" w:pos="1859"/>
        </w:tabs>
      </w:pPr>
      <w:r w:rsidRPr="00A07FD6">
        <w:t xml:space="preserve">A grelha de planeamento é a do </w:t>
      </w:r>
      <w:proofErr w:type="spellStart"/>
      <w:r w:rsidRPr="00A07FD6">
        <w:t>HResNew</w:t>
      </w:r>
      <w:proofErr w:type="spellEnd"/>
      <w:r w:rsidRPr="00A07FD6">
        <w:t xml:space="preserve"> (180×240). Confirmas que </w:t>
      </w:r>
      <w:r w:rsidRPr="00A07FD6">
        <w:rPr>
          <w:b/>
          <w:bCs/>
        </w:rPr>
        <w:t xml:space="preserve">tudo o que eu usar no </w:t>
      </w:r>
      <w:proofErr w:type="spellStart"/>
      <w:r w:rsidRPr="00A07FD6">
        <w:rPr>
          <w:b/>
          <w:bCs/>
        </w:rPr>
        <w:t>clustering</w:t>
      </w:r>
      <w:proofErr w:type="spellEnd"/>
      <w:r w:rsidRPr="00A07FD6">
        <w:rPr>
          <w:b/>
          <w:bCs/>
        </w:rPr>
        <w:t xml:space="preserve"> deve ser </w:t>
      </w:r>
      <w:proofErr w:type="spellStart"/>
      <w:r w:rsidRPr="00A07FD6">
        <w:rPr>
          <w:b/>
          <w:bCs/>
        </w:rPr>
        <w:t>regrid</w:t>
      </w:r>
      <w:proofErr w:type="spellEnd"/>
      <w:r w:rsidRPr="00A07FD6">
        <w:rPr>
          <w:b/>
          <w:bCs/>
        </w:rPr>
        <w:t xml:space="preserve"> para essa grelha</w:t>
      </w:r>
      <w:r w:rsidRPr="00A07FD6">
        <w:t>?</w:t>
      </w:r>
    </w:p>
    <w:p w14:paraId="52ECD6E8" w14:textId="77777777" w:rsidR="00A07FD6" w:rsidRPr="00A07FD6" w:rsidRDefault="00A07FD6" w:rsidP="00A07FD6">
      <w:pPr>
        <w:numPr>
          <w:ilvl w:val="0"/>
          <w:numId w:val="21"/>
        </w:numPr>
        <w:tabs>
          <w:tab w:val="left" w:pos="1859"/>
        </w:tabs>
      </w:pPr>
      <w:r w:rsidRPr="00A07FD6">
        <w:t xml:space="preserve">Qual método de interpolação vocês usam/querem que eu use para passar </w:t>
      </w:r>
      <w:proofErr w:type="spellStart"/>
      <w:r w:rsidRPr="00A07FD6">
        <w:t>CMEMS→HResNew</w:t>
      </w:r>
      <w:proofErr w:type="spellEnd"/>
      <w:r w:rsidRPr="00A07FD6">
        <w:t xml:space="preserve"> (bilinear/</w:t>
      </w:r>
      <w:proofErr w:type="spellStart"/>
      <w:r w:rsidRPr="00A07FD6">
        <w:t>nearest</w:t>
      </w:r>
      <w:proofErr w:type="spellEnd"/>
      <w:r w:rsidRPr="00A07FD6">
        <w:t>)?</w:t>
      </w:r>
    </w:p>
    <w:p w14:paraId="62FD7239" w14:textId="77777777" w:rsidR="00A07FD6" w:rsidRPr="00A07FD6" w:rsidRDefault="00A07FD6" w:rsidP="00A07FD6">
      <w:pPr>
        <w:numPr>
          <w:ilvl w:val="0"/>
          <w:numId w:val="21"/>
        </w:numPr>
        <w:tabs>
          <w:tab w:val="left" w:pos="1859"/>
        </w:tabs>
      </w:pPr>
      <w:r w:rsidRPr="00A07FD6">
        <w:t xml:space="preserve">Existe algum </w:t>
      </w:r>
      <w:r w:rsidRPr="00A07FD6">
        <w:rPr>
          <w:b/>
          <w:bCs/>
        </w:rPr>
        <w:t>script</w:t>
      </w:r>
      <w:r w:rsidRPr="00A07FD6">
        <w:t xml:space="preserve">/pipeline interno do grupo para gerar </w:t>
      </w:r>
      <w:proofErr w:type="spellStart"/>
      <w:r w:rsidRPr="00A07FD6">
        <w:t>HResNew</w:t>
      </w:r>
      <w:proofErr w:type="spellEnd"/>
      <w:r w:rsidRPr="00A07FD6">
        <w:t xml:space="preserve"> para muitos dias (2024 inteiro), ou eu devo implementar do zero?</w:t>
      </w:r>
    </w:p>
    <w:p w14:paraId="3013DCC9" w14:textId="77777777" w:rsidR="00A07FD6" w:rsidRPr="00A07FD6" w:rsidRDefault="00A07FD6" w:rsidP="00A07FD6">
      <w:pPr>
        <w:tabs>
          <w:tab w:val="left" w:pos="1859"/>
        </w:tabs>
        <w:rPr>
          <w:b/>
          <w:bCs/>
        </w:rPr>
      </w:pPr>
      <w:r w:rsidRPr="00A07FD6">
        <w:rPr>
          <w:b/>
          <w:bCs/>
        </w:rPr>
        <w:lastRenderedPageBreak/>
        <w:t>D) Variograma (para o modelo estatístico “leve”)</w:t>
      </w:r>
    </w:p>
    <w:p w14:paraId="0509C9F7" w14:textId="77777777" w:rsidR="00A07FD6" w:rsidRPr="00A07FD6" w:rsidRDefault="00A07FD6" w:rsidP="00A07FD6">
      <w:pPr>
        <w:numPr>
          <w:ilvl w:val="0"/>
          <w:numId w:val="22"/>
        </w:numPr>
        <w:tabs>
          <w:tab w:val="left" w:pos="1859"/>
        </w:tabs>
      </w:pPr>
      <w:r w:rsidRPr="00A07FD6">
        <w:t>O variograma que calculaste com 2024 foi para:</w:t>
      </w:r>
    </w:p>
    <w:p w14:paraId="6395AC05" w14:textId="77777777" w:rsidR="00A07FD6" w:rsidRPr="00A07FD6" w:rsidRDefault="00A07FD6" w:rsidP="00A07FD6">
      <w:pPr>
        <w:numPr>
          <w:ilvl w:val="0"/>
          <w:numId w:val="23"/>
        </w:numPr>
        <w:tabs>
          <w:tab w:val="left" w:pos="1859"/>
        </w:tabs>
      </w:pPr>
      <w:r w:rsidRPr="00A07FD6">
        <w:t>espacial apenas?</w:t>
      </w:r>
    </w:p>
    <w:p w14:paraId="7FF52ADB" w14:textId="77777777" w:rsidR="00A07FD6" w:rsidRPr="00A07FD6" w:rsidRDefault="00A07FD6" w:rsidP="00A07FD6">
      <w:pPr>
        <w:numPr>
          <w:ilvl w:val="0"/>
          <w:numId w:val="23"/>
        </w:numPr>
        <w:tabs>
          <w:tab w:val="left" w:pos="1859"/>
        </w:tabs>
      </w:pPr>
      <w:r w:rsidRPr="00A07FD6">
        <w:t>espacial + temporal?</w:t>
      </w:r>
    </w:p>
    <w:p w14:paraId="7B7A1B1A" w14:textId="77777777" w:rsidR="00A07FD6" w:rsidRPr="00A07FD6" w:rsidRDefault="00A07FD6" w:rsidP="00A07FD6">
      <w:pPr>
        <w:numPr>
          <w:ilvl w:val="0"/>
          <w:numId w:val="23"/>
        </w:numPr>
        <w:tabs>
          <w:tab w:val="left" w:pos="1859"/>
        </w:tabs>
      </w:pPr>
      <w:r w:rsidRPr="00A07FD6">
        <w:t xml:space="preserve">por </w:t>
      </w:r>
      <w:proofErr w:type="spellStart"/>
      <w:r w:rsidRPr="00A07FD6">
        <w:t>depth</w:t>
      </w:r>
      <w:proofErr w:type="spellEnd"/>
      <w:r w:rsidRPr="00A07FD6">
        <w:t>?</w:t>
      </w:r>
    </w:p>
    <w:p w14:paraId="166EA4EA" w14:textId="77777777" w:rsidR="00A07FD6" w:rsidRPr="00A07FD6" w:rsidRDefault="00A07FD6" w:rsidP="00A07FD6">
      <w:pPr>
        <w:numPr>
          <w:ilvl w:val="0"/>
          <w:numId w:val="24"/>
        </w:numPr>
        <w:tabs>
          <w:tab w:val="left" w:pos="1859"/>
        </w:tabs>
      </w:pPr>
      <w:r w:rsidRPr="00A07FD6">
        <w:t>Quais são os parâmetros típicos (range/</w:t>
      </w:r>
      <w:proofErr w:type="spellStart"/>
      <w:r w:rsidRPr="00A07FD6">
        <w:t>sill</w:t>
      </w:r>
      <w:proofErr w:type="spellEnd"/>
      <w:r w:rsidRPr="00A07FD6">
        <w:t>/</w:t>
      </w:r>
      <w:proofErr w:type="spellStart"/>
      <w:r w:rsidRPr="00A07FD6">
        <w:t>nugget</w:t>
      </w:r>
      <w:proofErr w:type="spellEnd"/>
      <w:r w:rsidRPr="00A07FD6">
        <w:t>) e o modelo (ex.: exponential/</w:t>
      </w:r>
      <w:proofErr w:type="spellStart"/>
      <w:r w:rsidRPr="00A07FD6">
        <w:t>spherical</w:t>
      </w:r>
      <w:proofErr w:type="spellEnd"/>
      <w:r w:rsidRPr="00A07FD6">
        <w:t>/</w:t>
      </w:r>
      <w:proofErr w:type="spellStart"/>
      <w:r w:rsidRPr="00A07FD6">
        <w:t>gaussian</w:t>
      </w:r>
      <w:proofErr w:type="spellEnd"/>
      <w:r w:rsidRPr="00A07FD6">
        <w:t>) que vocês usam para TEMP?</w:t>
      </w:r>
    </w:p>
    <w:p w14:paraId="2DB97136" w14:textId="77777777" w:rsidR="00A07FD6" w:rsidRPr="00A07FD6" w:rsidRDefault="00A07FD6" w:rsidP="00A07FD6">
      <w:pPr>
        <w:numPr>
          <w:ilvl w:val="0"/>
          <w:numId w:val="24"/>
        </w:numPr>
        <w:tabs>
          <w:tab w:val="left" w:pos="1859"/>
        </w:tabs>
      </w:pPr>
      <w:r w:rsidRPr="00A07FD6">
        <w:t xml:space="preserve">Para eu ter um “modelo estatístico rápido” que devolve </w:t>
      </w:r>
      <w:proofErr w:type="spellStart"/>
      <w:r w:rsidRPr="00A07FD6">
        <w:rPr>
          <w:b/>
          <w:bCs/>
        </w:rPr>
        <w:t>mean</w:t>
      </w:r>
      <w:proofErr w:type="spellEnd"/>
      <w:r w:rsidRPr="00A07FD6">
        <w:rPr>
          <w:b/>
          <w:bCs/>
        </w:rPr>
        <w:t xml:space="preserve"> + STD</w:t>
      </w:r>
      <w:r w:rsidRPr="00A07FD6">
        <w:t xml:space="preserve"> por dia, vocês recomendam:</w:t>
      </w:r>
    </w:p>
    <w:p w14:paraId="3E38F40B" w14:textId="77777777" w:rsidR="00A07FD6" w:rsidRPr="00A07FD6" w:rsidRDefault="00A07FD6" w:rsidP="00A07FD6">
      <w:pPr>
        <w:numPr>
          <w:ilvl w:val="0"/>
          <w:numId w:val="25"/>
        </w:numPr>
        <w:tabs>
          <w:tab w:val="left" w:pos="1859"/>
        </w:tabs>
      </w:pPr>
      <w:proofErr w:type="spellStart"/>
      <w:r w:rsidRPr="00A07FD6">
        <w:t>kriging</w:t>
      </w:r>
      <w:proofErr w:type="spellEnd"/>
      <w:r w:rsidRPr="00A07FD6">
        <w:t xml:space="preserve"> simples/ordinário?</w:t>
      </w:r>
    </w:p>
    <w:p w14:paraId="29F71227" w14:textId="77777777" w:rsidR="00A07FD6" w:rsidRPr="00A07FD6" w:rsidRDefault="00A07FD6" w:rsidP="00A07FD6">
      <w:pPr>
        <w:numPr>
          <w:ilvl w:val="0"/>
          <w:numId w:val="25"/>
        </w:numPr>
        <w:tabs>
          <w:tab w:val="left" w:pos="1859"/>
        </w:tabs>
      </w:pPr>
      <w:r w:rsidRPr="00A07FD6">
        <w:t>GP?</w:t>
      </w:r>
    </w:p>
    <w:p w14:paraId="068038F0" w14:textId="77777777" w:rsidR="00A07FD6" w:rsidRPr="00A07FD6" w:rsidRDefault="00A07FD6" w:rsidP="00A07FD6">
      <w:pPr>
        <w:numPr>
          <w:ilvl w:val="0"/>
          <w:numId w:val="25"/>
        </w:numPr>
        <w:tabs>
          <w:tab w:val="left" w:pos="1859"/>
        </w:tabs>
      </w:pPr>
      <w:r w:rsidRPr="00A07FD6">
        <w:t>alguma aproximação/versão rápida já usada?</w:t>
      </w:r>
    </w:p>
    <w:p w14:paraId="00150FB4" w14:textId="77777777" w:rsidR="00A07FD6" w:rsidRPr="00A07FD6" w:rsidRDefault="00A07FD6" w:rsidP="00A07FD6">
      <w:pPr>
        <w:tabs>
          <w:tab w:val="left" w:pos="1859"/>
        </w:tabs>
        <w:rPr>
          <w:b/>
          <w:bCs/>
        </w:rPr>
      </w:pPr>
      <w:r w:rsidRPr="00A07FD6">
        <w:rPr>
          <w:b/>
          <w:bCs/>
        </w:rPr>
        <w:t>E) O que é “STD” em cada etapa (para eu não misturar)</w:t>
      </w:r>
    </w:p>
    <w:p w14:paraId="43082EED" w14:textId="77777777" w:rsidR="00A07FD6" w:rsidRPr="00A07FD6" w:rsidRDefault="00A07FD6" w:rsidP="00A07FD6">
      <w:pPr>
        <w:numPr>
          <w:ilvl w:val="0"/>
          <w:numId w:val="26"/>
        </w:numPr>
        <w:tabs>
          <w:tab w:val="left" w:pos="1859"/>
        </w:tabs>
      </w:pPr>
      <w:r w:rsidRPr="00A07FD6">
        <w:t>Confirmas que:</w:t>
      </w:r>
    </w:p>
    <w:p w14:paraId="2BFD1F54" w14:textId="77777777" w:rsidR="00A07FD6" w:rsidRPr="00A07FD6" w:rsidRDefault="00A07FD6" w:rsidP="00A07FD6">
      <w:pPr>
        <w:numPr>
          <w:ilvl w:val="0"/>
          <w:numId w:val="27"/>
        </w:numPr>
        <w:tabs>
          <w:tab w:val="left" w:pos="1859"/>
        </w:tabs>
      </w:pPr>
      <w:proofErr w:type="spellStart"/>
      <w:r w:rsidRPr="00A07FD6">
        <w:t>std_t</w:t>
      </w:r>
      <w:proofErr w:type="spellEnd"/>
      <w:r w:rsidRPr="00A07FD6">
        <w:t xml:space="preserve">(TEMP) no </w:t>
      </w:r>
      <w:proofErr w:type="spellStart"/>
      <w:r w:rsidRPr="00A07FD6">
        <w:t>HResNew</w:t>
      </w:r>
      <w:proofErr w:type="spellEnd"/>
      <w:r w:rsidRPr="00A07FD6">
        <w:t xml:space="preserve"> = variabilidade temporal do CMEMS determinístico</w:t>
      </w:r>
    </w:p>
    <w:p w14:paraId="28A7A9D7" w14:textId="77777777" w:rsidR="00A07FD6" w:rsidRPr="00A07FD6" w:rsidRDefault="00A07FD6" w:rsidP="00A07FD6">
      <w:pPr>
        <w:numPr>
          <w:ilvl w:val="0"/>
          <w:numId w:val="27"/>
        </w:numPr>
        <w:tabs>
          <w:tab w:val="left" w:pos="1859"/>
        </w:tabs>
      </w:pPr>
      <w:r w:rsidRPr="00A07FD6">
        <w:t xml:space="preserve">STD no </w:t>
      </w:r>
      <w:proofErr w:type="spellStart"/>
      <w:r w:rsidRPr="00A07FD6">
        <w:t>predModel</w:t>
      </w:r>
      <w:proofErr w:type="spellEnd"/>
      <w:r w:rsidRPr="00A07FD6">
        <w:t>/</w:t>
      </w:r>
      <w:proofErr w:type="spellStart"/>
      <w:r w:rsidRPr="00A07FD6">
        <w:t>AUVpredModel</w:t>
      </w:r>
      <w:proofErr w:type="spellEnd"/>
      <w:r w:rsidRPr="00A07FD6">
        <w:t xml:space="preserve"> = incerteza </w:t>
      </w:r>
      <w:proofErr w:type="spellStart"/>
      <w:r w:rsidRPr="00A07FD6">
        <w:t>pointwise</w:t>
      </w:r>
      <w:proofErr w:type="spellEnd"/>
      <w:r w:rsidRPr="00A07FD6">
        <w:t xml:space="preserve"> do ensemble geoestatístico</w:t>
      </w:r>
      <w:r w:rsidRPr="00A07FD6">
        <w:br/>
        <w:t>(isto é crucial para a tese)</w:t>
      </w:r>
    </w:p>
    <w:p w14:paraId="432B6C28" w14:textId="77777777" w:rsidR="00A07FD6" w:rsidRPr="00A07FD6" w:rsidRDefault="00A07FD6" w:rsidP="00A07FD6">
      <w:pPr>
        <w:tabs>
          <w:tab w:val="left" w:pos="1859"/>
        </w:tabs>
        <w:rPr>
          <w:b/>
          <w:bCs/>
        </w:rPr>
      </w:pPr>
      <w:r w:rsidRPr="00A07FD6">
        <w:rPr>
          <w:b/>
          <w:bCs/>
        </w:rPr>
        <w:t>F) Como validar se “regimes” estão certos (critério do grupo)</w:t>
      </w:r>
    </w:p>
    <w:p w14:paraId="73E10635" w14:textId="77777777" w:rsidR="00A07FD6" w:rsidRPr="00A07FD6" w:rsidRDefault="00A07FD6" w:rsidP="00A07FD6">
      <w:pPr>
        <w:numPr>
          <w:ilvl w:val="0"/>
          <w:numId w:val="28"/>
        </w:numPr>
        <w:tabs>
          <w:tab w:val="left" w:pos="1859"/>
        </w:tabs>
      </w:pPr>
      <w:r w:rsidRPr="00A07FD6">
        <w:t>O que para vocês conta como “regimes encontrados corretamente”? Exemplos de validação que preferem:</w:t>
      </w:r>
    </w:p>
    <w:p w14:paraId="1AB80AA1" w14:textId="77777777" w:rsidR="00A07FD6" w:rsidRPr="00A07FD6" w:rsidRDefault="00A07FD6" w:rsidP="00A07FD6">
      <w:pPr>
        <w:numPr>
          <w:ilvl w:val="0"/>
          <w:numId w:val="29"/>
        </w:numPr>
        <w:tabs>
          <w:tab w:val="left" w:pos="1859"/>
        </w:tabs>
      </w:pPr>
      <w:r w:rsidRPr="00A07FD6">
        <w:t>protótipos/</w:t>
      </w:r>
      <w:proofErr w:type="spellStart"/>
      <w:r w:rsidRPr="00A07FD6">
        <w:t>conditional</w:t>
      </w:r>
      <w:proofErr w:type="spellEnd"/>
      <w:r w:rsidRPr="00A07FD6">
        <w:t xml:space="preserve"> </w:t>
      </w:r>
      <w:proofErr w:type="spellStart"/>
      <w:r w:rsidRPr="00A07FD6">
        <w:t>means</w:t>
      </w:r>
      <w:proofErr w:type="spellEnd"/>
      <w:r w:rsidRPr="00A07FD6">
        <w:t xml:space="preserve"> por regime (</w:t>
      </w:r>
      <w:proofErr w:type="spellStart"/>
      <w:r w:rsidRPr="00A07FD6">
        <w:t>Fossum</w:t>
      </w:r>
      <w:proofErr w:type="spellEnd"/>
      <w:r w:rsidRPr="00A07FD6">
        <w:t>)</w:t>
      </w:r>
    </w:p>
    <w:p w14:paraId="217C8135" w14:textId="77777777" w:rsidR="00A07FD6" w:rsidRPr="00A07FD6" w:rsidRDefault="00A07FD6" w:rsidP="00A07FD6">
      <w:pPr>
        <w:numPr>
          <w:ilvl w:val="0"/>
          <w:numId w:val="29"/>
        </w:numPr>
        <w:tabs>
          <w:tab w:val="left" w:pos="1859"/>
        </w:tabs>
      </w:pPr>
      <w:r w:rsidRPr="00A07FD6">
        <w:t>estabilidade (ARI/NMI)</w:t>
      </w:r>
    </w:p>
    <w:p w14:paraId="40758301" w14:textId="77777777" w:rsidR="00A07FD6" w:rsidRPr="00A07FD6" w:rsidRDefault="00A07FD6" w:rsidP="00A07FD6">
      <w:pPr>
        <w:numPr>
          <w:ilvl w:val="0"/>
          <w:numId w:val="29"/>
        </w:numPr>
        <w:tabs>
          <w:tab w:val="left" w:pos="1859"/>
        </w:tabs>
      </w:pPr>
      <w:r w:rsidRPr="00A07FD6">
        <w:t>coerência física com batimetria (</w:t>
      </w:r>
      <w:proofErr w:type="spellStart"/>
      <w:r w:rsidRPr="00A07FD6">
        <w:t>canyon</w:t>
      </w:r>
      <w:proofErr w:type="spellEnd"/>
      <w:r w:rsidRPr="00A07FD6">
        <w:t xml:space="preserve"> core </w:t>
      </w:r>
      <w:proofErr w:type="spellStart"/>
      <w:r w:rsidRPr="00A07FD6">
        <w:t>vs</w:t>
      </w:r>
      <w:proofErr w:type="spellEnd"/>
      <w:r w:rsidRPr="00A07FD6">
        <w:t xml:space="preserve"> flancos)</w:t>
      </w:r>
    </w:p>
    <w:p w14:paraId="772F9267" w14:textId="77777777" w:rsidR="00A07FD6" w:rsidRPr="00A07FD6" w:rsidRDefault="00A07FD6" w:rsidP="00A07FD6">
      <w:pPr>
        <w:numPr>
          <w:ilvl w:val="0"/>
          <w:numId w:val="29"/>
        </w:numPr>
        <w:tabs>
          <w:tab w:val="left" w:pos="1859"/>
        </w:tabs>
      </w:pPr>
      <w:r w:rsidRPr="00A07FD6">
        <w:t>correlação com dinâmica/vento/maré</w:t>
      </w:r>
    </w:p>
    <w:p w14:paraId="77107FD6" w14:textId="77777777" w:rsidR="00A07FD6" w:rsidRPr="00A07FD6" w:rsidRDefault="00A07FD6" w:rsidP="00A07FD6">
      <w:pPr>
        <w:numPr>
          <w:ilvl w:val="0"/>
          <w:numId w:val="30"/>
        </w:numPr>
        <w:tabs>
          <w:tab w:val="left" w:pos="1859"/>
        </w:tabs>
      </w:pPr>
      <w:r w:rsidRPr="00A07FD6">
        <w:t>Há um número de regimes “esperado” na Nazaré que faça sentido operacionalmente (ex.: 3–5)? Ou preferem escolher K por critério estatístico?</w:t>
      </w:r>
    </w:p>
    <w:p w14:paraId="4F052FD9" w14:textId="77777777" w:rsidR="00A07FD6" w:rsidRPr="00A07FD6" w:rsidRDefault="00A07FD6" w:rsidP="00A07FD6">
      <w:pPr>
        <w:tabs>
          <w:tab w:val="left" w:pos="1859"/>
        </w:tabs>
        <w:rPr>
          <w:b/>
          <w:bCs/>
        </w:rPr>
      </w:pPr>
      <w:r w:rsidRPr="00A07FD6">
        <w:rPr>
          <w:b/>
          <w:bCs/>
        </w:rPr>
        <w:t xml:space="preserve">G) Métrica/experimentos (o teu “antes </w:t>
      </w:r>
      <w:proofErr w:type="spellStart"/>
      <w:r w:rsidRPr="00A07FD6">
        <w:rPr>
          <w:b/>
          <w:bCs/>
        </w:rPr>
        <w:t>vs</w:t>
      </w:r>
      <w:proofErr w:type="spellEnd"/>
      <w:r w:rsidRPr="00A07FD6">
        <w:rPr>
          <w:b/>
          <w:bCs/>
        </w:rPr>
        <w:t xml:space="preserve"> depois”)</w:t>
      </w:r>
    </w:p>
    <w:p w14:paraId="15098275" w14:textId="77777777" w:rsidR="00A07FD6" w:rsidRPr="00A07FD6" w:rsidRDefault="00A07FD6" w:rsidP="00A07FD6">
      <w:pPr>
        <w:numPr>
          <w:ilvl w:val="0"/>
          <w:numId w:val="31"/>
        </w:numPr>
        <w:tabs>
          <w:tab w:val="left" w:pos="1859"/>
        </w:tabs>
      </w:pPr>
      <w:r w:rsidRPr="00A07FD6">
        <w:t>Para avaliar “</w:t>
      </w:r>
      <w:proofErr w:type="spellStart"/>
      <w:r w:rsidRPr="00A07FD6">
        <w:t>clustering</w:t>
      </w:r>
      <w:proofErr w:type="spellEnd"/>
      <w:r w:rsidRPr="00A07FD6">
        <w:t xml:space="preserve"> ajudou”, vocês preferem comparar:</w:t>
      </w:r>
    </w:p>
    <w:p w14:paraId="28DE8830" w14:textId="77777777" w:rsidR="00A07FD6" w:rsidRPr="00A07FD6" w:rsidRDefault="00A07FD6" w:rsidP="00A07FD6">
      <w:pPr>
        <w:numPr>
          <w:ilvl w:val="0"/>
          <w:numId w:val="32"/>
        </w:numPr>
        <w:tabs>
          <w:tab w:val="left" w:pos="1859"/>
        </w:tabs>
      </w:pPr>
      <w:r w:rsidRPr="00A07FD6">
        <w:lastRenderedPageBreak/>
        <w:t xml:space="preserve">cobertura de regimes </w:t>
      </w:r>
      <w:proofErr w:type="spellStart"/>
      <w:r w:rsidRPr="00A07FD6">
        <w:t>vs</w:t>
      </w:r>
      <w:proofErr w:type="spellEnd"/>
      <w:r w:rsidRPr="00A07FD6">
        <w:t xml:space="preserve"> top-STD </w:t>
      </w:r>
      <w:proofErr w:type="spellStart"/>
      <w:r w:rsidRPr="00A07FD6">
        <w:t>only</w:t>
      </w:r>
      <w:proofErr w:type="spellEnd"/>
    </w:p>
    <w:p w14:paraId="7C1B706D" w14:textId="77777777" w:rsidR="00A07FD6" w:rsidRPr="00A07FD6" w:rsidRDefault="00A07FD6" w:rsidP="00A07FD6">
      <w:pPr>
        <w:numPr>
          <w:ilvl w:val="0"/>
          <w:numId w:val="32"/>
        </w:numPr>
        <w:tabs>
          <w:tab w:val="left" w:pos="1859"/>
        </w:tabs>
      </w:pPr>
      <w:r w:rsidRPr="00A07FD6">
        <w:t>redução global de STD pós-condicionamento</w:t>
      </w:r>
    </w:p>
    <w:p w14:paraId="43B50161" w14:textId="77777777" w:rsidR="00A07FD6" w:rsidRPr="00A07FD6" w:rsidRDefault="00A07FD6" w:rsidP="00A07FD6">
      <w:pPr>
        <w:numPr>
          <w:ilvl w:val="0"/>
          <w:numId w:val="32"/>
        </w:numPr>
        <w:tabs>
          <w:tab w:val="left" w:pos="1859"/>
        </w:tabs>
      </w:pPr>
      <w:r w:rsidRPr="00A07FD6">
        <w:t xml:space="preserve">erro </w:t>
      </w:r>
      <w:proofErr w:type="spellStart"/>
      <w:r w:rsidRPr="00A07FD6">
        <w:t>vs</w:t>
      </w:r>
      <w:proofErr w:type="spellEnd"/>
      <w:r w:rsidRPr="00A07FD6">
        <w:t xml:space="preserve"> AUV (RMSE/MAE)</w:t>
      </w:r>
    </w:p>
    <w:p w14:paraId="1202C2C7" w14:textId="77777777" w:rsidR="00A07FD6" w:rsidRPr="00A07FD6" w:rsidRDefault="00A07FD6" w:rsidP="00A07FD6">
      <w:pPr>
        <w:numPr>
          <w:ilvl w:val="0"/>
          <w:numId w:val="32"/>
        </w:numPr>
        <w:tabs>
          <w:tab w:val="left" w:pos="1859"/>
        </w:tabs>
      </w:pPr>
      <w:r w:rsidRPr="00A07FD6">
        <w:t xml:space="preserve">ou outra métrica do </w:t>
      </w:r>
      <w:proofErr w:type="spellStart"/>
      <w:r w:rsidRPr="00A07FD6">
        <w:t>paper</w:t>
      </w:r>
      <w:proofErr w:type="spellEnd"/>
      <w:r w:rsidRPr="00A07FD6">
        <w:t>?</w:t>
      </w:r>
    </w:p>
    <w:p w14:paraId="0EF70C49" w14:textId="77777777" w:rsidR="00A07FD6" w:rsidRPr="00A07FD6" w:rsidRDefault="00A07FD6" w:rsidP="00A07FD6">
      <w:pPr>
        <w:numPr>
          <w:ilvl w:val="0"/>
          <w:numId w:val="33"/>
        </w:numPr>
        <w:tabs>
          <w:tab w:val="left" w:pos="1859"/>
        </w:tabs>
      </w:pPr>
      <w:r w:rsidRPr="00A07FD6">
        <w:t xml:space="preserve">No vosso </w:t>
      </w:r>
      <w:proofErr w:type="spellStart"/>
      <w:r w:rsidRPr="00A07FD6">
        <w:t>workflow</w:t>
      </w:r>
      <w:proofErr w:type="spellEnd"/>
      <w:r w:rsidRPr="00A07FD6">
        <w:t xml:space="preserve">, o planeamento usa a </w:t>
      </w:r>
      <w:proofErr w:type="spellStart"/>
      <w:r w:rsidRPr="00A07FD6">
        <w:rPr>
          <w:b/>
          <w:bCs/>
        </w:rPr>
        <w:t>median</w:t>
      </w:r>
      <w:proofErr w:type="spellEnd"/>
      <w:r w:rsidRPr="00A07FD6">
        <w:rPr>
          <w:b/>
          <w:bCs/>
        </w:rPr>
        <w:t>/</w:t>
      </w:r>
      <w:proofErr w:type="spellStart"/>
      <w:r w:rsidRPr="00A07FD6">
        <w:rPr>
          <w:b/>
          <w:bCs/>
        </w:rPr>
        <w:t>mean</w:t>
      </w:r>
      <w:proofErr w:type="spellEnd"/>
      <w:r w:rsidRPr="00A07FD6">
        <w:t xml:space="preserve"> e o </w:t>
      </w:r>
      <w:r w:rsidRPr="00A07FD6">
        <w:rPr>
          <w:b/>
          <w:bCs/>
        </w:rPr>
        <w:t>STD</w:t>
      </w:r>
      <w:r w:rsidRPr="00A07FD6">
        <w:t xml:space="preserve"> do modelo estatístico. Para o meu estudo, devo simular “amostragem” escolhendo pontos e depois recalcular STD via </w:t>
      </w:r>
      <w:proofErr w:type="spellStart"/>
      <w:r w:rsidRPr="00A07FD6">
        <w:t>kriging</w:t>
      </w:r>
      <w:proofErr w:type="spellEnd"/>
      <w:r w:rsidRPr="00A07FD6">
        <w:t>/condicionamento?</w:t>
      </w:r>
    </w:p>
    <w:p w14:paraId="369F04A4" w14:textId="77777777" w:rsidR="00A07FD6" w:rsidRPr="00A07FD6" w:rsidRDefault="00A07FD6" w:rsidP="00A07FD6">
      <w:pPr>
        <w:tabs>
          <w:tab w:val="left" w:pos="1859"/>
        </w:tabs>
        <w:rPr>
          <w:b/>
          <w:bCs/>
        </w:rPr>
      </w:pPr>
      <w:r w:rsidRPr="00A07FD6">
        <w:rPr>
          <w:b/>
          <w:bCs/>
        </w:rPr>
        <w:t>H) Clarificar ficheiros e datas (para eu não errar C4/D4)</w:t>
      </w:r>
    </w:p>
    <w:p w14:paraId="0D81E34B" w14:textId="77777777" w:rsidR="00A07FD6" w:rsidRPr="00A07FD6" w:rsidRDefault="00A07FD6" w:rsidP="00A07FD6">
      <w:pPr>
        <w:numPr>
          <w:ilvl w:val="0"/>
          <w:numId w:val="34"/>
        </w:numPr>
        <w:tabs>
          <w:tab w:val="left" w:pos="1859"/>
        </w:tabs>
      </w:pPr>
      <w:r w:rsidRPr="00A07FD6">
        <w:t>No teste D4/C4: qual é exatamente o “</w:t>
      </w:r>
      <w:proofErr w:type="spellStart"/>
      <w:r w:rsidRPr="00A07FD6">
        <w:t>acquisition</w:t>
      </w:r>
      <w:proofErr w:type="spellEnd"/>
      <w:r w:rsidRPr="00A07FD6">
        <w:t xml:space="preserve"> </w:t>
      </w:r>
      <w:proofErr w:type="spellStart"/>
      <w:r w:rsidRPr="00A07FD6">
        <w:t>day</w:t>
      </w:r>
      <w:proofErr w:type="spellEnd"/>
      <w:r w:rsidRPr="00A07FD6">
        <w:t>” e qual é o “</w:t>
      </w:r>
      <w:proofErr w:type="spellStart"/>
      <w:r w:rsidRPr="00A07FD6">
        <w:t>predicted</w:t>
      </w:r>
      <w:proofErr w:type="spellEnd"/>
      <w:r w:rsidRPr="00A07FD6">
        <w:t xml:space="preserve"> </w:t>
      </w:r>
      <w:proofErr w:type="spellStart"/>
      <w:r w:rsidRPr="00A07FD6">
        <w:t>day</w:t>
      </w:r>
      <w:proofErr w:type="spellEnd"/>
      <w:r w:rsidRPr="00A07FD6">
        <w:t>” associado?</w:t>
      </w:r>
    </w:p>
    <w:p w14:paraId="5EEFE027" w14:textId="2CDB415D" w:rsidR="00A07FD6" w:rsidRPr="00A07FD6" w:rsidRDefault="00A07FD6" w:rsidP="00A07FD6">
      <w:pPr>
        <w:numPr>
          <w:ilvl w:val="0"/>
          <w:numId w:val="34"/>
        </w:numPr>
        <w:tabs>
          <w:tab w:val="left" w:pos="1859"/>
        </w:tabs>
      </w:pPr>
      <w:r w:rsidRPr="00A07FD6">
        <w:t>Quais ficheiros são os “golden files” (os que vocês usam como referência) para eu não me perder?</w:t>
      </w:r>
    </w:p>
    <w:p w14:paraId="33DAC1BA" w14:textId="77777777" w:rsidR="00A07FD6" w:rsidRPr="00A07FD6" w:rsidRDefault="00A07FD6" w:rsidP="00A07FD6">
      <w:pPr>
        <w:tabs>
          <w:tab w:val="left" w:pos="1859"/>
        </w:tabs>
      </w:pPr>
      <w:r w:rsidRPr="00A07FD6">
        <w:t xml:space="preserve">“Quero implementar regimes no determinístico CMEMS para depois guiar amostragem. Preciso confirmar: qual ficheiro representa o determinístico por dia, como mapear TIME para horas, e como gerar </w:t>
      </w:r>
      <w:proofErr w:type="spellStart"/>
      <w:r w:rsidRPr="00A07FD6">
        <w:t>HResNew</w:t>
      </w:r>
      <w:proofErr w:type="spellEnd"/>
      <w:r w:rsidRPr="00A07FD6">
        <w:t xml:space="preserve"> para 2024 inteiro. Depois quero confirmar como vocês definem e validam regimes, e qual métrica preferem para provar ganho </w:t>
      </w:r>
      <w:proofErr w:type="spellStart"/>
      <w:r w:rsidRPr="00A07FD6">
        <w:t>vs</w:t>
      </w:r>
      <w:proofErr w:type="spellEnd"/>
      <w:r w:rsidRPr="00A07FD6">
        <w:t xml:space="preserve"> top-STD.”</w:t>
      </w:r>
    </w:p>
    <w:p w14:paraId="09931804" w14:textId="77777777" w:rsidR="00F6594D" w:rsidRPr="00F6594D" w:rsidRDefault="00F6594D" w:rsidP="00F6594D">
      <w:pPr>
        <w:tabs>
          <w:tab w:val="left" w:pos="1859"/>
        </w:tabs>
        <w:rPr>
          <w:b/>
          <w:bCs/>
        </w:rPr>
      </w:pPr>
      <w:r w:rsidRPr="00F6594D">
        <w:rPr>
          <w:b/>
          <w:bCs/>
        </w:rPr>
        <w:t>Visão geral do desenvolvimento</w:t>
      </w:r>
    </w:p>
    <w:p w14:paraId="6B0D08D3" w14:textId="77777777" w:rsidR="00F6594D" w:rsidRPr="00F6594D" w:rsidRDefault="00F6594D" w:rsidP="00F6594D">
      <w:pPr>
        <w:tabs>
          <w:tab w:val="left" w:pos="1859"/>
        </w:tabs>
        <w:rPr>
          <w:b/>
          <w:bCs/>
        </w:rPr>
      </w:pPr>
      <w:r w:rsidRPr="00F6594D">
        <w:rPr>
          <w:b/>
          <w:bCs/>
        </w:rPr>
        <w:t>Objetivo prático</w:t>
      </w:r>
    </w:p>
    <w:p w14:paraId="6E186968" w14:textId="77777777" w:rsidR="00F6594D" w:rsidRPr="00F6594D" w:rsidRDefault="00F6594D" w:rsidP="00F6594D">
      <w:pPr>
        <w:tabs>
          <w:tab w:val="left" w:pos="1859"/>
        </w:tabs>
      </w:pPr>
      <w:r w:rsidRPr="00F6594D">
        <w:t>Construir um pipeline que:</w:t>
      </w:r>
    </w:p>
    <w:p w14:paraId="3990A435" w14:textId="77777777" w:rsidR="00F6594D" w:rsidRPr="00F6594D" w:rsidRDefault="00F6594D" w:rsidP="00F6594D">
      <w:pPr>
        <w:numPr>
          <w:ilvl w:val="0"/>
          <w:numId w:val="35"/>
        </w:numPr>
        <w:tabs>
          <w:tab w:val="left" w:pos="1859"/>
        </w:tabs>
        <w:rPr>
          <w:color w:val="FF0000"/>
        </w:rPr>
      </w:pPr>
      <w:r w:rsidRPr="00F6594D">
        <w:rPr>
          <w:color w:val="FF0000"/>
        </w:rPr>
        <w:t>lê as 300 imagens determinísticas de superfície</w:t>
      </w:r>
    </w:p>
    <w:p w14:paraId="7CF84E9B" w14:textId="77777777" w:rsidR="00F6594D" w:rsidRPr="00F6594D" w:rsidRDefault="00F6594D" w:rsidP="00F6594D">
      <w:pPr>
        <w:numPr>
          <w:ilvl w:val="0"/>
          <w:numId w:val="35"/>
        </w:numPr>
        <w:tabs>
          <w:tab w:val="left" w:pos="1859"/>
        </w:tabs>
        <w:rPr>
          <w:color w:val="FF0000"/>
        </w:rPr>
      </w:pPr>
      <w:r w:rsidRPr="00F6594D">
        <w:rPr>
          <w:color w:val="FF0000"/>
        </w:rPr>
        <w:t>normaliza</w:t>
      </w:r>
    </w:p>
    <w:p w14:paraId="5CEC89D7" w14:textId="77777777" w:rsidR="00F6594D" w:rsidRPr="00F6594D" w:rsidRDefault="00F6594D" w:rsidP="00F6594D">
      <w:pPr>
        <w:numPr>
          <w:ilvl w:val="0"/>
          <w:numId w:val="35"/>
        </w:numPr>
        <w:tabs>
          <w:tab w:val="left" w:pos="1859"/>
        </w:tabs>
        <w:rPr>
          <w:color w:val="FF0000"/>
        </w:rPr>
      </w:pPr>
      <w:r w:rsidRPr="00F6594D">
        <w:rPr>
          <w:color w:val="FF0000"/>
        </w:rPr>
        <w:t xml:space="preserve">extrai </w:t>
      </w:r>
      <w:proofErr w:type="spellStart"/>
      <w:r w:rsidRPr="00F6594D">
        <w:rPr>
          <w:color w:val="FF0000"/>
        </w:rPr>
        <w:t>patches</w:t>
      </w:r>
      <w:proofErr w:type="spellEnd"/>
    </w:p>
    <w:p w14:paraId="7970EEEB" w14:textId="77777777" w:rsidR="00F6594D" w:rsidRPr="00F6594D" w:rsidRDefault="00F6594D" w:rsidP="00F6594D">
      <w:pPr>
        <w:numPr>
          <w:ilvl w:val="0"/>
          <w:numId w:val="35"/>
        </w:numPr>
        <w:tabs>
          <w:tab w:val="left" w:pos="1859"/>
        </w:tabs>
        <w:rPr>
          <w:color w:val="FF0000"/>
        </w:rPr>
      </w:pPr>
      <w:r w:rsidRPr="00F6594D">
        <w:rPr>
          <w:color w:val="FF0000"/>
        </w:rPr>
        <w:t>aprende um dicionário</w:t>
      </w:r>
    </w:p>
    <w:p w14:paraId="7C8AAA33" w14:textId="77777777" w:rsidR="00F6594D" w:rsidRPr="00F6594D" w:rsidRDefault="00F6594D" w:rsidP="00F6594D">
      <w:pPr>
        <w:numPr>
          <w:ilvl w:val="0"/>
          <w:numId w:val="35"/>
        </w:numPr>
        <w:tabs>
          <w:tab w:val="left" w:pos="1859"/>
        </w:tabs>
        <w:rPr>
          <w:color w:val="FF0000"/>
        </w:rPr>
      </w:pPr>
      <w:r w:rsidRPr="00F6594D">
        <w:rPr>
          <w:color w:val="FF0000"/>
        </w:rPr>
        <w:t>transforma cada imagem num vetor compacto</w:t>
      </w:r>
    </w:p>
    <w:p w14:paraId="6EB0580B" w14:textId="77777777" w:rsidR="00F6594D" w:rsidRPr="00F6594D" w:rsidRDefault="00F6594D" w:rsidP="00F6594D">
      <w:pPr>
        <w:numPr>
          <w:ilvl w:val="0"/>
          <w:numId w:val="35"/>
        </w:numPr>
        <w:tabs>
          <w:tab w:val="left" w:pos="1859"/>
        </w:tabs>
        <w:rPr>
          <w:color w:val="FF0000"/>
        </w:rPr>
      </w:pPr>
      <w:r w:rsidRPr="00F6594D">
        <w:rPr>
          <w:color w:val="FF0000"/>
        </w:rPr>
        <w:t xml:space="preserve">faz </w:t>
      </w:r>
      <w:proofErr w:type="spellStart"/>
      <w:r w:rsidRPr="00F6594D">
        <w:rPr>
          <w:color w:val="FF0000"/>
        </w:rPr>
        <w:t>clustering</w:t>
      </w:r>
      <w:proofErr w:type="spellEnd"/>
      <w:r w:rsidRPr="00F6594D">
        <w:rPr>
          <w:color w:val="FF0000"/>
        </w:rPr>
        <w:t xml:space="preserve"> inicial</w:t>
      </w:r>
    </w:p>
    <w:p w14:paraId="7E2E7F06" w14:textId="77777777" w:rsidR="00F6594D" w:rsidRPr="00F6594D" w:rsidRDefault="00F6594D" w:rsidP="00F6594D">
      <w:pPr>
        <w:numPr>
          <w:ilvl w:val="0"/>
          <w:numId w:val="35"/>
        </w:numPr>
        <w:tabs>
          <w:tab w:val="left" w:pos="1859"/>
        </w:tabs>
        <w:rPr>
          <w:color w:val="FF0000"/>
        </w:rPr>
      </w:pPr>
      <w:r w:rsidRPr="00F6594D">
        <w:rPr>
          <w:color w:val="FF0000"/>
        </w:rPr>
        <w:t>faz classificação secundária</w:t>
      </w:r>
    </w:p>
    <w:p w14:paraId="58CC1213" w14:textId="77777777" w:rsidR="00F6594D" w:rsidRPr="00F6594D" w:rsidRDefault="00F6594D" w:rsidP="00F6594D">
      <w:pPr>
        <w:numPr>
          <w:ilvl w:val="0"/>
          <w:numId w:val="35"/>
        </w:numPr>
        <w:tabs>
          <w:tab w:val="left" w:pos="1859"/>
        </w:tabs>
        <w:rPr>
          <w:color w:val="FF0000"/>
        </w:rPr>
      </w:pPr>
      <w:r w:rsidRPr="00F6594D">
        <w:rPr>
          <w:color w:val="FF0000"/>
        </w:rPr>
        <w:t>constrói os protótipos/regimes finais</w:t>
      </w:r>
    </w:p>
    <w:p w14:paraId="27DE3759" w14:textId="77777777" w:rsidR="00F6594D" w:rsidRPr="00F6594D" w:rsidRDefault="00F6594D" w:rsidP="00F6594D">
      <w:pPr>
        <w:numPr>
          <w:ilvl w:val="0"/>
          <w:numId w:val="35"/>
        </w:numPr>
        <w:tabs>
          <w:tab w:val="left" w:pos="1859"/>
        </w:tabs>
        <w:rPr>
          <w:color w:val="FF0000"/>
        </w:rPr>
      </w:pPr>
      <w:r w:rsidRPr="00F6594D">
        <w:rPr>
          <w:color w:val="FF0000"/>
        </w:rPr>
        <w:t xml:space="preserve">compara com </w:t>
      </w:r>
      <w:proofErr w:type="spellStart"/>
      <w:r w:rsidRPr="00F6594D">
        <w:rPr>
          <w:color w:val="FF0000"/>
        </w:rPr>
        <w:t>baselines</w:t>
      </w:r>
      <w:proofErr w:type="spellEnd"/>
    </w:p>
    <w:p w14:paraId="3A1EBBED" w14:textId="22123398" w:rsidR="00F6594D" w:rsidRPr="00F6594D" w:rsidRDefault="00F6594D" w:rsidP="00F6594D">
      <w:pPr>
        <w:numPr>
          <w:ilvl w:val="0"/>
          <w:numId w:val="35"/>
        </w:numPr>
        <w:tabs>
          <w:tab w:val="left" w:pos="1859"/>
        </w:tabs>
        <w:rPr>
          <w:color w:val="FF0000"/>
        </w:rPr>
      </w:pPr>
      <w:r w:rsidRPr="00F6594D">
        <w:rPr>
          <w:color w:val="FF0000"/>
        </w:rPr>
        <w:t>valida fisicamente os regimes</w:t>
      </w:r>
    </w:p>
    <w:p w14:paraId="7836D264" w14:textId="77777777" w:rsidR="00F6594D" w:rsidRPr="00F6594D" w:rsidRDefault="00F6594D" w:rsidP="00F6594D">
      <w:pPr>
        <w:tabs>
          <w:tab w:val="left" w:pos="1859"/>
        </w:tabs>
        <w:rPr>
          <w:b/>
          <w:bCs/>
        </w:rPr>
      </w:pPr>
      <w:r w:rsidRPr="00F6594D">
        <w:rPr>
          <w:b/>
          <w:bCs/>
        </w:rPr>
        <w:t xml:space="preserve">Fase 1 — Fechar o </w:t>
      </w:r>
      <w:proofErr w:type="spellStart"/>
      <w:r w:rsidRPr="00F6594D">
        <w:rPr>
          <w:b/>
          <w:bCs/>
        </w:rPr>
        <w:t>dataset</w:t>
      </w:r>
      <w:proofErr w:type="spellEnd"/>
    </w:p>
    <w:p w14:paraId="6A324135" w14:textId="77777777" w:rsidR="00F6594D" w:rsidRPr="00F6594D" w:rsidRDefault="00F6594D" w:rsidP="00F6594D">
      <w:pPr>
        <w:tabs>
          <w:tab w:val="left" w:pos="1859"/>
        </w:tabs>
      </w:pPr>
      <w:r w:rsidRPr="00F6594D">
        <w:lastRenderedPageBreak/>
        <w:t>Tu já tens isto quase feito.</w:t>
      </w:r>
    </w:p>
    <w:p w14:paraId="24FC8A43" w14:textId="77777777" w:rsidR="00F6594D" w:rsidRPr="00F6594D" w:rsidRDefault="00F6594D" w:rsidP="00F6594D">
      <w:pPr>
        <w:tabs>
          <w:tab w:val="left" w:pos="1859"/>
        </w:tabs>
        <w:rPr>
          <w:b/>
          <w:bCs/>
        </w:rPr>
      </w:pPr>
      <w:r w:rsidRPr="00F6594D">
        <w:rPr>
          <w:b/>
          <w:bCs/>
        </w:rPr>
        <w:t>O que tens de decidir</w:t>
      </w:r>
    </w:p>
    <w:p w14:paraId="0750F76C" w14:textId="77777777" w:rsidR="00F6594D" w:rsidRPr="00F6594D" w:rsidRDefault="00F6594D" w:rsidP="00F6594D">
      <w:pPr>
        <w:numPr>
          <w:ilvl w:val="0"/>
          <w:numId w:val="36"/>
        </w:numPr>
        <w:tabs>
          <w:tab w:val="left" w:pos="1859"/>
        </w:tabs>
      </w:pPr>
      <w:r w:rsidRPr="00F6594D">
        <w:t>profundidade: tempIBHRes2024_</w:t>
      </w:r>
      <w:proofErr w:type="gramStart"/>
      <w:r w:rsidRPr="00F6594D">
        <w:t>1.gslib</w:t>
      </w:r>
      <w:proofErr w:type="gramEnd"/>
      <w:r w:rsidRPr="00F6594D">
        <w:t xml:space="preserve"> = superfície</w:t>
      </w:r>
    </w:p>
    <w:p w14:paraId="48309DDC" w14:textId="77777777" w:rsidR="00F6594D" w:rsidRPr="00F6594D" w:rsidRDefault="00F6594D" w:rsidP="00F6594D">
      <w:pPr>
        <w:numPr>
          <w:ilvl w:val="0"/>
          <w:numId w:val="36"/>
        </w:numPr>
        <w:tabs>
          <w:tab w:val="left" w:pos="1859"/>
        </w:tabs>
      </w:pPr>
      <w:r w:rsidRPr="00F6594D">
        <w:t>amostras: I_1, ..., I_300</w:t>
      </w:r>
    </w:p>
    <w:p w14:paraId="0C24E089" w14:textId="77777777" w:rsidR="00F6594D" w:rsidRPr="00F6594D" w:rsidRDefault="00F6594D" w:rsidP="00F6594D">
      <w:pPr>
        <w:numPr>
          <w:ilvl w:val="0"/>
          <w:numId w:val="36"/>
        </w:numPr>
        <w:tabs>
          <w:tab w:val="left" w:pos="1859"/>
        </w:tabs>
      </w:pPr>
      <w:proofErr w:type="spellStart"/>
      <w:r w:rsidRPr="00F6594D">
        <w:t>shape</w:t>
      </w:r>
      <w:proofErr w:type="spellEnd"/>
      <w:r w:rsidRPr="00F6594D">
        <w:t>: 64 × 112</w:t>
      </w:r>
    </w:p>
    <w:p w14:paraId="7DC6928D" w14:textId="77777777" w:rsidR="00F6594D" w:rsidRPr="00F6594D" w:rsidRDefault="00F6594D" w:rsidP="00F6594D">
      <w:pPr>
        <w:numPr>
          <w:ilvl w:val="0"/>
          <w:numId w:val="36"/>
        </w:numPr>
        <w:tabs>
          <w:tab w:val="left" w:pos="1859"/>
        </w:tabs>
      </w:pPr>
      <w:r w:rsidRPr="00F6594D">
        <w:t>máscara fixa para todas as imagens</w:t>
      </w:r>
    </w:p>
    <w:p w14:paraId="4E7AF92C" w14:textId="77777777" w:rsidR="00F6594D" w:rsidRPr="00F6594D" w:rsidRDefault="00F6594D" w:rsidP="00F6594D">
      <w:pPr>
        <w:tabs>
          <w:tab w:val="left" w:pos="1859"/>
        </w:tabs>
        <w:rPr>
          <w:b/>
          <w:bCs/>
        </w:rPr>
      </w:pPr>
      <w:r w:rsidRPr="00F6594D">
        <w:rPr>
          <w:b/>
          <w:bCs/>
        </w:rPr>
        <w:t>Script 1</w:t>
      </w:r>
    </w:p>
    <w:p w14:paraId="64504196" w14:textId="77777777" w:rsidR="00F6594D" w:rsidRPr="00F6594D" w:rsidRDefault="00F6594D" w:rsidP="00F6594D">
      <w:pPr>
        <w:numPr>
          <w:ilvl w:val="0"/>
          <w:numId w:val="37"/>
        </w:numPr>
        <w:tabs>
          <w:tab w:val="left" w:pos="1859"/>
        </w:tabs>
      </w:pPr>
      <w:r w:rsidRPr="00F6594D">
        <w:t>lê tempIBHRes2024_</w:t>
      </w:r>
      <w:proofErr w:type="gramStart"/>
      <w:r w:rsidRPr="00F6594D">
        <w:t>1.gslib</w:t>
      </w:r>
      <w:proofErr w:type="gramEnd"/>
    </w:p>
    <w:p w14:paraId="75F0FE38" w14:textId="77777777" w:rsidR="00F6594D" w:rsidRPr="00F6594D" w:rsidRDefault="00F6594D" w:rsidP="00F6594D">
      <w:pPr>
        <w:numPr>
          <w:ilvl w:val="0"/>
          <w:numId w:val="37"/>
        </w:numPr>
        <w:tabs>
          <w:tab w:val="left" w:pos="1859"/>
        </w:tabs>
      </w:pPr>
      <w:r w:rsidRPr="00F6594D">
        <w:t>reconstrói as 300 imagens</w:t>
      </w:r>
    </w:p>
    <w:p w14:paraId="39559C4F" w14:textId="77777777" w:rsidR="00F6594D" w:rsidRPr="00F6594D" w:rsidRDefault="00F6594D" w:rsidP="00F6594D">
      <w:pPr>
        <w:numPr>
          <w:ilvl w:val="0"/>
          <w:numId w:val="37"/>
        </w:numPr>
        <w:tabs>
          <w:tab w:val="left" w:pos="1859"/>
        </w:tabs>
      </w:pPr>
      <w:r w:rsidRPr="00F6594D">
        <w:t>constrói uma máscara oceano/terra comum</w:t>
      </w:r>
    </w:p>
    <w:p w14:paraId="245A672E" w14:textId="77777777" w:rsidR="00F6594D" w:rsidRPr="00F6594D" w:rsidRDefault="00F6594D" w:rsidP="00F6594D">
      <w:pPr>
        <w:numPr>
          <w:ilvl w:val="0"/>
          <w:numId w:val="37"/>
        </w:numPr>
        <w:tabs>
          <w:tab w:val="left" w:pos="1859"/>
        </w:tabs>
      </w:pPr>
      <w:r w:rsidRPr="00F6594D">
        <w:t>guarda:</w:t>
      </w:r>
    </w:p>
    <w:p w14:paraId="3B351971" w14:textId="77777777" w:rsidR="00F6594D" w:rsidRPr="00F6594D" w:rsidRDefault="00F6594D" w:rsidP="00F6594D">
      <w:pPr>
        <w:numPr>
          <w:ilvl w:val="1"/>
          <w:numId w:val="37"/>
        </w:numPr>
        <w:tabs>
          <w:tab w:val="left" w:pos="1859"/>
        </w:tabs>
      </w:pPr>
      <w:r w:rsidRPr="00F6594D">
        <w:t xml:space="preserve">tensor X com </w:t>
      </w:r>
      <w:proofErr w:type="spellStart"/>
      <w:r w:rsidRPr="00F6594D">
        <w:t>shape</w:t>
      </w:r>
      <w:proofErr w:type="spellEnd"/>
      <w:r w:rsidRPr="00F6594D">
        <w:t xml:space="preserve"> (300, 64, 112)</w:t>
      </w:r>
    </w:p>
    <w:p w14:paraId="7F1DD3B2" w14:textId="77777777" w:rsidR="00F6594D" w:rsidRPr="00F6594D" w:rsidRDefault="00F6594D" w:rsidP="00F6594D">
      <w:pPr>
        <w:numPr>
          <w:ilvl w:val="1"/>
          <w:numId w:val="37"/>
        </w:numPr>
        <w:tabs>
          <w:tab w:val="left" w:pos="1859"/>
        </w:tabs>
      </w:pPr>
      <w:r w:rsidRPr="00F6594D">
        <w:t xml:space="preserve">máscara </w:t>
      </w:r>
      <w:proofErr w:type="spellStart"/>
      <w:r w:rsidRPr="00F6594D">
        <w:t>mask</w:t>
      </w:r>
      <w:proofErr w:type="spellEnd"/>
      <w:r w:rsidRPr="00F6594D">
        <w:t xml:space="preserve"> com </w:t>
      </w:r>
      <w:proofErr w:type="spellStart"/>
      <w:r w:rsidRPr="00F6594D">
        <w:t>shape</w:t>
      </w:r>
      <w:proofErr w:type="spellEnd"/>
      <w:r w:rsidRPr="00F6594D">
        <w:t xml:space="preserve"> (64, 112)</w:t>
      </w:r>
    </w:p>
    <w:p w14:paraId="364F5717" w14:textId="77777777" w:rsidR="00F6594D" w:rsidRPr="00F6594D" w:rsidRDefault="00F6594D" w:rsidP="00F6594D">
      <w:pPr>
        <w:numPr>
          <w:ilvl w:val="1"/>
          <w:numId w:val="37"/>
        </w:numPr>
        <w:tabs>
          <w:tab w:val="left" w:pos="1859"/>
        </w:tabs>
      </w:pPr>
      <w:r w:rsidRPr="00F6594D">
        <w:t>lista de dias z=</w:t>
      </w:r>
      <w:proofErr w:type="gramStart"/>
      <w:r w:rsidRPr="00F6594D">
        <w:t>1..</w:t>
      </w:r>
      <w:proofErr w:type="gramEnd"/>
      <w:r w:rsidRPr="00F6594D">
        <w:t>300</w:t>
      </w:r>
    </w:p>
    <w:p w14:paraId="1CCCD7E9" w14:textId="77777777" w:rsidR="00F6594D" w:rsidRPr="00F6594D" w:rsidRDefault="00F6594D" w:rsidP="00F6594D">
      <w:pPr>
        <w:tabs>
          <w:tab w:val="left" w:pos="1859"/>
        </w:tabs>
        <w:rPr>
          <w:b/>
          <w:bCs/>
        </w:rPr>
      </w:pPr>
      <w:r w:rsidRPr="00F6594D">
        <w:rPr>
          <w:b/>
          <w:bCs/>
        </w:rPr>
        <w:t>Outputs</w:t>
      </w:r>
    </w:p>
    <w:p w14:paraId="7983D537" w14:textId="77777777" w:rsidR="00F6594D" w:rsidRPr="00F6594D" w:rsidRDefault="00F6594D" w:rsidP="00F6594D">
      <w:pPr>
        <w:tabs>
          <w:tab w:val="left" w:pos="1859"/>
        </w:tabs>
        <w:rPr>
          <w:lang w:val="en-US"/>
        </w:rPr>
      </w:pPr>
      <w:r w:rsidRPr="00F6594D">
        <w:rPr>
          <w:lang w:val="en-US"/>
        </w:rPr>
        <w:t>results/images_surface_2024/</w:t>
      </w:r>
      <w:proofErr w:type="spellStart"/>
      <w:r w:rsidRPr="00F6594D">
        <w:rPr>
          <w:lang w:val="en-US"/>
        </w:rPr>
        <w:t>X_surface.npy</w:t>
      </w:r>
      <w:proofErr w:type="spellEnd"/>
      <w:r w:rsidRPr="00F6594D">
        <w:rPr>
          <w:lang w:val="en-US"/>
        </w:rPr>
        <w:br/>
        <w:t>results/images_surface_2024/</w:t>
      </w:r>
      <w:proofErr w:type="spellStart"/>
      <w:r w:rsidRPr="00F6594D">
        <w:rPr>
          <w:lang w:val="en-US"/>
        </w:rPr>
        <w:t>mask.npy</w:t>
      </w:r>
      <w:proofErr w:type="spellEnd"/>
      <w:r w:rsidRPr="00F6594D">
        <w:rPr>
          <w:lang w:val="en-US"/>
        </w:rPr>
        <w:br/>
        <w:t>results/images_surface_2024/index.csv</w:t>
      </w:r>
    </w:p>
    <w:p w14:paraId="51979B70" w14:textId="77777777" w:rsidR="00F6594D" w:rsidRPr="00F6594D" w:rsidRDefault="00F6594D" w:rsidP="00F6594D">
      <w:pPr>
        <w:tabs>
          <w:tab w:val="left" w:pos="1859"/>
        </w:tabs>
        <w:rPr>
          <w:b/>
          <w:bCs/>
        </w:rPr>
      </w:pPr>
      <w:proofErr w:type="spellStart"/>
      <w:r w:rsidRPr="00F6594D">
        <w:rPr>
          <w:b/>
          <w:bCs/>
        </w:rPr>
        <w:t>Check</w:t>
      </w:r>
      <w:proofErr w:type="spellEnd"/>
    </w:p>
    <w:p w14:paraId="4032E64A" w14:textId="77777777" w:rsidR="00F6594D" w:rsidRPr="00F6594D" w:rsidRDefault="00F6594D" w:rsidP="00F6594D">
      <w:pPr>
        <w:numPr>
          <w:ilvl w:val="0"/>
          <w:numId w:val="38"/>
        </w:numPr>
        <w:tabs>
          <w:tab w:val="left" w:pos="1859"/>
        </w:tabs>
      </w:pPr>
      <w:r w:rsidRPr="00F6594D">
        <w:t>300 imagens</w:t>
      </w:r>
    </w:p>
    <w:p w14:paraId="7BB96D1C" w14:textId="77777777" w:rsidR="00F6594D" w:rsidRPr="00F6594D" w:rsidRDefault="00F6594D" w:rsidP="00F6594D">
      <w:pPr>
        <w:numPr>
          <w:ilvl w:val="0"/>
          <w:numId w:val="38"/>
        </w:numPr>
        <w:tabs>
          <w:tab w:val="left" w:pos="1859"/>
        </w:tabs>
      </w:pPr>
      <w:r w:rsidRPr="00F6594D">
        <w:t xml:space="preserve">mesma </w:t>
      </w:r>
      <w:proofErr w:type="spellStart"/>
      <w:r w:rsidRPr="00F6594D">
        <w:t>shape</w:t>
      </w:r>
      <w:proofErr w:type="spellEnd"/>
    </w:p>
    <w:p w14:paraId="139BCF46" w14:textId="77777777" w:rsidR="00F6594D" w:rsidRPr="00F6594D" w:rsidRDefault="00F6594D" w:rsidP="00F6594D">
      <w:pPr>
        <w:numPr>
          <w:ilvl w:val="0"/>
          <w:numId w:val="38"/>
        </w:numPr>
        <w:tabs>
          <w:tab w:val="left" w:pos="1859"/>
        </w:tabs>
      </w:pPr>
      <w:r w:rsidRPr="00F6594D">
        <w:t>mesma máscara</w:t>
      </w:r>
    </w:p>
    <w:p w14:paraId="433D7D6F" w14:textId="4D054AE7" w:rsidR="00F6594D" w:rsidRPr="00F6594D" w:rsidRDefault="00F6594D" w:rsidP="00F6594D">
      <w:pPr>
        <w:numPr>
          <w:ilvl w:val="0"/>
          <w:numId w:val="38"/>
        </w:numPr>
        <w:tabs>
          <w:tab w:val="left" w:pos="1859"/>
        </w:tabs>
      </w:pPr>
      <w:r w:rsidRPr="00F6594D">
        <w:t>sem variação de geometria entre dias</w:t>
      </w:r>
    </w:p>
    <w:p w14:paraId="2901E8E9" w14:textId="77777777" w:rsidR="00F6594D" w:rsidRPr="00F6594D" w:rsidRDefault="00F6594D" w:rsidP="00F6594D">
      <w:pPr>
        <w:tabs>
          <w:tab w:val="left" w:pos="1859"/>
        </w:tabs>
        <w:rPr>
          <w:b/>
          <w:bCs/>
        </w:rPr>
      </w:pPr>
      <w:r w:rsidRPr="00F6594D">
        <w:rPr>
          <w:b/>
          <w:bCs/>
        </w:rPr>
        <w:t>Fase 2 — Pré-processamento</w:t>
      </w:r>
    </w:p>
    <w:p w14:paraId="49510777" w14:textId="77777777" w:rsidR="00F6594D" w:rsidRPr="00F6594D" w:rsidRDefault="00F6594D" w:rsidP="00F6594D">
      <w:pPr>
        <w:tabs>
          <w:tab w:val="left" w:pos="1859"/>
        </w:tabs>
      </w:pPr>
      <w:r w:rsidRPr="00F6594D">
        <w:t xml:space="preserve">No </w:t>
      </w:r>
      <w:proofErr w:type="spellStart"/>
      <w:r w:rsidRPr="00F6594D">
        <w:t>Fossum</w:t>
      </w:r>
      <w:proofErr w:type="spellEnd"/>
      <w:r w:rsidRPr="00F6594D">
        <w:t xml:space="preserve">, o primeiro passo do método é </w:t>
      </w:r>
      <w:r w:rsidRPr="00F6594D">
        <w:rPr>
          <w:b/>
          <w:bCs/>
        </w:rPr>
        <w:t>normalizar todas as imagens com média global e desvio-padrão global</w:t>
      </w:r>
      <w:r w:rsidRPr="00F6594D">
        <w:t>.</w:t>
      </w:r>
    </w:p>
    <w:p w14:paraId="44982B62" w14:textId="77777777" w:rsidR="00F6594D" w:rsidRPr="00F6594D" w:rsidRDefault="00F6594D" w:rsidP="00F6594D">
      <w:pPr>
        <w:tabs>
          <w:tab w:val="left" w:pos="1859"/>
        </w:tabs>
        <w:rPr>
          <w:b/>
          <w:bCs/>
        </w:rPr>
      </w:pPr>
      <w:r w:rsidRPr="00F6594D">
        <w:rPr>
          <w:b/>
          <w:bCs/>
        </w:rPr>
        <w:t>O que implementar</w:t>
      </w:r>
    </w:p>
    <w:p w14:paraId="55030413" w14:textId="77777777" w:rsidR="002B0933" w:rsidRDefault="002B0933" w:rsidP="00F6594D">
      <w:pPr>
        <w:tabs>
          <w:tab w:val="left" w:pos="1859"/>
        </w:tabs>
        <w:rPr>
          <w:b/>
          <w:bCs/>
        </w:rPr>
      </w:pPr>
    </w:p>
    <w:p w14:paraId="39561BCD" w14:textId="77777777" w:rsidR="002B0933" w:rsidRDefault="002B0933" w:rsidP="00F6594D">
      <w:pPr>
        <w:tabs>
          <w:tab w:val="left" w:pos="1859"/>
        </w:tabs>
        <w:rPr>
          <w:b/>
          <w:bCs/>
        </w:rPr>
      </w:pPr>
    </w:p>
    <w:p w14:paraId="1CC52F90" w14:textId="6FC024F1" w:rsidR="00F6594D" w:rsidRPr="00F6594D" w:rsidRDefault="00F6594D" w:rsidP="00F6594D">
      <w:pPr>
        <w:tabs>
          <w:tab w:val="left" w:pos="1859"/>
        </w:tabs>
        <w:rPr>
          <w:b/>
          <w:bCs/>
        </w:rPr>
      </w:pPr>
      <w:r w:rsidRPr="00F6594D">
        <w:rPr>
          <w:b/>
          <w:bCs/>
        </w:rPr>
        <w:lastRenderedPageBreak/>
        <w:t>Script 2</w:t>
      </w:r>
    </w:p>
    <w:p w14:paraId="48ED0636" w14:textId="77777777" w:rsidR="00F6594D" w:rsidRPr="00F6594D" w:rsidRDefault="00F6594D" w:rsidP="00F6594D">
      <w:pPr>
        <w:tabs>
          <w:tab w:val="left" w:pos="1859"/>
        </w:tabs>
        <w:rPr>
          <w:b/>
          <w:bCs/>
        </w:rPr>
      </w:pPr>
      <w:r w:rsidRPr="00F6594D">
        <w:rPr>
          <w:b/>
          <w:bCs/>
        </w:rPr>
        <w:t>Passos</w:t>
      </w:r>
    </w:p>
    <w:p w14:paraId="48141112" w14:textId="77777777" w:rsidR="00F6594D" w:rsidRPr="00F6594D" w:rsidRDefault="00F6594D" w:rsidP="00F6594D">
      <w:pPr>
        <w:numPr>
          <w:ilvl w:val="0"/>
          <w:numId w:val="39"/>
        </w:numPr>
        <w:tabs>
          <w:tab w:val="left" w:pos="1859"/>
        </w:tabs>
      </w:pPr>
      <w:r w:rsidRPr="00F6594D">
        <w:t xml:space="preserve">usar </w:t>
      </w:r>
      <w:r w:rsidRPr="00F6594D">
        <w:rPr>
          <w:b/>
          <w:bCs/>
        </w:rPr>
        <w:t>todos os pixels válidos</w:t>
      </w:r>
      <w:r w:rsidRPr="00F6594D">
        <w:t xml:space="preserve"> de todas as 300 imagens</w:t>
      </w:r>
    </w:p>
    <w:p w14:paraId="44DFB602" w14:textId="77777777" w:rsidR="00F6594D" w:rsidRPr="00F6594D" w:rsidRDefault="00F6594D" w:rsidP="00F6594D">
      <w:pPr>
        <w:numPr>
          <w:ilvl w:val="0"/>
          <w:numId w:val="39"/>
        </w:numPr>
        <w:tabs>
          <w:tab w:val="left" w:pos="1859"/>
        </w:tabs>
      </w:pPr>
      <w:r w:rsidRPr="00F6594D">
        <w:t>calcular:</w:t>
      </w:r>
    </w:p>
    <w:p w14:paraId="28EAD249" w14:textId="77777777" w:rsidR="00F6594D" w:rsidRPr="00F6594D" w:rsidRDefault="00F6594D" w:rsidP="00F6594D">
      <w:pPr>
        <w:tabs>
          <w:tab w:val="left" w:pos="1859"/>
        </w:tabs>
        <w:rPr>
          <w:b/>
          <w:bCs/>
          <w:lang w:val="en-US"/>
        </w:rPr>
      </w:pPr>
      <w:proofErr w:type="spellStart"/>
      <w:r w:rsidRPr="00F6594D">
        <w:rPr>
          <w:b/>
          <w:bCs/>
          <w:lang w:val="en-US"/>
        </w:rPr>
        <w:t>Guardar</w:t>
      </w:r>
      <w:proofErr w:type="spellEnd"/>
    </w:p>
    <w:p w14:paraId="53920D04" w14:textId="2AAAA830" w:rsidR="00F6594D" w:rsidRPr="00F6594D" w:rsidRDefault="00F6594D" w:rsidP="00F6594D">
      <w:pPr>
        <w:tabs>
          <w:tab w:val="left" w:pos="1859"/>
        </w:tabs>
        <w:rPr>
          <w:lang w:val="en-US"/>
        </w:rPr>
      </w:pPr>
      <w:r w:rsidRPr="00F6594D">
        <w:rPr>
          <w:lang w:val="en-US"/>
        </w:rPr>
        <w:t>results/images_surface_2024/</w:t>
      </w:r>
      <w:proofErr w:type="spellStart"/>
      <w:r w:rsidRPr="00F6594D">
        <w:rPr>
          <w:lang w:val="en-US"/>
        </w:rPr>
        <w:t>X_surface_norm.npy</w:t>
      </w:r>
      <w:proofErr w:type="spellEnd"/>
    </w:p>
    <w:p w14:paraId="250A2BC5" w14:textId="1134F279" w:rsidR="00F6594D" w:rsidRPr="00F6594D" w:rsidRDefault="002B0933" w:rsidP="00F6594D">
      <w:pPr>
        <w:tabs>
          <w:tab w:val="left" w:pos="1859"/>
        </w:tabs>
        <w:rPr>
          <w:b/>
          <w:bCs/>
        </w:rPr>
      </w:pPr>
      <w:r>
        <w:rPr>
          <w:b/>
          <w:bCs/>
        </w:rPr>
        <w:t>Talvez!!???</w:t>
      </w:r>
    </w:p>
    <w:p w14:paraId="123DEBD4" w14:textId="15E6C031" w:rsidR="00F6594D" w:rsidRPr="00F6594D" w:rsidRDefault="00F6594D" w:rsidP="00F6594D">
      <w:pPr>
        <w:numPr>
          <w:ilvl w:val="0"/>
          <w:numId w:val="40"/>
        </w:numPr>
        <w:tabs>
          <w:tab w:val="left" w:pos="1859"/>
        </w:tabs>
      </w:pPr>
      <w:r w:rsidRPr="00F6594D">
        <w:t xml:space="preserve">uma versão </w:t>
      </w:r>
      <w:r w:rsidRPr="00F6594D">
        <w:rPr>
          <w:b/>
          <w:bCs/>
        </w:rPr>
        <w:t>sem normalização</w:t>
      </w:r>
      <w:r w:rsidRPr="00F6594D">
        <w:t xml:space="preserve"> para </w:t>
      </w:r>
      <w:r w:rsidR="002B0933">
        <w:t xml:space="preserve">comparar se a </w:t>
      </w:r>
      <w:proofErr w:type="spellStart"/>
      <w:r w:rsidR="002B0933">
        <w:t>noirmalização</w:t>
      </w:r>
      <w:proofErr w:type="spellEnd"/>
      <w:r w:rsidR="002B0933">
        <w:t xml:space="preserve"> foi benéfica</w:t>
      </w:r>
    </w:p>
    <w:p w14:paraId="6C8CCD86" w14:textId="2DF8BE9C" w:rsidR="00F6594D" w:rsidRPr="00F6594D" w:rsidRDefault="00F6594D" w:rsidP="00F6594D">
      <w:pPr>
        <w:tabs>
          <w:tab w:val="left" w:pos="1859"/>
        </w:tabs>
      </w:pPr>
    </w:p>
    <w:p w14:paraId="70B57FA5" w14:textId="77777777" w:rsidR="00F6594D" w:rsidRPr="00F6594D" w:rsidRDefault="00F6594D" w:rsidP="00F6594D">
      <w:pPr>
        <w:tabs>
          <w:tab w:val="left" w:pos="1859"/>
        </w:tabs>
        <w:rPr>
          <w:b/>
          <w:bCs/>
        </w:rPr>
      </w:pPr>
      <w:r w:rsidRPr="00F6594D">
        <w:rPr>
          <w:b/>
          <w:bCs/>
        </w:rPr>
        <w:t xml:space="preserve">Fase 3 — Extração de </w:t>
      </w:r>
      <w:proofErr w:type="spellStart"/>
      <w:r w:rsidRPr="00F6594D">
        <w:rPr>
          <w:b/>
          <w:bCs/>
        </w:rPr>
        <w:t>patches</w:t>
      </w:r>
      <w:proofErr w:type="spellEnd"/>
    </w:p>
    <w:p w14:paraId="7DEEC16B" w14:textId="77777777" w:rsidR="00F6594D" w:rsidRPr="00F6594D" w:rsidRDefault="00F6594D" w:rsidP="00F6594D">
      <w:pPr>
        <w:tabs>
          <w:tab w:val="left" w:pos="1859"/>
        </w:tabs>
      </w:pPr>
      <w:r w:rsidRPr="00F6594D">
        <w:t xml:space="preserve">Aqui tens de seguir o </w:t>
      </w:r>
      <w:proofErr w:type="spellStart"/>
      <w:r w:rsidRPr="00F6594D">
        <w:t>Fossum</w:t>
      </w:r>
      <w:proofErr w:type="spellEnd"/>
      <w:r w:rsidRPr="00F6594D">
        <w:t xml:space="preserve"> o mais fielmente possível:</w:t>
      </w:r>
    </w:p>
    <w:p w14:paraId="4B7F160A" w14:textId="77777777" w:rsidR="00F6594D" w:rsidRPr="00F6594D" w:rsidRDefault="00F6594D" w:rsidP="00F6594D">
      <w:pPr>
        <w:numPr>
          <w:ilvl w:val="0"/>
          <w:numId w:val="41"/>
        </w:numPr>
        <w:tabs>
          <w:tab w:val="left" w:pos="1859"/>
        </w:tabs>
      </w:pPr>
      <w:proofErr w:type="spellStart"/>
      <w:r w:rsidRPr="00F6594D">
        <w:rPr>
          <w:b/>
          <w:bCs/>
        </w:rPr>
        <w:t>stride</w:t>
      </w:r>
      <w:proofErr w:type="spellEnd"/>
      <w:r w:rsidRPr="00F6594D">
        <w:rPr>
          <w:b/>
          <w:bCs/>
        </w:rPr>
        <w:t xml:space="preserve"> = 1</w:t>
      </w:r>
    </w:p>
    <w:p w14:paraId="657D5453" w14:textId="77777777" w:rsidR="00F6594D" w:rsidRPr="00F6594D" w:rsidRDefault="00F6594D" w:rsidP="00F6594D">
      <w:pPr>
        <w:numPr>
          <w:ilvl w:val="0"/>
          <w:numId w:val="41"/>
        </w:numPr>
        <w:tabs>
          <w:tab w:val="left" w:pos="1859"/>
        </w:tabs>
      </w:pPr>
      <w:r w:rsidRPr="00F6594D">
        <w:rPr>
          <w:b/>
          <w:bCs/>
        </w:rPr>
        <w:t xml:space="preserve">todos os </w:t>
      </w:r>
      <w:proofErr w:type="spellStart"/>
      <w:r w:rsidRPr="00F6594D">
        <w:rPr>
          <w:b/>
          <w:bCs/>
        </w:rPr>
        <w:t>patches</w:t>
      </w:r>
      <w:proofErr w:type="spellEnd"/>
      <w:r w:rsidRPr="00F6594D">
        <w:rPr>
          <w:b/>
          <w:bCs/>
        </w:rPr>
        <w:t xml:space="preserve"> possíveis</w:t>
      </w:r>
    </w:p>
    <w:p w14:paraId="1418D410" w14:textId="77777777" w:rsidR="00F6594D" w:rsidRPr="00F6594D" w:rsidRDefault="00F6594D" w:rsidP="00F6594D">
      <w:pPr>
        <w:numPr>
          <w:ilvl w:val="0"/>
          <w:numId w:val="41"/>
        </w:numPr>
        <w:tabs>
          <w:tab w:val="left" w:pos="1859"/>
        </w:tabs>
      </w:pPr>
      <w:r w:rsidRPr="00F6594D">
        <w:t>ordem sistemática, não aleatória</w:t>
      </w:r>
    </w:p>
    <w:p w14:paraId="178C3079" w14:textId="77777777" w:rsidR="00F6594D" w:rsidRPr="00F6594D" w:rsidRDefault="00F6594D" w:rsidP="00F6594D">
      <w:pPr>
        <w:numPr>
          <w:ilvl w:val="0"/>
          <w:numId w:val="41"/>
        </w:numPr>
        <w:tabs>
          <w:tab w:val="left" w:pos="1859"/>
        </w:tabs>
      </w:pPr>
      <w:r w:rsidRPr="00F6594D">
        <w:t xml:space="preserve">sample </w:t>
      </w:r>
      <w:proofErr w:type="spellStart"/>
      <w:r w:rsidRPr="00F6594D">
        <w:t>count</w:t>
      </w:r>
      <w:proofErr w:type="spellEnd"/>
      <w:r w:rsidRPr="00F6594D">
        <w:t xml:space="preserve"> é consequência do </w:t>
      </w:r>
      <w:proofErr w:type="spellStart"/>
      <w:r w:rsidRPr="00F6594D">
        <w:t>patch</w:t>
      </w:r>
      <w:proofErr w:type="spellEnd"/>
      <w:r w:rsidRPr="00F6594D">
        <w:t xml:space="preserve"> </w:t>
      </w:r>
      <w:proofErr w:type="spellStart"/>
      <w:r w:rsidRPr="00F6594D">
        <w:t>size</w:t>
      </w:r>
      <w:proofErr w:type="spellEnd"/>
      <w:r w:rsidRPr="00F6594D">
        <w:t>, não um parâmetro livre</w:t>
      </w:r>
    </w:p>
    <w:p w14:paraId="782C5072" w14:textId="77777777" w:rsidR="00F6594D" w:rsidRPr="00F6594D" w:rsidRDefault="00F6594D" w:rsidP="00F6594D">
      <w:pPr>
        <w:tabs>
          <w:tab w:val="left" w:pos="1859"/>
        </w:tabs>
        <w:rPr>
          <w:b/>
          <w:bCs/>
          <w:lang w:val="en-US"/>
        </w:rPr>
      </w:pPr>
      <w:r w:rsidRPr="00F6594D">
        <w:rPr>
          <w:b/>
          <w:bCs/>
          <w:lang w:val="en-US"/>
        </w:rPr>
        <w:t xml:space="preserve">O que </w:t>
      </w:r>
      <w:proofErr w:type="spellStart"/>
      <w:r w:rsidRPr="00F6594D">
        <w:rPr>
          <w:b/>
          <w:bCs/>
          <w:lang w:val="en-US"/>
        </w:rPr>
        <w:t>implementar</w:t>
      </w:r>
      <w:proofErr w:type="spellEnd"/>
    </w:p>
    <w:p w14:paraId="571711FC" w14:textId="77777777" w:rsidR="00F6594D" w:rsidRPr="00F6594D" w:rsidRDefault="00F6594D" w:rsidP="00F6594D">
      <w:pPr>
        <w:tabs>
          <w:tab w:val="left" w:pos="1859"/>
        </w:tabs>
        <w:rPr>
          <w:b/>
          <w:bCs/>
          <w:lang w:val="en-US"/>
        </w:rPr>
      </w:pPr>
      <w:r w:rsidRPr="00F6594D">
        <w:rPr>
          <w:b/>
          <w:bCs/>
          <w:lang w:val="en-US"/>
        </w:rPr>
        <w:t>Script 3</w:t>
      </w:r>
    </w:p>
    <w:p w14:paraId="2B19D208" w14:textId="77777777" w:rsidR="00F6594D" w:rsidRPr="00F6594D" w:rsidRDefault="00F6594D" w:rsidP="00F6594D">
      <w:pPr>
        <w:tabs>
          <w:tab w:val="left" w:pos="1859"/>
        </w:tabs>
        <w:rPr>
          <w:lang w:val="en-US"/>
        </w:rPr>
      </w:pPr>
      <w:r w:rsidRPr="00F6594D">
        <w:rPr>
          <w:lang w:val="en-US"/>
        </w:rPr>
        <w:t>02_run_patch_sensitivity.py</w:t>
      </w:r>
    </w:p>
    <w:p w14:paraId="189B3C73" w14:textId="77777777" w:rsidR="00F6594D" w:rsidRPr="00F6594D" w:rsidRDefault="00F6594D" w:rsidP="00F6594D">
      <w:pPr>
        <w:tabs>
          <w:tab w:val="left" w:pos="1859"/>
        </w:tabs>
        <w:rPr>
          <w:b/>
          <w:bCs/>
        </w:rPr>
      </w:pPr>
      <w:r w:rsidRPr="00F6594D">
        <w:rPr>
          <w:b/>
          <w:bCs/>
        </w:rPr>
        <w:t>O que testar</w:t>
      </w:r>
    </w:p>
    <w:p w14:paraId="166ABC74" w14:textId="77777777" w:rsidR="00F6594D" w:rsidRPr="00F6594D" w:rsidRDefault="00F6594D" w:rsidP="00F6594D">
      <w:pPr>
        <w:tabs>
          <w:tab w:val="left" w:pos="1859"/>
        </w:tabs>
      </w:pPr>
      <w:r w:rsidRPr="00F6594D">
        <w:t>No teu caso, eu faria esta primeira grelha:</w:t>
      </w:r>
    </w:p>
    <w:p w14:paraId="17CC7C38" w14:textId="77777777" w:rsidR="00F6594D" w:rsidRPr="00F6594D" w:rsidRDefault="00F6594D" w:rsidP="00F6594D">
      <w:pPr>
        <w:numPr>
          <w:ilvl w:val="0"/>
          <w:numId w:val="42"/>
        </w:numPr>
        <w:tabs>
          <w:tab w:val="left" w:pos="1859"/>
        </w:tabs>
      </w:pPr>
      <w:r w:rsidRPr="00F6594D">
        <w:t>40×24</w:t>
      </w:r>
    </w:p>
    <w:p w14:paraId="1AC62E2A" w14:textId="77777777" w:rsidR="00F6594D" w:rsidRPr="00F6594D" w:rsidRDefault="00F6594D" w:rsidP="00F6594D">
      <w:pPr>
        <w:numPr>
          <w:ilvl w:val="0"/>
          <w:numId w:val="42"/>
        </w:numPr>
        <w:tabs>
          <w:tab w:val="left" w:pos="1859"/>
        </w:tabs>
      </w:pPr>
      <w:r w:rsidRPr="00F6594D">
        <w:t>48×28</w:t>
      </w:r>
    </w:p>
    <w:p w14:paraId="3FE5AF1D" w14:textId="77777777" w:rsidR="00F6594D" w:rsidRPr="00F6594D" w:rsidRDefault="00F6594D" w:rsidP="00F6594D">
      <w:pPr>
        <w:numPr>
          <w:ilvl w:val="0"/>
          <w:numId w:val="42"/>
        </w:numPr>
        <w:tabs>
          <w:tab w:val="left" w:pos="1859"/>
        </w:tabs>
      </w:pPr>
      <w:r w:rsidRPr="00F6594D">
        <w:t>56×32</w:t>
      </w:r>
    </w:p>
    <w:p w14:paraId="697BCBAA" w14:textId="77777777" w:rsidR="00F6594D" w:rsidRPr="00F6594D" w:rsidRDefault="00F6594D" w:rsidP="00F6594D">
      <w:pPr>
        <w:numPr>
          <w:ilvl w:val="0"/>
          <w:numId w:val="42"/>
        </w:numPr>
        <w:tabs>
          <w:tab w:val="left" w:pos="1859"/>
        </w:tabs>
      </w:pPr>
      <w:r w:rsidRPr="00F6594D">
        <w:t>64×36</w:t>
      </w:r>
    </w:p>
    <w:p w14:paraId="4D413AAF" w14:textId="77777777" w:rsidR="00F6594D" w:rsidRPr="00F6594D" w:rsidRDefault="00F6594D" w:rsidP="00F6594D">
      <w:pPr>
        <w:tabs>
          <w:tab w:val="left" w:pos="1859"/>
        </w:tabs>
      </w:pPr>
      <w:r w:rsidRPr="00F6594D">
        <w:t xml:space="preserve">Esses tamanhos são mais coerentes com a escala relativa do </w:t>
      </w:r>
      <w:proofErr w:type="spellStart"/>
      <w:r w:rsidRPr="00F6594D">
        <w:t>Fossum</w:t>
      </w:r>
      <w:proofErr w:type="spellEnd"/>
      <w:r w:rsidRPr="00F6594D">
        <w:t xml:space="preserve"> do que os </w:t>
      </w:r>
      <w:proofErr w:type="spellStart"/>
      <w:r w:rsidRPr="00F6594D">
        <w:t>patches</w:t>
      </w:r>
      <w:proofErr w:type="spellEnd"/>
      <w:r w:rsidRPr="00F6594D">
        <w:t xml:space="preserve"> muito pequenos. O </w:t>
      </w:r>
      <w:proofErr w:type="spellStart"/>
      <w:r w:rsidRPr="00F6594D">
        <w:t>paper</w:t>
      </w:r>
      <w:proofErr w:type="spellEnd"/>
      <w:r w:rsidRPr="00F6594D">
        <w:t xml:space="preserve"> mostra que a ICV cai com </w:t>
      </w:r>
      <w:proofErr w:type="spellStart"/>
      <w:r w:rsidRPr="00F6594D">
        <w:t>patch</w:t>
      </w:r>
      <w:proofErr w:type="spellEnd"/>
      <w:r w:rsidRPr="00F6594D">
        <w:t xml:space="preserve"> </w:t>
      </w:r>
      <w:proofErr w:type="spellStart"/>
      <w:r w:rsidRPr="00F6594D">
        <w:t>size</w:t>
      </w:r>
      <w:proofErr w:type="spellEnd"/>
      <w:r w:rsidRPr="00F6594D">
        <w:t xml:space="preserve"> crescente até estabilizar, e que </w:t>
      </w:r>
      <w:proofErr w:type="spellStart"/>
      <w:r w:rsidRPr="00F6594D">
        <w:t>patches</w:t>
      </w:r>
      <w:proofErr w:type="spellEnd"/>
      <w:r w:rsidRPr="00F6594D">
        <w:t xml:space="preserve"> muito grandes podem piorar a classificação pelo crescimento do </w:t>
      </w:r>
      <w:proofErr w:type="spellStart"/>
      <w:r w:rsidRPr="00F6594D">
        <w:t>code</w:t>
      </w:r>
      <w:proofErr w:type="spellEnd"/>
      <w:r w:rsidRPr="00F6594D">
        <w:t xml:space="preserve"> </w:t>
      </w:r>
      <w:proofErr w:type="spellStart"/>
      <w:r w:rsidRPr="00F6594D">
        <w:t>length</w:t>
      </w:r>
      <w:proofErr w:type="spellEnd"/>
      <w:r w:rsidRPr="00F6594D">
        <w:t>.</w:t>
      </w:r>
    </w:p>
    <w:p w14:paraId="5A752410" w14:textId="77777777" w:rsidR="00F6594D" w:rsidRPr="00F6594D" w:rsidRDefault="00F6594D" w:rsidP="00F6594D">
      <w:pPr>
        <w:tabs>
          <w:tab w:val="left" w:pos="1859"/>
        </w:tabs>
        <w:rPr>
          <w:b/>
          <w:bCs/>
        </w:rPr>
      </w:pPr>
      <w:r w:rsidRPr="00F6594D">
        <w:rPr>
          <w:b/>
          <w:bCs/>
        </w:rPr>
        <w:lastRenderedPageBreak/>
        <w:t xml:space="preserve">Para cada </w:t>
      </w:r>
      <w:proofErr w:type="spellStart"/>
      <w:r w:rsidRPr="00F6594D">
        <w:rPr>
          <w:b/>
          <w:bCs/>
        </w:rPr>
        <w:t>patch</w:t>
      </w:r>
      <w:proofErr w:type="spellEnd"/>
      <w:r w:rsidRPr="00F6594D">
        <w:rPr>
          <w:b/>
          <w:bCs/>
        </w:rPr>
        <w:t xml:space="preserve"> </w:t>
      </w:r>
      <w:proofErr w:type="spellStart"/>
      <w:r w:rsidRPr="00F6594D">
        <w:rPr>
          <w:b/>
          <w:bCs/>
        </w:rPr>
        <w:t>size</w:t>
      </w:r>
      <w:proofErr w:type="spellEnd"/>
    </w:p>
    <w:p w14:paraId="5AF56782" w14:textId="77777777" w:rsidR="00F6594D" w:rsidRPr="00F6594D" w:rsidRDefault="00F6594D" w:rsidP="00F6594D">
      <w:pPr>
        <w:numPr>
          <w:ilvl w:val="0"/>
          <w:numId w:val="43"/>
        </w:numPr>
        <w:tabs>
          <w:tab w:val="left" w:pos="1859"/>
        </w:tabs>
      </w:pPr>
      <w:r w:rsidRPr="00F6594D">
        <w:t xml:space="preserve">extrair todos os </w:t>
      </w:r>
      <w:proofErr w:type="spellStart"/>
      <w:r w:rsidRPr="00F6594D">
        <w:t>patches</w:t>
      </w:r>
      <w:proofErr w:type="spellEnd"/>
      <w:r w:rsidRPr="00F6594D">
        <w:t xml:space="preserve"> possíveis de cada imagem</w:t>
      </w:r>
    </w:p>
    <w:p w14:paraId="1390BD12" w14:textId="77777777" w:rsidR="00F6594D" w:rsidRPr="00F6594D" w:rsidRDefault="00F6594D" w:rsidP="00F6594D">
      <w:pPr>
        <w:numPr>
          <w:ilvl w:val="0"/>
          <w:numId w:val="43"/>
        </w:numPr>
        <w:tabs>
          <w:tab w:val="left" w:pos="1859"/>
        </w:tabs>
      </w:pPr>
      <w:r w:rsidRPr="00F6594D">
        <w:t>guardar:</w:t>
      </w:r>
    </w:p>
    <w:p w14:paraId="32B22306" w14:textId="77777777" w:rsidR="00F6594D" w:rsidRPr="00F6594D" w:rsidRDefault="00F6594D" w:rsidP="00F6594D">
      <w:pPr>
        <w:numPr>
          <w:ilvl w:val="1"/>
          <w:numId w:val="43"/>
        </w:numPr>
        <w:tabs>
          <w:tab w:val="left" w:pos="1859"/>
        </w:tabs>
      </w:pPr>
      <w:proofErr w:type="spellStart"/>
      <w:r w:rsidRPr="00F6594D">
        <w:t>patches</w:t>
      </w:r>
      <w:proofErr w:type="spellEnd"/>
      <w:r w:rsidRPr="00F6594D">
        <w:t xml:space="preserve"> por imagem</w:t>
      </w:r>
    </w:p>
    <w:p w14:paraId="76F65B98" w14:textId="77777777" w:rsidR="00F6594D" w:rsidRPr="00F6594D" w:rsidRDefault="00F6594D" w:rsidP="00F6594D">
      <w:pPr>
        <w:numPr>
          <w:ilvl w:val="1"/>
          <w:numId w:val="43"/>
        </w:numPr>
        <w:tabs>
          <w:tab w:val="left" w:pos="1859"/>
        </w:tabs>
      </w:pPr>
      <w:r w:rsidRPr="00F6594D">
        <w:t xml:space="preserve">número total de </w:t>
      </w:r>
      <w:proofErr w:type="spellStart"/>
      <w:r w:rsidRPr="00F6594D">
        <w:t>patches</w:t>
      </w:r>
      <w:proofErr w:type="spellEnd"/>
    </w:p>
    <w:p w14:paraId="6424BBD2" w14:textId="77777777" w:rsidR="00F6594D" w:rsidRPr="00F6594D" w:rsidRDefault="00F6594D" w:rsidP="00F6594D">
      <w:pPr>
        <w:numPr>
          <w:ilvl w:val="1"/>
          <w:numId w:val="43"/>
        </w:numPr>
        <w:tabs>
          <w:tab w:val="left" w:pos="1859"/>
        </w:tabs>
      </w:pPr>
      <w:proofErr w:type="spellStart"/>
      <w:r w:rsidRPr="00F6594D">
        <w:t>code</w:t>
      </w:r>
      <w:proofErr w:type="spellEnd"/>
      <w:r w:rsidRPr="00F6594D">
        <w:t xml:space="preserve"> </w:t>
      </w:r>
      <w:proofErr w:type="spellStart"/>
      <w:r w:rsidRPr="00F6594D">
        <w:t>length</w:t>
      </w:r>
      <w:proofErr w:type="spellEnd"/>
      <w:r w:rsidRPr="00F6594D">
        <w:t xml:space="preserve"> esperado</w:t>
      </w:r>
    </w:p>
    <w:p w14:paraId="70464CD0" w14:textId="77777777" w:rsidR="00F6594D" w:rsidRPr="00F6594D" w:rsidRDefault="00F6594D" w:rsidP="00F6594D">
      <w:pPr>
        <w:tabs>
          <w:tab w:val="left" w:pos="1859"/>
        </w:tabs>
        <w:rPr>
          <w:b/>
          <w:bCs/>
        </w:rPr>
      </w:pPr>
      <w:r w:rsidRPr="00F6594D">
        <w:rPr>
          <w:b/>
          <w:bCs/>
        </w:rPr>
        <w:t>Output</w:t>
      </w:r>
    </w:p>
    <w:p w14:paraId="53FDCC7C" w14:textId="77777777" w:rsidR="00F6594D" w:rsidRPr="00F6594D" w:rsidRDefault="00F6594D" w:rsidP="00F6594D">
      <w:pPr>
        <w:tabs>
          <w:tab w:val="left" w:pos="1859"/>
        </w:tabs>
        <w:rPr>
          <w:lang w:val="en-US"/>
        </w:rPr>
      </w:pPr>
      <w:r w:rsidRPr="00F6594D">
        <w:rPr>
          <w:lang w:val="en-US"/>
        </w:rPr>
        <w:t>results/features/patches_ps_40x24.npz</w:t>
      </w:r>
      <w:r w:rsidRPr="00F6594D">
        <w:rPr>
          <w:lang w:val="en-US"/>
        </w:rPr>
        <w:br/>
        <w:t>results/features/patches_ps_48x28.npz</w:t>
      </w:r>
      <w:r w:rsidRPr="00F6594D">
        <w:rPr>
          <w:lang w:val="en-US"/>
        </w:rPr>
        <w:br/>
        <w:t>...</w:t>
      </w:r>
    </w:p>
    <w:p w14:paraId="4A9A93E1" w14:textId="77777777" w:rsidR="00F6594D" w:rsidRPr="00F6594D" w:rsidRDefault="00000000" w:rsidP="00F6594D">
      <w:pPr>
        <w:tabs>
          <w:tab w:val="left" w:pos="1859"/>
        </w:tabs>
      </w:pPr>
      <w:r>
        <w:pict w14:anchorId="51B33242">
          <v:rect id="_x0000_i1026" style="width:0;height:1.5pt" o:hralign="center" o:hrstd="t" o:hr="t" fillcolor="#a0a0a0" stroked="f"/>
        </w:pict>
      </w:r>
    </w:p>
    <w:p w14:paraId="2727E89F" w14:textId="77777777" w:rsidR="00F6594D" w:rsidRPr="00F6594D" w:rsidRDefault="00F6594D" w:rsidP="00F6594D">
      <w:pPr>
        <w:tabs>
          <w:tab w:val="left" w:pos="1859"/>
        </w:tabs>
        <w:rPr>
          <w:b/>
          <w:bCs/>
        </w:rPr>
      </w:pPr>
      <w:r w:rsidRPr="00F6594D">
        <w:rPr>
          <w:b/>
          <w:bCs/>
        </w:rPr>
        <w:t xml:space="preserve">Fase 4 — </w:t>
      </w:r>
      <w:proofErr w:type="spellStart"/>
      <w:r w:rsidRPr="00F6594D">
        <w:rPr>
          <w:b/>
          <w:bCs/>
        </w:rPr>
        <w:t>Dictionary</w:t>
      </w:r>
      <w:proofErr w:type="spellEnd"/>
      <w:r w:rsidRPr="00F6594D">
        <w:rPr>
          <w:b/>
          <w:bCs/>
        </w:rPr>
        <w:t xml:space="preserve"> </w:t>
      </w:r>
      <w:proofErr w:type="spellStart"/>
      <w:r w:rsidRPr="00F6594D">
        <w:rPr>
          <w:b/>
          <w:bCs/>
        </w:rPr>
        <w:t>learning</w:t>
      </w:r>
      <w:proofErr w:type="spellEnd"/>
    </w:p>
    <w:p w14:paraId="4113D2FC" w14:textId="77777777" w:rsidR="00F6594D" w:rsidRPr="00F6594D" w:rsidRDefault="00F6594D" w:rsidP="00F6594D">
      <w:pPr>
        <w:tabs>
          <w:tab w:val="left" w:pos="1859"/>
        </w:tabs>
      </w:pPr>
      <w:r w:rsidRPr="00F6594D">
        <w:t>Agora entras na parte central do método.</w:t>
      </w:r>
    </w:p>
    <w:p w14:paraId="3091E25E" w14:textId="77777777" w:rsidR="00F6594D" w:rsidRPr="00F6594D" w:rsidRDefault="00F6594D" w:rsidP="00F6594D">
      <w:pPr>
        <w:tabs>
          <w:tab w:val="left" w:pos="1859"/>
        </w:tabs>
      </w:pPr>
      <w:r w:rsidRPr="00F6594D">
        <w:t xml:space="preserve">O </w:t>
      </w:r>
      <w:proofErr w:type="spellStart"/>
      <w:r w:rsidRPr="00F6594D">
        <w:t>Fossum</w:t>
      </w:r>
      <w:proofErr w:type="spellEnd"/>
      <w:r w:rsidRPr="00F6594D">
        <w:t xml:space="preserve"> aprende um dicionário inicial com </w:t>
      </w:r>
      <w:proofErr w:type="spellStart"/>
      <w:r w:rsidRPr="00F6594D">
        <w:t>dictionary</w:t>
      </w:r>
      <w:proofErr w:type="spellEnd"/>
      <w:r w:rsidRPr="00F6594D">
        <w:t xml:space="preserve"> </w:t>
      </w:r>
      <w:proofErr w:type="spellStart"/>
      <w:r w:rsidRPr="00F6594D">
        <w:t>size</w:t>
      </w:r>
      <w:proofErr w:type="spellEnd"/>
      <w:r w:rsidRPr="00F6594D">
        <w:t xml:space="preserve"> = 4 e depois usa 8 na classificação secundária. Eles escolhem isto via ICV. </w:t>
      </w:r>
    </w:p>
    <w:p w14:paraId="67A5FB4D" w14:textId="77777777" w:rsidR="00F6594D" w:rsidRPr="00F6594D" w:rsidRDefault="00F6594D" w:rsidP="00F6594D">
      <w:pPr>
        <w:tabs>
          <w:tab w:val="left" w:pos="1859"/>
        </w:tabs>
      </w:pPr>
      <w:r w:rsidRPr="00F6594D">
        <w:t>fossum-et-al-2019-compact-model…</w:t>
      </w:r>
    </w:p>
    <w:p w14:paraId="65A699EE" w14:textId="77777777" w:rsidR="00F6594D" w:rsidRPr="00F6594D" w:rsidRDefault="00F6594D" w:rsidP="00F6594D">
      <w:pPr>
        <w:tabs>
          <w:tab w:val="left" w:pos="1859"/>
        </w:tabs>
        <w:rPr>
          <w:b/>
          <w:bCs/>
          <w:lang w:val="en-US"/>
        </w:rPr>
      </w:pPr>
      <w:r w:rsidRPr="00F6594D">
        <w:rPr>
          <w:b/>
          <w:bCs/>
          <w:lang w:val="en-US"/>
        </w:rPr>
        <w:t xml:space="preserve">O que </w:t>
      </w:r>
      <w:proofErr w:type="spellStart"/>
      <w:r w:rsidRPr="00F6594D">
        <w:rPr>
          <w:b/>
          <w:bCs/>
          <w:lang w:val="en-US"/>
        </w:rPr>
        <w:t>implementar</w:t>
      </w:r>
      <w:proofErr w:type="spellEnd"/>
    </w:p>
    <w:p w14:paraId="436C1AF3" w14:textId="77777777" w:rsidR="00F6594D" w:rsidRPr="00F6594D" w:rsidRDefault="00F6594D" w:rsidP="00F6594D">
      <w:pPr>
        <w:tabs>
          <w:tab w:val="left" w:pos="1859"/>
        </w:tabs>
        <w:rPr>
          <w:b/>
          <w:bCs/>
          <w:lang w:val="en-US"/>
        </w:rPr>
      </w:pPr>
      <w:r w:rsidRPr="00F6594D">
        <w:rPr>
          <w:b/>
          <w:bCs/>
          <w:lang w:val="en-US"/>
        </w:rPr>
        <w:t>Script 4</w:t>
      </w:r>
    </w:p>
    <w:p w14:paraId="2552ADCD" w14:textId="77777777" w:rsidR="00F6594D" w:rsidRPr="00F6594D" w:rsidRDefault="00F6594D" w:rsidP="00F6594D">
      <w:pPr>
        <w:tabs>
          <w:tab w:val="left" w:pos="1859"/>
        </w:tabs>
        <w:rPr>
          <w:lang w:val="en-US"/>
        </w:rPr>
      </w:pPr>
      <w:r w:rsidRPr="00F6594D">
        <w:rPr>
          <w:lang w:val="en-US"/>
        </w:rPr>
        <w:t>03_run_dictionary_sensitivity.py</w:t>
      </w:r>
    </w:p>
    <w:p w14:paraId="6FE25CEC" w14:textId="77777777" w:rsidR="00F6594D" w:rsidRPr="00F6594D" w:rsidRDefault="00F6594D" w:rsidP="00F6594D">
      <w:pPr>
        <w:tabs>
          <w:tab w:val="left" w:pos="1859"/>
        </w:tabs>
        <w:rPr>
          <w:b/>
          <w:bCs/>
        </w:rPr>
      </w:pPr>
      <w:r w:rsidRPr="00F6594D">
        <w:rPr>
          <w:b/>
          <w:bCs/>
        </w:rPr>
        <w:t>Primeira ronda</w:t>
      </w:r>
    </w:p>
    <w:p w14:paraId="5A13C690" w14:textId="77777777" w:rsidR="00F6594D" w:rsidRPr="00F6594D" w:rsidRDefault="00F6594D" w:rsidP="00F6594D">
      <w:pPr>
        <w:tabs>
          <w:tab w:val="left" w:pos="1859"/>
        </w:tabs>
      </w:pPr>
      <w:r w:rsidRPr="00F6594D">
        <w:t xml:space="preserve">Para cada </w:t>
      </w:r>
      <w:proofErr w:type="spellStart"/>
      <w:r w:rsidRPr="00F6594D">
        <w:t>patch</w:t>
      </w:r>
      <w:proofErr w:type="spellEnd"/>
      <w:r w:rsidRPr="00F6594D">
        <w:t xml:space="preserve"> </w:t>
      </w:r>
      <w:proofErr w:type="spellStart"/>
      <w:r w:rsidRPr="00F6594D">
        <w:t>size</w:t>
      </w:r>
      <w:proofErr w:type="spellEnd"/>
      <w:r w:rsidRPr="00F6594D">
        <w:t>, testa:</w:t>
      </w:r>
    </w:p>
    <w:p w14:paraId="43B573D4" w14:textId="77777777" w:rsidR="00F6594D" w:rsidRPr="00F6594D" w:rsidRDefault="00F6594D" w:rsidP="00F6594D">
      <w:pPr>
        <w:numPr>
          <w:ilvl w:val="0"/>
          <w:numId w:val="44"/>
        </w:numPr>
        <w:tabs>
          <w:tab w:val="left" w:pos="1859"/>
        </w:tabs>
      </w:pPr>
      <w:proofErr w:type="spellStart"/>
      <w:r w:rsidRPr="00F6594D">
        <w:t>xds_initial</w:t>
      </w:r>
      <w:proofErr w:type="spellEnd"/>
      <w:r w:rsidRPr="00F6594D">
        <w:t xml:space="preserve"> = 4</w:t>
      </w:r>
    </w:p>
    <w:p w14:paraId="23296CFA" w14:textId="77777777" w:rsidR="00F6594D" w:rsidRPr="00F6594D" w:rsidRDefault="00F6594D" w:rsidP="00F6594D">
      <w:pPr>
        <w:numPr>
          <w:ilvl w:val="0"/>
          <w:numId w:val="44"/>
        </w:numPr>
        <w:tabs>
          <w:tab w:val="left" w:pos="1859"/>
        </w:tabs>
      </w:pPr>
      <w:proofErr w:type="spellStart"/>
      <w:r w:rsidRPr="00F6594D">
        <w:t>xds_initial</w:t>
      </w:r>
      <w:proofErr w:type="spellEnd"/>
      <w:r w:rsidRPr="00F6594D">
        <w:t xml:space="preserve"> = 6</w:t>
      </w:r>
    </w:p>
    <w:p w14:paraId="074667F3" w14:textId="77777777" w:rsidR="00F6594D" w:rsidRPr="00F6594D" w:rsidRDefault="00F6594D" w:rsidP="00F6594D">
      <w:pPr>
        <w:numPr>
          <w:ilvl w:val="0"/>
          <w:numId w:val="44"/>
        </w:numPr>
        <w:tabs>
          <w:tab w:val="left" w:pos="1859"/>
        </w:tabs>
      </w:pPr>
      <w:proofErr w:type="spellStart"/>
      <w:r w:rsidRPr="00F6594D">
        <w:t>xds_initial</w:t>
      </w:r>
      <w:proofErr w:type="spellEnd"/>
      <w:r w:rsidRPr="00F6594D">
        <w:t xml:space="preserve"> = 8</w:t>
      </w:r>
    </w:p>
    <w:p w14:paraId="330E8070" w14:textId="77777777" w:rsidR="00F6594D" w:rsidRPr="00F6594D" w:rsidRDefault="00F6594D" w:rsidP="00F6594D">
      <w:pPr>
        <w:tabs>
          <w:tab w:val="left" w:pos="1859"/>
        </w:tabs>
        <w:rPr>
          <w:b/>
          <w:bCs/>
        </w:rPr>
      </w:pPr>
      <w:r w:rsidRPr="00F6594D">
        <w:rPr>
          <w:b/>
          <w:bCs/>
        </w:rPr>
        <w:t>Mantém fixo</w:t>
      </w:r>
    </w:p>
    <w:p w14:paraId="4E621424" w14:textId="77777777" w:rsidR="00F6594D" w:rsidRPr="00F6594D" w:rsidRDefault="00F6594D" w:rsidP="00F6594D">
      <w:pPr>
        <w:numPr>
          <w:ilvl w:val="0"/>
          <w:numId w:val="45"/>
        </w:numPr>
        <w:tabs>
          <w:tab w:val="left" w:pos="1859"/>
        </w:tabs>
      </w:pPr>
      <w:proofErr w:type="spellStart"/>
      <w:r w:rsidRPr="00F6594D">
        <w:t>stride</w:t>
      </w:r>
      <w:proofErr w:type="spellEnd"/>
      <w:r w:rsidRPr="00F6594D">
        <w:t xml:space="preserve"> = 1</w:t>
      </w:r>
    </w:p>
    <w:p w14:paraId="23AB7F8C" w14:textId="77777777" w:rsidR="00F6594D" w:rsidRPr="00F6594D" w:rsidRDefault="00F6594D" w:rsidP="00F6594D">
      <w:pPr>
        <w:numPr>
          <w:ilvl w:val="0"/>
          <w:numId w:val="45"/>
        </w:numPr>
        <w:tabs>
          <w:tab w:val="left" w:pos="1859"/>
        </w:tabs>
      </w:pPr>
      <w:r w:rsidRPr="00F6594D">
        <w:t>imagens normalizadas</w:t>
      </w:r>
    </w:p>
    <w:p w14:paraId="0548E8DE" w14:textId="77777777" w:rsidR="00F6594D" w:rsidRPr="00F6594D" w:rsidRDefault="00F6594D" w:rsidP="00F6594D">
      <w:pPr>
        <w:numPr>
          <w:ilvl w:val="0"/>
          <w:numId w:val="45"/>
        </w:numPr>
        <w:tabs>
          <w:tab w:val="left" w:pos="1859"/>
        </w:tabs>
      </w:pPr>
      <w:r w:rsidRPr="00F6594D">
        <w:t xml:space="preserve">mesmo número de </w:t>
      </w:r>
      <w:proofErr w:type="spellStart"/>
      <w:r w:rsidRPr="00F6594D">
        <w:t>seeds</w:t>
      </w:r>
      <w:proofErr w:type="spellEnd"/>
      <w:r w:rsidRPr="00F6594D">
        <w:t xml:space="preserve"> por teste (ex.: 5)</w:t>
      </w:r>
    </w:p>
    <w:p w14:paraId="71A0E1F2" w14:textId="54C39EF5" w:rsidR="00F6594D" w:rsidRPr="00F6594D" w:rsidRDefault="00F6594D" w:rsidP="00F6594D">
      <w:pPr>
        <w:tabs>
          <w:tab w:val="left" w:pos="1859"/>
        </w:tabs>
      </w:pPr>
    </w:p>
    <w:p w14:paraId="4408F9C6" w14:textId="77777777" w:rsidR="00F6594D" w:rsidRPr="00F6594D" w:rsidRDefault="00F6594D" w:rsidP="00F6594D">
      <w:pPr>
        <w:tabs>
          <w:tab w:val="left" w:pos="1859"/>
        </w:tabs>
        <w:rPr>
          <w:b/>
          <w:bCs/>
        </w:rPr>
      </w:pPr>
      <w:r w:rsidRPr="00F6594D">
        <w:rPr>
          <w:b/>
          <w:bCs/>
        </w:rPr>
        <w:lastRenderedPageBreak/>
        <w:t>Fase 5 — Representar cada imagem como vetor compacto</w:t>
      </w:r>
    </w:p>
    <w:p w14:paraId="2762FA52" w14:textId="77777777" w:rsidR="00F6594D" w:rsidRPr="00F6594D" w:rsidRDefault="00F6594D" w:rsidP="00F6594D">
      <w:pPr>
        <w:tabs>
          <w:tab w:val="left" w:pos="1859"/>
        </w:tabs>
      </w:pPr>
      <w:r w:rsidRPr="00F6594D">
        <w:t xml:space="preserve">Isto é o que o </w:t>
      </w:r>
      <w:proofErr w:type="spellStart"/>
      <w:r w:rsidRPr="00F6594D">
        <w:t>Fossum</w:t>
      </w:r>
      <w:proofErr w:type="spellEnd"/>
      <w:r w:rsidRPr="00F6594D">
        <w:t xml:space="preserve"> efetivamente </w:t>
      </w:r>
      <w:proofErr w:type="spellStart"/>
      <w:r w:rsidRPr="00F6594D">
        <w:t>clusteriza</w:t>
      </w:r>
      <w:proofErr w:type="spellEnd"/>
      <w:r w:rsidRPr="00F6594D">
        <w:t xml:space="preserve">: </w:t>
      </w:r>
      <w:r w:rsidRPr="00F6594D">
        <w:rPr>
          <w:b/>
          <w:bCs/>
        </w:rPr>
        <w:t xml:space="preserve">não </w:t>
      </w:r>
      <w:proofErr w:type="spellStart"/>
      <w:r w:rsidRPr="00F6594D">
        <w:rPr>
          <w:b/>
          <w:bCs/>
        </w:rPr>
        <w:t>clusteriza</w:t>
      </w:r>
      <w:proofErr w:type="spellEnd"/>
      <w:r w:rsidRPr="00F6594D">
        <w:rPr>
          <w:b/>
          <w:bCs/>
        </w:rPr>
        <w:t xml:space="preserve"> a imagem bruta, </w:t>
      </w:r>
      <w:proofErr w:type="spellStart"/>
      <w:r w:rsidRPr="00F6594D">
        <w:rPr>
          <w:b/>
          <w:bCs/>
        </w:rPr>
        <w:t>clusteriza</w:t>
      </w:r>
      <w:proofErr w:type="spellEnd"/>
      <w:r w:rsidRPr="00F6594D">
        <w:rPr>
          <w:b/>
          <w:bCs/>
        </w:rPr>
        <w:t xml:space="preserve"> os </w:t>
      </w:r>
      <w:proofErr w:type="spellStart"/>
      <w:r w:rsidRPr="00F6594D">
        <w:rPr>
          <w:b/>
          <w:bCs/>
        </w:rPr>
        <w:t>sparse</w:t>
      </w:r>
      <w:proofErr w:type="spellEnd"/>
      <w:r w:rsidRPr="00F6594D">
        <w:rPr>
          <w:b/>
          <w:bCs/>
        </w:rPr>
        <w:t xml:space="preserve"> </w:t>
      </w:r>
      <w:proofErr w:type="spellStart"/>
      <w:r w:rsidRPr="00F6594D">
        <w:rPr>
          <w:b/>
          <w:bCs/>
        </w:rPr>
        <w:t>codes</w:t>
      </w:r>
      <w:proofErr w:type="spellEnd"/>
      <w:r w:rsidRPr="00F6594D">
        <w:t>.</w:t>
      </w:r>
    </w:p>
    <w:p w14:paraId="1B29EA04" w14:textId="77777777" w:rsidR="00F6594D" w:rsidRPr="00F6594D" w:rsidRDefault="00F6594D" w:rsidP="00F6594D">
      <w:pPr>
        <w:tabs>
          <w:tab w:val="left" w:pos="1859"/>
        </w:tabs>
        <w:rPr>
          <w:b/>
          <w:bCs/>
        </w:rPr>
      </w:pPr>
      <w:r w:rsidRPr="00F6594D">
        <w:rPr>
          <w:b/>
          <w:bCs/>
        </w:rPr>
        <w:t>O que implementar</w:t>
      </w:r>
    </w:p>
    <w:p w14:paraId="48A737F2" w14:textId="77777777" w:rsidR="00F6594D" w:rsidRPr="00F6594D" w:rsidRDefault="00F6594D" w:rsidP="00F6594D">
      <w:pPr>
        <w:tabs>
          <w:tab w:val="left" w:pos="1859"/>
        </w:tabs>
      </w:pPr>
      <w:r w:rsidRPr="00F6594D">
        <w:t>Para cada imagem:</w:t>
      </w:r>
    </w:p>
    <w:p w14:paraId="521A148E" w14:textId="77777777" w:rsidR="00F6594D" w:rsidRPr="00F6594D" w:rsidRDefault="00F6594D" w:rsidP="00F6594D">
      <w:pPr>
        <w:numPr>
          <w:ilvl w:val="0"/>
          <w:numId w:val="46"/>
        </w:numPr>
        <w:tabs>
          <w:tab w:val="left" w:pos="1859"/>
        </w:tabs>
      </w:pPr>
      <w:r w:rsidRPr="00F6594D">
        <w:t xml:space="preserve">extrai os </w:t>
      </w:r>
      <w:proofErr w:type="spellStart"/>
      <w:r w:rsidRPr="00F6594D">
        <w:t>patches</w:t>
      </w:r>
      <w:proofErr w:type="spellEnd"/>
    </w:p>
    <w:p w14:paraId="4D937D07" w14:textId="77777777" w:rsidR="00F6594D" w:rsidRPr="00F6594D" w:rsidRDefault="00F6594D" w:rsidP="00F6594D">
      <w:pPr>
        <w:numPr>
          <w:ilvl w:val="0"/>
          <w:numId w:val="46"/>
        </w:numPr>
        <w:tabs>
          <w:tab w:val="left" w:pos="1859"/>
        </w:tabs>
      </w:pPr>
      <w:r w:rsidRPr="00F6594D">
        <w:t xml:space="preserve">codifica cada </w:t>
      </w:r>
      <w:proofErr w:type="spellStart"/>
      <w:r w:rsidRPr="00F6594D">
        <w:t>patch</w:t>
      </w:r>
      <w:proofErr w:type="spellEnd"/>
      <w:r w:rsidRPr="00F6594D">
        <w:t xml:space="preserve"> no dicionário</w:t>
      </w:r>
    </w:p>
    <w:p w14:paraId="653343A7" w14:textId="1048A753" w:rsidR="00F6594D" w:rsidRPr="00F6594D" w:rsidRDefault="00F6594D" w:rsidP="00F6594D">
      <w:pPr>
        <w:numPr>
          <w:ilvl w:val="0"/>
          <w:numId w:val="46"/>
        </w:numPr>
        <w:tabs>
          <w:tab w:val="left" w:pos="1859"/>
        </w:tabs>
      </w:pPr>
      <w:r w:rsidRPr="00F6594D">
        <w:t>agrega todos os códigos dessa imagem numa representação única</w:t>
      </w:r>
    </w:p>
    <w:p w14:paraId="7AB758C6" w14:textId="77777777" w:rsidR="00F6594D" w:rsidRPr="00F6594D" w:rsidRDefault="00F6594D" w:rsidP="00F6594D">
      <w:pPr>
        <w:tabs>
          <w:tab w:val="left" w:pos="1859"/>
        </w:tabs>
        <w:rPr>
          <w:b/>
          <w:bCs/>
        </w:rPr>
      </w:pPr>
      <w:r w:rsidRPr="00F6594D">
        <w:rPr>
          <w:b/>
          <w:bCs/>
        </w:rPr>
        <w:t xml:space="preserve">Fase 6 — </w:t>
      </w:r>
      <w:proofErr w:type="spellStart"/>
      <w:r w:rsidRPr="00F6594D">
        <w:rPr>
          <w:b/>
          <w:bCs/>
        </w:rPr>
        <w:t>Clustering</w:t>
      </w:r>
      <w:proofErr w:type="spellEnd"/>
      <w:r w:rsidRPr="00F6594D">
        <w:rPr>
          <w:b/>
          <w:bCs/>
        </w:rPr>
        <w:t xml:space="preserve"> inicial</w:t>
      </w:r>
    </w:p>
    <w:p w14:paraId="66D58E7A" w14:textId="77777777" w:rsidR="00F6594D" w:rsidRPr="00F6594D" w:rsidRDefault="00F6594D" w:rsidP="00F6594D">
      <w:pPr>
        <w:tabs>
          <w:tab w:val="left" w:pos="1859"/>
        </w:tabs>
      </w:pPr>
      <w:r w:rsidRPr="00F6594D">
        <w:t xml:space="preserve">No </w:t>
      </w:r>
      <w:proofErr w:type="spellStart"/>
      <w:r w:rsidRPr="00F6594D">
        <w:t>Fossum</w:t>
      </w:r>
      <w:proofErr w:type="spellEnd"/>
      <w:r w:rsidRPr="00F6594D">
        <w:t xml:space="preserve">, o </w:t>
      </w:r>
      <w:proofErr w:type="spellStart"/>
      <w:r w:rsidRPr="00F6594D">
        <w:t>clustering</w:t>
      </w:r>
      <w:proofErr w:type="spellEnd"/>
      <w:r w:rsidRPr="00F6594D">
        <w:t xml:space="preserve"> inicial é:</w:t>
      </w:r>
    </w:p>
    <w:p w14:paraId="29C7C38D" w14:textId="77777777" w:rsidR="00F6594D" w:rsidRPr="00F6594D" w:rsidRDefault="00F6594D" w:rsidP="00F6594D">
      <w:pPr>
        <w:numPr>
          <w:ilvl w:val="0"/>
          <w:numId w:val="48"/>
        </w:numPr>
        <w:tabs>
          <w:tab w:val="left" w:pos="1859"/>
        </w:tabs>
      </w:pPr>
      <w:proofErr w:type="spellStart"/>
      <w:r w:rsidRPr="00F6594D">
        <w:rPr>
          <w:b/>
          <w:bCs/>
        </w:rPr>
        <w:t>hierarchical</w:t>
      </w:r>
      <w:proofErr w:type="spellEnd"/>
      <w:r w:rsidRPr="00F6594D">
        <w:rPr>
          <w:b/>
          <w:bCs/>
        </w:rPr>
        <w:t xml:space="preserve"> </w:t>
      </w:r>
      <w:proofErr w:type="spellStart"/>
      <w:r w:rsidRPr="00F6594D">
        <w:rPr>
          <w:b/>
          <w:bCs/>
        </w:rPr>
        <w:t>clustering</w:t>
      </w:r>
      <w:proofErr w:type="spellEnd"/>
    </w:p>
    <w:p w14:paraId="6FA5BAE8" w14:textId="77777777" w:rsidR="00F6594D" w:rsidRPr="00F6594D" w:rsidRDefault="00F6594D" w:rsidP="00F6594D">
      <w:pPr>
        <w:numPr>
          <w:ilvl w:val="0"/>
          <w:numId w:val="48"/>
        </w:numPr>
        <w:tabs>
          <w:tab w:val="left" w:pos="1859"/>
        </w:tabs>
      </w:pPr>
      <w:proofErr w:type="spellStart"/>
      <w:r w:rsidRPr="00F6594D">
        <w:rPr>
          <w:b/>
          <w:bCs/>
        </w:rPr>
        <w:t>Ward</w:t>
      </w:r>
      <w:proofErr w:type="spellEnd"/>
      <w:r w:rsidRPr="00F6594D">
        <w:rPr>
          <w:b/>
          <w:bCs/>
        </w:rPr>
        <w:t xml:space="preserve"> </w:t>
      </w:r>
      <w:proofErr w:type="spellStart"/>
      <w:r w:rsidRPr="00F6594D">
        <w:rPr>
          <w:b/>
          <w:bCs/>
        </w:rPr>
        <w:t>distance</w:t>
      </w:r>
      <w:proofErr w:type="spellEnd"/>
    </w:p>
    <w:p w14:paraId="44004972" w14:textId="77777777" w:rsidR="00F6594D" w:rsidRPr="00F6594D" w:rsidRDefault="00F6594D" w:rsidP="00F6594D">
      <w:pPr>
        <w:numPr>
          <w:ilvl w:val="0"/>
          <w:numId w:val="48"/>
        </w:numPr>
        <w:tabs>
          <w:tab w:val="left" w:pos="1859"/>
        </w:tabs>
      </w:pPr>
      <w:r w:rsidRPr="00F6594D">
        <w:t>corte no dendrograma para obter as classes iniciais</w:t>
      </w:r>
    </w:p>
    <w:p w14:paraId="76E0BC00" w14:textId="77777777" w:rsidR="00F6594D" w:rsidRPr="00F6594D" w:rsidRDefault="00F6594D" w:rsidP="00F6594D">
      <w:pPr>
        <w:tabs>
          <w:tab w:val="left" w:pos="1859"/>
        </w:tabs>
        <w:rPr>
          <w:b/>
          <w:bCs/>
        </w:rPr>
      </w:pPr>
      <w:r w:rsidRPr="00F6594D">
        <w:rPr>
          <w:b/>
          <w:bCs/>
        </w:rPr>
        <w:t>O que testar</w:t>
      </w:r>
    </w:p>
    <w:p w14:paraId="26995353" w14:textId="77777777" w:rsidR="00F6594D" w:rsidRPr="00F6594D" w:rsidRDefault="00F6594D" w:rsidP="00F6594D">
      <w:pPr>
        <w:numPr>
          <w:ilvl w:val="0"/>
          <w:numId w:val="49"/>
        </w:numPr>
        <w:tabs>
          <w:tab w:val="left" w:pos="1859"/>
        </w:tabs>
      </w:pPr>
      <w:r w:rsidRPr="00F6594D">
        <w:t>gerar dendrograma</w:t>
      </w:r>
    </w:p>
    <w:p w14:paraId="631E4C6D" w14:textId="77777777" w:rsidR="00F6594D" w:rsidRPr="00F6594D" w:rsidRDefault="00F6594D" w:rsidP="00F6594D">
      <w:pPr>
        <w:numPr>
          <w:ilvl w:val="0"/>
          <w:numId w:val="49"/>
        </w:numPr>
        <w:tabs>
          <w:tab w:val="left" w:pos="1859"/>
        </w:tabs>
      </w:pPr>
      <w:r w:rsidRPr="00F6594D">
        <w:t>testar cortes que deem ~3, 4, 5, 6 classes iniciais</w:t>
      </w:r>
    </w:p>
    <w:p w14:paraId="43398DCF" w14:textId="7838CE4A" w:rsidR="00F6594D" w:rsidRPr="00F6594D" w:rsidRDefault="00F6594D" w:rsidP="00F6594D">
      <w:pPr>
        <w:tabs>
          <w:tab w:val="left" w:pos="1859"/>
        </w:tabs>
      </w:pPr>
      <w:r w:rsidRPr="00F6594D">
        <w:t xml:space="preserve">No </w:t>
      </w:r>
      <w:proofErr w:type="spellStart"/>
      <w:r w:rsidRPr="00F6594D">
        <w:t>paper</w:t>
      </w:r>
      <w:proofErr w:type="spellEnd"/>
      <w:r w:rsidRPr="00F6594D">
        <w:t xml:space="preserve">, o corte inicial produziu </w:t>
      </w:r>
      <w:r w:rsidRPr="00F6594D">
        <w:rPr>
          <w:b/>
          <w:bCs/>
        </w:rPr>
        <w:t>4 classes</w:t>
      </w:r>
      <w:r w:rsidRPr="00F6594D">
        <w:t xml:space="preserve">. </w:t>
      </w:r>
    </w:p>
    <w:p w14:paraId="120225AE" w14:textId="77777777" w:rsidR="00F6594D" w:rsidRPr="00F6594D" w:rsidRDefault="00F6594D" w:rsidP="00F6594D">
      <w:pPr>
        <w:tabs>
          <w:tab w:val="left" w:pos="1859"/>
        </w:tabs>
        <w:rPr>
          <w:b/>
          <w:bCs/>
        </w:rPr>
      </w:pPr>
      <w:r w:rsidRPr="00F6594D">
        <w:rPr>
          <w:b/>
          <w:bCs/>
        </w:rPr>
        <w:t xml:space="preserve">Fase 7 — Calcular ICV e escolher </w:t>
      </w:r>
      <w:proofErr w:type="spellStart"/>
      <w:r w:rsidRPr="00F6594D">
        <w:rPr>
          <w:b/>
          <w:bCs/>
        </w:rPr>
        <w:t>patch</w:t>
      </w:r>
      <w:proofErr w:type="spellEnd"/>
      <w:r w:rsidRPr="00F6594D">
        <w:rPr>
          <w:b/>
          <w:bCs/>
        </w:rPr>
        <w:t xml:space="preserve"> </w:t>
      </w:r>
      <w:proofErr w:type="spellStart"/>
      <w:r w:rsidRPr="00F6594D">
        <w:rPr>
          <w:b/>
          <w:bCs/>
        </w:rPr>
        <w:t>size</w:t>
      </w:r>
      <w:proofErr w:type="spellEnd"/>
      <w:r w:rsidRPr="00F6594D">
        <w:rPr>
          <w:b/>
          <w:bCs/>
        </w:rPr>
        <w:t xml:space="preserve"> + </w:t>
      </w:r>
      <w:proofErr w:type="spellStart"/>
      <w:r w:rsidRPr="00F6594D">
        <w:rPr>
          <w:b/>
          <w:bCs/>
        </w:rPr>
        <w:t>dictionary</w:t>
      </w:r>
      <w:proofErr w:type="spellEnd"/>
      <w:r w:rsidRPr="00F6594D">
        <w:rPr>
          <w:b/>
          <w:bCs/>
        </w:rPr>
        <w:t xml:space="preserve"> </w:t>
      </w:r>
      <w:proofErr w:type="spellStart"/>
      <w:r w:rsidRPr="00F6594D">
        <w:rPr>
          <w:b/>
          <w:bCs/>
        </w:rPr>
        <w:t>size</w:t>
      </w:r>
      <w:proofErr w:type="spellEnd"/>
    </w:p>
    <w:p w14:paraId="0CBE16D4" w14:textId="77777777" w:rsidR="00F6594D" w:rsidRPr="00F6594D" w:rsidRDefault="00F6594D" w:rsidP="00F6594D">
      <w:pPr>
        <w:tabs>
          <w:tab w:val="left" w:pos="1859"/>
        </w:tabs>
      </w:pPr>
      <w:r w:rsidRPr="00F6594D">
        <w:t xml:space="preserve">O </w:t>
      </w:r>
      <w:proofErr w:type="spellStart"/>
      <w:r w:rsidRPr="00F6594D">
        <w:t>Fossum</w:t>
      </w:r>
      <w:proofErr w:type="spellEnd"/>
      <w:r w:rsidRPr="00F6594D">
        <w:t xml:space="preserve"> usa </w:t>
      </w:r>
      <w:r w:rsidRPr="00F6594D">
        <w:rPr>
          <w:b/>
          <w:bCs/>
        </w:rPr>
        <w:t>ICV</w:t>
      </w:r>
      <w:r w:rsidRPr="00F6594D">
        <w:t xml:space="preserve"> para escolher </w:t>
      </w:r>
      <w:proofErr w:type="spellStart"/>
      <w:r w:rsidRPr="00F6594D">
        <w:t>patch</w:t>
      </w:r>
      <w:proofErr w:type="spellEnd"/>
      <w:r w:rsidRPr="00F6594D">
        <w:t xml:space="preserve"> </w:t>
      </w:r>
      <w:proofErr w:type="spellStart"/>
      <w:r w:rsidRPr="00F6594D">
        <w:t>size</w:t>
      </w:r>
      <w:proofErr w:type="spellEnd"/>
      <w:r w:rsidRPr="00F6594D">
        <w:t xml:space="preserve"> e </w:t>
      </w:r>
      <w:proofErr w:type="spellStart"/>
      <w:r w:rsidRPr="00F6594D">
        <w:t>dictionary</w:t>
      </w:r>
      <w:proofErr w:type="spellEnd"/>
      <w:r w:rsidRPr="00F6594D">
        <w:t xml:space="preserve"> </w:t>
      </w:r>
      <w:proofErr w:type="spellStart"/>
      <w:r w:rsidRPr="00F6594D">
        <w:t>size</w:t>
      </w:r>
      <w:proofErr w:type="spellEnd"/>
      <w:r w:rsidRPr="00F6594D">
        <w:t>.</w:t>
      </w:r>
    </w:p>
    <w:p w14:paraId="1AD42D48" w14:textId="77777777" w:rsidR="00F6594D" w:rsidRPr="00F6594D" w:rsidRDefault="00F6594D" w:rsidP="00F6594D">
      <w:pPr>
        <w:tabs>
          <w:tab w:val="left" w:pos="1859"/>
        </w:tabs>
        <w:rPr>
          <w:b/>
          <w:bCs/>
        </w:rPr>
      </w:pPr>
      <w:r w:rsidRPr="00F6594D">
        <w:rPr>
          <w:b/>
          <w:bCs/>
        </w:rPr>
        <w:t>Para cada combinação</w:t>
      </w:r>
    </w:p>
    <w:p w14:paraId="58D9D761" w14:textId="77777777" w:rsidR="00F6594D" w:rsidRPr="00F6594D" w:rsidRDefault="00F6594D" w:rsidP="00F6594D">
      <w:pPr>
        <w:tabs>
          <w:tab w:val="left" w:pos="1859"/>
        </w:tabs>
      </w:pPr>
      <w:r w:rsidRPr="00F6594D">
        <w:t>calcula:</w:t>
      </w:r>
    </w:p>
    <w:p w14:paraId="3828953B" w14:textId="77777777" w:rsidR="00F6594D" w:rsidRPr="00F6594D" w:rsidRDefault="00F6594D" w:rsidP="00F6594D">
      <w:pPr>
        <w:numPr>
          <w:ilvl w:val="0"/>
          <w:numId w:val="50"/>
        </w:numPr>
        <w:tabs>
          <w:tab w:val="left" w:pos="1859"/>
        </w:tabs>
      </w:pPr>
      <w:r w:rsidRPr="00F6594D">
        <w:t>ICV por classe</w:t>
      </w:r>
    </w:p>
    <w:p w14:paraId="07F1CEFB" w14:textId="77777777" w:rsidR="00F6594D" w:rsidRPr="00F6594D" w:rsidRDefault="00F6594D" w:rsidP="00F6594D">
      <w:pPr>
        <w:numPr>
          <w:ilvl w:val="0"/>
          <w:numId w:val="50"/>
        </w:numPr>
        <w:tabs>
          <w:tab w:val="left" w:pos="1859"/>
        </w:tabs>
      </w:pPr>
      <w:r w:rsidRPr="00F6594D">
        <w:t>ICV média</w:t>
      </w:r>
    </w:p>
    <w:p w14:paraId="629E1ECA" w14:textId="77777777" w:rsidR="00F6594D" w:rsidRPr="00F6594D" w:rsidRDefault="00F6594D" w:rsidP="00F6594D">
      <w:pPr>
        <w:numPr>
          <w:ilvl w:val="0"/>
          <w:numId w:val="50"/>
        </w:numPr>
        <w:tabs>
          <w:tab w:val="left" w:pos="1859"/>
        </w:tabs>
      </w:pPr>
      <w:r w:rsidRPr="00F6594D">
        <w:t>desvio da ICV entre classes</w:t>
      </w:r>
    </w:p>
    <w:p w14:paraId="671020A5" w14:textId="77777777" w:rsidR="00F6594D" w:rsidRPr="00F6594D" w:rsidRDefault="00F6594D" w:rsidP="00F6594D">
      <w:pPr>
        <w:numPr>
          <w:ilvl w:val="0"/>
          <w:numId w:val="50"/>
        </w:numPr>
        <w:tabs>
          <w:tab w:val="left" w:pos="1859"/>
        </w:tabs>
      </w:pPr>
      <w:r w:rsidRPr="00F6594D">
        <w:t>nº de imagens por classe</w:t>
      </w:r>
    </w:p>
    <w:p w14:paraId="7D2988E9" w14:textId="77777777" w:rsidR="00A40985" w:rsidRDefault="00A40985" w:rsidP="00F6594D">
      <w:pPr>
        <w:tabs>
          <w:tab w:val="left" w:pos="1859"/>
        </w:tabs>
        <w:rPr>
          <w:b/>
          <w:bCs/>
        </w:rPr>
      </w:pPr>
    </w:p>
    <w:p w14:paraId="00D92F33" w14:textId="77777777" w:rsidR="00A40985" w:rsidRDefault="00A40985" w:rsidP="00F6594D">
      <w:pPr>
        <w:tabs>
          <w:tab w:val="left" w:pos="1859"/>
        </w:tabs>
        <w:rPr>
          <w:b/>
          <w:bCs/>
        </w:rPr>
      </w:pPr>
    </w:p>
    <w:p w14:paraId="08DC8100" w14:textId="77777777" w:rsidR="00A40985" w:rsidRDefault="00A40985" w:rsidP="00F6594D">
      <w:pPr>
        <w:tabs>
          <w:tab w:val="left" w:pos="1859"/>
        </w:tabs>
        <w:rPr>
          <w:b/>
          <w:bCs/>
        </w:rPr>
      </w:pPr>
    </w:p>
    <w:p w14:paraId="40761F9C" w14:textId="40F9299A" w:rsidR="00F6594D" w:rsidRPr="00F6594D" w:rsidRDefault="00F6594D" w:rsidP="00F6594D">
      <w:pPr>
        <w:tabs>
          <w:tab w:val="left" w:pos="1859"/>
        </w:tabs>
        <w:rPr>
          <w:b/>
          <w:bCs/>
        </w:rPr>
      </w:pPr>
      <w:r w:rsidRPr="00F6594D">
        <w:rPr>
          <w:b/>
          <w:bCs/>
        </w:rPr>
        <w:lastRenderedPageBreak/>
        <w:t>Escolh</w:t>
      </w:r>
      <w:r w:rsidR="00A40985">
        <w:rPr>
          <w:b/>
          <w:bCs/>
        </w:rPr>
        <w:t>o</w:t>
      </w:r>
      <w:r w:rsidRPr="00F6594D">
        <w:t>:</w:t>
      </w:r>
    </w:p>
    <w:p w14:paraId="0EA78801" w14:textId="77777777" w:rsidR="00F6594D" w:rsidRPr="00F6594D" w:rsidRDefault="00F6594D" w:rsidP="00F6594D">
      <w:pPr>
        <w:numPr>
          <w:ilvl w:val="0"/>
          <w:numId w:val="51"/>
        </w:numPr>
        <w:tabs>
          <w:tab w:val="left" w:pos="1859"/>
        </w:tabs>
      </w:pPr>
      <w:r w:rsidRPr="00F6594D">
        <w:t>dá ICV baixa</w:t>
      </w:r>
    </w:p>
    <w:p w14:paraId="4C194A28" w14:textId="77777777" w:rsidR="00F6594D" w:rsidRPr="00F6594D" w:rsidRDefault="00F6594D" w:rsidP="00F6594D">
      <w:pPr>
        <w:numPr>
          <w:ilvl w:val="0"/>
          <w:numId w:val="51"/>
        </w:numPr>
        <w:tabs>
          <w:tab w:val="left" w:pos="1859"/>
        </w:tabs>
      </w:pPr>
      <w:r w:rsidRPr="00F6594D">
        <w:t>não cria classes degeneradas</w:t>
      </w:r>
    </w:p>
    <w:p w14:paraId="013EB86D" w14:textId="77777777" w:rsidR="00F6594D" w:rsidRPr="00F6594D" w:rsidRDefault="00F6594D" w:rsidP="00F6594D">
      <w:pPr>
        <w:numPr>
          <w:ilvl w:val="0"/>
          <w:numId w:val="51"/>
        </w:numPr>
        <w:tabs>
          <w:tab w:val="left" w:pos="1859"/>
        </w:tabs>
      </w:pPr>
      <w:r w:rsidRPr="00F6594D">
        <w:t>mantém classes com tamanho razoável</w:t>
      </w:r>
    </w:p>
    <w:p w14:paraId="5E35E38B" w14:textId="77777777" w:rsidR="00F6594D" w:rsidRPr="00F6594D" w:rsidRDefault="00F6594D" w:rsidP="00F6594D">
      <w:pPr>
        <w:numPr>
          <w:ilvl w:val="0"/>
          <w:numId w:val="51"/>
        </w:numPr>
        <w:tabs>
          <w:tab w:val="left" w:pos="1859"/>
        </w:tabs>
      </w:pPr>
      <w:r w:rsidRPr="00F6594D">
        <w:t>produz protótipos interpretáveis</w:t>
      </w:r>
    </w:p>
    <w:p w14:paraId="1A489BE1" w14:textId="6BC49D87" w:rsidR="00F6594D" w:rsidRPr="00F6594D" w:rsidRDefault="00F6594D" w:rsidP="00F6594D">
      <w:pPr>
        <w:tabs>
          <w:tab w:val="left" w:pos="1859"/>
        </w:tabs>
      </w:pPr>
    </w:p>
    <w:p w14:paraId="6E90C0A8" w14:textId="4E86CE69" w:rsidR="00F6594D" w:rsidRPr="00F6594D" w:rsidRDefault="00F6594D" w:rsidP="00F6594D">
      <w:pPr>
        <w:tabs>
          <w:tab w:val="left" w:pos="1859"/>
        </w:tabs>
        <w:rPr>
          <w:b/>
          <w:bCs/>
        </w:rPr>
      </w:pPr>
      <w:r w:rsidRPr="00F6594D">
        <w:rPr>
          <w:b/>
          <w:bCs/>
        </w:rPr>
        <w:t>Fase 8 — Classificação secundária</w:t>
      </w:r>
      <w:r w:rsidR="00A40985" w:rsidRPr="00A40985">
        <w:rPr>
          <w:b/>
          <w:bCs/>
        </w:rPr>
        <w:sym w:font="Wingdings" w:char="F0E0"/>
      </w:r>
      <w:r w:rsidR="00A40985">
        <w:rPr>
          <w:b/>
          <w:bCs/>
        </w:rPr>
        <w:t>Só se for benéfico e tiver tempo ou fizer sentido</w:t>
      </w:r>
    </w:p>
    <w:p w14:paraId="423BD688" w14:textId="77777777" w:rsidR="00F6594D" w:rsidRPr="00F6594D" w:rsidRDefault="00F6594D" w:rsidP="00F6594D">
      <w:pPr>
        <w:tabs>
          <w:tab w:val="left" w:pos="1859"/>
        </w:tabs>
      </w:pPr>
      <w:r w:rsidRPr="00F6594D">
        <w:t xml:space="preserve">No </w:t>
      </w:r>
      <w:proofErr w:type="spellStart"/>
      <w:r w:rsidRPr="00F6594D">
        <w:t>Fossum</w:t>
      </w:r>
      <w:proofErr w:type="spellEnd"/>
      <w:r w:rsidRPr="00F6594D">
        <w:t>, cada classe inicial é refinada com:</w:t>
      </w:r>
    </w:p>
    <w:p w14:paraId="0CA1EFA8" w14:textId="77777777" w:rsidR="00F6594D" w:rsidRPr="00F6594D" w:rsidRDefault="00F6594D" w:rsidP="00F6594D">
      <w:pPr>
        <w:numPr>
          <w:ilvl w:val="0"/>
          <w:numId w:val="52"/>
        </w:numPr>
        <w:tabs>
          <w:tab w:val="left" w:pos="1859"/>
        </w:tabs>
      </w:pPr>
      <w:r w:rsidRPr="00F6594D">
        <w:t>novo dicionário específico da classe</w:t>
      </w:r>
    </w:p>
    <w:p w14:paraId="3B73C81D" w14:textId="77777777" w:rsidR="00F6594D" w:rsidRPr="00F6594D" w:rsidRDefault="00F6594D" w:rsidP="00F6594D">
      <w:pPr>
        <w:numPr>
          <w:ilvl w:val="0"/>
          <w:numId w:val="52"/>
        </w:numPr>
        <w:tabs>
          <w:tab w:val="left" w:pos="1859"/>
        </w:tabs>
      </w:pPr>
      <w:proofErr w:type="spellStart"/>
      <w:r w:rsidRPr="00F6594D">
        <w:t>dictionary</w:t>
      </w:r>
      <w:proofErr w:type="spellEnd"/>
      <w:r w:rsidRPr="00F6594D">
        <w:t xml:space="preserve"> </w:t>
      </w:r>
      <w:proofErr w:type="spellStart"/>
      <w:r w:rsidRPr="00F6594D">
        <w:t>size</w:t>
      </w:r>
      <w:proofErr w:type="spellEnd"/>
      <w:r w:rsidRPr="00F6594D">
        <w:t xml:space="preserve"> = 8</w:t>
      </w:r>
    </w:p>
    <w:p w14:paraId="63D0D055" w14:textId="77777777" w:rsidR="00F6594D" w:rsidRPr="00F6594D" w:rsidRDefault="00F6594D" w:rsidP="00F6594D">
      <w:pPr>
        <w:numPr>
          <w:ilvl w:val="0"/>
          <w:numId w:val="52"/>
        </w:numPr>
        <w:tabs>
          <w:tab w:val="left" w:pos="1859"/>
        </w:tabs>
      </w:pPr>
      <w:r w:rsidRPr="00F6594D">
        <w:t xml:space="preserve">novo </w:t>
      </w:r>
      <w:proofErr w:type="spellStart"/>
      <w:r w:rsidRPr="00F6594D">
        <w:t>clustering</w:t>
      </w:r>
      <w:proofErr w:type="spellEnd"/>
    </w:p>
    <w:p w14:paraId="29827BC7" w14:textId="62F4C4DD" w:rsidR="00F6594D" w:rsidRDefault="00F6594D" w:rsidP="00A40985">
      <w:pPr>
        <w:numPr>
          <w:ilvl w:val="0"/>
          <w:numId w:val="52"/>
        </w:numPr>
        <w:tabs>
          <w:tab w:val="left" w:pos="1859"/>
        </w:tabs>
      </w:pPr>
      <w:r w:rsidRPr="00F6594D">
        <w:t>ajuste iterativo do SD até a média de imagens por subclasse ser &gt;= 3</w:t>
      </w:r>
    </w:p>
    <w:p w14:paraId="75983E31" w14:textId="77777777" w:rsidR="00A40985" w:rsidRPr="00F6594D" w:rsidRDefault="00A40985" w:rsidP="00A40985">
      <w:pPr>
        <w:tabs>
          <w:tab w:val="left" w:pos="1859"/>
        </w:tabs>
        <w:ind w:left="720"/>
      </w:pPr>
    </w:p>
    <w:p w14:paraId="0DD35A29" w14:textId="77777777" w:rsidR="00F6594D" w:rsidRPr="00F6594D" w:rsidRDefault="00F6594D" w:rsidP="00F6594D">
      <w:pPr>
        <w:tabs>
          <w:tab w:val="left" w:pos="1859"/>
        </w:tabs>
        <w:rPr>
          <w:b/>
          <w:bCs/>
        </w:rPr>
      </w:pPr>
      <w:r w:rsidRPr="00F6594D">
        <w:rPr>
          <w:b/>
          <w:bCs/>
        </w:rPr>
        <w:t>Para cada classe inicial</w:t>
      </w:r>
    </w:p>
    <w:p w14:paraId="00369AB5" w14:textId="77777777" w:rsidR="00F6594D" w:rsidRPr="00F6594D" w:rsidRDefault="00F6594D" w:rsidP="00F6594D">
      <w:pPr>
        <w:numPr>
          <w:ilvl w:val="0"/>
          <w:numId w:val="53"/>
        </w:numPr>
        <w:tabs>
          <w:tab w:val="left" w:pos="1859"/>
        </w:tabs>
      </w:pPr>
      <w:r w:rsidRPr="00F6594D">
        <w:t>selecionar imagens daquela classe</w:t>
      </w:r>
    </w:p>
    <w:p w14:paraId="49D9D3FE" w14:textId="77777777" w:rsidR="00F6594D" w:rsidRPr="00F6594D" w:rsidRDefault="00F6594D" w:rsidP="00F6594D">
      <w:pPr>
        <w:numPr>
          <w:ilvl w:val="0"/>
          <w:numId w:val="53"/>
        </w:numPr>
        <w:tabs>
          <w:tab w:val="left" w:pos="1859"/>
        </w:tabs>
      </w:pPr>
      <w:r w:rsidRPr="00F6594D">
        <w:t xml:space="preserve">reaprender um dicionário com </w:t>
      </w:r>
      <w:proofErr w:type="spellStart"/>
      <w:r w:rsidRPr="00F6594D">
        <w:t>xds_secondary</w:t>
      </w:r>
      <w:proofErr w:type="spellEnd"/>
      <w:r w:rsidRPr="00F6594D">
        <w:t xml:space="preserve"> = 8</w:t>
      </w:r>
    </w:p>
    <w:p w14:paraId="44A680A1" w14:textId="77777777" w:rsidR="00F6594D" w:rsidRPr="00F6594D" w:rsidRDefault="00F6594D" w:rsidP="00F6594D">
      <w:pPr>
        <w:numPr>
          <w:ilvl w:val="0"/>
          <w:numId w:val="53"/>
        </w:numPr>
        <w:tabs>
          <w:tab w:val="left" w:pos="1859"/>
        </w:tabs>
      </w:pPr>
      <w:r w:rsidRPr="00F6594D">
        <w:t>recodificar</w:t>
      </w:r>
    </w:p>
    <w:p w14:paraId="42A1820C" w14:textId="77777777" w:rsidR="00F6594D" w:rsidRPr="00F6594D" w:rsidRDefault="00F6594D" w:rsidP="00F6594D">
      <w:pPr>
        <w:numPr>
          <w:ilvl w:val="0"/>
          <w:numId w:val="53"/>
        </w:numPr>
        <w:tabs>
          <w:tab w:val="left" w:pos="1859"/>
        </w:tabs>
      </w:pPr>
      <w:r w:rsidRPr="00F6594D">
        <w:t xml:space="preserve">fazer </w:t>
      </w:r>
      <w:proofErr w:type="spellStart"/>
      <w:r w:rsidRPr="00F6594D">
        <w:t>clustering</w:t>
      </w:r>
      <w:proofErr w:type="spellEnd"/>
      <w:r w:rsidRPr="00F6594D">
        <w:t xml:space="preserve"> secundário</w:t>
      </w:r>
    </w:p>
    <w:p w14:paraId="4906CCDE" w14:textId="77777777" w:rsidR="00F6594D" w:rsidRPr="00F6594D" w:rsidRDefault="00F6594D" w:rsidP="00F6594D">
      <w:pPr>
        <w:numPr>
          <w:ilvl w:val="0"/>
          <w:numId w:val="53"/>
        </w:numPr>
        <w:tabs>
          <w:tab w:val="left" w:pos="1859"/>
        </w:tabs>
      </w:pPr>
      <w:r w:rsidRPr="00F6594D">
        <w:t>ajustar o corte até:</w:t>
      </w:r>
    </w:p>
    <w:p w14:paraId="24EE3791" w14:textId="77777777" w:rsidR="00F6594D" w:rsidRPr="00F6594D" w:rsidRDefault="00F6594D" w:rsidP="00F6594D">
      <w:pPr>
        <w:numPr>
          <w:ilvl w:val="1"/>
          <w:numId w:val="53"/>
        </w:numPr>
        <w:tabs>
          <w:tab w:val="left" w:pos="1859"/>
        </w:tabs>
      </w:pPr>
      <w:proofErr w:type="spellStart"/>
      <w:r w:rsidRPr="00F6594D">
        <w:t>mean</w:t>
      </w:r>
      <w:proofErr w:type="spellEnd"/>
      <w:r w:rsidRPr="00F6594D">
        <w:t xml:space="preserve"> </w:t>
      </w:r>
      <w:proofErr w:type="spellStart"/>
      <w:r w:rsidRPr="00F6594D">
        <w:t>class</w:t>
      </w:r>
      <w:proofErr w:type="spellEnd"/>
      <w:r w:rsidRPr="00F6594D">
        <w:t xml:space="preserve"> </w:t>
      </w:r>
      <w:proofErr w:type="spellStart"/>
      <w:r w:rsidRPr="00F6594D">
        <w:t>size</w:t>
      </w:r>
      <w:proofErr w:type="spellEnd"/>
      <w:r w:rsidRPr="00F6594D">
        <w:t xml:space="preserve"> &gt;= 3</w:t>
      </w:r>
    </w:p>
    <w:p w14:paraId="61D68420" w14:textId="77777777" w:rsidR="00F6594D" w:rsidRPr="00F6594D" w:rsidRDefault="00F6594D" w:rsidP="00F6594D">
      <w:pPr>
        <w:numPr>
          <w:ilvl w:val="1"/>
          <w:numId w:val="53"/>
        </w:numPr>
        <w:tabs>
          <w:tab w:val="left" w:pos="1859"/>
        </w:tabs>
      </w:pPr>
      <w:r w:rsidRPr="00F6594D">
        <w:t>poucas ou nenhumas subclasses com 1 imagem</w:t>
      </w:r>
    </w:p>
    <w:p w14:paraId="7740953E" w14:textId="77777777" w:rsidR="00F6594D" w:rsidRPr="00F6594D" w:rsidRDefault="00F6594D" w:rsidP="00F6594D">
      <w:pPr>
        <w:tabs>
          <w:tab w:val="left" w:pos="1859"/>
        </w:tabs>
        <w:rPr>
          <w:b/>
          <w:bCs/>
        </w:rPr>
      </w:pPr>
      <w:r w:rsidRPr="00F6594D">
        <w:rPr>
          <w:b/>
          <w:bCs/>
        </w:rPr>
        <w:t>Fase 9 — Construir os protótipos / regimes finais</w:t>
      </w:r>
    </w:p>
    <w:p w14:paraId="03AA7253" w14:textId="77777777" w:rsidR="00F6594D" w:rsidRPr="00F6594D" w:rsidRDefault="00F6594D" w:rsidP="00F6594D">
      <w:pPr>
        <w:tabs>
          <w:tab w:val="left" w:pos="1859"/>
        </w:tabs>
      </w:pPr>
      <w:r w:rsidRPr="00F6594D">
        <w:t xml:space="preserve">Cada classe final vira um regime, calculando a média condicional das imagens da classe. Isto é exatamente o </w:t>
      </w:r>
      <w:proofErr w:type="spellStart"/>
      <w:r w:rsidRPr="00F6594D">
        <w:t>compact</w:t>
      </w:r>
      <w:proofErr w:type="spellEnd"/>
      <w:r w:rsidRPr="00F6594D">
        <w:t xml:space="preserve"> </w:t>
      </w:r>
      <w:proofErr w:type="spellStart"/>
      <w:r w:rsidRPr="00F6594D">
        <w:t>model</w:t>
      </w:r>
      <w:proofErr w:type="spellEnd"/>
      <w:r w:rsidRPr="00F6594D">
        <w:t xml:space="preserve"> do </w:t>
      </w:r>
      <w:proofErr w:type="spellStart"/>
      <w:r w:rsidRPr="00F6594D">
        <w:t>Fossum</w:t>
      </w:r>
      <w:proofErr w:type="spellEnd"/>
      <w:r w:rsidRPr="00F6594D">
        <w:t xml:space="preserve">. </w:t>
      </w:r>
    </w:p>
    <w:p w14:paraId="3266F6E7" w14:textId="77777777" w:rsidR="00F6594D" w:rsidRPr="00F6594D" w:rsidRDefault="00F6594D" w:rsidP="00F6594D">
      <w:pPr>
        <w:tabs>
          <w:tab w:val="left" w:pos="1859"/>
        </w:tabs>
        <w:rPr>
          <w:b/>
          <w:bCs/>
        </w:rPr>
      </w:pPr>
      <w:r w:rsidRPr="00F6594D">
        <w:rPr>
          <w:b/>
          <w:bCs/>
        </w:rPr>
        <w:t>Mostrar</w:t>
      </w:r>
    </w:p>
    <w:p w14:paraId="331AD10A" w14:textId="77777777" w:rsidR="00F6594D" w:rsidRPr="00F6594D" w:rsidRDefault="00F6594D" w:rsidP="00F6594D">
      <w:pPr>
        <w:numPr>
          <w:ilvl w:val="0"/>
          <w:numId w:val="54"/>
        </w:numPr>
        <w:tabs>
          <w:tab w:val="left" w:pos="1859"/>
        </w:tabs>
      </w:pPr>
      <w:r w:rsidRPr="00F6594D">
        <w:t>imagem média do regime</w:t>
      </w:r>
    </w:p>
    <w:p w14:paraId="26D22D4C" w14:textId="77777777" w:rsidR="00F6594D" w:rsidRPr="00F6594D" w:rsidRDefault="00F6594D" w:rsidP="00F6594D">
      <w:pPr>
        <w:numPr>
          <w:ilvl w:val="0"/>
          <w:numId w:val="54"/>
        </w:numPr>
        <w:tabs>
          <w:tab w:val="left" w:pos="1859"/>
        </w:tabs>
      </w:pPr>
      <w:r w:rsidRPr="00F6594D">
        <w:t>nº de imagens no regime</w:t>
      </w:r>
    </w:p>
    <w:p w14:paraId="1CDFDA81" w14:textId="29E9ECD1" w:rsidR="00F6594D" w:rsidRPr="00F6594D" w:rsidRDefault="00F6594D" w:rsidP="00F6594D">
      <w:pPr>
        <w:numPr>
          <w:ilvl w:val="0"/>
          <w:numId w:val="54"/>
        </w:numPr>
        <w:tabs>
          <w:tab w:val="left" w:pos="1859"/>
        </w:tabs>
      </w:pPr>
      <w:r w:rsidRPr="00F6594D">
        <w:t>lista de dias</w:t>
      </w:r>
    </w:p>
    <w:p w14:paraId="52CE3E76" w14:textId="77777777" w:rsidR="00F6594D" w:rsidRPr="00F6594D" w:rsidRDefault="00F6594D" w:rsidP="00F6594D">
      <w:pPr>
        <w:tabs>
          <w:tab w:val="left" w:pos="1859"/>
        </w:tabs>
        <w:rPr>
          <w:b/>
          <w:bCs/>
        </w:rPr>
      </w:pPr>
      <w:r w:rsidRPr="00F6594D">
        <w:rPr>
          <w:b/>
          <w:bCs/>
        </w:rPr>
        <w:lastRenderedPageBreak/>
        <w:t xml:space="preserve">Fase 10 — </w:t>
      </w:r>
      <w:proofErr w:type="spellStart"/>
      <w:r w:rsidRPr="00F6594D">
        <w:rPr>
          <w:b/>
          <w:bCs/>
        </w:rPr>
        <w:t>Baselines</w:t>
      </w:r>
      <w:proofErr w:type="spellEnd"/>
    </w:p>
    <w:p w14:paraId="4D3F062A" w14:textId="77777777" w:rsidR="00F6594D" w:rsidRPr="00F6594D" w:rsidRDefault="00F6594D" w:rsidP="00F6594D">
      <w:pPr>
        <w:tabs>
          <w:tab w:val="left" w:pos="1859"/>
        </w:tabs>
      </w:pPr>
      <w:r w:rsidRPr="00F6594D">
        <w:t xml:space="preserve">O próprio </w:t>
      </w:r>
      <w:proofErr w:type="spellStart"/>
      <w:r w:rsidRPr="00F6594D">
        <w:t>Fossum</w:t>
      </w:r>
      <w:proofErr w:type="spellEnd"/>
      <w:r w:rsidRPr="00F6594D">
        <w:t xml:space="preserve"> compara com:</w:t>
      </w:r>
    </w:p>
    <w:p w14:paraId="05DC562C" w14:textId="77777777" w:rsidR="00F6594D" w:rsidRPr="00F6594D" w:rsidRDefault="00F6594D" w:rsidP="00F6594D">
      <w:pPr>
        <w:numPr>
          <w:ilvl w:val="0"/>
          <w:numId w:val="55"/>
        </w:numPr>
        <w:tabs>
          <w:tab w:val="left" w:pos="1859"/>
        </w:tabs>
      </w:pPr>
      <w:proofErr w:type="spellStart"/>
      <w:r w:rsidRPr="00F6594D">
        <w:rPr>
          <w:b/>
          <w:bCs/>
        </w:rPr>
        <w:t>temperature-only</w:t>
      </w:r>
      <w:proofErr w:type="spellEnd"/>
    </w:p>
    <w:p w14:paraId="70E29273" w14:textId="77777777" w:rsidR="00F6594D" w:rsidRPr="00F6594D" w:rsidRDefault="00F6594D" w:rsidP="00F6594D">
      <w:pPr>
        <w:numPr>
          <w:ilvl w:val="0"/>
          <w:numId w:val="55"/>
        </w:numPr>
        <w:tabs>
          <w:tab w:val="left" w:pos="1859"/>
        </w:tabs>
      </w:pPr>
      <w:proofErr w:type="spellStart"/>
      <w:r w:rsidRPr="00F6594D">
        <w:rPr>
          <w:b/>
          <w:bCs/>
        </w:rPr>
        <w:t>raw</w:t>
      </w:r>
      <w:proofErr w:type="spellEnd"/>
      <w:r w:rsidRPr="00F6594D">
        <w:rPr>
          <w:b/>
          <w:bCs/>
        </w:rPr>
        <w:t xml:space="preserve"> </w:t>
      </w:r>
      <w:proofErr w:type="spellStart"/>
      <w:r w:rsidRPr="00F6594D">
        <w:rPr>
          <w:b/>
          <w:bCs/>
        </w:rPr>
        <w:t>image</w:t>
      </w:r>
      <w:proofErr w:type="spellEnd"/>
      <w:r w:rsidRPr="00F6594D">
        <w:rPr>
          <w:b/>
          <w:bCs/>
        </w:rPr>
        <w:t xml:space="preserve"> </w:t>
      </w:r>
      <w:proofErr w:type="spellStart"/>
      <w:r w:rsidRPr="00F6594D">
        <w:rPr>
          <w:b/>
          <w:bCs/>
        </w:rPr>
        <w:t>clustering</w:t>
      </w:r>
      <w:proofErr w:type="spellEnd"/>
      <w:r w:rsidRPr="00F6594D">
        <w:t xml:space="preserve"> </w:t>
      </w:r>
    </w:p>
    <w:p w14:paraId="16C3DC6E" w14:textId="77777777" w:rsidR="00F6594D" w:rsidRPr="00F6594D" w:rsidRDefault="00F6594D" w:rsidP="00F6594D">
      <w:pPr>
        <w:tabs>
          <w:tab w:val="left" w:pos="1859"/>
        </w:tabs>
        <w:rPr>
          <w:b/>
          <w:bCs/>
        </w:rPr>
      </w:pPr>
      <w:proofErr w:type="spellStart"/>
      <w:r w:rsidRPr="00F6594D">
        <w:rPr>
          <w:b/>
          <w:bCs/>
        </w:rPr>
        <w:t>Baseline</w:t>
      </w:r>
      <w:proofErr w:type="spellEnd"/>
      <w:r w:rsidRPr="00F6594D">
        <w:rPr>
          <w:b/>
          <w:bCs/>
        </w:rPr>
        <w:t xml:space="preserve"> 1 — </w:t>
      </w:r>
      <w:proofErr w:type="spellStart"/>
      <w:r w:rsidRPr="00F6594D">
        <w:rPr>
          <w:b/>
          <w:bCs/>
        </w:rPr>
        <w:t>Temperature</w:t>
      </w:r>
      <w:proofErr w:type="spellEnd"/>
      <w:r w:rsidRPr="00F6594D">
        <w:rPr>
          <w:b/>
          <w:bCs/>
        </w:rPr>
        <w:t xml:space="preserve"> </w:t>
      </w:r>
      <w:proofErr w:type="spellStart"/>
      <w:r w:rsidRPr="00F6594D">
        <w:rPr>
          <w:b/>
          <w:bCs/>
        </w:rPr>
        <w:t>only</w:t>
      </w:r>
      <w:proofErr w:type="spellEnd"/>
    </w:p>
    <w:p w14:paraId="72EC160A" w14:textId="77777777" w:rsidR="00F6594D" w:rsidRPr="00F6594D" w:rsidRDefault="00F6594D" w:rsidP="00F6594D">
      <w:pPr>
        <w:tabs>
          <w:tab w:val="left" w:pos="1859"/>
        </w:tabs>
      </w:pPr>
      <w:r w:rsidRPr="00F6594D">
        <w:t>Para cada imagem, usar:</w:t>
      </w:r>
    </w:p>
    <w:p w14:paraId="661672AB" w14:textId="77777777" w:rsidR="00F6594D" w:rsidRPr="00F6594D" w:rsidRDefault="00F6594D" w:rsidP="00F6594D">
      <w:pPr>
        <w:numPr>
          <w:ilvl w:val="0"/>
          <w:numId w:val="56"/>
        </w:numPr>
        <w:tabs>
          <w:tab w:val="left" w:pos="1859"/>
        </w:tabs>
      </w:pPr>
      <w:r w:rsidRPr="00F6594D">
        <w:t>min</w:t>
      </w:r>
    </w:p>
    <w:p w14:paraId="0639FFD6" w14:textId="77777777" w:rsidR="00F6594D" w:rsidRPr="00F6594D" w:rsidRDefault="00F6594D" w:rsidP="00F6594D">
      <w:pPr>
        <w:numPr>
          <w:ilvl w:val="0"/>
          <w:numId w:val="56"/>
        </w:numPr>
        <w:tabs>
          <w:tab w:val="left" w:pos="1859"/>
        </w:tabs>
      </w:pPr>
      <w:proofErr w:type="spellStart"/>
      <w:r w:rsidRPr="00F6594D">
        <w:t>max</w:t>
      </w:r>
      <w:proofErr w:type="spellEnd"/>
    </w:p>
    <w:p w14:paraId="7A1875ED" w14:textId="77777777" w:rsidR="00F6594D" w:rsidRPr="00F6594D" w:rsidRDefault="00F6594D" w:rsidP="00F6594D">
      <w:pPr>
        <w:numPr>
          <w:ilvl w:val="0"/>
          <w:numId w:val="56"/>
        </w:numPr>
        <w:tabs>
          <w:tab w:val="left" w:pos="1859"/>
        </w:tabs>
      </w:pPr>
      <w:proofErr w:type="spellStart"/>
      <w:r w:rsidRPr="00F6594D">
        <w:t>mean</w:t>
      </w:r>
      <w:proofErr w:type="spellEnd"/>
    </w:p>
    <w:p w14:paraId="1771065A" w14:textId="77777777" w:rsidR="00F6594D" w:rsidRPr="00F6594D" w:rsidRDefault="00F6594D" w:rsidP="00F6594D">
      <w:pPr>
        <w:numPr>
          <w:ilvl w:val="0"/>
          <w:numId w:val="56"/>
        </w:numPr>
        <w:tabs>
          <w:tab w:val="left" w:pos="1859"/>
        </w:tabs>
      </w:pPr>
      <w:r w:rsidRPr="00F6594D">
        <w:t>range</w:t>
      </w:r>
    </w:p>
    <w:p w14:paraId="660D6AE8" w14:textId="77777777" w:rsidR="00F6594D" w:rsidRPr="00F6594D" w:rsidRDefault="00F6594D" w:rsidP="00F6594D">
      <w:pPr>
        <w:tabs>
          <w:tab w:val="left" w:pos="1859"/>
        </w:tabs>
      </w:pPr>
      <w:r w:rsidRPr="00F6594D">
        <w:t xml:space="preserve">e depois </w:t>
      </w:r>
      <w:proofErr w:type="spellStart"/>
      <w:r w:rsidRPr="00F6594D">
        <w:t>clustering</w:t>
      </w:r>
      <w:proofErr w:type="spellEnd"/>
      <w:r w:rsidRPr="00F6594D">
        <w:t xml:space="preserve"> hierárquico.</w:t>
      </w:r>
    </w:p>
    <w:p w14:paraId="2BCB39AC" w14:textId="77777777" w:rsidR="00F6594D" w:rsidRPr="00F6594D" w:rsidRDefault="00F6594D" w:rsidP="00F6594D">
      <w:pPr>
        <w:tabs>
          <w:tab w:val="left" w:pos="1859"/>
        </w:tabs>
        <w:rPr>
          <w:b/>
          <w:bCs/>
        </w:rPr>
      </w:pPr>
      <w:proofErr w:type="spellStart"/>
      <w:r w:rsidRPr="00F6594D">
        <w:rPr>
          <w:b/>
          <w:bCs/>
        </w:rPr>
        <w:t>Baseline</w:t>
      </w:r>
      <w:proofErr w:type="spellEnd"/>
      <w:r w:rsidRPr="00F6594D">
        <w:rPr>
          <w:b/>
          <w:bCs/>
        </w:rPr>
        <w:t xml:space="preserve"> 2 — </w:t>
      </w:r>
      <w:proofErr w:type="spellStart"/>
      <w:r w:rsidRPr="00F6594D">
        <w:rPr>
          <w:b/>
          <w:bCs/>
        </w:rPr>
        <w:t>Raw</w:t>
      </w:r>
      <w:proofErr w:type="spellEnd"/>
      <w:r w:rsidRPr="00F6594D">
        <w:rPr>
          <w:b/>
          <w:bCs/>
        </w:rPr>
        <w:t xml:space="preserve"> </w:t>
      </w:r>
      <w:proofErr w:type="spellStart"/>
      <w:r w:rsidRPr="00F6594D">
        <w:rPr>
          <w:b/>
          <w:bCs/>
        </w:rPr>
        <w:t>image</w:t>
      </w:r>
      <w:proofErr w:type="spellEnd"/>
      <w:r w:rsidRPr="00F6594D">
        <w:rPr>
          <w:b/>
          <w:bCs/>
        </w:rPr>
        <w:t xml:space="preserve"> </w:t>
      </w:r>
      <w:proofErr w:type="spellStart"/>
      <w:r w:rsidRPr="00F6594D">
        <w:rPr>
          <w:b/>
          <w:bCs/>
        </w:rPr>
        <w:t>clustering</w:t>
      </w:r>
      <w:proofErr w:type="spellEnd"/>
    </w:p>
    <w:p w14:paraId="2E704AD6" w14:textId="77777777" w:rsidR="00F6594D" w:rsidRPr="00F6594D" w:rsidRDefault="00F6594D" w:rsidP="00F6594D">
      <w:pPr>
        <w:numPr>
          <w:ilvl w:val="0"/>
          <w:numId w:val="57"/>
        </w:numPr>
        <w:tabs>
          <w:tab w:val="left" w:pos="1859"/>
        </w:tabs>
      </w:pPr>
      <w:proofErr w:type="spellStart"/>
      <w:r w:rsidRPr="00F6594D">
        <w:t>flatten</w:t>
      </w:r>
      <w:proofErr w:type="spellEnd"/>
      <w:r w:rsidRPr="00F6594D">
        <w:t xml:space="preserve"> da imagem</w:t>
      </w:r>
    </w:p>
    <w:p w14:paraId="24F3B4EF" w14:textId="77777777" w:rsidR="00F6594D" w:rsidRPr="00F6594D" w:rsidRDefault="00F6594D" w:rsidP="00F6594D">
      <w:pPr>
        <w:numPr>
          <w:ilvl w:val="0"/>
          <w:numId w:val="57"/>
        </w:numPr>
        <w:tabs>
          <w:tab w:val="left" w:pos="1859"/>
        </w:tabs>
      </w:pPr>
      <w:r w:rsidRPr="00F6594D">
        <w:t>k-</w:t>
      </w:r>
      <w:proofErr w:type="spellStart"/>
      <w:r w:rsidRPr="00F6594D">
        <w:t>means</w:t>
      </w:r>
      <w:proofErr w:type="spellEnd"/>
      <w:r w:rsidRPr="00F6594D">
        <w:t xml:space="preserve"> ou </w:t>
      </w:r>
      <w:proofErr w:type="spellStart"/>
      <w:r w:rsidRPr="00F6594D">
        <w:t>clustering</w:t>
      </w:r>
      <w:proofErr w:type="spellEnd"/>
      <w:r w:rsidRPr="00F6594D">
        <w:t xml:space="preserve"> direto</w:t>
      </w:r>
    </w:p>
    <w:p w14:paraId="3470E95A" w14:textId="77777777" w:rsidR="00F6594D" w:rsidRPr="00F6594D" w:rsidRDefault="00F6594D" w:rsidP="00F6594D">
      <w:pPr>
        <w:tabs>
          <w:tab w:val="left" w:pos="1859"/>
        </w:tabs>
        <w:rPr>
          <w:b/>
          <w:bCs/>
        </w:rPr>
      </w:pPr>
      <w:r w:rsidRPr="00F6594D">
        <w:rPr>
          <w:b/>
          <w:bCs/>
        </w:rPr>
        <w:t>Comparação</w:t>
      </w:r>
    </w:p>
    <w:p w14:paraId="6AB4E1D5" w14:textId="77777777" w:rsidR="00F6594D" w:rsidRPr="00F6594D" w:rsidRDefault="00F6594D" w:rsidP="00F6594D">
      <w:pPr>
        <w:tabs>
          <w:tab w:val="left" w:pos="1859"/>
        </w:tabs>
      </w:pPr>
      <w:r w:rsidRPr="00F6594D">
        <w:t>Para cada método:</w:t>
      </w:r>
    </w:p>
    <w:p w14:paraId="384894CD" w14:textId="77777777" w:rsidR="00F6594D" w:rsidRPr="00F6594D" w:rsidRDefault="00F6594D" w:rsidP="00F6594D">
      <w:pPr>
        <w:numPr>
          <w:ilvl w:val="0"/>
          <w:numId w:val="58"/>
        </w:numPr>
        <w:tabs>
          <w:tab w:val="left" w:pos="1859"/>
        </w:tabs>
      </w:pPr>
      <w:r w:rsidRPr="00F6594D">
        <w:t>ICV</w:t>
      </w:r>
    </w:p>
    <w:p w14:paraId="53814FF1" w14:textId="77777777" w:rsidR="00F6594D" w:rsidRPr="00F6594D" w:rsidRDefault="00F6594D" w:rsidP="00F6594D">
      <w:pPr>
        <w:numPr>
          <w:ilvl w:val="0"/>
          <w:numId w:val="58"/>
        </w:numPr>
        <w:tabs>
          <w:tab w:val="left" w:pos="1859"/>
        </w:tabs>
      </w:pPr>
      <w:r w:rsidRPr="00F6594D">
        <w:t>nº classes</w:t>
      </w:r>
    </w:p>
    <w:p w14:paraId="22E4B7BB" w14:textId="77777777" w:rsidR="00F6594D" w:rsidRPr="00F6594D" w:rsidRDefault="00F6594D" w:rsidP="00F6594D">
      <w:pPr>
        <w:numPr>
          <w:ilvl w:val="0"/>
          <w:numId w:val="58"/>
        </w:numPr>
        <w:tabs>
          <w:tab w:val="left" w:pos="1859"/>
        </w:tabs>
      </w:pPr>
      <w:r w:rsidRPr="00F6594D">
        <w:t>nº imagens por classe</w:t>
      </w:r>
    </w:p>
    <w:p w14:paraId="3B6938FB" w14:textId="77777777" w:rsidR="00F6594D" w:rsidRPr="00F6594D" w:rsidRDefault="00F6594D" w:rsidP="00F6594D">
      <w:pPr>
        <w:numPr>
          <w:ilvl w:val="0"/>
          <w:numId w:val="58"/>
        </w:numPr>
        <w:tabs>
          <w:tab w:val="left" w:pos="1859"/>
        </w:tabs>
      </w:pPr>
      <w:r w:rsidRPr="00F6594D">
        <w:t>protótipos</w:t>
      </w:r>
    </w:p>
    <w:p w14:paraId="4EBBC9ED" w14:textId="77777777" w:rsidR="00F6594D" w:rsidRPr="00F6594D" w:rsidRDefault="00F6594D" w:rsidP="00F6594D">
      <w:pPr>
        <w:tabs>
          <w:tab w:val="left" w:pos="1859"/>
        </w:tabs>
      </w:pPr>
      <w:r w:rsidRPr="00F6594D">
        <w:t xml:space="preserve">Objetivo: mostrar que </w:t>
      </w:r>
      <w:proofErr w:type="spellStart"/>
      <w:r w:rsidRPr="00F6594D">
        <w:t>sparse</w:t>
      </w:r>
      <w:proofErr w:type="spellEnd"/>
      <w:r w:rsidRPr="00F6594D">
        <w:t xml:space="preserve"> </w:t>
      </w:r>
      <w:proofErr w:type="spellStart"/>
      <w:r w:rsidRPr="00F6594D">
        <w:t>codes</w:t>
      </w:r>
      <w:proofErr w:type="spellEnd"/>
      <w:r w:rsidRPr="00F6594D">
        <w:t xml:space="preserve"> + estrutura espacial dão classes com menor ICV e mais coerência. Isso é exatamente o argumento do </w:t>
      </w:r>
      <w:proofErr w:type="spellStart"/>
      <w:r w:rsidRPr="00F6594D">
        <w:t>Fossum</w:t>
      </w:r>
      <w:proofErr w:type="spellEnd"/>
      <w:r w:rsidRPr="00F6594D">
        <w:t xml:space="preserve">. </w:t>
      </w:r>
    </w:p>
    <w:p w14:paraId="17E76606" w14:textId="4AAE3BB3" w:rsidR="00F6594D" w:rsidRPr="00F6594D" w:rsidRDefault="00F6594D" w:rsidP="00F6594D">
      <w:pPr>
        <w:tabs>
          <w:tab w:val="left" w:pos="1859"/>
        </w:tabs>
      </w:pPr>
    </w:p>
    <w:p w14:paraId="2341A8EE" w14:textId="77777777" w:rsidR="00F6594D" w:rsidRPr="00F6594D" w:rsidRDefault="00F6594D" w:rsidP="00F6594D">
      <w:pPr>
        <w:tabs>
          <w:tab w:val="left" w:pos="1859"/>
        </w:tabs>
        <w:rPr>
          <w:b/>
          <w:bCs/>
        </w:rPr>
      </w:pPr>
      <w:r w:rsidRPr="00F6594D">
        <w:rPr>
          <w:b/>
          <w:bCs/>
        </w:rPr>
        <w:t>Fase 11 — Validação física</w:t>
      </w:r>
    </w:p>
    <w:p w14:paraId="28FA8782" w14:textId="77777777" w:rsidR="00F6594D" w:rsidRPr="00F6594D" w:rsidRDefault="00F6594D" w:rsidP="00F6594D">
      <w:pPr>
        <w:tabs>
          <w:tab w:val="left" w:pos="1859"/>
        </w:tabs>
      </w:pPr>
      <w:r w:rsidRPr="00F6594D">
        <w:t>Esta parte ainda está em aberto no teu caderno, e é normal. Mas já podes preparar.</w:t>
      </w:r>
    </w:p>
    <w:p w14:paraId="2E2D3FEC" w14:textId="77777777" w:rsidR="00F6594D" w:rsidRPr="00F6594D" w:rsidRDefault="00F6594D" w:rsidP="00F6594D">
      <w:pPr>
        <w:tabs>
          <w:tab w:val="left" w:pos="1859"/>
        </w:tabs>
      </w:pPr>
      <w:r w:rsidRPr="00F6594D">
        <w:t xml:space="preserve">O </w:t>
      </w:r>
      <w:proofErr w:type="spellStart"/>
      <w:r w:rsidRPr="00F6594D">
        <w:t>Fossum</w:t>
      </w:r>
      <w:proofErr w:type="spellEnd"/>
      <w:r w:rsidRPr="00F6594D">
        <w:t xml:space="preserve"> valida as classes comparando com o histórico de vento e mostrando que imagens agrupadas partilham uma história física coerente.</w:t>
      </w:r>
    </w:p>
    <w:p w14:paraId="18FA1555" w14:textId="77777777" w:rsidR="00F6594D" w:rsidRPr="00F6594D" w:rsidRDefault="00F6594D" w:rsidP="00F6594D">
      <w:pPr>
        <w:tabs>
          <w:tab w:val="left" w:pos="1859"/>
        </w:tabs>
        <w:rPr>
          <w:b/>
          <w:bCs/>
        </w:rPr>
      </w:pPr>
      <w:r w:rsidRPr="00F6594D">
        <w:rPr>
          <w:b/>
          <w:bCs/>
        </w:rPr>
        <w:t>O que tu podes fazer</w:t>
      </w:r>
    </w:p>
    <w:p w14:paraId="4D111420" w14:textId="77777777" w:rsidR="00F6594D" w:rsidRPr="00F6594D" w:rsidRDefault="00F6594D" w:rsidP="00F6594D">
      <w:pPr>
        <w:tabs>
          <w:tab w:val="left" w:pos="1859"/>
        </w:tabs>
        <w:rPr>
          <w:b/>
          <w:bCs/>
        </w:rPr>
      </w:pPr>
      <w:r w:rsidRPr="00F6594D">
        <w:rPr>
          <w:b/>
          <w:bCs/>
        </w:rPr>
        <w:lastRenderedPageBreak/>
        <w:t>Validação mínima</w:t>
      </w:r>
    </w:p>
    <w:p w14:paraId="233DFCF3" w14:textId="77777777" w:rsidR="00F6594D" w:rsidRPr="00F6594D" w:rsidRDefault="00F6594D" w:rsidP="00F6594D">
      <w:pPr>
        <w:numPr>
          <w:ilvl w:val="0"/>
          <w:numId w:val="59"/>
        </w:numPr>
        <w:tabs>
          <w:tab w:val="left" w:pos="1859"/>
        </w:tabs>
      </w:pPr>
      <w:r w:rsidRPr="00F6594D">
        <w:t>distribuição sazonal dos regimes</w:t>
      </w:r>
    </w:p>
    <w:p w14:paraId="1C1DAA48" w14:textId="77777777" w:rsidR="00F6594D" w:rsidRPr="00F6594D" w:rsidRDefault="00F6594D" w:rsidP="00F6594D">
      <w:pPr>
        <w:numPr>
          <w:ilvl w:val="0"/>
          <w:numId w:val="59"/>
        </w:numPr>
        <w:tabs>
          <w:tab w:val="left" w:pos="1859"/>
        </w:tabs>
      </w:pPr>
      <w:r w:rsidRPr="00F6594D">
        <w:t>persistência temporal</w:t>
      </w:r>
    </w:p>
    <w:p w14:paraId="391A41E1" w14:textId="77777777" w:rsidR="00F6594D" w:rsidRPr="00F6594D" w:rsidRDefault="00F6594D" w:rsidP="00F6594D">
      <w:pPr>
        <w:numPr>
          <w:ilvl w:val="0"/>
          <w:numId w:val="59"/>
        </w:numPr>
        <w:tabs>
          <w:tab w:val="left" w:pos="1859"/>
        </w:tabs>
      </w:pPr>
      <w:r w:rsidRPr="00F6594D">
        <w:t>ver se certos regimes dominam em certas épocas do ano</w:t>
      </w:r>
    </w:p>
    <w:p w14:paraId="3F5E37A5" w14:textId="77777777" w:rsidR="00F6594D" w:rsidRPr="00F6594D" w:rsidRDefault="00F6594D" w:rsidP="00F6594D">
      <w:pPr>
        <w:tabs>
          <w:tab w:val="left" w:pos="1859"/>
        </w:tabs>
        <w:rPr>
          <w:b/>
          <w:bCs/>
        </w:rPr>
      </w:pPr>
      <w:r w:rsidRPr="00F6594D">
        <w:rPr>
          <w:b/>
          <w:bCs/>
        </w:rPr>
        <w:t>Validação melhor</w:t>
      </w:r>
    </w:p>
    <w:p w14:paraId="1C8985CB" w14:textId="77777777" w:rsidR="00F6594D" w:rsidRPr="00F6594D" w:rsidRDefault="00F6594D" w:rsidP="00F6594D">
      <w:pPr>
        <w:numPr>
          <w:ilvl w:val="0"/>
          <w:numId w:val="60"/>
        </w:numPr>
        <w:tabs>
          <w:tab w:val="left" w:pos="1859"/>
        </w:tabs>
      </w:pPr>
      <w:r w:rsidRPr="00F6594D">
        <w:t>vento</w:t>
      </w:r>
    </w:p>
    <w:p w14:paraId="62DE6FD8" w14:textId="77777777" w:rsidR="00F6594D" w:rsidRPr="00F6594D" w:rsidRDefault="00F6594D" w:rsidP="00F6594D">
      <w:pPr>
        <w:numPr>
          <w:ilvl w:val="0"/>
          <w:numId w:val="60"/>
        </w:numPr>
        <w:tabs>
          <w:tab w:val="left" w:pos="1859"/>
        </w:tabs>
      </w:pPr>
      <w:proofErr w:type="spellStart"/>
      <w:r w:rsidRPr="00F6594D">
        <w:t>upwelling</w:t>
      </w:r>
      <w:proofErr w:type="spellEnd"/>
    </w:p>
    <w:p w14:paraId="0A75AD07" w14:textId="77777777" w:rsidR="00F6594D" w:rsidRPr="00F6594D" w:rsidRDefault="00F6594D" w:rsidP="00F6594D">
      <w:pPr>
        <w:numPr>
          <w:ilvl w:val="0"/>
          <w:numId w:val="60"/>
        </w:numPr>
        <w:tabs>
          <w:tab w:val="left" w:pos="1859"/>
        </w:tabs>
      </w:pPr>
      <w:r w:rsidRPr="00F6594D">
        <w:t>relação com o canhão</w:t>
      </w:r>
    </w:p>
    <w:p w14:paraId="5F7BAD2C" w14:textId="77777777" w:rsidR="00F6594D" w:rsidRPr="00F6594D" w:rsidRDefault="00F6594D" w:rsidP="00F6594D">
      <w:pPr>
        <w:numPr>
          <w:ilvl w:val="0"/>
          <w:numId w:val="60"/>
        </w:numPr>
        <w:tabs>
          <w:tab w:val="left" w:pos="1859"/>
        </w:tabs>
      </w:pPr>
      <w:r w:rsidRPr="00F6594D">
        <w:t>comparação com mapas de STD do modelo estatístico</w:t>
      </w:r>
    </w:p>
    <w:p w14:paraId="3B9FF349" w14:textId="77777777" w:rsidR="00F6594D" w:rsidRPr="00F6594D" w:rsidRDefault="00F6594D" w:rsidP="00F6594D">
      <w:pPr>
        <w:tabs>
          <w:tab w:val="left" w:pos="1859"/>
        </w:tabs>
        <w:rPr>
          <w:b/>
          <w:bCs/>
        </w:rPr>
      </w:pPr>
      <w:r w:rsidRPr="00F6594D">
        <w:rPr>
          <w:b/>
          <w:bCs/>
        </w:rPr>
        <w:t>Fase 12 — Ligação com a parte “Filipa”</w:t>
      </w:r>
    </w:p>
    <w:p w14:paraId="0244FA23" w14:textId="77777777" w:rsidR="00F6594D" w:rsidRPr="00F6594D" w:rsidRDefault="00F6594D" w:rsidP="00F6594D">
      <w:pPr>
        <w:tabs>
          <w:tab w:val="left" w:pos="1859"/>
        </w:tabs>
      </w:pPr>
      <w:r w:rsidRPr="00F6594D">
        <w:t>Só depois de teres regimes robustos.</w:t>
      </w:r>
    </w:p>
    <w:p w14:paraId="2B3CB030" w14:textId="77777777" w:rsidR="00F6594D" w:rsidRPr="00F6594D" w:rsidRDefault="00F6594D" w:rsidP="00F6594D">
      <w:pPr>
        <w:tabs>
          <w:tab w:val="left" w:pos="1859"/>
        </w:tabs>
      </w:pPr>
      <w:r w:rsidRPr="00F6594D">
        <w:t xml:space="preserve">O papel do </w:t>
      </w:r>
      <w:proofErr w:type="spellStart"/>
      <w:r w:rsidRPr="00F6594D">
        <w:t>paper</w:t>
      </w:r>
      <w:proofErr w:type="spellEnd"/>
      <w:r w:rsidRPr="00F6594D">
        <w:t xml:space="preserve"> da Filipa aqui é:</w:t>
      </w:r>
    </w:p>
    <w:p w14:paraId="523FE001" w14:textId="77777777" w:rsidR="00F6594D" w:rsidRPr="00F6594D" w:rsidRDefault="00F6594D" w:rsidP="00F6594D">
      <w:pPr>
        <w:numPr>
          <w:ilvl w:val="0"/>
          <w:numId w:val="61"/>
        </w:numPr>
        <w:tabs>
          <w:tab w:val="left" w:pos="1859"/>
        </w:tabs>
      </w:pPr>
      <w:r w:rsidRPr="00F6594D">
        <w:t xml:space="preserve">o determinístico fornece as imagens para o </w:t>
      </w:r>
      <w:proofErr w:type="spellStart"/>
      <w:r w:rsidRPr="00F6594D">
        <w:t>clustering</w:t>
      </w:r>
      <w:proofErr w:type="spellEnd"/>
    </w:p>
    <w:p w14:paraId="77816A8A" w14:textId="77777777" w:rsidR="00F6594D" w:rsidRPr="00F6594D" w:rsidRDefault="00F6594D" w:rsidP="00F6594D">
      <w:pPr>
        <w:numPr>
          <w:ilvl w:val="0"/>
          <w:numId w:val="61"/>
        </w:numPr>
        <w:tabs>
          <w:tab w:val="left" w:pos="1859"/>
        </w:tabs>
      </w:pPr>
      <w:r w:rsidRPr="00F6594D">
        <w:t xml:space="preserve">o modelo estatístico fornece o </w:t>
      </w:r>
      <w:r w:rsidRPr="00F6594D">
        <w:rPr>
          <w:b/>
          <w:bCs/>
        </w:rPr>
        <w:t>STD/</w:t>
      </w:r>
      <w:proofErr w:type="spellStart"/>
      <w:r w:rsidRPr="00F6594D">
        <w:rPr>
          <w:b/>
          <w:bCs/>
        </w:rPr>
        <w:t>uncertainty</w:t>
      </w:r>
      <w:proofErr w:type="spellEnd"/>
    </w:p>
    <w:p w14:paraId="45B5CF4F" w14:textId="3A4CA3A5" w:rsidR="00A07FD6" w:rsidRDefault="00F6594D" w:rsidP="00D205ED">
      <w:pPr>
        <w:numPr>
          <w:ilvl w:val="0"/>
          <w:numId w:val="61"/>
        </w:numPr>
        <w:tabs>
          <w:tab w:val="left" w:pos="1859"/>
        </w:tabs>
      </w:pPr>
      <w:r w:rsidRPr="00F6594D">
        <w:t xml:space="preserve">depois podes testar se “STD + regime </w:t>
      </w:r>
      <w:proofErr w:type="spellStart"/>
      <w:r w:rsidRPr="00F6594D">
        <w:t>coverage</w:t>
      </w:r>
      <w:proofErr w:type="spellEnd"/>
      <w:r w:rsidRPr="00F6594D">
        <w:t xml:space="preserve">” melhora face a “STD </w:t>
      </w:r>
      <w:proofErr w:type="spellStart"/>
      <w:r w:rsidRPr="00F6594D">
        <w:t>only</w:t>
      </w:r>
      <w:proofErr w:type="spellEnd"/>
      <w:r w:rsidRPr="00F6594D">
        <w:t xml:space="preserve">” </w:t>
      </w:r>
    </w:p>
    <w:p w14:paraId="7F6EB722" w14:textId="77777777" w:rsidR="00D10DC8" w:rsidRDefault="00D10DC8" w:rsidP="00D10DC8">
      <w:pPr>
        <w:tabs>
          <w:tab w:val="left" w:pos="1859"/>
        </w:tabs>
      </w:pPr>
    </w:p>
    <w:p w14:paraId="6B64783C" w14:textId="77777777" w:rsidR="00D10DC8" w:rsidRDefault="00D10DC8" w:rsidP="00D10DC8">
      <w:pPr>
        <w:tabs>
          <w:tab w:val="left" w:pos="1859"/>
        </w:tabs>
      </w:pPr>
    </w:p>
    <w:p w14:paraId="37E88169" w14:textId="77777777" w:rsidR="00D10DC8" w:rsidRDefault="00D10DC8" w:rsidP="00D10DC8">
      <w:pPr>
        <w:tabs>
          <w:tab w:val="left" w:pos="1859"/>
        </w:tabs>
      </w:pPr>
    </w:p>
    <w:p w14:paraId="7B2745A0" w14:textId="77777777" w:rsidR="00D10DC8" w:rsidRDefault="00D10DC8" w:rsidP="00D10DC8">
      <w:pPr>
        <w:tabs>
          <w:tab w:val="left" w:pos="1859"/>
        </w:tabs>
      </w:pPr>
    </w:p>
    <w:p w14:paraId="1ECF2E40" w14:textId="77777777" w:rsidR="00D10DC8" w:rsidRDefault="00D10DC8" w:rsidP="00D10DC8">
      <w:pPr>
        <w:tabs>
          <w:tab w:val="left" w:pos="1859"/>
        </w:tabs>
      </w:pPr>
    </w:p>
    <w:p w14:paraId="38B3932F" w14:textId="77777777" w:rsidR="00D10DC8" w:rsidRDefault="00D10DC8" w:rsidP="00D10DC8">
      <w:pPr>
        <w:tabs>
          <w:tab w:val="left" w:pos="1859"/>
        </w:tabs>
      </w:pPr>
    </w:p>
    <w:p w14:paraId="2879DC31" w14:textId="77777777" w:rsidR="00D10DC8" w:rsidRDefault="00D10DC8" w:rsidP="00D10DC8">
      <w:pPr>
        <w:tabs>
          <w:tab w:val="left" w:pos="1859"/>
        </w:tabs>
      </w:pPr>
    </w:p>
    <w:p w14:paraId="53E94D9A" w14:textId="77777777" w:rsidR="00D10DC8" w:rsidRDefault="00D10DC8" w:rsidP="00D10DC8">
      <w:pPr>
        <w:tabs>
          <w:tab w:val="left" w:pos="1859"/>
        </w:tabs>
      </w:pPr>
    </w:p>
    <w:p w14:paraId="620480D1" w14:textId="77777777" w:rsidR="00D10DC8" w:rsidRDefault="00D10DC8" w:rsidP="00D10DC8">
      <w:pPr>
        <w:tabs>
          <w:tab w:val="left" w:pos="1859"/>
        </w:tabs>
      </w:pPr>
    </w:p>
    <w:p w14:paraId="51A0245D" w14:textId="77777777" w:rsidR="00D10DC8" w:rsidRDefault="00D10DC8" w:rsidP="00D10DC8">
      <w:pPr>
        <w:tabs>
          <w:tab w:val="left" w:pos="1859"/>
        </w:tabs>
      </w:pPr>
    </w:p>
    <w:p w14:paraId="1D7B987A" w14:textId="77777777" w:rsidR="00D10DC8" w:rsidRDefault="00D10DC8" w:rsidP="00D10DC8">
      <w:pPr>
        <w:tabs>
          <w:tab w:val="left" w:pos="1859"/>
        </w:tabs>
      </w:pPr>
    </w:p>
    <w:p w14:paraId="5E9A2C21" w14:textId="77777777" w:rsidR="00D10DC8" w:rsidRDefault="00D10DC8" w:rsidP="00D10DC8">
      <w:pPr>
        <w:tabs>
          <w:tab w:val="left" w:pos="1859"/>
        </w:tabs>
      </w:pPr>
    </w:p>
    <w:p w14:paraId="0558DEA5" w14:textId="77777777" w:rsidR="00D10DC8" w:rsidRDefault="00D10DC8" w:rsidP="00D10DC8">
      <w:pPr>
        <w:tabs>
          <w:tab w:val="left" w:pos="1859"/>
        </w:tabs>
      </w:pPr>
    </w:p>
    <w:p w14:paraId="7FAB851A" w14:textId="77777777" w:rsidR="00D10DC8" w:rsidRPr="00D10DC8" w:rsidRDefault="00D10DC8" w:rsidP="00D10DC8">
      <w:pPr>
        <w:tabs>
          <w:tab w:val="left" w:pos="1859"/>
        </w:tabs>
        <w:spacing w:after="0" w:line="240" w:lineRule="auto"/>
        <w:rPr>
          <w:color w:val="FF0000"/>
        </w:rPr>
      </w:pPr>
      <w:r w:rsidRPr="00D10DC8">
        <w:rPr>
          <w:color w:val="FF0000"/>
        </w:rPr>
        <w:lastRenderedPageBreak/>
        <w:t>1. Sobre os dados e a grelha certa</w:t>
      </w:r>
    </w:p>
    <w:p w14:paraId="721E3E23" w14:textId="77777777" w:rsidR="00D10DC8" w:rsidRPr="00D10DC8" w:rsidRDefault="00D10DC8" w:rsidP="00D10DC8">
      <w:pPr>
        <w:tabs>
          <w:tab w:val="left" w:pos="1859"/>
        </w:tabs>
        <w:spacing w:after="0" w:line="240" w:lineRule="auto"/>
      </w:pPr>
    </w:p>
    <w:p w14:paraId="0D42C31F" w14:textId="77777777" w:rsidR="00D10DC8" w:rsidRPr="00D10DC8" w:rsidRDefault="00D10DC8" w:rsidP="00D10DC8">
      <w:pPr>
        <w:tabs>
          <w:tab w:val="left" w:pos="1859"/>
        </w:tabs>
        <w:spacing w:after="0" w:line="240" w:lineRule="auto"/>
      </w:pPr>
      <w:r w:rsidRPr="00D10DC8">
        <w:t>Sabem qual foi exatamente a transformação feita para gerar os tempIBHRes2024_</w:t>
      </w:r>
      <w:proofErr w:type="gramStart"/>
      <w:r w:rsidRPr="00D10DC8">
        <w:t>1..17.gslib</w:t>
      </w:r>
      <w:proofErr w:type="gramEnd"/>
      <w:r w:rsidRPr="00D10DC8">
        <w:t xml:space="preserve"> a partir do CMEMS? </w:t>
      </w:r>
      <w:r w:rsidRPr="00D10DC8">
        <w:rPr>
          <w:b/>
          <w:bCs/>
        </w:rPr>
        <w:t xml:space="preserve">Existe script, mas não tenho nos meu </w:t>
      </w:r>
      <w:proofErr w:type="spellStart"/>
      <w:r w:rsidRPr="00D10DC8">
        <w:rPr>
          <w:b/>
          <w:bCs/>
        </w:rPr>
        <w:t>dataset</w:t>
      </w:r>
      <w:proofErr w:type="spellEnd"/>
    </w:p>
    <w:p w14:paraId="55444039" w14:textId="77777777" w:rsidR="00D10DC8" w:rsidRPr="00D10DC8" w:rsidRDefault="00D10DC8" w:rsidP="00D10DC8">
      <w:pPr>
        <w:tabs>
          <w:tab w:val="left" w:pos="1859"/>
        </w:tabs>
        <w:spacing w:after="0" w:line="240" w:lineRule="auto"/>
      </w:pPr>
    </w:p>
    <w:p w14:paraId="36609AE2" w14:textId="77777777" w:rsidR="00D10DC8" w:rsidRPr="00D10DC8" w:rsidRDefault="00D10DC8" w:rsidP="00D10DC8">
      <w:pPr>
        <w:tabs>
          <w:tab w:val="left" w:pos="1859"/>
        </w:tabs>
        <w:spacing w:after="0" w:line="240" w:lineRule="auto"/>
      </w:pPr>
      <w:r w:rsidRPr="00D10DC8">
        <w:t xml:space="preserve">Para a tese, qual devo considerar como grelha científica principal? </w:t>
      </w:r>
      <w:proofErr w:type="spellStart"/>
      <w:r w:rsidRPr="00D10DC8">
        <w:rPr>
          <w:b/>
          <w:bCs/>
        </w:rPr>
        <w:t>HRes</w:t>
      </w:r>
      <w:proofErr w:type="spellEnd"/>
      <w:r w:rsidRPr="00D10DC8">
        <w:rPr>
          <w:b/>
          <w:bCs/>
        </w:rPr>
        <w:t xml:space="preserve"> 180×240 do TEST_C4?</w:t>
      </w:r>
    </w:p>
    <w:p w14:paraId="33229137" w14:textId="77777777" w:rsidR="00D10DC8" w:rsidRPr="00D10DC8" w:rsidRDefault="00D10DC8" w:rsidP="00D10DC8">
      <w:pPr>
        <w:tabs>
          <w:tab w:val="left" w:pos="1859"/>
        </w:tabs>
        <w:spacing w:after="0" w:line="240" w:lineRule="auto"/>
      </w:pPr>
    </w:p>
    <w:p w14:paraId="5029BEE6" w14:textId="77777777" w:rsidR="00D10DC8" w:rsidRPr="00D10DC8" w:rsidRDefault="00D10DC8" w:rsidP="00D10DC8">
      <w:pPr>
        <w:tabs>
          <w:tab w:val="left" w:pos="1859"/>
        </w:tabs>
        <w:spacing w:after="0" w:line="240" w:lineRule="auto"/>
      </w:pPr>
      <w:r w:rsidRPr="00D10DC8">
        <w:t xml:space="preserve">Tem algum problema eu a partir do que </w:t>
      </w:r>
      <w:proofErr w:type="gramStart"/>
      <w:r w:rsidRPr="00D10DC8">
        <w:t>tenho</w:t>
      </w:r>
      <w:proofErr w:type="gramEnd"/>
      <w:r w:rsidRPr="00D10DC8">
        <w:t xml:space="preserve"> passar minha grelha para a grelha usada nas missões? Mesmo passar os </w:t>
      </w:r>
      <w:proofErr w:type="spellStart"/>
      <w:r w:rsidRPr="00D10DC8">
        <w:t>descriptors</w:t>
      </w:r>
      <w:proofErr w:type="spellEnd"/>
      <w:r w:rsidRPr="00D10DC8">
        <w:t xml:space="preserve"> para a nova grelha?</w:t>
      </w:r>
    </w:p>
    <w:p w14:paraId="6C8D682D" w14:textId="77777777" w:rsidR="00D10DC8" w:rsidRPr="00D10DC8" w:rsidRDefault="00D10DC8" w:rsidP="00D10DC8">
      <w:pPr>
        <w:tabs>
          <w:tab w:val="left" w:pos="1859"/>
        </w:tabs>
        <w:spacing w:after="0" w:line="240" w:lineRule="auto"/>
      </w:pPr>
    </w:p>
    <w:p w14:paraId="07E27266" w14:textId="77777777" w:rsidR="00D10DC8" w:rsidRPr="00D10DC8" w:rsidRDefault="00D10DC8" w:rsidP="00D10DC8">
      <w:pPr>
        <w:tabs>
          <w:tab w:val="left" w:pos="1859"/>
        </w:tabs>
        <w:spacing w:after="0" w:line="240" w:lineRule="auto"/>
      </w:pPr>
      <w:r w:rsidRPr="00D10DC8">
        <w:t xml:space="preserve">A grelha do planeamento usada no </w:t>
      </w:r>
      <w:proofErr w:type="spellStart"/>
      <w:r w:rsidRPr="00D10DC8">
        <w:t>paper</w:t>
      </w:r>
      <w:proofErr w:type="spellEnd"/>
      <w:r w:rsidRPr="00D10DC8">
        <w:t xml:space="preserve"> é uma subgrelha da </w:t>
      </w:r>
      <w:proofErr w:type="spellStart"/>
      <w:r w:rsidRPr="00D10DC8">
        <w:t>HRes</w:t>
      </w:r>
      <w:proofErr w:type="spellEnd"/>
      <w:r w:rsidRPr="00D10DC8">
        <w:t xml:space="preserve"> do TEST_C4???? </w:t>
      </w:r>
      <w:r w:rsidRPr="00D10DC8">
        <w:rPr>
          <w:b/>
          <w:bCs/>
        </w:rPr>
        <w:t>Qual a grelha que o AUV usa ao certo</w:t>
      </w:r>
    </w:p>
    <w:p w14:paraId="154B63D6" w14:textId="77777777" w:rsidR="00D10DC8" w:rsidRPr="00D10DC8" w:rsidRDefault="00D10DC8" w:rsidP="00D10DC8">
      <w:pPr>
        <w:tabs>
          <w:tab w:val="left" w:pos="1859"/>
        </w:tabs>
        <w:spacing w:after="0" w:line="240" w:lineRule="auto"/>
      </w:pPr>
    </w:p>
    <w:p w14:paraId="0841C5BD" w14:textId="77777777" w:rsidR="00D10DC8" w:rsidRPr="00D10DC8" w:rsidRDefault="00D10DC8" w:rsidP="00D10DC8">
      <w:pPr>
        <w:tabs>
          <w:tab w:val="left" w:pos="1859"/>
        </w:tabs>
        <w:spacing w:after="0" w:line="240" w:lineRule="auto"/>
        <w:rPr>
          <w:color w:val="FF0000"/>
        </w:rPr>
      </w:pPr>
      <w:r w:rsidRPr="00D10DC8">
        <w:rPr>
          <w:color w:val="FF0000"/>
        </w:rPr>
        <w:t>2. Sobre o que já fiz e o que continua válido</w:t>
      </w:r>
    </w:p>
    <w:p w14:paraId="5E4B9197" w14:textId="77777777" w:rsidR="00D10DC8" w:rsidRPr="00D10DC8" w:rsidRDefault="00D10DC8" w:rsidP="00D10DC8">
      <w:pPr>
        <w:tabs>
          <w:tab w:val="left" w:pos="1859"/>
        </w:tabs>
        <w:spacing w:after="0" w:line="240" w:lineRule="auto"/>
      </w:pPr>
    </w:p>
    <w:p w14:paraId="141D34F6" w14:textId="77777777" w:rsidR="00D10DC8" w:rsidRPr="00D10DC8" w:rsidRDefault="00D10DC8" w:rsidP="00D10DC8">
      <w:pPr>
        <w:tabs>
          <w:tab w:val="left" w:pos="1859"/>
        </w:tabs>
        <w:spacing w:after="0" w:line="240" w:lineRule="auto"/>
      </w:pPr>
      <w:r w:rsidRPr="00D10DC8">
        <w:t>Tem algum problema eu ter feito o meu pipeline inteiro a partir dos dados tempIBHRes2024_</w:t>
      </w:r>
      <w:proofErr w:type="gramStart"/>
      <w:r w:rsidRPr="00D10DC8">
        <w:t>1.gslib</w:t>
      </w:r>
      <w:proofErr w:type="gramEnd"/>
    </w:p>
    <w:p w14:paraId="3F857272" w14:textId="77777777" w:rsidR="00D10DC8" w:rsidRPr="00D10DC8" w:rsidRDefault="00D10DC8" w:rsidP="00D10DC8">
      <w:pPr>
        <w:tabs>
          <w:tab w:val="left" w:pos="1859"/>
        </w:tabs>
        <w:spacing w:after="0" w:line="240" w:lineRule="auto"/>
      </w:pPr>
    </w:p>
    <w:p w14:paraId="7D845847" w14:textId="77777777" w:rsidR="00D10DC8" w:rsidRPr="00D10DC8" w:rsidRDefault="00D10DC8" w:rsidP="00D10DC8">
      <w:pPr>
        <w:tabs>
          <w:tab w:val="left" w:pos="1859"/>
        </w:tabs>
        <w:spacing w:after="0" w:line="240" w:lineRule="auto"/>
        <w:rPr>
          <w:color w:val="FF0000"/>
        </w:rPr>
      </w:pPr>
      <w:r w:rsidRPr="00D10DC8">
        <w:rPr>
          <w:color w:val="FF0000"/>
        </w:rPr>
        <w:t xml:space="preserve">3. Sobre os </w:t>
      </w:r>
      <w:proofErr w:type="spellStart"/>
      <w:r w:rsidRPr="00D10DC8">
        <w:rPr>
          <w:color w:val="FF0000"/>
        </w:rPr>
        <w:t>descriptors</w:t>
      </w:r>
      <w:proofErr w:type="spellEnd"/>
      <w:r w:rsidRPr="00D10DC8">
        <w:rPr>
          <w:color w:val="FF0000"/>
        </w:rPr>
        <w:t xml:space="preserve"> e a caracterização espacial</w:t>
      </w:r>
    </w:p>
    <w:p w14:paraId="593B85F7" w14:textId="77777777" w:rsidR="00D10DC8" w:rsidRPr="00D10DC8" w:rsidRDefault="00D10DC8" w:rsidP="00D10DC8">
      <w:pPr>
        <w:tabs>
          <w:tab w:val="left" w:pos="1859"/>
        </w:tabs>
        <w:spacing w:after="0" w:line="240" w:lineRule="auto"/>
      </w:pPr>
    </w:p>
    <w:p w14:paraId="5B8F3D67" w14:textId="77777777" w:rsidR="00D10DC8" w:rsidRPr="00D10DC8" w:rsidRDefault="00D10DC8" w:rsidP="00D10DC8">
      <w:pPr>
        <w:tabs>
          <w:tab w:val="left" w:pos="1859"/>
        </w:tabs>
        <w:spacing w:after="0" w:line="240" w:lineRule="auto"/>
      </w:pPr>
      <w:r w:rsidRPr="00D10DC8">
        <w:t xml:space="preserve">Os </w:t>
      </w:r>
      <w:proofErr w:type="spellStart"/>
      <w:r w:rsidRPr="00D10DC8">
        <w:t>descriptors</w:t>
      </w:r>
      <w:proofErr w:type="spellEnd"/>
      <w:r w:rsidRPr="00D10DC8">
        <w:t xml:space="preserve"> que tenho neste momento (</w:t>
      </w:r>
      <w:proofErr w:type="spellStart"/>
      <w:r w:rsidRPr="00D10DC8">
        <w:t>lat</w:t>
      </w:r>
      <w:proofErr w:type="spellEnd"/>
      <w:r w:rsidRPr="00D10DC8">
        <w:t xml:space="preserve">, </w:t>
      </w:r>
      <w:proofErr w:type="spellStart"/>
      <w:r w:rsidRPr="00D10DC8">
        <w:t>lon</w:t>
      </w:r>
      <w:proofErr w:type="spellEnd"/>
      <w:r w:rsidRPr="00D10DC8">
        <w:t xml:space="preserve">, </w:t>
      </w:r>
      <w:proofErr w:type="spellStart"/>
      <w:r w:rsidRPr="00D10DC8">
        <w:t>temp_mean</w:t>
      </w:r>
      <w:proofErr w:type="spellEnd"/>
      <w:r w:rsidRPr="00D10DC8">
        <w:t xml:space="preserve">, </w:t>
      </w:r>
      <w:proofErr w:type="spellStart"/>
      <w:r w:rsidRPr="00D10DC8">
        <w:t>temp_std</w:t>
      </w:r>
      <w:proofErr w:type="spellEnd"/>
      <w:r w:rsidRPr="00D10DC8">
        <w:t xml:space="preserve">, </w:t>
      </w:r>
      <w:proofErr w:type="spellStart"/>
      <w:r w:rsidRPr="00D10DC8">
        <w:t>region_label</w:t>
      </w:r>
      <w:proofErr w:type="spellEnd"/>
      <w:r w:rsidRPr="00D10DC8">
        <w:t xml:space="preserve">, </w:t>
      </w:r>
      <w:proofErr w:type="spellStart"/>
      <w:r w:rsidRPr="00D10DC8">
        <w:t>boundary_score</w:t>
      </w:r>
      <w:proofErr w:type="spellEnd"/>
      <w:r w:rsidRPr="00D10DC8">
        <w:t xml:space="preserve">, </w:t>
      </w:r>
      <w:proofErr w:type="spellStart"/>
      <w:r w:rsidRPr="00D10DC8">
        <w:t>gradient_magnitude</w:t>
      </w:r>
      <w:proofErr w:type="spellEnd"/>
      <w:r w:rsidRPr="00D10DC8">
        <w:t>, etc.) como testo se de facto ajudam em algo??</w:t>
      </w:r>
    </w:p>
    <w:p w14:paraId="21338F1B" w14:textId="77777777" w:rsidR="00D10DC8" w:rsidRPr="00D10DC8" w:rsidRDefault="00D10DC8" w:rsidP="00D10DC8">
      <w:pPr>
        <w:tabs>
          <w:tab w:val="left" w:pos="1859"/>
        </w:tabs>
        <w:spacing w:after="0" w:line="240" w:lineRule="auto"/>
      </w:pPr>
    </w:p>
    <w:p w14:paraId="5205CDDB" w14:textId="77777777" w:rsidR="00D10DC8" w:rsidRPr="00D10DC8" w:rsidRDefault="00D10DC8" w:rsidP="00D10DC8">
      <w:pPr>
        <w:tabs>
          <w:tab w:val="left" w:pos="1859"/>
        </w:tabs>
        <w:spacing w:after="0" w:line="240" w:lineRule="auto"/>
        <w:rPr>
          <w:color w:val="FF0000"/>
        </w:rPr>
      </w:pPr>
      <w:r w:rsidRPr="00D10DC8">
        <w:rPr>
          <w:color w:val="FF0000"/>
        </w:rPr>
        <w:t xml:space="preserve">4. Sobre a ponte para o </w:t>
      </w:r>
      <w:proofErr w:type="spellStart"/>
      <w:r w:rsidRPr="00D10DC8">
        <w:rPr>
          <w:color w:val="FF0000"/>
        </w:rPr>
        <w:t>adaptive</w:t>
      </w:r>
      <w:proofErr w:type="spellEnd"/>
      <w:r w:rsidRPr="00D10DC8">
        <w:rPr>
          <w:color w:val="FF0000"/>
        </w:rPr>
        <w:t xml:space="preserve"> </w:t>
      </w:r>
      <w:proofErr w:type="spellStart"/>
      <w:r w:rsidRPr="00D10DC8">
        <w:rPr>
          <w:color w:val="FF0000"/>
        </w:rPr>
        <w:t>sampling</w:t>
      </w:r>
      <w:proofErr w:type="spellEnd"/>
    </w:p>
    <w:p w14:paraId="43B73C99" w14:textId="77777777" w:rsidR="00D10DC8" w:rsidRPr="00D10DC8" w:rsidRDefault="00D10DC8" w:rsidP="00D10DC8">
      <w:pPr>
        <w:tabs>
          <w:tab w:val="left" w:pos="1859"/>
        </w:tabs>
        <w:spacing w:after="0" w:line="240" w:lineRule="auto"/>
      </w:pPr>
    </w:p>
    <w:p w14:paraId="679CA4F4" w14:textId="77777777" w:rsidR="00D10DC8" w:rsidRPr="00D10DC8" w:rsidRDefault="00D10DC8" w:rsidP="00D10DC8">
      <w:pPr>
        <w:tabs>
          <w:tab w:val="left" w:pos="1859"/>
        </w:tabs>
        <w:spacing w:after="0" w:line="240" w:lineRule="auto"/>
      </w:pPr>
      <w:r w:rsidRPr="00D10DC8">
        <w:t xml:space="preserve">Faz mais sentido, para a tese, adaptar o planeador da </w:t>
      </w:r>
      <w:proofErr w:type="spellStart"/>
      <w:r w:rsidRPr="00D10DC8">
        <w:t>Lucrezia</w:t>
      </w:r>
      <w:proofErr w:type="spellEnd"/>
      <w:r w:rsidRPr="00D10DC8">
        <w:t xml:space="preserve"> à grelha da Filipa (TEST_C4) do que adaptar os meus </w:t>
      </w:r>
      <w:proofErr w:type="spellStart"/>
      <w:r w:rsidRPr="00D10DC8">
        <w:t>descriptors</w:t>
      </w:r>
      <w:proofErr w:type="spellEnd"/>
      <w:r w:rsidRPr="00D10DC8">
        <w:t xml:space="preserve"> à grelha 89×114 dela?</w:t>
      </w:r>
    </w:p>
    <w:p w14:paraId="7F7109A4" w14:textId="77777777" w:rsidR="00D10DC8" w:rsidRPr="00D10DC8" w:rsidRDefault="00D10DC8" w:rsidP="00D10DC8">
      <w:pPr>
        <w:tabs>
          <w:tab w:val="left" w:pos="1859"/>
        </w:tabs>
        <w:spacing w:after="0" w:line="240" w:lineRule="auto"/>
      </w:pPr>
    </w:p>
    <w:p w14:paraId="2E8BD316" w14:textId="77777777" w:rsidR="00D10DC8" w:rsidRPr="00D10DC8" w:rsidRDefault="00D10DC8" w:rsidP="00D10DC8">
      <w:pPr>
        <w:tabs>
          <w:tab w:val="left" w:pos="1859"/>
        </w:tabs>
        <w:spacing w:after="0" w:line="240" w:lineRule="auto"/>
      </w:pPr>
      <w:r w:rsidRPr="00D10DC8">
        <w:t xml:space="preserve">A próxima etapa agora seria integrar o </w:t>
      </w:r>
      <w:proofErr w:type="spellStart"/>
      <w:r w:rsidRPr="00D10DC8">
        <w:t>o</w:t>
      </w:r>
      <w:proofErr w:type="spellEnd"/>
      <w:r w:rsidRPr="00D10DC8">
        <w:t xml:space="preserve"> que tenho com o planeamento? O meu planeamento é tem </w:t>
      </w:r>
      <w:proofErr w:type="gramStart"/>
      <w:r w:rsidRPr="00D10DC8">
        <w:t>que</w:t>
      </w:r>
      <w:proofErr w:type="gramEnd"/>
      <w:r w:rsidRPr="00D10DC8">
        <w:t xml:space="preserve"> ser obrigatoriamente </w:t>
      </w:r>
      <w:proofErr w:type="spellStart"/>
      <w:r w:rsidRPr="00D10DC8">
        <w:t>on</w:t>
      </w:r>
      <w:proofErr w:type="spellEnd"/>
      <w:r w:rsidRPr="00D10DC8">
        <w:t xml:space="preserve"> </w:t>
      </w:r>
      <w:proofErr w:type="spellStart"/>
      <w:r w:rsidRPr="00D10DC8">
        <w:t>the</w:t>
      </w:r>
      <w:proofErr w:type="spellEnd"/>
      <w:r w:rsidRPr="00D10DC8">
        <w:t xml:space="preserve"> </w:t>
      </w:r>
      <w:proofErr w:type="spellStart"/>
      <w:r w:rsidRPr="00D10DC8">
        <w:t>fly</w:t>
      </w:r>
      <w:proofErr w:type="spellEnd"/>
      <w:r w:rsidRPr="00D10DC8">
        <w:t>?</w:t>
      </w:r>
    </w:p>
    <w:p w14:paraId="452DCC3B" w14:textId="77777777" w:rsidR="00D10DC8" w:rsidRPr="00D10DC8" w:rsidRDefault="00D10DC8" w:rsidP="00D10DC8">
      <w:pPr>
        <w:tabs>
          <w:tab w:val="left" w:pos="1859"/>
        </w:tabs>
        <w:spacing w:after="0" w:line="240" w:lineRule="auto"/>
      </w:pPr>
    </w:p>
    <w:p w14:paraId="0900DA17" w14:textId="77777777" w:rsidR="00D10DC8" w:rsidRPr="00D10DC8" w:rsidRDefault="00D10DC8" w:rsidP="00D10DC8">
      <w:pPr>
        <w:tabs>
          <w:tab w:val="left" w:pos="1859"/>
        </w:tabs>
        <w:spacing w:after="0" w:line="240" w:lineRule="auto"/>
        <w:rPr>
          <w:color w:val="FF0000"/>
        </w:rPr>
      </w:pPr>
      <w:r w:rsidRPr="00D10DC8">
        <w:rPr>
          <w:color w:val="FF0000"/>
        </w:rPr>
        <w:t>5. Sobre a função custo</w:t>
      </w:r>
    </w:p>
    <w:p w14:paraId="00BB51FE" w14:textId="77777777" w:rsidR="00D10DC8" w:rsidRPr="00D10DC8" w:rsidRDefault="00D10DC8" w:rsidP="00D10DC8">
      <w:pPr>
        <w:tabs>
          <w:tab w:val="left" w:pos="1859"/>
        </w:tabs>
        <w:spacing w:after="0" w:line="240" w:lineRule="auto"/>
      </w:pPr>
    </w:p>
    <w:p w14:paraId="2D452224" w14:textId="77777777" w:rsidR="00D10DC8" w:rsidRPr="00D10DC8" w:rsidRDefault="00D10DC8" w:rsidP="00D10DC8">
      <w:pPr>
        <w:tabs>
          <w:tab w:val="left" w:pos="1859"/>
        </w:tabs>
        <w:spacing w:after="0" w:line="240" w:lineRule="auto"/>
        <w:rPr>
          <w:color w:val="FF0000"/>
        </w:rPr>
      </w:pPr>
      <w:r w:rsidRPr="00D10DC8">
        <w:rPr>
          <w:color w:val="FF0000"/>
        </w:rPr>
        <w:t>6. Sobre os 365 dias</w:t>
      </w:r>
    </w:p>
    <w:p w14:paraId="503B80A4" w14:textId="77777777" w:rsidR="00D10DC8" w:rsidRDefault="00D10DC8" w:rsidP="00D10DC8">
      <w:pPr>
        <w:tabs>
          <w:tab w:val="left" w:pos="1859"/>
        </w:tabs>
        <w:spacing w:after="0" w:line="240" w:lineRule="auto"/>
      </w:pPr>
      <w:r w:rsidRPr="00D10DC8">
        <w:t xml:space="preserve">Ou peço o script que a Filipa usou ou eu </w:t>
      </w:r>
      <w:proofErr w:type="spellStart"/>
      <w:r w:rsidRPr="00D10DC8">
        <w:t>proprio</w:t>
      </w:r>
      <w:proofErr w:type="spellEnd"/>
      <w:r w:rsidRPr="00D10DC8">
        <w:t xml:space="preserve"> faço o meu</w:t>
      </w:r>
    </w:p>
    <w:p w14:paraId="75DB11DD" w14:textId="77777777" w:rsidR="0036287D" w:rsidRDefault="0036287D" w:rsidP="00D10DC8">
      <w:pPr>
        <w:tabs>
          <w:tab w:val="left" w:pos="1859"/>
        </w:tabs>
        <w:spacing w:after="0" w:line="240" w:lineRule="auto"/>
      </w:pPr>
    </w:p>
    <w:p w14:paraId="42FF38E7" w14:textId="77777777" w:rsidR="0036287D" w:rsidRDefault="0036287D" w:rsidP="00D10DC8">
      <w:pPr>
        <w:tabs>
          <w:tab w:val="left" w:pos="1859"/>
        </w:tabs>
        <w:spacing w:after="0" w:line="240" w:lineRule="auto"/>
      </w:pPr>
    </w:p>
    <w:p w14:paraId="57C140A5" w14:textId="77777777" w:rsidR="0036287D" w:rsidRDefault="0036287D" w:rsidP="00D10DC8">
      <w:pPr>
        <w:tabs>
          <w:tab w:val="left" w:pos="1859"/>
        </w:tabs>
        <w:spacing w:after="0" w:line="240" w:lineRule="auto"/>
      </w:pPr>
    </w:p>
    <w:p w14:paraId="247E3063" w14:textId="77777777" w:rsidR="00EF703F" w:rsidRDefault="00EF703F" w:rsidP="00D10DC8">
      <w:pPr>
        <w:tabs>
          <w:tab w:val="left" w:pos="1859"/>
        </w:tabs>
        <w:spacing w:after="0" w:line="240" w:lineRule="auto"/>
      </w:pPr>
    </w:p>
    <w:p w14:paraId="2FF19C6F" w14:textId="77777777" w:rsidR="00EF703F" w:rsidRDefault="00EF703F" w:rsidP="00D10DC8">
      <w:pPr>
        <w:tabs>
          <w:tab w:val="left" w:pos="1859"/>
        </w:tabs>
        <w:spacing w:after="0" w:line="240" w:lineRule="auto"/>
      </w:pPr>
    </w:p>
    <w:p w14:paraId="3A9E2CA2" w14:textId="77777777" w:rsidR="00EF703F" w:rsidRDefault="00EF703F" w:rsidP="00D10DC8">
      <w:pPr>
        <w:tabs>
          <w:tab w:val="left" w:pos="1859"/>
        </w:tabs>
        <w:spacing w:after="0" w:line="240" w:lineRule="auto"/>
      </w:pPr>
    </w:p>
    <w:p w14:paraId="1ADFA62C" w14:textId="77777777" w:rsidR="00EF703F" w:rsidRDefault="00EF703F" w:rsidP="00D10DC8">
      <w:pPr>
        <w:tabs>
          <w:tab w:val="left" w:pos="1859"/>
        </w:tabs>
        <w:spacing w:after="0" w:line="240" w:lineRule="auto"/>
      </w:pPr>
    </w:p>
    <w:p w14:paraId="60535DAB" w14:textId="7CE34C32" w:rsidR="0036287D" w:rsidRDefault="006438B5" w:rsidP="006438B5">
      <w:pPr>
        <w:pStyle w:val="Heading2"/>
      </w:pPr>
      <w:r w:rsidRPr="006438B5">
        <w:lastRenderedPageBreak/>
        <w:t>Como usar os teus resultados no planeamento</w:t>
      </w:r>
    </w:p>
    <w:p w14:paraId="2A8714D1" w14:textId="75704A38" w:rsidR="00F47959" w:rsidRPr="00F47959" w:rsidRDefault="00E83CCC" w:rsidP="00F47959">
      <w:proofErr w:type="spellStart"/>
      <w:r w:rsidRPr="00E83CCC">
        <w:rPr>
          <w:b/>
          <w:bCs/>
        </w:rPr>
        <w:t>Option</w:t>
      </w:r>
      <w:proofErr w:type="spellEnd"/>
      <w:r w:rsidRPr="00E83CCC">
        <w:rPr>
          <w:b/>
          <w:bCs/>
        </w:rPr>
        <w:t xml:space="preserve"> </w:t>
      </w:r>
      <w:r w:rsidR="00894AFD" w:rsidRPr="003A2281">
        <w:rPr>
          <w:b/>
          <w:bCs/>
        </w:rPr>
        <w:t>1</w:t>
      </w:r>
      <w:r w:rsidR="00894AFD" w:rsidRPr="00894AFD">
        <w:t xml:space="preserve"> —</w:t>
      </w:r>
      <w:r w:rsidRPr="00E83CCC">
        <w:t xml:space="preserve"> </w:t>
      </w:r>
      <w:proofErr w:type="spellStart"/>
      <w:r w:rsidRPr="00E83CCC">
        <w:t>Cost</w:t>
      </w:r>
      <w:proofErr w:type="spellEnd"/>
      <w:r w:rsidRPr="00E83CCC">
        <w:t xml:space="preserve"> </w:t>
      </w:r>
      <w:proofErr w:type="spellStart"/>
      <w:r w:rsidRPr="00E83CCC">
        <w:t>Function</w:t>
      </w:r>
      <w:proofErr w:type="spellEnd"/>
      <w:r w:rsidRPr="00E83CCC">
        <w:t xml:space="preserve"> </w:t>
      </w:r>
      <w:proofErr w:type="spellStart"/>
      <w:r w:rsidRPr="00E83CCC">
        <w:t>Integration</w:t>
      </w:r>
      <w:proofErr w:type="spellEnd"/>
    </w:p>
    <w:p w14:paraId="25D7756D" w14:textId="1FA7FC52" w:rsidR="00EF703F" w:rsidRPr="00510CBF" w:rsidRDefault="00BC0E28" w:rsidP="00EF703F">
      <w:pPr>
        <w:pStyle w:val="ListParagraph"/>
        <w:numPr>
          <w:ilvl w:val="0"/>
          <w:numId w:val="62"/>
        </w:numPr>
        <w:tabs>
          <w:tab w:val="left" w:pos="1859"/>
        </w:tabs>
        <w:rPr>
          <w:lang w:val="en-US"/>
        </w:rPr>
      </w:pPr>
      <w:r w:rsidRPr="00510CBF">
        <w:rPr>
          <w:b/>
          <w:bCs/>
          <w:lang w:val="en-US"/>
        </w:rPr>
        <w:t>Reward</w:t>
      </w:r>
      <w:r w:rsidRPr="00510CBF">
        <w:rPr>
          <w:lang w:val="en-US"/>
        </w:rPr>
        <w:t xml:space="preserve"> for crossing relevant </w:t>
      </w:r>
      <w:proofErr w:type="spellStart"/>
      <w:proofErr w:type="gramStart"/>
      <w:r w:rsidRPr="00510CBF">
        <w:rPr>
          <w:lang w:val="en-US"/>
        </w:rPr>
        <w:t>boundaries.</w:t>
      </w:r>
      <w:r w:rsidR="00EF703F" w:rsidRPr="00510CBF">
        <w:rPr>
          <w:lang w:val="en-US"/>
        </w:rPr>
        <w:t>reward</w:t>
      </w:r>
      <w:proofErr w:type="spellEnd"/>
      <w:proofErr w:type="gramEnd"/>
      <w:r w:rsidR="00EF703F" w:rsidRPr="00510CBF">
        <w:rPr>
          <w:lang w:val="en-US"/>
        </w:rPr>
        <w:t xml:space="preserve"> </w:t>
      </w:r>
      <w:proofErr w:type="spellStart"/>
      <w:r w:rsidR="00EF703F" w:rsidRPr="00510CBF">
        <w:rPr>
          <w:lang w:val="en-US"/>
        </w:rPr>
        <w:t>por</w:t>
      </w:r>
      <w:proofErr w:type="spellEnd"/>
      <w:r w:rsidR="00EF703F" w:rsidRPr="00510CBF">
        <w:rPr>
          <w:lang w:val="en-US"/>
        </w:rPr>
        <w:t xml:space="preserve"> </w:t>
      </w:r>
      <w:proofErr w:type="spellStart"/>
      <w:r w:rsidR="00EF703F" w:rsidRPr="00510CBF">
        <w:rPr>
          <w:lang w:val="en-US"/>
        </w:rPr>
        <w:t>cobrir</w:t>
      </w:r>
      <w:proofErr w:type="spellEnd"/>
      <w:r w:rsidR="00EF703F" w:rsidRPr="00510CBF">
        <w:rPr>
          <w:lang w:val="en-US"/>
        </w:rPr>
        <w:t xml:space="preserve"> </w:t>
      </w:r>
      <w:proofErr w:type="spellStart"/>
      <w:r w:rsidR="00EF703F" w:rsidRPr="00510CBF">
        <w:rPr>
          <w:lang w:val="en-US"/>
        </w:rPr>
        <w:t>regiões</w:t>
      </w:r>
      <w:proofErr w:type="spellEnd"/>
      <w:r w:rsidR="00EF703F" w:rsidRPr="00510CBF">
        <w:rPr>
          <w:lang w:val="en-US"/>
        </w:rPr>
        <w:t xml:space="preserve"> </w:t>
      </w:r>
    </w:p>
    <w:p w14:paraId="772C9352" w14:textId="77777777" w:rsidR="00BC0E28" w:rsidRDefault="00BC0E28" w:rsidP="0055724D">
      <w:pPr>
        <w:pStyle w:val="ListParagraph"/>
        <w:numPr>
          <w:ilvl w:val="0"/>
          <w:numId w:val="62"/>
        </w:numPr>
        <w:tabs>
          <w:tab w:val="left" w:pos="1859"/>
        </w:tabs>
      </w:pPr>
      <w:proofErr w:type="spellStart"/>
      <w:r w:rsidRPr="00BC0E28">
        <w:rPr>
          <w:b/>
          <w:bCs/>
        </w:rPr>
        <w:t>Reward</w:t>
      </w:r>
      <w:proofErr w:type="spellEnd"/>
      <w:r w:rsidRPr="00BC0E28">
        <w:t xml:space="preserve"> for </w:t>
      </w:r>
      <w:proofErr w:type="spellStart"/>
      <w:r w:rsidRPr="00BC0E28">
        <w:t>covering</w:t>
      </w:r>
      <w:proofErr w:type="spellEnd"/>
      <w:r w:rsidRPr="00BC0E28">
        <w:t xml:space="preserve"> </w:t>
      </w:r>
      <w:proofErr w:type="spellStart"/>
      <w:r w:rsidRPr="00BC0E28">
        <w:t>contrasting</w:t>
      </w:r>
      <w:proofErr w:type="spellEnd"/>
      <w:r w:rsidRPr="00BC0E28">
        <w:t xml:space="preserve"> </w:t>
      </w:r>
      <w:proofErr w:type="spellStart"/>
      <w:r w:rsidRPr="00BC0E28">
        <w:t>regions</w:t>
      </w:r>
      <w:proofErr w:type="spellEnd"/>
    </w:p>
    <w:p w14:paraId="718062B9" w14:textId="2052F0EB" w:rsidR="00BC0E28" w:rsidRDefault="00BC0E28" w:rsidP="0055724D">
      <w:pPr>
        <w:pStyle w:val="ListParagraph"/>
        <w:numPr>
          <w:ilvl w:val="0"/>
          <w:numId w:val="62"/>
        </w:numPr>
        <w:tabs>
          <w:tab w:val="left" w:pos="1859"/>
        </w:tabs>
        <w:rPr>
          <w:lang w:val="en-US"/>
        </w:rPr>
      </w:pPr>
      <w:r w:rsidRPr="00BC0E28">
        <w:rPr>
          <w:b/>
          <w:bCs/>
          <w:lang w:val="en-US"/>
        </w:rPr>
        <w:t>Reward</w:t>
      </w:r>
      <w:r w:rsidRPr="00BC0E28">
        <w:rPr>
          <w:lang w:val="en-US"/>
        </w:rPr>
        <w:t xml:space="preserve"> for visiting regions representative of a specific class.</w:t>
      </w:r>
    </w:p>
    <w:p w14:paraId="61A5E9E1" w14:textId="3EADD1EC" w:rsidR="007D5B02" w:rsidRPr="00BC0E28" w:rsidRDefault="007D5B02" w:rsidP="0055724D">
      <w:pPr>
        <w:pStyle w:val="ListParagraph"/>
        <w:numPr>
          <w:ilvl w:val="0"/>
          <w:numId w:val="62"/>
        </w:numPr>
        <w:tabs>
          <w:tab w:val="left" w:pos="1859"/>
        </w:tabs>
        <w:rPr>
          <w:lang w:val="en-US"/>
        </w:rPr>
      </w:pPr>
      <w:r w:rsidRPr="007D5B02">
        <w:rPr>
          <w:b/>
          <w:bCs/>
          <w:lang w:val="en-US"/>
        </w:rPr>
        <w:t>Reward</w:t>
      </w:r>
      <w:r w:rsidRPr="007D5B02">
        <w:rPr>
          <w:lang w:val="en-US"/>
        </w:rPr>
        <w:t xml:space="preserve"> for sampling areas with a high </w:t>
      </w:r>
      <w:proofErr w:type="spellStart"/>
      <w:r w:rsidRPr="007D5B02">
        <w:rPr>
          <w:lang w:val="en-US"/>
        </w:rPr>
        <w:t>boundary_score</w:t>
      </w:r>
      <w:proofErr w:type="spellEnd"/>
      <w:r w:rsidRPr="007D5B02">
        <w:rPr>
          <w:lang w:val="en-US"/>
        </w:rPr>
        <w:t>.</w:t>
      </w:r>
    </w:p>
    <w:p w14:paraId="140A5A08" w14:textId="266E63C6" w:rsidR="007D5B02" w:rsidRDefault="007D5B02" w:rsidP="007D5B02">
      <w:pPr>
        <w:tabs>
          <w:tab w:val="left" w:pos="1859"/>
        </w:tabs>
        <w:rPr>
          <w:lang w:val="en-US"/>
        </w:rPr>
      </w:pPr>
      <w:r w:rsidRPr="007D5B02">
        <w:rPr>
          <w:lang w:val="en-US"/>
        </w:rPr>
        <w:t xml:space="preserve">In this approach, the descriptors do not override uncertainty; they act as an </w:t>
      </w:r>
      <w:r w:rsidRPr="007D5B02">
        <w:rPr>
          <w:b/>
          <w:bCs/>
          <w:lang w:val="en-US"/>
        </w:rPr>
        <w:t>incentive</w:t>
      </w:r>
      <w:r w:rsidRPr="007D5B02">
        <w:rPr>
          <w:lang w:val="en-US"/>
        </w:rPr>
        <w:t xml:space="preserve"> (reward).</w:t>
      </w:r>
    </w:p>
    <w:p w14:paraId="6266FD8E" w14:textId="6F7C749E" w:rsidR="00DB5424" w:rsidRDefault="00DB5424" w:rsidP="007D5B02">
      <w:pPr>
        <w:tabs>
          <w:tab w:val="left" w:pos="1859"/>
        </w:tabs>
        <w:rPr>
          <w:lang w:val="en-US"/>
        </w:rPr>
      </w:pPr>
      <w:r w:rsidRPr="00AA69E8">
        <w:rPr>
          <w:color w:val="FF0000"/>
          <w:lang w:val="en-US"/>
        </w:rPr>
        <w:t>Two cost functions combined</w:t>
      </w:r>
      <w:r>
        <w:rPr>
          <w:lang w:val="en-US"/>
        </w:rPr>
        <w:t xml:space="preserve"> </w:t>
      </w:r>
    </w:p>
    <w:p w14:paraId="4840C4FB" w14:textId="0F7670D5" w:rsidR="003E2CF2" w:rsidRPr="007D5B02" w:rsidRDefault="003E2CF2" w:rsidP="007D5B02">
      <w:pPr>
        <w:tabs>
          <w:tab w:val="left" w:pos="1859"/>
        </w:tabs>
        <w:rPr>
          <w:lang w:val="en-US"/>
        </w:rPr>
      </w:pPr>
      <w:r>
        <w:rPr>
          <w:lang w:val="en-US"/>
        </w:rPr>
        <w:t>Value= (1-</w:t>
      </w:r>
      <w:proofErr w:type="gramStart"/>
      <w:r>
        <w:rPr>
          <w:lang w:val="en-US"/>
        </w:rPr>
        <w:t>alpha)*</w:t>
      </w:r>
      <w:proofErr w:type="gramEnd"/>
      <w:r>
        <w:rPr>
          <w:lang w:val="en-US"/>
        </w:rPr>
        <w:t>Cost1</w:t>
      </w:r>
      <w:r w:rsidR="00F20DB8">
        <w:rPr>
          <w:lang w:val="en-US"/>
        </w:rPr>
        <w:t>+alpha*Cost2</w:t>
      </w:r>
    </w:p>
    <w:p w14:paraId="4515CE21" w14:textId="3C01DDC8" w:rsidR="00C16E26" w:rsidRDefault="008929E5" w:rsidP="0055724D">
      <w:pPr>
        <w:tabs>
          <w:tab w:val="left" w:pos="1859"/>
        </w:tabs>
        <w:rPr>
          <w:lang w:val="en-US"/>
        </w:rPr>
      </w:pPr>
      <w:r>
        <w:rPr>
          <w:highlight w:val="yellow"/>
          <w:lang w:val="en-US"/>
        </w:rPr>
        <w:t>Value</w:t>
      </w:r>
      <w:r w:rsidR="00C16E26" w:rsidRPr="00C16E26">
        <w:rPr>
          <w:highlight w:val="yellow"/>
          <w:lang w:val="en-US"/>
        </w:rPr>
        <w:t xml:space="preserve"> =</w:t>
      </w:r>
      <w:r w:rsidR="009C4CD8">
        <w:rPr>
          <w:highlight w:val="yellow"/>
          <w:lang w:val="en-US"/>
        </w:rPr>
        <w:t>(1-</w:t>
      </w:r>
      <w:proofErr w:type="gramStart"/>
      <w:r w:rsidR="009C4CD8">
        <w:rPr>
          <w:highlight w:val="yellow"/>
          <w:lang w:val="en-US"/>
        </w:rPr>
        <w:t>alpha)*</w:t>
      </w:r>
      <w:r w:rsidR="00221356">
        <w:rPr>
          <w:highlight w:val="yellow"/>
          <w:lang w:val="en-US"/>
        </w:rPr>
        <w:t>Lucrezia(</w:t>
      </w:r>
      <w:proofErr w:type="gramEnd"/>
      <w:r>
        <w:rPr>
          <w:highlight w:val="yellow"/>
          <w:lang w:val="en-US"/>
        </w:rPr>
        <w:t>SDT</w:t>
      </w:r>
      <w:r w:rsidR="00221356">
        <w:rPr>
          <w:highlight w:val="yellow"/>
          <w:lang w:val="en-US"/>
        </w:rPr>
        <w:t>)</w:t>
      </w:r>
      <w:r w:rsidR="00C16E26" w:rsidRPr="00C16E26">
        <w:rPr>
          <w:highlight w:val="yellow"/>
          <w:lang w:val="en-US"/>
        </w:rPr>
        <w:t xml:space="preserve"> + </w:t>
      </w:r>
      <w:r w:rsidR="00221356">
        <w:rPr>
          <w:highlight w:val="yellow"/>
          <w:lang w:val="en-US"/>
        </w:rPr>
        <w:t>alpha</w:t>
      </w:r>
      <w:r w:rsidR="009C4CD8">
        <w:rPr>
          <w:highlight w:val="yellow"/>
          <w:lang w:val="en-US"/>
        </w:rPr>
        <w:t>1</w:t>
      </w:r>
      <w:r w:rsidR="00221356">
        <w:rPr>
          <w:highlight w:val="yellow"/>
          <w:lang w:val="en-US"/>
        </w:rPr>
        <w:t>*</w:t>
      </w:r>
      <w:r w:rsidR="009A4169">
        <w:rPr>
          <w:highlight w:val="yellow"/>
          <w:lang w:val="en-US"/>
        </w:rPr>
        <w:t>(</w:t>
      </w:r>
      <w:r w:rsidR="00C16E26" w:rsidRPr="00C16E26">
        <w:rPr>
          <w:highlight w:val="yellow"/>
          <w:lang w:val="en-US"/>
        </w:rPr>
        <w:t>alpha</w:t>
      </w:r>
      <w:r w:rsidR="009C4CD8">
        <w:rPr>
          <w:highlight w:val="yellow"/>
          <w:lang w:val="en-US"/>
        </w:rPr>
        <w:t>2</w:t>
      </w:r>
      <w:r w:rsidR="00C16E26" w:rsidRPr="00C16E26">
        <w:rPr>
          <w:highlight w:val="yellow"/>
          <w:lang w:val="en-US"/>
        </w:rPr>
        <w:t xml:space="preserve"> * </w:t>
      </w:r>
      <w:proofErr w:type="spellStart"/>
      <w:r w:rsidR="00C16E26" w:rsidRPr="00C16E26">
        <w:rPr>
          <w:highlight w:val="yellow"/>
          <w:lang w:val="en-US"/>
        </w:rPr>
        <w:t>boundary_score</w:t>
      </w:r>
      <w:proofErr w:type="spellEnd"/>
      <w:r w:rsidR="00C16E26" w:rsidRPr="00C16E26">
        <w:rPr>
          <w:highlight w:val="yellow"/>
          <w:lang w:val="en-US"/>
        </w:rPr>
        <w:t xml:space="preserve"> + beta * </w:t>
      </w:r>
      <w:proofErr w:type="spellStart"/>
      <w:r w:rsidR="00C16E26" w:rsidRPr="00C16E26">
        <w:rPr>
          <w:highlight w:val="yellow"/>
          <w:lang w:val="en-US"/>
        </w:rPr>
        <w:t>gradient_magnitude</w:t>
      </w:r>
      <w:proofErr w:type="spellEnd"/>
      <w:r w:rsidR="009A4169">
        <w:rPr>
          <w:lang w:val="en-US"/>
        </w:rPr>
        <w:t>)</w:t>
      </w:r>
    </w:p>
    <w:p w14:paraId="1272EAF7" w14:textId="0F05838D" w:rsidR="003F6735" w:rsidRDefault="003F6735" w:rsidP="0055724D">
      <w:pPr>
        <w:tabs>
          <w:tab w:val="left" w:pos="1859"/>
        </w:tabs>
        <w:rPr>
          <w:lang w:val="en-US"/>
        </w:rPr>
      </w:pPr>
      <w:r>
        <w:rPr>
          <w:lang w:val="en-US"/>
        </w:rPr>
        <w:t>OU:</w:t>
      </w:r>
    </w:p>
    <w:p w14:paraId="186447A3" w14:textId="1CC2483F" w:rsidR="003F6735" w:rsidRDefault="003F6735" w:rsidP="0055724D">
      <w:pPr>
        <w:tabs>
          <w:tab w:val="left" w:pos="1859"/>
        </w:tabs>
        <w:rPr>
          <w:lang w:val="en-US"/>
        </w:rPr>
      </w:pPr>
      <w:r>
        <w:rPr>
          <w:highlight w:val="yellow"/>
          <w:lang w:val="en-US"/>
        </w:rPr>
        <w:t>Value</w:t>
      </w:r>
      <w:r w:rsidRPr="00C16E26">
        <w:rPr>
          <w:highlight w:val="yellow"/>
          <w:lang w:val="en-US"/>
        </w:rPr>
        <w:t xml:space="preserve"> =</w:t>
      </w:r>
      <w:r>
        <w:rPr>
          <w:highlight w:val="yellow"/>
          <w:lang w:val="en-US"/>
        </w:rPr>
        <w:t>Cost_Lucrezia</w:t>
      </w:r>
      <w:r w:rsidRPr="00C16E26">
        <w:rPr>
          <w:highlight w:val="yellow"/>
          <w:lang w:val="en-US"/>
        </w:rPr>
        <w:t>+alpha</w:t>
      </w:r>
      <w:r>
        <w:rPr>
          <w:highlight w:val="yellow"/>
          <w:lang w:val="en-US"/>
        </w:rPr>
        <w:t>2</w:t>
      </w:r>
      <w:r w:rsidRPr="00C16E26">
        <w:rPr>
          <w:highlight w:val="yellow"/>
          <w:lang w:val="en-US"/>
        </w:rPr>
        <w:t xml:space="preserve"> * </w:t>
      </w:r>
      <w:proofErr w:type="spellStart"/>
      <w:r w:rsidRPr="00C16E26">
        <w:rPr>
          <w:highlight w:val="yellow"/>
          <w:lang w:val="en-US"/>
        </w:rPr>
        <w:t>boundary_score</w:t>
      </w:r>
      <w:proofErr w:type="spellEnd"/>
      <w:r w:rsidRPr="00C16E26">
        <w:rPr>
          <w:highlight w:val="yellow"/>
          <w:lang w:val="en-US"/>
        </w:rPr>
        <w:t xml:space="preserve"> + beta * </w:t>
      </w:r>
      <w:proofErr w:type="spellStart"/>
      <w:r w:rsidRPr="00C16E26">
        <w:rPr>
          <w:highlight w:val="yellow"/>
          <w:lang w:val="en-US"/>
        </w:rPr>
        <w:t>gradient_magnitude</w:t>
      </w:r>
      <w:proofErr w:type="spellEnd"/>
    </w:p>
    <w:p w14:paraId="65E6E21D" w14:textId="72010B08" w:rsidR="006C52E0" w:rsidRPr="006C52E0" w:rsidRDefault="008929E5" w:rsidP="006C52E0">
      <w:pPr>
        <w:tabs>
          <w:tab w:val="left" w:pos="1859"/>
        </w:tabs>
      </w:pPr>
      <w:proofErr w:type="spellStart"/>
      <w:r w:rsidRPr="008929E5">
        <w:t>Comparison</w:t>
      </w:r>
      <w:proofErr w:type="spellEnd"/>
      <w:r w:rsidRPr="008929E5">
        <w:t xml:space="preserve"> </w:t>
      </w:r>
      <w:proofErr w:type="spellStart"/>
      <w:r w:rsidRPr="008929E5">
        <w:t>with</w:t>
      </w:r>
      <w:proofErr w:type="spellEnd"/>
      <w:r w:rsidRPr="008929E5">
        <w:t xml:space="preserve"> </w:t>
      </w:r>
      <w:proofErr w:type="spellStart"/>
      <w:r w:rsidRPr="008929E5">
        <w:t>Baseline</w:t>
      </w:r>
      <w:proofErr w:type="spellEnd"/>
      <w:r w:rsidR="006C52E0" w:rsidRPr="006C52E0">
        <w:t>:</w:t>
      </w:r>
    </w:p>
    <w:p w14:paraId="6133C44F" w14:textId="77777777" w:rsidR="00F46A89" w:rsidRDefault="00F46A89" w:rsidP="0055724D">
      <w:pPr>
        <w:numPr>
          <w:ilvl w:val="0"/>
          <w:numId w:val="64"/>
        </w:numPr>
        <w:tabs>
          <w:tab w:val="left" w:pos="1859"/>
        </w:tabs>
      </w:pPr>
      <w:proofErr w:type="spellStart"/>
      <w:r w:rsidRPr="00F46A89">
        <w:rPr>
          <w:b/>
          <w:bCs/>
        </w:rPr>
        <w:t>Baseline</w:t>
      </w:r>
      <w:proofErr w:type="spellEnd"/>
      <w:r w:rsidRPr="00F46A89">
        <w:rPr>
          <w:b/>
          <w:bCs/>
        </w:rPr>
        <w:t>:</w:t>
      </w:r>
      <w:r w:rsidRPr="00F46A89">
        <w:t xml:space="preserve"> </w:t>
      </w:r>
      <w:proofErr w:type="spellStart"/>
      <w:r w:rsidRPr="00F46A89">
        <w:t>Purely</w:t>
      </w:r>
      <w:proofErr w:type="spellEnd"/>
      <w:r w:rsidRPr="00F46A89">
        <w:t xml:space="preserve"> </w:t>
      </w:r>
      <w:proofErr w:type="spellStart"/>
      <w:r w:rsidRPr="00F46A89">
        <w:t>uncertainty-driven</w:t>
      </w:r>
      <w:proofErr w:type="spellEnd"/>
      <w:r w:rsidRPr="00F46A89">
        <w:t>.</w:t>
      </w:r>
    </w:p>
    <w:p w14:paraId="1B9618B1" w14:textId="6F4D4198" w:rsidR="006C52E0" w:rsidRDefault="00F46A89" w:rsidP="00F46A89">
      <w:pPr>
        <w:numPr>
          <w:ilvl w:val="0"/>
          <w:numId w:val="64"/>
        </w:numPr>
        <w:tabs>
          <w:tab w:val="left" w:pos="1859"/>
        </w:tabs>
      </w:pPr>
      <w:proofErr w:type="spellStart"/>
      <w:r w:rsidRPr="00F46A89">
        <w:rPr>
          <w:b/>
          <w:bCs/>
        </w:rPr>
        <w:t>Enriched</w:t>
      </w:r>
      <w:proofErr w:type="spellEnd"/>
      <w:r w:rsidRPr="00F46A89">
        <w:rPr>
          <w:b/>
          <w:bCs/>
        </w:rPr>
        <w:t>:</w:t>
      </w:r>
      <w:r w:rsidRPr="00F46A89">
        <w:t xml:space="preserve"> </w:t>
      </w:r>
      <w:proofErr w:type="spellStart"/>
      <w:r w:rsidRPr="00F46A89">
        <w:t>Uncertainty</w:t>
      </w:r>
      <w:proofErr w:type="spellEnd"/>
      <w:r w:rsidRPr="00F46A89">
        <w:t xml:space="preserve"> + </w:t>
      </w:r>
      <w:proofErr w:type="spellStart"/>
      <w:r w:rsidRPr="00F46A89">
        <w:t>your</w:t>
      </w:r>
      <w:proofErr w:type="spellEnd"/>
      <w:r w:rsidRPr="00F46A89">
        <w:t xml:space="preserve"> </w:t>
      </w:r>
      <w:proofErr w:type="spellStart"/>
      <w:r w:rsidRPr="00F46A89">
        <w:t>custom</w:t>
      </w:r>
      <w:proofErr w:type="spellEnd"/>
      <w:r w:rsidRPr="00F46A89">
        <w:t xml:space="preserve"> </w:t>
      </w:r>
      <w:proofErr w:type="spellStart"/>
      <w:r w:rsidRPr="00F46A89">
        <w:t>descriptor</w:t>
      </w:r>
      <w:proofErr w:type="spellEnd"/>
    </w:p>
    <w:p w14:paraId="0EC0B36A" w14:textId="77777777" w:rsidR="00080D1B" w:rsidRPr="006C52E0" w:rsidRDefault="00080D1B" w:rsidP="00080D1B">
      <w:pPr>
        <w:tabs>
          <w:tab w:val="left" w:pos="1859"/>
        </w:tabs>
        <w:ind w:left="360"/>
      </w:pPr>
    </w:p>
    <w:p w14:paraId="40EA6FFC" w14:textId="3A048ADB" w:rsidR="0033731C" w:rsidRPr="0033731C" w:rsidRDefault="0033731C" w:rsidP="0033731C">
      <w:pPr>
        <w:pStyle w:val="NormalWeb"/>
        <w:spacing w:before="0" w:beforeAutospacing="0"/>
        <w:rPr>
          <w:rFonts w:ascii="Arial" w:hAnsi="Arial" w:cs="Arial"/>
          <w:lang w:val="en-US"/>
        </w:rPr>
      </w:pPr>
      <w:r w:rsidRPr="0033731C">
        <w:rPr>
          <w:rFonts w:ascii="Arial" w:hAnsi="Arial" w:cs="Arial"/>
          <w:lang w:val="en-US"/>
        </w:rPr>
        <w:t>This approach forces the planner to adhere to specific rules (hard or soft constraints).</w:t>
      </w:r>
      <w:r w:rsidR="00080D1B">
        <w:rPr>
          <w:rFonts w:ascii="Arial" w:hAnsi="Arial" w:cs="Arial"/>
          <w:lang w:val="en-US"/>
        </w:rPr>
        <w:t xml:space="preserve"> Only works if I integrate </w:t>
      </w:r>
      <w:r w:rsidR="000129E1">
        <w:rPr>
          <w:rFonts w:ascii="Arial" w:hAnsi="Arial" w:cs="Arial"/>
          <w:lang w:val="en-US"/>
        </w:rPr>
        <w:t xml:space="preserve">these points </w:t>
      </w:r>
      <w:proofErr w:type="spellStart"/>
      <w:proofErr w:type="gramStart"/>
      <w:r w:rsidR="000129E1">
        <w:rPr>
          <w:rFonts w:ascii="Arial" w:hAnsi="Arial" w:cs="Arial"/>
          <w:lang w:val="en-US"/>
        </w:rPr>
        <w:t>bellow</w:t>
      </w:r>
      <w:proofErr w:type="spellEnd"/>
      <w:proofErr w:type="gramEnd"/>
      <w:r w:rsidR="000129E1">
        <w:rPr>
          <w:rFonts w:ascii="Arial" w:hAnsi="Arial" w:cs="Arial"/>
          <w:lang w:val="en-US"/>
        </w:rPr>
        <w:t xml:space="preserve"> with the </w:t>
      </w:r>
      <w:proofErr w:type="gramStart"/>
      <w:r w:rsidR="000129E1">
        <w:rPr>
          <w:rFonts w:ascii="Arial" w:hAnsi="Arial" w:cs="Arial"/>
          <w:lang w:val="en-US"/>
        </w:rPr>
        <w:t>penalty</w:t>
      </w:r>
      <w:r w:rsidR="00781F6B">
        <w:rPr>
          <w:rFonts w:ascii="Arial" w:hAnsi="Arial" w:cs="Arial"/>
          <w:lang w:val="en-US"/>
        </w:rPr>
        <w:t>(</w:t>
      </w:r>
      <w:proofErr w:type="gramEnd"/>
      <w:r w:rsidR="00781F6B">
        <w:rPr>
          <w:rFonts w:ascii="Arial" w:hAnsi="Arial" w:cs="Arial"/>
          <w:lang w:val="en-US"/>
        </w:rPr>
        <w:t>Lucrezia already has the penalty, and it uses the endurance and constraints)</w:t>
      </w:r>
    </w:p>
    <w:p w14:paraId="7CD6EB83" w14:textId="77777777" w:rsidR="0033731C" w:rsidRPr="0033731C" w:rsidRDefault="0033731C" w:rsidP="0033731C">
      <w:pPr>
        <w:pStyle w:val="NormalWeb"/>
        <w:numPr>
          <w:ilvl w:val="0"/>
          <w:numId w:val="85"/>
        </w:numPr>
        <w:spacing w:before="0" w:beforeAutospacing="0"/>
        <w:rPr>
          <w:rFonts w:ascii="Arial" w:hAnsi="Arial" w:cs="Arial"/>
          <w:lang w:val="en-US"/>
        </w:rPr>
      </w:pPr>
      <w:r w:rsidRPr="0033731C">
        <w:rPr>
          <w:rFonts w:ascii="Arial" w:hAnsi="Arial" w:cs="Arial"/>
          <w:b/>
          <w:bCs/>
          <w:lang w:val="en-US"/>
        </w:rPr>
        <w:t>Trajectory Requirement:</w:t>
      </w:r>
      <w:r w:rsidRPr="0033731C">
        <w:rPr>
          <w:rFonts w:ascii="Arial" w:hAnsi="Arial" w:cs="Arial"/>
          <w:lang w:val="en-US"/>
        </w:rPr>
        <w:t xml:space="preserve"> The path must cross at least two distinct regions.</w:t>
      </w:r>
    </w:p>
    <w:p w14:paraId="5C16000B" w14:textId="3A134662" w:rsidR="0033731C" w:rsidRPr="0033731C" w:rsidRDefault="0033731C" w:rsidP="0033731C">
      <w:pPr>
        <w:pStyle w:val="NormalWeb"/>
        <w:numPr>
          <w:ilvl w:val="0"/>
          <w:numId w:val="85"/>
        </w:numPr>
        <w:spacing w:before="0" w:beforeAutospacing="0"/>
        <w:rPr>
          <w:rFonts w:ascii="Arial" w:hAnsi="Arial" w:cs="Arial"/>
          <w:lang w:val="en-US"/>
        </w:rPr>
      </w:pPr>
      <w:r w:rsidRPr="0033731C">
        <w:rPr>
          <w:rFonts w:ascii="Arial" w:hAnsi="Arial" w:cs="Arial"/>
          <w:b/>
          <w:bCs/>
          <w:lang w:val="en-US"/>
        </w:rPr>
        <w:t>Coverage Requirement:</w:t>
      </w:r>
      <w:r w:rsidRPr="0033731C">
        <w:rPr>
          <w:rFonts w:ascii="Arial" w:hAnsi="Arial" w:cs="Arial"/>
          <w:lang w:val="en-US"/>
        </w:rPr>
        <w:t xml:space="preserve"> The trajectory must cover </w:t>
      </w:r>
      <w:r w:rsidRPr="0033731C">
        <w:rPr>
          <w:rStyle w:val="math-inline"/>
          <w:rFonts w:ascii="Arial" w:eastAsiaTheme="majorEastAsia" w:hAnsi="Arial" w:cs="Arial"/>
          <w:lang w:val="en-US"/>
        </w:rPr>
        <w:t>X%</w:t>
      </w:r>
      <w:r w:rsidRPr="0033731C">
        <w:rPr>
          <w:rFonts w:ascii="Arial" w:hAnsi="Arial" w:cs="Arial"/>
          <w:lang w:val="en-US"/>
        </w:rPr>
        <w:t xml:space="preserve"> of Zone A and </w:t>
      </w:r>
      <w:r w:rsidRPr="0033731C">
        <w:rPr>
          <w:rStyle w:val="math-inline"/>
          <w:rFonts w:ascii="Arial" w:eastAsiaTheme="majorEastAsia" w:hAnsi="Arial" w:cs="Arial"/>
          <w:lang w:val="en-US"/>
        </w:rPr>
        <w:t>X%</w:t>
      </w:r>
      <w:r w:rsidRPr="0033731C">
        <w:rPr>
          <w:rFonts w:ascii="Arial" w:hAnsi="Arial" w:cs="Arial"/>
          <w:lang w:val="en-US"/>
        </w:rPr>
        <w:t xml:space="preserve"> of Zone B.</w:t>
      </w:r>
    </w:p>
    <w:p w14:paraId="530C7EC9" w14:textId="77777777" w:rsidR="0033731C" w:rsidRPr="0033731C" w:rsidRDefault="0033731C" w:rsidP="0033731C">
      <w:pPr>
        <w:pStyle w:val="NormalWeb"/>
        <w:numPr>
          <w:ilvl w:val="0"/>
          <w:numId w:val="85"/>
        </w:numPr>
        <w:spacing w:before="0" w:beforeAutospacing="0"/>
        <w:rPr>
          <w:rFonts w:ascii="Arial" w:hAnsi="Arial" w:cs="Arial"/>
          <w:lang w:val="en-US"/>
        </w:rPr>
      </w:pPr>
      <w:r w:rsidRPr="0033731C">
        <w:rPr>
          <w:rFonts w:ascii="Arial" w:hAnsi="Arial" w:cs="Arial"/>
          <w:b/>
          <w:bCs/>
          <w:lang w:val="en-US"/>
        </w:rPr>
        <w:t>Eligibility Filter:</w:t>
      </w:r>
      <w:r w:rsidRPr="0033731C">
        <w:rPr>
          <w:rFonts w:ascii="Arial" w:hAnsi="Arial" w:cs="Arial"/>
          <w:lang w:val="en-US"/>
        </w:rPr>
        <w:t xml:space="preserve"> Only points within certain "regime zones" are eligible for selection.</w:t>
      </w:r>
    </w:p>
    <w:p w14:paraId="1F03F91E" w14:textId="759BF2CD" w:rsidR="009E5EBF" w:rsidRDefault="002D04D5" w:rsidP="002D04D5">
      <w:pPr>
        <w:tabs>
          <w:tab w:val="left" w:pos="1859"/>
        </w:tabs>
        <w:rPr>
          <w:b/>
          <w:bCs/>
          <w:lang w:val="en-US"/>
        </w:rPr>
      </w:pPr>
      <w:r w:rsidRPr="002D04D5">
        <w:rPr>
          <w:lang w:val="en-US"/>
        </w:rPr>
        <w:t>Soft:</w:t>
      </w:r>
      <w:r>
        <w:rPr>
          <w:lang w:val="en-US"/>
        </w:rPr>
        <w:t xml:space="preserve"> </w:t>
      </w:r>
      <w:r w:rsidR="002A1CE1" w:rsidRPr="002A1CE1">
        <w:rPr>
          <w:b/>
          <w:bCs/>
          <w:lang w:val="en-US"/>
        </w:rPr>
        <w:t>score=U+</w:t>
      </w:r>
      <w:r w:rsidR="002A1CE1" w:rsidRPr="002A1CE1">
        <w:rPr>
          <w:b/>
          <w:bCs/>
        </w:rPr>
        <w:t>α</w:t>
      </w:r>
      <w:r w:rsidR="002A1CE1" w:rsidRPr="002A1CE1">
        <w:rPr>
          <w:b/>
          <w:bCs/>
          <w:lang w:val="en-US"/>
        </w:rPr>
        <w:t>B+</w:t>
      </w:r>
      <w:r w:rsidR="002A1CE1" w:rsidRPr="002A1CE1">
        <w:rPr>
          <w:b/>
          <w:bCs/>
        </w:rPr>
        <w:t>β</w:t>
      </w:r>
      <w:r w:rsidR="002A1CE1" w:rsidRPr="002A1CE1">
        <w:rPr>
          <w:b/>
          <w:bCs/>
          <w:lang w:val="en-US"/>
        </w:rPr>
        <w:t>G−</w:t>
      </w:r>
      <w:r w:rsidR="002A1CE1" w:rsidRPr="002A1CE1">
        <w:rPr>
          <w:b/>
          <w:bCs/>
        </w:rPr>
        <w:t>η</w:t>
      </w:r>
      <w:r w:rsidR="002A1CE1" w:rsidRPr="002A1CE1">
        <w:rPr>
          <w:rFonts w:ascii="Cambria Math" w:hAnsi="Cambria Math" w:cs="Cambria Math"/>
          <w:b/>
          <w:bCs/>
          <w:lang w:val="en-US"/>
        </w:rPr>
        <w:t>⋅</w:t>
      </w:r>
      <w:r w:rsidR="002A1CE1" w:rsidRPr="002A1CE1">
        <w:rPr>
          <w:b/>
          <w:bCs/>
          <w:lang w:val="en-US"/>
        </w:rPr>
        <w:t>penalty</w:t>
      </w:r>
    </w:p>
    <w:p w14:paraId="1DA78954" w14:textId="3E313137" w:rsidR="00781F6B" w:rsidRPr="00781F6B" w:rsidRDefault="00781F6B" w:rsidP="002D04D5">
      <w:pPr>
        <w:tabs>
          <w:tab w:val="left" w:pos="1859"/>
        </w:tabs>
        <w:rPr>
          <w:b/>
          <w:bCs/>
          <w:lang w:val="en-US"/>
        </w:rPr>
      </w:pPr>
      <w:r w:rsidRPr="00781F6B">
        <w:rPr>
          <w:b/>
          <w:bCs/>
          <w:lang w:val="en-US"/>
        </w:rPr>
        <w:t>Next steps and simulation</w:t>
      </w:r>
      <w:r>
        <w:rPr>
          <w:b/>
          <w:bCs/>
          <w:lang w:val="en-US"/>
        </w:rPr>
        <w:t xml:space="preserve">s to be </w:t>
      </w:r>
      <w:proofErr w:type="gramStart"/>
      <w:r>
        <w:rPr>
          <w:b/>
          <w:bCs/>
          <w:lang w:val="en-US"/>
        </w:rPr>
        <w:t>done</w:t>
      </w:r>
      <w:proofErr w:type="gramEnd"/>
      <w:r w:rsidR="00AD3CDA">
        <w:rPr>
          <w:b/>
          <w:bCs/>
          <w:lang w:val="en-US"/>
        </w:rPr>
        <w:t>:</w:t>
      </w:r>
    </w:p>
    <w:p w14:paraId="46EEF4FF" w14:textId="3C09A542" w:rsidR="00E254BD" w:rsidRPr="00D5714A" w:rsidRDefault="00CC337C" w:rsidP="0055724D">
      <w:pPr>
        <w:tabs>
          <w:tab w:val="left" w:pos="1859"/>
        </w:tabs>
        <w:rPr>
          <w:color w:val="FF0000"/>
        </w:rPr>
      </w:pPr>
      <w:r w:rsidRPr="00D5714A">
        <w:rPr>
          <w:color w:val="FF0000"/>
        </w:rPr>
        <w:t>Se eu consigo cor</w:t>
      </w:r>
      <w:r w:rsidR="00C531EC" w:rsidRPr="00D5714A">
        <w:rPr>
          <w:color w:val="FF0000"/>
        </w:rPr>
        <w:t>r</w:t>
      </w:r>
      <w:r w:rsidRPr="00D5714A">
        <w:rPr>
          <w:color w:val="FF0000"/>
        </w:rPr>
        <w:t xml:space="preserve">er </w:t>
      </w:r>
      <w:proofErr w:type="spellStart"/>
      <w:r w:rsidRPr="00D5714A">
        <w:rPr>
          <w:color w:val="FF0000"/>
        </w:rPr>
        <w:t>on</w:t>
      </w:r>
      <w:proofErr w:type="spellEnd"/>
      <w:r w:rsidRPr="00D5714A">
        <w:rPr>
          <w:color w:val="FF0000"/>
        </w:rPr>
        <w:t xml:space="preserve"> </w:t>
      </w:r>
      <w:proofErr w:type="spellStart"/>
      <w:r w:rsidRPr="00D5714A">
        <w:rPr>
          <w:color w:val="FF0000"/>
        </w:rPr>
        <w:t>board</w:t>
      </w:r>
      <w:proofErr w:type="spellEnd"/>
      <w:r w:rsidRPr="00D5714A">
        <w:rPr>
          <w:color w:val="FF0000"/>
        </w:rPr>
        <w:t xml:space="preserve"> ou não</w:t>
      </w:r>
      <w:r w:rsidR="00C531EC" w:rsidRPr="00D5714A">
        <w:rPr>
          <w:color w:val="FF0000"/>
        </w:rPr>
        <w:t>???</w:t>
      </w:r>
    </w:p>
    <w:p w14:paraId="317E46FA" w14:textId="7C0585FE" w:rsidR="00C531EC" w:rsidRDefault="00C531EC" w:rsidP="0055724D">
      <w:pPr>
        <w:tabs>
          <w:tab w:val="left" w:pos="1859"/>
        </w:tabs>
        <w:rPr>
          <w:color w:val="FF0000"/>
        </w:rPr>
      </w:pPr>
      <w:r>
        <w:rPr>
          <w:color w:val="FF0000"/>
        </w:rPr>
        <w:t xml:space="preserve">Computacional </w:t>
      </w:r>
      <w:proofErr w:type="spellStart"/>
      <w:r>
        <w:rPr>
          <w:color w:val="FF0000"/>
        </w:rPr>
        <w:t>cost</w:t>
      </w:r>
      <w:proofErr w:type="spellEnd"/>
    </w:p>
    <w:p w14:paraId="13FBFE7F" w14:textId="14A591C3" w:rsidR="008D6459" w:rsidRDefault="00C531EC" w:rsidP="0055724D">
      <w:pPr>
        <w:tabs>
          <w:tab w:val="left" w:pos="1859"/>
        </w:tabs>
        <w:rPr>
          <w:color w:val="FF0000"/>
        </w:rPr>
      </w:pPr>
      <w:proofErr w:type="spellStart"/>
      <w:r>
        <w:rPr>
          <w:color w:val="FF0000"/>
        </w:rPr>
        <w:t>Trajetorias</w:t>
      </w:r>
      <w:proofErr w:type="spellEnd"/>
      <w:r>
        <w:rPr>
          <w:color w:val="FF0000"/>
        </w:rPr>
        <w:t xml:space="preserve"> visualmente muito diferentes</w:t>
      </w:r>
    </w:p>
    <w:p w14:paraId="52AF9260" w14:textId="2CBEECE5" w:rsidR="008D6459" w:rsidRDefault="008D6459" w:rsidP="0055724D">
      <w:pPr>
        <w:tabs>
          <w:tab w:val="left" w:pos="1859"/>
        </w:tabs>
        <w:rPr>
          <w:color w:val="FF0000"/>
        </w:rPr>
      </w:pPr>
      <w:r>
        <w:rPr>
          <w:color w:val="FF0000"/>
        </w:rPr>
        <w:lastRenderedPageBreak/>
        <w:t xml:space="preserve">Traçar o a linha do </w:t>
      </w:r>
      <w:proofErr w:type="spellStart"/>
      <w:r>
        <w:rPr>
          <w:color w:val="FF0000"/>
        </w:rPr>
        <w:t>bondarie</w:t>
      </w:r>
      <w:proofErr w:type="spellEnd"/>
      <w:r>
        <w:rPr>
          <w:color w:val="FF0000"/>
        </w:rPr>
        <w:t xml:space="preserve"> de forma a não cruzar a linha</w:t>
      </w:r>
    </w:p>
    <w:p w14:paraId="23BF44CB" w14:textId="1C4549EB" w:rsidR="00C531EC" w:rsidRDefault="00B01A1E" w:rsidP="0055724D">
      <w:pPr>
        <w:tabs>
          <w:tab w:val="left" w:pos="1859"/>
        </w:tabs>
      </w:pPr>
      <w:proofErr w:type="spellStart"/>
      <w:r>
        <w:t>Modelhops</w:t>
      </w:r>
      <w:proofErr w:type="spellEnd"/>
      <w:r>
        <w:t xml:space="preserve">= </w:t>
      </w:r>
      <w:proofErr w:type="spellStart"/>
      <w:r>
        <w:t>true</w:t>
      </w:r>
      <w:proofErr w:type="spellEnd"/>
      <w:r>
        <w:t xml:space="preserve"> se quiser usar </w:t>
      </w:r>
      <w:r w:rsidR="004D1CA9">
        <w:t>os dados da Filipa</w:t>
      </w:r>
    </w:p>
    <w:p w14:paraId="4852B0A4" w14:textId="41F61081" w:rsidR="007D759B" w:rsidRDefault="007D759B" w:rsidP="0055724D">
      <w:pPr>
        <w:tabs>
          <w:tab w:val="left" w:pos="1859"/>
        </w:tabs>
      </w:pPr>
      <w:r>
        <w:t xml:space="preserve">Se as </w:t>
      </w:r>
      <w:proofErr w:type="spellStart"/>
      <w:r>
        <w:t>trajetorias</w:t>
      </w:r>
      <w:proofErr w:type="spellEnd"/>
      <w:r>
        <w:t xml:space="preserve"> derem </w:t>
      </w:r>
      <w:proofErr w:type="spellStart"/>
      <w:r>
        <w:t>overlay</w:t>
      </w:r>
      <w:proofErr w:type="spellEnd"/>
      <w:r>
        <w:t xml:space="preserve"> é porque não tiveram tempo suficiente para correr a simulação e acharem </w:t>
      </w:r>
      <w:proofErr w:type="spellStart"/>
      <w:r>
        <w:t>the</w:t>
      </w:r>
      <w:proofErr w:type="spellEnd"/>
      <w:r>
        <w:t xml:space="preserve"> </w:t>
      </w:r>
      <w:proofErr w:type="spellStart"/>
      <w:r>
        <w:t>optimal</w:t>
      </w:r>
      <w:proofErr w:type="spellEnd"/>
      <w:r>
        <w:t xml:space="preserve"> </w:t>
      </w:r>
      <w:proofErr w:type="spellStart"/>
      <w:r>
        <w:t>solution</w:t>
      </w:r>
      <w:proofErr w:type="spellEnd"/>
      <w:r>
        <w:t xml:space="preserve"> </w:t>
      </w:r>
    </w:p>
    <w:p w14:paraId="1E05CFB7" w14:textId="77262BB5" w:rsidR="007D759B" w:rsidRDefault="00E11778" w:rsidP="0055724D">
      <w:pPr>
        <w:tabs>
          <w:tab w:val="left" w:pos="1859"/>
        </w:tabs>
      </w:pPr>
      <w:r>
        <w:t xml:space="preserve">Com apenas um AUV eu quero cruzar o </w:t>
      </w:r>
      <w:proofErr w:type="spellStart"/>
      <w:r>
        <w:t>bondarie</w:t>
      </w:r>
      <w:proofErr w:type="spellEnd"/>
      <w:r>
        <w:t xml:space="preserve"> «, mas com mais que um AUV eu não quero cruzar o </w:t>
      </w:r>
      <w:proofErr w:type="spellStart"/>
      <w:r>
        <w:t>bondarie</w:t>
      </w:r>
      <w:proofErr w:type="spellEnd"/>
    </w:p>
    <w:p w14:paraId="397DB823" w14:textId="4D30C158" w:rsidR="00E11778" w:rsidRDefault="00E11778" w:rsidP="0055724D">
      <w:pPr>
        <w:tabs>
          <w:tab w:val="left" w:pos="1859"/>
        </w:tabs>
      </w:pPr>
      <w:r>
        <w:t xml:space="preserve">Ter em atenção a </w:t>
      </w:r>
      <w:r w:rsidR="00510CBF">
        <w:t>distância</w:t>
      </w:r>
      <w:r>
        <w:t xml:space="preserve"> entre os veículos</w:t>
      </w:r>
      <w:r w:rsidR="00847438">
        <w:t xml:space="preserve"> com </w:t>
      </w:r>
      <w:proofErr w:type="spellStart"/>
      <w:r w:rsidR="00847438">
        <w:t>muiti</w:t>
      </w:r>
      <w:proofErr w:type="spellEnd"/>
      <w:r w:rsidR="00847438">
        <w:t xml:space="preserve"> agentes, pois dependendo dos parâmetros devido aos </w:t>
      </w:r>
      <w:proofErr w:type="spellStart"/>
      <w:r w:rsidR="00847438">
        <w:t>boundarie</w:t>
      </w:r>
      <w:proofErr w:type="spellEnd"/>
      <w:r w:rsidR="00847438">
        <w:t xml:space="preserve"> score eles podem ter a tendência a ficarem sempre perto do </w:t>
      </w:r>
      <w:proofErr w:type="spellStart"/>
      <w:r w:rsidR="00847438">
        <w:t>boundarie</w:t>
      </w:r>
      <w:proofErr w:type="spellEnd"/>
    </w:p>
    <w:p w14:paraId="067CD754" w14:textId="01FD7567" w:rsidR="00A8505A" w:rsidRDefault="00A8505A" w:rsidP="0055724D">
      <w:pPr>
        <w:tabs>
          <w:tab w:val="left" w:pos="1859"/>
        </w:tabs>
      </w:pPr>
      <w:r>
        <w:t xml:space="preserve">Não será preciso </w:t>
      </w:r>
      <w:r w:rsidR="00C728A7">
        <w:t>possível provar qual é a</w:t>
      </w:r>
      <w:r w:rsidR="00A64159">
        <w:t xml:space="preserve"> melhor solução pois eu tenho o problema da </w:t>
      </w:r>
      <w:proofErr w:type="gramStart"/>
      <w:r w:rsidR="00A64159">
        <w:t>assimilação</w:t>
      </w:r>
      <w:r w:rsidR="00E2696C">
        <w:t>(</w:t>
      </w:r>
      <w:proofErr w:type="spellStart"/>
      <w:proofErr w:type="gramEnd"/>
      <w:r w:rsidR="00E2696C">
        <w:t>update</w:t>
      </w:r>
      <w:proofErr w:type="spellEnd"/>
      <w:r w:rsidR="00E2696C">
        <w:t xml:space="preserve"> numa certa região pode piorar a incerteza noutras regiões. Esse problema é </w:t>
      </w:r>
      <w:proofErr w:type="gramStart"/>
      <w:r w:rsidR="00E2696C">
        <w:t>uma problema</w:t>
      </w:r>
      <w:proofErr w:type="gramEnd"/>
      <w:r w:rsidR="00E2696C">
        <w:t xml:space="preserve"> </w:t>
      </w:r>
      <w:r w:rsidR="00AD6DC2">
        <w:t>que ainda não foi resolvido a nível mundial</w:t>
      </w:r>
      <w:r w:rsidR="00E2696C">
        <w:t>)</w:t>
      </w:r>
    </w:p>
    <w:p w14:paraId="3E6DCA66" w14:textId="77777777" w:rsidR="00B459B1" w:rsidRDefault="00B459B1" w:rsidP="0055724D">
      <w:pPr>
        <w:tabs>
          <w:tab w:val="left" w:pos="1859"/>
        </w:tabs>
      </w:pPr>
    </w:p>
    <w:p w14:paraId="60B69EDF" w14:textId="0483ADA7" w:rsidR="00B459B1" w:rsidRDefault="00B459B1" w:rsidP="0055724D">
      <w:pPr>
        <w:tabs>
          <w:tab w:val="left" w:pos="1859"/>
        </w:tabs>
      </w:pPr>
      <w:r>
        <w:t xml:space="preserve">A resolução dos dados da </w:t>
      </w:r>
      <w:proofErr w:type="spellStart"/>
      <w:r>
        <w:t>lucrezia</w:t>
      </w:r>
      <w:proofErr w:type="spellEnd"/>
      <w:r>
        <w:t xml:space="preserve"> e da filipa devem ser igua</w:t>
      </w:r>
      <w:r w:rsidR="00D5714A">
        <w:t>is</w:t>
      </w:r>
      <w:r>
        <w:t xml:space="preserve"> e</w:t>
      </w:r>
      <w:r w:rsidR="00D5714A">
        <w:t xml:space="preserve"> igual</w:t>
      </w:r>
      <w:r>
        <w:t xml:space="preserve"> a 500</w:t>
      </w:r>
      <w:proofErr w:type="gramStart"/>
      <w:r>
        <w:t>m(</w:t>
      </w:r>
      <w:proofErr w:type="gramEnd"/>
      <w:r>
        <w:t xml:space="preserve">resolução nesse caso é o tamanho de cada </w:t>
      </w:r>
      <w:proofErr w:type="spellStart"/>
      <w:r>
        <w:t>grid</w:t>
      </w:r>
      <w:proofErr w:type="spellEnd"/>
      <w:r>
        <w:t>)</w:t>
      </w:r>
    </w:p>
    <w:p w14:paraId="016813A5" w14:textId="77777777" w:rsidR="00BD1B41" w:rsidRDefault="00BD1B41" w:rsidP="0055724D">
      <w:pPr>
        <w:tabs>
          <w:tab w:val="left" w:pos="1859"/>
        </w:tabs>
      </w:pPr>
    </w:p>
    <w:p w14:paraId="258A0890" w14:textId="77777777" w:rsidR="00BD1B41" w:rsidRDefault="00BD1B41" w:rsidP="0055724D">
      <w:pPr>
        <w:tabs>
          <w:tab w:val="left" w:pos="1859"/>
        </w:tabs>
      </w:pPr>
    </w:p>
    <w:p w14:paraId="6697F84F" w14:textId="591F8B95" w:rsidR="00BD1B41" w:rsidRDefault="00BD1B41" w:rsidP="0055724D">
      <w:pPr>
        <w:tabs>
          <w:tab w:val="left" w:pos="1859"/>
        </w:tabs>
      </w:pPr>
      <w:r>
        <w:t xml:space="preserve">Coisas que tenho </w:t>
      </w:r>
      <w:proofErr w:type="gramStart"/>
      <w:r>
        <w:t>que</w:t>
      </w:r>
      <w:proofErr w:type="gramEnd"/>
      <w:r>
        <w:t xml:space="preserve"> fazer urgentemente:</w:t>
      </w:r>
      <w:r>
        <w:br/>
      </w:r>
      <w:r>
        <w:br/>
      </w:r>
      <w:r w:rsidR="004E3F72">
        <w:t>T</w:t>
      </w:r>
      <w:r>
        <w:t xml:space="preserve">enho </w:t>
      </w:r>
      <w:proofErr w:type="gramStart"/>
      <w:r>
        <w:t>que</w:t>
      </w:r>
      <w:proofErr w:type="gramEnd"/>
      <w:r>
        <w:t xml:space="preserve"> arrumar a cena dos 365 dias</w:t>
      </w:r>
    </w:p>
    <w:p w14:paraId="14309A6B" w14:textId="572EA776" w:rsidR="004E3F72" w:rsidRDefault="004E3F72" w:rsidP="0055724D">
      <w:pPr>
        <w:tabs>
          <w:tab w:val="left" w:pos="1859"/>
        </w:tabs>
      </w:pPr>
      <w:r>
        <w:t xml:space="preserve">Tenho </w:t>
      </w:r>
      <w:proofErr w:type="gramStart"/>
      <w:r>
        <w:t>que</w:t>
      </w:r>
      <w:proofErr w:type="gramEnd"/>
      <w:r>
        <w:t xml:space="preserve"> ver se vou precisar correr tudo novamente </w:t>
      </w:r>
      <w:r w:rsidR="00E444A1">
        <w:t>com o mapa de alta resolução ou se não vou precisar</w:t>
      </w:r>
    </w:p>
    <w:p w14:paraId="68A3C637" w14:textId="1C392E47" w:rsidR="002A0D78" w:rsidRDefault="002A0D78" w:rsidP="0055724D">
      <w:pPr>
        <w:tabs>
          <w:tab w:val="left" w:pos="1859"/>
        </w:tabs>
      </w:pPr>
      <w:r>
        <w:t>Fazer as simulações com a opção A e B</w:t>
      </w:r>
    </w:p>
    <w:p w14:paraId="4A126150" w14:textId="77777777" w:rsidR="007531AF" w:rsidRPr="007531AF" w:rsidRDefault="007531AF" w:rsidP="007531AF">
      <w:pPr>
        <w:tabs>
          <w:tab w:val="left" w:pos="1859"/>
        </w:tabs>
        <w:rPr>
          <w:highlight w:val="yellow"/>
        </w:rPr>
      </w:pPr>
      <w:r w:rsidRPr="007531AF">
        <w:rPr>
          <w:highlight w:val="yellow"/>
        </w:rPr>
        <w:t>resolução entre 100 e 200m</w:t>
      </w:r>
    </w:p>
    <w:p w14:paraId="3E2C1301" w14:textId="77777777" w:rsidR="007531AF" w:rsidRPr="007531AF" w:rsidRDefault="007531AF" w:rsidP="007531AF">
      <w:pPr>
        <w:tabs>
          <w:tab w:val="left" w:pos="1859"/>
        </w:tabs>
        <w:rPr>
          <w:highlight w:val="yellow"/>
        </w:rPr>
      </w:pPr>
      <w:r w:rsidRPr="007531AF">
        <w:rPr>
          <w:highlight w:val="yellow"/>
        </w:rPr>
        <w:t>O que posso tirar dessa reunião:</w:t>
      </w:r>
    </w:p>
    <w:p w14:paraId="3BE1D824" w14:textId="77777777" w:rsidR="007531AF" w:rsidRPr="007531AF" w:rsidRDefault="007531AF" w:rsidP="007531AF">
      <w:pPr>
        <w:tabs>
          <w:tab w:val="left" w:pos="1859"/>
        </w:tabs>
        <w:rPr>
          <w:highlight w:val="yellow"/>
        </w:rPr>
      </w:pPr>
      <w:r w:rsidRPr="007531AF">
        <w:rPr>
          <w:highlight w:val="yellow"/>
        </w:rPr>
        <w:t>eu posso usar a grelha que eu estou a usar atualmente, pois possuem a mesma resolução(é preciso verificar isso)</w:t>
      </w:r>
    </w:p>
    <w:p w14:paraId="622DC18E" w14:textId="77777777" w:rsidR="007531AF" w:rsidRPr="007531AF" w:rsidRDefault="007531AF" w:rsidP="007531AF">
      <w:pPr>
        <w:tabs>
          <w:tab w:val="left" w:pos="1859"/>
        </w:tabs>
        <w:rPr>
          <w:highlight w:val="yellow"/>
        </w:rPr>
      </w:pPr>
      <w:r w:rsidRPr="007531AF">
        <w:rPr>
          <w:highlight w:val="yellow"/>
        </w:rPr>
        <w:t>O importante para a grelha de missão é ser uma grelha que faça sentido para a velocidade do AUV</w:t>
      </w:r>
    </w:p>
    <w:p w14:paraId="106754AF" w14:textId="77777777" w:rsidR="007531AF" w:rsidRPr="007531AF" w:rsidRDefault="007531AF" w:rsidP="007531AF">
      <w:pPr>
        <w:tabs>
          <w:tab w:val="left" w:pos="1859"/>
        </w:tabs>
        <w:rPr>
          <w:highlight w:val="yellow"/>
        </w:rPr>
      </w:pPr>
    </w:p>
    <w:p w14:paraId="672866DC" w14:textId="77777777" w:rsidR="007531AF" w:rsidRPr="007531AF" w:rsidRDefault="007531AF" w:rsidP="007531AF">
      <w:pPr>
        <w:tabs>
          <w:tab w:val="left" w:pos="1859"/>
        </w:tabs>
        <w:rPr>
          <w:highlight w:val="yellow"/>
        </w:rPr>
      </w:pPr>
      <w:r w:rsidRPr="007531AF">
        <w:rPr>
          <w:highlight w:val="yellow"/>
        </w:rPr>
        <w:lastRenderedPageBreak/>
        <w:t xml:space="preserve">A parte mais importante agora é descobrir como integrar o que tenho com o planeamento seja offline ou </w:t>
      </w:r>
      <w:proofErr w:type="spellStart"/>
      <w:r w:rsidRPr="007531AF">
        <w:rPr>
          <w:highlight w:val="yellow"/>
        </w:rPr>
        <w:t>on</w:t>
      </w:r>
      <w:proofErr w:type="spellEnd"/>
      <w:r w:rsidRPr="007531AF">
        <w:rPr>
          <w:highlight w:val="yellow"/>
        </w:rPr>
        <w:t xml:space="preserve"> </w:t>
      </w:r>
      <w:proofErr w:type="spellStart"/>
      <w:r w:rsidRPr="007531AF">
        <w:rPr>
          <w:highlight w:val="yellow"/>
        </w:rPr>
        <w:t>the</w:t>
      </w:r>
      <w:proofErr w:type="spellEnd"/>
      <w:r w:rsidRPr="007531AF">
        <w:rPr>
          <w:highlight w:val="yellow"/>
        </w:rPr>
        <w:t xml:space="preserve"> </w:t>
      </w:r>
      <w:proofErr w:type="spellStart"/>
      <w:r w:rsidRPr="007531AF">
        <w:rPr>
          <w:highlight w:val="yellow"/>
        </w:rPr>
        <w:t>board</w:t>
      </w:r>
      <w:proofErr w:type="spellEnd"/>
      <w:r w:rsidRPr="007531AF">
        <w:rPr>
          <w:highlight w:val="yellow"/>
        </w:rPr>
        <w:t xml:space="preserve">. Preciso saber se vou integrar o que tenho na função de custo da </w:t>
      </w:r>
      <w:proofErr w:type="spellStart"/>
      <w:r w:rsidRPr="007531AF">
        <w:rPr>
          <w:highlight w:val="yellow"/>
        </w:rPr>
        <w:t>Lucrezia</w:t>
      </w:r>
      <w:proofErr w:type="spellEnd"/>
      <w:r w:rsidRPr="007531AF">
        <w:rPr>
          <w:highlight w:val="yellow"/>
        </w:rPr>
        <w:t xml:space="preserve"> ou se vou tentar ao invés tentar usar </w:t>
      </w:r>
      <w:proofErr w:type="spellStart"/>
      <w:r w:rsidRPr="007531AF">
        <w:rPr>
          <w:highlight w:val="yellow"/>
        </w:rPr>
        <w:t>nºao</w:t>
      </w:r>
      <w:proofErr w:type="spellEnd"/>
      <w:r w:rsidRPr="007531AF">
        <w:rPr>
          <w:highlight w:val="yellow"/>
        </w:rPr>
        <w:t xml:space="preserve"> diretamente na função custo mas como uma condição. O ideal seria fazer algo como o </w:t>
      </w:r>
      <w:proofErr w:type="spellStart"/>
      <w:r w:rsidRPr="007531AF">
        <w:rPr>
          <w:highlight w:val="yellow"/>
        </w:rPr>
        <w:t>fossum</w:t>
      </w:r>
      <w:proofErr w:type="spellEnd"/>
      <w:r w:rsidRPr="007531AF">
        <w:rPr>
          <w:highlight w:val="yellow"/>
        </w:rPr>
        <w:t>, em que o AUV sabe em que regime estar através dos dados recolhidos(isso seria a opção ).</w:t>
      </w:r>
    </w:p>
    <w:p w14:paraId="13FEE2FC" w14:textId="77777777" w:rsidR="007531AF" w:rsidRPr="007531AF" w:rsidRDefault="007531AF" w:rsidP="007531AF">
      <w:pPr>
        <w:tabs>
          <w:tab w:val="left" w:pos="1859"/>
        </w:tabs>
        <w:rPr>
          <w:highlight w:val="yellow"/>
        </w:rPr>
      </w:pPr>
      <w:r w:rsidRPr="007531AF">
        <w:rPr>
          <w:highlight w:val="yellow"/>
        </w:rPr>
        <w:t xml:space="preserve">Ou então na versão offline, em que atribuiria a imagem do </w:t>
      </w:r>
      <w:proofErr w:type="spellStart"/>
      <w:r w:rsidRPr="007531AF">
        <w:rPr>
          <w:highlight w:val="yellow"/>
        </w:rPr>
        <w:t>forecast</w:t>
      </w:r>
      <w:proofErr w:type="spellEnd"/>
      <w:r w:rsidRPr="007531AF">
        <w:rPr>
          <w:highlight w:val="yellow"/>
        </w:rPr>
        <w:t xml:space="preserve"> feita para um dia em que não tenho no meu data set e atribuiria essa imagem a uma das minhas classes. E depois iria entrar a parte de integrar isso com o que tenho da </w:t>
      </w:r>
      <w:proofErr w:type="spellStart"/>
      <w:r w:rsidRPr="007531AF">
        <w:rPr>
          <w:highlight w:val="yellow"/>
        </w:rPr>
        <w:t>Lucrezia</w:t>
      </w:r>
      <w:proofErr w:type="spellEnd"/>
      <w:r w:rsidRPr="007531AF">
        <w:rPr>
          <w:highlight w:val="yellow"/>
        </w:rPr>
        <w:t>.</w:t>
      </w:r>
    </w:p>
    <w:p w14:paraId="3456A7F4" w14:textId="77777777" w:rsidR="007531AF" w:rsidRPr="007531AF" w:rsidRDefault="007531AF" w:rsidP="007531AF">
      <w:pPr>
        <w:tabs>
          <w:tab w:val="left" w:pos="1859"/>
        </w:tabs>
        <w:rPr>
          <w:highlight w:val="yellow"/>
        </w:rPr>
      </w:pPr>
      <w:r w:rsidRPr="007531AF">
        <w:rPr>
          <w:highlight w:val="yellow"/>
        </w:rPr>
        <w:t xml:space="preserve">Em ambas abordagens tenho que arranjar forma de tornar </w:t>
      </w:r>
      <w:proofErr w:type="spellStart"/>
      <w:r w:rsidRPr="007531AF">
        <w:rPr>
          <w:highlight w:val="yellow"/>
        </w:rPr>
        <w:t>util</w:t>
      </w:r>
      <w:proofErr w:type="spellEnd"/>
      <w:r w:rsidRPr="007531AF">
        <w:rPr>
          <w:highlight w:val="yellow"/>
        </w:rPr>
        <w:t xml:space="preserve"> os meus </w:t>
      </w:r>
      <w:proofErr w:type="spellStart"/>
      <w:r w:rsidRPr="007531AF">
        <w:rPr>
          <w:highlight w:val="yellow"/>
        </w:rPr>
        <w:t>descriptors</w:t>
      </w:r>
      <w:proofErr w:type="spellEnd"/>
      <w:r w:rsidRPr="007531AF">
        <w:rPr>
          <w:highlight w:val="yellow"/>
        </w:rPr>
        <w:t xml:space="preserve"> e de alguma forma integrar isso no algoritmo de planeamento da </w:t>
      </w:r>
      <w:proofErr w:type="spellStart"/>
      <w:r w:rsidRPr="007531AF">
        <w:rPr>
          <w:highlight w:val="yellow"/>
        </w:rPr>
        <w:t>lucrezia</w:t>
      </w:r>
      <w:proofErr w:type="spellEnd"/>
      <w:r w:rsidRPr="007531AF">
        <w:rPr>
          <w:highlight w:val="yellow"/>
        </w:rPr>
        <w:t>.</w:t>
      </w:r>
    </w:p>
    <w:p w14:paraId="7B75FD46" w14:textId="77777777" w:rsidR="007531AF" w:rsidRPr="007531AF" w:rsidRDefault="007531AF" w:rsidP="007531AF">
      <w:pPr>
        <w:tabs>
          <w:tab w:val="left" w:pos="1859"/>
        </w:tabs>
        <w:rPr>
          <w:highlight w:val="yellow"/>
        </w:rPr>
      </w:pPr>
    </w:p>
    <w:p w14:paraId="78826B20" w14:textId="77777777" w:rsidR="007531AF" w:rsidRPr="007531AF" w:rsidRDefault="007531AF" w:rsidP="007531AF">
      <w:pPr>
        <w:tabs>
          <w:tab w:val="left" w:pos="1859"/>
        </w:tabs>
        <w:rPr>
          <w:highlight w:val="yellow"/>
        </w:rPr>
      </w:pPr>
      <w:r w:rsidRPr="007531AF">
        <w:rPr>
          <w:highlight w:val="yellow"/>
        </w:rPr>
        <w:t>Vamos ter uma sessão presencial para vermos isso bem e sugerirmos ideias</w:t>
      </w:r>
    </w:p>
    <w:p w14:paraId="3E549ED7" w14:textId="77777777" w:rsidR="007531AF" w:rsidRPr="007531AF" w:rsidRDefault="007531AF" w:rsidP="007531AF">
      <w:pPr>
        <w:tabs>
          <w:tab w:val="left" w:pos="1859"/>
        </w:tabs>
        <w:rPr>
          <w:highlight w:val="yellow"/>
        </w:rPr>
      </w:pPr>
    </w:p>
    <w:p w14:paraId="4F5E6D74" w14:textId="77777777" w:rsidR="007531AF" w:rsidRPr="007531AF" w:rsidRDefault="007531AF" w:rsidP="007531AF">
      <w:pPr>
        <w:tabs>
          <w:tab w:val="left" w:pos="1859"/>
        </w:tabs>
        <w:rPr>
          <w:highlight w:val="yellow"/>
        </w:rPr>
      </w:pPr>
      <w:r w:rsidRPr="007531AF">
        <w:rPr>
          <w:highlight w:val="yellow"/>
        </w:rPr>
        <w:t>Como eu tenho certeza que "30-10-2024_AUVpredModel_1.nc" é o ficheiro que a Filipa usa no seu pipeline para a missão do AUV, onde o planeamento é feito??</w:t>
      </w:r>
    </w:p>
    <w:p w14:paraId="7499E2B0" w14:textId="77777777" w:rsidR="007531AF" w:rsidRPr="007531AF" w:rsidRDefault="007531AF" w:rsidP="007531AF">
      <w:pPr>
        <w:tabs>
          <w:tab w:val="left" w:pos="1859"/>
        </w:tabs>
        <w:rPr>
          <w:highlight w:val="yellow"/>
        </w:rPr>
      </w:pPr>
    </w:p>
    <w:p w14:paraId="4E9A7B30" w14:textId="77777777" w:rsidR="007531AF" w:rsidRPr="007531AF" w:rsidRDefault="007531AF" w:rsidP="007531AF">
      <w:pPr>
        <w:tabs>
          <w:tab w:val="left" w:pos="1859"/>
        </w:tabs>
        <w:rPr>
          <w:highlight w:val="yellow"/>
        </w:rPr>
      </w:pPr>
      <w:r w:rsidRPr="007531AF">
        <w:rPr>
          <w:highlight w:val="yellow"/>
        </w:rPr>
        <w:t>Um erro pode ser estar a aplicar a mascara</w:t>
      </w:r>
    </w:p>
    <w:p w14:paraId="1774C704" w14:textId="77777777" w:rsidR="007531AF" w:rsidRPr="007531AF" w:rsidRDefault="007531AF" w:rsidP="007531AF">
      <w:pPr>
        <w:tabs>
          <w:tab w:val="left" w:pos="1859"/>
        </w:tabs>
        <w:rPr>
          <w:highlight w:val="yellow"/>
        </w:rPr>
      </w:pPr>
    </w:p>
    <w:p w14:paraId="7603B17A" w14:textId="77777777" w:rsidR="007531AF" w:rsidRPr="007531AF" w:rsidRDefault="007531AF" w:rsidP="007531AF">
      <w:pPr>
        <w:tabs>
          <w:tab w:val="left" w:pos="1859"/>
        </w:tabs>
        <w:rPr>
          <w:highlight w:val="yellow"/>
        </w:rPr>
      </w:pPr>
      <w:r w:rsidRPr="007531AF">
        <w:rPr>
          <w:highlight w:val="yellow"/>
        </w:rPr>
        <w:t xml:space="preserve">Vou ter que refazer os </w:t>
      </w:r>
      <w:proofErr w:type="spellStart"/>
      <w:r w:rsidRPr="007531AF">
        <w:rPr>
          <w:highlight w:val="yellow"/>
        </w:rPr>
        <w:t>descriptors</w:t>
      </w:r>
      <w:proofErr w:type="spellEnd"/>
      <w:r w:rsidRPr="007531AF">
        <w:rPr>
          <w:highlight w:val="yellow"/>
        </w:rPr>
        <w:t xml:space="preserve"> já na grelha de </w:t>
      </w:r>
      <w:proofErr w:type="spellStart"/>
      <w:r w:rsidRPr="007531AF">
        <w:rPr>
          <w:highlight w:val="yellow"/>
        </w:rPr>
        <w:t>planner</w:t>
      </w:r>
      <w:proofErr w:type="spellEnd"/>
    </w:p>
    <w:p w14:paraId="06BC8B09" w14:textId="77777777" w:rsidR="007531AF" w:rsidRPr="007531AF" w:rsidRDefault="007531AF" w:rsidP="007531AF">
      <w:pPr>
        <w:tabs>
          <w:tab w:val="left" w:pos="1859"/>
        </w:tabs>
        <w:rPr>
          <w:highlight w:val="yellow"/>
        </w:rPr>
      </w:pPr>
    </w:p>
    <w:p w14:paraId="0A2E9989" w14:textId="77777777" w:rsidR="007531AF" w:rsidRPr="007531AF" w:rsidRDefault="007531AF" w:rsidP="007531AF">
      <w:pPr>
        <w:tabs>
          <w:tab w:val="left" w:pos="1859"/>
        </w:tabs>
        <w:rPr>
          <w:highlight w:val="yellow"/>
        </w:rPr>
      </w:pPr>
      <w:r w:rsidRPr="007531AF">
        <w:rPr>
          <w:highlight w:val="yellow"/>
        </w:rPr>
        <w:t xml:space="preserve">Se eu tivesse o algoritmo que a Filipa usou para gerar os mapas de STD a partir dos mapas de alta resolução eu poderia apenas passar os </w:t>
      </w:r>
      <w:proofErr w:type="spellStart"/>
      <w:r w:rsidRPr="007531AF">
        <w:rPr>
          <w:highlight w:val="yellow"/>
        </w:rPr>
        <w:t>maps</w:t>
      </w:r>
      <w:proofErr w:type="spellEnd"/>
      <w:r w:rsidRPr="007531AF">
        <w:rPr>
          <w:highlight w:val="yellow"/>
        </w:rPr>
        <w:t xml:space="preserve"> gerados a partir de </w:t>
      </w:r>
      <w:proofErr w:type="spellStart"/>
      <w:r w:rsidRPr="007531AF">
        <w:rPr>
          <w:highlight w:val="yellow"/>
        </w:rPr>
        <w:t>tempres</w:t>
      </w:r>
      <w:proofErr w:type="spellEnd"/>
      <w:r w:rsidRPr="007531AF">
        <w:rPr>
          <w:highlight w:val="yellow"/>
        </w:rPr>
        <w:t xml:space="preserve"> e passa-los para a mesma resolução dos dados de </w:t>
      </w:r>
      <w:proofErr w:type="spellStart"/>
      <w:r w:rsidRPr="007531AF">
        <w:rPr>
          <w:highlight w:val="yellow"/>
        </w:rPr>
        <w:t>Hresnew</w:t>
      </w:r>
      <w:proofErr w:type="spellEnd"/>
      <w:r w:rsidRPr="007531AF">
        <w:rPr>
          <w:highlight w:val="yellow"/>
        </w:rPr>
        <w:t xml:space="preserve"> e depois eu gerada os mapas de </w:t>
      </w:r>
      <w:proofErr w:type="spellStart"/>
      <w:r w:rsidRPr="007531AF">
        <w:rPr>
          <w:highlight w:val="yellow"/>
        </w:rPr>
        <w:t>STD's</w:t>
      </w:r>
      <w:proofErr w:type="spellEnd"/>
      <w:r w:rsidRPr="007531AF">
        <w:rPr>
          <w:highlight w:val="yellow"/>
        </w:rPr>
        <w:t xml:space="preserve"> a partir desses mapas transformados de </w:t>
      </w:r>
      <w:proofErr w:type="spellStart"/>
      <w:r w:rsidRPr="007531AF">
        <w:rPr>
          <w:highlight w:val="yellow"/>
        </w:rPr>
        <w:t>tempres</w:t>
      </w:r>
      <w:proofErr w:type="spellEnd"/>
      <w:r w:rsidRPr="007531AF">
        <w:rPr>
          <w:highlight w:val="yellow"/>
        </w:rPr>
        <w:t xml:space="preserve"> para a resolução de </w:t>
      </w:r>
      <w:proofErr w:type="spellStart"/>
      <w:r w:rsidRPr="007531AF">
        <w:rPr>
          <w:highlight w:val="yellow"/>
        </w:rPr>
        <w:t>HresNew</w:t>
      </w:r>
      <w:proofErr w:type="spellEnd"/>
    </w:p>
    <w:p w14:paraId="38C4D843" w14:textId="77777777" w:rsidR="007531AF" w:rsidRPr="007531AF" w:rsidRDefault="007531AF" w:rsidP="007531AF">
      <w:pPr>
        <w:tabs>
          <w:tab w:val="left" w:pos="1859"/>
        </w:tabs>
        <w:rPr>
          <w:highlight w:val="yellow"/>
        </w:rPr>
      </w:pPr>
    </w:p>
    <w:p w14:paraId="4AC381C9" w14:textId="72A964B8" w:rsidR="00984BEF" w:rsidRPr="00B01A1E" w:rsidRDefault="007531AF" w:rsidP="007531AF">
      <w:pPr>
        <w:tabs>
          <w:tab w:val="left" w:pos="1859"/>
        </w:tabs>
      </w:pPr>
      <w:r w:rsidRPr="007531AF">
        <w:rPr>
          <w:highlight w:val="yellow"/>
        </w:rPr>
        <w:t xml:space="preserve">Não é possível obter uma georreferencia para os mapas gerados a partir de </w:t>
      </w:r>
      <w:proofErr w:type="spellStart"/>
      <w:r w:rsidRPr="007531AF">
        <w:rPr>
          <w:highlight w:val="yellow"/>
        </w:rPr>
        <w:t>tempRes</w:t>
      </w:r>
      <w:proofErr w:type="spellEnd"/>
      <w:r w:rsidRPr="007531AF">
        <w:rPr>
          <w:highlight w:val="yellow"/>
        </w:rPr>
        <w:t xml:space="preserve"> através das distancias </w:t>
      </w:r>
      <w:proofErr w:type="spellStart"/>
      <w:r w:rsidRPr="007531AF">
        <w:rPr>
          <w:highlight w:val="yellow"/>
        </w:rPr>
        <w:t>apresensentadas</w:t>
      </w:r>
      <w:proofErr w:type="spellEnd"/>
      <w:r w:rsidRPr="007531AF">
        <w:rPr>
          <w:highlight w:val="yellow"/>
        </w:rPr>
        <w:t xml:space="preserve"> em cada um dos eixos?? Pois eu tenho a os eixos das imagens de alta resolução em latitude e longitude, e sei que </w:t>
      </w:r>
      <w:proofErr w:type="spellStart"/>
      <w:r w:rsidRPr="007531AF">
        <w:rPr>
          <w:highlight w:val="yellow"/>
        </w:rPr>
        <w:t>Tempres</w:t>
      </w:r>
      <w:proofErr w:type="spellEnd"/>
      <w:r w:rsidRPr="007531AF">
        <w:rPr>
          <w:highlight w:val="yellow"/>
        </w:rPr>
        <w:t xml:space="preserve"> está contido em </w:t>
      </w:r>
      <w:proofErr w:type="spellStart"/>
      <w:r w:rsidRPr="007531AF">
        <w:rPr>
          <w:highlight w:val="yellow"/>
        </w:rPr>
        <w:t>Hresnew</w:t>
      </w:r>
      <w:proofErr w:type="spellEnd"/>
      <w:r w:rsidRPr="007531AF">
        <w:rPr>
          <w:highlight w:val="yellow"/>
        </w:rPr>
        <w:t xml:space="preserve">. Então eu não consigo através disso traçar uma </w:t>
      </w:r>
      <w:proofErr w:type="spellStart"/>
      <w:r w:rsidRPr="007531AF">
        <w:rPr>
          <w:highlight w:val="yellow"/>
        </w:rPr>
        <w:t>georrefencia</w:t>
      </w:r>
      <w:proofErr w:type="spellEnd"/>
      <w:r w:rsidRPr="007531AF">
        <w:rPr>
          <w:highlight w:val="yellow"/>
        </w:rPr>
        <w:t xml:space="preserve"> para </w:t>
      </w:r>
      <w:proofErr w:type="spellStart"/>
      <w:r w:rsidRPr="007531AF">
        <w:rPr>
          <w:highlight w:val="yellow"/>
        </w:rPr>
        <w:t>tempRes</w:t>
      </w:r>
      <w:proofErr w:type="spellEnd"/>
      <w:r w:rsidRPr="007531AF">
        <w:rPr>
          <w:highlight w:val="yellow"/>
        </w:rPr>
        <w:t xml:space="preserve">?? Pois eu consigo passar </w:t>
      </w:r>
      <w:proofErr w:type="spellStart"/>
      <w:r w:rsidRPr="007531AF">
        <w:rPr>
          <w:highlight w:val="yellow"/>
        </w:rPr>
        <w:t>ling</w:t>
      </w:r>
      <w:proofErr w:type="spellEnd"/>
      <w:r w:rsidRPr="007531AF">
        <w:rPr>
          <w:highlight w:val="yellow"/>
        </w:rPr>
        <w:t>/</w:t>
      </w:r>
      <w:proofErr w:type="spellStart"/>
      <w:r w:rsidRPr="007531AF">
        <w:rPr>
          <w:highlight w:val="yellow"/>
        </w:rPr>
        <w:t>lat</w:t>
      </w:r>
      <w:proofErr w:type="spellEnd"/>
      <w:r w:rsidRPr="007531AF">
        <w:rPr>
          <w:highlight w:val="yellow"/>
        </w:rPr>
        <w:t xml:space="preserve"> para </w:t>
      </w:r>
      <w:proofErr w:type="spellStart"/>
      <w:r w:rsidRPr="007531AF">
        <w:rPr>
          <w:highlight w:val="yellow"/>
        </w:rPr>
        <w:t>Km's</w:t>
      </w:r>
      <w:proofErr w:type="spellEnd"/>
    </w:p>
    <w:sectPr w:rsidR="00984BEF" w:rsidRPr="00B01A1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78616" w14:textId="77777777" w:rsidR="00055F74" w:rsidRDefault="00055F74" w:rsidP="005B59E9">
      <w:pPr>
        <w:spacing w:after="0" w:line="240" w:lineRule="auto"/>
      </w:pPr>
      <w:r>
        <w:separator/>
      </w:r>
    </w:p>
  </w:endnote>
  <w:endnote w:type="continuationSeparator" w:id="0">
    <w:p w14:paraId="1F40A230" w14:textId="77777777" w:rsidR="00055F74" w:rsidRDefault="00055F74" w:rsidP="005B5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49D56" w14:textId="77777777" w:rsidR="00055F74" w:rsidRDefault="00055F74" w:rsidP="005B59E9">
      <w:pPr>
        <w:spacing w:after="0" w:line="240" w:lineRule="auto"/>
      </w:pPr>
      <w:r>
        <w:separator/>
      </w:r>
    </w:p>
  </w:footnote>
  <w:footnote w:type="continuationSeparator" w:id="0">
    <w:p w14:paraId="417C787F" w14:textId="77777777" w:rsidR="00055F74" w:rsidRDefault="00055F74" w:rsidP="005B5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3B4"/>
    <w:multiLevelType w:val="multilevel"/>
    <w:tmpl w:val="2E02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F19FF"/>
    <w:multiLevelType w:val="multilevel"/>
    <w:tmpl w:val="108C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220BF"/>
    <w:multiLevelType w:val="multilevel"/>
    <w:tmpl w:val="EBAE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B3E90"/>
    <w:multiLevelType w:val="multilevel"/>
    <w:tmpl w:val="AD8667D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A84AF5"/>
    <w:multiLevelType w:val="multilevel"/>
    <w:tmpl w:val="AF5E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826B7"/>
    <w:multiLevelType w:val="multilevel"/>
    <w:tmpl w:val="E12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123BA"/>
    <w:multiLevelType w:val="multilevel"/>
    <w:tmpl w:val="A67C541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7D405D"/>
    <w:multiLevelType w:val="multilevel"/>
    <w:tmpl w:val="BC96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941894"/>
    <w:multiLevelType w:val="multilevel"/>
    <w:tmpl w:val="4F98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14463"/>
    <w:multiLevelType w:val="multilevel"/>
    <w:tmpl w:val="8DD47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96755E"/>
    <w:multiLevelType w:val="multilevel"/>
    <w:tmpl w:val="F586C66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815215"/>
    <w:multiLevelType w:val="multilevel"/>
    <w:tmpl w:val="4D42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E49A5"/>
    <w:multiLevelType w:val="multilevel"/>
    <w:tmpl w:val="EB12D85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177D98"/>
    <w:multiLevelType w:val="multilevel"/>
    <w:tmpl w:val="08BEC7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386E79"/>
    <w:multiLevelType w:val="multilevel"/>
    <w:tmpl w:val="E660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521F5"/>
    <w:multiLevelType w:val="multilevel"/>
    <w:tmpl w:val="B69C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822F4"/>
    <w:multiLevelType w:val="multilevel"/>
    <w:tmpl w:val="3C46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9E5C97"/>
    <w:multiLevelType w:val="multilevel"/>
    <w:tmpl w:val="A94A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32A3F"/>
    <w:multiLevelType w:val="multilevel"/>
    <w:tmpl w:val="F74A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A0BF4"/>
    <w:multiLevelType w:val="multilevel"/>
    <w:tmpl w:val="8878E8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C373F0"/>
    <w:multiLevelType w:val="multilevel"/>
    <w:tmpl w:val="0576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7735A0"/>
    <w:multiLevelType w:val="multilevel"/>
    <w:tmpl w:val="E192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905003"/>
    <w:multiLevelType w:val="multilevel"/>
    <w:tmpl w:val="7618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DC3514"/>
    <w:multiLevelType w:val="multilevel"/>
    <w:tmpl w:val="FD600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174A9D"/>
    <w:multiLevelType w:val="multilevel"/>
    <w:tmpl w:val="3FE4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A2379"/>
    <w:multiLevelType w:val="multilevel"/>
    <w:tmpl w:val="3C1E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7B0840"/>
    <w:multiLevelType w:val="multilevel"/>
    <w:tmpl w:val="43F6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F00629"/>
    <w:multiLevelType w:val="multilevel"/>
    <w:tmpl w:val="1BDA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BF2D85"/>
    <w:multiLevelType w:val="multilevel"/>
    <w:tmpl w:val="FF8C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E702AC"/>
    <w:multiLevelType w:val="multilevel"/>
    <w:tmpl w:val="5218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E82024"/>
    <w:multiLevelType w:val="multilevel"/>
    <w:tmpl w:val="6BB21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926BF4"/>
    <w:multiLevelType w:val="multilevel"/>
    <w:tmpl w:val="9766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3F4AE2"/>
    <w:multiLevelType w:val="hybridMultilevel"/>
    <w:tmpl w:val="FE4EB63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 w15:restartNumberingAfterBreak="0">
    <w:nsid w:val="312C1D94"/>
    <w:multiLevelType w:val="multilevel"/>
    <w:tmpl w:val="BB1254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507B90"/>
    <w:multiLevelType w:val="multilevel"/>
    <w:tmpl w:val="17C0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FC4ACA"/>
    <w:multiLevelType w:val="multilevel"/>
    <w:tmpl w:val="B56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606A1F"/>
    <w:multiLevelType w:val="multilevel"/>
    <w:tmpl w:val="0A5A8BE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0224C3"/>
    <w:multiLevelType w:val="multilevel"/>
    <w:tmpl w:val="30CE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4E5343"/>
    <w:multiLevelType w:val="multilevel"/>
    <w:tmpl w:val="CED8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EC590A"/>
    <w:multiLevelType w:val="multilevel"/>
    <w:tmpl w:val="27D8E3E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480ACA"/>
    <w:multiLevelType w:val="multilevel"/>
    <w:tmpl w:val="40267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522B55"/>
    <w:multiLevelType w:val="multilevel"/>
    <w:tmpl w:val="3D44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456629"/>
    <w:multiLevelType w:val="multilevel"/>
    <w:tmpl w:val="EA56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56798D"/>
    <w:multiLevelType w:val="multilevel"/>
    <w:tmpl w:val="E6D2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CF7BA8"/>
    <w:multiLevelType w:val="multilevel"/>
    <w:tmpl w:val="6EB6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98200B"/>
    <w:multiLevelType w:val="multilevel"/>
    <w:tmpl w:val="0A420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F615D6"/>
    <w:multiLevelType w:val="multilevel"/>
    <w:tmpl w:val="B96E3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175D88"/>
    <w:multiLevelType w:val="multilevel"/>
    <w:tmpl w:val="0828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A8776C"/>
    <w:multiLevelType w:val="multilevel"/>
    <w:tmpl w:val="79343E5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6D34AE"/>
    <w:multiLevelType w:val="multilevel"/>
    <w:tmpl w:val="6E1E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DC5853"/>
    <w:multiLevelType w:val="multilevel"/>
    <w:tmpl w:val="595E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6C0A94"/>
    <w:multiLevelType w:val="multilevel"/>
    <w:tmpl w:val="0B4C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A43310"/>
    <w:multiLevelType w:val="multilevel"/>
    <w:tmpl w:val="47E6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FF65C6"/>
    <w:multiLevelType w:val="multilevel"/>
    <w:tmpl w:val="3AB6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926687"/>
    <w:multiLevelType w:val="multilevel"/>
    <w:tmpl w:val="329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283D42"/>
    <w:multiLevelType w:val="multilevel"/>
    <w:tmpl w:val="90220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466CD1"/>
    <w:multiLevelType w:val="multilevel"/>
    <w:tmpl w:val="9B46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6E4796"/>
    <w:multiLevelType w:val="multilevel"/>
    <w:tmpl w:val="187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BD0434"/>
    <w:multiLevelType w:val="multilevel"/>
    <w:tmpl w:val="CA4E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2E036C"/>
    <w:multiLevelType w:val="multilevel"/>
    <w:tmpl w:val="D048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3B29C6"/>
    <w:multiLevelType w:val="multilevel"/>
    <w:tmpl w:val="9542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D83D89"/>
    <w:multiLevelType w:val="multilevel"/>
    <w:tmpl w:val="ED9E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C650D9"/>
    <w:multiLevelType w:val="multilevel"/>
    <w:tmpl w:val="A90A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5B1EA3"/>
    <w:multiLevelType w:val="multilevel"/>
    <w:tmpl w:val="2BD04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5E00C6"/>
    <w:multiLevelType w:val="multilevel"/>
    <w:tmpl w:val="D5AE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D001FD"/>
    <w:multiLevelType w:val="multilevel"/>
    <w:tmpl w:val="044A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241842"/>
    <w:multiLevelType w:val="multilevel"/>
    <w:tmpl w:val="C0A03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86161D"/>
    <w:multiLevelType w:val="multilevel"/>
    <w:tmpl w:val="F664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C30097"/>
    <w:multiLevelType w:val="multilevel"/>
    <w:tmpl w:val="797A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EC6636"/>
    <w:multiLevelType w:val="hybridMultilevel"/>
    <w:tmpl w:val="DD70B38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0" w15:restartNumberingAfterBreak="0">
    <w:nsid w:val="6B463441"/>
    <w:multiLevelType w:val="multilevel"/>
    <w:tmpl w:val="AD52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D16D83"/>
    <w:multiLevelType w:val="multilevel"/>
    <w:tmpl w:val="33C8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3D1294"/>
    <w:multiLevelType w:val="multilevel"/>
    <w:tmpl w:val="C162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5B575B"/>
    <w:multiLevelType w:val="multilevel"/>
    <w:tmpl w:val="FB58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6C7036"/>
    <w:multiLevelType w:val="multilevel"/>
    <w:tmpl w:val="4922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8A5DF5"/>
    <w:multiLevelType w:val="hybridMultilevel"/>
    <w:tmpl w:val="898E76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6" w15:restartNumberingAfterBreak="0">
    <w:nsid w:val="769501C1"/>
    <w:multiLevelType w:val="multilevel"/>
    <w:tmpl w:val="FB44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D31AFF"/>
    <w:multiLevelType w:val="multilevel"/>
    <w:tmpl w:val="C4B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6D223F"/>
    <w:multiLevelType w:val="multilevel"/>
    <w:tmpl w:val="F9C6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D81BCB"/>
    <w:multiLevelType w:val="multilevel"/>
    <w:tmpl w:val="ED2C4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A5316AF"/>
    <w:multiLevelType w:val="multilevel"/>
    <w:tmpl w:val="FC9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DE7320"/>
    <w:multiLevelType w:val="multilevel"/>
    <w:tmpl w:val="D6424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E222DBB"/>
    <w:multiLevelType w:val="multilevel"/>
    <w:tmpl w:val="2A46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C05974"/>
    <w:multiLevelType w:val="multilevel"/>
    <w:tmpl w:val="F42A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024905">
    <w:abstractNumId w:val="75"/>
  </w:num>
  <w:num w:numId="2" w16cid:durableId="710494327">
    <w:abstractNumId w:val="59"/>
  </w:num>
  <w:num w:numId="3" w16cid:durableId="1093623345">
    <w:abstractNumId w:val="24"/>
  </w:num>
  <w:num w:numId="4" w16cid:durableId="112140395">
    <w:abstractNumId w:val="9"/>
  </w:num>
  <w:num w:numId="5" w16cid:durableId="625739516">
    <w:abstractNumId w:val="46"/>
  </w:num>
  <w:num w:numId="6" w16cid:durableId="398022369">
    <w:abstractNumId w:val="30"/>
  </w:num>
  <w:num w:numId="7" w16cid:durableId="1345015352">
    <w:abstractNumId w:val="30"/>
    <w:lvlOverride w:ilvl="1">
      <w:lvl w:ilvl="1">
        <w:numFmt w:val="decimal"/>
        <w:lvlText w:val="%2."/>
        <w:lvlJc w:val="left"/>
      </w:lvl>
    </w:lvlOverride>
  </w:num>
  <w:num w:numId="8" w16cid:durableId="990252818">
    <w:abstractNumId w:val="5"/>
  </w:num>
  <w:num w:numId="9" w16cid:durableId="472598343">
    <w:abstractNumId w:val="70"/>
  </w:num>
  <w:num w:numId="10" w16cid:durableId="214395596">
    <w:abstractNumId w:val="21"/>
  </w:num>
  <w:num w:numId="11" w16cid:durableId="1736585716">
    <w:abstractNumId w:val="56"/>
  </w:num>
  <w:num w:numId="12" w16cid:durableId="1475098963">
    <w:abstractNumId w:val="62"/>
  </w:num>
  <w:num w:numId="13" w16cid:durableId="1324818612">
    <w:abstractNumId w:val="72"/>
  </w:num>
  <w:num w:numId="14" w16cid:durableId="1320839583">
    <w:abstractNumId w:val="52"/>
  </w:num>
  <w:num w:numId="15" w16cid:durableId="210651992">
    <w:abstractNumId w:val="58"/>
  </w:num>
  <w:num w:numId="16" w16cid:durableId="155847272">
    <w:abstractNumId w:val="27"/>
  </w:num>
  <w:num w:numId="17" w16cid:durableId="2098473845">
    <w:abstractNumId w:val="44"/>
  </w:num>
  <w:num w:numId="18" w16cid:durableId="452944098">
    <w:abstractNumId w:val="7"/>
  </w:num>
  <w:num w:numId="19" w16cid:durableId="216824570">
    <w:abstractNumId w:val="81"/>
  </w:num>
  <w:num w:numId="20" w16cid:durableId="1593928772">
    <w:abstractNumId w:val="10"/>
  </w:num>
  <w:num w:numId="21" w16cid:durableId="2143838418">
    <w:abstractNumId w:val="33"/>
  </w:num>
  <w:num w:numId="22" w16cid:durableId="1162621369">
    <w:abstractNumId w:val="19"/>
  </w:num>
  <w:num w:numId="23" w16cid:durableId="1927229004">
    <w:abstractNumId w:val="53"/>
  </w:num>
  <w:num w:numId="24" w16cid:durableId="205262403">
    <w:abstractNumId w:val="48"/>
  </w:num>
  <w:num w:numId="25" w16cid:durableId="836505788">
    <w:abstractNumId w:val="67"/>
  </w:num>
  <w:num w:numId="26" w16cid:durableId="1344894076">
    <w:abstractNumId w:val="39"/>
  </w:num>
  <w:num w:numId="27" w16cid:durableId="1693802876">
    <w:abstractNumId w:val="18"/>
  </w:num>
  <w:num w:numId="28" w16cid:durableId="1936664339">
    <w:abstractNumId w:val="12"/>
  </w:num>
  <w:num w:numId="29" w16cid:durableId="1847477702">
    <w:abstractNumId w:val="49"/>
  </w:num>
  <w:num w:numId="30" w16cid:durableId="1914241241">
    <w:abstractNumId w:val="6"/>
  </w:num>
  <w:num w:numId="31" w16cid:durableId="1065833352">
    <w:abstractNumId w:val="36"/>
  </w:num>
  <w:num w:numId="32" w16cid:durableId="1359624559">
    <w:abstractNumId w:val="47"/>
  </w:num>
  <w:num w:numId="33" w16cid:durableId="1390808608">
    <w:abstractNumId w:val="13"/>
  </w:num>
  <w:num w:numId="34" w16cid:durableId="1948731325">
    <w:abstractNumId w:val="3"/>
  </w:num>
  <w:num w:numId="35" w16cid:durableId="210507133">
    <w:abstractNumId w:val="23"/>
  </w:num>
  <w:num w:numId="36" w16cid:durableId="1662587229">
    <w:abstractNumId w:val="29"/>
  </w:num>
  <w:num w:numId="37" w16cid:durableId="1421021611">
    <w:abstractNumId w:val="55"/>
  </w:num>
  <w:num w:numId="38" w16cid:durableId="527066140">
    <w:abstractNumId w:val="74"/>
  </w:num>
  <w:num w:numId="39" w16cid:durableId="1557548865">
    <w:abstractNumId w:val="66"/>
  </w:num>
  <w:num w:numId="40" w16cid:durableId="1309632665">
    <w:abstractNumId w:val="8"/>
  </w:num>
  <w:num w:numId="41" w16cid:durableId="1777140482">
    <w:abstractNumId w:val="77"/>
  </w:num>
  <w:num w:numId="42" w16cid:durableId="615798999">
    <w:abstractNumId w:val="11"/>
  </w:num>
  <w:num w:numId="43" w16cid:durableId="213548270">
    <w:abstractNumId w:val="79"/>
  </w:num>
  <w:num w:numId="44" w16cid:durableId="1821263913">
    <w:abstractNumId w:val="28"/>
  </w:num>
  <w:num w:numId="45" w16cid:durableId="322247051">
    <w:abstractNumId w:val="14"/>
  </w:num>
  <w:num w:numId="46" w16cid:durableId="118259452">
    <w:abstractNumId w:val="16"/>
  </w:num>
  <w:num w:numId="47" w16cid:durableId="110518165">
    <w:abstractNumId w:val="65"/>
  </w:num>
  <w:num w:numId="48" w16cid:durableId="713849993">
    <w:abstractNumId w:val="73"/>
  </w:num>
  <w:num w:numId="49" w16cid:durableId="916013461">
    <w:abstractNumId w:val="80"/>
  </w:num>
  <w:num w:numId="50" w16cid:durableId="1214275377">
    <w:abstractNumId w:val="2"/>
  </w:num>
  <w:num w:numId="51" w16cid:durableId="969671111">
    <w:abstractNumId w:val="20"/>
  </w:num>
  <w:num w:numId="52" w16cid:durableId="514000854">
    <w:abstractNumId w:val="4"/>
  </w:num>
  <w:num w:numId="53" w16cid:durableId="319046282">
    <w:abstractNumId w:val="40"/>
  </w:num>
  <w:num w:numId="54" w16cid:durableId="117381822">
    <w:abstractNumId w:val="83"/>
  </w:num>
  <w:num w:numId="55" w16cid:durableId="2043743854">
    <w:abstractNumId w:val="50"/>
  </w:num>
  <w:num w:numId="56" w16cid:durableId="902987215">
    <w:abstractNumId w:val="41"/>
  </w:num>
  <w:num w:numId="57" w16cid:durableId="1878538762">
    <w:abstractNumId w:val="37"/>
  </w:num>
  <w:num w:numId="58" w16cid:durableId="1929776698">
    <w:abstractNumId w:val="60"/>
  </w:num>
  <w:num w:numId="59" w16cid:durableId="2029600923">
    <w:abstractNumId w:val="78"/>
  </w:num>
  <w:num w:numId="60" w16cid:durableId="563032654">
    <w:abstractNumId w:val="38"/>
  </w:num>
  <w:num w:numId="61" w16cid:durableId="698747028">
    <w:abstractNumId w:val="71"/>
  </w:num>
  <w:num w:numId="62" w16cid:durableId="1554266396">
    <w:abstractNumId w:val="32"/>
  </w:num>
  <w:num w:numId="63" w16cid:durableId="371998379">
    <w:abstractNumId w:val="69"/>
  </w:num>
  <w:num w:numId="64" w16cid:durableId="1362049274">
    <w:abstractNumId w:val="61"/>
  </w:num>
  <w:num w:numId="65" w16cid:durableId="1061908769">
    <w:abstractNumId w:val="43"/>
  </w:num>
  <w:num w:numId="66" w16cid:durableId="990333210">
    <w:abstractNumId w:val="57"/>
  </w:num>
  <w:num w:numId="67" w16cid:durableId="1478909949">
    <w:abstractNumId w:val="15"/>
  </w:num>
  <w:num w:numId="68" w16cid:durableId="944653069">
    <w:abstractNumId w:val="54"/>
  </w:num>
  <w:num w:numId="69" w16cid:durableId="1500194837">
    <w:abstractNumId w:val="17"/>
  </w:num>
  <w:num w:numId="70" w16cid:durableId="461071862">
    <w:abstractNumId w:val="26"/>
  </w:num>
  <w:num w:numId="71" w16cid:durableId="1175457587">
    <w:abstractNumId w:val="68"/>
  </w:num>
  <w:num w:numId="72" w16cid:durableId="1624000182">
    <w:abstractNumId w:val="51"/>
  </w:num>
  <w:num w:numId="73" w16cid:durableId="1471631913">
    <w:abstractNumId w:val="0"/>
  </w:num>
  <w:num w:numId="74" w16cid:durableId="1290282359">
    <w:abstractNumId w:val="35"/>
  </w:num>
  <w:num w:numId="75" w16cid:durableId="1645700253">
    <w:abstractNumId w:val="1"/>
  </w:num>
  <w:num w:numId="76" w16cid:durableId="1173837605">
    <w:abstractNumId w:val="25"/>
  </w:num>
  <w:num w:numId="77" w16cid:durableId="1167868959">
    <w:abstractNumId w:val="64"/>
  </w:num>
  <w:num w:numId="78" w16cid:durableId="474951126">
    <w:abstractNumId w:val="31"/>
  </w:num>
  <w:num w:numId="79" w16cid:durableId="1097285538">
    <w:abstractNumId w:val="22"/>
  </w:num>
  <w:num w:numId="80" w16cid:durableId="1360618198">
    <w:abstractNumId w:val="76"/>
  </w:num>
  <w:num w:numId="81" w16cid:durableId="375010061">
    <w:abstractNumId w:val="82"/>
  </w:num>
  <w:num w:numId="82" w16cid:durableId="730273006">
    <w:abstractNumId w:val="42"/>
  </w:num>
  <w:num w:numId="83" w16cid:durableId="2004239839">
    <w:abstractNumId w:val="34"/>
  </w:num>
  <w:num w:numId="84" w16cid:durableId="184562799">
    <w:abstractNumId w:val="63"/>
  </w:num>
  <w:num w:numId="85" w16cid:durableId="65984425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0C2"/>
    <w:rsid w:val="0000256F"/>
    <w:rsid w:val="00006B65"/>
    <w:rsid w:val="000103EB"/>
    <w:rsid w:val="000129E1"/>
    <w:rsid w:val="00047138"/>
    <w:rsid w:val="00055F74"/>
    <w:rsid w:val="000640BD"/>
    <w:rsid w:val="0006495B"/>
    <w:rsid w:val="000666FD"/>
    <w:rsid w:val="00071854"/>
    <w:rsid w:val="0007235E"/>
    <w:rsid w:val="00080AE7"/>
    <w:rsid w:val="00080D1B"/>
    <w:rsid w:val="000865C3"/>
    <w:rsid w:val="00087734"/>
    <w:rsid w:val="000879C7"/>
    <w:rsid w:val="00091543"/>
    <w:rsid w:val="00094090"/>
    <w:rsid w:val="000948EC"/>
    <w:rsid w:val="00095CE7"/>
    <w:rsid w:val="00097E1E"/>
    <w:rsid w:val="000A5F50"/>
    <w:rsid w:val="000A7E88"/>
    <w:rsid w:val="000B1C34"/>
    <w:rsid w:val="000B2000"/>
    <w:rsid w:val="000C5C04"/>
    <w:rsid w:val="000D40C5"/>
    <w:rsid w:val="000D42E2"/>
    <w:rsid w:val="00110793"/>
    <w:rsid w:val="00112C6C"/>
    <w:rsid w:val="00124B00"/>
    <w:rsid w:val="00126559"/>
    <w:rsid w:val="00133214"/>
    <w:rsid w:val="00135879"/>
    <w:rsid w:val="001520EF"/>
    <w:rsid w:val="00163EE5"/>
    <w:rsid w:val="0017380F"/>
    <w:rsid w:val="001830F2"/>
    <w:rsid w:val="001858F0"/>
    <w:rsid w:val="00186C3A"/>
    <w:rsid w:val="00190EA9"/>
    <w:rsid w:val="0019378B"/>
    <w:rsid w:val="001A7598"/>
    <w:rsid w:val="001B2AE3"/>
    <w:rsid w:val="001B3E70"/>
    <w:rsid w:val="001C040F"/>
    <w:rsid w:val="001C7485"/>
    <w:rsid w:val="001D5B57"/>
    <w:rsid w:val="001E002A"/>
    <w:rsid w:val="001E65FC"/>
    <w:rsid w:val="001E7FB6"/>
    <w:rsid w:val="00221356"/>
    <w:rsid w:val="002311B5"/>
    <w:rsid w:val="002442CA"/>
    <w:rsid w:val="002453EF"/>
    <w:rsid w:val="00255C75"/>
    <w:rsid w:val="00261716"/>
    <w:rsid w:val="00272C13"/>
    <w:rsid w:val="002873F9"/>
    <w:rsid w:val="002948D8"/>
    <w:rsid w:val="002967DF"/>
    <w:rsid w:val="002A0D78"/>
    <w:rsid w:val="002A1CE1"/>
    <w:rsid w:val="002A6B03"/>
    <w:rsid w:val="002B0933"/>
    <w:rsid w:val="002C1715"/>
    <w:rsid w:val="002C43B1"/>
    <w:rsid w:val="002C701C"/>
    <w:rsid w:val="002D04D5"/>
    <w:rsid w:val="002D05F1"/>
    <w:rsid w:val="002D318C"/>
    <w:rsid w:val="002E763A"/>
    <w:rsid w:val="00303A57"/>
    <w:rsid w:val="003239C0"/>
    <w:rsid w:val="0033731C"/>
    <w:rsid w:val="00340711"/>
    <w:rsid w:val="00343780"/>
    <w:rsid w:val="003565EC"/>
    <w:rsid w:val="0036287D"/>
    <w:rsid w:val="00366B8B"/>
    <w:rsid w:val="00393314"/>
    <w:rsid w:val="003A1F44"/>
    <w:rsid w:val="003A2281"/>
    <w:rsid w:val="003A5793"/>
    <w:rsid w:val="003C0523"/>
    <w:rsid w:val="003C125E"/>
    <w:rsid w:val="003C12EC"/>
    <w:rsid w:val="003C7C3D"/>
    <w:rsid w:val="003D4D28"/>
    <w:rsid w:val="003E2CF2"/>
    <w:rsid w:val="003E39DC"/>
    <w:rsid w:val="003E590B"/>
    <w:rsid w:val="003E62E6"/>
    <w:rsid w:val="003E6489"/>
    <w:rsid w:val="003F19AD"/>
    <w:rsid w:val="003F6735"/>
    <w:rsid w:val="00417E03"/>
    <w:rsid w:val="00420EE8"/>
    <w:rsid w:val="0042355D"/>
    <w:rsid w:val="004319B1"/>
    <w:rsid w:val="004368A8"/>
    <w:rsid w:val="00471C9D"/>
    <w:rsid w:val="00485087"/>
    <w:rsid w:val="00493A3D"/>
    <w:rsid w:val="004D1CA9"/>
    <w:rsid w:val="004E3F72"/>
    <w:rsid w:val="004F3A4B"/>
    <w:rsid w:val="00510CBF"/>
    <w:rsid w:val="00511A5B"/>
    <w:rsid w:val="00515953"/>
    <w:rsid w:val="00515C3A"/>
    <w:rsid w:val="00516F10"/>
    <w:rsid w:val="00520D53"/>
    <w:rsid w:val="00546B87"/>
    <w:rsid w:val="0055724D"/>
    <w:rsid w:val="005577D2"/>
    <w:rsid w:val="00574423"/>
    <w:rsid w:val="00582926"/>
    <w:rsid w:val="005907F9"/>
    <w:rsid w:val="005A221B"/>
    <w:rsid w:val="005A29DC"/>
    <w:rsid w:val="005A48EE"/>
    <w:rsid w:val="005B59E9"/>
    <w:rsid w:val="005D3E7D"/>
    <w:rsid w:val="005D7C81"/>
    <w:rsid w:val="005E13B3"/>
    <w:rsid w:val="005E20DD"/>
    <w:rsid w:val="00612E41"/>
    <w:rsid w:val="006242A9"/>
    <w:rsid w:val="006363C8"/>
    <w:rsid w:val="0063698C"/>
    <w:rsid w:val="00642A6D"/>
    <w:rsid w:val="00643018"/>
    <w:rsid w:val="006438B5"/>
    <w:rsid w:val="00654D7D"/>
    <w:rsid w:val="00670E79"/>
    <w:rsid w:val="006747E6"/>
    <w:rsid w:val="006823FE"/>
    <w:rsid w:val="00683FC1"/>
    <w:rsid w:val="00690A9E"/>
    <w:rsid w:val="006A70F2"/>
    <w:rsid w:val="006A728C"/>
    <w:rsid w:val="006B13B8"/>
    <w:rsid w:val="006B40C2"/>
    <w:rsid w:val="006B440E"/>
    <w:rsid w:val="006C52E0"/>
    <w:rsid w:val="006C710F"/>
    <w:rsid w:val="006C7FE8"/>
    <w:rsid w:val="006D54C7"/>
    <w:rsid w:val="006D62FA"/>
    <w:rsid w:val="00702D1A"/>
    <w:rsid w:val="00726BA3"/>
    <w:rsid w:val="00726DE0"/>
    <w:rsid w:val="00743A3F"/>
    <w:rsid w:val="00747271"/>
    <w:rsid w:val="007525D2"/>
    <w:rsid w:val="007531AF"/>
    <w:rsid w:val="00760FEA"/>
    <w:rsid w:val="00781F6B"/>
    <w:rsid w:val="00792145"/>
    <w:rsid w:val="00795603"/>
    <w:rsid w:val="007B069C"/>
    <w:rsid w:val="007B2544"/>
    <w:rsid w:val="007C0F50"/>
    <w:rsid w:val="007D24C1"/>
    <w:rsid w:val="007D5B02"/>
    <w:rsid w:val="007D759B"/>
    <w:rsid w:val="00800BF7"/>
    <w:rsid w:val="00801539"/>
    <w:rsid w:val="0080565F"/>
    <w:rsid w:val="00807652"/>
    <w:rsid w:val="0081654B"/>
    <w:rsid w:val="0084115A"/>
    <w:rsid w:val="0084341E"/>
    <w:rsid w:val="00847438"/>
    <w:rsid w:val="00853374"/>
    <w:rsid w:val="008664A0"/>
    <w:rsid w:val="00871F77"/>
    <w:rsid w:val="00872B42"/>
    <w:rsid w:val="00890366"/>
    <w:rsid w:val="008929E5"/>
    <w:rsid w:val="00894AFD"/>
    <w:rsid w:val="008A0CF3"/>
    <w:rsid w:val="008A5E9E"/>
    <w:rsid w:val="008B62A8"/>
    <w:rsid w:val="008C0A57"/>
    <w:rsid w:val="008C35B1"/>
    <w:rsid w:val="008C35F6"/>
    <w:rsid w:val="008C6D7E"/>
    <w:rsid w:val="008D6459"/>
    <w:rsid w:val="008E4B26"/>
    <w:rsid w:val="008E4B93"/>
    <w:rsid w:val="008E4D36"/>
    <w:rsid w:val="009062F8"/>
    <w:rsid w:val="00912840"/>
    <w:rsid w:val="00922269"/>
    <w:rsid w:val="00927275"/>
    <w:rsid w:val="00954870"/>
    <w:rsid w:val="00961FAA"/>
    <w:rsid w:val="00961FAB"/>
    <w:rsid w:val="00964CB9"/>
    <w:rsid w:val="00970536"/>
    <w:rsid w:val="00984BEF"/>
    <w:rsid w:val="009A1CA0"/>
    <w:rsid w:val="009A4169"/>
    <w:rsid w:val="009B26AC"/>
    <w:rsid w:val="009B273D"/>
    <w:rsid w:val="009C3166"/>
    <w:rsid w:val="009C4CD8"/>
    <w:rsid w:val="009E0B50"/>
    <w:rsid w:val="009E3DED"/>
    <w:rsid w:val="009E5EBF"/>
    <w:rsid w:val="009F2682"/>
    <w:rsid w:val="00A01E59"/>
    <w:rsid w:val="00A07FD6"/>
    <w:rsid w:val="00A150AA"/>
    <w:rsid w:val="00A26CB8"/>
    <w:rsid w:val="00A26F2D"/>
    <w:rsid w:val="00A3559C"/>
    <w:rsid w:val="00A40985"/>
    <w:rsid w:val="00A41FF7"/>
    <w:rsid w:val="00A47C75"/>
    <w:rsid w:val="00A53D32"/>
    <w:rsid w:val="00A60C44"/>
    <w:rsid w:val="00A64159"/>
    <w:rsid w:val="00A675E8"/>
    <w:rsid w:val="00A829A0"/>
    <w:rsid w:val="00A8505A"/>
    <w:rsid w:val="00AA2107"/>
    <w:rsid w:val="00AA3EB2"/>
    <w:rsid w:val="00AA69E8"/>
    <w:rsid w:val="00AC606F"/>
    <w:rsid w:val="00AC677F"/>
    <w:rsid w:val="00AD3240"/>
    <w:rsid w:val="00AD3CDA"/>
    <w:rsid w:val="00AD6DC2"/>
    <w:rsid w:val="00AD71DE"/>
    <w:rsid w:val="00AD7F3B"/>
    <w:rsid w:val="00AE0C41"/>
    <w:rsid w:val="00AE20EE"/>
    <w:rsid w:val="00AE306D"/>
    <w:rsid w:val="00AE526E"/>
    <w:rsid w:val="00AE5EF4"/>
    <w:rsid w:val="00AF063F"/>
    <w:rsid w:val="00B01A1E"/>
    <w:rsid w:val="00B11F60"/>
    <w:rsid w:val="00B12FC4"/>
    <w:rsid w:val="00B459B1"/>
    <w:rsid w:val="00B646EE"/>
    <w:rsid w:val="00B71349"/>
    <w:rsid w:val="00B85227"/>
    <w:rsid w:val="00B9513C"/>
    <w:rsid w:val="00BB0017"/>
    <w:rsid w:val="00BB6BDC"/>
    <w:rsid w:val="00BC0E28"/>
    <w:rsid w:val="00BD0AFE"/>
    <w:rsid w:val="00BD1B41"/>
    <w:rsid w:val="00BD29A0"/>
    <w:rsid w:val="00BE1796"/>
    <w:rsid w:val="00BE6DFE"/>
    <w:rsid w:val="00BE719B"/>
    <w:rsid w:val="00BF335B"/>
    <w:rsid w:val="00C03A58"/>
    <w:rsid w:val="00C06F9D"/>
    <w:rsid w:val="00C16E26"/>
    <w:rsid w:val="00C245FE"/>
    <w:rsid w:val="00C47570"/>
    <w:rsid w:val="00C531EC"/>
    <w:rsid w:val="00C657AB"/>
    <w:rsid w:val="00C728A7"/>
    <w:rsid w:val="00C74FD2"/>
    <w:rsid w:val="00C93A08"/>
    <w:rsid w:val="00C9591E"/>
    <w:rsid w:val="00CA14C2"/>
    <w:rsid w:val="00CA722E"/>
    <w:rsid w:val="00CC0342"/>
    <w:rsid w:val="00CC337C"/>
    <w:rsid w:val="00CD1372"/>
    <w:rsid w:val="00CE0C63"/>
    <w:rsid w:val="00CE5C4A"/>
    <w:rsid w:val="00CE69F9"/>
    <w:rsid w:val="00CF0699"/>
    <w:rsid w:val="00CF17A1"/>
    <w:rsid w:val="00D10DC8"/>
    <w:rsid w:val="00D13750"/>
    <w:rsid w:val="00D150C6"/>
    <w:rsid w:val="00D205ED"/>
    <w:rsid w:val="00D35158"/>
    <w:rsid w:val="00D37C84"/>
    <w:rsid w:val="00D4357E"/>
    <w:rsid w:val="00D53107"/>
    <w:rsid w:val="00D5714A"/>
    <w:rsid w:val="00D61B8C"/>
    <w:rsid w:val="00D65577"/>
    <w:rsid w:val="00D71847"/>
    <w:rsid w:val="00D90429"/>
    <w:rsid w:val="00DA25E2"/>
    <w:rsid w:val="00DA7283"/>
    <w:rsid w:val="00DB2FD3"/>
    <w:rsid w:val="00DB52E9"/>
    <w:rsid w:val="00DB5424"/>
    <w:rsid w:val="00DC089A"/>
    <w:rsid w:val="00DC5330"/>
    <w:rsid w:val="00DE0F08"/>
    <w:rsid w:val="00DE1C34"/>
    <w:rsid w:val="00DE5FB8"/>
    <w:rsid w:val="00DF001D"/>
    <w:rsid w:val="00DF152A"/>
    <w:rsid w:val="00DF2AE5"/>
    <w:rsid w:val="00E04F8D"/>
    <w:rsid w:val="00E1166A"/>
    <w:rsid w:val="00E11778"/>
    <w:rsid w:val="00E1342B"/>
    <w:rsid w:val="00E1764F"/>
    <w:rsid w:val="00E254BD"/>
    <w:rsid w:val="00E2696C"/>
    <w:rsid w:val="00E31F52"/>
    <w:rsid w:val="00E40B4C"/>
    <w:rsid w:val="00E444A1"/>
    <w:rsid w:val="00E5485A"/>
    <w:rsid w:val="00E63994"/>
    <w:rsid w:val="00E81F05"/>
    <w:rsid w:val="00E82F75"/>
    <w:rsid w:val="00E83CCC"/>
    <w:rsid w:val="00EA5722"/>
    <w:rsid w:val="00EC5CCA"/>
    <w:rsid w:val="00ED6BD0"/>
    <w:rsid w:val="00EF2E82"/>
    <w:rsid w:val="00EF4179"/>
    <w:rsid w:val="00EF703F"/>
    <w:rsid w:val="00EF7084"/>
    <w:rsid w:val="00F12178"/>
    <w:rsid w:val="00F125D8"/>
    <w:rsid w:val="00F15362"/>
    <w:rsid w:val="00F20DB8"/>
    <w:rsid w:val="00F23B33"/>
    <w:rsid w:val="00F40ABE"/>
    <w:rsid w:val="00F46A89"/>
    <w:rsid w:val="00F47959"/>
    <w:rsid w:val="00F50906"/>
    <w:rsid w:val="00F531C7"/>
    <w:rsid w:val="00F56AFC"/>
    <w:rsid w:val="00F57378"/>
    <w:rsid w:val="00F6594D"/>
    <w:rsid w:val="00F728BD"/>
    <w:rsid w:val="00F74EFF"/>
    <w:rsid w:val="00FA1B2B"/>
    <w:rsid w:val="00FB6B8C"/>
    <w:rsid w:val="00FC7A09"/>
    <w:rsid w:val="00FE405F"/>
    <w:rsid w:val="00FE7920"/>
    <w:rsid w:val="00FF4DB3"/>
    <w:rsid w:val="00FF538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89CF7"/>
  <w15:chartTrackingRefBased/>
  <w15:docId w15:val="{621140FD-0605-4098-9047-AB3FBA4AE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735"/>
  </w:style>
  <w:style w:type="paragraph" w:styleId="Heading1">
    <w:name w:val="heading 1"/>
    <w:basedOn w:val="Normal"/>
    <w:next w:val="Normal"/>
    <w:link w:val="Heading1Char"/>
    <w:uiPriority w:val="9"/>
    <w:qFormat/>
    <w:rsid w:val="006B4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4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4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0C2"/>
    <w:rPr>
      <w:rFonts w:eastAsiaTheme="majorEastAsia" w:cstheme="majorBidi"/>
      <w:color w:val="272727" w:themeColor="text1" w:themeTint="D8"/>
    </w:rPr>
  </w:style>
  <w:style w:type="paragraph" w:styleId="Title">
    <w:name w:val="Title"/>
    <w:basedOn w:val="Normal"/>
    <w:next w:val="Normal"/>
    <w:link w:val="TitleChar"/>
    <w:uiPriority w:val="10"/>
    <w:qFormat/>
    <w:rsid w:val="006B4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0C2"/>
    <w:pPr>
      <w:spacing w:before="160"/>
      <w:jc w:val="center"/>
    </w:pPr>
    <w:rPr>
      <w:i/>
      <w:iCs/>
      <w:color w:val="404040" w:themeColor="text1" w:themeTint="BF"/>
    </w:rPr>
  </w:style>
  <w:style w:type="character" w:customStyle="1" w:styleId="QuoteChar">
    <w:name w:val="Quote Char"/>
    <w:basedOn w:val="DefaultParagraphFont"/>
    <w:link w:val="Quote"/>
    <w:uiPriority w:val="29"/>
    <w:rsid w:val="006B40C2"/>
    <w:rPr>
      <w:i/>
      <w:iCs/>
      <w:color w:val="404040" w:themeColor="text1" w:themeTint="BF"/>
    </w:rPr>
  </w:style>
  <w:style w:type="paragraph" w:styleId="ListParagraph">
    <w:name w:val="List Paragraph"/>
    <w:basedOn w:val="Normal"/>
    <w:uiPriority w:val="34"/>
    <w:qFormat/>
    <w:rsid w:val="006B40C2"/>
    <w:pPr>
      <w:ind w:left="720"/>
      <w:contextualSpacing/>
    </w:pPr>
  </w:style>
  <w:style w:type="character" w:styleId="IntenseEmphasis">
    <w:name w:val="Intense Emphasis"/>
    <w:basedOn w:val="DefaultParagraphFont"/>
    <w:uiPriority w:val="21"/>
    <w:qFormat/>
    <w:rsid w:val="006B40C2"/>
    <w:rPr>
      <w:i/>
      <w:iCs/>
      <w:color w:val="0F4761" w:themeColor="accent1" w:themeShade="BF"/>
    </w:rPr>
  </w:style>
  <w:style w:type="paragraph" w:styleId="IntenseQuote">
    <w:name w:val="Intense Quote"/>
    <w:basedOn w:val="Normal"/>
    <w:next w:val="Normal"/>
    <w:link w:val="IntenseQuoteChar"/>
    <w:uiPriority w:val="30"/>
    <w:qFormat/>
    <w:rsid w:val="006B4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0C2"/>
    <w:rPr>
      <w:i/>
      <w:iCs/>
      <w:color w:val="0F4761" w:themeColor="accent1" w:themeShade="BF"/>
    </w:rPr>
  </w:style>
  <w:style w:type="character" w:styleId="IntenseReference">
    <w:name w:val="Intense Reference"/>
    <w:basedOn w:val="DefaultParagraphFont"/>
    <w:uiPriority w:val="32"/>
    <w:qFormat/>
    <w:rsid w:val="006B40C2"/>
    <w:rPr>
      <w:b/>
      <w:bCs/>
      <w:smallCaps/>
      <w:color w:val="0F4761" w:themeColor="accent1" w:themeShade="BF"/>
      <w:spacing w:val="5"/>
    </w:rPr>
  </w:style>
  <w:style w:type="character" w:styleId="Hyperlink">
    <w:name w:val="Hyperlink"/>
    <w:basedOn w:val="DefaultParagraphFont"/>
    <w:uiPriority w:val="99"/>
    <w:unhideWhenUsed/>
    <w:rsid w:val="00272C13"/>
    <w:rPr>
      <w:color w:val="467886" w:themeColor="hyperlink"/>
      <w:u w:val="single"/>
    </w:rPr>
  </w:style>
  <w:style w:type="character" w:styleId="UnresolvedMention">
    <w:name w:val="Unresolved Mention"/>
    <w:basedOn w:val="DefaultParagraphFont"/>
    <w:uiPriority w:val="99"/>
    <w:semiHidden/>
    <w:unhideWhenUsed/>
    <w:rsid w:val="00272C13"/>
    <w:rPr>
      <w:color w:val="605E5C"/>
      <w:shd w:val="clear" w:color="auto" w:fill="E1DFDD"/>
    </w:rPr>
  </w:style>
  <w:style w:type="character" w:styleId="FollowedHyperlink">
    <w:name w:val="FollowedHyperlink"/>
    <w:basedOn w:val="DefaultParagraphFont"/>
    <w:uiPriority w:val="99"/>
    <w:semiHidden/>
    <w:unhideWhenUsed/>
    <w:rsid w:val="00D13750"/>
    <w:rPr>
      <w:color w:val="96607D" w:themeColor="followedHyperlink"/>
      <w:u w:val="single"/>
    </w:rPr>
  </w:style>
  <w:style w:type="paragraph" w:styleId="Header">
    <w:name w:val="header"/>
    <w:basedOn w:val="Normal"/>
    <w:link w:val="HeaderChar"/>
    <w:uiPriority w:val="99"/>
    <w:unhideWhenUsed/>
    <w:rsid w:val="005B59E9"/>
    <w:pPr>
      <w:tabs>
        <w:tab w:val="center" w:pos="4252"/>
        <w:tab w:val="right" w:pos="8504"/>
      </w:tabs>
      <w:spacing w:after="0" w:line="240" w:lineRule="auto"/>
    </w:pPr>
  </w:style>
  <w:style w:type="character" w:customStyle="1" w:styleId="HeaderChar">
    <w:name w:val="Header Char"/>
    <w:basedOn w:val="DefaultParagraphFont"/>
    <w:link w:val="Header"/>
    <w:uiPriority w:val="99"/>
    <w:rsid w:val="005B59E9"/>
  </w:style>
  <w:style w:type="paragraph" w:styleId="Footer">
    <w:name w:val="footer"/>
    <w:basedOn w:val="Normal"/>
    <w:link w:val="FooterChar"/>
    <w:uiPriority w:val="99"/>
    <w:unhideWhenUsed/>
    <w:rsid w:val="005B59E9"/>
    <w:pPr>
      <w:tabs>
        <w:tab w:val="center" w:pos="4252"/>
        <w:tab w:val="right" w:pos="8504"/>
      </w:tabs>
      <w:spacing w:after="0" w:line="240" w:lineRule="auto"/>
    </w:pPr>
  </w:style>
  <w:style w:type="character" w:customStyle="1" w:styleId="FooterChar">
    <w:name w:val="Footer Char"/>
    <w:basedOn w:val="DefaultParagraphFont"/>
    <w:link w:val="Footer"/>
    <w:uiPriority w:val="99"/>
    <w:rsid w:val="005B59E9"/>
  </w:style>
  <w:style w:type="character" w:styleId="Strong">
    <w:name w:val="Strong"/>
    <w:basedOn w:val="DefaultParagraphFont"/>
    <w:uiPriority w:val="22"/>
    <w:qFormat/>
    <w:rsid w:val="000D42E2"/>
    <w:rPr>
      <w:b/>
      <w:bCs/>
    </w:rPr>
  </w:style>
  <w:style w:type="character" w:styleId="Emphasis">
    <w:name w:val="Emphasis"/>
    <w:basedOn w:val="DefaultParagraphFont"/>
    <w:uiPriority w:val="20"/>
    <w:qFormat/>
    <w:rsid w:val="000D42E2"/>
    <w:rPr>
      <w:i/>
      <w:iCs/>
    </w:rPr>
  </w:style>
  <w:style w:type="paragraph" w:styleId="NormalWeb">
    <w:name w:val="Normal (Web)"/>
    <w:basedOn w:val="Normal"/>
    <w:uiPriority w:val="99"/>
    <w:semiHidden/>
    <w:unhideWhenUsed/>
    <w:rsid w:val="00AE0C41"/>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styleId="Caption">
    <w:name w:val="caption"/>
    <w:basedOn w:val="Normal"/>
    <w:next w:val="Normal"/>
    <w:uiPriority w:val="35"/>
    <w:unhideWhenUsed/>
    <w:qFormat/>
    <w:rsid w:val="002A6B03"/>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8664A0"/>
    <w:rPr>
      <w:color w:val="666666"/>
    </w:rPr>
  </w:style>
  <w:style w:type="paragraph" w:customStyle="1" w:styleId="msonormal0">
    <w:name w:val="msonormal"/>
    <w:basedOn w:val="Normal"/>
    <w:rsid w:val="0007235E"/>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customStyle="1" w:styleId="math-inline">
    <w:name w:val="math-inline"/>
    <w:basedOn w:val="DefaultParagraphFont"/>
    <w:rsid w:val="003373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67115">
      <w:bodyDiv w:val="1"/>
      <w:marLeft w:val="0"/>
      <w:marRight w:val="0"/>
      <w:marTop w:val="0"/>
      <w:marBottom w:val="0"/>
      <w:divBdr>
        <w:top w:val="none" w:sz="0" w:space="0" w:color="auto"/>
        <w:left w:val="none" w:sz="0" w:space="0" w:color="auto"/>
        <w:bottom w:val="none" w:sz="0" w:space="0" w:color="auto"/>
        <w:right w:val="none" w:sz="0" w:space="0" w:color="auto"/>
      </w:divBdr>
    </w:div>
    <w:div w:id="185606263">
      <w:bodyDiv w:val="1"/>
      <w:marLeft w:val="0"/>
      <w:marRight w:val="0"/>
      <w:marTop w:val="0"/>
      <w:marBottom w:val="0"/>
      <w:divBdr>
        <w:top w:val="none" w:sz="0" w:space="0" w:color="auto"/>
        <w:left w:val="none" w:sz="0" w:space="0" w:color="auto"/>
        <w:bottom w:val="none" w:sz="0" w:space="0" w:color="auto"/>
        <w:right w:val="none" w:sz="0" w:space="0" w:color="auto"/>
      </w:divBdr>
    </w:div>
    <w:div w:id="456921568">
      <w:bodyDiv w:val="1"/>
      <w:marLeft w:val="0"/>
      <w:marRight w:val="0"/>
      <w:marTop w:val="0"/>
      <w:marBottom w:val="0"/>
      <w:divBdr>
        <w:top w:val="none" w:sz="0" w:space="0" w:color="auto"/>
        <w:left w:val="none" w:sz="0" w:space="0" w:color="auto"/>
        <w:bottom w:val="none" w:sz="0" w:space="0" w:color="auto"/>
        <w:right w:val="none" w:sz="0" w:space="0" w:color="auto"/>
      </w:divBdr>
    </w:div>
    <w:div w:id="528762226">
      <w:bodyDiv w:val="1"/>
      <w:marLeft w:val="0"/>
      <w:marRight w:val="0"/>
      <w:marTop w:val="0"/>
      <w:marBottom w:val="0"/>
      <w:divBdr>
        <w:top w:val="none" w:sz="0" w:space="0" w:color="auto"/>
        <w:left w:val="none" w:sz="0" w:space="0" w:color="auto"/>
        <w:bottom w:val="none" w:sz="0" w:space="0" w:color="auto"/>
        <w:right w:val="none" w:sz="0" w:space="0" w:color="auto"/>
      </w:divBdr>
      <w:divsChild>
        <w:div w:id="2094357144">
          <w:marLeft w:val="0"/>
          <w:marRight w:val="0"/>
          <w:marTop w:val="0"/>
          <w:marBottom w:val="0"/>
          <w:divBdr>
            <w:top w:val="none" w:sz="0" w:space="0" w:color="auto"/>
            <w:left w:val="none" w:sz="0" w:space="0" w:color="auto"/>
            <w:bottom w:val="none" w:sz="0" w:space="0" w:color="auto"/>
            <w:right w:val="none" w:sz="0" w:space="0" w:color="auto"/>
          </w:divBdr>
        </w:div>
      </w:divsChild>
    </w:div>
    <w:div w:id="575360727">
      <w:bodyDiv w:val="1"/>
      <w:marLeft w:val="0"/>
      <w:marRight w:val="0"/>
      <w:marTop w:val="0"/>
      <w:marBottom w:val="0"/>
      <w:divBdr>
        <w:top w:val="none" w:sz="0" w:space="0" w:color="auto"/>
        <w:left w:val="none" w:sz="0" w:space="0" w:color="auto"/>
        <w:bottom w:val="none" w:sz="0" w:space="0" w:color="auto"/>
        <w:right w:val="none" w:sz="0" w:space="0" w:color="auto"/>
      </w:divBdr>
      <w:divsChild>
        <w:div w:id="157000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594948">
          <w:marLeft w:val="0"/>
          <w:marRight w:val="0"/>
          <w:marTop w:val="0"/>
          <w:marBottom w:val="0"/>
          <w:divBdr>
            <w:top w:val="none" w:sz="0" w:space="0" w:color="auto"/>
            <w:left w:val="none" w:sz="0" w:space="0" w:color="auto"/>
            <w:bottom w:val="none" w:sz="0" w:space="0" w:color="auto"/>
            <w:right w:val="none" w:sz="0" w:space="0" w:color="auto"/>
          </w:divBdr>
          <w:divsChild>
            <w:div w:id="474569689">
              <w:marLeft w:val="0"/>
              <w:marRight w:val="0"/>
              <w:marTop w:val="0"/>
              <w:marBottom w:val="0"/>
              <w:divBdr>
                <w:top w:val="none" w:sz="0" w:space="0" w:color="auto"/>
                <w:left w:val="none" w:sz="0" w:space="0" w:color="auto"/>
                <w:bottom w:val="none" w:sz="0" w:space="0" w:color="auto"/>
                <w:right w:val="none" w:sz="0" w:space="0" w:color="auto"/>
              </w:divBdr>
            </w:div>
          </w:divsChild>
        </w:div>
        <w:div w:id="209072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593932">
      <w:bodyDiv w:val="1"/>
      <w:marLeft w:val="0"/>
      <w:marRight w:val="0"/>
      <w:marTop w:val="0"/>
      <w:marBottom w:val="0"/>
      <w:divBdr>
        <w:top w:val="none" w:sz="0" w:space="0" w:color="auto"/>
        <w:left w:val="none" w:sz="0" w:space="0" w:color="auto"/>
        <w:bottom w:val="none" w:sz="0" w:space="0" w:color="auto"/>
        <w:right w:val="none" w:sz="0" w:space="0" w:color="auto"/>
      </w:divBdr>
    </w:div>
    <w:div w:id="893352225">
      <w:bodyDiv w:val="1"/>
      <w:marLeft w:val="0"/>
      <w:marRight w:val="0"/>
      <w:marTop w:val="0"/>
      <w:marBottom w:val="0"/>
      <w:divBdr>
        <w:top w:val="none" w:sz="0" w:space="0" w:color="auto"/>
        <w:left w:val="none" w:sz="0" w:space="0" w:color="auto"/>
        <w:bottom w:val="none" w:sz="0" w:space="0" w:color="auto"/>
        <w:right w:val="none" w:sz="0" w:space="0" w:color="auto"/>
      </w:divBdr>
    </w:div>
    <w:div w:id="921187216">
      <w:bodyDiv w:val="1"/>
      <w:marLeft w:val="0"/>
      <w:marRight w:val="0"/>
      <w:marTop w:val="0"/>
      <w:marBottom w:val="0"/>
      <w:divBdr>
        <w:top w:val="none" w:sz="0" w:space="0" w:color="auto"/>
        <w:left w:val="none" w:sz="0" w:space="0" w:color="auto"/>
        <w:bottom w:val="none" w:sz="0" w:space="0" w:color="auto"/>
        <w:right w:val="none" w:sz="0" w:space="0" w:color="auto"/>
      </w:divBdr>
    </w:div>
    <w:div w:id="1096513675">
      <w:bodyDiv w:val="1"/>
      <w:marLeft w:val="0"/>
      <w:marRight w:val="0"/>
      <w:marTop w:val="0"/>
      <w:marBottom w:val="0"/>
      <w:divBdr>
        <w:top w:val="none" w:sz="0" w:space="0" w:color="auto"/>
        <w:left w:val="none" w:sz="0" w:space="0" w:color="auto"/>
        <w:bottom w:val="none" w:sz="0" w:space="0" w:color="auto"/>
        <w:right w:val="none" w:sz="0" w:space="0" w:color="auto"/>
      </w:divBdr>
      <w:divsChild>
        <w:div w:id="350227582">
          <w:marLeft w:val="0"/>
          <w:marRight w:val="0"/>
          <w:marTop w:val="0"/>
          <w:marBottom w:val="0"/>
          <w:divBdr>
            <w:top w:val="none" w:sz="0" w:space="0" w:color="auto"/>
            <w:left w:val="none" w:sz="0" w:space="0" w:color="auto"/>
            <w:bottom w:val="none" w:sz="0" w:space="0" w:color="auto"/>
            <w:right w:val="none" w:sz="0" w:space="0" w:color="auto"/>
          </w:divBdr>
        </w:div>
      </w:divsChild>
    </w:div>
    <w:div w:id="1213228487">
      <w:bodyDiv w:val="1"/>
      <w:marLeft w:val="0"/>
      <w:marRight w:val="0"/>
      <w:marTop w:val="0"/>
      <w:marBottom w:val="0"/>
      <w:divBdr>
        <w:top w:val="none" w:sz="0" w:space="0" w:color="auto"/>
        <w:left w:val="none" w:sz="0" w:space="0" w:color="auto"/>
        <w:bottom w:val="none" w:sz="0" w:space="0" w:color="auto"/>
        <w:right w:val="none" w:sz="0" w:space="0" w:color="auto"/>
      </w:divBdr>
      <w:divsChild>
        <w:div w:id="1824932080">
          <w:marLeft w:val="0"/>
          <w:marRight w:val="0"/>
          <w:marTop w:val="0"/>
          <w:marBottom w:val="0"/>
          <w:divBdr>
            <w:top w:val="none" w:sz="0" w:space="0" w:color="auto"/>
            <w:left w:val="none" w:sz="0" w:space="0" w:color="auto"/>
            <w:bottom w:val="none" w:sz="0" w:space="0" w:color="auto"/>
            <w:right w:val="none" w:sz="0" w:space="0" w:color="auto"/>
          </w:divBdr>
          <w:divsChild>
            <w:div w:id="430397199">
              <w:marLeft w:val="0"/>
              <w:marRight w:val="0"/>
              <w:marTop w:val="0"/>
              <w:marBottom w:val="0"/>
              <w:divBdr>
                <w:top w:val="none" w:sz="0" w:space="0" w:color="auto"/>
                <w:left w:val="none" w:sz="0" w:space="0" w:color="auto"/>
                <w:bottom w:val="none" w:sz="0" w:space="0" w:color="auto"/>
                <w:right w:val="none" w:sz="0" w:space="0" w:color="auto"/>
              </w:divBdr>
              <w:divsChild>
                <w:div w:id="443765303">
                  <w:marLeft w:val="0"/>
                  <w:marRight w:val="0"/>
                  <w:marTop w:val="0"/>
                  <w:marBottom w:val="0"/>
                  <w:divBdr>
                    <w:top w:val="none" w:sz="0" w:space="0" w:color="auto"/>
                    <w:left w:val="none" w:sz="0" w:space="0" w:color="auto"/>
                    <w:bottom w:val="none" w:sz="0" w:space="0" w:color="auto"/>
                    <w:right w:val="none" w:sz="0" w:space="0" w:color="auto"/>
                  </w:divBdr>
                  <w:divsChild>
                    <w:div w:id="1571765189">
                      <w:marLeft w:val="0"/>
                      <w:marRight w:val="0"/>
                      <w:marTop w:val="0"/>
                      <w:marBottom w:val="0"/>
                      <w:divBdr>
                        <w:top w:val="none" w:sz="0" w:space="0" w:color="auto"/>
                        <w:left w:val="none" w:sz="0" w:space="0" w:color="auto"/>
                        <w:bottom w:val="none" w:sz="0" w:space="0" w:color="auto"/>
                        <w:right w:val="none" w:sz="0" w:space="0" w:color="auto"/>
                      </w:divBdr>
                      <w:divsChild>
                        <w:div w:id="2106262367">
                          <w:marLeft w:val="0"/>
                          <w:marRight w:val="0"/>
                          <w:marTop w:val="0"/>
                          <w:marBottom w:val="0"/>
                          <w:divBdr>
                            <w:top w:val="none" w:sz="0" w:space="0" w:color="auto"/>
                            <w:left w:val="none" w:sz="0" w:space="0" w:color="auto"/>
                            <w:bottom w:val="none" w:sz="0" w:space="0" w:color="auto"/>
                            <w:right w:val="none" w:sz="0" w:space="0" w:color="auto"/>
                          </w:divBdr>
                          <w:divsChild>
                            <w:div w:id="1340230104">
                              <w:marLeft w:val="0"/>
                              <w:marRight w:val="0"/>
                              <w:marTop w:val="0"/>
                              <w:marBottom w:val="0"/>
                              <w:divBdr>
                                <w:top w:val="none" w:sz="0" w:space="0" w:color="auto"/>
                                <w:left w:val="none" w:sz="0" w:space="0" w:color="auto"/>
                                <w:bottom w:val="none" w:sz="0" w:space="0" w:color="auto"/>
                                <w:right w:val="none" w:sz="0" w:space="0" w:color="auto"/>
                              </w:divBdr>
                              <w:divsChild>
                                <w:div w:id="1267302324">
                                  <w:marLeft w:val="0"/>
                                  <w:marRight w:val="0"/>
                                  <w:marTop w:val="0"/>
                                  <w:marBottom w:val="0"/>
                                  <w:divBdr>
                                    <w:top w:val="none" w:sz="0" w:space="0" w:color="auto"/>
                                    <w:left w:val="none" w:sz="0" w:space="0" w:color="auto"/>
                                    <w:bottom w:val="none" w:sz="0" w:space="0" w:color="auto"/>
                                    <w:right w:val="none" w:sz="0" w:space="0" w:color="auto"/>
                                  </w:divBdr>
                                  <w:divsChild>
                                    <w:div w:id="2064597585">
                                      <w:marLeft w:val="0"/>
                                      <w:marRight w:val="0"/>
                                      <w:marTop w:val="0"/>
                                      <w:marBottom w:val="0"/>
                                      <w:divBdr>
                                        <w:top w:val="none" w:sz="0" w:space="0" w:color="auto"/>
                                        <w:left w:val="none" w:sz="0" w:space="0" w:color="auto"/>
                                        <w:bottom w:val="none" w:sz="0" w:space="0" w:color="auto"/>
                                        <w:right w:val="none" w:sz="0" w:space="0" w:color="auto"/>
                                      </w:divBdr>
                                      <w:divsChild>
                                        <w:div w:id="1714426094">
                                          <w:marLeft w:val="0"/>
                                          <w:marRight w:val="0"/>
                                          <w:marTop w:val="0"/>
                                          <w:marBottom w:val="0"/>
                                          <w:divBdr>
                                            <w:top w:val="none" w:sz="0" w:space="0" w:color="auto"/>
                                            <w:left w:val="none" w:sz="0" w:space="0" w:color="auto"/>
                                            <w:bottom w:val="none" w:sz="0" w:space="0" w:color="auto"/>
                                            <w:right w:val="none" w:sz="0" w:space="0" w:color="auto"/>
                                          </w:divBdr>
                                          <w:divsChild>
                                            <w:div w:id="1970277933">
                                              <w:marLeft w:val="0"/>
                                              <w:marRight w:val="0"/>
                                              <w:marTop w:val="0"/>
                                              <w:marBottom w:val="0"/>
                                              <w:divBdr>
                                                <w:top w:val="none" w:sz="0" w:space="0" w:color="auto"/>
                                                <w:left w:val="none" w:sz="0" w:space="0" w:color="auto"/>
                                                <w:bottom w:val="none" w:sz="0" w:space="0" w:color="auto"/>
                                                <w:right w:val="none" w:sz="0" w:space="0" w:color="auto"/>
                                              </w:divBdr>
                                              <w:divsChild>
                                                <w:div w:id="1707833425">
                                                  <w:marLeft w:val="0"/>
                                                  <w:marRight w:val="0"/>
                                                  <w:marTop w:val="0"/>
                                                  <w:marBottom w:val="0"/>
                                                  <w:divBdr>
                                                    <w:top w:val="none" w:sz="0" w:space="0" w:color="auto"/>
                                                    <w:left w:val="none" w:sz="0" w:space="0" w:color="auto"/>
                                                    <w:bottom w:val="none" w:sz="0" w:space="0" w:color="auto"/>
                                                    <w:right w:val="none" w:sz="0" w:space="0" w:color="auto"/>
                                                  </w:divBdr>
                                                  <w:divsChild>
                                                    <w:div w:id="6352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3890532">
          <w:marLeft w:val="0"/>
          <w:marRight w:val="0"/>
          <w:marTop w:val="0"/>
          <w:marBottom w:val="0"/>
          <w:divBdr>
            <w:top w:val="none" w:sz="0" w:space="0" w:color="auto"/>
            <w:left w:val="none" w:sz="0" w:space="0" w:color="auto"/>
            <w:bottom w:val="none" w:sz="0" w:space="0" w:color="auto"/>
            <w:right w:val="none" w:sz="0" w:space="0" w:color="auto"/>
          </w:divBdr>
          <w:divsChild>
            <w:div w:id="852961699">
              <w:marLeft w:val="0"/>
              <w:marRight w:val="0"/>
              <w:marTop w:val="0"/>
              <w:marBottom w:val="0"/>
              <w:divBdr>
                <w:top w:val="none" w:sz="0" w:space="0" w:color="auto"/>
                <w:left w:val="none" w:sz="0" w:space="0" w:color="auto"/>
                <w:bottom w:val="none" w:sz="0" w:space="0" w:color="auto"/>
                <w:right w:val="none" w:sz="0" w:space="0" w:color="auto"/>
              </w:divBdr>
              <w:divsChild>
                <w:div w:id="899172739">
                  <w:marLeft w:val="0"/>
                  <w:marRight w:val="0"/>
                  <w:marTop w:val="0"/>
                  <w:marBottom w:val="0"/>
                  <w:divBdr>
                    <w:top w:val="none" w:sz="0" w:space="0" w:color="auto"/>
                    <w:left w:val="none" w:sz="0" w:space="0" w:color="auto"/>
                    <w:bottom w:val="none" w:sz="0" w:space="0" w:color="auto"/>
                    <w:right w:val="none" w:sz="0" w:space="0" w:color="auto"/>
                  </w:divBdr>
                  <w:divsChild>
                    <w:div w:id="1297833281">
                      <w:marLeft w:val="0"/>
                      <w:marRight w:val="0"/>
                      <w:marTop w:val="0"/>
                      <w:marBottom w:val="0"/>
                      <w:divBdr>
                        <w:top w:val="none" w:sz="0" w:space="0" w:color="auto"/>
                        <w:left w:val="none" w:sz="0" w:space="0" w:color="auto"/>
                        <w:bottom w:val="none" w:sz="0" w:space="0" w:color="auto"/>
                        <w:right w:val="none" w:sz="0" w:space="0" w:color="auto"/>
                      </w:divBdr>
                      <w:divsChild>
                        <w:div w:id="257838297">
                          <w:marLeft w:val="0"/>
                          <w:marRight w:val="0"/>
                          <w:marTop w:val="0"/>
                          <w:marBottom w:val="0"/>
                          <w:divBdr>
                            <w:top w:val="none" w:sz="0" w:space="0" w:color="auto"/>
                            <w:left w:val="none" w:sz="0" w:space="0" w:color="auto"/>
                            <w:bottom w:val="none" w:sz="0" w:space="0" w:color="auto"/>
                            <w:right w:val="none" w:sz="0" w:space="0" w:color="auto"/>
                          </w:divBdr>
                          <w:divsChild>
                            <w:div w:id="1255356150">
                              <w:marLeft w:val="0"/>
                              <w:marRight w:val="0"/>
                              <w:marTop w:val="0"/>
                              <w:marBottom w:val="0"/>
                              <w:divBdr>
                                <w:top w:val="none" w:sz="0" w:space="0" w:color="auto"/>
                                <w:left w:val="none" w:sz="0" w:space="0" w:color="auto"/>
                                <w:bottom w:val="none" w:sz="0" w:space="0" w:color="auto"/>
                                <w:right w:val="none" w:sz="0" w:space="0" w:color="auto"/>
                              </w:divBdr>
                              <w:divsChild>
                                <w:div w:id="1943026254">
                                  <w:marLeft w:val="0"/>
                                  <w:marRight w:val="0"/>
                                  <w:marTop w:val="0"/>
                                  <w:marBottom w:val="0"/>
                                  <w:divBdr>
                                    <w:top w:val="none" w:sz="0" w:space="0" w:color="auto"/>
                                    <w:left w:val="none" w:sz="0" w:space="0" w:color="auto"/>
                                    <w:bottom w:val="none" w:sz="0" w:space="0" w:color="auto"/>
                                    <w:right w:val="none" w:sz="0" w:space="0" w:color="auto"/>
                                  </w:divBdr>
                                  <w:divsChild>
                                    <w:div w:id="1095058960">
                                      <w:marLeft w:val="0"/>
                                      <w:marRight w:val="0"/>
                                      <w:marTop w:val="0"/>
                                      <w:marBottom w:val="0"/>
                                      <w:divBdr>
                                        <w:top w:val="none" w:sz="0" w:space="0" w:color="auto"/>
                                        <w:left w:val="none" w:sz="0" w:space="0" w:color="auto"/>
                                        <w:bottom w:val="none" w:sz="0" w:space="0" w:color="auto"/>
                                        <w:right w:val="none" w:sz="0" w:space="0" w:color="auto"/>
                                      </w:divBdr>
                                      <w:divsChild>
                                        <w:div w:id="1935747650">
                                          <w:marLeft w:val="0"/>
                                          <w:marRight w:val="0"/>
                                          <w:marTop w:val="0"/>
                                          <w:marBottom w:val="0"/>
                                          <w:divBdr>
                                            <w:top w:val="none" w:sz="0" w:space="0" w:color="auto"/>
                                            <w:left w:val="none" w:sz="0" w:space="0" w:color="auto"/>
                                            <w:bottom w:val="none" w:sz="0" w:space="0" w:color="auto"/>
                                            <w:right w:val="none" w:sz="0" w:space="0" w:color="auto"/>
                                          </w:divBdr>
                                          <w:divsChild>
                                            <w:div w:id="1587879931">
                                              <w:marLeft w:val="0"/>
                                              <w:marRight w:val="0"/>
                                              <w:marTop w:val="0"/>
                                              <w:marBottom w:val="0"/>
                                              <w:divBdr>
                                                <w:top w:val="none" w:sz="0" w:space="0" w:color="auto"/>
                                                <w:left w:val="none" w:sz="0" w:space="0" w:color="auto"/>
                                                <w:bottom w:val="none" w:sz="0" w:space="0" w:color="auto"/>
                                                <w:right w:val="none" w:sz="0" w:space="0" w:color="auto"/>
                                              </w:divBdr>
                                              <w:divsChild>
                                                <w:div w:id="1412897573">
                                                  <w:marLeft w:val="0"/>
                                                  <w:marRight w:val="0"/>
                                                  <w:marTop w:val="0"/>
                                                  <w:marBottom w:val="0"/>
                                                  <w:divBdr>
                                                    <w:top w:val="none" w:sz="0" w:space="0" w:color="auto"/>
                                                    <w:left w:val="none" w:sz="0" w:space="0" w:color="auto"/>
                                                    <w:bottom w:val="none" w:sz="0" w:space="0" w:color="auto"/>
                                                    <w:right w:val="none" w:sz="0" w:space="0" w:color="auto"/>
                                                  </w:divBdr>
                                                  <w:divsChild>
                                                    <w:div w:id="134679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816610">
          <w:marLeft w:val="0"/>
          <w:marRight w:val="0"/>
          <w:marTop w:val="0"/>
          <w:marBottom w:val="0"/>
          <w:divBdr>
            <w:top w:val="none" w:sz="0" w:space="0" w:color="auto"/>
            <w:left w:val="none" w:sz="0" w:space="0" w:color="auto"/>
            <w:bottom w:val="none" w:sz="0" w:space="0" w:color="auto"/>
            <w:right w:val="none" w:sz="0" w:space="0" w:color="auto"/>
          </w:divBdr>
          <w:divsChild>
            <w:div w:id="813720413">
              <w:marLeft w:val="0"/>
              <w:marRight w:val="0"/>
              <w:marTop w:val="0"/>
              <w:marBottom w:val="0"/>
              <w:divBdr>
                <w:top w:val="none" w:sz="0" w:space="0" w:color="auto"/>
                <w:left w:val="none" w:sz="0" w:space="0" w:color="auto"/>
                <w:bottom w:val="none" w:sz="0" w:space="0" w:color="auto"/>
                <w:right w:val="none" w:sz="0" w:space="0" w:color="auto"/>
              </w:divBdr>
              <w:divsChild>
                <w:div w:id="1578438154">
                  <w:marLeft w:val="0"/>
                  <w:marRight w:val="0"/>
                  <w:marTop w:val="0"/>
                  <w:marBottom w:val="0"/>
                  <w:divBdr>
                    <w:top w:val="none" w:sz="0" w:space="0" w:color="auto"/>
                    <w:left w:val="none" w:sz="0" w:space="0" w:color="auto"/>
                    <w:bottom w:val="none" w:sz="0" w:space="0" w:color="auto"/>
                    <w:right w:val="none" w:sz="0" w:space="0" w:color="auto"/>
                  </w:divBdr>
                  <w:divsChild>
                    <w:div w:id="25756331">
                      <w:marLeft w:val="0"/>
                      <w:marRight w:val="0"/>
                      <w:marTop w:val="0"/>
                      <w:marBottom w:val="0"/>
                      <w:divBdr>
                        <w:top w:val="none" w:sz="0" w:space="0" w:color="auto"/>
                        <w:left w:val="none" w:sz="0" w:space="0" w:color="auto"/>
                        <w:bottom w:val="none" w:sz="0" w:space="0" w:color="auto"/>
                        <w:right w:val="none" w:sz="0" w:space="0" w:color="auto"/>
                      </w:divBdr>
                      <w:divsChild>
                        <w:div w:id="335234810">
                          <w:marLeft w:val="0"/>
                          <w:marRight w:val="0"/>
                          <w:marTop w:val="0"/>
                          <w:marBottom w:val="0"/>
                          <w:divBdr>
                            <w:top w:val="none" w:sz="0" w:space="0" w:color="auto"/>
                            <w:left w:val="none" w:sz="0" w:space="0" w:color="auto"/>
                            <w:bottom w:val="none" w:sz="0" w:space="0" w:color="auto"/>
                            <w:right w:val="none" w:sz="0" w:space="0" w:color="auto"/>
                          </w:divBdr>
                          <w:divsChild>
                            <w:div w:id="693381857">
                              <w:marLeft w:val="0"/>
                              <w:marRight w:val="0"/>
                              <w:marTop w:val="0"/>
                              <w:marBottom w:val="0"/>
                              <w:divBdr>
                                <w:top w:val="none" w:sz="0" w:space="0" w:color="auto"/>
                                <w:left w:val="none" w:sz="0" w:space="0" w:color="auto"/>
                                <w:bottom w:val="none" w:sz="0" w:space="0" w:color="auto"/>
                                <w:right w:val="none" w:sz="0" w:space="0" w:color="auto"/>
                              </w:divBdr>
                              <w:divsChild>
                                <w:div w:id="7220031">
                                  <w:marLeft w:val="0"/>
                                  <w:marRight w:val="0"/>
                                  <w:marTop w:val="0"/>
                                  <w:marBottom w:val="0"/>
                                  <w:divBdr>
                                    <w:top w:val="none" w:sz="0" w:space="0" w:color="auto"/>
                                    <w:left w:val="none" w:sz="0" w:space="0" w:color="auto"/>
                                    <w:bottom w:val="none" w:sz="0" w:space="0" w:color="auto"/>
                                    <w:right w:val="none" w:sz="0" w:space="0" w:color="auto"/>
                                  </w:divBdr>
                                  <w:divsChild>
                                    <w:div w:id="1443919673">
                                      <w:marLeft w:val="0"/>
                                      <w:marRight w:val="0"/>
                                      <w:marTop w:val="0"/>
                                      <w:marBottom w:val="0"/>
                                      <w:divBdr>
                                        <w:top w:val="none" w:sz="0" w:space="0" w:color="auto"/>
                                        <w:left w:val="none" w:sz="0" w:space="0" w:color="auto"/>
                                        <w:bottom w:val="none" w:sz="0" w:space="0" w:color="auto"/>
                                        <w:right w:val="none" w:sz="0" w:space="0" w:color="auto"/>
                                      </w:divBdr>
                                      <w:divsChild>
                                        <w:div w:id="1204369944">
                                          <w:marLeft w:val="0"/>
                                          <w:marRight w:val="0"/>
                                          <w:marTop w:val="0"/>
                                          <w:marBottom w:val="0"/>
                                          <w:divBdr>
                                            <w:top w:val="none" w:sz="0" w:space="0" w:color="auto"/>
                                            <w:left w:val="none" w:sz="0" w:space="0" w:color="auto"/>
                                            <w:bottom w:val="none" w:sz="0" w:space="0" w:color="auto"/>
                                            <w:right w:val="none" w:sz="0" w:space="0" w:color="auto"/>
                                          </w:divBdr>
                                          <w:divsChild>
                                            <w:div w:id="1841461425">
                                              <w:marLeft w:val="0"/>
                                              <w:marRight w:val="0"/>
                                              <w:marTop w:val="0"/>
                                              <w:marBottom w:val="0"/>
                                              <w:divBdr>
                                                <w:top w:val="none" w:sz="0" w:space="0" w:color="auto"/>
                                                <w:left w:val="none" w:sz="0" w:space="0" w:color="auto"/>
                                                <w:bottom w:val="none" w:sz="0" w:space="0" w:color="auto"/>
                                                <w:right w:val="none" w:sz="0" w:space="0" w:color="auto"/>
                                              </w:divBdr>
                                              <w:divsChild>
                                                <w:div w:id="39715162">
                                                  <w:marLeft w:val="0"/>
                                                  <w:marRight w:val="0"/>
                                                  <w:marTop w:val="0"/>
                                                  <w:marBottom w:val="0"/>
                                                  <w:divBdr>
                                                    <w:top w:val="none" w:sz="0" w:space="0" w:color="auto"/>
                                                    <w:left w:val="none" w:sz="0" w:space="0" w:color="auto"/>
                                                    <w:bottom w:val="none" w:sz="0" w:space="0" w:color="auto"/>
                                                    <w:right w:val="none" w:sz="0" w:space="0" w:color="auto"/>
                                                  </w:divBdr>
                                                  <w:divsChild>
                                                    <w:div w:id="2636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0427421">
          <w:marLeft w:val="0"/>
          <w:marRight w:val="0"/>
          <w:marTop w:val="0"/>
          <w:marBottom w:val="0"/>
          <w:divBdr>
            <w:top w:val="none" w:sz="0" w:space="0" w:color="auto"/>
            <w:left w:val="none" w:sz="0" w:space="0" w:color="auto"/>
            <w:bottom w:val="none" w:sz="0" w:space="0" w:color="auto"/>
            <w:right w:val="none" w:sz="0" w:space="0" w:color="auto"/>
          </w:divBdr>
          <w:divsChild>
            <w:div w:id="98916030">
              <w:marLeft w:val="0"/>
              <w:marRight w:val="0"/>
              <w:marTop w:val="0"/>
              <w:marBottom w:val="0"/>
              <w:divBdr>
                <w:top w:val="none" w:sz="0" w:space="0" w:color="auto"/>
                <w:left w:val="none" w:sz="0" w:space="0" w:color="auto"/>
                <w:bottom w:val="none" w:sz="0" w:space="0" w:color="auto"/>
                <w:right w:val="none" w:sz="0" w:space="0" w:color="auto"/>
              </w:divBdr>
              <w:divsChild>
                <w:div w:id="272983801">
                  <w:marLeft w:val="0"/>
                  <w:marRight w:val="0"/>
                  <w:marTop w:val="0"/>
                  <w:marBottom w:val="0"/>
                  <w:divBdr>
                    <w:top w:val="none" w:sz="0" w:space="0" w:color="auto"/>
                    <w:left w:val="none" w:sz="0" w:space="0" w:color="auto"/>
                    <w:bottom w:val="none" w:sz="0" w:space="0" w:color="auto"/>
                    <w:right w:val="none" w:sz="0" w:space="0" w:color="auto"/>
                  </w:divBdr>
                  <w:divsChild>
                    <w:div w:id="537860875">
                      <w:marLeft w:val="0"/>
                      <w:marRight w:val="0"/>
                      <w:marTop w:val="0"/>
                      <w:marBottom w:val="0"/>
                      <w:divBdr>
                        <w:top w:val="none" w:sz="0" w:space="0" w:color="auto"/>
                        <w:left w:val="none" w:sz="0" w:space="0" w:color="auto"/>
                        <w:bottom w:val="none" w:sz="0" w:space="0" w:color="auto"/>
                        <w:right w:val="none" w:sz="0" w:space="0" w:color="auto"/>
                      </w:divBdr>
                      <w:divsChild>
                        <w:div w:id="1917863248">
                          <w:marLeft w:val="0"/>
                          <w:marRight w:val="0"/>
                          <w:marTop w:val="0"/>
                          <w:marBottom w:val="0"/>
                          <w:divBdr>
                            <w:top w:val="none" w:sz="0" w:space="0" w:color="auto"/>
                            <w:left w:val="none" w:sz="0" w:space="0" w:color="auto"/>
                            <w:bottom w:val="none" w:sz="0" w:space="0" w:color="auto"/>
                            <w:right w:val="none" w:sz="0" w:space="0" w:color="auto"/>
                          </w:divBdr>
                          <w:divsChild>
                            <w:div w:id="1120758234">
                              <w:marLeft w:val="0"/>
                              <w:marRight w:val="0"/>
                              <w:marTop w:val="0"/>
                              <w:marBottom w:val="0"/>
                              <w:divBdr>
                                <w:top w:val="none" w:sz="0" w:space="0" w:color="auto"/>
                                <w:left w:val="none" w:sz="0" w:space="0" w:color="auto"/>
                                <w:bottom w:val="none" w:sz="0" w:space="0" w:color="auto"/>
                                <w:right w:val="none" w:sz="0" w:space="0" w:color="auto"/>
                              </w:divBdr>
                              <w:divsChild>
                                <w:div w:id="1759593018">
                                  <w:marLeft w:val="0"/>
                                  <w:marRight w:val="0"/>
                                  <w:marTop w:val="0"/>
                                  <w:marBottom w:val="0"/>
                                  <w:divBdr>
                                    <w:top w:val="none" w:sz="0" w:space="0" w:color="auto"/>
                                    <w:left w:val="none" w:sz="0" w:space="0" w:color="auto"/>
                                    <w:bottom w:val="none" w:sz="0" w:space="0" w:color="auto"/>
                                    <w:right w:val="none" w:sz="0" w:space="0" w:color="auto"/>
                                  </w:divBdr>
                                  <w:divsChild>
                                    <w:div w:id="1955406916">
                                      <w:marLeft w:val="0"/>
                                      <w:marRight w:val="0"/>
                                      <w:marTop w:val="0"/>
                                      <w:marBottom w:val="0"/>
                                      <w:divBdr>
                                        <w:top w:val="none" w:sz="0" w:space="0" w:color="auto"/>
                                        <w:left w:val="none" w:sz="0" w:space="0" w:color="auto"/>
                                        <w:bottom w:val="none" w:sz="0" w:space="0" w:color="auto"/>
                                        <w:right w:val="none" w:sz="0" w:space="0" w:color="auto"/>
                                      </w:divBdr>
                                      <w:divsChild>
                                        <w:div w:id="215514330">
                                          <w:marLeft w:val="0"/>
                                          <w:marRight w:val="0"/>
                                          <w:marTop w:val="0"/>
                                          <w:marBottom w:val="0"/>
                                          <w:divBdr>
                                            <w:top w:val="none" w:sz="0" w:space="0" w:color="auto"/>
                                            <w:left w:val="none" w:sz="0" w:space="0" w:color="auto"/>
                                            <w:bottom w:val="none" w:sz="0" w:space="0" w:color="auto"/>
                                            <w:right w:val="none" w:sz="0" w:space="0" w:color="auto"/>
                                          </w:divBdr>
                                          <w:divsChild>
                                            <w:div w:id="695272302">
                                              <w:marLeft w:val="0"/>
                                              <w:marRight w:val="0"/>
                                              <w:marTop w:val="0"/>
                                              <w:marBottom w:val="0"/>
                                              <w:divBdr>
                                                <w:top w:val="none" w:sz="0" w:space="0" w:color="auto"/>
                                                <w:left w:val="none" w:sz="0" w:space="0" w:color="auto"/>
                                                <w:bottom w:val="none" w:sz="0" w:space="0" w:color="auto"/>
                                                <w:right w:val="none" w:sz="0" w:space="0" w:color="auto"/>
                                              </w:divBdr>
                                              <w:divsChild>
                                                <w:div w:id="1470971392">
                                                  <w:marLeft w:val="0"/>
                                                  <w:marRight w:val="0"/>
                                                  <w:marTop w:val="0"/>
                                                  <w:marBottom w:val="0"/>
                                                  <w:divBdr>
                                                    <w:top w:val="none" w:sz="0" w:space="0" w:color="auto"/>
                                                    <w:left w:val="none" w:sz="0" w:space="0" w:color="auto"/>
                                                    <w:bottom w:val="none" w:sz="0" w:space="0" w:color="auto"/>
                                                    <w:right w:val="none" w:sz="0" w:space="0" w:color="auto"/>
                                                  </w:divBdr>
                                                  <w:divsChild>
                                                    <w:div w:id="60457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4165330">
          <w:marLeft w:val="0"/>
          <w:marRight w:val="0"/>
          <w:marTop w:val="0"/>
          <w:marBottom w:val="0"/>
          <w:divBdr>
            <w:top w:val="none" w:sz="0" w:space="0" w:color="auto"/>
            <w:left w:val="none" w:sz="0" w:space="0" w:color="auto"/>
            <w:bottom w:val="none" w:sz="0" w:space="0" w:color="auto"/>
            <w:right w:val="none" w:sz="0" w:space="0" w:color="auto"/>
          </w:divBdr>
          <w:divsChild>
            <w:div w:id="700864550">
              <w:marLeft w:val="0"/>
              <w:marRight w:val="0"/>
              <w:marTop w:val="0"/>
              <w:marBottom w:val="0"/>
              <w:divBdr>
                <w:top w:val="none" w:sz="0" w:space="0" w:color="auto"/>
                <w:left w:val="none" w:sz="0" w:space="0" w:color="auto"/>
                <w:bottom w:val="none" w:sz="0" w:space="0" w:color="auto"/>
                <w:right w:val="none" w:sz="0" w:space="0" w:color="auto"/>
              </w:divBdr>
              <w:divsChild>
                <w:div w:id="1498381622">
                  <w:marLeft w:val="0"/>
                  <w:marRight w:val="0"/>
                  <w:marTop w:val="0"/>
                  <w:marBottom w:val="0"/>
                  <w:divBdr>
                    <w:top w:val="none" w:sz="0" w:space="0" w:color="auto"/>
                    <w:left w:val="none" w:sz="0" w:space="0" w:color="auto"/>
                    <w:bottom w:val="none" w:sz="0" w:space="0" w:color="auto"/>
                    <w:right w:val="none" w:sz="0" w:space="0" w:color="auto"/>
                  </w:divBdr>
                  <w:divsChild>
                    <w:div w:id="363822641">
                      <w:marLeft w:val="0"/>
                      <w:marRight w:val="0"/>
                      <w:marTop w:val="0"/>
                      <w:marBottom w:val="0"/>
                      <w:divBdr>
                        <w:top w:val="none" w:sz="0" w:space="0" w:color="auto"/>
                        <w:left w:val="none" w:sz="0" w:space="0" w:color="auto"/>
                        <w:bottom w:val="none" w:sz="0" w:space="0" w:color="auto"/>
                        <w:right w:val="none" w:sz="0" w:space="0" w:color="auto"/>
                      </w:divBdr>
                      <w:divsChild>
                        <w:div w:id="805195528">
                          <w:marLeft w:val="0"/>
                          <w:marRight w:val="0"/>
                          <w:marTop w:val="0"/>
                          <w:marBottom w:val="0"/>
                          <w:divBdr>
                            <w:top w:val="none" w:sz="0" w:space="0" w:color="auto"/>
                            <w:left w:val="none" w:sz="0" w:space="0" w:color="auto"/>
                            <w:bottom w:val="none" w:sz="0" w:space="0" w:color="auto"/>
                            <w:right w:val="none" w:sz="0" w:space="0" w:color="auto"/>
                          </w:divBdr>
                          <w:divsChild>
                            <w:div w:id="2078672517">
                              <w:marLeft w:val="0"/>
                              <w:marRight w:val="0"/>
                              <w:marTop w:val="0"/>
                              <w:marBottom w:val="0"/>
                              <w:divBdr>
                                <w:top w:val="none" w:sz="0" w:space="0" w:color="auto"/>
                                <w:left w:val="none" w:sz="0" w:space="0" w:color="auto"/>
                                <w:bottom w:val="none" w:sz="0" w:space="0" w:color="auto"/>
                                <w:right w:val="none" w:sz="0" w:space="0" w:color="auto"/>
                              </w:divBdr>
                              <w:divsChild>
                                <w:div w:id="755252832">
                                  <w:marLeft w:val="0"/>
                                  <w:marRight w:val="0"/>
                                  <w:marTop w:val="0"/>
                                  <w:marBottom w:val="0"/>
                                  <w:divBdr>
                                    <w:top w:val="none" w:sz="0" w:space="0" w:color="auto"/>
                                    <w:left w:val="none" w:sz="0" w:space="0" w:color="auto"/>
                                    <w:bottom w:val="none" w:sz="0" w:space="0" w:color="auto"/>
                                    <w:right w:val="none" w:sz="0" w:space="0" w:color="auto"/>
                                  </w:divBdr>
                                  <w:divsChild>
                                    <w:div w:id="718286509">
                                      <w:marLeft w:val="0"/>
                                      <w:marRight w:val="0"/>
                                      <w:marTop w:val="0"/>
                                      <w:marBottom w:val="0"/>
                                      <w:divBdr>
                                        <w:top w:val="none" w:sz="0" w:space="0" w:color="auto"/>
                                        <w:left w:val="none" w:sz="0" w:space="0" w:color="auto"/>
                                        <w:bottom w:val="none" w:sz="0" w:space="0" w:color="auto"/>
                                        <w:right w:val="none" w:sz="0" w:space="0" w:color="auto"/>
                                      </w:divBdr>
                                      <w:divsChild>
                                        <w:div w:id="1056734922">
                                          <w:marLeft w:val="0"/>
                                          <w:marRight w:val="0"/>
                                          <w:marTop w:val="0"/>
                                          <w:marBottom w:val="0"/>
                                          <w:divBdr>
                                            <w:top w:val="none" w:sz="0" w:space="0" w:color="auto"/>
                                            <w:left w:val="none" w:sz="0" w:space="0" w:color="auto"/>
                                            <w:bottom w:val="none" w:sz="0" w:space="0" w:color="auto"/>
                                            <w:right w:val="none" w:sz="0" w:space="0" w:color="auto"/>
                                          </w:divBdr>
                                          <w:divsChild>
                                            <w:div w:id="617103209">
                                              <w:marLeft w:val="0"/>
                                              <w:marRight w:val="0"/>
                                              <w:marTop w:val="0"/>
                                              <w:marBottom w:val="0"/>
                                              <w:divBdr>
                                                <w:top w:val="none" w:sz="0" w:space="0" w:color="auto"/>
                                                <w:left w:val="none" w:sz="0" w:space="0" w:color="auto"/>
                                                <w:bottom w:val="none" w:sz="0" w:space="0" w:color="auto"/>
                                                <w:right w:val="none" w:sz="0" w:space="0" w:color="auto"/>
                                              </w:divBdr>
                                              <w:divsChild>
                                                <w:div w:id="701056646">
                                                  <w:marLeft w:val="0"/>
                                                  <w:marRight w:val="0"/>
                                                  <w:marTop w:val="0"/>
                                                  <w:marBottom w:val="0"/>
                                                  <w:divBdr>
                                                    <w:top w:val="none" w:sz="0" w:space="0" w:color="auto"/>
                                                    <w:left w:val="none" w:sz="0" w:space="0" w:color="auto"/>
                                                    <w:bottom w:val="none" w:sz="0" w:space="0" w:color="auto"/>
                                                    <w:right w:val="none" w:sz="0" w:space="0" w:color="auto"/>
                                                  </w:divBdr>
                                                  <w:divsChild>
                                                    <w:div w:id="20792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816216">
          <w:marLeft w:val="0"/>
          <w:marRight w:val="0"/>
          <w:marTop w:val="0"/>
          <w:marBottom w:val="0"/>
          <w:divBdr>
            <w:top w:val="none" w:sz="0" w:space="0" w:color="auto"/>
            <w:left w:val="none" w:sz="0" w:space="0" w:color="auto"/>
            <w:bottom w:val="none" w:sz="0" w:space="0" w:color="auto"/>
            <w:right w:val="none" w:sz="0" w:space="0" w:color="auto"/>
          </w:divBdr>
          <w:divsChild>
            <w:div w:id="231888361">
              <w:marLeft w:val="0"/>
              <w:marRight w:val="0"/>
              <w:marTop w:val="0"/>
              <w:marBottom w:val="0"/>
              <w:divBdr>
                <w:top w:val="none" w:sz="0" w:space="0" w:color="auto"/>
                <w:left w:val="none" w:sz="0" w:space="0" w:color="auto"/>
                <w:bottom w:val="none" w:sz="0" w:space="0" w:color="auto"/>
                <w:right w:val="none" w:sz="0" w:space="0" w:color="auto"/>
              </w:divBdr>
              <w:divsChild>
                <w:div w:id="65956375">
                  <w:marLeft w:val="0"/>
                  <w:marRight w:val="0"/>
                  <w:marTop w:val="0"/>
                  <w:marBottom w:val="0"/>
                  <w:divBdr>
                    <w:top w:val="none" w:sz="0" w:space="0" w:color="auto"/>
                    <w:left w:val="none" w:sz="0" w:space="0" w:color="auto"/>
                    <w:bottom w:val="none" w:sz="0" w:space="0" w:color="auto"/>
                    <w:right w:val="none" w:sz="0" w:space="0" w:color="auto"/>
                  </w:divBdr>
                  <w:divsChild>
                    <w:div w:id="931162490">
                      <w:marLeft w:val="0"/>
                      <w:marRight w:val="0"/>
                      <w:marTop w:val="0"/>
                      <w:marBottom w:val="0"/>
                      <w:divBdr>
                        <w:top w:val="none" w:sz="0" w:space="0" w:color="auto"/>
                        <w:left w:val="none" w:sz="0" w:space="0" w:color="auto"/>
                        <w:bottom w:val="none" w:sz="0" w:space="0" w:color="auto"/>
                        <w:right w:val="none" w:sz="0" w:space="0" w:color="auto"/>
                      </w:divBdr>
                      <w:divsChild>
                        <w:div w:id="865409911">
                          <w:marLeft w:val="0"/>
                          <w:marRight w:val="0"/>
                          <w:marTop w:val="0"/>
                          <w:marBottom w:val="0"/>
                          <w:divBdr>
                            <w:top w:val="none" w:sz="0" w:space="0" w:color="auto"/>
                            <w:left w:val="none" w:sz="0" w:space="0" w:color="auto"/>
                            <w:bottom w:val="none" w:sz="0" w:space="0" w:color="auto"/>
                            <w:right w:val="none" w:sz="0" w:space="0" w:color="auto"/>
                          </w:divBdr>
                          <w:divsChild>
                            <w:div w:id="212156138">
                              <w:marLeft w:val="0"/>
                              <w:marRight w:val="0"/>
                              <w:marTop w:val="0"/>
                              <w:marBottom w:val="0"/>
                              <w:divBdr>
                                <w:top w:val="none" w:sz="0" w:space="0" w:color="auto"/>
                                <w:left w:val="none" w:sz="0" w:space="0" w:color="auto"/>
                                <w:bottom w:val="none" w:sz="0" w:space="0" w:color="auto"/>
                                <w:right w:val="none" w:sz="0" w:space="0" w:color="auto"/>
                              </w:divBdr>
                              <w:divsChild>
                                <w:div w:id="502477074">
                                  <w:marLeft w:val="0"/>
                                  <w:marRight w:val="0"/>
                                  <w:marTop w:val="0"/>
                                  <w:marBottom w:val="0"/>
                                  <w:divBdr>
                                    <w:top w:val="none" w:sz="0" w:space="0" w:color="auto"/>
                                    <w:left w:val="none" w:sz="0" w:space="0" w:color="auto"/>
                                    <w:bottom w:val="none" w:sz="0" w:space="0" w:color="auto"/>
                                    <w:right w:val="none" w:sz="0" w:space="0" w:color="auto"/>
                                  </w:divBdr>
                                  <w:divsChild>
                                    <w:div w:id="1926499663">
                                      <w:marLeft w:val="0"/>
                                      <w:marRight w:val="0"/>
                                      <w:marTop w:val="0"/>
                                      <w:marBottom w:val="0"/>
                                      <w:divBdr>
                                        <w:top w:val="none" w:sz="0" w:space="0" w:color="auto"/>
                                        <w:left w:val="none" w:sz="0" w:space="0" w:color="auto"/>
                                        <w:bottom w:val="none" w:sz="0" w:space="0" w:color="auto"/>
                                        <w:right w:val="none" w:sz="0" w:space="0" w:color="auto"/>
                                      </w:divBdr>
                                      <w:divsChild>
                                        <w:div w:id="1585141192">
                                          <w:marLeft w:val="0"/>
                                          <w:marRight w:val="0"/>
                                          <w:marTop w:val="0"/>
                                          <w:marBottom w:val="0"/>
                                          <w:divBdr>
                                            <w:top w:val="none" w:sz="0" w:space="0" w:color="auto"/>
                                            <w:left w:val="none" w:sz="0" w:space="0" w:color="auto"/>
                                            <w:bottom w:val="none" w:sz="0" w:space="0" w:color="auto"/>
                                            <w:right w:val="none" w:sz="0" w:space="0" w:color="auto"/>
                                          </w:divBdr>
                                          <w:divsChild>
                                            <w:div w:id="603221602">
                                              <w:marLeft w:val="0"/>
                                              <w:marRight w:val="0"/>
                                              <w:marTop w:val="0"/>
                                              <w:marBottom w:val="0"/>
                                              <w:divBdr>
                                                <w:top w:val="none" w:sz="0" w:space="0" w:color="auto"/>
                                                <w:left w:val="none" w:sz="0" w:space="0" w:color="auto"/>
                                                <w:bottom w:val="none" w:sz="0" w:space="0" w:color="auto"/>
                                                <w:right w:val="none" w:sz="0" w:space="0" w:color="auto"/>
                                              </w:divBdr>
                                              <w:divsChild>
                                                <w:div w:id="1042168860">
                                                  <w:marLeft w:val="0"/>
                                                  <w:marRight w:val="0"/>
                                                  <w:marTop w:val="0"/>
                                                  <w:marBottom w:val="0"/>
                                                  <w:divBdr>
                                                    <w:top w:val="none" w:sz="0" w:space="0" w:color="auto"/>
                                                    <w:left w:val="none" w:sz="0" w:space="0" w:color="auto"/>
                                                    <w:bottom w:val="none" w:sz="0" w:space="0" w:color="auto"/>
                                                    <w:right w:val="none" w:sz="0" w:space="0" w:color="auto"/>
                                                  </w:divBdr>
                                                  <w:divsChild>
                                                    <w:div w:id="29229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586090">
          <w:marLeft w:val="0"/>
          <w:marRight w:val="0"/>
          <w:marTop w:val="0"/>
          <w:marBottom w:val="0"/>
          <w:divBdr>
            <w:top w:val="none" w:sz="0" w:space="0" w:color="auto"/>
            <w:left w:val="none" w:sz="0" w:space="0" w:color="auto"/>
            <w:bottom w:val="none" w:sz="0" w:space="0" w:color="auto"/>
            <w:right w:val="none" w:sz="0" w:space="0" w:color="auto"/>
          </w:divBdr>
          <w:divsChild>
            <w:div w:id="1429346029">
              <w:marLeft w:val="0"/>
              <w:marRight w:val="0"/>
              <w:marTop w:val="0"/>
              <w:marBottom w:val="0"/>
              <w:divBdr>
                <w:top w:val="none" w:sz="0" w:space="0" w:color="auto"/>
                <w:left w:val="none" w:sz="0" w:space="0" w:color="auto"/>
                <w:bottom w:val="none" w:sz="0" w:space="0" w:color="auto"/>
                <w:right w:val="none" w:sz="0" w:space="0" w:color="auto"/>
              </w:divBdr>
              <w:divsChild>
                <w:div w:id="2074499077">
                  <w:marLeft w:val="0"/>
                  <w:marRight w:val="0"/>
                  <w:marTop w:val="0"/>
                  <w:marBottom w:val="0"/>
                  <w:divBdr>
                    <w:top w:val="none" w:sz="0" w:space="0" w:color="auto"/>
                    <w:left w:val="none" w:sz="0" w:space="0" w:color="auto"/>
                    <w:bottom w:val="none" w:sz="0" w:space="0" w:color="auto"/>
                    <w:right w:val="none" w:sz="0" w:space="0" w:color="auto"/>
                  </w:divBdr>
                  <w:divsChild>
                    <w:div w:id="266157200">
                      <w:marLeft w:val="0"/>
                      <w:marRight w:val="0"/>
                      <w:marTop w:val="0"/>
                      <w:marBottom w:val="0"/>
                      <w:divBdr>
                        <w:top w:val="none" w:sz="0" w:space="0" w:color="auto"/>
                        <w:left w:val="none" w:sz="0" w:space="0" w:color="auto"/>
                        <w:bottom w:val="none" w:sz="0" w:space="0" w:color="auto"/>
                        <w:right w:val="none" w:sz="0" w:space="0" w:color="auto"/>
                      </w:divBdr>
                      <w:divsChild>
                        <w:div w:id="1845126251">
                          <w:marLeft w:val="0"/>
                          <w:marRight w:val="0"/>
                          <w:marTop w:val="0"/>
                          <w:marBottom w:val="0"/>
                          <w:divBdr>
                            <w:top w:val="none" w:sz="0" w:space="0" w:color="auto"/>
                            <w:left w:val="none" w:sz="0" w:space="0" w:color="auto"/>
                            <w:bottom w:val="none" w:sz="0" w:space="0" w:color="auto"/>
                            <w:right w:val="none" w:sz="0" w:space="0" w:color="auto"/>
                          </w:divBdr>
                          <w:divsChild>
                            <w:div w:id="330183783">
                              <w:marLeft w:val="0"/>
                              <w:marRight w:val="0"/>
                              <w:marTop w:val="0"/>
                              <w:marBottom w:val="0"/>
                              <w:divBdr>
                                <w:top w:val="none" w:sz="0" w:space="0" w:color="auto"/>
                                <w:left w:val="none" w:sz="0" w:space="0" w:color="auto"/>
                                <w:bottom w:val="none" w:sz="0" w:space="0" w:color="auto"/>
                                <w:right w:val="none" w:sz="0" w:space="0" w:color="auto"/>
                              </w:divBdr>
                              <w:divsChild>
                                <w:div w:id="1022972324">
                                  <w:marLeft w:val="0"/>
                                  <w:marRight w:val="0"/>
                                  <w:marTop w:val="0"/>
                                  <w:marBottom w:val="0"/>
                                  <w:divBdr>
                                    <w:top w:val="none" w:sz="0" w:space="0" w:color="auto"/>
                                    <w:left w:val="none" w:sz="0" w:space="0" w:color="auto"/>
                                    <w:bottom w:val="none" w:sz="0" w:space="0" w:color="auto"/>
                                    <w:right w:val="none" w:sz="0" w:space="0" w:color="auto"/>
                                  </w:divBdr>
                                  <w:divsChild>
                                    <w:div w:id="1624074853">
                                      <w:marLeft w:val="0"/>
                                      <w:marRight w:val="0"/>
                                      <w:marTop w:val="0"/>
                                      <w:marBottom w:val="0"/>
                                      <w:divBdr>
                                        <w:top w:val="none" w:sz="0" w:space="0" w:color="auto"/>
                                        <w:left w:val="none" w:sz="0" w:space="0" w:color="auto"/>
                                        <w:bottom w:val="none" w:sz="0" w:space="0" w:color="auto"/>
                                        <w:right w:val="none" w:sz="0" w:space="0" w:color="auto"/>
                                      </w:divBdr>
                                      <w:divsChild>
                                        <w:div w:id="1260722817">
                                          <w:marLeft w:val="0"/>
                                          <w:marRight w:val="0"/>
                                          <w:marTop w:val="0"/>
                                          <w:marBottom w:val="0"/>
                                          <w:divBdr>
                                            <w:top w:val="none" w:sz="0" w:space="0" w:color="auto"/>
                                            <w:left w:val="none" w:sz="0" w:space="0" w:color="auto"/>
                                            <w:bottom w:val="none" w:sz="0" w:space="0" w:color="auto"/>
                                            <w:right w:val="none" w:sz="0" w:space="0" w:color="auto"/>
                                          </w:divBdr>
                                          <w:divsChild>
                                            <w:div w:id="140732845">
                                              <w:marLeft w:val="0"/>
                                              <w:marRight w:val="0"/>
                                              <w:marTop w:val="0"/>
                                              <w:marBottom w:val="0"/>
                                              <w:divBdr>
                                                <w:top w:val="none" w:sz="0" w:space="0" w:color="auto"/>
                                                <w:left w:val="none" w:sz="0" w:space="0" w:color="auto"/>
                                                <w:bottom w:val="none" w:sz="0" w:space="0" w:color="auto"/>
                                                <w:right w:val="none" w:sz="0" w:space="0" w:color="auto"/>
                                              </w:divBdr>
                                              <w:divsChild>
                                                <w:div w:id="1560164643">
                                                  <w:marLeft w:val="0"/>
                                                  <w:marRight w:val="0"/>
                                                  <w:marTop w:val="0"/>
                                                  <w:marBottom w:val="0"/>
                                                  <w:divBdr>
                                                    <w:top w:val="none" w:sz="0" w:space="0" w:color="auto"/>
                                                    <w:left w:val="none" w:sz="0" w:space="0" w:color="auto"/>
                                                    <w:bottom w:val="none" w:sz="0" w:space="0" w:color="auto"/>
                                                    <w:right w:val="none" w:sz="0" w:space="0" w:color="auto"/>
                                                  </w:divBdr>
                                                  <w:divsChild>
                                                    <w:div w:id="47553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4391524">
          <w:marLeft w:val="0"/>
          <w:marRight w:val="0"/>
          <w:marTop w:val="0"/>
          <w:marBottom w:val="0"/>
          <w:divBdr>
            <w:top w:val="none" w:sz="0" w:space="0" w:color="auto"/>
            <w:left w:val="none" w:sz="0" w:space="0" w:color="auto"/>
            <w:bottom w:val="none" w:sz="0" w:space="0" w:color="auto"/>
            <w:right w:val="none" w:sz="0" w:space="0" w:color="auto"/>
          </w:divBdr>
          <w:divsChild>
            <w:div w:id="397750855">
              <w:marLeft w:val="0"/>
              <w:marRight w:val="0"/>
              <w:marTop w:val="0"/>
              <w:marBottom w:val="0"/>
              <w:divBdr>
                <w:top w:val="none" w:sz="0" w:space="0" w:color="auto"/>
                <w:left w:val="none" w:sz="0" w:space="0" w:color="auto"/>
                <w:bottom w:val="none" w:sz="0" w:space="0" w:color="auto"/>
                <w:right w:val="none" w:sz="0" w:space="0" w:color="auto"/>
              </w:divBdr>
              <w:divsChild>
                <w:div w:id="1035234239">
                  <w:marLeft w:val="0"/>
                  <w:marRight w:val="0"/>
                  <w:marTop w:val="0"/>
                  <w:marBottom w:val="0"/>
                  <w:divBdr>
                    <w:top w:val="none" w:sz="0" w:space="0" w:color="auto"/>
                    <w:left w:val="none" w:sz="0" w:space="0" w:color="auto"/>
                    <w:bottom w:val="none" w:sz="0" w:space="0" w:color="auto"/>
                    <w:right w:val="none" w:sz="0" w:space="0" w:color="auto"/>
                  </w:divBdr>
                  <w:divsChild>
                    <w:div w:id="204828074">
                      <w:marLeft w:val="0"/>
                      <w:marRight w:val="0"/>
                      <w:marTop w:val="0"/>
                      <w:marBottom w:val="0"/>
                      <w:divBdr>
                        <w:top w:val="none" w:sz="0" w:space="0" w:color="auto"/>
                        <w:left w:val="none" w:sz="0" w:space="0" w:color="auto"/>
                        <w:bottom w:val="none" w:sz="0" w:space="0" w:color="auto"/>
                        <w:right w:val="none" w:sz="0" w:space="0" w:color="auto"/>
                      </w:divBdr>
                      <w:divsChild>
                        <w:div w:id="1135222379">
                          <w:marLeft w:val="0"/>
                          <w:marRight w:val="0"/>
                          <w:marTop w:val="0"/>
                          <w:marBottom w:val="0"/>
                          <w:divBdr>
                            <w:top w:val="none" w:sz="0" w:space="0" w:color="auto"/>
                            <w:left w:val="none" w:sz="0" w:space="0" w:color="auto"/>
                            <w:bottom w:val="none" w:sz="0" w:space="0" w:color="auto"/>
                            <w:right w:val="none" w:sz="0" w:space="0" w:color="auto"/>
                          </w:divBdr>
                          <w:divsChild>
                            <w:div w:id="809249767">
                              <w:marLeft w:val="0"/>
                              <w:marRight w:val="0"/>
                              <w:marTop w:val="0"/>
                              <w:marBottom w:val="0"/>
                              <w:divBdr>
                                <w:top w:val="none" w:sz="0" w:space="0" w:color="auto"/>
                                <w:left w:val="none" w:sz="0" w:space="0" w:color="auto"/>
                                <w:bottom w:val="none" w:sz="0" w:space="0" w:color="auto"/>
                                <w:right w:val="none" w:sz="0" w:space="0" w:color="auto"/>
                              </w:divBdr>
                              <w:divsChild>
                                <w:div w:id="1299337083">
                                  <w:marLeft w:val="0"/>
                                  <w:marRight w:val="0"/>
                                  <w:marTop w:val="0"/>
                                  <w:marBottom w:val="0"/>
                                  <w:divBdr>
                                    <w:top w:val="none" w:sz="0" w:space="0" w:color="auto"/>
                                    <w:left w:val="none" w:sz="0" w:space="0" w:color="auto"/>
                                    <w:bottom w:val="none" w:sz="0" w:space="0" w:color="auto"/>
                                    <w:right w:val="none" w:sz="0" w:space="0" w:color="auto"/>
                                  </w:divBdr>
                                  <w:divsChild>
                                    <w:div w:id="1174806762">
                                      <w:marLeft w:val="0"/>
                                      <w:marRight w:val="0"/>
                                      <w:marTop w:val="0"/>
                                      <w:marBottom w:val="0"/>
                                      <w:divBdr>
                                        <w:top w:val="none" w:sz="0" w:space="0" w:color="auto"/>
                                        <w:left w:val="none" w:sz="0" w:space="0" w:color="auto"/>
                                        <w:bottom w:val="none" w:sz="0" w:space="0" w:color="auto"/>
                                        <w:right w:val="none" w:sz="0" w:space="0" w:color="auto"/>
                                      </w:divBdr>
                                      <w:divsChild>
                                        <w:div w:id="1735546371">
                                          <w:marLeft w:val="0"/>
                                          <w:marRight w:val="0"/>
                                          <w:marTop w:val="0"/>
                                          <w:marBottom w:val="0"/>
                                          <w:divBdr>
                                            <w:top w:val="none" w:sz="0" w:space="0" w:color="auto"/>
                                            <w:left w:val="none" w:sz="0" w:space="0" w:color="auto"/>
                                            <w:bottom w:val="none" w:sz="0" w:space="0" w:color="auto"/>
                                            <w:right w:val="none" w:sz="0" w:space="0" w:color="auto"/>
                                          </w:divBdr>
                                          <w:divsChild>
                                            <w:div w:id="669328603">
                                              <w:marLeft w:val="0"/>
                                              <w:marRight w:val="0"/>
                                              <w:marTop w:val="0"/>
                                              <w:marBottom w:val="0"/>
                                              <w:divBdr>
                                                <w:top w:val="none" w:sz="0" w:space="0" w:color="auto"/>
                                                <w:left w:val="none" w:sz="0" w:space="0" w:color="auto"/>
                                                <w:bottom w:val="none" w:sz="0" w:space="0" w:color="auto"/>
                                                <w:right w:val="none" w:sz="0" w:space="0" w:color="auto"/>
                                              </w:divBdr>
                                              <w:divsChild>
                                                <w:div w:id="1620337578">
                                                  <w:marLeft w:val="0"/>
                                                  <w:marRight w:val="0"/>
                                                  <w:marTop w:val="0"/>
                                                  <w:marBottom w:val="0"/>
                                                  <w:divBdr>
                                                    <w:top w:val="none" w:sz="0" w:space="0" w:color="auto"/>
                                                    <w:left w:val="none" w:sz="0" w:space="0" w:color="auto"/>
                                                    <w:bottom w:val="none" w:sz="0" w:space="0" w:color="auto"/>
                                                    <w:right w:val="none" w:sz="0" w:space="0" w:color="auto"/>
                                                  </w:divBdr>
                                                  <w:divsChild>
                                                    <w:div w:id="57955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051319">
          <w:marLeft w:val="0"/>
          <w:marRight w:val="0"/>
          <w:marTop w:val="0"/>
          <w:marBottom w:val="0"/>
          <w:divBdr>
            <w:top w:val="none" w:sz="0" w:space="0" w:color="auto"/>
            <w:left w:val="none" w:sz="0" w:space="0" w:color="auto"/>
            <w:bottom w:val="none" w:sz="0" w:space="0" w:color="auto"/>
            <w:right w:val="none" w:sz="0" w:space="0" w:color="auto"/>
          </w:divBdr>
          <w:divsChild>
            <w:div w:id="1625696746">
              <w:marLeft w:val="0"/>
              <w:marRight w:val="0"/>
              <w:marTop w:val="0"/>
              <w:marBottom w:val="0"/>
              <w:divBdr>
                <w:top w:val="none" w:sz="0" w:space="0" w:color="auto"/>
                <w:left w:val="none" w:sz="0" w:space="0" w:color="auto"/>
                <w:bottom w:val="none" w:sz="0" w:space="0" w:color="auto"/>
                <w:right w:val="none" w:sz="0" w:space="0" w:color="auto"/>
              </w:divBdr>
              <w:divsChild>
                <w:div w:id="865286808">
                  <w:marLeft w:val="0"/>
                  <w:marRight w:val="0"/>
                  <w:marTop w:val="0"/>
                  <w:marBottom w:val="0"/>
                  <w:divBdr>
                    <w:top w:val="none" w:sz="0" w:space="0" w:color="auto"/>
                    <w:left w:val="none" w:sz="0" w:space="0" w:color="auto"/>
                    <w:bottom w:val="none" w:sz="0" w:space="0" w:color="auto"/>
                    <w:right w:val="none" w:sz="0" w:space="0" w:color="auto"/>
                  </w:divBdr>
                  <w:divsChild>
                    <w:div w:id="1940023408">
                      <w:marLeft w:val="0"/>
                      <w:marRight w:val="0"/>
                      <w:marTop w:val="0"/>
                      <w:marBottom w:val="0"/>
                      <w:divBdr>
                        <w:top w:val="none" w:sz="0" w:space="0" w:color="auto"/>
                        <w:left w:val="none" w:sz="0" w:space="0" w:color="auto"/>
                        <w:bottom w:val="none" w:sz="0" w:space="0" w:color="auto"/>
                        <w:right w:val="none" w:sz="0" w:space="0" w:color="auto"/>
                      </w:divBdr>
                      <w:divsChild>
                        <w:div w:id="1153912513">
                          <w:marLeft w:val="0"/>
                          <w:marRight w:val="0"/>
                          <w:marTop w:val="0"/>
                          <w:marBottom w:val="0"/>
                          <w:divBdr>
                            <w:top w:val="none" w:sz="0" w:space="0" w:color="auto"/>
                            <w:left w:val="none" w:sz="0" w:space="0" w:color="auto"/>
                            <w:bottom w:val="none" w:sz="0" w:space="0" w:color="auto"/>
                            <w:right w:val="none" w:sz="0" w:space="0" w:color="auto"/>
                          </w:divBdr>
                          <w:divsChild>
                            <w:div w:id="882910536">
                              <w:marLeft w:val="0"/>
                              <w:marRight w:val="0"/>
                              <w:marTop w:val="0"/>
                              <w:marBottom w:val="0"/>
                              <w:divBdr>
                                <w:top w:val="none" w:sz="0" w:space="0" w:color="auto"/>
                                <w:left w:val="none" w:sz="0" w:space="0" w:color="auto"/>
                                <w:bottom w:val="none" w:sz="0" w:space="0" w:color="auto"/>
                                <w:right w:val="none" w:sz="0" w:space="0" w:color="auto"/>
                              </w:divBdr>
                              <w:divsChild>
                                <w:div w:id="1394885658">
                                  <w:marLeft w:val="0"/>
                                  <w:marRight w:val="0"/>
                                  <w:marTop w:val="0"/>
                                  <w:marBottom w:val="0"/>
                                  <w:divBdr>
                                    <w:top w:val="none" w:sz="0" w:space="0" w:color="auto"/>
                                    <w:left w:val="none" w:sz="0" w:space="0" w:color="auto"/>
                                    <w:bottom w:val="none" w:sz="0" w:space="0" w:color="auto"/>
                                    <w:right w:val="none" w:sz="0" w:space="0" w:color="auto"/>
                                  </w:divBdr>
                                  <w:divsChild>
                                    <w:div w:id="1049915879">
                                      <w:marLeft w:val="0"/>
                                      <w:marRight w:val="0"/>
                                      <w:marTop w:val="0"/>
                                      <w:marBottom w:val="0"/>
                                      <w:divBdr>
                                        <w:top w:val="none" w:sz="0" w:space="0" w:color="auto"/>
                                        <w:left w:val="none" w:sz="0" w:space="0" w:color="auto"/>
                                        <w:bottom w:val="none" w:sz="0" w:space="0" w:color="auto"/>
                                        <w:right w:val="none" w:sz="0" w:space="0" w:color="auto"/>
                                      </w:divBdr>
                                      <w:divsChild>
                                        <w:div w:id="1797482014">
                                          <w:marLeft w:val="0"/>
                                          <w:marRight w:val="0"/>
                                          <w:marTop w:val="0"/>
                                          <w:marBottom w:val="0"/>
                                          <w:divBdr>
                                            <w:top w:val="none" w:sz="0" w:space="0" w:color="auto"/>
                                            <w:left w:val="none" w:sz="0" w:space="0" w:color="auto"/>
                                            <w:bottom w:val="none" w:sz="0" w:space="0" w:color="auto"/>
                                            <w:right w:val="none" w:sz="0" w:space="0" w:color="auto"/>
                                          </w:divBdr>
                                          <w:divsChild>
                                            <w:div w:id="167523421">
                                              <w:marLeft w:val="0"/>
                                              <w:marRight w:val="0"/>
                                              <w:marTop w:val="0"/>
                                              <w:marBottom w:val="0"/>
                                              <w:divBdr>
                                                <w:top w:val="none" w:sz="0" w:space="0" w:color="auto"/>
                                                <w:left w:val="none" w:sz="0" w:space="0" w:color="auto"/>
                                                <w:bottom w:val="none" w:sz="0" w:space="0" w:color="auto"/>
                                                <w:right w:val="none" w:sz="0" w:space="0" w:color="auto"/>
                                              </w:divBdr>
                                              <w:divsChild>
                                                <w:div w:id="199436935">
                                                  <w:marLeft w:val="0"/>
                                                  <w:marRight w:val="0"/>
                                                  <w:marTop w:val="0"/>
                                                  <w:marBottom w:val="0"/>
                                                  <w:divBdr>
                                                    <w:top w:val="none" w:sz="0" w:space="0" w:color="auto"/>
                                                    <w:left w:val="none" w:sz="0" w:space="0" w:color="auto"/>
                                                    <w:bottom w:val="none" w:sz="0" w:space="0" w:color="auto"/>
                                                    <w:right w:val="none" w:sz="0" w:space="0" w:color="auto"/>
                                                  </w:divBdr>
                                                  <w:divsChild>
                                                    <w:div w:id="176757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2006388">
          <w:marLeft w:val="0"/>
          <w:marRight w:val="0"/>
          <w:marTop w:val="0"/>
          <w:marBottom w:val="0"/>
          <w:divBdr>
            <w:top w:val="none" w:sz="0" w:space="0" w:color="auto"/>
            <w:left w:val="none" w:sz="0" w:space="0" w:color="auto"/>
            <w:bottom w:val="none" w:sz="0" w:space="0" w:color="auto"/>
            <w:right w:val="none" w:sz="0" w:space="0" w:color="auto"/>
          </w:divBdr>
          <w:divsChild>
            <w:div w:id="94635675">
              <w:marLeft w:val="0"/>
              <w:marRight w:val="0"/>
              <w:marTop w:val="0"/>
              <w:marBottom w:val="0"/>
              <w:divBdr>
                <w:top w:val="none" w:sz="0" w:space="0" w:color="auto"/>
                <w:left w:val="none" w:sz="0" w:space="0" w:color="auto"/>
                <w:bottom w:val="none" w:sz="0" w:space="0" w:color="auto"/>
                <w:right w:val="none" w:sz="0" w:space="0" w:color="auto"/>
              </w:divBdr>
              <w:divsChild>
                <w:div w:id="2056660748">
                  <w:marLeft w:val="0"/>
                  <w:marRight w:val="0"/>
                  <w:marTop w:val="0"/>
                  <w:marBottom w:val="0"/>
                  <w:divBdr>
                    <w:top w:val="none" w:sz="0" w:space="0" w:color="auto"/>
                    <w:left w:val="none" w:sz="0" w:space="0" w:color="auto"/>
                    <w:bottom w:val="none" w:sz="0" w:space="0" w:color="auto"/>
                    <w:right w:val="none" w:sz="0" w:space="0" w:color="auto"/>
                  </w:divBdr>
                  <w:divsChild>
                    <w:div w:id="384990320">
                      <w:marLeft w:val="0"/>
                      <w:marRight w:val="0"/>
                      <w:marTop w:val="0"/>
                      <w:marBottom w:val="0"/>
                      <w:divBdr>
                        <w:top w:val="none" w:sz="0" w:space="0" w:color="auto"/>
                        <w:left w:val="none" w:sz="0" w:space="0" w:color="auto"/>
                        <w:bottom w:val="none" w:sz="0" w:space="0" w:color="auto"/>
                        <w:right w:val="none" w:sz="0" w:space="0" w:color="auto"/>
                      </w:divBdr>
                      <w:divsChild>
                        <w:div w:id="1595825402">
                          <w:marLeft w:val="0"/>
                          <w:marRight w:val="0"/>
                          <w:marTop w:val="0"/>
                          <w:marBottom w:val="0"/>
                          <w:divBdr>
                            <w:top w:val="none" w:sz="0" w:space="0" w:color="auto"/>
                            <w:left w:val="none" w:sz="0" w:space="0" w:color="auto"/>
                            <w:bottom w:val="none" w:sz="0" w:space="0" w:color="auto"/>
                            <w:right w:val="none" w:sz="0" w:space="0" w:color="auto"/>
                          </w:divBdr>
                          <w:divsChild>
                            <w:div w:id="803235209">
                              <w:marLeft w:val="0"/>
                              <w:marRight w:val="0"/>
                              <w:marTop w:val="0"/>
                              <w:marBottom w:val="0"/>
                              <w:divBdr>
                                <w:top w:val="none" w:sz="0" w:space="0" w:color="auto"/>
                                <w:left w:val="none" w:sz="0" w:space="0" w:color="auto"/>
                                <w:bottom w:val="none" w:sz="0" w:space="0" w:color="auto"/>
                                <w:right w:val="none" w:sz="0" w:space="0" w:color="auto"/>
                              </w:divBdr>
                              <w:divsChild>
                                <w:div w:id="194584950">
                                  <w:marLeft w:val="0"/>
                                  <w:marRight w:val="0"/>
                                  <w:marTop w:val="0"/>
                                  <w:marBottom w:val="0"/>
                                  <w:divBdr>
                                    <w:top w:val="none" w:sz="0" w:space="0" w:color="auto"/>
                                    <w:left w:val="none" w:sz="0" w:space="0" w:color="auto"/>
                                    <w:bottom w:val="none" w:sz="0" w:space="0" w:color="auto"/>
                                    <w:right w:val="none" w:sz="0" w:space="0" w:color="auto"/>
                                  </w:divBdr>
                                  <w:divsChild>
                                    <w:div w:id="2140685250">
                                      <w:marLeft w:val="0"/>
                                      <w:marRight w:val="0"/>
                                      <w:marTop w:val="0"/>
                                      <w:marBottom w:val="0"/>
                                      <w:divBdr>
                                        <w:top w:val="none" w:sz="0" w:space="0" w:color="auto"/>
                                        <w:left w:val="none" w:sz="0" w:space="0" w:color="auto"/>
                                        <w:bottom w:val="none" w:sz="0" w:space="0" w:color="auto"/>
                                        <w:right w:val="none" w:sz="0" w:space="0" w:color="auto"/>
                                      </w:divBdr>
                                      <w:divsChild>
                                        <w:div w:id="1882089442">
                                          <w:marLeft w:val="0"/>
                                          <w:marRight w:val="0"/>
                                          <w:marTop w:val="0"/>
                                          <w:marBottom w:val="0"/>
                                          <w:divBdr>
                                            <w:top w:val="none" w:sz="0" w:space="0" w:color="auto"/>
                                            <w:left w:val="none" w:sz="0" w:space="0" w:color="auto"/>
                                            <w:bottom w:val="none" w:sz="0" w:space="0" w:color="auto"/>
                                            <w:right w:val="none" w:sz="0" w:space="0" w:color="auto"/>
                                          </w:divBdr>
                                          <w:divsChild>
                                            <w:div w:id="648749405">
                                              <w:marLeft w:val="0"/>
                                              <w:marRight w:val="0"/>
                                              <w:marTop w:val="0"/>
                                              <w:marBottom w:val="0"/>
                                              <w:divBdr>
                                                <w:top w:val="none" w:sz="0" w:space="0" w:color="auto"/>
                                                <w:left w:val="none" w:sz="0" w:space="0" w:color="auto"/>
                                                <w:bottom w:val="none" w:sz="0" w:space="0" w:color="auto"/>
                                                <w:right w:val="none" w:sz="0" w:space="0" w:color="auto"/>
                                              </w:divBdr>
                                              <w:divsChild>
                                                <w:div w:id="147986328">
                                                  <w:marLeft w:val="0"/>
                                                  <w:marRight w:val="0"/>
                                                  <w:marTop w:val="0"/>
                                                  <w:marBottom w:val="0"/>
                                                  <w:divBdr>
                                                    <w:top w:val="none" w:sz="0" w:space="0" w:color="auto"/>
                                                    <w:left w:val="none" w:sz="0" w:space="0" w:color="auto"/>
                                                    <w:bottom w:val="none" w:sz="0" w:space="0" w:color="auto"/>
                                                    <w:right w:val="none" w:sz="0" w:space="0" w:color="auto"/>
                                                  </w:divBdr>
                                                  <w:divsChild>
                                                    <w:div w:id="18366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9301458">
          <w:marLeft w:val="0"/>
          <w:marRight w:val="0"/>
          <w:marTop w:val="0"/>
          <w:marBottom w:val="0"/>
          <w:divBdr>
            <w:top w:val="none" w:sz="0" w:space="0" w:color="auto"/>
            <w:left w:val="none" w:sz="0" w:space="0" w:color="auto"/>
            <w:bottom w:val="none" w:sz="0" w:space="0" w:color="auto"/>
            <w:right w:val="none" w:sz="0" w:space="0" w:color="auto"/>
          </w:divBdr>
          <w:divsChild>
            <w:div w:id="1269120335">
              <w:marLeft w:val="0"/>
              <w:marRight w:val="0"/>
              <w:marTop w:val="0"/>
              <w:marBottom w:val="0"/>
              <w:divBdr>
                <w:top w:val="none" w:sz="0" w:space="0" w:color="auto"/>
                <w:left w:val="none" w:sz="0" w:space="0" w:color="auto"/>
                <w:bottom w:val="none" w:sz="0" w:space="0" w:color="auto"/>
                <w:right w:val="none" w:sz="0" w:space="0" w:color="auto"/>
              </w:divBdr>
              <w:divsChild>
                <w:div w:id="1870870697">
                  <w:marLeft w:val="0"/>
                  <w:marRight w:val="0"/>
                  <w:marTop w:val="0"/>
                  <w:marBottom w:val="0"/>
                  <w:divBdr>
                    <w:top w:val="none" w:sz="0" w:space="0" w:color="auto"/>
                    <w:left w:val="none" w:sz="0" w:space="0" w:color="auto"/>
                    <w:bottom w:val="none" w:sz="0" w:space="0" w:color="auto"/>
                    <w:right w:val="none" w:sz="0" w:space="0" w:color="auto"/>
                  </w:divBdr>
                  <w:divsChild>
                    <w:div w:id="1541670041">
                      <w:marLeft w:val="0"/>
                      <w:marRight w:val="0"/>
                      <w:marTop w:val="0"/>
                      <w:marBottom w:val="0"/>
                      <w:divBdr>
                        <w:top w:val="none" w:sz="0" w:space="0" w:color="auto"/>
                        <w:left w:val="none" w:sz="0" w:space="0" w:color="auto"/>
                        <w:bottom w:val="none" w:sz="0" w:space="0" w:color="auto"/>
                        <w:right w:val="none" w:sz="0" w:space="0" w:color="auto"/>
                      </w:divBdr>
                      <w:divsChild>
                        <w:div w:id="769858888">
                          <w:marLeft w:val="0"/>
                          <w:marRight w:val="0"/>
                          <w:marTop w:val="0"/>
                          <w:marBottom w:val="0"/>
                          <w:divBdr>
                            <w:top w:val="none" w:sz="0" w:space="0" w:color="auto"/>
                            <w:left w:val="none" w:sz="0" w:space="0" w:color="auto"/>
                            <w:bottom w:val="none" w:sz="0" w:space="0" w:color="auto"/>
                            <w:right w:val="none" w:sz="0" w:space="0" w:color="auto"/>
                          </w:divBdr>
                          <w:divsChild>
                            <w:div w:id="1640719114">
                              <w:marLeft w:val="0"/>
                              <w:marRight w:val="0"/>
                              <w:marTop w:val="0"/>
                              <w:marBottom w:val="0"/>
                              <w:divBdr>
                                <w:top w:val="none" w:sz="0" w:space="0" w:color="auto"/>
                                <w:left w:val="none" w:sz="0" w:space="0" w:color="auto"/>
                                <w:bottom w:val="none" w:sz="0" w:space="0" w:color="auto"/>
                                <w:right w:val="none" w:sz="0" w:space="0" w:color="auto"/>
                              </w:divBdr>
                              <w:divsChild>
                                <w:div w:id="1057122704">
                                  <w:marLeft w:val="0"/>
                                  <w:marRight w:val="0"/>
                                  <w:marTop w:val="0"/>
                                  <w:marBottom w:val="0"/>
                                  <w:divBdr>
                                    <w:top w:val="none" w:sz="0" w:space="0" w:color="auto"/>
                                    <w:left w:val="none" w:sz="0" w:space="0" w:color="auto"/>
                                    <w:bottom w:val="none" w:sz="0" w:space="0" w:color="auto"/>
                                    <w:right w:val="none" w:sz="0" w:space="0" w:color="auto"/>
                                  </w:divBdr>
                                  <w:divsChild>
                                    <w:div w:id="1886210515">
                                      <w:marLeft w:val="0"/>
                                      <w:marRight w:val="0"/>
                                      <w:marTop w:val="0"/>
                                      <w:marBottom w:val="0"/>
                                      <w:divBdr>
                                        <w:top w:val="none" w:sz="0" w:space="0" w:color="auto"/>
                                        <w:left w:val="none" w:sz="0" w:space="0" w:color="auto"/>
                                        <w:bottom w:val="none" w:sz="0" w:space="0" w:color="auto"/>
                                        <w:right w:val="none" w:sz="0" w:space="0" w:color="auto"/>
                                      </w:divBdr>
                                      <w:divsChild>
                                        <w:div w:id="1383596322">
                                          <w:marLeft w:val="0"/>
                                          <w:marRight w:val="0"/>
                                          <w:marTop w:val="0"/>
                                          <w:marBottom w:val="0"/>
                                          <w:divBdr>
                                            <w:top w:val="none" w:sz="0" w:space="0" w:color="auto"/>
                                            <w:left w:val="none" w:sz="0" w:space="0" w:color="auto"/>
                                            <w:bottom w:val="none" w:sz="0" w:space="0" w:color="auto"/>
                                            <w:right w:val="none" w:sz="0" w:space="0" w:color="auto"/>
                                          </w:divBdr>
                                          <w:divsChild>
                                            <w:div w:id="1843204733">
                                              <w:marLeft w:val="0"/>
                                              <w:marRight w:val="0"/>
                                              <w:marTop w:val="0"/>
                                              <w:marBottom w:val="0"/>
                                              <w:divBdr>
                                                <w:top w:val="none" w:sz="0" w:space="0" w:color="auto"/>
                                                <w:left w:val="none" w:sz="0" w:space="0" w:color="auto"/>
                                                <w:bottom w:val="none" w:sz="0" w:space="0" w:color="auto"/>
                                                <w:right w:val="none" w:sz="0" w:space="0" w:color="auto"/>
                                              </w:divBdr>
                                              <w:divsChild>
                                                <w:div w:id="667293527">
                                                  <w:marLeft w:val="0"/>
                                                  <w:marRight w:val="0"/>
                                                  <w:marTop w:val="0"/>
                                                  <w:marBottom w:val="0"/>
                                                  <w:divBdr>
                                                    <w:top w:val="none" w:sz="0" w:space="0" w:color="auto"/>
                                                    <w:left w:val="none" w:sz="0" w:space="0" w:color="auto"/>
                                                    <w:bottom w:val="none" w:sz="0" w:space="0" w:color="auto"/>
                                                    <w:right w:val="none" w:sz="0" w:space="0" w:color="auto"/>
                                                  </w:divBdr>
                                                  <w:divsChild>
                                                    <w:div w:id="62547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23879">
          <w:marLeft w:val="0"/>
          <w:marRight w:val="0"/>
          <w:marTop w:val="0"/>
          <w:marBottom w:val="0"/>
          <w:divBdr>
            <w:top w:val="none" w:sz="0" w:space="0" w:color="auto"/>
            <w:left w:val="none" w:sz="0" w:space="0" w:color="auto"/>
            <w:bottom w:val="none" w:sz="0" w:space="0" w:color="auto"/>
            <w:right w:val="none" w:sz="0" w:space="0" w:color="auto"/>
          </w:divBdr>
          <w:divsChild>
            <w:div w:id="55521257">
              <w:marLeft w:val="0"/>
              <w:marRight w:val="0"/>
              <w:marTop w:val="0"/>
              <w:marBottom w:val="0"/>
              <w:divBdr>
                <w:top w:val="none" w:sz="0" w:space="0" w:color="auto"/>
                <w:left w:val="none" w:sz="0" w:space="0" w:color="auto"/>
                <w:bottom w:val="none" w:sz="0" w:space="0" w:color="auto"/>
                <w:right w:val="none" w:sz="0" w:space="0" w:color="auto"/>
              </w:divBdr>
              <w:divsChild>
                <w:div w:id="14769809">
                  <w:marLeft w:val="0"/>
                  <w:marRight w:val="0"/>
                  <w:marTop w:val="0"/>
                  <w:marBottom w:val="0"/>
                  <w:divBdr>
                    <w:top w:val="none" w:sz="0" w:space="0" w:color="auto"/>
                    <w:left w:val="none" w:sz="0" w:space="0" w:color="auto"/>
                    <w:bottom w:val="none" w:sz="0" w:space="0" w:color="auto"/>
                    <w:right w:val="none" w:sz="0" w:space="0" w:color="auto"/>
                  </w:divBdr>
                  <w:divsChild>
                    <w:div w:id="1371224538">
                      <w:marLeft w:val="0"/>
                      <w:marRight w:val="0"/>
                      <w:marTop w:val="0"/>
                      <w:marBottom w:val="0"/>
                      <w:divBdr>
                        <w:top w:val="none" w:sz="0" w:space="0" w:color="auto"/>
                        <w:left w:val="none" w:sz="0" w:space="0" w:color="auto"/>
                        <w:bottom w:val="none" w:sz="0" w:space="0" w:color="auto"/>
                        <w:right w:val="none" w:sz="0" w:space="0" w:color="auto"/>
                      </w:divBdr>
                      <w:divsChild>
                        <w:div w:id="1486043292">
                          <w:marLeft w:val="0"/>
                          <w:marRight w:val="0"/>
                          <w:marTop w:val="0"/>
                          <w:marBottom w:val="0"/>
                          <w:divBdr>
                            <w:top w:val="none" w:sz="0" w:space="0" w:color="auto"/>
                            <w:left w:val="none" w:sz="0" w:space="0" w:color="auto"/>
                            <w:bottom w:val="none" w:sz="0" w:space="0" w:color="auto"/>
                            <w:right w:val="none" w:sz="0" w:space="0" w:color="auto"/>
                          </w:divBdr>
                          <w:divsChild>
                            <w:div w:id="475923395">
                              <w:marLeft w:val="0"/>
                              <w:marRight w:val="0"/>
                              <w:marTop w:val="0"/>
                              <w:marBottom w:val="0"/>
                              <w:divBdr>
                                <w:top w:val="none" w:sz="0" w:space="0" w:color="auto"/>
                                <w:left w:val="none" w:sz="0" w:space="0" w:color="auto"/>
                                <w:bottom w:val="none" w:sz="0" w:space="0" w:color="auto"/>
                                <w:right w:val="none" w:sz="0" w:space="0" w:color="auto"/>
                              </w:divBdr>
                              <w:divsChild>
                                <w:div w:id="1132017402">
                                  <w:marLeft w:val="0"/>
                                  <w:marRight w:val="0"/>
                                  <w:marTop w:val="0"/>
                                  <w:marBottom w:val="0"/>
                                  <w:divBdr>
                                    <w:top w:val="none" w:sz="0" w:space="0" w:color="auto"/>
                                    <w:left w:val="none" w:sz="0" w:space="0" w:color="auto"/>
                                    <w:bottom w:val="none" w:sz="0" w:space="0" w:color="auto"/>
                                    <w:right w:val="none" w:sz="0" w:space="0" w:color="auto"/>
                                  </w:divBdr>
                                  <w:divsChild>
                                    <w:div w:id="2129465604">
                                      <w:marLeft w:val="0"/>
                                      <w:marRight w:val="0"/>
                                      <w:marTop w:val="0"/>
                                      <w:marBottom w:val="0"/>
                                      <w:divBdr>
                                        <w:top w:val="none" w:sz="0" w:space="0" w:color="auto"/>
                                        <w:left w:val="none" w:sz="0" w:space="0" w:color="auto"/>
                                        <w:bottom w:val="none" w:sz="0" w:space="0" w:color="auto"/>
                                        <w:right w:val="none" w:sz="0" w:space="0" w:color="auto"/>
                                      </w:divBdr>
                                      <w:divsChild>
                                        <w:div w:id="975332129">
                                          <w:marLeft w:val="0"/>
                                          <w:marRight w:val="0"/>
                                          <w:marTop w:val="0"/>
                                          <w:marBottom w:val="0"/>
                                          <w:divBdr>
                                            <w:top w:val="none" w:sz="0" w:space="0" w:color="auto"/>
                                            <w:left w:val="none" w:sz="0" w:space="0" w:color="auto"/>
                                            <w:bottom w:val="none" w:sz="0" w:space="0" w:color="auto"/>
                                            <w:right w:val="none" w:sz="0" w:space="0" w:color="auto"/>
                                          </w:divBdr>
                                          <w:divsChild>
                                            <w:div w:id="2057775749">
                                              <w:marLeft w:val="0"/>
                                              <w:marRight w:val="0"/>
                                              <w:marTop w:val="0"/>
                                              <w:marBottom w:val="0"/>
                                              <w:divBdr>
                                                <w:top w:val="none" w:sz="0" w:space="0" w:color="auto"/>
                                                <w:left w:val="none" w:sz="0" w:space="0" w:color="auto"/>
                                                <w:bottom w:val="none" w:sz="0" w:space="0" w:color="auto"/>
                                                <w:right w:val="none" w:sz="0" w:space="0" w:color="auto"/>
                                              </w:divBdr>
                                              <w:divsChild>
                                                <w:div w:id="1388262036">
                                                  <w:marLeft w:val="0"/>
                                                  <w:marRight w:val="0"/>
                                                  <w:marTop w:val="0"/>
                                                  <w:marBottom w:val="0"/>
                                                  <w:divBdr>
                                                    <w:top w:val="none" w:sz="0" w:space="0" w:color="auto"/>
                                                    <w:left w:val="none" w:sz="0" w:space="0" w:color="auto"/>
                                                    <w:bottom w:val="none" w:sz="0" w:space="0" w:color="auto"/>
                                                    <w:right w:val="none" w:sz="0" w:space="0" w:color="auto"/>
                                                  </w:divBdr>
                                                  <w:divsChild>
                                                    <w:div w:id="32533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221533">
      <w:bodyDiv w:val="1"/>
      <w:marLeft w:val="0"/>
      <w:marRight w:val="0"/>
      <w:marTop w:val="0"/>
      <w:marBottom w:val="0"/>
      <w:divBdr>
        <w:top w:val="none" w:sz="0" w:space="0" w:color="auto"/>
        <w:left w:val="none" w:sz="0" w:space="0" w:color="auto"/>
        <w:bottom w:val="none" w:sz="0" w:space="0" w:color="auto"/>
        <w:right w:val="none" w:sz="0" w:space="0" w:color="auto"/>
      </w:divBdr>
    </w:div>
    <w:div w:id="1294747236">
      <w:bodyDiv w:val="1"/>
      <w:marLeft w:val="0"/>
      <w:marRight w:val="0"/>
      <w:marTop w:val="0"/>
      <w:marBottom w:val="0"/>
      <w:divBdr>
        <w:top w:val="none" w:sz="0" w:space="0" w:color="auto"/>
        <w:left w:val="none" w:sz="0" w:space="0" w:color="auto"/>
        <w:bottom w:val="none" w:sz="0" w:space="0" w:color="auto"/>
        <w:right w:val="none" w:sz="0" w:space="0" w:color="auto"/>
      </w:divBdr>
      <w:divsChild>
        <w:div w:id="456989931">
          <w:marLeft w:val="0"/>
          <w:marRight w:val="0"/>
          <w:marTop w:val="0"/>
          <w:marBottom w:val="0"/>
          <w:divBdr>
            <w:top w:val="none" w:sz="0" w:space="0" w:color="auto"/>
            <w:left w:val="none" w:sz="0" w:space="0" w:color="auto"/>
            <w:bottom w:val="none" w:sz="0" w:space="0" w:color="auto"/>
            <w:right w:val="none" w:sz="0" w:space="0" w:color="auto"/>
          </w:divBdr>
          <w:divsChild>
            <w:div w:id="1585993137">
              <w:marLeft w:val="0"/>
              <w:marRight w:val="0"/>
              <w:marTop w:val="0"/>
              <w:marBottom w:val="0"/>
              <w:divBdr>
                <w:top w:val="none" w:sz="0" w:space="0" w:color="auto"/>
                <w:left w:val="none" w:sz="0" w:space="0" w:color="auto"/>
                <w:bottom w:val="none" w:sz="0" w:space="0" w:color="auto"/>
                <w:right w:val="none" w:sz="0" w:space="0" w:color="auto"/>
              </w:divBdr>
              <w:divsChild>
                <w:div w:id="940769596">
                  <w:marLeft w:val="0"/>
                  <w:marRight w:val="0"/>
                  <w:marTop w:val="0"/>
                  <w:marBottom w:val="0"/>
                  <w:divBdr>
                    <w:top w:val="none" w:sz="0" w:space="0" w:color="auto"/>
                    <w:left w:val="none" w:sz="0" w:space="0" w:color="auto"/>
                    <w:bottom w:val="none" w:sz="0" w:space="0" w:color="auto"/>
                    <w:right w:val="none" w:sz="0" w:space="0" w:color="auto"/>
                  </w:divBdr>
                  <w:divsChild>
                    <w:div w:id="1206989382">
                      <w:marLeft w:val="0"/>
                      <w:marRight w:val="0"/>
                      <w:marTop w:val="0"/>
                      <w:marBottom w:val="0"/>
                      <w:divBdr>
                        <w:top w:val="none" w:sz="0" w:space="0" w:color="auto"/>
                        <w:left w:val="none" w:sz="0" w:space="0" w:color="auto"/>
                        <w:bottom w:val="none" w:sz="0" w:space="0" w:color="auto"/>
                        <w:right w:val="none" w:sz="0" w:space="0" w:color="auto"/>
                      </w:divBdr>
                      <w:divsChild>
                        <w:div w:id="1191844918">
                          <w:marLeft w:val="0"/>
                          <w:marRight w:val="0"/>
                          <w:marTop w:val="0"/>
                          <w:marBottom w:val="0"/>
                          <w:divBdr>
                            <w:top w:val="none" w:sz="0" w:space="0" w:color="auto"/>
                            <w:left w:val="none" w:sz="0" w:space="0" w:color="auto"/>
                            <w:bottom w:val="none" w:sz="0" w:space="0" w:color="auto"/>
                            <w:right w:val="none" w:sz="0" w:space="0" w:color="auto"/>
                          </w:divBdr>
                          <w:divsChild>
                            <w:div w:id="1179810179">
                              <w:marLeft w:val="0"/>
                              <w:marRight w:val="0"/>
                              <w:marTop w:val="0"/>
                              <w:marBottom w:val="0"/>
                              <w:divBdr>
                                <w:top w:val="none" w:sz="0" w:space="0" w:color="auto"/>
                                <w:left w:val="none" w:sz="0" w:space="0" w:color="auto"/>
                                <w:bottom w:val="none" w:sz="0" w:space="0" w:color="auto"/>
                                <w:right w:val="none" w:sz="0" w:space="0" w:color="auto"/>
                              </w:divBdr>
                              <w:divsChild>
                                <w:div w:id="1765032963">
                                  <w:marLeft w:val="0"/>
                                  <w:marRight w:val="0"/>
                                  <w:marTop w:val="0"/>
                                  <w:marBottom w:val="0"/>
                                  <w:divBdr>
                                    <w:top w:val="none" w:sz="0" w:space="0" w:color="auto"/>
                                    <w:left w:val="none" w:sz="0" w:space="0" w:color="auto"/>
                                    <w:bottom w:val="none" w:sz="0" w:space="0" w:color="auto"/>
                                    <w:right w:val="none" w:sz="0" w:space="0" w:color="auto"/>
                                  </w:divBdr>
                                  <w:divsChild>
                                    <w:div w:id="1958438922">
                                      <w:marLeft w:val="0"/>
                                      <w:marRight w:val="0"/>
                                      <w:marTop w:val="0"/>
                                      <w:marBottom w:val="0"/>
                                      <w:divBdr>
                                        <w:top w:val="none" w:sz="0" w:space="0" w:color="auto"/>
                                        <w:left w:val="none" w:sz="0" w:space="0" w:color="auto"/>
                                        <w:bottom w:val="none" w:sz="0" w:space="0" w:color="auto"/>
                                        <w:right w:val="none" w:sz="0" w:space="0" w:color="auto"/>
                                      </w:divBdr>
                                      <w:divsChild>
                                        <w:div w:id="1518347883">
                                          <w:marLeft w:val="0"/>
                                          <w:marRight w:val="0"/>
                                          <w:marTop w:val="0"/>
                                          <w:marBottom w:val="0"/>
                                          <w:divBdr>
                                            <w:top w:val="none" w:sz="0" w:space="0" w:color="auto"/>
                                            <w:left w:val="none" w:sz="0" w:space="0" w:color="auto"/>
                                            <w:bottom w:val="none" w:sz="0" w:space="0" w:color="auto"/>
                                            <w:right w:val="none" w:sz="0" w:space="0" w:color="auto"/>
                                          </w:divBdr>
                                          <w:divsChild>
                                            <w:div w:id="479225302">
                                              <w:marLeft w:val="0"/>
                                              <w:marRight w:val="0"/>
                                              <w:marTop w:val="0"/>
                                              <w:marBottom w:val="0"/>
                                              <w:divBdr>
                                                <w:top w:val="none" w:sz="0" w:space="0" w:color="auto"/>
                                                <w:left w:val="none" w:sz="0" w:space="0" w:color="auto"/>
                                                <w:bottom w:val="none" w:sz="0" w:space="0" w:color="auto"/>
                                                <w:right w:val="none" w:sz="0" w:space="0" w:color="auto"/>
                                              </w:divBdr>
                                              <w:divsChild>
                                                <w:div w:id="899947773">
                                                  <w:marLeft w:val="0"/>
                                                  <w:marRight w:val="0"/>
                                                  <w:marTop w:val="0"/>
                                                  <w:marBottom w:val="0"/>
                                                  <w:divBdr>
                                                    <w:top w:val="none" w:sz="0" w:space="0" w:color="auto"/>
                                                    <w:left w:val="none" w:sz="0" w:space="0" w:color="auto"/>
                                                    <w:bottom w:val="none" w:sz="0" w:space="0" w:color="auto"/>
                                                    <w:right w:val="none" w:sz="0" w:space="0" w:color="auto"/>
                                                  </w:divBdr>
                                                  <w:divsChild>
                                                    <w:div w:id="20734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5928873">
          <w:marLeft w:val="0"/>
          <w:marRight w:val="0"/>
          <w:marTop w:val="0"/>
          <w:marBottom w:val="0"/>
          <w:divBdr>
            <w:top w:val="none" w:sz="0" w:space="0" w:color="auto"/>
            <w:left w:val="none" w:sz="0" w:space="0" w:color="auto"/>
            <w:bottom w:val="none" w:sz="0" w:space="0" w:color="auto"/>
            <w:right w:val="none" w:sz="0" w:space="0" w:color="auto"/>
          </w:divBdr>
          <w:divsChild>
            <w:div w:id="1874490892">
              <w:marLeft w:val="0"/>
              <w:marRight w:val="0"/>
              <w:marTop w:val="0"/>
              <w:marBottom w:val="0"/>
              <w:divBdr>
                <w:top w:val="none" w:sz="0" w:space="0" w:color="auto"/>
                <w:left w:val="none" w:sz="0" w:space="0" w:color="auto"/>
                <w:bottom w:val="none" w:sz="0" w:space="0" w:color="auto"/>
                <w:right w:val="none" w:sz="0" w:space="0" w:color="auto"/>
              </w:divBdr>
              <w:divsChild>
                <w:div w:id="155069993">
                  <w:marLeft w:val="0"/>
                  <w:marRight w:val="0"/>
                  <w:marTop w:val="0"/>
                  <w:marBottom w:val="0"/>
                  <w:divBdr>
                    <w:top w:val="none" w:sz="0" w:space="0" w:color="auto"/>
                    <w:left w:val="none" w:sz="0" w:space="0" w:color="auto"/>
                    <w:bottom w:val="none" w:sz="0" w:space="0" w:color="auto"/>
                    <w:right w:val="none" w:sz="0" w:space="0" w:color="auto"/>
                  </w:divBdr>
                  <w:divsChild>
                    <w:div w:id="1928422817">
                      <w:marLeft w:val="0"/>
                      <w:marRight w:val="0"/>
                      <w:marTop w:val="0"/>
                      <w:marBottom w:val="0"/>
                      <w:divBdr>
                        <w:top w:val="none" w:sz="0" w:space="0" w:color="auto"/>
                        <w:left w:val="none" w:sz="0" w:space="0" w:color="auto"/>
                        <w:bottom w:val="none" w:sz="0" w:space="0" w:color="auto"/>
                        <w:right w:val="none" w:sz="0" w:space="0" w:color="auto"/>
                      </w:divBdr>
                      <w:divsChild>
                        <w:div w:id="2053188297">
                          <w:marLeft w:val="0"/>
                          <w:marRight w:val="0"/>
                          <w:marTop w:val="0"/>
                          <w:marBottom w:val="0"/>
                          <w:divBdr>
                            <w:top w:val="none" w:sz="0" w:space="0" w:color="auto"/>
                            <w:left w:val="none" w:sz="0" w:space="0" w:color="auto"/>
                            <w:bottom w:val="none" w:sz="0" w:space="0" w:color="auto"/>
                            <w:right w:val="none" w:sz="0" w:space="0" w:color="auto"/>
                          </w:divBdr>
                          <w:divsChild>
                            <w:div w:id="703482648">
                              <w:marLeft w:val="0"/>
                              <w:marRight w:val="0"/>
                              <w:marTop w:val="0"/>
                              <w:marBottom w:val="0"/>
                              <w:divBdr>
                                <w:top w:val="none" w:sz="0" w:space="0" w:color="auto"/>
                                <w:left w:val="none" w:sz="0" w:space="0" w:color="auto"/>
                                <w:bottom w:val="none" w:sz="0" w:space="0" w:color="auto"/>
                                <w:right w:val="none" w:sz="0" w:space="0" w:color="auto"/>
                              </w:divBdr>
                              <w:divsChild>
                                <w:div w:id="2049186826">
                                  <w:marLeft w:val="0"/>
                                  <w:marRight w:val="0"/>
                                  <w:marTop w:val="0"/>
                                  <w:marBottom w:val="0"/>
                                  <w:divBdr>
                                    <w:top w:val="none" w:sz="0" w:space="0" w:color="auto"/>
                                    <w:left w:val="none" w:sz="0" w:space="0" w:color="auto"/>
                                    <w:bottom w:val="none" w:sz="0" w:space="0" w:color="auto"/>
                                    <w:right w:val="none" w:sz="0" w:space="0" w:color="auto"/>
                                  </w:divBdr>
                                  <w:divsChild>
                                    <w:div w:id="1139569552">
                                      <w:marLeft w:val="0"/>
                                      <w:marRight w:val="0"/>
                                      <w:marTop w:val="0"/>
                                      <w:marBottom w:val="0"/>
                                      <w:divBdr>
                                        <w:top w:val="none" w:sz="0" w:space="0" w:color="auto"/>
                                        <w:left w:val="none" w:sz="0" w:space="0" w:color="auto"/>
                                        <w:bottom w:val="none" w:sz="0" w:space="0" w:color="auto"/>
                                        <w:right w:val="none" w:sz="0" w:space="0" w:color="auto"/>
                                      </w:divBdr>
                                      <w:divsChild>
                                        <w:div w:id="64303149">
                                          <w:marLeft w:val="0"/>
                                          <w:marRight w:val="0"/>
                                          <w:marTop w:val="0"/>
                                          <w:marBottom w:val="0"/>
                                          <w:divBdr>
                                            <w:top w:val="none" w:sz="0" w:space="0" w:color="auto"/>
                                            <w:left w:val="none" w:sz="0" w:space="0" w:color="auto"/>
                                            <w:bottom w:val="none" w:sz="0" w:space="0" w:color="auto"/>
                                            <w:right w:val="none" w:sz="0" w:space="0" w:color="auto"/>
                                          </w:divBdr>
                                          <w:divsChild>
                                            <w:div w:id="897016262">
                                              <w:marLeft w:val="0"/>
                                              <w:marRight w:val="0"/>
                                              <w:marTop w:val="0"/>
                                              <w:marBottom w:val="0"/>
                                              <w:divBdr>
                                                <w:top w:val="none" w:sz="0" w:space="0" w:color="auto"/>
                                                <w:left w:val="none" w:sz="0" w:space="0" w:color="auto"/>
                                                <w:bottom w:val="none" w:sz="0" w:space="0" w:color="auto"/>
                                                <w:right w:val="none" w:sz="0" w:space="0" w:color="auto"/>
                                              </w:divBdr>
                                              <w:divsChild>
                                                <w:div w:id="1475561425">
                                                  <w:marLeft w:val="0"/>
                                                  <w:marRight w:val="0"/>
                                                  <w:marTop w:val="0"/>
                                                  <w:marBottom w:val="0"/>
                                                  <w:divBdr>
                                                    <w:top w:val="none" w:sz="0" w:space="0" w:color="auto"/>
                                                    <w:left w:val="none" w:sz="0" w:space="0" w:color="auto"/>
                                                    <w:bottom w:val="none" w:sz="0" w:space="0" w:color="auto"/>
                                                    <w:right w:val="none" w:sz="0" w:space="0" w:color="auto"/>
                                                  </w:divBdr>
                                                  <w:divsChild>
                                                    <w:div w:id="6044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5828783">
          <w:marLeft w:val="0"/>
          <w:marRight w:val="0"/>
          <w:marTop w:val="0"/>
          <w:marBottom w:val="0"/>
          <w:divBdr>
            <w:top w:val="none" w:sz="0" w:space="0" w:color="auto"/>
            <w:left w:val="none" w:sz="0" w:space="0" w:color="auto"/>
            <w:bottom w:val="none" w:sz="0" w:space="0" w:color="auto"/>
            <w:right w:val="none" w:sz="0" w:space="0" w:color="auto"/>
          </w:divBdr>
          <w:divsChild>
            <w:div w:id="1364550427">
              <w:marLeft w:val="0"/>
              <w:marRight w:val="0"/>
              <w:marTop w:val="0"/>
              <w:marBottom w:val="0"/>
              <w:divBdr>
                <w:top w:val="none" w:sz="0" w:space="0" w:color="auto"/>
                <w:left w:val="none" w:sz="0" w:space="0" w:color="auto"/>
                <w:bottom w:val="none" w:sz="0" w:space="0" w:color="auto"/>
                <w:right w:val="none" w:sz="0" w:space="0" w:color="auto"/>
              </w:divBdr>
              <w:divsChild>
                <w:div w:id="1344167975">
                  <w:marLeft w:val="0"/>
                  <w:marRight w:val="0"/>
                  <w:marTop w:val="0"/>
                  <w:marBottom w:val="0"/>
                  <w:divBdr>
                    <w:top w:val="none" w:sz="0" w:space="0" w:color="auto"/>
                    <w:left w:val="none" w:sz="0" w:space="0" w:color="auto"/>
                    <w:bottom w:val="none" w:sz="0" w:space="0" w:color="auto"/>
                    <w:right w:val="none" w:sz="0" w:space="0" w:color="auto"/>
                  </w:divBdr>
                  <w:divsChild>
                    <w:div w:id="903878546">
                      <w:marLeft w:val="0"/>
                      <w:marRight w:val="0"/>
                      <w:marTop w:val="0"/>
                      <w:marBottom w:val="0"/>
                      <w:divBdr>
                        <w:top w:val="none" w:sz="0" w:space="0" w:color="auto"/>
                        <w:left w:val="none" w:sz="0" w:space="0" w:color="auto"/>
                        <w:bottom w:val="none" w:sz="0" w:space="0" w:color="auto"/>
                        <w:right w:val="none" w:sz="0" w:space="0" w:color="auto"/>
                      </w:divBdr>
                      <w:divsChild>
                        <w:div w:id="69934637">
                          <w:marLeft w:val="0"/>
                          <w:marRight w:val="0"/>
                          <w:marTop w:val="0"/>
                          <w:marBottom w:val="0"/>
                          <w:divBdr>
                            <w:top w:val="none" w:sz="0" w:space="0" w:color="auto"/>
                            <w:left w:val="none" w:sz="0" w:space="0" w:color="auto"/>
                            <w:bottom w:val="none" w:sz="0" w:space="0" w:color="auto"/>
                            <w:right w:val="none" w:sz="0" w:space="0" w:color="auto"/>
                          </w:divBdr>
                          <w:divsChild>
                            <w:div w:id="1593931948">
                              <w:marLeft w:val="0"/>
                              <w:marRight w:val="0"/>
                              <w:marTop w:val="0"/>
                              <w:marBottom w:val="0"/>
                              <w:divBdr>
                                <w:top w:val="none" w:sz="0" w:space="0" w:color="auto"/>
                                <w:left w:val="none" w:sz="0" w:space="0" w:color="auto"/>
                                <w:bottom w:val="none" w:sz="0" w:space="0" w:color="auto"/>
                                <w:right w:val="none" w:sz="0" w:space="0" w:color="auto"/>
                              </w:divBdr>
                              <w:divsChild>
                                <w:div w:id="384180409">
                                  <w:marLeft w:val="0"/>
                                  <w:marRight w:val="0"/>
                                  <w:marTop w:val="0"/>
                                  <w:marBottom w:val="0"/>
                                  <w:divBdr>
                                    <w:top w:val="none" w:sz="0" w:space="0" w:color="auto"/>
                                    <w:left w:val="none" w:sz="0" w:space="0" w:color="auto"/>
                                    <w:bottom w:val="none" w:sz="0" w:space="0" w:color="auto"/>
                                    <w:right w:val="none" w:sz="0" w:space="0" w:color="auto"/>
                                  </w:divBdr>
                                  <w:divsChild>
                                    <w:div w:id="211158210">
                                      <w:marLeft w:val="0"/>
                                      <w:marRight w:val="0"/>
                                      <w:marTop w:val="0"/>
                                      <w:marBottom w:val="0"/>
                                      <w:divBdr>
                                        <w:top w:val="none" w:sz="0" w:space="0" w:color="auto"/>
                                        <w:left w:val="none" w:sz="0" w:space="0" w:color="auto"/>
                                        <w:bottom w:val="none" w:sz="0" w:space="0" w:color="auto"/>
                                        <w:right w:val="none" w:sz="0" w:space="0" w:color="auto"/>
                                      </w:divBdr>
                                      <w:divsChild>
                                        <w:div w:id="382094678">
                                          <w:marLeft w:val="0"/>
                                          <w:marRight w:val="0"/>
                                          <w:marTop w:val="0"/>
                                          <w:marBottom w:val="0"/>
                                          <w:divBdr>
                                            <w:top w:val="none" w:sz="0" w:space="0" w:color="auto"/>
                                            <w:left w:val="none" w:sz="0" w:space="0" w:color="auto"/>
                                            <w:bottom w:val="none" w:sz="0" w:space="0" w:color="auto"/>
                                            <w:right w:val="none" w:sz="0" w:space="0" w:color="auto"/>
                                          </w:divBdr>
                                          <w:divsChild>
                                            <w:div w:id="1520461458">
                                              <w:marLeft w:val="0"/>
                                              <w:marRight w:val="0"/>
                                              <w:marTop w:val="0"/>
                                              <w:marBottom w:val="0"/>
                                              <w:divBdr>
                                                <w:top w:val="none" w:sz="0" w:space="0" w:color="auto"/>
                                                <w:left w:val="none" w:sz="0" w:space="0" w:color="auto"/>
                                                <w:bottom w:val="none" w:sz="0" w:space="0" w:color="auto"/>
                                                <w:right w:val="none" w:sz="0" w:space="0" w:color="auto"/>
                                              </w:divBdr>
                                              <w:divsChild>
                                                <w:div w:id="1070233310">
                                                  <w:marLeft w:val="0"/>
                                                  <w:marRight w:val="0"/>
                                                  <w:marTop w:val="0"/>
                                                  <w:marBottom w:val="0"/>
                                                  <w:divBdr>
                                                    <w:top w:val="none" w:sz="0" w:space="0" w:color="auto"/>
                                                    <w:left w:val="none" w:sz="0" w:space="0" w:color="auto"/>
                                                    <w:bottom w:val="none" w:sz="0" w:space="0" w:color="auto"/>
                                                    <w:right w:val="none" w:sz="0" w:space="0" w:color="auto"/>
                                                  </w:divBdr>
                                                  <w:divsChild>
                                                    <w:div w:id="1816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254988">
          <w:marLeft w:val="0"/>
          <w:marRight w:val="0"/>
          <w:marTop w:val="0"/>
          <w:marBottom w:val="0"/>
          <w:divBdr>
            <w:top w:val="none" w:sz="0" w:space="0" w:color="auto"/>
            <w:left w:val="none" w:sz="0" w:space="0" w:color="auto"/>
            <w:bottom w:val="none" w:sz="0" w:space="0" w:color="auto"/>
            <w:right w:val="none" w:sz="0" w:space="0" w:color="auto"/>
          </w:divBdr>
          <w:divsChild>
            <w:div w:id="390618038">
              <w:marLeft w:val="0"/>
              <w:marRight w:val="0"/>
              <w:marTop w:val="0"/>
              <w:marBottom w:val="0"/>
              <w:divBdr>
                <w:top w:val="none" w:sz="0" w:space="0" w:color="auto"/>
                <w:left w:val="none" w:sz="0" w:space="0" w:color="auto"/>
                <w:bottom w:val="none" w:sz="0" w:space="0" w:color="auto"/>
                <w:right w:val="none" w:sz="0" w:space="0" w:color="auto"/>
              </w:divBdr>
              <w:divsChild>
                <w:div w:id="70545323">
                  <w:marLeft w:val="0"/>
                  <w:marRight w:val="0"/>
                  <w:marTop w:val="0"/>
                  <w:marBottom w:val="0"/>
                  <w:divBdr>
                    <w:top w:val="none" w:sz="0" w:space="0" w:color="auto"/>
                    <w:left w:val="none" w:sz="0" w:space="0" w:color="auto"/>
                    <w:bottom w:val="none" w:sz="0" w:space="0" w:color="auto"/>
                    <w:right w:val="none" w:sz="0" w:space="0" w:color="auto"/>
                  </w:divBdr>
                  <w:divsChild>
                    <w:div w:id="1585411367">
                      <w:marLeft w:val="0"/>
                      <w:marRight w:val="0"/>
                      <w:marTop w:val="0"/>
                      <w:marBottom w:val="0"/>
                      <w:divBdr>
                        <w:top w:val="none" w:sz="0" w:space="0" w:color="auto"/>
                        <w:left w:val="none" w:sz="0" w:space="0" w:color="auto"/>
                        <w:bottom w:val="none" w:sz="0" w:space="0" w:color="auto"/>
                        <w:right w:val="none" w:sz="0" w:space="0" w:color="auto"/>
                      </w:divBdr>
                      <w:divsChild>
                        <w:div w:id="1337346049">
                          <w:marLeft w:val="0"/>
                          <w:marRight w:val="0"/>
                          <w:marTop w:val="0"/>
                          <w:marBottom w:val="0"/>
                          <w:divBdr>
                            <w:top w:val="none" w:sz="0" w:space="0" w:color="auto"/>
                            <w:left w:val="none" w:sz="0" w:space="0" w:color="auto"/>
                            <w:bottom w:val="none" w:sz="0" w:space="0" w:color="auto"/>
                            <w:right w:val="none" w:sz="0" w:space="0" w:color="auto"/>
                          </w:divBdr>
                          <w:divsChild>
                            <w:div w:id="1228029815">
                              <w:marLeft w:val="0"/>
                              <w:marRight w:val="0"/>
                              <w:marTop w:val="0"/>
                              <w:marBottom w:val="0"/>
                              <w:divBdr>
                                <w:top w:val="none" w:sz="0" w:space="0" w:color="auto"/>
                                <w:left w:val="none" w:sz="0" w:space="0" w:color="auto"/>
                                <w:bottom w:val="none" w:sz="0" w:space="0" w:color="auto"/>
                                <w:right w:val="none" w:sz="0" w:space="0" w:color="auto"/>
                              </w:divBdr>
                              <w:divsChild>
                                <w:div w:id="375930709">
                                  <w:marLeft w:val="0"/>
                                  <w:marRight w:val="0"/>
                                  <w:marTop w:val="0"/>
                                  <w:marBottom w:val="0"/>
                                  <w:divBdr>
                                    <w:top w:val="none" w:sz="0" w:space="0" w:color="auto"/>
                                    <w:left w:val="none" w:sz="0" w:space="0" w:color="auto"/>
                                    <w:bottom w:val="none" w:sz="0" w:space="0" w:color="auto"/>
                                    <w:right w:val="none" w:sz="0" w:space="0" w:color="auto"/>
                                  </w:divBdr>
                                  <w:divsChild>
                                    <w:div w:id="631907828">
                                      <w:marLeft w:val="0"/>
                                      <w:marRight w:val="0"/>
                                      <w:marTop w:val="0"/>
                                      <w:marBottom w:val="0"/>
                                      <w:divBdr>
                                        <w:top w:val="none" w:sz="0" w:space="0" w:color="auto"/>
                                        <w:left w:val="none" w:sz="0" w:space="0" w:color="auto"/>
                                        <w:bottom w:val="none" w:sz="0" w:space="0" w:color="auto"/>
                                        <w:right w:val="none" w:sz="0" w:space="0" w:color="auto"/>
                                      </w:divBdr>
                                      <w:divsChild>
                                        <w:div w:id="1750612253">
                                          <w:marLeft w:val="0"/>
                                          <w:marRight w:val="0"/>
                                          <w:marTop w:val="0"/>
                                          <w:marBottom w:val="0"/>
                                          <w:divBdr>
                                            <w:top w:val="none" w:sz="0" w:space="0" w:color="auto"/>
                                            <w:left w:val="none" w:sz="0" w:space="0" w:color="auto"/>
                                            <w:bottom w:val="none" w:sz="0" w:space="0" w:color="auto"/>
                                            <w:right w:val="none" w:sz="0" w:space="0" w:color="auto"/>
                                          </w:divBdr>
                                          <w:divsChild>
                                            <w:div w:id="892737227">
                                              <w:marLeft w:val="0"/>
                                              <w:marRight w:val="0"/>
                                              <w:marTop w:val="0"/>
                                              <w:marBottom w:val="0"/>
                                              <w:divBdr>
                                                <w:top w:val="none" w:sz="0" w:space="0" w:color="auto"/>
                                                <w:left w:val="none" w:sz="0" w:space="0" w:color="auto"/>
                                                <w:bottom w:val="none" w:sz="0" w:space="0" w:color="auto"/>
                                                <w:right w:val="none" w:sz="0" w:space="0" w:color="auto"/>
                                              </w:divBdr>
                                              <w:divsChild>
                                                <w:div w:id="1759058006">
                                                  <w:marLeft w:val="0"/>
                                                  <w:marRight w:val="0"/>
                                                  <w:marTop w:val="0"/>
                                                  <w:marBottom w:val="0"/>
                                                  <w:divBdr>
                                                    <w:top w:val="none" w:sz="0" w:space="0" w:color="auto"/>
                                                    <w:left w:val="none" w:sz="0" w:space="0" w:color="auto"/>
                                                    <w:bottom w:val="none" w:sz="0" w:space="0" w:color="auto"/>
                                                    <w:right w:val="none" w:sz="0" w:space="0" w:color="auto"/>
                                                  </w:divBdr>
                                                  <w:divsChild>
                                                    <w:div w:id="44650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5095231">
          <w:marLeft w:val="0"/>
          <w:marRight w:val="0"/>
          <w:marTop w:val="0"/>
          <w:marBottom w:val="0"/>
          <w:divBdr>
            <w:top w:val="none" w:sz="0" w:space="0" w:color="auto"/>
            <w:left w:val="none" w:sz="0" w:space="0" w:color="auto"/>
            <w:bottom w:val="none" w:sz="0" w:space="0" w:color="auto"/>
            <w:right w:val="none" w:sz="0" w:space="0" w:color="auto"/>
          </w:divBdr>
          <w:divsChild>
            <w:div w:id="801268281">
              <w:marLeft w:val="0"/>
              <w:marRight w:val="0"/>
              <w:marTop w:val="0"/>
              <w:marBottom w:val="0"/>
              <w:divBdr>
                <w:top w:val="none" w:sz="0" w:space="0" w:color="auto"/>
                <w:left w:val="none" w:sz="0" w:space="0" w:color="auto"/>
                <w:bottom w:val="none" w:sz="0" w:space="0" w:color="auto"/>
                <w:right w:val="none" w:sz="0" w:space="0" w:color="auto"/>
              </w:divBdr>
              <w:divsChild>
                <w:div w:id="1032607461">
                  <w:marLeft w:val="0"/>
                  <w:marRight w:val="0"/>
                  <w:marTop w:val="0"/>
                  <w:marBottom w:val="0"/>
                  <w:divBdr>
                    <w:top w:val="none" w:sz="0" w:space="0" w:color="auto"/>
                    <w:left w:val="none" w:sz="0" w:space="0" w:color="auto"/>
                    <w:bottom w:val="none" w:sz="0" w:space="0" w:color="auto"/>
                    <w:right w:val="none" w:sz="0" w:space="0" w:color="auto"/>
                  </w:divBdr>
                  <w:divsChild>
                    <w:div w:id="1972513473">
                      <w:marLeft w:val="0"/>
                      <w:marRight w:val="0"/>
                      <w:marTop w:val="0"/>
                      <w:marBottom w:val="0"/>
                      <w:divBdr>
                        <w:top w:val="none" w:sz="0" w:space="0" w:color="auto"/>
                        <w:left w:val="none" w:sz="0" w:space="0" w:color="auto"/>
                        <w:bottom w:val="none" w:sz="0" w:space="0" w:color="auto"/>
                        <w:right w:val="none" w:sz="0" w:space="0" w:color="auto"/>
                      </w:divBdr>
                      <w:divsChild>
                        <w:div w:id="1109396977">
                          <w:marLeft w:val="0"/>
                          <w:marRight w:val="0"/>
                          <w:marTop w:val="0"/>
                          <w:marBottom w:val="0"/>
                          <w:divBdr>
                            <w:top w:val="none" w:sz="0" w:space="0" w:color="auto"/>
                            <w:left w:val="none" w:sz="0" w:space="0" w:color="auto"/>
                            <w:bottom w:val="none" w:sz="0" w:space="0" w:color="auto"/>
                            <w:right w:val="none" w:sz="0" w:space="0" w:color="auto"/>
                          </w:divBdr>
                          <w:divsChild>
                            <w:div w:id="659161530">
                              <w:marLeft w:val="0"/>
                              <w:marRight w:val="0"/>
                              <w:marTop w:val="0"/>
                              <w:marBottom w:val="0"/>
                              <w:divBdr>
                                <w:top w:val="none" w:sz="0" w:space="0" w:color="auto"/>
                                <w:left w:val="none" w:sz="0" w:space="0" w:color="auto"/>
                                <w:bottom w:val="none" w:sz="0" w:space="0" w:color="auto"/>
                                <w:right w:val="none" w:sz="0" w:space="0" w:color="auto"/>
                              </w:divBdr>
                              <w:divsChild>
                                <w:div w:id="902836345">
                                  <w:marLeft w:val="0"/>
                                  <w:marRight w:val="0"/>
                                  <w:marTop w:val="0"/>
                                  <w:marBottom w:val="0"/>
                                  <w:divBdr>
                                    <w:top w:val="none" w:sz="0" w:space="0" w:color="auto"/>
                                    <w:left w:val="none" w:sz="0" w:space="0" w:color="auto"/>
                                    <w:bottom w:val="none" w:sz="0" w:space="0" w:color="auto"/>
                                    <w:right w:val="none" w:sz="0" w:space="0" w:color="auto"/>
                                  </w:divBdr>
                                  <w:divsChild>
                                    <w:div w:id="368798005">
                                      <w:marLeft w:val="0"/>
                                      <w:marRight w:val="0"/>
                                      <w:marTop w:val="0"/>
                                      <w:marBottom w:val="0"/>
                                      <w:divBdr>
                                        <w:top w:val="none" w:sz="0" w:space="0" w:color="auto"/>
                                        <w:left w:val="none" w:sz="0" w:space="0" w:color="auto"/>
                                        <w:bottom w:val="none" w:sz="0" w:space="0" w:color="auto"/>
                                        <w:right w:val="none" w:sz="0" w:space="0" w:color="auto"/>
                                      </w:divBdr>
                                      <w:divsChild>
                                        <w:div w:id="772820468">
                                          <w:marLeft w:val="0"/>
                                          <w:marRight w:val="0"/>
                                          <w:marTop w:val="0"/>
                                          <w:marBottom w:val="0"/>
                                          <w:divBdr>
                                            <w:top w:val="none" w:sz="0" w:space="0" w:color="auto"/>
                                            <w:left w:val="none" w:sz="0" w:space="0" w:color="auto"/>
                                            <w:bottom w:val="none" w:sz="0" w:space="0" w:color="auto"/>
                                            <w:right w:val="none" w:sz="0" w:space="0" w:color="auto"/>
                                          </w:divBdr>
                                          <w:divsChild>
                                            <w:div w:id="221916688">
                                              <w:marLeft w:val="0"/>
                                              <w:marRight w:val="0"/>
                                              <w:marTop w:val="0"/>
                                              <w:marBottom w:val="0"/>
                                              <w:divBdr>
                                                <w:top w:val="none" w:sz="0" w:space="0" w:color="auto"/>
                                                <w:left w:val="none" w:sz="0" w:space="0" w:color="auto"/>
                                                <w:bottom w:val="none" w:sz="0" w:space="0" w:color="auto"/>
                                                <w:right w:val="none" w:sz="0" w:space="0" w:color="auto"/>
                                              </w:divBdr>
                                              <w:divsChild>
                                                <w:div w:id="1639065453">
                                                  <w:marLeft w:val="0"/>
                                                  <w:marRight w:val="0"/>
                                                  <w:marTop w:val="0"/>
                                                  <w:marBottom w:val="0"/>
                                                  <w:divBdr>
                                                    <w:top w:val="none" w:sz="0" w:space="0" w:color="auto"/>
                                                    <w:left w:val="none" w:sz="0" w:space="0" w:color="auto"/>
                                                    <w:bottom w:val="none" w:sz="0" w:space="0" w:color="auto"/>
                                                    <w:right w:val="none" w:sz="0" w:space="0" w:color="auto"/>
                                                  </w:divBdr>
                                                  <w:divsChild>
                                                    <w:div w:id="83480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8406751">
          <w:marLeft w:val="0"/>
          <w:marRight w:val="0"/>
          <w:marTop w:val="0"/>
          <w:marBottom w:val="0"/>
          <w:divBdr>
            <w:top w:val="none" w:sz="0" w:space="0" w:color="auto"/>
            <w:left w:val="none" w:sz="0" w:space="0" w:color="auto"/>
            <w:bottom w:val="none" w:sz="0" w:space="0" w:color="auto"/>
            <w:right w:val="none" w:sz="0" w:space="0" w:color="auto"/>
          </w:divBdr>
          <w:divsChild>
            <w:div w:id="1021206424">
              <w:marLeft w:val="0"/>
              <w:marRight w:val="0"/>
              <w:marTop w:val="0"/>
              <w:marBottom w:val="0"/>
              <w:divBdr>
                <w:top w:val="none" w:sz="0" w:space="0" w:color="auto"/>
                <w:left w:val="none" w:sz="0" w:space="0" w:color="auto"/>
                <w:bottom w:val="none" w:sz="0" w:space="0" w:color="auto"/>
                <w:right w:val="none" w:sz="0" w:space="0" w:color="auto"/>
              </w:divBdr>
              <w:divsChild>
                <w:div w:id="524295558">
                  <w:marLeft w:val="0"/>
                  <w:marRight w:val="0"/>
                  <w:marTop w:val="0"/>
                  <w:marBottom w:val="0"/>
                  <w:divBdr>
                    <w:top w:val="none" w:sz="0" w:space="0" w:color="auto"/>
                    <w:left w:val="none" w:sz="0" w:space="0" w:color="auto"/>
                    <w:bottom w:val="none" w:sz="0" w:space="0" w:color="auto"/>
                    <w:right w:val="none" w:sz="0" w:space="0" w:color="auto"/>
                  </w:divBdr>
                  <w:divsChild>
                    <w:div w:id="947548045">
                      <w:marLeft w:val="0"/>
                      <w:marRight w:val="0"/>
                      <w:marTop w:val="0"/>
                      <w:marBottom w:val="0"/>
                      <w:divBdr>
                        <w:top w:val="none" w:sz="0" w:space="0" w:color="auto"/>
                        <w:left w:val="none" w:sz="0" w:space="0" w:color="auto"/>
                        <w:bottom w:val="none" w:sz="0" w:space="0" w:color="auto"/>
                        <w:right w:val="none" w:sz="0" w:space="0" w:color="auto"/>
                      </w:divBdr>
                      <w:divsChild>
                        <w:div w:id="2058778197">
                          <w:marLeft w:val="0"/>
                          <w:marRight w:val="0"/>
                          <w:marTop w:val="0"/>
                          <w:marBottom w:val="0"/>
                          <w:divBdr>
                            <w:top w:val="none" w:sz="0" w:space="0" w:color="auto"/>
                            <w:left w:val="none" w:sz="0" w:space="0" w:color="auto"/>
                            <w:bottom w:val="none" w:sz="0" w:space="0" w:color="auto"/>
                            <w:right w:val="none" w:sz="0" w:space="0" w:color="auto"/>
                          </w:divBdr>
                          <w:divsChild>
                            <w:div w:id="1059209477">
                              <w:marLeft w:val="0"/>
                              <w:marRight w:val="0"/>
                              <w:marTop w:val="0"/>
                              <w:marBottom w:val="0"/>
                              <w:divBdr>
                                <w:top w:val="none" w:sz="0" w:space="0" w:color="auto"/>
                                <w:left w:val="none" w:sz="0" w:space="0" w:color="auto"/>
                                <w:bottom w:val="none" w:sz="0" w:space="0" w:color="auto"/>
                                <w:right w:val="none" w:sz="0" w:space="0" w:color="auto"/>
                              </w:divBdr>
                              <w:divsChild>
                                <w:div w:id="362632807">
                                  <w:marLeft w:val="0"/>
                                  <w:marRight w:val="0"/>
                                  <w:marTop w:val="0"/>
                                  <w:marBottom w:val="0"/>
                                  <w:divBdr>
                                    <w:top w:val="none" w:sz="0" w:space="0" w:color="auto"/>
                                    <w:left w:val="none" w:sz="0" w:space="0" w:color="auto"/>
                                    <w:bottom w:val="none" w:sz="0" w:space="0" w:color="auto"/>
                                    <w:right w:val="none" w:sz="0" w:space="0" w:color="auto"/>
                                  </w:divBdr>
                                  <w:divsChild>
                                    <w:div w:id="881598837">
                                      <w:marLeft w:val="0"/>
                                      <w:marRight w:val="0"/>
                                      <w:marTop w:val="0"/>
                                      <w:marBottom w:val="0"/>
                                      <w:divBdr>
                                        <w:top w:val="none" w:sz="0" w:space="0" w:color="auto"/>
                                        <w:left w:val="none" w:sz="0" w:space="0" w:color="auto"/>
                                        <w:bottom w:val="none" w:sz="0" w:space="0" w:color="auto"/>
                                        <w:right w:val="none" w:sz="0" w:space="0" w:color="auto"/>
                                      </w:divBdr>
                                      <w:divsChild>
                                        <w:div w:id="963728825">
                                          <w:marLeft w:val="0"/>
                                          <w:marRight w:val="0"/>
                                          <w:marTop w:val="0"/>
                                          <w:marBottom w:val="0"/>
                                          <w:divBdr>
                                            <w:top w:val="none" w:sz="0" w:space="0" w:color="auto"/>
                                            <w:left w:val="none" w:sz="0" w:space="0" w:color="auto"/>
                                            <w:bottom w:val="none" w:sz="0" w:space="0" w:color="auto"/>
                                            <w:right w:val="none" w:sz="0" w:space="0" w:color="auto"/>
                                          </w:divBdr>
                                          <w:divsChild>
                                            <w:div w:id="2000887331">
                                              <w:marLeft w:val="0"/>
                                              <w:marRight w:val="0"/>
                                              <w:marTop w:val="0"/>
                                              <w:marBottom w:val="0"/>
                                              <w:divBdr>
                                                <w:top w:val="none" w:sz="0" w:space="0" w:color="auto"/>
                                                <w:left w:val="none" w:sz="0" w:space="0" w:color="auto"/>
                                                <w:bottom w:val="none" w:sz="0" w:space="0" w:color="auto"/>
                                                <w:right w:val="none" w:sz="0" w:space="0" w:color="auto"/>
                                              </w:divBdr>
                                              <w:divsChild>
                                                <w:div w:id="1306278015">
                                                  <w:marLeft w:val="0"/>
                                                  <w:marRight w:val="0"/>
                                                  <w:marTop w:val="0"/>
                                                  <w:marBottom w:val="0"/>
                                                  <w:divBdr>
                                                    <w:top w:val="none" w:sz="0" w:space="0" w:color="auto"/>
                                                    <w:left w:val="none" w:sz="0" w:space="0" w:color="auto"/>
                                                    <w:bottom w:val="none" w:sz="0" w:space="0" w:color="auto"/>
                                                    <w:right w:val="none" w:sz="0" w:space="0" w:color="auto"/>
                                                  </w:divBdr>
                                                  <w:divsChild>
                                                    <w:div w:id="10824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565264">
          <w:marLeft w:val="0"/>
          <w:marRight w:val="0"/>
          <w:marTop w:val="0"/>
          <w:marBottom w:val="0"/>
          <w:divBdr>
            <w:top w:val="none" w:sz="0" w:space="0" w:color="auto"/>
            <w:left w:val="none" w:sz="0" w:space="0" w:color="auto"/>
            <w:bottom w:val="none" w:sz="0" w:space="0" w:color="auto"/>
            <w:right w:val="none" w:sz="0" w:space="0" w:color="auto"/>
          </w:divBdr>
          <w:divsChild>
            <w:div w:id="566040230">
              <w:marLeft w:val="0"/>
              <w:marRight w:val="0"/>
              <w:marTop w:val="0"/>
              <w:marBottom w:val="0"/>
              <w:divBdr>
                <w:top w:val="none" w:sz="0" w:space="0" w:color="auto"/>
                <w:left w:val="none" w:sz="0" w:space="0" w:color="auto"/>
                <w:bottom w:val="none" w:sz="0" w:space="0" w:color="auto"/>
                <w:right w:val="none" w:sz="0" w:space="0" w:color="auto"/>
              </w:divBdr>
              <w:divsChild>
                <w:div w:id="464929414">
                  <w:marLeft w:val="0"/>
                  <w:marRight w:val="0"/>
                  <w:marTop w:val="0"/>
                  <w:marBottom w:val="0"/>
                  <w:divBdr>
                    <w:top w:val="none" w:sz="0" w:space="0" w:color="auto"/>
                    <w:left w:val="none" w:sz="0" w:space="0" w:color="auto"/>
                    <w:bottom w:val="none" w:sz="0" w:space="0" w:color="auto"/>
                    <w:right w:val="none" w:sz="0" w:space="0" w:color="auto"/>
                  </w:divBdr>
                  <w:divsChild>
                    <w:div w:id="1944336732">
                      <w:marLeft w:val="0"/>
                      <w:marRight w:val="0"/>
                      <w:marTop w:val="0"/>
                      <w:marBottom w:val="0"/>
                      <w:divBdr>
                        <w:top w:val="none" w:sz="0" w:space="0" w:color="auto"/>
                        <w:left w:val="none" w:sz="0" w:space="0" w:color="auto"/>
                        <w:bottom w:val="none" w:sz="0" w:space="0" w:color="auto"/>
                        <w:right w:val="none" w:sz="0" w:space="0" w:color="auto"/>
                      </w:divBdr>
                      <w:divsChild>
                        <w:div w:id="1755274793">
                          <w:marLeft w:val="0"/>
                          <w:marRight w:val="0"/>
                          <w:marTop w:val="0"/>
                          <w:marBottom w:val="0"/>
                          <w:divBdr>
                            <w:top w:val="none" w:sz="0" w:space="0" w:color="auto"/>
                            <w:left w:val="none" w:sz="0" w:space="0" w:color="auto"/>
                            <w:bottom w:val="none" w:sz="0" w:space="0" w:color="auto"/>
                            <w:right w:val="none" w:sz="0" w:space="0" w:color="auto"/>
                          </w:divBdr>
                          <w:divsChild>
                            <w:div w:id="937181385">
                              <w:marLeft w:val="0"/>
                              <w:marRight w:val="0"/>
                              <w:marTop w:val="0"/>
                              <w:marBottom w:val="0"/>
                              <w:divBdr>
                                <w:top w:val="none" w:sz="0" w:space="0" w:color="auto"/>
                                <w:left w:val="none" w:sz="0" w:space="0" w:color="auto"/>
                                <w:bottom w:val="none" w:sz="0" w:space="0" w:color="auto"/>
                                <w:right w:val="none" w:sz="0" w:space="0" w:color="auto"/>
                              </w:divBdr>
                              <w:divsChild>
                                <w:div w:id="431440612">
                                  <w:marLeft w:val="0"/>
                                  <w:marRight w:val="0"/>
                                  <w:marTop w:val="0"/>
                                  <w:marBottom w:val="0"/>
                                  <w:divBdr>
                                    <w:top w:val="none" w:sz="0" w:space="0" w:color="auto"/>
                                    <w:left w:val="none" w:sz="0" w:space="0" w:color="auto"/>
                                    <w:bottom w:val="none" w:sz="0" w:space="0" w:color="auto"/>
                                    <w:right w:val="none" w:sz="0" w:space="0" w:color="auto"/>
                                  </w:divBdr>
                                  <w:divsChild>
                                    <w:div w:id="571041636">
                                      <w:marLeft w:val="0"/>
                                      <w:marRight w:val="0"/>
                                      <w:marTop w:val="0"/>
                                      <w:marBottom w:val="0"/>
                                      <w:divBdr>
                                        <w:top w:val="none" w:sz="0" w:space="0" w:color="auto"/>
                                        <w:left w:val="none" w:sz="0" w:space="0" w:color="auto"/>
                                        <w:bottom w:val="none" w:sz="0" w:space="0" w:color="auto"/>
                                        <w:right w:val="none" w:sz="0" w:space="0" w:color="auto"/>
                                      </w:divBdr>
                                      <w:divsChild>
                                        <w:div w:id="1531452429">
                                          <w:marLeft w:val="0"/>
                                          <w:marRight w:val="0"/>
                                          <w:marTop w:val="0"/>
                                          <w:marBottom w:val="0"/>
                                          <w:divBdr>
                                            <w:top w:val="none" w:sz="0" w:space="0" w:color="auto"/>
                                            <w:left w:val="none" w:sz="0" w:space="0" w:color="auto"/>
                                            <w:bottom w:val="none" w:sz="0" w:space="0" w:color="auto"/>
                                            <w:right w:val="none" w:sz="0" w:space="0" w:color="auto"/>
                                          </w:divBdr>
                                          <w:divsChild>
                                            <w:div w:id="466313829">
                                              <w:marLeft w:val="0"/>
                                              <w:marRight w:val="0"/>
                                              <w:marTop w:val="0"/>
                                              <w:marBottom w:val="0"/>
                                              <w:divBdr>
                                                <w:top w:val="none" w:sz="0" w:space="0" w:color="auto"/>
                                                <w:left w:val="none" w:sz="0" w:space="0" w:color="auto"/>
                                                <w:bottom w:val="none" w:sz="0" w:space="0" w:color="auto"/>
                                                <w:right w:val="none" w:sz="0" w:space="0" w:color="auto"/>
                                              </w:divBdr>
                                              <w:divsChild>
                                                <w:div w:id="744030315">
                                                  <w:marLeft w:val="0"/>
                                                  <w:marRight w:val="0"/>
                                                  <w:marTop w:val="0"/>
                                                  <w:marBottom w:val="0"/>
                                                  <w:divBdr>
                                                    <w:top w:val="none" w:sz="0" w:space="0" w:color="auto"/>
                                                    <w:left w:val="none" w:sz="0" w:space="0" w:color="auto"/>
                                                    <w:bottom w:val="none" w:sz="0" w:space="0" w:color="auto"/>
                                                    <w:right w:val="none" w:sz="0" w:space="0" w:color="auto"/>
                                                  </w:divBdr>
                                                  <w:divsChild>
                                                    <w:div w:id="202704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8788726">
          <w:marLeft w:val="0"/>
          <w:marRight w:val="0"/>
          <w:marTop w:val="0"/>
          <w:marBottom w:val="0"/>
          <w:divBdr>
            <w:top w:val="none" w:sz="0" w:space="0" w:color="auto"/>
            <w:left w:val="none" w:sz="0" w:space="0" w:color="auto"/>
            <w:bottom w:val="none" w:sz="0" w:space="0" w:color="auto"/>
            <w:right w:val="none" w:sz="0" w:space="0" w:color="auto"/>
          </w:divBdr>
          <w:divsChild>
            <w:div w:id="2015959784">
              <w:marLeft w:val="0"/>
              <w:marRight w:val="0"/>
              <w:marTop w:val="0"/>
              <w:marBottom w:val="0"/>
              <w:divBdr>
                <w:top w:val="none" w:sz="0" w:space="0" w:color="auto"/>
                <w:left w:val="none" w:sz="0" w:space="0" w:color="auto"/>
                <w:bottom w:val="none" w:sz="0" w:space="0" w:color="auto"/>
                <w:right w:val="none" w:sz="0" w:space="0" w:color="auto"/>
              </w:divBdr>
              <w:divsChild>
                <w:div w:id="946276539">
                  <w:marLeft w:val="0"/>
                  <w:marRight w:val="0"/>
                  <w:marTop w:val="0"/>
                  <w:marBottom w:val="0"/>
                  <w:divBdr>
                    <w:top w:val="none" w:sz="0" w:space="0" w:color="auto"/>
                    <w:left w:val="none" w:sz="0" w:space="0" w:color="auto"/>
                    <w:bottom w:val="none" w:sz="0" w:space="0" w:color="auto"/>
                    <w:right w:val="none" w:sz="0" w:space="0" w:color="auto"/>
                  </w:divBdr>
                  <w:divsChild>
                    <w:div w:id="1248003744">
                      <w:marLeft w:val="0"/>
                      <w:marRight w:val="0"/>
                      <w:marTop w:val="0"/>
                      <w:marBottom w:val="0"/>
                      <w:divBdr>
                        <w:top w:val="none" w:sz="0" w:space="0" w:color="auto"/>
                        <w:left w:val="none" w:sz="0" w:space="0" w:color="auto"/>
                        <w:bottom w:val="none" w:sz="0" w:space="0" w:color="auto"/>
                        <w:right w:val="none" w:sz="0" w:space="0" w:color="auto"/>
                      </w:divBdr>
                      <w:divsChild>
                        <w:div w:id="820928153">
                          <w:marLeft w:val="0"/>
                          <w:marRight w:val="0"/>
                          <w:marTop w:val="0"/>
                          <w:marBottom w:val="0"/>
                          <w:divBdr>
                            <w:top w:val="none" w:sz="0" w:space="0" w:color="auto"/>
                            <w:left w:val="none" w:sz="0" w:space="0" w:color="auto"/>
                            <w:bottom w:val="none" w:sz="0" w:space="0" w:color="auto"/>
                            <w:right w:val="none" w:sz="0" w:space="0" w:color="auto"/>
                          </w:divBdr>
                          <w:divsChild>
                            <w:div w:id="998114526">
                              <w:marLeft w:val="0"/>
                              <w:marRight w:val="0"/>
                              <w:marTop w:val="0"/>
                              <w:marBottom w:val="0"/>
                              <w:divBdr>
                                <w:top w:val="none" w:sz="0" w:space="0" w:color="auto"/>
                                <w:left w:val="none" w:sz="0" w:space="0" w:color="auto"/>
                                <w:bottom w:val="none" w:sz="0" w:space="0" w:color="auto"/>
                                <w:right w:val="none" w:sz="0" w:space="0" w:color="auto"/>
                              </w:divBdr>
                              <w:divsChild>
                                <w:div w:id="1187058424">
                                  <w:marLeft w:val="0"/>
                                  <w:marRight w:val="0"/>
                                  <w:marTop w:val="0"/>
                                  <w:marBottom w:val="0"/>
                                  <w:divBdr>
                                    <w:top w:val="none" w:sz="0" w:space="0" w:color="auto"/>
                                    <w:left w:val="none" w:sz="0" w:space="0" w:color="auto"/>
                                    <w:bottom w:val="none" w:sz="0" w:space="0" w:color="auto"/>
                                    <w:right w:val="none" w:sz="0" w:space="0" w:color="auto"/>
                                  </w:divBdr>
                                  <w:divsChild>
                                    <w:div w:id="2056617054">
                                      <w:marLeft w:val="0"/>
                                      <w:marRight w:val="0"/>
                                      <w:marTop w:val="0"/>
                                      <w:marBottom w:val="0"/>
                                      <w:divBdr>
                                        <w:top w:val="none" w:sz="0" w:space="0" w:color="auto"/>
                                        <w:left w:val="none" w:sz="0" w:space="0" w:color="auto"/>
                                        <w:bottom w:val="none" w:sz="0" w:space="0" w:color="auto"/>
                                        <w:right w:val="none" w:sz="0" w:space="0" w:color="auto"/>
                                      </w:divBdr>
                                      <w:divsChild>
                                        <w:div w:id="1322125843">
                                          <w:marLeft w:val="0"/>
                                          <w:marRight w:val="0"/>
                                          <w:marTop w:val="0"/>
                                          <w:marBottom w:val="0"/>
                                          <w:divBdr>
                                            <w:top w:val="none" w:sz="0" w:space="0" w:color="auto"/>
                                            <w:left w:val="none" w:sz="0" w:space="0" w:color="auto"/>
                                            <w:bottom w:val="none" w:sz="0" w:space="0" w:color="auto"/>
                                            <w:right w:val="none" w:sz="0" w:space="0" w:color="auto"/>
                                          </w:divBdr>
                                          <w:divsChild>
                                            <w:div w:id="1469737153">
                                              <w:marLeft w:val="0"/>
                                              <w:marRight w:val="0"/>
                                              <w:marTop w:val="0"/>
                                              <w:marBottom w:val="0"/>
                                              <w:divBdr>
                                                <w:top w:val="none" w:sz="0" w:space="0" w:color="auto"/>
                                                <w:left w:val="none" w:sz="0" w:space="0" w:color="auto"/>
                                                <w:bottom w:val="none" w:sz="0" w:space="0" w:color="auto"/>
                                                <w:right w:val="none" w:sz="0" w:space="0" w:color="auto"/>
                                              </w:divBdr>
                                              <w:divsChild>
                                                <w:div w:id="1704086499">
                                                  <w:marLeft w:val="0"/>
                                                  <w:marRight w:val="0"/>
                                                  <w:marTop w:val="0"/>
                                                  <w:marBottom w:val="0"/>
                                                  <w:divBdr>
                                                    <w:top w:val="none" w:sz="0" w:space="0" w:color="auto"/>
                                                    <w:left w:val="none" w:sz="0" w:space="0" w:color="auto"/>
                                                    <w:bottom w:val="none" w:sz="0" w:space="0" w:color="auto"/>
                                                    <w:right w:val="none" w:sz="0" w:space="0" w:color="auto"/>
                                                  </w:divBdr>
                                                  <w:divsChild>
                                                    <w:div w:id="193043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5250838">
          <w:marLeft w:val="0"/>
          <w:marRight w:val="0"/>
          <w:marTop w:val="0"/>
          <w:marBottom w:val="0"/>
          <w:divBdr>
            <w:top w:val="none" w:sz="0" w:space="0" w:color="auto"/>
            <w:left w:val="none" w:sz="0" w:space="0" w:color="auto"/>
            <w:bottom w:val="none" w:sz="0" w:space="0" w:color="auto"/>
            <w:right w:val="none" w:sz="0" w:space="0" w:color="auto"/>
          </w:divBdr>
          <w:divsChild>
            <w:div w:id="817965510">
              <w:marLeft w:val="0"/>
              <w:marRight w:val="0"/>
              <w:marTop w:val="0"/>
              <w:marBottom w:val="0"/>
              <w:divBdr>
                <w:top w:val="none" w:sz="0" w:space="0" w:color="auto"/>
                <w:left w:val="none" w:sz="0" w:space="0" w:color="auto"/>
                <w:bottom w:val="none" w:sz="0" w:space="0" w:color="auto"/>
                <w:right w:val="none" w:sz="0" w:space="0" w:color="auto"/>
              </w:divBdr>
              <w:divsChild>
                <w:div w:id="1626353338">
                  <w:marLeft w:val="0"/>
                  <w:marRight w:val="0"/>
                  <w:marTop w:val="0"/>
                  <w:marBottom w:val="0"/>
                  <w:divBdr>
                    <w:top w:val="none" w:sz="0" w:space="0" w:color="auto"/>
                    <w:left w:val="none" w:sz="0" w:space="0" w:color="auto"/>
                    <w:bottom w:val="none" w:sz="0" w:space="0" w:color="auto"/>
                    <w:right w:val="none" w:sz="0" w:space="0" w:color="auto"/>
                  </w:divBdr>
                  <w:divsChild>
                    <w:div w:id="1780493478">
                      <w:marLeft w:val="0"/>
                      <w:marRight w:val="0"/>
                      <w:marTop w:val="0"/>
                      <w:marBottom w:val="0"/>
                      <w:divBdr>
                        <w:top w:val="none" w:sz="0" w:space="0" w:color="auto"/>
                        <w:left w:val="none" w:sz="0" w:space="0" w:color="auto"/>
                        <w:bottom w:val="none" w:sz="0" w:space="0" w:color="auto"/>
                        <w:right w:val="none" w:sz="0" w:space="0" w:color="auto"/>
                      </w:divBdr>
                      <w:divsChild>
                        <w:div w:id="197595797">
                          <w:marLeft w:val="0"/>
                          <w:marRight w:val="0"/>
                          <w:marTop w:val="0"/>
                          <w:marBottom w:val="0"/>
                          <w:divBdr>
                            <w:top w:val="none" w:sz="0" w:space="0" w:color="auto"/>
                            <w:left w:val="none" w:sz="0" w:space="0" w:color="auto"/>
                            <w:bottom w:val="none" w:sz="0" w:space="0" w:color="auto"/>
                            <w:right w:val="none" w:sz="0" w:space="0" w:color="auto"/>
                          </w:divBdr>
                          <w:divsChild>
                            <w:div w:id="1010371281">
                              <w:marLeft w:val="0"/>
                              <w:marRight w:val="0"/>
                              <w:marTop w:val="0"/>
                              <w:marBottom w:val="0"/>
                              <w:divBdr>
                                <w:top w:val="none" w:sz="0" w:space="0" w:color="auto"/>
                                <w:left w:val="none" w:sz="0" w:space="0" w:color="auto"/>
                                <w:bottom w:val="none" w:sz="0" w:space="0" w:color="auto"/>
                                <w:right w:val="none" w:sz="0" w:space="0" w:color="auto"/>
                              </w:divBdr>
                              <w:divsChild>
                                <w:div w:id="1527716497">
                                  <w:marLeft w:val="0"/>
                                  <w:marRight w:val="0"/>
                                  <w:marTop w:val="0"/>
                                  <w:marBottom w:val="0"/>
                                  <w:divBdr>
                                    <w:top w:val="none" w:sz="0" w:space="0" w:color="auto"/>
                                    <w:left w:val="none" w:sz="0" w:space="0" w:color="auto"/>
                                    <w:bottom w:val="none" w:sz="0" w:space="0" w:color="auto"/>
                                    <w:right w:val="none" w:sz="0" w:space="0" w:color="auto"/>
                                  </w:divBdr>
                                  <w:divsChild>
                                    <w:div w:id="1499342576">
                                      <w:marLeft w:val="0"/>
                                      <w:marRight w:val="0"/>
                                      <w:marTop w:val="0"/>
                                      <w:marBottom w:val="0"/>
                                      <w:divBdr>
                                        <w:top w:val="none" w:sz="0" w:space="0" w:color="auto"/>
                                        <w:left w:val="none" w:sz="0" w:space="0" w:color="auto"/>
                                        <w:bottom w:val="none" w:sz="0" w:space="0" w:color="auto"/>
                                        <w:right w:val="none" w:sz="0" w:space="0" w:color="auto"/>
                                      </w:divBdr>
                                      <w:divsChild>
                                        <w:div w:id="534199459">
                                          <w:marLeft w:val="0"/>
                                          <w:marRight w:val="0"/>
                                          <w:marTop w:val="0"/>
                                          <w:marBottom w:val="0"/>
                                          <w:divBdr>
                                            <w:top w:val="none" w:sz="0" w:space="0" w:color="auto"/>
                                            <w:left w:val="none" w:sz="0" w:space="0" w:color="auto"/>
                                            <w:bottom w:val="none" w:sz="0" w:space="0" w:color="auto"/>
                                            <w:right w:val="none" w:sz="0" w:space="0" w:color="auto"/>
                                          </w:divBdr>
                                          <w:divsChild>
                                            <w:div w:id="961424565">
                                              <w:marLeft w:val="0"/>
                                              <w:marRight w:val="0"/>
                                              <w:marTop w:val="0"/>
                                              <w:marBottom w:val="0"/>
                                              <w:divBdr>
                                                <w:top w:val="none" w:sz="0" w:space="0" w:color="auto"/>
                                                <w:left w:val="none" w:sz="0" w:space="0" w:color="auto"/>
                                                <w:bottom w:val="none" w:sz="0" w:space="0" w:color="auto"/>
                                                <w:right w:val="none" w:sz="0" w:space="0" w:color="auto"/>
                                              </w:divBdr>
                                              <w:divsChild>
                                                <w:div w:id="335377357">
                                                  <w:marLeft w:val="0"/>
                                                  <w:marRight w:val="0"/>
                                                  <w:marTop w:val="0"/>
                                                  <w:marBottom w:val="0"/>
                                                  <w:divBdr>
                                                    <w:top w:val="none" w:sz="0" w:space="0" w:color="auto"/>
                                                    <w:left w:val="none" w:sz="0" w:space="0" w:color="auto"/>
                                                    <w:bottom w:val="none" w:sz="0" w:space="0" w:color="auto"/>
                                                    <w:right w:val="none" w:sz="0" w:space="0" w:color="auto"/>
                                                  </w:divBdr>
                                                  <w:divsChild>
                                                    <w:div w:id="4502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7967843">
          <w:marLeft w:val="0"/>
          <w:marRight w:val="0"/>
          <w:marTop w:val="0"/>
          <w:marBottom w:val="0"/>
          <w:divBdr>
            <w:top w:val="none" w:sz="0" w:space="0" w:color="auto"/>
            <w:left w:val="none" w:sz="0" w:space="0" w:color="auto"/>
            <w:bottom w:val="none" w:sz="0" w:space="0" w:color="auto"/>
            <w:right w:val="none" w:sz="0" w:space="0" w:color="auto"/>
          </w:divBdr>
          <w:divsChild>
            <w:div w:id="123355857">
              <w:marLeft w:val="0"/>
              <w:marRight w:val="0"/>
              <w:marTop w:val="0"/>
              <w:marBottom w:val="0"/>
              <w:divBdr>
                <w:top w:val="none" w:sz="0" w:space="0" w:color="auto"/>
                <w:left w:val="none" w:sz="0" w:space="0" w:color="auto"/>
                <w:bottom w:val="none" w:sz="0" w:space="0" w:color="auto"/>
                <w:right w:val="none" w:sz="0" w:space="0" w:color="auto"/>
              </w:divBdr>
              <w:divsChild>
                <w:div w:id="457339385">
                  <w:marLeft w:val="0"/>
                  <w:marRight w:val="0"/>
                  <w:marTop w:val="0"/>
                  <w:marBottom w:val="0"/>
                  <w:divBdr>
                    <w:top w:val="none" w:sz="0" w:space="0" w:color="auto"/>
                    <w:left w:val="none" w:sz="0" w:space="0" w:color="auto"/>
                    <w:bottom w:val="none" w:sz="0" w:space="0" w:color="auto"/>
                    <w:right w:val="none" w:sz="0" w:space="0" w:color="auto"/>
                  </w:divBdr>
                  <w:divsChild>
                    <w:div w:id="1175075625">
                      <w:marLeft w:val="0"/>
                      <w:marRight w:val="0"/>
                      <w:marTop w:val="0"/>
                      <w:marBottom w:val="0"/>
                      <w:divBdr>
                        <w:top w:val="none" w:sz="0" w:space="0" w:color="auto"/>
                        <w:left w:val="none" w:sz="0" w:space="0" w:color="auto"/>
                        <w:bottom w:val="none" w:sz="0" w:space="0" w:color="auto"/>
                        <w:right w:val="none" w:sz="0" w:space="0" w:color="auto"/>
                      </w:divBdr>
                      <w:divsChild>
                        <w:div w:id="151609012">
                          <w:marLeft w:val="0"/>
                          <w:marRight w:val="0"/>
                          <w:marTop w:val="0"/>
                          <w:marBottom w:val="0"/>
                          <w:divBdr>
                            <w:top w:val="none" w:sz="0" w:space="0" w:color="auto"/>
                            <w:left w:val="none" w:sz="0" w:space="0" w:color="auto"/>
                            <w:bottom w:val="none" w:sz="0" w:space="0" w:color="auto"/>
                            <w:right w:val="none" w:sz="0" w:space="0" w:color="auto"/>
                          </w:divBdr>
                          <w:divsChild>
                            <w:div w:id="933248632">
                              <w:marLeft w:val="0"/>
                              <w:marRight w:val="0"/>
                              <w:marTop w:val="0"/>
                              <w:marBottom w:val="0"/>
                              <w:divBdr>
                                <w:top w:val="none" w:sz="0" w:space="0" w:color="auto"/>
                                <w:left w:val="none" w:sz="0" w:space="0" w:color="auto"/>
                                <w:bottom w:val="none" w:sz="0" w:space="0" w:color="auto"/>
                                <w:right w:val="none" w:sz="0" w:space="0" w:color="auto"/>
                              </w:divBdr>
                              <w:divsChild>
                                <w:div w:id="672031125">
                                  <w:marLeft w:val="0"/>
                                  <w:marRight w:val="0"/>
                                  <w:marTop w:val="0"/>
                                  <w:marBottom w:val="0"/>
                                  <w:divBdr>
                                    <w:top w:val="none" w:sz="0" w:space="0" w:color="auto"/>
                                    <w:left w:val="none" w:sz="0" w:space="0" w:color="auto"/>
                                    <w:bottom w:val="none" w:sz="0" w:space="0" w:color="auto"/>
                                    <w:right w:val="none" w:sz="0" w:space="0" w:color="auto"/>
                                  </w:divBdr>
                                  <w:divsChild>
                                    <w:div w:id="568929544">
                                      <w:marLeft w:val="0"/>
                                      <w:marRight w:val="0"/>
                                      <w:marTop w:val="0"/>
                                      <w:marBottom w:val="0"/>
                                      <w:divBdr>
                                        <w:top w:val="none" w:sz="0" w:space="0" w:color="auto"/>
                                        <w:left w:val="none" w:sz="0" w:space="0" w:color="auto"/>
                                        <w:bottom w:val="none" w:sz="0" w:space="0" w:color="auto"/>
                                        <w:right w:val="none" w:sz="0" w:space="0" w:color="auto"/>
                                      </w:divBdr>
                                      <w:divsChild>
                                        <w:div w:id="656616779">
                                          <w:marLeft w:val="0"/>
                                          <w:marRight w:val="0"/>
                                          <w:marTop w:val="0"/>
                                          <w:marBottom w:val="0"/>
                                          <w:divBdr>
                                            <w:top w:val="none" w:sz="0" w:space="0" w:color="auto"/>
                                            <w:left w:val="none" w:sz="0" w:space="0" w:color="auto"/>
                                            <w:bottom w:val="none" w:sz="0" w:space="0" w:color="auto"/>
                                            <w:right w:val="none" w:sz="0" w:space="0" w:color="auto"/>
                                          </w:divBdr>
                                          <w:divsChild>
                                            <w:div w:id="1147043446">
                                              <w:marLeft w:val="0"/>
                                              <w:marRight w:val="0"/>
                                              <w:marTop w:val="0"/>
                                              <w:marBottom w:val="0"/>
                                              <w:divBdr>
                                                <w:top w:val="none" w:sz="0" w:space="0" w:color="auto"/>
                                                <w:left w:val="none" w:sz="0" w:space="0" w:color="auto"/>
                                                <w:bottom w:val="none" w:sz="0" w:space="0" w:color="auto"/>
                                                <w:right w:val="none" w:sz="0" w:space="0" w:color="auto"/>
                                              </w:divBdr>
                                              <w:divsChild>
                                                <w:div w:id="1152260983">
                                                  <w:marLeft w:val="0"/>
                                                  <w:marRight w:val="0"/>
                                                  <w:marTop w:val="0"/>
                                                  <w:marBottom w:val="0"/>
                                                  <w:divBdr>
                                                    <w:top w:val="none" w:sz="0" w:space="0" w:color="auto"/>
                                                    <w:left w:val="none" w:sz="0" w:space="0" w:color="auto"/>
                                                    <w:bottom w:val="none" w:sz="0" w:space="0" w:color="auto"/>
                                                    <w:right w:val="none" w:sz="0" w:space="0" w:color="auto"/>
                                                  </w:divBdr>
                                                  <w:divsChild>
                                                    <w:div w:id="15032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1503999">
          <w:marLeft w:val="0"/>
          <w:marRight w:val="0"/>
          <w:marTop w:val="0"/>
          <w:marBottom w:val="0"/>
          <w:divBdr>
            <w:top w:val="none" w:sz="0" w:space="0" w:color="auto"/>
            <w:left w:val="none" w:sz="0" w:space="0" w:color="auto"/>
            <w:bottom w:val="none" w:sz="0" w:space="0" w:color="auto"/>
            <w:right w:val="none" w:sz="0" w:space="0" w:color="auto"/>
          </w:divBdr>
          <w:divsChild>
            <w:div w:id="638150706">
              <w:marLeft w:val="0"/>
              <w:marRight w:val="0"/>
              <w:marTop w:val="0"/>
              <w:marBottom w:val="0"/>
              <w:divBdr>
                <w:top w:val="none" w:sz="0" w:space="0" w:color="auto"/>
                <w:left w:val="none" w:sz="0" w:space="0" w:color="auto"/>
                <w:bottom w:val="none" w:sz="0" w:space="0" w:color="auto"/>
                <w:right w:val="none" w:sz="0" w:space="0" w:color="auto"/>
              </w:divBdr>
              <w:divsChild>
                <w:div w:id="298850163">
                  <w:marLeft w:val="0"/>
                  <w:marRight w:val="0"/>
                  <w:marTop w:val="0"/>
                  <w:marBottom w:val="0"/>
                  <w:divBdr>
                    <w:top w:val="none" w:sz="0" w:space="0" w:color="auto"/>
                    <w:left w:val="none" w:sz="0" w:space="0" w:color="auto"/>
                    <w:bottom w:val="none" w:sz="0" w:space="0" w:color="auto"/>
                    <w:right w:val="none" w:sz="0" w:space="0" w:color="auto"/>
                  </w:divBdr>
                  <w:divsChild>
                    <w:div w:id="1389038183">
                      <w:marLeft w:val="0"/>
                      <w:marRight w:val="0"/>
                      <w:marTop w:val="0"/>
                      <w:marBottom w:val="0"/>
                      <w:divBdr>
                        <w:top w:val="none" w:sz="0" w:space="0" w:color="auto"/>
                        <w:left w:val="none" w:sz="0" w:space="0" w:color="auto"/>
                        <w:bottom w:val="none" w:sz="0" w:space="0" w:color="auto"/>
                        <w:right w:val="none" w:sz="0" w:space="0" w:color="auto"/>
                      </w:divBdr>
                      <w:divsChild>
                        <w:div w:id="264383603">
                          <w:marLeft w:val="0"/>
                          <w:marRight w:val="0"/>
                          <w:marTop w:val="0"/>
                          <w:marBottom w:val="0"/>
                          <w:divBdr>
                            <w:top w:val="none" w:sz="0" w:space="0" w:color="auto"/>
                            <w:left w:val="none" w:sz="0" w:space="0" w:color="auto"/>
                            <w:bottom w:val="none" w:sz="0" w:space="0" w:color="auto"/>
                            <w:right w:val="none" w:sz="0" w:space="0" w:color="auto"/>
                          </w:divBdr>
                          <w:divsChild>
                            <w:div w:id="99886039">
                              <w:marLeft w:val="0"/>
                              <w:marRight w:val="0"/>
                              <w:marTop w:val="0"/>
                              <w:marBottom w:val="0"/>
                              <w:divBdr>
                                <w:top w:val="none" w:sz="0" w:space="0" w:color="auto"/>
                                <w:left w:val="none" w:sz="0" w:space="0" w:color="auto"/>
                                <w:bottom w:val="none" w:sz="0" w:space="0" w:color="auto"/>
                                <w:right w:val="none" w:sz="0" w:space="0" w:color="auto"/>
                              </w:divBdr>
                              <w:divsChild>
                                <w:div w:id="1332104464">
                                  <w:marLeft w:val="0"/>
                                  <w:marRight w:val="0"/>
                                  <w:marTop w:val="0"/>
                                  <w:marBottom w:val="0"/>
                                  <w:divBdr>
                                    <w:top w:val="none" w:sz="0" w:space="0" w:color="auto"/>
                                    <w:left w:val="none" w:sz="0" w:space="0" w:color="auto"/>
                                    <w:bottom w:val="none" w:sz="0" w:space="0" w:color="auto"/>
                                    <w:right w:val="none" w:sz="0" w:space="0" w:color="auto"/>
                                  </w:divBdr>
                                  <w:divsChild>
                                    <w:div w:id="315107363">
                                      <w:marLeft w:val="0"/>
                                      <w:marRight w:val="0"/>
                                      <w:marTop w:val="0"/>
                                      <w:marBottom w:val="0"/>
                                      <w:divBdr>
                                        <w:top w:val="none" w:sz="0" w:space="0" w:color="auto"/>
                                        <w:left w:val="none" w:sz="0" w:space="0" w:color="auto"/>
                                        <w:bottom w:val="none" w:sz="0" w:space="0" w:color="auto"/>
                                        <w:right w:val="none" w:sz="0" w:space="0" w:color="auto"/>
                                      </w:divBdr>
                                      <w:divsChild>
                                        <w:div w:id="1561356389">
                                          <w:marLeft w:val="0"/>
                                          <w:marRight w:val="0"/>
                                          <w:marTop w:val="0"/>
                                          <w:marBottom w:val="0"/>
                                          <w:divBdr>
                                            <w:top w:val="none" w:sz="0" w:space="0" w:color="auto"/>
                                            <w:left w:val="none" w:sz="0" w:space="0" w:color="auto"/>
                                            <w:bottom w:val="none" w:sz="0" w:space="0" w:color="auto"/>
                                            <w:right w:val="none" w:sz="0" w:space="0" w:color="auto"/>
                                          </w:divBdr>
                                          <w:divsChild>
                                            <w:div w:id="489641909">
                                              <w:marLeft w:val="0"/>
                                              <w:marRight w:val="0"/>
                                              <w:marTop w:val="0"/>
                                              <w:marBottom w:val="0"/>
                                              <w:divBdr>
                                                <w:top w:val="none" w:sz="0" w:space="0" w:color="auto"/>
                                                <w:left w:val="none" w:sz="0" w:space="0" w:color="auto"/>
                                                <w:bottom w:val="none" w:sz="0" w:space="0" w:color="auto"/>
                                                <w:right w:val="none" w:sz="0" w:space="0" w:color="auto"/>
                                              </w:divBdr>
                                              <w:divsChild>
                                                <w:div w:id="1643465771">
                                                  <w:marLeft w:val="0"/>
                                                  <w:marRight w:val="0"/>
                                                  <w:marTop w:val="0"/>
                                                  <w:marBottom w:val="0"/>
                                                  <w:divBdr>
                                                    <w:top w:val="none" w:sz="0" w:space="0" w:color="auto"/>
                                                    <w:left w:val="none" w:sz="0" w:space="0" w:color="auto"/>
                                                    <w:bottom w:val="none" w:sz="0" w:space="0" w:color="auto"/>
                                                    <w:right w:val="none" w:sz="0" w:space="0" w:color="auto"/>
                                                  </w:divBdr>
                                                  <w:divsChild>
                                                    <w:div w:id="129363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9132327">
          <w:marLeft w:val="0"/>
          <w:marRight w:val="0"/>
          <w:marTop w:val="0"/>
          <w:marBottom w:val="0"/>
          <w:divBdr>
            <w:top w:val="none" w:sz="0" w:space="0" w:color="auto"/>
            <w:left w:val="none" w:sz="0" w:space="0" w:color="auto"/>
            <w:bottom w:val="none" w:sz="0" w:space="0" w:color="auto"/>
            <w:right w:val="none" w:sz="0" w:space="0" w:color="auto"/>
          </w:divBdr>
          <w:divsChild>
            <w:div w:id="918249665">
              <w:marLeft w:val="0"/>
              <w:marRight w:val="0"/>
              <w:marTop w:val="0"/>
              <w:marBottom w:val="0"/>
              <w:divBdr>
                <w:top w:val="none" w:sz="0" w:space="0" w:color="auto"/>
                <w:left w:val="none" w:sz="0" w:space="0" w:color="auto"/>
                <w:bottom w:val="none" w:sz="0" w:space="0" w:color="auto"/>
                <w:right w:val="none" w:sz="0" w:space="0" w:color="auto"/>
              </w:divBdr>
              <w:divsChild>
                <w:div w:id="702707865">
                  <w:marLeft w:val="0"/>
                  <w:marRight w:val="0"/>
                  <w:marTop w:val="0"/>
                  <w:marBottom w:val="0"/>
                  <w:divBdr>
                    <w:top w:val="none" w:sz="0" w:space="0" w:color="auto"/>
                    <w:left w:val="none" w:sz="0" w:space="0" w:color="auto"/>
                    <w:bottom w:val="none" w:sz="0" w:space="0" w:color="auto"/>
                    <w:right w:val="none" w:sz="0" w:space="0" w:color="auto"/>
                  </w:divBdr>
                  <w:divsChild>
                    <w:div w:id="1251891414">
                      <w:marLeft w:val="0"/>
                      <w:marRight w:val="0"/>
                      <w:marTop w:val="0"/>
                      <w:marBottom w:val="0"/>
                      <w:divBdr>
                        <w:top w:val="none" w:sz="0" w:space="0" w:color="auto"/>
                        <w:left w:val="none" w:sz="0" w:space="0" w:color="auto"/>
                        <w:bottom w:val="none" w:sz="0" w:space="0" w:color="auto"/>
                        <w:right w:val="none" w:sz="0" w:space="0" w:color="auto"/>
                      </w:divBdr>
                      <w:divsChild>
                        <w:div w:id="1087187212">
                          <w:marLeft w:val="0"/>
                          <w:marRight w:val="0"/>
                          <w:marTop w:val="0"/>
                          <w:marBottom w:val="0"/>
                          <w:divBdr>
                            <w:top w:val="none" w:sz="0" w:space="0" w:color="auto"/>
                            <w:left w:val="none" w:sz="0" w:space="0" w:color="auto"/>
                            <w:bottom w:val="none" w:sz="0" w:space="0" w:color="auto"/>
                            <w:right w:val="none" w:sz="0" w:space="0" w:color="auto"/>
                          </w:divBdr>
                          <w:divsChild>
                            <w:div w:id="733508951">
                              <w:marLeft w:val="0"/>
                              <w:marRight w:val="0"/>
                              <w:marTop w:val="0"/>
                              <w:marBottom w:val="0"/>
                              <w:divBdr>
                                <w:top w:val="none" w:sz="0" w:space="0" w:color="auto"/>
                                <w:left w:val="none" w:sz="0" w:space="0" w:color="auto"/>
                                <w:bottom w:val="none" w:sz="0" w:space="0" w:color="auto"/>
                                <w:right w:val="none" w:sz="0" w:space="0" w:color="auto"/>
                              </w:divBdr>
                              <w:divsChild>
                                <w:div w:id="1729380137">
                                  <w:marLeft w:val="0"/>
                                  <w:marRight w:val="0"/>
                                  <w:marTop w:val="0"/>
                                  <w:marBottom w:val="0"/>
                                  <w:divBdr>
                                    <w:top w:val="none" w:sz="0" w:space="0" w:color="auto"/>
                                    <w:left w:val="none" w:sz="0" w:space="0" w:color="auto"/>
                                    <w:bottom w:val="none" w:sz="0" w:space="0" w:color="auto"/>
                                    <w:right w:val="none" w:sz="0" w:space="0" w:color="auto"/>
                                  </w:divBdr>
                                  <w:divsChild>
                                    <w:div w:id="1413501196">
                                      <w:marLeft w:val="0"/>
                                      <w:marRight w:val="0"/>
                                      <w:marTop w:val="0"/>
                                      <w:marBottom w:val="0"/>
                                      <w:divBdr>
                                        <w:top w:val="none" w:sz="0" w:space="0" w:color="auto"/>
                                        <w:left w:val="none" w:sz="0" w:space="0" w:color="auto"/>
                                        <w:bottom w:val="none" w:sz="0" w:space="0" w:color="auto"/>
                                        <w:right w:val="none" w:sz="0" w:space="0" w:color="auto"/>
                                      </w:divBdr>
                                      <w:divsChild>
                                        <w:div w:id="2018849941">
                                          <w:marLeft w:val="0"/>
                                          <w:marRight w:val="0"/>
                                          <w:marTop w:val="0"/>
                                          <w:marBottom w:val="0"/>
                                          <w:divBdr>
                                            <w:top w:val="none" w:sz="0" w:space="0" w:color="auto"/>
                                            <w:left w:val="none" w:sz="0" w:space="0" w:color="auto"/>
                                            <w:bottom w:val="none" w:sz="0" w:space="0" w:color="auto"/>
                                            <w:right w:val="none" w:sz="0" w:space="0" w:color="auto"/>
                                          </w:divBdr>
                                          <w:divsChild>
                                            <w:div w:id="993878927">
                                              <w:marLeft w:val="0"/>
                                              <w:marRight w:val="0"/>
                                              <w:marTop w:val="0"/>
                                              <w:marBottom w:val="0"/>
                                              <w:divBdr>
                                                <w:top w:val="none" w:sz="0" w:space="0" w:color="auto"/>
                                                <w:left w:val="none" w:sz="0" w:space="0" w:color="auto"/>
                                                <w:bottom w:val="none" w:sz="0" w:space="0" w:color="auto"/>
                                                <w:right w:val="none" w:sz="0" w:space="0" w:color="auto"/>
                                              </w:divBdr>
                                              <w:divsChild>
                                                <w:div w:id="933824404">
                                                  <w:marLeft w:val="0"/>
                                                  <w:marRight w:val="0"/>
                                                  <w:marTop w:val="0"/>
                                                  <w:marBottom w:val="0"/>
                                                  <w:divBdr>
                                                    <w:top w:val="none" w:sz="0" w:space="0" w:color="auto"/>
                                                    <w:left w:val="none" w:sz="0" w:space="0" w:color="auto"/>
                                                    <w:bottom w:val="none" w:sz="0" w:space="0" w:color="auto"/>
                                                    <w:right w:val="none" w:sz="0" w:space="0" w:color="auto"/>
                                                  </w:divBdr>
                                                  <w:divsChild>
                                                    <w:div w:id="100246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8867534">
      <w:bodyDiv w:val="1"/>
      <w:marLeft w:val="0"/>
      <w:marRight w:val="0"/>
      <w:marTop w:val="0"/>
      <w:marBottom w:val="0"/>
      <w:divBdr>
        <w:top w:val="none" w:sz="0" w:space="0" w:color="auto"/>
        <w:left w:val="none" w:sz="0" w:space="0" w:color="auto"/>
        <w:bottom w:val="none" w:sz="0" w:space="0" w:color="auto"/>
        <w:right w:val="none" w:sz="0" w:space="0" w:color="auto"/>
      </w:divBdr>
    </w:div>
    <w:div w:id="1355571271">
      <w:bodyDiv w:val="1"/>
      <w:marLeft w:val="0"/>
      <w:marRight w:val="0"/>
      <w:marTop w:val="0"/>
      <w:marBottom w:val="0"/>
      <w:divBdr>
        <w:top w:val="none" w:sz="0" w:space="0" w:color="auto"/>
        <w:left w:val="none" w:sz="0" w:space="0" w:color="auto"/>
        <w:bottom w:val="none" w:sz="0" w:space="0" w:color="auto"/>
        <w:right w:val="none" w:sz="0" w:space="0" w:color="auto"/>
      </w:divBdr>
      <w:divsChild>
        <w:div w:id="1028483617">
          <w:blockQuote w:val="1"/>
          <w:marLeft w:val="720"/>
          <w:marRight w:val="720"/>
          <w:marTop w:val="100"/>
          <w:marBottom w:val="100"/>
          <w:divBdr>
            <w:top w:val="none" w:sz="0" w:space="0" w:color="auto"/>
            <w:left w:val="none" w:sz="0" w:space="0" w:color="auto"/>
            <w:bottom w:val="none" w:sz="0" w:space="0" w:color="auto"/>
            <w:right w:val="none" w:sz="0" w:space="0" w:color="auto"/>
          </w:divBdr>
        </w:div>
        <w:div w:id="474566096">
          <w:marLeft w:val="0"/>
          <w:marRight w:val="0"/>
          <w:marTop w:val="0"/>
          <w:marBottom w:val="0"/>
          <w:divBdr>
            <w:top w:val="none" w:sz="0" w:space="0" w:color="auto"/>
            <w:left w:val="none" w:sz="0" w:space="0" w:color="auto"/>
            <w:bottom w:val="none" w:sz="0" w:space="0" w:color="auto"/>
            <w:right w:val="none" w:sz="0" w:space="0" w:color="auto"/>
          </w:divBdr>
          <w:divsChild>
            <w:div w:id="1264194021">
              <w:marLeft w:val="0"/>
              <w:marRight w:val="0"/>
              <w:marTop w:val="0"/>
              <w:marBottom w:val="0"/>
              <w:divBdr>
                <w:top w:val="none" w:sz="0" w:space="0" w:color="auto"/>
                <w:left w:val="none" w:sz="0" w:space="0" w:color="auto"/>
                <w:bottom w:val="none" w:sz="0" w:space="0" w:color="auto"/>
                <w:right w:val="none" w:sz="0" w:space="0" w:color="auto"/>
              </w:divBdr>
            </w:div>
          </w:divsChild>
        </w:div>
        <w:div w:id="1817529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154272">
      <w:bodyDiv w:val="1"/>
      <w:marLeft w:val="0"/>
      <w:marRight w:val="0"/>
      <w:marTop w:val="0"/>
      <w:marBottom w:val="0"/>
      <w:divBdr>
        <w:top w:val="none" w:sz="0" w:space="0" w:color="auto"/>
        <w:left w:val="none" w:sz="0" w:space="0" w:color="auto"/>
        <w:bottom w:val="none" w:sz="0" w:space="0" w:color="auto"/>
        <w:right w:val="none" w:sz="0" w:space="0" w:color="auto"/>
      </w:divBdr>
    </w:div>
    <w:div w:id="1487937369">
      <w:bodyDiv w:val="1"/>
      <w:marLeft w:val="0"/>
      <w:marRight w:val="0"/>
      <w:marTop w:val="0"/>
      <w:marBottom w:val="0"/>
      <w:divBdr>
        <w:top w:val="none" w:sz="0" w:space="0" w:color="auto"/>
        <w:left w:val="none" w:sz="0" w:space="0" w:color="auto"/>
        <w:bottom w:val="none" w:sz="0" w:space="0" w:color="auto"/>
        <w:right w:val="none" w:sz="0" w:space="0" w:color="auto"/>
      </w:divBdr>
    </w:div>
    <w:div w:id="1577205565">
      <w:bodyDiv w:val="1"/>
      <w:marLeft w:val="0"/>
      <w:marRight w:val="0"/>
      <w:marTop w:val="0"/>
      <w:marBottom w:val="0"/>
      <w:divBdr>
        <w:top w:val="none" w:sz="0" w:space="0" w:color="auto"/>
        <w:left w:val="none" w:sz="0" w:space="0" w:color="auto"/>
        <w:bottom w:val="none" w:sz="0" w:space="0" w:color="auto"/>
        <w:right w:val="none" w:sz="0" w:space="0" w:color="auto"/>
      </w:divBdr>
    </w:div>
    <w:div w:id="1759011209">
      <w:bodyDiv w:val="1"/>
      <w:marLeft w:val="0"/>
      <w:marRight w:val="0"/>
      <w:marTop w:val="0"/>
      <w:marBottom w:val="0"/>
      <w:divBdr>
        <w:top w:val="none" w:sz="0" w:space="0" w:color="auto"/>
        <w:left w:val="none" w:sz="0" w:space="0" w:color="auto"/>
        <w:bottom w:val="none" w:sz="0" w:space="0" w:color="auto"/>
        <w:right w:val="none" w:sz="0" w:space="0" w:color="auto"/>
      </w:divBdr>
    </w:div>
    <w:div w:id="209073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uci.dntb.gov.ua/en/works/73wrzGo7/" TargetMode="External"/><Relationship Id="rId21" Type="http://schemas.openxmlformats.org/officeDocument/2006/relationships/hyperlink" Target="https://www.researchgate.net/publication/337170106_Compact_models_for_adaptive_sampling_in_marine_robotics" TargetMode="External"/><Relationship Id="rId42" Type="http://schemas.openxmlformats.org/officeDocument/2006/relationships/hyperlink" Target="https://scholar.google.com/scholar_lookup?title=Thin+phytoplankton+layers%3A+Characteristics%2C+mechanisms%2C+and+consequences&amp;author=W.+M.+Durham&amp;author=R.+Stocker&amp;publication_year=2012&amp;journal=Annu.+Rev.+Mar.+Sci.&amp;pages=177-207&amp;doi=10.1146%2Fannurev-marine-120710-100957&amp;pmid=22457973" TargetMode="External"/><Relationship Id="rId47" Type="http://schemas.openxmlformats.org/officeDocument/2006/relationships/hyperlink" Target="https://scholar.google.com/scholar_lookup?title=A+model+study+of+demography+and+spatial+distribution+of+Calanus+finmarchicus+at+the+Norwegian+coast&amp;author=O.+P.+Pedersen&amp;author=K.+S.+Tande&amp;author=D.+Slagstad&amp;publication_year=2001&amp;journal=Deep+Sea+Res.+II&amp;pages=567-587&amp;doi=10.1016%2FS0967-0645%2800%2900127-2" TargetMode="External"/><Relationship Id="rId63" Type="http://schemas.openxmlformats.org/officeDocument/2006/relationships/hyperlink" Target="file:///C:/Users/pedro/Downloads/s41598-018-23028-8.pdf" TargetMode="External"/><Relationship Id="rId68"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www.sciencedirect.com/science/article/abs/pii/S0967064508002531" TargetMode="External"/><Relationship Id="rId11" Type="http://schemas.openxmlformats.org/officeDocument/2006/relationships/image" Target="media/image1.png"/><Relationship Id="rId24" Type="http://schemas.openxmlformats.org/officeDocument/2006/relationships/hyperlink" Target="https://ouci.dntb.gov.ua/en/works/73wrzGo7/" TargetMode="External"/><Relationship Id="rId32" Type="http://schemas.openxmlformats.org/officeDocument/2006/relationships/hyperlink" Target="https://www.science.org/servlet/linkout?suffix=e_1_3_2_2_2&amp;dbid=4&amp;doi=10.1126%2Fscirobotics.aav3041&amp;key=10.1126%2Fscience.281.5374.200&amp;site=aaas-site" TargetMode="External"/><Relationship Id="rId37" Type="http://schemas.openxmlformats.org/officeDocument/2006/relationships/hyperlink" Target="https://scholar.google.com/scholar_lookup?title=Improved+monitoring+of+HABs+using+autonomous+underwater+vehicles+%28AUV%29&amp;author=I.+Robbins&amp;author=G.+J.+Kirkpatrick&amp;author=S.+M.+Blackwell&amp;author=J.+Hillier&amp;author=C.+A.+Knight&amp;author=M.+A.+Moline&amp;publication_year=2006&amp;journal=Harmful+Algae&amp;pages=749-761&amp;doi=10.1016%2Fj.hal.2006.03.005" TargetMode="External"/><Relationship Id="rId40" Type="http://schemas.openxmlformats.org/officeDocument/2006/relationships/hyperlink" Target="https://scholar.google.com/scholar_lookup?title=Monitoring+of+harmful+algal+blooms+in+the+era+of+diminishing+resources%3A+A+case+study+of+the+U.S.+West+Coast&amp;author=S.+Frolov&amp;author=R.+M.+Kudela&amp;author=J.+G.+Bellingham&amp;publication_year=2013&amp;journal=Harmful+Algae&amp;pages=1-12&amp;doi=10.1016%2Fj.hal.2012.11.001" TargetMode="External"/><Relationship Id="rId45" Type="http://schemas.openxmlformats.org/officeDocument/2006/relationships/hyperlink" Target="https://gateway.webofknowledge.com/gateway/Gateway.cgi?GWVersion=2&amp;DestApp=WOS_CPL&amp;UsrCustomerID=5e3815c904498985e796fc91436abd9a&amp;SrcAuth=atyponcel&amp;SrcApp=literatum&amp;DestLinkType=FullRecord&amp;KeyUT=WOS%3AA1985AYN8600027" TargetMode="External"/><Relationship Id="rId53" Type="http://schemas.openxmlformats.org/officeDocument/2006/relationships/hyperlink" Target="https://scholar.google.com/scholar?q=Runde+Environmental+Centre+%28Norway%29%3B+http%3A%2F%2Frundecentre.no." TargetMode="External"/><Relationship Id="rId58" Type="http://schemas.openxmlformats.org/officeDocument/2006/relationships/hyperlink" Target="https://scholar.google.com/scholar_lookup?title=Mayavi%3A+A+package+for+3D+visualization+of+scientific+data&amp;author=P.+Ramachandran&amp;author=G.+Varoquaux&amp;publication_year=2011&amp;journal=Comput.+Sci.+Eng.&amp;pages=40-51&amp;doi=10.1109%2FMCSE.2011.35" TargetMode="External"/><Relationship Id="rId66" Type="http://schemas.openxmlformats.org/officeDocument/2006/relationships/image" Target="media/image8.pn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file:///C:/Users/pedro/Downloads/Ocean_surface_current_retrieval_using_a_non_homoge.pdf" TargetMode="External"/><Relationship Id="rId19" Type="http://schemas.openxmlformats.org/officeDocument/2006/relationships/hyperlink" Target="https://www.researchgate.net/publication/337170106_Compact_models_for_adaptive_sampling_in_marine_robotics" TargetMode="External"/><Relationship Id="rId14" Type="http://schemas.openxmlformats.org/officeDocument/2006/relationships/image" Target="media/image4.png"/><Relationship Id="rId22" Type="http://schemas.openxmlformats.org/officeDocument/2006/relationships/hyperlink" Target="https://www.researchgate.net/publication/337170106_Compact_models_for_adaptive_sampling_in_marine_robotics" TargetMode="External"/><Relationship Id="rId27" Type="http://schemas.openxmlformats.org/officeDocument/2006/relationships/hyperlink" Target="https://www.researchgate.net/publication/5839808_Robotics_in_Remote_and_Hostile_Environments" TargetMode="External"/><Relationship Id="rId30" Type="http://schemas.openxmlformats.org/officeDocument/2006/relationships/hyperlink" Target="https://www.researchgate.net/publication/276189406_Innovation_in_Oceanographic_Instrumentation" TargetMode="External"/><Relationship Id="rId35" Type="http://schemas.openxmlformats.org/officeDocument/2006/relationships/hyperlink" Target="https://doi.org/10.1016/j.hal.2006.03.005" TargetMode="External"/><Relationship Id="rId43" Type="http://schemas.openxmlformats.org/officeDocument/2006/relationships/hyperlink" Target="https://scholar.google.com/scholar_lookup?title=Phytoplankton+biomass+and+productivity+in+the+Amazon+River+plume%3A+Correlation+with+seasonal+river+discharge&amp;author=W.+O.+Smith&amp;author=D.+J.+Demaster&amp;publication_year=1996&amp;journal=Cont.+Shelf+Res.&amp;pages=291-319&amp;doi=10.1016%2F0278-4343%2895%2900007-N" TargetMode="External"/><Relationship Id="rId48" Type="http://schemas.openxmlformats.org/officeDocument/2006/relationships/hyperlink" Target="https://scholar.google.com/scholar_lookup?title=Wind+effects+on+the+lateral+extension+of+the+Norwegian+Coastal+Water&amp;author=R.+S%C3%A6tre&amp;author=J.+Aure&amp;author=R.+Lj%C3%B8en&amp;publication_year=1988&amp;journal=Cont.+Shelf+Res.&amp;pages=239-253&amp;doi=10.1016%2F0278-4343%2888%2990031-3" TargetMode="External"/><Relationship Id="rId56" Type="http://schemas.openxmlformats.org/officeDocument/2006/relationships/hyperlink" Target="https://doi.org/10.1109/MCSE.2011.35" TargetMode="External"/><Relationship Id="rId64" Type="http://schemas.openxmlformats.org/officeDocument/2006/relationships/hyperlink" Target="file:///C:/Users/pedro/Downloads/srep22924.pdf" TargetMode="External"/><Relationship Id="rId69" Type="http://schemas.openxmlformats.org/officeDocument/2006/relationships/image" Target="media/image10.png"/><Relationship Id="rId8" Type="http://schemas.openxmlformats.org/officeDocument/2006/relationships/webSettings" Target="webSettings.xml"/><Relationship Id="rId51" Type="http://schemas.openxmlformats.org/officeDocument/2006/relationships/hyperlink" Target="https://scholar.google.com/scholar_lookup?title=Selected+aspects+of+the+physical+oceanography+and+particle+fluxes+in+fjords+of+northern+Norway&amp;author=P.+Wassmann&amp;author=H.+Svendsen&amp;author=A.+Keck&amp;author=M.+Reigstad&amp;publication_year=1996&amp;journal=J.+Mar.+Syst.&amp;pages=53-71&amp;doi=10.1016%2F0924-7963%2895%2900037-2" TargetMode="External"/><Relationship Id="rId72" Type="http://schemas.openxmlformats.org/officeDocument/2006/relationships/hyperlink" Target="https://file+.vscode-resource.vscode-cdn.net/c%3A/Users/pedro/.vscode/extensions/openai.chatgpt-0.4.79-win32-x64/webview/"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ouci.dntb.gov.ua/en/works/73wrzGo7/" TargetMode="External"/><Relationship Id="rId33" Type="http://schemas.openxmlformats.org/officeDocument/2006/relationships/hyperlink" Target="https://scholar.google.com/scholar_lookup?title=Plankton+and+particle+size+and+packaging%3A+From+determining+optical+properties+to+driving+the+biological+pump&amp;author=L.+Stemmann&amp;author=E.+Boss&amp;publication_year=2012&amp;journal=Annu.+Rev.+Mar.+Sci.&amp;pages=263-290&amp;doi=10.1146%2Fannurev-marine-120710-100853&amp;pmid=22457976" TargetMode="External"/><Relationship Id="rId38" Type="http://schemas.openxmlformats.org/officeDocument/2006/relationships/hyperlink" Target="https://doi.org/10.1016/j.hal.2012.11.001" TargetMode="External"/><Relationship Id="rId46" Type="http://schemas.openxmlformats.org/officeDocument/2006/relationships/hyperlink" Target="https://scholar.google.com/scholar_lookup?title=Plankton+patchiness%3A+Biology+in+the+physical+vernacular&amp;author=D.+L.+Mackas&amp;author=K.+L.+Denman&amp;author=M.+R.+Abbott&amp;publication_year=1985&amp;journal=Bull.+Mar.+Sci.&amp;pages=652-674" TargetMode="External"/><Relationship Id="rId59" Type="http://schemas.openxmlformats.org/officeDocument/2006/relationships/hyperlink" Target="file:///C:/Users/pedro/Downloads/Machine_Learning-Based_Clustering_of_Oceanic_Lagra.pdf" TargetMode="External"/><Relationship Id="rId67" Type="http://schemas.openxmlformats.org/officeDocument/2006/relationships/hyperlink" Target="file:///C:/Users/pedro/Downloads/Atmospheric_Circulation_Regimes_Can_Cluster_Analys.pdf" TargetMode="External"/><Relationship Id="rId20" Type="http://schemas.openxmlformats.org/officeDocument/2006/relationships/hyperlink" Target="https://www.researchgate.net/publication/337170106_Compact_models_for_adaptive_sampling_in_marine_robotics" TargetMode="External"/><Relationship Id="rId41" Type="http://schemas.openxmlformats.org/officeDocument/2006/relationships/hyperlink" Target="https://scholar.google.com/scholar_lookup?title=Subsurface+chlorophyll+maximum+layers%3A+Enduring+enigma+or+mystery+solved%3F&amp;author=J.+J.+Cullen&amp;publication_year=2015&amp;journal=Annu.+Rev.+Mar.+Sci.&amp;pages=207-239&amp;doi=10.1146%2Fannurev-marine-010213-135111&amp;pmid=25251268" TargetMode="External"/><Relationship Id="rId54" Type="http://schemas.openxmlformats.org/officeDocument/2006/relationships/hyperlink" Target="https://sintef.no/prosjekter/entice/" TargetMode="External"/><Relationship Id="rId62" Type="http://schemas.openxmlformats.org/officeDocument/2006/relationships/hyperlink" Target="https://naomi.princeton.edu/wp-content/uploads/sites/744/2021/03/RampDSR09.pdf?utm_source=chatgpt.com" TargetMode="External"/><Relationship Id="rId70" Type="http://schemas.openxmlformats.org/officeDocument/2006/relationships/image" Target="media/image1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www.researchgate.net/publication/337170106_Compact_models_for_adaptive_sampling_in_marine_robotics" TargetMode="External"/><Relationship Id="rId28" Type="http://schemas.openxmlformats.org/officeDocument/2006/relationships/hyperlink" Target="https://www.science.org/doi/abs/10.1126/scirobotics.aar7650" TargetMode="External"/><Relationship Id="rId36"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42301400013" TargetMode="External"/><Relationship Id="rId49" Type="http://schemas.openxmlformats.org/officeDocument/2006/relationships/hyperlink" Target="https://scholar.google.com/scholar_lookup?title=Mechanisms+of+physical-biological-biogeochemical+interaction+at+the+oceanic+mesoscale&amp;author=J.+D.+McGillicuddy&amp;publication_year=2016&amp;journal=Annu.+Rev.+Mar.+Sci.&amp;pages=125-159&amp;doi=10.1146%2Fannurev-marine-010814-015606&amp;pmid=26359818" TargetMode="External"/><Relationship Id="rId57"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88053300005" TargetMode="External"/><Relationship Id="rId10" Type="http://schemas.openxmlformats.org/officeDocument/2006/relationships/endnotes" Target="endnotes.xml"/><Relationship Id="rId31" Type="http://schemas.openxmlformats.org/officeDocument/2006/relationships/hyperlink" Target="https://www.science.org/doi/10.1126/sciadv.adu2488" TargetMode="External"/><Relationship Id="rId44" Type="http://schemas.openxmlformats.org/officeDocument/2006/relationships/hyperlink" Target="https://scholar.google.com/scholar_lookup?title=Estimating+oceanic+primary+production+using+vertical+irradiance+and+chlorophyll+profiles+from+ocean+gliders+in+the+North+Atlantic&amp;author=V.+S.+Hemsley&amp;author=T.+J.+Smyth&amp;author=A.+P.+Martin&amp;author=E.+Frajka-Williams&amp;author=A.+F.+Thompson&amp;author=G.+Damerell&amp;author=S.+C.+Painter&amp;publication_year=2015&amp;journal=Environ.+Sci.+Technol.&amp;pages=11612-11621&amp;doi=10.1021%2Facs.est.5b00608&amp;pmid=26301371" TargetMode="External"/><Relationship Id="rId52" Type="http://schemas.openxmlformats.org/officeDocument/2006/relationships/hyperlink" Target="https://gateway.webofknowledge.com/gateway/Gateway.cgi?GWVersion=2&amp;DestApp=WOS_CPL&amp;UsrCustomerID=5e3815c904498985e796fc91436abd9a&amp;SrcAuth=atyponcel&amp;SrcApp=literatum&amp;DestLinkType=FullRecord&amp;KeyUT=WOS%3AA1970G475200004" TargetMode="External"/><Relationship Id="rId60" Type="http://schemas.openxmlformats.org/officeDocument/2006/relationships/hyperlink" Target="https://npg.copernicus.org/articles/29/345/2022/npg-29-345-2022.pdf?utm_source=chatgpt.com" TargetMode="External"/><Relationship Id="rId65" Type="http://schemas.openxmlformats.org/officeDocument/2006/relationships/hyperlink" Target="https://www.codar.com/images/about/2017Ranalli_ASC.pdf" TargetMode="External"/><Relationship Id="rId73"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www.researchgate.net/publication/337170106_Compact_models_for_adaptive_sampling_in_marine_robotics" TargetMode="External"/><Relationship Id="rId39" Type="http://schemas.openxmlformats.org/officeDocument/2006/relationships/hyperlink" Target="https://gateway.webofknowledge.com/gateway/Gateway.cgi?GWVersion=2&amp;DestApp=WOS_CPL&amp;UsrCustomerID=5e3815c904498985e796fc91436abd9a&amp;SrcAuth=atyponcel&amp;SrcApp=literatum&amp;DestLinkType=FullRecord&amp;KeyUT=WOS%3A000314553800001" TargetMode="External"/><Relationship Id="rId34" Type="http://schemas.openxmlformats.org/officeDocument/2006/relationships/hyperlink" Target="https://scholar.google.com/scholar_lookup?title=Remote+environmental+monitoring+units%3A+An+autonomous+vehicle+for+characterizing+coastal+environments&amp;author=M.+A.+Moline&amp;author=S.+M.+Blackwell&amp;author=C.+von+Alt&amp;author=B.+Allen&amp;author=T.+Austin&amp;author=J.+Case&amp;author=N.+Forrester&amp;author=R.+Goldsborough&amp;author=M.+Purcell&amp;author=R.+Stokey&amp;publication_year=2005&amp;journal=J.+Atmos.+Ocean.+Technol.&amp;pages=1797-1808&amp;doi=10.1175%2FJTECH1809.1" TargetMode="External"/><Relationship Id="rId50" Type="http://schemas.openxmlformats.org/officeDocument/2006/relationships/hyperlink" Target="https://scholar.google.com/scholar_lookup?title=The+impact+of+submesoscale+physics+on+primary+productivity+of+plankton&amp;author=A.+Mahadevan&amp;publication_year=2016&amp;journal=Annu.+Rev.+Mar.+Sci.&amp;pages=161-184&amp;doi=10.1146%2Fannurev-marine-010814-015912&amp;pmid=26394203" TargetMode="External"/><Relationship Id="rId55" Type="http://schemas.openxmlformats.org/officeDocument/2006/relationships/hyperlink" Target="https://ntnu.edu/amos" TargetMode="External"/><Relationship Id="rId7" Type="http://schemas.openxmlformats.org/officeDocument/2006/relationships/settings" Target="settings.xml"/><Relationship Id="rId71" Type="http://schemas.openxmlformats.org/officeDocument/2006/relationships/image" Target="media/image1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5de1c3e-7813-4da7-ba52-5366b85aaf0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6AC9AE00E36404AA0D09428E6D89785" ma:contentTypeVersion="10" ma:contentTypeDescription="Criar um novo documento." ma:contentTypeScope="" ma:versionID="c0b198167d051d08179437bc8682830a">
  <xsd:schema xmlns:xsd="http://www.w3.org/2001/XMLSchema" xmlns:xs="http://www.w3.org/2001/XMLSchema" xmlns:p="http://schemas.microsoft.com/office/2006/metadata/properties" xmlns:ns3="c5de1c3e-7813-4da7-ba52-5366b85aaf02" targetNamespace="http://schemas.microsoft.com/office/2006/metadata/properties" ma:root="true" ma:fieldsID="7b44b96bc6bb60909a8caa27185ed88e" ns3:_="">
    <xsd:import namespace="c5de1c3e-7813-4da7-ba52-5366b85aaf0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de1c3e-7813-4da7-ba52-5366b85aa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7A9666-D204-4FC0-B158-784753F11C7F}">
  <ds:schemaRefs>
    <ds:schemaRef ds:uri="http://schemas.openxmlformats.org/officeDocument/2006/bibliography"/>
  </ds:schemaRefs>
</ds:datastoreItem>
</file>

<file path=customXml/itemProps2.xml><?xml version="1.0" encoding="utf-8"?>
<ds:datastoreItem xmlns:ds="http://schemas.openxmlformats.org/officeDocument/2006/customXml" ds:itemID="{7A782463-2B0C-4645-84B1-84CEC7DFDBB5}">
  <ds:schemaRefs>
    <ds:schemaRef ds:uri="http://schemas.microsoft.com/office/2006/metadata/properties"/>
    <ds:schemaRef ds:uri="http://schemas.microsoft.com/office/infopath/2007/PartnerControls"/>
    <ds:schemaRef ds:uri="c5de1c3e-7813-4da7-ba52-5366b85aaf02"/>
  </ds:schemaRefs>
</ds:datastoreItem>
</file>

<file path=customXml/itemProps3.xml><?xml version="1.0" encoding="utf-8"?>
<ds:datastoreItem xmlns:ds="http://schemas.openxmlformats.org/officeDocument/2006/customXml" ds:itemID="{3AC87783-3A45-4707-8F3B-D68AE1B9A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de1c3e-7813-4da7-ba52-5366b85aa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7B41E5-2E6C-4883-AFA2-0CCEC581E9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1214</TotalTime>
  <Pages>44</Pages>
  <Words>15528</Words>
  <Characters>83852</Characters>
  <Application>Microsoft Office Word</Application>
  <DocSecurity>0</DocSecurity>
  <Lines>698</Lines>
  <Paragraphs>198</Paragraphs>
  <ScaleCrop>false</ScaleCrop>
  <Company/>
  <LinksUpToDate>false</LinksUpToDate>
  <CharactersWithSpaces>99182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Marques Lobão</dc:creator>
  <cp:keywords/>
  <dc:description/>
  <cp:lastModifiedBy>PEDRO LOBÃO</cp:lastModifiedBy>
  <cp:revision>11</cp:revision>
  <dcterms:created xsi:type="dcterms:W3CDTF">2026-04-21T16:35:00Z</dcterms:created>
  <dcterms:modified xsi:type="dcterms:W3CDTF">2026-04-27T18:45:00Z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0x010100A6AC9AE00E36404AA0D09428E6D89785</vt:lpwstr>
  </property>
</Properties>
</file>