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74BBE" w14:textId="269951D1" w:rsidR="006B40C2" w:rsidRPr="006B40C2" w:rsidRDefault="00E5485A" w:rsidP="006B40C2">
      <w:r>
        <w:t>Paper Lucrezia:</w:t>
      </w:r>
      <w:r>
        <w:br/>
      </w:r>
      <w:r>
        <w:br/>
      </w:r>
      <w:r w:rsidR="006B40C2" w:rsidRPr="006B40C2">
        <w:t>-Eu sei a partida a capacidade de cada AUV?</w:t>
      </w:r>
    </w:p>
    <w:p w14:paraId="02918DAC" w14:textId="12D13C31" w:rsidR="006B40C2" w:rsidRPr="006B40C2" w:rsidRDefault="001A7598" w:rsidP="006B40C2">
      <w:r w:rsidRPr="00D13750">
        <w:rPr>
          <w:noProof/>
        </w:rPr>
        <w:drawing>
          <wp:anchor distT="0" distB="0" distL="114300" distR="114300" simplePos="0" relativeHeight="251654656" behindDoc="0" locked="0" layoutInCell="1" allowOverlap="1" wp14:anchorId="1E5F2A59" wp14:editId="65459331">
            <wp:simplePos x="0" y="0"/>
            <wp:positionH relativeFrom="column">
              <wp:posOffset>1249484</wp:posOffset>
            </wp:positionH>
            <wp:positionV relativeFrom="paragraph">
              <wp:posOffset>389206</wp:posOffset>
            </wp:positionV>
            <wp:extent cx="3250232" cy="2637113"/>
            <wp:effectExtent l="0" t="0" r="7620" b="0"/>
            <wp:wrapTopAndBottom/>
            <wp:docPr id="199352251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22515" name="Picture 1" descr="A diagram of a data flow&#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50232" cy="2637113"/>
                    </a:xfrm>
                    <a:prstGeom prst="rect">
                      <a:avLst/>
                    </a:prstGeom>
                  </pic:spPr>
                </pic:pic>
              </a:graphicData>
            </a:graphic>
            <wp14:sizeRelH relativeFrom="margin">
              <wp14:pctWidth>0</wp14:pctWidth>
            </wp14:sizeRelH>
            <wp14:sizeRelV relativeFrom="margin">
              <wp14:pctHeight>0</wp14:pctHeight>
            </wp14:sizeRelV>
          </wp:anchor>
        </w:drawing>
      </w:r>
      <w:r w:rsidR="006B40C2" w:rsidRPr="006B40C2">
        <w:t>Um ciclo diário onde:</w:t>
      </w:r>
    </w:p>
    <w:p w14:paraId="24F4A434" w14:textId="0691257C" w:rsidR="006B40C2" w:rsidRPr="006B40C2" w:rsidRDefault="006B40C2" w:rsidP="006B40C2">
      <w:r w:rsidRPr="006B40C2">
        <w:t xml:space="preserve">Um modelo oceanográfico gera </w:t>
      </w:r>
      <w:proofErr w:type="gramStart"/>
      <w:r w:rsidRPr="006B40C2">
        <w:t>um previsão</w:t>
      </w:r>
      <w:proofErr w:type="gramEnd"/>
      <w:r w:rsidRPr="006B40C2">
        <w:t xml:space="preserve"> para esse </w:t>
      </w:r>
      <w:proofErr w:type="gramStart"/>
      <w:r w:rsidRPr="006B40C2">
        <w:t>dia ---&gt; Produz</w:t>
      </w:r>
      <w:proofErr w:type="gramEnd"/>
      <w:r w:rsidRPr="006B40C2">
        <w:t xml:space="preserve"> um mapa espacial das incertezas --&gt; Esse mapa serve como input para o algoritmo de planeamento --&gt; O algoritmo determina os pontos ideias de amostragem: </w:t>
      </w:r>
      <w:r w:rsidRPr="006B40C2">
        <w:rPr>
          <w:b/>
          <w:bCs/>
        </w:rPr>
        <w:t>maximizando a informação coletada</w:t>
      </w:r>
      <w:r w:rsidRPr="006B40C2">
        <w:t xml:space="preserve"> de acordo com a incerteza </w:t>
      </w:r>
    </w:p>
    <w:p w14:paraId="584C1284" w14:textId="0114A01E" w:rsidR="006B40C2" w:rsidRPr="006B40C2" w:rsidRDefault="006B40C2" w:rsidP="006B40C2">
      <w:r w:rsidRPr="006B40C2">
        <w:t xml:space="preserve">e </w:t>
      </w:r>
      <w:r w:rsidRPr="006B40C2">
        <w:rPr>
          <w:b/>
          <w:bCs/>
        </w:rPr>
        <w:t xml:space="preserve">minimizando a </w:t>
      </w:r>
      <w:proofErr w:type="gramStart"/>
      <w:r w:rsidRPr="006B40C2">
        <w:rPr>
          <w:b/>
          <w:bCs/>
        </w:rPr>
        <w:t>distancia</w:t>
      </w:r>
      <w:proofErr w:type="gramEnd"/>
      <w:r w:rsidRPr="006B40C2">
        <w:rPr>
          <w:b/>
          <w:bCs/>
        </w:rPr>
        <w:t xml:space="preserve"> percorrida --&gt; </w:t>
      </w:r>
      <w:r w:rsidRPr="006B40C2">
        <w:t>Por fim, a informação recolhida é utilizada para melhorar a próxima previsão</w:t>
      </w:r>
    </w:p>
    <w:p w14:paraId="796F4890" w14:textId="48EEA02C" w:rsidR="006B40C2" w:rsidRPr="006B40C2" w:rsidRDefault="006B40C2" w:rsidP="006B40C2">
      <w:proofErr w:type="gramStart"/>
      <w:r w:rsidRPr="006B40C2">
        <w:t>Varias</w:t>
      </w:r>
      <w:proofErr w:type="gramEnd"/>
      <w:r w:rsidRPr="006B40C2">
        <w:t xml:space="preserve"> tecnologias são usadas para a coletas dados do oceano, </w:t>
      </w:r>
      <w:proofErr w:type="gramStart"/>
      <w:r w:rsidRPr="006B40C2">
        <w:t>como:satellite</w:t>
      </w:r>
      <w:proofErr w:type="gramEnd"/>
      <w:r w:rsidRPr="006B40C2">
        <w:t xml:space="preserve"> data, that provides data from a wide área, but they have low spatial resolution and depend on the atmospheric conditions</w:t>
      </w:r>
    </w:p>
    <w:p w14:paraId="3D3FAAC2" w14:textId="3440006E" w:rsidR="006B40C2" w:rsidRDefault="006B40C2" w:rsidP="006B40C2">
      <w:pPr>
        <w:rPr>
          <w:lang w:val="en-GB"/>
        </w:rPr>
      </w:pPr>
      <w:r w:rsidRPr="006B40C2">
        <w:rPr>
          <w:lang w:val="en-GB"/>
        </w:rPr>
        <w:t>"</w:t>
      </w:r>
      <w:r w:rsidRPr="006B40C2">
        <w:rPr>
          <w:color w:val="EE0000"/>
          <w:lang w:val="en-GB"/>
        </w:rPr>
        <w:t xml:space="preserve">In situ measurements </w:t>
      </w:r>
      <w:r w:rsidRPr="006B40C2">
        <w:rPr>
          <w:lang w:val="en-GB"/>
        </w:rPr>
        <w:t>are data collected directly at the location of interest, often in real-time, by instruments that are in physical contact with the subject, unlike remote sensing which uses sensors from a distance."</w:t>
      </w:r>
    </w:p>
    <w:p w14:paraId="26E4E111" w14:textId="449ADB6B" w:rsidR="00AD3240" w:rsidRPr="006B40C2" w:rsidRDefault="00961FAB" w:rsidP="006B40C2">
      <w:r w:rsidRPr="00961FAB">
        <w:t>Situ measurement sofrem limitações, p</w:t>
      </w:r>
      <w:r>
        <w:t xml:space="preserve">ois </w:t>
      </w:r>
      <w:r w:rsidR="00511A5B">
        <w:t>coletar os dados com barcos ou boias têm limitações ao nível de custos e de área que podem cobrir</w:t>
      </w:r>
      <w:r w:rsidR="00366B8B">
        <w:t xml:space="preserve"> e limitam os dados a localizações especificas </w:t>
      </w:r>
      <w:r w:rsidR="00110793">
        <w:br/>
      </w:r>
      <w:r w:rsidR="00110793" w:rsidRPr="00110793">
        <w:rPr>
          <w:b/>
          <w:bCs/>
          <w:color w:val="EE0000"/>
        </w:rPr>
        <w:t>Pesquisar o que é</w:t>
      </w:r>
      <w:r w:rsidR="00110793">
        <w:t xml:space="preserve">: </w:t>
      </w:r>
      <w:r w:rsidR="00110793" w:rsidRPr="00110793">
        <w:t>Mixed Integer Linear Programming (MILP)</w:t>
      </w:r>
    </w:p>
    <w:p w14:paraId="42769130" w14:textId="253C3BDC" w:rsidR="00CD1372" w:rsidRPr="00CD1372" w:rsidRDefault="00CD1372" w:rsidP="00CD1372">
      <w:r w:rsidRPr="00CD1372">
        <w:t xml:space="preserve">Portanto, </w:t>
      </w:r>
      <w:proofErr w:type="gramStart"/>
      <w:r w:rsidRPr="00CD1372">
        <w:rPr>
          <w:b/>
          <w:bCs/>
        </w:rPr>
        <w:t>θ̂(</w:t>
      </w:r>
      <w:proofErr w:type="gramEnd"/>
      <w:r w:rsidRPr="00CD1372">
        <w:rPr>
          <w:b/>
          <w:bCs/>
        </w:rPr>
        <w:t>k + 1, x, y)</w:t>
      </w:r>
      <w:r w:rsidRPr="00CD1372">
        <w:t xml:space="preserve"> é:</w:t>
      </w:r>
    </w:p>
    <w:p w14:paraId="59ACA53E" w14:textId="1494E154" w:rsidR="00CD1372" w:rsidRDefault="00CD1372" w:rsidP="00CD1372">
      <w:r w:rsidRPr="00CD1372">
        <w:t>“O valor previsto da variável oceanográfica θ (por exemplo temperatura) para o dia seguinte (k+1), naquele ponto geográfico (</w:t>
      </w:r>
      <w:proofErr w:type="gramStart"/>
      <w:r w:rsidRPr="00CD1372">
        <w:t>x,y</w:t>
      </w:r>
      <w:proofErr w:type="gramEnd"/>
      <w:r w:rsidRPr="00CD1372">
        <w:t>).”</w:t>
      </w:r>
    </w:p>
    <w:p w14:paraId="1847A368" w14:textId="77115202" w:rsidR="00D13750" w:rsidRDefault="00D13750" w:rsidP="00CD1372"/>
    <w:p w14:paraId="2D5D69D3" w14:textId="5DB78927" w:rsidR="00DE5FB8" w:rsidRDefault="00DE5FB8" w:rsidP="00CD1372">
      <w:pPr>
        <w:rPr>
          <w:lang w:val="en-GB"/>
        </w:rPr>
      </w:pPr>
      <w:r w:rsidRPr="00DE5FB8">
        <w:rPr>
          <w:lang w:val="en-GB"/>
        </w:rPr>
        <w:lastRenderedPageBreak/>
        <w:t>This problem belongs to the broader family of Vehicle Routing Problems (VRP) [21], a popular class of combinatorial optimization problems, generalization of the Traveling Salesman Problem (TSP)</w:t>
      </w:r>
    </w:p>
    <w:p w14:paraId="4E73CB43" w14:textId="4BCD0378" w:rsidR="002D05F1" w:rsidRPr="000879C7" w:rsidRDefault="002D05F1" w:rsidP="00CD1372">
      <w:pPr>
        <w:rPr>
          <w:lang w:val="en-GB"/>
        </w:rPr>
      </w:pPr>
      <w:r w:rsidRPr="00EA5722">
        <w:rPr>
          <w:highlight w:val="red"/>
          <w:lang w:val="en-GB"/>
        </w:rPr>
        <w:t>Cost</w:t>
      </w:r>
      <w:r w:rsidR="007B069C" w:rsidRPr="00EA5722">
        <w:rPr>
          <w:highlight w:val="red"/>
          <w:lang w:val="en-GB"/>
        </w:rPr>
        <w:t>:</w:t>
      </w:r>
    </w:p>
    <w:p w14:paraId="237F429F" w14:textId="627B8EC9" w:rsidR="007B069C" w:rsidRPr="000879C7" w:rsidRDefault="007B069C" w:rsidP="000879C7">
      <w:pPr>
        <w:pStyle w:val="ListParagraph"/>
        <w:numPr>
          <w:ilvl w:val="0"/>
          <w:numId w:val="1"/>
        </w:numPr>
        <w:rPr>
          <w:lang w:val="en-GB"/>
        </w:rPr>
      </w:pPr>
      <w:r w:rsidRPr="000879C7">
        <w:rPr>
          <w:lang w:val="en-GB"/>
        </w:rPr>
        <w:t xml:space="preserve">Economic terms </w:t>
      </w:r>
    </w:p>
    <w:p w14:paraId="1F576AFD" w14:textId="77777777" w:rsidR="008C35B1" w:rsidRDefault="008C35B1" w:rsidP="000879C7">
      <w:pPr>
        <w:pStyle w:val="ListParagraph"/>
        <w:numPr>
          <w:ilvl w:val="0"/>
          <w:numId w:val="1"/>
        </w:numPr>
        <w:rPr>
          <w:lang w:val="en-GB"/>
        </w:rPr>
      </w:pPr>
    </w:p>
    <w:p w14:paraId="5A499EDF" w14:textId="767FD0B9" w:rsidR="007B069C" w:rsidRDefault="001A7598" w:rsidP="000879C7">
      <w:pPr>
        <w:pStyle w:val="ListParagraph"/>
        <w:numPr>
          <w:ilvl w:val="0"/>
          <w:numId w:val="1"/>
        </w:numPr>
        <w:rPr>
          <w:lang w:val="en-GB"/>
        </w:rPr>
      </w:pPr>
      <w:r w:rsidRPr="008C35B1">
        <w:rPr>
          <w:noProof/>
          <w:lang w:val="en-GB"/>
        </w:rPr>
        <w:drawing>
          <wp:anchor distT="0" distB="0" distL="114300" distR="114300" simplePos="0" relativeHeight="251652608" behindDoc="0" locked="0" layoutInCell="1" allowOverlap="1" wp14:anchorId="5A420EAA" wp14:editId="58D65C09">
            <wp:simplePos x="0" y="0"/>
            <wp:positionH relativeFrom="margin">
              <wp:posOffset>1410970</wp:posOffset>
            </wp:positionH>
            <wp:positionV relativeFrom="paragraph">
              <wp:posOffset>399415</wp:posOffset>
            </wp:positionV>
            <wp:extent cx="3060065" cy="679450"/>
            <wp:effectExtent l="0" t="0" r="6985" b="6350"/>
            <wp:wrapTopAndBottom/>
            <wp:docPr id="1911988544" name="Picture 1" descr="A mathematical symbol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988544" name="Picture 1" descr="A mathematical symbols on a white background&#10;&#10;AI-generated content may be incorrect."/>
                    <pic:cNvPicPr/>
                  </pic:nvPicPr>
                  <pic:blipFill rotWithShape="1">
                    <a:blip r:embed="rId12">
                      <a:extLst>
                        <a:ext uri="{28A0092B-C50C-407E-A947-70E740481C1C}">
                          <a14:useLocalDpi xmlns:a14="http://schemas.microsoft.com/office/drawing/2010/main" val="0"/>
                        </a:ext>
                      </a:extLst>
                    </a:blip>
                    <a:srcRect l="3410" t="7503" r="5221"/>
                    <a:stretch>
                      <a:fillRect/>
                    </a:stretch>
                  </pic:blipFill>
                  <pic:spPr bwMode="auto">
                    <a:xfrm>
                      <a:off x="0" y="0"/>
                      <a:ext cx="3060065" cy="6794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B069C" w:rsidRPr="000879C7">
        <w:rPr>
          <w:lang w:val="en-GB"/>
        </w:rPr>
        <w:t xml:space="preserve">Distance </w:t>
      </w:r>
      <w:r w:rsidR="000879C7" w:rsidRPr="000879C7">
        <w:rPr>
          <w:lang w:val="en-GB"/>
        </w:rPr>
        <w:t>travelled</w:t>
      </w:r>
    </w:p>
    <w:p w14:paraId="2158A3A8" w14:textId="0BD7F287" w:rsidR="008C35B1" w:rsidRDefault="008C35B1" w:rsidP="008C35B1">
      <w:pPr>
        <w:pStyle w:val="ListParagraph"/>
        <w:rPr>
          <w:lang w:val="en-GB"/>
        </w:rPr>
      </w:pPr>
    </w:p>
    <w:p w14:paraId="579642A0" w14:textId="420ABB51" w:rsidR="005B59E9" w:rsidRDefault="00807652" w:rsidP="008C35B1">
      <w:pPr>
        <w:pStyle w:val="ListParagraph"/>
      </w:pPr>
      <w:r w:rsidRPr="00807652">
        <w:t>O primeiro termo minimiza a</w:t>
      </w:r>
      <w:r>
        <w:t xml:space="preserve"> </w:t>
      </w:r>
      <w:r w:rsidR="008C0A57">
        <w:t>distância</w:t>
      </w:r>
      <w:r>
        <w:t xml:space="preserve"> </w:t>
      </w:r>
      <w:r w:rsidR="008C0A57">
        <w:t>total dos pontos vi</w:t>
      </w:r>
      <w:r w:rsidR="00C245FE">
        <w:t>sitados.</w:t>
      </w:r>
    </w:p>
    <w:p w14:paraId="73DE8240" w14:textId="1CB23CB2" w:rsidR="00C245FE" w:rsidRDefault="00C245FE" w:rsidP="008C35B1">
      <w:pPr>
        <w:pStyle w:val="ListParagraph"/>
      </w:pPr>
      <w:r>
        <w:t xml:space="preserve">O segundo termo é </w:t>
      </w:r>
      <w:r w:rsidR="00CE5C4A">
        <w:t xml:space="preserve">a soma de todos o prizes </w:t>
      </w:r>
      <w:r w:rsidR="00516F10">
        <w:t>possíveis</w:t>
      </w:r>
    </w:p>
    <w:p w14:paraId="1C9FE362" w14:textId="334A6DD6" w:rsidR="00CE5C4A" w:rsidRDefault="00CE5C4A" w:rsidP="008C35B1">
      <w:pPr>
        <w:pStyle w:val="ListParagraph"/>
      </w:pPr>
      <w:r>
        <w:t xml:space="preserve">O terceiro termo </w:t>
      </w:r>
      <w:r w:rsidR="00516F10">
        <w:t>o prize dos pontos efetivamente visitados</w:t>
      </w:r>
    </w:p>
    <w:p w14:paraId="4CF933DD" w14:textId="56A77986" w:rsidR="00BD29A0" w:rsidRDefault="001A7598" w:rsidP="008C35B1">
      <w:pPr>
        <w:pStyle w:val="ListParagraph"/>
      </w:pPr>
      <w:r w:rsidRPr="008C35B1">
        <w:rPr>
          <w:noProof/>
          <w:lang w:val="en-GB"/>
        </w:rPr>
        <w:drawing>
          <wp:anchor distT="0" distB="0" distL="114300" distR="114300" simplePos="0" relativeHeight="251653632" behindDoc="0" locked="0" layoutInCell="1" allowOverlap="1" wp14:anchorId="10EBB3F1" wp14:editId="3A6931B5">
            <wp:simplePos x="0" y="0"/>
            <wp:positionH relativeFrom="column">
              <wp:posOffset>1311128</wp:posOffset>
            </wp:positionH>
            <wp:positionV relativeFrom="paragraph">
              <wp:posOffset>809137</wp:posOffset>
            </wp:positionV>
            <wp:extent cx="3185227" cy="624958"/>
            <wp:effectExtent l="0" t="0" r="0" b="3810"/>
            <wp:wrapTopAndBottom/>
            <wp:docPr id="39369956"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69956" name="Picture 1"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185227" cy="624958"/>
                    </a:xfrm>
                    <a:prstGeom prst="rect">
                      <a:avLst/>
                    </a:prstGeom>
                  </pic:spPr>
                </pic:pic>
              </a:graphicData>
            </a:graphic>
            <wp14:sizeRelH relativeFrom="margin">
              <wp14:pctWidth>0</wp14:pctWidth>
            </wp14:sizeRelH>
            <wp14:sizeRelV relativeFrom="margin">
              <wp14:pctHeight>0</wp14:pctHeight>
            </wp14:sizeRelV>
          </wp:anchor>
        </w:drawing>
      </w:r>
      <w:r w:rsidR="00BD29A0">
        <w:t xml:space="preserve">Dessa forma a diferença entre o segundo e o terceiro termo me </w:t>
      </w:r>
      <w:proofErr w:type="gramStart"/>
      <w:r w:rsidR="00BD29A0">
        <w:t>da</w:t>
      </w:r>
      <w:proofErr w:type="gramEnd"/>
      <w:r w:rsidR="00BD29A0">
        <w:t xml:space="preserve"> </w:t>
      </w:r>
      <w:r w:rsidR="00E1342B">
        <w:t>o prize que ficou por recolher. E eu quero minimizar isso visitando o máximo de pontos possiveis.</w:t>
      </w:r>
    </w:p>
    <w:p w14:paraId="51F34A72" w14:textId="77777777" w:rsidR="001A7598" w:rsidRPr="00807652" w:rsidRDefault="001A7598" w:rsidP="008C35B1">
      <w:pPr>
        <w:pStyle w:val="ListParagraph"/>
      </w:pPr>
    </w:p>
    <w:p w14:paraId="326F778A" w14:textId="615ACFD0" w:rsidR="000879C7" w:rsidRDefault="001E7FB6" w:rsidP="00CD1372">
      <w:r>
        <w:t xml:space="preserve">Se uma rota </w:t>
      </w:r>
      <w:r w:rsidR="006B13B8">
        <w:t>exceder</w:t>
      </w:r>
      <w:r>
        <w:t xml:space="preserve"> muito o limite, o seu custo aumenta </w:t>
      </w:r>
      <w:r w:rsidR="006B13B8">
        <w:t>significat</w:t>
      </w:r>
      <w:r w:rsidR="002311B5">
        <w:t>iva</w:t>
      </w:r>
      <w:r w:rsidR="006B13B8">
        <w:t>mente de acordo com o coeficiente de penalizado lambda.</w:t>
      </w:r>
    </w:p>
    <w:p w14:paraId="2EF819F2" w14:textId="73E33720" w:rsidR="00C06F9D" w:rsidRDefault="001A7598" w:rsidP="00CD1372">
      <w:r w:rsidRPr="00912840">
        <w:rPr>
          <w:noProof/>
          <w:lang w:val="en-GB"/>
        </w:rPr>
        <w:drawing>
          <wp:anchor distT="0" distB="0" distL="114300" distR="114300" simplePos="0" relativeHeight="251650560" behindDoc="0" locked="0" layoutInCell="1" allowOverlap="1" wp14:anchorId="64D19122" wp14:editId="3E617BF0">
            <wp:simplePos x="0" y="0"/>
            <wp:positionH relativeFrom="margin">
              <wp:align>center</wp:align>
            </wp:positionH>
            <wp:positionV relativeFrom="paragraph">
              <wp:posOffset>711151</wp:posOffset>
            </wp:positionV>
            <wp:extent cx="3849794" cy="1036775"/>
            <wp:effectExtent l="0" t="0" r="0" b="0"/>
            <wp:wrapTopAndBottom/>
            <wp:docPr id="255122617" name="Picture 1"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22617" name="Picture 1" descr="A math equation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849794" cy="1036775"/>
                    </a:xfrm>
                    <a:prstGeom prst="rect">
                      <a:avLst/>
                    </a:prstGeom>
                  </pic:spPr>
                </pic:pic>
              </a:graphicData>
            </a:graphic>
            <wp14:sizeRelH relativeFrom="margin">
              <wp14:pctWidth>0</wp14:pctWidth>
            </wp14:sizeRelH>
            <wp14:sizeRelV relativeFrom="margin">
              <wp14:pctHeight>0</wp14:pctHeight>
            </wp14:sizeRelV>
          </wp:anchor>
        </w:drawing>
      </w:r>
      <w:r w:rsidR="00C06F9D">
        <w:t xml:space="preserve">A </w:t>
      </w:r>
      <w:proofErr w:type="gramStart"/>
      <w:r w:rsidR="00C06F9D">
        <w:t>distancia</w:t>
      </w:r>
      <w:proofErr w:type="gramEnd"/>
      <w:r w:rsidR="00C06F9D">
        <w:t xml:space="preserve"> entre pontos consecutivos é </w:t>
      </w:r>
      <w:r w:rsidR="0084115A">
        <w:t xml:space="preserve">calculada através da </w:t>
      </w:r>
      <w:proofErr w:type="gramStart"/>
      <w:r w:rsidR="0084115A">
        <w:t>distancia</w:t>
      </w:r>
      <w:proofErr w:type="gramEnd"/>
      <w:r w:rsidR="0084115A">
        <w:t xml:space="preserve"> euclidiana, caso os pontos pertençam a</w:t>
      </w:r>
      <w:r w:rsidR="00AA2107">
        <w:t>o</w:t>
      </w:r>
      <w:r w:rsidR="0084115A">
        <w:t xml:space="preserve"> conjunto de pontos de </w:t>
      </w:r>
      <w:r w:rsidR="00AA2107">
        <w:t>obstáculos,</w:t>
      </w:r>
      <w:r w:rsidR="0084115A">
        <w:t xml:space="preserve"> a </w:t>
      </w:r>
      <w:proofErr w:type="gramStart"/>
      <w:r w:rsidR="0084115A">
        <w:t>distancia</w:t>
      </w:r>
      <w:proofErr w:type="gramEnd"/>
      <w:r w:rsidR="0084115A">
        <w:t xml:space="preserve"> é colocada como infinito</w:t>
      </w:r>
      <w:r w:rsidR="00AA2107">
        <w:t>.</w:t>
      </w:r>
    </w:p>
    <w:p w14:paraId="4149C554" w14:textId="77777777" w:rsidR="001A7598" w:rsidRDefault="001A7598" w:rsidP="00CD1372"/>
    <w:p w14:paraId="7CD98486" w14:textId="50892FE9" w:rsidR="000D42E2" w:rsidRPr="00807652" w:rsidRDefault="000D42E2" w:rsidP="00CD1372">
      <w:r>
        <w:rPr>
          <w:rStyle w:val="Strong"/>
        </w:rPr>
        <w:t>Eles não implementaram o “resolver do VRP” de raiz.</w:t>
      </w:r>
      <w:r>
        <w:br/>
        <w:t xml:space="preserve">Em vez disso, usam uma biblioteca chamada </w:t>
      </w:r>
      <w:r>
        <w:rPr>
          <w:rStyle w:val="Strong"/>
        </w:rPr>
        <w:t>PyVRP</w:t>
      </w:r>
      <w:r>
        <w:t xml:space="preserve">, que é um </w:t>
      </w:r>
      <w:r>
        <w:rPr>
          <w:rStyle w:val="Emphasis"/>
        </w:rPr>
        <w:t>solver</w:t>
      </w:r>
      <w:r>
        <w:t xml:space="preserve"> de Vehicle Routing Problem escrito em Python.</w:t>
      </w:r>
    </w:p>
    <w:p w14:paraId="6460D07E" w14:textId="25D1F6AC" w:rsidR="00912840" w:rsidRPr="00CD1372" w:rsidRDefault="00912840" w:rsidP="00CD1372"/>
    <w:p w14:paraId="136EB239" w14:textId="6E2FFF44" w:rsidR="00C93A08" w:rsidRDefault="00E5485A">
      <w:pPr>
        <w:rPr>
          <w:b/>
          <w:bCs/>
          <w:lang w:val="en-GB"/>
        </w:rPr>
      </w:pPr>
      <w:r w:rsidRPr="00B646EE">
        <w:rPr>
          <w:b/>
          <w:bCs/>
          <w:lang w:val="en-GB"/>
        </w:rPr>
        <w:lastRenderedPageBreak/>
        <w:t>Paper: fossum-et-al-2019-compact-models-for-adaptive-sampling-in-marine-robotics</w:t>
      </w:r>
      <w:r w:rsidRPr="00B646EE">
        <w:rPr>
          <w:b/>
          <w:bCs/>
          <w:lang w:val="en-GB"/>
        </w:rPr>
        <w:br/>
      </w:r>
    </w:p>
    <w:p w14:paraId="796F97DD" w14:textId="679A61A0" w:rsidR="00B646EE" w:rsidRDefault="00ED6BD0">
      <w:pPr>
        <w:rPr>
          <w:b/>
          <w:bCs/>
        </w:rPr>
      </w:pPr>
      <w:r w:rsidRPr="00ED6BD0">
        <w:rPr>
          <w:b/>
          <w:bCs/>
        </w:rPr>
        <w:t>Contexto</w:t>
      </w:r>
      <w:r>
        <w:rPr>
          <w:b/>
          <w:bCs/>
        </w:rPr>
        <w:t>:</w:t>
      </w:r>
    </w:p>
    <w:p w14:paraId="440A21A3" w14:textId="066D7BB0" w:rsidR="00AE0C41" w:rsidRPr="00DF152A" w:rsidRDefault="00AE0C41" w:rsidP="00AE0C41">
      <w:pPr>
        <w:pStyle w:val="NormalWeb"/>
        <w:rPr>
          <w:rFonts w:asciiTheme="minorHAnsi" w:hAnsiTheme="minorHAnsi"/>
        </w:rPr>
      </w:pPr>
      <w:r w:rsidRPr="00DF152A">
        <w:rPr>
          <w:rFonts w:asciiTheme="minorHAnsi" w:hAnsiTheme="minorHAnsi"/>
        </w:rPr>
        <w:t xml:space="preserve">Problema observado (Lucrezia &gt; loop de assimilação): quando o AUV atravessa </w:t>
      </w:r>
      <w:r w:rsidRPr="00DF152A">
        <w:rPr>
          <w:rStyle w:val="Strong"/>
          <w:rFonts w:asciiTheme="minorHAnsi" w:eastAsiaTheme="majorEastAsia" w:hAnsiTheme="minorHAnsi"/>
        </w:rPr>
        <w:t>regiões com regimes/fenómenos muito distintos</w:t>
      </w:r>
      <w:r w:rsidRPr="00DF152A">
        <w:rPr>
          <w:rFonts w:asciiTheme="minorHAnsi" w:hAnsiTheme="minorHAnsi"/>
        </w:rPr>
        <w:t xml:space="preserve">, a assimilação pode </w:t>
      </w:r>
      <w:r w:rsidR="00DF152A" w:rsidRPr="00DF152A">
        <w:rPr>
          <w:rStyle w:val="Strong"/>
          <w:rFonts w:asciiTheme="minorHAnsi" w:eastAsiaTheme="majorEastAsia" w:hAnsiTheme="minorHAnsi"/>
          <w:b w:val="0"/>
          <w:bCs w:val="0"/>
        </w:rPr>
        <w:t>melhorar o modelo na zona medida e piorar noutra zona afastada,</w:t>
      </w:r>
      <w:r w:rsidR="00DF152A" w:rsidRPr="00DF152A">
        <w:rPr>
          <w:rStyle w:val="Strong"/>
          <w:rFonts w:asciiTheme="minorHAnsi" w:eastAsiaTheme="majorEastAsia" w:hAnsiTheme="minorHAnsi"/>
        </w:rPr>
        <w:t xml:space="preserve"> </w:t>
      </w:r>
      <w:r w:rsidR="00DF152A" w:rsidRPr="00DF152A">
        <w:rPr>
          <w:rStyle w:val="Strong"/>
          <w:rFonts w:asciiTheme="minorHAnsi" w:eastAsiaTheme="majorEastAsia" w:hAnsiTheme="minorHAnsi"/>
          <w:b w:val="0"/>
          <w:bCs w:val="0"/>
        </w:rPr>
        <w:t xml:space="preserve">ao invés </w:t>
      </w:r>
      <w:r w:rsidR="00DF152A" w:rsidRPr="00DF152A">
        <w:rPr>
          <w:rFonts w:asciiTheme="minorHAnsi" w:hAnsiTheme="minorHAnsi"/>
        </w:rPr>
        <w:t>vez</w:t>
      </w:r>
      <w:r w:rsidRPr="00DF152A">
        <w:rPr>
          <w:rFonts w:asciiTheme="minorHAnsi" w:hAnsiTheme="minorHAnsi"/>
        </w:rPr>
        <w:t xml:space="preserve"> de reduzir incerteza.</w:t>
      </w:r>
    </w:p>
    <w:p w14:paraId="53B93960" w14:textId="5CBD2096" w:rsidR="00AE0C41" w:rsidRPr="00DB52E9" w:rsidRDefault="00AE0C41" w:rsidP="00AE0C41">
      <w:pPr>
        <w:pStyle w:val="NormalWeb"/>
        <w:rPr>
          <w:rFonts w:asciiTheme="minorHAnsi" w:hAnsiTheme="minorHAnsi"/>
          <w:color w:val="EE0000"/>
        </w:rPr>
      </w:pPr>
      <w:r w:rsidRPr="00DF152A">
        <w:rPr>
          <w:rFonts w:asciiTheme="minorHAnsi" w:hAnsiTheme="minorHAnsi"/>
        </w:rPr>
        <w:t xml:space="preserve">Hipótese central: o problema está ligado a </w:t>
      </w:r>
      <w:r w:rsidRPr="00F50906">
        <w:rPr>
          <w:rStyle w:val="Strong"/>
          <w:rFonts w:asciiTheme="minorHAnsi" w:eastAsiaTheme="majorEastAsia" w:hAnsiTheme="minorHAnsi"/>
          <w:b w:val="0"/>
          <w:bCs w:val="0"/>
        </w:rPr>
        <w:t>heterogeneidade/</w:t>
      </w:r>
      <w:r w:rsidR="00F50906">
        <w:rPr>
          <w:rStyle w:val="Strong"/>
          <w:rFonts w:asciiTheme="minorHAnsi" w:eastAsiaTheme="majorEastAsia" w:hAnsiTheme="minorHAnsi"/>
          <w:b w:val="0"/>
          <w:bCs w:val="0"/>
        </w:rPr>
        <w:t>variabilidade</w:t>
      </w:r>
      <w:r w:rsidRPr="00DF152A">
        <w:rPr>
          <w:rFonts w:asciiTheme="minorHAnsi" w:hAnsiTheme="minorHAnsi"/>
        </w:rPr>
        <w:t xml:space="preserve"> e ao facto de o sistema tratar o domínio como “um só regime”, permitindo que observações de um regime influenciem indevidamente outro</w:t>
      </w:r>
      <w:r w:rsidR="001858F0" w:rsidRPr="00DB52E9">
        <w:rPr>
          <w:rFonts w:asciiTheme="minorHAnsi" w:hAnsiTheme="minorHAnsi"/>
          <w:color w:val="EE0000"/>
        </w:rPr>
        <w:t>???</w:t>
      </w:r>
    </w:p>
    <w:p w14:paraId="21BA2E41" w14:textId="6A3F45DC" w:rsidR="00ED6BD0" w:rsidRPr="00AE0C41" w:rsidRDefault="0084341E">
      <w:pPr>
        <w:rPr>
          <w:b/>
          <w:bCs/>
        </w:rPr>
      </w:pPr>
      <w:r w:rsidRPr="0084341E">
        <w:rPr>
          <w:b/>
          <w:bCs/>
        </w:rPr>
        <w:t>Clarificação do “dictionary vector” (Paper Fossum)</w:t>
      </w:r>
    </w:p>
    <w:p w14:paraId="5D15173A" w14:textId="47ED3FA4" w:rsidR="0080565F" w:rsidRPr="0080565F" w:rsidRDefault="009E3DED"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noProof/>
          <w:kern w:val="0"/>
          <w:lang w:eastAsia="pt-PT"/>
        </w:rPr>
        <mc:AlternateContent>
          <mc:Choice Requires="wps">
            <w:drawing>
              <wp:anchor distT="0" distB="0" distL="114300" distR="114300" simplePos="0" relativeHeight="251655680" behindDoc="0" locked="0" layoutInCell="1" allowOverlap="1" wp14:anchorId="2021C6B9" wp14:editId="467BDF4D">
                <wp:simplePos x="0" y="0"/>
                <wp:positionH relativeFrom="column">
                  <wp:posOffset>3301365</wp:posOffset>
                </wp:positionH>
                <wp:positionV relativeFrom="paragraph">
                  <wp:posOffset>469899</wp:posOffset>
                </wp:positionV>
                <wp:extent cx="342900" cy="295275"/>
                <wp:effectExtent l="38100" t="0" r="19050" b="66675"/>
                <wp:wrapNone/>
                <wp:docPr id="1712065732" name="Connector: Curved 1"/>
                <wp:cNvGraphicFramePr/>
                <a:graphic xmlns:a="http://schemas.openxmlformats.org/drawingml/2006/main">
                  <a:graphicData uri="http://schemas.microsoft.com/office/word/2010/wordprocessingShape">
                    <wps:wsp>
                      <wps:cNvCnPr/>
                      <wps:spPr>
                        <a:xfrm flipH="1">
                          <a:off x="0" y="0"/>
                          <a:ext cx="342900" cy="295275"/>
                        </a:xfrm>
                        <a:prstGeom prst="curvedConnector3">
                          <a:avLst/>
                        </a:prstGeom>
                        <a:ln>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B6657A6"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259.95pt;margin-top:37pt;width:27pt;height:23.25pt;flip:x;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3BJM3QEAAAsEAAAOAAAAZHJzL2Uyb0RvYy54bWysU8uO1DAQvCPxD1buTDJZFthoMnuYnYUD&#10;ghWPD/A47cSSY1ttb5L5e9pOJstLICFyaMV2V3VXub27nXrNBkCvrKmz7abIGBhhG2XaOvv65f7F&#10;m4z5wE3DtTVQZ2fw2e3++bPd6CoobWd1A8iIxPhqdHXWheCqPPeig577jXVg6FBa7HmgJbZ5g3wk&#10;9l7nZVG8ykeLjUMrwHvavZsPs33ilxJE+Cilh8B0nVFvIUVM8RRjvt/xqkXuOiWWNvg/dNFzZajo&#10;SnXHA2ePqH6h6pVA660MG2H73EqpBCQNpGZb/KTmc8cdJC1kjnerTf7/0YoPw8E8INkwOl9594BR&#10;xSSxZ1Ir947uNOmiTtmUbDuvtsEUmKDNq5flTUHmCjoqb67L19fR1nymiXQOfXgLtmfxp87EIw7Q&#10;HKwxdD0Wr1IBPrz3YYZd0iNUmxi91aq5V1qnBbang0Y2cLrT47Ggb6n3Q1rgSh9Nw8LZ0dwFVNy0&#10;GpbMSJs/KU5/4axhLvkJJFMNKStTa2kYYS3JhQATtisTZUeYpPZWYPF34JIfoZAGdQXPjv+x6opI&#10;la0JK7hXxuLvqofp0rKc8y8OzLqjBSfbnNMsJGto4tItLq8jjvT36wR/esP7bwAAAP//AwBQSwME&#10;FAAGAAgAAAAhALQ7N5DgAAAACgEAAA8AAABkcnMvZG93bnJldi54bWxMj8FOwzAMhu9IvENkJG4s&#10;3WgZLU2nAQJpByYxduCYNV5T0ThVk27l7TEnONr+9Pv7y9XkOnHCIbSeFMxnCQik2puWGgX7j5eb&#10;exAhajK684QKvjHAqrq8KHVh/Jne8bSLjeAQCoVWYGPsCylDbdHpMPM9Et+OfnA68jg00gz6zOGu&#10;k4skuZNOt8QfrO7xyWL9tRudgsfjNKbbjadPzJ7363T7at9yp9T11bR+ABFxin8w/OqzOlTsdPAj&#10;mSA6Bdk8zxlVsEy5EwPZ8pYXByYXSQayKuX/CtUPAAAA//8DAFBLAQItABQABgAIAAAAIQC2gziS&#10;/gAAAOEBAAATAAAAAAAAAAAAAAAAAAAAAABbQ29udGVudF9UeXBlc10ueG1sUEsBAi0AFAAGAAgA&#10;AAAhADj9If/WAAAAlAEAAAsAAAAAAAAAAAAAAAAALwEAAF9yZWxzLy5yZWxzUEsBAi0AFAAGAAgA&#10;AAAhAL3cEkzdAQAACwQAAA4AAAAAAAAAAAAAAAAALgIAAGRycy9lMm9Eb2MueG1sUEsBAi0AFAAG&#10;AAgAAAAhALQ7N5DgAAAACgEAAA8AAAAAAAAAAAAAAAAANwQAAGRycy9kb3ducmV2LnhtbFBLBQYA&#10;AAAABAAEAPMAAABEBQAAAAA=&#10;" adj="10800" strokecolor="#e00" strokeweight="1.5pt">
                <v:stroke endarrow="block" joinstyle="miter"/>
              </v:shape>
            </w:pict>
          </mc:Fallback>
        </mc:AlternateContent>
      </w:r>
      <w:r w:rsidR="0080565F" w:rsidRPr="0080565F">
        <w:rPr>
          <w:rFonts w:eastAsia="Times New Roman" w:cs="Times New Roman"/>
          <w:kern w:val="0"/>
          <w:lang w:eastAsia="pt-PT"/>
          <w14:ligatures w14:val="none"/>
        </w:rPr>
        <w:t xml:space="preserve">No Fossum, eles usam dictionary learning para comprimir cada imagem (ex.: um mapa de SST) num vetor de coeficientes chamado </w:t>
      </w:r>
      <w:r w:rsidR="0080565F" w:rsidRPr="0080565F">
        <w:rPr>
          <w:rFonts w:eastAsia="Times New Roman" w:cs="Times New Roman"/>
          <w:color w:val="EE0000"/>
          <w:kern w:val="0"/>
          <w:lang w:eastAsia="pt-PT"/>
          <w14:ligatures w14:val="none"/>
        </w:rPr>
        <w:t>sparse code</w:t>
      </w:r>
      <w:r w:rsidR="0080565F" w:rsidRPr="0080565F">
        <w:rPr>
          <w:rFonts w:eastAsia="Times New Roman" w:cs="Times New Roman"/>
          <w:kern w:val="0"/>
          <w:lang w:eastAsia="pt-PT"/>
          <w14:ligatures w14:val="none"/>
        </w:rPr>
        <w:t>. A relação base é:</w:t>
      </w:r>
    </w:p>
    <w:p w14:paraId="0D28F0ED" w14:textId="10AFEB94" w:rsidR="0080565F" w:rsidRPr="0080565F" w:rsidRDefault="0080565F" w:rsidP="0080565F">
      <w:pPr>
        <w:numPr>
          <w:ilvl w:val="0"/>
          <w:numId w:val="2"/>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imagem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dicionário </w:t>
      </w:r>
      <m:oMath>
        <m:r>
          <w:rPr>
            <w:rFonts w:ascii="Cambria Math" w:eastAsia="Times New Roman" w:hAnsi="Cambria Math" w:cs="Times New Roman"/>
            <w:kern w:val="0"/>
            <w:lang w:eastAsia="pt-PT"/>
            <w14:ligatures w14:val="none"/>
          </w:rPr>
          <m:t>D</m:t>
        </m:r>
      </m:oMath>
      <w:r w:rsidRPr="0080565F">
        <w:rPr>
          <w:rFonts w:eastAsia="Times New Roman" w:cs="Times New Roman"/>
          <w:kern w:val="0"/>
          <w:lang w:eastAsia="pt-PT"/>
          <w14:ligatures w14:val="none"/>
        </w:rPr>
        <w:t xml:space="preserve">× coeficientes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br/>
        <w:t xml:space="preserve">Ou seja: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x</m:t>
            </m:r>
          </m:e>
          <m:sub>
            <m:r>
              <w:rPr>
                <w:rFonts w:ascii="Cambria Math" w:eastAsia="Times New Roman" w:hAnsi="Cambria Math" w:cs="Times New Roman"/>
                <w:kern w:val="0"/>
                <w:lang w:eastAsia="pt-PT"/>
                <w14:ligatures w14:val="none"/>
              </w:rPr>
              <m:t>k</m:t>
            </m:r>
          </m:sub>
        </m:sSub>
        <m:r>
          <w:rPr>
            <w:rFonts w:ascii="Cambria Math" w:eastAsia="Times New Roman" w:hAnsi="Cambria Math" w:cs="Times New Roman"/>
            <w:kern w:val="0"/>
            <w:lang w:eastAsia="pt-PT"/>
            <w14:ligatures w14:val="none"/>
          </w:rPr>
          <m:t>=D</m:t>
        </m:r>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 xml:space="preserve">. </w:t>
      </w:r>
    </w:p>
    <w:p w14:paraId="44F3E3BE" w14:textId="77777777"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 xml:space="preserve">O que é o dicionário </w:t>
      </w:r>
      <m:oMath>
        <m:r>
          <m:rPr>
            <m:sty m:val="bi"/>
          </m:rPr>
          <w:rPr>
            <w:rFonts w:ascii="Cambria Math" w:eastAsia="Times New Roman" w:hAnsi="Cambria Math" w:cs="Times New Roman"/>
            <w:kern w:val="0"/>
            <w:sz w:val="27"/>
            <w:szCs w:val="27"/>
            <w:lang w:eastAsia="pt-PT"/>
            <w14:ligatures w14:val="none"/>
          </w:rPr>
          <m:t>D</m:t>
        </m:r>
      </m:oMath>
      <w:r w:rsidRPr="0080565F">
        <w:rPr>
          <w:rFonts w:eastAsia="Times New Roman" w:cs="Times New Roman"/>
          <w:b/>
          <w:bCs/>
          <w:kern w:val="0"/>
          <w:sz w:val="27"/>
          <w:szCs w:val="27"/>
          <w:lang w:eastAsia="pt-PT"/>
          <w14:ligatures w14:val="none"/>
        </w:rPr>
        <w:t>?</w:t>
      </w:r>
    </w:p>
    <w:p w14:paraId="5B74CEF5" w14:textId="074708F6"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Pr>
          <w:rFonts w:eastAsia="Times New Roman" w:cs="Times New Roman"/>
          <w:kern w:val="0"/>
          <w:lang w:eastAsia="pt-PT"/>
          <w14:ligatures w14:val="none"/>
        </w:rPr>
        <w:t>M</w:t>
      </w:r>
      <w:r w:rsidRPr="0080565F">
        <w:rPr>
          <w:rFonts w:eastAsia="Times New Roman" w:cs="Times New Roman"/>
          <w:kern w:val="0"/>
          <w:lang w:eastAsia="pt-PT"/>
          <w14:ligatures w14:val="none"/>
        </w:rPr>
        <w:t xml:space="preserve">atriz cujas colunas são “átomos”: padrões básicos (“caracteristic patterns”) que, combinados, reconstroem a imagem. </w:t>
      </w:r>
    </w:p>
    <w:p w14:paraId="152654F6" w14:textId="33B7655F" w:rsidR="0080565F" w:rsidRPr="0080565F" w:rsidRDefault="0080565F" w:rsidP="0080565F">
      <w:pPr>
        <w:spacing w:before="100" w:beforeAutospacing="1" w:after="100" w:afterAutospacing="1" w:line="240" w:lineRule="auto"/>
        <w:outlineLvl w:val="2"/>
        <w:rPr>
          <w:rFonts w:eastAsia="Times New Roman" w:cs="Times New Roman"/>
          <w:b/>
          <w:bCs/>
          <w:kern w:val="0"/>
          <w:sz w:val="27"/>
          <w:szCs w:val="27"/>
          <w:lang w:eastAsia="pt-PT"/>
          <w14:ligatures w14:val="none"/>
        </w:rPr>
      </w:pPr>
      <w:r w:rsidRPr="0080565F">
        <w:rPr>
          <w:rFonts w:eastAsia="Times New Roman" w:cs="Times New Roman"/>
          <w:b/>
          <w:bCs/>
          <w:kern w:val="0"/>
          <w:sz w:val="27"/>
          <w:szCs w:val="27"/>
          <w:lang w:eastAsia="pt-PT"/>
          <w14:ligatures w14:val="none"/>
        </w:rPr>
        <w:t>O que é o “dictionary vector”?</w:t>
      </w:r>
    </w:p>
    <w:p w14:paraId="7A9622B4" w14:textId="4802B81E"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 xml:space="preserve">Na prática, o que interessa para classificar não é o D </w:t>
      </w:r>
      <w:r w:rsidR="008E4B93">
        <w:rPr>
          <w:rFonts w:eastAsia="Times New Roman" w:cs="Times New Roman"/>
          <w:kern w:val="0"/>
          <w:lang w:eastAsia="pt-PT"/>
          <w14:ligatures w14:val="none"/>
        </w:rPr>
        <w:t>pois é comum</w:t>
      </w:r>
      <w:r w:rsidRPr="0080565F">
        <w:rPr>
          <w:rFonts w:eastAsia="Times New Roman" w:cs="Times New Roman"/>
          <w:kern w:val="0"/>
          <w:lang w:eastAsia="pt-PT"/>
          <w14:ligatures w14:val="none"/>
        </w:rPr>
        <w:t>, mas o vetor</w:t>
      </w:r>
      <w:r w:rsidRPr="0080565F">
        <w:rPr>
          <w:rFonts w:eastAsia="Times New Roman" w:cs="Times New Roman"/>
          <w:b/>
          <w:bCs/>
          <w:kern w:val="0"/>
          <w:lang w:eastAsia="pt-PT"/>
          <w14:ligatures w14:val="none"/>
        </w:rPr>
        <w:t xml:space="preserve"> </w:t>
      </w: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Pr="0080565F">
        <w:rPr>
          <w:rFonts w:eastAsia="Times New Roman" w:cs="Times New Roman"/>
          <w:kern w:val="0"/>
          <w:lang w:eastAsia="pt-PT"/>
          <w14:ligatures w14:val="none"/>
        </w:rPr>
        <w:t>:</w:t>
      </w:r>
    </w:p>
    <w:p w14:paraId="6CBE3C37" w14:textId="335DC76D" w:rsidR="0080565F" w:rsidRPr="0080565F" w:rsidRDefault="00B23A30" w:rsidP="0080565F">
      <w:pPr>
        <w:numPr>
          <w:ilvl w:val="0"/>
          <w:numId w:val="3"/>
        </w:numPr>
        <w:spacing w:before="100" w:beforeAutospacing="1" w:after="100" w:afterAutospacing="1" w:line="240" w:lineRule="auto"/>
        <w:rPr>
          <w:rFonts w:eastAsia="Times New Roman" w:cs="Times New Roman"/>
          <w:kern w:val="0"/>
          <w:lang w:eastAsia="pt-PT"/>
          <w14:ligatures w14:val="none"/>
        </w:rPr>
      </w:pPr>
      <m:oMath>
        <m:sSub>
          <m:sSubPr>
            <m:ctrlPr>
              <w:rPr>
                <w:rFonts w:ascii="Cambria Math" w:eastAsia="Times New Roman" w:hAnsi="Cambria Math" w:cs="Times New Roman"/>
                <w:kern w:val="0"/>
                <w:lang w:eastAsia="pt-PT"/>
                <w14:ligatures w14:val="none"/>
              </w:rPr>
            </m:ctrlPr>
          </m:sSubPr>
          <m:e>
            <m:r>
              <w:rPr>
                <w:rFonts w:ascii="Cambria Math" w:eastAsia="Times New Roman" w:hAnsi="Cambria Math" w:cs="Times New Roman"/>
                <w:kern w:val="0"/>
                <w:lang w:eastAsia="pt-PT"/>
                <w14:ligatures w14:val="none"/>
              </w:rPr>
              <m:t>a</m:t>
            </m:r>
          </m:e>
          <m:sub>
            <m:r>
              <w:rPr>
                <w:rFonts w:ascii="Cambria Math" w:eastAsia="Times New Roman" w:hAnsi="Cambria Math" w:cs="Times New Roman"/>
                <w:kern w:val="0"/>
                <w:lang w:eastAsia="pt-PT"/>
                <w14:ligatures w14:val="none"/>
              </w:rPr>
              <m:t>k</m:t>
            </m:r>
          </m:sub>
        </m:sSub>
      </m:oMath>
      <w:r w:rsidR="0080565F" w:rsidRPr="0080565F">
        <w:rPr>
          <w:rFonts w:eastAsia="Times New Roman" w:cs="Times New Roman"/>
          <w:kern w:val="0"/>
          <w:lang w:eastAsia="pt-PT"/>
          <w14:ligatures w14:val="none"/>
        </w:rPr>
        <w:t>diz quanto de cada átomo está presente.</w:t>
      </w:r>
    </w:p>
    <w:p w14:paraId="5918E850" w14:textId="7691CE40" w:rsidR="0080565F" w:rsidRPr="0080565F" w:rsidRDefault="0080565F" w:rsidP="0080565F">
      <w:pPr>
        <w:numPr>
          <w:ilvl w:val="0"/>
          <w:numId w:val="3"/>
        </w:num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Ele é “esparso” porque a otimização força muitos coeficientes a zero (</w:t>
      </w:r>
      <w:r w:rsidR="00AF063F">
        <w:rPr>
          <w:rFonts w:eastAsia="Times New Roman" w:cs="Times New Roman"/>
          <w:kern w:val="0"/>
          <w:lang w:eastAsia="pt-PT"/>
          <w14:ligatures w14:val="none"/>
        </w:rPr>
        <w:t xml:space="preserve">para ter </w:t>
      </w:r>
      <w:r w:rsidRPr="0080565F">
        <w:rPr>
          <w:rFonts w:eastAsia="Times New Roman" w:cs="Times New Roman"/>
          <w:kern w:val="0"/>
          <w:lang w:eastAsia="pt-PT"/>
          <w14:ligatures w14:val="none"/>
        </w:rPr>
        <w:t xml:space="preserve">poucos padrões ativos). </w:t>
      </w:r>
    </w:p>
    <w:p w14:paraId="058E957D" w14:textId="1FDF859D" w:rsidR="0080565F" w:rsidRPr="0080565F" w:rsidRDefault="0080565F" w:rsidP="0080565F">
      <w:pPr>
        <w:spacing w:before="100" w:beforeAutospacing="1" w:after="100" w:afterAutospacing="1" w:line="240" w:lineRule="auto"/>
        <w:rPr>
          <w:rFonts w:eastAsia="Times New Roman" w:cs="Times New Roman"/>
          <w:kern w:val="0"/>
          <w:lang w:eastAsia="pt-PT"/>
          <w14:ligatures w14:val="none"/>
        </w:rPr>
      </w:pPr>
      <w:r w:rsidRPr="0080565F">
        <w:rPr>
          <w:rFonts w:eastAsia="Times New Roman" w:cs="Times New Roman"/>
          <w:kern w:val="0"/>
          <w:lang w:eastAsia="pt-PT"/>
          <w14:ligatures w14:val="none"/>
        </w:rPr>
        <w:t>E depois usam estes vetores (sparse codes) para clustering</w:t>
      </w:r>
      <w:r w:rsidR="008E4B26">
        <w:rPr>
          <w:rFonts w:eastAsia="Times New Roman" w:cs="Times New Roman"/>
          <w:kern w:val="0"/>
          <w:lang w:eastAsia="pt-PT"/>
          <w14:ligatures w14:val="none"/>
        </w:rPr>
        <w:t xml:space="preserve">. </w:t>
      </w:r>
    </w:p>
    <w:p w14:paraId="36FA0755" w14:textId="09C15CA0" w:rsidR="00B646EE" w:rsidRDefault="00670E79">
      <w:pPr>
        <w:rPr>
          <w:b/>
          <w:bCs/>
          <w:color w:val="F1A983" w:themeColor="accent2" w:themeTint="99"/>
          <w:lang w:val="en-GB"/>
        </w:rPr>
      </w:pPr>
      <w:r>
        <w:rPr>
          <w:b/>
          <w:bCs/>
          <w:color w:val="F1A983" w:themeColor="accent2" w:themeTint="99"/>
          <w:lang w:val="en-GB"/>
        </w:rPr>
        <w:t>“T</w:t>
      </w:r>
      <w:r w:rsidRPr="00670E79">
        <w:rPr>
          <w:b/>
          <w:bCs/>
          <w:color w:val="F1A983" w:themeColor="accent2" w:themeTint="99"/>
          <w:lang w:val="en-GB"/>
        </w:rPr>
        <w:t>he distance metric used for clustering is the Ward sum-of-squares minimization metric (Ward, 1963), chosen since it is more permissive of cluster shape/size assumptions (Anderberg, 1973), and which performed better on the sparse codes</w:t>
      </w:r>
      <w:r>
        <w:rPr>
          <w:b/>
          <w:bCs/>
          <w:color w:val="F1A983" w:themeColor="accent2" w:themeTint="99"/>
          <w:lang w:val="en-GB"/>
        </w:rPr>
        <w:t>”</w:t>
      </w:r>
    </w:p>
    <w:p w14:paraId="39D830A7" w14:textId="77777777" w:rsidR="00DA25E2" w:rsidRDefault="00DA25E2">
      <w:pPr>
        <w:rPr>
          <w:b/>
          <w:bCs/>
          <w:color w:val="F1A983" w:themeColor="accent2" w:themeTint="99"/>
          <w:lang w:val="en-GB"/>
        </w:rPr>
      </w:pPr>
    </w:p>
    <w:p w14:paraId="0804EEC2" w14:textId="5F6FBEA8" w:rsidR="00AE5EF4" w:rsidRDefault="002A6B03">
      <w:pPr>
        <w:rPr>
          <w:noProof/>
        </w:rPr>
      </w:pPr>
      <w:r>
        <w:rPr>
          <w:noProof/>
        </w:rPr>
        <w:lastRenderedPageBreak/>
        <mc:AlternateContent>
          <mc:Choice Requires="wps">
            <w:drawing>
              <wp:anchor distT="0" distB="0" distL="114300" distR="114300" simplePos="0" relativeHeight="251657728" behindDoc="0" locked="0" layoutInCell="1" allowOverlap="1" wp14:anchorId="6DCA9358" wp14:editId="4F099FFB">
                <wp:simplePos x="0" y="0"/>
                <wp:positionH relativeFrom="column">
                  <wp:posOffset>872490</wp:posOffset>
                </wp:positionH>
                <wp:positionV relativeFrom="paragraph">
                  <wp:posOffset>1052830</wp:posOffset>
                </wp:positionV>
                <wp:extent cx="3695700" cy="635"/>
                <wp:effectExtent l="0" t="0" r="0" b="0"/>
                <wp:wrapTopAndBottom/>
                <wp:docPr id="1292295702" name="Text Box 1"/>
                <wp:cNvGraphicFramePr/>
                <a:graphic xmlns:a="http://schemas.openxmlformats.org/drawingml/2006/main">
                  <a:graphicData uri="http://schemas.microsoft.com/office/word/2010/wordprocessingShape">
                    <wps:wsp>
                      <wps:cNvSpPr txBox="1"/>
                      <wps:spPr>
                        <a:xfrm>
                          <a:off x="0" y="0"/>
                          <a:ext cx="3695700" cy="635"/>
                        </a:xfrm>
                        <a:prstGeom prst="rect">
                          <a:avLst/>
                        </a:prstGeom>
                        <a:solidFill>
                          <a:prstClr val="white"/>
                        </a:solidFill>
                        <a:ln>
                          <a:noFill/>
                        </a:ln>
                      </wps:spPr>
                      <wps:txbx>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DCA9358" id="_x0000_t202" coordsize="21600,21600" o:spt="202" path="m,l,21600r21600,l21600,xe">
                <v:stroke joinstyle="miter"/>
                <v:path gradientshapeok="t" o:connecttype="rect"/>
              </v:shapetype>
              <v:shape id="Text Box 1" o:spid="_x0000_s1026" type="#_x0000_t202" style="position:absolute;margin-left:68.7pt;margin-top:82.9pt;width:291pt;height:.0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qH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r+e3Nxym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Ooi9ovfAAAACwEAAA8AAABkcnMvZG93bnJldi54bWxMTz1PwzAQ3ZH4D9YhsaDW&#10;KQ0pDXGqqoKBLhVpFzY3duNAfI5spw3/noMFtnsfevdesRptx87ah9ahgNk0AaaxdqrFRsBh/zJ5&#10;BBaiRCU7h1rAlw6wKq+vCpkrd8E3fa5iwygEQy4FmBj7nPNQG21lmLpeI2kn562MBH3DlZcXCrcd&#10;v0+SjFvZIn0wstcbo+vParACdun7ztwNp+ftOp3718OwyT6aSojbm3H9BCzqMf6Z4ac+VYeSOh3d&#10;gCqwjvB8kZKVjuyBNpBjMVsSc/xllsDLgv/fUH4DAAD//wMAUEsBAi0AFAAGAAgAAAAhALaDOJL+&#10;AAAA4QEAABMAAAAAAAAAAAAAAAAAAAAAAFtDb250ZW50X1R5cGVzXS54bWxQSwECLQAUAAYACAAA&#10;ACEAOP0h/9YAAACUAQAACwAAAAAAAAAAAAAAAAAvAQAAX3JlbHMvLnJlbHNQSwECLQAUAAYACAAA&#10;ACEAs3f6hxYCAAA4BAAADgAAAAAAAAAAAAAAAAAuAgAAZHJzL2Uyb0RvYy54bWxQSwECLQAUAAYA&#10;CAAAACEA6iL2i98AAAALAQAADwAAAAAAAAAAAAAAAABwBAAAZHJzL2Rvd25yZXYueG1sUEsFBgAA&#10;AAAEAAQA8wAAAHwFAAAAAA==&#10;" stroked="f">
                <v:textbox style="mso-fit-shape-to-text:t" inset="0,0,0,0">
                  <w:txbxContent>
                    <w:p w14:paraId="5BCDC79A" w14:textId="2744A7DE" w:rsidR="002A6B03" w:rsidRPr="00D752B3" w:rsidRDefault="002A6B03" w:rsidP="002A6B03">
                      <w:pPr>
                        <w:pStyle w:val="Caption"/>
                        <w:rPr>
                          <w:b/>
                          <w:bCs/>
                        </w:rPr>
                      </w:pPr>
                      <w:r>
                        <w:t xml:space="preserve">Figura </w:t>
                      </w:r>
                      <w:r>
                        <w:fldChar w:fldCharType="begin"/>
                      </w:r>
                      <w:r>
                        <w:instrText xml:space="preserve"> SEQ Figura \* ARABIC </w:instrText>
                      </w:r>
                      <w:r>
                        <w:fldChar w:fldCharType="separate"/>
                      </w:r>
                      <w:r>
                        <w:rPr>
                          <w:noProof/>
                        </w:rPr>
                        <w:t>1</w:t>
                      </w:r>
                      <w:r>
                        <w:rPr>
                          <w:noProof/>
                        </w:rPr>
                        <w:fldChar w:fldCharType="end"/>
                      </w:r>
                      <w:r>
                        <w:t xml:space="preserve"> página 12 e 13 do paper</w:t>
                      </w:r>
                    </w:p>
                  </w:txbxContent>
                </v:textbox>
                <w10:wrap type="topAndBottom"/>
              </v:shape>
            </w:pict>
          </mc:Fallback>
        </mc:AlternateContent>
      </w:r>
      <w:r w:rsidR="001C7485" w:rsidRPr="001C7485">
        <w:rPr>
          <w:b/>
          <w:bCs/>
          <w:noProof/>
        </w:rPr>
        <w:drawing>
          <wp:anchor distT="0" distB="0" distL="114300" distR="114300" simplePos="0" relativeHeight="251656704" behindDoc="0" locked="0" layoutInCell="1" allowOverlap="1" wp14:anchorId="697AB30D" wp14:editId="2D5C4C91">
            <wp:simplePos x="0" y="0"/>
            <wp:positionH relativeFrom="column">
              <wp:posOffset>872490</wp:posOffset>
            </wp:positionH>
            <wp:positionV relativeFrom="paragraph">
              <wp:posOffset>347980</wp:posOffset>
            </wp:positionV>
            <wp:extent cx="3695700" cy="647700"/>
            <wp:effectExtent l="0" t="0" r="0" b="0"/>
            <wp:wrapTopAndBottom/>
            <wp:docPr id="34623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38205"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695700" cy="647700"/>
                    </a:xfrm>
                    <a:prstGeom prst="rect">
                      <a:avLst/>
                    </a:prstGeom>
                  </pic:spPr>
                </pic:pic>
              </a:graphicData>
            </a:graphic>
          </wp:anchor>
        </w:drawing>
      </w:r>
      <w:r w:rsidR="00AE5EF4" w:rsidRPr="00AE5EF4">
        <w:rPr>
          <w:b/>
          <w:bCs/>
        </w:rPr>
        <w:t xml:space="preserve">Como eu sei </w:t>
      </w:r>
      <w:r w:rsidR="001C7485">
        <w:rPr>
          <w:b/>
          <w:bCs/>
        </w:rPr>
        <w:t xml:space="preserve">em qual classe estou? </w:t>
      </w:r>
      <w:r w:rsidR="001C7485" w:rsidRPr="001C7485">
        <w:rPr>
          <w:noProof/>
        </w:rPr>
        <w:t xml:space="preserve"> </w:t>
      </w:r>
      <w:r w:rsidR="005907F9" w:rsidRPr="005907F9">
        <w:rPr>
          <w:noProof/>
        </w:rPr>
        <w:t>Bayes para obter a posteriori por classe</w:t>
      </w:r>
    </w:p>
    <w:p w14:paraId="42D7A951" w14:textId="4829CA85" w:rsidR="001C7485" w:rsidRPr="00AE306D" w:rsidRDefault="00E81F05">
      <w:pPr>
        <w:rPr>
          <w:b/>
          <w:bCs/>
        </w:rPr>
      </w:pPr>
      <w:r w:rsidRPr="00E81F05">
        <w:rPr>
          <w:b/>
          <w:bCs/>
          <w:noProof/>
          <w:lang w:val="en-GB"/>
        </w:rPr>
        <w:drawing>
          <wp:anchor distT="0" distB="0" distL="114300" distR="114300" simplePos="0" relativeHeight="251658752" behindDoc="0" locked="0" layoutInCell="1" allowOverlap="1" wp14:anchorId="12BA389D" wp14:editId="5FECB8CA">
            <wp:simplePos x="0" y="0"/>
            <wp:positionH relativeFrom="column">
              <wp:posOffset>967740</wp:posOffset>
            </wp:positionH>
            <wp:positionV relativeFrom="paragraph">
              <wp:posOffset>1393190</wp:posOffset>
            </wp:positionV>
            <wp:extent cx="3571875" cy="373380"/>
            <wp:effectExtent l="0" t="0" r="9525" b="7620"/>
            <wp:wrapTopAndBottom/>
            <wp:docPr id="44293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32325" name=""/>
                    <pic:cNvPicPr/>
                  </pic:nvPicPr>
                  <pic:blipFill>
                    <a:blip r:embed="rId16">
                      <a:extLst>
                        <a:ext uri="{28A0092B-C50C-407E-A947-70E740481C1C}">
                          <a14:useLocalDpi xmlns:a14="http://schemas.microsoft.com/office/drawing/2010/main" val="0"/>
                        </a:ext>
                      </a:extLst>
                    </a:blip>
                    <a:stretch>
                      <a:fillRect/>
                    </a:stretch>
                  </pic:blipFill>
                  <pic:spPr>
                    <a:xfrm>
                      <a:off x="0" y="0"/>
                      <a:ext cx="3571875" cy="373380"/>
                    </a:xfrm>
                    <a:prstGeom prst="rect">
                      <a:avLst/>
                    </a:prstGeom>
                  </pic:spPr>
                </pic:pic>
              </a:graphicData>
            </a:graphic>
          </wp:anchor>
        </w:drawing>
      </w:r>
      <w:r w:rsidR="00726DE0" w:rsidRPr="00AE306D">
        <w:rPr>
          <w:b/>
          <w:bCs/>
        </w:rPr>
        <w:t xml:space="preserve">Escolher o a classe: </w:t>
      </w:r>
    </w:p>
    <w:p w14:paraId="7A57BB66" w14:textId="77777777" w:rsidR="005907F9" w:rsidRPr="00AE306D" w:rsidRDefault="005907F9">
      <w:pPr>
        <w:rPr>
          <w:b/>
          <w:bCs/>
        </w:rPr>
      </w:pPr>
    </w:p>
    <w:p w14:paraId="10E692D1" w14:textId="77777777" w:rsidR="000103EB" w:rsidRPr="00AE306D" w:rsidRDefault="000103EB">
      <w:pPr>
        <w:rPr>
          <w:b/>
          <w:bCs/>
        </w:rPr>
      </w:pPr>
    </w:p>
    <w:p w14:paraId="434B24FA" w14:textId="19771247" w:rsidR="00BF335B" w:rsidRPr="00AE306D" w:rsidRDefault="00DA25E2">
      <w:pPr>
        <w:rPr>
          <w:b/>
          <w:bCs/>
        </w:rPr>
      </w:pPr>
      <w:r w:rsidRPr="00AE306D">
        <w:rPr>
          <w:b/>
          <w:bCs/>
        </w:rPr>
        <w:t>AUV Adaptive Sampling Methods</w:t>
      </w:r>
    </w:p>
    <w:p w14:paraId="6188026D" w14:textId="5B6AB6BB" w:rsidR="00DA25E2" w:rsidRPr="00DA25E2" w:rsidRDefault="003E62E6">
      <w:pPr>
        <w:rPr>
          <w:b/>
          <w:bCs/>
          <w:lang w:val="en-GB"/>
        </w:rPr>
      </w:pPr>
      <w:r w:rsidRPr="003E62E6">
        <w:rPr>
          <w:b/>
          <w:bCs/>
          <w:noProof/>
          <w:lang w:val="en-GB"/>
        </w:rPr>
        <w:drawing>
          <wp:inline distT="0" distB="0" distL="0" distR="0" wp14:anchorId="27F10771" wp14:editId="05DF8483">
            <wp:extent cx="5400040" cy="1093470"/>
            <wp:effectExtent l="0" t="0" r="0" b="0"/>
            <wp:docPr id="1709987452" name="Picture 1" descr="A diagram of a diagnostic&#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87452" name="Picture 1" descr="A diagram of a diagnostic&#10;&#10;AI-generated content may be incorrect."/>
                    <pic:cNvPicPr/>
                  </pic:nvPicPr>
                  <pic:blipFill>
                    <a:blip r:embed="rId17"/>
                    <a:stretch>
                      <a:fillRect/>
                    </a:stretch>
                  </pic:blipFill>
                  <pic:spPr>
                    <a:xfrm>
                      <a:off x="0" y="0"/>
                      <a:ext cx="5400040" cy="1093470"/>
                    </a:xfrm>
                    <a:prstGeom prst="rect">
                      <a:avLst/>
                    </a:prstGeom>
                  </pic:spPr>
                </pic:pic>
              </a:graphicData>
            </a:graphic>
          </wp:inline>
        </w:drawing>
      </w:r>
    </w:p>
    <w:p w14:paraId="1D7C349D" w14:textId="252C0CF1" w:rsidR="00BF335B" w:rsidRDefault="00420EE8">
      <w:pPr>
        <w:rPr>
          <w:b/>
          <w:bCs/>
        </w:rPr>
      </w:pPr>
      <w:r w:rsidRPr="00420EE8">
        <w:rPr>
          <w:b/>
          <w:bCs/>
        </w:rPr>
        <w:t xml:space="preserve">Adaptation: </w:t>
      </w:r>
      <w:r>
        <w:rPr>
          <w:b/>
          <w:bCs/>
        </w:rPr>
        <w:t>planeamento</w:t>
      </w:r>
      <w:r w:rsidRPr="00420EE8">
        <w:rPr>
          <w:b/>
          <w:bCs/>
        </w:rPr>
        <w:t xml:space="preserve"> / mudança de trajeto/waypoints</w:t>
      </w:r>
    </w:p>
    <w:p w14:paraId="70240418" w14:textId="5A1F9131" w:rsidR="00F23B33" w:rsidRDefault="00F23B33">
      <w:pPr>
        <w:rPr>
          <w:color w:val="EE0000"/>
        </w:rPr>
      </w:pPr>
      <w:r w:rsidRPr="00097E1E">
        <w:t xml:space="preserve">Importante para a tese: </w:t>
      </w:r>
      <w:r w:rsidR="00097E1E" w:rsidRPr="00097E1E">
        <w:t xml:space="preserve">melhorar o bloco </w:t>
      </w:r>
      <w:r w:rsidR="00097E1E" w:rsidRPr="00097E1E">
        <w:rPr>
          <w:rStyle w:val="Strong"/>
          <w:b w:val="0"/>
          <w:bCs w:val="0"/>
        </w:rPr>
        <w:t>Diagnosis</w:t>
      </w:r>
      <w:r w:rsidR="00097E1E" w:rsidRPr="00097E1E">
        <w:t xml:space="preserve"> e a forma como o </w:t>
      </w:r>
      <w:r w:rsidR="00097E1E" w:rsidRPr="00097E1E">
        <w:rPr>
          <w:rStyle w:val="Strong"/>
          <w:b w:val="0"/>
          <w:bCs w:val="0"/>
        </w:rPr>
        <w:t>update</w:t>
      </w:r>
      <w:r w:rsidR="00097E1E" w:rsidRPr="00097E1E">
        <w:t xml:space="preserve"> é aplicado, para evitar </w:t>
      </w:r>
      <w:r w:rsidR="000D40C5">
        <w:t>piorar o modelo</w:t>
      </w:r>
      <w:r w:rsidR="00097E1E" w:rsidRPr="00097E1E">
        <w:t xml:space="preserve"> quando atravesso regimes</w:t>
      </w:r>
      <w:r w:rsidR="006B440E">
        <w:t xml:space="preserve"> diferentes</w:t>
      </w:r>
      <w:r w:rsidR="006C710F" w:rsidRPr="006C710F">
        <w:rPr>
          <w:color w:val="EE0000"/>
        </w:rPr>
        <w:t>?????</w:t>
      </w:r>
    </w:p>
    <w:p w14:paraId="58FE7921" w14:textId="19336389" w:rsidR="007525D2" w:rsidRDefault="000640BD">
      <w:pPr>
        <w:rPr>
          <w:color w:val="EE0000"/>
        </w:rPr>
      </w:pPr>
      <w:r>
        <w:rPr>
          <w:color w:val="EE0000"/>
        </w:rPr>
        <w:t>Sabendo onde estou como posso dar update sem piorar o modelo em zonas afastadas?</w:t>
      </w:r>
      <w:r w:rsidR="004368A8">
        <w:rPr>
          <w:color w:val="EE0000"/>
        </w:rPr>
        <w:t xml:space="preserve"> O meu professor disse isso é um problema atual sem solução, pois não é possível assimilar os dados </w:t>
      </w:r>
      <w:r w:rsidR="000666FD">
        <w:rPr>
          <w:color w:val="EE0000"/>
        </w:rPr>
        <w:t xml:space="preserve">localmente sem atrapalhar a incerteza em outros locais do modelo. </w:t>
      </w:r>
    </w:p>
    <w:p w14:paraId="2603A9F0" w14:textId="34841B7F" w:rsidR="00EF7084" w:rsidRPr="00964CB9" w:rsidRDefault="00EF7084">
      <w:r w:rsidRPr="00EF7084">
        <w:rPr>
          <w:b/>
          <w:bCs/>
        </w:rPr>
        <w:t>Incerteza vs variabilidade</w:t>
      </w:r>
      <w:r w:rsidR="00964CB9">
        <w:rPr>
          <w:b/>
          <w:bCs/>
        </w:rPr>
        <w:t xml:space="preserve"> </w:t>
      </w:r>
      <w:r w:rsidR="00964CB9" w:rsidRPr="00964CB9">
        <w:rPr>
          <w:b/>
          <w:bCs/>
        </w:rPr>
        <w:sym w:font="Wingdings" w:char="F0E0"/>
      </w:r>
      <w:r w:rsidR="00964CB9">
        <w:rPr>
          <w:b/>
          <w:bCs/>
        </w:rPr>
        <w:t xml:space="preserve"> </w:t>
      </w:r>
      <w:r w:rsidR="00964CB9">
        <w:t>na parte de decisão</w:t>
      </w:r>
    </w:p>
    <w:p w14:paraId="402BB1E7" w14:textId="77777777" w:rsidR="00AE306D" w:rsidRPr="00AE306D" w:rsidRDefault="00AE306D" w:rsidP="00AE306D">
      <w:pPr>
        <w:spacing w:before="100" w:beforeAutospacing="1" w:after="100" w:afterAutospacing="1" w:line="240" w:lineRule="auto"/>
        <w:outlineLvl w:val="1"/>
        <w:rPr>
          <w:rFonts w:ascii="Times New Roman" w:eastAsia="Times New Roman" w:hAnsi="Times New Roman" w:cs="Times New Roman"/>
          <w:b/>
          <w:bCs/>
          <w:kern w:val="0"/>
          <w:sz w:val="22"/>
          <w:szCs w:val="22"/>
          <w:lang w:val="en-GB" w:eastAsia="pt-PT"/>
          <w14:ligatures w14:val="none"/>
        </w:rPr>
      </w:pPr>
      <w:r w:rsidRPr="00AE306D">
        <w:rPr>
          <w:rFonts w:ascii="Times New Roman" w:eastAsia="Times New Roman" w:hAnsi="Times New Roman" w:cs="Times New Roman"/>
          <w:b/>
          <w:bCs/>
          <w:kern w:val="0"/>
          <w:sz w:val="22"/>
          <w:szCs w:val="22"/>
          <w:lang w:val="en-GB" w:eastAsia="pt-PT"/>
          <w14:ligatures w14:val="none"/>
        </w:rPr>
        <w:t>Recent Work on Marine Environment Modeling with AUVs (Machine Learning Approaches)</w:t>
      </w:r>
    </w:p>
    <w:p w14:paraId="6754BB8A"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AUV Adaptive Sampling Methods: A Review (2019)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Hwang, J., Bose, N., &amp; Fan, 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Applied Sciences 9(15):3145.</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MDPI Open Access PDF. This survey provides a comprehensive overview of adaptive sampling techniques for AUVs, including machine-learning-based methods. It covers strategies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identifying environmental regimes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clustering water masses with Gaussian Mixture Models) and algorithms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adaptive mission planning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review discusses how unsupervised learning (e.g. GMM clustering of CTD data) can help classify water types and guide sampling. It also addresses methods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model updates</w:t>
      </w:r>
      <w:r w:rsidRPr="00AE306D">
        <w:rPr>
          <w:rFonts w:ascii="Times New Roman" w:eastAsia="Times New Roman" w:hAnsi="Times New Roman" w:cs="Times New Roman"/>
          <w:color w:val="3A7C22" w:themeColor="accent6" w:themeShade="BF"/>
          <w:kern w:val="0"/>
          <w:sz w:val="16"/>
          <w:szCs w:val="16"/>
          <w:lang w:val="en-GB" w:eastAsia="pt-PT"/>
          <w14:ligatures w14:val="none"/>
        </w:rPr>
        <w:t>, uncertainty-driven sampling, and multi-vehicle coordination, making it a valuable introduction to state-of-the-art approaches circa 2019.</w:t>
      </w:r>
    </w:p>
    <w:p w14:paraId="38AB880E"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Compact Models for Adaptive Sampling in Marine Robotics (2020)</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Fossum et al.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Int. J. of Robotics Research 39(1):127–142.</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10.1177/0278364919884141. This work introduces an unsupervised learning approach to classify ocean surface patterns and inform AUV/ASV sampling</w:t>
      </w:r>
      <w:hyperlink r:id="rId18"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19"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authors use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dictionary learning and hierarchical clustering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to group satellite SST images with similar spatial structure into a compact set of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“dominant states”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representing local ocean regimes</w:t>
      </w:r>
      <w:hyperlink r:id="rId20" w:anchor=":~:text=similar%20magnitude%20and%20spatial%20patterns,r%20eprese%20nting%20the%20dominant"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1" w:anchor=":~:text=verified%20and%20compared%20wi%20th,established%20mod%20el%20is%20the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The learned dictionary of patterns is used to predict regional conditions from sparse in-situ data, aiding onboard decision-making. They demonstrate the method in Monterey Bay, showing it can identify features like fronts and algal blooms without labels, and then deploy it in a real AUV/ASV mission to guide sampling to high-value </w:t>
      </w:r>
      <w:r w:rsidRPr="00AE306D">
        <w:rPr>
          <w:rFonts w:ascii="Times New Roman" w:eastAsia="Times New Roman" w:hAnsi="Times New Roman" w:cs="Times New Roman"/>
          <w:color w:val="3A7C22" w:themeColor="accent6" w:themeShade="BF"/>
          <w:kern w:val="0"/>
          <w:sz w:val="16"/>
          <w:szCs w:val="16"/>
          <w:lang w:val="en-GB" w:eastAsia="pt-PT"/>
          <w14:ligatures w14:val="none"/>
        </w:rPr>
        <w:lastRenderedPageBreak/>
        <w:t>locations</w:t>
      </w:r>
      <w:hyperlink r:id="rId22" w:anchor=":~:text=often%20limited%20by%20cloud%20cover,work%20in%20a%20real%20applic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hyperlink r:id="rId23" w:anchor=":~:text=images%20from%20Monterey%20Bay%2C%20California,different%20paths%20and%20survey%20duration" w:tgtFrame="_blank" w:history="1">
        <w:r w:rsidRPr="00AE306D">
          <w:rPr>
            <w:rFonts w:ascii="Times New Roman" w:eastAsia="Times New Roman" w:hAnsi="Times New Roman" w:cs="Times New Roman"/>
            <w:color w:val="3A7C22" w:themeColor="accent6" w:themeShade="BF"/>
            <w:kern w:val="0"/>
            <w:sz w:val="16"/>
            <w:szCs w:val="16"/>
            <w:u w:val="single"/>
            <w:lang w:val="en-GB" w:eastAsia="pt-PT"/>
            <w14:ligatures w14:val="none"/>
          </w:rPr>
          <w:t>researchgate.net</w:t>
        </w:r>
      </w:hyperlink>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This paper directly addresses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regime identification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uses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unsupervised classification</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environments, and integrates new measurements to update the local model for improved sampling.</w:t>
      </w:r>
    </w:p>
    <w:p w14:paraId="278F62A5"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color w:val="3A7C22" w:themeColor="accent6" w:themeShade="BF"/>
          <w:kern w:val="0"/>
          <w:sz w:val="16"/>
          <w:szCs w:val="16"/>
          <w:lang w:val="en-GB" w:eastAsia="pt-PT"/>
          <w14:ligatures w14:val="none"/>
        </w:rPr>
      </w:pPr>
      <w:r w:rsidRPr="00AE306D">
        <w:rPr>
          <w:rFonts w:ascii="Times New Roman" w:eastAsia="Times New Roman" w:hAnsi="Times New Roman" w:cs="Times New Roman"/>
          <w:b/>
          <w:bCs/>
          <w:color w:val="3A7C22" w:themeColor="accent6" w:themeShade="BF"/>
          <w:kern w:val="0"/>
          <w:sz w:val="16"/>
          <w:szCs w:val="16"/>
          <w:lang w:val="en-GB" w:eastAsia="pt-PT"/>
          <w14:ligatures w14:val="none"/>
        </w:rPr>
        <w:t>3-D Adaptive AUV Sampling for Classification of Water Masses (2023)</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Ge, Y., Eidsvik, J., &amp; Mo-Bjørkelund, T.</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 </w:t>
      </w:r>
      <w:r w:rsidRPr="00AE306D">
        <w:rPr>
          <w:rFonts w:ascii="Times New Roman" w:eastAsia="Times New Roman" w:hAnsi="Times New Roman" w:cs="Times New Roman"/>
          <w:i/>
          <w:iCs/>
          <w:color w:val="3A7C22" w:themeColor="accent6" w:themeShade="BF"/>
          <w:kern w:val="0"/>
          <w:sz w:val="16"/>
          <w:szCs w:val="16"/>
          <w:lang w:val="en-GB" w:eastAsia="pt-PT"/>
          <w14:ligatures w14:val="none"/>
        </w:rPr>
        <w:t>IEEE J. Oceanic Engineering 48(3):626–639.</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Link:</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DOI: 10.1109/JOE.2023.3252641. This study develops an algorithm for an AUV to adaptively sample a 3D ocean volume </w:t>
      </w:r>
      <w:proofErr w:type="gramStart"/>
      <w:r w:rsidRPr="00AE306D">
        <w:rPr>
          <w:rFonts w:ascii="Times New Roman" w:eastAsia="Times New Roman" w:hAnsi="Times New Roman" w:cs="Times New Roman"/>
          <w:color w:val="3A7C22" w:themeColor="accent6" w:themeShade="BF"/>
          <w:kern w:val="0"/>
          <w:sz w:val="16"/>
          <w:szCs w:val="16"/>
          <w:lang w:val="en-GB" w:eastAsia="pt-PT"/>
          <w14:ligatures w14:val="none"/>
        </w:rPr>
        <w:t>in order to</w:t>
      </w:r>
      <w:proofErr w:type="gramEnd"/>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classify different water masses</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(e.g. fresh vs. saline water) efficiently. The approach uses a statistical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Bayesian model</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the environment and selects sampling waypoints that maximize the expected improvement in classifying water types. As the AUV gathers new CTD measurements, the local model is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updated on the fly</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refining the classification of water mass “regimes.” The paper demonstrates in simulation that this method can separate water masses with far fewer samples by focusing on informative regions (such as frontal boundaries). It relates to the user’s problem by treating environmental variability explicitly – the AUV adapts to measured changes in salinity/temperature structure – and by providing a framework for </w:t>
      </w:r>
      <w:r w:rsidRPr="00AE306D">
        <w:rPr>
          <w:rFonts w:ascii="Times New Roman" w:eastAsia="Times New Roman" w:hAnsi="Times New Roman" w:cs="Times New Roman"/>
          <w:b/>
          <w:bCs/>
          <w:color w:val="3A7C22" w:themeColor="accent6" w:themeShade="BF"/>
          <w:kern w:val="0"/>
          <w:sz w:val="16"/>
          <w:szCs w:val="16"/>
          <w:lang w:val="en-GB" w:eastAsia="pt-PT"/>
          <w14:ligatures w14:val="none"/>
        </w:rPr>
        <w:t>online learning</w:t>
      </w:r>
      <w:r w:rsidRPr="00AE306D">
        <w:rPr>
          <w:rFonts w:ascii="Times New Roman" w:eastAsia="Times New Roman" w:hAnsi="Times New Roman" w:cs="Times New Roman"/>
          <w:color w:val="3A7C22" w:themeColor="accent6" w:themeShade="BF"/>
          <w:kern w:val="0"/>
          <w:sz w:val="16"/>
          <w:szCs w:val="16"/>
          <w:lang w:val="en-GB" w:eastAsia="pt-PT"/>
          <w14:ligatures w14:val="none"/>
        </w:rPr>
        <w:t xml:space="preserve"> of environment classes to guide sampling.</w:t>
      </w:r>
    </w:p>
    <w:p w14:paraId="42C81A7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Dynamic Stochastic Modeling for Adaptive Sampling of Environmental Variables using an AUV (2023)</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Berget, G. E.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Autonomous Robots 47(4):483–502.</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10.1007/s10514-023-10095-8. This open-access paper presents a practical method to map a dynamic marine environment (plume or pollutant dispersal) by combining </w:t>
      </w:r>
      <w:r w:rsidRPr="00AE306D">
        <w:rPr>
          <w:rFonts w:ascii="Times New Roman" w:eastAsia="Times New Roman" w:hAnsi="Times New Roman" w:cs="Times New Roman"/>
          <w:b/>
          <w:bCs/>
          <w:kern w:val="0"/>
          <w:sz w:val="16"/>
          <w:szCs w:val="16"/>
          <w:lang w:val="en-GB" w:eastAsia="pt-PT"/>
          <w14:ligatures w14:val="none"/>
        </w:rPr>
        <w:t>ocean modeling and onboard learning</w:t>
      </w:r>
      <w:r w:rsidRPr="00AE306D">
        <w:rPr>
          <w:rFonts w:ascii="Times New Roman" w:eastAsia="Times New Roman" w:hAnsi="Times New Roman" w:cs="Times New Roman"/>
          <w:kern w:val="0"/>
          <w:sz w:val="16"/>
          <w:szCs w:val="16"/>
          <w:lang w:val="en-GB" w:eastAsia="pt-PT"/>
          <w14:ligatures w14:val="none"/>
        </w:rPr>
        <w:t xml:space="preserve">. The authors build a </w:t>
      </w:r>
      <w:r w:rsidRPr="00AE306D">
        <w:rPr>
          <w:rFonts w:ascii="Times New Roman" w:eastAsia="Times New Roman" w:hAnsi="Times New Roman" w:cs="Times New Roman"/>
          <w:b/>
          <w:bCs/>
          <w:kern w:val="0"/>
          <w:sz w:val="16"/>
          <w:szCs w:val="16"/>
          <w:lang w:val="en-GB" w:eastAsia="pt-PT"/>
          <w14:ligatures w14:val="none"/>
        </w:rPr>
        <w:t>stochastic spatio-temporal proxy model</w:t>
      </w:r>
      <w:r w:rsidRPr="00AE306D">
        <w:rPr>
          <w:rFonts w:ascii="Times New Roman" w:eastAsia="Times New Roman" w:hAnsi="Times New Roman" w:cs="Times New Roman"/>
          <w:kern w:val="0"/>
          <w:sz w:val="16"/>
          <w:szCs w:val="16"/>
          <w:lang w:val="en-GB" w:eastAsia="pt-PT"/>
          <w14:ligatures w14:val="none"/>
        </w:rPr>
        <w:t xml:space="preserve"> (a Gaussian Process derived from an advection-diffusion PDE) using prior simulation data</w:t>
      </w:r>
      <w:hyperlink r:id="rId24"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An AUV then uses this model to choose sampling locations, updating the model in real time with new measurements. The objective function favors areas with </w:t>
      </w:r>
      <w:r w:rsidRPr="00AE306D">
        <w:rPr>
          <w:rFonts w:ascii="Times New Roman" w:eastAsia="Times New Roman" w:hAnsi="Times New Roman" w:cs="Times New Roman"/>
          <w:b/>
          <w:bCs/>
          <w:kern w:val="0"/>
          <w:sz w:val="16"/>
          <w:szCs w:val="16"/>
          <w:lang w:val="en-GB" w:eastAsia="pt-PT"/>
          <w14:ligatures w14:val="none"/>
        </w:rPr>
        <w:t>high uncertainty and high expected concentration</w:t>
      </w:r>
      <w:hyperlink r:id="rId25" w:anchor=":~:text=models,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 xml:space="preserve"> – effectively balancing exploration of unknown regions and exploitation of known features. They validated the approach in a mine-tailings discharge scenario, showing the AUV could adapt its path to map a dispersing plume efficiently. This work highlights handling </w:t>
      </w:r>
      <w:r w:rsidRPr="00AE306D">
        <w:rPr>
          <w:rFonts w:ascii="Times New Roman" w:eastAsia="Times New Roman" w:hAnsi="Times New Roman" w:cs="Times New Roman"/>
          <w:b/>
          <w:bCs/>
          <w:kern w:val="0"/>
          <w:sz w:val="16"/>
          <w:szCs w:val="16"/>
          <w:lang w:val="en-GB" w:eastAsia="pt-PT"/>
          <w14:ligatures w14:val="none"/>
        </w:rPr>
        <w:t>environmental variability</w:t>
      </w:r>
      <w:r w:rsidRPr="00AE306D">
        <w:rPr>
          <w:rFonts w:ascii="Times New Roman" w:eastAsia="Times New Roman" w:hAnsi="Times New Roman" w:cs="Times New Roman"/>
          <w:kern w:val="0"/>
          <w:sz w:val="16"/>
          <w:szCs w:val="16"/>
          <w:lang w:val="en-GB" w:eastAsia="pt-PT"/>
          <w14:ligatures w14:val="none"/>
        </w:rPr>
        <w:t xml:space="preserve"> (a time-varying plume) by continuously refining the model, and demonstrates improved mapping through </w:t>
      </w:r>
      <w:r w:rsidRPr="00AE306D">
        <w:rPr>
          <w:rFonts w:ascii="Times New Roman" w:eastAsia="Times New Roman" w:hAnsi="Times New Roman" w:cs="Times New Roman"/>
          <w:b/>
          <w:bCs/>
          <w:kern w:val="0"/>
          <w:sz w:val="16"/>
          <w:szCs w:val="16"/>
          <w:lang w:val="en-GB" w:eastAsia="pt-PT"/>
          <w14:ligatures w14:val="none"/>
        </w:rPr>
        <w:t>adaptive, on-board model updates</w:t>
      </w:r>
      <w:hyperlink r:id="rId26" w:anchor=":~:text=distribution%20near%20a%20seafill,life%20experiments%20are%20presented" w:tgtFrame="_blank" w:history="1">
        <w:r w:rsidRPr="00AE306D">
          <w:rPr>
            <w:rFonts w:ascii="Times New Roman" w:eastAsia="Times New Roman" w:hAnsi="Times New Roman" w:cs="Times New Roman"/>
            <w:color w:val="0000FF"/>
            <w:kern w:val="0"/>
            <w:sz w:val="16"/>
            <w:szCs w:val="16"/>
            <w:u w:val="single"/>
            <w:lang w:val="en-GB" w:eastAsia="pt-PT"/>
            <w14:ligatures w14:val="none"/>
          </w:rPr>
          <w:t>ouci.dntb.gov.ua</w:t>
        </w:r>
      </w:hyperlink>
      <w:r w:rsidRPr="00AE306D">
        <w:rPr>
          <w:rFonts w:ascii="Times New Roman" w:eastAsia="Times New Roman" w:hAnsi="Times New Roman" w:cs="Times New Roman"/>
          <w:kern w:val="0"/>
          <w:sz w:val="16"/>
          <w:szCs w:val="16"/>
          <w:lang w:val="en-GB" w:eastAsia="pt-PT"/>
          <w14:ligatures w14:val="none"/>
        </w:rPr>
        <w:t>.</w:t>
      </w:r>
    </w:p>
    <w:p w14:paraId="11AB84B3"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Efficient 3D Real-Time Adaptive AUV Sampling of a River Plume Front (2024)</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Berild, M. O.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Frontiers in Marine Science 10:1319719.</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Frontiers Open Access. This article focuses on a </w:t>
      </w:r>
      <w:r w:rsidRPr="00AE306D">
        <w:rPr>
          <w:rFonts w:ascii="Times New Roman" w:eastAsia="Times New Roman" w:hAnsi="Times New Roman" w:cs="Times New Roman"/>
          <w:b/>
          <w:bCs/>
          <w:kern w:val="0"/>
          <w:sz w:val="16"/>
          <w:szCs w:val="16"/>
          <w:lang w:val="en-GB" w:eastAsia="pt-PT"/>
          <w14:ligatures w14:val="none"/>
        </w:rPr>
        <w:t>dynamic coastal plume (river outflow)</w:t>
      </w:r>
      <w:r w:rsidRPr="00AE306D">
        <w:rPr>
          <w:rFonts w:ascii="Times New Roman" w:eastAsia="Times New Roman" w:hAnsi="Times New Roman" w:cs="Times New Roman"/>
          <w:kern w:val="0"/>
          <w:sz w:val="16"/>
          <w:szCs w:val="16"/>
          <w:lang w:val="en-GB" w:eastAsia="pt-PT"/>
          <w14:ligatures w14:val="none"/>
        </w:rPr>
        <w:t xml:space="preserve"> and how to sample it with AUVs under real-time constraints. The authors employ a </w:t>
      </w:r>
      <w:r w:rsidRPr="00AE306D">
        <w:rPr>
          <w:rFonts w:ascii="Times New Roman" w:eastAsia="Times New Roman" w:hAnsi="Times New Roman" w:cs="Times New Roman"/>
          <w:b/>
          <w:bCs/>
          <w:kern w:val="0"/>
          <w:sz w:val="16"/>
          <w:szCs w:val="16"/>
          <w:lang w:val="en-GB" w:eastAsia="pt-PT"/>
          <w14:ligatures w14:val="none"/>
        </w:rPr>
        <w:t>Gaussian Markov Random Field (GMRF)</w:t>
      </w:r>
      <w:r w:rsidRPr="00AE306D">
        <w:rPr>
          <w:rFonts w:ascii="Times New Roman" w:eastAsia="Times New Roman" w:hAnsi="Times New Roman" w:cs="Times New Roman"/>
          <w:kern w:val="0"/>
          <w:sz w:val="16"/>
          <w:szCs w:val="16"/>
          <w:lang w:val="en-GB" w:eastAsia="pt-PT"/>
          <w14:ligatures w14:val="none"/>
        </w:rPr>
        <w:t xml:space="preserve"> model that is trained on a numerical ocean model to capture complex spatial dependencies of salinity. On board the AUV, the GMRF is updated in real time with incoming measurements, enabling the vehicle to continuously adjust its route. In field trials (Trondheimsfjord, Norway), two AUVs were deployed: one running the adaptive GMRF-based planner and another on a fixed path. The adaptive AUV focused on the sharp freshwater/saltwater interface and was able to reduce the uncertainty in the position of the front (the “excursion set” separating water masses) much faster. This paper’s contributions include a practical demonstration of </w:t>
      </w:r>
      <w:r w:rsidRPr="00AE306D">
        <w:rPr>
          <w:rFonts w:ascii="Times New Roman" w:eastAsia="Times New Roman" w:hAnsi="Times New Roman" w:cs="Times New Roman"/>
          <w:b/>
          <w:bCs/>
          <w:kern w:val="0"/>
          <w:sz w:val="16"/>
          <w:szCs w:val="16"/>
          <w:lang w:val="en-GB" w:eastAsia="pt-PT"/>
          <w14:ligatures w14:val="none"/>
        </w:rPr>
        <w:t>onboard learning for environmental mapping</w:t>
      </w:r>
      <w:r w:rsidRPr="00AE306D">
        <w:rPr>
          <w:rFonts w:ascii="Times New Roman" w:eastAsia="Times New Roman" w:hAnsi="Times New Roman" w:cs="Times New Roman"/>
          <w:kern w:val="0"/>
          <w:sz w:val="16"/>
          <w:szCs w:val="16"/>
          <w:lang w:val="en-GB" w:eastAsia="pt-PT"/>
          <w14:ligatures w14:val="none"/>
        </w:rPr>
        <w:t xml:space="preserve">, a method to explicitly classify water masses (fresh vs saline) by minimizing prediction variance, and validation that considering </w:t>
      </w:r>
      <w:r w:rsidRPr="00AE306D">
        <w:rPr>
          <w:rFonts w:ascii="Times New Roman" w:eastAsia="Times New Roman" w:hAnsi="Times New Roman" w:cs="Times New Roman"/>
          <w:b/>
          <w:bCs/>
          <w:kern w:val="0"/>
          <w:sz w:val="16"/>
          <w:szCs w:val="16"/>
          <w:lang w:val="en-GB" w:eastAsia="pt-PT"/>
          <w14:ligatures w14:val="none"/>
        </w:rPr>
        <w:t>environmental variability in situ</w:t>
      </w:r>
      <w:r w:rsidRPr="00AE306D">
        <w:rPr>
          <w:rFonts w:ascii="Times New Roman" w:eastAsia="Times New Roman" w:hAnsi="Times New Roman" w:cs="Times New Roman"/>
          <w:kern w:val="0"/>
          <w:sz w:val="16"/>
          <w:szCs w:val="16"/>
          <w:lang w:val="en-GB" w:eastAsia="pt-PT"/>
          <w14:ligatures w14:val="none"/>
        </w:rPr>
        <w:t xml:space="preserve"> leads to more effective sampling of a heterogeneous, dynamic coastal zone.</w:t>
      </w:r>
    </w:p>
    <w:p w14:paraId="7C0E6F1C"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Coordinated Robotic Exploration of Dynamic Open Ocean Phenomena (2022)</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Pinto, J.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Field Robotics 2:843–871.</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DOI: 10.55417/fr.2022028. This work reports on a multi-robot field campaign in the open ocean where a fleet of autonomous systems (AUVs, unmanned surface vehicles, even drones) was used to track and sample moving ocean features. The team deployed off the R/V </w:t>
      </w:r>
      <w:r w:rsidRPr="00AE306D">
        <w:rPr>
          <w:rFonts w:ascii="Times New Roman" w:eastAsia="Times New Roman" w:hAnsi="Times New Roman" w:cs="Times New Roman"/>
          <w:i/>
          <w:iCs/>
          <w:kern w:val="0"/>
          <w:sz w:val="16"/>
          <w:szCs w:val="16"/>
          <w:lang w:val="en-GB" w:eastAsia="pt-PT"/>
          <w14:ligatures w14:val="none"/>
        </w:rPr>
        <w:t>Falkor</w:t>
      </w:r>
      <w:r w:rsidRPr="00AE306D">
        <w:rPr>
          <w:rFonts w:ascii="Times New Roman" w:eastAsia="Times New Roman" w:hAnsi="Times New Roman" w:cs="Times New Roman"/>
          <w:kern w:val="0"/>
          <w:sz w:val="16"/>
          <w:szCs w:val="16"/>
          <w:lang w:val="en-GB" w:eastAsia="pt-PT"/>
          <w14:ligatures w14:val="none"/>
        </w:rPr>
        <w:t xml:space="preserve"> in the Pacific, targeting phenomena like coastal upwelling fronts and algal blooms. They developed a framework for </w:t>
      </w:r>
      <w:r w:rsidRPr="00AE306D">
        <w:rPr>
          <w:rFonts w:ascii="Times New Roman" w:eastAsia="Times New Roman" w:hAnsi="Times New Roman" w:cs="Times New Roman"/>
          <w:b/>
          <w:bCs/>
          <w:kern w:val="0"/>
          <w:sz w:val="16"/>
          <w:szCs w:val="16"/>
          <w:lang w:val="en-GB" w:eastAsia="pt-PT"/>
          <w14:ligatures w14:val="none"/>
        </w:rPr>
        <w:t>adaptive mission planning in teams</w:t>
      </w:r>
      <w:r w:rsidRPr="00AE306D">
        <w:rPr>
          <w:rFonts w:ascii="Times New Roman" w:eastAsia="Times New Roman" w:hAnsi="Times New Roman" w:cs="Times New Roman"/>
          <w:kern w:val="0"/>
          <w:sz w:val="16"/>
          <w:szCs w:val="16"/>
          <w:lang w:val="en-GB" w:eastAsia="pt-PT"/>
          <w14:ligatures w14:val="none"/>
        </w:rPr>
        <w:t xml:space="preserve">, where vehicles share data and adjust their sampling trajectories to follow evolving features. Key innovations include handling the communication delays and using model forecasts + onboard sensors to inform decisions. While not centered on a single ML algorithm, this study demonstrates </w:t>
      </w:r>
      <w:r w:rsidRPr="00AE306D">
        <w:rPr>
          <w:rFonts w:ascii="Times New Roman" w:eastAsia="Times New Roman" w:hAnsi="Times New Roman" w:cs="Times New Roman"/>
          <w:b/>
          <w:bCs/>
          <w:kern w:val="0"/>
          <w:sz w:val="16"/>
          <w:szCs w:val="16"/>
          <w:lang w:val="en-GB" w:eastAsia="pt-PT"/>
          <w14:ligatures w14:val="none"/>
        </w:rPr>
        <w:t>practical integration of environmental variability</w:t>
      </w:r>
      <w:r w:rsidRPr="00AE306D">
        <w:rPr>
          <w:rFonts w:ascii="Times New Roman" w:eastAsia="Times New Roman" w:hAnsi="Times New Roman" w:cs="Times New Roman"/>
          <w:kern w:val="0"/>
          <w:sz w:val="16"/>
          <w:szCs w:val="16"/>
          <w:lang w:val="en-GB" w:eastAsia="pt-PT"/>
          <w14:ligatures w14:val="none"/>
        </w:rPr>
        <w:t xml:space="preserve"> into decision-making: e.g., AUVs were redirected in real time as upwelling fronts shifted. The results show that coordinated AUV operations, informed by remote sensing and ocean model predictions, can greatly improve sampling of dynamic, heterogeneous environments. This illustrates the state-of-the-art in </w:t>
      </w:r>
      <w:r w:rsidRPr="00AE306D">
        <w:rPr>
          <w:rFonts w:ascii="Times New Roman" w:eastAsia="Times New Roman" w:hAnsi="Times New Roman" w:cs="Times New Roman"/>
          <w:b/>
          <w:bCs/>
          <w:kern w:val="0"/>
          <w:sz w:val="16"/>
          <w:szCs w:val="16"/>
          <w:lang w:val="en-GB" w:eastAsia="pt-PT"/>
          <w14:ligatures w14:val="none"/>
        </w:rPr>
        <w:t>practical AUV deployments</w:t>
      </w:r>
      <w:r w:rsidRPr="00AE306D">
        <w:rPr>
          <w:rFonts w:ascii="Times New Roman" w:eastAsia="Times New Roman" w:hAnsi="Times New Roman" w:cs="Times New Roman"/>
          <w:kern w:val="0"/>
          <w:sz w:val="16"/>
          <w:szCs w:val="16"/>
          <w:lang w:val="en-GB" w:eastAsia="pt-PT"/>
          <w14:ligatures w14:val="none"/>
        </w:rPr>
        <w:t xml:space="preserve"> for environmental intelligence.</w:t>
      </w:r>
    </w:p>
    <w:p w14:paraId="50C98C31" w14:textId="77777777" w:rsidR="00AE306D" w:rsidRPr="00AE306D" w:rsidRDefault="00AE306D" w:rsidP="00AE306D">
      <w:pPr>
        <w:numPr>
          <w:ilvl w:val="0"/>
          <w:numId w:val="4"/>
        </w:numPr>
        <w:spacing w:before="100" w:beforeAutospacing="1" w:after="100" w:afterAutospacing="1" w:line="240" w:lineRule="auto"/>
        <w:rPr>
          <w:rFonts w:ascii="Times New Roman" w:eastAsia="Times New Roman" w:hAnsi="Times New Roman" w:cs="Times New Roman"/>
          <w:kern w:val="0"/>
          <w:sz w:val="16"/>
          <w:szCs w:val="16"/>
          <w:lang w:val="en-GB" w:eastAsia="pt-PT"/>
          <w14:ligatures w14:val="none"/>
        </w:rPr>
      </w:pPr>
      <w:r w:rsidRPr="00AE306D">
        <w:rPr>
          <w:rFonts w:ascii="Times New Roman" w:eastAsia="Times New Roman" w:hAnsi="Times New Roman" w:cs="Times New Roman"/>
          <w:b/>
          <w:bCs/>
          <w:kern w:val="0"/>
          <w:sz w:val="16"/>
          <w:szCs w:val="16"/>
          <w:lang w:val="en-GB" w:eastAsia="pt-PT"/>
          <w14:ligatures w14:val="none"/>
        </w:rPr>
        <w:t>Long-Term Mapping of the Douro River Plume with Multi-Agent Reinforcement Learning (2025)</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Dal Fabbro, N. et al.</w:t>
      </w:r>
      <w:r w:rsidRPr="00AE306D">
        <w:rPr>
          <w:rFonts w:ascii="Times New Roman" w:eastAsia="Times New Roman" w:hAnsi="Times New Roman" w:cs="Times New Roman"/>
          <w:kern w:val="0"/>
          <w:sz w:val="16"/>
          <w:szCs w:val="16"/>
          <w:lang w:val="en-GB" w:eastAsia="pt-PT"/>
          <w14:ligatures w14:val="none"/>
        </w:rPr>
        <w:t xml:space="preserve"> – </w:t>
      </w:r>
      <w:r w:rsidRPr="00AE306D">
        <w:rPr>
          <w:rFonts w:ascii="Times New Roman" w:eastAsia="Times New Roman" w:hAnsi="Times New Roman" w:cs="Times New Roman"/>
          <w:i/>
          <w:iCs/>
          <w:kern w:val="0"/>
          <w:sz w:val="16"/>
          <w:szCs w:val="16"/>
          <w:lang w:val="en-GB" w:eastAsia="pt-PT"/>
          <w14:ligatures w14:val="none"/>
        </w:rPr>
        <w:t>arXiv preprint arXiv:2510.03534.</w:t>
      </w:r>
      <w:r w:rsidRPr="00AE306D">
        <w:rPr>
          <w:rFonts w:ascii="Times New Roman" w:eastAsia="Times New Roman" w:hAnsi="Times New Roman" w:cs="Times New Roman"/>
          <w:kern w:val="0"/>
          <w:sz w:val="16"/>
          <w:szCs w:val="16"/>
          <w:lang w:val="en-GB" w:eastAsia="pt-PT"/>
          <w14:ligatures w14:val="none"/>
        </w:rPr>
        <w:t xml:space="preserve"> </w:t>
      </w:r>
      <w:r w:rsidRPr="00AE306D">
        <w:rPr>
          <w:rFonts w:ascii="Times New Roman" w:eastAsia="Times New Roman" w:hAnsi="Times New Roman" w:cs="Times New Roman"/>
          <w:b/>
          <w:bCs/>
          <w:kern w:val="0"/>
          <w:sz w:val="16"/>
          <w:szCs w:val="16"/>
          <w:lang w:val="en-GB" w:eastAsia="pt-PT"/>
          <w14:ligatures w14:val="none"/>
        </w:rPr>
        <w:t>Link:</w:t>
      </w:r>
      <w:r w:rsidRPr="00AE306D">
        <w:rPr>
          <w:rFonts w:ascii="Times New Roman" w:eastAsia="Times New Roman" w:hAnsi="Times New Roman" w:cs="Times New Roman"/>
          <w:kern w:val="0"/>
          <w:sz w:val="16"/>
          <w:szCs w:val="16"/>
          <w:lang w:val="en-GB" w:eastAsia="pt-PT"/>
          <w14:ligatures w14:val="none"/>
        </w:rPr>
        <w:t xml:space="preserve"> arXiv (Oct 2025). This recent study tackles the challenge of persistent monitoring of a highly dynamic river plume using multiple AUVs over days. It proposes a </w:t>
      </w:r>
      <w:r w:rsidRPr="00AE306D">
        <w:rPr>
          <w:rFonts w:ascii="Times New Roman" w:eastAsia="Times New Roman" w:hAnsi="Times New Roman" w:cs="Times New Roman"/>
          <w:b/>
          <w:bCs/>
          <w:kern w:val="0"/>
          <w:sz w:val="16"/>
          <w:szCs w:val="16"/>
          <w:lang w:val="en-GB" w:eastAsia="pt-PT"/>
          <w14:ligatures w14:val="none"/>
        </w:rPr>
        <w:t>data-driven multi-agent reinforcement learning (RL)</w:t>
      </w:r>
      <w:r w:rsidRPr="00AE306D">
        <w:rPr>
          <w:rFonts w:ascii="Times New Roman" w:eastAsia="Times New Roman" w:hAnsi="Times New Roman" w:cs="Times New Roman"/>
          <w:kern w:val="0"/>
          <w:sz w:val="16"/>
          <w:szCs w:val="16"/>
          <w:lang w:val="en-GB" w:eastAsia="pt-PT"/>
          <w14:ligatures w14:val="none"/>
        </w:rPr>
        <w:t xml:space="preserve"> approach where a central controller intermittently syncs with a fleet of AUVs. Each AUV uses a </w:t>
      </w:r>
      <w:r w:rsidRPr="00AE306D">
        <w:rPr>
          <w:rFonts w:ascii="Times New Roman" w:eastAsia="Times New Roman" w:hAnsi="Times New Roman" w:cs="Times New Roman"/>
          <w:b/>
          <w:bCs/>
          <w:kern w:val="0"/>
          <w:sz w:val="16"/>
          <w:szCs w:val="16"/>
          <w:lang w:val="en-GB" w:eastAsia="pt-PT"/>
          <w14:ligatures w14:val="none"/>
        </w:rPr>
        <w:t>Deep Q-Network policy</w:t>
      </w:r>
      <w:r w:rsidRPr="00AE306D">
        <w:rPr>
          <w:rFonts w:ascii="Times New Roman" w:eastAsia="Times New Roman" w:hAnsi="Times New Roman" w:cs="Times New Roman"/>
          <w:kern w:val="0"/>
          <w:sz w:val="16"/>
          <w:szCs w:val="16"/>
          <w:lang w:val="en-GB" w:eastAsia="pt-PT"/>
          <w14:ligatures w14:val="none"/>
        </w:rPr>
        <w:t xml:space="preserve"> (multi-head DQN) to decide its speed and direction, guided by a </w:t>
      </w:r>
      <w:r w:rsidRPr="00AE306D">
        <w:rPr>
          <w:rFonts w:ascii="Times New Roman" w:eastAsia="Times New Roman" w:hAnsi="Times New Roman" w:cs="Times New Roman"/>
          <w:b/>
          <w:bCs/>
          <w:kern w:val="0"/>
          <w:sz w:val="16"/>
          <w:szCs w:val="16"/>
          <w:lang w:val="en-GB" w:eastAsia="pt-PT"/>
          <w14:ligatures w14:val="none"/>
        </w:rPr>
        <w:t>Gaussian Process regression (GPR)</w:t>
      </w:r>
      <w:r w:rsidRPr="00AE306D">
        <w:rPr>
          <w:rFonts w:ascii="Times New Roman" w:eastAsia="Times New Roman" w:hAnsi="Times New Roman" w:cs="Times New Roman"/>
          <w:kern w:val="0"/>
          <w:sz w:val="16"/>
          <w:szCs w:val="16"/>
          <w:lang w:val="en-GB" w:eastAsia="pt-PT"/>
          <w14:ligatures w14:val="none"/>
        </w:rPr>
        <w:t xml:space="preserve"> that maps the plume’s salinity field. The GPR provides up-to-date environmental estimates (and uncertainties), while the RL policy learns sampling strategies that are energy-efficient and robust to currents. In simulations based on the Douro River plume, the multi-AUV RL system significantly outperformed baseline methods, achieving lower mapping error and longer mission life. Notably, the learned policies </w:t>
      </w:r>
      <w:r w:rsidRPr="00AE306D">
        <w:rPr>
          <w:rFonts w:ascii="Times New Roman" w:eastAsia="Times New Roman" w:hAnsi="Times New Roman" w:cs="Times New Roman"/>
          <w:b/>
          <w:bCs/>
          <w:kern w:val="0"/>
          <w:sz w:val="16"/>
          <w:szCs w:val="16"/>
          <w:lang w:val="en-GB" w:eastAsia="pt-PT"/>
          <w14:ligatures w14:val="none"/>
        </w:rPr>
        <w:t>generalized across seasonal variations</w:t>
      </w:r>
      <w:r w:rsidRPr="00AE306D">
        <w:rPr>
          <w:rFonts w:ascii="Times New Roman" w:eastAsia="Times New Roman" w:hAnsi="Times New Roman" w:cs="Times New Roman"/>
          <w:kern w:val="0"/>
          <w:sz w:val="16"/>
          <w:szCs w:val="16"/>
          <w:lang w:val="en-GB" w:eastAsia="pt-PT"/>
          <w14:ligatures w14:val="none"/>
        </w:rPr>
        <w:t xml:space="preserve"> in the plume (different months/years), highlighting the approach’s ability to handle true environmental variability rather than just stochastic uncertainty. This work is a prime example of combining machine learning (deep RL + GPs) for </w:t>
      </w:r>
      <w:r w:rsidRPr="00AE306D">
        <w:rPr>
          <w:rFonts w:ascii="Times New Roman" w:eastAsia="Times New Roman" w:hAnsi="Times New Roman" w:cs="Times New Roman"/>
          <w:b/>
          <w:bCs/>
          <w:kern w:val="0"/>
          <w:sz w:val="16"/>
          <w:szCs w:val="16"/>
          <w:lang w:val="en-GB" w:eastAsia="pt-PT"/>
          <w14:ligatures w14:val="none"/>
        </w:rPr>
        <w:t>adaptive sampling in a dynamic, heterogeneous marine environment</w:t>
      </w:r>
      <w:r w:rsidRPr="00AE306D">
        <w:rPr>
          <w:rFonts w:ascii="Times New Roman" w:eastAsia="Times New Roman" w:hAnsi="Times New Roman" w:cs="Times New Roman"/>
          <w:kern w:val="0"/>
          <w:sz w:val="16"/>
          <w:szCs w:val="16"/>
          <w:lang w:val="en-GB" w:eastAsia="pt-PT"/>
          <w14:ligatures w14:val="none"/>
        </w:rPr>
        <w:t>, with an eye toward long-term autonomy.</w:t>
      </w:r>
    </w:p>
    <w:p w14:paraId="0249D0DF" w14:textId="223B9198" w:rsidR="00EF7084" w:rsidRPr="00AE306D" w:rsidRDefault="00B23A30">
      <w:pPr>
        <w:rPr>
          <w:b/>
          <w:bCs/>
          <w:lang w:val="en-GB"/>
        </w:rPr>
      </w:pPr>
      <m:oMath>
        <m:acc>
          <m:accPr>
            <m:ctrlPr>
              <w:rPr>
                <w:rFonts w:ascii="Cambria Math" w:hAnsi="Cambria Math"/>
                <w:b/>
                <w:bCs/>
                <w:i/>
                <w:lang w:val="en-GB"/>
              </w:rPr>
            </m:ctrlPr>
          </m:accPr>
          <m:e>
            <m:sSub>
              <m:sSubPr>
                <m:ctrlPr>
                  <w:rPr>
                    <w:rFonts w:ascii="Cambria Math" w:hAnsi="Cambria Math"/>
                    <w:b/>
                    <w:bCs/>
                    <w:i/>
                    <w:lang w:val="en-GB"/>
                  </w:rPr>
                </m:ctrlPr>
              </m:sSubPr>
              <m:e>
                <m:r>
                  <m:rPr>
                    <m:sty m:val="bi"/>
                  </m:rPr>
                  <w:rPr>
                    <w:rFonts w:ascii="Cambria Math" w:hAnsi="Cambria Math"/>
                    <w:lang w:val="en-GB"/>
                  </w:rPr>
                  <m:t>T</m:t>
                </m:r>
              </m:e>
              <m:sub>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sub>
            </m:sSub>
          </m:e>
        </m:acc>
        <m:d>
          <m:dPr>
            <m:ctrlPr>
              <w:rPr>
                <w:rFonts w:ascii="Cambria Math" w:hAnsi="Cambria Math"/>
                <w:b/>
                <w:bCs/>
                <w:i/>
                <w:lang w:val="en-GB"/>
              </w:rPr>
            </m:ctrlPr>
          </m:dPr>
          <m:e>
            <m:r>
              <m:rPr>
                <m:sty m:val="bi"/>
              </m:rPr>
              <w:rPr>
                <w:rFonts w:ascii="Cambria Math" w:hAnsi="Cambria Math"/>
                <w:lang w:val="en-GB"/>
              </w:rPr>
              <m:t>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e>
        </m:d>
        <m:r>
          <m:rPr>
            <m:sty m:val="bi"/>
          </m:rPr>
          <w:rPr>
            <w:rFonts w:ascii="Cambria Math" w:hAnsi="Cambria Math"/>
            <w:lang w:val="en-GB"/>
          </w:rPr>
          <m:t>∧E(t,Z,</m:t>
        </m:r>
        <m:sSub>
          <m:sSubPr>
            <m:ctrlPr>
              <w:rPr>
                <w:rFonts w:ascii="Cambria Math" w:hAnsi="Cambria Math"/>
                <w:b/>
                <w:bCs/>
                <w:i/>
                <w:lang w:val="en-GB"/>
              </w:rPr>
            </m:ctrlPr>
          </m:sSubPr>
          <m:e>
            <m:r>
              <m:rPr>
                <m:sty m:val="bi"/>
              </m:rPr>
              <w:rPr>
                <w:rFonts w:ascii="Cambria Math" w:hAnsi="Cambria Math"/>
                <w:lang w:val="en-GB"/>
              </w:rPr>
              <m:t>y</m:t>
            </m:r>
          </m:e>
          <m:sub>
            <m:r>
              <m:rPr>
                <m:sty m:val="bi"/>
              </m:rPr>
              <w:rPr>
                <w:rFonts w:ascii="Cambria Math" w:hAnsi="Cambria Math"/>
                <w:lang w:val="en-GB"/>
              </w:rPr>
              <m:t>i</m:t>
            </m:r>
          </m:sub>
        </m:sSub>
        <m:d>
          <m:dPr>
            <m:ctrlPr>
              <w:rPr>
                <w:rFonts w:ascii="Cambria Math" w:hAnsi="Cambria Math"/>
                <w:b/>
                <w:bCs/>
                <w:i/>
                <w:lang w:val="en-GB"/>
              </w:rPr>
            </m:ctrlPr>
          </m:dPr>
          <m:e>
            <m:sSub>
              <m:sSubPr>
                <m:ctrlPr>
                  <w:rPr>
                    <w:rFonts w:ascii="Cambria Math" w:hAnsi="Cambria Math"/>
                    <w:b/>
                    <w:bCs/>
                    <w:i/>
                    <w:lang w:val="en-GB"/>
                  </w:rPr>
                </m:ctrlPr>
              </m:sSubPr>
              <m:e>
                <m:r>
                  <m:rPr>
                    <m:sty m:val="bi"/>
                  </m:rPr>
                  <w:rPr>
                    <w:rFonts w:ascii="Cambria Math" w:hAnsi="Cambria Math"/>
                    <w:lang w:val="en-GB"/>
                  </w:rPr>
                  <m:t>t</m:t>
                </m:r>
              </m:e>
              <m:sub>
                <m:r>
                  <m:rPr>
                    <m:sty m:val="bi"/>
                  </m:rPr>
                  <w:rPr>
                    <w:rFonts w:ascii="Cambria Math" w:hAnsi="Cambria Math"/>
                    <w:lang w:val="en-GB"/>
                  </w:rPr>
                  <m:t>k</m:t>
                </m:r>
              </m:sub>
            </m:sSub>
          </m:e>
        </m:d>
        <m:r>
          <m:rPr>
            <m:sty m:val="bi"/>
          </m:rPr>
          <w:rPr>
            <w:rFonts w:ascii="Cambria Math" w:hAnsi="Cambria Math"/>
            <w:lang w:val="en-GB"/>
          </w:rPr>
          <m:t>)</m:t>
        </m:r>
      </m:oMath>
      <w:r w:rsidR="00340711">
        <w:rPr>
          <w:rFonts w:eastAsiaTheme="minorEastAsia"/>
          <w:b/>
          <w:bCs/>
          <w:lang w:val="en-GB"/>
        </w:rPr>
        <w:t xml:space="preserve"> </w:t>
      </w:r>
    </w:p>
    <w:p w14:paraId="4D3B28B9" w14:textId="32282F75" w:rsidR="004319B1" w:rsidRDefault="00D53107">
      <w:pPr>
        <w:rPr>
          <w:b/>
          <w:bCs/>
          <w:lang w:val="en-GB"/>
        </w:rPr>
      </w:pPr>
      <w:hyperlink r:id="rId27" w:tgtFrame="_blank" w:tooltip="https://www.researchgate.net/publication/5839808_Robotics_in_Remote_and_Hostile_Environments" w:history="1">
        <w:r w:rsidRPr="00D53107">
          <w:rPr>
            <w:rStyle w:val="Hyperlink"/>
            <w:b/>
            <w:bCs/>
            <w:lang w:val="en-GB"/>
          </w:rPr>
          <w:t>https://www.researchgate.net/publication/5839808_Robotics_in_Remote_and_Hostile_Environments</w:t>
        </w:r>
      </w:hyperlink>
      <w:r w:rsidRPr="00D53107">
        <w:rPr>
          <w:b/>
          <w:bCs/>
          <w:lang w:val="en-GB"/>
        </w:rPr>
        <w:br/>
      </w:r>
      <w:r w:rsidRPr="00D53107">
        <w:rPr>
          <w:b/>
          <w:bCs/>
          <w:lang w:val="en-GB"/>
        </w:rPr>
        <w:br/>
      </w:r>
      <w:hyperlink r:id="rId28" w:tgtFrame="_blank" w:tooltip="https://www.science.org/doi/abs/10.1126/scirobotics.aar7650" w:history="1">
        <w:r w:rsidRPr="00D53107">
          <w:rPr>
            <w:rStyle w:val="Hyperlink"/>
            <w:b/>
            <w:bCs/>
            <w:lang w:val="en-GB"/>
          </w:rPr>
          <w:t>https://www.science.org/doi/abs/10.1126/scirobotics.aar7650</w:t>
        </w:r>
      </w:hyperlink>
      <w:r w:rsidRPr="00D53107">
        <w:rPr>
          <w:b/>
          <w:bCs/>
          <w:lang w:val="en-GB"/>
        </w:rPr>
        <w:br/>
      </w:r>
      <w:r w:rsidRPr="00D53107">
        <w:rPr>
          <w:b/>
          <w:bCs/>
          <w:lang w:val="en-GB"/>
        </w:rPr>
        <w:br/>
      </w:r>
      <w:hyperlink r:id="rId29" w:tgtFrame="_blank" w:tooltip="https://www.sciencedirect.com/science/article/abs/pii/S0967064508002531" w:history="1">
        <w:r w:rsidRPr="00D53107">
          <w:rPr>
            <w:rStyle w:val="Hyperlink"/>
            <w:b/>
            <w:bCs/>
            <w:lang w:val="en-GB"/>
          </w:rPr>
          <w:t>https://www.sciencedirect.com/science/article/abs/pii/S0967064508002531</w:t>
        </w:r>
      </w:hyperlink>
      <w:r w:rsidRPr="00D53107">
        <w:rPr>
          <w:b/>
          <w:bCs/>
          <w:lang w:val="en-GB"/>
        </w:rPr>
        <w:br/>
      </w:r>
      <w:r w:rsidRPr="00D53107">
        <w:rPr>
          <w:b/>
          <w:bCs/>
          <w:lang w:val="en-GB"/>
        </w:rPr>
        <w:br/>
      </w:r>
      <w:hyperlink r:id="rId30" w:tgtFrame="_blank" w:tooltip="https://www.researchgate.net/publication/276189406_Innovation_in_Oceanographic_Instrumentation" w:history="1">
        <w:r w:rsidRPr="00D53107">
          <w:rPr>
            <w:rStyle w:val="Hyperlink"/>
            <w:b/>
            <w:bCs/>
            <w:lang w:val="en-GB"/>
          </w:rPr>
          <w:t>https://www.researchgate.net/publication/276189406_Innovation_in_Oceanographic_Instrumentation</w:t>
        </w:r>
      </w:hyperlink>
    </w:p>
    <w:p w14:paraId="0E5B717E" w14:textId="77777777" w:rsidR="00D53107" w:rsidRDefault="00D53107" w:rsidP="00D53107">
      <w:pPr>
        <w:rPr>
          <w:b/>
          <w:bCs/>
          <w:lang w:val="en-GB"/>
        </w:rPr>
      </w:pPr>
    </w:p>
    <w:p w14:paraId="3F9823E2" w14:textId="4AA576E2" w:rsidR="00D53107" w:rsidRDefault="00D53107" w:rsidP="00D53107">
      <w:pPr>
        <w:tabs>
          <w:tab w:val="left" w:pos="1859"/>
        </w:tabs>
        <w:rPr>
          <w:lang w:val="en-GB"/>
        </w:rPr>
      </w:pPr>
      <w:r>
        <w:rPr>
          <w:lang w:val="en-GB"/>
        </w:rPr>
        <w:tab/>
      </w:r>
    </w:p>
    <w:p w14:paraId="4C3839F9" w14:textId="3D334164" w:rsidR="00AC606F" w:rsidRDefault="00D53107" w:rsidP="00D53107">
      <w:pPr>
        <w:tabs>
          <w:tab w:val="left" w:pos="1859"/>
        </w:tabs>
        <w:rPr>
          <w:lang w:val="en-GB"/>
        </w:rPr>
      </w:pPr>
      <w:hyperlink r:id="rId31" w:tgtFrame="_blank" w:tooltip="https://www.science.org/doi/10.1126/sciadv.adu2488" w:history="1">
        <w:r w:rsidRPr="00D53107">
          <w:rPr>
            <w:rStyle w:val="Hyperlink"/>
            <w:lang w:val="en-GB"/>
          </w:rPr>
          <w:t>https://www.science.org/doi/10.1126/sciadv.adu2488</w:t>
        </w:r>
      </w:hyperlink>
    </w:p>
    <w:p w14:paraId="7B3752E2" w14:textId="77777777" w:rsidR="00AC606F" w:rsidRDefault="00AC606F" w:rsidP="00D53107">
      <w:pPr>
        <w:tabs>
          <w:tab w:val="left" w:pos="1859"/>
        </w:tabs>
        <w:rPr>
          <w:lang w:val="en-GB"/>
        </w:rPr>
      </w:pPr>
    </w:p>
    <w:p w14:paraId="26709FA2" w14:textId="77777777" w:rsidR="00AC606F" w:rsidRPr="00AC606F" w:rsidRDefault="00AC606F" w:rsidP="00AC606F">
      <w:pPr>
        <w:numPr>
          <w:ilvl w:val="0"/>
          <w:numId w:val="5"/>
        </w:numPr>
        <w:tabs>
          <w:tab w:val="left" w:pos="1859"/>
        </w:tabs>
      </w:pPr>
      <w:r w:rsidRPr="00AC606F">
        <w:rPr>
          <w:b/>
          <w:bCs/>
        </w:rPr>
        <w:t>Motivação: heterogeneidade e “regimes” (justificação do problema central)</w:t>
      </w:r>
    </w:p>
    <w:p w14:paraId="49A8C81E"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“Context and motivation”</w:t>
      </w:r>
      <w:r w:rsidRPr="00AC606F">
        <w:rPr>
          <w:lang w:val="en-GB"/>
        </w:rPr>
        <w:t> (texto a vermelho sobre “ocean is not homogeneous / measurements gathered in one regime…”).</w:t>
      </w:r>
    </w:p>
    <w:p w14:paraId="6B11FE90" w14:textId="77777777" w:rsidR="00AC606F" w:rsidRPr="00AC606F" w:rsidRDefault="00AC606F" w:rsidP="00AC606F">
      <w:pPr>
        <w:numPr>
          <w:ilvl w:val="1"/>
          <w:numId w:val="5"/>
        </w:numPr>
        <w:tabs>
          <w:tab w:val="left" w:pos="1859"/>
        </w:tabs>
      </w:pPr>
      <w:r w:rsidRPr="00AC606F">
        <w:rPr>
          <w:b/>
          <w:bCs/>
        </w:rPr>
        <w:t>Pergunta:</w:t>
      </w:r>
      <w:r w:rsidRPr="00AC606F">
        <w:t> A forma como estou a justificar o risco de </w:t>
      </w:r>
      <w:r w:rsidRPr="00AC606F">
        <w:rPr>
          <w:i/>
          <w:iCs/>
        </w:rPr>
        <w:t>regime mixing</w:t>
      </w:r>
      <w:r w:rsidRPr="00AC606F">
        <w:t xml:space="preserve"> (melhorar </w:t>
      </w:r>
      <w:proofErr w:type="gramStart"/>
      <w:r w:rsidRPr="00AC606F">
        <w:t>localmente</w:t>
      </w:r>
      <w:proofErr w:type="gramEnd"/>
      <w:r w:rsidRPr="00AC606F">
        <w:t xml:space="preserve"> mas potencialmente degradar o modelo global) está bem posicionada como o problema central da dissertação, ou devo reformular para ficar mais consistente com o foco final???</w:t>
      </w:r>
    </w:p>
    <w:p w14:paraId="2C5FC815" w14:textId="77777777" w:rsidR="00AC606F" w:rsidRPr="00AC606F" w:rsidRDefault="00AC606F" w:rsidP="00AC606F">
      <w:pPr>
        <w:numPr>
          <w:ilvl w:val="0"/>
          <w:numId w:val="5"/>
        </w:numPr>
        <w:tabs>
          <w:tab w:val="left" w:pos="1859"/>
        </w:tabs>
        <w:rPr>
          <w:lang w:val="en-GB"/>
        </w:rPr>
      </w:pPr>
      <w:r w:rsidRPr="00AC606F">
        <w:rPr>
          <w:b/>
          <w:bCs/>
          <w:lang w:val="en-GB"/>
        </w:rPr>
        <w:t>Problem statement: enquadramento “VRP-like / routing-and-scheduling” e ciclo fechado</w:t>
      </w:r>
    </w:p>
    <w:p w14:paraId="718BAB83" w14:textId="77777777" w:rsidR="00AC606F" w:rsidRPr="00AC606F" w:rsidRDefault="00AC606F" w:rsidP="00AC606F">
      <w:pPr>
        <w:numPr>
          <w:ilvl w:val="1"/>
          <w:numId w:val="5"/>
        </w:numPr>
        <w:tabs>
          <w:tab w:val="left" w:pos="1859"/>
        </w:tabs>
      </w:pPr>
      <w:r w:rsidRPr="00AC606F">
        <w:rPr>
          <w:b/>
          <w:bCs/>
        </w:rPr>
        <w:t>Onde:</w:t>
      </w:r>
      <w:r w:rsidRPr="00AC606F">
        <w:t> </w:t>
      </w:r>
      <w:r w:rsidRPr="00AC606F">
        <w:rPr>
          <w:i/>
          <w:iCs/>
        </w:rPr>
        <w:t>Chapter 1 — Introduction</w:t>
      </w:r>
      <w:r w:rsidRPr="00AC606F">
        <w:t> → </w:t>
      </w:r>
      <w:r w:rsidRPr="00AC606F">
        <w:rPr>
          <w:b/>
          <w:bCs/>
        </w:rPr>
        <w:t>Section “Problem statement”</w:t>
      </w:r>
      <w:r w:rsidRPr="00AC606F">
        <w:t> (parágrafo inteiro a vermelho).</w:t>
      </w:r>
    </w:p>
    <w:p w14:paraId="163FB149" w14:textId="77777777" w:rsidR="00AC606F" w:rsidRPr="00AC606F" w:rsidRDefault="00AC606F" w:rsidP="00AC606F">
      <w:pPr>
        <w:numPr>
          <w:ilvl w:val="1"/>
          <w:numId w:val="5"/>
        </w:numPr>
        <w:tabs>
          <w:tab w:val="left" w:pos="1859"/>
        </w:tabs>
      </w:pPr>
      <w:r w:rsidRPr="00AC606F">
        <w:rPr>
          <w:b/>
          <w:bCs/>
        </w:rPr>
        <w:t>Pergunta:</w:t>
      </w:r>
      <w:r w:rsidRPr="00AC606F">
        <w:t xml:space="preserve"> Gostava de uma opinião </w:t>
      </w:r>
      <w:proofErr w:type="gramStart"/>
      <w:r w:rsidRPr="00AC606F">
        <w:t>sobre !!??</w:t>
      </w:r>
      <w:proofErr w:type="gramEnd"/>
    </w:p>
    <w:p w14:paraId="2480F831" w14:textId="77777777" w:rsidR="00AC606F" w:rsidRPr="00AC606F" w:rsidRDefault="00AC606F" w:rsidP="00AC606F">
      <w:pPr>
        <w:numPr>
          <w:ilvl w:val="0"/>
          <w:numId w:val="5"/>
        </w:numPr>
        <w:tabs>
          <w:tab w:val="left" w:pos="1859"/>
        </w:tabs>
      </w:pPr>
      <w:r w:rsidRPr="00AC606F">
        <w:rPr>
          <w:b/>
          <w:bCs/>
        </w:rPr>
        <w:t>Expected contributions (nível de compromisso e especificidade)</w:t>
      </w:r>
    </w:p>
    <w:p w14:paraId="02BE2BE6" w14:textId="77777777" w:rsidR="00AC606F" w:rsidRPr="00AC606F" w:rsidRDefault="00AC606F" w:rsidP="00AC606F">
      <w:pPr>
        <w:numPr>
          <w:ilvl w:val="1"/>
          <w:numId w:val="5"/>
        </w:numPr>
        <w:tabs>
          <w:tab w:val="left" w:pos="1859"/>
        </w:tabs>
        <w:rPr>
          <w:lang w:val="en-GB"/>
        </w:rPr>
      </w:pPr>
      <w:r w:rsidRPr="00AC606F">
        <w:rPr>
          <w:b/>
          <w:bCs/>
          <w:lang w:val="en-GB"/>
        </w:rPr>
        <w:t>Onde:</w:t>
      </w:r>
      <w:r w:rsidRPr="00AC606F">
        <w:rPr>
          <w:lang w:val="en-GB"/>
        </w:rPr>
        <w:t> </w:t>
      </w:r>
      <w:r w:rsidRPr="00AC606F">
        <w:rPr>
          <w:i/>
          <w:iCs/>
          <w:lang w:val="en-GB"/>
        </w:rPr>
        <w:t>Chapter 1 — Introduction</w:t>
      </w:r>
      <w:r w:rsidRPr="00AC606F">
        <w:rPr>
          <w:lang w:val="en-GB"/>
        </w:rPr>
        <w:t> → </w:t>
      </w:r>
      <w:r w:rsidRPr="00AC606F">
        <w:rPr>
          <w:b/>
          <w:bCs/>
          <w:lang w:val="en-GB"/>
        </w:rPr>
        <w:t>Section “Expected contributions”</w:t>
      </w:r>
      <w:r w:rsidRPr="00AC606F">
        <w:rPr>
          <w:lang w:val="en-GB"/>
        </w:rPr>
        <w:t> (título a vermelho).</w:t>
      </w:r>
    </w:p>
    <w:p w14:paraId="54A6BD97" w14:textId="77777777" w:rsidR="00AC606F" w:rsidRPr="00AC606F" w:rsidRDefault="00AC606F" w:rsidP="00AC606F">
      <w:pPr>
        <w:numPr>
          <w:ilvl w:val="1"/>
          <w:numId w:val="5"/>
        </w:numPr>
        <w:tabs>
          <w:tab w:val="left" w:pos="1859"/>
        </w:tabs>
      </w:pPr>
      <w:r w:rsidRPr="00AC606F">
        <w:rPr>
          <w:b/>
          <w:bCs/>
        </w:rPr>
        <w:t>Pergunta:</w:t>
      </w:r>
      <w:r w:rsidRPr="00AC606F">
        <w:t> As contribuições que proponho (taxonomia crítica + pipeline regime-aware + plano de benchmarking) estão adequadas/realistas para o relatório I2R, ou recomenda ajustar para serem mais específicas (ou menos ambiciosas) nesta fase???</w:t>
      </w:r>
    </w:p>
    <w:p w14:paraId="1BC43C0D" w14:textId="77777777" w:rsidR="00AC606F" w:rsidRPr="00AC606F" w:rsidRDefault="00AC606F" w:rsidP="00AC606F">
      <w:pPr>
        <w:numPr>
          <w:ilvl w:val="0"/>
          <w:numId w:val="5"/>
        </w:numPr>
        <w:tabs>
          <w:tab w:val="left" w:pos="1859"/>
        </w:tabs>
        <w:rPr>
          <w:lang w:val="en-GB"/>
        </w:rPr>
      </w:pPr>
      <w:r w:rsidRPr="00AC606F">
        <w:rPr>
          <w:b/>
          <w:bCs/>
          <w:lang w:val="en-GB"/>
        </w:rPr>
        <w:t>Closing the loop: forecast improvement e heterogeneidade no update</w:t>
      </w:r>
    </w:p>
    <w:p w14:paraId="5240824F"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“Closing the data loop…”</w:t>
      </w:r>
      <w:r w:rsidRPr="00AC606F">
        <w:rPr>
          <w:lang w:val="en-GB"/>
        </w:rPr>
        <w:t> </w:t>
      </w:r>
      <w:r w:rsidRPr="00AC606F">
        <w:t>(duas ocorrências a vermelho: “insofar” e o parágrafo sobre “heterogeneous regimes complicate update logic”).</w:t>
      </w:r>
    </w:p>
    <w:p w14:paraId="0FD3E466" w14:textId="77777777" w:rsidR="00AC606F" w:rsidRPr="00AC606F" w:rsidRDefault="00AC606F" w:rsidP="00AC606F">
      <w:pPr>
        <w:numPr>
          <w:ilvl w:val="1"/>
          <w:numId w:val="5"/>
        </w:numPr>
        <w:tabs>
          <w:tab w:val="left" w:pos="1859"/>
        </w:tabs>
      </w:pPr>
      <w:r w:rsidRPr="00AC606F">
        <w:rPr>
          <w:b/>
          <w:bCs/>
        </w:rPr>
        <w:lastRenderedPageBreak/>
        <w:t>Pergunta:</w:t>
      </w:r>
      <w:r w:rsidRPr="00AC606F">
        <w:t> Como abordo no geral, no meu SoA, o facto de que falamos numa reunião que fazer assimilação local do modelo, atualmente é impossível???</w:t>
      </w:r>
    </w:p>
    <w:p w14:paraId="4EEDCC69" w14:textId="77777777" w:rsidR="00AC606F" w:rsidRPr="00AC606F" w:rsidRDefault="00AC606F" w:rsidP="00AC606F">
      <w:pPr>
        <w:numPr>
          <w:ilvl w:val="0"/>
          <w:numId w:val="5"/>
        </w:numPr>
        <w:tabs>
          <w:tab w:val="left" w:pos="1859"/>
        </w:tabs>
        <w:rPr>
          <w:lang w:val="en-GB"/>
        </w:rPr>
      </w:pPr>
      <w:r w:rsidRPr="00AC606F">
        <w:rPr>
          <w:b/>
          <w:bCs/>
          <w:lang w:val="en-GB"/>
        </w:rPr>
        <w:t>Pipeline proposto: “regime-aware closed-loop pipeline for multi-AUV…”</w:t>
      </w:r>
    </w:p>
    <w:p w14:paraId="13C7AA32" w14:textId="77777777" w:rsidR="00AC606F" w:rsidRPr="00AC606F" w:rsidRDefault="00AC606F" w:rsidP="00AC606F">
      <w:pPr>
        <w:numPr>
          <w:ilvl w:val="1"/>
          <w:numId w:val="5"/>
        </w:numPr>
        <w:tabs>
          <w:tab w:val="left" w:pos="1859"/>
        </w:tabs>
      </w:pPr>
      <w:r w:rsidRPr="00AC606F">
        <w:rPr>
          <w:b/>
          <w:bCs/>
          <w:lang w:val="en-GB"/>
        </w:rPr>
        <w:t>Onde:</w:t>
      </w:r>
      <w:r w:rsidRPr="00AC606F">
        <w:rPr>
          <w:lang w:val="en-GB"/>
        </w:rPr>
        <w:t> </w:t>
      </w:r>
      <w:r w:rsidRPr="00AC606F">
        <w:rPr>
          <w:i/>
          <w:iCs/>
          <w:lang w:val="en-GB"/>
        </w:rPr>
        <w:t>Chapter 3 — Related Work</w:t>
      </w:r>
      <w:r w:rsidRPr="00AC606F">
        <w:rPr>
          <w:lang w:val="en-GB"/>
        </w:rPr>
        <w:t> → </w:t>
      </w:r>
      <w:r w:rsidRPr="00AC606F">
        <w:rPr>
          <w:b/>
          <w:bCs/>
          <w:lang w:val="en-GB"/>
        </w:rPr>
        <w:t>Section “Where this work fits: gaps and intended contribution”</w:t>
      </w:r>
      <w:r w:rsidRPr="00AC606F">
        <w:rPr>
          <w:lang w:val="en-GB"/>
        </w:rPr>
        <w:t xml:space="preserve"> (frase a vermelho “closed-loop pipeline for multi-AUV…” </w:t>
      </w:r>
      <w:r w:rsidRPr="00AC606F">
        <w:t>+ bullet a vermelho “Flow-aware feasibility and cost modelling…”).</w:t>
      </w:r>
    </w:p>
    <w:p w14:paraId="6DD8EFAB" w14:textId="77777777" w:rsidR="00AC606F" w:rsidRPr="00AC606F" w:rsidRDefault="00AC606F" w:rsidP="00AC606F">
      <w:pPr>
        <w:numPr>
          <w:ilvl w:val="1"/>
          <w:numId w:val="5"/>
        </w:numPr>
        <w:tabs>
          <w:tab w:val="left" w:pos="1859"/>
        </w:tabs>
      </w:pPr>
      <w:r w:rsidRPr="00AC606F">
        <w:rPr>
          <w:b/>
          <w:bCs/>
        </w:rPr>
        <w:t>Pergunta:</w:t>
      </w:r>
      <w:r w:rsidRPr="00AC606F">
        <w:t> Assumo como contribuição o closed loop no sentido de também fazer update do modelo oceanográfico com medições in situ???</w:t>
      </w:r>
    </w:p>
    <w:p w14:paraId="01529211" w14:textId="1253D9F0" w:rsidR="00CC0342" w:rsidRDefault="00AC606F" w:rsidP="00CC0342">
      <w:pPr>
        <w:numPr>
          <w:ilvl w:val="1"/>
          <w:numId w:val="5"/>
        </w:numPr>
        <w:tabs>
          <w:tab w:val="left" w:pos="1859"/>
        </w:tabs>
        <w:rPr>
          <w:lang w:val="en-GB"/>
        </w:rPr>
      </w:pPr>
      <w:r w:rsidRPr="00AC606F">
        <w:rPr>
          <w:lang w:val="en-GB"/>
        </w:rPr>
        <w:t>Além disso, faz sentido incluir: “Flow-aware feasibility and cost modelling to ensure routes remain realistic under time-varying currents</w:t>
      </w:r>
      <w:proofErr w:type="gramStart"/>
      <w:r w:rsidRPr="00AC606F">
        <w:rPr>
          <w:lang w:val="en-GB"/>
        </w:rPr>
        <w:t>” ???</w:t>
      </w:r>
      <w:proofErr w:type="gramEnd"/>
    </w:p>
    <w:p w14:paraId="6AAF652C" w14:textId="0E00B586" w:rsidR="00CC0342" w:rsidRDefault="00CC0342" w:rsidP="00CC0342">
      <w:pPr>
        <w:tabs>
          <w:tab w:val="left" w:pos="1859"/>
        </w:tabs>
        <w:rPr>
          <w:lang w:val="en-GB"/>
        </w:rPr>
      </w:pPr>
      <w:r>
        <w:t xml:space="preserve">Na </w:t>
      </w:r>
      <w:proofErr w:type="gramStart"/>
      <w:r>
        <w:t>sexta feira</w:t>
      </w:r>
      <w:proofErr w:type="gramEnd"/>
      <w:r w:rsidRPr="00CC0342">
        <w:t xml:space="preserve"> </w:t>
      </w:r>
      <w:r>
        <w:t xml:space="preserve">eu tive uma reunião com </w:t>
      </w:r>
      <w:r w:rsidRPr="00CC0342">
        <w:t>o m</w:t>
      </w:r>
      <w:r>
        <w:t>eu orientador da tese e ele revisou o meu estado da arte comigo durante a reunião.</w:t>
      </w:r>
      <w:r>
        <w:br/>
      </w:r>
      <w:r w:rsidR="00DE1C34" w:rsidRPr="00643018">
        <w:rPr>
          <w:lang w:val="en-GB"/>
        </w:rPr>
        <w:t xml:space="preserve">No 1.1 Context and motivation: ele disse que </w:t>
      </w:r>
      <w:r w:rsidR="0063698C" w:rsidRPr="00643018">
        <w:rPr>
          <w:lang w:val="en-GB"/>
        </w:rPr>
        <w:t>que eu podia usar os papers</w:t>
      </w:r>
      <w:r w:rsidR="002C701C">
        <w:rPr>
          <w:lang w:val="en-GB"/>
        </w:rPr>
        <w:t xml:space="preserve"> abaixo como </w:t>
      </w:r>
      <w:proofErr w:type="gramStart"/>
      <w:r w:rsidR="002C701C">
        <w:rPr>
          <w:lang w:val="en-GB"/>
        </w:rPr>
        <w:t>referen</w:t>
      </w:r>
      <w:r w:rsidR="001520EF">
        <w:rPr>
          <w:lang w:val="en-GB"/>
        </w:rPr>
        <w:t>cia</w:t>
      </w:r>
      <w:proofErr w:type="gramEnd"/>
      <w:r w:rsidR="0063698C" w:rsidRPr="00643018">
        <w:rPr>
          <w:lang w:val="en-GB"/>
        </w:rPr>
        <w:t>:</w:t>
      </w:r>
      <w:r w:rsidR="0063698C" w:rsidRPr="00643018">
        <w:rPr>
          <w:lang w:val="en-GB"/>
        </w:rPr>
        <w:br/>
        <w:t>“Towards Ocean Model-Driven Robotic Exploration”</w:t>
      </w:r>
      <w:r w:rsidR="00643018" w:rsidRPr="00643018">
        <w:rPr>
          <w:lang w:val="en-GB"/>
        </w:rPr>
        <w:t>, “Geostatistical uncertainty maps for real-world efficient AUV data collection”</w:t>
      </w:r>
      <w:r w:rsidR="00643018">
        <w:rPr>
          <w:lang w:val="en-GB"/>
        </w:rPr>
        <w:t xml:space="preserve"> e </w:t>
      </w:r>
      <w:r w:rsidR="00AA3EB2">
        <w:rPr>
          <w:lang w:val="en-GB"/>
        </w:rPr>
        <w:t>“</w:t>
      </w:r>
      <w:r w:rsidR="00AA3EB2" w:rsidRPr="00AA3EB2">
        <w:rPr>
          <w:lang w:val="en-GB"/>
        </w:rPr>
        <w:t>Closing the Data Loop: Real-World AUVs Adaptive Sampling for Improved Ocean Model Predictions</w:t>
      </w:r>
      <w:r w:rsidR="00AA3EB2">
        <w:rPr>
          <w:lang w:val="en-GB"/>
        </w:rPr>
        <w:t>”</w:t>
      </w:r>
    </w:p>
    <w:p w14:paraId="5BAA6905" w14:textId="70DA6684" w:rsidR="001B2AE3" w:rsidRDefault="001B2AE3" w:rsidP="00CC0342">
      <w:pPr>
        <w:tabs>
          <w:tab w:val="left" w:pos="1859"/>
        </w:tabs>
      </w:pPr>
      <w:r w:rsidRPr="00485087">
        <w:t xml:space="preserve">Relativamente </w:t>
      </w:r>
      <w:proofErr w:type="gramStart"/>
      <w:r w:rsidRPr="00485087">
        <w:t>as</w:t>
      </w:r>
      <w:proofErr w:type="gramEnd"/>
      <w:r w:rsidRPr="00485087">
        <w:t xml:space="preserve"> secções 1.1 e 1.2 </w:t>
      </w:r>
      <w:r w:rsidR="00485087" w:rsidRPr="00485087">
        <w:t>Problem statement</w:t>
      </w:r>
      <w:r w:rsidR="00485087">
        <w:t>: ele disse que podia começar como algo do género “</w:t>
      </w:r>
      <w:r w:rsidR="003A1F44">
        <w:t>Partindo do problema indentificado no paper da lucrezia, o paper em nazare</w:t>
      </w:r>
      <w:r w:rsidR="000A5F50">
        <w:t xml:space="preserve">, relativamente a regimes muito diferentes entre si, que o meu problema statement vai muito em direção </w:t>
      </w:r>
      <w:r w:rsidR="003D4D28">
        <w:t xml:space="preserve">a indentificar esse </w:t>
      </w:r>
      <w:proofErr w:type="gramStart"/>
      <w:r w:rsidR="003D4D28">
        <w:t>regimes</w:t>
      </w:r>
      <w:proofErr w:type="gramEnd"/>
      <w:r w:rsidR="003D4D28">
        <w:t xml:space="preserve"> regimes diferentes e aprender com os dados através de machine learning</w:t>
      </w:r>
      <w:r w:rsidR="00471C9D">
        <w:t xml:space="preserve"> e fechar o ciclo.</w:t>
      </w:r>
      <w:r w:rsidR="00485087">
        <w:t>”</w:t>
      </w:r>
      <w:r w:rsidR="00702D1A">
        <w:t xml:space="preserve"> </w:t>
      </w:r>
    </w:p>
    <w:p w14:paraId="45D85543" w14:textId="40794A52" w:rsidR="00702D1A" w:rsidRPr="00485087" w:rsidRDefault="00702D1A" w:rsidP="00CC0342">
      <w:pPr>
        <w:tabs>
          <w:tab w:val="left" w:pos="1859"/>
        </w:tabs>
      </w:pPr>
      <w:r>
        <w:t xml:space="preserve">Mais concretamente: </w:t>
      </w:r>
      <w:r w:rsidR="00792145">
        <w:t>amostragem em zonas com dinâmicas distintas. Utilizar machine learning</w:t>
      </w:r>
      <w:r w:rsidR="00582926">
        <w:t xml:space="preserve"> para analise e interpretação de dados recolhidos e aprender com os dados</w:t>
      </w:r>
      <w:r w:rsidR="002453EF">
        <w:t>.</w:t>
      </w:r>
    </w:p>
    <w:p w14:paraId="0B9ADB80" w14:textId="77777777" w:rsidR="004F3A4B" w:rsidRDefault="00303A57" w:rsidP="00CC0342">
      <w:pPr>
        <w:tabs>
          <w:tab w:val="left" w:pos="1859"/>
        </w:tabs>
      </w:pPr>
      <w:r>
        <w:t>Meu professor disse também:</w:t>
      </w:r>
    </w:p>
    <w:p w14:paraId="4A724FB6" w14:textId="2E5DBB1D" w:rsidR="00F57378" w:rsidRDefault="004F3A4B" w:rsidP="00CC0342">
      <w:pPr>
        <w:tabs>
          <w:tab w:val="left" w:pos="1859"/>
        </w:tabs>
      </w:pPr>
      <w:r>
        <w:t>N</w:t>
      </w:r>
      <w:r w:rsidRPr="004F3A4B">
        <w:t xml:space="preserve">os objetivos acrescentar o machine learning </w:t>
      </w:r>
      <w:r w:rsidR="00CF0699">
        <w:t xml:space="preserve">tendo em atenção </w:t>
      </w:r>
      <w:r w:rsidRPr="004F3A4B">
        <w:t>o que o prof colocou no quadro</w:t>
      </w:r>
      <w:r w:rsidR="00303A57">
        <w:br/>
      </w:r>
      <w:r w:rsidR="00683FC1">
        <w:t xml:space="preserve">No </w:t>
      </w:r>
      <w:r w:rsidR="00303A57" w:rsidRPr="00303A57">
        <w:t>scope and assum</w:t>
      </w:r>
      <w:r w:rsidR="00683FC1">
        <w:t>p</w:t>
      </w:r>
      <w:r w:rsidR="00303A57" w:rsidRPr="00303A57">
        <w:t xml:space="preserve">tions: </w:t>
      </w:r>
      <w:r w:rsidR="00683FC1">
        <w:t xml:space="preserve">falou que eu </w:t>
      </w:r>
      <w:r w:rsidR="00303A57" w:rsidRPr="00303A57">
        <w:t xml:space="preserve">posso fechar o loop mesmo sem precisar mexer em todas as gavetas, </w:t>
      </w:r>
      <w:r w:rsidR="00A47C75">
        <w:t xml:space="preserve">ver </w:t>
      </w:r>
      <w:r w:rsidR="00303A57" w:rsidRPr="00303A57">
        <w:t xml:space="preserve">o paper da </w:t>
      </w:r>
      <w:proofErr w:type="gramStart"/>
      <w:r w:rsidR="00303A57" w:rsidRPr="00303A57">
        <w:t>filipa</w:t>
      </w:r>
      <w:r w:rsidR="00A47C75">
        <w:t>(</w:t>
      </w:r>
      <w:proofErr w:type="gramEnd"/>
      <w:r w:rsidR="00A47C75">
        <w:t xml:space="preserve">como ela faz), </w:t>
      </w:r>
      <w:r w:rsidR="00303A57" w:rsidRPr="00303A57">
        <w:t>e assim n</w:t>
      </w:r>
      <w:r w:rsidR="00853374">
        <w:t>ão</w:t>
      </w:r>
      <w:r w:rsidR="00303A57" w:rsidRPr="00303A57">
        <w:t xml:space="preserve"> preciso ser eu a fechar o loop</w:t>
      </w:r>
      <w:r w:rsidR="00A47C75">
        <w:t>. Fechar o loop envolve assimilação ao modelo e essa parte é uma parte muito complicada</w:t>
      </w:r>
      <w:r w:rsidR="0042355D">
        <w:t xml:space="preserve"> e que já está </w:t>
      </w:r>
      <w:proofErr w:type="gramStart"/>
      <w:r w:rsidR="00F125D8">
        <w:t>nos scope</w:t>
      </w:r>
      <w:proofErr w:type="gramEnd"/>
      <w:r w:rsidR="00F125D8">
        <w:t xml:space="preserve"> da minha tese.</w:t>
      </w:r>
    </w:p>
    <w:p w14:paraId="614B072D" w14:textId="709B90ED" w:rsidR="001520EF" w:rsidRDefault="00C657AB" w:rsidP="00D150C6">
      <w:pPr>
        <w:tabs>
          <w:tab w:val="left" w:pos="1859"/>
        </w:tabs>
      </w:pPr>
      <w:r>
        <w:lastRenderedPageBreak/>
        <w:t xml:space="preserve">Nas </w:t>
      </w:r>
      <w:r w:rsidRPr="00C657AB">
        <w:t>contributions: estudos com dados reais, paper filipa</w:t>
      </w:r>
      <w:r w:rsidR="00091543">
        <w:t xml:space="preserve">, </w:t>
      </w:r>
      <w:r w:rsidR="00FE405F">
        <w:t>referir contribuição a lsts</w:t>
      </w:r>
      <w:r w:rsidR="000948EC">
        <w:t xml:space="preserve">, investigação futura, exprimir </w:t>
      </w:r>
      <w:r w:rsidR="00B85227">
        <w:t>melhoras</w:t>
      </w:r>
      <w:r w:rsidR="00CA14C2">
        <w:t xml:space="preserve"> e </w:t>
      </w:r>
      <w:r w:rsidR="00B85227">
        <w:t>abordagens</w:t>
      </w:r>
    </w:p>
    <w:p w14:paraId="608299CA" w14:textId="7382F7C6" w:rsidR="00D150C6" w:rsidRDefault="00D150C6" w:rsidP="00D150C6">
      <w:pPr>
        <w:tabs>
          <w:tab w:val="left" w:pos="1859"/>
        </w:tabs>
      </w:pPr>
      <w:r>
        <w:t>Meu professor disse para eu usar</w:t>
      </w:r>
      <w:r w:rsidR="00AC677F">
        <w:t xml:space="preserve"> as </w:t>
      </w:r>
      <w:proofErr w:type="gramStart"/>
      <w:r w:rsidR="00AC677F">
        <w:t>referencias</w:t>
      </w:r>
      <w:proofErr w:type="gramEnd"/>
      <w:r w:rsidR="00AC677F">
        <w:t xml:space="preserve"> desse paper ao longo do meu SoA</w:t>
      </w:r>
      <w:r>
        <w:t>:</w:t>
      </w:r>
      <w:r>
        <w:br/>
      </w:r>
      <w:r w:rsidRPr="00D150C6">
        <w:t xml:space="preserve">Toward adaptive robotic sampling of phytoplankton in the coastal </w:t>
      </w:r>
      <w:proofErr w:type="gramStart"/>
      <w:r w:rsidRPr="00D150C6">
        <w:t>ocean(</w:t>
      </w:r>
      <w:proofErr w:type="gramEnd"/>
      <w:r w:rsidRPr="00D150C6">
        <w:t xml:space="preserve">ver referencias para esse </w:t>
      </w:r>
      <w:proofErr w:type="gramStart"/>
      <w:r w:rsidRPr="00D150C6">
        <w:t>paper)-</w:t>
      </w:r>
      <w:proofErr w:type="gramEnd"/>
      <w:r w:rsidRPr="00D150C6">
        <w:t>&gt; 9, 15,16,17,18,19,20,22,23,47,53,55,61</w:t>
      </w:r>
    </w:p>
    <w:p w14:paraId="5F41D475" w14:textId="7300E1C2" w:rsidR="0007235E" w:rsidRPr="0007235E" w:rsidRDefault="00520D53" w:rsidP="0007235E">
      <w:pPr>
        <w:tabs>
          <w:tab w:val="left" w:pos="1859"/>
        </w:tabs>
        <w:rPr>
          <w:b/>
          <w:bCs/>
          <w:lang w:val="en-GB"/>
        </w:rPr>
      </w:pPr>
      <w:r>
        <w:rPr>
          <w:b/>
          <w:bCs/>
          <w:lang w:val="en-GB"/>
        </w:rPr>
        <w:t>Referencias:</w:t>
      </w:r>
      <w:r>
        <w:rPr>
          <w:b/>
          <w:bCs/>
          <w:lang w:val="en-GB"/>
        </w:rPr>
        <w:br/>
      </w:r>
      <w:r w:rsidR="0007235E" w:rsidRPr="0007235E">
        <w:rPr>
          <w:b/>
          <w:bCs/>
          <w:lang w:val="en-GB"/>
        </w:rPr>
        <w:t>1</w:t>
      </w:r>
      <w:r>
        <w:rPr>
          <w:b/>
          <w:bCs/>
          <w:lang w:val="en-GB"/>
        </w:rPr>
        <w:t xml:space="preserve"> </w:t>
      </w:r>
    </w:p>
    <w:p w14:paraId="7B8063A4" w14:textId="77777777" w:rsidR="0007235E" w:rsidRPr="0007235E" w:rsidRDefault="0007235E" w:rsidP="0007235E">
      <w:pPr>
        <w:tabs>
          <w:tab w:val="left" w:pos="1859"/>
        </w:tabs>
        <w:rPr>
          <w:lang w:val="en-GB"/>
        </w:rPr>
      </w:pPr>
      <w:r w:rsidRPr="0007235E">
        <w:rPr>
          <w:lang w:val="en-GB"/>
        </w:rPr>
        <w:t xml:space="preserve">P. G. Falkowski, R. T. Barber, V. Smetacek, Biogeochemical controls and </w:t>
      </w:r>
      <w:proofErr w:type="gramStart"/>
      <w:r w:rsidRPr="0007235E">
        <w:rPr>
          <w:lang w:val="en-GB"/>
        </w:rPr>
        <w:t>feedbacks</w:t>
      </w:r>
      <w:proofErr w:type="gramEnd"/>
      <w:r w:rsidRPr="0007235E">
        <w:rPr>
          <w:lang w:val="en-GB"/>
        </w:rPr>
        <w:t xml:space="preserve"> on ocean primary production. </w:t>
      </w:r>
      <w:r w:rsidRPr="0007235E">
        <w:rPr>
          <w:i/>
          <w:iCs/>
          <w:lang w:val="en-GB"/>
        </w:rPr>
        <w:t>Science</w:t>
      </w:r>
      <w:r w:rsidRPr="0007235E">
        <w:rPr>
          <w:lang w:val="en-GB"/>
        </w:rPr>
        <w:t> </w:t>
      </w:r>
      <w:r w:rsidRPr="0007235E">
        <w:rPr>
          <w:b/>
          <w:bCs/>
          <w:lang w:val="en-GB"/>
        </w:rPr>
        <w:t>281</w:t>
      </w:r>
      <w:r w:rsidRPr="0007235E">
        <w:rPr>
          <w:lang w:val="en-GB"/>
        </w:rPr>
        <w:t>, 200–206 (1998).</w:t>
      </w:r>
    </w:p>
    <w:p w14:paraId="077B944D" w14:textId="77777777" w:rsidR="0007235E" w:rsidRPr="0007235E" w:rsidRDefault="0007235E" w:rsidP="0007235E">
      <w:pPr>
        <w:tabs>
          <w:tab w:val="left" w:pos="1859"/>
        </w:tabs>
        <w:rPr>
          <w:lang w:val="en-GB"/>
        </w:rPr>
      </w:pPr>
      <w:hyperlink r:id="rId32" w:tgtFrame="_blank" w:history="1">
        <w:proofErr w:type="spellStart"/>
        <w:r w:rsidRPr="0007235E">
          <w:rPr>
            <w:rStyle w:val="Hyperlink"/>
            <w:b/>
            <w:bCs/>
            <w:lang w:val="en-GB"/>
          </w:rPr>
          <w:t>Crossref</w:t>
        </w:r>
        <w:proofErr w:type="spellEnd"/>
      </w:hyperlink>
    </w:p>
    <w:p w14:paraId="2AF4FC0E" w14:textId="77777777" w:rsidR="0007235E" w:rsidRPr="0007235E" w:rsidRDefault="0007235E" w:rsidP="0007235E">
      <w:pPr>
        <w:tabs>
          <w:tab w:val="left" w:pos="1859"/>
        </w:tabs>
        <w:rPr>
          <w:lang w:val="en-GB"/>
        </w:rPr>
      </w:pPr>
      <w:hyperlink r:id="rId33" w:tgtFrame="_blank" w:history="1">
        <w:r w:rsidRPr="0007235E">
          <w:rPr>
            <w:rStyle w:val="Hyperlink"/>
            <w:b/>
            <w:bCs/>
            <w:lang w:val="en-GB"/>
          </w:rPr>
          <w:t>PubMed</w:t>
        </w:r>
      </w:hyperlink>
    </w:p>
    <w:p w14:paraId="137673C4" w14:textId="77777777" w:rsidR="0007235E" w:rsidRPr="0007235E" w:rsidRDefault="0007235E" w:rsidP="0007235E">
      <w:pPr>
        <w:tabs>
          <w:tab w:val="left" w:pos="1859"/>
        </w:tabs>
        <w:rPr>
          <w:lang w:val="en-GB"/>
        </w:rPr>
      </w:pPr>
      <w:hyperlink r:id="rId34" w:tgtFrame="_blank" w:history="1">
        <w:r w:rsidRPr="0007235E">
          <w:rPr>
            <w:rStyle w:val="Hyperlink"/>
            <w:b/>
            <w:bCs/>
            <w:lang w:val="en-GB"/>
          </w:rPr>
          <w:t>Web of Science</w:t>
        </w:r>
      </w:hyperlink>
    </w:p>
    <w:p w14:paraId="4243CF0A" w14:textId="77777777" w:rsidR="0007235E" w:rsidRPr="0007235E" w:rsidRDefault="0007235E" w:rsidP="0007235E">
      <w:pPr>
        <w:tabs>
          <w:tab w:val="left" w:pos="1859"/>
        </w:tabs>
        <w:rPr>
          <w:lang w:val="en-GB"/>
        </w:rPr>
      </w:pPr>
      <w:hyperlink r:id="rId35" w:tgtFrame="_blank" w:history="1">
        <w:r w:rsidRPr="0007235E">
          <w:rPr>
            <w:rStyle w:val="Hyperlink"/>
            <w:b/>
            <w:bCs/>
            <w:lang w:val="en-GB"/>
          </w:rPr>
          <w:t>Google Scholar</w:t>
        </w:r>
      </w:hyperlink>
    </w:p>
    <w:p w14:paraId="3E6A8C3F" w14:textId="77777777" w:rsidR="0007235E" w:rsidRPr="0007235E" w:rsidRDefault="0007235E" w:rsidP="0007235E">
      <w:pPr>
        <w:tabs>
          <w:tab w:val="left" w:pos="1859"/>
        </w:tabs>
        <w:rPr>
          <w:b/>
          <w:bCs/>
          <w:lang w:val="en-GB"/>
        </w:rPr>
      </w:pPr>
      <w:r w:rsidRPr="0007235E">
        <w:rPr>
          <w:b/>
          <w:bCs/>
          <w:lang w:val="en-GB"/>
        </w:rPr>
        <w:t>2</w:t>
      </w:r>
    </w:p>
    <w:p w14:paraId="18933005" w14:textId="77777777" w:rsidR="0007235E" w:rsidRPr="0007235E" w:rsidRDefault="0007235E" w:rsidP="0007235E">
      <w:pPr>
        <w:tabs>
          <w:tab w:val="left" w:pos="1859"/>
        </w:tabs>
        <w:rPr>
          <w:lang w:val="en-GB"/>
        </w:rPr>
      </w:pPr>
      <w:r w:rsidRPr="0007235E">
        <w:rPr>
          <w:lang w:val="en-GB"/>
        </w:rPr>
        <w:t>M. Dowd, E. Jones, J. Parslow, A statistical overview and perspectives on data assimilation for marine biogeochemical models. </w:t>
      </w:r>
      <w:r w:rsidRPr="0007235E">
        <w:rPr>
          <w:i/>
          <w:iCs/>
          <w:lang w:val="en-GB"/>
        </w:rPr>
        <w:t>Environmetrics</w:t>
      </w:r>
      <w:r w:rsidRPr="0007235E">
        <w:rPr>
          <w:lang w:val="en-GB"/>
        </w:rPr>
        <w:t> </w:t>
      </w:r>
      <w:r w:rsidRPr="0007235E">
        <w:rPr>
          <w:b/>
          <w:bCs/>
          <w:lang w:val="en-GB"/>
        </w:rPr>
        <w:t>25</w:t>
      </w:r>
      <w:r w:rsidRPr="0007235E">
        <w:rPr>
          <w:lang w:val="en-GB"/>
        </w:rPr>
        <w:t>, 203–213 (2014).</w:t>
      </w:r>
    </w:p>
    <w:p w14:paraId="61A5EF34" w14:textId="77777777" w:rsidR="0007235E" w:rsidRPr="0007235E" w:rsidRDefault="0007235E" w:rsidP="0007235E">
      <w:pPr>
        <w:tabs>
          <w:tab w:val="left" w:pos="1859"/>
        </w:tabs>
        <w:rPr>
          <w:lang w:val="en-GB"/>
        </w:rPr>
      </w:pPr>
      <w:hyperlink r:id="rId36" w:tgtFrame="_blank" w:history="1">
        <w:proofErr w:type="spellStart"/>
        <w:r w:rsidRPr="0007235E">
          <w:rPr>
            <w:rStyle w:val="Hyperlink"/>
            <w:b/>
            <w:bCs/>
            <w:lang w:val="en-GB"/>
          </w:rPr>
          <w:t>Crossref</w:t>
        </w:r>
        <w:proofErr w:type="spellEnd"/>
      </w:hyperlink>
    </w:p>
    <w:p w14:paraId="35D6915B" w14:textId="77777777" w:rsidR="0007235E" w:rsidRPr="0007235E" w:rsidRDefault="0007235E" w:rsidP="0007235E">
      <w:pPr>
        <w:tabs>
          <w:tab w:val="left" w:pos="1859"/>
        </w:tabs>
        <w:rPr>
          <w:lang w:val="en-GB"/>
        </w:rPr>
      </w:pPr>
      <w:hyperlink r:id="rId37" w:tgtFrame="_blank" w:history="1">
        <w:r w:rsidRPr="0007235E">
          <w:rPr>
            <w:rStyle w:val="Hyperlink"/>
            <w:b/>
            <w:bCs/>
            <w:lang w:val="en-GB"/>
          </w:rPr>
          <w:t>Web of Science</w:t>
        </w:r>
      </w:hyperlink>
    </w:p>
    <w:p w14:paraId="03932661" w14:textId="77777777" w:rsidR="0007235E" w:rsidRPr="0007235E" w:rsidRDefault="0007235E" w:rsidP="0007235E">
      <w:pPr>
        <w:tabs>
          <w:tab w:val="left" w:pos="1859"/>
        </w:tabs>
        <w:rPr>
          <w:lang w:val="en-GB"/>
        </w:rPr>
      </w:pPr>
      <w:hyperlink r:id="rId38" w:tgtFrame="_blank" w:history="1">
        <w:r w:rsidRPr="0007235E">
          <w:rPr>
            <w:rStyle w:val="Hyperlink"/>
            <w:b/>
            <w:bCs/>
            <w:lang w:val="en-GB"/>
          </w:rPr>
          <w:t>Google Scholar</w:t>
        </w:r>
      </w:hyperlink>
    </w:p>
    <w:p w14:paraId="3F34144E" w14:textId="77777777" w:rsidR="0007235E" w:rsidRPr="0007235E" w:rsidRDefault="0007235E" w:rsidP="0007235E">
      <w:pPr>
        <w:tabs>
          <w:tab w:val="left" w:pos="1859"/>
        </w:tabs>
        <w:rPr>
          <w:b/>
          <w:bCs/>
          <w:lang w:val="en-GB"/>
        </w:rPr>
      </w:pPr>
      <w:r w:rsidRPr="0007235E">
        <w:rPr>
          <w:b/>
          <w:bCs/>
          <w:lang w:val="en-GB"/>
        </w:rPr>
        <w:t>3</w:t>
      </w:r>
    </w:p>
    <w:p w14:paraId="4BFBCF99" w14:textId="77777777" w:rsidR="0007235E" w:rsidRPr="0007235E" w:rsidRDefault="0007235E" w:rsidP="0007235E">
      <w:pPr>
        <w:tabs>
          <w:tab w:val="left" w:pos="1859"/>
        </w:tabs>
        <w:rPr>
          <w:lang w:val="en-GB"/>
        </w:rPr>
      </w:pPr>
      <w:r w:rsidRPr="0007235E">
        <w:rPr>
          <w:lang w:val="en-GB"/>
        </w:rPr>
        <w:t>W. M. Durham, E. Climent, M. Barry, F. De Lillo, G. Boffetta, M. Cencini, R. Stocker, Turbulence drives microscale patches of motile phytoplankton. </w:t>
      </w:r>
      <w:r w:rsidRPr="0007235E">
        <w:rPr>
          <w:i/>
          <w:iCs/>
          <w:lang w:val="en-GB"/>
        </w:rPr>
        <w:t>Nat. Commun.</w:t>
      </w:r>
      <w:r w:rsidRPr="0007235E">
        <w:rPr>
          <w:lang w:val="en-GB"/>
        </w:rPr>
        <w:t> </w:t>
      </w:r>
      <w:r w:rsidRPr="0007235E">
        <w:rPr>
          <w:b/>
          <w:bCs/>
          <w:lang w:val="en-GB"/>
        </w:rPr>
        <w:t>4</w:t>
      </w:r>
      <w:r w:rsidRPr="0007235E">
        <w:rPr>
          <w:lang w:val="en-GB"/>
        </w:rPr>
        <w:t>, 2148 (2013).</w:t>
      </w:r>
    </w:p>
    <w:p w14:paraId="16580391" w14:textId="77777777" w:rsidR="0007235E" w:rsidRPr="0007235E" w:rsidRDefault="0007235E" w:rsidP="0007235E">
      <w:pPr>
        <w:tabs>
          <w:tab w:val="left" w:pos="1859"/>
        </w:tabs>
        <w:rPr>
          <w:lang w:val="en-GB"/>
        </w:rPr>
      </w:pPr>
      <w:hyperlink r:id="rId39" w:tgtFrame="_blank" w:history="1">
        <w:proofErr w:type="spellStart"/>
        <w:r w:rsidRPr="0007235E">
          <w:rPr>
            <w:rStyle w:val="Hyperlink"/>
            <w:b/>
            <w:bCs/>
            <w:lang w:val="en-GB"/>
          </w:rPr>
          <w:t>Crossref</w:t>
        </w:r>
        <w:proofErr w:type="spellEnd"/>
      </w:hyperlink>
    </w:p>
    <w:p w14:paraId="498D8321" w14:textId="77777777" w:rsidR="0007235E" w:rsidRPr="0007235E" w:rsidRDefault="0007235E" w:rsidP="0007235E">
      <w:pPr>
        <w:tabs>
          <w:tab w:val="left" w:pos="1859"/>
        </w:tabs>
        <w:rPr>
          <w:lang w:val="en-GB"/>
        </w:rPr>
      </w:pPr>
      <w:hyperlink r:id="rId40" w:tgtFrame="_blank" w:history="1">
        <w:r w:rsidRPr="0007235E">
          <w:rPr>
            <w:rStyle w:val="Hyperlink"/>
            <w:b/>
            <w:bCs/>
            <w:lang w:val="en-GB"/>
          </w:rPr>
          <w:t>PubMed</w:t>
        </w:r>
      </w:hyperlink>
    </w:p>
    <w:p w14:paraId="54EC5E55" w14:textId="77777777" w:rsidR="0007235E" w:rsidRPr="0007235E" w:rsidRDefault="0007235E" w:rsidP="0007235E">
      <w:pPr>
        <w:tabs>
          <w:tab w:val="left" w:pos="1859"/>
        </w:tabs>
        <w:rPr>
          <w:lang w:val="en-GB"/>
        </w:rPr>
      </w:pPr>
      <w:hyperlink r:id="rId41" w:tgtFrame="_blank" w:history="1">
        <w:r w:rsidRPr="0007235E">
          <w:rPr>
            <w:rStyle w:val="Hyperlink"/>
            <w:b/>
            <w:bCs/>
            <w:lang w:val="en-GB"/>
          </w:rPr>
          <w:t>Web of Science</w:t>
        </w:r>
      </w:hyperlink>
    </w:p>
    <w:p w14:paraId="0AEBB873" w14:textId="77777777" w:rsidR="0007235E" w:rsidRPr="0007235E" w:rsidRDefault="0007235E" w:rsidP="0007235E">
      <w:pPr>
        <w:tabs>
          <w:tab w:val="left" w:pos="1859"/>
        </w:tabs>
        <w:rPr>
          <w:lang w:val="en-GB"/>
        </w:rPr>
      </w:pPr>
      <w:hyperlink r:id="rId42" w:tgtFrame="_blank" w:history="1">
        <w:r w:rsidRPr="0007235E">
          <w:rPr>
            <w:rStyle w:val="Hyperlink"/>
            <w:b/>
            <w:bCs/>
            <w:lang w:val="en-GB"/>
          </w:rPr>
          <w:t>Google Scholar</w:t>
        </w:r>
      </w:hyperlink>
    </w:p>
    <w:p w14:paraId="100FD7E4" w14:textId="77777777" w:rsidR="0007235E" w:rsidRPr="0007235E" w:rsidRDefault="0007235E" w:rsidP="0007235E">
      <w:pPr>
        <w:tabs>
          <w:tab w:val="left" w:pos="1859"/>
        </w:tabs>
        <w:rPr>
          <w:b/>
          <w:bCs/>
          <w:lang w:val="en-GB"/>
        </w:rPr>
      </w:pPr>
      <w:r w:rsidRPr="0007235E">
        <w:rPr>
          <w:b/>
          <w:bCs/>
          <w:lang w:val="en-GB"/>
        </w:rPr>
        <w:t>4</w:t>
      </w:r>
    </w:p>
    <w:p w14:paraId="4AD9FD93" w14:textId="77777777" w:rsidR="0007235E" w:rsidRPr="0007235E" w:rsidRDefault="0007235E" w:rsidP="0007235E">
      <w:pPr>
        <w:tabs>
          <w:tab w:val="left" w:pos="1859"/>
        </w:tabs>
        <w:rPr>
          <w:lang w:val="en-GB"/>
        </w:rPr>
      </w:pPr>
      <w:r w:rsidRPr="0007235E">
        <w:rPr>
          <w:lang w:val="en-GB"/>
        </w:rPr>
        <w:lastRenderedPageBreak/>
        <w:t>A. P. Martin, Phytoplankton patchiness: The role of lateral stirring and mixing. </w:t>
      </w:r>
      <w:r w:rsidRPr="0007235E">
        <w:rPr>
          <w:i/>
          <w:iCs/>
          <w:lang w:val="en-GB"/>
        </w:rPr>
        <w:t>Prog. Oceanogr.</w:t>
      </w:r>
      <w:r w:rsidRPr="0007235E">
        <w:rPr>
          <w:lang w:val="en-GB"/>
        </w:rPr>
        <w:t> </w:t>
      </w:r>
      <w:r w:rsidRPr="0007235E">
        <w:rPr>
          <w:b/>
          <w:bCs/>
          <w:lang w:val="en-GB"/>
        </w:rPr>
        <w:t>57</w:t>
      </w:r>
      <w:r w:rsidRPr="0007235E">
        <w:rPr>
          <w:lang w:val="en-GB"/>
        </w:rPr>
        <w:t>, 125–174 (2003).</w:t>
      </w:r>
    </w:p>
    <w:p w14:paraId="27E1CFA3" w14:textId="77777777" w:rsidR="0007235E" w:rsidRPr="0007235E" w:rsidRDefault="0007235E" w:rsidP="0007235E">
      <w:pPr>
        <w:tabs>
          <w:tab w:val="left" w:pos="1859"/>
        </w:tabs>
        <w:rPr>
          <w:lang w:val="en-GB"/>
        </w:rPr>
      </w:pPr>
      <w:hyperlink r:id="rId43" w:tgtFrame="_blank" w:history="1">
        <w:proofErr w:type="spellStart"/>
        <w:r w:rsidRPr="0007235E">
          <w:rPr>
            <w:rStyle w:val="Hyperlink"/>
            <w:b/>
            <w:bCs/>
            <w:lang w:val="en-GB"/>
          </w:rPr>
          <w:t>Crossref</w:t>
        </w:r>
        <w:proofErr w:type="spellEnd"/>
      </w:hyperlink>
    </w:p>
    <w:p w14:paraId="1CE774E3" w14:textId="77777777" w:rsidR="0007235E" w:rsidRPr="0007235E" w:rsidRDefault="0007235E" w:rsidP="0007235E">
      <w:pPr>
        <w:tabs>
          <w:tab w:val="left" w:pos="1859"/>
        </w:tabs>
        <w:rPr>
          <w:lang w:val="en-GB"/>
        </w:rPr>
      </w:pPr>
      <w:hyperlink r:id="rId44" w:tgtFrame="_blank" w:history="1">
        <w:r w:rsidRPr="0007235E">
          <w:rPr>
            <w:rStyle w:val="Hyperlink"/>
            <w:b/>
            <w:bCs/>
            <w:lang w:val="en-GB"/>
          </w:rPr>
          <w:t>Web of Science</w:t>
        </w:r>
      </w:hyperlink>
    </w:p>
    <w:p w14:paraId="767BE5AE" w14:textId="77777777" w:rsidR="0007235E" w:rsidRPr="0007235E" w:rsidRDefault="0007235E" w:rsidP="0007235E">
      <w:pPr>
        <w:tabs>
          <w:tab w:val="left" w:pos="1859"/>
        </w:tabs>
        <w:rPr>
          <w:lang w:val="en-GB"/>
        </w:rPr>
      </w:pPr>
      <w:hyperlink r:id="rId45" w:tgtFrame="_blank" w:history="1">
        <w:r w:rsidRPr="0007235E">
          <w:rPr>
            <w:rStyle w:val="Hyperlink"/>
            <w:b/>
            <w:bCs/>
            <w:lang w:val="en-GB"/>
          </w:rPr>
          <w:t>Google Scholar</w:t>
        </w:r>
      </w:hyperlink>
    </w:p>
    <w:p w14:paraId="0A272D6A" w14:textId="77777777" w:rsidR="0007235E" w:rsidRPr="0007235E" w:rsidRDefault="0007235E" w:rsidP="0007235E">
      <w:pPr>
        <w:tabs>
          <w:tab w:val="left" w:pos="1859"/>
        </w:tabs>
        <w:rPr>
          <w:b/>
          <w:bCs/>
          <w:lang w:val="en-GB"/>
        </w:rPr>
      </w:pPr>
      <w:r w:rsidRPr="0007235E">
        <w:rPr>
          <w:b/>
          <w:bCs/>
          <w:lang w:val="en-GB"/>
        </w:rPr>
        <w:t>5</w:t>
      </w:r>
    </w:p>
    <w:p w14:paraId="1C05EFE3" w14:textId="77777777" w:rsidR="0007235E" w:rsidRPr="0007235E" w:rsidRDefault="0007235E" w:rsidP="0007235E">
      <w:pPr>
        <w:tabs>
          <w:tab w:val="left" w:pos="1859"/>
        </w:tabs>
        <w:rPr>
          <w:lang w:val="en-GB"/>
        </w:rPr>
      </w:pPr>
      <w:r w:rsidRPr="0007235E">
        <w:rPr>
          <w:lang w:val="en-GB"/>
        </w:rPr>
        <w:t>E. K. Hovland, H. M. Dierssen, A. S. Ferreira, G. Johnsen, Dynamics regulating major trends in Barents Sea temperatures and subsequent effect on remotely sensed particulate inorganic carbon. </w:t>
      </w:r>
      <w:r w:rsidRPr="0007235E">
        <w:rPr>
          <w:i/>
          <w:iCs/>
          <w:lang w:val="en-GB"/>
        </w:rPr>
        <w:t>Mar. Ecol. Prog. Ser.</w:t>
      </w:r>
      <w:r w:rsidRPr="0007235E">
        <w:rPr>
          <w:lang w:val="en-GB"/>
        </w:rPr>
        <w:t> </w:t>
      </w:r>
      <w:r w:rsidRPr="0007235E">
        <w:rPr>
          <w:b/>
          <w:bCs/>
          <w:lang w:val="en-GB"/>
        </w:rPr>
        <w:t>484</w:t>
      </w:r>
      <w:r w:rsidRPr="0007235E">
        <w:rPr>
          <w:lang w:val="en-GB"/>
        </w:rPr>
        <w:t>, 17–32 (2013).</w:t>
      </w:r>
    </w:p>
    <w:p w14:paraId="2AD089AB" w14:textId="77777777" w:rsidR="0007235E" w:rsidRPr="0007235E" w:rsidRDefault="0007235E" w:rsidP="0007235E">
      <w:pPr>
        <w:tabs>
          <w:tab w:val="left" w:pos="1859"/>
        </w:tabs>
        <w:rPr>
          <w:lang w:val="en-GB"/>
        </w:rPr>
      </w:pPr>
      <w:hyperlink r:id="rId46" w:tgtFrame="_blank" w:history="1">
        <w:proofErr w:type="spellStart"/>
        <w:r w:rsidRPr="0007235E">
          <w:rPr>
            <w:rStyle w:val="Hyperlink"/>
            <w:b/>
            <w:bCs/>
            <w:lang w:val="en-GB"/>
          </w:rPr>
          <w:t>Crossref</w:t>
        </w:r>
        <w:proofErr w:type="spellEnd"/>
      </w:hyperlink>
    </w:p>
    <w:p w14:paraId="1D3E336C" w14:textId="77777777" w:rsidR="0007235E" w:rsidRPr="0007235E" w:rsidRDefault="0007235E" w:rsidP="0007235E">
      <w:pPr>
        <w:tabs>
          <w:tab w:val="left" w:pos="1859"/>
        </w:tabs>
        <w:rPr>
          <w:lang w:val="en-GB"/>
        </w:rPr>
      </w:pPr>
      <w:hyperlink r:id="rId47" w:tgtFrame="_blank" w:history="1">
        <w:r w:rsidRPr="0007235E">
          <w:rPr>
            <w:rStyle w:val="Hyperlink"/>
            <w:b/>
            <w:bCs/>
            <w:lang w:val="en-GB"/>
          </w:rPr>
          <w:t>Web of Science</w:t>
        </w:r>
      </w:hyperlink>
    </w:p>
    <w:p w14:paraId="764788F4" w14:textId="77777777" w:rsidR="0007235E" w:rsidRPr="0007235E" w:rsidRDefault="0007235E" w:rsidP="0007235E">
      <w:pPr>
        <w:tabs>
          <w:tab w:val="left" w:pos="1859"/>
        </w:tabs>
        <w:rPr>
          <w:lang w:val="en-GB"/>
        </w:rPr>
      </w:pPr>
      <w:hyperlink r:id="rId48" w:tgtFrame="_blank" w:history="1">
        <w:r w:rsidRPr="0007235E">
          <w:rPr>
            <w:rStyle w:val="Hyperlink"/>
            <w:b/>
            <w:bCs/>
            <w:lang w:val="en-GB"/>
          </w:rPr>
          <w:t>Google Scholar</w:t>
        </w:r>
      </w:hyperlink>
    </w:p>
    <w:p w14:paraId="315DE6DD" w14:textId="77777777" w:rsidR="0007235E" w:rsidRPr="0007235E" w:rsidRDefault="0007235E" w:rsidP="0007235E">
      <w:pPr>
        <w:tabs>
          <w:tab w:val="left" w:pos="1859"/>
        </w:tabs>
        <w:rPr>
          <w:b/>
          <w:bCs/>
          <w:lang w:val="en-GB"/>
        </w:rPr>
      </w:pPr>
      <w:r w:rsidRPr="0007235E">
        <w:rPr>
          <w:b/>
          <w:bCs/>
          <w:lang w:val="en-GB"/>
        </w:rPr>
        <w:t>6</w:t>
      </w:r>
    </w:p>
    <w:p w14:paraId="7A6E6740" w14:textId="77777777" w:rsidR="0007235E" w:rsidRPr="0007235E" w:rsidRDefault="0007235E" w:rsidP="0007235E">
      <w:pPr>
        <w:tabs>
          <w:tab w:val="left" w:pos="1859"/>
        </w:tabs>
        <w:rPr>
          <w:lang w:val="en-GB"/>
        </w:rPr>
      </w:pPr>
      <w:r w:rsidRPr="0007235E">
        <w:rPr>
          <w:lang w:val="en-GB"/>
        </w:rPr>
        <w:t>A. Bracco, A. Provenzale, I. Scheuring, Mesoscale vortices and the paradox of the plankton. </w:t>
      </w:r>
      <w:r w:rsidRPr="0007235E">
        <w:rPr>
          <w:i/>
          <w:iCs/>
          <w:lang w:val="en-GB"/>
        </w:rPr>
        <w:t>Proc. R. Soc. Lond. B Biol. Sci.</w:t>
      </w:r>
      <w:r w:rsidRPr="0007235E">
        <w:rPr>
          <w:lang w:val="en-GB"/>
        </w:rPr>
        <w:t> </w:t>
      </w:r>
      <w:r w:rsidRPr="0007235E">
        <w:rPr>
          <w:b/>
          <w:bCs/>
          <w:lang w:val="en-GB"/>
        </w:rPr>
        <w:t>267</w:t>
      </w:r>
      <w:r w:rsidRPr="0007235E">
        <w:rPr>
          <w:lang w:val="en-GB"/>
        </w:rPr>
        <w:t>, 1795–1800 (2000).</w:t>
      </w:r>
    </w:p>
    <w:p w14:paraId="787C0093" w14:textId="77777777" w:rsidR="0007235E" w:rsidRPr="0007235E" w:rsidRDefault="0007235E" w:rsidP="0007235E">
      <w:pPr>
        <w:tabs>
          <w:tab w:val="left" w:pos="1859"/>
        </w:tabs>
        <w:rPr>
          <w:lang w:val="en-GB"/>
        </w:rPr>
      </w:pPr>
      <w:hyperlink r:id="rId49" w:tgtFrame="_blank" w:history="1">
        <w:proofErr w:type="spellStart"/>
        <w:r w:rsidRPr="0007235E">
          <w:rPr>
            <w:rStyle w:val="Hyperlink"/>
            <w:b/>
            <w:bCs/>
            <w:lang w:val="en-GB"/>
          </w:rPr>
          <w:t>Crossref</w:t>
        </w:r>
        <w:proofErr w:type="spellEnd"/>
      </w:hyperlink>
    </w:p>
    <w:p w14:paraId="482F1132" w14:textId="77777777" w:rsidR="0007235E" w:rsidRPr="0007235E" w:rsidRDefault="0007235E" w:rsidP="0007235E">
      <w:pPr>
        <w:tabs>
          <w:tab w:val="left" w:pos="1859"/>
        </w:tabs>
        <w:rPr>
          <w:lang w:val="en-GB"/>
        </w:rPr>
      </w:pPr>
      <w:hyperlink r:id="rId50" w:tgtFrame="_blank" w:history="1">
        <w:r w:rsidRPr="0007235E">
          <w:rPr>
            <w:rStyle w:val="Hyperlink"/>
            <w:b/>
            <w:bCs/>
            <w:lang w:val="en-GB"/>
          </w:rPr>
          <w:t>Web of Science</w:t>
        </w:r>
      </w:hyperlink>
    </w:p>
    <w:p w14:paraId="50B38680" w14:textId="77777777" w:rsidR="0007235E" w:rsidRPr="0007235E" w:rsidRDefault="0007235E" w:rsidP="0007235E">
      <w:pPr>
        <w:tabs>
          <w:tab w:val="left" w:pos="1859"/>
        </w:tabs>
        <w:rPr>
          <w:lang w:val="en-GB"/>
        </w:rPr>
      </w:pPr>
      <w:hyperlink r:id="rId51" w:tgtFrame="_blank" w:history="1">
        <w:r w:rsidRPr="0007235E">
          <w:rPr>
            <w:rStyle w:val="Hyperlink"/>
            <w:b/>
            <w:bCs/>
            <w:lang w:val="en-GB"/>
          </w:rPr>
          <w:t>Google Scholar</w:t>
        </w:r>
      </w:hyperlink>
    </w:p>
    <w:p w14:paraId="123BC674" w14:textId="77777777" w:rsidR="0007235E" w:rsidRPr="0007235E" w:rsidRDefault="0007235E" w:rsidP="0007235E">
      <w:pPr>
        <w:tabs>
          <w:tab w:val="left" w:pos="1859"/>
        </w:tabs>
        <w:rPr>
          <w:b/>
          <w:bCs/>
          <w:lang w:val="en-GB"/>
        </w:rPr>
      </w:pPr>
      <w:r w:rsidRPr="0007235E">
        <w:rPr>
          <w:b/>
          <w:bCs/>
          <w:lang w:val="en-GB"/>
        </w:rPr>
        <w:t>7</w:t>
      </w:r>
    </w:p>
    <w:p w14:paraId="1A38FD7A" w14:textId="77777777" w:rsidR="0007235E" w:rsidRPr="0007235E" w:rsidRDefault="0007235E" w:rsidP="0007235E">
      <w:pPr>
        <w:tabs>
          <w:tab w:val="left" w:pos="1859"/>
        </w:tabs>
        <w:rPr>
          <w:lang w:val="en-GB"/>
        </w:rPr>
      </w:pPr>
      <w:r w:rsidRPr="0007235E">
        <w:rPr>
          <w:lang w:val="en-GB"/>
        </w:rPr>
        <w:t>C. Perruche, P. Rivière, P. Pondaven, X. Carton, Phytoplankton competition and coexistence: Intrinsic ecosystem dynamics and impact of vertical mixing. </w:t>
      </w:r>
      <w:r w:rsidRPr="0007235E">
        <w:rPr>
          <w:i/>
          <w:iCs/>
          <w:lang w:val="en-GB"/>
        </w:rPr>
        <w:t>J. Mar. Sys.</w:t>
      </w:r>
      <w:r w:rsidRPr="0007235E">
        <w:rPr>
          <w:lang w:val="en-GB"/>
        </w:rPr>
        <w:t> </w:t>
      </w:r>
      <w:r w:rsidRPr="0007235E">
        <w:rPr>
          <w:b/>
          <w:bCs/>
          <w:lang w:val="en-GB"/>
        </w:rPr>
        <w:t>81</w:t>
      </w:r>
      <w:r w:rsidRPr="0007235E">
        <w:rPr>
          <w:lang w:val="en-GB"/>
        </w:rPr>
        <w:t>, 99–111 (2010).</w:t>
      </w:r>
    </w:p>
    <w:p w14:paraId="1760E0AE" w14:textId="77777777" w:rsidR="0007235E" w:rsidRPr="0007235E" w:rsidRDefault="0007235E" w:rsidP="0007235E">
      <w:pPr>
        <w:tabs>
          <w:tab w:val="left" w:pos="1859"/>
        </w:tabs>
        <w:rPr>
          <w:lang w:val="en-GB"/>
        </w:rPr>
      </w:pPr>
      <w:hyperlink r:id="rId52" w:tgtFrame="_blank" w:history="1">
        <w:proofErr w:type="spellStart"/>
        <w:r w:rsidRPr="0007235E">
          <w:rPr>
            <w:rStyle w:val="Hyperlink"/>
            <w:b/>
            <w:bCs/>
            <w:lang w:val="en-GB"/>
          </w:rPr>
          <w:t>Crossref</w:t>
        </w:r>
        <w:proofErr w:type="spellEnd"/>
      </w:hyperlink>
    </w:p>
    <w:p w14:paraId="7A981EE4" w14:textId="77777777" w:rsidR="0007235E" w:rsidRPr="0007235E" w:rsidRDefault="0007235E" w:rsidP="0007235E">
      <w:pPr>
        <w:tabs>
          <w:tab w:val="left" w:pos="1859"/>
        </w:tabs>
        <w:rPr>
          <w:lang w:val="en-GB"/>
        </w:rPr>
      </w:pPr>
      <w:hyperlink r:id="rId53" w:tgtFrame="_blank" w:history="1">
        <w:r w:rsidRPr="0007235E">
          <w:rPr>
            <w:rStyle w:val="Hyperlink"/>
            <w:b/>
            <w:bCs/>
            <w:lang w:val="en-GB"/>
          </w:rPr>
          <w:t>Web of Science</w:t>
        </w:r>
      </w:hyperlink>
    </w:p>
    <w:p w14:paraId="38E60D0F" w14:textId="77777777" w:rsidR="0007235E" w:rsidRPr="0007235E" w:rsidRDefault="0007235E" w:rsidP="0007235E">
      <w:pPr>
        <w:tabs>
          <w:tab w:val="left" w:pos="1859"/>
        </w:tabs>
        <w:rPr>
          <w:lang w:val="en-GB"/>
        </w:rPr>
      </w:pPr>
      <w:hyperlink r:id="rId54" w:tgtFrame="_blank" w:history="1">
        <w:r w:rsidRPr="0007235E">
          <w:rPr>
            <w:rStyle w:val="Hyperlink"/>
            <w:b/>
            <w:bCs/>
            <w:lang w:val="en-GB"/>
          </w:rPr>
          <w:t>Google Scholar</w:t>
        </w:r>
      </w:hyperlink>
    </w:p>
    <w:p w14:paraId="6C8FD894" w14:textId="77777777" w:rsidR="0007235E" w:rsidRPr="0007235E" w:rsidRDefault="0007235E" w:rsidP="0007235E">
      <w:pPr>
        <w:tabs>
          <w:tab w:val="left" w:pos="1859"/>
        </w:tabs>
        <w:rPr>
          <w:b/>
          <w:bCs/>
          <w:lang w:val="en-GB"/>
        </w:rPr>
      </w:pPr>
      <w:r w:rsidRPr="0007235E">
        <w:rPr>
          <w:b/>
          <w:bCs/>
          <w:lang w:val="en-GB"/>
        </w:rPr>
        <w:t>8</w:t>
      </w:r>
    </w:p>
    <w:p w14:paraId="6574A7B0" w14:textId="77777777" w:rsidR="0007235E" w:rsidRPr="0007235E" w:rsidRDefault="0007235E" w:rsidP="0007235E">
      <w:pPr>
        <w:tabs>
          <w:tab w:val="left" w:pos="1859"/>
        </w:tabs>
        <w:rPr>
          <w:lang w:val="en-GB"/>
        </w:rPr>
      </w:pPr>
      <w:r w:rsidRPr="0007235E">
        <w:rPr>
          <w:lang w:val="en-GB"/>
        </w:rPr>
        <w:t>S. J. Brentnall, K. J. Richards, J. Brindley, E. Murphy, Plankton patchiness and its effect on larger-scale productivity. </w:t>
      </w:r>
      <w:r w:rsidRPr="0007235E">
        <w:rPr>
          <w:i/>
          <w:iCs/>
          <w:lang w:val="en-GB"/>
        </w:rPr>
        <w:t>J. Plankton Res.</w:t>
      </w:r>
      <w:r w:rsidRPr="0007235E">
        <w:rPr>
          <w:lang w:val="en-GB"/>
        </w:rPr>
        <w:t> </w:t>
      </w:r>
      <w:r w:rsidRPr="0007235E">
        <w:rPr>
          <w:b/>
          <w:bCs/>
          <w:lang w:val="en-GB"/>
        </w:rPr>
        <w:t>25</w:t>
      </w:r>
      <w:r w:rsidRPr="0007235E">
        <w:rPr>
          <w:lang w:val="en-GB"/>
        </w:rPr>
        <w:t>, 121–140 (2003).</w:t>
      </w:r>
    </w:p>
    <w:p w14:paraId="475209F1" w14:textId="77777777" w:rsidR="0007235E" w:rsidRPr="0007235E" w:rsidRDefault="0007235E" w:rsidP="0007235E">
      <w:pPr>
        <w:tabs>
          <w:tab w:val="left" w:pos="1859"/>
        </w:tabs>
        <w:rPr>
          <w:lang w:val="en-GB"/>
        </w:rPr>
      </w:pPr>
      <w:hyperlink r:id="rId55" w:tgtFrame="_blank" w:history="1">
        <w:proofErr w:type="spellStart"/>
        <w:r w:rsidRPr="0007235E">
          <w:rPr>
            <w:rStyle w:val="Hyperlink"/>
            <w:b/>
            <w:bCs/>
            <w:lang w:val="en-GB"/>
          </w:rPr>
          <w:t>Crossref</w:t>
        </w:r>
        <w:proofErr w:type="spellEnd"/>
      </w:hyperlink>
    </w:p>
    <w:p w14:paraId="315437D2" w14:textId="77777777" w:rsidR="0007235E" w:rsidRPr="0007235E" w:rsidRDefault="0007235E" w:rsidP="0007235E">
      <w:pPr>
        <w:tabs>
          <w:tab w:val="left" w:pos="1859"/>
        </w:tabs>
        <w:rPr>
          <w:lang w:val="en-GB"/>
        </w:rPr>
      </w:pPr>
      <w:hyperlink r:id="rId56" w:tgtFrame="_blank" w:history="1">
        <w:r w:rsidRPr="0007235E">
          <w:rPr>
            <w:rStyle w:val="Hyperlink"/>
            <w:b/>
            <w:bCs/>
            <w:lang w:val="en-GB"/>
          </w:rPr>
          <w:t>Web of Science</w:t>
        </w:r>
      </w:hyperlink>
    </w:p>
    <w:p w14:paraId="06EE41E5" w14:textId="77777777" w:rsidR="0007235E" w:rsidRPr="0007235E" w:rsidRDefault="0007235E" w:rsidP="0007235E">
      <w:pPr>
        <w:tabs>
          <w:tab w:val="left" w:pos="1859"/>
        </w:tabs>
        <w:rPr>
          <w:lang w:val="en-GB"/>
        </w:rPr>
      </w:pPr>
      <w:hyperlink r:id="rId57" w:tgtFrame="_blank" w:history="1">
        <w:r w:rsidRPr="0007235E">
          <w:rPr>
            <w:rStyle w:val="Hyperlink"/>
            <w:b/>
            <w:bCs/>
            <w:lang w:val="en-GB"/>
          </w:rPr>
          <w:t>Google Scholar</w:t>
        </w:r>
      </w:hyperlink>
    </w:p>
    <w:p w14:paraId="7D62900E" w14:textId="77777777" w:rsidR="0007235E" w:rsidRPr="0007235E" w:rsidRDefault="0007235E" w:rsidP="0007235E">
      <w:pPr>
        <w:tabs>
          <w:tab w:val="left" w:pos="1859"/>
        </w:tabs>
        <w:rPr>
          <w:b/>
          <w:bCs/>
          <w:lang w:val="en-GB"/>
        </w:rPr>
      </w:pPr>
      <w:r w:rsidRPr="0007235E">
        <w:rPr>
          <w:b/>
          <w:bCs/>
          <w:lang w:val="en-GB"/>
        </w:rPr>
        <w:t>9</w:t>
      </w:r>
    </w:p>
    <w:p w14:paraId="493D6D2F" w14:textId="77777777" w:rsidR="0007235E" w:rsidRPr="0007235E" w:rsidRDefault="0007235E" w:rsidP="0007235E">
      <w:pPr>
        <w:tabs>
          <w:tab w:val="left" w:pos="1859"/>
        </w:tabs>
        <w:rPr>
          <w:lang w:val="en-GB"/>
        </w:rPr>
      </w:pPr>
      <w:r w:rsidRPr="0007235E">
        <w:rPr>
          <w:lang w:val="en-GB"/>
        </w:rPr>
        <w:t>J. Das, F. Py, T. Maughan, T. O’Reilly, M. Messié, J. Ryan, G. S. Sukhatme, K. Rajan, Coordinated sampling of dynamic oceanographic features with underwater vehicles and drifters. </w:t>
      </w:r>
      <w:r w:rsidRPr="0007235E">
        <w:rPr>
          <w:i/>
          <w:iCs/>
          <w:lang w:val="en-GB"/>
        </w:rPr>
        <w:t>Int. J. Rob. Res.</w:t>
      </w:r>
      <w:r w:rsidRPr="0007235E">
        <w:rPr>
          <w:lang w:val="en-GB"/>
        </w:rPr>
        <w:t> </w:t>
      </w:r>
      <w:r w:rsidRPr="0007235E">
        <w:rPr>
          <w:b/>
          <w:bCs/>
          <w:lang w:val="en-GB"/>
        </w:rPr>
        <w:t>31</w:t>
      </w:r>
      <w:r w:rsidRPr="0007235E">
        <w:rPr>
          <w:lang w:val="en-GB"/>
        </w:rPr>
        <w:t>, 626–646 (2012).</w:t>
      </w:r>
    </w:p>
    <w:p w14:paraId="549286E7" w14:textId="77777777" w:rsidR="0007235E" w:rsidRPr="0007235E" w:rsidRDefault="0007235E" w:rsidP="0007235E">
      <w:pPr>
        <w:tabs>
          <w:tab w:val="left" w:pos="1859"/>
        </w:tabs>
        <w:rPr>
          <w:lang w:val="en-GB"/>
        </w:rPr>
      </w:pPr>
      <w:hyperlink r:id="rId58" w:tgtFrame="_blank" w:history="1">
        <w:proofErr w:type="spellStart"/>
        <w:r w:rsidRPr="0007235E">
          <w:rPr>
            <w:rStyle w:val="Hyperlink"/>
            <w:b/>
            <w:bCs/>
            <w:lang w:val="en-GB"/>
          </w:rPr>
          <w:t>Crossref</w:t>
        </w:r>
        <w:proofErr w:type="spellEnd"/>
      </w:hyperlink>
    </w:p>
    <w:p w14:paraId="144E3C2A" w14:textId="77777777" w:rsidR="0007235E" w:rsidRPr="0007235E" w:rsidRDefault="0007235E" w:rsidP="0007235E">
      <w:pPr>
        <w:tabs>
          <w:tab w:val="left" w:pos="1859"/>
        </w:tabs>
        <w:rPr>
          <w:lang w:val="en-GB"/>
        </w:rPr>
      </w:pPr>
      <w:hyperlink r:id="rId59" w:tgtFrame="_blank" w:history="1">
        <w:r w:rsidRPr="0007235E">
          <w:rPr>
            <w:rStyle w:val="Hyperlink"/>
            <w:b/>
            <w:bCs/>
            <w:lang w:val="en-GB"/>
          </w:rPr>
          <w:t>Web of Science</w:t>
        </w:r>
      </w:hyperlink>
    </w:p>
    <w:p w14:paraId="1866CE7C" w14:textId="77777777" w:rsidR="0007235E" w:rsidRPr="0007235E" w:rsidRDefault="0007235E" w:rsidP="0007235E">
      <w:pPr>
        <w:tabs>
          <w:tab w:val="left" w:pos="1859"/>
        </w:tabs>
        <w:rPr>
          <w:lang w:val="en-GB"/>
        </w:rPr>
      </w:pPr>
      <w:hyperlink r:id="rId60" w:tgtFrame="_blank" w:history="1">
        <w:r w:rsidRPr="0007235E">
          <w:rPr>
            <w:rStyle w:val="Hyperlink"/>
            <w:b/>
            <w:bCs/>
            <w:lang w:val="en-GB"/>
          </w:rPr>
          <w:t>Google Scholar</w:t>
        </w:r>
      </w:hyperlink>
    </w:p>
    <w:p w14:paraId="3B0C1981" w14:textId="77777777" w:rsidR="0007235E" w:rsidRPr="0007235E" w:rsidRDefault="0007235E" w:rsidP="0007235E">
      <w:pPr>
        <w:tabs>
          <w:tab w:val="left" w:pos="1859"/>
        </w:tabs>
        <w:rPr>
          <w:b/>
          <w:bCs/>
          <w:lang w:val="en-GB"/>
        </w:rPr>
      </w:pPr>
      <w:r w:rsidRPr="0007235E">
        <w:rPr>
          <w:b/>
          <w:bCs/>
          <w:lang w:val="en-GB"/>
        </w:rPr>
        <w:t>10</w:t>
      </w:r>
    </w:p>
    <w:p w14:paraId="5A3B3504" w14:textId="77777777" w:rsidR="0007235E" w:rsidRPr="0007235E" w:rsidRDefault="0007235E" w:rsidP="0007235E">
      <w:pPr>
        <w:tabs>
          <w:tab w:val="left" w:pos="1859"/>
        </w:tabs>
        <w:rPr>
          <w:lang w:val="en-GB"/>
        </w:rPr>
      </w:pPr>
      <w:r w:rsidRPr="0007235E">
        <w:rPr>
          <w:lang w:val="en-GB"/>
        </w:rPr>
        <w:t xml:space="preserve">E. Davies, P. J. Brandvik, F. Leirvik, R. Nepstad, </w:t>
      </w:r>
      <w:proofErr w:type="gramStart"/>
      <w:r w:rsidRPr="0007235E">
        <w:rPr>
          <w:lang w:val="en-GB"/>
        </w:rPr>
        <w:t>The</w:t>
      </w:r>
      <w:proofErr w:type="gramEnd"/>
      <w:r w:rsidRPr="0007235E">
        <w:rPr>
          <w:lang w:val="en-GB"/>
        </w:rPr>
        <w:t xml:space="preserve"> use of wide-band transmittance imaging to size and classify suspended particulate matter in seawater. </w:t>
      </w:r>
      <w:r w:rsidRPr="0007235E">
        <w:rPr>
          <w:i/>
          <w:iCs/>
          <w:lang w:val="en-GB"/>
        </w:rPr>
        <w:t>Mar. Pollut. Bull.</w:t>
      </w:r>
      <w:r w:rsidRPr="0007235E">
        <w:rPr>
          <w:lang w:val="en-GB"/>
        </w:rPr>
        <w:t> </w:t>
      </w:r>
      <w:r w:rsidRPr="0007235E">
        <w:rPr>
          <w:b/>
          <w:bCs/>
          <w:lang w:val="en-GB"/>
        </w:rPr>
        <w:t>115</w:t>
      </w:r>
      <w:r w:rsidRPr="0007235E">
        <w:rPr>
          <w:lang w:val="en-GB"/>
        </w:rPr>
        <w:t>, 105–114 (2017).</w:t>
      </w:r>
    </w:p>
    <w:p w14:paraId="2C6DBB69" w14:textId="77777777" w:rsidR="0007235E" w:rsidRPr="0007235E" w:rsidRDefault="0007235E" w:rsidP="0007235E">
      <w:pPr>
        <w:tabs>
          <w:tab w:val="left" w:pos="1859"/>
        </w:tabs>
        <w:rPr>
          <w:lang w:val="en-GB"/>
        </w:rPr>
      </w:pPr>
      <w:hyperlink r:id="rId61" w:tgtFrame="_blank" w:history="1">
        <w:proofErr w:type="spellStart"/>
        <w:r w:rsidRPr="0007235E">
          <w:rPr>
            <w:rStyle w:val="Hyperlink"/>
            <w:b/>
            <w:bCs/>
            <w:lang w:val="en-GB"/>
          </w:rPr>
          <w:t>Crossref</w:t>
        </w:r>
        <w:proofErr w:type="spellEnd"/>
      </w:hyperlink>
    </w:p>
    <w:p w14:paraId="08BB86A3" w14:textId="77777777" w:rsidR="0007235E" w:rsidRPr="0007235E" w:rsidRDefault="0007235E" w:rsidP="0007235E">
      <w:pPr>
        <w:tabs>
          <w:tab w:val="left" w:pos="1859"/>
        </w:tabs>
        <w:rPr>
          <w:lang w:val="en-GB"/>
        </w:rPr>
      </w:pPr>
      <w:hyperlink r:id="rId62" w:tgtFrame="_blank" w:history="1">
        <w:r w:rsidRPr="0007235E">
          <w:rPr>
            <w:rStyle w:val="Hyperlink"/>
            <w:b/>
            <w:bCs/>
            <w:lang w:val="en-GB"/>
          </w:rPr>
          <w:t>PubMed</w:t>
        </w:r>
      </w:hyperlink>
    </w:p>
    <w:p w14:paraId="1D28C660" w14:textId="77777777" w:rsidR="0007235E" w:rsidRPr="0007235E" w:rsidRDefault="0007235E" w:rsidP="0007235E">
      <w:pPr>
        <w:tabs>
          <w:tab w:val="left" w:pos="1859"/>
        </w:tabs>
        <w:rPr>
          <w:lang w:val="en-GB"/>
        </w:rPr>
      </w:pPr>
      <w:hyperlink r:id="rId63" w:tgtFrame="_blank" w:history="1">
        <w:r w:rsidRPr="0007235E">
          <w:rPr>
            <w:rStyle w:val="Hyperlink"/>
            <w:b/>
            <w:bCs/>
            <w:lang w:val="en-GB"/>
          </w:rPr>
          <w:t>Web of Science</w:t>
        </w:r>
      </w:hyperlink>
    </w:p>
    <w:p w14:paraId="404F1C54" w14:textId="77777777" w:rsidR="0007235E" w:rsidRPr="0007235E" w:rsidRDefault="0007235E" w:rsidP="0007235E">
      <w:pPr>
        <w:tabs>
          <w:tab w:val="left" w:pos="1859"/>
        </w:tabs>
        <w:rPr>
          <w:lang w:val="en-GB"/>
        </w:rPr>
      </w:pPr>
      <w:hyperlink r:id="rId64" w:tgtFrame="_blank" w:history="1">
        <w:r w:rsidRPr="0007235E">
          <w:rPr>
            <w:rStyle w:val="Hyperlink"/>
            <w:b/>
            <w:bCs/>
            <w:lang w:val="en-GB"/>
          </w:rPr>
          <w:t>Google Scholar</w:t>
        </w:r>
      </w:hyperlink>
    </w:p>
    <w:p w14:paraId="35FE98FC" w14:textId="77777777" w:rsidR="0007235E" w:rsidRPr="0007235E" w:rsidRDefault="0007235E" w:rsidP="0007235E">
      <w:pPr>
        <w:tabs>
          <w:tab w:val="left" w:pos="1859"/>
        </w:tabs>
        <w:rPr>
          <w:b/>
          <w:bCs/>
          <w:lang w:val="en-GB"/>
        </w:rPr>
      </w:pPr>
      <w:r w:rsidRPr="0007235E">
        <w:rPr>
          <w:b/>
          <w:bCs/>
          <w:lang w:val="en-GB"/>
        </w:rPr>
        <w:t>11</w:t>
      </w:r>
    </w:p>
    <w:p w14:paraId="033FC68E" w14:textId="77777777" w:rsidR="0007235E" w:rsidRPr="0007235E" w:rsidRDefault="0007235E" w:rsidP="0007235E">
      <w:pPr>
        <w:tabs>
          <w:tab w:val="left" w:pos="1859"/>
        </w:tabs>
        <w:rPr>
          <w:lang w:val="en-GB"/>
        </w:rPr>
      </w:pPr>
      <w:r w:rsidRPr="0007235E">
        <w:rPr>
          <w:lang w:val="en-GB"/>
        </w:rPr>
        <w:t>L. Stemmann, E. Boss, Plankton and particle size and packaging: From determining optical properties to driving the biological pump. </w:t>
      </w:r>
      <w:r w:rsidRPr="0007235E">
        <w:rPr>
          <w:i/>
          <w:iCs/>
          <w:lang w:val="en-GB"/>
        </w:rPr>
        <w:t>Annu. Rev. Mar. Sci.</w:t>
      </w:r>
      <w:r w:rsidRPr="0007235E">
        <w:rPr>
          <w:lang w:val="en-GB"/>
        </w:rPr>
        <w:t> </w:t>
      </w:r>
      <w:r w:rsidRPr="0007235E">
        <w:rPr>
          <w:b/>
          <w:bCs/>
          <w:lang w:val="en-GB"/>
        </w:rPr>
        <w:t>4</w:t>
      </w:r>
      <w:r w:rsidRPr="0007235E">
        <w:rPr>
          <w:lang w:val="en-GB"/>
        </w:rPr>
        <w:t>, 263–290 (2012).</w:t>
      </w:r>
    </w:p>
    <w:p w14:paraId="40B0E23E" w14:textId="77777777" w:rsidR="0007235E" w:rsidRPr="0007235E" w:rsidRDefault="0007235E" w:rsidP="0007235E">
      <w:pPr>
        <w:tabs>
          <w:tab w:val="left" w:pos="1859"/>
        </w:tabs>
        <w:rPr>
          <w:lang w:val="en-GB"/>
        </w:rPr>
      </w:pPr>
      <w:hyperlink r:id="rId65" w:tgtFrame="_blank" w:history="1">
        <w:proofErr w:type="spellStart"/>
        <w:r w:rsidRPr="0007235E">
          <w:rPr>
            <w:rStyle w:val="Hyperlink"/>
            <w:b/>
            <w:bCs/>
            <w:lang w:val="en-GB"/>
          </w:rPr>
          <w:t>Crossref</w:t>
        </w:r>
        <w:proofErr w:type="spellEnd"/>
      </w:hyperlink>
    </w:p>
    <w:p w14:paraId="5CE44841" w14:textId="77777777" w:rsidR="0007235E" w:rsidRPr="0007235E" w:rsidRDefault="0007235E" w:rsidP="0007235E">
      <w:pPr>
        <w:tabs>
          <w:tab w:val="left" w:pos="1859"/>
        </w:tabs>
        <w:rPr>
          <w:lang w:val="en-GB"/>
        </w:rPr>
      </w:pPr>
      <w:hyperlink r:id="rId66" w:tgtFrame="_blank" w:history="1">
        <w:r w:rsidRPr="0007235E">
          <w:rPr>
            <w:rStyle w:val="Hyperlink"/>
            <w:b/>
            <w:bCs/>
            <w:lang w:val="en-GB"/>
          </w:rPr>
          <w:t>PubMed</w:t>
        </w:r>
      </w:hyperlink>
    </w:p>
    <w:p w14:paraId="3CB4CD64" w14:textId="77777777" w:rsidR="0007235E" w:rsidRPr="0007235E" w:rsidRDefault="0007235E" w:rsidP="0007235E">
      <w:pPr>
        <w:tabs>
          <w:tab w:val="left" w:pos="1859"/>
        </w:tabs>
        <w:rPr>
          <w:lang w:val="en-GB"/>
        </w:rPr>
      </w:pPr>
      <w:hyperlink r:id="rId67" w:tgtFrame="_blank" w:history="1">
        <w:r w:rsidRPr="0007235E">
          <w:rPr>
            <w:rStyle w:val="Hyperlink"/>
            <w:b/>
            <w:bCs/>
            <w:lang w:val="en-GB"/>
          </w:rPr>
          <w:t>Web of Science</w:t>
        </w:r>
      </w:hyperlink>
    </w:p>
    <w:p w14:paraId="7F383EC1" w14:textId="77777777" w:rsidR="0007235E" w:rsidRPr="0007235E" w:rsidRDefault="0007235E" w:rsidP="0007235E">
      <w:pPr>
        <w:tabs>
          <w:tab w:val="left" w:pos="1859"/>
        </w:tabs>
        <w:rPr>
          <w:lang w:val="en-GB"/>
        </w:rPr>
      </w:pPr>
      <w:hyperlink r:id="rId68" w:tgtFrame="_blank" w:history="1">
        <w:r w:rsidRPr="0007235E">
          <w:rPr>
            <w:rStyle w:val="Hyperlink"/>
            <w:b/>
            <w:bCs/>
            <w:lang w:val="en-GB"/>
          </w:rPr>
          <w:t>Google Scholar</w:t>
        </w:r>
      </w:hyperlink>
    </w:p>
    <w:p w14:paraId="2BCC729E" w14:textId="77777777" w:rsidR="0007235E" w:rsidRPr="0007235E" w:rsidRDefault="0007235E" w:rsidP="0007235E">
      <w:pPr>
        <w:tabs>
          <w:tab w:val="left" w:pos="1859"/>
        </w:tabs>
        <w:rPr>
          <w:b/>
          <w:bCs/>
          <w:lang w:val="en-GB"/>
        </w:rPr>
      </w:pPr>
      <w:r w:rsidRPr="0007235E">
        <w:rPr>
          <w:b/>
          <w:bCs/>
          <w:lang w:val="en-GB"/>
        </w:rPr>
        <w:t>12</w:t>
      </w:r>
    </w:p>
    <w:p w14:paraId="5D55DEA7" w14:textId="77777777" w:rsidR="0007235E" w:rsidRPr="0007235E" w:rsidRDefault="0007235E" w:rsidP="0007235E">
      <w:pPr>
        <w:tabs>
          <w:tab w:val="left" w:pos="1859"/>
        </w:tabs>
        <w:rPr>
          <w:lang w:val="en-GB"/>
        </w:rPr>
      </w:pPr>
      <w:r w:rsidRPr="0007235E">
        <w:rPr>
          <w:lang w:val="en-GB"/>
        </w:rPr>
        <w:t>Y. C. Agrawal, H. C. Pottsmith, Instruments for particle size and settling velocity observations in sediment transport. </w:t>
      </w:r>
      <w:r w:rsidRPr="0007235E">
        <w:rPr>
          <w:i/>
          <w:iCs/>
          <w:lang w:val="en-GB"/>
        </w:rPr>
        <w:t>Mar. Geol.</w:t>
      </w:r>
      <w:r w:rsidRPr="0007235E">
        <w:rPr>
          <w:lang w:val="en-GB"/>
        </w:rPr>
        <w:t> </w:t>
      </w:r>
      <w:r w:rsidRPr="0007235E">
        <w:rPr>
          <w:b/>
          <w:bCs/>
          <w:lang w:val="en-GB"/>
        </w:rPr>
        <w:t>168</w:t>
      </w:r>
      <w:r w:rsidRPr="0007235E">
        <w:rPr>
          <w:lang w:val="en-GB"/>
        </w:rPr>
        <w:t>, 89–114 (2000).</w:t>
      </w:r>
    </w:p>
    <w:p w14:paraId="424BA2E8" w14:textId="77777777" w:rsidR="0007235E" w:rsidRPr="0007235E" w:rsidRDefault="0007235E" w:rsidP="0007235E">
      <w:pPr>
        <w:tabs>
          <w:tab w:val="left" w:pos="1859"/>
        </w:tabs>
        <w:rPr>
          <w:lang w:val="en-GB"/>
        </w:rPr>
      </w:pPr>
      <w:hyperlink r:id="rId69" w:tgtFrame="_blank" w:history="1">
        <w:proofErr w:type="spellStart"/>
        <w:r w:rsidRPr="0007235E">
          <w:rPr>
            <w:rStyle w:val="Hyperlink"/>
            <w:b/>
            <w:bCs/>
            <w:lang w:val="en-GB"/>
          </w:rPr>
          <w:t>Crossref</w:t>
        </w:r>
        <w:proofErr w:type="spellEnd"/>
      </w:hyperlink>
    </w:p>
    <w:p w14:paraId="6AB569E2" w14:textId="77777777" w:rsidR="0007235E" w:rsidRPr="0007235E" w:rsidRDefault="0007235E" w:rsidP="0007235E">
      <w:pPr>
        <w:tabs>
          <w:tab w:val="left" w:pos="1859"/>
        </w:tabs>
        <w:rPr>
          <w:lang w:val="en-GB"/>
        </w:rPr>
      </w:pPr>
      <w:hyperlink r:id="rId70" w:tgtFrame="_blank" w:history="1">
        <w:r w:rsidRPr="0007235E">
          <w:rPr>
            <w:rStyle w:val="Hyperlink"/>
            <w:b/>
            <w:bCs/>
            <w:lang w:val="en-GB"/>
          </w:rPr>
          <w:t>Web of Science</w:t>
        </w:r>
      </w:hyperlink>
    </w:p>
    <w:p w14:paraId="4CABE781" w14:textId="77777777" w:rsidR="0007235E" w:rsidRPr="0007235E" w:rsidRDefault="0007235E" w:rsidP="0007235E">
      <w:pPr>
        <w:tabs>
          <w:tab w:val="left" w:pos="1859"/>
        </w:tabs>
        <w:rPr>
          <w:lang w:val="en-GB"/>
        </w:rPr>
      </w:pPr>
      <w:hyperlink r:id="rId71" w:tgtFrame="_blank" w:history="1">
        <w:r w:rsidRPr="0007235E">
          <w:rPr>
            <w:rStyle w:val="Hyperlink"/>
            <w:b/>
            <w:bCs/>
            <w:lang w:val="en-GB"/>
          </w:rPr>
          <w:t>Google Scholar</w:t>
        </w:r>
      </w:hyperlink>
    </w:p>
    <w:p w14:paraId="79DD28FC" w14:textId="77777777" w:rsidR="0007235E" w:rsidRPr="0007235E" w:rsidRDefault="0007235E" w:rsidP="0007235E">
      <w:pPr>
        <w:tabs>
          <w:tab w:val="left" w:pos="1859"/>
        </w:tabs>
        <w:rPr>
          <w:b/>
          <w:bCs/>
          <w:lang w:val="en-GB"/>
        </w:rPr>
      </w:pPr>
      <w:r w:rsidRPr="0007235E">
        <w:rPr>
          <w:b/>
          <w:bCs/>
          <w:lang w:val="en-GB"/>
        </w:rPr>
        <w:lastRenderedPageBreak/>
        <w:t>13</w:t>
      </w:r>
    </w:p>
    <w:p w14:paraId="347A45AE" w14:textId="77777777" w:rsidR="0007235E" w:rsidRPr="0007235E" w:rsidRDefault="0007235E" w:rsidP="0007235E">
      <w:pPr>
        <w:tabs>
          <w:tab w:val="left" w:pos="1859"/>
        </w:tabs>
        <w:rPr>
          <w:lang w:val="en-GB"/>
        </w:rPr>
      </w:pPr>
      <w:r w:rsidRPr="0007235E">
        <w:rPr>
          <w:lang w:val="en-GB"/>
        </w:rPr>
        <w:t xml:space="preserve">G. W. Graham, W. A. M. Nimmo-Smith, </w:t>
      </w:r>
      <w:proofErr w:type="gramStart"/>
      <w:r w:rsidRPr="0007235E">
        <w:rPr>
          <w:lang w:val="en-GB"/>
        </w:rPr>
        <w:t>The</w:t>
      </w:r>
      <w:proofErr w:type="gramEnd"/>
      <w:r w:rsidRPr="0007235E">
        <w:rPr>
          <w:lang w:val="en-GB"/>
        </w:rPr>
        <w:t xml:space="preserve"> application of holography to the analysis of size and settling velocity of suspended cohesive sediments. </w:t>
      </w:r>
      <w:r w:rsidRPr="0007235E">
        <w:rPr>
          <w:i/>
          <w:iCs/>
          <w:lang w:val="en-GB"/>
        </w:rPr>
        <w:t>Limnol. Oceanogr. Methods</w:t>
      </w:r>
      <w:r w:rsidRPr="0007235E">
        <w:rPr>
          <w:lang w:val="en-GB"/>
        </w:rPr>
        <w:t> </w:t>
      </w:r>
      <w:r w:rsidRPr="0007235E">
        <w:rPr>
          <w:b/>
          <w:bCs/>
          <w:lang w:val="en-GB"/>
        </w:rPr>
        <w:t>8</w:t>
      </w:r>
      <w:r w:rsidRPr="0007235E">
        <w:rPr>
          <w:lang w:val="en-GB"/>
        </w:rPr>
        <w:t>, 1–15 (2010).</w:t>
      </w:r>
    </w:p>
    <w:p w14:paraId="51D0010C" w14:textId="77777777" w:rsidR="0007235E" w:rsidRPr="0007235E" w:rsidRDefault="0007235E" w:rsidP="0007235E">
      <w:pPr>
        <w:tabs>
          <w:tab w:val="left" w:pos="1859"/>
        </w:tabs>
        <w:rPr>
          <w:lang w:val="en-GB"/>
        </w:rPr>
      </w:pPr>
      <w:hyperlink r:id="rId72" w:tgtFrame="_blank" w:history="1">
        <w:proofErr w:type="spellStart"/>
        <w:r w:rsidRPr="0007235E">
          <w:rPr>
            <w:rStyle w:val="Hyperlink"/>
            <w:b/>
            <w:bCs/>
            <w:lang w:val="en-GB"/>
          </w:rPr>
          <w:t>Crossref</w:t>
        </w:r>
        <w:proofErr w:type="spellEnd"/>
      </w:hyperlink>
    </w:p>
    <w:p w14:paraId="33C50539" w14:textId="77777777" w:rsidR="0007235E" w:rsidRPr="0007235E" w:rsidRDefault="0007235E" w:rsidP="0007235E">
      <w:pPr>
        <w:tabs>
          <w:tab w:val="left" w:pos="1859"/>
        </w:tabs>
        <w:rPr>
          <w:lang w:val="en-GB"/>
        </w:rPr>
      </w:pPr>
      <w:hyperlink r:id="rId73" w:tgtFrame="_blank" w:history="1">
        <w:r w:rsidRPr="0007235E">
          <w:rPr>
            <w:rStyle w:val="Hyperlink"/>
            <w:b/>
            <w:bCs/>
            <w:lang w:val="en-GB"/>
          </w:rPr>
          <w:t>Web of Science</w:t>
        </w:r>
      </w:hyperlink>
    </w:p>
    <w:p w14:paraId="286629B6" w14:textId="77777777" w:rsidR="0007235E" w:rsidRPr="0007235E" w:rsidRDefault="0007235E" w:rsidP="0007235E">
      <w:pPr>
        <w:tabs>
          <w:tab w:val="left" w:pos="1859"/>
        </w:tabs>
        <w:rPr>
          <w:lang w:val="en-GB"/>
        </w:rPr>
      </w:pPr>
      <w:hyperlink r:id="rId74" w:tgtFrame="_blank" w:history="1">
        <w:r w:rsidRPr="0007235E">
          <w:rPr>
            <w:rStyle w:val="Hyperlink"/>
            <w:b/>
            <w:bCs/>
            <w:lang w:val="en-GB"/>
          </w:rPr>
          <w:t>Google Scholar</w:t>
        </w:r>
      </w:hyperlink>
    </w:p>
    <w:p w14:paraId="725AE1F6" w14:textId="77777777" w:rsidR="0007235E" w:rsidRPr="0007235E" w:rsidRDefault="0007235E" w:rsidP="0007235E">
      <w:pPr>
        <w:tabs>
          <w:tab w:val="left" w:pos="1859"/>
        </w:tabs>
        <w:rPr>
          <w:b/>
          <w:bCs/>
          <w:lang w:val="en-GB"/>
        </w:rPr>
      </w:pPr>
      <w:r w:rsidRPr="0007235E">
        <w:rPr>
          <w:b/>
          <w:bCs/>
          <w:lang w:val="en-GB"/>
        </w:rPr>
        <w:t>14</w:t>
      </w:r>
    </w:p>
    <w:p w14:paraId="239B9913" w14:textId="77777777" w:rsidR="0007235E" w:rsidRPr="0007235E" w:rsidRDefault="0007235E" w:rsidP="0007235E">
      <w:pPr>
        <w:tabs>
          <w:tab w:val="left" w:pos="1859"/>
        </w:tabs>
        <w:rPr>
          <w:lang w:val="en-GB"/>
        </w:rPr>
      </w:pPr>
      <w:r w:rsidRPr="0007235E">
        <w:rPr>
          <w:lang w:val="en-GB"/>
        </w:rPr>
        <w:t>H. M. Sosik, R. J. Olson, Automated taxonomic classification of phytoplankton sampled with imaging-in-flow cytometry. </w:t>
      </w:r>
      <w:r w:rsidRPr="0007235E">
        <w:rPr>
          <w:i/>
          <w:iCs/>
          <w:lang w:val="en-GB"/>
        </w:rPr>
        <w:t>Limnol. Oceanogr. Methods</w:t>
      </w:r>
      <w:r w:rsidRPr="0007235E">
        <w:rPr>
          <w:lang w:val="en-GB"/>
        </w:rPr>
        <w:t> </w:t>
      </w:r>
      <w:r w:rsidRPr="0007235E">
        <w:rPr>
          <w:b/>
          <w:bCs/>
          <w:lang w:val="en-GB"/>
        </w:rPr>
        <w:t>5</w:t>
      </w:r>
      <w:r w:rsidRPr="0007235E">
        <w:rPr>
          <w:lang w:val="en-GB"/>
        </w:rPr>
        <w:t>, 204–216 (2007).</w:t>
      </w:r>
    </w:p>
    <w:p w14:paraId="234C2760" w14:textId="77777777" w:rsidR="0007235E" w:rsidRPr="0007235E" w:rsidRDefault="0007235E" w:rsidP="0007235E">
      <w:pPr>
        <w:tabs>
          <w:tab w:val="left" w:pos="1859"/>
        </w:tabs>
        <w:rPr>
          <w:lang w:val="en-GB"/>
        </w:rPr>
      </w:pPr>
      <w:hyperlink r:id="rId75" w:tgtFrame="_blank" w:history="1">
        <w:proofErr w:type="spellStart"/>
        <w:r w:rsidRPr="0007235E">
          <w:rPr>
            <w:rStyle w:val="Hyperlink"/>
            <w:b/>
            <w:bCs/>
            <w:lang w:val="en-GB"/>
          </w:rPr>
          <w:t>Crossref</w:t>
        </w:r>
        <w:proofErr w:type="spellEnd"/>
      </w:hyperlink>
    </w:p>
    <w:p w14:paraId="3B8F4D91" w14:textId="77777777" w:rsidR="0007235E" w:rsidRPr="0007235E" w:rsidRDefault="0007235E" w:rsidP="0007235E">
      <w:pPr>
        <w:tabs>
          <w:tab w:val="left" w:pos="1859"/>
        </w:tabs>
        <w:rPr>
          <w:lang w:val="en-GB"/>
        </w:rPr>
      </w:pPr>
      <w:hyperlink r:id="rId76" w:tgtFrame="_blank" w:history="1">
        <w:r w:rsidRPr="0007235E">
          <w:rPr>
            <w:rStyle w:val="Hyperlink"/>
            <w:b/>
            <w:bCs/>
            <w:lang w:val="en-GB"/>
          </w:rPr>
          <w:t>Web of Science</w:t>
        </w:r>
      </w:hyperlink>
    </w:p>
    <w:p w14:paraId="039F764B" w14:textId="77777777" w:rsidR="0007235E" w:rsidRPr="0007235E" w:rsidRDefault="0007235E" w:rsidP="0007235E">
      <w:pPr>
        <w:tabs>
          <w:tab w:val="left" w:pos="1859"/>
        </w:tabs>
        <w:rPr>
          <w:lang w:val="en-GB"/>
        </w:rPr>
      </w:pPr>
      <w:hyperlink r:id="rId77" w:tgtFrame="_blank" w:history="1">
        <w:r w:rsidRPr="0007235E">
          <w:rPr>
            <w:rStyle w:val="Hyperlink"/>
            <w:b/>
            <w:bCs/>
            <w:lang w:val="en-GB"/>
          </w:rPr>
          <w:t>Google Scholar</w:t>
        </w:r>
      </w:hyperlink>
    </w:p>
    <w:p w14:paraId="1789BAB8" w14:textId="77777777" w:rsidR="0007235E" w:rsidRPr="0007235E" w:rsidRDefault="0007235E" w:rsidP="0007235E">
      <w:pPr>
        <w:tabs>
          <w:tab w:val="left" w:pos="1859"/>
        </w:tabs>
        <w:rPr>
          <w:b/>
          <w:bCs/>
          <w:lang w:val="en-GB"/>
        </w:rPr>
      </w:pPr>
      <w:r w:rsidRPr="0007235E">
        <w:rPr>
          <w:b/>
          <w:bCs/>
          <w:lang w:val="en-GB"/>
        </w:rPr>
        <w:t>15</w:t>
      </w:r>
    </w:p>
    <w:p w14:paraId="19CCE369" w14:textId="77777777" w:rsidR="0007235E" w:rsidRPr="0007235E" w:rsidRDefault="0007235E" w:rsidP="0007235E">
      <w:pPr>
        <w:tabs>
          <w:tab w:val="left" w:pos="1859"/>
        </w:tabs>
        <w:rPr>
          <w:lang w:val="en-GB"/>
        </w:rPr>
      </w:pPr>
      <w:r w:rsidRPr="0007235E">
        <w:rPr>
          <w:lang w:val="en-GB"/>
        </w:rPr>
        <w:t>M. A. Moline, S. M. Blackwell, C. von Alt, B. Allen, T. Austin, J. Case, N. Forrester, R. Goldsborough, M. Purcell, R. Stokey, Remote environmental monitoring units: An autonomous vehicle for characterizing coastal environments. </w:t>
      </w:r>
      <w:r w:rsidRPr="0007235E">
        <w:rPr>
          <w:i/>
          <w:iCs/>
          <w:lang w:val="en-GB"/>
        </w:rPr>
        <w:t>J. Atmos. Ocean. Technol.</w:t>
      </w:r>
      <w:r w:rsidRPr="0007235E">
        <w:rPr>
          <w:lang w:val="en-GB"/>
        </w:rPr>
        <w:t> </w:t>
      </w:r>
      <w:r w:rsidRPr="0007235E">
        <w:rPr>
          <w:b/>
          <w:bCs/>
          <w:lang w:val="en-GB"/>
        </w:rPr>
        <w:t>22</w:t>
      </w:r>
      <w:r w:rsidRPr="0007235E">
        <w:rPr>
          <w:lang w:val="en-GB"/>
        </w:rPr>
        <w:t>, 1797–1808 (2005).</w:t>
      </w:r>
    </w:p>
    <w:p w14:paraId="643D0052" w14:textId="77777777" w:rsidR="0007235E" w:rsidRPr="0007235E" w:rsidRDefault="0007235E" w:rsidP="0007235E">
      <w:pPr>
        <w:tabs>
          <w:tab w:val="left" w:pos="1859"/>
        </w:tabs>
        <w:rPr>
          <w:lang w:val="en-GB"/>
        </w:rPr>
      </w:pPr>
      <w:hyperlink r:id="rId78" w:tgtFrame="_blank" w:history="1">
        <w:proofErr w:type="spellStart"/>
        <w:r w:rsidRPr="0007235E">
          <w:rPr>
            <w:rStyle w:val="Hyperlink"/>
            <w:b/>
            <w:bCs/>
            <w:lang w:val="en-GB"/>
          </w:rPr>
          <w:t>Crossref</w:t>
        </w:r>
        <w:proofErr w:type="spellEnd"/>
      </w:hyperlink>
    </w:p>
    <w:p w14:paraId="13422714" w14:textId="77777777" w:rsidR="0007235E" w:rsidRPr="0007235E" w:rsidRDefault="0007235E" w:rsidP="0007235E">
      <w:pPr>
        <w:tabs>
          <w:tab w:val="left" w:pos="1859"/>
        </w:tabs>
        <w:rPr>
          <w:lang w:val="en-GB"/>
        </w:rPr>
      </w:pPr>
      <w:hyperlink r:id="rId79" w:tgtFrame="_blank" w:history="1">
        <w:r w:rsidRPr="0007235E">
          <w:rPr>
            <w:rStyle w:val="Hyperlink"/>
            <w:b/>
            <w:bCs/>
            <w:lang w:val="en-GB"/>
          </w:rPr>
          <w:t>Web of Science</w:t>
        </w:r>
      </w:hyperlink>
    </w:p>
    <w:p w14:paraId="6BE1E335" w14:textId="77777777" w:rsidR="0007235E" w:rsidRPr="0007235E" w:rsidRDefault="0007235E" w:rsidP="0007235E">
      <w:pPr>
        <w:tabs>
          <w:tab w:val="left" w:pos="1859"/>
        </w:tabs>
        <w:rPr>
          <w:lang w:val="en-GB"/>
        </w:rPr>
      </w:pPr>
      <w:hyperlink r:id="rId80" w:tgtFrame="_blank" w:history="1">
        <w:r w:rsidRPr="0007235E">
          <w:rPr>
            <w:rStyle w:val="Hyperlink"/>
            <w:b/>
            <w:bCs/>
            <w:lang w:val="en-GB"/>
          </w:rPr>
          <w:t>Google Scholar</w:t>
        </w:r>
      </w:hyperlink>
    </w:p>
    <w:p w14:paraId="53D66A41" w14:textId="77777777" w:rsidR="0007235E" w:rsidRPr="0007235E" w:rsidRDefault="0007235E" w:rsidP="0007235E">
      <w:pPr>
        <w:tabs>
          <w:tab w:val="left" w:pos="1859"/>
        </w:tabs>
        <w:rPr>
          <w:b/>
          <w:bCs/>
          <w:lang w:val="en-GB"/>
        </w:rPr>
      </w:pPr>
      <w:r w:rsidRPr="0007235E">
        <w:rPr>
          <w:b/>
          <w:bCs/>
          <w:lang w:val="en-GB"/>
        </w:rPr>
        <w:t>16</w:t>
      </w:r>
    </w:p>
    <w:p w14:paraId="63B71F25" w14:textId="77777777" w:rsidR="0007235E" w:rsidRPr="0007235E" w:rsidRDefault="0007235E" w:rsidP="0007235E">
      <w:pPr>
        <w:tabs>
          <w:tab w:val="left" w:pos="1859"/>
        </w:tabs>
        <w:rPr>
          <w:lang w:val="en-GB"/>
        </w:rPr>
      </w:pPr>
      <w:r w:rsidRPr="0007235E">
        <w:rPr>
          <w:lang w:val="en-GB"/>
        </w:rPr>
        <w:t>I. Robbins, G. J. Kirkpatrick, S. M. Blackwell, J. Hillier, C. A. Knight, M. A. Moline, Improved monitoring of HABs using autonomous underwater vehicles (AUV). </w:t>
      </w:r>
      <w:r w:rsidRPr="0007235E">
        <w:rPr>
          <w:i/>
          <w:iCs/>
          <w:lang w:val="en-GB"/>
        </w:rPr>
        <w:t>Harmful Algae</w:t>
      </w:r>
      <w:r w:rsidRPr="0007235E">
        <w:rPr>
          <w:lang w:val="en-GB"/>
        </w:rPr>
        <w:t> </w:t>
      </w:r>
      <w:r w:rsidRPr="0007235E">
        <w:rPr>
          <w:b/>
          <w:bCs/>
          <w:lang w:val="en-GB"/>
        </w:rPr>
        <w:t>5</w:t>
      </w:r>
      <w:r w:rsidRPr="0007235E">
        <w:rPr>
          <w:lang w:val="en-GB"/>
        </w:rPr>
        <w:t>, 749–761 (2006).</w:t>
      </w:r>
    </w:p>
    <w:p w14:paraId="0332BEFD" w14:textId="77777777" w:rsidR="0007235E" w:rsidRPr="0007235E" w:rsidRDefault="0007235E" w:rsidP="0007235E">
      <w:pPr>
        <w:tabs>
          <w:tab w:val="left" w:pos="1859"/>
        </w:tabs>
        <w:rPr>
          <w:lang w:val="en-GB"/>
        </w:rPr>
      </w:pPr>
      <w:hyperlink r:id="rId81" w:tgtFrame="_blank" w:history="1">
        <w:proofErr w:type="spellStart"/>
        <w:r w:rsidRPr="0007235E">
          <w:rPr>
            <w:rStyle w:val="Hyperlink"/>
            <w:b/>
            <w:bCs/>
            <w:lang w:val="en-GB"/>
          </w:rPr>
          <w:t>Crossref</w:t>
        </w:r>
        <w:proofErr w:type="spellEnd"/>
      </w:hyperlink>
    </w:p>
    <w:p w14:paraId="4CD59CA4" w14:textId="77777777" w:rsidR="0007235E" w:rsidRPr="0007235E" w:rsidRDefault="0007235E" w:rsidP="0007235E">
      <w:pPr>
        <w:tabs>
          <w:tab w:val="left" w:pos="1859"/>
        </w:tabs>
        <w:rPr>
          <w:lang w:val="en-GB"/>
        </w:rPr>
      </w:pPr>
      <w:hyperlink r:id="rId82" w:tgtFrame="_blank" w:history="1">
        <w:r w:rsidRPr="0007235E">
          <w:rPr>
            <w:rStyle w:val="Hyperlink"/>
            <w:b/>
            <w:bCs/>
            <w:lang w:val="en-GB"/>
          </w:rPr>
          <w:t>Web of Science</w:t>
        </w:r>
      </w:hyperlink>
    </w:p>
    <w:p w14:paraId="39E72A47" w14:textId="77777777" w:rsidR="0007235E" w:rsidRPr="0007235E" w:rsidRDefault="0007235E" w:rsidP="0007235E">
      <w:pPr>
        <w:tabs>
          <w:tab w:val="left" w:pos="1859"/>
        </w:tabs>
        <w:rPr>
          <w:lang w:val="en-GB"/>
        </w:rPr>
      </w:pPr>
      <w:hyperlink r:id="rId83" w:tgtFrame="_blank" w:history="1">
        <w:r w:rsidRPr="0007235E">
          <w:rPr>
            <w:rStyle w:val="Hyperlink"/>
            <w:b/>
            <w:bCs/>
            <w:lang w:val="en-GB"/>
          </w:rPr>
          <w:t>Google Scholar</w:t>
        </w:r>
      </w:hyperlink>
    </w:p>
    <w:p w14:paraId="744DC972" w14:textId="77777777" w:rsidR="0007235E" w:rsidRPr="0007235E" w:rsidRDefault="0007235E" w:rsidP="0007235E">
      <w:pPr>
        <w:tabs>
          <w:tab w:val="left" w:pos="1859"/>
        </w:tabs>
        <w:rPr>
          <w:b/>
          <w:bCs/>
          <w:lang w:val="en-GB"/>
        </w:rPr>
      </w:pPr>
      <w:r w:rsidRPr="0007235E">
        <w:rPr>
          <w:b/>
          <w:bCs/>
          <w:lang w:val="en-GB"/>
        </w:rPr>
        <w:t>17</w:t>
      </w:r>
    </w:p>
    <w:p w14:paraId="67360A94" w14:textId="77777777" w:rsidR="0007235E" w:rsidRPr="0007235E" w:rsidRDefault="0007235E" w:rsidP="0007235E">
      <w:pPr>
        <w:tabs>
          <w:tab w:val="left" w:pos="1859"/>
        </w:tabs>
        <w:rPr>
          <w:lang w:val="en-GB"/>
        </w:rPr>
      </w:pPr>
      <w:r w:rsidRPr="0007235E">
        <w:rPr>
          <w:lang w:val="en-GB"/>
        </w:rPr>
        <w:lastRenderedPageBreak/>
        <w:t>Y. Zhang, B. Kieft, R. McEwen, J. Stanway, J. Bellingham, J. Ryan, B. Hobson, D. Pargett, J. Birch, C. Scholin, Tracking and sampling of a phytoplankton patch by an autonomous underwater vehicle in drifting mode, in </w:t>
      </w:r>
      <w:r w:rsidRPr="0007235E">
        <w:rPr>
          <w:i/>
          <w:iCs/>
          <w:lang w:val="en-GB"/>
        </w:rPr>
        <w:t>OCEANS 2015 MTS/IEEE Washington</w:t>
      </w:r>
      <w:r w:rsidRPr="0007235E">
        <w:rPr>
          <w:lang w:val="en-GB"/>
        </w:rPr>
        <w:t> (IEEE, 2015), pp. 1–5.</w:t>
      </w:r>
    </w:p>
    <w:p w14:paraId="1F40CCD3" w14:textId="77777777" w:rsidR="0007235E" w:rsidRPr="0007235E" w:rsidRDefault="0007235E" w:rsidP="0007235E">
      <w:pPr>
        <w:tabs>
          <w:tab w:val="left" w:pos="1859"/>
        </w:tabs>
        <w:rPr>
          <w:lang w:val="en-GB"/>
        </w:rPr>
      </w:pPr>
      <w:hyperlink r:id="rId84" w:tgtFrame="_blank" w:history="1">
        <w:r w:rsidRPr="0007235E">
          <w:rPr>
            <w:rStyle w:val="Hyperlink"/>
            <w:b/>
            <w:bCs/>
            <w:lang w:val="en-GB"/>
          </w:rPr>
          <w:t>Google Scholar</w:t>
        </w:r>
      </w:hyperlink>
    </w:p>
    <w:p w14:paraId="13FE7433" w14:textId="77777777" w:rsidR="0007235E" w:rsidRPr="0007235E" w:rsidRDefault="0007235E" w:rsidP="0007235E">
      <w:pPr>
        <w:tabs>
          <w:tab w:val="left" w:pos="1859"/>
        </w:tabs>
        <w:rPr>
          <w:b/>
          <w:bCs/>
          <w:lang w:val="en-GB"/>
        </w:rPr>
      </w:pPr>
      <w:r w:rsidRPr="0007235E">
        <w:rPr>
          <w:b/>
          <w:bCs/>
          <w:lang w:val="en-GB"/>
        </w:rPr>
        <w:t>18</w:t>
      </w:r>
    </w:p>
    <w:p w14:paraId="23BC8F30" w14:textId="77777777" w:rsidR="0007235E" w:rsidRPr="0007235E" w:rsidRDefault="0007235E" w:rsidP="0007235E">
      <w:pPr>
        <w:tabs>
          <w:tab w:val="left" w:pos="1859"/>
        </w:tabs>
        <w:rPr>
          <w:lang w:val="en-GB"/>
        </w:rPr>
      </w:pPr>
      <w:r w:rsidRPr="0007235E">
        <w:rPr>
          <w:lang w:val="en-GB"/>
        </w:rPr>
        <w:t>J. P. Ryan, S. B. Johnson, A. Sherman, K. Rajan, F. Py, H. Thomas, J. B. J. Harvey, L. Bird, J. D. Paduan, R. C. Vrijenhoek, Mobile autonomous process sampling within coastal ocean observing systems. </w:t>
      </w:r>
      <w:r w:rsidRPr="0007235E">
        <w:rPr>
          <w:i/>
          <w:iCs/>
          <w:lang w:val="en-GB"/>
        </w:rPr>
        <w:t>Limnol. Oceanogr. Methods</w:t>
      </w:r>
      <w:r w:rsidRPr="0007235E">
        <w:rPr>
          <w:lang w:val="en-GB"/>
        </w:rPr>
        <w:t> </w:t>
      </w:r>
      <w:r w:rsidRPr="0007235E">
        <w:rPr>
          <w:b/>
          <w:bCs/>
          <w:lang w:val="en-GB"/>
        </w:rPr>
        <w:t>8</w:t>
      </w:r>
      <w:r w:rsidRPr="0007235E">
        <w:rPr>
          <w:lang w:val="en-GB"/>
        </w:rPr>
        <w:t>, 394–402 (2010).</w:t>
      </w:r>
    </w:p>
    <w:p w14:paraId="13CDE2EE" w14:textId="77777777" w:rsidR="0007235E" w:rsidRPr="0007235E" w:rsidRDefault="0007235E" w:rsidP="0007235E">
      <w:pPr>
        <w:tabs>
          <w:tab w:val="left" w:pos="1859"/>
        </w:tabs>
        <w:rPr>
          <w:lang w:val="en-GB"/>
        </w:rPr>
      </w:pPr>
      <w:hyperlink r:id="rId85" w:tgtFrame="_blank" w:history="1">
        <w:proofErr w:type="spellStart"/>
        <w:r w:rsidRPr="0007235E">
          <w:rPr>
            <w:rStyle w:val="Hyperlink"/>
            <w:b/>
            <w:bCs/>
            <w:lang w:val="en-GB"/>
          </w:rPr>
          <w:t>Crossref</w:t>
        </w:r>
        <w:proofErr w:type="spellEnd"/>
      </w:hyperlink>
    </w:p>
    <w:p w14:paraId="5C878AAB" w14:textId="77777777" w:rsidR="0007235E" w:rsidRPr="0007235E" w:rsidRDefault="0007235E" w:rsidP="0007235E">
      <w:pPr>
        <w:tabs>
          <w:tab w:val="left" w:pos="1859"/>
        </w:tabs>
        <w:rPr>
          <w:lang w:val="en-GB"/>
        </w:rPr>
      </w:pPr>
      <w:hyperlink r:id="rId86" w:tgtFrame="_blank" w:history="1">
        <w:r w:rsidRPr="0007235E">
          <w:rPr>
            <w:rStyle w:val="Hyperlink"/>
            <w:b/>
            <w:bCs/>
            <w:lang w:val="en-GB"/>
          </w:rPr>
          <w:t>Web of Science</w:t>
        </w:r>
      </w:hyperlink>
    </w:p>
    <w:p w14:paraId="56DFA387" w14:textId="77777777" w:rsidR="0007235E" w:rsidRPr="0007235E" w:rsidRDefault="0007235E" w:rsidP="0007235E">
      <w:pPr>
        <w:tabs>
          <w:tab w:val="left" w:pos="1859"/>
        </w:tabs>
        <w:rPr>
          <w:lang w:val="en-GB"/>
        </w:rPr>
      </w:pPr>
      <w:hyperlink r:id="rId87" w:tgtFrame="_blank" w:history="1">
        <w:r w:rsidRPr="0007235E">
          <w:rPr>
            <w:rStyle w:val="Hyperlink"/>
            <w:b/>
            <w:bCs/>
            <w:lang w:val="en-GB"/>
          </w:rPr>
          <w:t>Google Scholar</w:t>
        </w:r>
      </w:hyperlink>
    </w:p>
    <w:p w14:paraId="5C9150FA" w14:textId="77777777" w:rsidR="0007235E" w:rsidRPr="0007235E" w:rsidRDefault="0007235E" w:rsidP="0007235E">
      <w:pPr>
        <w:tabs>
          <w:tab w:val="left" w:pos="1859"/>
        </w:tabs>
        <w:rPr>
          <w:b/>
          <w:bCs/>
          <w:lang w:val="en-GB"/>
        </w:rPr>
      </w:pPr>
      <w:r w:rsidRPr="0007235E">
        <w:rPr>
          <w:b/>
          <w:bCs/>
          <w:lang w:val="en-GB"/>
        </w:rPr>
        <w:t>19</w:t>
      </w:r>
    </w:p>
    <w:p w14:paraId="4DDC65FB" w14:textId="77777777" w:rsidR="0007235E" w:rsidRPr="0007235E" w:rsidRDefault="0007235E" w:rsidP="0007235E">
      <w:pPr>
        <w:tabs>
          <w:tab w:val="left" w:pos="1859"/>
        </w:tabs>
        <w:rPr>
          <w:lang w:val="en-GB"/>
        </w:rPr>
      </w:pPr>
      <w:r w:rsidRPr="0007235E">
        <w:rPr>
          <w:lang w:val="en-GB"/>
        </w:rPr>
        <w:t>J. Das, F. Py, J. B. J. Harvey, J. P. Ryan, A. Gellene, R. Graham, D. A. Caron, K. Rajan, G. S. Sukhatme, Data-driven robotic sampling for marine ecosystem monitoring. </w:t>
      </w:r>
      <w:r w:rsidRPr="0007235E">
        <w:rPr>
          <w:i/>
          <w:iCs/>
          <w:lang w:val="en-GB"/>
        </w:rPr>
        <w:t>Int. J. Rob. Res.</w:t>
      </w:r>
      <w:r w:rsidRPr="0007235E">
        <w:rPr>
          <w:lang w:val="en-GB"/>
        </w:rPr>
        <w:t> </w:t>
      </w:r>
      <w:r w:rsidRPr="0007235E">
        <w:rPr>
          <w:b/>
          <w:bCs/>
          <w:lang w:val="en-GB"/>
        </w:rPr>
        <w:t>34</w:t>
      </w:r>
      <w:r w:rsidRPr="0007235E">
        <w:rPr>
          <w:lang w:val="en-GB"/>
        </w:rPr>
        <w:t>, 1435–1452 (2015).</w:t>
      </w:r>
    </w:p>
    <w:p w14:paraId="1B411BE3" w14:textId="77777777" w:rsidR="0007235E" w:rsidRPr="0007235E" w:rsidRDefault="0007235E" w:rsidP="0007235E">
      <w:pPr>
        <w:tabs>
          <w:tab w:val="left" w:pos="1859"/>
        </w:tabs>
        <w:rPr>
          <w:lang w:val="en-GB"/>
        </w:rPr>
      </w:pPr>
      <w:hyperlink r:id="rId88" w:tgtFrame="_blank" w:history="1">
        <w:proofErr w:type="spellStart"/>
        <w:r w:rsidRPr="0007235E">
          <w:rPr>
            <w:rStyle w:val="Hyperlink"/>
            <w:b/>
            <w:bCs/>
            <w:lang w:val="en-GB"/>
          </w:rPr>
          <w:t>Crossref</w:t>
        </w:r>
        <w:proofErr w:type="spellEnd"/>
      </w:hyperlink>
    </w:p>
    <w:p w14:paraId="2BD794CE" w14:textId="77777777" w:rsidR="0007235E" w:rsidRPr="0007235E" w:rsidRDefault="0007235E" w:rsidP="0007235E">
      <w:pPr>
        <w:tabs>
          <w:tab w:val="left" w:pos="1859"/>
        </w:tabs>
        <w:rPr>
          <w:lang w:val="en-GB"/>
        </w:rPr>
      </w:pPr>
      <w:hyperlink r:id="rId89" w:tgtFrame="_blank" w:history="1">
        <w:r w:rsidRPr="0007235E">
          <w:rPr>
            <w:rStyle w:val="Hyperlink"/>
            <w:b/>
            <w:bCs/>
            <w:lang w:val="en-GB"/>
          </w:rPr>
          <w:t>Web of Science</w:t>
        </w:r>
      </w:hyperlink>
    </w:p>
    <w:p w14:paraId="0874654D" w14:textId="77777777" w:rsidR="0007235E" w:rsidRPr="0007235E" w:rsidRDefault="0007235E" w:rsidP="0007235E">
      <w:pPr>
        <w:tabs>
          <w:tab w:val="left" w:pos="1859"/>
        </w:tabs>
        <w:rPr>
          <w:lang w:val="en-GB"/>
        </w:rPr>
      </w:pPr>
      <w:hyperlink r:id="rId90" w:tgtFrame="_blank" w:history="1">
        <w:r w:rsidRPr="0007235E">
          <w:rPr>
            <w:rStyle w:val="Hyperlink"/>
            <w:b/>
            <w:bCs/>
            <w:lang w:val="en-GB"/>
          </w:rPr>
          <w:t>Google Scholar</w:t>
        </w:r>
      </w:hyperlink>
    </w:p>
    <w:p w14:paraId="745EF2DE" w14:textId="77777777" w:rsidR="0007235E" w:rsidRPr="0007235E" w:rsidRDefault="0007235E" w:rsidP="0007235E">
      <w:pPr>
        <w:tabs>
          <w:tab w:val="left" w:pos="1859"/>
        </w:tabs>
        <w:rPr>
          <w:b/>
          <w:bCs/>
          <w:lang w:val="en-GB"/>
        </w:rPr>
      </w:pPr>
      <w:r w:rsidRPr="0007235E">
        <w:rPr>
          <w:b/>
          <w:bCs/>
          <w:lang w:val="en-GB"/>
        </w:rPr>
        <w:t>20</w:t>
      </w:r>
    </w:p>
    <w:p w14:paraId="79981BD1" w14:textId="77777777" w:rsidR="0007235E" w:rsidRPr="0007235E" w:rsidRDefault="0007235E" w:rsidP="0007235E">
      <w:pPr>
        <w:tabs>
          <w:tab w:val="left" w:pos="1859"/>
        </w:tabs>
        <w:rPr>
          <w:lang w:val="en-GB"/>
        </w:rPr>
      </w:pPr>
      <w:r w:rsidRPr="0007235E">
        <w:rPr>
          <w:lang w:val="en-GB"/>
        </w:rPr>
        <w:t>R. N. Smith, J. Das, C. Yi, D. A. Caron, B. H. Jones, G. S. Sukhatme, Cooperative multi-AUV tracking of phytoplankton blooms based on ocean model predictions, in </w:t>
      </w:r>
      <w:r w:rsidRPr="0007235E">
        <w:rPr>
          <w:i/>
          <w:iCs/>
          <w:lang w:val="en-GB"/>
        </w:rPr>
        <w:t>OCEANS’10 IEEE SYDNEY</w:t>
      </w:r>
      <w:r w:rsidRPr="0007235E">
        <w:rPr>
          <w:lang w:val="en-GB"/>
        </w:rPr>
        <w:t> (IEEE, 2010), pp. 1–10.</w:t>
      </w:r>
    </w:p>
    <w:p w14:paraId="5B7013CA" w14:textId="77777777" w:rsidR="0007235E" w:rsidRPr="0007235E" w:rsidRDefault="0007235E" w:rsidP="0007235E">
      <w:pPr>
        <w:tabs>
          <w:tab w:val="left" w:pos="1859"/>
        </w:tabs>
        <w:rPr>
          <w:lang w:val="en-GB"/>
        </w:rPr>
      </w:pPr>
      <w:hyperlink r:id="rId91" w:tgtFrame="_blank" w:history="1">
        <w:r w:rsidRPr="0007235E">
          <w:rPr>
            <w:rStyle w:val="Hyperlink"/>
            <w:b/>
            <w:bCs/>
            <w:lang w:val="en-GB"/>
          </w:rPr>
          <w:t>Google Scholar</w:t>
        </w:r>
      </w:hyperlink>
    </w:p>
    <w:p w14:paraId="75B417C1" w14:textId="77777777" w:rsidR="0007235E" w:rsidRPr="0007235E" w:rsidRDefault="0007235E" w:rsidP="0007235E">
      <w:pPr>
        <w:tabs>
          <w:tab w:val="left" w:pos="1859"/>
        </w:tabs>
        <w:rPr>
          <w:b/>
          <w:bCs/>
          <w:lang w:val="en-GB"/>
        </w:rPr>
      </w:pPr>
      <w:r w:rsidRPr="0007235E">
        <w:rPr>
          <w:b/>
          <w:bCs/>
          <w:lang w:val="en-GB"/>
        </w:rPr>
        <w:t>21</w:t>
      </w:r>
    </w:p>
    <w:p w14:paraId="19002C1F" w14:textId="77777777" w:rsidR="0007235E" w:rsidRPr="00D71847" w:rsidRDefault="0007235E" w:rsidP="0007235E">
      <w:pPr>
        <w:tabs>
          <w:tab w:val="left" w:pos="1859"/>
        </w:tabs>
        <w:rPr>
          <w:lang w:val="en-GB"/>
        </w:rPr>
      </w:pPr>
      <w:r w:rsidRPr="0007235E">
        <w:rPr>
          <w:lang w:val="en-GB"/>
        </w:rPr>
        <w:t xml:space="preserve">R. N. Smith, M. Schwager, S. L. Smith, B. H. Jones, D. Rus, G. S. Sukhatme, </w:t>
      </w:r>
      <w:proofErr w:type="gramStart"/>
      <w:r w:rsidRPr="0007235E">
        <w:rPr>
          <w:lang w:val="en-GB"/>
        </w:rPr>
        <w:t>Persistent ocean</w:t>
      </w:r>
      <w:proofErr w:type="gramEnd"/>
      <w:r w:rsidRPr="0007235E">
        <w:rPr>
          <w:lang w:val="en-GB"/>
        </w:rPr>
        <w:t xml:space="preserve"> monitoring with underwater gliders: Adapting sampling resolution. </w:t>
      </w:r>
      <w:r w:rsidRPr="00D71847">
        <w:rPr>
          <w:i/>
          <w:iCs/>
          <w:lang w:val="en-GB"/>
        </w:rPr>
        <w:t>J. Field Robot.</w:t>
      </w:r>
      <w:r w:rsidRPr="00D71847">
        <w:rPr>
          <w:lang w:val="en-GB"/>
        </w:rPr>
        <w:t> </w:t>
      </w:r>
      <w:r w:rsidRPr="00D71847">
        <w:rPr>
          <w:b/>
          <w:bCs/>
          <w:lang w:val="en-GB"/>
        </w:rPr>
        <w:t>28</w:t>
      </w:r>
      <w:r w:rsidRPr="00D71847">
        <w:rPr>
          <w:lang w:val="en-GB"/>
        </w:rPr>
        <w:t>, 714–741 (2011).</w:t>
      </w:r>
    </w:p>
    <w:p w14:paraId="36A94F0B" w14:textId="77777777" w:rsidR="0007235E" w:rsidRPr="00D71847" w:rsidRDefault="0007235E" w:rsidP="0007235E">
      <w:pPr>
        <w:tabs>
          <w:tab w:val="left" w:pos="1859"/>
        </w:tabs>
        <w:rPr>
          <w:lang w:val="en-GB"/>
        </w:rPr>
      </w:pPr>
      <w:hyperlink r:id="rId92" w:tgtFrame="_blank" w:history="1">
        <w:proofErr w:type="spellStart"/>
        <w:r w:rsidRPr="00D71847">
          <w:rPr>
            <w:rStyle w:val="Hyperlink"/>
            <w:b/>
            <w:bCs/>
            <w:lang w:val="en-GB"/>
          </w:rPr>
          <w:t>Crossref</w:t>
        </w:r>
        <w:proofErr w:type="spellEnd"/>
      </w:hyperlink>
    </w:p>
    <w:p w14:paraId="184A322A" w14:textId="77777777" w:rsidR="0007235E" w:rsidRPr="00D71847" w:rsidRDefault="0007235E" w:rsidP="0007235E">
      <w:pPr>
        <w:tabs>
          <w:tab w:val="left" w:pos="1859"/>
        </w:tabs>
        <w:rPr>
          <w:lang w:val="en-GB"/>
        </w:rPr>
      </w:pPr>
      <w:hyperlink r:id="rId93" w:tgtFrame="_blank" w:history="1">
        <w:r w:rsidRPr="00D71847">
          <w:rPr>
            <w:rStyle w:val="Hyperlink"/>
            <w:b/>
            <w:bCs/>
            <w:lang w:val="en-GB"/>
          </w:rPr>
          <w:t>Web of Science</w:t>
        </w:r>
      </w:hyperlink>
    </w:p>
    <w:p w14:paraId="71732E93" w14:textId="77777777" w:rsidR="0007235E" w:rsidRPr="00D71847" w:rsidRDefault="0007235E" w:rsidP="0007235E">
      <w:pPr>
        <w:tabs>
          <w:tab w:val="left" w:pos="1859"/>
        </w:tabs>
        <w:rPr>
          <w:lang w:val="en-GB"/>
        </w:rPr>
      </w:pPr>
      <w:hyperlink r:id="rId94" w:tgtFrame="_blank" w:history="1">
        <w:r w:rsidRPr="00D71847">
          <w:rPr>
            <w:rStyle w:val="Hyperlink"/>
            <w:b/>
            <w:bCs/>
            <w:lang w:val="en-GB"/>
          </w:rPr>
          <w:t>Google Scholar</w:t>
        </w:r>
      </w:hyperlink>
    </w:p>
    <w:p w14:paraId="6ACEBBE1" w14:textId="77777777" w:rsidR="0007235E" w:rsidRPr="00D71847" w:rsidRDefault="0007235E" w:rsidP="0007235E">
      <w:pPr>
        <w:tabs>
          <w:tab w:val="left" w:pos="1859"/>
        </w:tabs>
        <w:rPr>
          <w:b/>
          <w:bCs/>
          <w:lang w:val="en-GB"/>
        </w:rPr>
      </w:pPr>
      <w:r w:rsidRPr="00D71847">
        <w:rPr>
          <w:b/>
          <w:bCs/>
          <w:lang w:val="en-GB"/>
        </w:rPr>
        <w:lastRenderedPageBreak/>
        <w:t>22</w:t>
      </w:r>
    </w:p>
    <w:p w14:paraId="180A97F5" w14:textId="77777777" w:rsidR="0007235E" w:rsidRPr="0007235E" w:rsidRDefault="0007235E" w:rsidP="0007235E">
      <w:pPr>
        <w:tabs>
          <w:tab w:val="left" w:pos="1859"/>
        </w:tabs>
        <w:rPr>
          <w:lang w:val="en-GB"/>
        </w:rPr>
      </w:pPr>
      <w:r w:rsidRPr="0007235E">
        <w:rPr>
          <w:lang w:val="en-GB"/>
        </w:rPr>
        <w:t>R. Graham, F. Py, J. Das, D. Lucas, T. Maughan, K. Rajan, Exploring space-time tradeoffs in autonomous sampling for marine robotics, in </w:t>
      </w:r>
      <w:r w:rsidRPr="0007235E">
        <w:rPr>
          <w:i/>
          <w:iCs/>
          <w:lang w:val="en-GB"/>
        </w:rPr>
        <w:t>Experimental Robotics: The 13th International Symposium on Experimental Robotics</w:t>
      </w:r>
      <w:r w:rsidRPr="0007235E">
        <w:rPr>
          <w:lang w:val="en-GB"/>
        </w:rPr>
        <w:t>, J. P. Desai, G. Dudek, O. Khatib, V. Kumar, Eds. (vol. 88 of Springer Tracts in Advanced Robotics, Springer, 2013), pp. 819–839.</w:t>
      </w:r>
    </w:p>
    <w:p w14:paraId="69745729" w14:textId="77777777" w:rsidR="0007235E" w:rsidRPr="0007235E" w:rsidRDefault="0007235E" w:rsidP="0007235E">
      <w:pPr>
        <w:tabs>
          <w:tab w:val="left" w:pos="1859"/>
        </w:tabs>
        <w:rPr>
          <w:lang w:val="en-GB"/>
        </w:rPr>
      </w:pPr>
      <w:hyperlink r:id="rId95" w:tgtFrame="_blank" w:history="1">
        <w:r w:rsidRPr="0007235E">
          <w:rPr>
            <w:rStyle w:val="Hyperlink"/>
            <w:b/>
            <w:bCs/>
            <w:lang w:val="en-GB"/>
          </w:rPr>
          <w:t>Google Scholar</w:t>
        </w:r>
      </w:hyperlink>
    </w:p>
    <w:p w14:paraId="2F40B2D6" w14:textId="77777777" w:rsidR="0007235E" w:rsidRPr="0007235E" w:rsidRDefault="0007235E" w:rsidP="0007235E">
      <w:pPr>
        <w:tabs>
          <w:tab w:val="left" w:pos="1859"/>
        </w:tabs>
        <w:rPr>
          <w:b/>
          <w:bCs/>
          <w:lang w:val="en-GB"/>
        </w:rPr>
      </w:pPr>
      <w:r w:rsidRPr="0007235E">
        <w:rPr>
          <w:b/>
          <w:bCs/>
          <w:lang w:val="en-GB"/>
        </w:rPr>
        <w:t>23</w:t>
      </w:r>
    </w:p>
    <w:p w14:paraId="601987A5" w14:textId="77777777" w:rsidR="0007235E" w:rsidRPr="0007235E" w:rsidRDefault="0007235E" w:rsidP="0007235E">
      <w:pPr>
        <w:tabs>
          <w:tab w:val="left" w:pos="1859"/>
        </w:tabs>
        <w:rPr>
          <w:lang w:val="en-GB"/>
        </w:rPr>
      </w:pPr>
      <w:r w:rsidRPr="0007235E">
        <w:rPr>
          <w:lang w:val="en-GB"/>
        </w:rPr>
        <w:t>D. Magazzeni, F. Py, M. Fox, D. Long, K. Rajan, Policy learning for autonomous feature tracking. </w:t>
      </w:r>
      <w:r w:rsidRPr="0007235E">
        <w:rPr>
          <w:i/>
          <w:iCs/>
          <w:lang w:val="en-GB"/>
        </w:rPr>
        <w:t>Auton. Robot.</w:t>
      </w:r>
      <w:r w:rsidRPr="0007235E">
        <w:rPr>
          <w:lang w:val="en-GB"/>
        </w:rPr>
        <w:t> </w:t>
      </w:r>
      <w:r w:rsidRPr="0007235E">
        <w:rPr>
          <w:b/>
          <w:bCs/>
          <w:lang w:val="en-GB"/>
        </w:rPr>
        <w:t>37</w:t>
      </w:r>
      <w:r w:rsidRPr="0007235E">
        <w:rPr>
          <w:lang w:val="en-GB"/>
        </w:rPr>
        <w:t>, 47–69 (2014).</w:t>
      </w:r>
    </w:p>
    <w:p w14:paraId="4E759EDB" w14:textId="77777777" w:rsidR="0007235E" w:rsidRPr="0007235E" w:rsidRDefault="0007235E" w:rsidP="0007235E">
      <w:pPr>
        <w:tabs>
          <w:tab w:val="left" w:pos="1859"/>
        </w:tabs>
        <w:rPr>
          <w:lang w:val="en-GB"/>
        </w:rPr>
      </w:pPr>
      <w:hyperlink r:id="rId96" w:tgtFrame="_blank" w:history="1">
        <w:proofErr w:type="spellStart"/>
        <w:r w:rsidRPr="0007235E">
          <w:rPr>
            <w:rStyle w:val="Hyperlink"/>
            <w:b/>
            <w:bCs/>
            <w:lang w:val="en-GB"/>
          </w:rPr>
          <w:t>Crossref</w:t>
        </w:r>
        <w:proofErr w:type="spellEnd"/>
      </w:hyperlink>
    </w:p>
    <w:p w14:paraId="115C1034" w14:textId="77777777" w:rsidR="0007235E" w:rsidRPr="0007235E" w:rsidRDefault="0007235E" w:rsidP="0007235E">
      <w:pPr>
        <w:tabs>
          <w:tab w:val="left" w:pos="1859"/>
        </w:tabs>
        <w:rPr>
          <w:lang w:val="en-GB"/>
        </w:rPr>
      </w:pPr>
      <w:hyperlink r:id="rId97" w:tgtFrame="_blank" w:history="1">
        <w:r w:rsidRPr="0007235E">
          <w:rPr>
            <w:rStyle w:val="Hyperlink"/>
            <w:b/>
            <w:bCs/>
            <w:lang w:val="en-GB"/>
          </w:rPr>
          <w:t>Web of Science</w:t>
        </w:r>
      </w:hyperlink>
    </w:p>
    <w:p w14:paraId="13E649CC" w14:textId="77777777" w:rsidR="0007235E" w:rsidRPr="0007235E" w:rsidRDefault="0007235E" w:rsidP="0007235E">
      <w:pPr>
        <w:tabs>
          <w:tab w:val="left" w:pos="1859"/>
        </w:tabs>
        <w:rPr>
          <w:lang w:val="en-GB"/>
        </w:rPr>
      </w:pPr>
      <w:hyperlink r:id="rId98" w:tgtFrame="_blank" w:history="1">
        <w:r w:rsidRPr="0007235E">
          <w:rPr>
            <w:rStyle w:val="Hyperlink"/>
            <w:b/>
            <w:bCs/>
            <w:lang w:val="en-GB"/>
          </w:rPr>
          <w:t>Google Scholar</w:t>
        </w:r>
      </w:hyperlink>
    </w:p>
    <w:p w14:paraId="04A9E5B7" w14:textId="77777777" w:rsidR="0007235E" w:rsidRPr="0007235E" w:rsidRDefault="0007235E" w:rsidP="0007235E">
      <w:pPr>
        <w:tabs>
          <w:tab w:val="left" w:pos="1859"/>
        </w:tabs>
        <w:rPr>
          <w:b/>
          <w:bCs/>
          <w:lang w:val="en-GB"/>
        </w:rPr>
      </w:pPr>
      <w:r w:rsidRPr="0007235E">
        <w:rPr>
          <w:b/>
          <w:bCs/>
          <w:lang w:val="en-GB"/>
        </w:rPr>
        <w:t>24</w:t>
      </w:r>
    </w:p>
    <w:p w14:paraId="04DE3F5A" w14:textId="77777777" w:rsidR="0007235E" w:rsidRPr="0007235E" w:rsidRDefault="0007235E" w:rsidP="0007235E">
      <w:pPr>
        <w:tabs>
          <w:tab w:val="left" w:pos="1859"/>
        </w:tabs>
        <w:rPr>
          <w:lang w:val="en-GB"/>
        </w:rPr>
      </w:pPr>
      <w:r w:rsidRPr="0007235E">
        <w:rPr>
          <w:lang w:val="en-GB"/>
        </w:rPr>
        <w:t xml:space="preserve">G. Johnsen, M. Norli, M. Moline, I. Robbins, C. von Quillfeldt, K. Sørensen, F. Cottier, J. Berge, </w:t>
      </w:r>
      <w:proofErr w:type="gramStart"/>
      <w:r w:rsidRPr="0007235E">
        <w:rPr>
          <w:lang w:val="en-GB"/>
        </w:rPr>
        <w:t>The</w:t>
      </w:r>
      <w:proofErr w:type="gramEnd"/>
      <w:r w:rsidRPr="0007235E">
        <w:rPr>
          <w:lang w:val="en-GB"/>
        </w:rPr>
        <w:t xml:space="preserve"> advective origin of an under-ice spring bloom in the Arctic Ocean using multiple observational platforms. </w:t>
      </w:r>
      <w:r w:rsidRPr="0007235E">
        <w:rPr>
          <w:i/>
          <w:iCs/>
          <w:lang w:val="en-GB"/>
        </w:rPr>
        <w:t>Polar Biol.</w:t>
      </w:r>
      <w:r w:rsidRPr="0007235E">
        <w:rPr>
          <w:lang w:val="en-GB"/>
        </w:rPr>
        <w:t> </w:t>
      </w:r>
      <w:r w:rsidRPr="0007235E">
        <w:rPr>
          <w:b/>
          <w:bCs/>
          <w:lang w:val="en-GB"/>
        </w:rPr>
        <w:t>41</w:t>
      </w:r>
      <w:r w:rsidRPr="0007235E">
        <w:rPr>
          <w:lang w:val="en-GB"/>
        </w:rPr>
        <w:t>, 1197–1216 (2018).</w:t>
      </w:r>
    </w:p>
    <w:p w14:paraId="5D311711" w14:textId="77777777" w:rsidR="0007235E" w:rsidRPr="0007235E" w:rsidRDefault="0007235E" w:rsidP="0007235E">
      <w:pPr>
        <w:tabs>
          <w:tab w:val="left" w:pos="1859"/>
        </w:tabs>
        <w:rPr>
          <w:lang w:val="en-GB"/>
        </w:rPr>
      </w:pPr>
      <w:hyperlink r:id="rId99" w:tgtFrame="_blank" w:history="1">
        <w:proofErr w:type="spellStart"/>
        <w:r w:rsidRPr="0007235E">
          <w:rPr>
            <w:rStyle w:val="Hyperlink"/>
            <w:b/>
            <w:bCs/>
            <w:lang w:val="en-GB"/>
          </w:rPr>
          <w:t>Crossref</w:t>
        </w:r>
        <w:proofErr w:type="spellEnd"/>
      </w:hyperlink>
    </w:p>
    <w:p w14:paraId="3F4EC9EE" w14:textId="77777777" w:rsidR="0007235E" w:rsidRPr="0007235E" w:rsidRDefault="0007235E" w:rsidP="0007235E">
      <w:pPr>
        <w:tabs>
          <w:tab w:val="left" w:pos="1859"/>
        </w:tabs>
        <w:rPr>
          <w:lang w:val="en-GB"/>
        </w:rPr>
      </w:pPr>
      <w:hyperlink r:id="rId100" w:tgtFrame="_blank" w:history="1">
        <w:r w:rsidRPr="0007235E">
          <w:rPr>
            <w:rStyle w:val="Hyperlink"/>
            <w:b/>
            <w:bCs/>
            <w:lang w:val="en-GB"/>
          </w:rPr>
          <w:t>PubMed</w:t>
        </w:r>
      </w:hyperlink>
    </w:p>
    <w:p w14:paraId="4CA598BC" w14:textId="77777777" w:rsidR="0007235E" w:rsidRPr="0007235E" w:rsidRDefault="0007235E" w:rsidP="0007235E">
      <w:pPr>
        <w:tabs>
          <w:tab w:val="left" w:pos="1859"/>
        </w:tabs>
        <w:rPr>
          <w:lang w:val="en-GB"/>
        </w:rPr>
      </w:pPr>
      <w:hyperlink r:id="rId101" w:tgtFrame="_blank" w:history="1">
        <w:r w:rsidRPr="0007235E">
          <w:rPr>
            <w:rStyle w:val="Hyperlink"/>
            <w:b/>
            <w:bCs/>
            <w:lang w:val="en-GB"/>
          </w:rPr>
          <w:t>Web of Science</w:t>
        </w:r>
      </w:hyperlink>
    </w:p>
    <w:p w14:paraId="07E14602" w14:textId="77777777" w:rsidR="0007235E" w:rsidRPr="0007235E" w:rsidRDefault="0007235E" w:rsidP="0007235E">
      <w:pPr>
        <w:tabs>
          <w:tab w:val="left" w:pos="1859"/>
        </w:tabs>
        <w:rPr>
          <w:lang w:val="en-GB"/>
        </w:rPr>
      </w:pPr>
      <w:hyperlink r:id="rId102" w:tgtFrame="_blank" w:history="1">
        <w:r w:rsidRPr="0007235E">
          <w:rPr>
            <w:rStyle w:val="Hyperlink"/>
            <w:b/>
            <w:bCs/>
            <w:lang w:val="en-GB"/>
          </w:rPr>
          <w:t>Google Scholar</w:t>
        </w:r>
      </w:hyperlink>
    </w:p>
    <w:p w14:paraId="684768CE" w14:textId="77777777" w:rsidR="0007235E" w:rsidRPr="0007235E" w:rsidRDefault="0007235E" w:rsidP="0007235E">
      <w:pPr>
        <w:tabs>
          <w:tab w:val="left" w:pos="1859"/>
        </w:tabs>
        <w:rPr>
          <w:b/>
          <w:bCs/>
          <w:lang w:val="en-GB"/>
        </w:rPr>
      </w:pPr>
      <w:r w:rsidRPr="0007235E">
        <w:rPr>
          <w:b/>
          <w:bCs/>
          <w:lang w:val="en-GB"/>
        </w:rPr>
        <w:t>25</w:t>
      </w:r>
    </w:p>
    <w:p w14:paraId="168C9BE0" w14:textId="77777777" w:rsidR="0007235E" w:rsidRPr="0007235E" w:rsidRDefault="0007235E" w:rsidP="0007235E">
      <w:pPr>
        <w:tabs>
          <w:tab w:val="left" w:pos="1859"/>
        </w:tabs>
        <w:rPr>
          <w:lang w:val="en-GB"/>
        </w:rPr>
      </w:pPr>
      <w:r w:rsidRPr="0007235E">
        <w:rPr>
          <w:lang w:val="en-GB"/>
        </w:rPr>
        <w:t>S. Frolov, R. M. Kudela, J. G. Bellingham, Monitoring of harmful algal blooms in the era of diminishing resources: A case study of the U.S. West Coast. </w:t>
      </w:r>
      <w:r w:rsidRPr="0007235E">
        <w:rPr>
          <w:i/>
          <w:iCs/>
          <w:lang w:val="en-GB"/>
        </w:rPr>
        <w:t>Harmful Algae</w:t>
      </w:r>
      <w:r w:rsidRPr="0007235E">
        <w:rPr>
          <w:lang w:val="en-GB"/>
        </w:rPr>
        <w:t> </w:t>
      </w:r>
      <w:r w:rsidRPr="0007235E">
        <w:rPr>
          <w:b/>
          <w:bCs/>
          <w:lang w:val="en-GB"/>
        </w:rPr>
        <w:t>21–22</w:t>
      </w:r>
      <w:r w:rsidRPr="0007235E">
        <w:rPr>
          <w:lang w:val="en-GB"/>
        </w:rPr>
        <w:t>, 1–12 (2013).</w:t>
      </w:r>
    </w:p>
    <w:p w14:paraId="2B44AF93" w14:textId="77777777" w:rsidR="0007235E" w:rsidRPr="0007235E" w:rsidRDefault="0007235E" w:rsidP="0007235E">
      <w:pPr>
        <w:tabs>
          <w:tab w:val="left" w:pos="1859"/>
        </w:tabs>
        <w:rPr>
          <w:lang w:val="en-GB"/>
        </w:rPr>
      </w:pPr>
      <w:hyperlink r:id="rId103" w:tgtFrame="_blank" w:history="1">
        <w:proofErr w:type="spellStart"/>
        <w:r w:rsidRPr="0007235E">
          <w:rPr>
            <w:rStyle w:val="Hyperlink"/>
            <w:b/>
            <w:bCs/>
            <w:lang w:val="en-GB"/>
          </w:rPr>
          <w:t>Crossref</w:t>
        </w:r>
        <w:proofErr w:type="spellEnd"/>
      </w:hyperlink>
    </w:p>
    <w:p w14:paraId="05107405" w14:textId="77777777" w:rsidR="0007235E" w:rsidRPr="0007235E" w:rsidRDefault="0007235E" w:rsidP="0007235E">
      <w:pPr>
        <w:tabs>
          <w:tab w:val="left" w:pos="1859"/>
        </w:tabs>
        <w:rPr>
          <w:lang w:val="en-GB"/>
        </w:rPr>
      </w:pPr>
      <w:hyperlink r:id="rId104" w:tgtFrame="_blank" w:history="1">
        <w:r w:rsidRPr="0007235E">
          <w:rPr>
            <w:rStyle w:val="Hyperlink"/>
            <w:b/>
            <w:bCs/>
            <w:lang w:val="en-GB"/>
          </w:rPr>
          <w:t>Web of Science</w:t>
        </w:r>
      </w:hyperlink>
    </w:p>
    <w:p w14:paraId="633FA095" w14:textId="77777777" w:rsidR="0007235E" w:rsidRPr="0007235E" w:rsidRDefault="0007235E" w:rsidP="0007235E">
      <w:pPr>
        <w:tabs>
          <w:tab w:val="left" w:pos="1859"/>
        </w:tabs>
        <w:rPr>
          <w:lang w:val="en-GB"/>
        </w:rPr>
      </w:pPr>
      <w:hyperlink r:id="rId105" w:tgtFrame="_blank" w:history="1">
        <w:r w:rsidRPr="0007235E">
          <w:rPr>
            <w:rStyle w:val="Hyperlink"/>
            <w:b/>
            <w:bCs/>
            <w:lang w:val="en-GB"/>
          </w:rPr>
          <w:t>Google Scholar</w:t>
        </w:r>
      </w:hyperlink>
    </w:p>
    <w:p w14:paraId="1B0059E2" w14:textId="77777777" w:rsidR="0007235E" w:rsidRPr="0007235E" w:rsidRDefault="0007235E" w:rsidP="0007235E">
      <w:pPr>
        <w:tabs>
          <w:tab w:val="left" w:pos="1859"/>
        </w:tabs>
        <w:rPr>
          <w:b/>
          <w:bCs/>
          <w:lang w:val="en-GB"/>
        </w:rPr>
      </w:pPr>
      <w:r w:rsidRPr="0007235E">
        <w:rPr>
          <w:b/>
          <w:bCs/>
          <w:lang w:val="en-GB"/>
        </w:rPr>
        <w:t>26</w:t>
      </w:r>
    </w:p>
    <w:p w14:paraId="77850033" w14:textId="77777777" w:rsidR="0007235E" w:rsidRPr="00D71847" w:rsidRDefault="0007235E" w:rsidP="0007235E">
      <w:pPr>
        <w:tabs>
          <w:tab w:val="left" w:pos="1859"/>
        </w:tabs>
        <w:rPr>
          <w:lang w:val="en-GB"/>
        </w:rPr>
      </w:pPr>
      <w:r w:rsidRPr="0007235E">
        <w:rPr>
          <w:lang w:val="en-GB"/>
        </w:rPr>
        <w:lastRenderedPageBreak/>
        <w:t>J. Sahlin, M. A. Mostafavi, A. Forest, M. Babin, Assessment of 3D spatial interpolation methods for study of the marine pelagic environment. </w:t>
      </w:r>
      <w:r w:rsidRPr="00D71847">
        <w:rPr>
          <w:i/>
          <w:iCs/>
          <w:lang w:val="en-GB"/>
        </w:rPr>
        <w:t>Mar. Geod.</w:t>
      </w:r>
      <w:r w:rsidRPr="00D71847">
        <w:rPr>
          <w:lang w:val="en-GB"/>
        </w:rPr>
        <w:t> </w:t>
      </w:r>
      <w:r w:rsidRPr="00D71847">
        <w:rPr>
          <w:b/>
          <w:bCs/>
          <w:lang w:val="en-GB"/>
        </w:rPr>
        <w:t>37</w:t>
      </w:r>
      <w:r w:rsidRPr="00D71847">
        <w:rPr>
          <w:lang w:val="en-GB"/>
        </w:rPr>
        <w:t>, 238–266 (2014).</w:t>
      </w:r>
    </w:p>
    <w:p w14:paraId="4465A135" w14:textId="77777777" w:rsidR="0007235E" w:rsidRPr="0007235E" w:rsidRDefault="0007235E" w:rsidP="0007235E">
      <w:pPr>
        <w:tabs>
          <w:tab w:val="left" w:pos="1859"/>
        </w:tabs>
        <w:rPr>
          <w:lang w:val="en-GB"/>
        </w:rPr>
      </w:pPr>
      <w:hyperlink r:id="rId106" w:tgtFrame="_blank" w:history="1">
        <w:proofErr w:type="spellStart"/>
        <w:r w:rsidRPr="0007235E">
          <w:rPr>
            <w:rStyle w:val="Hyperlink"/>
            <w:b/>
            <w:bCs/>
            <w:lang w:val="en-GB"/>
          </w:rPr>
          <w:t>Crossref</w:t>
        </w:r>
        <w:proofErr w:type="spellEnd"/>
      </w:hyperlink>
    </w:p>
    <w:p w14:paraId="09E651B0" w14:textId="77777777" w:rsidR="0007235E" w:rsidRPr="0007235E" w:rsidRDefault="0007235E" w:rsidP="0007235E">
      <w:pPr>
        <w:tabs>
          <w:tab w:val="left" w:pos="1859"/>
        </w:tabs>
        <w:rPr>
          <w:lang w:val="en-GB"/>
        </w:rPr>
      </w:pPr>
      <w:hyperlink r:id="rId107" w:tgtFrame="_blank" w:history="1">
        <w:r w:rsidRPr="0007235E">
          <w:rPr>
            <w:rStyle w:val="Hyperlink"/>
            <w:b/>
            <w:bCs/>
            <w:lang w:val="en-GB"/>
          </w:rPr>
          <w:t>Web of Science</w:t>
        </w:r>
      </w:hyperlink>
    </w:p>
    <w:p w14:paraId="63D881D6" w14:textId="77777777" w:rsidR="0007235E" w:rsidRPr="0007235E" w:rsidRDefault="0007235E" w:rsidP="0007235E">
      <w:pPr>
        <w:tabs>
          <w:tab w:val="left" w:pos="1859"/>
        </w:tabs>
        <w:rPr>
          <w:lang w:val="en-GB"/>
        </w:rPr>
      </w:pPr>
      <w:hyperlink r:id="rId108" w:tgtFrame="_blank" w:history="1">
        <w:r w:rsidRPr="0007235E">
          <w:rPr>
            <w:rStyle w:val="Hyperlink"/>
            <w:b/>
            <w:bCs/>
            <w:lang w:val="en-GB"/>
          </w:rPr>
          <w:t>Google Scholar</w:t>
        </w:r>
      </w:hyperlink>
    </w:p>
    <w:p w14:paraId="03F9D1BA" w14:textId="77777777" w:rsidR="0007235E" w:rsidRPr="0007235E" w:rsidRDefault="0007235E" w:rsidP="0007235E">
      <w:pPr>
        <w:tabs>
          <w:tab w:val="left" w:pos="1859"/>
        </w:tabs>
        <w:rPr>
          <w:b/>
          <w:bCs/>
          <w:lang w:val="en-GB"/>
        </w:rPr>
      </w:pPr>
      <w:r w:rsidRPr="0007235E">
        <w:rPr>
          <w:b/>
          <w:bCs/>
          <w:lang w:val="en-GB"/>
        </w:rPr>
        <w:t>27</w:t>
      </w:r>
    </w:p>
    <w:p w14:paraId="21EF7E06" w14:textId="77777777" w:rsidR="0007235E" w:rsidRPr="0007235E" w:rsidRDefault="0007235E" w:rsidP="0007235E">
      <w:pPr>
        <w:tabs>
          <w:tab w:val="left" w:pos="1859"/>
        </w:tabs>
        <w:rPr>
          <w:lang w:val="en-GB"/>
        </w:rPr>
      </w:pPr>
      <w:r w:rsidRPr="0007235E">
        <w:rPr>
          <w:lang w:val="en-GB"/>
        </w:rPr>
        <w:t>S. van Gennip, A. P. Martin, M. A. Srokosz, J. T. Allen, R. Pidcock, S. C. Painter, M. C. Stinchcombe, Plankton patchiness investigated using simultaneous nitrate and chlorophyll observations. </w:t>
      </w:r>
      <w:r w:rsidRPr="0007235E">
        <w:rPr>
          <w:i/>
          <w:iCs/>
          <w:lang w:val="en-GB"/>
        </w:rPr>
        <w:t>J. Geophys. Res. Oceans</w:t>
      </w:r>
      <w:r w:rsidRPr="0007235E">
        <w:rPr>
          <w:lang w:val="en-GB"/>
        </w:rPr>
        <w:t> </w:t>
      </w:r>
      <w:r w:rsidRPr="0007235E">
        <w:rPr>
          <w:b/>
          <w:bCs/>
          <w:lang w:val="en-GB"/>
        </w:rPr>
        <w:t>121</w:t>
      </w:r>
      <w:r w:rsidRPr="0007235E">
        <w:rPr>
          <w:lang w:val="en-GB"/>
        </w:rPr>
        <w:t>, 4149–4156 (2016).</w:t>
      </w:r>
    </w:p>
    <w:p w14:paraId="7BC28185" w14:textId="77777777" w:rsidR="0007235E" w:rsidRPr="0007235E" w:rsidRDefault="0007235E" w:rsidP="0007235E">
      <w:pPr>
        <w:tabs>
          <w:tab w:val="left" w:pos="1859"/>
        </w:tabs>
        <w:rPr>
          <w:lang w:val="en-GB"/>
        </w:rPr>
      </w:pPr>
      <w:hyperlink r:id="rId109" w:tgtFrame="_blank" w:history="1">
        <w:proofErr w:type="spellStart"/>
        <w:r w:rsidRPr="0007235E">
          <w:rPr>
            <w:rStyle w:val="Hyperlink"/>
            <w:b/>
            <w:bCs/>
            <w:lang w:val="en-GB"/>
          </w:rPr>
          <w:t>Crossref</w:t>
        </w:r>
        <w:proofErr w:type="spellEnd"/>
      </w:hyperlink>
    </w:p>
    <w:p w14:paraId="6FEFC73F" w14:textId="77777777" w:rsidR="0007235E" w:rsidRPr="0007235E" w:rsidRDefault="0007235E" w:rsidP="0007235E">
      <w:pPr>
        <w:tabs>
          <w:tab w:val="left" w:pos="1859"/>
        </w:tabs>
        <w:rPr>
          <w:lang w:val="en-GB"/>
        </w:rPr>
      </w:pPr>
      <w:hyperlink r:id="rId110" w:tgtFrame="_blank" w:history="1">
        <w:r w:rsidRPr="0007235E">
          <w:rPr>
            <w:rStyle w:val="Hyperlink"/>
            <w:b/>
            <w:bCs/>
            <w:lang w:val="en-GB"/>
          </w:rPr>
          <w:t>Web of Science</w:t>
        </w:r>
      </w:hyperlink>
    </w:p>
    <w:p w14:paraId="5CBBA682" w14:textId="77777777" w:rsidR="0007235E" w:rsidRPr="0007235E" w:rsidRDefault="0007235E" w:rsidP="0007235E">
      <w:pPr>
        <w:tabs>
          <w:tab w:val="left" w:pos="1859"/>
        </w:tabs>
        <w:rPr>
          <w:lang w:val="en-GB"/>
        </w:rPr>
      </w:pPr>
      <w:hyperlink r:id="rId111" w:tgtFrame="_blank" w:history="1">
        <w:r w:rsidRPr="0007235E">
          <w:rPr>
            <w:rStyle w:val="Hyperlink"/>
            <w:b/>
            <w:bCs/>
            <w:lang w:val="en-GB"/>
          </w:rPr>
          <w:t>Google Scholar</w:t>
        </w:r>
      </w:hyperlink>
    </w:p>
    <w:p w14:paraId="25EFB55A" w14:textId="77777777" w:rsidR="0007235E" w:rsidRPr="0007235E" w:rsidRDefault="0007235E" w:rsidP="0007235E">
      <w:pPr>
        <w:tabs>
          <w:tab w:val="left" w:pos="1859"/>
        </w:tabs>
        <w:rPr>
          <w:b/>
          <w:bCs/>
          <w:lang w:val="en-GB"/>
        </w:rPr>
      </w:pPr>
      <w:r w:rsidRPr="0007235E">
        <w:rPr>
          <w:b/>
          <w:bCs/>
          <w:lang w:val="en-GB"/>
        </w:rPr>
        <w:t>28</w:t>
      </w:r>
    </w:p>
    <w:p w14:paraId="780CF54A" w14:textId="77777777" w:rsidR="0007235E" w:rsidRPr="0007235E" w:rsidRDefault="0007235E" w:rsidP="0007235E">
      <w:pPr>
        <w:tabs>
          <w:tab w:val="left" w:pos="1859"/>
        </w:tabs>
        <w:rPr>
          <w:lang w:val="en-GB"/>
        </w:rPr>
      </w:pPr>
      <w:r w:rsidRPr="0007235E">
        <w:rPr>
          <w:lang w:val="en-GB"/>
        </w:rPr>
        <w:t>J. J. Cullen, Subsurface chlorophyll maximum layers: Enduring enigma or mystery solved? </w:t>
      </w:r>
      <w:r w:rsidRPr="0007235E">
        <w:rPr>
          <w:i/>
          <w:iCs/>
          <w:lang w:val="en-GB"/>
        </w:rPr>
        <w:t>Annu. Rev. Mar. Sci.</w:t>
      </w:r>
      <w:r w:rsidRPr="0007235E">
        <w:rPr>
          <w:lang w:val="en-GB"/>
        </w:rPr>
        <w:t> </w:t>
      </w:r>
      <w:r w:rsidRPr="0007235E">
        <w:rPr>
          <w:b/>
          <w:bCs/>
          <w:lang w:val="en-GB"/>
        </w:rPr>
        <w:t>7</w:t>
      </w:r>
      <w:r w:rsidRPr="0007235E">
        <w:rPr>
          <w:lang w:val="en-GB"/>
        </w:rPr>
        <w:t>, 207–239 (2015).</w:t>
      </w:r>
    </w:p>
    <w:p w14:paraId="242B0F8C" w14:textId="77777777" w:rsidR="0007235E" w:rsidRPr="0007235E" w:rsidRDefault="0007235E" w:rsidP="0007235E">
      <w:pPr>
        <w:tabs>
          <w:tab w:val="left" w:pos="1859"/>
        </w:tabs>
        <w:rPr>
          <w:lang w:val="en-GB"/>
        </w:rPr>
      </w:pPr>
      <w:hyperlink r:id="rId112" w:tgtFrame="_blank" w:history="1">
        <w:proofErr w:type="spellStart"/>
        <w:r w:rsidRPr="0007235E">
          <w:rPr>
            <w:rStyle w:val="Hyperlink"/>
            <w:b/>
            <w:bCs/>
            <w:lang w:val="en-GB"/>
          </w:rPr>
          <w:t>Crossref</w:t>
        </w:r>
        <w:proofErr w:type="spellEnd"/>
      </w:hyperlink>
    </w:p>
    <w:p w14:paraId="2300247C" w14:textId="77777777" w:rsidR="0007235E" w:rsidRPr="0007235E" w:rsidRDefault="0007235E" w:rsidP="0007235E">
      <w:pPr>
        <w:tabs>
          <w:tab w:val="left" w:pos="1859"/>
        </w:tabs>
        <w:rPr>
          <w:lang w:val="en-GB"/>
        </w:rPr>
      </w:pPr>
      <w:hyperlink r:id="rId113" w:tgtFrame="_blank" w:history="1">
        <w:r w:rsidRPr="0007235E">
          <w:rPr>
            <w:rStyle w:val="Hyperlink"/>
            <w:b/>
            <w:bCs/>
            <w:lang w:val="en-GB"/>
          </w:rPr>
          <w:t>PubMed</w:t>
        </w:r>
      </w:hyperlink>
    </w:p>
    <w:p w14:paraId="57846C7B" w14:textId="77777777" w:rsidR="0007235E" w:rsidRPr="0007235E" w:rsidRDefault="0007235E" w:rsidP="0007235E">
      <w:pPr>
        <w:tabs>
          <w:tab w:val="left" w:pos="1859"/>
        </w:tabs>
        <w:rPr>
          <w:lang w:val="en-GB"/>
        </w:rPr>
      </w:pPr>
      <w:hyperlink r:id="rId114" w:tgtFrame="_blank" w:history="1">
        <w:r w:rsidRPr="0007235E">
          <w:rPr>
            <w:rStyle w:val="Hyperlink"/>
            <w:b/>
            <w:bCs/>
            <w:lang w:val="en-GB"/>
          </w:rPr>
          <w:t>Web of Science</w:t>
        </w:r>
      </w:hyperlink>
    </w:p>
    <w:p w14:paraId="0E4296CF" w14:textId="77777777" w:rsidR="0007235E" w:rsidRPr="0007235E" w:rsidRDefault="0007235E" w:rsidP="0007235E">
      <w:pPr>
        <w:tabs>
          <w:tab w:val="left" w:pos="1859"/>
        </w:tabs>
        <w:rPr>
          <w:lang w:val="en-GB"/>
        </w:rPr>
      </w:pPr>
      <w:hyperlink r:id="rId115" w:tgtFrame="_blank" w:history="1">
        <w:r w:rsidRPr="0007235E">
          <w:rPr>
            <w:rStyle w:val="Hyperlink"/>
            <w:b/>
            <w:bCs/>
            <w:lang w:val="en-GB"/>
          </w:rPr>
          <w:t>Google Scholar</w:t>
        </w:r>
      </w:hyperlink>
    </w:p>
    <w:p w14:paraId="2BA03ACC" w14:textId="77777777" w:rsidR="0007235E" w:rsidRPr="0007235E" w:rsidRDefault="0007235E" w:rsidP="0007235E">
      <w:pPr>
        <w:tabs>
          <w:tab w:val="left" w:pos="1859"/>
        </w:tabs>
        <w:rPr>
          <w:b/>
          <w:bCs/>
          <w:lang w:val="en-GB"/>
        </w:rPr>
      </w:pPr>
      <w:r w:rsidRPr="0007235E">
        <w:rPr>
          <w:b/>
          <w:bCs/>
          <w:lang w:val="en-GB"/>
        </w:rPr>
        <w:t>29</w:t>
      </w:r>
    </w:p>
    <w:p w14:paraId="3CFC7568" w14:textId="77777777" w:rsidR="0007235E" w:rsidRPr="0007235E" w:rsidRDefault="0007235E" w:rsidP="0007235E">
      <w:pPr>
        <w:tabs>
          <w:tab w:val="left" w:pos="1859"/>
        </w:tabs>
        <w:rPr>
          <w:lang w:val="en-GB"/>
        </w:rPr>
      </w:pPr>
      <w:r w:rsidRPr="0007235E">
        <w:rPr>
          <w:lang w:val="en-GB"/>
        </w:rPr>
        <w:t>W. M. Durham, R. Stocker, Thin phytoplankton layers: Characteristics, mechanisms, and consequences. </w:t>
      </w:r>
      <w:r w:rsidRPr="0007235E">
        <w:rPr>
          <w:i/>
          <w:iCs/>
          <w:lang w:val="en-GB"/>
        </w:rPr>
        <w:t>Annu. Rev. Mar. Sci.</w:t>
      </w:r>
      <w:r w:rsidRPr="0007235E">
        <w:rPr>
          <w:lang w:val="en-GB"/>
        </w:rPr>
        <w:t> </w:t>
      </w:r>
      <w:r w:rsidRPr="0007235E">
        <w:rPr>
          <w:b/>
          <w:bCs/>
          <w:lang w:val="en-GB"/>
        </w:rPr>
        <w:t>4</w:t>
      </w:r>
      <w:r w:rsidRPr="0007235E">
        <w:rPr>
          <w:lang w:val="en-GB"/>
        </w:rPr>
        <w:t>, 177–207 (2012).</w:t>
      </w:r>
    </w:p>
    <w:p w14:paraId="3C30F3B1" w14:textId="77777777" w:rsidR="0007235E" w:rsidRPr="0007235E" w:rsidRDefault="0007235E" w:rsidP="0007235E">
      <w:pPr>
        <w:tabs>
          <w:tab w:val="left" w:pos="1859"/>
        </w:tabs>
        <w:rPr>
          <w:lang w:val="en-GB"/>
        </w:rPr>
      </w:pPr>
      <w:hyperlink r:id="rId116" w:tgtFrame="_blank" w:history="1">
        <w:proofErr w:type="spellStart"/>
        <w:r w:rsidRPr="0007235E">
          <w:rPr>
            <w:rStyle w:val="Hyperlink"/>
            <w:b/>
            <w:bCs/>
            <w:lang w:val="en-GB"/>
          </w:rPr>
          <w:t>Crossref</w:t>
        </w:r>
        <w:proofErr w:type="spellEnd"/>
      </w:hyperlink>
    </w:p>
    <w:p w14:paraId="3D01B022" w14:textId="77777777" w:rsidR="0007235E" w:rsidRPr="0007235E" w:rsidRDefault="0007235E" w:rsidP="0007235E">
      <w:pPr>
        <w:tabs>
          <w:tab w:val="left" w:pos="1859"/>
        </w:tabs>
        <w:rPr>
          <w:lang w:val="en-GB"/>
        </w:rPr>
      </w:pPr>
      <w:hyperlink r:id="rId117" w:tgtFrame="_blank" w:history="1">
        <w:r w:rsidRPr="0007235E">
          <w:rPr>
            <w:rStyle w:val="Hyperlink"/>
            <w:b/>
            <w:bCs/>
            <w:lang w:val="en-GB"/>
          </w:rPr>
          <w:t>PubMed</w:t>
        </w:r>
      </w:hyperlink>
    </w:p>
    <w:p w14:paraId="04CED23C" w14:textId="77777777" w:rsidR="0007235E" w:rsidRPr="0007235E" w:rsidRDefault="0007235E" w:rsidP="0007235E">
      <w:pPr>
        <w:tabs>
          <w:tab w:val="left" w:pos="1859"/>
        </w:tabs>
        <w:rPr>
          <w:lang w:val="en-GB"/>
        </w:rPr>
      </w:pPr>
      <w:hyperlink r:id="rId118" w:tgtFrame="_blank" w:history="1">
        <w:r w:rsidRPr="0007235E">
          <w:rPr>
            <w:rStyle w:val="Hyperlink"/>
            <w:b/>
            <w:bCs/>
            <w:lang w:val="en-GB"/>
          </w:rPr>
          <w:t>Web of Science</w:t>
        </w:r>
      </w:hyperlink>
    </w:p>
    <w:p w14:paraId="0D63FF06" w14:textId="77777777" w:rsidR="0007235E" w:rsidRPr="0007235E" w:rsidRDefault="0007235E" w:rsidP="0007235E">
      <w:pPr>
        <w:tabs>
          <w:tab w:val="left" w:pos="1859"/>
        </w:tabs>
        <w:rPr>
          <w:lang w:val="en-GB"/>
        </w:rPr>
      </w:pPr>
      <w:hyperlink r:id="rId119" w:tgtFrame="_blank" w:history="1">
        <w:r w:rsidRPr="0007235E">
          <w:rPr>
            <w:rStyle w:val="Hyperlink"/>
            <w:b/>
            <w:bCs/>
            <w:lang w:val="en-GB"/>
          </w:rPr>
          <w:t>Google Scholar</w:t>
        </w:r>
      </w:hyperlink>
    </w:p>
    <w:p w14:paraId="503B37A2" w14:textId="77777777" w:rsidR="0007235E" w:rsidRPr="0007235E" w:rsidRDefault="0007235E" w:rsidP="0007235E">
      <w:pPr>
        <w:tabs>
          <w:tab w:val="left" w:pos="1859"/>
        </w:tabs>
        <w:rPr>
          <w:b/>
          <w:bCs/>
          <w:lang w:val="en-GB"/>
        </w:rPr>
      </w:pPr>
      <w:r w:rsidRPr="0007235E">
        <w:rPr>
          <w:b/>
          <w:bCs/>
          <w:lang w:val="en-GB"/>
        </w:rPr>
        <w:t>30</w:t>
      </w:r>
    </w:p>
    <w:p w14:paraId="0AD2335F" w14:textId="77777777" w:rsidR="0007235E" w:rsidRPr="00D71847" w:rsidRDefault="0007235E" w:rsidP="0007235E">
      <w:pPr>
        <w:tabs>
          <w:tab w:val="left" w:pos="1859"/>
        </w:tabs>
        <w:rPr>
          <w:lang w:val="en-GB"/>
        </w:rPr>
      </w:pPr>
      <w:r w:rsidRPr="0007235E">
        <w:rPr>
          <w:lang w:val="en-GB"/>
        </w:rPr>
        <w:t>W. O. Smith Jr., D. J. Demaster, Phytoplankton biomass and productivity in the Amazon River plume: Correlation with seasonal river discharge. </w:t>
      </w:r>
      <w:r w:rsidRPr="00D71847">
        <w:rPr>
          <w:i/>
          <w:iCs/>
          <w:lang w:val="en-GB"/>
        </w:rPr>
        <w:t>Cont. Shelf Res.</w:t>
      </w:r>
      <w:r w:rsidRPr="00D71847">
        <w:rPr>
          <w:lang w:val="en-GB"/>
        </w:rPr>
        <w:t> </w:t>
      </w:r>
      <w:r w:rsidRPr="00D71847">
        <w:rPr>
          <w:b/>
          <w:bCs/>
          <w:lang w:val="en-GB"/>
        </w:rPr>
        <w:t>16</w:t>
      </w:r>
      <w:r w:rsidRPr="00D71847">
        <w:rPr>
          <w:lang w:val="en-GB"/>
        </w:rPr>
        <w:t>, 291–319 (1996).</w:t>
      </w:r>
    </w:p>
    <w:p w14:paraId="3D097E1B" w14:textId="77777777" w:rsidR="0007235E" w:rsidRPr="00D71847" w:rsidRDefault="0007235E" w:rsidP="0007235E">
      <w:pPr>
        <w:tabs>
          <w:tab w:val="left" w:pos="1859"/>
        </w:tabs>
        <w:rPr>
          <w:lang w:val="en-GB"/>
        </w:rPr>
      </w:pPr>
      <w:hyperlink r:id="rId120" w:tgtFrame="_blank" w:history="1">
        <w:proofErr w:type="spellStart"/>
        <w:r w:rsidRPr="00D71847">
          <w:rPr>
            <w:rStyle w:val="Hyperlink"/>
            <w:b/>
            <w:bCs/>
            <w:lang w:val="en-GB"/>
          </w:rPr>
          <w:t>Crossref</w:t>
        </w:r>
        <w:proofErr w:type="spellEnd"/>
      </w:hyperlink>
    </w:p>
    <w:p w14:paraId="3037AD4C" w14:textId="77777777" w:rsidR="0007235E" w:rsidRPr="00D71847" w:rsidRDefault="0007235E" w:rsidP="0007235E">
      <w:pPr>
        <w:tabs>
          <w:tab w:val="left" w:pos="1859"/>
        </w:tabs>
        <w:rPr>
          <w:lang w:val="en-GB"/>
        </w:rPr>
      </w:pPr>
      <w:hyperlink r:id="rId121" w:tgtFrame="_blank" w:history="1">
        <w:r w:rsidRPr="00D71847">
          <w:rPr>
            <w:rStyle w:val="Hyperlink"/>
            <w:b/>
            <w:bCs/>
            <w:lang w:val="en-GB"/>
          </w:rPr>
          <w:t>Web of Science</w:t>
        </w:r>
      </w:hyperlink>
    </w:p>
    <w:p w14:paraId="63000E21" w14:textId="77777777" w:rsidR="0007235E" w:rsidRPr="0007235E" w:rsidRDefault="0007235E" w:rsidP="0007235E">
      <w:pPr>
        <w:tabs>
          <w:tab w:val="left" w:pos="1859"/>
        </w:tabs>
        <w:rPr>
          <w:lang w:val="en-GB"/>
        </w:rPr>
      </w:pPr>
      <w:hyperlink r:id="rId122" w:tgtFrame="_blank" w:history="1">
        <w:r w:rsidRPr="0007235E">
          <w:rPr>
            <w:rStyle w:val="Hyperlink"/>
            <w:b/>
            <w:bCs/>
            <w:lang w:val="en-GB"/>
          </w:rPr>
          <w:t>Google Scholar</w:t>
        </w:r>
      </w:hyperlink>
    </w:p>
    <w:p w14:paraId="142AF9CF" w14:textId="77777777" w:rsidR="0007235E" w:rsidRPr="0007235E" w:rsidRDefault="0007235E" w:rsidP="0007235E">
      <w:pPr>
        <w:tabs>
          <w:tab w:val="left" w:pos="1859"/>
        </w:tabs>
        <w:rPr>
          <w:b/>
          <w:bCs/>
          <w:lang w:val="en-GB"/>
        </w:rPr>
      </w:pPr>
      <w:r w:rsidRPr="0007235E">
        <w:rPr>
          <w:b/>
          <w:bCs/>
          <w:lang w:val="en-GB"/>
        </w:rPr>
        <w:t>31</w:t>
      </w:r>
    </w:p>
    <w:p w14:paraId="4FBE2A4D" w14:textId="77777777" w:rsidR="0007235E" w:rsidRPr="0007235E" w:rsidRDefault="0007235E" w:rsidP="0007235E">
      <w:pPr>
        <w:tabs>
          <w:tab w:val="left" w:pos="1859"/>
        </w:tabs>
        <w:rPr>
          <w:lang w:val="en-GB"/>
        </w:rPr>
      </w:pPr>
      <w:r w:rsidRPr="0007235E">
        <w:rPr>
          <w:lang w:val="en-GB"/>
        </w:rPr>
        <w:t>J. B. Weiss, A. Provenzale, Transport and mixing in geophysical flows, in </w:t>
      </w:r>
      <w:r w:rsidRPr="0007235E">
        <w:rPr>
          <w:i/>
          <w:iCs/>
          <w:lang w:val="en-GB"/>
        </w:rPr>
        <w:t>Lecture Notes in Physics</w:t>
      </w:r>
      <w:r w:rsidRPr="0007235E">
        <w:rPr>
          <w:lang w:val="en-GB"/>
        </w:rPr>
        <w:t> (Springer Berlin Heidelberg, 2007).</w:t>
      </w:r>
    </w:p>
    <w:p w14:paraId="4D69BD57" w14:textId="77777777" w:rsidR="0007235E" w:rsidRPr="0007235E" w:rsidRDefault="0007235E" w:rsidP="0007235E">
      <w:pPr>
        <w:tabs>
          <w:tab w:val="left" w:pos="1859"/>
        </w:tabs>
        <w:rPr>
          <w:lang w:val="en-GB"/>
        </w:rPr>
      </w:pPr>
      <w:hyperlink r:id="rId123" w:tgtFrame="_blank" w:history="1">
        <w:r w:rsidRPr="0007235E">
          <w:rPr>
            <w:rStyle w:val="Hyperlink"/>
            <w:b/>
            <w:bCs/>
            <w:lang w:val="en-GB"/>
          </w:rPr>
          <w:t>Google Scholar</w:t>
        </w:r>
      </w:hyperlink>
    </w:p>
    <w:p w14:paraId="6C9185A0" w14:textId="77777777" w:rsidR="0007235E" w:rsidRPr="0007235E" w:rsidRDefault="0007235E" w:rsidP="0007235E">
      <w:pPr>
        <w:tabs>
          <w:tab w:val="left" w:pos="1859"/>
        </w:tabs>
        <w:rPr>
          <w:b/>
          <w:bCs/>
          <w:lang w:val="en-GB"/>
        </w:rPr>
      </w:pPr>
      <w:r w:rsidRPr="0007235E">
        <w:rPr>
          <w:b/>
          <w:bCs/>
          <w:lang w:val="en-GB"/>
        </w:rPr>
        <w:t>32</w:t>
      </w:r>
    </w:p>
    <w:p w14:paraId="25C02EDB" w14:textId="77777777" w:rsidR="0007235E" w:rsidRPr="0007235E" w:rsidRDefault="0007235E" w:rsidP="0007235E">
      <w:pPr>
        <w:tabs>
          <w:tab w:val="left" w:pos="1859"/>
        </w:tabs>
        <w:rPr>
          <w:lang w:val="en-GB"/>
        </w:rPr>
      </w:pPr>
      <w:r w:rsidRPr="0007235E">
        <w:rPr>
          <w:lang w:val="en-GB"/>
        </w:rPr>
        <w:t>A. Morel, J.-F. Berthon, Surface pigments, algal biomass profiles, and potential production of the euphotic layer: Relationships reinvestigated in view of remote-sensing applications. </w:t>
      </w:r>
      <w:r w:rsidRPr="0007235E">
        <w:rPr>
          <w:i/>
          <w:iCs/>
          <w:lang w:val="en-GB"/>
        </w:rPr>
        <w:t>Limnol. Oceanography</w:t>
      </w:r>
      <w:r w:rsidRPr="0007235E">
        <w:rPr>
          <w:lang w:val="en-GB"/>
        </w:rPr>
        <w:t> </w:t>
      </w:r>
      <w:r w:rsidRPr="0007235E">
        <w:rPr>
          <w:b/>
          <w:bCs/>
          <w:lang w:val="en-GB"/>
        </w:rPr>
        <w:t>34</w:t>
      </w:r>
      <w:r w:rsidRPr="0007235E">
        <w:rPr>
          <w:lang w:val="en-GB"/>
        </w:rPr>
        <w:t>, 1545–1562 (1989).</w:t>
      </w:r>
    </w:p>
    <w:p w14:paraId="58D25868" w14:textId="77777777" w:rsidR="0007235E" w:rsidRPr="0007235E" w:rsidRDefault="0007235E" w:rsidP="0007235E">
      <w:pPr>
        <w:tabs>
          <w:tab w:val="left" w:pos="1859"/>
        </w:tabs>
        <w:rPr>
          <w:lang w:val="en-GB"/>
        </w:rPr>
      </w:pPr>
      <w:hyperlink r:id="rId124" w:tgtFrame="_blank" w:history="1">
        <w:proofErr w:type="spellStart"/>
        <w:r w:rsidRPr="0007235E">
          <w:rPr>
            <w:rStyle w:val="Hyperlink"/>
            <w:b/>
            <w:bCs/>
            <w:lang w:val="en-GB"/>
          </w:rPr>
          <w:t>Crossref</w:t>
        </w:r>
        <w:proofErr w:type="spellEnd"/>
      </w:hyperlink>
    </w:p>
    <w:p w14:paraId="18966740" w14:textId="77777777" w:rsidR="0007235E" w:rsidRPr="0007235E" w:rsidRDefault="0007235E" w:rsidP="0007235E">
      <w:pPr>
        <w:tabs>
          <w:tab w:val="left" w:pos="1859"/>
        </w:tabs>
        <w:rPr>
          <w:lang w:val="en-GB"/>
        </w:rPr>
      </w:pPr>
      <w:hyperlink r:id="rId125" w:tgtFrame="_blank" w:history="1">
        <w:r w:rsidRPr="0007235E">
          <w:rPr>
            <w:rStyle w:val="Hyperlink"/>
            <w:b/>
            <w:bCs/>
            <w:lang w:val="en-GB"/>
          </w:rPr>
          <w:t>Web of Science</w:t>
        </w:r>
      </w:hyperlink>
    </w:p>
    <w:p w14:paraId="5D03B114" w14:textId="77777777" w:rsidR="0007235E" w:rsidRPr="0007235E" w:rsidRDefault="0007235E" w:rsidP="0007235E">
      <w:pPr>
        <w:tabs>
          <w:tab w:val="left" w:pos="1859"/>
        </w:tabs>
        <w:rPr>
          <w:lang w:val="en-GB"/>
        </w:rPr>
      </w:pPr>
      <w:hyperlink r:id="rId126" w:tgtFrame="_blank" w:history="1">
        <w:r w:rsidRPr="0007235E">
          <w:rPr>
            <w:rStyle w:val="Hyperlink"/>
            <w:b/>
            <w:bCs/>
            <w:lang w:val="en-GB"/>
          </w:rPr>
          <w:t>Google Scholar</w:t>
        </w:r>
      </w:hyperlink>
    </w:p>
    <w:p w14:paraId="71AD3A42" w14:textId="77777777" w:rsidR="0007235E" w:rsidRPr="0007235E" w:rsidRDefault="0007235E" w:rsidP="0007235E">
      <w:pPr>
        <w:tabs>
          <w:tab w:val="left" w:pos="1859"/>
        </w:tabs>
        <w:rPr>
          <w:b/>
          <w:bCs/>
          <w:lang w:val="en-GB"/>
        </w:rPr>
      </w:pPr>
      <w:r w:rsidRPr="0007235E">
        <w:rPr>
          <w:b/>
          <w:bCs/>
          <w:lang w:val="en-GB"/>
        </w:rPr>
        <w:t>33</w:t>
      </w:r>
    </w:p>
    <w:p w14:paraId="1DA0E8B2" w14:textId="77777777" w:rsidR="0007235E" w:rsidRPr="0007235E" w:rsidRDefault="0007235E" w:rsidP="0007235E">
      <w:pPr>
        <w:tabs>
          <w:tab w:val="left" w:pos="1859"/>
        </w:tabs>
        <w:rPr>
          <w:lang w:val="en-GB"/>
        </w:rPr>
      </w:pPr>
      <w:r w:rsidRPr="0007235E">
        <w:rPr>
          <w:lang w:val="en-GB"/>
        </w:rPr>
        <w:t xml:space="preserve">V. S. Hemsley, T. J. Smyth, A. P. Martin, E. Frajka-Williams, A. F. Thompson, G. Damerell, S. C. Painter, </w:t>
      </w:r>
      <w:proofErr w:type="gramStart"/>
      <w:r w:rsidRPr="0007235E">
        <w:rPr>
          <w:lang w:val="en-GB"/>
        </w:rPr>
        <w:t>Estimating</w:t>
      </w:r>
      <w:proofErr w:type="gramEnd"/>
      <w:r w:rsidRPr="0007235E">
        <w:rPr>
          <w:lang w:val="en-GB"/>
        </w:rPr>
        <w:t xml:space="preserve"> oceanic primary production using vertical irradiance and chlorophyll profiles from ocean gliders in the North Atlantic. </w:t>
      </w:r>
      <w:r w:rsidRPr="0007235E">
        <w:rPr>
          <w:i/>
          <w:iCs/>
          <w:lang w:val="en-GB"/>
        </w:rPr>
        <w:t>Environ. Sci. Technol.</w:t>
      </w:r>
      <w:r w:rsidRPr="0007235E">
        <w:rPr>
          <w:lang w:val="en-GB"/>
        </w:rPr>
        <w:t> </w:t>
      </w:r>
      <w:r w:rsidRPr="0007235E">
        <w:rPr>
          <w:b/>
          <w:bCs/>
          <w:lang w:val="en-GB"/>
        </w:rPr>
        <w:t>49</w:t>
      </w:r>
      <w:r w:rsidRPr="0007235E">
        <w:rPr>
          <w:lang w:val="en-GB"/>
        </w:rPr>
        <w:t>, 11612–11621 (2015).</w:t>
      </w:r>
    </w:p>
    <w:p w14:paraId="410BABBD" w14:textId="77777777" w:rsidR="0007235E" w:rsidRPr="0007235E" w:rsidRDefault="0007235E" w:rsidP="0007235E">
      <w:pPr>
        <w:tabs>
          <w:tab w:val="left" w:pos="1859"/>
        </w:tabs>
        <w:rPr>
          <w:lang w:val="en-GB"/>
        </w:rPr>
      </w:pPr>
      <w:hyperlink r:id="rId127" w:tgtFrame="_blank" w:history="1">
        <w:proofErr w:type="spellStart"/>
        <w:r w:rsidRPr="0007235E">
          <w:rPr>
            <w:rStyle w:val="Hyperlink"/>
            <w:b/>
            <w:bCs/>
            <w:lang w:val="en-GB"/>
          </w:rPr>
          <w:t>Crossref</w:t>
        </w:r>
        <w:proofErr w:type="spellEnd"/>
      </w:hyperlink>
    </w:p>
    <w:p w14:paraId="77C8388A" w14:textId="77777777" w:rsidR="0007235E" w:rsidRPr="0007235E" w:rsidRDefault="0007235E" w:rsidP="0007235E">
      <w:pPr>
        <w:tabs>
          <w:tab w:val="left" w:pos="1859"/>
        </w:tabs>
        <w:rPr>
          <w:lang w:val="en-GB"/>
        </w:rPr>
      </w:pPr>
      <w:hyperlink r:id="rId128" w:tgtFrame="_blank" w:history="1">
        <w:r w:rsidRPr="0007235E">
          <w:rPr>
            <w:rStyle w:val="Hyperlink"/>
            <w:b/>
            <w:bCs/>
            <w:lang w:val="en-GB"/>
          </w:rPr>
          <w:t>PubMed</w:t>
        </w:r>
      </w:hyperlink>
    </w:p>
    <w:p w14:paraId="572DFFE4" w14:textId="77777777" w:rsidR="0007235E" w:rsidRPr="0007235E" w:rsidRDefault="0007235E" w:rsidP="0007235E">
      <w:pPr>
        <w:tabs>
          <w:tab w:val="left" w:pos="1859"/>
        </w:tabs>
        <w:rPr>
          <w:lang w:val="en-GB"/>
        </w:rPr>
      </w:pPr>
      <w:hyperlink r:id="rId129" w:tgtFrame="_blank" w:history="1">
        <w:r w:rsidRPr="0007235E">
          <w:rPr>
            <w:rStyle w:val="Hyperlink"/>
            <w:b/>
            <w:bCs/>
            <w:lang w:val="en-GB"/>
          </w:rPr>
          <w:t>Web of Science</w:t>
        </w:r>
      </w:hyperlink>
    </w:p>
    <w:p w14:paraId="1ABEAE1D" w14:textId="77777777" w:rsidR="0007235E" w:rsidRPr="0007235E" w:rsidRDefault="0007235E" w:rsidP="0007235E">
      <w:pPr>
        <w:tabs>
          <w:tab w:val="left" w:pos="1859"/>
        </w:tabs>
        <w:rPr>
          <w:lang w:val="en-GB"/>
        </w:rPr>
      </w:pPr>
      <w:hyperlink r:id="rId130" w:tgtFrame="_blank" w:history="1">
        <w:r w:rsidRPr="0007235E">
          <w:rPr>
            <w:rStyle w:val="Hyperlink"/>
            <w:b/>
            <w:bCs/>
            <w:lang w:val="en-GB"/>
          </w:rPr>
          <w:t>Google Scholar</w:t>
        </w:r>
      </w:hyperlink>
    </w:p>
    <w:p w14:paraId="202A51AC" w14:textId="77777777" w:rsidR="0007235E" w:rsidRPr="0007235E" w:rsidRDefault="0007235E" w:rsidP="0007235E">
      <w:pPr>
        <w:tabs>
          <w:tab w:val="left" w:pos="1859"/>
        </w:tabs>
        <w:rPr>
          <w:b/>
          <w:bCs/>
          <w:lang w:val="en-GB"/>
        </w:rPr>
      </w:pPr>
      <w:r w:rsidRPr="0007235E">
        <w:rPr>
          <w:b/>
          <w:bCs/>
          <w:lang w:val="en-GB"/>
        </w:rPr>
        <w:t>34</w:t>
      </w:r>
    </w:p>
    <w:p w14:paraId="128C03BC" w14:textId="77777777" w:rsidR="0007235E" w:rsidRPr="0007235E" w:rsidRDefault="0007235E" w:rsidP="0007235E">
      <w:pPr>
        <w:tabs>
          <w:tab w:val="left" w:pos="1859"/>
        </w:tabs>
        <w:rPr>
          <w:lang w:val="en-GB"/>
        </w:rPr>
      </w:pPr>
      <w:r w:rsidRPr="0007235E">
        <w:rPr>
          <w:lang w:val="en-GB"/>
        </w:rPr>
        <w:t>C. J. Lorenzen, A method for the continuous measurement of in vivo chlorophyll concentration. </w:t>
      </w:r>
      <w:r w:rsidRPr="0007235E">
        <w:rPr>
          <w:i/>
          <w:iCs/>
          <w:lang w:val="en-GB"/>
        </w:rPr>
        <w:t>Deep-Sea Res. Oceanogr. Abstr.</w:t>
      </w:r>
      <w:r w:rsidRPr="0007235E">
        <w:rPr>
          <w:lang w:val="en-GB"/>
        </w:rPr>
        <w:t> </w:t>
      </w:r>
      <w:r w:rsidRPr="0007235E">
        <w:rPr>
          <w:b/>
          <w:bCs/>
          <w:lang w:val="en-GB"/>
        </w:rPr>
        <w:t>13</w:t>
      </w:r>
      <w:r w:rsidRPr="0007235E">
        <w:rPr>
          <w:lang w:val="en-GB"/>
        </w:rPr>
        <w:t>, 223–227 (1966).</w:t>
      </w:r>
    </w:p>
    <w:p w14:paraId="20780B61" w14:textId="77777777" w:rsidR="0007235E" w:rsidRPr="0007235E" w:rsidRDefault="0007235E" w:rsidP="0007235E">
      <w:pPr>
        <w:tabs>
          <w:tab w:val="left" w:pos="1859"/>
        </w:tabs>
        <w:rPr>
          <w:lang w:val="en-GB"/>
        </w:rPr>
      </w:pPr>
      <w:hyperlink r:id="rId131" w:tgtFrame="_blank" w:history="1">
        <w:proofErr w:type="spellStart"/>
        <w:r w:rsidRPr="0007235E">
          <w:rPr>
            <w:rStyle w:val="Hyperlink"/>
            <w:b/>
            <w:bCs/>
            <w:lang w:val="en-GB"/>
          </w:rPr>
          <w:t>Crossref</w:t>
        </w:r>
        <w:proofErr w:type="spellEnd"/>
      </w:hyperlink>
    </w:p>
    <w:p w14:paraId="3859580A" w14:textId="77777777" w:rsidR="0007235E" w:rsidRPr="0007235E" w:rsidRDefault="0007235E" w:rsidP="0007235E">
      <w:pPr>
        <w:tabs>
          <w:tab w:val="left" w:pos="1859"/>
        </w:tabs>
        <w:rPr>
          <w:lang w:val="en-GB"/>
        </w:rPr>
      </w:pPr>
      <w:hyperlink r:id="rId132" w:tgtFrame="_blank" w:history="1">
        <w:r w:rsidRPr="0007235E">
          <w:rPr>
            <w:rStyle w:val="Hyperlink"/>
            <w:b/>
            <w:bCs/>
            <w:lang w:val="en-GB"/>
          </w:rPr>
          <w:t>Google Scholar</w:t>
        </w:r>
      </w:hyperlink>
    </w:p>
    <w:p w14:paraId="56933C44" w14:textId="77777777" w:rsidR="0007235E" w:rsidRPr="0007235E" w:rsidRDefault="0007235E" w:rsidP="0007235E">
      <w:pPr>
        <w:tabs>
          <w:tab w:val="left" w:pos="1859"/>
        </w:tabs>
        <w:rPr>
          <w:b/>
          <w:bCs/>
          <w:lang w:val="en-GB"/>
        </w:rPr>
      </w:pPr>
      <w:r w:rsidRPr="0007235E">
        <w:rPr>
          <w:b/>
          <w:bCs/>
          <w:lang w:val="en-GB"/>
        </w:rPr>
        <w:t>35</w:t>
      </w:r>
    </w:p>
    <w:p w14:paraId="697BE53A" w14:textId="77777777" w:rsidR="0007235E" w:rsidRPr="0007235E" w:rsidRDefault="0007235E" w:rsidP="0007235E">
      <w:pPr>
        <w:tabs>
          <w:tab w:val="left" w:pos="1859"/>
        </w:tabs>
        <w:rPr>
          <w:lang w:val="en-GB"/>
        </w:rPr>
      </w:pPr>
      <w:r w:rsidRPr="0007235E">
        <w:rPr>
          <w:lang w:val="en-GB"/>
        </w:rPr>
        <w:t xml:space="preserve">R. C. Smith, K. S. Baker, P. Dustan, Fluorometric techniques for the measurement of oceanic chlorophyll in the support of remote sensing (SIO Ref. 81-17, Visibility </w:t>
      </w:r>
      <w:r w:rsidRPr="0007235E">
        <w:rPr>
          <w:lang w:val="en-GB"/>
        </w:rPr>
        <w:lastRenderedPageBreak/>
        <w:t>Laboratory, Scripps Institution of Oceanography, University of California, San Diego, 1981).</w:t>
      </w:r>
    </w:p>
    <w:p w14:paraId="5115CAD2" w14:textId="77777777" w:rsidR="0007235E" w:rsidRPr="0007235E" w:rsidRDefault="0007235E" w:rsidP="0007235E">
      <w:pPr>
        <w:tabs>
          <w:tab w:val="left" w:pos="1859"/>
        </w:tabs>
        <w:rPr>
          <w:lang w:val="en-GB"/>
        </w:rPr>
      </w:pPr>
      <w:hyperlink r:id="rId133" w:tgtFrame="_blank" w:history="1">
        <w:r w:rsidRPr="0007235E">
          <w:rPr>
            <w:rStyle w:val="Hyperlink"/>
            <w:b/>
            <w:bCs/>
            <w:lang w:val="en-GB"/>
          </w:rPr>
          <w:t>Google Scholar</w:t>
        </w:r>
      </w:hyperlink>
    </w:p>
    <w:p w14:paraId="4C12B195" w14:textId="77777777" w:rsidR="0007235E" w:rsidRPr="0007235E" w:rsidRDefault="0007235E" w:rsidP="0007235E">
      <w:pPr>
        <w:tabs>
          <w:tab w:val="left" w:pos="1859"/>
        </w:tabs>
        <w:rPr>
          <w:b/>
          <w:bCs/>
          <w:lang w:val="en-GB"/>
        </w:rPr>
      </w:pPr>
      <w:r w:rsidRPr="0007235E">
        <w:rPr>
          <w:b/>
          <w:bCs/>
          <w:lang w:val="en-GB"/>
        </w:rPr>
        <w:t>36</w:t>
      </w:r>
    </w:p>
    <w:p w14:paraId="04336C10" w14:textId="77777777" w:rsidR="0007235E" w:rsidRPr="0007235E" w:rsidRDefault="0007235E" w:rsidP="0007235E">
      <w:pPr>
        <w:tabs>
          <w:tab w:val="left" w:pos="1859"/>
        </w:tabs>
        <w:rPr>
          <w:lang w:val="en-GB"/>
        </w:rPr>
      </w:pPr>
      <w:r w:rsidRPr="0007235E">
        <w:rPr>
          <w:lang w:val="en-GB"/>
        </w:rPr>
        <w:t xml:space="preserve">J. J. Cullen, </w:t>
      </w:r>
      <w:proofErr w:type="gramStart"/>
      <w:r w:rsidRPr="0007235E">
        <w:rPr>
          <w:lang w:val="en-GB"/>
        </w:rPr>
        <w:t>The</w:t>
      </w:r>
      <w:proofErr w:type="gramEnd"/>
      <w:r w:rsidRPr="0007235E">
        <w:rPr>
          <w:lang w:val="en-GB"/>
        </w:rPr>
        <w:t xml:space="preserve"> deep chlorophyll maximum: Comparing vertical profiles of chlorophyll </w:t>
      </w:r>
      <w:r w:rsidRPr="0007235E">
        <w:rPr>
          <w:i/>
          <w:iCs/>
          <w:lang w:val="en-GB"/>
        </w:rPr>
        <w:t>a</w:t>
      </w:r>
      <w:r w:rsidRPr="0007235E">
        <w:rPr>
          <w:lang w:val="en-GB"/>
        </w:rPr>
        <w:t>. </w:t>
      </w:r>
      <w:r w:rsidRPr="0007235E">
        <w:rPr>
          <w:i/>
          <w:iCs/>
          <w:lang w:val="en-GB"/>
        </w:rPr>
        <w:t>Can. J. Fish. Aquat. Sci.</w:t>
      </w:r>
      <w:r w:rsidRPr="0007235E">
        <w:rPr>
          <w:lang w:val="en-GB"/>
        </w:rPr>
        <w:t> </w:t>
      </w:r>
      <w:r w:rsidRPr="0007235E">
        <w:rPr>
          <w:b/>
          <w:bCs/>
          <w:lang w:val="en-GB"/>
        </w:rPr>
        <w:t>39</w:t>
      </w:r>
      <w:r w:rsidRPr="0007235E">
        <w:rPr>
          <w:lang w:val="en-GB"/>
        </w:rPr>
        <w:t>, 791–803 (1982).</w:t>
      </w:r>
    </w:p>
    <w:p w14:paraId="43C54780" w14:textId="77777777" w:rsidR="0007235E" w:rsidRPr="0007235E" w:rsidRDefault="0007235E" w:rsidP="0007235E">
      <w:pPr>
        <w:tabs>
          <w:tab w:val="left" w:pos="1859"/>
        </w:tabs>
        <w:rPr>
          <w:lang w:val="en-GB"/>
        </w:rPr>
      </w:pPr>
      <w:hyperlink r:id="rId134" w:tgtFrame="_blank" w:history="1">
        <w:proofErr w:type="spellStart"/>
        <w:r w:rsidRPr="0007235E">
          <w:rPr>
            <w:rStyle w:val="Hyperlink"/>
            <w:b/>
            <w:bCs/>
            <w:lang w:val="en-GB"/>
          </w:rPr>
          <w:t>Crossref</w:t>
        </w:r>
        <w:proofErr w:type="spellEnd"/>
      </w:hyperlink>
    </w:p>
    <w:p w14:paraId="0254E15B" w14:textId="77777777" w:rsidR="0007235E" w:rsidRPr="0007235E" w:rsidRDefault="0007235E" w:rsidP="0007235E">
      <w:pPr>
        <w:tabs>
          <w:tab w:val="left" w:pos="1859"/>
        </w:tabs>
        <w:rPr>
          <w:lang w:val="en-GB"/>
        </w:rPr>
      </w:pPr>
      <w:hyperlink r:id="rId135" w:tgtFrame="_blank" w:history="1">
        <w:r w:rsidRPr="0007235E">
          <w:rPr>
            <w:rStyle w:val="Hyperlink"/>
            <w:b/>
            <w:bCs/>
            <w:lang w:val="en-GB"/>
          </w:rPr>
          <w:t>Web of Science</w:t>
        </w:r>
      </w:hyperlink>
    </w:p>
    <w:p w14:paraId="0D560A19" w14:textId="77777777" w:rsidR="0007235E" w:rsidRPr="0007235E" w:rsidRDefault="0007235E" w:rsidP="0007235E">
      <w:pPr>
        <w:tabs>
          <w:tab w:val="left" w:pos="1859"/>
        </w:tabs>
        <w:rPr>
          <w:lang w:val="en-GB"/>
        </w:rPr>
      </w:pPr>
      <w:hyperlink r:id="rId136" w:tgtFrame="_blank" w:history="1">
        <w:r w:rsidRPr="0007235E">
          <w:rPr>
            <w:rStyle w:val="Hyperlink"/>
            <w:b/>
            <w:bCs/>
            <w:lang w:val="en-GB"/>
          </w:rPr>
          <w:t>Google Scholar</w:t>
        </w:r>
      </w:hyperlink>
    </w:p>
    <w:p w14:paraId="38CE10BD" w14:textId="77777777" w:rsidR="0007235E" w:rsidRPr="0007235E" w:rsidRDefault="0007235E" w:rsidP="0007235E">
      <w:pPr>
        <w:tabs>
          <w:tab w:val="left" w:pos="1859"/>
        </w:tabs>
        <w:rPr>
          <w:b/>
          <w:bCs/>
          <w:lang w:val="en-GB"/>
        </w:rPr>
      </w:pPr>
      <w:r w:rsidRPr="0007235E">
        <w:rPr>
          <w:b/>
          <w:bCs/>
          <w:lang w:val="en-GB"/>
        </w:rPr>
        <w:t>37</w:t>
      </w:r>
    </w:p>
    <w:p w14:paraId="54650136" w14:textId="77777777" w:rsidR="0007235E" w:rsidRPr="0007235E" w:rsidRDefault="0007235E" w:rsidP="0007235E">
      <w:pPr>
        <w:tabs>
          <w:tab w:val="left" w:pos="1859"/>
        </w:tabs>
        <w:rPr>
          <w:lang w:val="en-GB"/>
        </w:rPr>
      </w:pPr>
      <w:r w:rsidRPr="0007235E">
        <w:rPr>
          <w:lang w:val="en-GB"/>
        </w:rPr>
        <w:t>M. Felip, J. Catalan, The relationship between phytoplankton biovolume and chlorophyll in a deep oligotrophic lake: Decoupling in their spatial and temporal maxima. </w:t>
      </w:r>
      <w:r w:rsidRPr="0007235E">
        <w:rPr>
          <w:i/>
          <w:iCs/>
          <w:lang w:val="en-GB"/>
        </w:rPr>
        <w:t>J. Plankton Res.</w:t>
      </w:r>
      <w:r w:rsidRPr="0007235E">
        <w:rPr>
          <w:lang w:val="en-GB"/>
        </w:rPr>
        <w:t> </w:t>
      </w:r>
      <w:r w:rsidRPr="0007235E">
        <w:rPr>
          <w:b/>
          <w:bCs/>
          <w:lang w:val="en-GB"/>
        </w:rPr>
        <w:t>22</w:t>
      </w:r>
      <w:r w:rsidRPr="0007235E">
        <w:rPr>
          <w:lang w:val="en-GB"/>
        </w:rPr>
        <w:t>, 91–106 (2000).</w:t>
      </w:r>
    </w:p>
    <w:p w14:paraId="41EC4803" w14:textId="77777777" w:rsidR="0007235E" w:rsidRPr="0007235E" w:rsidRDefault="0007235E" w:rsidP="0007235E">
      <w:pPr>
        <w:tabs>
          <w:tab w:val="left" w:pos="1859"/>
        </w:tabs>
        <w:rPr>
          <w:lang w:val="en-GB"/>
        </w:rPr>
      </w:pPr>
      <w:hyperlink r:id="rId137" w:tgtFrame="_blank" w:history="1">
        <w:proofErr w:type="spellStart"/>
        <w:r w:rsidRPr="0007235E">
          <w:rPr>
            <w:rStyle w:val="Hyperlink"/>
            <w:b/>
            <w:bCs/>
            <w:lang w:val="en-GB"/>
          </w:rPr>
          <w:t>Crossref</w:t>
        </w:r>
        <w:proofErr w:type="spellEnd"/>
      </w:hyperlink>
    </w:p>
    <w:p w14:paraId="20937B4D" w14:textId="77777777" w:rsidR="0007235E" w:rsidRPr="0007235E" w:rsidRDefault="0007235E" w:rsidP="0007235E">
      <w:pPr>
        <w:tabs>
          <w:tab w:val="left" w:pos="1859"/>
        </w:tabs>
        <w:rPr>
          <w:lang w:val="en-GB"/>
        </w:rPr>
      </w:pPr>
      <w:hyperlink r:id="rId138" w:tgtFrame="_blank" w:history="1">
        <w:r w:rsidRPr="0007235E">
          <w:rPr>
            <w:rStyle w:val="Hyperlink"/>
            <w:b/>
            <w:bCs/>
            <w:lang w:val="en-GB"/>
          </w:rPr>
          <w:t>Web of Science</w:t>
        </w:r>
      </w:hyperlink>
    </w:p>
    <w:p w14:paraId="54EDF524" w14:textId="77777777" w:rsidR="0007235E" w:rsidRPr="0007235E" w:rsidRDefault="0007235E" w:rsidP="0007235E">
      <w:pPr>
        <w:tabs>
          <w:tab w:val="left" w:pos="1859"/>
        </w:tabs>
        <w:rPr>
          <w:lang w:val="en-GB"/>
        </w:rPr>
      </w:pPr>
      <w:hyperlink r:id="rId139" w:tgtFrame="_blank" w:history="1">
        <w:r w:rsidRPr="0007235E">
          <w:rPr>
            <w:rStyle w:val="Hyperlink"/>
            <w:b/>
            <w:bCs/>
            <w:lang w:val="en-GB"/>
          </w:rPr>
          <w:t>Google Scholar</w:t>
        </w:r>
      </w:hyperlink>
    </w:p>
    <w:p w14:paraId="47E23A72" w14:textId="77777777" w:rsidR="0007235E" w:rsidRPr="0007235E" w:rsidRDefault="0007235E" w:rsidP="0007235E">
      <w:pPr>
        <w:tabs>
          <w:tab w:val="left" w:pos="1859"/>
        </w:tabs>
        <w:rPr>
          <w:b/>
          <w:bCs/>
          <w:lang w:val="en-GB"/>
        </w:rPr>
      </w:pPr>
      <w:r w:rsidRPr="0007235E">
        <w:rPr>
          <w:b/>
          <w:bCs/>
          <w:lang w:val="en-GB"/>
        </w:rPr>
        <w:t>38</w:t>
      </w:r>
    </w:p>
    <w:p w14:paraId="4CE9157C" w14:textId="77777777" w:rsidR="0007235E" w:rsidRPr="0007235E" w:rsidRDefault="0007235E" w:rsidP="0007235E">
      <w:pPr>
        <w:tabs>
          <w:tab w:val="left" w:pos="1859"/>
        </w:tabs>
        <w:rPr>
          <w:lang w:val="en-GB"/>
        </w:rPr>
      </w:pPr>
      <w:r w:rsidRPr="0007235E">
        <w:rPr>
          <w:lang w:val="en-GB"/>
        </w:rPr>
        <w:t>J. J. Cullen, J. G. MacIntyre, Behavior, physiology and the niche of depth-regulating phytoplankton. </w:t>
      </w:r>
      <w:r w:rsidRPr="0007235E">
        <w:rPr>
          <w:i/>
          <w:iCs/>
          <w:lang w:val="en-GB"/>
        </w:rPr>
        <w:t>NATO ASI Ser. G</w:t>
      </w:r>
      <w:r w:rsidRPr="0007235E">
        <w:rPr>
          <w:lang w:val="en-GB"/>
        </w:rPr>
        <w:t> </w:t>
      </w:r>
      <w:r w:rsidRPr="0007235E">
        <w:rPr>
          <w:b/>
          <w:bCs/>
          <w:lang w:val="en-GB"/>
        </w:rPr>
        <w:t>41</w:t>
      </w:r>
      <w:r w:rsidRPr="0007235E">
        <w:rPr>
          <w:lang w:val="en-GB"/>
        </w:rPr>
        <w:t>, 559–580 (1998).</w:t>
      </w:r>
    </w:p>
    <w:p w14:paraId="24EA095E" w14:textId="77777777" w:rsidR="0007235E" w:rsidRPr="0007235E" w:rsidRDefault="0007235E" w:rsidP="0007235E">
      <w:pPr>
        <w:tabs>
          <w:tab w:val="left" w:pos="1859"/>
        </w:tabs>
        <w:rPr>
          <w:lang w:val="en-GB"/>
        </w:rPr>
      </w:pPr>
      <w:hyperlink r:id="rId140" w:tgtFrame="_blank" w:history="1">
        <w:r w:rsidRPr="0007235E">
          <w:rPr>
            <w:rStyle w:val="Hyperlink"/>
            <w:b/>
            <w:bCs/>
            <w:lang w:val="en-GB"/>
          </w:rPr>
          <w:t>Google Scholar</w:t>
        </w:r>
      </w:hyperlink>
    </w:p>
    <w:p w14:paraId="41763463" w14:textId="77777777" w:rsidR="0007235E" w:rsidRPr="0007235E" w:rsidRDefault="0007235E" w:rsidP="0007235E">
      <w:pPr>
        <w:tabs>
          <w:tab w:val="left" w:pos="1859"/>
        </w:tabs>
        <w:rPr>
          <w:b/>
          <w:bCs/>
          <w:lang w:val="en-GB"/>
        </w:rPr>
      </w:pPr>
      <w:r w:rsidRPr="0007235E">
        <w:rPr>
          <w:b/>
          <w:bCs/>
          <w:lang w:val="en-GB"/>
        </w:rPr>
        <w:t>39</w:t>
      </w:r>
    </w:p>
    <w:p w14:paraId="6EC4A09D" w14:textId="77777777" w:rsidR="0007235E" w:rsidRPr="0007235E" w:rsidRDefault="0007235E" w:rsidP="0007235E">
      <w:pPr>
        <w:tabs>
          <w:tab w:val="left" w:pos="1859"/>
        </w:tabs>
        <w:rPr>
          <w:lang w:val="en-GB"/>
        </w:rPr>
      </w:pPr>
      <w:r w:rsidRPr="0007235E">
        <w:rPr>
          <w:lang w:val="en-GB"/>
        </w:rPr>
        <w:t>S. Roy, C. A. Llewellyn, E. S. Egeland, G. Johnsen, </w:t>
      </w:r>
      <w:r w:rsidRPr="0007235E">
        <w:rPr>
          <w:i/>
          <w:iCs/>
          <w:lang w:val="en-GB"/>
        </w:rPr>
        <w:t>Phytoplankton Pigments: Characterization, Chemotaxonomy and Applications in Oceanography</w:t>
      </w:r>
      <w:r w:rsidRPr="0007235E">
        <w:rPr>
          <w:lang w:val="en-GB"/>
        </w:rPr>
        <w:t> (Cambridge Univ. Press, 2011).</w:t>
      </w:r>
    </w:p>
    <w:p w14:paraId="0852A166" w14:textId="77777777" w:rsidR="0007235E" w:rsidRPr="0007235E" w:rsidRDefault="0007235E" w:rsidP="0007235E">
      <w:pPr>
        <w:tabs>
          <w:tab w:val="left" w:pos="1859"/>
        </w:tabs>
        <w:rPr>
          <w:lang w:val="en-GB"/>
        </w:rPr>
      </w:pPr>
      <w:hyperlink r:id="rId141" w:tgtFrame="_blank" w:history="1">
        <w:r w:rsidRPr="0007235E">
          <w:rPr>
            <w:rStyle w:val="Hyperlink"/>
            <w:b/>
            <w:bCs/>
            <w:lang w:val="en-GB"/>
          </w:rPr>
          <w:t>Google Scholar</w:t>
        </w:r>
      </w:hyperlink>
    </w:p>
    <w:p w14:paraId="65066AFE" w14:textId="77777777" w:rsidR="0007235E" w:rsidRPr="0007235E" w:rsidRDefault="0007235E" w:rsidP="0007235E">
      <w:pPr>
        <w:tabs>
          <w:tab w:val="left" w:pos="1859"/>
        </w:tabs>
        <w:rPr>
          <w:b/>
          <w:bCs/>
          <w:lang w:val="en-GB"/>
        </w:rPr>
      </w:pPr>
      <w:r w:rsidRPr="0007235E">
        <w:rPr>
          <w:b/>
          <w:bCs/>
          <w:lang w:val="en-GB"/>
        </w:rPr>
        <w:t>40</w:t>
      </w:r>
    </w:p>
    <w:p w14:paraId="4243812B" w14:textId="77777777" w:rsidR="0007235E" w:rsidRPr="0007235E" w:rsidRDefault="0007235E" w:rsidP="0007235E">
      <w:pPr>
        <w:tabs>
          <w:tab w:val="left" w:pos="1859"/>
        </w:tabs>
        <w:rPr>
          <w:lang w:val="en-GB"/>
        </w:rPr>
      </w:pPr>
      <w:r w:rsidRPr="0007235E">
        <w:rPr>
          <w:lang w:val="en-GB"/>
        </w:rPr>
        <w:t>D. L. Mackas, K. L. Denman, M. R. Abbott, Plankton patchiness: Biology in the physical vernacular. </w:t>
      </w:r>
      <w:r w:rsidRPr="0007235E">
        <w:rPr>
          <w:i/>
          <w:iCs/>
          <w:lang w:val="en-GB"/>
        </w:rPr>
        <w:t>Bull. Mar. Sci.</w:t>
      </w:r>
      <w:r w:rsidRPr="0007235E">
        <w:rPr>
          <w:lang w:val="en-GB"/>
        </w:rPr>
        <w:t> </w:t>
      </w:r>
      <w:r w:rsidRPr="0007235E">
        <w:rPr>
          <w:b/>
          <w:bCs/>
          <w:lang w:val="en-GB"/>
        </w:rPr>
        <w:t>37</w:t>
      </w:r>
      <w:r w:rsidRPr="0007235E">
        <w:rPr>
          <w:lang w:val="en-GB"/>
        </w:rPr>
        <w:t>, 652–674 (1985).</w:t>
      </w:r>
    </w:p>
    <w:p w14:paraId="32BF21DE" w14:textId="77777777" w:rsidR="0007235E" w:rsidRPr="0007235E" w:rsidRDefault="0007235E" w:rsidP="0007235E">
      <w:pPr>
        <w:tabs>
          <w:tab w:val="left" w:pos="1859"/>
        </w:tabs>
        <w:rPr>
          <w:lang w:val="en-GB"/>
        </w:rPr>
      </w:pPr>
      <w:hyperlink r:id="rId142" w:tgtFrame="_blank" w:history="1">
        <w:r w:rsidRPr="0007235E">
          <w:rPr>
            <w:rStyle w:val="Hyperlink"/>
            <w:b/>
            <w:bCs/>
            <w:lang w:val="en-GB"/>
          </w:rPr>
          <w:t>Web of Science</w:t>
        </w:r>
      </w:hyperlink>
    </w:p>
    <w:p w14:paraId="698313EB" w14:textId="77777777" w:rsidR="0007235E" w:rsidRPr="0007235E" w:rsidRDefault="0007235E" w:rsidP="0007235E">
      <w:pPr>
        <w:tabs>
          <w:tab w:val="left" w:pos="1859"/>
        </w:tabs>
        <w:rPr>
          <w:lang w:val="en-GB"/>
        </w:rPr>
      </w:pPr>
      <w:hyperlink r:id="rId143" w:tgtFrame="_blank" w:history="1">
        <w:r w:rsidRPr="0007235E">
          <w:rPr>
            <w:rStyle w:val="Hyperlink"/>
            <w:b/>
            <w:bCs/>
            <w:lang w:val="en-GB"/>
          </w:rPr>
          <w:t>Google Scholar</w:t>
        </w:r>
      </w:hyperlink>
    </w:p>
    <w:p w14:paraId="64A00924" w14:textId="77777777" w:rsidR="0007235E" w:rsidRPr="0007235E" w:rsidRDefault="0007235E" w:rsidP="0007235E">
      <w:pPr>
        <w:tabs>
          <w:tab w:val="left" w:pos="1859"/>
        </w:tabs>
        <w:rPr>
          <w:b/>
          <w:bCs/>
          <w:lang w:val="en-GB"/>
        </w:rPr>
      </w:pPr>
      <w:r w:rsidRPr="0007235E">
        <w:rPr>
          <w:b/>
          <w:bCs/>
          <w:lang w:val="en-GB"/>
        </w:rPr>
        <w:t>41</w:t>
      </w:r>
    </w:p>
    <w:p w14:paraId="6A8BA40F" w14:textId="77777777" w:rsidR="0007235E" w:rsidRPr="00D71847" w:rsidRDefault="0007235E" w:rsidP="0007235E">
      <w:pPr>
        <w:tabs>
          <w:tab w:val="left" w:pos="1859"/>
        </w:tabs>
        <w:rPr>
          <w:lang w:val="en-GB"/>
        </w:rPr>
      </w:pPr>
      <w:r w:rsidRPr="0007235E">
        <w:rPr>
          <w:lang w:val="en-GB"/>
        </w:rPr>
        <w:lastRenderedPageBreak/>
        <w:t>A. P. Martin, K. J. Richards, A. Bracco, A. Provenzale, Patchy productivity in the open ocean. </w:t>
      </w:r>
      <w:r w:rsidRPr="00D71847">
        <w:rPr>
          <w:i/>
          <w:iCs/>
          <w:lang w:val="en-GB"/>
        </w:rPr>
        <w:t>Glob. Biogeochem. Cycles</w:t>
      </w:r>
      <w:r w:rsidRPr="00D71847">
        <w:rPr>
          <w:lang w:val="en-GB"/>
        </w:rPr>
        <w:t> </w:t>
      </w:r>
      <w:r w:rsidRPr="00D71847">
        <w:rPr>
          <w:b/>
          <w:bCs/>
          <w:lang w:val="en-GB"/>
        </w:rPr>
        <w:t>16</w:t>
      </w:r>
      <w:r w:rsidRPr="00D71847">
        <w:rPr>
          <w:lang w:val="en-GB"/>
        </w:rPr>
        <w:t>, 9 (2002).</w:t>
      </w:r>
    </w:p>
    <w:p w14:paraId="0A21C891" w14:textId="77777777" w:rsidR="0007235E" w:rsidRPr="0007235E" w:rsidRDefault="0007235E" w:rsidP="0007235E">
      <w:pPr>
        <w:tabs>
          <w:tab w:val="left" w:pos="1859"/>
        </w:tabs>
        <w:rPr>
          <w:lang w:val="en-GB"/>
        </w:rPr>
      </w:pPr>
      <w:hyperlink r:id="rId144" w:tgtFrame="_blank" w:history="1">
        <w:proofErr w:type="spellStart"/>
        <w:r w:rsidRPr="0007235E">
          <w:rPr>
            <w:rStyle w:val="Hyperlink"/>
            <w:b/>
            <w:bCs/>
            <w:lang w:val="en-GB"/>
          </w:rPr>
          <w:t>Crossref</w:t>
        </w:r>
        <w:proofErr w:type="spellEnd"/>
      </w:hyperlink>
    </w:p>
    <w:p w14:paraId="4D18127B" w14:textId="77777777" w:rsidR="0007235E" w:rsidRPr="0007235E" w:rsidRDefault="0007235E" w:rsidP="0007235E">
      <w:pPr>
        <w:tabs>
          <w:tab w:val="left" w:pos="1859"/>
        </w:tabs>
        <w:rPr>
          <w:lang w:val="en-GB"/>
        </w:rPr>
      </w:pPr>
      <w:hyperlink r:id="rId145" w:tgtFrame="_blank" w:history="1">
        <w:r w:rsidRPr="0007235E">
          <w:rPr>
            <w:rStyle w:val="Hyperlink"/>
            <w:b/>
            <w:bCs/>
            <w:lang w:val="en-GB"/>
          </w:rPr>
          <w:t>Web of Science</w:t>
        </w:r>
      </w:hyperlink>
    </w:p>
    <w:p w14:paraId="2F89CE2E" w14:textId="77777777" w:rsidR="0007235E" w:rsidRPr="0007235E" w:rsidRDefault="0007235E" w:rsidP="0007235E">
      <w:pPr>
        <w:tabs>
          <w:tab w:val="left" w:pos="1859"/>
        </w:tabs>
        <w:rPr>
          <w:lang w:val="en-GB"/>
        </w:rPr>
      </w:pPr>
      <w:hyperlink r:id="rId146" w:tgtFrame="_blank" w:history="1">
        <w:r w:rsidRPr="0007235E">
          <w:rPr>
            <w:rStyle w:val="Hyperlink"/>
            <w:b/>
            <w:bCs/>
            <w:lang w:val="en-GB"/>
          </w:rPr>
          <w:t>Google Scholar</w:t>
        </w:r>
      </w:hyperlink>
    </w:p>
    <w:p w14:paraId="54B777DA" w14:textId="77777777" w:rsidR="0007235E" w:rsidRPr="0007235E" w:rsidRDefault="0007235E" w:rsidP="0007235E">
      <w:pPr>
        <w:tabs>
          <w:tab w:val="left" w:pos="1859"/>
        </w:tabs>
        <w:rPr>
          <w:b/>
          <w:bCs/>
          <w:lang w:val="en-GB"/>
        </w:rPr>
      </w:pPr>
      <w:r w:rsidRPr="0007235E">
        <w:rPr>
          <w:b/>
          <w:bCs/>
          <w:lang w:val="en-GB"/>
        </w:rPr>
        <w:t>42</w:t>
      </w:r>
    </w:p>
    <w:p w14:paraId="1D7DC86E" w14:textId="77777777" w:rsidR="0007235E" w:rsidRPr="0007235E" w:rsidRDefault="0007235E" w:rsidP="0007235E">
      <w:pPr>
        <w:tabs>
          <w:tab w:val="left" w:pos="1859"/>
        </w:tabs>
        <w:rPr>
          <w:lang w:val="en-GB"/>
        </w:rPr>
      </w:pPr>
      <w:r w:rsidRPr="0007235E">
        <w:rPr>
          <w:lang w:val="en-GB"/>
        </w:rPr>
        <w:t>R. D. Hedger, T. J. Malthus, A. M. Folkard, Spatial dynamics of chlorophyll-a and sea surface temperature in a coastal zone as revealed by high-resolution remote sensing, in </w:t>
      </w:r>
      <w:r w:rsidRPr="0007235E">
        <w:rPr>
          <w:i/>
          <w:iCs/>
          <w:lang w:val="en-GB"/>
        </w:rPr>
        <w:t>Remote Sensing of the Ocean and Sea Ice 2002</w:t>
      </w:r>
      <w:r w:rsidRPr="0007235E">
        <w:rPr>
          <w:lang w:val="en-GB"/>
        </w:rPr>
        <w:t> (International Society for Optics and Photonics, 2003), pp. 146–158.</w:t>
      </w:r>
    </w:p>
    <w:p w14:paraId="7D7EDC74" w14:textId="77777777" w:rsidR="0007235E" w:rsidRPr="0007235E" w:rsidRDefault="0007235E" w:rsidP="0007235E">
      <w:pPr>
        <w:tabs>
          <w:tab w:val="left" w:pos="1859"/>
        </w:tabs>
        <w:rPr>
          <w:lang w:val="en-GB"/>
        </w:rPr>
      </w:pPr>
      <w:hyperlink r:id="rId147" w:tgtFrame="_blank" w:history="1">
        <w:r w:rsidRPr="0007235E">
          <w:rPr>
            <w:rStyle w:val="Hyperlink"/>
            <w:b/>
            <w:bCs/>
            <w:lang w:val="en-GB"/>
          </w:rPr>
          <w:t>Google Scholar</w:t>
        </w:r>
      </w:hyperlink>
    </w:p>
    <w:p w14:paraId="06DC4CB3" w14:textId="77777777" w:rsidR="0007235E" w:rsidRPr="0007235E" w:rsidRDefault="0007235E" w:rsidP="0007235E">
      <w:pPr>
        <w:tabs>
          <w:tab w:val="left" w:pos="1859"/>
        </w:tabs>
        <w:rPr>
          <w:b/>
          <w:bCs/>
          <w:lang w:val="en-GB"/>
        </w:rPr>
      </w:pPr>
      <w:r w:rsidRPr="0007235E">
        <w:rPr>
          <w:b/>
          <w:bCs/>
          <w:lang w:val="en-GB"/>
        </w:rPr>
        <w:t>43</w:t>
      </w:r>
    </w:p>
    <w:p w14:paraId="4C771A8F" w14:textId="77777777" w:rsidR="0007235E" w:rsidRPr="0007235E" w:rsidRDefault="0007235E" w:rsidP="0007235E">
      <w:pPr>
        <w:tabs>
          <w:tab w:val="left" w:pos="1859"/>
        </w:tabs>
        <w:rPr>
          <w:lang w:val="en-GB"/>
        </w:rPr>
      </w:pPr>
      <w:r w:rsidRPr="0007235E">
        <w:rPr>
          <w:lang w:val="en-GB"/>
        </w:rPr>
        <w:t xml:space="preserve">G. M. Silsbe, S. Y. Malkin, </w:t>
      </w:r>
      <w:proofErr w:type="gramStart"/>
      <w:r w:rsidRPr="0007235E">
        <w:rPr>
          <w:lang w:val="en-GB"/>
        </w:rPr>
        <w:t>Where</w:t>
      </w:r>
      <w:proofErr w:type="gramEnd"/>
      <w:r w:rsidRPr="0007235E">
        <w:rPr>
          <w:lang w:val="en-GB"/>
        </w:rPr>
        <w:t xml:space="preserve"> light and nutrients collide: The global distribution and activity of subsurface chlorophyll maximum layers, in </w:t>
      </w:r>
      <w:r w:rsidRPr="0007235E">
        <w:rPr>
          <w:i/>
          <w:iCs/>
          <w:lang w:val="en-GB"/>
        </w:rPr>
        <w:t>Aquatic Microbial Ecology and Biogeochemistry: A Dual Perspective</w:t>
      </w:r>
      <w:r w:rsidRPr="0007235E">
        <w:rPr>
          <w:lang w:val="en-GB"/>
        </w:rPr>
        <w:t> (Springer, 2016), pp. 141–152.</w:t>
      </w:r>
    </w:p>
    <w:p w14:paraId="1042CE3F" w14:textId="77777777" w:rsidR="0007235E" w:rsidRPr="0007235E" w:rsidRDefault="0007235E" w:rsidP="0007235E">
      <w:pPr>
        <w:tabs>
          <w:tab w:val="left" w:pos="1859"/>
        </w:tabs>
        <w:rPr>
          <w:lang w:val="en-GB"/>
        </w:rPr>
      </w:pPr>
      <w:hyperlink r:id="rId148" w:tgtFrame="_blank" w:history="1">
        <w:r w:rsidRPr="0007235E">
          <w:rPr>
            <w:rStyle w:val="Hyperlink"/>
            <w:b/>
            <w:bCs/>
            <w:lang w:val="en-GB"/>
          </w:rPr>
          <w:t>Google Scholar</w:t>
        </w:r>
      </w:hyperlink>
    </w:p>
    <w:p w14:paraId="6DEF08BF" w14:textId="77777777" w:rsidR="0007235E" w:rsidRPr="0007235E" w:rsidRDefault="0007235E" w:rsidP="0007235E">
      <w:pPr>
        <w:tabs>
          <w:tab w:val="left" w:pos="1859"/>
        </w:tabs>
        <w:rPr>
          <w:b/>
          <w:bCs/>
          <w:lang w:val="en-GB"/>
        </w:rPr>
      </w:pPr>
      <w:r w:rsidRPr="0007235E">
        <w:rPr>
          <w:b/>
          <w:bCs/>
          <w:lang w:val="en-GB"/>
        </w:rPr>
        <w:t>44</w:t>
      </w:r>
    </w:p>
    <w:p w14:paraId="062F7AA1" w14:textId="77777777" w:rsidR="0007235E" w:rsidRPr="0007235E" w:rsidRDefault="0007235E" w:rsidP="0007235E">
      <w:pPr>
        <w:tabs>
          <w:tab w:val="left" w:pos="1859"/>
        </w:tabs>
        <w:rPr>
          <w:lang w:val="en-GB"/>
        </w:rPr>
      </w:pPr>
      <w:r w:rsidRPr="0007235E">
        <w:rPr>
          <w:lang w:val="en-GB"/>
        </w:rPr>
        <w:t>R. Sætre, R. Ljøen, The Norwegian coastal current, in </w:t>
      </w:r>
      <w:r w:rsidRPr="0007235E">
        <w:rPr>
          <w:i/>
          <w:iCs/>
          <w:lang w:val="en-GB"/>
        </w:rPr>
        <w:t>Proceedings of the First International Conference on Port and Ocean Engineering Under Arctic Conditions</w:t>
      </w:r>
      <w:r w:rsidRPr="0007235E">
        <w:rPr>
          <w:lang w:val="en-GB"/>
        </w:rPr>
        <w:t> (The Technical University of Norway, 1972), pp. 514–535.</w:t>
      </w:r>
    </w:p>
    <w:p w14:paraId="6680340C" w14:textId="77777777" w:rsidR="0007235E" w:rsidRPr="0007235E" w:rsidRDefault="0007235E" w:rsidP="0007235E">
      <w:pPr>
        <w:tabs>
          <w:tab w:val="left" w:pos="1859"/>
        </w:tabs>
        <w:rPr>
          <w:lang w:val="en-GB"/>
        </w:rPr>
      </w:pPr>
      <w:hyperlink r:id="rId149" w:tgtFrame="_blank" w:history="1">
        <w:r w:rsidRPr="0007235E">
          <w:rPr>
            <w:rStyle w:val="Hyperlink"/>
            <w:b/>
            <w:bCs/>
            <w:lang w:val="en-GB"/>
          </w:rPr>
          <w:t>Google Scholar</w:t>
        </w:r>
      </w:hyperlink>
    </w:p>
    <w:p w14:paraId="5F59AE16" w14:textId="77777777" w:rsidR="0007235E" w:rsidRPr="0007235E" w:rsidRDefault="0007235E" w:rsidP="0007235E">
      <w:pPr>
        <w:tabs>
          <w:tab w:val="left" w:pos="1859"/>
        </w:tabs>
        <w:rPr>
          <w:b/>
          <w:bCs/>
          <w:lang w:val="en-GB"/>
        </w:rPr>
      </w:pPr>
      <w:r w:rsidRPr="0007235E">
        <w:rPr>
          <w:b/>
          <w:bCs/>
          <w:lang w:val="en-GB"/>
        </w:rPr>
        <w:t>45</w:t>
      </w:r>
    </w:p>
    <w:p w14:paraId="0E787A41" w14:textId="77777777" w:rsidR="0007235E" w:rsidRPr="0007235E" w:rsidRDefault="0007235E" w:rsidP="0007235E">
      <w:pPr>
        <w:tabs>
          <w:tab w:val="left" w:pos="1859"/>
        </w:tabs>
        <w:rPr>
          <w:lang w:val="en-GB"/>
        </w:rPr>
      </w:pPr>
      <w:r w:rsidRPr="0007235E">
        <w:rPr>
          <w:lang w:val="en-GB"/>
        </w:rPr>
        <w:t>O. P. Pedersen, K. S. Tande, D. Slagstad, A model study of demography and spatial distribution of </w:t>
      </w:r>
      <w:r w:rsidRPr="0007235E">
        <w:rPr>
          <w:i/>
          <w:iCs/>
          <w:lang w:val="en-GB"/>
        </w:rPr>
        <w:t>Calanus finmarchicus</w:t>
      </w:r>
      <w:r w:rsidRPr="0007235E">
        <w:rPr>
          <w:lang w:val="en-GB"/>
        </w:rPr>
        <w:t> at the Norwegian coast. </w:t>
      </w:r>
      <w:r w:rsidRPr="0007235E">
        <w:rPr>
          <w:i/>
          <w:iCs/>
          <w:lang w:val="en-GB"/>
        </w:rPr>
        <w:t>Deep Sea Res. II</w:t>
      </w:r>
      <w:r w:rsidRPr="0007235E">
        <w:rPr>
          <w:lang w:val="en-GB"/>
        </w:rPr>
        <w:t> </w:t>
      </w:r>
      <w:r w:rsidRPr="0007235E">
        <w:rPr>
          <w:b/>
          <w:bCs/>
          <w:lang w:val="en-GB"/>
        </w:rPr>
        <w:t>48</w:t>
      </w:r>
      <w:r w:rsidRPr="0007235E">
        <w:rPr>
          <w:lang w:val="en-GB"/>
        </w:rPr>
        <w:t>, 567–587 (2001).</w:t>
      </w:r>
    </w:p>
    <w:p w14:paraId="3EF6D78B" w14:textId="77777777" w:rsidR="0007235E" w:rsidRPr="0007235E" w:rsidRDefault="0007235E" w:rsidP="0007235E">
      <w:pPr>
        <w:tabs>
          <w:tab w:val="left" w:pos="1859"/>
        </w:tabs>
        <w:rPr>
          <w:lang w:val="en-GB"/>
        </w:rPr>
      </w:pPr>
      <w:hyperlink r:id="rId150" w:tgtFrame="_blank" w:history="1">
        <w:proofErr w:type="spellStart"/>
        <w:r w:rsidRPr="0007235E">
          <w:rPr>
            <w:rStyle w:val="Hyperlink"/>
            <w:b/>
            <w:bCs/>
            <w:lang w:val="en-GB"/>
          </w:rPr>
          <w:t>Crossref</w:t>
        </w:r>
        <w:proofErr w:type="spellEnd"/>
      </w:hyperlink>
    </w:p>
    <w:p w14:paraId="1EB7D7B9" w14:textId="77777777" w:rsidR="0007235E" w:rsidRPr="0007235E" w:rsidRDefault="0007235E" w:rsidP="0007235E">
      <w:pPr>
        <w:tabs>
          <w:tab w:val="left" w:pos="1859"/>
        </w:tabs>
        <w:rPr>
          <w:lang w:val="en-GB"/>
        </w:rPr>
      </w:pPr>
      <w:hyperlink r:id="rId151" w:tgtFrame="_blank" w:history="1">
        <w:r w:rsidRPr="0007235E">
          <w:rPr>
            <w:rStyle w:val="Hyperlink"/>
            <w:b/>
            <w:bCs/>
            <w:lang w:val="en-GB"/>
          </w:rPr>
          <w:t>Web of Science</w:t>
        </w:r>
      </w:hyperlink>
    </w:p>
    <w:p w14:paraId="0DDBA116" w14:textId="77777777" w:rsidR="0007235E" w:rsidRPr="0007235E" w:rsidRDefault="0007235E" w:rsidP="0007235E">
      <w:pPr>
        <w:tabs>
          <w:tab w:val="left" w:pos="1859"/>
        </w:tabs>
        <w:rPr>
          <w:lang w:val="en-GB"/>
        </w:rPr>
      </w:pPr>
      <w:hyperlink r:id="rId152" w:tgtFrame="_blank" w:history="1">
        <w:r w:rsidRPr="0007235E">
          <w:rPr>
            <w:rStyle w:val="Hyperlink"/>
            <w:b/>
            <w:bCs/>
            <w:lang w:val="en-GB"/>
          </w:rPr>
          <w:t>Google Scholar</w:t>
        </w:r>
      </w:hyperlink>
    </w:p>
    <w:p w14:paraId="3DBF8A68" w14:textId="77777777" w:rsidR="0007235E" w:rsidRPr="0007235E" w:rsidRDefault="0007235E" w:rsidP="0007235E">
      <w:pPr>
        <w:tabs>
          <w:tab w:val="left" w:pos="1859"/>
        </w:tabs>
        <w:rPr>
          <w:b/>
          <w:bCs/>
          <w:lang w:val="en-GB"/>
        </w:rPr>
      </w:pPr>
      <w:r w:rsidRPr="0007235E">
        <w:rPr>
          <w:b/>
          <w:bCs/>
          <w:lang w:val="en-GB"/>
        </w:rPr>
        <w:t>46</w:t>
      </w:r>
    </w:p>
    <w:p w14:paraId="782D8135" w14:textId="77777777" w:rsidR="0007235E" w:rsidRPr="00D71847" w:rsidRDefault="0007235E" w:rsidP="0007235E">
      <w:pPr>
        <w:tabs>
          <w:tab w:val="left" w:pos="1859"/>
        </w:tabs>
        <w:rPr>
          <w:lang w:val="en-GB"/>
        </w:rPr>
      </w:pPr>
      <w:r w:rsidRPr="0007235E">
        <w:rPr>
          <w:lang w:val="en-GB"/>
        </w:rPr>
        <w:t>R. Sætre, J. Aure, R. Ljøen, Wind effects on the lateral extension of the Norwegian Coastal Water. </w:t>
      </w:r>
      <w:r w:rsidRPr="00D71847">
        <w:rPr>
          <w:i/>
          <w:iCs/>
          <w:lang w:val="en-GB"/>
        </w:rPr>
        <w:t>Cont. Shelf Res.</w:t>
      </w:r>
      <w:r w:rsidRPr="00D71847">
        <w:rPr>
          <w:lang w:val="en-GB"/>
        </w:rPr>
        <w:t> </w:t>
      </w:r>
      <w:r w:rsidRPr="00D71847">
        <w:rPr>
          <w:b/>
          <w:bCs/>
          <w:lang w:val="en-GB"/>
        </w:rPr>
        <w:t>8</w:t>
      </w:r>
      <w:r w:rsidRPr="00D71847">
        <w:rPr>
          <w:lang w:val="en-GB"/>
        </w:rPr>
        <w:t>, 239–253 (1988).</w:t>
      </w:r>
    </w:p>
    <w:p w14:paraId="04C2CEC3" w14:textId="77777777" w:rsidR="0007235E" w:rsidRPr="00D71847" w:rsidRDefault="0007235E" w:rsidP="0007235E">
      <w:pPr>
        <w:tabs>
          <w:tab w:val="left" w:pos="1859"/>
        </w:tabs>
        <w:rPr>
          <w:lang w:val="en-GB"/>
        </w:rPr>
      </w:pPr>
      <w:hyperlink r:id="rId153" w:tgtFrame="_blank" w:history="1">
        <w:proofErr w:type="spellStart"/>
        <w:r w:rsidRPr="00D71847">
          <w:rPr>
            <w:rStyle w:val="Hyperlink"/>
            <w:b/>
            <w:bCs/>
            <w:lang w:val="en-GB"/>
          </w:rPr>
          <w:t>Crossref</w:t>
        </w:r>
        <w:proofErr w:type="spellEnd"/>
      </w:hyperlink>
    </w:p>
    <w:p w14:paraId="4082AFBC" w14:textId="77777777" w:rsidR="0007235E" w:rsidRPr="00D71847" w:rsidRDefault="0007235E" w:rsidP="0007235E">
      <w:pPr>
        <w:tabs>
          <w:tab w:val="left" w:pos="1859"/>
        </w:tabs>
        <w:rPr>
          <w:lang w:val="en-GB"/>
        </w:rPr>
      </w:pPr>
      <w:hyperlink r:id="rId154" w:tgtFrame="_blank" w:history="1">
        <w:r w:rsidRPr="00D71847">
          <w:rPr>
            <w:rStyle w:val="Hyperlink"/>
            <w:b/>
            <w:bCs/>
            <w:lang w:val="en-GB"/>
          </w:rPr>
          <w:t>Web of Science</w:t>
        </w:r>
      </w:hyperlink>
    </w:p>
    <w:p w14:paraId="709C8F2B" w14:textId="77777777" w:rsidR="0007235E" w:rsidRPr="0007235E" w:rsidRDefault="0007235E" w:rsidP="0007235E">
      <w:pPr>
        <w:tabs>
          <w:tab w:val="left" w:pos="1859"/>
        </w:tabs>
        <w:rPr>
          <w:lang w:val="en-GB"/>
        </w:rPr>
      </w:pPr>
      <w:hyperlink r:id="rId155" w:tgtFrame="_blank" w:history="1">
        <w:r w:rsidRPr="0007235E">
          <w:rPr>
            <w:rStyle w:val="Hyperlink"/>
            <w:b/>
            <w:bCs/>
            <w:lang w:val="en-GB"/>
          </w:rPr>
          <w:t>Google Scholar</w:t>
        </w:r>
      </w:hyperlink>
    </w:p>
    <w:p w14:paraId="412D5696" w14:textId="77777777" w:rsidR="0007235E" w:rsidRPr="0007235E" w:rsidRDefault="0007235E" w:rsidP="0007235E">
      <w:pPr>
        <w:tabs>
          <w:tab w:val="left" w:pos="1859"/>
        </w:tabs>
        <w:rPr>
          <w:b/>
          <w:bCs/>
          <w:lang w:val="en-GB"/>
        </w:rPr>
      </w:pPr>
      <w:r w:rsidRPr="0007235E">
        <w:rPr>
          <w:b/>
          <w:bCs/>
          <w:lang w:val="en-GB"/>
        </w:rPr>
        <w:t>47</w:t>
      </w:r>
    </w:p>
    <w:p w14:paraId="035F9CFA" w14:textId="77777777" w:rsidR="0007235E" w:rsidRPr="0007235E" w:rsidRDefault="0007235E" w:rsidP="0007235E">
      <w:pPr>
        <w:tabs>
          <w:tab w:val="left" w:pos="1859"/>
        </w:tabs>
        <w:rPr>
          <w:lang w:val="en-GB"/>
        </w:rPr>
      </w:pPr>
      <w:r w:rsidRPr="0007235E">
        <w:rPr>
          <w:lang w:val="en-GB"/>
        </w:rPr>
        <w:t>M. Mork, Circulation phenomena and frontal dynamics of the Norwegian coastal current. </w:t>
      </w:r>
      <w:r w:rsidRPr="0007235E">
        <w:rPr>
          <w:i/>
          <w:iCs/>
          <w:lang w:val="en-GB"/>
        </w:rPr>
        <w:t>Philos. Trans. R. Soc. Lond. A</w:t>
      </w:r>
      <w:r w:rsidRPr="0007235E">
        <w:rPr>
          <w:lang w:val="en-GB"/>
        </w:rPr>
        <w:t> </w:t>
      </w:r>
      <w:r w:rsidRPr="0007235E">
        <w:rPr>
          <w:b/>
          <w:bCs/>
          <w:lang w:val="en-GB"/>
        </w:rPr>
        <w:t>302</w:t>
      </w:r>
      <w:r w:rsidRPr="0007235E">
        <w:rPr>
          <w:lang w:val="en-GB"/>
        </w:rPr>
        <w:t>, 635–647 (1981).</w:t>
      </w:r>
    </w:p>
    <w:p w14:paraId="0615C631" w14:textId="77777777" w:rsidR="0007235E" w:rsidRPr="0007235E" w:rsidRDefault="0007235E" w:rsidP="0007235E">
      <w:pPr>
        <w:tabs>
          <w:tab w:val="left" w:pos="1859"/>
        </w:tabs>
        <w:rPr>
          <w:lang w:val="en-GB"/>
        </w:rPr>
      </w:pPr>
      <w:hyperlink r:id="rId156" w:tgtFrame="_blank" w:history="1">
        <w:proofErr w:type="spellStart"/>
        <w:r w:rsidRPr="0007235E">
          <w:rPr>
            <w:rStyle w:val="Hyperlink"/>
            <w:b/>
            <w:bCs/>
            <w:lang w:val="en-GB"/>
          </w:rPr>
          <w:t>Crossref</w:t>
        </w:r>
        <w:proofErr w:type="spellEnd"/>
      </w:hyperlink>
    </w:p>
    <w:p w14:paraId="0C60EF17" w14:textId="77777777" w:rsidR="0007235E" w:rsidRPr="0007235E" w:rsidRDefault="0007235E" w:rsidP="0007235E">
      <w:pPr>
        <w:tabs>
          <w:tab w:val="left" w:pos="1859"/>
        </w:tabs>
        <w:rPr>
          <w:lang w:val="en-GB"/>
        </w:rPr>
      </w:pPr>
      <w:hyperlink r:id="rId157" w:tgtFrame="_blank" w:history="1">
        <w:r w:rsidRPr="0007235E">
          <w:rPr>
            <w:rStyle w:val="Hyperlink"/>
            <w:b/>
            <w:bCs/>
            <w:lang w:val="en-GB"/>
          </w:rPr>
          <w:t>Web of Science</w:t>
        </w:r>
      </w:hyperlink>
    </w:p>
    <w:p w14:paraId="7DC0FC0D" w14:textId="77777777" w:rsidR="0007235E" w:rsidRPr="0007235E" w:rsidRDefault="0007235E" w:rsidP="0007235E">
      <w:pPr>
        <w:tabs>
          <w:tab w:val="left" w:pos="1859"/>
        </w:tabs>
        <w:rPr>
          <w:lang w:val="en-GB"/>
        </w:rPr>
      </w:pPr>
      <w:hyperlink r:id="rId158" w:tgtFrame="_blank" w:history="1">
        <w:r w:rsidRPr="0007235E">
          <w:rPr>
            <w:rStyle w:val="Hyperlink"/>
            <w:b/>
            <w:bCs/>
            <w:lang w:val="en-GB"/>
          </w:rPr>
          <w:t>Google Scholar</w:t>
        </w:r>
      </w:hyperlink>
    </w:p>
    <w:p w14:paraId="6F926F7D" w14:textId="77777777" w:rsidR="0007235E" w:rsidRPr="0007235E" w:rsidRDefault="0007235E" w:rsidP="0007235E">
      <w:pPr>
        <w:tabs>
          <w:tab w:val="left" w:pos="1859"/>
        </w:tabs>
        <w:rPr>
          <w:b/>
          <w:bCs/>
          <w:lang w:val="en-GB"/>
        </w:rPr>
      </w:pPr>
      <w:r w:rsidRPr="0007235E">
        <w:rPr>
          <w:b/>
          <w:bCs/>
          <w:lang w:val="en-GB"/>
        </w:rPr>
        <w:t>48</w:t>
      </w:r>
    </w:p>
    <w:p w14:paraId="5FCBF67C" w14:textId="77777777" w:rsidR="0007235E" w:rsidRPr="0007235E" w:rsidRDefault="0007235E" w:rsidP="0007235E">
      <w:pPr>
        <w:tabs>
          <w:tab w:val="left" w:pos="1859"/>
        </w:tabs>
        <w:rPr>
          <w:lang w:val="en-GB"/>
        </w:rPr>
      </w:pPr>
      <w:r w:rsidRPr="0007235E">
        <w:rPr>
          <w:lang w:val="en-GB"/>
        </w:rPr>
        <w:t>J. A. Johannessen, E. Svendsen, S. Sandven, O. M. Johannessen, K. Lygre, Three-dimensional structure of mesoscale eddies in the Norwegian Coastal Current. </w:t>
      </w:r>
      <w:r w:rsidRPr="0007235E">
        <w:rPr>
          <w:i/>
          <w:iCs/>
          <w:lang w:val="en-GB"/>
        </w:rPr>
        <w:t>J. Phys. Oceanogr.</w:t>
      </w:r>
      <w:r w:rsidRPr="0007235E">
        <w:rPr>
          <w:lang w:val="en-GB"/>
        </w:rPr>
        <w:t> </w:t>
      </w:r>
      <w:r w:rsidRPr="0007235E">
        <w:rPr>
          <w:b/>
          <w:bCs/>
          <w:lang w:val="en-GB"/>
        </w:rPr>
        <w:t>19</w:t>
      </w:r>
      <w:r w:rsidRPr="0007235E">
        <w:rPr>
          <w:lang w:val="en-GB"/>
        </w:rPr>
        <w:t>, 3–19 (1989).</w:t>
      </w:r>
    </w:p>
    <w:p w14:paraId="2EBBD86D" w14:textId="77777777" w:rsidR="0007235E" w:rsidRPr="0007235E" w:rsidRDefault="0007235E" w:rsidP="0007235E">
      <w:pPr>
        <w:tabs>
          <w:tab w:val="left" w:pos="1859"/>
        </w:tabs>
        <w:rPr>
          <w:lang w:val="en-GB"/>
        </w:rPr>
      </w:pPr>
      <w:hyperlink r:id="rId159" w:tgtFrame="_blank" w:history="1">
        <w:proofErr w:type="spellStart"/>
        <w:r w:rsidRPr="0007235E">
          <w:rPr>
            <w:rStyle w:val="Hyperlink"/>
            <w:b/>
            <w:bCs/>
            <w:lang w:val="en-GB"/>
          </w:rPr>
          <w:t>Crossref</w:t>
        </w:r>
        <w:proofErr w:type="spellEnd"/>
      </w:hyperlink>
    </w:p>
    <w:p w14:paraId="776A9E38" w14:textId="77777777" w:rsidR="0007235E" w:rsidRPr="0007235E" w:rsidRDefault="0007235E" w:rsidP="0007235E">
      <w:pPr>
        <w:tabs>
          <w:tab w:val="left" w:pos="1859"/>
        </w:tabs>
        <w:rPr>
          <w:lang w:val="en-GB"/>
        </w:rPr>
      </w:pPr>
      <w:hyperlink r:id="rId160" w:tgtFrame="_blank" w:history="1">
        <w:r w:rsidRPr="0007235E">
          <w:rPr>
            <w:rStyle w:val="Hyperlink"/>
            <w:b/>
            <w:bCs/>
            <w:lang w:val="en-GB"/>
          </w:rPr>
          <w:t>Web of Science</w:t>
        </w:r>
      </w:hyperlink>
    </w:p>
    <w:p w14:paraId="5044B544" w14:textId="77777777" w:rsidR="0007235E" w:rsidRPr="0007235E" w:rsidRDefault="0007235E" w:rsidP="0007235E">
      <w:pPr>
        <w:tabs>
          <w:tab w:val="left" w:pos="1859"/>
        </w:tabs>
        <w:rPr>
          <w:lang w:val="en-GB"/>
        </w:rPr>
      </w:pPr>
      <w:hyperlink r:id="rId161" w:tgtFrame="_blank" w:history="1">
        <w:r w:rsidRPr="0007235E">
          <w:rPr>
            <w:rStyle w:val="Hyperlink"/>
            <w:b/>
            <w:bCs/>
            <w:lang w:val="en-GB"/>
          </w:rPr>
          <w:t>Google Scholar</w:t>
        </w:r>
      </w:hyperlink>
    </w:p>
    <w:p w14:paraId="76EAD355" w14:textId="77777777" w:rsidR="0007235E" w:rsidRPr="0007235E" w:rsidRDefault="0007235E" w:rsidP="0007235E">
      <w:pPr>
        <w:tabs>
          <w:tab w:val="left" w:pos="1859"/>
        </w:tabs>
        <w:rPr>
          <w:b/>
          <w:bCs/>
          <w:lang w:val="en-GB"/>
        </w:rPr>
      </w:pPr>
      <w:r w:rsidRPr="0007235E">
        <w:rPr>
          <w:b/>
          <w:bCs/>
          <w:lang w:val="en-GB"/>
        </w:rPr>
        <w:t>49</w:t>
      </w:r>
    </w:p>
    <w:p w14:paraId="29BA57B8" w14:textId="77777777" w:rsidR="0007235E" w:rsidRPr="0007235E" w:rsidRDefault="0007235E" w:rsidP="0007235E">
      <w:pPr>
        <w:tabs>
          <w:tab w:val="left" w:pos="1859"/>
        </w:tabs>
        <w:rPr>
          <w:lang w:val="en-GB"/>
        </w:rPr>
      </w:pPr>
      <w:r w:rsidRPr="0007235E">
        <w:rPr>
          <w:lang w:val="en-GB"/>
        </w:rPr>
        <w:t>J. D. McGillicuddy Jr., Mechanisms of physical-biological-biogeochemical interaction at the oceanic mesoscale. </w:t>
      </w:r>
      <w:r w:rsidRPr="0007235E">
        <w:rPr>
          <w:i/>
          <w:iCs/>
          <w:lang w:val="en-GB"/>
        </w:rPr>
        <w:t>Annu. Rev. Mar. Sci.</w:t>
      </w:r>
      <w:r w:rsidRPr="0007235E">
        <w:rPr>
          <w:lang w:val="en-GB"/>
        </w:rPr>
        <w:t> </w:t>
      </w:r>
      <w:r w:rsidRPr="0007235E">
        <w:rPr>
          <w:b/>
          <w:bCs/>
          <w:lang w:val="en-GB"/>
        </w:rPr>
        <w:t>8</w:t>
      </w:r>
      <w:r w:rsidRPr="0007235E">
        <w:rPr>
          <w:lang w:val="en-GB"/>
        </w:rPr>
        <w:t>, 125–159 (2016).</w:t>
      </w:r>
    </w:p>
    <w:p w14:paraId="6CC400C9" w14:textId="77777777" w:rsidR="0007235E" w:rsidRPr="0007235E" w:rsidRDefault="0007235E" w:rsidP="0007235E">
      <w:pPr>
        <w:tabs>
          <w:tab w:val="left" w:pos="1859"/>
        </w:tabs>
        <w:rPr>
          <w:lang w:val="en-GB"/>
        </w:rPr>
      </w:pPr>
      <w:hyperlink r:id="rId162" w:tgtFrame="_blank" w:history="1">
        <w:proofErr w:type="spellStart"/>
        <w:r w:rsidRPr="0007235E">
          <w:rPr>
            <w:rStyle w:val="Hyperlink"/>
            <w:b/>
            <w:bCs/>
            <w:lang w:val="en-GB"/>
          </w:rPr>
          <w:t>Crossref</w:t>
        </w:r>
        <w:proofErr w:type="spellEnd"/>
      </w:hyperlink>
    </w:p>
    <w:p w14:paraId="365F2225" w14:textId="77777777" w:rsidR="0007235E" w:rsidRPr="0007235E" w:rsidRDefault="0007235E" w:rsidP="0007235E">
      <w:pPr>
        <w:tabs>
          <w:tab w:val="left" w:pos="1859"/>
        </w:tabs>
        <w:rPr>
          <w:lang w:val="en-GB"/>
        </w:rPr>
      </w:pPr>
      <w:hyperlink r:id="rId163" w:tgtFrame="_blank" w:history="1">
        <w:r w:rsidRPr="0007235E">
          <w:rPr>
            <w:rStyle w:val="Hyperlink"/>
            <w:b/>
            <w:bCs/>
            <w:lang w:val="en-GB"/>
          </w:rPr>
          <w:t>PubMed</w:t>
        </w:r>
      </w:hyperlink>
    </w:p>
    <w:p w14:paraId="7AADBA7B" w14:textId="77777777" w:rsidR="0007235E" w:rsidRPr="0007235E" w:rsidRDefault="0007235E" w:rsidP="0007235E">
      <w:pPr>
        <w:tabs>
          <w:tab w:val="left" w:pos="1859"/>
        </w:tabs>
        <w:rPr>
          <w:lang w:val="en-GB"/>
        </w:rPr>
      </w:pPr>
      <w:hyperlink r:id="rId164" w:tgtFrame="_blank" w:history="1">
        <w:r w:rsidRPr="0007235E">
          <w:rPr>
            <w:rStyle w:val="Hyperlink"/>
            <w:b/>
            <w:bCs/>
            <w:lang w:val="en-GB"/>
          </w:rPr>
          <w:t>Web of Science</w:t>
        </w:r>
      </w:hyperlink>
    </w:p>
    <w:p w14:paraId="75D8071A" w14:textId="77777777" w:rsidR="0007235E" w:rsidRPr="0007235E" w:rsidRDefault="0007235E" w:rsidP="0007235E">
      <w:pPr>
        <w:tabs>
          <w:tab w:val="left" w:pos="1859"/>
        </w:tabs>
        <w:rPr>
          <w:lang w:val="en-GB"/>
        </w:rPr>
      </w:pPr>
      <w:hyperlink r:id="rId165" w:tgtFrame="_blank" w:history="1">
        <w:r w:rsidRPr="0007235E">
          <w:rPr>
            <w:rStyle w:val="Hyperlink"/>
            <w:b/>
            <w:bCs/>
            <w:lang w:val="en-GB"/>
          </w:rPr>
          <w:t>Google Scholar</w:t>
        </w:r>
      </w:hyperlink>
    </w:p>
    <w:p w14:paraId="7B956B8D" w14:textId="77777777" w:rsidR="0007235E" w:rsidRPr="0007235E" w:rsidRDefault="0007235E" w:rsidP="0007235E">
      <w:pPr>
        <w:tabs>
          <w:tab w:val="left" w:pos="1859"/>
        </w:tabs>
        <w:rPr>
          <w:b/>
          <w:bCs/>
          <w:lang w:val="en-GB"/>
        </w:rPr>
      </w:pPr>
      <w:r w:rsidRPr="0007235E">
        <w:rPr>
          <w:b/>
          <w:bCs/>
          <w:lang w:val="en-GB"/>
        </w:rPr>
        <w:t>50</w:t>
      </w:r>
    </w:p>
    <w:p w14:paraId="2E4BEAD9" w14:textId="77777777" w:rsidR="0007235E" w:rsidRPr="0007235E" w:rsidRDefault="0007235E" w:rsidP="0007235E">
      <w:pPr>
        <w:tabs>
          <w:tab w:val="left" w:pos="1859"/>
        </w:tabs>
        <w:rPr>
          <w:lang w:val="en-GB"/>
        </w:rPr>
      </w:pPr>
      <w:r w:rsidRPr="0007235E">
        <w:rPr>
          <w:lang w:val="en-GB"/>
        </w:rPr>
        <w:t>A. Mahadevan, The impact of submesoscale physics on primary productivity of plankton. </w:t>
      </w:r>
      <w:r w:rsidRPr="0007235E">
        <w:rPr>
          <w:i/>
          <w:iCs/>
          <w:lang w:val="en-GB"/>
        </w:rPr>
        <w:t>Annu. Rev. Mar. Sci.</w:t>
      </w:r>
      <w:r w:rsidRPr="0007235E">
        <w:rPr>
          <w:lang w:val="en-GB"/>
        </w:rPr>
        <w:t> </w:t>
      </w:r>
      <w:r w:rsidRPr="0007235E">
        <w:rPr>
          <w:b/>
          <w:bCs/>
          <w:lang w:val="en-GB"/>
        </w:rPr>
        <w:t>8</w:t>
      </w:r>
      <w:r w:rsidRPr="0007235E">
        <w:rPr>
          <w:lang w:val="en-GB"/>
        </w:rPr>
        <w:t>, 161–184 (2016).</w:t>
      </w:r>
    </w:p>
    <w:p w14:paraId="317D4C97" w14:textId="77777777" w:rsidR="0007235E" w:rsidRPr="0007235E" w:rsidRDefault="0007235E" w:rsidP="0007235E">
      <w:pPr>
        <w:tabs>
          <w:tab w:val="left" w:pos="1859"/>
        </w:tabs>
        <w:rPr>
          <w:lang w:val="en-GB"/>
        </w:rPr>
      </w:pPr>
      <w:hyperlink r:id="rId166" w:tgtFrame="_blank" w:history="1">
        <w:proofErr w:type="spellStart"/>
        <w:r w:rsidRPr="0007235E">
          <w:rPr>
            <w:rStyle w:val="Hyperlink"/>
            <w:b/>
            <w:bCs/>
            <w:lang w:val="en-GB"/>
          </w:rPr>
          <w:t>Crossref</w:t>
        </w:r>
        <w:proofErr w:type="spellEnd"/>
      </w:hyperlink>
    </w:p>
    <w:p w14:paraId="2EF01AD1" w14:textId="77777777" w:rsidR="0007235E" w:rsidRPr="0007235E" w:rsidRDefault="0007235E" w:rsidP="0007235E">
      <w:pPr>
        <w:tabs>
          <w:tab w:val="left" w:pos="1859"/>
        </w:tabs>
        <w:rPr>
          <w:lang w:val="en-GB"/>
        </w:rPr>
      </w:pPr>
      <w:hyperlink r:id="rId167" w:tgtFrame="_blank" w:history="1">
        <w:r w:rsidRPr="0007235E">
          <w:rPr>
            <w:rStyle w:val="Hyperlink"/>
            <w:b/>
            <w:bCs/>
            <w:lang w:val="en-GB"/>
          </w:rPr>
          <w:t>PubMed</w:t>
        </w:r>
      </w:hyperlink>
    </w:p>
    <w:p w14:paraId="4C419539" w14:textId="77777777" w:rsidR="0007235E" w:rsidRPr="0007235E" w:rsidRDefault="0007235E" w:rsidP="0007235E">
      <w:pPr>
        <w:tabs>
          <w:tab w:val="left" w:pos="1859"/>
        </w:tabs>
        <w:rPr>
          <w:lang w:val="en-GB"/>
        </w:rPr>
      </w:pPr>
      <w:hyperlink r:id="rId168" w:tgtFrame="_blank" w:history="1">
        <w:r w:rsidRPr="0007235E">
          <w:rPr>
            <w:rStyle w:val="Hyperlink"/>
            <w:b/>
            <w:bCs/>
            <w:lang w:val="en-GB"/>
          </w:rPr>
          <w:t>Web of Science</w:t>
        </w:r>
      </w:hyperlink>
    </w:p>
    <w:p w14:paraId="0B06889F" w14:textId="77777777" w:rsidR="0007235E" w:rsidRPr="0007235E" w:rsidRDefault="0007235E" w:rsidP="0007235E">
      <w:pPr>
        <w:tabs>
          <w:tab w:val="left" w:pos="1859"/>
        </w:tabs>
        <w:rPr>
          <w:lang w:val="en-GB"/>
        </w:rPr>
      </w:pPr>
      <w:hyperlink r:id="rId169" w:tgtFrame="_blank" w:history="1">
        <w:r w:rsidRPr="0007235E">
          <w:rPr>
            <w:rStyle w:val="Hyperlink"/>
            <w:b/>
            <w:bCs/>
            <w:lang w:val="en-GB"/>
          </w:rPr>
          <w:t>Google Scholar</w:t>
        </w:r>
      </w:hyperlink>
    </w:p>
    <w:p w14:paraId="14B3F83B" w14:textId="77777777" w:rsidR="0007235E" w:rsidRPr="00D71847" w:rsidRDefault="0007235E" w:rsidP="0007235E">
      <w:pPr>
        <w:tabs>
          <w:tab w:val="left" w:pos="1859"/>
        </w:tabs>
        <w:rPr>
          <w:b/>
          <w:bCs/>
          <w:lang w:val="en-GB"/>
        </w:rPr>
      </w:pPr>
      <w:r w:rsidRPr="00D71847">
        <w:rPr>
          <w:b/>
          <w:bCs/>
          <w:lang w:val="en-GB"/>
        </w:rPr>
        <w:lastRenderedPageBreak/>
        <w:t>51</w:t>
      </w:r>
    </w:p>
    <w:p w14:paraId="5746B950" w14:textId="77777777" w:rsidR="0007235E" w:rsidRPr="0007235E" w:rsidRDefault="0007235E" w:rsidP="0007235E">
      <w:pPr>
        <w:tabs>
          <w:tab w:val="left" w:pos="1859"/>
        </w:tabs>
        <w:rPr>
          <w:lang w:val="en-GB"/>
        </w:rPr>
      </w:pPr>
      <w:r w:rsidRPr="0007235E">
        <w:rPr>
          <w:lang w:val="en-GB"/>
        </w:rPr>
        <w:t>H. Svendsen, </w:t>
      </w:r>
      <w:r w:rsidRPr="0007235E">
        <w:rPr>
          <w:i/>
          <w:iCs/>
          <w:lang w:val="en-GB"/>
        </w:rPr>
        <w:t>Ecology of Fjords and Coastal Waters</w:t>
      </w:r>
      <w:r w:rsidRPr="0007235E">
        <w:rPr>
          <w:lang w:val="en-GB"/>
        </w:rPr>
        <w:t>, H. R. Skjoldal, C. Hopkins, K. E. Erikstad, H. P. Leinaas, Eds. (Elsevier Science B.V., 1995).</w:t>
      </w:r>
    </w:p>
    <w:p w14:paraId="4F400FA6" w14:textId="77777777" w:rsidR="0007235E" w:rsidRPr="0007235E" w:rsidRDefault="0007235E" w:rsidP="0007235E">
      <w:pPr>
        <w:tabs>
          <w:tab w:val="left" w:pos="1859"/>
        </w:tabs>
        <w:rPr>
          <w:lang w:val="en-GB"/>
        </w:rPr>
      </w:pPr>
      <w:hyperlink r:id="rId170" w:tgtFrame="_blank" w:history="1">
        <w:r w:rsidRPr="0007235E">
          <w:rPr>
            <w:rStyle w:val="Hyperlink"/>
            <w:b/>
            <w:bCs/>
            <w:lang w:val="en-GB"/>
          </w:rPr>
          <w:t>Google Scholar</w:t>
        </w:r>
      </w:hyperlink>
    </w:p>
    <w:p w14:paraId="67A5281F" w14:textId="77777777" w:rsidR="0007235E" w:rsidRPr="0007235E" w:rsidRDefault="0007235E" w:rsidP="0007235E">
      <w:pPr>
        <w:tabs>
          <w:tab w:val="left" w:pos="1859"/>
        </w:tabs>
        <w:rPr>
          <w:b/>
          <w:bCs/>
          <w:lang w:val="en-GB"/>
        </w:rPr>
      </w:pPr>
      <w:r w:rsidRPr="0007235E">
        <w:rPr>
          <w:b/>
          <w:bCs/>
          <w:lang w:val="en-GB"/>
        </w:rPr>
        <w:t>52</w:t>
      </w:r>
    </w:p>
    <w:p w14:paraId="46011EC7" w14:textId="77777777" w:rsidR="0007235E" w:rsidRPr="0007235E" w:rsidRDefault="0007235E" w:rsidP="0007235E">
      <w:pPr>
        <w:tabs>
          <w:tab w:val="left" w:pos="1859"/>
        </w:tabs>
        <w:rPr>
          <w:lang w:val="en-GB"/>
        </w:rPr>
      </w:pPr>
      <w:r w:rsidRPr="0007235E">
        <w:rPr>
          <w:lang w:val="en-GB"/>
        </w:rPr>
        <w:t>P. Wassmann, H. Svendsen, A. Keck, M. Reigstad, Selected aspects of the physical oceanography and particle fluxes in fjords of northern Norway. </w:t>
      </w:r>
      <w:r w:rsidRPr="0007235E">
        <w:rPr>
          <w:i/>
          <w:iCs/>
          <w:lang w:val="en-GB"/>
        </w:rPr>
        <w:t>J. Mar. Syst.</w:t>
      </w:r>
      <w:r w:rsidRPr="0007235E">
        <w:rPr>
          <w:lang w:val="en-GB"/>
        </w:rPr>
        <w:t> </w:t>
      </w:r>
      <w:r w:rsidRPr="0007235E">
        <w:rPr>
          <w:b/>
          <w:bCs/>
          <w:lang w:val="en-GB"/>
        </w:rPr>
        <w:t>8</w:t>
      </w:r>
      <w:r w:rsidRPr="0007235E">
        <w:rPr>
          <w:lang w:val="en-GB"/>
        </w:rPr>
        <w:t>, 53–71 (1996).</w:t>
      </w:r>
    </w:p>
    <w:p w14:paraId="34069940" w14:textId="77777777" w:rsidR="0007235E" w:rsidRPr="0007235E" w:rsidRDefault="0007235E" w:rsidP="0007235E">
      <w:pPr>
        <w:tabs>
          <w:tab w:val="left" w:pos="1859"/>
        </w:tabs>
        <w:rPr>
          <w:lang w:val="en-GB"/>
        </w:rPr>
      </w:pPr>
      <w:hyperlink r:id="rId171" w:tgtFrame="_blank" w:history="1">
        <w:proofErr w:type="spellStart"/>
        <w:r w:rsidRPr="0007235E">
          <w:rPr>
            <w:rStyle w:val="Hyperlink"/>
            <w:b/>
            <w:bCs/>
            <w:lang w:val="en-GB"/>
          </w:rPr>
          <w:t>Crossref</w:t>
        </w:r>
        <w:proofErr w:type="spellEnd"/>
      </w:hyperlink>
    </w:p>
    <w:p w14:paraId="7C3207BC" w14:textId="77777777" w:rsidR="0007235E" w:rsidRPr="0007235E" w:rsidRDefault="0007235E" w:rsidP="0007235E">
      <w:pPr>
        <w:tabs>
          <w:tab w:val="left" w:pos="1859"/>
        </w:tabs>
        <w:rPr>
          <w:lang w:val="en-GB"/>
        </w:rPr>
      </w:pPr>
      <w:hyperlink r:id="rId172" w:tgtFrame="_blank" w:history="1">
        <w:r w:rsidRPr="0007235E">
          <w:rPr>
            <w:rStyle w:val="Hyperlink"/>
            <w:b/>
            <w:bCs/>
            <w:lang w:val="en-GB"/>
          </w:rPr>
          <w:t>Web of Science</w:t>
        </w:r>
      </w:hyperlink>
    </w:p>
    <w:p w14:paraId="265FAF2F" w14:textId="77777777" w:rsidR="0007235E" w:rsidRPr="0007235E" w:rsidRDefault="0007235E" w:rsidP="0007235E">
      <w:pPr>
        <w:tabs>
          <w:tab w:val="left" w:pos="1859"/>
        </w:tabs>
        <w:rPr>
          <w:lang w:val="en-GB"/>
        </w:rPr>
      </w:pPr>
      <w:hyperlink r:id="rId173" w:tgtFrame="_blank" w:history="1">
        <w:r w:rsidRPr="0007235E">
          <w:rPr>
            <w:rStyle w:val="Hyperlink"/>
            <w:b/>
            <w:bCs/>
            <w:lang w:val="en-GB"/>
          </w:rPr>
          <w:t>Google Scholar</w:t>
        </w:r>
      </w:hyperlink>
    </w:p>
    <w:p w14:paraId="3FD06987" w14:textId="77777777" w:rsidR="0007235E" w:rsidRPr="0007235E" w:rsidRDefault="0007235E" w:rsidP="0007235E">
      <w:pPr>
        <w:tabs>
          <w:tab w:val="left" w:pos="1859"/>
        </w:tabs>
        <w:rPr>
          <w:b/>
          <w:bCs/>
          <w:lang w:val="en-GB"/>
        </w:rPr>
      </w:pPr>
      <w:r w:rsidRPr="0007235E">
        <w:rPr>
          <w:b/>
          <w:bCs/>
          <w:lang w:val="en-GB"/>
        </w:rPr>
        <w:t>53</w:t>
      </w:r>
    </w:p>
    <w:p w14:paraId="396D3683" w14:textId="77777777" w:rsidR="0007235E" w:rsidRPr="0007235E" w:rsidRDefault="0007235E" w:rsidP="0007235E">
      <w:pPr>
        <w:tabs>
          <w:tab w:val="left" w:pos="1859"/>
        </w:tabs>
        <w:rPr>
          <w:lang w:val="en-GB"/>
        </w:rPr>
      </w:pPr>
      <w:r w:rsidRPr="0007235E">
        <w:rPr>
          <w:lang w:val="en-GB"/>
        </w:rPr>
        <w:t xml:space="preserve">J. Binney, A. Krause, G. S. Sukhatme, </w:t>
      </w:r>
      <w:proofErr w:type="gramStart"/>
      <w:r w:rsidRPr="0007235E">
        <w:rPr>
          <w:lang w:val="en-GB"/>
        </w:rPr>
        <w:t>Optimizing</w:t>
      </w:r>
      <w:proofErr w:type="gramEnd"/>
      <w:r w:rsidRPr="0007235E">
        <w:rPr>
          <w:lang w:val="en-GB"/>
        </w:rPr>
        <w:t xml:space="preserve"> waypoints for monitoring spatiotemporal phenomena. </w:t>
      </w:r>
      <w:r w:rsidRPr="0007235E">
        <w:rPr>
          <w:i/>
          <w:iCs/>
          <w:lang w:val="en-GB"/>
        </w:rPr>
        <w:t>Int. J. Robot. Res.</w:t>
      </w:r>
      <w:r w:rsidRPr="0007235E">
        <w:rPr>
          <w:lang w:val="en-GB"/>
        </w:rPr>
        <w:t> </w:t>
      </w:r>
      <w:r w:rsidRPr="0007235E">
        <w:rPr>
          <w:b/>
          <w:bCs/>
          <w:lang w:val="en-GB"/>
        </w:rPr>
        <w:t>32</w:t>
      </w:r>
      <w:r w:rsidRPr="0007235E">
        <w:rPr>
          <w:lang w:val="en-GB"/>
        </w:rPr>
        <w:t>, 873–888 (2013).</w:t>
      </w:r>
    </w:p>
    <w:p w14:paraId="2DD10A98" w14:textId="77777777" w:rsidR="0007235E" w:rsidRPr="0007235E" w:rsidRDefault="0007235E" w:rsidP="0007235E">
      <w:pPr>
        <w:tabs>
          <w:tab w:val="left" w:pos="1859"/>
        </w:tabs>
        <w:rPr>
          <w:lang w:val="en-GB"/>
        </w:rPr>
      </w:pPr>
      <w:hyperlink r:id="rId174" w:tgtFrame="_blank" w:history="1">
        <w:proofErr w:type="spellStart"/>
        <w:r w:rsidRPr="0007235E">
          <w:rPr>
            <w:rStyle w:val="Hyperlink"/>
            <w:b/>
            <w:bCs/>
            <w:lang w:val="en-GB"/>
          </w:rPr>
          <w:t>Crossref</w:t>
        </w:r>
        <w:proofErr w:type="spellEnd"/>
      </w:hyperlink>
    </w:p>
    <w:p w14:paraId="47903C3D" w14:textId="77777777" w:rsidR="0007235E" w:rsidRPr="0007235E" w:rsidRDefault="0007235E" w:rsidP="0007235E">
      <w:pPr>
        <w:tabs>
          <w:tab w:val="left" w:pos="1859"/>
        </w:tabs>
        <w:rPr>
          <w:lang w:val="en-GB"/>
        </w:rPr>
      </w:pPr>
      <w:hyperlink r:id="rId175" w:tgtFrame="_blank" w:history="1">
        <w:r w:rsidRPr="0007235E">
          <w:rPr>
            <w:rStyle w:val="Hyperlink"/>
            <w:b/>
            <w:bCs/>
            <w:lang w:val="en-GB"/>
          </w:rPr>
          <w:t>Web of Science</w:t>
        </w:r>
      </w:hyperlink>
    </w:p>
    <w:p w14:paraId="0363D3E5" w14:textId="77777777" w:rsidR="0007235E" w:rsidRPr="0007235E" w:rsidRDefault="0007235E" w:rsidP="0007235E">
      <w:pPr>
        <w:tabs>
          <w:tab w:val="left" w:pos="1859"/>
        </w:tabs>
        <w:rPr>
          <w:lang w:val="en-GB"/>
        </w:rPr>
      </w:pPr>
      <w:hyperlink r:id="rId176" w:tgtFrame="_blank" w:history="1">
        <w:r w:rsidRPr="0007235E">
          <w:rPr>
            <w:rStyle w:val="Hyperlink"/>
            <w:b/>
            <w:bCs/>
            <w:lang w:val="en-GB"/>
          </w:rPr>
          <w:t>Google Scholar</w:t>
        </w:r>
      </w:hyperlink>
    </w:p>
    <w:p w14:paraId="27C4A29A" w14:textId="77777777" w:rsidR="0007235E" w:rsidRPr="0007235E" w:rsidRDefault="0007235E" w:rsidP="0007235E">
      <w:pPr>
        <w:tabs>
          <w:tab w:val="left" w:pos="1859"/>
        </w:tabs>
        <w:rPr>
          <w:b/>
          <w:bCs/>
          <w:lang w:val="en-GB"/>
        </w:rPr>
      </w:pPr>
      <w:r w:rsidRPr="0007235E">
        <w:rPr>
          <w:b/>
          <w:bCs/>
          <w:lang w:val="en-GB"/>
        </w:rPr>
        <w:t>54</w:t>
      </w:r>
    </w:p>
    <w:p w14:paraId="3D9EC071" w14:textId="77777777" w:rsidR="0007235E" w:rsidRPr="0007235E" w:rsidRDefault="0007235E" w:rsidP="0007235E">
      <w:pPr>
        <w:tabs>
          <w:tab w:val="left" w:pos="1859"/>
        </w:tabs>
        <w:rPr>
          <w:lang w:val="en-GB"/>
        </w:rPr>
      </w:pPr>
      <w:r w:rsidRPr="0007235E">
        <w:rPr>
          <w:lang w:val="en-GB"/>
        </w:rPr>
        <w:t>N. Cressie, C. K. Wikle, </w:t>
      </w:r>
      <w:r w:rsidRPr="0007235E">
        <w:rPr>
          <w:i/>
          <w:iCs/>
          <w:lang w:val="en-GB"/>
        </w:rPr>
        <w:t>Wiley Series in Probability and Statistics: Statistics for Spatio-Temporal Data</w:t>
      </w:r>
      <w:r w:rsidRPr="0007235E">
        <w:rPr>
          <w:lang w:val="en-GB"/>
        </w:rPr>
        <w:t> (Wiley, 2011).</w:t>
      </w:r>
    </w:p>
    <w:p w14:paraId="0E49885E" w14:textId="77777777" w:rsidR="0007235E" w:rsidRPr="0007235E" w:rsidRDefault="0007235E" w:rsidP="0007235E">
      <w:pPr>
        <w:tabs>
          <w:tab w:val="left" w:pos="1859"/>
        </w:tabs>
        <w:rPr>
          <w:lang w:val="en-GB"/>
        </w:rPr>
      </w:pPr>
      <w:hyperlink r:id="rId177" w:tgtFrame="_blank" w:history="1">
        <w:r w:rsidRPr="0007235E">
          <w:rPr>
            <w:rStyle w:val="Hyperlink"/>
            <w:b/>
            <w:bCs/>
            <w:lang w:val="en-GB"/>
          </w:rPr>
          <w:t>Google Scholar</w:t>
        </w:r>
      </w:hyperlink>
    </w:p>
    <w:p w14:paraId="36014568" w14:textId="77777777" w:rsidR="0007235E" w:rsidRPr="0007235E" w:rsidRDefault="0007235E" w:rsidP="0007235E">
      <w:pPr>
        <w:tabs>
          <w:tab w:val="left" w:pos="1859"/>
        </w:tabs>
        <w:rPr>
          <w:b/>
          <w:bCs/>
          <w:lang w:val="en-GB"/>
        </w:rPr>
      </w:pPr>
      <w:r w:rsidRPr="0007235E">
        <w:rPr>
          <w:b/>
          <w:bCs/>
          <w:lang w:val="en-GB"/>
        </w:rPr>
        <w:t>55</w:t>
      </w:r>
    </w:p>
    <w:p w14:paraId="69D076A7" w14:textId="77777777" w:rsidR="0007235E" w:rsidRPr="0007235E" w:rsidRDefault="0007235E" w:rsidP="0007235E">
      <w:pPr>
        <w:tabs>
          <w:tab w:val="left" w:pos="1859"/>
        </w:tabs>
        <w:rPr>
          <w:lang w:val="en-GB"/>
        </w:rPr>
      </w:pPr>
      <w:r w:rsidRPr="0007235E">
        <w:rPr>
          <w:lang w:val="en-GB"/>
        </w:rPr>
        <w:t>S. Kemna, “Multi-robot strategies for adaptive sampling with autonomous underwater vehicles,” thesis, University of Southern California (2018).</w:t>
      </w:r>
    </w:p>
    <w:p w14:paraId="7D64D6A1" w14:textId="77777777" w:rsidR="0007235E" w:rsidRPr="0007235E" w:rsidRDefault="0007235E" w:rsidP="0007235E">
      <w:pPr>
        <w:tabs>
          <w:tab w:val="left" w:pos="1859"/>
        </w:tabs>
        <w:rPr>
          <w:lang w:val="en-GB"/>
        </w:rPr>
      </w:pPr>
      <w:hyperlink r:id="rId178" w:tgtFrame="_blank" w:history="1">
        <w:r w:rsidRPr="0007235E">
          <w:rPr>
            <w:rStyle w:val="Hyperlink"/>
            <w:b/>
            <w:bCs/>
            <w:lang w:val="en-GB"/>
          </w:rPr>
          <w:t>Google Scholar</w:t>
        </w:r>
      </w:hyperlink>
    </w:p>
    <w:p w14:paraId="208AE942" w14:textId="77777777" w:rsidR="0007235E" w:rsidRPr="0007235E" w:rsidRDefault="0007235E" w:rsidP="0007235E">
      <w:pPr>
        <w:tabs>
          <w:tab w:val="left" w:pos="1859"/>
        </w:tabs>
        <w:rPr>
          <w:b/>
          <w:bCs/>
          <w:lang w:val="en-GB"/>
        </w:rPr>
      </w:pPr>
      <w:r w:rsidRPr="0007235E">
        <w:rPr>
          <w:b/>
          <w:bCs/>
          <w:lang w:val="en-GB"/>
        </w:rPr>
        <w:t>56</w:t>
      </w:r>
    </w:p>
    <w:p w14:paraId="0C234BBE" w14:textId="77777777" w:rsidR="0007235E" w:rsidRPr="00D71847" w:rsidRDefault="0007235E" w:rsidP="0007235E">
      <w:pPr>
        <w:tabs>
          <w:tab w:val="left" w:pos="1859"/>
        </w:tabs>
        <w:rPr>
          <w:lang w:val="en-GB"/>
        </w:rPr>
      </w:pPr>
      <w:r w:rsidRPr="0007235E">
        <w:rPr>
          <w:lang w:val="en-GB"/>
        </w:rPr>
        <w:t>C. Wunsch, P. Heimbach, Practical global oceanic state estimation. </w:t>
      </w:r>
      <w:r w:rsidRPr="00D71847">
        <w:rPr>
          <w:i/>
          <w:iCs/>
          <w:lang w:val="en-GB"/>
        </w:rPr>
        <w:t>Phys. D</w:t>
      </w:r>
      <w:r w:rsidRPr="00D71847">
        <w:rPr>
          <w:lang w:val="en-GB"/>
        </w:rPr>
        <w:t> </w:t>
      </w:r>
      <w:r w:rsidRPr="00D71847">
        <w:rPr>
          <w:b/>
          <w:bCs/>
          <w:lang w:val="en-GB"/>
        </w:rPr>
        <w:t>230</w:t>
      </w:r>
      <w:r w:rsidRPr="00D71847">
        <w:rPr>
          <w:lang w:val="en-GB"/>
        </w:rPr>
        <w:t>, 197–208 (2007).</w:t>
      </w:r>
    </w:p>
    <w:p w14:paraId="411D656E" w14:textId="77777777" w:rsidR="0007235E" w:rsidRPr="00D71847" w:rsidRDefault="0007235E" w:rsidP="0007235E">
      <w:pPr>
        <w:tabs>
          <w:tab w:val="left" w:pos="1859"/>
        </w:tabs>
        <w:rPr>
          <w:lang w:val="en-GB"/>
        </w:rPr>
      </w:pPr>
      <w:hyperlink r:id="rId179" w:tgtFrame="_blank" w:history="1">
        <w:proofErr w:type="spellStart"/>
        <w:r w:rsidRPr="00D71847">
          <w:rPr>
            <w:rStyle w:val="Hyperlink"/>
            <w:b/>
            <w:bCs/>
            <w:lang w:val="en-GB"/>
          </w:rPr>
          <w:t>Crossref</w:t>
        </w:r>
        <w:proofErr w:type="spellEnd"/>
      </w:hyperlink>
    </w:p>
    <w:p w14:paraId="1FC909A6" w14:textId="77777777" w:rsidR="0007235E" w:rsidRPr="00D71847" w:rsidRDefault="0007235E" w:rsidP="0007235E">
      <w:pPr>
        <w:tabs>
          <w:tab w:val="left" w:pos="1859"/>
        </w:tabs>
        <w:rPr>
          <w:lang w:val="en-GB"/>
        </w:rPr>
      </w:pPr>
      <w:hyperlink r:id="rId180" w:tgtFrame="_blank" w:history="1">
        <w:r w:rsidRPr="00D71847">
          <w:rPr>
            <w:rStyle w:val="Hyperlink"/>
            <w:b/>
            <w:bCs/>
            <w:lang w:val="en-GB"/>
          </w:rPr>
          <w:t>Web of Science</w:t>
        </w:r>
      </w:hyperlink>
    </w:p>
    <w:p w14:paraId="7E83F33A" w14:textId="77777777" w:rsidR="0007235E" w:rsidRPr="0036287D" w:rsidRDefault="0007235E" w:rsidP="0007235E">
      <w:pPr>
        <w:tabs>
          <w:tab w:val="left" w:pos="1859"/>
        </w:tabs>
        <w:rPr>
          <w:lang w:val="en-GB"/>
        </w:rPr>
      </w:pPr>
      <w:hyperlink r:id="rId181" w:tgtFrame="_blank" w:history="1">
        <w:r w:rsidRPr="0036287D">
          <w:rPr>
            <w:rStyle w:val="Hyperlink"/>
            <w:b/>
            <w:bCs/>
            <w:lang w:val="en-GB"/>
          </w:rPr>
          <w:t>Google Scholar</w:t>
        </w:r>
      </w:hyperlink>
    </w:p>
    <w:p w14:paraId="2716F4AE" w14:textId="77777777" w:rsidR="0007235E" w:rsidRPr="000E0167" w:rsidRDefault="0007235E" w:rsidP="0007235E">
      <w:pPr>
        <w:tabs>
          <w:tab w:val="left" w:pos="1859"/>
        </w:tabs>
        <w:rPr>
          <w:b/>
          <w:bCs/>
        </w:rPr>
      </w:pPr>
      <w:r w:rsidRPr="000E0167">
        <w:rPr>
          <w:b/>
          <w:bCs/>
        </w:rPr>
        <w:t>57</w:t>
      </w:r>
    </w:p>
    <w:p w14:paraId="36B56D63" w14:textId="77777777" w:rsidR="0007235E" w:rsidRPr="0007235E" w:rsidRDefault="0007235E" w:rsidP="0007235E">
      <w:pPr>
        <w:tabs>
          <w:tab w:val="left" w:pos="1859"/>
        </w:tabs>
        <w:rPr>
          <w:lang w:val="en-GB"/>
        </w:rPr>
      </w:pPr>
      <w:r w:rsidRPr="000E0167">
        <w:t xml:space="preserve">A. Sousa, L. Madureira, J. Coelho, J. Pinto, J. Pereira, J. Sousa, P. Dias, LAUV: </w:t>
      </w:r>
      <w:proofErr w:type="spellStart"/>
      <w:r w:rsidRPr="000E0167">
        <w:t>The</w:t>
      </w:r>
      <w:proofErr w:type="spellEnd"/>
      <w:r w:rsidRPr="000E0167">
        <w:t xml:space="preserve"> </w:t>
      </w:r>
      <w:proofErr w:type="spellStart"/>
      <w:r w:rsidRPr="000E0167">
        <w:t>man-portable</w:t>
      </w:r>
      <w:proofErr w:type="spellEnd"/>
      <w:r w:rsidRPr="000E0167">
        <w:t xml:space="preserve"> </w:t>
      </w:r>
      <w:proofErr w:type="spellStart"/>
      <w:r w:rsidRPr="000E0167">
        <w:t>autonomous</w:t>
      </w:r>
      <w:proofErr w:type="spellEnd"/>
      <w:r w:rsidRPr="000E0167">
        <w:t xml:space="preserve"> </w:t>
      </w:r>
      <w:proofErr w:type="spellStart"/>
      <w:r w:rsidRPr="000E0167">
        <w:t>underwater</w:t>
      </w:r>
      <w:proofErr w:type="spellEnd"/>
      <w:r w:rsidRPr="000E0167">
        <w:t xml:space="preserve"> </w:t>
      </w:r>
      <w:proofErr w:type="spellStart"/>
      <w:r w:rsidRPr="000E0167">
        <w:t>vehicle</w:t>
      </w:r>
      <w:proofErr w:type="spellEnd"/>
      <w:r w:rsidRPr="000E0167">
        <w:t>. </w:t>
      </w:r>
      <w:r w:rsidRPr="0007235E">
        <w:rPr>
          <w:i/>
          <w:iCs/>
          <w:lang w:val="en-GB"/>
        </w:rPr>
        <w:t>IFAC Proc. Vol.</w:t>
      </w:r>
      <w:r w:rsidRPr="0007235E">
        <w:rPr>
          <w:lang w:val="en-GB"/>
        </w:rPr>
        <w:t> </w:t>
      </w:r>
      <w:r w:rsidRPr="0007235E">
        <w:rPr>
          <w:b/>
          <w:bCs/>
          <w:lang w:val="en-GB"/>
        </w:rPr>
        <w:t>3</w:t>
      </w:r>
      <w:r w:rsidRPr="0007235E">
        <w:rPr>
          <w:lang w:val="en-GB"/>
        </w:rPr>
        <w:t>, 268–274 (2012).</w:t>
      </w:r>
    </w:p>
    <w:p w14:paraId="69322EF4" w14:textId="77777777" w:rsidR="0007235E" w:rsidRPr="0007235E" w:rsidRDefault="0007235E" w:rsidP="0007235E">
      <w:pPr>
        <w:tabs>
          <w:tab w:val="left" w:pos="1859"/>
        </w:tabs>
        <w:rPr>
          <w:lang w:val="en-GB"/>
        </w:rPr>
      </w:pPr>
      <w:hyperlink r:id="rId182" w:tgtFrame="_blank" w:history="1">
        <w:proofErr w:type="spellStart"/>
        <w:r w:rsidRPr="0007235E">
          <w:rPr>
            <w:rStyle w:val="Hyperlink"/>
            <w:b/>
            <w:bCs/>
            <w:lang w:val="en-GB"/>
          </w:rPr>
          <w:t>Crossref</w:t>
        </w:r>
        <w:proofErr w:type="spellEnd"/>
      </w:hyperlink>
    </w:p>
    <w:p w14:paraId="45402520" w14:textId="77777777" w:rsidR="0007235E" w:rsidRPr="0007235E" w:rsidRDefault="0007235E" w:rsidP="0007235E">
      <w:pPr>
        <w:tabs>
          <w:tab w:val="left" w:pos="1859"/>
        </w:tabs>
        <w:rPr>
          <w:lang w:val="en-GB"/>
        </w:rPr>
      </w:pPr>
      <w:hyperlink r:id="rId183" w:tgtFrame="_blank" w:history="1">
        <w:r w:rsidRPr="0007235E">
          <w:rPr>
            <w:rStyle w:val="Hyperlink"/>
            <w:b/>
            <w:bCs/>
            <w:lang w:val="en-GB"/>
          </w:rPr>
          <w:t>Google Scholar</w:t>
        </w:r>
      </w:hyperlink>
    </w:p>
    <w:p w14:paraId="48DD1856" w14:textId="77777777" w:rsidR="0007235E" w:rsidRPr="0007235E" w:rsidRDefault="0007235E" w:rsidP="0007235E">
      <w:pPr>
        <w:tabs>
          <w:tab w:val="left" w:pos="1859"/>
        </w:tabs>
        <w:rPr>
          <w:b/>
          <w:bCs/>
          <w:lang w:val="en-GB"/>
        </w:rPr>
      </w:pPr>
      <w:r w:rsidRPr="0007235E">
        <w:rPr>
          <w:b/>
          <w:bCs/>
          <w:lang w:val="en-GB"/>
        </w:rPr>
        <w:t>58</w:t>
      </w:r>
    </w:p>
    <w:p w14:paraId="64FB81AB" w14:textId="77777777" w:rsidR="0007235E" w:rsidRPr="0007235E" w:rsidRDefault="0007235E" w:rsidP="0007235E">
      <w:pPr>
        <w:tabs>
          <w:tab w:val="left" w:pos="1859"/>
        </w:tabs>
        <w:rPr>
          <w:lang w:val="en-GB"/>
        </w:rPr>
      </w:pPr>
      <w:r w:rsidRPr="0007235E">
        <w:rPr>
          <w:lang w:val="en-GB"/>
        </w:rPr>
        <w:t>L. C. Lund-Hansen, Subsurface chlorophyll maximum (SCM) location and extension in the water column as governed by a density interface in the strongly stratified Kattegat estuary. </w:t>
      </w:r>
      <w:r w:rsidRPr="0007235E">
        <w:rPr>
          <w:i/>
          <w:iCs/>
          <w:lang w:val="en-GB"/>
        </w:rPr>
        <w:t>Hydrobiologia</w:t>
      </w:r>
      <w:r w:rsidRPr="0007235E">
        <w:rPr>
          <w:lang w:val="en-GB"/>
        </w:rPr>
        <w:t> </w:t>
      </w:r>
      <w:r w:rsidRPr="0007235E">
        <w:rPr>
          <w:b/>
          <w:bCs/>
          <w:lang w:val="en-GB"/>
        </w:rPr>
        <w:t>673</w:t>
      </w:r>
      <w:r w:rsidRPr="0007235E">
        <w:rPr>
          <w:lang w:val="en-GB"/>
        </w:rPr>
        <w:t>, 105–118 (2011).</w:t>
      </w:r>
    </w:p>
    <w:p w14:paraId="1FAA6294" w14:textId="77777777" w:rsidR="0007235E" w:rsidRPr="0007235E" w:rsidRDefault="0007235E" w:rsidP="0007235E">
      <w:pPr>
        <w:tabs>
          <w:tab w:val="left" w:pos="1859"/>
        </w:tabs>
        <w:rPr>
          <w:lang w:val="en-GB"/>
        </w:rPr>
      </w:pPr>
      <w:hyperlink r:id="rId184" w:tgtFrame="_blank" w:history="1">
        <w:proofErr w:type="spellStart"/>
        <w:r w:rsidRPr="0007235E">
          <w:rPr>
            <w:rStyle w:val="Hyperlink"/>
            <w:b/>
            <w:bCs/>
            <w:lang w:val="en-GB"/>
          </w:rPr>
          <w:t>Crossref</w:t>
        </w:r>
        <w:proofErr w:type="spellEnd"/>
      </w:hyperlink>
    </w:p>
    <w:p w14:paraId="669478FE" w14:textId="77777777" w:rsidR="0007235E" w:rsidRPr="0007235E" w:rsidRDefault="0007235E" w:rsidP="0007235E">
      <w:pPr>
        <w:tabs>
          <w:tab w:val="left" w:pos="1859"/>
        </w:tabs>
        <w:rPr>
          <w:lang w:val="en-GB"/>
        </w:rPr>
      </w:pPr>
      <w:hyperlink r:id="rId185" w:tgtFrame="_blank" w:history="1">
        <w:r w:rsidRPr="0007235E">
          <w:rPr>
            <w:rStyle w:val="Hyperlink"/>
            <w:b/>
            <w:bCs/>
            <w:lang w:val="en-GB"/>
          </w:rPr>
          <w:t>Web of Science</w:t>
        </w:r>
      </w:hyperlink>
    </w:p>
    <w:p w14:paraId="68F28F13" w14:textId="77777777" w:rsidR="0007235E" w:rsidRPr="0007235E" w:rsidRDefault="0007235E" w:rsidP="0007235E">
      <w:pPr>
        <w:tabs>
          <w:tab w:val="left" w:pos="1859"/>
        </w:tabs>
        <w:rPr>
          <w:lang w:val="en-GB"/>
        </w:rPr>
      </w:pPr>
      <w:hyperlink r:id="rId186" w:tgtFrame="_blank" w:history="1">
        <w:r w:rsidRPr="0007235E">
          <w:rPr>
            <w:rStyle w:val="Hyperlink"/>
            <w:b/>
            <w:bCs/>
            <w:lang w:val="en-GB"/>
          </w:rPr>
          <w:t>Google Scholar</w:t>
        </w:r>
      </w:hyperlink>
    </w:p>
    <w:p w14:paraId="3C67ADD6" w14:textId="77777777" w:rsidR="0007235E" w:rsidRPr="0007235E" w:rsidRDefault="0007235E" w:rsidP="0007235E">
      <w:pPr>
        <w:tabs>
          <w:tab w:val="left" w:pos="1859"/>
        </w:tabs>
        <w:rPr>
          <w:b/>
          <w:bCs/>
          <w:lang w:val="en-GB"/>
        </w:rPr>
      </w:pPr>
      <w:r w:rsidRPr="0007235E">
        <w:rPr>
          <w:b/>
          <w:bCs/>
          <w:lang w:val="en-GB"/>
        </w:rPr>
        <w:t>59</w:t>
      </w:r>
    </w:p>
    <w:p w14:paraId="7084ADBA" w14:textId="77777777" w:rsidR="0007235E" w:rsidRPr="0007235E" w:rsidRDefault="0007235E" w:rsidP="0007235E">
      <w:pPr>
        <w:tabs>
          <w:tab w:val="left" w:pos="1859"/>
        </w:tabs>
        <w:rPr>
          <w:lang w:val="en-GB"/>
        </w:rPr>
      </w:pPr>
      <w:r w:rsidRPr="0007235E">
        <w:rPr>
          <w:lang w:val="en-GB"/>
        </w:rPr>
        <w:t>H. Bader, The hyperbolic distribution of particle sizes. </w:t>
      </w:r>
      <w:r w:rsidRPr="0007235E">
        <w:rPr>
          <w:i/>
          <w:iCs/>
          <w:lang w:val="en-GB"/>
        </w:rPr>
        <w:t>J. Geophys. Res.</w:t>
      </w:r>
      <w:r w:rsidRPr="0007235E">
        <w:rPr>
          <w:lang w:val="en-GB"/>
        </w:rPr>
        <w:t> </w:t>
      </w:r>
      <w:r w:rsidRPr="0007235E">
        <w:rPr>
          <w:b/>
          <w:bCs/>
          <w:lang w:val="en-GB"/>
        </w:rPr>
        <w:t>75</w:t>
      </w:r>
      <w:r w:rsidRPr="0007235E">
        <w:rPr>
          <w:lang w:val="en-GB"/>
        </w:rPr>
        <w:t>, 2822–2830 (1970).</w:t>
      </w:r>
    </w:p>
    <w:p w14:paraId="2D09A13F" w14:textId="77777777" w:rsidR="0007235E" w:rsidRPr="0007235E" w:rsidRDefault="0007235E" w:rsidP="0007235E">
      <w:pPr>
        <w:tabs>
          <w:tab w:val="left" w:pos="1859"/>
        </w:tabs>
        <w:rPr>
          <w:lang w:val="en-GB"/>
        </w:rPr>
      </w:pPr>
      <w:hyperlink r:id="rId187" w:tgtFrame="_blank" w:history="1">
        <w:proofErr w:type="spellStart"/>
        <w:r w:rsidRPr="0007235E">
          <w:rPr>
            <w:rStyle w:val="Hyperlink"/>
            <w:b/>
            <w:bCs/>
            <w:lang w:val="en-GB"/>
          </w:rPr>
          <w:t>Crossref</w:t>
        </w:r>
        <w:proofErr w:type="spellEnd"/>
      </w:hyperlink>
    </w:p>
    <w:p w14:paraId="657BBE48" w14:textId="77777777" w:rsidR="0007235E" w:rsidRPr="0007235E" w:rsidRDefault="0007235E" w:rsidP="0007235E">
      <w:pPr>
        <w:tabs>
          <w:tab w:val="left" w:pos="1859"/>
        </w:tabs>
        <w:rPr>
          <w:lang w:val="en-GB"/>
        </w:rPr>
      </w:pPr>
      <w:hyperlink r:id="rId188" w:tgtFrame="_blank" w:history="1">
        <w:r w:rsidRPr="0007235E">
          <w:rPr>
            <w:rStyle w:val="Hyperlink"/>
            <w:b/>
            <w:bCs/>
            <w:lang w:val="en-GB"/>
          </w:rPr>
          <w:t>Web of Science</w:t>
        </w:r>
      </w:hyperlink>
    </w:p>
    <w:p w14:paraId="573FCC89" w14:textId="77777777" w:rsidR="0007235E" w:rsidRPr="0007235E" w:rsidRDefault="0007235E" w:rsidP="0007235E">
      <w:pPr>
        <w:tabs>
          <w:tab w:val="left" w:pos="1859"/>
        </w:tabs>
        <w:rPr>
          <w:lang w:val="en-GB"/>
        </w:rPr>
      </w:pPr>
      <w:hyperlink r:id="rId189" w:tgtFrame="_blank" w:history="1">
        <w:r w:rsidRPr="0007235E">
          <w:rPr>
            <w:rStyle w:val="Hyperlink"/>
            <w:b/>
            <w:bCs/>
            <w:lang w:val="en-GB"/>
          </w:rPr>
          <w:t>Google Scholar</w:t>
        </w:r>
      </w:hyperlink>
    </w:p>
    <w:p w14:paraId="459691B0" w14:textId="77777777" w:rsidR="0007235E" w:rsidRPr="0007235E" w:rsidRDefault="0007235E" w:rsidP="0007235E">
      <w:pPr>
        <w:tabs>
          <w:tab w:val="left" w:pos="1859"/>
        </w:tabs>
        <w:rPr>
          <w:b/>
          <w:bCs/>
          <w:lang w:val="en-GB"/>
        </w:rPr>
      </w:pPr>
      <w:r w:rsidRPr="0007235E">
        <w:rPr>
          <w:b/>
          <w:bCs/>
          <w:lang w:val="en-GB"/>
        </w:rPr>
        <w:t>60</w:t>
      </w:r>
    </w:p>
    <w:p w14:paraId="3C5FF8AF" w14:textId="77777777" w:rsidR="0007235E" w:rsidRPr="0007235E" w:rsidRDefault="0007235E" w:rsidP="0007235E">
      <w:pPr>
        <w:tabs>
          <w:tab w:val="left" w:pos="1859"/>
        </w:tabs>
        <w:rPr>
          <w:lang w:val="en-GB"/>
        </w:rPr>
      </w:pPr>
      <w:r w:rsidRPr="0007235E">
        <w:rPr>
          <w:lang w:val="en-GB"/>
        </w:rPr>
        <w:t>M. Jonasz, G. Fournier, Approximation of the size distribution of marine particles by a sum of log-normal functions. </w:t>
      </w:r>
      <w:r w:rsidRPr="0007235E">
        <w:rPr>
          <w:i/>
          <w:iCs/>
          <w:lang w:val="en-GB"/>
        </w:rPr>
        <w:t>Limnol. Oceanogr.</w:t>
      </w:r>
      <w:r w:rsidRPr="0007235E">
        <w:rPr>
          <w:lang w:val="en-GB"/>
        </w:rPr>
        <w:t> </w:t>
      </w:r>
      <w:r w:rsidRPr="0007235E">
        <w:rPr>
          <w:b/>
          <w:bCs/>
          <w:lang w:val="en-GB"/>
        </w:rPr>
        <w:t>41</w:t>
      </w:r>
      <w:r w:rsidRPr="0007235E">
        <w:rPr>
          <w:lang w:val="en-GB"/>
        </w:rPr>
        <w:t>, 744–754 (1996).</w:t>
      </w:r>
    </w:p>
    <w:p w14:paraId="48D4330E" w14:textId="77777777" w:rsidR="0007235E" w:rsidRPr="0007235E" w:rsidRDefault="0007235E" w:rsidP="0007235E">
      <w:pPr>
        <w:tabs>
          <w:tab w:val="left" w:pos="1859"/>
        </w:tabs>
        <w:rPr>
          <w:lang w:val="en-GB"/>
        </w:rPr>
      </w:pPr>
      <w:hyperlink r:id="rId190" w:tgtFrame="_blank" w:history="1">
        <w:proofErr w:type="spellStart"/>
        <w:r w:rsidRPr="0007235E">
          <w:rPr>
            <w:rStyle w:val="Hyperlink"/>
            <w:b/>
            <w:bCs/>
            <w:lang w:val="en-GB"/>
          </w:rPr>
          <w:t>Crossref</w:t>
        </w:r>
        <w:proofErr w:type="spellEnd"/>
      </w:hyperlink>
    </w:p>
    <w:p w14:paraId="0FB785FE" w14:textId="77777777" w:rsidR="0007235E" w:rsidRPr="0007235E" w:rsidRDefault="0007235E" w:rsidP="0007235E">
      <w:pPr>
        <w:tabs>
          <w:tab w:val="left" w:pos="1859"/>
        </w:tabs>
        <w:rPr>
          <w:lang w:val="en-GB"/>
        </w:rPr>
      </w:pPr>
      <w:hyperlink r:id="rId191" w:tgtFrame="_blank" w:history="1">
        <w:r w:rsidRPr="0007235E">
          <w:rPr>
            <w:rStyle w:val="Hyperlink"/>
            <w:b/>
            <w:bCs/>
            <w:lang w:val="en-GB"/>
          </w:rPr>
          <w:t>Web of Science</w:t>
        </w:r>
      </w:hyperlink>
    </w:p>
    <w:p w14:paraId="0E9C15F4" w14:textId="77777777" w:rsidR="0007235E" w:rsidRPr="0007235E" w:rsidRDefault="0007235E" w:rsidP="0007235E">
      <w:pPr>
        <w:tabs>
          <w:tab w:val="left" w:pos="1859"/>
        </w:tabs>
        <w:rPr>
          <w:lang w:val="en-GB"/>
        </w:rPr>
      </w:pPr>
      <w:hyperlink r:id="rId192" w:tgtFrame="_blank" w:history="1">
        <w:r w:rsidRPr="0007235E">
          <w:rPr>
            <w:rStyle w:val="Hyperlink"/>
            <w:b/>
            <w:bCs/>
            <w:lang w:val="en-GB"/>
          </w:rPr>
          <w:t>Google Scholar</w:t>
        </w:r>
      </w:hyperlink>
    </w:p>
    <w:p w14:paraId="1502D95B" w14:textId="77777777" w:rsidR="0007235E" w:rsidRPr="0007235E" w:rsidRDefault="0007235E" w:rsidP="0007235E">
      <w:pPr>
        <w:tabs>
          <w:tab w:val="left" w:pos="1859"/>
        </w:tabs>
        <w:rPr>
          <w:b/>
          <w:bCs/>
          <w:lang w:val="en-GB"/>
        </w:rPr>
      </w:pPr>
      <w:r w:rsidRPr="0007235E">
        <w:rPr>
          <w:b/>
          <w:bCs/>
          <w:lang w:val="en-GB"/>
        </w:rPr>
        <w:t>61</w:t>
      </w:r>
    </w:p>
    <w:p w14:paraId="295935E0" w14:textId="77777777" w:rsidR="0007235E" w:rsidRPr="00D71847" w:rsidRDefault="0007235E" w:rsidP="0007235E">
      <w:pPr>
        <w:tabs>
          <w:tab w:val="left" w:pos="1859"/>
        </w:tabs>
        <w:rPr>
          <w:lang w:val="en-GB"/>
        </w:rPr>
      </w:pPr>
      <w:r w:rsidRPr="0007235E">
        <w:rPr>
          <w:lang w:val="en-GB"/>
        </w:rPr>
        <w:t xml:space="preserve">S. Frolov, B. Garau, J. Bellingham, </w:t>
      </w:r>
      <w:proofErr w:type="gramStart"/>
      <w:r w:rsidRPr="0007235E">
        <w:rPr>
          <w:lang w:val="en-GB"/>
        </w:rPr>
        <w:t>Can</w:t>
      </w:r>
      <w:proofErr w:type="gramEnd"/>
      <w:r w:rsidRPr="0007235E">
        <w:rPr>
          <w:lang w:val="en-GB"/>
        </w:rPr>
        <w:t xml:space="preserve"> we do better than the grid survey: Optimal synoptic surveys in presence of variable uncertainty and decorrelation scales. </w:t>
      </w:r>
      <w:r w:rsidRPr="00D71847">
        <w:rPr>
          <w:i/>
          <w:iCs/>
          <w:lang w:val="en-GB"/>
        </w:rPr>
        <w:t>J. Geophys. Res. Oceans</w:t>
      </w:r>
      <w:r w:rsidRPr="00D71847">
        <w:rPr>
          <w:lang w:val="en-GB"/>
        </w:rPr>
        <w:t> </w:t>
      </w:r>
      <w:r w:rsidRPr="00D71847">
        <w:rPr>
          <w:b/>
          <w:bCs/>
          <w:lang w:val="en-GB"/>
        </w:rPr>
        <w:t>119</w:t>
      </w:r>
      <w:r w:rsidRPr="00D71847">
        <w:rPr>
          <w:lang w:val="en-GB"/>
        </w:rPr>
        <w:t>, 5071–5090 (2014).</w:t>
      </w:r>
    </w:p>
    <w:p w14:paraId="5E74A698" w14:textId="77777777" w:rsidR="0007235E" w:rsidRPr="00D71847" w:rsidRDefault="0007235E" w:rsidP="0007235E">
      <w:pPr>
        <w:tabs>
          <w:tab w:val="left" w:pos="1859"/>
        </w:tabs>
        <w:rPr>
          <w:lang w:val="en-GB"/>
        </w:rPr>
      </w:pPr>
      <w:hyperlink r:id="rId193" w:tgtFrame="_blank" w:history="1">
        <w:proofErr w:type="spellStart"/>
        <w:r w:rsidRPr="00D71847">
          <w:rPr>
            <w:rStyle w:val="Hyperlink"/>
            <w:b/>
            <w:bCs/>
            <w:lang w:val="en-GB"/>
          </w:rPr>
          <w:t>Crossref</w:t>
        </w:r>
        <w:proofErr w:type="spellEnd"/>
      </w:hyperlink>
    </w:p>
    <w:p w14:paraId="3C27F55A" w14:textId="77777777" w:rsidR="0007235E" w:rsidRPr="00D71847" w:rsidRDefault="0007235E" w:rsidP="0007235E">
      <w:pPr>
        <w:tabs>
          <w:tab w:val="left" w:pos="1859"/>
        </w:tabs>
        <w:rPr>
          <w:lang w:val="en-GB"/>
        </w:rPr>
      </w:pPr>
      <w:hyperlink r:id="rId194" w:tgtFrame="_blank" w:history="1">
        <w:r w:rsidRPr="00D71847">
          <w:rPr>
            <w:rStyle w:val="Hyperlink"/>
            <w:b/>
            <w:bCs/>
            <w:lang w:val="en-GB"/>
          </w:rPr>
          <w:t>Web of Science</w:t>
        </w:r>
      </w:hyperlink>
    </w:p>
    <w:p w14:paraId="63FC5941" w14:textId="77777777" w:rsidR="0007235E" w:rsidRPr="0007235E" w:rsidRDefault="0007235E" w:rsidP="0007235E">
      <w:pPr>
        <w:tabs>
          <w:tab w:val="left" w:pos="1859"/>
        </w:tabs>
        <w:rPr>
          <w:lang w:val="en-GB"/>
        </w:rPr>
      </w:pPr>
      <w:hyperlink r:id="rId195" w:tgtFrame="_blank" w:history="1">
        <w:r w:rsidRPr="0007235E">
          <w:rPr>
            <w:rStyle w:val="Hyperlink"/>
            <w:b/>
            <w:bCs/>
            <w:lang w:val="en-GB"/>
          </w:rPr>
          <w:t>Google Scholar</w:t>
        </w:r>
      </w:hyperlink>
    </w:p>
    <w:p w14:paraId="62F91177" w14:textId="77777777" w:rsidR="0007235E" w:rsidRPr="00133214" w:rsidRDefault="0007235E" w:rsidP="0007235E">
      <w:pPr>
        <w:tabs>
          <w:tab w:val="left" w:pos="1859"/>
        </w:tabs>
        <w:rPr>
          <w:b/>
          <w:bCs/>
          <w:lang w:val="en-GB"/>
        </w:rPr>
      </w:pPr>
      <w:r w:rsidRPr="00133214">
        <w:rPr>
          <w:b/>
          <w:bCs/>
          <w:lang w:val="en-GB"/>
        </w:rPr>
        <w:t>62</w:t>
      </w:r>
    </w:p>
    <w:p w14:paraId="081FEFEE" w14:textId="77777777" w:rsidR="0007235E" w:rsidRPr="00B9513C" w:rsidRDefault="0007235E" w:rsidP="0007235E">
      <w:pPr>
        <w:tabs>
          <w:tab w:val="left" w:pos="1859"/>
        </w:tabs>
        <w:rPr>
          <w:lang w:val="en-US"/>
        </w:rPr>
      </w:pPr>
      <w:r w:rsidRPr="00B9513C">
        <w:rPr>
          <w:lang w:val="en-US"/>
        </w:rPr>
        <w:t>Runde Environmental Centre (Norway); </w:t>
      </w:r>
      <w:hyperlink r:id="rId196" w:history="1">
        <w:r w:rsidRPr="00B9513C">
          <w:rPr>
            <w:rStyle w:val="Hyperlink"/>
            <w:lang w:val="en-US"/>
          </w:rPr>
          <w:t>http://rundecentre.no</w:t>
        </w:r>
      </w:hyperlink>
      <w:r w:rsidRPr="00B9513C">
        <w:rPr>
          <w:lang w:val="en-US"/>
        </w:rPr>
        <w:t>.</w:t>
      </w:r>
    </w:p>
    <w:p w14:paraId="4C442DF0" w14:textId="77777777" w:rsidR="0007235E" w:rsidRPr="0007235E" w:rsidRDefault="0007235E" w:rsidP="0007235E">
      <w:pPr>
        <w:tabs>
          <w:tab w:val="left" w:pos="1859"/>
        </w:tabs>
        <w:rPr>
          <w:lang w:val="en-GB"/>
        </w:rPr>
      </w:pPr>
      <w:hyperlink r:id="rId197" w:anchor="core-R62-1" w:tgtFrame="_self" w:history="1">
        <w:r w:rsidRPr="0007235E">
          <w:rPr>
            <w:rStyle w:val="Hyperlink"/>
            <w:b/>
            <w:bCs/>
            <w:lang w:val="en-GB"/>
          </w:rPr>
          <w:t>GO TO REFERENCE</w:t>
        </w:r>
      </w:hyperlink>
    </w:p>
    <w:p w14:paraId="6EA33E08" w14:textId="77777777" w:rsidR="0007235E" w:rsidRPr="0007235E" w:rsidRDefault="0007235E" w:rsidP="0007235E">
      <w:pPr>
        <w:tabs>
          <w:tab w:val="left" w:pos="1859"/>
        </w:tabs>
        <w:rPr>
          <w:lang w:val="en-GB"/>
        </w:rPr>
      </w:pPr>
      <w:hyperlink r:id="rId198" w:tgtFrame="_blank" w:history="1">
        <w:r w:rsidRPr="0007235E">
          <w:rPr>
            <w:rStyle w:val="Hyperlink"/>
            <w:b/>
            <w:bCs/>
            <w:lang w:val="en-GB"/>
          </w:rPr>
          <w:t>Google Scholar</w:t>
        </w:r>
      </w:hyperlink>
    </w:p>
    <w:p w14:paraId="078F9DB0" w14:textId="77777777" w:rsidR="0007235E" w:rsidRPr="0007235E" w:rsidRDefault="0007235E" w:rsidP="0007235E">
      <w:pPr>
        <w:tabs>
          <w:tab w:val="left" w:pos="1859"/>
        </w:tabs>
        <w:rPr>
          <w:b/>
          <w:bCs/>
          <w:lang w:val="en-GB"/>
        </w:rPr>
      </w:pPr>
      <w:r w:rsidRPr="0007235E">
        <w:rPr>
          <w:b/>
          <w:bCs/>
          <w:lang w:val="en-GB"/>
        </w:rPr>
        <w:t>63</w:t>
      </w:r>
    </w:p>
    <w:p w14:paraId="2BA12841" w14:textId="77777777" w:rsidR="0007235E" w:rsidRPr="0007235E" w:rsidRDefault="0007235E" w:rsidP="0007235E">
      <w:pPr>
        <w:tabs>
          <w:tab w:val="left" w:pos="1859"/>
        </w:tabs>
        <w:rPr>
          <w:lang w:val="en-GB"/>
        </w:rPr>
      </w:pPr>
      <w:r w:rsidRPr="0007235E">
        <w:rPr>
          <w:lang w:val="en-GB"/>
        </w:rPr>
        <w:t>SINTEF Ocean AS, ENTiCE project webpage (2016); </w:t>
      </w:r>
      <w:hyperlink r:id="rId199" w:history="1">
        <w:r w:rsidRPr="0007235E">
          <w:rPr>
            <w:rStyle w:val="Hyperlink"/>
            <w:lang w:val="en-GB"/>
          </w:rPr>
          <w:t>https://sintef.no/prosjekter/entice/</w:t>
        </w:r>
      </w:hyperlink>
      <w:r w:rsidRPr="0007235E">
        <w:rPr>
          <w:lang w:val="en-GB"/>
        </w:rPr>
        <w:t>.</w:t>
      </w:r>
    </w:p>
    <w:p w14:paraId="60920BBF" w14:textId="77777777" w:rsidR="0007235E" w:rsidRPr="0007235E" w:rsidRDefault="0007235E" w:rsidP="0007235E">
      <w:pPr>
        <w:tabs>
          <w:tab w:val="left" w:pos="1859"/>
        </w:tabs>
        <w:rPr>
          <w:lang w:val="en-GB"/>
        </w:rPr>
      </w:pPr>
      <w:hyperlink r:id="rId200" w:anchor="core-R63-1" w:tgtFrame="_self" w:history="1">
        <w:r w:rsidRPr="0007235E">
          <w:rPr>
            <w:rStyle w:val="Hyperlink"/>
            <w:b/>
            <w:bCs/>
            <w:lang w:val="en-GB"/>
          </w:rPr>
          <w:t>GO TO REFERENCE</w:t>
        </w:r>
      </w:hyperlink>
    </w:p>
    <w:p w14:paraId="5DD978D3" w14:textId="77777777" w:rsidR="0007235E" w:rsidRPr="0007235E" w:rsidRDefault="0007235E" w:rsidP="0007235E">
      <w:pPr>
        <w:tabs>
          <w:tab w:val="left" w:pos="1859"/>
        </w:tabs>
        <w:rPr>
          <w:lang w:val="en-GB"/>
        </w:rPr>
      </w:pPr>
      <w:hyperlink r:id="rId201" w:tgtFrame="_blank" w:history="1">
        <w:r w:rsidRPr="0007235E">
          <w:rPr>
            <w:rStyle w:val="Hyperlink"/>
            <w:b/>
            <w:bCs/>
            <w:lang w:val="en-GB"/>
          </w:rPr>
          <w:t>Google Scholar</w:t>
        </w:r>
      </w:hyperlink>
    </w:p>
    <w:p w14:paraId="7AFD19B4" w14:textId="77777777" w:rsidR="0007235E" w:rsidRPr="0007235E" w:rsidRDefault="0007235E" w:rsidP="0007235E">
      <w:pPr>
        <w:tabs>
          <w:tab w:val="left" w:pos="1859"/>
        </w:tabs>
        <w:rPr>
          <w:b/>
          <w:bCs/>
          <w:lang w:val="en-GB"/>
        </w:rPr>
      </w:pPr>
      <w:r w:rsidRPr="0007235E">
        <w:rPr>
          <w:b/>
          <w:bCs/>
          <w:lang w:val="en-GB"/>
        </w:rPr>
        <w:t>64</w:t>
      </w:r>
    </w:p>
    <w:p w14:paraId="5AD01389" w14:textId="77777777" w:rsidR="0007235E" w:rsidRPr="0007235E" w:rsidRDefault="0007235E" w:rsidP="0007235E">
      <w:pPr>
        <w:tabs>
          <w:tab w:val="left" w:pos="1859"/>
        </w:tabs>
        <w:rPr>
          <w:lang w:val="en-GB"/>
        </w:rPr>
      </w:pPr>
      <w:r w:rsidRPr="0007235E">
        <w:rPr>
          <w:lang w:val="en-GB"/>
        </w:rPr>
        <w:t>Centre for Autonomous Marine Operations and Systems (AMOS); </w:t>
      </w:r>
      <w:hyperlink r:id="rId202" w:history="1">
        <w:r w:rsidRPr="0007235E">
          <w:rPr>
            <w:rStyle w:val="Hyperlink"/>
            <w:lang w:val="en-GB"/>
          </w:rPr>
          <w:t>https://ntnu.edu/amos</w:t>
        </w:r>
      </w:hyperlink>
      <w:r w:rsidRPr="0007235E">
        <w:rPr>
          <w:lang w:val="en-GB"/>
        </w:rPr>
        <w:t>.</w:t>
      </w:r>
    </w:p>
    <w:p w14:paraId="7B8A666D" w14:textId="77777777" w:rsidR="0007235E" w:rsidRPr="0007235E" w:rsidRDefault="0007235E" w:rsidP="0007235E">
      <w:pPr>
        <w:tabs>
          <w:tab w:val="left" w:pos="1859"/>
        </w:tabs>
        <w:rPr>
          <w:lang w:val="en-GB"/>
        </w:rPr>
      </w:pPr>
      <w:hyperlink r:id="rId203" w:anchor="core-R64-1" w:tgtFrame="_self" w:history="1">
        <w:r w:rsidRPr="0007235E">
          <w:rPr>
            <w:rStyle w:val="Hyperlink"/>
            <w:b/>
            <w:bCs/>
            <w:lang w:val="en-GB"/>
          </w:rPr>
          <w:t>GO TO REFERENCE</w:t>
        </w:r>
      </w:hyperlink>
    </w:p>
    <w:p w14:paraId="078866E0" w14:textId="77777777" w:rsidR="0007235E" w:rsidRPr="0007235E" w:rsidRDefault="0007235E" w:rsidP="0007235E">
      <w:pPr>
        <w:tabs>
          <w:tab w:val="left" w:pos="1859"/>
        </w:tabs>
        <w:rPr>
          <w:lang w:val="en-GB"/>
        </w:rPr>
      </w:pPr>
      <w:hyperlink r:id="rId204" w:tgtFrame="_blank" w:history="1">
        <w:r w:rsidRPr="0007235E">
          <w:rPr>
            <w:rStyle w:val="Hyperlink"/>
            <w:b/>
            <w:bCs/>
            <w:lang w:val="en-GB"/>
          </w:rPr>
          <w:t>Google Scholar</w:t>
        </w:r>
      </w:hyperlink>
    </w:p>
    <w:p w14:paraId="16DF5BD8" w14:textId="77777777" w:rsidR="0007235E" w:rsidRPr="0007235E" w:rsidRDefault="0007235E" w:rsidP="0007235E">
      <w:pPr>
        <w:tabs>
          <w:tab w:val="left" w:pos="1859"/>
        </w:tabs>
        <w:rPr>
          <w:b/>
          <w:bCs/>
          <w:lang w:val="en-GB"/>
        </w:rPr>
      </w:pPr>
      <w:r w:rsidRPr="0007235E">
        <w:rPr>
          <w:b/>
          <w:bCs/>
          <w:lang w:val="en-GB"/>
        </w:rPr>
        <w:t>65</w:t>
      </w:r>
    </w:p>
    <w:p w14:paraId="11D3375A" w14:textId="77777777" w:rsidR="0007235E" w:rsidRPr="0007235E" w:rsidRDefault="0007235E" w:rsidP="0007235E">
      <w:pPr>
        <w:tabs>
          <w:tab w:val="left" w:pos="1859"/>
        </w:tabs>
      </w:pPr>
      <w:r w:rsidRPr="0007235E">
        <w:rPr>
          <w:lang w:val="en-GB"/>
        </w:rPr>
        <w:t>P. Ramachandran, G. Varoquaux, Mayavi: A package for 3D visualization of scientific data. </w:t>
      </w:r>
      <w:r w:rsidRPr="0007235E">
        <w:rPr>
          <w:i/>
          <w:iCs/>
        </w:rPr>
        <w:t>Comput. Sci. Eng.</w:t>
      </w:r>
      <w:r w:rsidRPr="0007235E">
        <w:t> </w:t>
      </w:r>
      <w:r w:rsidRPr="0007235E">
        <w:rPr>
          <w:b/>
          <w:bCs/>
        </w:rPr>
        <w:t>13</w:t>
      </w:r>
      <w:r w:rsidRPr="0007235E">
        <w:t>, 40–51 (2011).</w:t>
      </w:r>
    </w:p>
    <w:p w14:paraId="6EFF2EEA" w14:textId="77777777" w:rsidR="0007235E" w:rsidRPr="0007235E" w:rsidRDefault="0007235E" w:rsidP="0007235E">
      <w:pPr>
        <w:tabs>
          <w:tab w:val="left" w:pos="1859"/>
        </w:tabs>
      </w:pPr>
      <w:hyperlink r:id="rId205" w:tgtFrame="_blank" w:history="1">
        <w:r w:rsidRPr="0007235E">
          <w:rPr>
            <w:rStyle w:val="Hyperlink"/>
            <w:b/>
            <w:bCs/>
          </w:rPr>
          <w:t>Crossref</w:t>
        </w:r>
      </w:hyperlink>
    </w:p>
    <w:p w14:paraId="4EB7C230" w14:textId="77777777" w:rsidR="0007235E" w:rsidRPr="0007235E" w:rsidRDefault="0007235E" w:rsidP="0007235E">
      <w:pPr>
        <w:tabs>
          <w:tab w:val="left" w:pos="1859"/>
        </w:tabs>
      </w:pPr>
      <w:hyperlink r:id="rId206" w:tgtFrame="_blank" w:history="1">
        <w:r w:rsidRPr="0007235E">
          <w:rPr>
            <w:rStyle w:val="Hyperlink"/>
            <w:b/>
            <w:bCs/>
          </w:rPr>
          <w:t>Web of Science</w:t>
        </w:r>
      </w:hyperlink>
    </w:p>
    <w:p w14:paraId="7AA19CF3" w14:textId="77777777" w:rsidR="0007235E" w:rsidRPr="0007235E" w:rsidRDefault="0007235E" w:rsidP="0007235E">
      <w:pPr>
        <w:tabs>
          <w:tab w:val="left" w:pos="1859"/>
        </w:tabs>
      </w:pPr>
      <w:hyperlink r:id="rId207" w:tgtFrame="_blank" w:history="1">
        <w:r w:rsidRPr="0007235E">
          <w:rPr>
            <w:rStyle w:val="Hyperlink"/>
            <w:b/>
            <w:bCs/>
          </w:rPr>
          <w:t>Google Scholar</w:t>
        </w:r>
      </w:hyperlink>
    </w:p>
    <w:p w14:paraId="56DA8512" w14:textId="0A87F47F" w:rsidR="0007235E" w:rsidRDefault="00C9591E" w:rsidP="00C9591E">
      <w:pPr>
        <w:tabs>
          <w:tab w:val="left" w:pos="1859"/>
        </w:tabs>
      </w:pPr>
      <w:r>
        <w:t>Gaps a fechar: como encontrar partição de regimes a serrem amostrado. Aprender com os dados</w:t>
      </w:r>
    </w:p>
    <w:p w14:paraId="351D9105" w14:textId="0A40297D" w:rsidR="003565EC" w:rsidRDefault="003565EC" w:rsidP="003565EC">
      <w:pPr>
        <w:tabs>
          <w:tab w:val="left" w:pos="1859"/>
        </w:tabs>
      </w:pPr>
      <w:r>
        <w:t>Colocar no background como achar regimes</w:t>
      </w:r>
      <w:r w:rsidR="006A70F2">
        <w:t xml:space="preserve"> diferentes </w:t>
      </w:r>
      <w:r>
        <w:t xml:space="preserve">usando as </w:t>
      </w:r>
      <w:proofErr w:type="gramStart"/>
      <w:r>
        <w:t>correntes</w:t>
      </w:r>
      <w:r w:rsidR="008E4D36">
        <w:t>(</w:t>
      </w:r>
      <w:proofErr w:type="gramEnd"/>
      <w:r w:rsidR="008E4D36">
        <w:t>se possível achar algum paper relacionado com isso)</w:t>
      </w:r>
      <w:r>
        <w:t>.</w:t>
      </w:r>
    </w:p>
    <w:p w14:paraId="48034942" w14:textId="43D2BB27" w:rsidR="003565EC" w:rsidRDefault="003565EC" w:rsidP="003565EC">
      <w:pPr>
        <w:tabs>
          <w:tab w:val="left" w:pos="1859"/>
        </w:tabs>
      </w:pPr>
      <w:r>
        <w:t>Fazer sucinto o ponto 3.8</w:t>
      </w:r>
    </w:p>
    <w:p w14:paraId="36EBF03D" w14:textId="49FF8756" w:rsidR="00515C3A" w:rsidRDefault="003565EC" w:rsidP="00515C3A">
      <w:pPr>
        <w:pStyle w:val="NormalWeb"/>
      </w:pPr>
      <w:r w:rsidRPr="003565EC">
        <w:t>No gaant acrescentar analise de risco</w:t>
      </w:r>
      <w:r>
        <w:t xml:space="preserve"> e fazer mais sucinto:</w:t>
      </w:r>
      <w:r>
        <w:br/>
      </w:r>
      <w:r w:rsidR="00515C3A">
        <w:rPr>
          <w:rFonts w:hAnsi="Symbol"/>
        </w:rPr>
        <w:t></w:t>
      </w:r>
      <w:r w:rsidR="00515C3A">
        <w:t xml:space="preserve">  </w:t>
      </w:r>
      <w:r w:rsidR="0000256F">
        <w:rPr>
          <w:rStyle w:val="Strong"/>
          <w:rFonts w:eastAsiaTheme="majorEastAsia"/>
        </w:rPr>
        <w:t xml:space="preserve">Review estado da arte </w:t>
      </w:r>
    </w:p>
    <w:p w14:paraId="146C1E6B" w14:textId="25C54837" w:rsidR="00515C3A" w:rsidRDefault="00515C3A" w:rsidP="00515C3A">
      <w:pPr>
        <w:pStyle w:val="NormalWeb"/>
      </w:pPr>
      <w:proofErr w:type="gramStart"/>
      <w:r>
        <w:rPr>
          <w:rFonts w:hAnsi="Symbol"/>
        </w:rPr>
        <w:t></w:t>
      </w:r>
      <w:r>
        <w:t xml:space="preserve">  </w:t>
      </w:r>
      <w:r w:rsidR="00800BF7">
        <w:rPr>
          <w:rStyle w:val="Strong"/>
          <w:rFonts w:eastAsiaTheme="majorEastAsia"/>
        </w:rPr>
        <w:t>Pesquisa</w:t>
      </w:r>
      <w:proofErr w:type="gramEnd"/>
      <w:r w:rsidR="00800BF7">
        <w:rPr>
          <w:rStyle w:val="Strong"/>
          <w:rFonts w:eastAsiaTheme="majorEastAsia"/>
        </w:rPr>
        <w:t>/investigação</w:t>
      </w:r>
      <w:r>
        <w:rPr>
          <w:rStyle w:val="Strong"/>
          <w:rFonts w:eastAsiaTheme="majorEastAsia"/>
        </w:rPr>
        <w:t xml:space="preserve"> da área</w:t>
      </w:r>
      <w:r>
        <w:t xml:space="preserve"> </w:t>
      </w:r>
    </w:p>
    <w:p w14:paraId="12D7A293" w14:textId="13022ECC" w:rsidR="00515C3A" w:rsidRDefault="00515C3A" w:rsidP="00515C3A">
      <w:pPr>
        <w:pStyle w:val="NormalWeb"/>
      </w:pPr>
      <w:proofErr w:type="gramStart"/>
      <w:r>
        <w:rPr>
          <w:rFonts w:hAnsi="Symbol"/>
        </w:rPr>
        <w:lastRenderedPageBreak/>
        <w:t></w:t>
      </w:r>
      <w:r>
        <w:t xml:space="preserve">  </w:t>
      </w:r>
      <w:r>
        <w:rPr>
          <w:rStyle w:val="Strong"/>
          <w:rFonts w:eastAsiaTheme="majorEastAsia"/>
        </w:rPr>
        <w:t>ML</w:t>
      </w:r>
      <w:proofErr w:type="gramEnd"/>
      <w:r>
        <w:t xml:space="preserve"> </w:t>
      </w:r>
      <w:r w:rsidR="00DB2FD3">
        <w:rPr>
          <w:rStyle w:val="Strong"/>
          <w:rFonts w:eastAsiaTheme="majorEastAsia"/>
        </w:rPr>
        <w:t>baseado nos dados recolhi</w:t>
      </w:r>
      <w:r w:rsidR="00A01E59">
        <w:rPr>
          <w:rStyle w:val="Strong"/>
          <w:rFonts w:eastAsiaTheme="majorEastAsia"/>
        </w:rPr>
        <w:t>dos</w:t>
      </w:r>
    </w:p>
    <w:p w14:paraId="7584A19D" w14:textId="77777777" w:rsidR="00515C3A" w:rsidRDefault="00515C3A" w:rsidP="00515C3A">
      <w:pPr>
        <w:pStyle w:val="NormalWeb"/>
      </w:pPr>
      <w:proofErr w:type="gramStart"/>
      <w:r>
        <w:rPr>
          <w:rFonts w:hAnsi="Symbol"/>
        </w:rPr>
        <w:t></w:t>
      </w:r>
      <w:r>
        <w:t xml:space="preserve">  </w:t>
      </w:r>
      <w:r>
        <w:rPr>
          <w:rStyle w:val="Strong"/>
          <w:rFonts w:eastAsiaTheme="majorEastAsia"/>
        </w:rPr>
        <w:t>Comparação</w:t>
      </w:r>
      <w:proofErr w:type="gramEnd"/>
      <w:r>
        <w:rPr>
          <w:rStyle w:val="Strong"/>
          <w:rFonts w:eastAsiaTheme="majorEastAsia"/>
        </w:rPr>
        <w:t xml:space="preserve"> de métodos</w:t>
      </w:r>
    </w:p>
    <w:p w14:paraId="7C38F76C" w14:textId="77777777" w:rsidR="00515C3A" w:rsidRDefault="00515C3A" w:rsidP="00515C3A">
      <w:pPr>
        <w:pStyle w:val="NormalWeb"/>
      </w:pPr>
      <w:proofErr w:type="gramStart"/>
      <w:r>
        <w:rPr>
          <w:rFonts w:hAnsi="Symbol"/>
        </w:rPr>
        <w:t></w:t>
      </w:r>
      <w:r>
        <w:t xml:space="preserve">  </w:t>
      </w:r>
      <w:r>
        <w:rPr>
          <w:rStyle w:val="Strong"/>
          <w:rFonts w:eastAsiaTheme="majorEastAsia"/>
        </w:rPr>
        <w:t>Escrita</w:t>
      </w:r>
      <w:proofErr w:type="gramEnd"/>
    </w:p>
    <w:p w14:paraId="0ED09209" w14:textId="3A2AA131" w:rsidR="003565EC" w:rsidRDefault="009B273D" w:rsidP="003565EC">
      <w:pPr>
        <w:tabs>
          <w:tab w:val="left" w:pos="1859"/>
        </w:tabs>
      </w:pPr>
      <w:r>
        <w:t>Utilizar as no</w:t>
      </w:r>
      <w:r w:rsidR="00DE0F08">
        <w:t>vas</w:t>
      </w:r>
      <w:r>
        <w:t xml:space="preserve"> referencias que o meu professor me </w:t>
      </w:r>
      <w:proofErr w:type="gramStart"/>
      <w:r>
        <w:t>forneceu</w:t>
      </w:r>
      <w:r w:rsidR="0019378B">
        <w:t>(</w:t>
      </w:r>
      <w:proofErr w:type="gramEnd"/>
      <w:r w:rsidR="0019378B">
        <w:t>as que estão acima e essas abaixo)</w:t>
      </w:r>
      <w:r w:rsidR="00D4357E">
        <w:t xml:space="preserve">, essas </w:t>
      </w:r>
      <w:proofErr w:type="gramStart"/>
      <w:r w:rsidR="00D4357E">
        <w:t>referencias</w:t>
      </w:r>
      <w:proofErr w:type="gramEnd"/>
      <w:r w:rsidR="00D4357E">
        <w:t xml:space="preserve"> abaixo estão todas nos files do project</w:t>
      </w:r>
      <w:r w:rsidR="0019378B">
        <w:t>:</w:t>
      </w:r>
      <w:r w:rsidR="0019378B">
        <w:br/>
      </w:r>
      <w:r w:rsidR="00574423" w:rsidRPr="00574423">
        <w:t>Autonomous robotic organizations for marine operations</w:t>
      </w:r>
      <w:r>
        <w:t xml:space="preserve"> </w:t>
      </w:r>
    </w:p>
    <w:p w14:paraId="17E01296" w14:textId="2234B0A0" w:rsidR="00A53D32" w:rsidRDefault="00A53D32" w:rsidP="003565EC">
      <w:pPr>
        <w:tabs>
          <w:tab w:val="left" w:pos="1859"/>
        </w:tabs>
        <w:rPr>
          <w:lang w:val="en-GB"/>
        </w:rPr>
      </w:pPr>
      <w:r w:rsidRPr="00A53D32">
        <w:rPr>
          <w:lang w:val="en-GB"/>
        </w:rPr>
        <w:t>Data-driven global ocean modeling for seasonal to decadal prediction</w:t>
      </w:r>
    </w:p>
    <w:p w14:paraId="4AEA0B86" w14:textId="26D9D67B" w:rsidR="00D61B8C" w:rsidRDefault="00D61B8C" w:rsidP="003565EC">
      <w:pPr>
        <w:tabs>
          <w:tab w:val="left" w:pos="1859"/>
        </w:tabs>
        <w:rPr>
          <w:lang w:val="en-GB"/>
        </w:rPr>
      </w:pPr>
      <w:r w:rsidRPr="00D61B8C">
        <w:rPr>
          <w:lang w:val="en-GB"/>
        </w:rPr>
        <w:t>Robotics in Remote and Hostile Environments</w:t>
      </w:r>
    </w:p>
    <w:p w14:paraId="7007C37A" w14:textId="76DD3840" w:rsidR="00D61B8C" w:rsidRDefault="00D61B8C" w:rsidP="003565EC">
      <w:pPr>
        <w:tabs>
          <w:tab w:val="left" w:pos="1859"/>
        </w:tabs>
        <w:rPr>
          <w:lang w:val="en-GB"/>
        </w:rPr>
      </w:pPr>
      <w:r w:rsidRPr="00D61B8C">
        <w:rPr>
          <w:lang w:val="en-GB"/>
        </w:rPr>
        <w:t>Compact models for adaptive sampling in marine robotics</w:t>
      </w:r>
    </w:p>
    <w:p w14:paraId="68E83E7F" w14:textId="61AAE603" w:rsidR="00D61B8C" w:rsidRDefault="00D61B8C" w:rsidP="003565EC">
      <w:pPr>
        <w:tabs>
          <w:tab w:val="left" w:pos="1859"/>
        </w:tabs>
        <w:rPr>
          <w:lang w:val="en-GB"/>
        </w:rPr>
      </w:pPr>
      <w:r w:rsidRPr="00D61B8C">
        <w:rPr>
          <w:lang w:val="en-GB"/>
        </w:rPr>
        <w:t>Trajectory Optimization for Underwater Vehicles in Time-Varying Ocean Flows</w:t>
      </w:r>
    </w:p>
    <w:p w14:paraId="2B35D529" w14:textId="5EBA6D24" w:rsidR="00A26F2D" w:rsidRDefault="00A26F2D" w:rsidP="003565EC">
      <w:pPr>
        <w:tabs>
          <w:tab w:val="left" w:pos="1859"/>
        </w:tabs>
        <w:rPr>
          <w:lang w:val="en-GB"/>
        </w:rPr>
      </w:pPr>
      <w:r w:rsidRPr="00A26F2D">
        <w:rPr>
          <w:lang w:val="en-GB"/>
        </w:rPr>
        <w:t>Dynamic stochastic modeling for adaptive sampling of environmental variables using an AUV</w:t>
      </w:r>
    </w:p>
    <w:p w14:paraId="4FE9A8A4" w14:textId="4F85992F" w:rsidR="00A26F2D" w:rsidRPr="00A26F2D" w:rsidRDefault="00A26F2D" w:rsidP="003565EC">
      <w:pPr>
        <w:tabs>
          <w:tab w:val="left" w:pos="1859"/>
        </w:tabs>
        <w:rPr>
          <w:lang w:val="en-GB"/>
        </w:rPr>
      </w:pPr>
      <w:r w:rsidRPr="00A26F2D">
        <w:rPr>
          <w:lang w:val="en-GB"/>
        </w:rPr>
        <w:t>Long-Term Mapping of the Douro River Plume with Multi-Agent Reinforcement Learning</w:t>
      </w:r>
    </w:p>
    <w:p w14:paraId="2D94CD72" w14:textId="292F0E33" w:rsidR="00A53D32" w:rsidRDefault="002C1715" w:rsidP="003565EC">
      <w:pPr>
        <w:tabs>
          <w:tab w:val="left" w:pos="1859"/>
        </w:tabs>
        <w:rPr>
          <w:lang w:val="en-GB"/>
        </w:rPr>
      </w:pPr>
      <w:r w:rsidRPr="002C1715">
        <w:rPr>
          <w:lang w:val="en-GB"/>
        </w:rPr>
        <w:t>Closing the Data Loop: Real-World AUVs Adaptive Sampling for Improved Ocean Model Predictions</w:t>
      </w:r>
    </w:p>
    <w:p w14:paraId="489A88F6" w14:textId="5DFE1C50" w:rsidR="002C1715" w:rsidRDefault="002C1715" w:rsidP="003565EC">
      <w:pPr>
        <w:tabs>
          <w:tab w:val="left" w:pos="1859"/>
        </w:tabs>
        <w:rPr>
          <w:lang w:val="en-GB"/>
        </w:rPr>
      </w:pPr>
      <w:r w:rsidRPr="002C1715">
        <w:rPr>
          <w:lang w:val="en-GB"/>
        </w:rPr>
        <w:t>Are general circulation models obsolete?</w:t>
      </w:r>
    </w:p>
    <w:p w14:paraId="5F1542CE" w14:textId="0C34514B" w:rsidR="002C1715" w:rsidRDefault="002C1715" w:rsidP="003565EC">
      <w:pPr>
        <w:tabs>
          <w:tab w:val="left" w:pos="1859"/>
        </w:tabs>
        <w:rPr>
          <w:lang w:val="en-GB"/>
        </w:rPr>
      </w:pPr>
      <w:r w:rsidRPr="002C1715">
        <w:rPr>
          <w:lang w:val="en-GB"/>
        </w:rPr>
        <w:t>AUV Adaptive Sampling Methods: A Review</w:t>
      </w:r>
    </w:p>
    <w:p w14:paraId="4A0AB3AB" w14:textId="16C8D713" w:rsidR="002C1715" w:rsidRDefault="002C1715" w:rsidP="003565EC">
      <w:pPr>
        <w:tabs>
          <w:tab w:val="left" w:pos="1859"/>
        </w:tabs>
        <w:rPr>
          <w:lang w:val="en-GB"/>
        </w:rPr>
      </w:pPr>
      <w:r w:rsidRPr="002C1715">
        <w:rPr>
          <w:lang w:val="en-GB"/>
        </w:rPr>
        <w:t>Towards Ocean Model-Driven Robotic Exploration</w:t>
      </w:r>
    </w:p>
    <w:p w14:paraId="6A280672" w14:textId="113204A6" w:rsidR="002C1715" w:rsidRPr="00D71847" w:rsidRDefault="00961FAA" w:rsidP="003565EC">
      <w:pPr>
        <w:tabs>
          <w:tab w:val="left" w:pos="1859"/>
        </w:tabs>
        <w:rPr>
          <w:lang w:val="en-GB"/>
        </w:rPr>
      </w:pPr>
      <w:r w:rsidRPr="00D71847">
        <w:rPr>
          <w:lang w:val="en-GB"/>
        </w:rPr>
        <w:t>Innovation in Oceanographic Instrumentation</w:t>
      </w:r>
    </w:p>
    <w:p w14:paraId="01E27366" w14:textId="232310E5" w:rsidR="00961FAA" w:rsidRDefault="00961FAA" w:rsidP="003565EC">
      <w:pPr>
        <w:tabs>
          <w:tab w:val="left" w:pos="1859"/>
        </w:tabs>
        <w:rPr>
          <w:lang w:val="en-GB"/>
        </w:rPr>
      </w:pPr>
      <w:r w:rsidRPr="00961FAA">
        <w:rPr>
          <w:lang w:val="en-GB"/>
        </w:rPr>
        <w:t>3-D Adaptive AUV Sampling for Classification of Water Masses</w:t>
      </w:r>
    </w:p>
    <w:p w14:paraId="3509B31E" w14:textId="55EBF22F" w:rsidR="00124B00" w:rsidRDefault="005D3E7D" w:rsidP="005D3E7D">
      <w:pPr>
        <w:tabs>
          <w:tab w:val="left" w:pos="1859"/>
        </w:tabs>
        <w:ind w:left="1859" w:hanging="1859"/>
        <w:rPr>
          <w:lang w:val="en-GB"/>
        </w:rPr>
      </w:pPr>
      <w:r w:rsidRPr="005D3E7D">
        <w:rPr>
          <w:lang w:val="en-GB"/>
        </w:rPr>
        <w:t>The Value Function as Decision S</w:t>
      </w:r>
      <w:r>
        <w:rPr>
          <w:lang w:val="en-GB"/>
        </w:rPr>
        <w:t>upport Tool in Unmanned Vehicle Operations</w:t>
      </w:r>
    </w:p>
    <w:p w14:paraId="3582DB37" w14:textId="597BDDB8" w:rsidR="00954870" w:rsidRDefault="00954870" w:rsidP="005D3E7D">
      <w:pPr>
        <w:tabs>
          <w:tab w:val="left" w:pos="1859"/>
        </w:tabs>
        <w:ind w:left="1859" w:hanging="1859"/>
        <w:rPr>
          <w:lang w:val="en-GB"/>
        </w:rPr>
      </w:pPr>
      <w:r w:rsidRPr="00954870">
        <w:rPr>
          <w:lang w:val="en-GB"/>
        </w:rPr>
        <w:t>Progress toward autonomous ocean sampling networks</w:t>
      </w:r>
    </w:p>
    <w:p w14:paraId="04AEA756" w14:textId="1EDDE6F1" w:rsidR="00954870" w:rsidRDefault="00954870" w:rsidP="005D3E7D">
      <w:pPr>
        <w:tabs>
          <w:tab w:val="left" w:pos="1859"/>
        </w:tabs>
        <w:ind w:left="1859" w:hanging="1859"/>
        <w:rPr>
          <w:lang w:val="en-GB"/>
        </w:rPr>
      </w:pPr>
      <w:r w:rsidRPr="00954870">
        <w:rPr>
          <w:lang w:val="en-GB"/>
        </w:rPr>
        <w:t>Urban Sea Systems and why they are important: A preliminary characterization</w:t>
      </w:r>
    </w:p>
    <w:p w14:paraId="32AC1151" w14:textId="1E92269C" w:rsidR="007B2544" w:rsidRPr="007B2544" w:rsidRDefault="007B2544" w:rsidP="005D3E7D">
      <w:pPr>
        <w:tabs>
          <w:tab w:val="left" w:pos="1859"/>
        </w:tabs>
        <w:ind w:left="1859" w:hanging="1859"/>
        <w:rPr>
          <w:lang w:val="en-GB"/>
        </w:rPr>
      </w:pPr>
      <w:r w:rsidRPr="007B2544">
        <w:rPr>
          <w:lang w:val="en-GB"/>
        </w:rPr>
        <w:t>Geostatistical uncertainty maps for real-world efficient AUV data collection</w:t>
      </w:r>
    </w:p>
    <w:p w14:paraId="1EC48F4C" w14:textId="77777777" w:rsidR="005D3E7D" w:rsidRDefault="005D3E7D" w:rsidP="005D3E7D">
      <w:pPr>
        <w:tabs>
          <w:tab w:val="left" w:pos="1859"/>
        </w:tabs>
        <w:ind w:left="1859" w:hanging="1859"/>
        <w:rPr>
          <w:lang w:val="en-GB"/>
        </w:rPr>
      </w:pPr>
    </w:p>
    <w:p w14:paraId="54CF72A9" w14:textId="45A4FF47" w:rsidR="00D71847" w:rsidRDefault="00D71847" w:rsidP="00B12FC4">
      <w:pPr>
        <w:tabs>
          <w:tab w:val="left" w:pos="1859"/>
        </w:tabs>
        <w:ind w:left="1859" w:hanging="1859"/>
      </w:pPr>
      <w:r w:rsidRPr="00D71847">
        <w:t>Papers que mostram como achar r</w:t>
      </w:r>
      <w:r>
        <w:t>egimes diferentes a partir das correntes:</w:t>
      </w:r>
    </w:p>
    <w:p w14:paraId="2DE2A5D8" w14:textId="407098C1" w:rsidR="00D71847" w:rsidRDefault="002948D8" w:rsidP="00B12FC4">
      <w:pPr>
        <w:tabs>
          <w:tab w:val="left" w:pos="1859"/>
        </w:tabs>
        <w:ind w:left="1859" w:hanging="1859"/>
        <w:rPr>
          <w:lang w:val="en-GB"/>
        </w:rPr>
      </w:pPr>
      <w:hyperlink r:id="rId208" w:history="1">
        <w:r w:rsidRPr="00162CD6">
          <w:rPr>
            <w:rStyle w:val="Hyperlink"/>
            <w:lang w:val="en-GB"/>
          </w:rPr>
          <w:t>file:///C:/Users/pedro/Downloads/Machine_Learning-Based_Clustering_of_Oceanic_Lagra.pdf</w:t>
        </w:r>
      </w:hyperlink>
    </w:p>
    <w:p w14:paraId="67B85EB8" w14:textId="3270AC58" w:rsidR="002948D8" w:rsidRDefault="002948D8" w:rsidP="00B12FC4">
      <w:pPr>
        <w:tabs>
          <w:tab w:val="left" w:pos="1859"/>
        </w:tabs>
        <w:ind w:left="1859" w:hanging="1859"/>
        <w:rPr>
          <w:lang w:val="en-GB"/>
        </w:rPr>
      </w:pPr>
      <w:hyperlink r:id="rId209" w:history="1">
        <w:r w:rsidRPr="00162CD6">
          <w:rPr>
            <w:rStyle w:val="Hyperlink"/>
            <w:lang w:val="en-GB"/>
          </w:rPr>
          <w:t>https://npg.copernicus.org/articles/29/345/2022/npg-29-345-2022.pdf?utm_source=chatgpt.com</w:t>
        </w:r>
      </w:hyperlink>
    </w:p>
    <w:p w14:paraId="6A03D516" w14:textId="77F1706A" w:rsidR="002948D8" w:rsidRDefault="002948D8" w:rsidP="00B12FC4">
      <w:pPr>
        <w:tabs>
          <w:tab w:val="left" w:pos="1859"/>
        </w:tabs>
        <w:ind w:left="1859" w:hanging="1859"/>
        <w:rPr>
          <w:lang w:val="en-GB"/>
        </w:rPr>
      </w:pPr>
      <w:hyperlink r:id="rId210" w:history="1">
        <w:r w:rsidRPr="00162CD6">
          <w:rPr>
            <w:rStyle w:val="Hyperlink"/>
            <w:lang w:val="en-GB"/>
          </w:rPr>
          <w:t>file:///C:/Users/pedro/Downloads/Ocean_surface_current_retrieval_using_a_non_homoge.pdf</w:t>
        </w:r>
      </w:hyperlink>
    </w:p>
    <w:p w14:paraId="4CACAF66" w14:textId="13507376" w:rsidR="002948D8" w:rsidRDefault="002948D8" w:rsidP="00B12FC4">
      <w:pPr>
        <w:tabs>
          <w:tab w:val="left" w:pos="1859"/>
        </w:tabs>
        <w:ind w:left="1859" w:hanging="1859"/>
        <w:rPr>
          <w:lang w:val="en-GB"/>
        </w:rPr>
      </w:pPr>
      <w:hyperlink r:id="rId211" w:history="1">
        <w:r w:rsidRPr="00162CD6">
          <w:rPr>
            <w:rStyle w:val="Hyperlink"/>
            <w:lang w:val="en-GB"/>
          </w:rPr>
          <w:t>https://naomi.princeton.edu/wp-content/uploads/sites/744/2021/03/RampDSR09.pdf?utm_source=chatgpt.com</w:t>
        </w:r>
      </w:hyperlink>
    </w:p>
    <w:p w14:paraId="6EFEA333" w14:textId="4D1A3E2D" w:rsidR="002948D8" w:rsidRDefault="003C0523" w:rsidP="00B12FC4">
      <w:pPr>
        <w:tabs>
          <w:tab w:val="left" w:pos="1859"/>
        </w:tabs>
        <w:ind w:left="1859" w:hanging="1859"/>
        <w:rPr>
          <w:lang w:val="en-GB"/>
        </w:rPr>
      </w:pPr>
      <w:hyperlink r:id="rId212" w:history="1">
        <w:r w:rsidRPr="00162CD6">
          <w:rPr>
            <w:rStyle w:val="Hyperlink"/>
            <w:lang w:val="en-GB"/>
          </w:rPr>
          <w:t>file:///C:/Users/pedro/Downloads/s41598-018-23028-8.pdf</w:t>
        </w:r>
      </w:hyperlink>
    </w:p>
    <w:p w14:paraId="53F7B456" w14:textId="55CC71B5" w:rsidR="003C0523" w:rsidRDefault="003C0523" w:rsidP="00B12FC4">
      <w:pPr>
        <w:tabs>
          <w:tab w:val="left" w:pos="1859"/>
        </w:tabs>
        <w:ind w:left="1859" w:hanging="1859"/>
        <w:rPr>
          <w:lang w:val="en-GB"/>
        </w:rPr>
      </w:pPr>
      <w:hyperlink r:id="rId213" w:history="1">
        <w:r w:rsidRPr="00162CD6">
          <w:rPr>
            <w:rStyle w:val="Hyperlink"/>
            <w:lang w:val="en-GB"/>
          </w:rPr>
          <w:t>file:///C:/Users/pedro/Downloads/srep22924.pdf</w:t>
        </w:r>
      </w:hyperlink>
    </w:p>
    <w:p w14:paraId="48B05EE1" w14:textId="4AEAD0DF" w:rsidR="003C0523" w:rsidRDefault="003C0523" w:rsidP="00B12FC4">
      <w:pPr>
        <w:tabs>
          <w:tab w:val="left" w:pos="1859"/>
        </w:tabs>
        <w:ind w:left="1859" w:hanging="1859"/>
        <w:rPr>
          <w:lang w:val="en-GB"/>
        </w:rPr>
      </w:pPr>
      <w:hyperlink r:id="rId214" w:history="1">
        <w:r w:rsidRPr="00162CD6">
          <w:rPr>
            <w:rStyle w:val="Hyperlink"/>
            <w:lang w:val="en-GB"/>
          </w:rPr>
          <w:t>https://www.codar.com/images/about/2017Ranalli_ASC.pdf</w:t>
        </w:r>
      </w:hyperlink>
    </w:p>
    <w:p w14:paraId="4E92CA3A" w14:textId="77777777" w:rsidR="0081654B" w:rsidRDefault="00546B87" w:rsidP="0081654B">
      <w:pPr>
        <w:tabs>
          <w:tab w:val="left" w:pos="1859"/>
        </w:tabs>
        <w:ind w:left="1859" w:hanging="1859"/>
        <w:rPr>
          <w:lang w:val="en-GB"/>
        </w:rPr>
      </w:pPr>
      <w:r>
        <w:rPr>
          <w:noProof/>
        </w:rPr>
        <w:drawing>
          <wp:anchor distT="0" distB="0" distL="114300" distR="114300" simplePos="0" relativeHeight="251660800" behindDoc="0" locked="0" layoutInCell="1" allowOverlap="1" wp14:anchorId="5C3A29CB" wp14:editId="6944206A">
            <wp:simplePos x="0" y="0"/>
            <wp:positionH relativeFrom="column">
              <wp:posOffset>215265</wp:posOffset>
            </wp:positionH>
            <wp:positionV relativeFrom="paragraph">
              <wp:posOffset>724535</wp:posOffset>
            </wp:positionV>
            <wp:extent cx="5400040" cy="5400040"/>
            <wp:effectExtent l="0" t="0" r="0" b="0"/>
            <wp:wrapTopAndBottom/>
            <wp:docPr id="138544856" name="Picture 3"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a:ln>
                      <a:noFill/>
                    </a:ln>
                  </pic:spPr>
                </pic:pic>
              </a:graphicData>
            </a:graphic>
          </wp:anchor>
        </w:drawing>
      </w:r>
      <w:hyperlink r:id="rId216" w:history="1">
        <w:r w:rsidR="00970536" w:rsidRPr="00162CD6">
          <w:rPr>
            <w:rStyle w:val="Hyperlink"/>
            <w:lang w:val="en-GB"/>
          </w:rPr>
          <w:t>file:///C:/Users/pedro/Downloads/Atmospheric_Circulation_Regimes_Can_Cluster_Analys.pdf</w:t>
        </w:r>
      </w:hyperlink>
    </w:p>
    <w:p w14:paraId="14B0AD23" w14:textId="7C5E73F0" w:rsidR="00871F77" w:rsidRPr="0081654B" w:rsidRDefault="00FA1B2B" w:rsidP="0081654B">
      <w:pPr>
        <w:tabs>
          <w:tab w:val="left" w:pos="1859"/>
        </w:tabs>
        <w:ind w:left="1859" w:hanging="1859"/>
        <w:rPr>
          <w:lang w:val="en-GB"/>
        </w:rPr>
      </w:pPr>
      <w:r w:rsidRPr="00872B42">
        <w:rPr>
          <w:noProof/>
          <w:lang w:val="en-GB"/>
        </w:rPr>
        <w:lastRenderedPageBreak/>
        <w:drawing>
          <wp:anchor distT="0" distB="0" distL="114300" distR="114300" simplePos="0" relativeHeight="251664896" behindDoc="1" locked="0" layoutInCell="1" allowOverlap="1" wp14:anchorId="6E82C99B" wp14:editId="09A6BB4E">
            <wp:simplePos x="0" y="0"/>
            <wp:positionH relativeFrom="column">
              <wp:posOffset>3251456</wp:posOffset>
            </wp:positionH>
            <wp:positionV relativeFrom="paragraph">
              <wp:posOffset>6517748</wp:posOffset>
            </wp:positionV>
            <wp:extent cx="205105" cy="74930"/>
            <wp:effectExtent l="0" t="0" r="4445" b="1270"/>
            <wp:wrapSquare wrapText="bothSides"/>
            <wp:docPr id="204920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872B42">
        <w:rPr>
          <w:noProof/>
          <w:lang w:val="en-GB"/>
        </w:rPr>
        <w:drawing>
          <wp:anchor distT="0" distB="0" distL="114300" distR="114300" simplePos="0" relativeHeight="251662848" behindDoc="1" locked="0" layoutInCell="1" allowOverlap="1" wp14:anchorId="64D3B029" wp14:editId="04653A3C">
            <wp:simplePos x="0" y="0"/>
            <wp:positionH relativeFrom="column">
              <wp:posOffset>5002692</wp:posOffset>
            </wp:positionH>
            <wp:positionV relativeFrom="paragraph">
              <wp:posOffset>6518221</wp:posOffset>
            </wp:positionV>
            <wp:extent cx="205105" cy="74930"/>
            <wp:effectExtent l="0" t="0" r="4445" b="1270"/>
            <wp:wrapSquare wrapText="bothSides"/>
            <wp:docPr id="193344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40739"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205105" cy="74930"/>
                    </a:xfrm>
                    <a:prstGeom prst="rect">
                      <a:avLst/>
                    </a:prstGeom>
                  </pic:spPr>
                </pic:pic>
              </a:graphicData>
            </a:graphic>
            <wp14:sizeRelH relativeFrom="margin">
              <wp14:pctWidth>0</wp14:pctWidth>
            </wp14:sizeRelH>
            <wp14:sizeRelV relativeFrom="margin">
              <wp14:pctHeight>0</wp14:pctHeight>
            </wp14:sizeRelV>
          </wp:anchor>
        </w:drawing>
      </w:r>
      <w:r w:rsidRPr="00FA1B2B">
        <w:rPr>
          <w:noProof/>
          <w:lang w:val="en-GB"/>
        </w:rPr>
        <w:drawing>
          <wp:anchor distT="0" distB="0" distL="114300" distR="114300" simplePos="0" relativeHeight="251663872" behindDoc="0" locked="0" layoutInCell="1" allowOverlap="1" wp14:anchorId="7EBB9FED" wp14:editId="5C6C5189">
            <wp:simplePos x="0" y="0"/>
            <wp:positionH relativeFrom="column">
              <wp:posOffset>3231880</wp:posOffset>
            </wp:positionH>
            <wp:positionV relativeFrom="paragraph">
              <wp:posOffset>7286517</wp:posOffset>
            </wp:positionV>
            <wp:extent cx="120650" cy="71755"/>
            <wp:effectExtent l="0" t="0" r="0" b="4445"/>
            <wp:wrapSquare wrapText="bothSides"/>
            <wp:docPr id="45108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5627" name=""/>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120650" cy="71755"/>
                    </a:xfrm>
                    <a:prstGeom prst="rect">
                      <a:avLst/>
                    </a:prstGeom>
                  </pic:spPr>
                </pic:pic>
              </a:graphicData>
            </a:graphic>
            <wp14:sizeRelH relativeFrom="margin">
              <wp14:pctWidth>0</wp14:pctWidth>
            </wp14:sizeRelH>
            <wp14:sizeRelV relativeFrom="margin">
              <wp14:pctHeight>0</wp14:pctHeight>
            </wp14:sizeRelV>
          </wp:anchor>
        </w:drawing>
      </w:r>
      <w:r w:rsidR="00872B42">
        <w:rPr>
          <w:noProof/>
        </w:rPr>
        <w:drawing>
          <wp:anchor distT="0" distB="0" distL="114300" distR="114300" simplePos="0" relativeHeight="251661824" behindDoc="0" locked="0" layoutInCell="1" allowOverlap="1" wp14:anchorId="68D8BCEF" wp14:editId="6B041D41">
            <wp:simplePos x="0" y="0"/>
            <wp:positionH relativeFrom="column">
              <wp:posOffset>128214</wp:posOffset>
            </wp:positionH>
            <wp:positionV relativeFrom="paragraph">
              <wp:posOffset>5584234</wp:posOffset>
            </wp:positionV>
            <wp:extent cx="5400040" cy="2117090"/>
            <wp:effectExtent l="0" t="0" r="0" b="0"/>
            <wp:wrapTopAndBottom/>
            <wp:docPr id="238895928" name="Picture 4"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nerated"/>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400040" cy="2117090"/>
                    </a:xfrm>
                    <a:prstGeom prst="rect">
                      <a:avLst/>
                    </a:prstGeom>
                    <a:noFill/>
                    <a:ln>
                      <a:noFill/>
                    </a:ln>
                  </pic:spPr>
                </pic:pic>
              </a:graphicData>
            </a:graphic>
          </wp:anchor>
        </w:drawing>
      </w:r>
      <w:r w:rsidR="00546B87" w:rsidRPr="00546B87">
        <w:rPr>
          <w:noProof/>
        </w:rPr>
        <w:drawing>
          <wp:anchor distT="0" distB="0" distL="114300" distR="114300" simplePos="0" relativeHeight="251659776" behindDoc="0" locked="0" layoutInCell="1" allowOverlap="1" wp14:anchorId="6AAD6AD0" wp14:editId="5D61D570">
            <wp:simplePos x="0" y="0"/>
            <wp:positionH relativeFrom="column">
              <wp:posOffset>-113665</wp:posOffset>
            </wp:positionH>
            <wp:positionV relativeFrom="paragraph">
              <wp:posOffset>0</wp:posOffset>
            </wp:positionV>
            <wp:extent cx="5400040" cy="5400040"/>
            <wp:effectExtent l="0" t="0" r="0" b="0"/>
            <wp:wrapTopAndBottom/>
            <wp:docPr id="1026" name="Picture 2" descr="Generated">
              <a:extLst xmlns:a="http://schemas.openxmlformats.org/drawingml/2006/main">
                <a:ext uri="{FF2B5EF4-FFF2-40B4-BE49-F238E27FC236}">
                  <a16:creationId xmlns:a16="http://schemas.microsoft.com/office/drawing/2014/main" id="{C9C56441-B6BE-03E8-20CA-75480B345F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Generated">
                      <a:extLst>
                        <a:ext uri="{FF2B5EF4-FFF2-40B4-BE49-F238E27FC236}">
                          <a16:creationId xmlns:a16="http://schemas.microsoft.com/office/drawing/2014/main" id="{C9C56441-B6BE-03E8-20CA-75480B345F5D}"/>
                        </a:ext>
                      </a:extLst>
                    </pic:cNvPr>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5400040"/>
                    </a:xfrm>
                    <a:prstGeom prst="rect">
                      <a:avLst/>
                    </a:prstGeom>
                    <a:noFill/>
                  </pic:spPr>
                </pic:pic>
              </a:graphicData>
            </a:graphic>
          </wp:anchor>
        </w:drawing>
      </w:r>
    </w:p>
    <w:p w14:paraId="13A8F9DA" w14:textId="77777777" w:rsidR="006823FE" w:rsidRPr="006823FE" w:rsidRDefault="006823FE" w:rsidP="006823FE">
      <w:pPr>
        <w:tabs>
          <w:tab w:val="left" w:pos="1859"/>
        </w:tabs>
        <w:rPr>
          <w:b/>
          <w:bCs/>
        </w:rPr>
      </w:pPr>
      <w:r w:rsidRPr="006823FE">
        <w:rPr>
          <w:b/>
          <w:bCs/>
        </w:rPr>
        <w:t>1) Texto por escrito (passado a limpo)</w:t>
      </w:r>
    </w:p>
    <w:p w14:paraId="5485E98D" w14:textId="77777777" w:rsidR="006823FE" w:rsidRPr="006823FE" w:rsidRDefault="006823FE" w:rsidP="006823FE">
      <w:pPr>
        <w:tabs>
          <w:tab w:val="left" w:pos="1859"/>
        </w:tabs>
      </w:pPr>
      <w:r w:rsidRPr="006823FE">
        <w:t xml:space="preserve">A ideia central é que o </w:t>
      </w:r>
      <w:r w:rsidRPr="006823FE">
        <w:rPr>
          <w:b/>
          <w:bCs/>
        </w:rPr>
        <w:t>erro do modelo</w:t>
      </w:r>
      <w:r w:rsidRPr="006823FE">
        <w:t xml:space="preserve"> deve ser interpretado em consistência com um modelo de referência — neste caso, um </w:t>
      </w:r>
      <w:r w:rsidRPr="006823FE">
        <w:rPr>
          <w:b/>
          <w:bCs/>
        </w:rPr>
        <w:t>modelo estatístico</w:t>
      </w:r>
      <w:r w:rsidRPr="006823FE">
        <w:t xml:space="preserve"> </w:t>
      </w:r>
      <w:r w:rsidRPr="006823FE">
        <w:lastRenderedPageBreak/>
        <w:t xml:space="preserve">calibrado/ajustado com base em </w:t>
      </w:r>
      <w:r w:rsidRPr="006823FE">
        <w:rPr>
          <w:b/>
          <w:bCs/>
        </w:rPr>
        <w:t>observações</w:t>
      </w:r>
      <w:r w:rsidRPr="006823FE">
        <w:t xml:space="preserve">. Ao analisar esses dados, torna-se importante identificar </w:t>
      </w:r>
      <w:r w:rsidRPr="006823FE">
        <w:rPr>
          <w:b/>
          <w:bCs/>
        </w:rPr>
        <w:t>regimes de variabilidade</w:t>
      </w:r>
      <w:r w:rsidRPr="006823FE">
        <w:t xml:space="preserve">. Por “regimes”, entende-se que há zonas onde a flutuação de uma variável (por exemplo, temperatura) numa área de ~1 km² </w:t>
      </w:r>
      <w:r w:rsidRPr="006823FE">
        <w:rPr>
          <w:b/>
          <w:bCs/>
        </w:rPr>
        <w:t>não é muito significativa</w:t>
      </w:r>
      <w:r w:rsidRPr="006823FE">
        <w:t xml:space="preserve">, enquanto noutras zonas essa flutuação é </w:t>
      </w:r>
      <w:r w:rsidRPr="006823FE">
        <w:rPr>
          <w:b/>
          <w:bCs/>
        </w:rPr>
        <w:t>muito mais significativa</w:t>
      </w:r>
      <w:r w:rsidRPr="006823FE">
        <w:t xml:space="preserve">, indicando processos </w:t>
      </w:r>
      <w:r w:rsidRPr="006823FE">
        <w:rPr>
          <w:b/>
          <w:bCs/>
        </w:rPr>
        <w:t>mais dinâmicos</w:t>
      </w:r>
      <w:r w:rsidRPr="006823FE">
        <w:t>.</w:t>
      </w:r>
    </w:p>
    <w:p w14:paraId="305D9965" w14:textId="77777777" w:rsidR="006823FE" w:rsidRPr="006823FE" w:rsidRDefault="006823FE" w:rsidP="006823FE">
      <w:pPr>
        <w:tabs>
          <w:tab w:val="left" w:pos="1859"/>
        </w:tabs>
      </w:pPr>
      <w:r w:rsidRPr="006823FE">
        <w:t xml:space="preserve">Daí surge a motivação para usar </w:t>
      </w:r>
      <w:r w:rsidRPr="006823FE">
        <w:rPr>
          <w:b/>
          <w:bCs/>
        </w:rPr>
        <w:t>clustering</w:t>
      </w:r>
      <w:r w:rsidRPr="006823FE">
        <w:t xml:space="preserve">: separar o domínio em áreas/regimes diferentes, para focar a atenção e o </w:t>
      </w:r>
      <w:r w:rsidRPr="006823FE">
        <w:rPr>
          <w:i/>
          <w:iCs/>
        </w:rPr>
        <w:t>sampling</w:t>
      </w:r>
      <w:r w:rsidRPr="006823FE">
        <w:t xml:space="preserve"> não só em zonas onde o </w:t>
      </w:r>
      <w:r w:rsidRPr="006823FE">
        <w:rPr>
          <w:b/>
          <w:bCs/>
        </w:rPr>
        <w:t>erro do modelo é maior</w:t>
      </w:r>
      <w:r w:rsidRPr="006823FE">
        <w:t xml:space="preserve">, mas também em zonas que sejam </w:t>
      </w:r>
      <w:r w:rsidRPr="006823FE">
        <w:rPr>
          <w:b/>
          <w:bCs/>
        </w:rPr>
        <w:t>mais dinâmicas</w:t>
      </w:r>
      <w:r w:rsidRPr="006823FE">
        <w:t xml:space="preserve">. O objetivo final é melhorar a </w:t>
      </w:r>
      <w:r w:rsidRPr="006823FE">
        <w:rPr>
          <w:b/>
          <w:bCs/>
        </w:rPr>
        <w:t>convergência</w:t>
      </w:r>
      <w:r w:rsidRPr="006823FE">
        <w:t xml:space="preserve"> do modelo para algo mais próximo das observações.</w:t>
      </w:r>
    </w:p>
    <w:p w14:paraId="11D282FF" w14:textId="77777777" w:rsidR="006823FE" w:rsidRPr="006823FE" w:rsidRDefault="006823FE" w:rsidP="006823FE">
      <w:pPr>
        <w:tabs>
          <w:tab w:val="left" w:pos="1859"/>
        </w:tabs>
      </w:pPr>
      <w:r w:rsidRPr="006823FE">
        <w:t xml:space="preserve">Uma coisa que se observou na experiência da </w:t>
      </w:r>
      <w:r w:rsidRPr="006823FE">
        <w:rPr>
          <w:b/>
          <w:bCs/>
        </w:rPr>
        <w:t>Nazaré</w:t>
      </w:r>
      <w:r w:rsidRPr="006823FE">
        <w:t xml:space="preserve"> é que, embora estivéssemos a ir para a zona de maior erro, ao adquirirmos dados e depois </w:t>
      </w:r>
      <w:r w:rsidRPr="006823FE">
        <w:rPr>
          <w:b/>
          <w:bCs/>
        </w:rPr>
        <w:t>assimilarmos</w:t>
      </w:r>
      <w:r w:rsidRPr="006823FE">
        <w:t xml:space="preserve"> esses dados no modelo estatístico, o ganho obtido podia ser muito menor em áreas onde o </w:t>
      </w:r>
      <w:r w:rsidRPr="006823FE">
        <w:rPr>
          <w:b/>
          <w:bCs/>
        </w:rPr>
        <w:t>regime de variabilidade</w:t>
      </w:r>
      <w:r w:rsidRPr="006823FE">
        <w:t xml:space="preserve"> era completamente diferente. Ou seja, ao melhorar muito uma zona específica, podia-se acabar por </w:t>
      </w:r>
      <w:r w:rsidRPr="006823FE">
        <w:rPr>
          <w:b/>
          <w:bCs/>
        </w:rPr>
        <w:t>não melhorar</w:t>
      </w:r>
      <w:r w:rsidRPr="006823FE">
        <w:t xml:space="preserve"> (ou até degradar relativamente) a qualidade da previsão em regiões próximas com outro regime — por exemplo, a 10 km de distância.</w:t>
      </w:r>
    </w:p>
    <w:p w14:paraId="53F8392B" w14:textId="77777777" w:rsidR="006823FE" w:rsidRPr="006823FE" w:rsidRDefault="006823FE" w:rsidP="006823FE">
      <w:pPr>
        <w:tabs>
          <w:tab w:val="left" w:pos="1859"/>
        </w:tabs>
      </w:pPr>
      <w:r w:rsidRPr="006823FE">
        <w:t xml:space="preserve">Isto levanta a questão: talvez não seja suficiente ir apenas às zonas onde o erro é estatisticamente maior. É preciso também garantir que o(s) veículo(s) passa(m) por </w:t>
      </w:r>
      <w:r w:rsidRPr="006823FE">
        <w:rPr>
          <w:b/>
          <w:bCs/>
        </w:rPr>
        <w:t>diferentes regimes</w:t>
      </w:r>
      <w:r w:rsidRPr="006823FE">
        <w:t xml:space="preserve">. Se a área tiver regimes distintos — definidos pelo clustering e pelos próprios dados — então a estratégia deve assegurar alguma </w:t>
      </w:r>
      <w:r w:rsidRPr="006823FE">
        <w:rPr>
          <w:b/>
          <w:bCs/>
        </w:rPr>
        <w:t>exploração</w:t>
      </w:r>
      <w:r w:rsidRPr="006823FE">
        <w:t xml:space="preserve"> desses regimes (ou distribuir veículos por regimes diferentes), para evitar que o </w:t>
      </w:r>
      <w:proofErr w:type="gramStart"/>
      <w:r w:rsidRPr="006823FE">
        <w:t>resultado final</w:t>
      </w:r>
      <w:proofErr w:type="gramEnd"/>
      <w:r w:rsidRPr="006823FE">
        <w:t xml:space="preserve"> da previsão fique desequilibrado: muito bom num sítio, mas fraco noutros.</w:t>
      </w:r>
    </w:p>
    <w:p w14:paraId="74B5F9DD" w14:textId="77777777" w:rsidR="006823FE" w:rsidRPr="006823FE" w:rsidRDefault="006823FE" w:rsidP="006823FE">
      <w:pPr>
        <w:tabs>
          <w:tab w:val="left" w:pos="1859"/>
        </w:tabs>
      </w:pPr>
      <w:r w:rsidRPr="006823FE">
        <w:t xml:space="preserve">A visão proposta é: com base, por exemplo, em </w:t>
      </w:r>
      <w:r w:rsidRPr="006823FE">
        <w:rPr>
          <w:b/>
          <w:bCs/>
        </w:rPr>
        <w:t>dados de satélite</w:t>
      </w:r>
      <w:r w:rsidRPr="006823FE">
        <w:t>, criar um modelo compacto/estatístico suportado por clustering (um mapa de regimes). Depois, durante a missão, o AUV ao adquirir dados vai também inferir/estimar se o campo (temperatura, salinidade, etc.) apresenta regimes diferentes. Se apresentar, então a política de amostragem não deve ser guiada apenas pelo erro; deve também garantir cobertura de regimes distintos — seja com um veículo a atravessar regimes, seja com múltiplos veículos alocados a regimes diferentes.</w:t>
      </w:r>
    </w:p>
    <w:p w14:paraId="043F8BEC" w14:textId="77777777" w:rsidR="006823FE" w:rsidRPr="006823FE" w:rsidRDefault="006823FE" w:rsidP="006823FE">
      <w:pPr>
        <w:tabs>
          <w:tab w:val="left" w:pos="1859"/>
        </w:tabs>
      </w:pPr>
      <w:r w:rsidRPr="006823FE">
        <w:t xml:space="preserve">No caso da Nazaré, isto é particularmente evidente porque o </w:t>
      </w:r>
      <w:r w:rsidRPr="006823FE">
        <w:rPr>
          <w:b/>
          <w:bCs/>
        </w:rPr>
        <w:t>Canhão da Nazaré</w:t>
      </w:r>
      <w:r w:rsidRPr="006823FE">
        <w:t xml:space="preserve"> cria uma divisão topográfica marcante: a norte existe um tipo de regime/variabilidade que responde ao vento de uma forma, e a </w:t>
      </w:r>
      <w:proofErr w:type="gramStart"/>
      <w:r w:rsidRPr="006823FE">
        <w:t>sul</w:t>
      </w:r>
      <w:proofErr w:type="gramEnd"/>
      <w:r w:rsidRPr="006823FE">
        <w:t xml:space="preserve"> existe outro regime que responde de forma diferente. Portanto, a mensagem principal é que </w:t>
      </w:r>
      <w:r w:rsidRPr="006823FE">
        <w:rPr>
          <w:b/>
          <w:bCs/>
        </w:rPr>
        <w:t>“erro alto” não chega</w:t>
      </w:r>
      <w:r w:rsidRPr="006823FE">
        <w:t xml:space="preserve">; é preciso também </w:t>
      </w:r>
      <w:r w:rsidRPr="006823FE">
        <w:rPr>
          <w:b/>
          <w:bCs/>
        </w:rPr>
        <w:t>representatividade por regimes</w:t>
      </w:r>
      <w:r w:rsidRPr="006823FE">
        <w:t xml:space="preserve"> para melhorar a previsão global.</w:t>
      </w:r>
    </w:p>
    <w:p w14:paraId="14E7A14C" w14:textId="77777777" w:rsidR="006823FE" w:rsidRPr="006823FE" w:rsidRDefault="00B23A30" w:rsidP="006823FE">
      <w:pPr>
        <w:tabs>
          <w:tab w:val="left" w:pos="1859"/>
        </w:tabs>
      </w:pPr>
      <w:r>
        <w:pict w14:anchorId="1180C241">
          <v:rect id="_x0000_i1025" style="width:0;height:1.5pt" o:hralign="center" o:hrstd="t" o:hr="t" fillcolor="#a0a0a0" stroked="f"/>
        </w:pict>
      </w:r>
    </w:p>
    <w:p w14:paraId="15239BCE" w14:textId="77777777" w:rsidR="006823FE" w:rsidRPr="006823FE" w:rsidRDefault="006823FE" w:rsidP="006823FE">
      <w:pPr>
        <w:tabs>
          <w:tab w:val="left" w:pos="1859"/>
        </w:tabs>
        <w:rPr>
          <w:b/>
          <w:bCs/>
        </w:rPr>
      </w:pPr>
      <w:r w:rsidRPr="006823FE">
        <w:rPr>
          <w:b/>
          <w:bCs/>
        </w:rPr>
        <w:lastRenderedPageBreak/>
        <w:t>2) Versão curta e estruturada (para meter em slide/tese)</w:t>
      </w:r>
    </w:p>
    <w:p w14:paraId="121CF459" w14:textId="77777777" w:rsidR="006823FE" w:rsidRPr="006823FE" w:rsidRDefault="006823FE" w:rsidP="006823FE">
      <w:pPr>
        <w:numPr>
          <w:ilvl w:val="0"/>
          <w:numId w:val="6"/>
        </w:numPr>
        <w:tabs>
          <w:tab w:val="left" w:pos="1859"/>
        </w:tabs>
      </w:pPr>
      <w:r w:rsidRPr="006823FE">
        <w:rPr>
          <w:b/>
          <w:bCs/>
        </w:rPr>
        <w:t>Problema:</w:t>
      </w:r>
      <w:r w:rsidRPr="006823FE">
        <w:t xml:space="preserve"> focar a amostragem apenas nas zonas de maior incerteza/erro pode levar a melhorias muito locais e fracas noutros sítios.</w:t>
      </w:r>
    </w:p>
    <w:p w14:paraId="7BD6AAE2" w14:textId="77777777" w:rsidR="006823FE" w:rsidRPr="006823FE" w:rsidRDefault="006823FE" w:rsidP="006823FE">
      <w:pPr>
        <w:numPr>
          <w:ilvl w:val="0"/>
          <w:numId w:val="6"/>
        </w:numPr>
        <w:tabs>
          <w:tab w:val="left" w:pos="1859"/>
        </w:tabs>
      </w:pPr>
      <w:r w:rsidRPr="006823FE">
        <w:rPr>
          <w:b/>
          <w:bCs/>
        </w:rPr>
        <w:t>Observação (Nazaré):</w:t>
      </w:r>
      <w:r w:rsidRPr="006823FE">
        <w:t xml:space="preserve"> após assimilar dados medidos numa zona de alto erro, o modelo podia continuar fraco em áreas próximas com </w:t>
      </w:r>
      <w:r w:rsidRPr="006823FE">
        <w:rPr>
          <w:b/>
          <w:bCs/>
        </w:rPr>
        <w:t>regime de variabilidade diferente</w:t>
      </w:r>
      <w:r w:rsidRPr="006823FE">
        <w:t>.</w:t>
      </w:r>
    </w:p>
    <w:p w14:paraId="756694E9" w14:textId="77777777" w:rsidR="006823FE" w:rsidRPr="006823FE" w:rsidRDefault="006823FE" w:rsidP="006823FE">
      <w:pPr>
        <w:numPr>
          <w:ilvl w:val="0"/>
          <w:numId w:val="6"/>
        </w:numPr>
        <w:tabs>
          <w:tab w:val="left" w:pos="1859"/>
        </w:tabs>
      </w:pPr>
      <w:r w:rsidRPr="006823FE">
        <w:rPr>
          <w:b/>
          <w:bCs/>
        </w:rPr>
        <w:t>Ideia-chave:</w:t>
      </w:r>
      <w:r w:rsidRPr="006823FE">
        <w:t xml:space="preserve"> além de maximizar “redução de erro”, a missão deve garantir </w:t>
      </w:r>
      <w:r w:rsidRPr="006823FE">
        <w:rPr>
          <w:b/>
          <w:bCs/>
        </w:rPr>
        <w:t>cobertura de diferentes regimes</w:t>
      </w:r>
      <w:r w:rsidRPr="006823FE">
        <w:t xml:space="preserve"> (obtidos por </w:t>
      </w:r>
      <w:r w:rsidRPr="006823FE">
        <w:rPr>
          <w:b/>
          <w:bCs/>
        </w:rPr>
        <w:t>clustering</w:t>
      </w:r>
      <w:r w:rsidRPr="006823FE">
        <w:t>).</w:t>
      </w:r>
    </w:p>
    <w:p w14:paraId="7B6BB5BD" w14:textId="77777777" w:rsidR="006823FE" w:rsidRPr="006823FE" w:rsidRDefault="006823FE" w:rsidP="006823FE">
      <w:pPr>
        <w:numPr>
          <w:ilvl w:val="0"/>
          <w:numId w:val="6"/>
        </w:numPr>
        <w:tabs>
          <w:tab w:val="left" w:pos="1859"/>
        </w:tabs>
      </w:pPr>
      <w:r w:rsidRPr="006823FE">
        <w:rPr>
          <w:b/>
          <w:bCs/>
        </w:rPr>
        <w:t>Como obter regimes:</w:t>
      </w:r>
    </w:p>
    <w:p w14:paraId="6E2800AE" w14:textId="77777777" w:rsidR="006823FE" w:rsidRPr="006823FE" w:rsidRDefault="006823FE" w:rsidP="006823FE">
      <w:pPr>
        <w:numPr>
          <w:ilvl w:val="1"/>
          <w:numId w:val="6"/>
        </w:numPr>
        <w:tabs>
          <w:tab w:val="left" w:pos="1859"/>
        </w:tabs>
      </w:pPr>
      <w:r w:rsidRPr="006823FE">
        <w:rPr>
          <w:i/>
          <w:iCs/>
        </w:rPr>
        <w:t>Offline:</w:t>
      </w:r>
      <w:r w:rsidRPr="006823FE">
        <w:t xml:space="preserve"> clustering com base em histórico (ex.: satélite + CMEMS/outputs) → mapa de regimes/variabilidade.</w:t>
      </w:r>
    </w:p>
    <w:p w14:paraId="0FAEF825" w14:textId="77777777" w:rsidR="006823FE" w:rsidRPr="006823FE" w:rsidRDefault="006823FE" w:rsidP="006823FE">
      <w:pPr>
        <w:numPr>
          <w:ilvl w:val="1"/>
          <w:numId w:val="6"/>
        </w:numPr>
        <w:tabs>
          <w:tab w:val="left" w:pos="1859"/>
        </w:tabs>
      </w:pPr>
      <w:r w:rsidRPr="006823FE">
        <w:rPr>
          <w:i/>
          <w:iCs/>
        </w:rPr>
        <w:t>Online:</w:t>
      </w:r>
      <w:r w:rsidRPr="006823FE">
        <w:t xml:space="preserve"> o AUV, ao medir, estima se o campo tem regimes distintos e ajusta a exploração.</w:t>
      </w:r>
    </w:p>
    <w:p w14:paraId="46724A54" w14:textId="77777777" w:rsidR="006823FE" w:rsidRPr="006823FE" w:rsidRDefault="006823FE" w:rsidP="006823FE">
      <w:pPr>
        <w:numPr>
          <w:ilvl w:val="0"/>
          <w:numId w:val="6"/>
        </w:numPr>
        <w:tabs>
          <w:tab w:val="left" w:pos="1859"/>
        </w:tabs>
      </w:pPr>
      <w:r w:rsidRPr="006823FE">
        <w:rPr>
          <w:b/>
          <w:bCs/>
        </w:rPr>
        <w:t>Implicação para planeamento:</w:t>
      </w:r>
      <w:r w:rsidRPr="006823FE">
        <w:t xml:space="preserve"> a função objetivo/reward deve combinar:</w:t>
      </w:r>
    </w:p>
    <w:p w14:paraId="299A5CC5" w14:textId="77777777" w:rsidR="006823FE" w:rsidRPr="006823FE" w:rsidRDefault="006823FE" w:rsidP="006823FE">
      <w:pPr>
        <w:numPr>
          <w:ilvl w:val="1"/>
          <w:numId w:val="7"/>
        </w:numPr>
        <w:tabs>
          <w:tab w:val="left" w:pos="1859"/>
        </w:tabs>
      </w:pPr>
      <w:r w:rsidRPr="006823FE">
        <w:t xml:space="preserve">ir onde o </w:t>
      </w:r>
      <w:r w:rsidRPr="006823FE">
        <w:rPr>
          <w:b/>
          <w:bCs/>
        </w:rPr>
        <w:t>erro/uncertainty</w:t>
      </w:r>
      <w:r w:rsidRPr="006823FE">
        <w:t xml:space="preserve"> é alto </w:t>
      </w:r>
      <w:r w:rsidRPr="006823FE">
        <w:rPr>
          <w:b/>
          <w:bCs/>
        </w:rPr>
        <w:t>e</w:t>
      </w:r>
    </w:p>
    <w:p w14:paraId="21E5CCC2" w14:textId="77777777" w:rsidR="006823FE" w:rsidRPr="006823FE" w:rsidRDefault="006823FE" w:rsidP="006823FE">
      <w:pPr>
        <w:numPr>
          <w:ilvl w:val="1"/>
          <w:numId w:val="7"/>
        </w:numPr>
        <w:tabs>
          <w:tab w:val="left" w:pos="1859"/>
        </w:tabs>
      </w:pPr>
      <w:r w:rsidRPr="006823FE">
        <w:t xml:space="preserve">garantir </w:t>
      </w:r>
      <w:r w:rsidRPr="006823FE">
        <w:rPr>
          <w:b/>
          <w:bCs/>
        </w:rPr>
        <w:t>representatividade de regimes</w:t>
      </w:r>
      <w:r w:rsidRPr="006823FE">
        <w:t xml:space="preserve"> (atravessar fronteiras/regimes ou alocar veículos por regime).</w:t>
      </w:r>
    </w:p>
    <w:p w14:paraId="07ECE421" w14:textId="77777777" w:rsidR="006823FE" w:rsidRPr="006823FE" w:rsidRDefault="006823FE" w:rsidP="006823FE">
      <w:pPr>
        <w:numPr>
          <w:ilvl w:val="0"/>
          <w:numId w:val="6"/>
        </w:numPr>
        <w:tabs>
          <w:tab w:val="left" w:pos="1859"/>
        </w:tabs>
      </w:pPr>
      <w:r w:rsidRPr="006823FE">
        <w:rPr>
          <w:b/>
          <w:bCs/>
        </w:rPr>
        <w:t>Exemplo Nazaré:</w:t>
      </w:r>
      <w:r w:rsidRPr="006823FE">
        <w:t xml:space="preserve"> Canhão separa claramente norte/sul → respostas diferentes ao vento → regimes distintos → sampling deve respeitar essa divisão.</w:t>
      </w:r>
    </w:p>
    <w:p w14:paraId="348252F4" w14:textId="77777777" w:rsidR="006823FE" w:rsidRDefault="006823FE" w:rsidP="00D205ED">
      <w:pPr>
        <w:tabs>
          <w:tab w:val="left" w:pos="1859"/>
        </w:tabs>
      </w:pPr>
    </w:p>
    <w:p w14:paraId="1794FD7C" w14:textId="77777777" w:rsidR="0081654B" w:rsidRDefault="0081654B" w:rsidP="0081654B">
      <w:pPr>
        <w:tabs>
          <w:tab w:val="left" w:pos="1859"/>
        </w:tabs>
      </w:pPr>
      <w:r w:rsidRPr="00D205ED">
        <w:t xml:space="preserve">que signfica proxy no </w:t>
      </w:r>
      <w:r>
        <w:t>paper da filipa</w:t>
      </w:r>
      <w:r>
        <w:br/>
        <w:t>O que são PDEs?</w:t>
      </w:r>
    </w:p>
    <w:p w14:paraId="49CD36EB" w14:textId="77777777" w:rsidR="0081654B" w:rsidRDefault="0081654B" w:rsidP="0081654B">
      <w:pPr>
        <w:tabs>
          <w:tab w:val="left" w:pos="1859"/>
        </w:tabs>
      </w:pPr>
      <w:r>
        <w:t>O que é SGS?</w:t>
      </w:r>
    </w:p>
    <w:p w14:paraId="60C0AA0A" w14:textId="77777777" w:rsidR="0081654B" w:rsidRDefault="0081654B" w:rsidP="0081654B">
      <w:pPr>
        <w:tabs>
          <w:tab w:val="left" w:pos="1859"/>
        </w:tabs>
      </w:pPr>
      <w:r>
        <w:t>O que é o DSS?</w:t>
      </w:r>
    </w:p>
    <w:p w14:paraId="5A482536" w14:textId="77777777" w:rsidR="0081654B" w:rsidRDefault="0081654B" w:rsidP="0081654B">
      <w:pPr>
        <w:tabs>
          <w:tab w:val="left" w:pos="1859"/>
        </w:tabs>
        <w:rPr>
          <w:lang w:val="en-GB"/>
        </w:rPr>
      </w:pPr>
      <w:r w:rsidRPr="00871F77">
        <w:rPr>
          <w:lang w:val="en-GB"/>
        </w:rPr>
        <w:t>Krigin</w:t>
      </w:r>
      <w:r>
        <w:rPr>
          <w:lang w:val="en-GB"/>
        </w:rPr>
        <w:t>g</w:t>
      </w:r>
      <w:r w:rsidRPr="00871F77">
        <w:rPr>
          <w:lang w:val="en-GB"/>
        </w:rPr>
        <w:t xml:space="preserve"> </w:t>
      </w:r>
      <w:proofErr w:type="gramStart"/>
      <w:r w:rsidRPr="00871F77">
        <w:rPr>
          <w:lang w:val="en-GB"/>
        </w:rPr>
        <w:t>mean</w:t>
      </w:r>
      <w:proofErr w:type="gramEnd"/>
      <w:r w:rsidRPr="00871F77">
        <w:rPr>
          <w:lang w:val="en-GB"/>
        </w:rPr>
        <w:t xml:space="preserve"> e kriging variance?</w:t>
      </w:r>
    </w:p>
    <w:p w14:paraId="1CC871D2" w14:textId="77777777" w:rsidR="0081654B" w:rsidRDefault="0081654B" w:rsidP="0081654B">
      <w:pPr>
        <w:tabs>
          <w:tab w:val="left" w:pos="1859"/>
        </w:tabs>
      </w:pPr>
      <w:r w:rsidRPr="00795603">
        <w:t>O que quer dizer upscaling?</w:t>
      </w:r>
    </w:p>
    <w:p w14:paraId="6DB017FC" w14:textId="27EEB7B7" w:rsidR="0081654B" w:rsidRDefault="006363C8" w:rsidP="00D205ED">
      <w:pPr>
        <w:tabs>
          <w:tab w:val="left" w:pos="1859"/>
        </w:tabs>
      </w:pPr>
      <w:r>
        <w:t xml:space="preserve">DSS --&gt; Não requer </w:t>
      </w:r>
      <w:r w:rsidR="00C74FD2">
        <w:t>transformação dos dados para uma distribuição gaussiana</w:t>
      </w:r>
    </w:p>
    <w:p w14:paraId="40B2497D" w14:textId="77777777" w:rsidR="00C03A58" w:rsidRDefault="00C03A58" w:rsidP="00D205ED">
      <w:pPr>
        <w:tabs>
          <w:tab w:val="left" w:pos="1859"/>
        </w:tabs>
      </w:pPr>
    </w:p>
    <w:p w14:paraId="0A2048D2" w14:textId="77777777" w:rsidR="00C03A58" w:rsidRDefault="00C03A58" w:rsidP="00D205ED">
      <w:pPr>
        <w:tabs>
          <w:tab w:val="left" w:pos="1859"/>
        </w:tabs>
      </w:pPr>
    </w:p>
    <w:p w14:paraId="08CD9B3E" w14:textId="77777777" w:rsidR="00C03A58" w:rsidRDefault="00C03A58" w:rsidP="00D205ED">
      <w:pPr>
        <w:tabs>
          <w:tab w:val="left" w:pos="1859"/>
        </w:tabs>
      </w:pPr>
    </w:p>
    <w:p w14:paraId="0E59D929" w14:textId="4E38942E" w:rsidR="00C03A58" w:rsidRDefault="00C03A58" w:rsidP="00D205ED">
      <w:pPr>
        <w:tabs>
          <w:tab w:val="left" w:pos="1859"/>
        </w:tabs>
      </w:pPr>
      <w:r>
        <w:lastRenderedPageBreak/>
        <w:t>Correntes:</w:t>
      </w:r>
    </w:p>
    <w:p w14:paraId="1EBAD155" w14:textId="52C9449B" w:rsidR="00133214" w:rsidRDefault="00133214" w:rsidP="00D205ED">
      <w:pPr>
        <w:tabs>
          <w:tab w:val="left" w:pos="1859"/>
        </w:tabs>
      </w:pPr>
      <w:r>
        <w:t xml:space="preserve">Para as correntes usar o </w:t>
      </w:r>
      <w:r w:rsidR="008A0CF3" w:rsidRPr="008A0CF3">
        <w:rPr>
          <w:b/>
          <w:bCs/>
        </w:rPr>
        <w:t>Lagrangianos</w:t>
      </w:r>
      <w:r w:rsidR="008A0CF3">
        <w:rPr>
          <w:b/>
          <w:bCs/>
        </w:rPr>
        <w:t>:</w:t>
      </w:r>
      <w:r w:rsidR="008A0CF3">
        <w:rPr>
          <w:b/>
          <w:bCs/>
        </w:rPr>
        <w:br/>
      </w:r>
      <w:r w:rsidR="008A0CF3" w:rsidRPr="008A0CF3">
        <w:t>Eles são considerados "especialmente relevantes na amostragem adaptativa" porque revelam as verdadeiras barreiras de transporte físico e os caminhos das correntes ao longo do tempo. Como integram as trajetórias de partículas numa janela temporal finita, eles conseguem particionar naturalmente o domínio oceânico em regiões que têm comportamentos de mistura distintos. Na prática, são os indicadores Lagrangianos que lhe mostram as reais "paredes invisíveis" que impedem as massas de água de se misturarem.</w:t>
      </w:r>
      <w:r w:rsidR="003E6489">
        <w:br/>
      </w:r>
      <w:r w:rsidR="003E6489" w:rsidRPr="003E6489">
        <w:t xml:space="preserve">Por isso, </w:t>
      </w:r>
      <w:r w:rsidR="003E6489" w:rsidRPr="003E6489">
        <w:rPr>
          <w:b/>
          <w:bCs/>
        </w:rPr>
        <w:t>a solução mais fiável é não confiar exclusivamente em nenhum deles de forma isolada, mas sim adotar uma estratégia de "fronteira híbrida"</w:t>
      </w:r>
      <w:r w:rsidR="003E6489" w:rsidRPr="003E6489">
        <w:t>. Esta abordagem consiste em utilizar as pistas fornecidas pelos indicadores das correntes para prever a probabilidade de uma fronteira mecânica, e cruzar essa informação com os dados reais de CTD (Temperatura e Salinidade) lidos pelos AUVs. Deste modo, garante que os veículos dão prioridade de amostragem às interfaces móveis sem serem enganados por potenciais erros de ruído nas estimativas de correntes oceânicas.</w:t>
      </w:r>
    </w:p>
    <w:p w14:paraId="215AFF12" w14:textId="049D1ABD" w:rsidR="00C03A58" w:rsidRDefault="00C03A58" w:rsidP="00D205ED">
      <w:pPr>
        <w:tabs>
          <w:tab w:val="left" w:pos="1859"/>
        </w:tabs>
      </w:pPr>
      <w:r>
        <w:t>Dados Filipa:</w:t>
      </w:r>
    </w:p>
    <w:p w14:paraId="288139D4" w14:textId="416E80FC" w:rsidR="00343780" w:rsidRDefault="00DF001D" w:rsidP="00D205ED">
      <w:pPr>
        <w:tabs>
          <w:tab w:val="left" w:pos="1859"/>
        </w:tabs>
      </w:pPr>
      <w:r w:rsidRPr="00DF001D">
        <w:t xml:space="preserve">Não faz sentido eu usar o meu algoritmo nos dados já assimilados com os dados in situ. Na minha cabeça o que faz sentido é usar um mapa de incertezas/temperatura prevista. E esse mapa é o mapa no qual eu iria traçar a rota do meu AUV para de acordo com </w:t>
      </w:r>
      <w:r w:rsidR="00C03A58" w:rsidRPr="00DF001D">
        <w:t>o regime</w:t>
      </w:r>
      <w:r w:rsidRPr="00DF001D">
        <w:t xml:space="preserve"> eu planear da melhor forma a coordenação e paths </w:t>
      </w:r>
      <w:proofErr w:type="gramStart"/>
      <w:r w:rsidRPr="00DF001D">
        <w:t>dos muti</w:t>
      </w:r>
      <w:proofErr w:type="gramEnd"/>
      <w:r w:rsidRPr="00DF001D">
        <w:t xml:space="preserve"> agents auv's.</w:t>
      </w:r>
    </w:p>
    <w:p w14:paraId="5D9383E2" w14:textId="77927AA8" w:rsidR="00CE0C63" w:rsidRDefault="00CE0C63" w:rsidP="00D205ED">
      <w:pPr>
        <w:tabs>
          <w:tab w:val="left" w:pos="1859"/>
        </w:tabs>
      </w:pPr>
      <w:r>
        <w:t>-Se eu quiser um mapa 2d da temperatura ou do std. Quais dados eu uso?</w:t>
      </w:r>
    </w:p>
    <w:p w14:paraId="2C7CCC27" w14:textId="14A29785" w:rsidR="00CE0C63" w:rsidRDefault="00CE0C63" w:rsidP="00D205ED">
      <w:pPr>
        <w:tabs>
          <w:tab w:val="left" w:pos="1859"/>
        </w:tabs>
      </w:pPr>
      <w:r>
        <w:t>-Para a minha tese eu quero o mapa para a previsão do próprio dia onde os dados in situ são recolhidos?</w:t>
      </w:r>
    </w:p>
    <w:p w14:paraId="35AA56ED" w14:textId="1EBFBB2C" w:rsidR="00CE0C63" w:rsidRDefault="00CE0C63" w:rsidP="00D205ED">
      <w:pPr>
        <w:tabs>
          <w:tab w:val="left" w:pos="1859"/>
        </w:tabs>
      </w:pPr>
      <w:r>
        <w:t>-</w:t>
      </w:r>
      <w:r w:rsidR="00A60C44">
        <w:t>Estou a pensar em usar o mapa do</w:t>
      </w:r>
      <w:r w:rsidR="003C7C3D">
        <w:t xml:space="preserve"> dia 29 depois de ser </w:t>
      </w:r>
      <w:r w:rsidR="00760FEA">
        <w:t>interpolado (</w:t>
      </w:r>
      <w:r w:rsidR="003C7C3D">
        <w:t xml:space="preserve">passar para nova resolução) </w:t>
      </w:r>
    </w:p>
    <w:p w14:paraId="45CBA25D" w14:textId="77777777" w:rsidR="00FC7A09" w:rsidRPr="00FC7A09" w:rsidRDefault="00AE20EE" w:rsidP="00FC7A09">
      <w:pPr>
        <w:numPr>
          <w:ilvl w:val="0"/>
          <w:numId w:val="18"/>
        </w:numPr>
        <w:tabs>
          <w:tab w:val="left" w:pos="1859"/>
        </w:tabs>
      </w:pPr>
      <w:r>
        <w:t>-</w:t>
      </w:r>
      <w:r w:rsidR="00CF17A1">
        <w:t>Usando a abordagem do fossum eu acho os regimes a partir de imagens. Considerando que tenho T</w:t>
      </w:r>
      <w:r w:rsidR="00A675E8">
        <w:t xml:space="preserve">IME=14 eu assim já tenho 14 </w:t>
      </w:r>
      <w:r w:rsidR="00760FEA">
        <w:t>imagens</w:t>
      </w:r>
      <w:r w:rsidR="00A675E8">
        <w:t xml:space="preserve"> para o dia 29/10. Faz sentido tambem usar </w:t>
      </w:r>
      <w:r w:rsidR="000A7E88">
        <w:t>DEPT que existem 17 camadas e dessa forma ter</w:t>
      </w:r>
      <w:r w:rsidR="00760FEA">
        <w:t xml:space="preserve"> 14*17 imagens?</w:t>
      </w:r>
      <w:r w:rsidR="000A7E88">
        <w:t xml:space="preserve"> </w:t>
      </w:r>
      <w:r w:rsidR="001830F2">
        <w:t xml:space="preserve"> </w:t>
      </w:r>
      <w:r w:rsidR="001830F2" w:rsidRPr="001830F2">
        <w:t xml:space="preserve">HResNew </w:t>
      </w:r>
      <w:r w:rsidR="00FC7A09" w:rsidRPr="00FC7A09">
        <w:t>Ficheiro: </w:t>
      </w:r>
      <w:hyperlink r:id="rId221" w:tgtFrame="_blank" w:history="1">
        <w:r w:rsidR="00FC7A09" w:rsidRPr="00FC7A09">
          <w:rPr>
            <w:rStyle w:val="Hyperlink"/>
          </w:rPr>
          <w:t>CMEMSnaza_20241029_HResNew.nc</w:t>
        </w:r>
      </w:hyperlink>
    </w:p>
    <w:p w14:paraId="628D6835" w14:textId="3020B35C" w:rsidR="001830F2" w:rsidRPr="001830F2" w:rsidRDefault="001830F2" w:rsidP="001830F2">
      <w:pPr>
        <w:tabs>
          <w:tab w:val="left" w:pos="1859"/>
        </w:tabs>
      </w:pPr>
    </w:p>
    <w:p w14:paraId="129B825E" w14:textId="65E39EA1" w:rsidR="00AE20EE" w:rsidRDefault="00AE20EE" w:rsidP="00D205ED">
      <w:pPr>
        <w:tabs>
          <w:tab w:val="left" w:pos="1859"/>
        </w:tabs>
      </w:pPr>
    </w:p>
    <w:p w14:paraId="0C9C2E85" w14:textId="77777777" w:rsidR="00CE0C63" w:rsidRDefault="00CE0C63" w:rsidP="00D205ED">
      <w:pPr>
        <w:tabs>
          <w:tab w:val="left" w:pos="1859"/>
        </w:tabs>
      </w:pPr>
    </w:p>
    <w:p w14:paraId="57AC73F2" w14:textId="77777777" w:rsidR="00CE0C63" w:rsidRDefault="00CE0C63" w:rsidP="00D205ED">
      <w:pPr>
        <w:tabs>
          <w:tab w:val="left" w:pos="1859"/>
        </w:tabs>
      </w:pPr>
    </w:p>
    <w:p w14:paraId="3E9BE3BF" w14:textId="77777777" w:rsidR="00CE0C63" w:rsidRDefault="00CE0C63" w:rsidP="00D205ED">
      <w:pPr>
        <w:tabs>
          <w:tab w:val="left" w:pos="1859"/>
        </w:tabs>
      </w:pPr>
    </w:p>
    <w:p w14:paraId="3BA3038E" w14:textId="77777777" w:rsidR="00CE0C63" w:rsidRDefault="00CE0C63" w:rsidP="00D205ED">
      <w:pPr>
        <w:tabs>
          <w:tab w:val="left" w:pos="1859"/>
        </w:tabs>
      </w:pPr>
    </w:p>
    <w:p w14:paraId="3D425252" w14:textId="77777777" w:rsidR="00343780" w:rsidRPr="00343780" w:rsidRDefault="00343780" w:rsidP="00343780">
      <w:pPr>
        <w:tabs>
          <w:tab w:val="left" w:pos="1859"/>
        </w:tabs>
        <w:rPr>
          <w:b/>
          <w:bCs/>
        </w:rPr>
      </w:pPr>
      <w:r w:rsidRPr="00343780">
        <w:rPr>
          <w:b/>
          <w:bCs/>
        </w:rPr>
        <w:t>Combinações de inputs (do mais “Fossum puro” ao mais “canyon-aware”)</w:t>
      </w:r>
    </w:p>
    <w:p w14:paraId="345CEAEF" w14:textId="77777777" w:rsidR="00343780" w:rsidRPr="00343780" w:rsidRDefault="00343780" w:rsidP="00343780">
      <w:pPr>
        <w:tabs>
          <w:tab w:val="left" w:pos="1859"/>
        </w:tabs>
        <w:rPr>
          <w:b/>
          <w:bCs/>
        </w:rPr>
      </w:pPr>
      <w:r w:rsidRPr="00343780">
        <w:rPr>
          <w:b/>
          <w:bCs/>
        </w:rPr>
        <w:t>Setup 1 — Fossum “puro”</w:t>
      </w:r>
    </w:p>
    <w:p w14:paraId="6BAD8FD0" w14:textId="77777777" w:rsidR="00343780" w:rsidRPr="00343780" w:rsidRDefault="00343780" w:rsidP="00343780">
      <w:pPr>
        <w:numPr>
          <w:ilvl w:val="0"/>
          <w:numId w:val="8"/>
        </w:numPr>
        <w:tabs>
          <w:tab w:val="left" w:pos="1859"/>
        </w:tabs>
      </w:pPr>
      <w:r w:rsidRPr="00343780">
        <w:t xml:space="preserve">Imagens = </w:t>
      </w:r>
      <w:r w:rsidRPr="00343780">
        <w:rPr>
          <w:b/>
          <w:bCs/>
        </w:rPr>
        <w:t>TEMPpred surface</w:t>
      </w:r>
      <w:r w:rsidRPr="00343780">
        <w:t xml:space="preserve"> (ou TEMP do HResNew)</w:t>
      </w:r>
    </w:p>
    <w:p w14:paraId="7C731937" w14:textId="77777777" w:rsidR="00343780" w:rsidRPr="00343780" w:rsidRDefault="00343780" w:rsidP="00343780">
      <w:pPr>
        <w:numPr>
          <w:ilvl w:val="0"/>
          <w:numId w:val="8"/>
        </w:numPr>
        <w:tabs>
          <w:tab w:val="left" w:pos="1859"/>
        </w:tabs>
      </w:pPr>
      <w:r w:rsidRPr="00343780">
        <w:t>Cada TIME slice (ou cada dia/ficheiro) = uma imagem</w:t>
      </w:r>
    </w:p>
    <w:p w14:paraId="669B6085" w14:textId="77777777" w:rsidR="00343780" w:rsidRPr="00343780" w:rsidRDefault="00343780" w:rsidP="00343780">
      <w:pPr>
        <w:tabs>
          <w:tab w:val="left" w:pos="1859"/>
        </w:tabs>
        <w:rPr>
          <w:b/>
          <w:bCs/>
        </w:rPr>
      </w:pPr>
      <w:r w:rsidRPr="00343780">
        <w:rPr>
          <w:b/>
          <w:bCs/>
        </w:rPr>
        <w:t>Setup 2 — Fossum + incerteza (recomendado no teu pipeline)</w:t>
      </w:r>
    </w:p>
    <w:p w14:paraId="71D2ACCC" w14:textId="77777777" w:rsidR="00343780" w:rsidRPr="00343780" w:rsidRDefault="00343780" w:rsidP="00343780">
      <w:pPr>
        <w:numPr>
          <w:ilvl w:val="0"/>
          <w:numId w:val="9"/>
        </w:numPr>
        <w:tabs>
          <w:tab w:val="left" w:pos="1859"/>
        </w:tabs>
      </w:pPr>
      <w:r w:rsidRPr="00343780">
        <w:t xml:space="preserve">Imagens </w:t>
      </w:r>
      <w:proofErr w:type="gramStart"/>
      <w:r w:rsidRPr="00343780">
        <w:t>multi-canal</w:t>
      </w:r>
      <w:proofErr w:type="gramEnd"/>
      <w:r w:rsidRPr="00343780">
        <w:t xml:space="preserve"> = </w:t>
      </w:r>
      <w:r w:rsidRPr="00343780">
        <w:rPr>
          <w:b/>
          <w:bCs/>
        </w:rPr>
        <w:t>[TEMPpred, STD]</w:t>
      </w:r>
      <w:r w:rsidRPr="00343780">
        <w:t xml:space="preserve"> (surface)</w:t>
      </w:r>
      <w:r w:rsidRPr="00343780">
        <w:br/>
        <w:t xml:space="preserve">Isto produz regimes do tipo: “mesmo padrão </w:t>
      </w:r>
      <w:proofErr w:type="gramStart"/>
      <w:r w:rsidRPr="00343780">
        <w:t>térmico</w:t>
      </w:r>
      <w:proofErr w:type="gramEnd"/>
      <w:r w:rsidRPr="00343780">
        <w:t xml:space="preserve"> mas com incerteza diferente” (útil para planeamento).</w:t>
      </w:r>
    </w:p>
    <w:p w14:paraId="3A3C1030" w14:textId="77777777" w:rsidR="00343780" w:rsidRPr="00343780" w:rsidRDefault="00343780" w:rsidP="00343780">
      <w:pPr>
        <w:tabs>
          <w:tab w:val="left" w:pos="1859"/>
        </w:tabs>
        <w:rPr>
          <w:b/>
          <w:bCs/>
        </w:rPr>
      </w:pPr>
      <w:r w:rsidRPr="00343780">
        <w:rPr>
          <w:b/>
          <w:bCs/>
        </w:rPr>
        <w:t>Setup 3 — Fossum + estruturas (frentes/filamentos)</w:t>
      </w:r>
    </w:p>
    <w:p w14:paraId="2D45C181" w14:textId="77777777" w:rsidR="00343780" w:rsidRPr="00343780" w:rsidRDefault="00343780" w:rsidP="00343780">
      <w:pPr>
        <w:numPr>
          <w:ilvl w:val="0"/>
          <w:numId w:val="10"/>
        </w:numPr>
        <w:tabs>
          <w:tab w:val="left" w:pos="1859"/>
        </w:tabs>
      </w:pPr>
      <w:r w:rsidRPr="00343780">
        <w:t>[TEMPpred, STD, |</w:t>
      </w:r>
      <w:r w:rsidRPr="00343780">
        <w:rPr>
          <w:rFonts w:ascii="Cambria Math" w:hAnsi="Cambria Math" w:cs="Cambria Math"/>
        </w:rPr>
        <w:t>∇</w:t>
      </w:r>
      <w:r w:rsidRPr="00343780">
        <w:t>TEMPpred|]</w:t>
      </w:r>
      <w:r w:rsidRPr="00343780">
        <w:br/>
        <w:t>Melhora muito a separa</w:t>
      </w:r>
      <w:r w:rsidRPr="00343780">
        <w:rPr>
          <w:rFonts w:ascii="Aptos" w:hAnsi="Aptos" w:cs="Aptos"/>
        </w:rPr>
        <w:t>çã</w:t>
      </w:r>
      <w:r w:rsidRPr="00343780">
        <w:t>o de regimes que s</w:t>
      </w:r>
      <w:r w:rsidRPr="00343780">
        <w:rPr>
          <w:rFonts w:ascii="Aptos" w:hAnsi="Aptos" w:cs="Aptos"/>
        </w:rPr>
        <w:t>ã</w:t>
      </w:r>
      <w:r w:rsidRPr="00343780">
        <w:t xml:space="preserve">o </w:t>
      </w:r>
      <w:r w:rsidRPr="00343780">
        <w:rPr>
          <w:i/>
          <w:iCs/>
        </w:rPr>
        <w:t>padrões</w:t>
      </w:r>
      <w:r w:rsidRPr="00343780">
        <w:t xml:space="preserve"> (não só níveis médios).</w:t>
      </w:r>
    </w:p>
    <w:p w14:paraId="681D30F3" w14:textId="77777777" w:rsidR="00343780" w:rsidRPr="00343780" w:rsidRDefault="00343780" w:rsidP="00343780">
      <w:pPr>
        <w:tabs>
          <w:tab w:val="left" w:pos="1859"/>
        </w:tabs>
        <w:rPr>
          <w:b/>
          <w:bCs/>
        </w:rPr>
      </w:pPr>
      <w:r w:rsidRPr="00343780">
        <w:rPr>
          <w:b/>
          <w:bCs/>
        </w:rPr>
        <w:t>Setup 4 — Fossum + Nazaré canyon-aware (o melhor para a tua tese)</w:t>
      </w:r>
    </w:p>
    <w:p w14:paraId="42EBD83B" w14:textId="77777777" w:rsidR="00343780" w:rsidRDefault="00343780" w:rsidP="00343780">
      <w:pPr>
        <w:numPr>
          <w:ilvl w:val="0"/>
          <w:numId w:val="11"/>
        </w:numPr>
        <w:tabs>
          <w:tab w:val="left" w:pos="1859"/>
        </w:tabs>
      </w:pPr>
      <w:r w:rsidRPr="00343780">
        <w:t>[TEMPpred, STD, |</w:t>
      </w:r>
      <w:r w:rsidRPr="00343780">
        <w:rPr>
          <w:rFonts w:ascii="Cambria Math" w:hAnsi="Cambria Math" w:cs="Cambria Math"/>
        </w:rPr>
        <w:t>∇</w:t>
      </w:r>
      <w:r w:rsidRPr="00343780">
        <w:t>TEMPpred|, BATHY (ou slope)]</w:t>
      </w:r>
      <w:r w:rsidRPr="00343780">
        <w:br/>
        <w:t>Aqui tu consegues regimes que respeitam o canh</w:t>
      </w:r>
      <w:r w:rsidRPr="00343780">
        <w:rPr>
          <w:rFonts w:ascii="Aptos" w:hAnsi="Aptos" w:cs="Aptos"/>
        </w:rPr>
        <w:t>ã</w:t>
      </w:r>
      <w:r w:rsidRPr="00343780">
        <w:t xml:space="preserve">o (canyon core / flancos) </w:t>
      </w:r>
      <w:r w:rsidRPr="00343780">
        <w:rPr>
          <w:i/>
          <w:iCs/>
        </w:rPr>
        <w:t>e</w:t>
      </w:r>
      <w:r w:rsidRPr="00343780">
        <w:t xml:space="preserve"> capturam estados dinâmicos.</w:t>
      </w:r>
    </w:p>
    <w:p w14:paraId="6B76311E" w14:textId="45F5EF28" w:rsidR="00747271" w:rsidRDefault="00747271" w:rsidP="00747271">
      <w:pPr>
        <w:tabs>
          <w:tab w:val="left" w:pos="1859"/>
        </w:tabs>
        <w:rPr>
          <w:b/>
          <w:bCs/>
        </w:rPr>
      </w:pPr>
      <w:r w:rsidRPr="00747271">
        <w:rPr>
          <w:b/>
          <w:bCs/>
        </w:rPr>
        <w:t>Como verificar se os regimes foram encontrados corretamente</w:t>
      </w:r>
      <w:r w:rsidR="00F56AFC">
        <w:rPr>
          <w:b/>
          <w:bCs/>
        </w:rPr>
        <w:t>?!</w:t>
      </w:r>
      <w:r w:rsidRPr="00747271">
        <w:rPr>
          <w:b/>
          <w:bCs/>
        </w:rPr>
        <w:t xml:space="preserve"> </w:t>
      </w:r>
    </w:p>
    <w:p w14:paraId="1101D531" w14:textId="77777777" w:rsidR="006C7FE8" w:rsidRDefault="006C7FE8" w:rsidP="00747271">
      <w:pPr>
        <w:tabs>
          <w:tab w:val="left" w:pos="1859"/>
        </w:tabs>
        <w:rPr>
          <w:b/>
          <w:bCs/>
        </w:rPr>
      </w:pPr>
    </w:p>
    <w:p w14:paraId="26830389" w14:textId="77777777" w:rsidR="006C7FE8" w:rsidRPr="006C7FE8" w:rsidRDefault="006C7FE8" w:rsidP="006C7FE8">
      <w:pPr>
        <w:tabs>
          <w:tab w:val="left" w:pos="1859"/>
        </w:tabs>
        <w:rPr>
          <w:b/>
          <w:bCs/>
        </w:rPr>
      </w:pPr>
      <w:r w:rsidRPr="006C7FE8">
        <w:rPr>
          <w:b/>
          <w:bCs/>
        </w:rPr>
        <w:t>O “stack” recomendado de canais (para o teu clustering)</w:t>
      </w:r>
    </w:p>
    <w:p w14:paraId="1A57D188" w14:textId="77777777" w:rsidR="006C7FE8" w:rsidRPr="006C7FE8" w:rsidRDefault="006C7FE8" w:rsidP="006C7FE8">
      <w:pPr>
        <w:numPr>
          <w:ilvl w:val="0"/>
          <w:numId w:val="17"/>
        </w:numPr>
        <w:tabs>
          <w:tab w:val="left" w:pos="1859"/>
        </w:tabs>
        <w:rPr>
          <w:b/>
          <w:bCs/>
        </w:rPr>
      </w:pPr>
      <w:r w:rsidRPr="006C7FE8">
        <w:rPr>
          <w:b/>
          <w:bCs/>
        </w:rPr>
        <w:t>mean_t(TEMP) no surface (estado médio)</w:t>
      </w:r>
    </w:p>
    <w:p w14:paraId="360E167D" w14:textId="77777777" w:rsidR="006C7FE8" w:rsidRPr="006C7FE8" w:rsidRDefault="006C7FE8" w:rsidP="006C7FE8">
      <w:pPr>
        <w:numPr>
          <w:ilvl w:val="0"/>
          <w:numId w:val="17"/>
        </w:numPr>
        <w:tabs>
          <w:tab w:val="left" w:pos="1859"/>
        </w:tabs>
        <w:rPr>
          <w:b/>
          <w:bCs/>
        </w:rPr>
      </w:pPr>
      <w:r w:rsidRPr="006C7FE8">
        <w:rPr>
          <w:b/>
          <w:bCs/>
        </w:rPr>
        <w:t>std_t(TEMP) no surface (variabilidade / dinamismo)</w:t>
      </w:r>
    </w:p>
    <w:p w14:paraId="55818935" w14:textId="77777777" w:rsidR="006C7FE8" w:rsidRPr="006C7FE8" w:rsidRDefault="006C7FE8" w:rsidP="006C7FE8">
      <w:pPr>
        <w:numPr>
          <w:ilvl w:val="0"/>
          <w:numId w:val="17"/>
        </w:numPr>
        <w:tabs>
          <w:tab w:val="left" w:pos="1859"/>
        </w:tabs>
        <w:rPr>
          <w:b/>
          <w:bCs/>
        </w:rPr>
      </w:pPr>
      <w:r w:rsidRPr="006C7FE8">
        <w:rPr>
          <w:b/>
          <w:bCs/>
        </w:rPr>
        <w:t>|</w:t>
      </w:r>
      <w:r w:rsidRPr="006C7FE8">
        <w:rPr>
          <w:rFonts w:ascii="Cambria Math" w:hAnsi="Cambria Math" w:cs="Cambria Math"/>
          <w:b/>
          <w:bCs/>
        </w:rPr>
        <w:t>∇</w:t>
      </w:r>
      <w:r w:rsidRPr="006C7FE8">
        <w:rPr>
          <w:b/>
          <w:bCs/>
        </w:rPr>
        <w:t xml:space="preserve"> mean_t(TEMP)| (frentes)</w:t>
      </w:r>
    </w:p>
    <w:p w14:paraId="6579A140" w14:textId="77777777" w:rsidR="006C7FE8" w:rsidRPr="006C7FE8" w:rsidRDefault="006C7FE8" w:rsidP="006C7FE8">
      <w:pPr>
        <w:numPr>
          <w:ilvl w:val="0"/>
          <w:numId w:val="17"/>
        </w:numPr>
        <w:tabs>
          <w:tab w:val="left" w:pos="1859"/>
        </w:tabs>
        <w:rPr>
          <w:b/>
          <w:bCs/>
          <w:lang w:val="en-GB"/>
        </w:rPr>
      </w:pPr>
      <w:r w:rsidRPr="006C7FE8">
        <w:rPr>
          <w:b/>
          <w:bCs/>
          <w:lang w:val="en-GB"/>
        </w:rPr>
        <w:t>BATHY (ou slope) (canyon-aware)</w:t>
      </w:r>
    </w:p>
    <w:p w14:paraId="062BFCC7" w14:textId="77777777" w:rsidR="006C7FE8" w:rsidRPr="006C7FE8" w:rsidRDefault="006C7FE8" w:rsidP="006C7FE8">
      <w:pPr>
        <w:tabs>
          <w:tab w:val="left" w:pos="1859"/>
        </w:tabs>
        <w:rPr>
          <w:b/>
          <w:bCs/>
        </w:rPr>
      </w:pPr>
      <w:r w:rsidRPr="006C7FE8">
        <w:rPr>
          <w:b/>
          <w:bCs/>
        </w:rPr>
        <w:t xml:space="preserve">Tudo isto vem só do </w:t>
      </w:r>
      <w:r w:rsidRPr="00F56AFC">
        <w:rPr>
          <w:b/>
          <w:bCs/>
          <w:color w:val="EE0000"/>
        </w:rPr>
        <w:t>CMEMSnaza_20241029_HResNew.nc</w:t>
      </w:r>
    </w:p>
    <w:p w14:paraId="0C4DBEFA" w14:textId="77777777" w:rsidR="006C7FE8" w:rsidRPr="00747271" w:rsidRDefault="006C7FE8" w:rsidP="00747271">
      <w:pPr>
        <w:tabs>
          <w:tab w:val="left" w:pos="1859"/>
        </w:tabs>
        <w:rPr>
          <w:b/>
          <w:bCs/>
        </w:rPr>
      </w:pPr>
    </w:p>
    <w:p w14:paraId="304741B0" w14:textId="77777777" w:rsidR="00747271" w:rsidRPr="00747271" w:rsidRDefault="00747271" w:rsidP="00747271">
      <w:pPr>
        <w:tabs>
          <w:tab w:val="left" w:pos="1859"/>
        </w:tabs>
      </w:pPr>
      <w:r w:rsidRPr="00747271">
        <w:t xml:space="preserve">Tu vais validar como eles: </w:t>
      </w:r>
      <w:r w:rsidRPr="00747271">
        <w:rPr>
          <w:b/>
          <w:bCs/>
        </w:rPr>
        <w:t>protótipos + estabilidade + compressão</w:t>
      </w:r>
      <w:r w:rsidRPr="00747271">
        <w:t xml:space="preserve"> — e no teu caso podes acrescentar validação com AUV.</w:t>
      </w:r>
    </w:p>
    <w:p w14:paraId="38AFC518" w14:textId="77777777" w:rsidR="00747271" w:rsidRPr="00747271" w:rsidRDefault="00747271" w:rsidP="00747271">
      <w:pPr>
        <w:tabs>
          <w:tab w:val="left" w:pos="1859"/>
        </w:tabs>
        <w:rPr>
          <w:b/>
          <w:bCs/>
        </w:rPr>
      </w:pPr>
      <w:r w:rsidRPr="00747271">
        <w:rPr>
          <w:b/>
          <w:bCs/>
        </w:rPr>
        <w:lastRenderedPageBreak/>
        <w:t>1) Protótipos (o mais importante)</w:t>
      </w:r>
    </w:p>
    <w:p w14:paraId="4A29007C" w14:textId="77777777" w:rsidR="00747271" w:rsidRPr="00747271" w:rsidRDefault="00747271" w:rsidP="00747271">
      <w:pPr>
        <w:tabs>
          <w:tab w:val="left" w:pos="1859"/>
        </w:tabs>
      </w:pPr>
      <w:r w:rsidRPr="00747271">
        <w:t>Para cada regime k:</w:t>
      </w:r>
    </w:p>
    <w:p w14:paraId="22047BED" w14:textId="77777777" w:rsidR="00747271" w:rsidRPr="00747271" w:rsidRDefault="00747271" w:rsidP="00747271">
      <w:pPr>
        <w:numPr>
          <w:ilvl w:val="0"/>
          <w:numId w:val="12"/>
        </w:numPr>
        <w:tabs>
          <w:tab w:val="left" w:pos="1859"/>
        </w:tabs>
      </w:pPr>
      <w:r w:rsidRPr="00747271">
        <w:t xml:space="preserve">faz o </w:t>
      </w:r>
      <w:r w:rsidRPr="00747271">
        <w:rPr>
          <w:b/>
          <w:bCs/>
        </w:rPr>
        <w:t>mapa médio/mediano</w:t>
      </w:r>
      <w:r w:rsidRPr="00747271">
        <w:t xml:space="preserve"> de TEMPpred e STD das imagens atribuídas a k</w:t>
      </w:r>
      <w:r w:rsidRPr="00747271">
        <w:br/>
        <w:t>Se os regimes forem reais, os protótipos mostram padrões coerentes (não ruído).</w:t>
      </w:r>
    </w:p>
    <w:p w14:paraId="2112F5A3" w14:textId="77777777" w:rsidR="00747271" w:rsidRPr="00747271" w:rsidRDefault="00747271" w:rsidP="00747271">
      <w:pPr>
        <w:tabs>
          <w:tab w:val="left" w:pos="1859"/>
        </w:tabs>
        <w:rPr>
          <w:b/>
          <w:bCs/>
        </w:rPr>
      </w:pPr>
      <w:r w:rsidRPr="00747271">
        <w:rPr>
          <w:b/>
          <w:bCs/>
        </w:rPr>
        <w:t>2) Estabilidade do clustering</w:t>
      </w:r>
    </w:p>
    <w:p w14:paraId="6F662D14" w14:textId="77777777" w:rsidR="00747271" w:rsidRPr="00747271" w:rsidRDefault="00747271" w:rsidP="00747271">
      <w:pPr>
        <w:numPr>
          <w:ilvl w:val="0"/>
          <w:numId w:val="13"/>
        </w:numPr>
        <w:tabs>
          <w:tab w:val="left" w:pos="1859"/>
        </w:tabs>
      </w:pPr>
      <w:r w:rsidRPr="00747271">
        <w:t>corre várias seeds / bootstrap de dias</w:t>
      </w:r>
    </w:p>
    <w:p w14:paraId="3DDC4151" w14:textId="77777777" w:rsidR="00747271" w:rsidRPr="00747271" w:rsidRDefault="00747271" w:rsidP="00747271">
      <w:pPr>
        <w:numPr>
          <w:ilvl w:val="0"/>
          <w:numId w:val="13"/>
        </w:numPr>
        <w:tabs>
          <w:tab w:val="left" w:pos="1859"/>
        </w:tabs>
      </w:pPr>
      <w:r w:rsidRPr="00747271">
        <w:t>mede consistência (ARI/NMI)</w:t>
      </w:r>
      <w:r w:rsidRPr="00747271">
        <w:br/>
        <w:t>Se muda muito, não há regime robusto.</w:t>
      </w:r>
    </w:p>
    <w:p w14:paraId="45C28D61" w14:textId="77777777" w:rsidR="00747271" w:rsidRPr="00747271" w:rsidRDefault="00747271" w:rsidP="00747271">
      <w:pPr>
        <w:tabs>
          <w:tab w:val="left" w:pos="1859"/>
        </w:tabs>
        <w:rPr>
          <w:b/>
          <w:bCs/>
        </w:rPr>
      </w:pPr>
      <w:r w:rsidRPr="00747271">
        <w:rPr>
          <w:b/>
          <w:bCs/>
        </w:rPr>
        <w:t>3) Qualidade da representação (Fossum-style)</w:t>
      </w:r>
    </w:p>
    <w:p w14:paraId="53B68A9E" w14:textId="77777777" w:rsidR="00747271" w:rsidRPr="00747271" w:rsidRDefault="00747271" w:rsidP="00747271">
      <w:pPr>
        <w:tabs>
          <w:tab w:val="left" w:pos="1859"/>
        </w:tabs>
      </w:pPr>
      <w:r w:rsidRPr="00747271">
        <w:t>Como o Fossum usa modelos compactos (dictionary learning), avalia:</w:t>
      </w:r>
    </w:p>
    <w:p w14:paraId="1CF0BB13" w14:textId="77777777" w:rsidR="00747271" w:rsidRPr="00747271" w:rsidRDefault="00747271" w:rsidP="00747271">
      <w:pPr>
        <w:numPr>
          <w:ilvl w:val="0"/>
          <w:numId w:val="14"/>
        </w:numPr>
        <w:tabs>
          <w:tab w:val="left" w:pos="1859"/>
        </w:tabs>
      </w:pPr>
      <w:r w:rsidRPr="00747271">
        <w:rPr>
          <w:b/>
          <w:bCs/>
        </w:rPr>
        <w:t>erro de reconstrução</w:t>
      </w:r>
      <w:r w:rsidRPr="00747271">
        <w:t xml:space="preserve"> (quão bem o dicionário reconstrói imagens fora do treino)</w:t>
      </w:r>
    </w:p>
    <w:p w14:paraId="5A457C0D" w14:textId="77777777" w:rsidR="00747271" w:rsidRPr="00747271" w:rsidRDefault="00747271" w:rsidP="00747271">
      <w:pPr>
        <w:numPr>
          <w:ilvl w:val="0"/>
          <w:numId w:val="14"/>
        </w:numPr>
        <w:tabs>
          <w:tab w:val="left" w:pos="1859"/>
        </w:tabs>
      </w:pPr>
      <w:r w:rsidRPr="00747271">
        <w:t>e se o erro estabiliza com o nº de regimes (K)</w:t>
      </w:r>
    </w:p>
    <w:p w14:paraId="36B4E8BF" w14:textId="77777777" w:rsidR="00747271" w:rsidRPr="00747271" w:rsidRDefault="00747271" w:rsidP="00747271">
      <w:pPr>
        <w:tabs>
          <w:tab w:val="left" w:pos="1859"/>
        </w:tabs>
        <w:rPr>
          <w:b/>
          <w:bCs/>
        </w:rPr>
      </w:pPr>
      <w:r w:rsidRPr="00747271">
        <w:rPr>
          <w:b/>
          <w:bCs/>
        </w:rPr>
        <w:t>4) “Sanity check” físico (Nazaré)</w:t>
      </w:r>
    </w:p>
    <w:p w14:paraId="5551C20D" w14:textId="77777777" w:rsidR="00747271" w:rsidRPr="00747271" w:rsidRDefault="00747271" w:rsidP="00747271">
      <w:pPr>
        <w:numPr>
          <w:ilvl w:val="0"/>
          <w:numId w:val="15"/>
        </w:numPr>
        <w:tabs>
          <w:tab w:val="left" w:pos="1859"/>
        </w:tabs>
      </w:pPr>
      <w:r w:rsidRPr="00747271">
        <w:t xml:space="preserve">mede, por regime, estatísticas em </w:t>
      </w:r>
      <w:r w:rsidRPr="00747271">
        <w:rPr>
          <w:b/>
          <w:bCs/>
        </w:rPr>
        <w:t>BATHY/slope</w:t>
      </w:r>
      <w:r w:rsidRPr="00747271">
        <w:br/>
        <w:t>Ex.: um regime “canyon core” deve ter distribuições de profundidade diferentes dos flancos.</w:t>
      </w:r>
    </w:p>
    <w:p w14:paraId="3C8E3E52" w14:textId="77777777" w:rsidR="00747271" w:rsidRPr="00747271" w:rsidRDefault="00747271" w:rsidP="00747271">
      <w:pPr>
        <w:tabs>
          <w:tab w:val="left" w:pos="1859"/>
        </w:tabs>
        <w:rPr>
          <w:b/>
          <w:bCs/>
        </w:rPr>
      </w:pPr>
      <w:r w:rsidRPr="00747271">
        <w:rPr>
          <w:b/>
          <w:bCs/>
        </w:rPr>
        <w:t>5) Validação com AUV (</w:t>
      </w:r>
      <w:proofErr w:type="gramStart"/>
      <w:r w:rsidRPr="00747271">
        <w:rPr>
          <w:b/>
          <w:bCs/>
        </w:rPr>
        <w:t>extra forte</w:t>
      </w:r>
      <w:proofErr w:type="gramEnd"/>
      <w:r w:rsidRPr="00747271">
        <w:rPr>
          <w:b/>
          <w:bCs/>
        </w:rPr>
        <w:t xml:space="preserve"> no teu dataset)</w:t>
      </w:r>
    </w:p>
    <w:p w14:paraId="37F9A236" w14:textId="77777777" w:rsidR="00747271" w:rsidRPr="00747271" w:rsidRDefault="00747271" w:rsidP="00747271">
      <w:pPr>
        <w:tabs>
          <w:tab w:val="left" w:pos="1859"/>
        </w:tabs>
      </w:pPr>
      <w:r w:rsidRPr="00747271">
        <w:t>Usa o AUV só como teste:</w:t>
      </w:r>
    </w:p>
    <w:p w14:paraId="7ED0C3F6" w14:textId="77777777" w:rsidR="00747271" w:rsidRPr="00747271" w:rsidRDefault="00747271" w:rsidP="00747271">
      <w:pPr>
        <w:numPr>
          <w:ilvl w:val="0"/>
          <w:numId w:val="16"/>
        </w:numPr>
        <w:tabs>
          <w:tab w:val="left" w:pos="1859"/>
        </w:tabs>
      </w:pPr>
      <w:r w:rsidRPr="00747271">
        <w:t xml:space="preserve">o regime onde o AUV passou deve mostrar </w:t>
      </w:r>
      <w:r w:rsidRPr="00747271">
        <w:rPr>
          <w:b/>
          <w:bCs/>
        </w:rPr>
        <w:t>mudança/redução de STD</w:t>
      </w:r>
      <w:r w:rsidRPr="00747271">
        <w:t xml:space="preserve"> do predModel → AUVpredModel mais marcada do que noutros regimes (isso mostra que o regime “incerto” era relevante).</w:t>
      </w:r>
    </w:p>
    <w:p w14:paraId="54CC50F4" w14:textId="6B07BC6C" w:rsidR="00343780" w:rsidRDefault="00E1166A" w:rsidP="00D205ED">
      <w:pPr>
        <w:tabs>
          <w:tab w:val="left" w:pos="1859"/>
        </w:tabs>
      </w:pPr>
      <w:r>
        <w:t>Basicamente o</w:t>
      </w:r>
      <w:r w:rsidR="0017380F">
        <w:t xml:space="preserve"> meu modelo clustering tem </w:t>
      </w:r>
      <w:proofErr w:type="gramStart"/>
      <w:r w:rsidR="0017380F">
        <w:t>que</w:t>
      </w:r>
      <w:proofErr w:type="gramEnd"/>
      <w:r w:rsidR="0017380F">
        <w:t xml:space="preserve"> ser feito no modelo de previsão determinístico.</w:t>
      </w:r>
      <w:r w:rsidR="00163EE5">
        <w:t xml:space="preserve"> Qual modelo é esse?? É o da pasta 2024? Eu consigo obter imagens como a de baixo a partir desses dados?</w:t>
      </w:r>
    </w:p>
    <w:p w14:paraId="3BB2EC2A" w14:textId="2C59785A" w:rsidR="00922269" w:rsidRDefault="00922269" w:rsidP="00D205ED">
      <w:pPr>
        <w:tabs>
          <w:tab w:val="left" w:pos="1859"/>
        </w:tabs>
      </w:pPr>
      <w:r>
        <w:t xml:space="preserve">Eu consigo ter um dataset grande o suficiente se </w:t>
      </w:r>
      <w:r w:rsidR="003F19AD">
        <w:t>eu conseguir os dados por dia.</w:t>
      </w:r>
    </w:p>
    <w:p w14:paraId="44704DE4" w14:textId="2E076AC3" w:rsidR="003F19AD" w:rsidRDefault="003F19AD" w:rsidP="00D205ED">
      <w:pPr>
        <w:tabs>
          <w:tab w:val="left" w:pos="1859"/>
        </w:tabs>
      </w:pPr>
      <w:r>
        <w:t xml:space="preserve">Os dados da pasta 2024 não estão </w:t>
      </w:r>
      <w:proofErr w:type="gramStart"/>
      <w:r>
        <w:t>interpolados(</w:t>
      </w:r>
      <w:proofErr w:type="gramEnd"/>
      <w:r>
        <w:t xml:space="preserve">Passar para a resolução para o planeamento de paths). Provavelmente eu irei ter </w:t>
      </w:r>
      <w:proofErr w:type="gramStart"/>
      <w:r>
        <w:t>que</w:t>
      </w:r>
      <w:proofErr w:type="gramEnd"/>
      <w:r>
        <w:t xml:space="preserve"> fazer isso</w:t>
      </w:r>
      <w:r w:rsidR="00FF538B">
        <w:t>.</w:t>
      </w:r>
    </w:p>
    <w:p w14:paraId="6BA2A3B5" w14:textId="40C5CAE6" w:rsidR="00FF538B" w:rsidRDefault="00FF538B" w:rsidP="00D205ED">
      <w:pPr>
        <w:tabs>
          <w:tab w:val="left" w:pos="1859"/>
        </w:tabs>
      </w:pPr>
      <w:r>
        <w:t xml:space="preserve">Existe outro modelo </w:t>
      </w:r>
      <w:r w:rsidR="00BE6DFE">
        <w:t xml:space="preserve">estatístico que corre rápido, é leve que </w:t>
      </w:r>
      <w:proofErr w:type="gramStart"/>
      <w:r w:rsidR="00BE6DFE">
        <w:t>da a</w:t>
      </w:r>
      <w:proofErr w:type="gramEnd"/>
      <w:r w:rsidR="00BE6DFE">
        <w:t xml:space="preserve"> previsão para um determinado dia para a Temp, bem como o STD</w:t>
      </w:r>
      <w:r w:rsidR="003239C0">
        <w:t>.</w:t>
      </w:r>
    </w:p>
    <w:p w14:paraId="754B1CD8" w14:textId="77777777" w:rsidR="00C47570" w:rsidRDefault="00C47570" w:rsidP="00D205ED">
      <w:pPr>
        <w:tabs>
          <w:tab w:val="left" w:pos="1859"/>
        </w:tabs>
      </w:pPr>
    </w:p>
    <w:p w14:paraId="17A0884C" w14:textId="5B25B19D" w:rsidR="003239C0" w:rsidRDefault="00C47570" w:rsidP="00D205ED">
      <w:pPr>
        <w:tabs>
          <w:tab w:val="left" w:pos="1859"/>
        </w:tabs>
      </w:pPr>
      <w:r>
        <w:lastRenderedPageBreak/>
        <w:t xml:space="preserve">Como métrica posso </w:t>
      </w:r>
      <w:r w:rsidR="008A5E9E">
        <w:t xml:space="preserve">usar o resultado do meu algoritmo de clustering e </w:t>
      </w:r>
      <w:r w:rsidR="00E40B4C">
        <w:t>ver qual seria a maior coleta de incerteza/STD</w:t>
      </w:r>
      <w:r w:rsidR="002873F9">
        <w:t xml:space="preserve"> com o condicionamento do clustering/regimes. </w:t>
      </w:r>
      <w:r w:rsidR="003239C0">
        <w:t xml:space="preserve">Para ver se o clustering ajudou ou não posso comparar </w:t>
      </w:r>
      <w:r>
        <w:t xml:space="preserve">feito com clustering e sem. </w:t>
      </w:r>
    </w:p>
    <w:p w14:paraId="151AA5D9" w14:textId="3DAD7B16" w:rsidR="00E04F8D" w:rsidRDefault="002E763A" w:rsidP="00D205ED">
      <w:pPr>
        <w:tabs>
          <w:tab w:val="left" w:pos="1859"/>
        </w:tabs>
        <w:rPr>
          <w:noProof/>
        </w:rPr>
      </w:pPr>
      <w:r w:rsidRPr="002E763A">
        <w:rPr>
          <w:noProof/>
        </w:rPr>
        <w:drawing>
          <wp:anchor distT="0" distB="0" distL="114300" distR="114300" simplePos="0" relativeHeight="251651584" behindDoc="0" locked="0" layoutInCell="1" allowOverlap="1" wp14:anchorId="7C41FF12" wp14:editId="3ACC90CB">
            <wp:simplePos x="0" y="0"/>
            <wp:positionH relativeFrom="margin">
              <wp:posOffset>762359</wp:posOffset>
            </wp:positionH>
            <wp:positionV relativeFrom="paragraph">
              <wp:posOffset>554355</wp:posOffset>
            </wp:positionV>
            <wp:extent cx="3554095" cy="2080260"/>
            <wp:effectExtent l="0" t="0" r="8255" b="0"/>
            <wp:wrapTopAndBottom/>
            <wp:docPr id="75059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95961" name=""/>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3554095" cy="2080260"/>
                    </a:xfrm>
                    <a:prstGeom prst="rect">
                      <a:avLst/>
                    </a:prstGeom>
                  </pic:spPr>
                </pic:pic>
              </a:graphicData>
            </a:graphic>
            <wp14:sizeRelH relativeFrom="margin">
              <wp14:pctWidth>0</wp14:pctWidth>
            </wp14:sizeRelH>
            <wp14:sizeRelV relativeFrom="margin">
              <wp14:pctHeight>0</wp14:pctHeight>
            </wp14:sizeRelV>
          </wp:anchor>
        </w:drawing>
      </w:r>
      <w:r w:rsidR="00E04F8D">
        <w:t xml:space="preserve">Quantas imagens eu consigo obter a partir desse modelo? Eu consigo obter uma imagem </w:t>
      </w:r>
      <w:r>
        <w:t>por cada dia que eu queira?</w:t>
      </w:r>
      <w:r w:rsidRPr="002E763A">
        <w:rPr>
          <w:noProof/>
        </w:rPr>
        <w:t xml:space="preserve"> </w:t>
      </w:r>
    </w:p>
    <w:p w14:paraId="62C7E37E" w14:textId="0EC7A6C1" w:rsidR="00D37C84" w:rsidRDefault="00B9513C" w:rsidP="00D205ED">
      <w:pPr>
        <w:tabs>
          <w:tab w:val="left" w:pos="1859"/>
        </w:tabs>
        <w:rPr>
          <w:noProof/>
        </w:rPr>
      </w:pPr>
      <w:r>
        <w:rPr>
          <w:noProof/>
        </w:rPr>
        <w:t xml:space="preserve">Meu orientador disse que eu devo ser muito </w:t>
      </w:r>
      <w:r w:rsidR="00393314">
        <w:rPr>
          <w:noProof/>
        </w:rPr>
        <w:t xml:space="preserve">cauteloso e criterioso ao observar </w:t>
      </w:r>
      <w:r w:rsidR="00E1764F">
        <w:rPr>
          <w:noProof/>
        </w:rPr>
        <w:t xml:space="preserve">os resultados e ver qual o significado que têm. Saber qual o impacto de variaveis de sensibilidade e </w:t>
      </w:r>
      <w:r w:rsidR="005E20DD">
        <w:rPr>
          <w:noProof/>
        </w:rPr>
        <w:t xml:space="preserve">o que muda alterar o seu valor. Tambem disse que vou precisar de maneiras criteriosas e </w:t>
      </w:r>
      <w:r w:rsidR="00642A6D">
        <w:rPr>
          <w:noProof/>
        </w:rPr>
        <w:t>que fazem sentido para usar como metrica para saber se a minha solução realmente melhora algo.</w:t>
      </w:r>
      <w:r w:rsidR="005577D2">
        <w:rPr>
          <w:noProof/>
        </w:rPr>
        <w:br/>
      </w:r>
      <w:r w:rsidR="005577D2">
        <w:rPr>
          <w:noProof/>
        </w:rPr>
        <w:br/>
        <w:t>Tive a reunião com a Filipa</w:t>
      </w:r>
      <w:r w:rsidR="00094090">
        <w:rPr>
          <w:noProof/>
        </w:rPr>
        <w:t xml:space="preserve">, e o que ela me disse foi que </w:t>
      </w:r>
      <w:r w:rsidR="006D62FA">
        <w:rPr>
          <w:noProof/>
        </w:rPr>
        <w:t>na pasta 2024 está to</w:t>
      </w:r>
      <w:r w:rsidR="00095CE7">
        <w:rPr>
          <w:noProof/>
        </w:rPr>
        <w:t>dos os dias de 2024. Os ficheiros vão de 1 ate 17 pois são os ficheiros para cada profundidade</w:t>
      </w:r>
      <w:r w:rsidR="00261716">
        <w:rPr>
          <w:noProof/>
        </w:rPr>
        <w:t>. Ela disse que aqui eu consigo gerar imagens para cada dia do ano de 2024</w:t>
      </w:r>
      <w:r w:rsidR="008C6D7E">
        <w:rPr>
          <w:noProof/>
        </w:rPr>
        <w:t xml:space="preserve">(até o momento em que o download foi feito). </w:t>
      </w:r>
      <w:r w:rsidR="00FB6B8C">
        <w:rPr>
          <w:noProof/>
        </w:rPr>
        <w:t>Na pasta 2024 eu tambem tenho os variogramas que foram usados para condicionar a previsão do modelo estatistico.</w:t>
      </w:r>
    </w:p>
    <w:p w14:paraId="591244BE" w14:textId="57CBE913" w:rsidR="00B9513C" w:rsidRDefault="008C6D7E" w:rsidP="00D205ED">
      <w:pPr>
        <w:tabs>
          <w:tab w:val="left" w:pos="1859"/>
        </w:tabs>
        <w:rPr>
          <w:noProof/>
        </w:rPr>
      </w:pPr>
      <w:r>
        <w:rPr>
          <w:noProof/>
        </w:rPr>
        <w:t>Disse também q</w:t>
      </w:r>
      <w:r w:rsidR="00D37C84">
        <w:rPr>
          <w:noProof/>
        </w:rPr>
        <w:t>ue os ficheiros do modelo estatistico estão dentro de TEST_C</w:t>
      </w:r>
      <w:r w:rsidR="00A41FF7">
        <w:rPr>
          <w:noProof/>
        </w:rPr>
        <w:t xml:space="preserve">4 e TEST_D4. Todas os outros modelos que estão foram desta pasta são modelos deterministicos. </w:t>
      </w:r>
      <w:r w:rsidR="00F15362">
        <w:rPr>
          <w:noProof/>
        </w:rPr>
        <w:t>A pasta 2024 tem os modelos deterministicos para todos os dias do ano sem interpolação.</w:t>
      </w:r>
    </w:p>
    <w:p w14:paraId="14F20B00" w14:textId="01539874" w:rsidR="00F15362" w:rsidRDefault="00F15362" w:rsidP="00D205ED">
      <w:pPr>
        <w:tabs>
          <w:tab w:val="left" w:pos="1859"/>
        </w:tabs>
        <w:rPr>
          <w:noProof/>
        </w:rPr>
      </w:pPr>
      <w:r>
        <w:rPr>
          <w:noProof/>
        </w:rPr>
        <w:t xml:space="preserve">A pasta 20241029 tem o modelo deterministico apenas para o dia </w:t>
      </w:r>
      <w:r w:rsidR="00690A9E">
        <w:rPr>
          <w:noProof/>
        </w:rPr>
        <w:t>29/10/2024, e está sem interpolação tambem</w:t>
      </w:r>
      <w:r w:rsidR="00DC5330">
        <w:rPr>
          <w:noProof/>
        </w:rPr>
        <w:t xml:space="preserve">. A pasta 20241030 </w:t>
      </w:r>
      <w:r w:rsidR="009062F8">
        <w:rPr>
          <w:noProof/>
        </w:rPr>
        <w:t>tem o modelo deterministico apenas para o dia 20/10/2024 sem interpolação.</w:t>
      </w:r>
    </w:p>
    <w:p w14:paraId="1424ADEE" w14:textId="2547B6E6" w:rsidR="009062F8" w:rsidRDefault="009062F8" w:rsidP="00D205ED">
      <w:pPr>
        <w:tabs>
          <w:tab w:val="left" w:pos="1859"/>
        </w:tabs>
        <w:rPr>
          <w:noProof/>
        </w:rPr>
      </w:pPr>
      <w:r>
        <w:rPr>
          <w:noProof/>
        </w:rPr>
        <w:t>A pasta AUVdata tem os dados recolhidos pelo auv, já na escala de interpolação.</w:t>
      </w:r>
    </w:p>
    <w:p w14:paraId="00AB16A1" w14:textId="765DA989" w:rsidR="009062F8" w:rsidRDefault="009062F8" w:rsidP="00D205ED">
      <w:pPr>
        <w:tabs>
          <w:tab w:val="left" w:pos="1859"/>
        </w:tabs>
        <w:rPr>
          <w:noProof/>
        </w:rPr>
      </w:pPr>
      <w:r>
        <w:rPr>
          <w:noProof/>
        </w:rPr>
        <w:t>Na pasta H</w:t>
      </w:r>
      <w:r w:rsidR="00FB6B8C">
        <w:rPr>
          <w:noProof/>
        </w:rPr>
        <w:t>ResNew eu tenho o modelo deterministico para os dias 29 e 30 já interpolados.</w:t>
      </w:r>
    </w:p>
    <w:p w14:paraId="1AFE321F" w14:textId="06330068" w:rsidR="00FB6B8C" w:rsidRDefault="00FB6B8C" w:rsidP="00D205ED">
      <w:pPr>
        <w:tabs>
          <w:tab w:val="left" w:pos="1859"/>
        </w:tabs>
        <w:rPr>
          <w:noProof/>
        </w:rPr>
      </w:pPr>
      <w:r>
        <w:rPr>
          <w:noProof/>
        </w:rPr>
        <w:lastRenderedPageBreak/>
        <w:t>E nas pastas Test_C4 e Test_D4 eu tenho o resultado dos modelo estastisticos.</w:t>
      </w:r>
      <w:r w:rsidR="00071854">
        <w:rPr>
          <w:noProof/>
        </w:rPr>
        <w:t xml:space="preserve"> E é nestas pastas onde eu tenho as incertezas. Eu não tenho as incertezas nas outras pastas. So tenho no modelo estastistico.</w:t>
      </w:r>
    </w:p>
    <w:p w14:paraId="7C99ADB4" w14:textId="77777777" w:rsidR="00A07FD6" w:rsidRDefault="00A07FD6" w:rsidP="00D205ED">
      <w:pPr>
        <w:tabs>
          <w:tab w:val="left" w:pos="1859"/>
        </w:tabs>
        <w:rPr>
          <w:noProof/>
        </w:rPr>
      </w:pPr>
    </w:p>
    <w:p w14:paraId="24E13DDC" w14:textId="77777777" w:rsidR="00A07FD6" w:rsidRPr="00A07FD6" w:rsidRDefault="00A07FD6" w:rsidP="00A07FD6">
      <w:pPr>
        <w:tabs>
          <w:tab w:val="left" w:pos="1859"/>
        </w:tabs>
        <w:rPr>
          <w:b/>
          <w:bCs/>
        </w:rPr>
      </w:pPr>
      <w:r w:rsidRPr="00A07FD6">
        <w:rPr>
          <w:b/>
          <w:bCs/>
        </w:rPr>
        <w:t>A) “Qual é exatamente o modelo determinístico” e qual ficheiro usar</w:t>
      </w:r>
    </w:p>
    <w:p w14:paraId="700EF164" w14:textId="77777777" w:rsidR="00A07FD6" w:rsidRPr="00A07FD6" w:rsidRDefault="00A07FD6" w:rsidP="00A07FD6">
      <w:pPr>
        <w:numPr>
          <w:ilvl w:val="0"/>
          <w:numId w:val="19"/>
        </w:numPr>
        <w:tabs>
          <w:tab w:val="left" w:pos="1859"/>
        </w:tabs>
      </w:pPr>
      <w:r w:rsidRPr="00A07FD6">
        <w:rPr>
          <w:b/>
          <w:bCs/>
        </w:rPr>
        <w:t>Quando dizem “modelo determinístico de previsão”, é o CMEMS IBI_ANALYSISFORECAST_PHY_005_001 (TEMP) certo?</w:t>
      </w:r>
    </w:p>
    <w:p w14:paraId="084F8CAE" w14:textId="77777777" w:rsidR="00A07FD6" w:rsidRPr="00A07FD6" w:rsidRDefault="00A07FD6" w:rsidP="00A07FD6">
      <w:pPr>
        <w:numPr>
          <w:ilvl w:val="0"/>
          <w:numId w:val="19"/>
        </w:numPr>
        <w:tabs>
          <w:tab w:val="left" w:pos="1859"/>
        </w:tabs>
      </w:pPr>
      <w:r w:rsidRPr="00A07FD6">
        <w:t xml:space="preserve">Para o meu clustering, devo usar </w:t>
      </w:r>
      <w:r w:rsidRPr="00A07FD6">
        <w:rPr>
          <w:b/>
          <w:bCs/>
        </w:rPr>
        <w:t>o CMEMS bruto</w:t>
      </w:r>
      <w:r w:rsidRPr="00A07FD6">
        <w:t xml:space="preserve"> (2024/ ou 20241029/30) ou </w:t>
      </w:r>
      <w:r w:rsidRPr="00A07FD6">
        <w:rPr>
          <w:b/>
          <w:bCs/>
        </w:rPr>
        <w:t>o HResNew</w:t>
      </w:r>
      <w:r w:rsidRPr="00A07FD6">
        <w:t xml:space="preserve"> (já regrid para a grelha de planeamento)?</w:t>
      </w:r>
    </w:p>
    <w:p w14:paraId="6ED4B2B8" w14:textId="77777777" w:rsidR="00A07FD6" w:rsidRPr="00A07FD6" w:rsidRDefault="00A07FD6" w:rsidP="00A07FD6">
      <w:pPr>
        <w:numPr>
          <w:ilvl w:val="0"/>
          <w:numId w:val="19"/>
        </w:numPr>
        <w:tabs>
          <w:tab w:val="left" w:pos="1859"/>
        </w:tabs>
      </w:pPr>
      <w:r w:rsidRPr="00A07FD6">
        <w:t xml:space="preserve">Para o “dia 29/10”, qual é o </w:t>
      </w:r>
      <w:r w:rsidRPr="00A07FD6">
        <w:rPr>
          <w:b/>
          <w:bCs/>
        </w:rPr>
        <w:t>mapa determinístico que define o path desse dia</w:t>
      </w:r>
      <w:r w:rsidRPr="00A07FD6">
        <w:t>:</w:t>
      </w:r>
    </w:p>
    <w:p w14:paraId="70D92FEE" w14:textId="77777777" w:rsidR="00A07FD6" w:rsidRPr="00A07FD6" w:rsidRDefault="00A07FD6" w:rsidP="00A07FD6">
      <w:pPr>
        <w:numPr>
          <w:ilvl w:val="1"/>
          <w:numId w:val="19"/>
        </w:numPr>
        <w:tabs>
          <w:tab w:val="left" w:pos="1859"/>
        </w:tabs>
      </w:pPr>
      <w:r w:rsidRPr="00A07FD6">
        <w:t>HResNew 20241029 ou uma previsão gerada “no dia anterior”?</w:t>
      </w:r>
    </w:p>
    <w:p w14:paraId="5710BDAA" w14:textId="77777777" w:rsidR="00A07FD6" w:rsidRPr="00A07FD6" w:rsidRDefault="00A07FD6" w:rsidP="00A07FD6">
      <w:pPr>
        <w:numPr>
          <w:ilvl w:val="0"/>
          <w:numId w:val="19"/>
        </w:numPr>
        <w:tabs>
          <w:tab w:val="left" w:pos="1859"/>
        </w:tabs>
      </w:pPr>
      <w:r w:rsidRPr="00A07FD6">
        <w:t>O TIME=14 nos ficheiros HResNew/CMEMS corresponde a quê (horas/lead times)? Existe mapeamento para timestamps reais?</w:t>
      </w:r>
    </w:p>
    <w:p w14:paraId="3848F481" w14:textId="77777777" w:rsidR="00A07FD6" w:rsidRPr="00A07FD6" w:rsidRDefault="00A07FD6" w:rsidP="00A07FD6">
      <w:pPr>
        <w:tabs>
          <w:tab w:val="left" w:pos="1859"/>
        </w:tabs>
        <w:rPr>
          <w:b/>
          <w:bCs/>
        </w:rPr>
      </w:pPr>
      <w:r w:rsidRPr="00A07FD6">
        <w:rPr>
          <w:b/>
          <w:bCs/>
        </w:rPr>
        <w:t>B) Dataset grande (quantas imagens por dia / por ano)</w:t>
      </w:r>
    </w:p>
    <w:p w14:paraId="61D8D938" w14:textId="77777777" w:rsidR="00A07FD6" w:rsidRPr="00A07FD6" w:rsidRDefault="00A07FD6" w:rsidP="00A07FD6">
      <w:pPr>
        <w:numPr>
          <w:ilvl w:val="0"/>
          <w:numId w:val="20"/>
        </w:numPr>
        <w:tabs>
          <w:tab w:val="left" w:pos="1859"/>
        </w:tabs>
      </w:pPr>
      <w:r w:rsidRPr="00A07FD6">
        <w:t xml:space="preserve">Na pasta 2024, os ficheiros representam </w:t>
      </w:r>
      <w:r w:rsidRPr="00A07FD6">
        <w:rPr>
          <w:b/>
          <w:bCs/>
        </w:rPr>
        <w:t>dias</w:t>
      </w:r>
      <w:r w:rsidRPr="00A07FD6">
        <w:t xml:space="preserve"> ou </w:t>
      </w:r>
      <w:r w:rsidRPr="00A07FD6">
        <w:rPr>
          <w:b/>
          <w:bCs/>
        </w:rPr>
        <w:t>blocos</w:t>
      </w:r>
      <w:r w:rsidRPr="00A07FD6">
        <w:t xml:space="preserve"> (semanas/meses)?</w:t>
      </w:r>
    </w:p>
    <w:p w14:paraId="571229CF" w14:textId="77777777" w:rsidR="00A07FD6" w:rsidRPr="00A07FD6" w:rsidRDefault="00A07FD6" w:rsidP="00A07FD6">
      <w:pPr>
        <w:numPr>
          <w:ilvl w:val="0"/>
          <w:numId w:val="20"/>
        </w:numPr>
        <w:tabs>
          <w:tab w:val="left" w:pos="1859"/>
        </w:tabs>
      </w:pPr>
      <w:r w:rsidRPr="00A07FD6">
        <w:rPr>
          <w:b/>
          <w:bCs/>
        </w:rPr>
        <w:t>Consigo extrair 1 mapa por dia</w:t>
      </w:r>
      <w:r w:rsidRPr="00A07FD6">
        <w:t xml:space="preserve"> (surface) de 2024 de forma consistente? Qual regra recomendam:</w:t>
      </w:r>
    </w:p>
    <w:p w14:paraId="6EDADCB0" w14:textId="77777777" w:rsidR="00A07FD6" w:rsidRPr="00A07FD6" w:rsidRDefault="00A07FD6" w:rsidP="00A07FD6">
      <w:pPr>
        <w:numPr>
          <w:ilvl w:val="1"/>
          <w:numId w:val="20"/>
        </w:numPr>
        <w:tabs>
          <w:tab w:val="left" w:pos="1859"/>
        </w:tabs>
      </w:pPr>
      <w:r w:rsidRPr="00A07FD6">
        <w:t>snapshot fixo (ex.: TIME=0)</w:t>
      </w:r>
    </w:p>
    <w:p w14:paraId="5D513AC1" w14:textId="77777777" w:rsidR="00A07FD6" w:rsidRPr="00A07FD6" w:rsidRDefault="00A07FD6" w:rsidP="00A07FD6">
      <w:pPr>
        <w:numPr>
          <w:ilvl w:val="1"/>
          <w:numId w:val="20"/>
        </w:numPr>
        <w:tabs>
          <w:tab w:val="left" w:pos="1859"/>
        </w:tabs>
        <w:rPr>
          <w:lang w:val="en-GB"/>
        </w:rPr>
      </w:pPr>
      <w:r w:rsidRPr="00A07FD6">
        <w:rPr>
          <w:lang w:val="en-GB"/>
        </w:rPr>
        <w:t>ou daily mean (mean_t)</w:t>
      </w:r>
    </w:p>
    <w:p w14:paraId="1047F0D5" w14:textId="77777777" w:rsidR="00A07FD6" w:rsidRPr="00A07FD6" w:rsidRDefault="00A07FD6" w:rsidP="00A07FD6">
      <w:pPr>
        <w:numPr>
          <w:ilvl w:val="0"/>
          <w:numId w:val="20"/>
        </w:numPr>
        <w:tabs>
          <w:tab w:val="left" w:pos="1859"/>
        </w:tabs>
      </w:pPr>
      <w:r w:rsidRPr="00A07FD6">
        <w:t>Para o clustering tipo Fossum, qual “unidade” faz mais sentido no vosso contexto:</w:t>
      </w:r>
    </w:p>
    <w:p w14:paraId="32EED261" w14:textId="77777777" w:rsidR="00A07FD6" w:rsidRPr="00A07FD6" w:rsidRDefault="00A07FD6" w:rsidP="00A07FD6">
      <w:pPr>
        <w:numPr>
          <w:ilvl w:val="1"/>
          <w:numId w:val="20"/>
        </w:numPr>
        <w:tabs>
          <w:tab w:val="left" w:pos="1859"/>
        </w:tabs>
      </w:pPr>
      <w:r w:rsidRPr="00A07FD6">
        <w:t>1 imagem por dia (surface)</w:t>
      </w:r>
    </w:p>
    <w:p w14:paraId="0F099328" w14:textId="77777777" w:rsidR="00A07FD6" w:rsidRPr="00A07FD6" w:rsidRDefault="00A07FD6" w:rsidP="00A07FD6">
      <w:pPr>
        <w:numPr>
          <w:ilvl w:val="1"/>
          <w:numId w:val="20"/>
        </w:numPr>
        <w:tabs>
          <w:tab w:val="left" w:pos="1859"/>
        </w:tabs>
      </w:pPr>
      <w:r w:rsidRPr="00A07FD6">
        <w:t>ou 1 imagem por time-step (para aumentar amostras)?</w:t>
      </w:r>
    </w:p>
    <w:p w14:paraId="7D5F16AE" w14:textId="77777777" w:rsidR="00A07FD6" w:rsidRPr="00A07FD6" w:rsidRDefault="00A07FD6" w:rsidP="00A07FD6">
      <w:pPr>
        <w:tabs>
          <w:tab w:val="left" w:pos="1859"/>
        </w:tabs>
        <w:rPr>
          <w:b/>
          <w:bCs/>
        </w:rPr>
      </w:pPr>
      <w:r w:rsidRPr="00A07FD6">
        <w:rPr>
          <w:b/>
          <w:bCs/>
        </w:rPr>
        <w:t>C) Interpolação / grelha (o que eu tenho de fazer)</w:t>
      </w:r>
    </w:p>
    <w:p w14:paraId="43F61768" w14:textId="77777777" w:rsidR="00A07FD6" w:rsidRPr="00A07FD6" w:rsidRDefault="00A07FD6" w:rsidP="00A07FD6">
      <w:pPr>
        <w:numPr>
          <w:ilvl w:val="0"/>
          <w:numId w:val="21"/>
        </w:numPr>
        <w:tabs>
          <w:tab w:val="left" w:pos="1859"/>
        </w:tabs>
      </w:pPr>
      <w:r w:rsidRPr="00A07FD6">
        <w:t xml:space="preserve">A grelha de planeamento é a do HResNew (180×240). Confirmas que </w:t>
      </w:r>
      <w:r w:rsidRPr="00A07FD6">
        <w:rPr>
          <w:b/>
          <w:bCs/>
        </w:rPr>
        <w:t>tudo o que eu usar no clustering deve ser regrid para essa grelha</w:t>
      </w:r>
      <w:r w:rsidRPr="00A07FD6">
        <w:t>?</w:t>
      </w:r>
    </w:p>
    <w:p w14:paraId="52ECD6E8" w14:textId="77777777" w:rsidR="00A07FD6" w:rsidRPr="00A07FD6" w:rsidRDefault="00A07FD6" w:rsidP="00A07FD6">
      <w:pPr>
        <w:numPr>
          <w:ilvl w:val="0"/>
          <w:numId w:val="21"/>
        </w:numPr>
        <w:tabs>
          <w:tab w:val="left" w:pos="1859"/>
        </w:tabs>
      </w:pPr>
      <w:r w:rsidRPr="00A07FD6">
        <w:t>Qual método de interpolação vocês usam/querem que eu use para passar CMEMS→HResNew (bilinear/nearest)?</w:t>
      </w:r>
    </w:p>
    <w:p w14:paraId="62FD7239" w14:textId="77777777" w:rsidR="00A07FD6" w:rsidRPr="00A07FD6" w:rsidRDefault="00A07FD6" w:rsidP="00A07FD6">
      <w:pPr>
        <w:numPr>
          <w:ilvl w:val="0"/>
          <w:numId w:val="21"/>
        </w:numPr>
        <w:tabs>
          <w:tab w:val="left" w:pos="1859"/>
        </w:tabs>
      </w:pPr>
      <w:r w:rsidRPr="00A07FD6">
        <w:t xml:space="preserve">Existe algum </w:t>
      </w:r>
      <w:r w:rsidRPr="00A07FD6">
        <w:rPr>
          <w:b/>
          <w:bCs/>
        </w:rPr>
        <w:t>script</w:t>
      </w:r>
      <w:r w:rsidRPr="00A07FD6">
        <w:t>/pipeline interno do grupo para gerar HResNew para muitos dias (2024 inteiro), ou eu devo implementar do zero?</w:t>
      </w:r>
    </w:p>
    <w:p w14:paraId="3013DCC9" w14:textId="77777777" w:rsidR="00A07FD6" w:rsidRPr="00A07FD6" w:rsidRDefault="00A07FD6" w:rsidP="00A07FD6">
      <w:pPr>
        <w:tabs>
          <w:tab w:val="left" w:pos="1859"/>
        </w:tabs>
        <w:rPr>
          <w:b/>
          <w:bCs/>
        </w:rPr>
      </w:pPr>
      <w:r w:rsidRPr="00A07FD6">
        <w:rPr>
          <w:b/>
          <w:bCs/>
        </w:rPr>
        <w:lastRenderedPageBreak/>
        <w:t>D) Variograma (para o modelo estatístico “leve”)</w:t>
      </w:r>
    </w:p>
    <w:p w14:paraId="0509C9F7" w14:textId="77777777" w:rsidR="00A07FD6" w:rsidRPr="00A07FD6" w:rsidRDefault="00A07FD6" w:rsidP="00A07FD6">
      <w:pPr>
        <w:numPr>
          <w:ilvl w:val="0"/>
          <w:numId w:val="22"/>
        </w:numPr>
        <w:tabs>
          <w:tab w:val="left" w:pos="1859"/>
        </w:tabs>
      </w:pPr>
      <w:r w:rsidRPr="00A07FD6">
        <w:t>O variograma que calculaste com 2024 foi para:</w:t>
      </w:r>
    </w:p>
    <w:p w14:paraId="6395AC05" w14:textId="77777777" w:rsidR="00A07FD6" w:rsidRPr="00A07FD6" w:rsidRDefault="00A07FD6" w:rsidP="00A07FD6">
      <w:pPr>
        <w:numPr>
          <w:ilvl w:val="0"/>
          <w:numId w:val="23"/>
        </w:numPr>
        <w:tabs>
          <w:tab w:val="left" w:pos="1859"/>
        </w:tabs>
      </w:pPr>
      <w:r w:rsidRPr="00A07FD6">
        <w:t>espacial apenas?</w:t>
      </w:r>
    </w:p>
    <w:p w14:paraId="7FF52ADB" w14:textId="77777777" w:rsidR="00A07FD6" w:rsidRPr="00A07FD6" w:rsidRDefault="00A07FD6" w:rsidP="00A07FD6">
      <w:pPr>
        <w:numPr>
          <w:ilvl w:val="0"/>
          <w:numId w:val="23"/>
        </w:numPr>
        <w:tabs>
          <w:tab w:val="left" w:pos="1859"/>
        </w:tabs>
      </w:pPr>
      <w:r w:rsidRPr="00A07FD6">
        <w:t>espacial + temporal?</w:t>
      </w:r>
    </w:p>
    <w:p w14:paraId="7B7A1B1A" w14:textId="77777777" w:rsidR="00A07FD6" w:rsidRPr="00A07FD6" w:rsidRDefault="00A07FD6" w:rsidP="00A07FD6">
      <w:pPr>
        <w:numPr>
          <w:ilvl w:val="0"/>
          <w:numId w:val="23"/>
        </w:numPr>
        <w:tabs>
          <w:tab w:val="left" w:pos="1859"/>
        </w:tabs>
      </w:pPr>
      <w:r w:rsidRPr="00A07FD6">
        <w:t>por depth?</w:t>
      </w:r>
    </w:p>
    <w:p w14:paraId="166EA4EA" w14:textId="77777777" w:rsidR="00A07FD6" w:rsidRPr="00A07FD6" w:rsidRDefault="00A07FD6" w:rsidP="00A07FD6">
      <w:pPr>
        <w:numPr>
          <w:ilvl w:val="0"/>
          <w:numId w:val="24"/>
        </w:numPr>
        <w:tabs>
          <w:tab w:val="left" w:pos="1859"/>
        </w:tabs>
      </w:pPr>
      <w:r w:rsidRPr="00A07FD6">
        <w:t>Quais são os parâmetros típicos (range/sill/nugget) e o modelo (ex.: exponential/spherical/gaussian) que vocês usam para TEMP?</w:t>
      </w:r>
    </w:p>
    <w:p w14:paraId="2DB97136" w14:textId="77777777" w:rsidR="00A07FD6" w:rsidRPr="00A07FD6" w:rsidRDefault="00A07FD6" w:rsidP="00A07FD6">
      <w:pPr>
        <w:numPr>
          <w:ilvl w:val="0"/>
          <w:numId w:val="24"/>
        </w:numPr>
        <w:tabs>
          <w:tab w:val="left" w:pos="1859"/>
        </w:tabs>
      </w:pPr>
      <w:r w:rsidRPr="00A07FD6">
        <w:t xml:space="preserve">Para eu ter um “modelo estatístico rápido” que devolve </w:t>
      </w:r>
      <w:r w:rsidRPr="00A07FD6">
        <w:rPr>
          <w:b/>
          <w:bCs/>
        </w:rPr>
        <w:t>mean + STD</w:t>
      </w:r>
      <w:r w:rsidRPr="00A07FD6">
        <w:t xml:space="preserve"> por dia, vocês recomendam:</w:t>
      </w:r>
    </w:p>
    <w:p w14:paraId="3E38F40B" w14:textId="77777777" w:rsidR="00A07FD6" w:rsidRPr="00A07FD6" w:rsidRDefault="00A07FD6" w:rsidP="00A07FD6">
      <w:pPr>
        <w:numPr>
          <w:ilvl w:val="0"/>
          <w:numId w:val="25"/>
        </w:numPr>
        <w:tabs>
          <w:tab w:val="left" w:pos="1859"/>
        </w:tabs>
      </w:pPr>
      <w:r w:rsidRPr="00A07FD6">
        <w:t>kriging simples/ordinário?</w:t>
      </w:r>
    </w:p>
    <w:p w14:paraId="29F71227" w14:textId="77777777" w:rsidR="00A07FD6" w:rsidRPr="00A07FD6" w:rsidRDefault="00A07FD6" w:rsidP="00A07FD6">
      <w:pPr>
        <w:numPr>
          <w:ilvl w:val="0"/>
          <w:numId w:val="25"/>
        </w:numPr>
        <w:tabs>
          <w:tab w:val="left" w:pos="1859"/>
        </w:tabs>
      </w:pPr>
      <w:r w:rsidRPr="00A07FD6">
        <w:t>GP?</w:t>
      </w:r>
    </w:p>
    <w:p w14:paraId="068038F0" w14:textId="77777777" w:rsidR="00A07FD6" w:rsidRPr="00A07FD6" w:rsidRDefault="00A07FD6" w:rsidP="00A07FD6">
      <w:pPr>
        <w:numPr>
          <w:ilvl w:val="0"/>
          <w:numId w:val="25"/>
        </w:numPr>
        <w:tabs>
          <w:tab w:val="left" w:pos="1859"/>
        </w:tabs>
      </w:pPr>
      <w:r w:rsidRPr="00A07FD6">
        <w:t>alguma aproximação/versão rápida já usada?</w:t>
      </w:r>
    </w:p>
    <w:p w14:paraId="00150FB4" w14:textId="77777777" w:rsidR="00A07FD6" w:rsidRPr="00A07FD6" w:rsidRDefault="00A07FD6" w:rsidP="00A07FD6">
      <w:pPr>
        <w:tabs>
          <w:tab w:val="left" w:pos="1859"/>
        </w:tabs>
        <w:rPr>
          <w:b/>
          <w:bCs/>
        </w:rPr>
      </w:pPr>
      <w:r w:rsidRPr="00A07FD6">
        <w:rPr>
          <w:b/>
          <w:bCs/>
        </w:rPr>
        <w:t>E) O que é “STD” em cada etapa (para eu não misturar)</w:t>
      </w:r>
    </w:p>
    <w:p w14:paraId="43082EED" w14:textId="77777777" w:rsidR="00A07FD6" w:rsidRPr="00A07FD6" w:rsidRDefault="00A07FD6" w:rsidP="00A07FD6">
      <w:pPr>
        <w:numPr>
          <w:ilvl w:val="0"/>
          <w:numId w:val="26"/>
        </w:numPr>
        <w:tabs>
          <w:tab w:val="left" w:pos="1859"/>
        </w:tabs>
      </w:pPr>
      <w:r w:rsidRPr="00A07FD6">
        <w:t>Confirmas que:</w:t>
      </w:r>
    </w:p>
    <w:p w14:paraId="2BFD1F54" w14:textId="77777777" w:rsidR="00A07FD6" w:rsidRPr="00A07FD6" w:rsidRDefault="00A07FD6" w:rsidP="00A07FD6">
      <w:pPr>
        <w:numPr>
          <w:ilvl w:val="0"/>
          <w:numId w:val="27"/>
        </w:numPr>
        <w:tabs>
          <w:tab w:val="left" w:pos="1859"/>
        </w:tabs>
      </w:pPr>
      <w:r w:rsidRPr="00A07FD6">
        <w:t>std_t(TEMP) no HResNew = variabilidade temporal do CMEMS determinístico</w:t>
      </w:r>
    </w:p>
    <w:p w14:paraId="28A7A9D7" w14:textId="77777777" w:rsidR="00A07FD6" w:rsidRPr="00A07FD6" w:rsidRDefault="00A07FD6" w:rsidP="00A07FD6">
      <w:pPr>
        <w:numPr>
          <w:ilvl w:val="0"/>
          <w:numId w:val="27"/>
        </w:numPr>
        <w:tabs>
          <w:tab w:val="left" w:pos="1859"/>
        </w:tabs>
      </w:pPr>
      <w:r w:rsidRPr="00A07FD6">
        <w:t>STD no predModel/AUVpredModel = incerteza pointwise do ensemble geoestatístico</w:t>
      </w:r>
      <w:r w:rsidRPr="00A07FD6">
        <w:br/>
        <w:t>(isto é crucial para a tese)</w:t>
      </w:r>
    </w:p>
    <w:p w14:paraId="432B6C28" w14:textId="77777777" w:rsidR="00A07FD6" w:rsidRPr="00A07FD6" w:rsidRDefault="00A07FD6" w:rsidP="00A07FD6">
      <w:pPr>
        <w:tabs>
          <w:tab w:val="left" w:pos="1859"/>
        </w:tabs>
        <w:rPr>
          <w:b/>
          <w:bCs/>
        </w:rPr>
      </w:pPr>
      <w:r w:rsidRPr="00A07FD6">
        <w:rPr>
          <w:b/>
          <w:bCs/>
        </w:rPr>
        <w:t>F) Como validar se “regimes” estão certos (critério do grupo)</w:t>
      </w:r>
    </w:p>
    <w:p w14:paraId="73E10635" w14:textId="77777777" w:rsidR="00A07FD6" w:rsidRPr="00A07FD6" w:rsidRDefault="00A07FD6" w:rsidP="00A07FD6">
      <w:pPr>
        <w:numPr>
          <w:ilvl w:val="0"/>
          <w:numId w:val="28"/>
        </w:numPr>
        <w:tabs>
          <w:tab w:val="left" w:pos="1859"/>
        </w:tabs>
      </w:pPr>
      <w:r w:rsidRPr="00A07FD6">
        <w:t>O que para vocês conta como “regimes encontrados corretamente”? Exemplos de validação que preferem:</w:t>
      </w:r>
    </w:p>
    <w:p w14:paraId="1AB80AA1" w14:textId="77777777" w:rsidR="00A07FD6" w:rsidRPr="00A07FD6" w:rsidRDefault="00A07FD6" w:rsidP="00A07FD6">
      <w:pPr>
        <w:numPr>
          <w:ilvl w:val="0"/>
          <w:numId w:val="29"/>
        </w:numPr>
        <w:tabs>
          <w:tab w:val="left" w:pos="1859"/>
        </w:tabs>
      </w:pPr>
      <w:r w:rsidRPr="00A07FD6">
        <w:t>protótipos/conditional means por regime (Fossum)</w:t>
      </w:r>
    </w:p>
    <w:p w14:paraId="217C8135" w14:textId="77777777" w:rsidR="00A07FD6" w:rsidRPr="00A07FD6" w:rsidRDefault="00A07FD6" w:rsidP="00A07FD6">
      <w:pPr>
        <w:numPr>
          <w:ilvl w:val="0"/>
          <w:numId w:val="29"/>
        </w:numPr>
        <w:tabs>
          <w:tab w:val="left" w:pos="1859"/>
        </w:tabs>
      </w:pPr>
      <w:r w:rsidRPr="00A07FD6">
        <w:t>estabilidade (ARI/NMI)</w:t>
      </w:r>
    </w:p>
    <w:p w14:paraId="40758301" w14:textId="77777777" w:rsidR="00A07FD6" w:rsidRPr="00A07FD6" w:rsidRDefault="00A07FD6" w:rsidP="00A07FD6">
      <w:pPr>
        <w:numPr>
          <w:ilvl w:val="0"/>
          <w:numId w:val="29"/>
        </w:numPr>
        <w:tabs>
          <w:tab w:val="left" w:pos="1859"/>
        </w:tabs>
      </w:pPr>
      <w:r w:rsidRPr="00A07FD6">
        <w:t>coerência física com batimetria (canyon core vs flancos)</w:t>
      </w:r>
    </w:p>
    <w:p w14:paraId="772F9267" w14:textId="77777777" w:rsidR="00A07FD6" w:rsidRPr="00A07FD6" w:rsidRDefault="00A07FD6" w:rsidP="00A07FD6">
      <w:pPr>
        <w:numPr>
          <w:ilvl w:val="0"/>
          <w:numId w:val="29"/>
        </w:numPr>
        <w:tabs>
          <w:tab w:val="left" w:pos="1859"/>
        </w:tabs>
      </w:pPr>
      <w:r w:rsidRPr="00A07FD6">
        <w:t>correlação com dinâmica/vento/maré</w:t>
      </w:r>
    </w:p>
    <w:p w14:paraId="77107FD6" w14:textId="77777777" w:rsidR="00A07FD6" w:rsidRPr="00A07FD6" w:rsidRDefault="00A07FD6" w:rsidP="00A07FD6">
      <w:pPr>
        <w:numPr>
          <w:ilvl w:val="0"/>
          <w:numId w:val="30"/>
        </w:numPr>
        <w:tabs>
          <w:tab w:val="left" w:pos="1859"/>
        </w:tabs>
      </w:pPr>
      <w:r w:rsidRPr="00A07FD6">
        <w:t>Há um número de regimes “esperado” na Nazaré que faça sentido operacionalmente (ex.: 3–5)? Ou preferem escolher K por critério estatístico?</w:t>
      </w:r>
    </w:p>
    <w:p w14:paraId="4F052FD9" w14:textId="77777777" w:rsidR="00A07FD6" w:rsidRPr="00A07FD6" w:rsidRDefault="00A07FD6" w:rsidP="00A07FD6">
      <w:pPr>
        <w:tabs>
          <w:tab w:val="left" w:pos="1859"/>
        </w:tabs>
        <w:rPr>
          <w:b/>
          <w:bCs/>
        </w:rPr>
      </w:pPr>
      <w:r w:rsidRPr="00A07FD6">
        <w:rPr>
          <w:b/>
          <w:bCs/>
        </w:rPr>
        <w:t>G) Métrica/experimentos (o teu “antes vs depois”)</w:t>
      </w:r>
    </w:p>
    <w:p w14:paraId="15098275" w14:textId="77777777" w:rsidR="00A07FD6" w:rsidRPr="00A07FD6" w:rsidRDefault="00A07FD6" w:rsidP="00A07FD6">
      <w:pPr>
        <w:numPr>
          <w:ilvl w:val="0"/>
          <w:numId w:val="31"/>
        </w:numPr>
        <w:tabs>
          <w:tab w:val="left" w:pos="1859"/>
        </w:tabs>
      </w:pPr>
      <w:r w:rsidRPr="00A07FD6">
        <w:t>Para avaliar “clustering ajudou”, vocês preferem comparar:</w:t>
      </w:r>
    </w:p>
    <w:p w14:paraId="28DE8830" w14:textId="77777777" w:rsidR="00A07FD6" w:rsidRPr="00A07FD6" w:rsidRDefault="00A07FD6" w:rsidP="00A07FD6">
      <w:pPr>
        <w:numPr>
          <w:ilvl w:val="0"/>
          <w:numId w:val="32"/>
        </w:numPr>
        <w:tabs>
          <w:tab w:val="left" w:pos="1859"/>
        </w:tabs>
      </w:pPr>
      <w:r w:rsidRPr="00A07FD6">
        <w:lastRenderedPageBreak/>
        <w:t>cobertura de regimes vs top-STD only</w:t>
      </w:r>
    </w:p>
    <w:p w14:paraId="7C1B706D" w14:textId="77777777" w:rsidR="00A07FD6" w:rsidRPr="00A07FD6" w:rsidRDefault="00A07FD6" w:rsidP="00A07FD6">
      <w:pPr>
        <w:numPr>
          <w:ilvl w:val="0"/>
          <w:numId w:val="32"/>
        </w:numPr>
        <w:tabs>
          <w:tab w:val="left" w:pos="1859"/>
        </w:tabs>
      </w:pPr>
      <w:r w:rsidRPr="00A07FD6">
        <w:t>redução global de STD pós-condicionamento</w:t>
      </w:r>
    </w:p>
    <w:p w14:paraId="43B50161" w14:textId="77777777" w:rsidR="00A07FD6" w:rsidRPr="00A07FD6" w:rsidRDefault="00A07FD6" w:rsidP="00A07FD6">
      <w:pPr>
        <w:numPr>
          <w:ilvl w:val="0"/>
          <w:numId w:val="32"/>
        </w:numPr>
        <w:tabs>
          <w:tab w:val="left" w:pos="1859"/>
        </w:tabs>
      </w:pPr>
      <w:r w:rsidRPr="00A07FD6">
        <w:t>erro vs AUV (RMSE/MAE)</w:t>
      </w:r>
    </w:p>
    <w:p w14:paraId="1202C2C7" w14:textId="77777777" w:rsidR="00A07FD6" w:rsidRPr="00A07FD6" w:rsidRDefault="00A07FD6" w:rsidP="00A07FD6">
      <w:pPr>
        <w:numPr>
          <w:ilvl w:val="0"/>
          <w:numId w:val="32"/>
        </w:numPr>
        <w:tabs>
          <w:tab w:val="left" w:pos="1859"/>
        </w:tabs>
      </w:pPr>
      <w:r w:rsidRPr="00A07FD6">
        <w:t>ou outra métrica do paper?</w:t>
      </w:r>
    </w:p>
    <w:p w14:paraId="0EF70C49" w14:textId="77777777" w:rsidR="00A07FD6" w:rsidRPr="00A07FD6" w:rsidRDefault="00A07FD6" w:rsidP="00A07FD6">
      <w:pPr>
        <w:numPr>
          <w:ilvl w:val="0"/>
          <w:numId w:val="33"/>
        </w:numPr>
        <w:tabs>
          <w:tab w:val="left" w:pos="1859"/>
        </w:tabs>
      </w:pPr>
      <w:r w:rsidRPr="00A07FD6">
        <w:t xml:space="preserve">No vosso workflow, o planeamento usa a </w:t>
      </w:r>
      <w:r w:rsidRPr="00A07FD6">
        <w:rPr>
          <w:b/>
          <w:bCs/>
        </w:rPr>
        <w:t>median/mean</w:t>
      </w:r>
      <w:r w:rsidRPr="00A07FD6">
        <w:t xml:space="preserve"> e o </w:t>
      </w:r>
      <w:r w:rsidRPr="00A07FD6">
        <w:rPr>
          <w:b/>
          <w:bCs/>
        </w:rPr>
        <w:t>STD</w:t>
      </w:r>
      <w:r w:rsidRPr="00A07FD6">
        <w:t xml:space="preserve"> do modelo estatístico. Para o meu estudo, devo simular “amostragem” escolhendo pontos e depois recalcular STD via kriging/condicionamento?</w:t>
      </w:r>
    </w:p>
    <w:p w14:paraId="369F04A4" w14:textId="77777777" w:rsidR="00A07FD6" w:rsidRPr="00A07FD6" w:rsidRDefault="00A07FD6" w:rsidP="00A07FD6">
      <w:pPr>
        <w:tabs>
          <w:tab w:val="left" w:pos="1859"/>
        </w:tabs>
        <w:rPr>
          <w:b/>
          <w:bCs/>
        </w:rPr>
      </w:pPr>
      <w:r w:rsidRPr="00A07FD6">
        <w:rPr>
          <w:b/>
          <w:bCs/>
        </w:rPr>
        <w:t>H) Clarificar ficheiros e datas (para eu não errar C4/D4)</w:t>
      </w:r>
    </w:p>
    <w:p w14:paraId="0D81E34B" w14:textId="77777777" w:rsidR="00A07FD6" w:rsidRPr="00A07FD6" w:rsidRDefault="00A07FD6" w:rsidP="00A07FD6">
      <w:pPr>
        <w:numPr>
          <w:ilvl w:val="0"/>
          <w:numId w:val="34"/>
        </w:numPr>
        <w:tabs>
          <w:tab w:val="left" w:pos="1859"/>
        </w:tabs>
      </w:pPr>
      <w:r w:rsidRPr="00A07FD6">
        <w:t>No teste D4/C4: qual é exatamente o “acquisition day” e qual é o “predicted day” associado?</w:t>
      </w:r>
    </w:p>
    <w:p w14:paraId="5EEFE027" w14:textId="2CDB415D" w:rsidR="00A07FD6" w:rsidRPr="00A07FD6" w:rsidRDefault="00A07FD6" w:rsidP="00A07FD6">
      <w:pPr>
        <w:numPr>
          <w:ilvl w:val="0"/>
          <w:numId w:val="34"/>
        </w:numPr>
        <w:tabs>
          <w:tab w:val="left" w:pos="1859"/>
        </w:tabs>
      </w:pPr>
      <w:r w:rsidRPr="00A07FD6">
        <w:t>Quais ficheiros são os “golden files” (os que vocês usam como referência) para eu não me perder?</w:t>
      </w:r>
    </w:p>
    <w:p w14:paraId="33DAC1BA" w14:textId="77777777" w:rsidR="00A07FD6" w:rsidRPr="00A07FD6" w:rsidRDefault="00A07FD6" w:rsidP="00A07FD6">
      <w:pPr>
        <w:tabs>
          <w:tab w:val="left" w:pos="1859"/>
        </w:tabs>
      </w:pPr>
      <w:r w:rsidRPr="00A07FD6">
        <w:t>“Quero implementar regimes no determinístico CMEMS para depois guiar amostragem. Preciso confirmar: qual ficheiro representa o determinístico por dia, como mapear TIME para horas, e como gerar HResNew para 2024 inteiro. Depois quero confirmar como vocês definem e validam regimes, e qual métrica preferem para provar ganho vs top-STD.”</w:t>
      </w:r>
    </w:p>
    <w:p w14:paraId="09931804" w14:textId="77777777" w:rsidR="00F6594D" w:rsidRPr="00F6594D" w:rsidRDefault="00F6594D" w:rsidP="00F6594D">
      <w:pPr>
        <w:tabs>
          <w:tab w:val="left" w:pos="1859"/>
        </w:tabs>
        <w:rPr>
          <w:b/>
          <w:bCs/>
        </w:rPr>
      </w:pPr>
      <w:r w:rsidRPr="00F6594D">
        <w:rPr>
          <w:b/>
          <w:bCs/>
        </w:rPr>
        <w:t>Visão geral do desenvolvimento</w:t>
      </w:r>
    </w:p>
    <w:p w14:paraId="6B0D08D3" w14:textId="77777777" w:rsidR="00F6594D" w:rsidRPr="00F6594D" w:rsidRDefault="00F6594D" w:rsidP="00F6594D">
      <w:pPr>
        <w:tabs>
          <w:tab w:val="left" w:pos="1859"/>
        </w:tabs>
        <w:rPr>
          <w:b/>
          <w:bCs/>
        </w:rPr>
      </w:pPr>
      <w:r w:rsidRPr="00F6594D">
        <w:rPr>
          <w:b/>
          <w:bCs/>
        </w:rPr>
        <w:t>Objetivo prático</w:t>
      </w:r>
    </w:p>
    <w:p w14:paraId="6E186968" w14:textId="77777777" w:rsidR="00F6594D" w:rsidRPr="00F6594D" w:rsidRDefault="00F6594D" w:rsidP="00F6594D">
      <w:pPr>
        <w:tabs>
          <w:tab w:val="left" w:pos="1859"/>
        </w:tabs>
      </w:pPr>
      <w:r w:rsidRPr="00F6594D">
        <w:t>Construir um pipeline que:</w:t>
      </w:r>
    </w:p>
    <w:p w14:paraId="3990A435" w14:textId="77777777" w:rsidR="00F6594D" w:rsidRPr="00F6594D" w:rsidRDefault="00F6594D" w:rsidP="00F6594D">
      <w:pPr>
        <w:numPr>
          <w:ilvl w:val="0"/>
          <w:numId w:val="35"/>
        </w:numPr>
        <w:tabs>
          <w:tab w:val="left" w:pos="1859"/>
        </w:tabs>
        <w:rPr>
          <w:color w:val="FF0000"/>
        </w:rPr>
      </w:pPr>
      <w:r w:rsidRPr="00F6594D">
        <w:rPr>
          <w:color w:val="FF0000"/>
        </w:rPr>
        <w:t>lê as 300 imagens determinísticas de superfície</w:t>
      </w:r>
    </w:p>
    <w:p w14:paraId="7CF84E9B" w14:textId="77777777" w:rsidR="00F6594D" w:rsidRPr="00F6594D" w:rsidRDefault="00F6594D" w:rsidP="00F6594D">
      <w:pPr>
        <w:numPr>
          <w:ilvl w:val="0"/>
          <w:numId w:val="35"/>
        </w:numPr>
        <w:tabs>
          <w:tab w:val="left" w:pos="1859"/>
        </w:tabs>
        <w:rPr>
          <w:color w:val="FF0000"/>
        </w:rPr>
      </w:pPr>
      <w:r w:rsidRPr="00F6594D">
        <w:rPr>
          <w:color w:val="FF0000"/>
        </w:rPr>
        <w:t>normaliza</w:t>
      </w:r>
    </w:p>
    <w:p w14:paraId="5CEC89D7" w14:textId="77777777" w:rsidR="00F6594D" w:rsidRPr="00F6594D" w:rsidRDefault="00F6594D" w:rsidP="00F6594D">
      <w:pPr>
        <w:numPr>
          <w:ilvl w:val="0"/>
          <w:numId w:val="35"/>
        </w:numPr>
        <w:tabs>
          <w:tab w:val="left" w:pos="1859"/>
        </w:tabs>
        <w:rPr>
          <w:color w:val="FF0000"/>
        </w:rPr>
      </w:pPr>
      <w:r w:rsidRPr="00F6594D">
        <w:rPr>
          <w:color w:val="FF0000"/>
        </w:rPr>
        <w:t>extrai patches</w:t>
      </w:r>
    </w:p>
    <w:p w14:paraId="7970EEEB" w14:textId="77777777" w:rsidR="00F6594D" w:rsidRPr="00F6594D" w:rsidRDefault="00F6594D" w:rsidP="00F6594D">
      <w:pPr>
        <w:numPr>
          <w:ilvl w:val="0"/>
          <w:numId w:val="35"/>
        </w:numPr>
        <w:tabs>
          <w:tab w:val="left" w:pos="1859"/>
        </w:tabs>
        <w:rPr>
          <w:color w:val="FF0000"/>
        </w:rPr>
      </w:pPr>
      <w:r w:rsidRPr="00F6594D">
        <w:rPr>
          <w:color w:val="FF0000"/>
        </w:rPr>
        <w:t>aprende um dicionário</w:t>
      </w:r>
    </w:p>
    <w:p w14:paraId="7C8AAA33" w14:textId="77777777" w:rsidR="00F6594D" w:rsidRPr="00F6594D" w:rsidRDefault="00F6594D" w:rsidP="00F6594D">
      <w:pPr>
        <w:numPr>
          <w:ilvl w:val="0"/>
          <w:numId w:val="35"/>
        </w:numPr>
        <w:tabs>
          <w:tab w:val="left" w:pos="1859"/>
        </w:tabs>
        <w:rPr>
          <w:color w:val="FF0000"/>
        </w:rPr>
      </w:pPr>
      <w:r w:rsidRPr="00F6594D">
        <w:rPr>
          <w:color w:val="FF0000"/>
        </w:rPr>
        <w:t>transforma cada imagem num vetor compacto</w:t>
      </w:r>
    </w:p>
    <w:p w14:paraId="6EB0580B" w14:textId="77777777" w:rsidR="00F6594D" w:rsidRPr="00F6594D" w:rsidRDefault="00F6594D" w:rsidP="00F6594D">
      <w:pPr>
        <w:numPr>
          <w:ilvl w:val="0"/>
          <w:numId w:val="35"/>
        </w:numPr>
        <w:tabs>
          <w:tab w:val="left" w:pos="1859"/>
        </w:tabs>
        <w:rPr>
          <w:color w:val="FF0000"/>
        </w:rPr>
      </w:pPr>
      <w:r w:rsidRPr="00F6594D">
        <w:rPr>
          <w:color w:val="FF0000"/>
        </w:rPr>
        <w:t>faz clustering inicial</w:t>
      </w:r>
    </w:p>
    <w:p w14:paraId="7E2E7F06" w14:textId="77777777" w:rsidR="00F6594D" w:rsidRPr="00F6594D" w:rsidRDefault="00F6594D" w:rsidP="00F6594D">
      <w:pPr>
        <w:numPr>
          <w:ilvl w:val="0"/>
          <w:numId w:val="35"/>
        </w:numPr>
        <w:tabs>
          <w:tab w:val="left" w:pos="1859"/>
        </w:tabs>
        <w:rPr>
          <w:color w:val="FF0000"/>
        </w:rPr>
      </w:pPr>
      <w:r w:rsidRPr="00F6594D">
        <w:rPr>
          <w:color w:val="FF0000"/>
        </w:rPr>
        <w:t>faz classificação secundária</w:t>
      </w:r>
    </w:p>
    <w:p w14:paraId="58CC1213" w14:textId="77777777" w:rsidR="00F6594D" w:rsidRPr="00F6594D" w:rsidRDefault="00F6594D" w:rsidP="00F6594D">
      <w:pPr>
        <w:numPr>
          <w:ilvl w:val="0"/>
          <w:numId w:val="35"/>
        </w:numPr>
        <w:tabs>
          <w:tab w:val="left" w:pos="1859"/>
        </w:tabs>
        <w:rPr>
          <w:color w:val="FF0000"/>
        </w:rPr>
      </w:pPr>
      <w:r w:rsidRPr="00F6594D">
        <w:rPr>
          <w:color w:val="FF0000"/>
        </w:rPr>
        <w:t>constrói os protótipos/regimes finais</w:t>
      </w:r>
    </w:p>
    <w:p w14:paraId="27DE3759" w14:textId="77777777" w:rsidR="00F6594D" w:rsidRPr="00F6594D" w:rsidRDefault="00F6594D" w:rsidP="00F6594D">
      <w:pPr>
        <w:numPr>
          <w:ilvl w:val="0"/>
          <w:numId w:val="35"/>
        </w:numPr>
        <w:tabs>
          <w:tab w:val="left" w:pos="1859"/>
        </w:tabs>
        <w:rPr>
          <w:color w:val="FF0000"/>
        </w:rPr>
      </w:pPr>
      <w:r w:rsidRPr="00F6594D">
        <w:rPr>
          <w:color w:val="FF0000"/>
        </w:rPr>
        <w:t>compara com baselines</w:t>
      </w:r>
    </w:p>
    <w:p w14:paraId="3A1EBBED" w14:textId="22123398" w:rsidR="00F6594D" w:rsidRPr="00F6594D" w:rsidRDefault="00F6594D" w:rsidP="00F6594D">
      <w:pPr>
        <w:numPr>
          <w:ilvl w:val="0"/>
          <w:numId w:val="35"/>
        </w:numPr>
        <w:tabs>
          <w:tab w:val="left" w:pos="1859"/>
        </w:tabs>
        <w:rPr>
          <w:color w:val="FF0000"/>
        </w:rPr>
      </w:pPr>
      <w:r w:rsidRPr="00F6594D">
        <w:rPr>
          <w:color w:val="FF0000"/>
        </w:rPr>
        <w:t>valida fisicamente os regimes</w:t>
      </w:r>
    </w:p>
    <w:p w14:paraId="7836D264" w14:textId="77777777" w:rsidR="00F6594D" w:rsidRPr="00F6594D" w:rsidRDefault="00F6594D" w:rsidP="00F6594D">
      <w:pPr>
        <w:tabs>
          <w:tab w:val="left" w:pos="1859"/>
        </w:tabs>
        <w:rPr>
          <w:b/>
          <w:bCs/>
        </w:rPr>
      </w:pPr>
      <w:r w:rsidRPr="00F6594D">
        <w:rPr>
          <w:b/>
          <w:bCs/>
        </w:rPr>
        <w:t>Fase 1 — Fechar o dataset</w:t>
      </w:r>
    </w:p>
    <w:p w14:paraId="6A324135" w14:textId="77777777" w:rsidR="00F6594D" w:rsidRPr="00F6594D" w:rsidRDefault="00F6594D" w:rsidP="00F6594D">
      <w:pPr>
        <w:tabs>
          <w:tab w:val="left" w:pos="1859"/>
        </w:tabs>
      </w:pPr>
      <w:r w:rsidRPr="00F6594D">
        <w:lastRenderedPageBreak/>
        <w:t>Tu já tens isto quase feito.</w:t>
      </w:r>
    </w:p>
    <w:p w14:paraId="24FC8A43" w14:textId="77777777" w:rsidR="00F6594D" w:rsidRPr="00F6594D" w:rsidRDefault="00F6594D" w:rsidP="00F6594D">
      <w:pPr>
        <w:tabs>
          <w:tab w:val="left" w:pos="1859"/>
        </w:tabs>
        <w:rPr>
          <w:b/>
          <w:bCs/>
        </w:rPr>
      </w:pPr>
      <w:r w:rsidRPr="00F6594D">
        <w:rPr>
          <w:b/>
          <w:bCs/>
        </w:rPr>
        <w:t>O que tens de decidir</w:t>
      </w:r>
    </w:p>
    <w:p w14:paraId="0750F76C" w14:textId="77777777" w:rsidR="00F6594D" w:rsidRPr="00F6594D" w:rsidRDefault="00F6594D" w:rsidP="00F6594D">
      <w:pPr>
        <w:numPr>
          <w:ilvl w:val="0"/>
          <w:numId w:val="36"/>
        </w:numPr>
        <w:tabs>
          <w:tab w:val="left" w:pos="1859"/>
        </w:tabs>
      </w:pPr>
      <w:r w:rsidRPr="00F6594D">
        <w:t>profundidade: tempIBHRes2024_</w:t>
      </w:r>
      <w:proofErr w:type="gramStart"/>
      <w:r w:rsidRPr="00F6594D">
        <w:t>1.gslib</w:t>
      </w:r>
      <w:proofErr w:type="gramEnd"/>
      <w:r w:rsidRPr="00F6594D">
        <w:t xml:space="preserve"> = superfície</w:t>
      </w:r>
    </w:p>
    <w:p w14:paraId="48309DDC" w14:textId="77777777" w:rsidR="00F6594D" w:rsidRPr="00F6594D" w:rsidRDefault="00F6594D" w:rsidP="00F6594D">
      <w:pPr>
        <w:numPr>
          <w:ilvl w:val="0"/>
          <w:numId w:val="36"/>
        </w:numPr>
        <w:tabs>
          <w:tab w:val="left" w:pos="1859"/>
        </w:tabs>
      </w:pPr>
      <w:r w:rsidRPr="00F6594D">
        <w:t>amostras: I_1, ..., I_300</w:t>
      </w:r>
    </w:p>
    <w:p w14:paraId="0C24E089" w14:textId="77777777" w:rsidR="00F6594D" w:rsidRPr="00F6594D" w:rsidRDefault="00F6594D" w:rsidP="00F6594D">
      <w:pPr>
        <w:numPr>
          <w:ilvl w:val="0"/>
          <w:numId w:val="36"/>
        </w:numPr>
        <w:tabs>
          <w:tab w:val="left" w:pos="1859"/>
        </w:tabs>
      </w:pPr>
      <w:r w:rsidRPr="00F6594D">
        <w:t>shape: 64 × 112</w:t>
      </w:r>
    </w:p>
    <w:p w14:paraId="7DC6928D" w14:textId="77777777" w:rsidR="00F6594D" w:rsidRPr="00F6594D" w:rsidRDefault="00F6594D" w:rsidP="00F6594D">
      <w:pPr>
        <w:numPr>
          <w:ilvl w:val="0"/>
          <w:numId w:val="36"/>
        </w:numPr>
        <w:tabs>
          <w:tab w:val="left" w:pos="1859"/>
        </w:tabs>
      </w:pPr>
      <w:r w:rsidRPr="00F6594D">
        <w:t>máscara fixa para todas as imagens</w:t>
      </w:r>
    </w:p>
    <w:p w14:paraId="4E7AF92C" w14:textId="77777777" w:rsidR="00F6594D" w:rsidRPr="00F6594D" w:rsidRDefault="00F6594D" w:rsidP="00F6594D">
      <w:pPr>
        <w:tabs>
          <w:tab w:val="left" w:pos="1859"/>
        </w:tabs>
        <w:rPr>
          <w:b/>
          <w:bCs/>
        </w:rPr>
      </w:pPr>
      <w:r w:rsidRPr="00F6594D">
        <w:rPr>
          <w:b/>
          <w:bCs/>
        </w:rPr>
        <w:t>Script 1</w:t>
      </w:r>
    </w:p>
    <w:p w14:paraId="64504196" w14:textId="77777777" w:rsidR="00F6594D" w:rsidRPr="00F6594D" w:rsidRDefault="00F6594D" w:rsidP="00F6594D">
      <w:pPr>
        <w:numPr>
          <w:ilvl w:val="0"/>
          <w:numId w:val="37"/>
        </w:numPr>
        <w:tabs>
          <w:tab w:val="left" w:pos="1859"/>
        </w:tabs>
      </w:pPr>
      <w:r w:rsidRPr="00F6594D">
        <w:t>lê tempIBHRes2024_</w:t>
      </w:r>
      <w:proofErr w:type="gramStart"/>
      <w:r w:rsidRPr="00F6594D">
        <w:t>1.gslib</w:t>
      </w:r>
      <w:proofErr w:type="gramEnd"/>
    </w:p>
    <w:p w14:paraId="75F0FE38" w14:textId="77777777" w:rsidR="00F6594D" w:rsidRPr="00F6594D" w:rsidRDefault="00F6594D" w:rsidP="00F6594D">
      <w:pPr>
        <w:numPr>
          <w:ilvl w:val="0"/>
          <w:numId w:val="37"/>
        </w:numPr>
        <w:tabs>
          <w:tab w:val="left" w:pos="1859"/>
        </w:tabs>
      </w:pPr>
      <w:r w:rsidRPr="00F6594D">
        <w:t>reconstrói as 300 imagens</w:t>
      </w:r>
    </w:p>
    <w:p w14:paraId="39559C4F" w14:textId="77777777" w:rsidR="00F6594D" w:rsidRPr="00F6594D" w:rsidRDefault="00F6594D" w:rsidP="00F6594D">
      <w:pPr>
        <w:numPr>
          <w:ilvl w:val="0"/>
          <w:numId w:val="37"/>
        </w:numPr>
        <w:tabs>
          <w:tab w:val="left" w:pos="1859"/>
        </w:tabs>
      </w:pPr>
      <w:r w:rsidRPr="00F6594D">
        <w:t>constrói uma máscara oceano/terra comum</w:t>
      </w:r>
    </w:p>
    <w:p w14:paraId="245A672E" w14:textId="77777777" w:rsidR="00F6594D" w:rsidRPr="00F6594D" w:rsidRDefault="00F6594D" w:rsidP="00F6594D">
      <w:pPr>
        <w:numPr>
          <w:ilvl w:val="0"/>
          <w:numId w:val="37"/>
        </w:numPr>
        <w:tabs>
          <w:tab w:val="left" w:pos="1859"/>
        </w:tabs>
      </w:pPr>
      <w:r w:rsidRPr="00F6594D">
        <w:t>guarda:</w:t>
      </w:r>
    </w:p>
    <w:p w14:paraId="3B351971" w14:textId="77777777" w:rsidR="00F6594D" w:rsidRPr="00F6594D" w:rsidRDefault="00F6594D" w:rsidP="00F6594D">
      <w:pPr>
        <w:numPr>
          <w:ilvl w:val="1"/>
          <w:numId w:val="37"/>
        </w:numPr>
        <w:tabs>
          <w:tab w:val="left" w:pos="1859"/>
        </w:tabs>
      </w:pPr>
      <w:r w:rsidRPr="00F6594D">
        <w:t>tensor X com shape (300, 64, 112)</w:t>
      </w:r>
    </w:p>
    <w:p w14:paraId="7F1DD3B2" w14:textId="77777777" w:rsidR="00F6594D" w:rsidRPr="00F6594D" w:rsidRDefault="00F6594D" w:rsidP="00F6594D">
      <w:pPr>
        <w:numPr>
          <w:ilvl w:val="1"/>
          <w:numId w:val="37"/>
        </w:numPr>
        <w:tabs>
          <w:tab w:val="left" w:pos="1859"/>
        </w:tabs>
      </w:pPr>
      <w:r w:rsidRPr="00F6594D">
        <w:t>máscara mask com shape (64, 112)</w:t>
      </w:r>
    </w:p>
    <w:p w14:paraId="364F5717" w14:textId="77777777" w:rsidR="00F6594D" w:rsidRPr="00F6594D" w:rsidRDefault="00F6594D" w:rsidP="00F6594D">
      <w:pPr>
        <w:numPr>
          <w:ilvl w:val="1"/>
          <w:numId w:val="37"/>
        </w:numPr>
        <w:tabs>
          <w:tab w:val="left" w:pos="1859"/>
        </w:tabs>
      </w:pPr>
      <w:r w:rsidRPr="00F6594D">
        <w:t>lista de dias z=</w:t>
      </w:r>
      <w:proofErr w:type="gramStart"/>
      <w:r w:rsidRPr="00F6594D">
        <w:t>1..</w:t>
      </w:r>
      <w:proofErr w:type="gramEnd"/>
      <w:r w:rsidRPr="00F6594D">
        <w:t>300</w:t>
      </w:r>
    </w:p>
    <w:p w14:paraId="1CCCD7E9" w14:textId="77777777" w:rsidR="00F6594D" w:rsidRPr="00F6594D" w:rsidRDefault="00F6594D" w:rsidP="00F6594D">
      <w:pPr>
        <w:tabs>
          <w:tab w:val="left" w:pos="1859"/>
        </w:tabs>
        <w:rPr>
          <w:b/>
          <w:bCs/>
        </w:rPr>
      </w:pPr>
      <w:r w:rsidRPr="00F6594D">
        <w:rPr>
          <w:b/>
          <w:bCs/>
        </w:rPr>
        <w:t>Outputs</w:t>
      </w:r>
    </w:p>
    <w:p w14:paraId="7983D537" w14:textId="77777777" w:rsidR="00F6594D" w:rsidRPr="00F6594D" w:rsidRDefault="00F6594D" w:rsidP="00F6594D">
      <w:pPr>
        <w:tabs>
          <w:tab w:val="left" w:pos="1859"/>
        </w:tabs>
        <w:rPr>
          <w:lang w:val="en-US"/>
        </w:rPr>
      </w:pPr>
      <w:r w:rsidRPr="00F6594D">
        <w:rPr>
          <w:lang w:val="en-US"/>
        </w:rPr>
        <w:t>results/images_surface_2024/X_surface.npy</w:t>
      </w:r>
      <w:r w:rsidRPr="00F6594D">
        <w:rPr>
          <w:lang w:val="en-US"/>
        </w:rPr>
        <w:br/>
        <w:t>results/images_surface_2024/mask.npy</w:t>
      </w:r>
      <w:r w:rsidRPr="00F6594D">
        <w:rPr>
          <w:lang w:val="en-US"/>
        </w:rPr>
        <w:br/>
        <w:t>results/images_surface_2024/index.csv</w:t>
      </w:r>
    </w:p>
    <w:p w14:paraId="51979B70" w14:textId="77777777" w:rsidR="00F6594D" w:rsidRPr="00F6594D" w:rsidRDefault="00F6594D" w:rsidP="00F6594D">
      <w:pPr>
        <w:tabs>
          <w:tab w:val="left" w:pos="1859"/>
        </w:tabs>
        <w:rPr>
          <w:b/>
          <w:bCs/>
        </w:rPr>
      </w:pPr>
      <w:r w:rsidRPr="00F6594D">
        <w:rPr>
          <w:b/>
          <w:bCs/>
        </w:rPr>
        <w:t>Check</w:t>
      </w:r>
    </w:p>
    <w:p w14:paraId="4032E64A" w14:textId="77777777" w:rsidR="00F6594D" w:rsidRPr="00F6594D" w:rsidRDefault="00F6594D" w:rsidP="00F6594D">
      <w:pPr>
        <w:numPr>
          <w:ilvl w:val="0"/>
          <w:numId w:val="38"/>
        </w:numPr>
        <w:tabs>
          <w:tab w:val="left" w:pos="1859"/>
        </w:tabs>
      </w:pPr>
      <w:r w:rsidRPr="00F6594D">
        <w:t>300 imagens</w:t>
      </w:r>
    </w:p>
    <w:p w14:paraId="7BB96D1C" w14:textId="77777777" w:rsidR="00F6594D" w:rsidRPr="00F6594D" w:rsidRDefault="00F6594D" w:rsidP="00F6594D">
      <w:pPr>
        <w:numPr>
          <w:ilvl w:val="0"/>
          <w:numId w:val="38"/>
        </w:numPr>
        <w:tabs>
          <w:tab w:val="left" w:pos="1859"/>
        </w:tabs>
      </w:pPr>
      <w:r w:rsidRPr="00F6594D">
        <w:t>mesma shape</w:t>
      </w:r>
    </w:p>
    <w:p w14:paraId="139BCF46" w14:textId="77777777" w:rsidR="00F6594D" w:rsidRPr="00F6594D" w:rsidRDefault="00F6594D" w:rsidP="00F6594D">
      <w:pPr>
        <w:numPr>
          <w:ilvl w:val="0"/>
          <w:numId w:val="38"/>
        </w:numPr>
        <w:tabs>
          <w:tab w:val="left" w:pos="1859"/>
        </w:tabs>
      </w:pPr>
      <w:r w:rsidRPr="00F6594D">
        <w:t>mesma máscara</w:t>
      </w:r>
    </w:p>
    <w:p w14:paraId="433D7D6F" w14:textId="4D054AE7" w:rsidR="00F6594D" w:rsidRPr="00F6594D" w:rsidRDefault="00F6594D" w:rsidP="00F6594D">
      <w:pPr>
        <w:numPr>
          <w:ilvl w:val="0"/>
          <w:numId w:val="38"/>
        </w:numPr>
        <w:tabs>
          <w:tab w:val="left" w:pos="1859"/>
        </w:tabs>
      </w:pPr>
      <w:r w:rsidRPr="00F6594D">
        <w:t>sem variação de geometria entre dias</w:t>
      </w:r>
    </w:p>
    <w:p w14:paraId="2901E8E9" w14:textId="77777777" w:rsidR="00F6594D" w:rsidRPr="00F6594D" w:rsidRDefault="00F6594D" w:rsidP="00F6594D">
      <w:pPr>
        <w:tabs>
          <w:tab w:val="left" w:pos="1859"/>
        </w:tabs>
        <w:rPr>
          <w:b/>
          <w:bCs/>
        </w:rPr>
      </w:pPr>
      <w:r w:rsidRPr="00F6594D">
        <w:rPr>
          <w:b/>
          <w:bCs/>
        </w:rPr>
        <w:t>Fase 2 — Pré-processamento</w:t>
      </w:r>
    </w:p>
    <w:p w14:paraId="49510777" w14:textId="77777777" w:rsidR="00F6594D" w:rsidRPr="00F6594D" w:rsidRDefault="00F6594D" w:rsidP="00F6594D">
      <w:pPr>
        <w:tabs>
          <w:tab w:val="left" w:pos="1859"/>
        </w:tabs>
      </w:pPr>
      <w:r w:rsidRPr="00F6594D">
        <w:t xml:space="preserve">No Fossum, o primeiro passo do método é </w:t>
      </w:r>
      <w:r w:rsidRPr="00F6594D">
        <w:rPr>
          <w:b/>
          <w:bCs/>
        </w:rPr>
        <w:t>normalizar todas as imagens com média global e desvio-padrão global</w:t>
      </w:r>
      <w:r w:rsidRPr="00F6594D">
        <w:t>.</w:t>
      </w:r>
    </w:p>
    <w:p w14:paraId="44982B62" w14:textId="77777777" w:rsidR="00F6594D" w:rsidRPr="00F6594D" w:rsidRDefault="00F6594D" w:rsidP="00F6594D">
      <w:pPr>
        <w:tabs>
          <w:tab w:val="left" w:pos="1859"/>
        </w:tabs>
        <w:rPr>
          <w:b/>
          <w:bCs/>
        </w:rPr>
      </w:pPr>
      <w:r w:rsidRPr="00F6594D">
        <w:rPr>
          <w:b/>
          <w:bCs/>
        </w:rPr>
        <w:t>O que implementar</w:t>
      </w:r>
    </w:p>
    <w:p w14:paraId="55030413" w14:textId="77777777" w:rsidR="002B0933" w:rsidRDefault="002B0933" w:rsidP="00F6594D">
      <w:pPr>
        <w:tabs>
          <w:tab w:val="left" w:pos="1859"/>
        </w:tabs>
        <w:rPr>
          <w:b/>
          <w:bCs/>
        </w:rPr>
      </w:pPr>
    </w:p>
    <w:p w14:paraId="39561BCD" w14:textId="77777777" w:rsidR="002B0933" w:rsidRDefault="002B0933" w:rsidP="00F6594D">
      <w:pPr>
        <w:tabs>
          <w:tab w:val="left" w:pos="1859"/>
        </w:tabs>
        <w:rPr>
          <w:b/>
          <w:bCs/>
        </w:rPr>
      </w:pPr>
    </w:p>
    <w:p w14:paraId="1CC52F90" w14:textId="6FC024F1" w:rsidR="00F6594D" w:rsidRPr="00F6594D" w:rsidRDefault="00F6594D" w:rsidP="00F6594D">
      <w:pPr>
        <w:tabs>
          <w:tab w:val="left" w:pos="1859"/>
        </w:tabs>
        <w:rPr>
          <w:b/>
          <w:bCs/>
        </w:rPr>
      </w:pPr>
      <w:r w:rsidRPr="00F6594D">
        <w:rPr>
          <w:b/>
          <w:bCs/>
        </w:rPr>
        <w:lastRenderedPageBreak/>
        <w:t>Script 2</w:t>
      </w:r>
    </w:p>
    <w:p w14:paraId="48ED0636" w14:textId="77777777" w:rsidR="00F6594D" w:rsidRPr="00F6594D" w:rsidRDefault="00F6594D" w:rsidP="00F6594D">
      <w:pPr>
        <w:tabs>
          <w:tab w:val="left" w:pos="1859"/>
        </w:tabs>
        <w:rPr>
          <w:b/>
          <w:bCs/>
        </w:rPr>
      </w:pPr>
      <w:r w:rsidRPr="00F6594D">
        <w:rPr>
          <w:b/>
          <w:bCs/>
        </w:rPr>
        <w:t>Passos</w:t>
      </w:r>
    </w:p>
    <w:p w14:paraId="48141112" w14:textId="77777777" w:rsidR="00F6594D" w:rsidRPr="00F6594D" w:rsidRDefault="00F6594D" w:rsidP="00F6594D">
      <w:pPr>
        <w:numPr>
          <w:ilvl w:val="0"/>
          <w:numId w:val="39"/>
        </w:numPr>
        <w:tabs>
          <w:tab w:val="left" w:pos="1859"/>
        </w:tabs>
      </w:pPr>
      <w:r w:rsidRPr="00F6594D">
        <w:t xml:space="preserve">usar </w:t>
      </w:r>
      <w:r w:rsidRPr="00F6594D">
        <w:rPr>
          <w:b/>
          <w:bCs/>
        </w:rPr>
        <w:t>todos os pixels válidos</w:t>
      </w:r>
      <w:r w:rsidRPr="00F6594D">
        <w:t xml:space="preserve"> de todas as 300 imagens</w:t>
      </w:r>
    </w:p>
    <w:p w14:paraId="44DFB602" w14:textId="77777777" w:rsidR="00F6594D" w:rsidRPr="00F6594D" w:rsidRDefault="00F6594D" w:rsidP="00F6594D">
      <w:pPr>
        <w:numPr>
          <w:ilvl w:val="0"/>
          <w:numId w:val="39"/>
        </w:numPr>
        <w:tabs>
          <w:tab w:val="left" w:pos="1859"/>
        </w:tabs>
      </w:pPr>
      <w:r w:rsidRPr="00F6594D">
        <w:t>calcular:</w:t>
      </w:r>
    </w:p>
    <w:p w14:paraId="28EAD249" w14:textId="77777777" w:rsidR="00F6594D" w:rsidRPr="00F6594D" w:rsidRDefault="00F6594D" w:rsidP="00F6594D">
      <w:pPr>
        <w:tabs>
          <w:tab w:val="left" w:pos="1859"/>
        </w:tabs>
        <w:rPr>
          <w:b/>
          <w:bCs/>
          <w:lang w:val="en-US"/>
        </w:rPr>
      </w:pPr>
      <w:r w:rsidRPr="00F6594D">
        <w:rPr>
          <w:b/>
          <w:bCs/>
          <w:lang w:val="en-US"/>
        </w:rPr>
        <w:t>Guardar</w:t>
      </w:r>
    </w:p>
    <w:p w14:paraId="53920D04" w14:textId="2AAAA830" w:rsidR="00F6594D" w:rsidRPr="00F6594D" w:rsidRDefault="00F6594D" w:rsidP="00F6594D">
      <w:pPr>
        <w:tabs>
          <w:tab w:val="left" w:pos="1859"/>
        </w:tabs>
        <w:rPr>
          <w:lang w:val="en-US"/>
        </w:rPr>
      </w:pPr>
      <w:r w:rsidRPr="00F6594D">
        <w:rPr>
          <w:lang w:val="en-US"/>
        </w:rPr>
        <w:t>results/images_surface_2024/X_surface_norm.npy</w:t>
      </w:r>
    </w:p>
    <w:p w14:paraId="250A2BC5" w14:textId="1134F279" w:rsidR="00F6594D" w:rsidRPr="00F6594D" w:rsidRDefault="002B0933" w:rsidP="00F6594D">
      <w:pPr>
        <w:tabs>
          <w:tab w:val="left" w:pos="1859"/>
        </w:tabs>
        <w:rPr>
          <w:b/>
          <w:bCs/>
        </w:rPr>
      </w:pPr>
      <w:r>
        <w:rPr>
          <w:b/>
          <w:bCs/>
        </w:rPr>
        <w:t>Talvez!!???</w:t>
      </w:r>
    </w:p>
    <w:p w14:paraId="123DEBD4" w14:textId="15E6C031" w:rsidR="00F6594D" w:rsidRPr="00F6594D" w:rsidRDefault="00F6594D" w:rsidP="00F6594D">
      <w:pPr>
        <w:numPr>
          <w:ilvl w:val="0"/>
          <w:numId w:val="40"/>
        </w:numPr>
        <w:tabs>
          <w:tab w:val="left" w:pos="1859"/>
        </w:tabs>
      </w:pPr>
      <w:r w:rsidRPr="00F6594D">
        <w:t xml:space="preserve">uma versão </w:t>
      </w:r>
      <w:r w:rsidRPr="00F6594D">
        <w:rPr>
          <w:b/>
          <w:bCs/>
        </w:rPr>
        <w:t>sem normalização</w:t>
      </w:r>
      <w:r w:rsidRPr="00F6594D">
        <w:t xml:space="preserve"> para </w:t>
      </w:r>
      <w:r w:rsidR="002B0933">
        <w:t>comparar se a noirmalização foi benéfica</w:t>
      </w:r>
    </w:p>
    <w:p w14:paraId="6C8CCD86" w14:textId="2DF8BE9C" w:rsidR="00F6594D" w:rsidRPr="00F6594D" w:rsidRDefault="00F6594D" w:rsidP="00F6594D">
      <w:pPr>
        <w:tabs>
          <w:tab w:val="left" w:pos="1859"/>
        </w:tabs>
      </w:pPr>
    </w:p>
    <w:p w14:paraId="70B57FA5" w14:textId="77777777" w:rsidR="00F6594D" w:rsidRPr="00F6594D" w:rsidRDefault="00F6594D" w:rsidP="00F6594D">
      <w:pPr>
        <w:tabs>
          <w:tab w:val="left" w:pos="1859"/>
        </w:tabs>
        <w:rPr>
          <w:b/>
          <w:bCs/>
        </w:rPr>
      </w:pPr>
      <w:r w:rsidRPr="00F6594D">
        <w:rPr>
          <w:b/>
          <w:bCs/>
        </w:rPr>
        <w:t>Fase 3 — Extração de patches</w:t>
      </w:r>
    </w:p>
    <w:p w14:paraId="7DEEC16B" w14:textId="77777777" w:rsidR="00F6594D" w:rsidRPr="00F6594D" w:rsidRDefault="00F6594D" w:rsidP="00F6594D">
      <w:pPr>
        <w:tabs>
          <w:tab w:val="left" w:pos="1859"/>
        </w:tabs>
      </w:pPr>
      <w:r w:rsidRPr="00F6594D">
        <w:t>Aqui tens de seguir o Fossum o mais fielmente possível:</w:t>
      </w:r>
    </w:p>
    <w:p w14:paraId="4B7F160A" w14:textId="77777777" w:rsidR="00F6594D" w:rsidRPr="00F6594D" w:rsidRDefault="00F6594D" w:rsidP="00F6594D">
      <w:pPr>
        <w:numPr>
          <w:ilvl w:val="0"/>
          <w:numId w:val="41"/>
        </w:numPr>
        <w:tabs>
          <w:tab w:val="left" w:pos="1859"/>
        </w:tabs>
      </w:pPr>
      <w:r w:rsidRPr="00F6594D">
        <w:rPr>
          <w:b/>
          <w:bCs/>
        </w:rPr>
        <w:t>stride = 1</w:t>
      </w:r>
    </w:p>
    <w:p w14:paraId="657D5453" w14:textId="77777777" w:rsidR="00F6594D" w:rsidRPr="00F6594D" w:rsidRDefault="00F6594D" w:rsidP="00F6594D">
      <w:pPr>
        <w:numPr>
          <w:ilvl w:val="0"/>
          <w:numId w:val="41"/>
        </w:numPr>
        <w:tabs>
          <w:tab w:val="left" w:pos="1859"/>
        </w:tabs>
      </w:pPr>
      <w:r w:rsidRPr="00F6594D">
        <w:rPr>
          <w:b/>
          <w:bCs/>
        </w:rPr>
        <w:t>todos os patches possíveis</w:t>
      </w:r>
    </w:p>
    <w:p w14:paraId="1418D410" w14:textId="77777777" w:rsidR="00F6594D" w:rsidRPr="00F6594D" w:rsidRDefault="00F6594D" w:rsidP="00F6594D">
      <w:pPr>
        <w:numPr>
          <w:ilvl w:val="0"/>
          <w:numId w:val="41"/>
        </w:numPr>
        <w:tabs>
          <w:tab w:val="left" w:pos="1859"/>
        </w:tabs>
      </w:pPr>
      <w:r w:rsidRPr="00F6594D">
        <w:t>ordem sistemática, não aleatória</w:t>
      </w:r>
    </w:p>
    <w:p w14:paraId="178C3079" w14:textId="77777777" w:rsidR="00F6594D" w:rsidRPr="00F6594D" w:rsidRDefault="00F6594D" w:rsidP="00F6594D">
      <w:pPr>
        <w:numPr>
          <w:ilvl w:val="0"/>
          <w:numId w:val="41"/>
        </w:numPr>
        <w:tabs>
          <w:tab w:val="left" w:pos="1859"/>
        </w:tabs>
      </w:pPr>
      <w:r w:rsidRPr="00F6594D">
        <w:t>sample count é consequência do patch size, não um parâmetro livre</w:t>
      </w:r>
    </w:p>
    <w:p w14:paraId="782C5072" w14:textId="77777777" w:rsidR="00F6594D" w:rsidRPr="00F6594D" w:rsidRDefault="00F6594D" w:rsidP="00F6594D">
      <w:pPr>
        <w:tabs>
          <w:tab w:val="left" w:pos="1859"/>
        </w:tabs>
        <w:rPr>
          <w:b/>
          <w:bCs/>
          <w:lang w:val="en-US"/>
        </w:rPr>
      </w:pPr>
      <w:r w:rsidRPr="00F6594D">
        <w:rPr>
          <w:b/>
          <w:bCs/>
          <w:lang w:val="en-US"/>
        </w:rPr>
        <w:t>O que implementar</w:t>
      </w:r>
    </w:p>
    <w:p w14:paraId="571711FC" w14:textId="77777777" w:rsidR="00F6594D" w:rsidRPr="00F6594D" w:rsidRDefault="00F6594D" w:rsidP="00F6594D">
      <w:pPr>
        <w:tabs>
          <w:tab w:val="left" w:pos="1859"/>
        </w:tabs>
        <w:rPr>
          <w:b/>
          <w:bCs/>
          <w:lang w:val="en-US"/>
        </w:rPr>
      </w:pPr>
      <w:r w:rsidRPr="00F6594D">
        <w:rPr>
          <w:b/>
          <w:bCs/>
          <w:lang w:val="en-US"/>
        </w:rPr>
        <w:t>Script 3</w:t>
      </w:r>
    </w:p>
    <w:p w14:paraId="2B19D208" w14:textId="77777777" w:rsidR="00F6594D" w:rsidRPr="00F6594D" w:rsidRDefault="00F6594D" w:rsidP="00F6594D">
      <w:pPr>
        <w:tabs>
          <w:tab w:val="left" w:pos="1859"/>
        </w:tabs>
        <w:rPr>
          <w:lang w:val="en-US"/>
        </w:rPr>
      </w:pPr>
      <w:r w:rsidRPr="00F6594D">
        <w:rPr>
          <w:lang w:val="en-US"/>
        </w:rPr>
        <w:t>02_run_patch_sensitivity.py</w:t>
      </w:r>
    </w:p>
    <w:p w14:paraId="189B3C73" w14:textId="77777777" w:rsidR="00F6594D" w:rsidRPr="00F6594D" w:rsidRDefault="00F6594D" w:rsidP="00F6594D">
      <w:pPr>
        <w:tabs>
          <w:tab w:val="left" w:pos="1859"/>
        </w:tabs>
        <w:rPr>
          <w:b/>
          <w:bCs/>
        </w:rPr>
      </w:pPr>
      <w:r w:rsidRPr="00F6594D">
        <w:rPr>
          <w:b/>
          <w:bCs/>
        </w:rPr>
        <w:t>O que testar</w:t>
      </w:r>
    </w:p>
    <w:p w14:paraId="166ABC74" w14:textId="77777777" w:rsidR="00F6594D" w:rsidRPr="00F6594D" w:rsidRDefault="00F6594D" w:rsidP="00F6594D">
      <w:pPr>
        <w:tabs>
          <w:tab w:val="left" w:pos="1859"/>
        </w:tabs>
      </w:pPr>
      <w:r w:rsidRPr="00F6594D">
        <w:t>No teu caso, eu faria esta primeira grelha:</w:t>
      </w:r>
    </w:p>
    <w:p w14:paraId="17CC7C38" w14:textId="77777777" w:rsidR="00F6594D" w:rsidRPr="00F6594D" w:rsidRDefault="00F6594D" w:rsidP="00F6594D">
      <w:pPr>
        <w:numPr>
          <w:ilvl w:val="0"/>
          <w:numId w:val="42"/>
        </w:numPr>
        <w:tabs>
          <w:tab w:val="left" w:pos="1859"/>
        </w:tabs>
      </w:pPr>
      <w:r w:rsidRPr="00F6594D">
        <w:t>40×24</w:t>
      </w:r>
    </w:p>
    <w:p w14:paraId="1AC62E2A" w14:textId="77777777" w:rsidR="00F6594D" w:rsidRPr="00F6594D" w:rsidRDefault="00F6594D" w:rsidP="00F6594D">
      <w:pPr>
        <w:numPr>
          <w:ilvl w:val="0"/>
          <w:numId w:val="42"/>
        </w:numPr>
        <w:tabs>
          <w:tab w:val="left" w:pos="1859"/>
        </w:tabs>
      </w:pPr>
      <w:r w:rsidRPr="00F6594D">
        <w:t>48×28</w:t>
      </w:r>
    </w:p>
    <w:p w14:paraId="3FE5AF1D" w14:textId="77777777" w:rsidR="00F6594D" w:rsidRPr="00F6594D" w:rsidRDefault="00F6594D" w:rsidP="00F6594D">
      <w:pPr>
        <w:numPr>
          <w:ilvl w:val="0"/>
          <w:numId w:val="42"/>
        </w:numPr>
        <w:tabs>
          <w:tab w:val="left" w:pos="1859"/>
        </w:tabs>
      </w:pPr>
      <w:r w:rsidRPr="00F6594D">
        <w:t>56×32</w:t>
      </w:r>
    </w:p>
    <w:p w14:paraId="697BCBAA" w14:textId="77777777" w:rsidR="00F6594D" w:rsidRPr="00F6594D" w:rsidRDefault="00F6594D" w:rsidP="00F6594D">
      <w:pPr>
        <w:numPr>
          <w:ilvl w:val="0"/>
          <w:numId w:val="42"/>
        </w:numPr>
        <w:tabs>
          <w:tab w:val="left" w:pos="1859"/>
        </w:tabs>
      </w:pPr>
      <w:r w:rsidRPr="00F6594D">
        <w:t>64×36</w:t>
      </w:r>
    </w:p>
    <w:p w14:paraId="4D413AAF" w14:textId="77777777" w:rsidR="00F6594D" w:rsidRPr="00F6594D" w:rsidRDefault="00F6594D" w:rsidP="00F6594D">
      <w:pPr>
        <w:tabs>
          <w:tab w:val="left" w:pos="1859"/>
        </w:tabs>
      </w:pPr>
      <w:r w:rsidRPr="00F6594D">
        <w:t>Esses tamanhos são mais coerentes com a escala relativa do Fossum do que os patches muito pequenos. O paper mostra que a ICV cai com patch size crescente até estabilizar, e que patches muito grandes podem piorar a classificação pelo crescimento do code length.</w:t>
      </w:r>
    </w:p>
    <w:p w14:paraId="5A752410" w14:textId="77777777" w:rsidR="00F6594D" w:rsidRPr="00F6594D" w:rsidRDefault="00F6594D" w:rsidP="00F6594D">
      <w:pPr>
        <w:tabs>
          <w:tab w:val="left" w:pos="1859"/>
        </w:tabs>
        <w:rPr>
          <w:b/>
          <w:bCs/>
        </w:rPr>
      </w:pPr>
      <w:r w:rsidRPr="00F6594D">
        <w:rPr>
          <w:b/>
          <w:bCs/>
        </w:rPr>
        <w:lastRenderedPageBreak/>
        <w:t>Para cada patch size</w:t>
      </w:r>
    </w:p>
    <w:p w14:paraId="5AF56782" w14:textId="77777777" w:rsidR="00F6594D" w:rsidRPr="00F6594D" w:rsidRDefault="00F6594D" w:rsidP="00F6594D">
      <w:pPr>
        <w:numPr>
          <w:ilvl w:val="0"/>
          <w:numId w:val="43"/>
        </w:numPr>
        <w:tabs>
          <w:tab w:val="left" w:pos="1859"/>
        </w:tabs>
      </w:pPr>
      <w:r w:rsidRPr="00F6594D">
        <w:t>extrair todos os patches possíveis de cada imagem</w:t>
      </w:r>
    </w:p>
    <w:p w14:paraId="1390BD12" w14:textId="77777777" w:rsidR="00F6594D" w:rsidRPr="00F6594D" w:rsidRDefault="00F6594D" w:rsidP="00F6594D">
      <w:pPr>
        <w:numPr>
          <w:ilvl w:val="0"/>
          <w:numId w:val="43"/>
        </w:numPr>
        <w:tabs>
          <w:tab w:val="left" w:pos="1859"/>
        </w:tabs>
      </w:pPr>
      <w:r w:rsidRPr="00F6594D">
        <w:t>guardar:</w:t>
      </w:r>
    </w:p>
    <w:p w14:paraId="32B22306" w14:textId="77777777" w:rsidR="00F6594D" w:rsidRPr="00F6594D" w:rsidRDefault="00F6594D" w:rsidP="00F6594D">
      <w:pPr>
        <w:numPr>
          <w:ilvl w:val="1"/>
          <w:numId w:val="43"/>
        </w:numPr>
        <w:tabs>
          <w:tab w:val="left" w:pos="1859"/>
        </w:tabs>
      </w:pPr>
      <w:r w:rsidRPr="00F6594D">
        <w:t>patches por imagem</w:t>
      </w:r>
    </w:p>
    <w:p w14:paraId="76F65B98" w14:textId="77777777" w:rsidR="00F6594D" w:rsidRPr="00F6594D" w:rsidRDefault="00F6594D" w:rsidP="00F6594D">
      <w:pPr>
        <w:numPr>
          <w:ilvl w:val="1"/>
          <w:numId w:val="43"/>
        </w:numPr>
        <w:tabs>
          <w:tab w:val="left" w:pos="1859"/>
        </w:tabs>
      </w:pPr>
      <w:r w:rsidRPr="00F6594D">
        <w:t>número total de patches</w:t>
      </w:r>
    </w:p>
    <w:p w14:paraId="6424BBD2" w14:textId="77777777" w:rsidR="00F6594D" w:rsidRPr="00F6594D" w:rsidRDefault="00F6594D" w:rsidP="00F6594D">
      <w:pPr>
        <w:numPr>
          <w:ilvl w:val="1"/>
          <w:numId w:val="43"/>
        </w:numPr>
        <w:tabs>
          <w:tab w:val="left" w:pos="1859"/>
        </w:tabs>
      </w:pPr>
      <w:r w:rsidRPr="00F6594D">
        <w:t>code length esperado</w:t>
      </w:r>
    </w:p>
    <w:p w14:paraId="70464CD0" w14:textId="77777777" w:rsidR="00F6594D" w:rsidRPr="00F6594D" w:rsidRDefault="00F6594D" w:rsidP="00F6594D">
      <w:pPr>
        <w:tabs>
          <w:tab w:val="left" w:pos="1859"/>
        </w:tabs>
        <w:rPr>
          <w:b/>
          <w:bCs/>
        </w:rPr>
      </w:pPr>
      <w:r w:rsidRPr="00F6594D">
        <w:rPr>
          <w:b/>
          <w:bCs/>
        </w:rPr>
        <w:t>Output</w:t>
      </w:r>
    </w:p>
    <w:p w14:paraId="53FDCC7C" w14:textId="77777777" w:rsidR="00F6594D" w:rsidRPr="00F6594D" w:rsidRDefault="00F6594D" w:rsidP="00F6594D">
      <w:pPr>
        <w:tabs>
          <w:tab w:val="left" w:pos="1859"/>
        </w:tabs>
        <w:rPr>
          <w:lang w:val="en-US"/>
        </w:rPr>
      </w:pPr>
      <w:r w:rsidRPr="00F6594D">
        <w:rPr>
          <w:lang w:val="en-US"/>
        </w:rPr>
        <w:t>results/features/patches_ps_40x24.npz</w:t>
      </w:r>
      <w:r w:rsidRPr="00F6594D">
        <w:rPr>
          <w:lang w:val="en-US"/>
        </w:rPr>
        <w:br/>
        <w:t>results/features/patches_ps_48x28.npz</w:t>
      </w:r>
      <w:r w:rsidRPr="00F6594D">
        <w:rPr>
          <w:lang w:val="en-US"/>
        </w:rPr>
        <w:br/>
        <w:t>...</w:t>
      </w:r>
    </w:p>
    <w:p w14:paraId="4A9A93E1" w14:textId="77777777" w:rsidR="00F6594D" w:rsidRPr="00F6594D" w:rsidRDefault="00B23A30" w:rsidP="00F6594D">
      <w:pPr>
        <w:tabs>
          <w:tab w:val="left" w:pos="1859"/>
        </w:tabs>
      </w:pPr>
      <w:r>
        <w:pict w14:anchorId="51B33242">
          <v:rect id="_x0000_i1026" style="width:0;height:1.5pt" o:hralign="center" o:hrstd="t" o:hr="t" fillcolor="#a0a0a0" stroked="f"/>
        </w:pict>
      </w:r>
    </w:p>
    <w:p w14:paraId="2727E89F" w14:textId="77777777" w:rsidR="00F6594D" w:rsidRPr="00F6594D" w:rsidRDefault="00F6594D" w:rsidP="00F6594D">
      <w:pPr>
        <w:tabs>
          <w:tab w:val="left" w:pos="1859"/>
        </w:tabs>
        <w:rPr>
          <w:b/>
          <w:bCs/>
        </w:rPr>
      </w:pPr>
      <w:r w:rsidRPr="00F6594D">
        <w:rPr>
          <w:b/>
          <w:bCs/>
        </w:rPr>
        <w:t>Fase 4 — Dictionary learning</w:t>
      </w:r>
    </w:p>
    <w:p w14:paraId="4113D2FC" w14:textId="77777777" w:rsidR="00F6594D" w:rsidRPr="00F6594D" w:rsidRDefault="00F6594D" w:rsidP="00F6594D">
      <w:pPr>
        <w:tabs>
          <w:tab w:val="left" w:pos="1859"/>
        </w:tabs>
      </w:pPr>
      <w:r w:rsidRPr="00F6594D">
        <w:t>Agora entras na parte central do método.</w:t>
      </w:r>
    </w:p>
    <w:p w14:paraId="3091E25E" w14:textId="77777777" w:rsidR="00F6594D" w:rsidRPr="00F6594D" w:rsidRDefault="00F6594D" w:rsidP="00F6594D">
      <w:pPr>
        <w:tabs>
          <w:tab w:val="left" w:pos="1859"/>
        </w:tabs>
      </w:pPr>
      <w:r w:rsidRPr="00F6594D">
        <w:t xml:space="preserve">O Fossum aprende um dicionário inicial com dictionary size = 4 e depois usa 8 na classificação secundária. Eles escolhem isto via ICV. </w:t>
      </w:r>
    </w:p>
    <w:p w14:paraId="67A5FB4D" w14:textId="77777777" w:rsidR="00F6594D" w:rsidRPr="00F6594D" w:rsidRDefault="00F6594D" w:rsidP="00F6594D">
      <w:pPr>
        <w:tabs>
          <w:tab w:val="left" w:pos="1859"/>
        </w:tabs>
      </w:pPr>
      <w:r w:rsidRPr="00F6594D">
        <w:t>fossum-et-al-2019-compact-model…</w:t>
      </w:r>
    </w:p>
    <w:p w14:paraId="65A699EE" w14:textId="77777777" w:rsidR="00F6594D" w:rsidRPr="00F6594D" w:rsidRDefault="00F6594D" w:rsidP="00F6594D">
      <w:pPr>
        <w:tabs>
          <w:tab w:val="left" w:pos="1859"/>
        </w:tabs>
        <w:rPr>
          <w:b/>
          <w:bCs/>
          <w:lang w:val="en-US"/>
        </w:rPr>
      </w:pPr>
      <w:r w:rsidRPr="00F6594D">
        <w:rPr>
          <w:b/>
          <w:bCs/>
          <w:lang w:val="en-US"/>
        </w:rPr>
        <w:t>O que implementar</w:t>
      </w:r>
    </w:p>
    <w:p w14:paraId="436C1AF3" w14:textId="77777777" w:rsidR="00F6594D" w:rsidRPr="00F6594D" w:rsidRDefault="00F6594D" w:rsidP="00F6594D">
      <w:pPr>
        <w:tabs>
          <w:tab w:val="left" w:pos="1859"/>
        </w:tabs>
        <w:rPr>
          <w:b/>
          <w:bCs/>
          <w:lang w:val="en-US"/>
        </w:rPr>
      </w:pPr>
      <w:r w:rsidRPr="00F6594D">
        <w:rPr>
          <w:b/>
          <w:bCs/>
          <w:lang w:val="en-US"/>
        </w:rPr>
        <w:t>Script 4</w:t>
      </w:r>
    </w:p>
    <w:p w14:paraId="2552ADCD" w14:textId="77777777" w:rsidR="00F6594D" w:rsidRPr="00F6594D" w:rsidRDefault="00F6594D" w:rsidP="00F6594D">
      <w:pPr>
        <w:tabs>
          <w:tab w:val="left" w:pos="1859"/>
        </w:tabs>
        <w:rPr>
          <w:lang w:val="en-US"/>
        </w:rPr>
      </w:pPr>
      <w:r w:rsidRPr="00F6594D">
        <w:rPr>
          <w:lang w:val="en-US"/>
        </w:rPr>
        <w:t>03_run_dictionary_sensitivity.py</w:t>
      </w:r>
    </w:p>
    <w:p w14:paraId="6FE25CEC" w14:textId="77777777" w:rsidR="00F6594D" w:rsidRPr="00F6594D" w:rsidRDefault="00F6594D" w:rsidP="00F6594D">
      <w:pPr>
        <w:tabs>
          <w:tab w:val="left" w:pos="1859"/>
        </w:tabs>
        <w:rPr>
          <w:b/>
          <w:bCs/>
        </w:rPr>
      </w:pPr>
      <w:r w:rsidRPr="00F6594D">
        <w:rPr>
          <w:b/>
          <w:bCs/>
        </w:rPr>
        <w:t>Primeira ronda</w:t>
      </w:r>
    </w:p>
    <w:p w14:paraId="5A13C690" w14:textId="77777777" w:rsidR="00F6594D" w:rsidRPr="00F6594D" w:rsidRDefault="00F6594D" w:rsidP="00F6594D">
      <w:pPr>
        <w:tabs>
          <w:tab w:val="left" w:pos="1859"/>
        </w:tabs>
      </w:pPr>
      <w:r w:rsidRPr="00F6594D">
        <w:t>Para cada patch size, testa:</w:t>
      </w:r>
    </w:p>
    <w:p w14:paraId="43B573D4" w14:textId="77777777" w:rsidR="00F6594D" w:rsidRPr="00F6594D" w:rsidRDefault="00F6594D" w:rsidP="00F6594D">
      <w:pPr>
        <w:numPr>
          <w:ilvl w:val="0"/>
          <w:numId w:val="44"/>
        </w:numPr>
        <w:tabs>
          <w:tab w:val="left" w:pos="1859"/>
        </w:tabs>
      </w:pPr>
      <w:r w:rsidRPr="00F6594D">
        <w:t>xds_initial = 4</w:t>
      </w:r>
    </w:p>
    <w:p w14:paraId="23296CFA" w14:textId="77777777" w:rsidR="00F6594D" w:rsidRPr="00F6594D" w:rsidRDefault="00F6594D" w:rsidP="00F6594D">
      <w:pPr>
        <w:numPr>
          <w:ilvl w:val="0"/>
          <w:numId w:val="44"/>
        </w:numPr>
        <w:tabs>
          <w:tab w:val="left" w:pos="1859"/>
        </w:tabs>
      </w:pPr>
      <w:r w:rsidRPr="00F6594D">
        <w:t>xds_initial = 6</w:t>
      </w:r>
    </w:p>
    <w:p w14:paraId="074667F3" w14:textId="77777777" w:rsidR="00F6594D" w:rsidRPr="00F6594D" w:rsidRDefault="00F6594D" w:rsidP="00F6594D">
      <w:pPr>
        <w:numPr>
          <w:ilvl w:val="0"/>
          <w:numId w:val="44"/>
        </w:numPr>
        <w:tabs>
          <w:tab w:val="left" w:pos="1859"/>
        </w:tabs>
      </w:pPr>
      <w:r w:rsidRPr="00F6594D">
        <w:t>xds_initial = 8</w:t>
      </w:r>
    </w:p>
    <w:p w14:paraId="330E8070" w14:textId="77777777" w:rsidR="00F6594D" w:rsidRPr="00F6594D" w:rsidRDefault="00F6594D" w:rsidP="00F6594D">
      <w:pPr>
        <w:tabs>
          <w:tab w:val="left" w:pos="1859"/>
        </w:tabs>
        <w:rPr>
          <w:b/>
          <w:bCs/>
        </w:rPr>
      </w:pPr>
      <w:r w:rsidRPr="00F6594D">
        <w:rPr>
          <w:b/>
          <w:bCs/>
        </w:rPr>
        <w:t>Mantém fixo</w:t>
      </w:r>
    </w:p>
    <w:p w14:paraId="4E621424" w14:textId="77777777" w:rsidR="00F6594D" w:rsidRPr="00F6594D" w:rsidRDefault="00F6594D" w:rsidP="00F6594D">
      <w:pPr>
        <w:numPr>
          <w:ilvl w:val="0"/>
          <w:numId w:val="45"/>
        </w:numPr>
        <w:tabs>
          <w:tab w:val="left" w:pos="1859"/>
        </w:tabs>
      </w:pPr>
      <w:r w:rsidRPr="00F6594D">
        <w:t>stride = 1</w:t>
      </w:r>
    </w:p>
    <w:p w14:paraId="23AB7F8C" w14:textId="77777777" w:rsidR="00F6594D" w:rsidRPr="00F6594D" w:rsidRDefault="00F6594D" w:rsidP="00F6594D">
      <w:pPr>
        <w:numPr>
          <w:ilvl w:val="0"/>
          <w:numId w:val="45"/>
        </w:numPr>
        <w:tabs>
          <w:tab w:val="left" w:pos="1859"/>
        </w:tabs>
      </w:pPr>
      <w:r w:rsidRPr="00F6594D">
        <w:t>imagens normalizadas</w:t>
      </w:r>
    </w:p>
    <w:p w14:paraId="0548E8DE" w14:textId="77777777" w:rsidR="00F6594D" w:rsidRPr="00F6594D" w:rsidRDefault="00F6594D" w:rsidP="00F6594D">
      <w:pPr>
        <w:numPr>
          <w:ilvl w:val="0"/>
          <w:numId w:val="45"/>
        </w:numPr>
        <w:tabs>
          <w:tab w:val="left" w:pos="1859"/>
        </w:tabs>
      </w:pPr>
      <w:r w:rsidRPr="00F6594D">
        <w:t>mesmo número de seeds por teste (ex.: 5)</w:t>
      </w:r>
    </w:p>
    <w:p w14:paraId="71A0E1F2" w14:textId="54C39EF5" w:rsidR="00F6594D" w:rsidRPr="00F6594D" w:rsidRDefault="00F6594D" w:rsidP="00F6594D">
      <w:pPr>
        <w:tabs>
          <w:tab w:val="left" w:pos="1859"/>
        </w:tabs>
      </w:pPr>
    </w:p>
    <w:p w14:paraId="4408F9C6" w14:textId="77777777" w:rsidR="00F6594D" w:rsidRPr="00F6594D" w:rsidRDefault="00F6594D" w:rsidP="00F6594D">
      <w:pPr>
        <w:tabs>
          <w:tab w:val="left" w:pos="1859"/>
        </w:tabs>
        <w:rPr>
          <w:b/>
          <w:bCs/>
        </w:rPr>
      </w:pPr>
      <w:r w:rsidRPr="00F6594D">
        <w:rPr>
          <w:b/>
          <w:bCs/>
        </w:rPr>
        <w:lastRenderedPageBreak/>
        <w:t>Fase 5 — Representar cada imagem como vetor compacto</w:t>
      </w:r>
    </w:p>
    <w:p w14:paraId="2762FA52" w14:textId="77777777" w:rsidR="00F6594D" w:rsidRPr="00F6594D" w:rsidRDefault="00F6594D" w:rsidP="00F6594D">
      <w:pPr>
        <w:tabs>
          <w:tab w:val="left" w:pos="1859"/>
        </w:tabs>
      </w:pPr>
      <w:r w:rsidRPr="00F6594D">
        <w:t xml:space="preserve">Isto é o que o Fossum efetivamente clusteriza: </w:t>
      </w:r>
      <w:r w:rsidRPr="00F6594D">
        <w:rPr>
          <w:b/>
          <w:bCs/>
        </w:rPr>
        <w:t>não clusteriza a imagem bruta, clusteriza os sparse codes</w:t>
      </w:r>
      <w:r w:rsidRPr="00F6594D">
        <w:t>.</w:t>
      </w:r>
    </w:p>
    <w:p w14:paraId="1B29EA04" w14:textId="77777777" w:rsidR="00F6594D" w:rsidRPr="00F6594D" w:rsidRDefault="00F6594D" w:rsidP="00F6594D">
      <w:pPr>
        <w:tabs>
          <w:tab w:val="left" w:pos="1859"/>
        </w:tabs>
        <w:rPr>
          <w:b/>
          <w:bCs/>
        </w:rPr>
      </w:pPr>
      <w:r w:rsidRPr="00F6594D">
        <w:rPr>
          <w:b/>
          <w:bCs/>
        </w:rPr>
        <w:t>O que implementar</w:t>
      </w:r>
    </w:p>
    <w:p w14:paraId="48A737F2" w14:textId="77777777" w:rsidR="00F6594D" w:rsidRPr="00F6594D" w:rsidRDefault="00F6594D" w:rsidP="00F6594D">
      <w:pPr>
        <w:tabs>
          <w:tab w:val="left" w:pos="1859"/>
        </w:tabs>
      </w:pPr>
      <w:r w:rsidRPr="00F6594D">
        <w:t>Para cada imagem:</w:t>
      </w:r>
    </w:p>
    <w:p w14:paraId="521A148E" w14:textId="77777777" w:rsidR="00F6594D" w:rsidRPr="00F6594D" w:rsidRDefault="00F6594D" w:rsidP="00F6594D">
      <w:pPr>
        <w:numPr>
          <w:ilvl w:val="0"/>
          <w:numId w:val="46"/>
        </w:numPr>
        <w:tabs>
          <w:tab w:val="left" w:pos="1859"/>
        </w:tabs>
      </w:pPr>
      <w:r w:rsidRPr="00F6594D">
        <w:t>extrai os patches</w:t>
      </w:r>
    </w:p>
    <w:p w14:paraId="4D937D07" w14:textId="77777777" w:rsidR="00F6594D" w:rsidRPr="00F6594D" w:rsidRDefault="00F6594D" w:rsidP="00F6594D">
      <w:pPr>
        <w:numPr>
          <w:ilvl w:val="0"/>
          <w:numId w:val="46"/>
        </w:numPr>
        <w:tabs>
          <w:tab w:val="left" w:pos="1859"/>
        </w:tabs>
      </w:pPr>
      <w:r w:rsidRPr="00F6594D">
        <w:t>codifica cada patch no dicionário</w:t>
      </w:r>
    </w:p>
    <w:p w14:paraId="653343A7" w14:textId="1048A753" w:rsidR="00F6594D" w:rsidRPr="00F6594D" w:rsidRDefault="00F6594D" w:rsidP="00F6594D">
      <w:pPr>
        <w:numPr>
          <w:ilvl w:val="0"/>
          <w:numId w:val="46"/>
        </w:numPr>
        <w:tabs>
          <w:tab w:val="left" w:pos="1859"/>
        </w:tabs>
      </w:pPr>
      <w:r w:rsidRPr="00F6594D">
        <w:t>agrega todos os códigos dessa imagem numa representação única</w:t>
      </w:r>
    </w:p>
    <w:p w14:paraId="7AB758C6" w14:textId="77777777" w:rsidR="00F6594D" w:rsidRPr="00F6594D" w:rsidRDefault="00F6594D" w:rsidP="00F6594D">
      <w:pPr>
        <w:tabs>
          <w:tab w:val="left" w:pos="1859"/>
        </w:tabs>
        <w:rPr>
          <w:b/>
          <w:bCs/>
        </w:rPr>
      </w:pPr>
      <w:r w:rsidRPr="00F6594D">
        <w:rPr>
          <w:b/>
          <w:bCs/>
        </w:rPr>
        <w:t>Fase 6 — Clustering inicial</w:t>
      </w:r>
    </w:p>
    <w:p w14:paraId="66D58E7A" w14:textId="77777777" w:rsidR="00F6594D" w:rsidRPr="00F6594D" w:rsidRDefault="00F6594D" w:rsidP="00F6594D">
      <w:pPr>
        <w:tabs>
          <w:tab w:val="left" w:pos="1859"/>
        </w:tabs>
      </w:pPr>
      <w:r w:rsidRPr="00F6594D">
        <w:t>No Fossum, o clustering inicial é:</w:t>
      </w:r>
    </w:p>
    <w:p w14:paraId="29C7C38D" w14:textId="77777777" w:rsidR="00F6594D" w:rsidRPr="00F6594D" w:rsidRDefault="00F6594D" w:rsidP="00BE1A4B">
      <w:pPr>
        <w:numPr>
          <w:ilvl w:val="0"/>
          <w:numId w:val="47"/>
        </w:numPr>
        <w:tabs>
          <w:tab w:val="left" w:pos="1859"/>
        </w:tabs>
      </w:pPr>
      <w:r w:rsidRPr="00F6594D">
        <w:rPr>
          <w:b/>
          <w:bCs/>
        </w:rPr>
        <w:t>hierarchical clustering</w:t>
      </w:r>
    </w:p>
    <w:p w14:paraId="6FA5BAE8" w14:textId="77777777" w:rsidR="00F6594D" w:rsidRPr="00F6594D" w:rsidRDefault="00F6594D" w:rsidP="00BE1A4B">
      <w:pPr>
        <w:numPr>
          <w:ilvl w:val="0"/>
          <w:numId w:val="47"/>
        </w:numPr>
        <w:tabs>
          <w:tab w:val="left" w:pos="1859"/>
        </w:tabs>
      </w:pPr>
      <w:r w:rsidRPr="00F6594D">
        <w:rPr>
          <w:b/>
          <w:bCs/>
        </w:rPr>
        <w:t>Ward distance</w:t>
      </w:r>
    </w:p>
    <w:p w14:paraId="44004972" w14:textId="77777777" w:rsidR="00F6594D" w:rsidRPr="00F6594D" w:rsidRDefault="00F6594D" w:rsidP="00BE1A4B">
      <w:pPr>
        <w:numPr>
          <w:ilvl w:val="0"/>
          <w:numId w:val="47"/>
        </w:numPr>
        <w:tabs>
          <w:tab w:val="left" w:pos="1859"/>
        </w:tabs>
      </w:pPr>
      <w:r w:rsidRPr="00F6594D">
        <w:t>corte no dendrograma para obter as classes iniciais</w:t>
      </w:r>
    </w:p>
    <w:p w14:paraId="76E0BC00" w14:textId="77777777" w:rsidR="00F6594D" w:rsidRPr="00F6594D" w:rsidRDefault="00F6594D" w:rsidP="00F6594D">
      <w:pPr>
        <w:tabs>
          <w:tab w:val="left" w:pos="1859"/>
        </w:tabs>
        <w:rPr>
          <w:b/>
          <w:bCs/>
        </w:rPr>
      </w:pPr>
      <w:r w:rsidRPr="00F6594D">
        <w:rPr>
          <w:b/>
          <w:bCs/>
        </w:rPr>
        <w:t>O que testar</w:t>
      </w:r>
    </w:p>
    <w:p w14:paraId="26995353" w14:textId="77777777" w:rsidR="00F6594D" w:rsidRPr="00F6594D" w:rsidRDefault="00F6594D" w:rsidP="00BE1A4B">
      <w:pPr>
        <w:numPr>
          <w:ilvl w:val="0"/>
          <w:numId w:val="48"/>
        </w:numPr>
        <w:tabs>
          <w:tab w:val="left" w:pos="1859"/>
        </w:tabs>
      </w:pPr>
      <w:r w:rsidRPr="00F6594D">
        <w:t>gerar dendrograma</w:t>
      </w:r>
    </w:p>
    <w:p w14:paraId="631E4C6D" w14:textId="77777777" w:rsidR="00F6594D" w:rsidRPr="00F6594D" w:rsidRDefault="00F6594D" w:rsidP="00BE1A4B">
      <w:pPr>
        <w:numPr>
          <w:ilvl w:val="0"/>
          <w:numId w:val="48"/>
        </w:numPr>
        <w:tabs>
          <w:tab w:val="left" w:pos="1859"/>
        </w:tabs>
      </w:pPr>
      <w:r w:rsidRPr="00F6594D">
        <w:t>testar cortes que deem ~3, 4, 5, 6 classes iniciais</w:t>
      </w:r>
    </w:p>
    <w:p w14:paraId="43398DCF" w14:textId="7838CE4A" w:rsidR="00F6594D" w:rsidRPr="00F6594D" w:rsidRDefault="00F6594D" w:rsidP="00F6594D">
      <w:pPr>
        <w:tabs>
          <w:tab w:val="left" w:pos="1859"/>
        </w:tabs>
      </w:pPr>
      <w:r w:rsidRPr="00F6594D">
        <w:t xml:space="preserve">No paper, o corte inicial produziu </w:t>
      </w:r>
      <w:r w:rsidRPr="00F6594D">
        <w:rPr>
          <w:b/>
          <w:bCs/>
        </w:rPr>
        <w:t>4 classes</w:t>
      </w:r>
      <w:r w:rsidRPr="00F6594D">
        <w:t xml:space="preserve">. </w:t>
      </w:r>
    </w:p>
    <w:p w14:paraId="120225AE" w14:textId="77777777" w:rsidR="00F6594D" w:rsidRPr="00F6594D" w:rsidRDefault="00F6594D" w:rsidP="00F6594D">
      <w:pPr>
        <w:tabs>
          <w:tab w:val="left" w:pos="1859"/>
        </w:tabs>
        <w:rPr>
          <w:b/>
          <w:bCs/>
        </w:rPr>
      </w:pPr>
      <w:r w:rsidRPr="00F6594D">
        <w:rPr>
          <w:b/>
          <w:bCs/>
        </w:rPr>
        <w:t>Fase 7 — Calcular ICV e escolher patch size + dictionary size</w:t>
      </w:r>
    </w:p>
    <w:p w14:paraId="0CBE16D4" w14:textId="77777777" w:rsidR="00F6594D" w:rsidRPr="00F6594D" w:rsidRDefault="00F6594D" w:rsidP="00F6594D">
      <w:pPr>
        <w:tabs>
          <w:tab w:val="left" w:pos="1859"/>
        </w:tabs>
      </w:pPr>
      <w:r w:rsidRPr="00F6594D">
        <w:t xml:space="preserve">O Fossum usa </w:t>
      </w:r>
      <w:r w:rsidRPr="00F6594D">
        <w:rPr>
          <w:b/>
          <w:bCs/>
        </w:rPr>
        <w:t>ICV</w:t>
      </w:r>
      <w:r w:rsidRPr="00F6594D">
        <w:t xml:space="preserve"> para escolher patch size e dictionary size.</w:t>
      </w:r>
    </w:p>
    <w:p w14:paraId="1AD42D48" w14:textId="77777777" w:rsidR="00F6594D" w:rsidRPr="00F6594D" w:rsidRDefault="00F6594D" w:rsidP="00F6594D">
      <w:pPr>
        <w:tabs>
          <w:tab w:val="left" w:pos="1859"/>
        </w:tabs>
        <w:rPr>
          <w:b/>
          <w:bCs/>
        </w:rPr>
      </w:pPr>
      <w:r w:rsidRPr="00F6594D">
        <w:rPr>
          <w:b/>
          <w:bCs/>
        </w:rPr>
        <w:t>Para cada combinação</w:t>
      </w:r>
    </w:p>
    <w:p w14:paraId="58D9D761" w14:textId="77777777" w:rsidR="00F6594D" w:rsidRPr="00F6594D" w:rsidRDefault="00F6594D" w:rsidP="00F6594D">
      <w:pPr>
        <w:tabs>
          <w:tab w:val="left" w:pos="1859"/>
        </w:tabs>
      </w:pPr>
      <w:r w:rsidRPr="00F6594D">
        <w:t>calcula:</w:t>
      </w:r>
    </w:p>
    <w:p w14:paraId="3828953B" w14:textId="77777777" w:rsidR="00F6594D" w:rsidRPr="00F6594D" w:rsidRDefault="00F6594D" w:rsidP="00BE1A4B">
      <w:pPr>
        <w:numPr>
          <w:ilvl w:val="0"/>
          <w:numId w:val="49"/>
        </w:numPr>
        <w:tabs>
          <w:tab w:val="left" w:pos="1859"/>
        </w:tabs>
      </w:pPr>
      <w:r w:rsidRPr="00F6594D">
        <w:t>ICV por classe</w:t>
      </w:r>
    </w:p>
    <w:p w14:paraId="07F1CEFB" w14:textId="77777777" w:rsidR="00F6594D" w:rsidRPr="00F6594D" w:rsidRDefault="00F6594D" w:rsidP="00BE1A4B">
      <w:pPr>
        <w:numPr>
          <w:ilvl w:val="0"/>
          <w:numId w:val="49"/>
        </w:numPr>
        <w:tabs>
          <w:tab w:val="left" w:pos="1859"/>
        </w:tabs>
      </w:pPr>
      <w:r w:rsidRPr="00F6594D">
        <w:t>ICV média</w:t>
      </w:r>
    </w:p>
    <w:p w14:paraId="629E1ECA" w14:textId="77777777" w:rsidR="00F6594D" w:rsidRPr="00F6594D" w:rsidRDefault="00F6594D" w:rsidP="00BE1A4B">
      <w:pPr>
        <w:numPr>
          <w:ilvl w:val="0"/>
          <w:numId w:val="49"/>
        </w:numPr>
        <w:tabs>
          <w:tab w:val="left" w:pos="1859"/>
        </w:tabs>
      </w:pPr>
      <w:r w:rsidRPr="00F6594D">
        <w:t>desvio da ICV entre classes</w:t>
      </w:r>
    </w:p>
    <w:p w14:paraId="671020A5" w14:textId="77777777" w:rsidR="00F6594D" w:rsidRPr="00F6594D" w:rsidRDefault="00F6594D" w:rsidP="00BE1A4B">
      <w:pPr>
        <w:numPr>
          <w:ilvl w:val="0"/>
          <w:numId w:val="49"/>
        </w:numPr>
        <w:tabs>
          <w:tab w:val="left" w:pos="1859"/>
        </w:tabs>
      </w:pPr>
      <w:r w:rsidRPr="00F6594D">
        <w:t>nº de imagens por classe</w:t>
      </w:r>
    </w:p>
    <w:p w14:paraId="7D2988E9" w14:textId="77777777" w:rsidR="00A40985" w:rsidRDefault="00A40985" w:rsidP="00F6594D">
      <w:pPr>
        <w:tabs>
          <w:tab w:val="left" w:pos="1859"/>
        </w:tabs>
        <w:rPr>
          <w:b/>
          <w:bCs/>
        </w:rPr>
      </w:pPr>
    </w:p>
    <w:p w14:paraId="00D92F33" w14:textId="77777777" w:rsidR="00A40985" w:rsidRDefault="00A40985" w:rsidP="00F6594D">
      <w:pPr>
        <w:tabs>
          <w:tab w:val="left" w:pos="1859"/>
        </w:tabs>
        <w:rPr>
          <w:b/>
          <w:bCs/>
        </w:rPr>
      </w:pPr>
    </w:p>
    <w:p w14:paraId="08DC8100" w14:textId="77777777" w:rsidR="00A40985" w:rsidRDefault="00A40985" w:rsidP="00F6594D">
      <w:pPr>
        <w:tabs>
          <w:tab w:val="left" w:pos="1859"/>
        </w:tabs>
        <w:rPr>
          <w:b/>
          <w:bCs/>
        </w:rPr>
      </w:pPr>
    </w:p>
    <w:p w14:paraId="40761F9C" w14:textId="40F9299A" w:rsidR="00F6594D" w:rsidRPr="00F6594D" w:rsidRDefault="00F6594D" w:rsidP="00F6594D">
      <w:pPr>
        <w:tabs>
          <w:tab w:val="left" w:pos="1859"/>
        </w:tabs>
        <w:rPr>
          <w:b/>
          <w:bCs/>
        </w:rPr>
      </w:pPr>
      <w:r w:rsidRPr="00F6594D">
        <w:rPr>
          <w:b/>
          <w:bCs/>
        </w:rPr>
        <w:lastRenderedPageBreak/>
        <w:t>Escolh</w:t>
      </w:r>
      <w:r w:rsidR="00A40985">
        <w:rPr>
          <w:b/>
          <w:bCs/>
        </w:rPr>
        <w:t>o</w:t>
      </w:r>
      <w:r w:rsidRPr="00F6594D">
        <w:t>:</w:t>
      </w:r>
    </w:p>
    <w:p w14:paraId="0EA78801" w14:textId="77777777" w:rsidR="00F6594D" w:rsidRPr="00F6594D" w:rsidRDefault="00F6594D" w:rsidP="00BE1A4B">
      <w:pPr>
        <w:numPr>
          <w:ilvl w:val="0"/>
          <w:numId w:val="50"/>
        </w:numPr>
        <w:tabs>
          <w:tab w:val="left" w:pos="1859"/>
        </w:tabs>
      </w:pPr>
      <w:r w:rsidRPr="00F6594D">
        <w:t>dá ICV baixa</w:t>
      </w:r>
    </w:p>
    <w:p w14:paraId="4C194A28" w14:textId="77777777" w:rsidR="00F6594D" w:rsidRPr="00F6594D" w:rsidRDefault="00F6594D" w:rsidP="00BE1A4B">
      <w:pPr>
        <w:numPr>
          <w:ilvl w:val="0"/>
          <w:numId w:val="50"/>
        </w:numPr>
        <w:tabs>
          <w:tab w:val="left" w:pos="1859"/>
        </w:tabs>
      </w:pPr>
      <w:r w:rsidRPr="00F6594D">
        <w:t>não cria classes degeneradas</w:t>
      </w:r>
    </w:p>
    <w:p w14:paraId="013EB86D" w14:textId="77777777" w:rsidR="00F6594D" w:rsidRPr="00F6594D" w:rsidRDefault="00F6594D" w:rsidP="00BE1A4B">
      <w:pPr>
        <w:numPr>
          <w:ilvl w:val="0"/>
          <w:numId w:val="50"/>
        </w:numPr>
        <w:tabs>
          <w:tab w:val="left" w:pos="1859"/>
        </w:tabs>
      </w:pPr>
      <w:r w:rsidRPr="00F6594D">
        <w:t>mantém classes com tamanho razoável</w:t>
      </w:r>
    </w:p>
    <w:p w14:paraId="5E35E38B" w14:textId="77777777" w:rsidR="00F6594D" w:rsidRPr="00F6594D" w:rsidRDefault="00F6594D" w:rsidP="00BE1A4B">
      <w:pPr>
        <w:numPr>
          <w:ilvl w:val="0"/>
          <w:numId w:val="50"/>
        </w:numPr>
        <w:tabs>
          <w:tab w:val="left" w:pos="1859"/>
        </w:tabs>
      </w:pPr>
      <w:r w:rsidRPr="00F6594D">
        <w:t>produz protótipos interpretáveis</w:t>
      </w:r>
    </w:p>
    <w:p w14:paraId="1A489BE1" w14:textId="6BC49D87" w:rsidR="00F6594D" w:rsidRPr="00F6594D" w:rsidRDefault="00F6594D" w:rsidP="00F6594D">
      <w:pPr>
        <w:tabs>
          <w:tab w:val="left" w:pos="1859"/>
        </w:tabs>
      </w:pPr>
    </w:p>
    <w:p w14:paraId="6E90C0A8" w14:textId="4E86CE69" w:rsidR="00F6594D" w:rsidRPr="00F6594D" w:rsidRDefault="00F6594D" w:rsidP="00F6594D">
      <w:pPr>
        <w:tabs>
          <w:tab w:val="left" w:pos="1859"/>
        </w:tabs>
        <w:rPr>
          <w:b/>
          <w:bCs/>
        </w:rPr>
      </w:pPr>
      <w:r w:rsidRPr="00F6594D">
        <w:rPr>
          <w:b/>
          <w:bCs/>
        </w:rPr>
        <w:t>Fase 8 — Classificação secundária</w:t>
      </w:r>
      <w:r w:rsidR="00A40985" w:rsidRPr="00A40985">
        <w:rPr>
          <w:b/>
          <w:bCs/>
        </w:rPr>
        <w:sym w:font="Wingdings" w:char="F0E0"/>
      </w:r>
      <w:r w:rsidR="00A40985">
        <w:rPr>
          <w:b/>
          <w:bCs/>
        </w:rPr>
        <w:t>Só se for benéfico e tiver tempo ou fizer sentido</w:t>
      </w:r>
    </w:p>
    <w:p w14:paraId="423BD688" w14:textId="77777777" w:rsidR="00F6594D" w:rsidRPr="00F6594D" w:rsidRDefault="00F6594D" w:rsidP="00F6594D">
      <w:pPr>
        <w:tabs>
          <w:tab w:val="left" w:pos="1859"/>
        </w:tabs>
      </w:pPr>
      <w:r w:rsidRPr="00F6594D">
        <w:t>No Fossum, cada classe inicial é refinada com:</w:t>
      </w:r>
    </w:p>
    <w:p w14:paraId="0CA1EFA8" w14:textId="77777777" w:rsidR="00F6594D" w:rsidRPr="00F6594D" w:rsidRDefault="00F6594D" w:rsidP="00BE1A4B">
      <w:pPr>
        <w:numPr>
          <w:ilvl w:val="0"/>
          <w:numId w:val="51"/>
        </w:numPr>
        <w:tabs>
          <w:tab w:val="left" w:pos="1859"/>
        </w:tabs>
      </w:pPr>
      <w:r w:rsidRPr="00F6594D">
        <w:t>novo dicionário específico da classe</w:t>
      </w:r>
    </w:p>
    <w:p w14:paraId="3B73C81D" w14:textId="77777777" w:rsidR="00F6594D" w:rsidRPr="00F6594D" w:rsidRDefault="00F6594D" w:rsidP="00BE1A4B">
      <w:pPr>
        <w:numPr>
          <w:ilvl w:val="0"/>
          <w:numId w:val="51"/>
        </w:numPr>
        <w:tabs>
          <w:tab w:val="left" w:pos="1859"/>
        </w:tabs>
      </w:pPr>
      <w:r w:rsidRPr="00F6594D">
        <w:t>dictionary size = 8</w:t>
      </w:r>
    </w:p>
    <w:p w14:paraId="63D0D055" w14:textId="77777777" w:rsidR="00F6594D" w:rsidRPr="00F6594D" w:rsidRDefault="00F6594D" w:rsidP="00BE1A4B">
      <w:pPr>
        <w:numPr>
          <w:ilvl w:val="0"/>
          <w:numId w:val="51"/>
        </w:numPr>
        <w:tabs>
          <w:tab w:val="left" w:pos="1859"/>
        </w:tabs>
      </w:pPr>
      <w:r w:rsidRPr="00F6594D">
        <w:t>novo clustering</w:t>
      </w:r>
    </w:p>
    <w:p w14:paraId="29827BC7" w14:textId="62F4C4DD" w:rsidR="00F6594D" w:rsidRDefault="00F6594D" w:rsidP="00BE1A4B">
      <w:pPr>
        <w:numPr>
          <w:ilvl w:val="0"/>
          <w:numId w:val="51"/>
        </w:numPr>
        <w:tabs>
          <w:tab w:val="left" w:pos="1859"/>
        </w:tabs>
      </w:pPr>
      <w:r w:rsidRPr="00F6594D">
        <w:t xml:space="preserve">ajuste iterativo do SD até </w:t>
      </w:r>
      <w:proofErr w:type="gramStart"/>
      <w:r w:rsidRPr="00F6594D">
        <w:t>a</w:t>
      </w:r>
      <w:proofErr w:type="gramEnd"/>
      <w:r w:rsidRPr="00F6594D">
        <w:t xml:space="preserve"> média de imagens por subclasse ser &gt;= 3</w:t>
      </w:r>
    </w:p>
    <w:p w14:paraId="75983E31" w14:textId="77777777" w:rsidR="00A40985" w:rsidRPr="00F6594D" w:rsidRDefault="00A40985" w:rsidP="00A40985">
      <w:pPr>
        <w:tabs>
          <w:tab w:val="left" w:pos="1859"/>
        </w:tabs>
        <w:ind w:left="720"/>
      </w:pPr>
    </w:p>
    <w:p w14:paraId="0DD35A29" w14:textId="77777777" w:rsidR="00F6594D" w:rsidRPr="00F6594D" w:rsidRDefault="00F6594D" w:rsidP="00F6594D">
      <w:pPr>
        <w:tabs>
          <w:tab w:val="left" w:pos="1859"/>
        </w:tabs>
        <w:rPr>
          <w:b/>
          <w:bCs/>
        </w:rPr>
      </w:pPr>
      <w:r w:rsidRPr="00F6594D">
        <w:rPr>
          <w:b/>
          <w:bCs/>
        </w:rPr>
        <w:t>Para cada classe inicial</w:t>
      </w:r>
    </w:p>
    <w:p w14:paraId="00369AB5" w14:textId="77777777" w:rsidR="00F6594D" w:rsidRPr="00F6594D" w:rsidRDefault="00F6594D" w:rsidP="00BE1A4B">
      <w:pPr>
        <w:numPr>
          <w:ilvl w:val="0"/>
          <w:numId w:val="52"/>
        </w:numPr>
        <w:tabs>
          <w:tab w:val="left" w:pos="1859"/>
        </w:tabs>
      </w:pPr>
      <w:r w:rsidRPr="00F6594D">
        <w:t>selecionar imagens daquela classe</w:t>
      </w:r>
    </w:p>
    <w:p w14:paraId="49D9D3FE" w14:textId="77777777" w:rsidR="00F6594D" w:rsidRPr="00F6594D" w:rsidRDefault="00F6594D" w:rsidP="00BE1A4B">
      <w:pPr>
        <w:numPr>
          <w:ilvl w:val="0"/>
          <w:numId w:val="52"/>
        </w:numPr>
        <w:tabs>
          <w:tab w:val="left" w:pos="1859"/>
        </w:tabs>
      </w:pPr>
      <w:r w:rsidRPr="00F6594D">
        <w:t>reaprender um dicionário com xds_secondary = 8</w:t>
      </w:r>
    </w:p>
    <w:p w14:paraId="44A680A1" w14:textId="77777777" w:rsidR="00F6594D" w:rsidRPr="00F6594D" w:rsidRDefault="00F6594D" w:rsidP="00BE1A4B">
      <w:pPr>
        <w:numPr>
          <w:ilvl w:val="0"/>
          <w:numId w:val="52"/>
        </w:numPr>
        <w:tabs>
          <w:tab w:val="left" w:pos="1859"/>
        </w:tabs>
      </w:pPr>
      <w:r w:rsidRPr="00F6594D">
        <w:t>recodificar</w:t>
      </w:r>
    </w:p>
    <w:p w14:paraId="42A1820C" w14:textId="77777777" w:rsidR="00F6594D" w:rsidRPr="00F6594D" w:rsidRDefault="00F6594D" w:rsidP="00BE1A4B">
      <w:pPr>
        <w:numPr>
          <w:ilvl w:val="0"/>
          <w:numId w:val="52"/>
        </w:numPr>
        <w:tabs>
          <w:tab w:val="left" w:pos="1859"/>
        </w:tabs>
      </w:pPr>
      <w:r w:rsidRPr="00F6594D">
        <w:t>fazer clustering secundário</w:t>
      </w:r>
    </w:p>
    <w:p w14:paraId="4906CCDE" w14:textId="77777777" w:rsidR="00F6594D" w:rsidRPr="00F6594D" w:rsidRDefault="00F6594D" w:rsidP="00BE1A4B">
      <w:pPr>
        <w:numPr>
          <w:ilvl w:val="0"/>
          <w:numId w:val="52"/>
        </w:numPr>
        <w:tabs>
          <w:tab w:val="left" w:pos="1859"/>
        </w:tabs>
      </w:pPr>
      <w:r w:rsidRPr="00F6594D">
        <w:t>ajustar o corte até:</w:t>
      </w:r>
    </w:p>
    <w:p w14:paraId="24EE3791" w14:textId="77777777" w:rsidR="00F6594D" w:rsidRPr="00F6594D" w:rsidRDefault="00F6594D" w:rsidP="00BE1A4B">
      <w:pPr>
        <w:numPr>
          <w:ilvl w:val="1"/>
          <w:numId w:val="52"/>
        </w:numPr>
        <w:tabs>
          <w:tab w:val="left" w:pos="1859"/>
        </w:tabs>
      </w:pPr>
      <w:r w:rsidRPr="00F6594D">
        <w:t>mean class size &gt;= 3</w:t>
      </w:r>
    </w:p>
    <w:p w14:paraId="61D68420" w14:textId="77777777" w:rsidR="00F6594D" w:rsidRPr="00F6594D" w:rsidRDefault="00F6594D" w:rsidP="00BE1A4B">
      <w:pPr>
        <w:numPr>
          <w:ilvl w:val="1"/>
          <w:numId w:val="52"/>
        </w:numPr>
        <w:tabs>
          <w:tab w:val="left" w:pos="1859"/>
        </w:tabs>
      </w:pPr>
      <w:r w:rsidRPr="00F6594D">
        <w:t>poucas ou nenhumas subclasses com 1 imagem</w:t>
      </w:r>
    </w:p>
    <w:p w14:paraId="7740953E" w14:textId="77777777" w:rsidR="00F6594D" w:rsidRPr="00F6594D" w:rsidRDefault="00F6594D" w:rsidP="00F6594D">
      <w:pPr>
        <w:tabs>
          <w:tab w:val="left" w:pos="1859"/>
        </w:tabs>
        <w:rPr>
          <w:b/>
          <w:bCs/>
        </w:rPr>
      </w:pPr>
      <w:r w:rsidRPr="00F6594D">
        <w:rPr>
          <w:b/>
          <w:bCs/>
        </w:rPr>
        <w:t>Fase 9 — Construir os protótipos / regimes finais</w:t>
      </w:r>
    </w:p>
    <w:p w14:paraId="03AA7253" w14:textId="77777777" w:rsidR="00F6594D" w:rsidRPr="00F6594D" w:rsidRDefault="00F6594D" w:rsidP="00F6594D">
      <w:pPr>
        <w:tabs>
          <w:tab w:val="left" w:pos="1859"/>
        </w:tabs>
      </w:pPr>
      <w:r w:rsidRPr="00F6594D">
        <w:t xml:space="preserve">Cada classe final vira um regime, calculando a média condicional das imagens da classe. Isto é exatamente o compact model do Fossum. </w:t>
      </w:r>
    </w:p>
    <w:p w14:paraId="3266F6E7" w14:textId="77777777" w:rsidR="00F6594D" w:rsidRPr="00F6594D" w:rsidRDefault="00F6594D" w:rsidP="00F6594D">
      <w:pPr>
        <w:tabs>
          <w:tab w:val="left" w:pos="1859"/>
        </w:tabs>
        <w:rPr>
          <w:b/>
          <w:bCs/>
        </w:rPr>
      </w:pPr>
      <w:r w:rsidRPr="00F6594D">
        <w:rPr>
          <w:b/>
          <w:bCs/>
        </w:rPr>
        <w:t>Mostrar</w:t>
      </w:r>
    </w:p>
    <w:p w14:paraId="331AD10A" w14:textId="77777777" w:rsidR="00F6594D" w:rsidRPr="00F6594D" w:rsidRDefault="00F6594D" w:rsidP="00BE1A4B">
      <w:pPr>
        <w:numPr>
          <w:ilvl w:val="0"/>
          <w:numId w:val="53"/>
        </w:numPr>
        <w:tabs>
          <w:tab w:val="left" w:pos="1859"/>
        </w:tabs>
      </w:pPr>
      <w:r w:rsidRPr="00F6594D">
        <w:t>imagem média do regime</w:t>
      </w:r>
    </w:p>
    <w:p w14:paraId="26D22D4C" w14:textId="77777777" w:rsidR="00F6594D" w:rsidRPr="00F6594D" w:rsidRDefault="00F6594D" w:rsidP="00BE1A4B">
      <w:pPr>
        <w:numPr>
          <w:ilvl w:val="0"/>
          <w:numId w:val="53"/>
        </w:numPr>
        <w:tabs>
          <w:tab w:val="left" w:pos="1859"/>
        </w:tabs>
      </w:pPr>
      <w:r w:rsidRPr="00F6594D">
        <w:t>nº de imagens no regime</w:t>
      </w:r>
    </w:p>
    <w:p w14:paraId="1CDFDA81" w14:textId="29E9ECD1" w:rsidR="00F6594D" w:rsidRPr="00F6594D" w:rsidRDefault="00F6594D" w:rsidP="00BE1A4B">
      <w:pPr>
        <w:numPr>
          <w:ilvl w:val="0"/>
          <w:numId w:val="53"/>
        </w:numPr>
        <w:tabs>
          <w:tab w:val="left" w:pos="1859"/>
        </w:tabs>
      </w:pPr>
      <w:r w:rsidRPr="00F6594D">
        <w:t>lista de dias</w:t>
      </w:r>
    </w:p>
    <w:p w14:paraId="52CE3E76" w14:textId="77777777" w:rsidR="00F6594D" w:rsidRPr="00F6594D" w:rsidRDefault="00F6594D" w:rsidP="00F6594D">
      <w:pPr>
        <w:tabs>
          <w:tab w:val="left" w:pos="1859"/>
        </w:tabs>
        <w:rPr>
          <w:b/>
          <w:bCs/>
        </w:rPr>
      </w:pPr>
      <w:r w:rsidRPr="00F6594D">
        <w:rPr>
          <w:b/>
          <w:bCs/>
        </w:rPr>
        <w:lastRenderedPageBreak/>
        <w:t>Fase 10 — Baselines</w:t>
      </w:r>
    </w:p>
    <w:p w14:paraId="4D3F062A" w14:textId="77777777" w:rsidR="00F6594D" w:rsidRPr="00F6594D" w:rsidRDefault="00F6594D" w:rsidP="00F6594D">
      <w:pPr>
        <w:tabs>
          <w:tab w:val="left" w:pos="1859"/>
        </w:tabs>
      </w:pPr>
      <w:r w:rsidRPr="00F6594D">
        <w:t>O próprio Fossum compara com:</w:t>
      </w:r>
    </w:p>
    <w:p w14:paraId="05DC562C" w14:textId="77777777" w:rsidR="00F6594D" w:rsidRPr="00F6594D" w:rsidRDefault="00F6594D" w:rsidP="00BE1A4B">
      <w:pPr>
        <w:numPr>
          <w:ilvl w:val="0"/>
          <w:numId w:val="54"/>
        </w:numPr>
        <w:tabs>
          <w:tab w:val="left" w:pos="1859"/>
        </w:tabs>
      </w:pPr>
      <w:r w:rsidRPr="00F6594D">
        <w:rPr>
          <w:b/>
          <w:bCs/>
        </w:rPr>
        <w:t>temperature-only</w:t>
      </w:r>
    </w:p>
    <w:p w14:paraId="70E29273" w14:textId="77777777" w:rsidR="00F6594D" w:rsidRPr="00F6594D" w:rsidRDefault="00F6594D" w:rsidP="00BE1A4B">
      <w:pPr>
        <w:numPr>
          <w:ilvl w:val="0"/>
          <w:numId w:val="54"/>
        </w:numPr>
        <w:tabs>
          <w:tab w:val="left" w:pos="1859"/>
        </w:tabs>
      </w:pPr>
      <w:r w:rsidRPr="00F6594D">
        <w:rPr>
          <w:b/>
          <w:bCs/>
        </w:rPr>
        <w:t>raw image clustering</w:t>
      </w:r>
      <w:r w:rsidRPr="00F6594D">
        <w:t xml:space="preserve"> </w:t>
      </w:r>
    </w:p>
    <w:p w14:paraId="16C3DC6E" w14:textId="77777777" w:rsidR="00F6594D" w:rsidRPr="00F6594D" w:rsidRDefault="00F6594D" w:rsidP="00F6594D">
      <w:pPr>
        <w:tabs>
          <w:tab w:val="left" w:pos="1859"/>
        </w:tabs>
        <w:rPr>
          <w:b/>
          <w:bCs/>
        </w:rPr>
      </w:pPr>
      <w:r w:rsidRPr="00F6594D">
        <w:rPr>
          <w:b/>
          <w:bCs/>
        </w:rPr>
        <w:t>Baseline 1 — Temperature only</w:t>
      </w:r>
    </w:p>
    <w:p w14:paraId="72EC160A" w14:textId="77777777" w:rsidR="00F6594D" w:rsidRPr="00F6594D" w:rsidRDefault="00F6594D" w:rsidP="00F6594D">
      <w:pPr>
        <w:tabs>
          <w:tab w:val="left" w:pos="1859"/>
        </w:tabs>
      </w:pPr>
      <w:r w:rsidRPr="00F6594D">
        <w:t>Para cada imagem, usar:</w:t>
      </w:r>
    </w:p>
    <w:p w14:paraId="661672AB" w14:textId="77777777" w:rsidR="00F6594D" w:rsidRPr="00F6594D" w:rsidRDefault="00F6594D" w:rsidP="00BE1A4B">
      <w:pPr>
        <w:numPr>
          <w:ilvl w:val="0"/>
          <w:numId w:val="55"/>
        </w:numPr>
        <w:tabs>
          <w:tab w:val="left" w:pos="1859"/>
        </w:tabs>
      </w:pPr>
      <w:r w:rsidRPr="00F6594D">
        <w:t>min</w:t>
      </w:r>
    </w:p>
    <w:p w14:paraId="0639FFD6" w14:textId="77777777" w:rsidR="00F6594D" w:rsidRPr="00F6594D" w:rsidRDefault="00F6594D" w:rsidP="00BE1A4B">
      <w:pPr>
        <w:numPr>
          <w:ilvl w:val="0"/>
          <w:numId w:val="55"/>
        </w:numPr>
        <w:tabs>
          <w:tab w:val="left" w:pos="1859"/>
        </w:tabs>
      </w:pPr>
      <w:r w:rsidRPr="00F6594D">
        <w:t>max</w:t>
      </w:r>
    </w:p>
    <w:p w14:paraId="7A1875ED" w14:textId="77777777" w:rsidR="00F6594D" w:rsidRPr="00F6594D" w:rsidRDefault="00F6594D" w:rsidP="00BE1A4B">
      <w:pPr>
        <w:numPr>
          <w:ilvl w:val="0"/>
          <w:numId w:val="55"/>
        </w:numPr>
        <w:tabs>
          <w:tab w:val="left" w:pos="1859"/>
        </w:tabs>
      </w:pPr>
      <w:r w:rsidRPr="00F6594D">
        <w:t>mean</w:t>
      </w:r>
    </w:p>
    <w:p w14:paraId="1771065A" w14:textId="77777777" w:rsidR="00F6594D" w:rsidRPr="00F6594D" w:rsidRDefault="00F6594D" w:rsidP="00BE1A4B">
      <w:pPr>
        <w:numPr>
          <w:ilvl w:val="0"/>
          <w:numId w:val="55"/>
        </w:numPr>
        <w:tabs>
          <w:tab w:val="left" w:pos="1859"/>
        </w:tabs>
      </w:pPr>
      <w:r w:rsidRPr="00F6594D">
        <w:t>range</w:t>
      </w:r>
    </w:p>
    <w:p w14:paraId="660D6AE8" w14:textId="77777777" w:rsidR="00F6594D" w:rsidRPr="00F6594D" w:rsidRDefault="00F6594D" w:rsidP="00F6594D">
      <w:pPr>
        <w:tabs>
          <w:tab w:val="left" w:pos="1859"/>
        </w:tabs>
      </w:pPr>
      <w:r w:rsidRPr="00F6594D">
        <w:t>e depois clustering hierárquico.</w:t>
      </w:r>
    </w:p>
    <w:p w14:paraId="2BCB39AC" w14:textId="77777777" w:rsidR="00F6594D" w:rsidRPr="00F6594D" w:rsidRDefault="00F6594D" w:rsidP="00F6594D">
      <w:pPr>
        <w:tabs>
          <w:tab w:val="left" w:pos="1859"/>
        </w:tabs>
        <w:rPr>
          <w:b/>
          <w:bCs/>
        </w:rPr>
      </w:pPr>
      <w:r w:rsidRPr="00F6594D">
        <w:rPr>
          <w:b/>
          <w:bCs/>
        </w:rPr>
        <w:t>Baseline 2 — Raw image clustering</w:t>
      </w:r>
    </w:p>
    <w:p w14:paraId="2E704AD6" w14:textId="77777777" w:rsidR="00F6594D" w:rsidRPr="00F6594D" w:rsidRDefault="00F6594D" w:rsidP="00BE1A4B">
      <w:pPr>
        <w:numPr>
          <w:ilvl w:val="0"/>
          <w:numId w:val="56"/>
        </w:numPr>
        <w:tabs>
          <w:tab w:val="left" w:pos="1859"/>
        </w:tabs>
      </w:pPr>
      <w:r w:rsidRPr="00F6594D">
        <w:t>flatten da imagem</w:t>
      </w:r>
    </w:p>
    <w:p w14:paraId="24F3B4EF" w14:textId="77777777" w:rsidR="00F6594D" w:rsidRPr="00F6594D" w:rsidRDefault="00F6594D" w:rsidP="00BE1A4B">
      <w:pPr>
        <w:numPr>
          <w:ilvl w:val="0"/>
          <w:numId w:val="56"/>
        </w:numPr>
        <w:tabs>
          <w:tab w:val="left" w:pos="1859"/>
        </w:tabs>
      </w:pPr>
      <w:r w:rsidRPr="00F6594D">
        <w:t>k-means ou clustering direto</w:t>
      </w:r>
    </w:p>
    <w:p w14:paraId="3470E95A" w14:textId="77777777" w:rsidR="00F6594D" w:rsidRPr="00F6594D" w:rsidRDefault="00F6594D" w:rsidP="00F6594D">
      <w:pPr>
        <w:tabs>
          <w:tab w:val="left" w:pos="1859"/>
        </w:tabs>
        <w:rPr>
          <w:b/>
          <w:bCs/>
        </w:rPr>
      </w:pPr>
      <w:r w:rsidRPr="00F6594D">
        <w:rPr>
          <w:b/>
          <w:bCs/>
        </w:rPr>
        <w:t>Comparação</w:t>
      </w:r>
    </w:p>
    <w:p w14:paraId="6AB4E1D5" w14:textId="77777777" w:rsidR="00F6594D" w:rsidRPr="00F6594D" w:rsidRDefault="00F6594D" w:rsidP="00F6594D">
      <w:pPr>
        <w:tabs>
          <w:tab w:val="left" w:pos="1859"/>
        </w:tabs>
      </w:pPr>
      <w:r w:rsidRPr="00F6594D">
        <w:t>Para cada método:</w:t>
      </w:r>
    </w:p>
    <w:p w14:paraId="384894CD" w14:textId="77777777" w:rsidR="00F6594D" w:rsidRPr="00F6594D" w:rsidRDefault="00F6594D" w:rsidP="00BE1A4B">
      <w:pPr>
        <w:numPr>
          <w:ilvl w:val="0"/>
          <w:numId w:val="57"/>
        </w:numPr>
        <w:tabs>
          <w:tab w:val="left" w:pos="1859"/>
        </w:tabs>
      </w:pPr>
      <w:r w:rsidRPr="00F6594D">
        <w:t>ICV</w:t>
      </w:r>
    </w:p>
    <w:p w14:paraId="53814FF1" w14:textId="77777777" w:rsidR="00F6594D" w:rsidRPr="00F6594D" w:rsidRDefault="00F6594D" w:rsidP="00BE1A4B">
      <w:pPr>
        <w:numPr>
          <w:ilvl w:val="0"/>
          <w:numId w:val="57"/>
        </w:numPr>
        <w:tabs>
          <w:tab w:val="left" w:pos="1859"/>
        </w:tabs>
      </w:pPr>
      <w:r w:rsidRPr="00F6594D">
        <w:t>nº classes</w:t>
      </w:r>
    </w:p>
    <w:p w14:paraId="22E4B7BB" w14:textId="77777777" w:rsidR="00F6594D" w:rsidRPr="00F6594D" w:rsidRDefault="00F6594D" w:rsidP="00BE1A4B">
      <w:pPr>
        <w:numPr>
          <w:ilvl w:val="0"/>
          <w:numId w:val="57"/>
        </w:numPr>
        <w:tabs>
          <w:tab w:val="left" w:pos="1859"/>
        </w:tabs>
      </w:pPr>
      <w:r w:rsidRPr="00F6594D">
        <w:t>nº imagens por classe</w:t>
      </w:r>
    </w:p>
    <w:p w14:paraId="3B6938FB" w14:textId="77777777" w:rsidR="00F6594D" w:rsidRPr="00F6594D" w:rsidRDefault="00F6594D" w:rsidP="00BE1A4B">
      <w:pPr>
        <w:numPr>
          <w:ilvl w:val="0"/>
          <w:numId w:val="57"/>
        </w:numPr>
        <w:tabs>
          <w:tab w:val="left" w:pos="1859"/>
        </w:tabs>
      </w:pPr>
      <w:r w:rsidRPr="00F6594D">
        <w:t>protótipos</w:t>
      </w:r>
    </w:p>
    <w:p w14:paraId="4EBBC9ED" w14:textId="77777777" w:rsidR="00F6594D" w:rsidRPr="00F6594D" w:rsidRDefault="00F6594D" w:rsidP="00F6594D">
      <w:pPr>
        <w:tabs>
          <w:tab w:val="left" w:pos="1859"/>
        </w:tabs>
      </w:pPr>
      <w:r w:rsidRPr="00F6594D">
        <w:t xml:space="preserve">Objetivo: mostrar que sparse codes + estrutura espacial dão classes com menor ICV e mais coerência. Isso é exatamente o argumento do Fossum. </w:t>
      </w:r>
    </w:p>
    <w:p w14:paraId="17E76606" w14:textId="4AAE3BB3" w:rsidR="00F6594D" w:rsidRPr="00F6594D" w:rsidRDefault="00F6594D" w:rsidP="00F6594D">
      <w:pPr>
        <w:tabs>
          <w:tab w:val="left" w:pos="1859"/>
        </w:tabs>
      </w:pPr>
    </w:p>
    <w:p w14:paraId="2341A8EE" w14:textId="77777777" w:rsidR="00F6594D" w:rsidRPr="00F6594D" w:rsidRDefault="00F6594D" w:rsidP="00F6594D">
      <w:pPr>
        <w:tabs>
          <w:tab w:val="left" w:pos="1859"/>
        </w:tabs>
        <w:rPr>
          <w:b/>
          <w:bCs/>
        </w:rPr>
      </w:pPr>
      <w:r w:rsidRPr="00F6594D">
        <w:rPr>
          <w:b/>
          <w:bCs/>
        </w:rPr>
        <w:t>Fase 11 — Validação física</w:t>
      </w:r>
    </w:p>
    <w:p w14:paraId="28FA8782" w14:textId="77777777" w:rsidR="00F6594D" w:rsidRPr="00F6594D" w:rsidRDefault="00F6594D" w:rsidP="00F6594D">
      <w:pPr>
        <w:tabs>
          <w:tab w:val="left" w:pos="1859"/>
        </w:tabs>
      </w:pPr>
      <w:r w:rsidRPr="00F6594D">
        <w:t>Esta parte ainda está em aberto no teu caderno, e é normal. Mas já podes preparar.</w:t>
      </w:r>
    </w:p>
    <w:p w14:paraId="2E2D3FEC" w14:textId="77777777" w:rsidR="00F6594D" w:rsidRPr="00F6594D" w:rsidRDefault="00F6594D" w:rsidP="00F6594D">
      <w:pPr>
        <w:tabs>
          <w:tab w:val="left" w:pos="1859"/>
        </w:tabs>
      </w:pPr>
      <w:r w:rsidRPr="00F6594D">
        <w:t>O Fossum valida as classes comparando com o histórico de vento e mostrando que imagens agrupadas partilham uma história física coerente.</w:t>
      </w:r>
    </w:p>
    <w:p w14:paraId="18FA1555" w14:textId="77777777" w:rsidR="00F6594D" w:rsidRPr="00F6594D" w:rsidRDefault="00F6594D" w:rsidP="00F6594D">
      <w:pPr>
        <w:tabs>
          <w:tab w:val="left" w:pos="1859"/>
        </w:tabs>
        <w:rPr>
          <w:b/>
          <w:bCs/>
        </w:rPr>
      </w:pPr>
      <w:r w:rsidRPr="00F6594D">
        <w:rPr>
          <w:b/>
          <w:bCs/>
        </w:rPr>
        <w:t>O que tu podes fazer</w:t>
      </w:r>
    </w:p>
    <w:p w14:paraId="4D111420" w14:textId="77777777" w:rsidR="00F6594D" w:rsidRPr="00F6594D" w:rsidRDefault="00F6594D" w:rsidP="00F6594D">
      <w:pPr>
        <w:tabs>
          <w:tab w:val="left" w:pos="1859"/>
        </w:tabs>
        <w:rPr>
          <w:b/>
          <w:bCs/>
        </w:rPr>
      </w:pPr>
      <w:r w:rsidRPr="00F6594D">
        <w:rPr>
          <w:b/>
          <w:bCs/>
        </w:rPr>
        <w:lastRenderedPageBreak/>
        <w:t>Validação mínima</w:t>
      </w:r>
    </w:p>
    <w:p w14:paraId="233DFCF3" w14:textId="77777777" w:rsidR="00F6594D" w:rsidRPr="00F6594D" w:rsidRDefault="00F6594D" w:rsidP="00BE1A4B">
      <w:pPr>
        <w:numPr>
          <w:ilvl w:val="0"/>
          <w:numId w:val="58"/>
        </w:numPr>
        <w:tabs>
          <w:tab w:val="left" w:pos="1859"/>
        </w:tabs>
      </w:pPr>
      <w:r w:rsidRPr="00F6594D">
        <w:t>distribuição sazonal dos regimes</w:t>
      </w:r>
    </w:p>
    <w:p w14:paraId="1C1DAA48" w14:textId="77777777" w:rsidR="00F6594D" w:rsidRPr="00F6594D" w:rsidRDefault="00F6594D" w:rsidP="00BE1A4B">
      <w:pPr>
        <w:numPr>
          <w:ilvl w:val="0"/>
          <w:numId w:val="58"/>
        </w:numPr>
        <w:tabs>
          <w:tab w:val="left" w:pos="1859"/>
        </w:tabs>
      </w:pPr>
      <w:r w:rsidRPr="00F6594D">
        <w:t>persistência temporal</w:t>
      </w:r>
    </w:p>
    <w:p w14:paraId="391A41E1" w14:textId="77777777" w:rsidR="00F6594D" w:rsidRPr="00F6594D" w:rsidRDefault="00F6594D" w:rsidP="00BE1A4B">
      <w:pPr>
        <w:numPr>
          <w:ilvl w:val="0"/>
          <w:numId w:val="58"/>
        </w:numPr>
        <w:tabs>
          <w:tab w:val="left" w:pos="1859"/>
        </w:tabs>
      </w:pPr>
      <w:r w:rsidRPr="00F6594D">
        <w:t>ver se certos regimes dominam em certas épocas do ano</w:t>
      </w:r>
    </w:p>
    <w:p w14:paraId="3F5E37A5" w14:textId="77777777" w:rsidR="00F6594D" w:rsidRPr="00F6594D" w:rsidRDefault="00F6594D" w:rsidP="00F6594D">
      <w:pPr>
        <w:tabs>
          <w:tab w:val="left" w:pos="1859"/>
        </w:tabs>
        <w:rPr>
          <w:b/>
          <w:bCs/>
        </w:rPr>
      </w:pPr>
      <w:r w:rsidRPr="00F6594D">
        <w:rPr>
          <w:b/>
          <w:bCs/>
        </w:rPr>
        <w:t>Validação melhor</w:t>
      </w:r>
    </w:p>
    <w:p w14:paraId="1C8985CB" w14:textId="77777777" w:rsidR="00F6594D" w:rsidRPr="00F6594D" w:rsidRDefault="00F6594D" w:rsidP="00BE1A4B">
      <w:pPr>
        <w:numPr>
          <w:ilvl w:val="0"/>
          <w:numId w:val="59"/>
        </w:numPr>
        <w:tabs>
          <w:tab w:val="left" w:pos="1859"/>
        </w:tabs>
      </w:pPr>
      <w:r w:rsidRPr="00F6594D">
        <w:t>vento</w:t>
      </w:r>
    </w:p>
    <w:p w14:paraId="62DE6FD8" w14:textId="77777777" w:rsidR="00F6594D" w:rsidRPr="00F6594D" w:rsidRDefault="00F6594D" w:rsidP="00BE1A4B">
      <w:pPr>
        <w:numPr>
          <w:ilvl w:val="0"/>
          <w:numId w:val="59"/>
        </w:numPr>
        <w:tabs>
          <w:tab w:val="left" w:pos="1859"/>
        </w:tabs>
      </w:pPr>
      <w:r w:rsidRPr="00F6594D">
        <w:t>upwelling</w:t>
      </w:r>
    </w:p>
    <w:p w14:paraId="0A75AD07" w14:textId="77777777" w:rsidR="00F6594D" w:rsidRPr="00F6594D" w:rsidRDefault="00F6594D" w:rsidP="00BE1A4B">
      <w:pPr>
        <w:numPr>
          <w:ilvl w:val="0"/>
          <w:numId w:val="59"/>
        </w:numPr>
        <w:tabs>
          <w:tab w:val="left" w:pos="1859"/>
        </w:tabs>
      </w:pPr>
      <w:r w:rsidRPr="00F6594D">
        <w:t>relação com o canhão</w:t>
      </w:r>
    </w:p>
    <w:p w14:paraId="5F7BAD2C" w14:textId="77777777" w:rsidR="00F6594D" w:rsidRPr="00F6594D" w:rsidRDefault="00F6594D" w:rsidP="00BE1A4B">
      <w:pPr>
        <w:numPr>
          <w:ilvl w:val="0"/>
          <w:numId w:val="59"/>
        </w:numPr>
        <w:tabs>
          <w:tab w:val="left" w:pos="1859"/>
        </w:tabs>
      </w:pPr>
      <w:r w:rsidRPr="00F6594D">
        <w:t>comparação com mapas de STD do modelo estatístico</w:t>
      </w:r>
    </w:p>
    <w:p w14:paraId="3B9FF349" w14:textId="77777777" w:rsidR="00F6594D" w:rsidRPr="00F6594D" w:rsidRDefault="00F6594D" w:rsidP="00F6594D">
      <w:pPr>
        <w:tabs>
          <w:tab w:val="left" w:pos="1859"/>
        </w:tabs>
        <w:rPr>
          <w:b/>
          <w:bCs/>
        </w:rPr>
      </w:pPr>
      <w:r w:rsidRPr="00F6594D">
        <w:rPr>
          <w:b/>
          <w:bCs/>
        </w:rPr>
        <w:t>Fase 12 — Ligação com a parte “Filipa”</w:t>
      </w:r>
    </w:p>
    <w:p w14:paraId="0244FA23" w14:textId="77777777" w:rsidR="00F6594D" w:rsidRPr="00F6594D" w:rsidRDefault="00F6594D" w:rsidP="00F6594D">
      <w:pPr>
        <w:tabs>
          <w:tab w:val="left" w:pos="1859"/>
        </w:tabs>
      </w:pPr>
      <w:r w:rsidRPr="00F6594D">
        <w:t>Só depois de teres regimes robustos.</w:t>
      </w:r>
    </w:p>
    <w:p w14:paraId="2B3CB030" w14:textId="77777777" w:rsidR="00F6594D" w:rsidRPr="00F6594D" w:rsidRDefault="00F6594D" w:rsidP="00F6594D">
      <w:pPr>
        <w:tabs>
          <w:tab w:val="left" w:pos="1859"/>
        </w:tabs>
      </w:pPr>
      <w:r w:rsidRPr="00F6594D">
        <w:t>O papel do paper da Filipa aqui é:</w:t>
      </w:r>
    </w:p>
    <w:p w14:paraId="523FE001" w14:textId="77777777" w:rsidR="00F6594D" w:rsidRPr="00F6594D" w:rsidRDefault="00F6594D" w:rsidP="00BE1A4B">
      <w:pPr>
        <w:numPr>
          <w:ilvl w:val="0"/>
          <w:numId w:val="60"/>
        </w:numPr>
        <w:tabs>
          <w:tab w:val="left" w:pos="1859"/>
        </w:tabs>
      </w:pPr>
      <w:r w:rsidRPr="00F6594D">
        <w:t>o determinístico fornece as imagens para o clustering</w:t>
      </w:r>
    </w:p>
    <w:p w14:paraId="77816A8A" w14:textId="77777777" w:rsidR="00F6594D" w:rsidRPr="00F6594D" w:rsidRDefault="00F6594D" w:rsidP="00BE1A4B">
      <w:pPr>
        <w:numPr>
          <w:ilvl w:val="0"/>
          <w:numId w:val="60"/>
        </w:numPr>
        <w:tabs>
          <w:tab w:val="left" w:pos="1859"/>
        </w:tabs>
      </w:pPr>
      <w:r w:rsidRPr="00F6594D">
        <w:t xml:space="preserve">o modelo estatístico fornece o </w:t>
      </w:r>
      <w:r w:rsidRPr="00F6594D">
        <w:rPr>
          <w:b/>
          <w:bCs/>
        </w:rPr>
        <w:t>STD/uncertainty</w:t>
      </w:r>
    </w:p>
    <w:p w14:paraId="45B5CF4F" w14:textId="3A4CA3A5" w:rsidR="00A07FD6" w:rsidRDefault="00F6594D" w:rsidP="00BE1A4B">
      <w:pPr>
        <w:numPr>
          <w:ilvl w:val="0"/>
          <w:numId w:val="60"/>
        </w:numPr>
        <w:tabs>
          <w:tab w:val="left" w:pos="1859"/>
        </w:tabs>
      </w:pPr>
      <w:r w:rsidRPr="00F6594D">
        <w:t xml:space="preserve">depois podes testar se “STD + regime coverage” melhora face a “STD only” </w:t>
      </w:r>
    </w:p>
    <w:p w14:paraId="7F6EB722" w14:textId="77777777" w:rsidR="00D10DC8" w:rsidRDefault="00D10DC8" w:rsidP="00D10DC8">
      <w:pPr>
        <w:tabs>
          <w:tab w:val="left" w:pos="1859"/>
        </w:tabs>
      </w:pPr>
    </w:p>
    <w:p w14:paraId="6B64783C" w14:textId="77777777" w:rsidR="00D10DC8" w:rsidRDefault="00D10DC8" w:rsidP="00D10DC8">
      <w:pPr>
        <w:tabs>
          <w:tab w:val="left" w:pos="1859"/>
        </w:tabs>
      </w:pPr>
    </w:p>
    <w:p w14:paraId="37E88169" w14:textId="77777777" w:rsidR="00D10DC8" w:rsidRDefault="00D10DC8" w:rsidP="00D10DC8">
      <w:pPr>
        <w:tabs>
          <w:tab w:val="left" w:pos="1859"/>
        </w:tabs>
      </w:pPr>
    </w:p>
    <w:p w14:paraId="7B2745A0" w14:textId="77777777" w:rsidR="00D10DC8" w:rsidRDefault="00D10DC8" w:rsidP="00D10DC8">
      <w:pPr>
        <w:tabs>
          <w:tab w:val="left" w:pos="1859"/>
        </w:tabs>
      </w:pPr>
    </w:p>
    <w:p w14:paraId="1ECF2E40" w14:textId="77777777" w:rsidR="00D10DC8" w:rsidRDefault="00D10DC8" w:rsidP="00D10DC8">
      <w:pPr>
        <w:tabs>
          <w:tab w:val="left" w:pos="1859"/>
        </w:tabs>
      </w:pPr>
    </w:p>
    <w:p w14:paraId="38B3932F" w14:textId="77777777" w:rsidR="00D10DC8" w:rsidRDefault="00D10DC8" w:rsidP="00D10DC8">
      <w:pPr>
        <w:tabs>
          <w:tab w:val="left" w:pos="1859"/>
        </w:tabs>
      </w:pPr>
    </w:p>
    <w:p w14:paraId="2879DC31" w14:textId="77777777" w:rsidR="00D10DC8" w:rsidRDefault="00D10DC8" w:rsidP="00D10DC8">
      <w:pPr>
        <w:tabs>
          <w:tab w:val="left" w:pos="1859"/>
        </w:tabs>
      </w:pPr>
    </w:p>
    <w:p w14:paraId="53E94D9A" w14:textId="77777777" w:rsidR="00D10DC8" w:rsidRDefault="00D10DC8" w:rsidP="00D10DC8">
      <w:pPr>
        <w:tabs>
          <w:tab w:val="left" w:pos="1859"/>
        </w:tabs>
      </w:pPr>
    </w:p>
    <w:p w14:paraId="620480D1" w14:textId="77777777" w:rsidR="00D10DC8" w:rsidRDefault="00D10DC8" w:rsidP="00D10DC8">
      <w:pPr>
        <w:tabs>
          <w:tab w:val="left" w:pos="1859"/>
        </w:tabs>
      </w:pPr>
    </w:p>
    <w:p w14:paraId="51A0245D" w14:textId="77777777" w:rsidR="00D10DC8" w:rsidRDefault="00D10DC8" w:rsidP="00D10DC8">
      <w:pPr>
        <w:tabs>
          <w:tab w:val="left" w:pos="1859"/>
        </w:tabs>
      </w:pPr>
    </w:p>
    <w:p w14:paraId="1D7B987A" w14:textId="77777777" w:rsidR="00D10DC8" w:rsidRDefault="00D10DC8" w:rsidP="00D10DC8">
      <w:pPr>
        <w:tabs>
          <w:tab w:val="left" w:pos="1859"/>
        </w:tabs>
      </w:pPr>
    </w:p>
    <w:p w14:paraId="5E9A2C21" w14:textId="77777777" w:rsidR="00D10DC8" w:rsidRDefault="00D10DC8" w:rsidP="00D10DC8">
      <w:pPr>
        <w:tabs>
          <w:tab w:val="left" w:pos="1859"/>
        </w:tabs>
      </w:pPr>
    </w:p>
    <w:p w14:paraId="0558DEA5" w14:textId="77777777" w:rsidR="00D10DC8" w:rsidRDefault="00D10DC8" w:rsidP="00D10DC8">
      <w:pPr>
        <w:tabs>
          <w:tab w:val="left" w:pos="1859"/>
        </w:tabs>
      </w:pPr>
    </w:p>
    <w:p w14:paraId="75DB11DD" w14:textId="77777777" w:rsidR="0036287D" w:rsidRDefault="0036287D" w:rsidP="00D10DC8">
      <w:pPr>
        <w:tabs>
          <w:tab w:val="left" w:pos="1859"/>
        </w:tabs>
        <w:spacing w:after="0" w:line="240" w:lineRule="auto"/>
      </w:pPr>
    </w:p>
    <w:p w14:paraId="42FF38E7" w14:textId="77777777" w:rsidR="0036287D" w:rsidRDefault="0036287D" w:rsidP="00D10DC8">
      <w:pPr>
        <w:tabs>
          <w:tab w:val="left" w:pos="1859"/>
        </w:tabs>
        <w:spacing w:after="0" w:line="240" w:lineRule="auto"/>
      </w:pPr>
    </w:p>
    <w:p w14:paraId="57C140A5" w14:textId="77777777" w:rsidR="0036287D" w:rsidRDefault="0036287D" w:rsidP="00D10DC8">
      <w:pPr>
        <w:tabs>
          <w:tab w:val="left" w:pos="1859"/>
        </w:tabs>
        <w:spacing w:after="0" w:line="240" w:lineRule="auto"/>
      </w:pPr>
    </w:p>
    <w:p w14:paraId="247E3063" w14:textId="77777777" w:rsidR="00EF703F" w:rsidRDefault="00EF703F" w:rsidP="00D10DC8">
      <w:pPr>
        <w:tabs>
          <w:tab w:val="left" w:pos="1859"/>
        </w:tabs>
        <w:spacing w:after="0" w:line="240" w:lineRule="auto"/>
      </w:pPr>
    </w:p>
    <w:p w14:paraId="2FF19C6F" w14:textId="77777777" w:rsidR="00EF703F" w:rsidRDefault="00EF703F" w:rsidP="00D10DC8">
      <w:pPr>
        <w:tabs>
          <w:tab w:val="left" w:pos="1859"/>
        </w:tabs>
        <w:spacing w:after="0" w:line="240" w:lineRule="auto"/>
      </w:pPr>
    </w:p>
    <w:p w14:paraId="3A9E2CA2" w14:textId="77777777" w:rsidR="00EF703F" w:rsidRDefault="00EF703F" w:rsidP="00D10DC8">
      <w:pPr>
        <w:tabs>
          <w:tab w:val="left" w:pos="1859"/>
        </w:tabs>
        <w:spacing w:after="0" w:line="240" w:lineRule="auto"/>
      </w:pPr>
    </w:p>
    <w:p w14:paraId="1ADFA62C" w14:textId="77777777" w:rsidR="00EF703F" w:rsidRDefault="00EF703F" w:rsidP="00D10DC8">
      <w:pPr>
        <w:tabs>
          <w:tab w:val="left" w:pos="1859"/>
        </w:tabs>
        <w:spacing w:after="0" w:line="240" w:lineRule="auto"/>
      </w:pPr>
    </w:p>
    <w:p w14:paraId="60535DAB" w14:textId="7CE34C32" w:rsidR="0036287D" w:rsidRDefault="006438B5" w:rsidP="006438B5">
      <w:pPr>
        <w:pStyle w:val="Heading2"/>
      </w:pPr>
      <w:r w:rsidRPr="006438B5">
        <w:t>Como usar os teus resultados no planeamento</w:t>
      </w:r>
    </w:p>
    <w:p w14:paraId="2A8714D1" w14:textId="75704A38" w:rsidR="00F47959" w:rsidRPr="00F47959" w:rsidRDefault="00E83CCC" w:rsidP="00F47959">
      <w:r w:rsidRPr="00E83CCC">
        <w:rPr>
          <w:b/>
          <w:bCs/>
        </w:rPr>
        <w:t xml:space="preserve">Option </w:t>
      </w:r>
      <w:r w:rsidR="00894AFD" w:rsidRPr="003A2281">
        <w:rPr>
          <w:b/>
          <w:bCs/>
        </w:rPr>
        <w:t>1</w:t>
      </w:r>
      <w:r w:rsidR="00894AFD" w:rsidRPr="00894AFD">
        <w:t xml:space="preserve"> —</w:t>
      </w:r>
      <w:r w:rsidRPr="00E83CCC">
        <w:t xml:space="preserve"> Cost Function Integration</w:t>
      </w:r>
    </w:p>
    <w:p w14:paraId="25D7756D" w14:textId="1FA7FC52" w:rsidR="00EF703F" w:rsidRPr="00510CBF" w:rsidRDefault="00BC0E28" w:rsidP="00BE1A4B">
      <w:pPr>
        <w:pStyle w:val="ListParagraph"/>
        <w:numPr>
          <w:ilvl w:val="0"/>
          <w:numId w:val="61"/>
        </w:numPr>
        <w:tabs>
          <w:tab w:val="left" w:pos="1859"/>
        </w:tabs>
        <w:rPr>
          <w:lang w:val="en-US"/>
        </w:rPr>
      </w:pPr>
      <w:r w:rsidRPr="00510CBF">
        <w:rPr>
          <w:b/>
          <w:bCs/>
          <w:lang w:val="en-US"/>
        </w:rPr>
        <w:t>Reward</w:t>
      </w:r>
      <w:r w:rsidRPr="00510CBF">
        <w:rPr>
          <w:lang w:val="en-US"/>
        </w:rPr>
        <w:t xml:space="preserve"> for crossing relevant </w:t>
      </w:r>
      <w:proofErr w:type="gramStart"/>
      <w:r w:rsidRPr="00510CBF">
        <w:rPr>
          <w:lang w:val="en-US"/>
        </w:rPr>
        <w:t>boundaries.</w:t>
      </w:r>
      <w:r w:rsidR="00EF703F" w:rsidRPr="00510CBF">
        <w:rPr>
          <w:lang w:val="en-US"/>
        </w:rPr>
        <w:t>reward</w:t>
      </w:r>
      <w:proofErr w:type="gramEnd"/>
      <w:r w:rsidR="00EF703F" w:rsidRPr="00510CBF">
        <w:rPr>
          <w:lang w:val="en-US"/>
        </w:rPr>
        <w:t xml:space="preserve"> por cobrir regiões </w:t>
      </w:r>
    </w:p>
    <w:p w14:paraId="772C9352" w14:textId="77777777" w:rsidR="00BC0E28" w:rsidRDefault="00BC0E28" w:rsidP="00BE1A4B">
      <w:pPr>
        <w:pStyle w:val="ListParagraph"/>
        <w:numPr>
          <w:ilvl w:val="0"/>
          <w:numId w:val="61"/>
        </w:numPr>
        <w:tabs>
          <w:tab w:val="left" w:pos="1859"/>
        </w:tabs>
      </w:pPr>
      <w:r w:rsidRPr="00BC0E28">
        <w:rPr>
          <w:b/>
          <w:bCs/>
        </w:rPr>
        <w:t>Reward</w:t>
      </w:r>
      <w:r w:rsidRPr="00BC0E28">
        <w:t xml:space="preserve"> for covering contrasting regions</w:t>
      </w:r>
    </w:p>
    <w:p w14:paraId="718062B9" w14:textId="2052F0EB" w:rsidR="00BC0E28" w:rsidRDefault="00BC0E28" w:rsidP="00BE1A4B">
      <w:pPr>
        <w:pStyle w:val="ListParagraph"/>
        <w:numPr>
          <w:ilvl w:val="0"/>
          <w:numId w:val="61"/>
        </w:numPr>
        <w:tabs>
          <w:tab w:val="left" w:pos="1859"/>
        </w:tabs>
        <w:rPr>
          <w:lang w:val="en-US"/>
        </w:rPr>
      </w:pPr>
      <w:r w:rsidRPr="00BC0E28">
        <w:rPr>
          <w:b/>
          <w:bCs/>
          <w:lang w:val="en-US"/>
        </w:rPr>
        <w:t>Reward</w:t>
      </w:r>
      <w:r w:rsidRPr="00BC0E28">
        <w:rPr>
          <w:lang w:val="en-US"/>
        </w:rPr>
        <w:t xml:space="preserve"> for visiting regions representative of a specific class.</w:t>
      </w:r>
    </w:p>
    <w:p w14:paraId="61A5E9E1" w14:textId="3EADD1EC" w:rsidR="007D5B02" w:rsidRPr="00BC0E28" w:rsidRDefault="007D5B02" w:rsidP="00BE1A4B">
      <w:pPr>
        <w:pStyle w:val="ListParagraph"/>
        <w:numPr>
          <w:ilvl w:val="0"/>
          <w:numId w:val="61"/>
        </w:numPr>
        <w:tabs>
          <w:tab w:val="left" w:pos="1859"/>
        </w:tabs>
        <w:rPr>
          <w:lang w:val="en-US"/>
        </w:rPr>
      </w:pPr>
      <w:r w:rsidRPr="007D5B02">
        <w:rPr>
          <w:b/>
          <w:bCs/>
          <w:lang w:val="en-US"/>
        </w:rPr>
        <w:t>Reward</w:t>
      </w:r>
      <w:r w:rsidRPr="007D5B02">
        <w:rPr>
          <w:lang w:val="en-US"/>
        </w:rPr>
        <w:t xml:space="preserve"> for sampling areas with a high boundary_score.</w:t>
      </w:r>
    </w:p>
    <w:p w14:paraId="140A5A08" w14:textId="266E63C6" w:rsidR="007D5B02" w:rsidRDefault="007D5B02" w:rsidP="007D5B02">
      <w:pPr>
        <w:tabs>
          <w:tab w:val="left" w:pos="1859"/>
        </w:tabs>
        <w:rPr>
          <w:lang w:val="en-US"/>
        </w:rPr>
      </w:pPr>
      <w:r w:rsidRPr="007D5B02">
        <w:rPr>
          <w:lang w:val="en-US"/>
        </w:rPr>
        <w:t xml:space="preserve">In this approach, the descriptors do not override uncertainty; they act as an </w:t>
      </w:r>
      <w:r w:rsidRPr="007D5B02">
        <w:rPr>
          <w:b/>
          <w:bCs/>
          <w:lang w:val="en-US"/>
        </w:rPr>
        <w:t>incentive</w:t>
      </w:r>
      <w:r w:rsidRPr="007D5B02">
        <w:rPr>
          <w:lang w:val="en-US"/>
        </w:rPr>
        <w:t xml:space="preserve"> (reward).</w:t>
      </w:r>
    </w:p>
    <w:p w14:paraId="6266FD8E" w14:textId="6F7C749E" w:rsidR="00DB5424" w:rsidRDefault="00DB5424" w:rsidP="007D5B02">
      <w:pPr>
        <w:tabs>
          <w:tab w:val="left" w:pos="1859"/>
        </w:tabs>
        <w:rPr>
          <w:lang w:val="en-US"/>
        </w:rPr>
      </w:pPr>
      <w:r w:rsidRPr="00AA69E8">
        <w:rPr>
          <w:color w:val="FF0000"/>
          <w:lang w:val="en-US"/>
        </w:rPr>
        <w:t>Two cost functions combined</w:t>
      </w:r>
      <w:r>
        <w:rPr>
          <w:lang w:val="en-US"/>
        </w:rPr>
        <w:t xml:space="preserve"> </w:t>
      </w:r>
    </w:p>
    <w:p w14:paraId="4840C4FB" w14:textId="0F7670D5" w:rsidR="003E2CF2" w:rsidRPr="007D5B02" w:rsidRDefault="003E2CF2" w:rsidP="007D5B02">
      <w:pPr>
        <w:tabs>
          <w:tab w:val="left" w:pos="1859"/>
        </w:tabs>
        <w:rPr>
          <w:lang w:val="en-US"/>
        </w:rPr>
      </w:pPr>
      <w:r>
        <w:rPr>
          <w:lang w:val="en-US"/>
        </w:rPr>
        <w:t>Value= (1-</w:t>
      </w:r>
      <w:proofErr w:type="gramStart"/>
      <w:r>
        <w:rPr>
          <w:lang w:val="en-US"/>
        </w:rPr>
        <w:t>alpha)*</w:t>
      </w:r>
      <w:proofErr w:type="gramEnd"/>
      <w:r>
        <w:rPr>
          <w:lang w:val="en-US"/>
        </w:rPr>
        <w:t>Cost1</w:t>
      </w:r>
      <w:r w:rsidR="00F20DB8">
        <w:rPr>
          <w:lang w:val="en-US"/>
        </w:rPr>
        <w:t>+alpha*Cost2</w:t>
      </w:r>
    </w:p>
    <w:p w14:paraId="4515CE21" w14:textId="3C01DDC8" w:rsidR="00C16E26" w:rsidRDefault="008929E5" w:rsidP="0055724D">
      <w:pPr>
        <w:tabs>
          <w:tab w:val="left" w:pos="1859"/>
        </w:tabs>
        <w:rPr>
          <w:lang w:val="en-US"/>
        </w:rPr>
      </w:pPr>
      <w:r>
        <w:rPr>
          <w:highlight w:val="yellow"/>
          <w:lang w:val="en-US"/>
        </w:rPr>
        <w:t>Value</w:t>
      </w:r>
      <w:r w:rsidR="00C16E26" w:rsidRPr="00C16E26">
        <w:rPr>
          <w:highlight w:val="yellow"/>
          <w:lang w:val="en-US"/>
        </w:rPr>
        <w:t xml:space="preserve"> =</w:t>
      </w:r>
      <w:r w:rsidR="009C4CD8">
        <w:rPr>
          <w:highlight w:val="yellow"/>
          <w:lang w:val="en-US"/>
        </w:rPr>
        <w:t>(1-</w:t>
      </w:r>
      <w:proofErr w:type="gramStart"/>
      <w:r w:rsidR="009C4CD8">
        <w:rPr>
          <w:highlight w:val="yellow"/>
          <w:lang w:val="en-US"/>
        </w:rPr>
        <w:t>alpha)*</w:t>
      </w:r>
      <w:r w:rsidR="00221356">
        <w:rPr>
          <w:highlight w:val="yellow"/>
          <w:lang w:val="en-US"/>
        </w:rPr>
        <w:t>Lucrezia(</w:t>
      </w:r>
      <w:proofErr w:type="gramEnd"/>
      <w:r>
        <w:rPr>
          <w:highlight w:val="yellow"/>
          <w:lang w:val="en-US"/>
        </w:rPr>
        <w:t>SDT</w:t>
      </w:r>
      <w:r w:rsidR="00221356">
        <w:rPr>
          <w:highlight w:val="yellow"/>
          <w:lang w:val="en-US"/>
        </w:rPr>
        <w:t>)</w:t>
      </w:r>
      <w:r w:rsidR="00C16E26" w:rsidRPr="00C16E26">
        <w:rPr>
          <w:highlight w:val="yellow"/>
          <w:lang w:val="en-US"/>
        </w:rPr>
        <w:t xml:space="preserve"> + </w:t>
      </w:r>
      <w:r w:rsidR="00221356">
        <w:rPr>
          <w:highlight w:val="yellow"/>
          <w:lang w:val="en-US"/>
        </w:rPr>
        <w:t>alpha</w:t>
      </w:r>
      <w:r w:rsidR="009C4CD8">
        <w:rPr>
          <w:highlight w:val="yellow"/>
          <w:lang w:val="en-US"/>
        </w:rPr>
        <w:t>1</w:t>
      </w:r>
      <w:r w:rsidR="00221356">
        <w:rPr>
          <w:highlight w:val="yellow"/>
          <w:lang w:val="en-US"/>
        </w:rPr>
        <w:t>*</w:t>
      </w:r>
      <w:r w:rsidR="009A4169">
        <w:rPr>
          <w:highlight w:val="yellow"/>
          <w:lang w:val="en-US"/>
        </w:rPr>
        <w:t>(</w:t>
      </w:r>
      <w:r w:rsidR="00C16E26" w:rsidRPr="00C16E26">
        <w:rPr>
          <w:highlight w:val="yellow"/>
          <w:lang w:val="en-US"/>
        </w:rPr>
        <w:t>alpha</w:t>
      </w:r>
      <w:r w:rsidR="009C4CD8">
        <w:rPr>
          <w:highlight w:val="yellow"/>
          <w:lang w:val="en-US"/>
        </w:rPr>
        <w:t>2</w:t>
      </w:r>
      <w:r w:rsidR="00C16E26" w:rsidRPr="00C16E26">
        <w:rPr>
          <w:highlight w:val="yellow"/>
          <w:lang w:val="en-US"/>
        </w:rPr>
        <w:t xml:space="preserve"> * boundary_score + beta * gradient_magnitude</w:t>
      </w:r>
      <w:r w:rsidR="009A4169">
        <w:rPr>
          <w:lang w:val="en-US"/>
        </w:rPr>
        <w:t>)</w:t>
      </w:r>
    </w:p>
    <w:p w14:paraId="1272EAF7" w14:textId="0F05838D" w:rsidR="003F6735" w:rsidRDefault="003F6735" w:rsidP="0055724D">
      <w:pPr>
        <w:tabs>
          <w:tab w:val="left" w:pos="1859"/>
        </w:tabs>
        <w:rPr>
          <w:lang w:val="en-US"/>
        </w:rPr>
      </w:pPr>
      <w:r>
        <w:rPr>
          <w:lang w:val="en-US"/>
        </w:rPr>
        <w:t>OU:</w:t>
      </w:r>
    </w:p>
    <w:p w14:paraId="186447A3" w14:textId="1CC2483F" w:rsidR="003F6735" w:rsidRDefault="003F6735" w:rsidP="0055724D">
      <w:pPr>
        <w:tabs>
          <w:tab w:val="left" w:pos="1859"/>
        </w:tabs>
        <w:rPr>
          <w:lang w:val="en-US"/>
        </w:rPr>
      </w:pPr>
      <w:r>
        <w:rPr>
          <w:highlight w:val="yellow"/>
          <w:lang w:val="en-US"/>
        </w:rPr>
        <w:t>Value</w:t>
      </w:r>
      <w:r w:rsidRPr="00C16E26">
        <w:rPr>
          <w:highlight w:val="yellow"/>
          <w:lang w:val="en-US"/>
        </w:rPr>
        <w:t xml:space="preserve"> =</w:t>
      </w:r>
      <w:r>
        <w:rPr>
          <w:highlight w:val="yellow"/>
          <w:lang w:val="en-US"/>
        </w:rPr>
        <w:t>Cost_Lucrezia</w:t>
      </w:r>
      <w:r w:rsidRPr="00C16E26">
        <w:rPr>
          <w:highlight w:val="yellow"/>
          <w:lang w:val="en-US"/>
        </w:rPr>
        <w:t>+alpha</w:t>
      </w:r>
      <w:r>
        <w:rPr>
          <w:highlight w:val="yellow"/>
          <w:lang w:val="en-US"/>
        </w:rPr>
        <w:t>2</w:t>
      </w:r>
      <w:r w:rsidRPr="00C16E26">
        <w:rPr>
          <w:highlight w:val="yellow"/>
          <w:lang w:val="en-US"/>
        </w:rPr>
        <w:t xml:space="preserve"> * boundary_score + beta * gradient_magnitude</w:t>
      </w:r>
    </w:p>
    <w:p w14:paraId="65E6E21D" w14:textId="72010B08" w:rsidR="006C52E0" w:rsidRPr="006C52E0" w:rsidRDefault="008929E5" w:rsidP="006C52E0">
      <w:pPr>
        <w:tabs>
          <w:tab w:val="left" w:pos="1859"/>
        </w:tabs>
      </w:pPr>
      <w:r w:rsidRPr="008929E5">
        <w:t>Comparison with Baseline</w:t>
      </w:r>
      <w:r w:rsidR="006C52E0" w:rsidRPr="006C52E0">
        <w:t>:</w:t>
      </w:r>
    </w:p>
    <w:p w14:paraId="6133C44F" w14:textId="77777777" w:rsidR="00F46A89" w:rsidRDefault="00F46A89" w:rsidP="00BE1A4B">
      <w:pPr>
        <w:numPr>
          <w:ilvl w:val="0"/>
          <w:numId w:val="62"/>
        </w:numPr>
        <w:tabs>
          <w:tab w:val="left" w:pos="1859"/>
        </w:tabs>
      </w:pPr>
      <w:r w:rsidRPr="00F46A89">
        <w:rPr>
          <w:b/>
          <w:bCs/>
        </w:rPr>
        <w:t>Baseline:</w:t>
      </w:r>
      <w:r w:rsidRPr="00F46A89">
        <w:t xml:space="preserve"> Purely uncertainty-driven.</w:t>
      </w:r>
    </w:p>
    <w:p w14:paraId="1B9618B1" w14:textId="6F4D4198" w:rsidR="006C52E0" w:rsidRDefault="00F46A89" w:rsidP="00BE1A4B">
      <w:pPr>
        <w:numPr>
          <w:ilvl w:val="0"/>
          <w:numId w:val="62"/>
        </w:numPr>
        <w:tabs>
          <w:tab w:val="left" w:pos="1859"/>
        </w:tabs>
      </w:pPr>
      <w:r w:rsidRPr="00F46A89">
        <w:rPr>
          <w:b/>
          <w:bCs/>
        </w:rPr>
        <w:t>Enriched:</w:t>
      </w:r>
      <w:r w:rsidRPr="00F46A89">
        <w:t xml:space="preserve"> Uncertainty + your custom descriptor</w:t>
      </w:r>
    </w:p>
    <w:p w14:paraId="0EC0B36A" w14:textId="77777777" w:rsidR="00080D1B" w:rsidRPr="006C52E0" w:rsidRDefault="00080D1B" w:rsidP="00080D1B">
      <w:pPr>
        <w:tabs>
          <w:tab w:val="left" w:pos="1859"/>
        </w:tabs>
        <w:ind w:left="360"/>
      </w:pPr>
    </w:p>
    <w:p w14:paraId="40EA6FFC" w14:textId="3A048ADB" w:rsidR="0033731C" w:rsidRPr="0033731C" w:rsidRDefault="0033731C" w:rsidP="0033731C">
      <w:pPr>
        <w:pStyle w:val="NormalWeb"/>
        <w:spacing w:before="0" w:beforeAutospacing="0"/>
        <w:rPr>
          <w:rFonts w:ascii="Arial" w:hAnsi="Arial" w:cs="Arial"/>
          <w:lang w:val="en-US"/>
        </w:rPr>
      </w:pPr>
      <w:r w:rsidRPr="0033731C">
        <w:rPr>
          <w:rFonts w:ascii="Arial" w:hAnsi="Arial" w:cs="Arial"/>
          <w:lang w:val="en-US"/>
        </w:rPr>
        <w:t>This approach forces the planner to adhere to specific rules (hard or soft constraints).</w:t>
      </w:r>
      <w:r w:rsidR="00080D1B">
        <w:rPr>
          <w:rFonts w:ascii="Arial" w:hAnsi="Arial" w:cs="Arial"/>
          <w:lang w:val="en-US"/>
        </w:rPr>
        <w:t xml:space="preserve"> Only works if I integrate </w:t>
      </w:r>
      <w:r w:rsidR="000129E1">
        <w:rPr>
          <w:rFonts w:ascii="Arial" w:hAnsi="Arial" w:cs="Arial"/>
          <w:lang w:val="en-US"/>
        </w:rPr>
        <w:t xml:space="preserve">these points </w:t>
      </w:r>
      <w:proofErr w:type="gramStart"/>
      <w:r w:rsidR="000129E1">
        <w:rPr>
          <w:rFonts w:ascii="Arial" w:hAnsi="Arial" w:cs="Arial"/>
          <w:lang w:val="en-US"/>
        </w:rPr>
        <w:t>bellow</w:t>
      </w:r>
      <w:proofErr w:type="gramEnd"/>
      <w:r w:rsidR="000129E1">
        <w:rPr>
          <w:rFonts w:ascii="Arial" w:hAnsi="Arial" w:cs="Arial"/>
          <w:lang w:val="en-US"/>
        </w:rPr>
        <w:t xml:space="preserve"> with the </w:t>
      </w:r>
      <w:proofErr w:type="gramStart"/>
      <w:r w:rsidR="000129E1">
        <w:rPr>
          <w:rFonts w:ascii="Arial" w:hAnsi="Arial" w:cs="Arial"/>
          <w:lang w:val="en-US"/>
        </w:rPr>
        <w:t>penalty</w:t>
      </w:r>
      <w:r w:rsidR="00781F6B">
        <w:rPr>
          <w:rFonts w:ascii="Arial" w:hAnsi="Arial" w:cs="Arial"/>
          <w:lang w:val="en-US"/>
        </w:rPr>
        <w:t>(</w:t>
      </w:r>
      <w:proofErr w:type="gramEnd"/>
      <w:r w:rsidR="00781F6B">
        <w:rPr>
          <w:rFonts w:ascii="Arial" w:hAnsi="Arial" w:cs="Arial"/>
          <w:lang w:val="en-US"/>
        </w:rPr>
        <w:t>Lucrezia already has the penalty, and it uses the endurance and constraints)</w:t>
      </w:r>
    </w:p>
    <w:p w14:paraId="7CD6EB83"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Trajectory Requirement:</w:t>
      </w:r>
      <w:r w:rsidRPr="0033731C">
        <w:rPr>
          <w:rFonts w:ascii="Arial" w:hAnsi="Arial" w:cs="Arial"/>
          <w:lang w:val="en-US"/>
        </w:rPr>
        <w:t xml:space="preserve"> The path must cross at least two distinct regions.</w:t>
      </w:r>
    </w:p>
    <w:p w14:paraId="5C16000B" w14:textId="3A134662"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Coverage Requirement:</w:t>
      </w:r>
      <w:r w:rsidRPr="0033731C">
        <w:rPr>
          <w:rFonts w:ascii="Arial" w:hAnsi="Arial" w:cs="Arial"/>
          <w:lang w:val="en-US"/>
        </w:rPr>
        <w:t xml:space="preserve"> The trajectory must cover </w:t>
      </w:r>
      <w:r w:rsidRPr="0033731C">
        <w:rPr>
          <w:rStyle w:val="math-inline"/>
          <w:rFonts w:ascii="Arial" w:eastAsiaTheme="majorEastAsia" w:hAnsi="Arial" w:cs="Arial"/>
          <w:lang w:val="en-US"/>
        </w:rPr>
        <w:t>X%</w:t>
      </w:r>
      <w:r w:rsidRPr="0033731C">
        <w:rPr>
          <w:rFonts w:ascii="Arial" w:hAnsi="Arial" w:cs="Arial"/>
          <w:lang w:val="en-US"/>
        </w:rPr>
        <w:t xml:space="preserve"> of Zone A and </w:t>
      </w:r>
      <w:r w:rsidRPr="0033731C">
        <w:rPr>
          <w:rStyle w:val="math-inline"/>
          <w:rFonts w:ascii="Arial" w:eastAsiaTheme="majorEastAsia" w:hAnsi="Arial" w:cs="Arial"/>
          <w:lang w:val="en-US"/>
        </w:rPr>
        <w:t>X%</w:t>
      </w:r>
      <w:r w:rsidRPr="0033731C">
        <w:rPr>
          <w:rFonts w:ascii="Arial" w:hAnsi="Arial" w:cs="Arial"/>
          <w:lang w:val="en-US"/>
        </w:rPr>
        <w:t xml:space="preserve"> of Zone B.</w:t>
      </w:r>
    </w:p>
    <w:p w14:paraId="530C7EC9" w14:textId="77777777" w:rsidR="0033731C" w:rsidRPr="0033731C" w:rsidRDefault="0033731C" w:rsidP="00BE1A4B">
      <w:pPr>
        <w:pStyle w:val="NormalWeb"/>
        <w:numPr>
          <w:ilvl w:val="0"/>
          <w:numId w:val="63"/>
        </w:numPr>
        <w:spacing w:before="0" w:beforeAutospacing="0"/>
        <w:rPr>
          <w:rFonts w:ascii="Arial" w:hAnsi="Arial" w:cs="Arial"/>
          <w:lang w:val="en-US"/>
        </w:rPr>
      </w:pPr>
      <w:r w:rsidRPr="0033731C">
        <w:rPr>
          <w:rFonts w:ascii="Arial" w:hAnsi="Arial" w:cs="Arial"/>
          <w:b/>
          <w:bCs/>
          <w:lang w:val="en-US"/>
        </w:rPr>
        <w:t>Eligibility Filter:</w:t>
      </w:r>
      <w:r w:rsidRPr="0033731C">
        <w:rPr>
          <w:rFonts w:ascii="Arial" w:hAnsi="Arial" w:cs="Arial"/>
          <w:lang w:val="en-US"/>
        </w:rPr>
        <w:t xml:space="preserve"> Only points within certain "regime zones" are eligible for selection.</w:t>
      </w:r>
    </w:p>
    <w:p w14:paraId="1F03F91E" w14:textId="759BF2CD" w:rsidR="009E5EBF" w:rsidRDefault="002D04D5" w:rsidP="002D04D5">
      <w:pPr>
        <w:tabs>
          <w:tab w:val="left" w:pos="1859"/>
        </w:tabs>
        <w:rPr>
          <w:b/>
          <w:bCs/>
          <w:lang w:val="en-US"/>
        </w:rPr>
      </w:pPr>
      <w:r w:rsidRPr="002D04D5">
        <w:rPr>
          <w:lang w:val="en-US"/>
        </w:rPr>
        <w:lastRenderedPageBreak/>
        <w:t>Soft:</w:t>
      </w:r>
      <w:r>
        <w:rPr>
          <w:lang w:val="en-US"/>
        </w:rPr>
        <w:t xml:space="preserve"> </w:t>
      </w:r>
      <w:r w:rsidR="002A1CE1" w:rsidRPr="002A1CE1">
        <w:rPr>
          <w:b/>
          <w:bCs/>
          <w:lang w:val="en-US"/>
        </w:rPr>
        <w:t>score=U+</w:t>
      </w:r>
      <w:r w:rsidR="002A1CE1" w:rsidRPr="002A1CE1">
        <w:rPr>
          <w:b/>
          <w:bCs/>
        </w:rPr>
        <w:t>α</w:t>
      </w:r>
      <w:r w:rsidR="002A1CE1" w:rsidRPr="002A1CE1">
        <w:rPr>
          <w:b/>
          <w:bCs/>
          <w:lang w:val="en-US"/>
        </w:rPr>
        <w:t>B+</w:t>
      </w:r>
      <w:r w:rsidR="002A1CE1" w:rsidRPr="002A1CE1">
        <w:rPr>
          <w:b/>
          <w:bCs/>
        </w:rPr>
        <w:t>β</w:t>
      </w:r>
      <w:r w:rsidR="002A1CE1" w:rsidRPr="002A1CE1">
        <w:rPr>
          <w:b/>
          <w:bCs/>
          <w:lang w:val="en-US"/>
        </w:rPr>
        <w:t>G−</w:t>
      </w:r>
      <w:r w:rsidR="002A1CE1" w:rsidRPr="002A1CE1">
        <w:rPr>
          <w:b/>
          <w:bCs/>
        </w:rPr>
        <w:t>η</w:t>
      </w:r>
      <w:r w:rsidR="002A1CE1" w:rsidRPr="002A1CE1">
        <w:rPr>
          <w:rFonts w:ascii="Cambria Math" w:hAnsi="Cambria Math" w:cs="Cambria Math"/>
          <w:b/>
          <w:bCs/>
          <w:lang w:val="en-US"/>
        </w:rPr>
        <w:t>⋅</w:t>
      </w:r>
      <w:r w:rsidR="002A1CE1" w:rsidRPr="002A1CE1">
        <w:rPr>
          <w:b/>
          <w:bCs/>
          <w:lang w:val="en-US"/>
        </w:rPr>
        <w:t>penalty</w:t>
      </w:r>
    </w:p>
    <w:p w14:paraId="1DA78954" w14:textId="3E313137" w:rsidR="00781F6B" w:rsidRPr="00781F6B" w:rsidRDefault="00781F6B" w:rsidP="002D04D5">
      <w:pPr>
        <w:tabs>
          <w:tab w:val="left" w:pos="1859"/>
        </w:tabs>
        <w:rPr>
          <w:b/>
          <w:bCs/>
          <w:lang w:val="en-US"/>
        </w:rPr>
      </w:pPr>
      <w:r w:rsidRPr="00781F6B">
        <w:rPr>
          <w:b/>
          <w:bCs/>
          <w:lang w:val="en-US"/>
        </w:rPr>
        <w:t>Next steps and simulation</w:t>
      </w:r>
      <w:r>
        <w:rPr>
          <w:b/>
          <w:bCs/>
          <w:lang w:val="en-US"/>
        </w:rPr>
        <w:t xml:space="preserve">s to be </w:t>
      </w:r>
      <w:proofErr w:type="gramStart"/>
      <w:r>
        <w:rPr>
          <w:b/>
          <w:bCs/>
          <w:lang w:val="en-US"/>
        </w:rPr>
        <w:t>done</w:t>
      </w:r>
      <w:proofErr w:type="gramEnd"/>
      <w:r w:rsidR="00AD3CDA">
        <w:rPr>
          <w:b/>
          <w:bCs/>
          <w:lang w:val="en-US"/>
        </w:rPr>
        <w:t>:</w:t>
      </w:r>
    </w:p>
    <w:p w14:paraId="46EEF4FF" w14:textId="3C09A542" w:rsidR="00E254BD" w:rsidRPr="00D5714A" w:rsidRDefault="00CC337C" w:rsidP="0055724D">
      <w:pPr>
        <w:tabs>
          <w:tab w:val="left" w:pos="1859"/>
        </w:tabs>
        <w:rPr>
          <w:color w:val="FF0000"/>
        </w:rPr>
      </w:pPr>
      <w:r w:rsidRPr="00D5714A">
        <w:rPr>
          <w:color w:val="FF0000"/>
        </w:rPr>
        <w:t>Se eu consigo cor</w:t>
      </w:r>
      <w:r w:rsidR="00C531EC" w:rsidRPr="00D5714A">
        <w:rPr>
          <w:color w:val="FF0000"/>
        </w:rPr>
        <w:t>r</w:t>
      </w:r>
      <w:r w:rsidRPr="00D5714A">
        <w:rPr>
          <w:color w:val="FF0000"/>
        </w:rPr>
        <w:t>er on board ou não</w:t>
      </w:r>
      <w:r w:rsidR="00C531EC" w:rsidRPr="00D5714A">
        <w:rPr>
          <w:color w:val="FF0000"/>
        </w:rPr>
        <w:t>???</w:t>
      </w:r>
    </w:p>
    <w:p w14:paraId="317E46FA" w14:textId="7C0585FE" w:rsidR="00C531EC" w:rsidRDefault="00C531EC" w:rsidP="0055724D">
      <w:pPr>
        <w:tabs>
          <w:tab w:val="left" w:pos="1859"/>
        </w:tabs>
        <w:rPr>
          <w:color w:val="FF0000"/>
        </w:rPr>
      </w:pPr>
      <w:r>
        <w:rPr>
          <w:color w:val="FF0000"/>
        </w:rPr>
        <w:t>Computacional cost</w:t>
      </w:r>
    </w:p>
    <w:p w14:paraId="13FBFE7F" w14:textId="14A591C3" w:rsidR="008D6459" w:rsidRDefault="00C531EC" w:rsidP="0055724D">
      <w:pPr>
        <w:tabs>
          <w:tab w:val="left" w:pos="1859"/>
        </w:tabs>
        <w:rPr>
          <w:color w:val="FF0000"/>
        </w:rPr>
      </w:pPr>
      <w:r>
        <w:rPr>
          <w:color w:val="FF0000"/>
        </w:rPr>
        <w:t>Trajetorias visualmente muito diferentes</w:t>
      </w:r>
    </w:p>
    <w:p w14:paraId="52AF9260" w14:textId="2CBEECE5" w:rsidR="008D6459" w:rsidRDefault="008D6459" w:rsidP="0055724D">
      <w:pPr>
        <w:tabs>
          <w:tab w:val="left" w:pos="1859"/>
        </w:tabs>
        <w:rPr>
          <w:color w:val="FF0000"/>
        </w:rPr>
      </w:pPr>
      <w:r>
        <w:rPr>
          <w:color w:val="FF0000"/>
        </w:rPr>
        <w:t>Traçar o a linha do bondarie de forma a não cruzar a linha</w:t>
      </w:r>
    </w:p>
    <w:p w14:paraId="23BF44CB" w14:textId="1C4549EB" w:rsidR="00C531EC" w:rsidRDefault="00B01A1E" w:rsidP="0055724D">
      <w:pPr>
        <w:tabs>
          <w:tab w:val="left" w:pos="1859"/>
        </w:tabs>
      </w:pPr>
      <w:r>
        <w:t xml:space="preserve">Modelhops= true se quiser usar </w:t>
      </w:r>
      <w:r w:rsidR="004D1CA9">
        <w:t>os dados da Filipa</w:t>
      </w:r>
    </w:p>
    <w:p w14:paraId="4852B0A4" w14:textId="41F61081" w:rsidR="007D759B" w:rsidRDefault="007D759B" w:rsidP="0055724D">
      <w:pPr>
        <w:tabs>
          <w:tab w:val="left" w:pos="1859"/>
        </w:tabs>
      </w:pPr>
      <w:r>
        <w:t xml:space="preserve">Se as trajetorias derem overlay é porque não tiveram tempo suficiente para correr a simulação e acharem the optimal solution </w:t>
      </w:r>
    </w:p>
    <w:p w14:paraId="1E05CFB7" w14:textId="77262BB5" w:rsidR="007D759B" w:rsidRDefault="00E11778" w:rsidP="0055724D">
      <w:pPr>
        <w:tabs>
          <w:tab w:val="left" w:pos="1859"/>
        </w:tabs>
      </w:pPr>
      <w:r>
        <w:t>Com apenas um AUV eu quero cruzar o bondarie «, mas com mais que um AUV eu não quero cruzar o bondarie</w:t>
      </w:r>
    </w:p>
    <w:p w14:paraId="397DB823" w14:textId="4D30C158" w:rsidR="00E11778" w:rsidRDefault="00E11778" w:rsidP="0055724D">
      <w:pPr>
        <w:tabs>
          <w:tab w:val="left" w:pos="1859"/>
        </w:tabs>
      </w:pPr>
      <w:r>
        <w:t xml:space="preserve">Ter em atenção a </w:t>
      </w:r>
      <w:r w:rsidR="00510CBF">
        <w:t>distância</w:t>
      </w:r>
      <w:r>
        <w:t xml:space="preserve"> entre os veículos</w:t>
      </w:r>
      <w:r w:rsidR="00847438">
        <w:t xml:space="preserve"> com muiti agentes, pois dependendo dos parâmetros devido aos boundarie score eles podem ter a tendência a ficarem sempre perto do boundarie</w:t>
      </w:r>
    </w:p>
    <w:p w14:paraId="067CD754" w14:textId="01FD7567" w:rsidR="00A8505A" w:rsidRDefault="00A8505A" w:rsidP="0055724D">
      <w:pPr>
        <w:tabs>
          <w:tab w:val="left" w:pos="1859"/>
        </w:tabs>
      </w:pPr>
      <w:r>
        <w:t xml:space="preserve">Não será preciso </w:t>
      </w:r>
      <w:r w:rsidR="00C728A7">
        <w:t>possível provar qual é a</w:t>
      </w:r>
      <w:r w:rsidR="00A64159">
        <w:t xml:space="preserve"> melhor solução pois eu tenho o problema da </w:t>
      </w:r>
      <w:proofErr w:type="gramStart"/>
      <w:r w:rsidR="00A64159">
        <w:t>assimilação</w:t>
      </w:r>
      <w:r w:rsidR="00E2696C">
        <w:t>(</w:t>
      </w:r>
      <w:proofErr w:type="gramEnd"/>
      <w:r w:rsidR="00E2696C">
        <w:t xml:space="preserve">update numa certa região pode piorar a incerteza noutras regiões. Esse problema é </w:t>
      </w:r>
      <w:proofErr w:type="gramStart"/>
      <w:r w:rsidR="00E2696C">
        <w:t>uma problema</w:t>
      </w:r>
      <w:proofErr w:type="gramEnd"/>
      <w:r w:rsidR="00E2696C">
        <w:t xml:space="preserve"> </w:t>
      </w:r>
      <w:r w:rsidR="00AD6DC2">
        <w:t>que ainda não foi resolvido a nível mundial</w:t>
      </w:r>
      <w:r w:rsidR="00E2696C">
        <w:t>)</w:t>
      </w:r>
    </w:p>
    <w:p w14:paraId="3E6DCA66" w14:textId="77777777" w:rsidR="00B459B1" w:rsidRDefault="00B459B1" w:rsidP="0055724D">
      <w:pPr>
        <w:tabs>
          <w:tab w:val="left" w:pos="1859"/>
        </w:tabs>
      </w:pPr>
    </w:p>
    <w:p w14:paraId="60B69EDF" w14:textId="0483ADA7" w:rsidR="00B459B1" w:rsidRDefault="00B459B1" w:rsidP="0055724D">
      <w:pPr>
        <w:tabs>
          <w:tab w:val="left" w:pos="1859"/>
        </w:tabs>
      </w:pPr>
      <w:r>
        <w:t>A resolução dos dados da lucrezia e da filipa devem ser igua</w:t>
      </w:r>
      <w:r w:rsidR="00D5714A">
        <w:t>is</w:t>
      </w:r>
      <w:r>
        <w:t xml:space="preserve"> e</w:t>
      </w:r>
      <w:r w:rsidR="00D5714A">
        <w:t xml:space="preserve"> igual</w:t>
      </w:r>
      <w:r>
        <w:t xml:space="preserve"> a 500</w:t>
      </w:r>
      <w:proofErr w:type="gramStart"/>
      <w:r>
        <w:t>m(</w:t>
      </w:r>
      <w:proofErr w:type="gramEnd"/>
      <w:r>
        <w:t>resolução nesse caso é o tamanho de cada grid)</w:t>
      </w:r>
    </w:p>
    <w:p w14:paraId="016813A5" w14:textId="77777777" w:rsidR="00BD1B41" w:rsidRDefault="00BD1B41" w:rsidP="0055724D">
      <w:pPr>
        <w:tabs>
          <w:tab w:val="left" w:pos="1859"/>
        </w:tabs>
      </w:pPr>
    </w:p>
    <w:p w14:paraId="258A0890" w14:textId="77777777" w:rsidR="00BD1B41" w:rsidRDefault="00BD1B41" w:rsidP="0055724D">
      <w:pPr>
        <w:tabs>
          <w:tab w:val="left" w:pos="1859"/>
        </w:tabs>
      </w:pPr>
    </w:p>
    <w:p w14:paraId="6697F84F" w14:textId="591F8B95" w:rsidR="00BD1B41" w:rsidRDefault="00BD1B41" w:rsidP="0055724D">
      <w:pPr>
        <w:tabs>
          <w:tab w:val="left" w:pos="1859"/>
        </w:tabs>
      </w:pPr>
      <w:r>
        <w:t xml:space="preserve">Coisas que tenho </w:t>
      </w:r>
      <w:proofErr w:type="gramStart"/>
      <w:r>
        <w:t>que</w:t>
      </w:r>
      <w:proofErr w:type="gramEnd"/>
      <w:r>
        <w:t xml:space="preserve"> fazer urgentemente:</w:t>
      </w:r>
      <w:r>
        <w:br/>
      </w:r>
      <w:r>
        <w:br/>
      </w:r>
      <w:r w:rsidR="004E3F72">
        <w:t>T</w:t>
      </w:r>
      <w:r>
        <w:t xml:space="preserve">enho </w:t>
      </w:r>
      <w:proofErr w:type="gramStart"/>
      <w:r>
        <w:t>que</w:t>
      </w:r>
      <w:proofErr w:type="gramEnd"/>
      <w:r>
        <w:t xml:space="preserve"> arrumar a cena dos 365 dias</w:t>
      </w:r>
    </w:p>
    <w:p w14:paraId="14309A6B" w14:textId="572EA776" w:rsidR="004E3F72" w:rsidRDefault="004E3F72" w:rsidP="0055724D">
      <w:pPr>
        <w:tabs>
          <w:tab w:val="left" w:pos="1859"/>
        </w:tabs>
      </w:pPr>
      <w:r>
        <w:t xml:space="preserve">Tenho </w:t>
      </w:r>
      <w:proofErr w:type="gramStart"/>
      <w:r>
        <w:t>que</w:t>
      </w:r>
      <w:proofErr w:type="gramEnd"/>
      <w:r>
        <w:t xml:space="preserve"> ver se vou precisar correr tudo novamente </w:t>
      </w:r>
      <w:r w:rsidR="00E444A1">
        <w:t>com o mapa de alta resolução ou se não vou precisar</w:t>
      </w:r>
    </w:p>
    <w:p w14:paraId="68A3C637" w14:textId="1C392E47" w:rsidR="002A0D78" w:rsidRDefault="002A0D78" w:rsidP="0055724D">
      <w:pPr>
        <w:tabs>
          <w:tab w:val="left" w:pos="1859"/>
        </w:tabs>
      </w:pPr>
      <w:r>
        <w:t>Fazer as simulações com a opção A e B</w:t>
      </w:r>
    </w:p>
    <w:p w14:paraId="4A126150" w14:textId="77777777" w:rsidR="007531AF" w:rsidRPr="007531AF" w:rsidRDefault="007531AF" w:rsidP="007531AF">
      <w:pPr>
        <w:tabs>
          <w:tab w:val="left" w:pos="1859"/>
        </w:tabs>
        <w:rPr>
          <w:highlight w:val="yellow"/>
        </w:rPr>
      </w:pPr>
      <w:r w:rsidRPr="007531AF">
        <w:rPr>
          <w:highlight w:val="yellow"/>
        </w:rPr>
        <w:t>resolução entre 100 e 200m</w:t>
      </w:r>
    </w:p>
    <w:p w14:paraId="3E2C1301" w14:textId="77777777" w:rsidR="007531AF" w:rsidRPr="007531AF" w:rsidRDefault="007531AF" w:rsidP="007531AF">
      <w:pPr>
        <w:tabs>
          <w:tab w:val="left" w:pos="1859"/>
        </w:tabs>
        <w:rPr>
          <w:highlight w:val="yellow"/>
        </w:rPr>
      </w:pPr>
      <w:r w:rsidRPr="007531AF">
        <w:rPr>
          <w:highlight w:val="yellow"/>
        </w:rPr>
        <w:t>O que posso tirar dessa reunião:</w:t>
      </w:r>
    </w:p>
    <w:p w14:paraId="3BE1D824" w14:textId="77777777" w:rsidR="007531AF" w:rsidRPr="007531AF" w:rsidRDefault="007531AF" w:rsidP="007531AF">
      <w:pPr>
        <w:tabs>
          <w:tab w:val="left" w:pos="1859"/>
        </w:tabs>
        <w:rPr>
          <w:highlight w:val="yellow"/>
        </w:rPr>
      </w:pPr>
      <w:r w:rsidRPr="007531AF">
        <w:rPr>
          <w:highlight w:val="yellow"/>
        </w:rPr>
        <w:lastRenderedPageBreak/>
        <w:t xml:space="preserve">eu posso usar a grelha que eu estou a usar atualmente, pois possuem a mesma </w:t>
      </w:r>
      <w:proofErr w:type="gramStart"/>
      <w:r w:rsidRPr="007531AF">
        <w:rPr>
          <w:highlight w:val="yellow"/>
        </w:rPr>
        <w:t>resolução(</w:t>
      </w:r>
      <w:proofErr w:type="gramEnd"/>
      <w:r w:rsidRPr="007531AF">
        <w:rPr>
          <w:highlight w:val="yellow"/>
        </w:rPr>
        <w:t>é preciso verificar isso)</w:t>
      </w:r>
    </w:p>
    <w:p w14:paraId="622DC18E" w14:textId="77777777" w:rsidR="007531AF" w:rsidRPr="007531AF" w:rsidRDefault="007531AF" w:rsidP="007531AF">
      <w:pPr>
        <w:tabs>
          <w:tab w:val="left" w:pos="1859"/>
        </w:tabs>
        <w:rPr>
          <w:highlight w:val="yellow"/>
        </w:rPr>
      </w:pPr>
      <w:r w:rsidRPr="007531AF">
        <w:rPr>
          <w:highlight w:val="yellow"/>
        </w:rPr>
        <w:t>O importante para a grelha de missão é ser uma grelha que faça sentido para a velocidade do AUV</w:t>
      </w:r>
    </w:p>
    <w:p w14:paraId="106754AF" w14:textId="77777777" w:rsidR="007531AF" w:rsidRPr="007531AF" w:rsidRDefault="007531AF" w:rsidP="007531AF">
      <w:pPr>
        <w:tabs>
          <w:tab w:val="left" w:pos="1859"/>
        </w:tabs>
        <w:rPr>
          <w:highlight w:val="yellow"/>
        </w:rPr>
      </w:pPr>
    </w:p>
    <w:p w14:paraId="672866DC" w14:textId="77777777" w:rsidR="007531AF" w:rsidRPr="007531AF" w:rsidRDefault="007531AF" w:rsidP="007531AF">
      <w:pPr>
        <w:tabs>
          <w:tab w:val="left" w:pos="1859"/>
        </w:tabs>
        <w:rPr>
          <w:highlight w:val="yellow"/>
        </w:rPr>
      </w:pPr>
      <w:r w:rsidRPr="007531AF">
        <w:rPr>
          <w:highlight w:val="yellow"/>
        </w:rPr>
        <w:t xml:space="preserve">A parte mais importante agora é descobrir como integrar o que tenho com o planeamento seja offline ou on the board. Preciso saber se vou integrar o que tenho na função de custo da Lucrezia ou se vou tentar ao invés tentar usar nºao diretamente na função </w:t>
      </w:r>
      <w:proofErr w:type="gramStart"/>
      <w:r w:rsidRPr="007531AF">
        <w:rPr>
          <w:highlight w:val="yellow"/>
        </w:rPr>
        <w:t>custo</w:t>
      </w:r>
      <w:proofErr w:type="gramEnd"/>
      <w:r w:rsidRPr="007531AF">
        <w:rPr>
          <w:highlight w:val="yellow"/>
        </w:rPr>
        <w:t xml:space="preserve"> mas como uma condição. O ideal seria fazer algo como o fossum, em que o AUV sabe em que regime estar através dos dados </w:t>
      </w:r>
      <w:proofErr w:type="gramStart"/>
      <w:r w:rsidRPr="007531AF">
        <w:rPr>
          <w:highlight w:val="yellow"/>
        </w:rPr>
        <w:t>recolhidos(</w:t>
      </w:r>
      <w:proofErr w:type="gramEnd"/>
      <w:r w:rsidRPr="007531AF">
        <w:rPr>
          <w:highlight w:val="yellow"/>
        </w:rPr>
        <w:t xml:space="preserve">isso seria a </w:t>
      </w:r>
      <w:proofErr w:type="gramStart"/>
      <w:r w:rsidRPr="007531AF">
        <w:rPr>
          <w:highlight w:val="yellow"/>
        </w:rPr>
        <w:t>opção )</w:t>
      </w:r>
      <w:proofErr w:type="gramEnd"/>
      <w:r w:rsidRPr="007531AF">
        <w:rPr>
          <w:highlight w:val="yellow"/>
        </w:rPr>
        <w:t>.</w:t>
      </w:r>
    </w:p>
    <w:p w14:paraId="13FEE2FC" w14:textId="77777777" w:rsidR="007531AF" w:rsidRPr="007531AF" w:rsidRDefault="007531AF" w:rsidP="007531AF">
      <w:pPr>
        <w:tabs>
          <w:tab w:val="left" w:pos="1859"/>
        </w:tabs>
        <w:rPr>
          <w:highlight w:val="yellow"/>
        </w:rPr>
      </w:pPr>
      <w:r w:rsidRPr="007531AF">
        <w:rPr>
          <w:highlight w:val="yellow"/>
        </w:rPr>
        <w:t xml:space="preserve">Ou então na versão offline, em que atribuiria a imagem do forecast feita para um dia em que não tenho no </w:t>
      </w:r>
      <w:proofErr w:type="gramStart"/>
      <w:r w:rsidRPr="007531AF">
        <w:rPr>
          <w:highlight w:val="yellow"/>
        </w:rPr>
        <w:t>meu data</w:t>
      </w:r>
      <w:proofErr w:type="gramEnd"/>
      <w:r w:rsidRPr="007531AF">
        <w:rPr>
          <w:highlight w:val="yellow"/>
        </w:rPr>
        <w:t xml:space="preserve"> set e atribuiria essa imagem a uma das minhas classes. E depois iria entrar a parte de integrar isso com o que tenho da Lucrezia.</w:t>
      </w:r>
    </w:p>
    <w:p w14:paraId="3456A7F4" w14:textId="77777777" w:rsidR="007531AF" w:rsidRPr="007531AF" w:rsidRDefault="007531AF" w:rsidP="007531AF">
      <w:pPr>
        <w:tabs>
          <w:tab w:val="left" w:pos="1859"/>
        </w:tabs>
        <w:rPr>
          <w:highlight w:val="yellow"/>
        </w:rPr>
      </w:pPr>
      <w:r w:rsidRPr="007531AF">
        <w:rPr>
          <w:highlight w:val="yellow"/>
        </w:rPr>
        <w:t xml:space="preserve">Em ambas abordagens tenho </w:t>
      </w:r>
      <w:proofErr w:type="gramStart"/>
      <w:r w:rsidRPr="007531AF">
        <w:rPr>
          <w:highlight w:val="yellow"/>
        </w:rPr>
        <w:t>que</w:t>
      </w:r>
      <w:proofErr w:type="gramEnd"/>
      <w:r w:rsidRPr="007531AF">
        <w:rPr>
          <w:highlight w:val="yellow"/>
        </w:rPr>
        <w:t xml:space="preserve"> arranjar forma de tornar util os meus descriptors e de alguma forma integrar isso no algoritmo de planeamento da lucrezia.</w:t>
      </w:r>
    </w:p>
    <w:p w14:paraId="7B75FD46" w14:textId="77777777" w:rsidR="007531AF" w:rsidRPr="007531AF" w:rsidRDefault="007531AF" w:rsidP="007531AF">
      <w:pPr>
        <w:tabs>
          <w:tab w:val="left" w:pos="1859"/>
        </w:tabs>
        <w:rPr>
          <w:highlight w:val="yellow"/>
        </w:rPr>
      </w:pPr>
    </w:p>
    <w:p w14:paraId="78826B20" w14:textId="77777777" w:rsidR="007531AF" w:rsidRPr="007531AF" w:rsidRDefault="007531AF" w:rsidP="007531AF">
      <w:pPr>
        <w:tabs>
          <w:tab w:val="left" w:pos="1859"/>
        </w:tabs>
        <w:rPr>
          <w:highlight w:val="yellow"/>
        </w:rPr>
      </w:pPr>
      <w:r w:rsidRPr="007531AF">
        <w:rPr>
          <w:highlight w:val="yellow"/>
        </w:rPr>
        <w:t>Vamos ter uma sessão presencial para vermos isso bem e sugerirmos ideias</w:t>
      </w:r>
    </w:p>
    <w:p w14:paraId="3E549ED7" w14:textId="77777777" w:rsidR="007531AF" w:rsidRPr="007531AF" w:rsidRDefault="007531AF" w:rsidP="007531AF">
      <w:pPr>
        <w:tabs>
          <w:tab w:val="left" w:pos="1859"/>
        </w:tabs>
        <w:rPr>
          <w:highlight w:val="yellow"/>
        </w:rPr>
      </w:pPr>
    </w:p>
    <w:p w14:paraId="4F5E6D74" w14:textId="77777777" w:rsidR="007531AF" w:rsidRPr="007531AF" w:rsidRDefault="007531AF" w:rsidP="007531AF">
      <w:pPr>
        <w:tabs>
          <w:tab w:val="left" w:pos="1859"/>
        </w:tabs>
        <w:rPr>
          <w:highlight w:val="yellow"/>
        </w:rPr>
      </w:pPr>
      <w:r w:rsidRPr="007531AF">
        <w:rPr>
          <w:highlight w:val="yellow"/>
        </w:rPr>
        <w:t xml:space="preserve">Como eu tenho certeza </w:t>
      </w:r>
      <w:proofErr w:type="gramStart"/>
      <w:r w:rsidRPr="007531AF">
        <w:rPr>
          <w:highlight w:val="yellow"/>
        </w:rPr>
        <w:t>que</w:t>
      </w:r>
      <w:proofErr w:type="gramEnd"/>
      <w:r w:rsidRPr="007531AF">
        <w:rPr>
          <w:highlight w:val="yellow"/>
        </w:rPr>
        <w:t xml:space="preserve"> "30-10-2024_AUVpredModel_1.nc" é o ficheiro que a Filipa usa no seu pipeline para a missão do AUV, onde o planeamento é feito??</w:t>
      </w:r>
    </w:p>
    <w:p w14:paraId="7499E2B0" w14:textId="77777777" w:rsidR="007531AF" w:rsidRPr="007531AF" w:rsidRDefault="007531AF" w:rsidP="007531AF">
      <w:pPr>
        <w:tabs>
          <w:tab w:val="left" w:pos="1859"/>
        </w:tabs>
        <w:rPr>
          <w:highlight w:val="yellow"/>
        </w:rPr>
      </w:pPr>
    </w:p>
    <w:p w14:paraId="4E9A7B30" w14:textId="77777777" w:rsidR="007531AF" w:rsidRPr="007531AF" w:rsidRDefault="007531AF" w:rsidP="007531AF">
      <w:pPr>
        <w:tabs>
          <w:tab w:val="left" w:pos="1859"/>
        </w:tabs>
        <w:rPr>
          <w:highlight w:val="yellow"/>
        </w:rPr>
      </w:pPr>
      <w:r w:rsidRPr="007531AF">
        <w:rPr>
          <w:highlight w:val="yellow"/>
        </w:rPr>
        <w:t xml:space="preserve">Um erro pode ser estar a aplicar a </w:t>
      </w:r>
      <w:proofErr w:type="gramStart"/>
      <w:r w:rsidRPr="007531AF">
        <w:rPr>
          <w:highlight w:val="yellow"/>
        </w:rPr>
        <w:t>mascara</w:t>
      </w:r>
      <w:proofErr w:type="gramEnd"/>
    </w:p>
    <w:p w14:paraId="1774C704" w14:textId="77777777" w:rsidR="007531AF" w:rsidRPr="007531AF" w:rsidRDefault="007531AF" w:rsidP="007531AF">
      <w:pPr>
        <w:tabs>
          <w:tab w:val="left" w:pos="1859"/>
        </w:tabs>
        <w:rPr>
          <w:highlight w:val="yellow"/>
        </w:rPr>
      </w:pPr>
    </w:p>
    <w:p w14:paraId="7603B17A" w14:textId="77777777" w:rsidR="007531AF" w:rsidRPr="007531AF" w:rsidRDefault="007531AF" w:rsidP="007531AF">
      <w:pPr>
        <w:tabs>
          <w:tab w:val="left" w:pos="1859"/>
        </w:tabs>
        <w:rPr>
          <w:highlight w:val="yellow"/>
        </w:rPr>
      </w:pPr>
      <w:r w:rsidRPr="007531AF">
        <w:rPr>
          <w:highlight w:val="yellow"/>
        </w:rPr>
        <w:t xml:space="preserve">Vou ter </w:t>
      </w:r>
      <w:proofErr w:type="gramStart"/>
      <w:r w:rsidRPr="007531AF">
        <w:rPr>
          <w:highlight w:val="yellow"/>
        </w:rPr>
        <w:t>que</w:t>
      </w:r>
      <w:proofErr w:type="gramEnd"/>
      <w:r w:rsidRPr="007531AF">
        <w:rPr>
          <w:highlight w:val="yellow"/>
        </w:rPr>
        <w:t xml:space="preserve"> refazer os descriptors já na grelha de planner</w:t>
      </w:r>
    </w:p>
    <w:p w14:paraId="06BC8B09" w14:textId="77777777" w:rsidR="007531AF" w:rsidRPr="007531AF" w:rsidRDefault="007531AF" w:rsidP="007531AF">
      <w:pPr>
        <w:tabs>
          <w:tab w:val="left" w:pos="1859"/>
        </w:tabs>
        <w:rPr>
          <w:highlight w:val="yellow"/>
        </w:rPr>
      </w:pPr>
    </w:p>
    <w:p w14:paraId="0A2E9989" w14:textId="77777777" w:rsidR="007531AF" w:rsidRPr="007531AF" w:rsidRDefault="007531AF" w:rsidP="007531AF">
      <w:pPr>
        <w:tabs>
          <w:tab w:val="left" w:pos="1859"/>
        </w:tabs>
        <w:rPr>
          <w:highlight w:val="yellow"/>
        </w:rPr>
      </w:pPr>
      <w:r w:rsidRPr="007531AF">
        <w:rPr>
          <w:highlight w:val="yellow"/>
        </w:rPr>
        <w:t xml:space="preserve">Se eu tivesse o algoritmo que a Filipa usou para gerar os mapas de STD a partir dos mapas de alta resolução eu poderia apenas passar os maps gerados a partir de tempres e </w:t>
      </w:r>
      <w:proofErr w:type="gramStart"/>
      <w:r w:rsidRPr="007531AF">
        <w:rPr>
          <w:highlight w:val="yellow"/>
        </w:rPr>
        <w:t>passa-los</w:t>
      </w:r>
      <w:proofErr w:type="gramEnd"/>
      <w:r w:rsidRPr="007531AF">
        <w:rPr>
          <w:highlight w:val="yellow"/>
        </w:rPr>
        <w:t xml:space="preserve"> para a mesma resolução dos dados de Hresnew e depois eu gerada os mapas de STD's a partir desses mapas transformados de tempres para a resolução de HresNew</w:t>
      </w:r>
    </w:p>
    <w:p w14:paraId="38C4D843" w14:textId="77777777" w:rsidR="007531AF" w:rsidRPr="007531AF" w:rsidRDefault="007531AF" w:rsidP="007531AF">
      <w:pPr>
        <w:tabs>
          <w:tab w:val="left" w:pos="1859"/>
        </w:tabs>
        <w:rPr>
          <w:highlight w:val="yellow"/>
        </w:rPr>
      </w:pPr>
    </w:p>
    <w:p w14:paraId="4AC381C9" w14:textId="72A964B8" w:rsidR="00984BEF" w:rsidRDefault="007531AF" w:rsidP="007531AF">
      <w:pPr>
        <w:tabs>
          <w:tab w:val="left" w:pos="1859"/>
        </w:tabs>
      </w:pPr>
      <w:r w:rsidRPr="007531AF">
        <w:rPr>
          <w:highlight w:val="yellow"/>
        </w:rPr>
        <w:lastRenderedPageBreak/>
        <w:t xml:space="preserve">Não é possível obter uma georreferencia para os mapas gerados a partir de tempRes através das </w:t>
      </w:r>
      <w:proofErr w:type="gramStart"/>
      <w:r w:rsidRPr="007531AF">
        <w:rPr>
          <w:highlight w:val="yellow"/>
        </w:rPr>
        <w:t>distancias</w:t>
      </w:r>
      <w:proofErr w:type="gramEnd"/>
      <w:r w:rsidRPr="007531AF">
        <w:rPr>
          <w:highlight w:val="yellow"/>
        </w:rPr>
        <w:t xml:space="preserve"> apresensentadas em cada um dos eixos?? Pois eu tenho a os eixos das imagens de alta resolução em latitude e longitude, e sei que Tempres está contido em Hresnew. Então eu não consigo através disso traçar uma georrefencia para tempRes?? Pois eu consigo passar ling/lat para Km's</w:t>
      </w:r>
    </w:p>
    <w:p w14:paraId="1480BBF9" w14:textId="77777777" w:rsidR="00643940" w:rsidRDefault="00643940" w:rsidP="007531AF">
      <w:pPr>
        <w:tabs>
          <w:tab w:val="left" w:pos="1859"/>
        </w:tabs>
      </w:pPr>
    </w:p>
    <w:p w14:paraId="7D5A607F" w14:textId="177DC90C" w:rsidR="00643940" w:rsidRDefault="00643940" w:rsidP="00643940">
      <w:pPr>
        <w:pStyle w:val="Heading1"/>
      </w:pPr>
      <w:r w:rsidRPr="009011B7">
        <w:rPr>
          <w:highlight w:val="red"/>
        </w:rPr>
        <w:t>Estruturação/Escrita Da Tese</w:t>
      </w:r>
    </w:p>
    <w:p w14:paraId="2C002B3C" w14:textId="77777777" w:rsidR="00532CE5" w:rsidRPr="00532CE5" w:rsidRDefault="00532CE5" w:rsidP="00532CE5">
      <w:pPr>
        <w:rPr>
          <w:lang w:val="en-US"/>
        </w:rPr>
      </w:pPr>
      <w:r w:rsidRPr="00532CE5">
        <w:rPr>
          <w:lang w:val="en-US"/>
        </w:rPr>
        <w:t>1. Introduction</w:t>
      </w:r>
    </w:p>
    <w:p w14:paraId="1D876541" w14:textId="77777777" w:rsidR="00532CE5" w:rsidRPr="00532CE5" w:rsidRDefault="00532CE5" w:rsidP="00532CE5">
      <w:pPr>
        <w:rPr>
          <w:lang w:val="en-US"/>
        </w:rPr>
      </w:pPr>
      <w:r w:rsidRPr="00532CE5">
        <w:rPr>
          <w:lang w:val="en-US"/>
        </w:rPr>
        <w:t xml:space="preserve">   1.1 Context and motivation</w:t>
      </w:r>
    </w:p>
    <w:p w14:paraId="6E443AE3" w14:textId="77777777" w:rsidR="00532CE5" w:rsidRPr="00532CE5" w:rsidRDefault="00532CE5" w:rsidP="00532CE5">
      <w:pPr>
        <w:rPr>
          <w:lang w:val="en-US"/>
        </w:rPr>
      </w:pPr>
      <w:r w:rsidRPr="00532CE5">
        <w:rPr>
          <w:lang w:val="en-US"/>
        </w:rPr>
        <w:t xml:space="preserve">   1.2 Research problem and objectives</w:t>
      </w:r>
    </w:p>
    <w:p w14:paraId="4A941338" w14:textId="77777777" w:rsidR="00532CE5" w:rsidRPr="00532CE5" w:rsidRDefault="00532CE5" w:rsidP="00532CE5">
      <w:pPr>
        <w:rPr>
          <w:lang w:val="en-US"/>
        </w:rPr>
      </w:pPr>
      <w:r w:rsidRPr="00532CE5">
        <w:rPr>
          <w:lang w:val="en-US"/>
        </w:rPr>
        <w:t xml:space="preserve">   1.3 Scope of the dissertation</w:t>
      </w:r>
    </w:p>
    <w:p w14:paraId="2DB235D1" w14:textId="77777777" w:rsidR="00532CE5" w:rsidRPr="00532CE5" w:rsidRDefault="00532CE5" w:rsidP="00532CE5">
      <w:pPr>
        <w:rPr>
          <w:lang w:val="en-US"/>
        </w:rPr>
      </w:pPr>
      <w:r w:rsidRPr="00532CE5">
        <w:rPr>
          <w:lang w:val="en-US"/>
        </w:rPr>
        <w:t xml:space="preserve">   1.4 Expected contributions</w:t>
      </w:r>
    </w:p>
    <w:p w14:paraId="0D8A883D" w14:textId="77777777" w:rsidR="00532CE5" w:rsidRDefault="00532CE5" w:rsidP="00532CE5">
      <w:pPr>
        <w:rPr>
          <w:lang w:val="en-US"/>
        </w:rPr>
      </w:pPr>
      <w:r w:rsidRPr="00532CE5">
        <w:rPr>
          <w:lang w:val="en-US"/>
        </w:rPr>
        <w:t xml:space="preserve">   1.5 Dissertation structure</w:t>
      </w:r>
    </w:p>
    <w:p w14:paraId="1DED2DA3" w14:textId="132BACA2" w:rsidR="00A8486C" w:rsidRPr="00A8486C" w:rsidRDefault="00A8486C" w:rsidP="00532CE5">
      <w:pPr>
        <w:rPr>
          <w:lang w:val="en-US"/>
        </w:rPr>
      </w:pPr>
      <w:r w:rsidRPr="00A8486C">
        <w:rPr>
          <w:lang w:val="en-US"/>
        </w:rPr>
        <w:t>2. Background and Fundamentals</w:t>
      </w:r>
    </w:p>
    <w:p w14:paraId="2EFC75CC" w14:textId="77777777" w:rsidR="00A8486C" w:rsidRPr="00A8486C" w:rsidRDefault="00A8486C" w:rsidP="00A8486C">
      <w:pPr>
        <w:rPr>
          <w:lang w:val="en-US"/>
        </w:rPr>
      </w:pPr>
      <w:r w:rsidRPr="00A8486C">
        <w:rPr>
          <w:lang w:val="en-US"/>
        </w:rPr>
        <w:t xml:space="preserve">   2.1 Ocean modelling and uncertainty</w:t>
      </w:r>
    </w:p>
    <w:p w14:paraId="263FD3B3" w14:textId="77777777" w:rsidR="00A8486C" w:rsidRPr="00A8486C" w:rsidRDefault="00A8486C" w:rsidP="00A8486C">
      <w:pPr>
        <w:rPr>
          <w:lang w:val="en-US"/>
        </w:rPr>
      </w:pPr>
      <w:r w:rsidRPr="00A8486C">
        <w:rPr>
          <w:lang w:val="en-US"/>
        </w:rPr>
        <w:t xml:space="preserve">   2.2 Autonomous underwater vehicles and adaptive sampling</w:t>
      </w:r>
    </w:p>
    <w:p w14:paraId="79A94387" w14:textId="77777777" w:rsidR="00A8486C" w:rsidRPr="00A8486C" w:rsidRDefault="00A8486C" w:rsidP="00A8486C">
      <w:pPr>
        <w:rPr>
          <w:lang w:val="en-US"/>
        </w:rPr>
      </w:pPr>
      <w:r w:rsidRPr="00A8486C">
        <w:rPr>
          <w:lang w:val="en-US"/>
        </w:rPr>
        <w:t xml:space="preserve">   2.3 Geostatistical prediction and uncertainty maps</w:t>
      </w:r>
    </w:p>
    <w:p w14:paraId="6D909983" w14:textId="614884A2" w:rsidR="00A8486C" w:rsidRPr="005D74E3" w:rsidRDefault="00A8486C" w:rsidP="00A8486C">
      <w:pPr>
        <w:rPr>
          <w:lang w:val="en-GB"/>
        </w:rPr>
      </w:pPr>
      <w:r w:rsidRPr="00A8486C">
        <w:rPr>
          <w:lang w:val="en-US"/>
        </w:rPr>
        <w:t xml:space="preserve">   2.4 </w:t>
      </w:r>
      <w:r w:rsidR="005D74E3" w:rsidRPr="005D74E3">
        <w:rPr>
          <w:lang w:val="en-GB"/>
        </w:rPr>
        <w:t>Spatial regimes and pattern discovery in ocean fields</w:t>
      </w:r>
    </w:p>
    <w:p w14:paraId="38FF02CF" w14:textId="54BEF225" w:rsidR="00A8486C" w:rsidRPr="008A7875" w:rsidRDefault="00A8486C" w:rsidP="00A8486C">
      <w:pPr>
        <w:rPr>
          <w:lang w:val="en-GB"/>
        </w:rPr>
      </w:pPr>
      <w:r w:rsidRPr="00A8486C">
        <w:rPr>
          <w:lang w:val="en-US"/>
        </w:rPr>
        <w:t xml:space="preserve">   2.5 </w:t>
      </w:r>
      <w:r w:rsidR="008A7875" w:rsidRPr="008A7875">
        <w:rPr>
          <w:lang w:val="en-GB"/>
        </w:rPr>
        <w:t>Path planning and PC-VRP formulation</w:t>
      </w:r>
    </w:p>
    <w:p w14:paraId="39BD9B9C" w14:textId="77777777" w:rsidR="005D04A1" w:rsidRPr="005D04A1" w:rsidRDefault="005D04A1" w:rsidP="005D04A1">
      <w:pPr>
        <w:rPr>
          <w:lang w:val="en-US"/>
        </w:rPr>
      </w:pPr>
      <w:r w:rsidRPr="005D04A1">
        <w:rPr>
          <w:lang w:val="en-US"/>
        </w:rPr>
        <w:t>3. Related Work / State of the Art</w:t>
      </w:r>
    </w:p>
    <w:p w14:paraId="3A0784B7" w14:textId="77777777" w:rsidR="005D04A1" w:rsidRPr="005D04A1" w:rsidRDefault="005D04A1" w:rsidP="005D04A1">
      <w:pPr>
        <w:rPr>
          <w:lang w:val="en-US"/>
        </w:rPr>
      </w:pPr>
      <w:r w:rsidRPr="005D04A1">
        <w:rPr>
          <w:lang w:val="en-US"/>
        </w:rPr>
        <w:t xml:space="preserve">   3.1 Adaptive sampling with AUVs</w:t>
      </w:r>
    </w:p>
    <w:p w14:paraId="4D7B408A" w14:textId="77777777" w:rsidR="005D04A1" w:rsidRPr="005D04A1" w:rsidRDefault="005D04A1" w:rsidP="005D04A1">
      <w:pPr>
        <w:rPr>
          <w:lang w:val="en-US"/>
        </w:rPr>
      </w:pPr>
      <w:r w:rsidRPr="005D04A1">
        <w:rPr>
          <w:lang w:val="en-US"/>
        </w:rPr>
        <w:t xml:space="preserve">   3.2 Model-driven ocean sampling</w:t>
      </w:r>
    </w:p>
    <w:p w14:paraId="0C67C2BB" w14:textId="77777777" w:rsidR="005D04A1" w:rsidRPr="005D04A1" w:rsidRDefault="005D04A1" w:rsidP="005D04A1">
      <w:pPr>
        <w:rPr>
          <w:lang w:val="en-US"/>
        </w:rPr>
      </w:pPr>
      <w:r w:rsidRPr="005D04A1">
        <w:rPr>
          <w:lang w:val="en-US"/>
        </w:rPr>
        <w:t xml:space="preserve">   3.3 Uncertainty-driven trajectory planning</w:t>
      </w:r>
    </w:p>
    <w:p w14:paraId="03A63630" w14:textId="77777777" w:rsidR="005D04A1" w:rsidRPr="005D04A1" w:rsidRDefault="005D04A1" w:rsidP="005D04A1">
      <w:pPr>
        <w:rPr>
          <w:lang w:val="en-US"/>
        </w:rPr>
      </w:pPr>
      <w:r w:rsidRPr="005D04A1">
        <w:rPr>
          <w:lang w:val="en-US"/>
        </w:rPr>
        <w:t xml:space="preserve">   3.4 Clustering and compact models in marine robotics</w:t>
      </w:r>
    </w:p>
    <w:p w14:paraId="1A797009" w14:textId="77777777" w:rsidR="005D04A1" w:rsidRPr="005D04A1" w:rsidRDefault="005D04A1" w:rsidP="005D04A1">
      <w:pPr>
        <w:rPr>
          <w:lang w:val="en-US"/>
        </w:rPr>
      </w:pPr>
      <w:r w:rsidRPr="005D04A1">
        <w:rPr>
          <w:lang w:val="en-US"/>
        </w:rPr>
        <w:t xml:space="preserve">   3.5 Regime-aware planning and spatial mismatch</w:t>
      </w:r>
    </w:p>
    <w:p w14:paraId="13A772B2" w14:textId="77777777" w:rsidR="005D04A1" w:rsidRDefault="005D04A1" w:rsidP="005D04A1">
      <w:pPr>
        <w:rPr>
          <w:lang w:val="en-US"/>
        </w:rPr>
      </w:pPr>
      <w:r w:rsidRPr="005D04A1">
        <w:rPr>
          <w:lang w:val="en-US"/>
        </w:rPr>
        <w:t xml:space="preserve">   3.6 Research gap addressed by this thesis</w:t>
      </w:r>
    </w:p>
    <w:p w14:paraId="0C7A1939" w14:textId="77777777" w:rsidR="007C0A34" w:rsidRPr="007C0A34" w:rsidRDefault="007C0A34" w:rsidP="007C0A34">
      <w:pPr>
        <w:rPr>
          <w:b/>
          <w:bCs/>
          <w:lang w:val="en-US"/>
        </w:rPr>
      </w:pPr>
      <w:r w:rsidRPr="007C0A34">
        <w:rPr>
          <w:b/>
          <w:bCs/>
          <w:lang w:val="en-US"/>
        </w:rPr>
        <w:t>4. Problem Specification and Study Case</w:t>
      </w:r>
    </w:p>
    <w:p w14:paraId="432658E1" w14:textId="77777777" w:rsidR="007C0A34" w:rsidRPr="007C0A34" w:rsidRDefault="007C0A34" w:rsidP="007C0A34">
      <w:pPr>
        <w:rPr>
          <w:lang w:val="en-US"/>
        </w:rPr>
      </w:pPr>
      <w:r w:rsidRPr="007C0A34">
        <w:rPr>
          <w:lang w:val="en-US"/>
        </w:rPr>
        <w:t xml:space="preserve">   4.1 Study area: Nazaré Canyon and operational region</w:t>
      </w:r>
    </w:p>
    <w:p w14:paraId="312C79EB" w14:textId="77777777" w:rsidR="007C0A34" w:rsidRPr="007C0A34" w:rsidRDefault="007C0A34" w:rsidP="007C0A34">
      <w:pPr>
        <w:rPr>
          <w:lang w:val="en-US"/>
        </w:rPr>
      </w:pPr>
      <w:r w:rsidRPr="007C0A34">
        <w:rPr>
          <w:lang w:val="en-US"/>
        </w:rPr>
        <w:t xml:space="preserve">   4.2 Lessons from the FRESNEL experiment</w:t>
      </w:r>
    </w:p>
    <w:p w14:paraId="124DFF78" w14:textId="77777777" w:rsidR="007C0A34" w:rsidRPr="007C0A34" w:rsidRDefault="007C0A34" w:rsidP="007C0A34">
      <w:pPr>
        <w:rPr>
          <w:lang w:val="en-US"/>
        </w:rPr>
      </w:pPr>
      <w:r w:rsidRPr="007C0A34">
        <w:rPr>
          <w:lang w:val="en-US"/>
        </w:rPr>
        <w:lastRenderedPageBreak/>
        <w:t xml:space="preserve">   4.3 Available datasets and formats</w:t>
      </w:r>
    </w:p>
    <w:p w14:paraId="554E62ED" w14:textId="77777777" w:rsidR="007C0A34" w:rsidRPr="007C0A34" w:rsidRDefault="007C0A34" w:rsidP="007C0A34">
      <w:pPr>
        <w:rPr>
          <w:b/>
          <w:bCs/>
          <w:lang w:val="en-US"/>
        </w:rPr>
      </w:pPr>
      <w:r w:rsidRPr="007C0A34">
        <w:rPr>
          <w:b/>
          <w:bCs/>
          <w:lang w:val="en-US"/>
        </w:rPr>
        <w:t xml:space="preserve">   4.4 Variables used: TEMP, STD, BATHY, LAT, LON</w:t>
      </w:r>
    </w:p>
    <w:p w14:paraId="3B36111D" w14:textId="77777777" w:rsidR="007C0A34" w:rsidRPr="007C0A34" w:rsidRDefault="007C0A34" w:rsidP="007C0A34">
      <w:pPr>
        <w:rPr>
          <w:lang w:val="en-US"/>
        </w:rPr>
      </w:pPr>
      <w:r w:rsidRPr="007C0A34">
        <w:rPr>
          <w:lang w:val="en-US"/>
        </w:rPr>
        <w:t xml:space="preserve">   4.5 Operational constraints</w:t>
      </w:r>
    </w:p>
    <w:p w14:paraId="243B5868" w14:textId="77777777" w:rsidR="007C0A34" w:rsidRPr="007C0A34" w:rsidRDefault="007C0A34" w:rsidP="007C0A34">
      <w:pPr>
        <w:rPr>
          <w:lang w:val="en-US"/>
        </w:rPr>
      </w:pPr>
      <w:r w:rsidRPr="007C0A34">
        <w:rPr>
          <w:lang w:val="en-US"/>
        </w:rPr>
        <w:t xml:space="preserve">   4.6 Functional and non-functional requirements</w:t>
      </w:r>
    </w:p>
    <w:p w14:paraId="7D9EA7A6" w14:textId="77777777" w:rsidR="007C0A34" w:rsidRPr="007C0A34" w:rsidRDefault="007C0A34" w:rsidP="007C0A34">
      <w:pPr>
        <w:rPr>
          <w:lang w:val="en-US"/>
        </w:rPr>
      </w:pPr>
      <w:r w:rsidRPr="007C0A34">
        <w:rPr>
          <w:lang w:val="en-US"/>
        </w:rPr>
        <w:t xml:space="preserve">   4.7 Evaluation metrics</w:t>
      </w:r>
    </w:p>
    <w:p w14:paraId="3C5FDD42" w14:textId="691C4C0E" w:rsidR="00A8486C" w:rsidRPr="00A8486C" w:rsidRDefault="00A8486C" w:rsidP="007C0A34">
      <w:pPr>
        <w:rPr>
          <w:lang w:val="en-US"/>
        </w:rPr>
      </w:pPr>
      <w:r w:rsidRPr="00A8486C">
        <w:rPr>
          <w:lang w:val="en-US"/>
        </w:rPr>
        <w:t>5. Proposed Approach</w:t>
      </w:r>
    </w:p>
    <w:p w14:paraId="44B7F79B" w14:textId="2FCA9196" w:rsidR="00A8486C" w:rsidRPr="00A8486C" w:rsidRDefault="00A8486C" w:rsidP="00A8486C">
      <w:pPr>
        <w:rPr>
          <w:lang w:val="en-US"/>
        </w:rPr>
      </w:pPr>
      <w:r w:rsidRPr="00A8486C">
        <w:rPr>
          <w:lang w:val="en-US"/>
        </w:rPr>
        <w:t xml:space="preserve">   5.1 </w:t>
      </w:r>
      <w:r w:rsidR="00C51C48" w:rsidRPr="005D04A1">
        <w:rPr>
          <w:lang w:val="en-GB"/>
        </w:rPr>
        <w:t>Overview of the proposed pipeline</w:t>
      </w:r>
    </w:p>
    <w:p w14:paraId="60A2CBD9" w14:textId="77777777" w:rsidR="00A8486C" w:rsidRPr="00A8486C" w:rsidRDefault="00A8486C" w:rsidP="00A8486C">
      <w:pPr>
        <w:rPr>
          <w:lang w:val="en-US"/>
        </w:rPr>
      </w:pPr>
      <w:r w:rsidRPr="00A8486C">
        <w:rPr>
          <w:lang w:val="en-US"/>
        </w:rPr>
        <w:t xml:space="preserve">   5.2 Temperature regime discovery</w:t>
      </w:r>
    </w:p>
    <w:p w14:paraId="60733C2A" w14:textId="77777777" w:rsidR="00A8486C" w:rsidRPr="00A8486C" w:rsidRDefault="00A8486C" w:rsidP="00A8486C">
      <w:pPr>
        <w:rPr>
          <w:lang w:val="en-US"/>
        </w:rPr>
      </w:pPr>
      <w:r w:rsidRPr="00A8486C">
        <w:rPr>
          <w:lang w:val="en-US"/>
        </w:rPr>
        <w:t xml:space="preserve">   5.3 Descriptor extraction</w:t>
      </w:r>
    </w:p>
    <w:p w14:paraId="3FD80C85" w14:textId="34BA47B4" w:rsidR="00A8486C" w:rsidRPr="00B5777C" w:rsidRDefault="00A8486C" w:rsidP="00A8486C">
      <w:pPr>
        <w:rPr>
          <w:b/>
          <w:bCs/>
          <w:lang w:val="en-GB"/>
        </w:rPr>
      </w:pPr>
      <w:r w:rsidRPr="00A8486C">
        <w:rPr>
          <w:lang w:val="en-US"/>
        </w:rPr>
        <w:t xml:space="preserve">   </w:t>
      </w:r>
      <w:r w:rsidRPr="00846388">
        <w:rPr>
          <w:b/>
          <w:bCs/>
          <w:lang w:val="en-US"/>
        </w:rPr>
        <w:t xml:space="preserve">5.4 </w:t>
      </w:r>
      <w:r w:rsidR="00B5777C" w:rsidRPr="00B5777C">
        <w:rPr>
          <w:b/>
          <w:bCs/>
          <w:lang w:val="en-GB"/>
        </w:rPr>
        <w:t>Canonical grid and region of interest</w:t>
      </w:r>
    </w:p>
    <w:p w14:paraId="5E652E6B" w14:textId="4917181E" w:rsidR="00A8486C" w:rsidRPr="00D05DFD" w:rsidRDefault="00A8486C" w:rsidP="00A8486C">
      <w:pPr>
        <w:rPr>
          <w:lang w:val="en-GB"/>
        </w:rPr>
      </w:pPr>
      <w:r w:rsidRPr="00A8486C">
        <w:rPr>
          <w:lang w:val="en-US"/>
        </w:rPr>
        <w:t xml:space="preserve">   5.5 </w:t>
      </w:r>
      <w:r w:rsidR="00D05DFD" w:rsidRPr="00D05DFD">
        <w:rPr>
          <w:lang w:val="en-GB"/>
        </w:rPr>
        <w:t>Baseline uncertainty-driven planner</w:t>
      </w:r>
    </w:p>
    <w:p w14:paraId="6476234D" w14:textId="0E9C4B02" w:rsidR="00A8486C" w:rsidRPr="00A8486C" w:rsidRDefault="00A8486C" w:rsidP="00A8486C">
      <w:pPr>
        <w:rPr>
          <w:lang w:val="en-US"/>
        </w:rPr>
      </w:pPr>
      <w:r w:rsidRPr="00A8486C">
        <w:rPr>
          <w:lang w:val="en-US"/>
        </w:rPr>
        <w:t xml:space="preserve">   5.6 Enriched planner formulation</w:t>
      </w:r>
    </w:p>
    <w:p w14:paraId="23351C2A" w14:textId="77777777" w:rsidR="00A8486C" w:rsidRPr="00A8486C" w:rsidRDefault="00A8486C" w:rsidP="00A8486C">
      <w:pPr>
        <w:rPr>
          <w:lang w:val="en-US"/>
        </w:rPr>
      </w:pPr>
      <w:r w:rsidRPr="00A8486C">
        <w:rPr>
          <w:lang w:val="en-US"/>
        </w:rPr>
        <w:t>6. Implementation</w:t>
      </w:r>
    </w:p>
    <w:p w14:paraId="47862CE8" w14:textId="77777777" w:rsidR="00A8486C" w:rsidRPr="00A8486C" w:rsidRDefault="00A8486C" w:rsidP="00A8486C">
      <w:pPr>
        <w:rPr>
          <w:lang w:val="en-US"/>
        </w:rPr>
      </w:pPr>
      <w:r w:rsidRPr="00A8486C">
        <w:rPr>
          <w:lang w:val="en-US"/>
        </w:rPr>
        <w:t xml:space="preserve">   6.1 Data preprocessing</w:t>
      </w:r>
    </w:p>
    <w:p w14:paraId="01759C39" w14:textId="77777777" w:rsidR="00A8486C" w:rsidRPr="00A8486C" w:rsidRDefault="00A8486C" w:rsidP="00A8486C">
      <w:pPr>
        <w:rPr>
          <w:lang w:val="en-US"/>
        </w:rPr>
      </w:pPr>
      <w:r w:rsidRPr="00A8486C">
        <w:rPr>
          <w:lang w:val="en-US"/>
        </w:rPr>
        <w:t xml:space="preserve">   6.2 </w:t>
      </w:r>
      <w:r w:rsidRPr="00190239">
        <w:rPr>
          <w:b/>
          <w:bCs/>
          <w:lang w:val="en-US"/>
        </w:rPr>
        <w:t>Fossum-style pipeline implementation</w:t>
      </w:r>
    </w:p>
    <w:p w14:paraId="17F6E551" w14:textId="77777777" w:rsidR="00A8486C" w:rsidRPr="00A8486C" w:rsidRDefault="00A8486C" w:rsidP="00A8486C">
      <w:pPr>
        <w:rPr>
          <w:lang w:val="en-US"/>
        </w:rPr>
      </w:pPr>
      <w:r w:rsidRPr="00A8486C">
        <w:rPr>
          <w:lang w:val="en-US"/>
        </w:rPr>
        <w:t xml:space="preserve">   6.3 Planner interface generation</w:t>
      </w:r>
    </w:p>
    <w:p w14:paraId="75C80727" w14:textId="77777777" w:rsidR="00A8486C" w:rsidRPr="006B4DDA" w:rsidRDefault="00A8486C" w:rsidP="00A8486C">
      <w:pPr>
        <w:rPr>
          <w:b/>
          <w:bCs/>
          <w:lang w:val="en-US"/>
        </w:rPr>
      </w:pPr>
      <w:r w:rsidRPr="00A8486C">
        <w:rPr>
          <w:lang w:val="en-US"/>
        </w:rPr>
        <w:t xml:space="preserve">   </w:t>
      </w:r>
      <w:r w:rsidRPr="006B4DDA">
        <w:rPr>
          <w:b/>
          <w:bCs/>
          <w:lang w:val="en-US"/>
        </w:rPr>
        <w:t>6.4 Integration with Lucrezia’s planner</w:t>
      </w:r>
    </w:p>
    <w:p w14:paraId="190A6587" w14:textId="3D678231" w:rsidR="00A8486C" w:rsidRPr="00190239" w:rsidRDefault="00A8486C" w:rsidP="00A8486C">
      <w:pPr>
        <w:rPr>
          <w:b/>
          <w:bCs/>
          <w:lang w:val="en-US"/>
        </w:rPr>
      </w:pPr>
      <w:r w:rsidRPr="00A8486C">
        <w:rPr>
          <w:lang w:val="en-US"/>
        </w:rPr>
        <w:t xml:space="preserve">   </w:t>
      </w:r>
      <w:r w:rsidRPr="00190239">
        <w:rPr>
          <w:b/>
          <w:bCs/>
          <w:lang w:val="en-US"/>
        </w:rPr>
        <w:t>6.5 Reproducibility and audit artifacts</w:t>
      </w:r>
    </w:p>
    <w:p w14:paraId="3EE5A73D" w14:textId="77777777" w:rsidR="00A8486C" w:rsidRPr="00A8486C" w:rsidRDefault="00A8486C" w:rsidP="00A8486C">
      <w:pPr>
        <w:rPr>
          <w:lang w:val="en-US"/>
        </w:rPr>
      </w:pPr>
      <w:r w:rsidRPr="00A8486C">
        <w:rPr>
          <w:lang w:val="en-US"/>
        </w:rPr>
        <w:t>7. Verification, Validation and Experimental Design</w:t>
      </w:r>
    </w:p>
    <w:p w14:paraId="0B4D95AC" w14:textId="19162031" w:rsidR="00A8486C" w:rsidRPr="00A8486C" w:rsidRDefault="00A8486C" w:rsidP="00A8486C">
      <w:pPr>
        <w:rPr>
          <w:lang w:val="en-US"/>
        </w:rPr>
      </w:pPr>
      <w:r w:rsidRPr="00A8486C">
        <w:rPr>
          <w:lang w:val="en-US"/>
        </w:rPr>
        <w:t xml:space="preserve">   7.1 </w:t>
      </w:r>
      <w:r w:rsidR="00A91B65" w:rsidRPr="003268B3">
        <w:rPr>
          <w:lang w:val="en-GB"/>
        </w:rPr>
        <w:t>Data and grid validation</w:t>
      </w:r>
    </w:p>
    <w:p w14:paraId="3A73980A" w14:textId="74F595FC" w:rsidR="00A8486C" w:rsidRPr="003268B3" w:rsidRDefault="00A8486C" w:rsidP="00A8486C">
      <w:pPr>
        <w:rPr>
          <w:lang w:val="en-GB"/>
        </w:rPr>
      </w:pPr>
      <w:r w:rsidRPr="00A8486C">
        <w:rPr>
          <w:lang w:val="en-US"/>
        </w:rPr>
        <w:t xml:space="preserve">   7.2 </w:t>
      </w:r>
      <w:r w:rsidR="003268B3" w:rsidRPr="003268B3">
        <w:rPr>
          <w:lang w:val="en-GB"/>
        </w:rPr>
        <w:t>Baseline versus enriched planner comparison</w:t>
      </w:r>
    </w:p>
    <w:p w14:paraId="7F9C8614" w14:textId="07FEEF7D" w:rsidR="00A8486C" w:rsidRPr="00FE07F1" w:rsidRDefault="00A8486C" w:rsidP="00A8486C">
      <w:pPr>
        <w:rPr>
          <w:lang w:val="en-GB"/>
        </w:rPr>
      </w:pPr>
      <w:r w:rsidRPr="00A8486C">
        <w:rPr>
          <w:lang w:val="en-US"/>
        </w:rPr>
        <w:t xml:space="preserve">   7.3 </w:t>
      </w:r>
      <w:r w:rsidR="00FE07F1" w:rsidRPr="00FE07F1">
        <w:rPr>
          <w:lang w:val="en-GB"/>
        </w:rPr>
        <w:t>Sensitivity analysis for alpha and beta</w:t>
      </w:r>
    </w:p>
    <w:p w14:paraId="32D0B44A" w14:textId="77777777" w:rsidR="00A8486C" w:rsidRPr="00A8486C" w:rsidRDefault="00A8486C" w:rsidP="00A8486C">
      <w:pPr>
        <w:rPr>
          <w:lang w:val="en-US"/>
        </w:rPr>
      </w:pPr>
      <w:r w:rsidRPr="00A8486C">
        <w:rPr>
          <w:lang w:val="en-US"/>
        </w:rPr>
        <w:t xml:space="preserve">   7.4 Single-AUV and multi-AUV scenarios</w:t>
      </w:r>
    </w:p>
    <w:p w14:paraId="4353BBE2" w14:textId="33CE4FAA" w:rsidR="00A8486C" w:rsidRPr="00A8486C" w:rsidRDefault="00A8486C" w:rsidP="00A8486C">
      <w:pPr>
        <w:rPr>
          <w:lang w:val="en-US"/>
        </w:rPr>
      </w:pPr>
      <w:r w:rsidRPr="00A8486C">
        <w:rPr>
          <w:lang w:val="en-US"/>
        </w:rPr>
        <w:t xml:space="preserve">   7.5 </w:t>
      </w:r>
      <w:r w:rsidR="00FE07F1" w:rsidRPr="005D04A1">
        <w:rPr>
          <w:lang w:val="en-GB"/>
        </w:rPr>
        <w:t>Computational cost and operational feasibility</w:t>
      </w:r>
    </w:p>
    <w:p w14:paraId="1F4264A7" w14:textId="54436928" w:rsidR="00A8486C" w:rsidRPr="00A8486C" w:rsidRDefault="00A8486C" w:rsidP="00A8486C">
      <w:pPr>
        <w:rPr>
          <w:lang w:val="en-US"/>
        </w:rPr>
      </w:pPr>
      <w:r w:rsidRPr="00A8486C">
        <w:rPr>
          <w:lang w:val="en-US"/>
        </w:rPr>
        <w:t>8. Results and Discussion</w:t>
      </w:r>
    </w:p>
    <w:p w14:paraId="0C77E3D7" w14:textId="2618A83D" w:rsidR="009F2394" w:rsidRPr="005D04A1" w:rsidRDefault="00A8486C" w:rsidP="00A8486C">
      <w:r w:rsidRPr="005D04A1">
        <w:t>9. Conclusions and Future Work</w:t>
      </w:r>
    </w:p>
    <w:p w14:paraId="28370CB7" w14:textId="359A7302" w:rsidR="009F2394" w:rsidRDefault="009F2394" w:rsidP="00A8486C">
      <w:r w:rsidRPr="009F2394">
        <w:t xml:space="preserve">A diferença principal é que eu juntaria </w:t>
      </w:r>
      <w:r w:rsidRPr="009F2394">
        <w:rPr>
          <w:b/>
          <w:bCs/>
        </w:rPr>
        <w:t>Problem Specification + Study Area + Data + Requirements</w:t>
      </w:r>
      <w:r w:rsidRPr="009F2394">
        <w:t xml:space="preserve"> num capítulo forte antes da metodologia. </w:t>
      </w:r>
    </w:p>
    <w:p w14:paraId="4E061658" w14:textId="77777777" w:rsidR="003A235C" w:rsidRDefault="003A235C" w:rsidP="00A8486C"/>
    <w:p w14:paraId="21181FAE" w14:textId="77777777" w:rsidR="003A235C" w:rsidRDefault="003A235C" w:rsidP="003A235C">
      <w:r>
        <w:t>TEMPpred do dia</w:t>
      </w:r>
    </w:p>
    <w:p w14:paraId="3584129B" w14:textId="77777777" w:rsidR="003A235C" w:rsidRDefault="003A235C" w:rsidP="003A235C">
      <w:r>
        <w:t>→ classificar no modelo Step05</w:t>
      </w:r>
    </w:p>
    <w:p w14:paraId="26CA8739" w14:textId="77777777" w:rsidR="003A235C" w:rsidRDefault="003A235C" w:rsidP="003A235C">
      <w:r>
        <w:t>→ obter classe prevista, por exemplo C01/C02/C06</w:t>
      </w:r>
    </w:p>
    <w:p w14:paraId="42B2510D" w14:textId="77777777" w:rsidR="003A235C" w:rsidRDefault="003A235C" w:rsidP="003A235C">
      <w:r>
        <w:t>→ ir buscar os descriptors do protótipo dessa classe</w:t>
      </w:r>
    </w:p>
    <w:p w14:paraId="4DDC342B" w14:textId="77777777" w:rsidR="003A235C" w:rsidRDefault="003A235C" w:rsidP="003A235C">
      <w:r>
        <w:t>→ combinar esses descriptors com o STD real desse dia</w:t>
      </w:r>
    </w:p>
    <w:p w14:paraId="7F048A6A" w14:textId="13CA244C" w:rsidR="003A235C" w:rsidRDefault="003A235C" w:rsidP="003A235C">
      <w:r>
        <w:t>→ correr o planner</w:t>
      </w:r>
    </w:p>
    <w:p w14:paraId="2CAC4CD1" w14:textId="77777777" w:rsidR="003A235C" w:rsidRDefault="003A235C" w:rsidP="003A235C"/>
    <w:p w14:paraId="7FA02E0D" w14:textId="77777777" w:rsidR="003A235C" w:rsidRDefault="003A235C" w:rsidP="003A235C"/>
    <w:p w14:paraId="1CE4935F" w14:textId="77777777" w:rsidR="003A235C" w:rsidRPr="003A235C" w:rsidRDefault="003A235C" w:rsidP="003A235C">
      <w:pPr>
        <w:rPr>
          <w:color w:val="FF0000"/>
          <w:highlight w:val="lightGray"/>
        </w:rPr>
      </w:pPr>
      <w:r w:rsidRPr="003A235C">
        <w:rPr>
          <w:color w:val="FF0000"/>
          <w:highlight w:val="lightGray"/>
        </w:rPr>
        <w:t>STD = específico do dia / predModel</w:t>
      </w:r>
    </w:p>
    <w:p w14:paraId="6E5BB3D4" w14:textId="07F656B1" w:rsidR="003A235C" w:rsidRDefault="003A235C" w:rsidP="003A235C">
      <w:pPr>
        <w:rPr>
          <w:color w:val="FF0000"/>
        </w:rPr>
      </w:pPr>
      <w:r w:rsidRPr="003A235C">
        <w:rPr>
          <w:color w:val="FF0000"/>
          <w:highlight w:val="lightGray"/>
        </w:rPr>
        <w:t>descriptor = específico da classe prevista / protótipo</w:t>
      </w:r>
    </w:p>
    <w:p w14:paraId="78ACC55C" w14:textId="77777777" w:rsidR="004A1D93" w:rsidRDefault="004A1D93" w:rsidP="003A235C">
      <w:pPr>
        <w:rPr>
          <w:color w:val="FF0000"/>
        </w:rPr>
      </w:pPr>
    </w:p>
    <w:p w14:paraId="36E17175" w14:textId="73994586" w:rsidR="004A1D93" w:rsidRDefault="004A1D93" w:rsidP="003A235C">
      <w:r w:rsidRPr="004A1D93">
        <w:t>C:\Users\E713181\Documents\Dados\FILIPA_DADOS\results\fossum_roi_x490_step11d_multi_auv_regime_separation_20260524_114809</w:t>
      </w:r>
      <w:r>
        <w:t>:</w:t>
      </w:r>
    </w:p>
    <w:p w14:paraId="417C6E93" w14:textId="212EFF14" w:rsidR="004A1D93" w:rsidRDefault="004A1D93" w:rsidP="003A235C">
      <w:r>
        <w:t xml:space="preserve">Preciso entender as diferentes imagens e </w:t>
      </w:r>
      <w:proofErr w:type="spellStart"/>
      <w:r>
        <w:t>path</w:t>
      </w:r>
      <w:proofErr w:type="spellEnd"/>
      <w:r>
        <w:t xml:space="preserve"> que tens em figures e perceber como cada uma foi gerada. Se as os </w:t>
      </w:r>
      <w:proofErr w:type="spellStart"/>
      <w:r>
        <w:t>path</w:t>
      </w:r>
      <w:proofErr w:type="spellEnd"/>
      <w:r>
        <w:t xml:space="preserve"> tiverem </w:t>
      </w:r>
      <w:proofErr w:type="spellStart"/>
      <w:r>
        <w:t>overlay</w:t>
      </w:r>
      <w:proofErr w:type="spellEnd"/>
      <w:r>
        <w:t>, vou ter de resolver isso.</w:t>
      </w:r>
    </w:p>
    <w:p w14:paraId="476EF4CE" w14:textId="17FA43A3" w:rsidR="004A1D93" w:rsidRDefault="004A1D93" w:rsidP="003A235C">
      <w:r w:rsidRPr="004A1D93">
        <w:t>C:\Users\E713181\Documents\Dados\FILIPA_DADOS\results\fossum_roi_x490_step11c_single_auv_boundary_crossing_reward_20260523_200322</w:t>
      </w:r>
      <w:r>
        <w:t>:</w:t>
      </w:r>
    </w:p>
    <w:p w14:paraId="0ECF6DAC" w14:textId="498206AF" w:rsidR="004A1D93" w:rsidRDefault="004A1D93" w:rsidP="003A235C">
      <w:r>
        <w:t xml:space="preserve">Aqui os resultados não estão mal de todo. Eu queria que quando fosse um único AUV que ele andasse pelos dois regimes diferentes. Mas o que está a acontecer aqui é que ele cruza o </w:t>
      </w:r>
      <w:proofErr w:type="spellStart"/>
      <w:proofErr w:type="gramStart"/>
      <w:r>
        <w:t>boundarie</w:t>
      </w:r>
      <w:proofErr w:type="spellEnd"/>
      <w:proofErr w:type="gramEnd"/>
      <w:r>
        <w:t xml:space="preserve"> mas cruza muito pouco, ficando-se apenas pela região do </w:t>
      </w:r>
      <w:proofErr w:type="spellStart"/>
      <w:r>
        <w:t>boundarie</w:t>
      </w:r>
      <w:proofErr w:type="spellEnd"/>
      <w:r>
        <w:t>.</w:t>
      </w:r>
    </w:p>
    <w:p w14:paraId="46CA7804" w14:textId="77777777" w:rsidR="004A1D93" w:rsidRDefault="004A1D93" w:rsidP="003A235C"/>
    <w:p w14:paraId="08129199" w14:textId="25951302" w:rsidR="004A1D93" w:rsidRDefault="007516A0" w:rsidP="003A235C">
      <w:r w:rsidRPr="007516A0">
        <w:t>C:\Users\E713181\Documents\Dados\FILIPA_DADOS\results\fossum_roi_x490_step11b_descriptor_ablation_planner_tests_20260520_194733</w:t>
      </w:r>
      <w:r>
        <w:t>:</w:t>
      </w:r>
    </w:p>
    <w:p w14:paraId="1C36982D" w14:textId="77777777" w:rsidR="007516A0" w:rsidRDefault="007516A0" w:rsidP="003A235C"/>
    <w:p w14:paraId="3245A7BF" w14:textId="67AC3DA7" w:rsidR="007516A0" w:rsidRDefault="007516A0" w:rsidP="003A235C">
      <w:r>
        <w:t xml:space="preserve">Aqui não consigo perceber se está a atravessar os regimes ou não pois em /figures os mapas que aparecem são os de STD. Queria entender a </w:t>
      </w:r>
      <w:proofErr w:type="gramStart"/>
      <w:r>
        <w:t>logica</w:t>
      </w:r>
      <w:proofErr w:type="gramEnd"/>
      <w:r>
        <w:t xml:space="preserve"> por </w:t>
      </w:r>
      <w:proofErr w:type="spellStart"/>
      <w:r>
        <w:t>tras</w:t>
      </w:r>
      <w:proofErr w:type="spellEnd"/>
    </w:p>
    <w:p w14:paraId="668A0675" w14:textId="77777777" w:rsidR="007516A0" w:rsidRDefault="007516A0" w:rsidP="003A235C"/>
    <w:p w14:paraId="5CBB37C6" w14:textId="3026CEBA" w:rsidR="007516A0" w:rsidRDefault="007516A0" w:rsidP="003A235C">
      <w:r w:rsidRPr="007516A0">
        <w:t>C:\Users\E713181\Documents\Dados\FILIPA_DADOS\results\fossum_roi_x490_step11b_descriptor_ablation_planner_tests_20260520_165239</w:t>
      </w:r>
      <w:r>
        <w:t>:</w:t>
      </w:r>
    </w:p>
    <w:p w14:paraId="2B083F86" w14:textId="1F7F9B06" w:rsidR="007516A0" w:rsidRDefault="007516A0" w:rsidP="003A235C">
      <w:r>
        <w:lastRenderedPageBreak/>
        <w:t xml:space="preserve">Aqui também aparece os mapas </w:t>
      </w:r>
      <w:proofErr w:type="gramStart"/>
      <w:r>
        <w:t>STD .</w:t>
      </w:r>
      <w:proofErr w:type="gramEnd"/>
      <w:r>
        <w:t xml:space="preserve"> Queria entender a </w:t>
      </w:r>
      <w:proofErr w:type="gramStart"/>
      <w:r>
        <w:t>logica</w:t>
      </w:r>
      <w:proofErr w:type="gramEnd"/>
      <w:r>
        <w:t xml:space="preserve"> por </w:t>
      </w:r>
      <w:proofErr w:type="spellStart"/>
      <w:r>
        <w:t>tras</w:t>
      </w:r>
      <w:proofErr w:type="spellEnd"/>
    </w:p>
    <w:p w14:paraId="0B26F2CA" w14:textId="2BA05AFB" w:rsidR="007516A0" w:rsidRDefault="007516A0" w:rsidP="003A235C">
      <w:r w:rsidRPr="007516A0">
        <w:t>C:\Users\E713181\Documents\Dados\FILIPA_DADOS\results\fossum_roi_x490_step11b_descriptor_ablation_planner_tests_20260520_160652</w:t>
      </w:r>
      <w:r>
        <w:t>:</w:t>
      </w:r>
    </w:p>
    <w:p w14:paraId="3F40EC93" w14:textId="5D482542" w:rsidR="007516A0" w:rsidRDefault="007516A0" w:rsidP="003A235C">
      <w:r>
        <w:t xml:space="preserve">os mapas que aparecem são os de STD. Queria entender a </w:t>
      </w:r>
      <w:proofErr w:type="gramStart"/>
      <w:r>
        <w:t>logica</w:t>
      </w:r>
      <w:proofErr w:type="gramEnd"/>
      <w:r>
        <w:t xml:space="preserve"> por </w:t>
      </w:r>
      <w:proofErr w:type="spellStart"/>
      <w:r>
        <w:t>tras</w:t>
      </w:r>
      <w:proofErr w:type="spellEnd"/>
    </w:p>
    <w:p w14:paraId="263F52D9" w14:textId="77777777" w:rsidR="007516A0" w:rsidRDefault="007516A0" w:rsidP="003A235C"/>
    <w:p w14:paraId="26CC7A3A" w14:textId="1BEC6D60" w:rsidR="007516A0" w:rsidRDefault="007516A0" w:rsidP="003A235C">
      <w:r w:rsidRPr="007516A0">
        <w:t>C:\Users\E713181\Documents\Dados\FILIPA_DADOS\results\fossum_roi_x490_step11a_minimal_boundary_planner_runs_20260520_102117</w:t>
      </w:r>
      <w:r>
        <w:t>:</w:t>
      </w:r>
    </w:p>
    <w:p w14:paraId="30A057F4" w14:textId="008CA566" w:rsidR="007516A0" w:rsidRDefault="007516A0" w:rsidP="003A235C">
      <w:r>
        <w:t xml:space="preserve">Esse foi a primeira </w:t>
      </w:r>
      <w:proofErr w:type="spellStart"/>
      <w:r>
        <w:t>run</w:t>
      </w:r>
      <w:proofErr w:type="spellEnd"/>
      <w:r>
        <w:t xml:space="preserve"> de todas. Queria entender a </w:t>
      </w:r>
      <w:proofErr w:type="gramStart"/>
      <w:r>
        <w:t>logica</w:t>
      </w:r>
      <w:proofErr w:type="gramEnd"/>
      <w:r>
        <w:t xml:space="preserve"> por </w:t>
      </w:r>
      <w:proofErr w:type="spellStart"/>
      <w:r>
        <w:t>tras</w:t>
      </w:r>
      <w:proofErr w:type="spellEnd"/>
    </w:p>
    <w:p w14:paraId="5E507371" w14:textId="77777777" w:rsidR="004A1D93" w:rsidRDefault="004A1D93" w:rsidP="003A235C"/>
    <w:p w14:paraId="3DD5487C" w14:textId="77777777" w:rsidR="00A00028" w:rsidRPr="00A00028" w:rsidRDefault="00A00028" w:rsidP="00A00028">
      <w:r w:rsidRPr="00A00028">
        <w:t xml:space="preserve">Resumo das alternativas para garantir que </w:t>
      </w:r>
      <w:r w:rsidRPr="00A00028">
        <w:rPr>
          <w:b/>
          <w:bCs/>
        </w:rPr>
        <w:t>um único AUV atravesse diferentes regimes</w:t>
      </w:r>
      <w:r w:rsidRPr="00A00028">
        <w:t>:</w:t>
      </w:r>
    </w:p>
    <w:p w14:paraId="3A4A9E28" w14:textId="77777777" w:rsidR="00A00028" w:rsidRPr="00A00028" w:rsidRDefault="00A00028" w:rsidP="00A00028">
      <w:pPr>
        <w:numPr>
          <w:ilvl w:val="0"/>
          <w:numId w:val="64"/>
        </w:numPr>
        <w:rPr>
          <w:lang w:val="en-GB"/>
        </w:rPr>
      </w:pPr>
      <w:r w:rsidRPr="00A00028">
        <w:rPr>
          <w:b/>
          <w:bCs/>
        </w:rPr>
        <w:t>Mapa estático de custo/</w:t>
      </w:r>
      <w:proofErr w:type="spellStart"/>
      <w:r w:rsidRPr="00A00028">
        <w:rPr>
          <w:b/>
          <w:bCs/>
        </w:rPr>
        <w:t>reward</w:t>
      </w:r>
      <w:proofErr w:type="spellEnd"/>
      <w:r w:rsidRPr="00A00028">
        <w:br/>
      </w:r>
      <w:r w:rsidRPr="00A00028">
        <w:rPr>
          <w:highlight w:val="yellow"/>
        </w:rPr>
        <w:t xml:space="preserve">Usar STD + </w:t>
      </w:r>
      <w:proofErr w:type="spellStart"/>
      <w:r w:rsidRPr="00A00028">
        <w:rPr>
          <w:highlight w:val="yellow"/>
        </w:rPr>
        <w:t>boundary_score</w:t>
      </w:r>
      <w:proofErr w:type="spellEnd"/>
      <w:r w:rsidRPr="00A00028">
        <w:rPr>
          <w:highlight w:val="yellow"/>
        </w:rPr>
        <w:t xml:space="preserve"> é simples, mas </w:t>
      </w:r>
      <w:r w:rsidRPr="00A00028">
        <w:rPr>
          <w:b/>
          <w:bCs/>
          <w:highlight w:val="yellow"/>
        </w:rPr>
        <w:t xml:space="preserve">não garante </w:t>
      </w:r>
      <w:proofErr w:type="spellStart"/>
      <w:r w:rsidRPr="00A00028">
        <w:rPr>
          <w:b/>
          <w:bCs/>
          <w:highlight w:val="yellow"/>
        </w:rPr>
        <w:t>crossing</w:t>
      </w:r>
      <w:proofErr w:type="spellEnd"/>
      <w:r w:rsidRPr="00A00028">
        <w:rPr>
          <w:highlight w:val="yellow"/>
        </w:rPr>
        <w:t xml:space="preserve">. Apenas incentiva o AUV a visitar células valiosas; ele pode continuar do mesmo lado do </w:t>
      </w:r>
      <w:proofErr w:type="spellStart"/>
      <w:r w:rsidRPr="00A00028">
        <w:rPr>
          <w:highlight w:val="yellow"/>
        </w:rPr>
        <w:t>boundary</w:t>
      </w:r>
      <w:proofErr w:type="spellEnd"/>
      <w:r w:rsidRPr="00A00028">
        <w:rPr>
          <w:highlight w:val="yellow"/>
        </w:rPr>
        <w:t xml:space="preserve">. </w:t>
      </w:r>
      <w:r w:rsidRPr="00A00028">
        <w:rPr>
          <w:highlight w:val="yellow"/>
          <w:lang w:val="en-GB"/>
        </w:rPr>
        <w:t xml:space="preserve">Serve </w:t>
      </w:r>
      <w:proofErr w:type="spellStart"/>
      <w:r w:rsidRPr="00A00028">
        <w:rPr>
          <w:highlight w:val="yellow"/>
          <w:lang w:val="en-GB"/>
        </w:rPr>
        <w:t>como</w:t>
      </w:r>
      <w:proofErr w:type="spellEnd"/>
      <w:r w:rsidRPr="00A00028">
        <w:rPr>
          <w:highlight w:val="yellow"/>
          <w:lang w:val="en-GB"/>
        </w:rPr>
        <w:t xml:space="preserve"> teste </w:t>
      </w:r>
      <w:proofErr w:type="spellStart"/>
      <w:r w:rsidRPr="00A00028">
        <w:rPr>
          <w:highlight w:val="yellow"/>
          <w:lang w:val="en-GB"/>
        </w:rPr>
        <w:t>exploratório</w:t>
      </w:r>
      <w:proofErr w:type="spellEnd"/>
      <w:r w:rsidRPr="00A00028">
        <w:rPr>
          <w:highlight w:val="yellow"/>
          <w:lang w:val="en-GB"/>
        </w:rPr>
        <w:t>.</w:t>
      </w:r>
      <w:r w:rsidRPr="00A00028">
        <w:rPr>
          <w:lang w:val="en-GB"/>
        </w:rPr>
        <w:t xml:space="preserve"> </w:t>
      </w:r>
    </w:p>
    <w:p w14:paraId="5BA22797" w14:textId="77777777" w:rsidR="00A00028" w:rsidRPr="00A00028" w:rsidRDefault="00A00028" w:rsidP="00A00028">
      <w:pPr>
        <w:numPr>
          <w:ilvl w:val="0"/>
          <w:numId w:val="64"/>
        </w:numPr>
      </w:pPr>
      <w:proofErr w:type="spellStart"/>
      <w:r w:rsidRPr="00A00028">
        <w:rPr>
          <w:b/>
          <w:bCs/>
        </w:rPr>
        <w:t>Reward</w:t>
      </w:r>
      <w:proofErr w:type="spellEnd"/>
      <w:r w:rsidRPr="00A00028">
        <w:rPr>
          <w:b/>
          <w:bCs/>
        </w:rPr>
        <w:t xml:space="preserve"> de transição entre regimes</w:t>
      </w:r>
      <w:r w:rsidRPr="00A00028">
        <w:br/>
        <w:t xml:space="preserve">É a opção mais correta cientificamente: premiar a trajetória quando passa de </w:t>
      </w:r>
      <w:proofErr w:type="spellStart"/>
      <w:r w:rsidRPr="00A00028">
        <w:t>region_A</w:t>
      </w:r>
      <w:proofErr w:type="spellEnd"/>
      <w:r w:rsidRPr="00A00028">
        <w:t xml:space="preserve"> para </w:t>
      </w:r>
      <w:proofErr w:type="spellStart"/>
      <w:r w:rsidRPr="00A00028">
        <w:t>region_B</w:t>
      </w:r>
      <w:proofErr w:type="spellEnd"/>
      <w:r w:rsidRPr="00A00028">
        <w:t xml:space="preserve">. O problema é que o </w:t>
      </w:r>
      <w:proofErr w:type="spellStart"/>
      <w:r w:rsidRPr="00A00028">
        <w:t>planner</w:t>
      </w:r>
      <w:proofErr w:type="spellEnd"/>
      <w:r w:rsidRPr="00A00028">
        <w:t xml:space="preserve"> atual parece não suportar </w:t>
      </w:r>
      <w:proofErr w:type="spellStart"/>
      <w:r w:rsidRPr="00A00028">
        <w:t>reward</w:t>
      </w:r>
      <w:proofErr w:type="spellEnd"/>
      <w:r w:rsidRPr="00A00028">
        <w:t xml:space="preserve"> dependente da rota, só prémios estáticos por nó. Teria de modificar o </w:t>
      </w:r>
      <w:proofErr w:type="spellStart"/>
      <w:r w:rsidRPr="00A00028">
        <w:t>planner</w:t>
      </w:r>
      <w:proofErr w:type="spellEnd"/>
      <w:r w:rsidRPr="00A00028">
        <w:t>/</w:t>
      </w:r>
      <w:proofErr w:type="spellStart"/>
      <w:r w:rsidRPr="00A00028">
        <w:t>PyVRP</w:t>
      </w:r>
      <w:proofErr w:type="spellEnd"/>
      <w:r w:rsidRPr="00A00028">
        <w:t xml:space="preserve"> ou criar uma camada externa. </w:t>
      </w:r>
    </w:p>
    <w:p w14:paraId="76D5BB7F" w14:textId="77777777" w:rsidR="00A00028" w:rsidRPr="00A00028" w:rsidRDefault="00A00028" w:rsidP="00A00028">
      <w:pPr>
        <w:numPr>
          <w:ilvl w:val="0"/>
          <w:numId w:val="64"/>
        </w:numPr>
        <w:rPr>
          <w:lang w:val="en-GB"/>
        </w:rPr>
      </w:pPr>
      <w:proofErr w:type="spellStart"/>
      <w:r w:rsidRPr="00A00028">
        <w:rPr>
          <w:b/>
          <w:bCs/>
        </w:rPr>
        <w:t>Reward</w:t>
      </w:r>
      <w:proofErr w:type="spellEnd"/>
      <w:r w:rsidRPr="00A00028">
        <w:rPr>
          <w:b/>
          <w:bCs/>
        </w:rPr>
        <w:t xml:space="preserve"> por cobertura balanceada</w:t>
      </w:r>
      <w:r w:rsidRPr="00A00028">
        <w:br/>
        <w:t xml:space="preserve">Em vez de contar </w:t>
      </w:r>
      <w:proofErr w:type="spellStart"/>
      <w:r w:rsidRPr="00A00028">
        <w:t>crossing</w:t>
      </w:r>
      <w:proofErr w:type="spellEnd"/>
      <w:r w:rsidRPr="00A00028">
        <w:t xml:space="preserve">, premia-se a presença nos dois regimes, por exemplo com </w:t>
      </w:r>
      <w:proofErr w:type="gramStart"/>
      <w:r w:rsidRPr="00A00028">
        <w:t>min(</w:t>
      </w:r>
      <w:proofErr w:type="spellStart"/>
      <w:proofErr w:type="gramEnd"/>
      <w:r w:rsidRPr="00A00028">
        <w:t>fraction_A</w:t>
      </w:r>
      <w:proofErr w:type="spellEnd"/>
      <w:r w:rsidRPr="00A00028">
        <w:t xml:space="preserve">, </w:t>
      </w:r>
      <w:proofErr w:type="spellStart"/>
      <w:r w:rsidRPr="00A00028">
        <w:t>fraction_B</w:t>
      </w:r>
      <w:proofErr w:type="spellEnd"/>
      <w:r w:rsidRPr="00A00028">
        <w:t xml:space="preserve">). É melhor do que apenas contar cruzamentos, porque evita uma trajetória que só toca brevemente no outro regime. </w:t>
      </w:r>
      <w:proofErr w:type="spellStart"/>
      <w:r w:rsidRPr="00A00028">
        <w:rPr>
          <w:lang w:val="en-GB"/>
        </w:rPr>
        <w:t>Também</w:t>
      </w:r>
      <w:proofErr w:type="spellEnd"/>
      <w:r w:rsidRPr="00A00028">
        <w:rPr>
          <w:lang w:val="en-GB"/>
        </w:rPr>
        <w:t xml:space="preserve"> </w:t>
      </w:r>
      <w:proofErr w:type="spellStart"/>
      <w:r w:rsidRPr="00A00028">
        <w:rPr>
          <w:lang w:val="en-GB"/>
        </w:rPr>
        <w:t>exige</w:t>
      </w:r>
      <w:proofErr w:type="spellEnd"/>
      <w:r w:rsidRPr="00A00028">
        <w:rPr>
          <w:lang w:val="en-GB"/>
        </w:rPr>
        <w:t xml:space="preserve"> </w:t>
      </w:r>
      <w:proofErr w:type="spellStart"/>
      <w:r w:rsidRPr="00A00028">
        <w:rPr>
          <w:lang w:val="en-GB"/>
        </w:rPr>
        <w:t>objetivo</w:t>
      </w:r>
      <w:proofErr w:type="spellEnd"/>
      <w:r w:rsidRPr="00A00028">
        <w:rPr>
          <w:lang w:val="en-GB"/>
        </w:rPr>
        <w:t xml:space="preserve"> </w:t>
      </w:r>
      <w:proofErr w:type="spellStart"/>
      <w:r w:rsidRPr="00A00028">
        <w:rPr>
          <w:lang w:val="en-GB"/>
        </w:rPr>
        <w:t>dependente</w:t>
      </w:r>
      <w:proofErr w:type="spellEnd"/>
      <w:r w:rsidRPr="00A00028">
        <w:rPr>
          <w:lang w:val="en-GB"/>
        </w:rPr>
        <w:t xml:space="preserve"> da </w:t>
      </w:r>
      <w:proofErr w:type="spellStart"/>
      <w:r w:rsidRPr="00A00028">
        <w:rPr>
          <w:lang w:val="en-GB"/>
        </w:rPr>
        <w:t>trajetória</w:t>
      </w:r>
      <w:proofErr w:type="spellEnd"/>
      <w:r w:rsidRPr="00A00028">
        <w:rPr>
          <w:lang w:val="en-GB"/>
        </w:rPr>
        <w:t xml:space="preserve">. </w:t>
      </w:r>
    </w:p>
    <w:p w14:paraId="0086E9B5" w14:textId="4E7F2E0C" w:rsidR="00A00028" w:rsidRPr="00A00028" w:rsidRDefault="00A00028" w:rsidP="00A00028">
      <w:pPr>
        <w:numPr>
          <w:ilvl w:val="0"/>
          <w:numId w:val="64"/>
        </w:numPr>
      </w:pPr>
      <w:r w:rsidRPr="00A00028">
        <w:rPr>
          <w:b/>
          <w:bCs/>
        </w:rPr>
        <w:t xml:space="preserve">Hard </w:t>
      </w:r>
      <w:proofErr w:type="spellStart"/>
      <w:r w:rsidRPr="00A00028">
        <w:rPr>
          <w:b/>
          <w:bCs/>
        </w:rPr>
        <w:t>constraint</w:t>
      </w:r>
      <w:proofErr w:type="spellEnd"/>
      <w:r w:rsidR="008D4DF8">
        <w:rPr>
          <w:b/>
          <w:bCs/>
        </w:rPr>
        <w:t xml:space="preserve"> </w:t>
      </w:r>
      <w:r w:rsidRPr="00A00028">
        <w:br/>
        <w:t xml:space="preserve">Obrigar a trajetória a visitar pelo menos um ou vários pontos em </w:t>
      </w:r>
      <w:proofErr w:type="spellStart"/>
      <w:r w:rsidRPr="00A00028">
        <w:t>region_A</w:t>
      </w:r>
      <w:proofErr w:type="spellEnd"/>
      <w:r w:rsidRPr="00A00028">
        <w:t xml:space="preserve"> e </w:t>
      </w:r>
      <w:proofErr w:type="spellStart"/>
      <w:r w:rsidRPr="00A00028">
        <w:t>region_B</w:t>
      </w:r>
      <w:proofErr w:type="spellEnd"/>
      <w:r w:rsidRPr="00A00028">
        <w:t xml:space="preserve">. Esta opção </w:t>
      </w:r>
      <w:r w:rsidRPr="00A00028">
        <w:rPr>
          <w:b/>
          <w:bCs/>
        </w:rPr>
        <w:t>garante</w:t>
      </w:r>
      <w:r w:rsidRPr="00A00028">
        <w:t xml:space="preserve"> </w:t>
      </w:r>
      <w:proofErr w:type="spellStart"/>
      <w:r w:rsidRPr="00A00028">
        <w:t>crossing</w:t>
      </w:r>
      <w:proofErr w:type="spellEnd"/>
      <w:r w:rsidRPr="00A00028">
        <w:t xml:space="preserve">/cobertura dos dois regimes, mas pode tornar o problema mais rígido e artificial se a missão for curta ou os regimes forem distantes. </w:t>
      </w:r>
    </w:p>
    <w:p w14:paraId="52C06DE4" w14:textId="2F539D22" w:rsidR="00A00028" w:rsidRPr="000E0167" w:rsidRDefault="00A00028" w:rsidP="00A00028">
      <w:pPr>
        <w:numPr>
          <w:ilvl w:val="0"/>
          <w:numId w:val="64"/>
        </w:numPr>
      </w:pPr>
      <w:proofErr w:type="spellStart"/>
      <w:r w:rsidRPr="00A00028">
        <w:rPr>
          <w:b/>
          <w:bCs/>
        </w:rPr>
        <w:t>Waypoints</w:t>
      </w:r>
      <w:proofErr w:type="spellEnd"/>
      <w:r w:rsidRPr="00A00028">
        <w:rPr>
          <w:b/>
          <w:bCs/>
        </w:rPr>
        <w:t>-alvo nos dois regimes</w:t>
      </w:r>
      <w:r w:rsidRPr="00A00028">
        <w:br/>
        <w:t xml:space="preserve">Escolher automaticamente um </w:t>
      </w:r>
      <w:proofErr w:type="spellStart"/>
      <w:r w:rsidRPr="00A00028">
        <w:t>target_A</w:t>
      </w:r>
      <w:proofErr w:type="spellEnd"/>
      <w:r w:rsidRPr="00A00028">
        <w:t xml:space="preserve"> e um </w:t>
      </w:r>
      <w:proofErr w:type="spellStart"/>
      <w:r w:rsidRPr="00A00028">
        <w:t>target_B</w:t>
      </w:r>
      <w:proofErr w:type="spellEnd"/>
      <w:r w:rsidRPr="00A00028">
        <w:t xml:space="preserve">, por exemplo os pontos com maior STD ou mais representativos em cada região. Depois podes dar um </w:t>
      </w:r>
      <w:proofErr w:type="spellStart"/>
      <w:r w:rsidRPr="00A00028">
        <w:t>reward</w:t>
      </w:r>
      <w:proofErr w:type="spellEnd"/>
      <w:r w:rsidRPr="00A00028">
        <w:t xml:space="preserve"> muito alto a esses pontos ou torná-los </w:t>
      </w:r>
      <w:proofErr w:type="spellStart"/>
      <w:r w:rsidRPr="00A00028">
        <w:t>waypoints</w:t>
      </w:r>
      <w:proofErr w:type="spellEnd"/>
      <w:r w:rsidRPr="00A00028">
        <w:t xml:space="preserve"> obrigatórios. </w:t>
      </w:r>
    </w:p>
    <w:p w14:paraId="3B4492F4" w14:textId="35BFE29D" w:rsidR="00A00028" w:rsidRPr="00A00028" w:rsidRDefault="00A00028" w:rsidP="00A00028">
      <w:pPr>
        <w:numPr>
          <w:ilvl w:val="0"/>
          <w:numId w:val="64"/>
        </w:numPr>
      </w:pPr>
      <w:r w:rsidRPr="00A00028">
        <w:rPr>
          <w:b/>
          <w:bCs/>
        </w:rPr>
        <w:lastRenderedPageBreak/>
        <w:t>Planeamento em duas fases</w:t>
      </w:r>
      <w:r w:rsidRPr="00A00028">
        <w:br/>
        <w:t xml:space="preserve">Planear primeiro até uma região e depois até à outra: A → B ou B → A, escolhendo a melhor ordem. </w:t>
      </w:r>
    </w:p>
    <w:p w14:paraId="50C678C0" w14:textId="77777777" w:rsidR="00A00028" w:rsidRPr="007A14FA" w:rsidRDefault="00A00028" w:rsidP="00A00028">
      <w:pPr>
        <w:numPr>
          <w:ilvl w:val="0"/>
          <w:numId w:val="64"/>
        </w:numPr>
      </w:pPr>
      <w:r w:rsidRPr="00A00028">
        <w:rPr>
          <w:b/>
          <w:bCs/>
        </w:rPr>
        <w:t>Gerar várias rotas candidatas e escolher a melhor</w:t>
      </w:r>
      <w:r w:rsidRPr="00A00028">
        <w:br/>
        <w:t xml:space="preserve">Correr várias versões do </w:t>
      </w:r>
      <w:proofErr w:type="spellStart"/>
      <w:r w:rsidRPr="00A00028">
        <w:t>planner</w:t>
      </w:r>
      <w:proofErr w:type="spellEnd"/>
      <w:r w:rsidRPr="00A00028">
        <w:t xml:space="preserve">, como </w:t>
      </w:r>
      <w:proofErr w:type="spellStart"/>
      <w:r w:rsidRPr="00A00028">
        <w:t>baseline_STD</w:t>
      </w:r>
      <w:proofErr w:type="spellEnd"/>
      <w:r w:rsidRPr="00A00028">
        <w:t xml:space="preserve">, </w:t>
      </w:r>
      <w:proofErr w:type="spellStart"/>
      <w:r w:rsidRPr="00A00028">
        <w:t>boundary</w:t>
      </w:r>
      <w:proofErr w:type="spellEnd"/>
      <w:r w:rsidRPr="00A00028">
        <w:t xml:space="preserve">, </w:t>
      </w:r>
      <w:proofErr w:type="spellStart"/>
      <w:r w:rsidRPr="00A00028">
        <w:t>region_A_focused</w:t>
      </w:r>
      <w:proofErr w:type="spellEnd"/>
      <w:r w:rsidRPr="00A00028">
        <w:t xml:space="preserve">, </w:t>
      </w:r>
      <w:proofErr w:type="spellStart"/>
      <w:r w:rsidRPr="00A00028">
        <w:t>region_B_focused</w:t>
      </w:r>
      <w:proofErr w:type="spellEnd"/>
      <w:r w:rsidRPr="00A00028">
        <w:t xml:space="preserve">, </w:t>
      </w:r>
      <w:proofErr w:type="spellStart"/>
      <w:r w:rsidRPr="00A00028">
        <w:t>target_A</w:t>
      </w:r>
      <w:proofErr w:type="spellEnd"/>
      <w:r w:rsidRPr="00A00028">
        <w:t>/</w:t>
      </w:r>
      <w:proofErr w:type="spellStart"/>
      <w:r w:rsidRPr="00A00028">
        <w:t>B_bonus</w:t>
      </w:r>
      <w:proofErr w:type="spellEnd"/>
      <w:r w:rsidRPr="00A00028">
        <w:t xml:space="preserve">, e depois escolher a melhor rota com uma função externa que valorize STD, balanceamento entre regimes e </w:t>
      </w:r>
      <w:proofErr w:type="spellStart"/>
      <w:r w:rsidRPr="00A00028">
        <w:t>crossing</w:t>
      </w:r>
      <w:proofErr w:type="spellEnd"/>
      <w:r w:rsidRPr="00A00028">
        <w:t xml:space="preserve">. </w:t>
      </w:r>
      <w:r w:rsidRPr="007A14FA">
        <w:t xml:space="preserve">Isto é um </w:t>
      </w:r>
      <w:proofErr w:type="spellStart"/>
      <w:r w:rsidRPr="007A14FA">
        <w:t>wrapper</w:t>
      </w:r>
      <w:proofErr w:type="spellEnd"/>
      <w:r w:rsidRPr="007A14FA">
        <w:t xml:space="preserve"> de seleção pós-solver.</w:t>
      </w:r>
    </w:p>
    <w:p w14:paraId="67A903F2" w14:textId="77777777" w:rsidR="008D4DF8" w:rsidRPr="007A14FA" w:rsidRDefault="008D4DF8" w:rsidP="008D4DF8"/>
    <w:p w14:paraId="31A37A79" w14:textId="77777777" w:rsidR="008D4DF8" w:rsidRPr="007A14FA" w:rsidRDefault="008D4DF8" w:rsidP="008D4DF8"/>
    <w:p w14:paraId="3B444903" w14:textId="77777777" w:rsidR="008D4DF8" w:rsidRPr="007A14FA" w:rsidRDefault="008D4DF8" w:rsidP="008D4DF8"/>
    <w:p w14:paraId="503CFB3D" w14:textId="77777777" w:rsidR="008D4DF8" w:rsidRPr="007A14FA" w:rsidRDefault="008D4DF8" w:rsidP="008D4DF8"/>
    <w:p w14:paraId="35DECCB3" w14:textId="77777777" w:rsidR="008D4DF8" w:rsidRDefault="008D4DF8" w:rsidP="008D4DF8">
      <w:pPr>
        <w:pStyle w:val="NormalWeb"/>
      </w:pPr>
      <w:r>
        <w:t xml:space="preserve">Resumo do </w:t>
      </w:r>
      <w:r>
        <w:rPr>
          <w:rStyle w:val="Strong"/>
        </w:rPr>
        <w:t xml:space="preserve">Passo 3 — Melhorar </w:t>
      </w:r>
      <w:proofErr w:type="spellStart"/>
      <w:r>
        <w:rPr>
          <w:rStyle w:val="Strong"/>
        </w:rPr>
        <w:t>multi-AUV</w:t>
      </w:r>
      <w:proofErr w:type="spellEnd"/>
      <w:r>
        <w:rPr>
          <w:rStyle w:val="Strong"/>
        </w:rPr>
        <w:t xml:space="preserve"> com </w:t>
      </w:r>
      <w:proofErr w:type="spellStart"/>
      <w:r>
        <w:rPr>
          <w:rStyle w:val="Strong"/>
        </w:rPr>
        <w:t>vehicle-specific</w:t>
      </w:r>
      <w:proofErr w:type="spellEnd"/>
      <w:r>
        <w:rPr>
          <w:rStyle w:val="Strong"/>
        </w:rPr>
        <w:t xml:space="preserve"> </w:t>
      </w:r>
      <w:proofErr w:type="spellStart"/>
      <w:r>
        <w:rPr>
          <w:rStyle w:val="Strong"/>
        </w:rPr>
        <w:t>maps</w:t>
      </w:r>
      <w:proofErr w:type="spellEnd"/>
      <w:r>
        <w:t>:</w:t>
      </w:r>
    </w:p>
    <w:p w14:paraId="58A11EB5" w14:textId="77777777" w:rsidR="008D4DF8" w:rsidRPr="008D4DF8" w:rsidRDefault="008D4DF8" w:rsidP="008D4DF8">
      <w:pPr>
        <w:pStyle w:val="HTMLPreformatted"/>
        <w:rPr>
          <w:lang w:val="pt-PT"/>
        </w:rPr>
      </w:pPr>
      <w:r w:rsidRPr="008D4DF8">
        <w:rPr>
          <w:rStyle w:val="HTMLCode"/>
          <w:lang w:val="pt-PT"/>
        </w:rPr>
        <w:t>AUV1 → explorar maioritariamente o regime A</w:t>
      </w:r>
      <w:r w:rsidRPr="008D4DF8">
        <w:rPr>
          <w:lang w:val="pt-PT"/>
        </w:rPr>
        <w:br/>
      </w:r>
      <w:r w:rsidRPr="008D4DF8">
        <w:rPr>
          <w:rStyle w:val="HTMLCode"/>
          <w:lang w:val="pt-PT"/>
        </w:rPr>
        <w:t>AUV2 → explorar maioritariamente o regime B</w:t>
      </w:r>
    </w:p>
    <w:p w14:paraId="3823EB82" w14:textId="77777777" w:rsidR="008D4DF8" w:rsidRDefault="008D4DF8" w:rsidP="008D4DF8">
      <w:pPr>
        <w:pStyle w:val="NormalWeb"/>
      </w:pPr>
      <w:r>
        <w:t xml:space="preserve">A auditoria mostrou que o problema não era tanto o </w:t>
      </w:r>
      <w:proofErr w:type="spellStart"/>
      <w:r>
        <w:rPr>
          <w:rStyle w:val="Strong"/>
        </w:rPr>
        <w:t>overlap</w:t>
      </w:r>
      <w:proofErr w:type="spellEnd"/>
      <w:r>
        <w:rPr>
          <w:rStyle w:val="Strong"/>
        </w:rPr>
        <w:t xml:space="preserve"> exato</w:t>
      </w:r>
      <w:r>
        <w:t xml:space="preserve"> entre trajetórias, porque esse já era baixo. O problema era que os </w:t>
      </w:r>
      <w:proofErr w:type="spellStart"/>
      <w:r>
        <w:t>AUVs</w:t>
      </w:r>
      <w:proofErr w:type="spellEnd"/>
      <w:r>
        <w:t xml:space="preserve"> continuavam atraídos por zonas parecidas de maior valor. Por isso, a melhor direção é usar </w:t>
      </w:r>
      <w:r>
        <w:rPr>
          <w:rStyle w:val="Strong"/>
        </w:rPr>
        <w:t>mapas de informação diferentes por veículo</w:t>
      </w:r>
      <w:r>
        <w:t>.</w:t>
      </w:r>
    </w:p>
    <w:p w14:paraId="550EA754" w14:textId="77777777" w:rsidR="008D4DF8" w:rsidRPr="008D4DF8" w:rsidRDefault="008D4DF8" w:rsidP="008D4DF8">
      <w:pPr>
        <w:pStyle w:val="Heading2"/>
        <w:rPr>
          <w:lang w:val="en-GB"/>
        </w:rPr>
      </w:pPr>
      <w:proofErr w:type="spellStart"/>
      <w:r w:rsidRPr="008D4DF8">
        <w:rPr>
          <w:lang w:val="en-GB"/>
        </w:rPr>
        <w:t>Formulação</w:t>
      </w:r>
      <w:proofErr w:type="spellEnd"/>
      <w:r w:rsidRPr="008D4DF8">
        <w:rPr>
          <w:lang w:val="en-GB"/>
        </w:rPr>
        <w:t xml:space="preserve"> base</w:t>
      </w:r>
    </w:p>
    <w:p w14:paraId="2E3617D6" w14:textId="77777777" w:rsidR="008D4DF8" w:rsidRDefault="008D4DF8" w:rsidP="008D4DF8">
      <w:pPr>
        <w:pStyle w:val="HTMLPreformatted"/>
      </w:pPr>
      <w:r>
        <w:rPr>
          <w:rStyle w:val="HTMLCode"/>
        </w:rPr>
        <w:t xml:space="preserve">AUV1_map = </w:t>
      </w:r>
      <w:proofErr w:type="spellStart"/>
      <w:r>
        <w:rPr>
          <w:rStyle w:val="HTMLCode"/>
        </w:rPr>
        <w:t>w_STD</w:t>
      </w:r>
      <w:proofErr w:type="spellEnd"/>
      <w:r>
        <w:rPr>
          <w:rStyle w:val="HTMLCode"/>
        </w:rPr>
        <w:t xml:space="preserve"> * </w:t>
      </w:r>
      <w:proofErr w:type="spellStart"/>
      <w:r>
        <w:rPr>
          <w:rStyle w:val="HTMLCode"/>
        </w:rPr>
        <w:t>STD_norm</w:t>
      </w:r>
      <w:proofErr w:type="spellEnd"/>
      <w:r>
        <w:rPr>
          <w:rStyle w:val="HTMLCode"/>
        </w:rPr>
        <w:t xml:space="preserve"> + </w:t>
      </w:r>
      <w:proofErr w:type="spellStart"/>
      <w:r>
        <w:rPr>
          <w:rStyle w:val="HTMLCode"/>
        </w:rPr>
        <w:t>w_A</w:t>
      </w:r>
      <w:proofErr w:type="spellEnd"/>
      <w:r>
        <w:rPr>
          <w:rStyle w:val="HTMLCode"/>
        </w:rPr>
        <w:t xml:space="preserve"> * </w:t>
      </w:r>
      <w:proofErr w:type="spellStart"/>
      <w:r>
        <w:rPr>
          <w:rStyle w:val="HTMLCode"/>
        </w:rPr>
        <w:t>prototype_region_A</w:t>
      </w:r>
      <w:proofErr w:type="spellEnd"/>
      <w:r>
        <w:br/>
      </w:r>
      <w:r>
        <w:br/>
      </w:r>
      <w:r>
        <w:rPr>
          <w:rStyle w:val="HTMLCode"/>
        </w:rPr>
        <w:t xml:space="preserve">AUV2_map = </w:t>
      </w:r>
      <w:proofErr w:type="spellStart"/>
      <w:r>
        <w:rPr>
          <w:rStyle w:val="HTMLCode"/>
        </w:rPr>
        <w:t>w_STD</w:t>
      </w:r>
      <w:proofErr w:type="spellEnd"/>
      <w:r>
        <w:rPr>
          <w:rStyle w:val="HTMLCode"/>
        </w:rPr>
        <w:t xml:space="preserve"> * </w:t>
      </w:r>
      <w:proofErr w:type="spellStart"/>
      <w:r>
        <w:rPr>
          <w:rStyle w:val="HTMLCode"/>
        </w:rPr>
        <w:t>STD_norm</w:t>
      </w:r>
      <w:proofErr w:type="spellEnd"/>
      <w:r>
        <w:rPr>
          <w:rStyle w:val="HTMLCode"/>
        </w:rPr>
        <w:t xml:space="preserve"> + </w:t>
      </w:r>
      <w:proofErr w:type="spellStart"/>
      <w:r>
        <w:rPr>
          <w:rStyle w:val="HTMLCode"/>
        </w:rPr>
        <w:t>w_B</w:t>
      </w:r>
      <w:proofErr w:type="spellEnd"/>
      <w:r>
        <w:rPr>
          <w:rStyle w:val="HTMLCode"/>
        </w:rPr>
        <w:t xml:space="preserve"> * </w:t>
      </w:r>
      <w:proofErr w:type="spellStart"/>
      <w:r>
        <w:rPr>
          <w:rStyle w:val="HTMLCode"/>
        </w:rPr>
        <w:t>prototype_region_B</w:t>
      </w:r>
      <w:proofErr w:type="spellEnd"/>
    </w:p>
    <w:p w14:paraId="6C3D29CE" w14:textId="77777777" w:rsidR="008D4DF8" w:rsidRDefault="008D4DF8" w:rsidP="008D4DF8">
      <w:pPr>
        <w:pStyle w:val="NormalWeb"/>
      </w:pPr>
      <w:r>
        <w:t>Exemplo:</w:t>
      </w:r>
    </w:p>
    <w:p w14:paraId="0179C577" w14:textId="77777777" w:rsidR="008D4DF8" w:rsidRPr="008D4DF8" w:rsidRDefault="008D4DF8" w:rsidP="008D4DF8">
      <w:pPr>
        <w:pStyle w:val="HTMLPreformatted"/>
        <w:rPr>
          <w:lang w:val="pt-PT"/>
        </w:rPr>
      </w:pPr>
      <w:r w:rsidRPr="008D4DF8">
        <w:rPr>
          <w:rStyle w:val="HTMLCode"/>
          <w:lang w:val="pt-PT"/>
        </w:rPr>
        <w:t xml:space="preserve">AUV1 = 0.7 * </w:t>
      </w:r>
      <w:proofErr w:type="spellStart"/>
      <w:r w:rsidRPr="008D4DF8">
        <w:rPr>
          <w:rStyle w:val="HTMLCode"/>
          <w:lang w:val="pt-PT"/>
        </w:rPr>
        <w:t>STD_norm</w:t>
      </w:r>
      <w:proofErr w:type="spellEnd"/>
      <w:r w:rsidRPr="008D4DF8">
        <w:rPr>
          <w:rStyle w:val="HTMLCode"/>
          <w:lang w:val="pt-PT"/>
        </w:rPr>
        <w:t xml:space="preserve"> + 0.3 * </w:t>
      </w:r>
      <w:proofErr w:type="spellStart"/>
      <w:r w:rsidRPr="008D4DF8">
        <w:rPr>
          <w:rStyle w:val="HTMLCode"/>
          <w:lang w:val="pt-PT"/>
        </w:rPr>
        <w:t>region_A</w:t>
      </w:r>
      <w:proofErr w:type="spellEnd"/>
      <w:r w:rsidRPr="008D4DF8">
        <w:rPr>
          <w:lang w:val="pt-PT"/>
        </w:rPr>
        <w:br/>
      </w:r>
      <w:r w:rsidRPr="008D4DF8">
        <w:rPr>
          <w:rStyle w:val="HTMLCode"/>
          <w:lang w:val="pt-PT"/>
        </w:rPr>
        <w:t xml:space="preserve">AUV2 = 0.7 * </w:t>
      </w:r>
      <w:proofErr w:type="spellStart"/>
      <w:r w:rsidRPr="008D4DF8">
        <w:rPr>
          <w:rStyle w:val="HTMLCode"/>
          <w:lang w:val="pt-PT"/>
        </w:rPr>
        <w:t>STD_norm</w:t>
      </w:r>
      <w:proofErr w:type="spellEnd"/>
      <w:r w:rsidRPr="008D4DF8">
        <w:rPr>
          <w:rStyle w:val="HTMLCode"/>
          <w:lang w:val="pt-PT"/>
        </w:rPr>
        <w:t xml:space="preserve"> + 0.3 * </w:t>
      </w:r>
      <w:proofErr w:type="spellStart"/>
      <w:r w:rsidRPr="008D4DF8">
        <w:rPr>
          <w:rStyle w:val="HTMLCode"/>
          <w:lang w:val="pt-PT"/>
        </w:rPr>
        <w:t>region_B</w:t>
      </w:r>
      <w:proofErr w:type="spellEnd"/>
    </w:p>
    <w:p w14:paraId="40792DF7" w14:textId="77777777" w:rsidR="007A14FA" w:rsidRDefault="007A14FA" w:rsidP="007A14FA">
      <w:pPr>
        <w:pStyle w:val="NormalWeb"/>
      </w:pPr>
      <w:proofErr w:type="spellStart"/>
      <w:r>
        <w:t>region_</w:t>
      </w:r>
      <w:proofErr w:type="gramStart"/>
      <w:r>
        <w:t>A</w:t>
      </w:r>
      <w:proofErr w:type="spellEnd"/>
      <w:r>
        <w:t>[</w:t>
      </w:r>
      <w:proofErr w:type="gramEnd"/>
      <w:r>
        <w:t>y, x] = 1 se aquela célula pertence à região A</w:t>
      </w:r>
    </w:p>
    <w:p w14:paraId="2586269E" w14:textId="03E540C4" w:rsidR="007A14FA" w:rsidRDefault="007A14FA" w:rsidP="007A14FA">
      <w:pPr>
        <w:pStyle w:val="NormalWeb"/>
      </w:pPr>
      <w:proofErr w:type="spellStart"/>
      <w:r>
        <w:t>region_</w:t>
      </w:r>
      <w:proofErr w:type="gramStart"/>
      <w:r>
        <w:t>A</w:t>
      </w:r>
      <w:proofErr w:type="spellEnd"/>
      <w:r>
        <w:t>[</w:t>
      </w:r>
      <w:proofErr w:type="gramEnd"/>
      <w:r>
        <w:t>y, x] = 0 se não pertence</w:t>
      </w:r>
    </w:p>
    <w:p w14:paraId="37992300" w14:textId="63253599" w:rsidR="008D4DF8" w:rsidRDefault="008D4DF8" w:rsidP="008D4DF8">
      <w:pPr>
        <w:pStyle w:val="NormalWeb"/>
      </w:pPr>
      <w:r>
        <w:t>Assim, a incerteza continua importante, mas cada veículo recebe um incentivo diferente.</w:t>
      </w:r>
    </w:p>
    <w:p w14:paraId="08E07665" w14:textId="77777777" w:rsidR="008D4DF8" w:rsidRDefault="008D4DF8" w:rsidP="008D4DF8">
      <w:pPr>
        <w:pStyle w:val="Heading2"/>
      </w:pPr>
      <w:r>
        <w:t>Alternativas principais</w:t>
      </w:r>
    </w:p>
    <w:p w14:paraId="262AB2E5" w14:textId="77777777" w:rsidR="008D4DF8" w:rsidRDefault="008D4DF8" w:rsidP="008D4DF8">
      <w:pPr>
        <w:pStyle w:val="Heading3"/>
      </w:pPr>
      <w:r>
        <w:t>1. Testar pesos diferentes</w:t>
      </w:r>
    </w:p>
    <w:p w14:paraId="4F1DC97E" w14:textId="77777777" w:rsidR="008D4DF8" w:rsidRDefault="008D4DF8" w:rsidP="008D4DF8">
      <w:pPr>
        <w:pStyle w:val="NormalWeb"/>
      </w:pPr>
      <w:r>
        <w:t>É a primeira melhoria recomendada:</w:t>
      </w:r>
    </w:p>
    <w:p w14:paraId="44C7B97F" w14:textId="77777777" w:rsidR="008D4DF8" w:rsidRPr="008D4DF8" w:rsidRDefault="008D4DF8" w:rsidP="008D4DF8">
      <w:pPr>
        <w:pStyle w:val="HTMLPreformatted"/>
        <w:rPr>
          <w:lang w:val="pt-PT"/>
        </w:rPr>
      </w:pPr>
      <w:r w:rsidRPr="008D4DF8">
        <w:rPr>
          <w:rStyle w:val="HTMLCode"/>
          <w:lang w:val="pt-PT"/>
        </w:rPr>
        <w:lastRenderedPageBreak/>
        <w:t>0.8 STD + 0.2 região</w:t>
      </w:r>
      <w:r w:rsidRPr="008D4DF8">
        <w:rPr>
          <w:lang w:val="pt-PT"/>
        </w:rPr>
        <w:br/>
      </w:r>
      <w:r w:rsidRPr="008D4DF8">
        <w:rPr>
          <w:rStyle w:val="HTMLCode"/>
          <w:lang w:val="pt-PT"/>
        </w:rPr>
        <w:t>0.7 STD + 0.3 região</w:t>
      </w:r>
      <w:r w:rsidRPr="008D4DF8">
        <w:rPr>
          <w:lang w:val="pt-PT"/>
        </w:rPr>
        <w:br/>
      </w:r>
      <w:r w:rsidRPr="008D4DF8">
        <w:rPr>
          <w:rStyle w:val="HTMLCode"/>
          <w:lang w:val="pt-PT"/>
        </w:rPr>
        <w:t>0.6 STD + 0.4 região</w:t>
      </w:r>
    </w:p>
    <w:p w14:paraId="3D2404FE" w14:textId="77777777" w:rsidR="008D4DF8" w:rsidRDefault="008D4DF8" w:rsidP="008D4DF8">
      <w:pPr>
        <w:pStyle w:val="NormalWeb"/>
      </w:pPr>
      <w:r>
        <w:t xml:space="preserve">Isto permite encontrar o melhor equilíbrio entre </w:t>
      </w:r>
      <w:r>
        <w:rPr>
          <w:rStyle w:val="Strong"/>
        </w:rPr>
        <w:t>STD recolhido</w:t>
      </w:r>
      <w:r>
        <w:t xml:space="preserve"> e </w:t>
      </w:r>
      <w:r>
        <w:rPr>
          <w:rStyle w:val="Strong"/>
        </w:rPr>
        <w:t>cobertura complementar dos regimes</w:t>
      </w:r>
      <w:r>
        <w:t>.</w:t>
      </w:r>
    </w:p>
    <w:p w14:paraId="29E06588" w14:textId="60080D29" w:rsidR="008D4DF8" w:rsidRDefault="008D4DF8" w:rsidP="008D4DF8">
      <w:pPr>
        <w:pStyle w:val="Heading3"/>
      </w:pPr>
      <w:r>
        <w:t xml:space="preserve">2. Adicionar </w:t>
      </w:r>
      <w:proofErr w:type="spellStart"/>
      <w:r>
        <w:t>boundary</w:t>
      </w:r>
      <w:proofErr w:type="spellEnd"/>
      <w:r>
        <w:t xml:space="preserve"> com peso </w:t>
      </w:r>
      <w:proofErr w:type="gramStart"/>
      <w:r>
        <w:t>baixo</w:t>
      </w:r>
      <w:r w:rsidR="007A14FA">
        <w:t xml:space="preserve"> Não</w:t>
      </w:r>
      <w:proofErr w:type="gramEnd"/>
      <w:r w:rsidR="007A14FA">
        <w:t xml:space="preserve"> vai funcionar</w:t>
      </w:r>
    </w:p>
    <w:p w14:paraId="20A3E368" w14:textId="77777777" w:rsidR="008D4DF8" w:rsidRPr="000E0167" w:rsidRDefault="008D4DF8" w:rsidP="008D4DF8">
      <w:pPr>
        <w:pStyle w:val="NormalWeb"/>
        <w:rPr>
          <w:lang w:val="en-GB"/>
        </w:rPr>
      </w:pPr>
      <w:r w:rsidRPr="000E0167">
        <w:rPr>
          <w:lang w:val="en-GB"/>
        </w:rPr>
        <w:t xml:space="preserve">Pode-se </w:t>
      </w:r>
      <w:proofErr w:type="spellStart"/>
      <w:r w:rsidRPr="000E0167">
        <w:rPr>
          <w:lang w:val="en-GB"/>
        </w:rPr>
        <w:t>testar</w:t>
      </w:r>
      <w:proofErr w:type="spellEnd"/>
      <w:r w:rsidRPr="000E0167">
        <w:rPr>
          <w:lang w:val="en-GB"/>
        </w:rPr>
        <w:t>:</w:t>
      </w:r>
    </w:p>
    <w:p w14:paraId="4A57CDD2" w14:textId="77777777" w:rsidR="008D4DF8" w:rsidRDefault="008D4DF8" w:rsidP="008D4DF8">
      <w:pPr>
        <w:pStyle w:val="HTMLPreformatted"/>
      </w:pPr>
      <w:r>
        <w:rPr>
          <w:rStyle w:val="HTMLCode"/>
        </w:rPr>
        <w:t xml:space="preserve">AUV1 = 0.6 STD + 0.3 </w:t>
      </w:r>
      <w:proofErr w:type="spellStart"/>
      <w:r>
        <w:rPr>
          <w:rStyle w:val="HTMLCode"/>
        </w:rPr>
        <w:t>region_A</w:t>
      </w:r>
      <w:proofErr w:type="spellEnd"/>
      <w:r>
        <w:rPr>
          <w:rStyle w:val="HTMLCode"/>
        </w:rPr>
        <w:t xml:space="preserve"> + 0.1 boundary</w:t>
      </w:r>
      <w:r>
        <w:br/>
      </w:r>
      <w:r>
        <w:rPr>
          <w:rStyle w:val="HTMLCode"/>
        </w:rPr>
        <w:t xml:space="preserve">AUV2 = 0.6 STD + 0.3 </w:t>
      </w:r>
      <w:proofErr w:type="spellStart"/>
      <w:r>
        <w:rPr>
          <w:rStyle w:val="HTMLCode"/>
        </w:rPr>
        <w:t>region_B</w:t>
      </w:r>
      <w:proofErr w:type="spellEnd"/>
      <w:r>
        <w:rPr>
          <w:rStyle w:val="HTMLCode"/>
        </w:rPr>
        <w:t xml:space="preserve"> + 0.1 boundary</w:t>
      </w:r>
    </w:p>
    <w:p w14:paraId="257FBE3E" w14:textId="77777777" w:rsidR="008D4DF8" w:rsidRDefault="008D4DF8" w:rsidP="008D4DF8">
      <w:pPr>
        <w:pStyle w:val="NormalWeb"/>
      </w:pPr>
      <w:r>
        <w:t xml:space="preserve">Mas o peso do </w:t>
      </w:r>
      <w:proofErr w:type="spellStart"/>
      <w:r>
        <w:rPr>
          <w:rStyle w:val="HTMLCode"/>
        </w:rPr>
        <w:t>boundary</w:t>
      </w:r>
      <w:proofErr w:type="spellEnd"/>
      <w:r>
        <w:t xml:space="preserve"> deve ser baixo, porque se for demasiado alto os dois </w:t>
      </w:r>
      <w:proofErr w:type="spellStart"/>
      <w:r>
        <w:t>AUVs</w:t>
      </w:r>
      <w:proofErr w:type="spellEnd"/>
      <w:r>
        <w:t xml:space="preserve"> podem voltar a ser atraídos para a mesma zona de fronteira.</w:t>
      </w:r>
    </w:p>
    <w:p w14:paraId="30B218E8" w14:textId="77777777" w:rsidR="008D4DF8" w:rsidRDefault="008D4DF8" w:rsidP="008D4DF8">
      <w:pPr>
        <w:pStyle w:val="Heading3"/>
      </w:pPr>
      <w:r>
        <w:t>3. Inverter os papéis</w:t>
      </w:r>
    </w:p>
    <w:p w14:paraId="3B724197" w14:textId="77777777" w:rsidR="008D4DF8" w:rsidRDefault="008D4DF8" w:rsidP="008D4DF8">
      <w:pPr>
        <w:pStyle w:val="NormalWeb"/>
      </w:pPr>
      <w:r>
        <w:t>Testar as duas opções:</w:t>
      </w:r>
    </w:p>
    <w:p w14:paraId="294B185F" w14:textId="77777777" w:rsidR="008D4DF8" w:rsidRPr="008D4DF8" w:rsidRDefault="008D4DF8" w:rsidP="008D4DF8">
      <w:pPr>
        <w:pStyle w:val="HTMLPreformatted"/>
        <w:rPr>
          <w:lang w:val="pt-PT"/>
        </w:rPr>
      </w:pPr>
      <w:r w:rsidRPr="008D4DF8">
        <w:rPr>
          <w:rStyle w:val="HTMLCode"/>
          <w:lang w:val="pt-PT"/>
        </w:rPr>
        <w:t xml:space="preserve">AUV1 → </w:t>
      </w:r>
      <w:proofErr w:type="spellStart"/>
      <w:r w:rsidRPr="008D4DF8">
        <w:rPr>
          <w:rStyle w:val="HTMLCode"/>
          <w:lang w:val="pt-PT"/>
        </w:rPr>
        <w:t>region_A</w:t>
      </w:r>
      <w:proofErr w:type="spellEnd"/>
      <w:r w:rsidRPr="008D4DF8">
        <w:rPr>
          <w:rStyle w:val="HTMLCode"/>
          <w:lang w:val="pt-PT"/>
        </w:rPr>
        <w:t xml:space="preserve"> / AUV2 → </w:t>
      </w:r>
      <w:proofErr w:type="spellStart"/>
      <w:r w:rsidRPr="008D4DF8">
        <w:rPr>
          <w:rStyle w:val="HTMLCode"/>
          <w:lang w:val="pt-PT"/>
        </w:rPr>
        <w:t>region_B</w:t>
      </w:r>
      <w:proofErr w:type="spellEnd"/>
      <w:r w:rsidRPr="008D4DF8">
        <w:rPr>
          <w:lang w:val="pt-PT"/>
        </w:rPr>
        <w:br/>
      </w:r>
      <w:r w:rsidRPr="008D4DF8">
        <w:rPr>
          <w:rStyle w:val="HTMLCode"/>
          <w:lang w:val="pt-PT"/>
        </w:rPr>
        <w:t xml:space="preserve">AUV1 → </w:t>
      </w:r>
      <w:proofErr w:type="spellStart"/>
      <w:r w:rsidRPr="008D4DF8">
        <w:rPr>
          <w:rStyle w:val="HTMLCode"/>
          <w:lang w:val="pt-PT"/>
        </w:rPr>
        <w:t>region_B</w:t>
      </w:r>
      <w:proofErr w:type="spellEnd"/>
      <w:r w:rsidRPr="008D4DF8">
        <w:rPr>
          <w:rStyle w:val="HTMLCode"/>
          <w:lang w:val="pt-PT"/>
        </w:rPr>
        <w:t xml:space="preserve"> / AUV2 → </w:t>
      </w:r>
      <w:proofErr w:type="spellStart"/>
      <w:r w:rsidRPr="008D4DF8">
        <w:rPr>
          <w:rStyle w:val="HTMLCode"/>
          <w:lang w:val="pt-PT"/>
        </w:rPr>
        <w:t>region_A</w:t>
      </w:r>
      <w:proofErr w:type="spellEnd"/>
    </w:p>
    <w:p w14:paraId="40F2B82C" w14:textId="77777777" w:rsidR="008D4DF8" w:rsidRDefault="008D4DF8" w:rsidP="008D4DF8">
      <w:pPr>
        <w:pStyle w:val="NormalWeb"/>
      </w:pPr>
      <w:r>
        <w:t>Isto é importante porque a posição inicial, recuperação e geometria da missão podem fazer uma ordem ser melhor que a outra.</w:t>
      </w:r>
    </w:p>
    <w:p w14:paraId="3A904AA6" w14:textId="77777777" w:rsidR="008D4DF8" w:rsidRDefault="008D4DF8" w:rsidP="008D4DF8">
      <w:pPr>
        <w:pStyle w:val="Heading3"/>
      </w:pPr>
      <w:r>
        <w:t xml:space="preserve">4. </w:t>
      </w:r>
      <w:proofErr w:type="spellStart"/>
      <w:r>
        <w:t>Sequential</w:t>
      </w:r>
      <w:proofErr w:type="spellEnd"/>
      <w:r>
        <w:t xml:space="preserve"> </w:t>
      </w:r>
      <w:proofErr w:type="spellStart"/>
      <w:r>
        <w:t>planning</w:t>
      </w:r>
      <w:proofErr w:type="spellEnd"/>
    </w:p>
    <w:p w14:paraId="4C8C93E7" w14:textId="77777777" w:rsidR="008D4DF8" w:rsidRDefault="008D4DF8" w:rsidP="008D4DF8">
      <w:pPr>
        <w:pStyle w:val="NormalWeb"/>
      </w:pPr>
      <w:r>
        <w:t xml:space="preserve">Se o </w:t>
      </w:r>
      <w:proofErr w:type="spellStart"/>
      <w:r>
        <w:t>planner</w:t>
      </w:r>
      <w:proofErr w:type="spellEnd"/>
      <w:r>
        <w:t xml:space="preserve"> não suportar mapas diferentes por veículo, podes usar um </w:t>
      </w:r>
      <w:proofErr w:type="spellStart"/>
      <w:r>
        <w:t>wrapper</w:t>
      </w:r>
      <w:proofErr w:type="spellEnd"/>
      <w:r>
        <w:t>:</w:t>
      </w:r>
    </w:p>
    <w:p w14:paraId="4812D757" w14:textId="77777777" w:rsidR="008D4DF8" w:rsidRPr="008D4DF8" w:rsidRDefault="008D4DF8" w:rsidP="008D4DF8">
      <w:pPr>
        <w:pStyle w:val="HTMLPreformatted"/>
        <w:rPr>
          <w:lang w:val="pt-PT"/>
        </w:rPr>
      </w:pPr>
      <w:r w:rsidRPr="008D4DF8">
        <w:rPr>
          <w:rStyle w:val="HTMLCode"/>
          <w:lang w:val="pt-PT"/>
        </w:rPr>
        <w:t>1. planear AUV1 com mapa A</w:t>
      </w:r>
      <w:r w:rsidRPr="008D4DF8">
        <w:rPr>
          <w:lang w:val="pt-PT"/>
        </w:rPr>
        <w:br/>
      </w:r>
      <w:r w:rsidRPr="008D4DF8">
        <w:rPr>
          <w:rStyle w:val="HTMLCode"/>
          <w:lang w:val="pt-PT"/>
        </w:rPr>
        <w:t xml:space="preserve">2. reduzir o </w:t>
      </w:r>
      <w:proofErr w:type="spellStart"/>
      <w:r w:rsidRPr="008D4DF8">
        <w:rPr>
          <w:rStyle w:val="HTMLCode"/>
          <w:lang w:val="pt-PT"/>
        </w:rPr>
        <w:t>reward</w:t>
      </w:r>
      <w:proofErr w:type="spellEnd"/>
      <w:r w:rsidRPr="008D4DF8">
        <w:rPr>
          <w:rStyle w:val="HTMLCode"/>
          <w:lang w:val="pt-PT"/>
        </w:rPr>
        <w:t xml:space="preserve"> perto da trajetória do AUV1</w:t>
      </w:r>
      <w:r w:rsidRPr="008D4DF8">
        <w:rPr>
          <w:lang w:val="pt-PT"/>
        </w:rPr>
        <w:br/>
      </w:r>
      <w:r w:rsidRPr="008D4DF8">
        <w:rPr>
          <w:rStyle w:val="HTMLCode"/>
          <w:lang w:val="pt-PT"/>
        </w:rPr>
        <w:t>3. planear AUV2 com mapa B</w:t>
      </w:r>
      <w:r w:rsidRPr="008D4DF8">
        <w:rPr>
          <w:lang w:val="pt-PT"/>
        </w:rPr>
        <w:br/>
      </w:r>
      <w:r w:rsidRPr="008D4DF8">
        <w:rPr>
          <w:rStyle w:val="HTMLCode"/>
          <w:lang w:val="pt-PT"/>
        </w:rPr>
        <w:t>4. combinar as trajetórias</w:t>
      </w:r>
    </w:p>
    <w:p w14:paraId="15DBF6F4" w14:textId="77777777" w:rsidR="008D4DF8" w:rsidRDefault="008D4DF8" w:rsidP="008D4DF8">
      <w:pPr>
        <w:pStyle w:val="NormalWeb"/>
      </w:pPr>
      <w:r>
        <w:t>É operacionalmente defensável, mas não é otimização conjunta real.</w:t>
      </w:r>
    </w:p>
    <w:p w14:paraId="329DBA05" w14:textId="77777777" w:rsidR="008D4DF8" w:rsidRDefault="008D4DF8" w:rsidP="008D4DF8">
      <w:pPr>
        <w:pStyle w:val="Heading3"/>
      </w:pPr>
      <w:r>
        <w:t xml:space="preserve">5. </w:t>
      </w:r>
      <w:proofErr w:type="spellStart"/>
      <w:r>
        <w:t>Constraints</w:t>
      </w:r>
      <w:proofErr w:type="spellEnd"/>
      <w:r>
        <w:t xml:space="preserve"> mínimas por regime</w:t>
      </w:r>
    </w:p>
    <w:p w14:paraId="67F62150" w14:textId="77777777" w:rsidR="008D4DF8" w:rsidRDefault="008D4DF8" w:rsidP="008D4DF8">
      <w:pPr>
        <w:pStyle w:val="NormalWeb"/>
      </w:pPr>
      <w:r>
        <w:t>Mais forte, mas mais difícil:</w:t>
      </w:r>
    </w:p>
    <w:p w14:paraId="6868EF8C" w14:textId="77777777" w:rsidR="008D4DF8" w:rsidRPr="008D4DF8" w:rsidRDefault="008D4DF8" w:rsidP="008D4DF8">
      <w:pPr>
        <w:pStyle w:val="HTMLPreformatted"/>
        <w:rPr>
          <w:lang w:val="pt-PT"/>
        </w:rPr>
      </w:pPr>
      <w:r w:rsidRPr="008D4DF8">
        <w:rPr>
          <w:rStyle w:val="HTMLCode"/>
          <w:lang w:val="pt-PT"/>
        </w:rPr>
        <w:t xml:space="preserve">A frota deve visitar pelo menos N pontos em </w:t>
      </w:r>
      <w:proofErr w:type="spellStart"/>
      <w:r w:rsidRPr="008D4DF8">
        <w:rPr>
          <w:rStyle w:val="HTMLCode"/>
          <w:lang w:val="pt-PT"/>
        </w:rPr>
        <w:t>region_A</w:t>
      </w:r>
      <w:proofErr w:type="spellEnd"/>
      <w:r w:rsidRPr="008D4DF8">
        <w:rPr>
          <w:lang w:val="pt-PT"/>
        </w:rPr>
        <w:br/>
      </w:r>
      <w:r w:rsidRPr="008D4DF8">
        <w:rPr>
          <w:rStyle w:val="HTMLCode"/>
          <w:lang w:val="pt-PT"/>
        </w:rPr>
        <w:t xml:space="preserve">e N pontos em </w:t>
      </w:r>
      <w:proofErr w:type="spellStart"/>
      <w:r w:rsidRPr="008D4DF8">
        <w:rPr>
          <w:rStyle w:val="HTMLCode"/>
          <w:lang w:val="pt-PT"/>
        </w:rPr>
        <w:t>region_B</w:t>
      </w:r>
      <w:proofErr w:type="spellEnd"/>
      <w:r w:rsidRPr="008D4DF8">
        <w:rPr>
          <w:rStyle w:val="HTMLCode"/>
          <w:lang w:val="pt-PT"/>
        </w:rPr>
        <w:t>.</w:t>
      </w:r>
    </w:p>
    <w:p w14:paraId="1CBAC6DF" w14:textId="77777777" w:rsidR="008D4DF8" w:rsidRDefault="008D4DF8" w:rsidP="008D4DF8">
      <w:pPr>
        <w:pStyle w:val="NormalWeb"/>
      </w:pPr>
      <w:r>
        <w:t>Ou:</w:t>
      </w:r>
    </w:p>
    <w:p w14:paraId="446C19E6" w14:textId="77777777" w:rsidR="008D4DF8" w:rsidRPr="008D4DF8" w:rsidRDefault="008D4DF8" w:rsidP="008D4DF8">
      <w:pPr>
        <w:pStyle w:val="HTMLPreformatted"/>
        <w:rPr>
          <w:lang w:val="pt-PT"/>
        </w:rPr>
      </w:pPr>
      <w:r w:rsidRPr="008D4DF8">
        <w:rPr>
          <w:rStyle w:val="HTMLCode"/>
          <w:lang w:val="pt-PT"/>
        </w:rPr>
        <w:t xml:space="preserve">AUV1 deve visitar </w:t>
      </w:r>
      <w:proofErr w:type="spellStart"/>
      <w:r w:rsidRPr="008D4DF8">
        <w:rPr>
          <w:rStyle w:val="HTMLCode"/>
          <w:lang w:val="pt-PT"/>
        </w:rPr>
        <w:t>region_A</w:t>
      </w:r>
      <w:proofErr w:type="spellEnd"/>
      <w:r w:rsidRPr="008D4DF8">
        <w:rPr>
          <w:rStyle w:val="HTMLCode"/>
          <w:lang w:val="pt-PT"/>
        </w:rPr>
        <w:t>.</w:t>
      </w:r>
      <w:r w:rsidRPr="008D4DF8">
        <w:rPr>
          <w:lang w:val="pt-PT"/>
        </w:rPr>
        <w:br/>
      </w:r>
      <w:r w:rsidRPr="008D4DF8">
        <w:rPr>
          <w:rStyle w:val="HTMLCode"/>
          <w:lang w:val="pt-PT"/>
        </w:rPr>
        <w:t xml:space="preserve">AUV2 deve visitar </w:t>
      </w:r>
      <w:proofErr w:type="spellStart"/>
      <w:r w:rsidRPr="008D4DF8">
        <w:rPr>
          <w:rStyle w:val="HTMLCode"/>
          <w:lang w:val="pt-PT"/>
        </w:rPr>
        <w:t>region_B</w:t>
      </w:r>
      <w:proofErr w:type="spellEnd"/>
      <w:r w:rsidRPr="008D4DF8">
        <w:rPr>
          <w:rStyle w:val="HTMLCode"/>
          <w:lang w:val="pt-PT"/>
        </w:rPr>
        <w:t>.</w:t>
      </w:r>
    </w:p>
    <w:p w14:paraId="022A71F0" w14:textId="77777777" w:rsidR="008D4DF8" w:rsidRDefault="008D4DF8" w:rsidP="008D4DF8">
      <w:pPr>
        <w:pStyle w:val="NormalWeb"/>
      </w:pPr>
      <w:r>
        <w:t>Isto garante cobertura, mas pode tornar o problema menos flexível.</w:t>
      </w:r>
    </w:p>
    <w:p w14:paraId="3161AE73" w14:textId="77777777" w:rsidR="008D4DF8" w:rsidRDefault="008D4DF8" w:rsidP="008D4DF8">
      <w:pPr>
        <w:pStyle w:val="Heading3"/>
      </w:pPr>
      <w:r>
        <w:lastRenderedPageBreak/>
        <w:t xml:space="preserve">6. </w:t>
      </w:r>
      <w:proofErr w:type="spellStart"/>
      <w:r>
        <w:t>Post</w:t>
      </w:r>
      <w:proofErr w:type="spellEnd"/>
      <w:r>
        <w:t xml:space="preserve">-solver </w:t>
      </w:r>
      <w:proofErr w:type="spellStart"/>
      <w:r>
        <w:t>selection</w:t>
      </w:r>
      <w:proofErr w:type="spellEnd"/>
    </w:p>
    <w:p w14:paraId="0B6E3658" w14:textId="77777777" w:rsidR="008D4DF8" w:rsidRDefault="008D4DF8" w:rsidP="008D4DF8">
      <w:pPr>
        <w:pStyle w:val="NormalWeb"/>
      </w:pPr>
      <w:r>
        <w:t>Gerar várias trajetórias candidatas e escolher o melhor par com uma função externa:</w:t>
      </w:r>
    </w:p>
    <w:p w14:paraId="1E2779CE" w14:textId="77777777" w:rsidR="008D4DF8" w:rsidRDefault="008D4DF8" w:rsidP="008D4DF8">
      <w:pPr>
        <w:pStyle w:val="HTMLPreformatted"/>
      </w:pPr>
      <w:proofErr w:type="spellStart"/>
      <w:r>
        <w:rPr>
          <w:rStyle w:val="HTMLCode"/>
        </w:rPr>
        <w:t>score_pair</w:t>
      </w:r>
      <w:proofErr w:type="spellEnd"/>
      <w:r>
        <w:rPr>
          <w:rStyle w:val="HTMLCode"/>
        </w:rPr>
        <w:t xml:space="preserve"> =</w:t>
      </w:r>
      <w:r>
        <w:br/>
      </w:r>
      <w:r>
        <w:rPr>
          <w:rStyle w:val="HTMLCode"/>
        </w:rPr>
        <w:t xml:space="preserve">    </w:t>
      </w:r>
      <w:proofErr w:type="spellStart"/>
      <w:r>
        <w:rPr>
          <w:rStyle w:val="HTMLCode"/>
        </w:rPr>
        <w:t>STD_total</w:t>
      </w:r>
      <w:proofErr w:type="spellEnd"/>
      <w:r>
        <w:br/>
      </w:r>
      <w:r>
        <w:rPr>
          <w:rStyle w:val="HTMLCode"/>
        </w:rPr>
        <w:t xml:space="preserve">  + </w:t>
      </w:r>
      <w:proofErr w:type="spellStart"/>
      <w:r>
        <w:rPr>
          <w:rStyle w:val="HTMLCode"/>
        </w:rPr>
        <w:t>region_A_coverage</w:t>
      </w:r>
      <w:proofErr w:type="spellEnd"/>
      <w:r>
        <w:br/>
      </w:r>
      <w:r>
        <w:rPr>
          <w:rStyle w:val="HTMLCode"/>
        </w:rPr>
        <w:t xml:space="preserve">  + </w:t>
      </w:r>
      <w:proofErr w:type="spellStart"/>
      <w:r>
        <w:rPr>
          <w:rStyle w:val="HTMLCode"/>
        </w:rPr>
        <w:t>region_B_coverage</w:t>
      </w:r>
      <w:proofErr w:type="spellEnd"/>
      <w:r>
        <w:br/>
      </w:r>
      <w:r>
        <w:rPr>
          <w:rStyle w:val="HTMLCode"/>
        </w:rPr>
        <w:t xml:space="preserve">  + </w:t>
      </w:r>
      <w:proofErr w:type="spellStart"/>
      <w:r>
        <w:rPr>
          <w:rStyle w:val="HTMLCode"/>
        </w:rPr>
        <w:t>regime_balance</w:t>
      </w:r>
      <w:proofErr w:type="spellEnd"/>
      <w:r>
        <w:br/>
      </w:r>
      <w:r>
        <w:rPr>
          <w:rStyle w:val="HTMLCode"/>
        </w:rPr>
        <w:t xml:space="preserve">  - overlap</w:t>
      </w:r>
      <w:r>
        <w:br/>
      </w:r>
      <w:r>
        <w:rPr>
          <w:rStyle w:val="HTMLCode"/>
        </w:rPr>
        <w:t xml:space="preserve">  - </w:t>
      </w:r>
      <w:proofErr w:type="spellStart"/>
      <w:r>
        <w:rPr>
          <w:rStyle w:val="HTMLCode"/>
        </w:rPr>
        <w:t>operational_cost</w:t>
      </w:r>
      <w:proofErr w:type="spellEnd"/>
    </w:p>
    <w:p w14:paraId="6B789146" w14:textId="77777777" w:rsidR="008D4DF8" w:rsidRDefault="008D4DF8" w:rsidP="008D4DF8">
      <w:pPr>
        <w:pStyle w:val="NormalWeb"/>
      </w:pPr>
      <w:r>
        <w:t xml:space="preserve">É útil para diagnóstico, mas é mais fraco como solução final do que integrar </w:t>
      </w:r>
      <w:proofErr w:type="spellStart"/>
      <w:r>
        <w:t>vehicle-specific</w:t>
      </w:r>
      <w:proofErr w:type="spellEnd"/>
      <w:r>
        <w:t xml:space="preserve"> </w:t>
      </w:r>
      <w:proofErr w:type="spellStart"/>
      <w:r>
        <w:t>maps</w:t>
      </w:r>
      <w:proofErr w:type="spellEnd"/>
      <w:r>
        <w:t xml:space="preserve"> diretamente no </w:t>
      </w:r>
      <w:proofErr w:type="spellStart"/>
      <w:r>
        <w:t>planner</w:t>
      </w:r>
      <w:proofErr w:type="spellEnd"/>
      <w:r>
        <w:t>.</w:t>
      </w:r>
    </w:p>
    <w:p w14:paraId="52ED7C57" w14:textId="77777777" w:rsidR="004A1D93" w:rsidRDefault="004A1D93" w:rsidP="003A235C"/>
    <w:p w14:paraId="01341504" w14:textId="77777777" w:rsidR="00D401A7" w:rsidRDefault="00D401A7" w:rsidP="003A235C"/>
    <w:p w14:paraId="786F082C" w14:textId="23A9E795" w:rsidR="00D401A7" w:rsidRDefault="00D401A7" w:rsidP="003A235C">
      <w:r>
        <w:t xml:space="preserve">Com single AUV, tenho </w:t>
      </w:r>
      <w:proofErr w:type="gramStart"/>
      <w:r>
        <w:t>que</w:t>
      </w:r>
      <w:proofErr w:type="gramEnd"/>
      <w:r>
        <w:t xml:space="preserve"> arranjar uma forma de que ele cruze os dois regimes diferentes, </w:t>
      </w:r>
      <w:proofErr w:type="spellStart"/>
      <w:r>
        <w:t>tetse</w:t>
      </w:r>
      <w:proofErr w:type="spellEnd"/>
      <w:r>
        <w:t xml:space="preserve"> com 6h e 12h. Talvez para um </w:t>
      </w:r>
      <w:proofErr w:type="spellStart"/>
      <w:r>
        <w:t>path</w:t>
      </w:r>
      <w:proofErr w:type="spellEnd"/>
      <w:r>
        <w:t xml:space="preserve"> mais longo como 20h ou mais ele consiga explorar bem os regimes diferentes.</w:t>
      </w:r>
      <w:r>
        <w:br/>
      </w:r>
      <w:r>
        <w:br/>
        <w:t xml:space="preserve">Com </w:t>
      </w:r>
      <w:proofErr w:type="spellStart"/>
      <w:r>
        <w:t>Multi</w:t>
      </w:r>
      <w:proofErr w:type="spellEnd"/>
      <w:r>
        <w:t xml:space="preserve"> AUV, os resultados foram melhores, mas em alguns existe um pequeno </w:t>
      </w:r>
      <w:proofErr w:type="spellStart"/>
      <w:r>
        <w:t>overlap</w:t>
      </w:r>
      <w:proofErr w:type="spellEnd"/>
      <w:r>
        <w:t xml:space="preserve"> entre </w:t>
      </w:r>
      <w:proofErr w:type="spellStart"/>
      <w:r>
        <w:t>trajetorias</w:t>
      </w:r>
      <w:proofErr w:type="spellEnd"/>
      <w:r>
        <w:t xml:space="preserve">. Talvez colocar uma penalização se os </w:t>
      </w:r>
      <w:proofErr w:type="spellStart"/>
      <w:r>
        <w:t>path</w:t>
      </w:r>
      <w:proofErr w:type="spellEnd"/>
      <w:r>
        <w:t xml:space="preserve"> do AUV1 e AUV2 ficarem próximos um do outro.</w:t>
      </w:r>
    </w:p>
    <w:p w14:paraId="78EBEB3C" w14:textId="77777777" w:rsidR="003E24B3" w:rsidRDefault="003E24B3" w:rsidP="003A235C"/>
    <w:p w14:paraId="7595EC3D" w14:textId="77777777" w:rsidR="003E24B3" w:rsidRPr="003E24B3" w:rsidRDefault="003E24B3" w:rsidP="003E24B3">
      <w:pPr>
        <w:rPr>
          <w:highlight w:val="yellow"/>
        </w:rPr>
      </w:pPr>
      <w:r w:rsidRPr="003E24B3">
        <w:rPr>
          <w:highlight w:val="yellow"/>
        </w:rPr>
        <w:t>penalização aproximada = sim</w:t>
      </w:r>
    </w:p>
    <w:p w14:paraId="799386E4" w14:textId="1394D919" w:rsidR="003E24B3" w:rsidRDefault="003E24B3" w:rsidP="003E24B3">
      <w:r w:rsidRPr="003E24B3">
        <w:rPr>
          <w:highlight w:val="yellow"/>
        </w:rPr>
        <w:t xml:space="preserve">penalização nativa no </w:t>
      </w:r>
      <w:proofErr w:type="spellStart"/>
      <w:r w:rsidRPr="003E24B3">
        <w:rPr>
          <w:highlight w:val="yellow"/>
        </w:rPr>
        <w:t>objective</w:t>
      </w:r>
      <w:proofErr w:type="spellEnd"/>
      <w:r w:rsidRPr="003E24B3">
        <w:rPr>
          <w:highlight w:val="yellow"/>
        </w:rPr>
        <w:t xml:space="preserve"> </w:t>
      </w:r>
      <w:proofErr w:type="spellStart"/>
      <w:r w:rsidRPr="003E24B3">
        <w:rPr>
          <w:highlight w:val="yellow"/>
        </w:rPr>
        <w:t>multi-AUV</w:t>
      </w:r>
      <w:proofErr w:type="spellEnd"/>
      <w:r w:rsidRPr="003E24B3">
        <w:rPr>
          <w:highlight w:val="yellow"/>
        </w:rPr>
        <w:t xml:space="preserve"> = não</w:t>
      </w:r>
    </w:p>
    <w:p w14:paraId="25E9383C" w14:textId="77777777" w:rsidR="003E24B3" w:rsidRDefault="003E24B3" w:rsidP="003E24B3"/>
    <w:p w14:paraId="68820842" w14:textId="26694E5C" w:rsidR="003E24B3" w:rsidRDefault="00F0411B" w:rsidP="003E24B3">
      <w:r>
        <w:t>Preciso corrigir a bibliografia</w:t>
      </w:r>
    </w:p>
    <w:p w14:paraId="4719C554" w14:textId="77777777" w:rsidR="0092236D" w:rsidRDefault="0092236D" w:rsidP="003E24B3"/>
    <w:p w14:paraId="0D6B7FD5" w14:textId="4218676F" w:rsidR="0092236D" w:rsidRDefault="0092236D" w:rsidP="003E24B3">
      <w:r>
        <w:t>Achar alguma forma de embasar os pesos escolhidos na função custo</w:t>
      </w:r>
      <w:r>
        <w:br/>
      </w:r>
      <w:r>
        <w:br/>
        <w:t xml:space="preserve">Testar valores extremos de peso para os </w:t>
      </w:r>
      <w:proofErr w:type="spellStart"/>
      <w:r>
        <w:t>descriptors</w:t>
      </w:r>
      <w:proofErr w:type="spellEnd"/>
    </w:p>
    <w:p w14:paraId="18A9D952" w14:textId="5AEB7DD2" w:rsidR="0092236D" w:rsidRDefault="0092236D" w:rsidP="003E24B3">
      <w:proofErr w:type="spellStart"/>
      <w:r>
        <w:t>Mission</w:t>
      </w:r>
      <w:proofErr w:type="spellEnd"/>
      <w:r>
        <w:t xml:space="preserve"> </w:t>
      </w:r>
      <w:proofErr w:type="spellStart"/>
      <w:r>
        <w:t>duration</w:t>
      </w:r>
      <w:proofErr w:type="spellEnd"/>
      <w:r>
        <w:t>: 12, 24, 48</w:t>
      </w:r>
    </w:p>
    <w:p w14:paraId="137C6503" w14:textId="77777777" w:rsidR="0092236D" w:rsidRDefault="0092236D" w:rsidP="003E24B3"/>
    <w:p w14:paraId="612E42D2" w14:textId="48C050D8" w:rsidR="0092236D" w:rsidRDefault="0092236D" w:rsidP="003E24B3">
      <w:r>
        <w:t xml:space="preserve">Ter justificação para os valores </w:t>
      </w:r>
      <w:r w:rsidR="006675CD">
        <w:t xml:space="preserve">escolhidos (ao do </w:t>
      </w:r>
      <w:r>
        <w:t>longo do pipeline)</w:t>
      </w:r>
    </w:p>
    <w:p w14:paraId="61B84E3D" w14:textId="6087EF17" w:rsidR="0092236D" w:rsidRDefault="0092236D" w:rsidP="003E24B3">
      <w:r>
        <w:t>O porque que escolho 6 classes</w:t>
      </w:r>
    </w:p>
    <w:p w14:paraId="556990D2" w14:textId="3143C0E3" w:rsidR="0092236D" w:rsidRDefault="0092236D" w:rsidP="003E24B3">
      <w:r>
        <w:t xml:space="preserve">Justificação na escolha dos </w:t>
      </w:r>
      <w:proofErr w:type="spellStart"/>
      <w:r>
        <w:t>descriptors</w:t>
      </w:r>
      <w:proofErr w:type="spellEnd"/>
    </w:p>
    <w:p w14:paraId="1BEFA756" w14:textId="366D50FE" w:rsidR="00BA1602" w:rsidRDefault="00BA1602" w:rsidP="003E24B3">
      <w:r>
        <w:lastRenderedPageBreak/>
        <w:t xml:space="preserve">Confirmar o tempo de </w:t>
      </w:r>
      <w:proofErr w:type="spellStart"/>
      <w:r>
        <w:t>run</w:t>
      </w:r>
      <w:proofErr w:type="spellEnd"/>
    </w:p>
    <w:p w14:paraId="141A5A13" w14:textId="51FE3CCE" w:rsidR="000E0167" w:rsidRDefault="00BA1602" w:rsidP="003E24B3">
      <w:r>
        <w:t xml:space="preserve">Justificar os dias escolhidos </w:t>
      </w:r>
    </w:p>
    <w:p w14:paraId="1AB13F02" w14:textId="6E547D25" w:rsidR="000E0167" w:rsidRDefault="000E0167" w:rsidP="000E0167">
      <w:pPr>
        <w:pStyle w:val="Heading1"/>
      </w:pPr>
      <w:r>
        <w:t>Conferências</w:t>
      </w:r>
    </w:p>
    <w:p w14:paraId="7FB3F2F2" w14:textId="711650A7" w:rsidR="000C4167" w:rsidRPr="000C4167" w:rsidRDefault="000C4167" w:rsidP="000C4167">
      <w:r>
        <w:rPr>
          <w:b/>
          <w:bCs/>
        </w:rPr>
        <w:t>1</w:t>
      </w:r>
      <w:r w:rsidRPr="000C4167">
        <w:rPr>
          <w:b/>
          <w:bCs/>
        </w:rPr>
        <w:t xml:space="preserve">. IEEE </w:t>
      </w:r>
      <w:proofErr w:type="spellStart"/>
      <w:r w:rsidRPr="000C4167">
        <w:rPr>
          <w:b/>
          <w:bCs/>
        </w:rPr>
        <w:t>Underwater</w:t>
      </w:r>
      <w:proofErr w:type="spellEnd"/>
      <w:r w:rsidRPr="000C4167">
        <w:rPr>
          <w:b/>
          <w:bCs/>
        </w:rPr>
        <w:t xml:space="preserve"> </w:t>
      </w:r>
      <w:proofErr w:type="spellStart"/>
      <w:r w:rsidRPr="000C4167">
        <w:rPr>
          <w:b/>
          <w:bCs/>
        </w:rPr>
        <w:t>Technology</w:t>
      </w:r>
      <w:proofErr w:type="spellEnd"/>
      <w:r w:rsidRPr="000C4167">
        <w:rPr>
          <w:b/>
          <w:bCs/>
        </w:rPr>
        <w:t xml:space="preserve"> 2027</w:t>
      </w:r>
      <w:r w:rsidRPr="000C4167">
        <w:br/>
        <w:t xml:space="preserve">É a mais alinhada com a tua tese no lado </w:t>
      </w:r>
      <w:proofErr w:type="spellStart"/>
      <w:r w:rsidRPr="000C4167">
        <w:rPr>
          <w:b/>
          <w:bCs/>
        </w:rPr>
        <w:t>underwater</w:t>
      </w:r>
      <w:proofErr w:type="spellEnd"/>
      <w:r w:rsidRPr="000C4167">
        <w:rPr>
          <w:b/>
          <w:bCs/>
        </w:rPr>
        <w:t>/AUV/</w:t>
      </w:r>
      <w:proofErr w:type="spellStart"/>
      <w:r w:rsidRPr="000C4167">
        <w:rPr>
          <w:b/>
          <w:bCs/>
        </w:rPr>
        <w:t>ocean</w:t>
      </w:r>
      <w:proofErr w:type="spellEnd"/>
      <w:r w:rsidRPr="000C4167">
        <w:rPr>
          <w:b/>
          <w:bCs/>
        </w:rPr>
        <w:t xml:space="preserve"> </w:t>
      </w:r>
      <w:proofErr w:type="spellStart"/>
      <w:r w:rsidRPr="000C4167">
        <w:rPr>
          <w:b/>
          <w:bCs/>
        </w:rPr>
        <w:t>technology</w:t>
      </w:r>
      <w:proofErr w:type="spellEnd"/>
      <w:r w:rsidRPr="000C4167">
        <w:t xml:space="preserve">. Prazo confortável: </w:t>
      </w:r>
      <w:r w:rsidRPr="000C4167">
        <w:rPr>
          <w:b/>
          <w:bCs/>
        </w:rPr>
        <w:t>18 setembro 2026</w:t>
      </w:r>
      <w:r w:rsidRPr="000C4167">
        <w:t>.</w:t>
      </w:r>
    </w:p>
    <w:p w14:paraId="357C23A1" w14:textId="77777777" w:rsidR="000C4167" w:rsidRPr="000C4167" w:rsidRDefault="000C4167" w:rsidP="000C4167">
      <w:r w:rsidRPr="000C4167">
        <w:rPr>
          <w:b/>
          <w:bCs/>
        </w:rPr>
        <w:t xml:space="preserve">2. </w:t>
      </w:r>
      <w:proofErr w:type="spellStart"/>
      <w:r w:rsidRPr="000C4167">
        <w:rPr>
          <w:b/>
          <w:bCs/>
        </w:rPr>
        <w:t>ECoR</w:t>
      </w:r>
      <w:proofErr w:type="spellEnd"/>
      <w:r w:rsidRPr="000C4167">
        <w:rPr>
          <w:b/>
          <w:bCs/>
        </w:rPr>
        <w:t xml:space="preserve"> 2026</w:t>
      </w:r>
      <w:r w:rsidRPr="000C4167">
        <w:br/>
        <w:t xml:space="preserve">Muito boa porque aceita </w:t>
      </w:r>
      <w:proofErr w:type="spellStart"/>
      <w:r w:rsidRPr="000C4167">
        <w:rPr>
          <w:b/>
          <w:bCs/>
        </w:rPr>
        <w:t>abstract</w:t>
      </w:r>
      <w:proofErr w:type="spellEnd"/>
      <w:r w:rsidRPr="000C4167">
        <w:rPr>
          <w:b/>
          <w:bCs/>
        </w:rPr>
        <w:t xml:space="preserve"> ou </w:t>
      </w:r>
      <w:proofErr w:type="spellStart"/>
      <w:r w:rsidRPr="000C4167">
        <w:rPr>
          <w:b/>
          <w:bCs/>
        </w:rPr>
        <w:t>full</w:t>
      </w:r>
      <w:proofErr w:type="spellEnd"/>
      <w:r w:rsidRPr="000C4167">
        <w:rPr>
          <w:b/>
          <w:bCs/>
        </w:rPr>
        <w:t xml:space="preserve"> </w:t>
      </w:r>
      <w:proofErr w:type="spellStart"/>
      <w:r w:rsidRPr="000C4167">
        <w:rPr>
          <w:b/>
          <w:bCs/>
        </w:rPr>
        <w:t>paper</w:t>
      </w:r>
      <w:proofErr w:type="spellEnd"/>
      <w:r w:rsidRPr="000C4167">
        <w:t xml:space="preserve"> e tem </w:t>
      </w:r>
      <w:proofErr w:type="spellStart"/>
      <w:r w:rsidRPr="000C4167">
        <w:t>AUVs</w:t>
      </w:r>
      <w:proofErr w:type="spellEnd"/>
      <w:r w:rsidRPr="000C4167">
        <w:t>/</w:t>
      </w:r>
      <w:proofErr w:type="spellStart"/>
      <w:r w:rsidRPr="000C4167">
        <w:t>path</w:t>
      </w:r>
      <w:proofErr w:type="spellEnd"/>
      <w:r w:rsidRPr="000C4167">
        <w:t xml:space="preserve"> </w:t>
      </w:r>
      <w:proofErr w:type="spellStart"/>
      <w:r w:rsidRPr="000C4167">
        <w:t>planning</w:t>
      </w:r>
      <w:proofErr w:type="spellEnd"/>
      <w:r w:rsidRPr="000C4167">
        <w:t xml:space="preserve"> explicitamente no scope. Prazo: </w:t>
      </w:r>
      <w:r w:rsidRPr="000C4167">
        <w:rPr>
          <w:b/>
          <w:bCs/>
        </w:rPr>
        <w:t>10 julho 2026</w:t>
      </w:r>
      <w:r w:rsidRPr="000C4167">
        <w:t>.</w:t>
      </w:r>
    </w:p>
    <w:p w14:paraId="766F98BF" w14:textId="77777777" w:rsidR="000C4167" w:rsidRPr="000C4167" w:rsidRDefault="000C4167" w:rsidP="000C4167">
      <w:r w:rsidRPr="000C4167">
        <w:rPr>
          <w:b/>
          <w:bCs/>
        </w:rPr>
        <w:t>3. ROBOT2026</w:t>
      </w:r>
      <w:r w:rsidRPr="000C4167">
        <w:br/>
        <w:t xml:space="preserve">Boa se quiseres uma submissão mais robótica, com foco no </w:t>
      </w:r>
      <w:proofErr w:type="spellStart"/>
      <w:r w:rsidRPr="000C4167">
        <w:t>planner</w:t>
      </w:r>
      <w:proofErr w:type="spellEnd"/>
      <w:r w:rsidRPr="000C4167">
        <w:t xml:space="preserve">, otimização de trajetórias e autonomia. Prazo: </w:t>
      </w:r>
      <w:r w:rsidRPr="000C4167">
        <w:rPr>
          <w:b/>
          <w:bCs/>
        </w:rPr>
        <w:t>23 junho 2026</w:t>
      </w:r>
      <w:r w:rsidRPr="000C4167">
        <w:t>.</w:t>
      </w:r>
    </w:p>
    <w:p w14:paraId="3243DF9C" w14:textId="77777777" w:rsidR="000C4167" w:rsidRPr="000C4167" w:rsidRDefault="000C4167" w:rsidP="000C4167">
      <w:r w:rsidRPr="000C4167">
        <w:rPr>
          <w:b/>
          <w:bCs/>
        </w:rPr>
        <w:t>4. IOCMSE 2026</w:t>
      </w:r>
      <w:r w:rsidRPr="000C4167">
        <w:br/>
        <w:t xml:space="preserve">Boa opção de segurança para apresentar a parte de </w:t>
      </w:r>
      <w:proofErr w:type="spellStart"/>
      <w:r w:rsidRPr="000C4167">
        <w:t>ocean</w:t>
      </w:r>
      <w:proofErr w:type="spellEnd"/>
      <w:r w:rsidRPr="000C4167">
        <w:t xml:space="preserve"> </w:t>
      </w:r>
      <w:proofErr w:type="spellStart"/>
      <w:r w:rsidRPr="000C4167">
        <w:t>modelling</w:t>
      </w:r>
      <w:proofErr w:type="spellEnd"/>
      <w:r w:rsidRPr="000C4167">
        <w:t xml:space="preserve">, </w:t>
      </w:r>
      <w:proofErr w:type="spellStart"/>
      <w:r w:rsidRPr="000C4167">
        <w:t>uncertainty</w:t>
      </w:r>
      <w:proofErr w:type="spellEnd"/>
      <w:r w:rsidRPr="000C4167">
        <w:t xml:space="preserve"> </w:t>
      </w:r>
      <w:proofErr w:type="spellStart"/>
      <w:r w:rsidRPr="000C4167">
        <w:t>maps</w:t>
      </w:r>
      <w:proofErr w:type="spellEnd"/>
      <w:r w:rsidRPr="000C4167">
        <w:t xml:space="preserve"> e </w:t>
      </w:r>
      <w:proofErr w:type="spellStart"/>
      <w:r w:rsidRPr="000C4167">
        <w:t>adaptive</w:t>
      </w:r>
      <w:proofErr w:type="spellEnd"/>
      <w:r w:rsidRPr="000C4167">
        <w:t xml:space="preserve"> </w:t>
      </w:r>
      <w:proofErr w:type="spellStart"/>
      <w:r w:rsidRPr="000C4167">
        <w:t>sampling</w:t>
      </w:r>
      <w:proofErr w:type="spellEnd"/>
      <w:r w:rsidRPr="000C4167">
        <w:t xml:space="preserve">. Prazo: </w:t>
      </w:r>
      <w:r w:rsidRPr="000C4167">
        <w:rPr>
          <w:b/>
          <w:bCs/>
        </w:rPr>
        <w:t>10 julho 2026</w:t>
      </w:r>
      <w:r w:rsidRPr="000C4167">
        <w:t>.</w:t>
      </w:r>
    </w:p>
    <w:p w14:paraId="70E61FD6" w14:textId="77777777" w:rsidR="000C4167" w:rsidRPr="00821708" w:rsidRDefault="000C4167" w:rsidP="000C4167">
      <w:r w:rsidRPr="000C4167">
        <w:rPr>
          <w:b/>
          <w:bCs/>
        </w:rPr>
        <w:t xml:space="preserve">5. </w:t>
      </w:r>
      <w:proofErr w:type="spellStart"/>
      <w:r w:rsidRPr="000C4167">
        <w:rPr>
          <w:b/>
          <w:bCs/>
        </w:rPr>
        <w:t>Sea</w:t>
      </w:r>
      <w:proofErr w:type="spellEnd"/>
      <w:r w:rsidRPr="000C4167">
        <w:rPr>
          <w:b/>
          <w:bCs/>
        </w:rPr>
        <w:t xml:space="preserve"> </w:t>
      </w:r>
      <w:proofErr w:type="spellStart"/>
      <w:r w:rsidRPr="000C4167">
        <w:rPr>
          <w:b/>
          <w:bCs/>
        </w:rPr>
        <w:t>Tech</w:t>
      </w:r>
      <w:proofErr w:type="spellEnd"/>
      <w:r w:rsidRPr="000C4167">
        <w:rPr>
          <w:b/>
          <w:bCs/>
        </w:rPr>
        <w:t xml:space="preserve"> </w:t>
      </w:r>
      <w:proofErr w:type="spellStart"/>
      <w:r w:rsidRPr="000C4167">
        <w:rPr>
          <w:b/>
          <w:bCs/>
        </w:rPr>
        <w:t>Week</w:t>
      </w:r>
      <w:proofErr w:type="spellEnd"/>
      <w:r w:rsidRPr="000C4167">
        <w:rPr>
          <w:b/>
          <w:bCs/>
        </w:rPr>
        <w:t xml:space="preserve"> 2026</w:t>
      </w:r>
      <w:r w:rsidRPr="000C4167">
        <w:br/>
        <w:t xml:space="preserve">Boa para visibilidade e </w:t>
      </w:r>
      <w:proofErr w:type="spellStart"/>
      <w:r w:rsidRPr="000C4167">
        <w:t>networking</w:t>
      </w:r>
      <w:proofErr w:type="spellEnd"/>
      <w:r w:rsidRPr="000C4167">
        <w:t>, mas eu não venderia aos orientadores como “</w:t>
      </w:r>
      <w:proofErr w:type="spellStart"/>
      <w:r w:rsidRPr="000C4167">
        <w:t>paper</w:t>
      </w:r>
      <w:proofErr w:type="spellEnd"/>
      <w:r w:rsidRPr="000C4167">
        <w:t xml:space="preserve"> científico”. </w:t>
      </w:r>
      <w:r w:rsidRPr="00821708">
        <w:t xml:space="preserve">Prazo: </w:t>
      </w:r>
      <w:r w:rsidRPr="00821708">
        <w:rPr>
          <w:b/>
          <w:bCs/>
        </w:rPr>
        <w:t>30 junho 2026</w:t>
      </w:r>
      <w:r w:rsidRPr="00821708">
        <w:t>.</w:t>
      </w:r>
    </w:p>
    <w:p w14:paraId="0FAC6F15" w14:textId="77777777" w:rsidR="00821708" w:rsidRPr="00821708" w:rsidRDefault="00821708" w:rsidP="00821708">
      <w:proofErr w:type="gramStart"/>
      <w:r w:rsidRPr="00821708">
        <w:rPr>
          <w:lang w:val="en-GB"/>
        </w:rPr>
        <w:t></w:t>
      </w:r>
      <w:r w:rsidRPr="00821708">
        <w:t xml:space="preserve">  </w:t>
      </w:r>
      <w:r w:rsidRPr="00821708">
        <w:rPr>
          <w:b/>
          <w:bCs/>
        </w:rPr>
        <w:t>IEEE</w:t>
      </w:r>
      <w:proofErr w:type="gramEnd"/>
      <w:r w:rsidRPr="00821708">
        <w:rPr>
          <w:b/>
          <w:bCs/>
        </w:rPr>
        <w:t xml:space="preserve"> </w:t>
      </w:r>
      <w:proofErr w:type="spellStart"/>
      <w:r w:rsidRPr="00821708">
        <w:rPr>
          <w:b/>
          <w:bCs/>
        </w:rPr>
        <w:t>Underwater</w:t>
      </w:r>
      <w:proofErr w:type="spellEnd"/>
      <w:r w:rsidRPr="00821708">
        <w:rPr>
          <w:b/>
          <w:bCs/>
        </w:rPr>
        <w:t xml:space="preserve"> </w:t>
      </w:r>
      <w:proofErr w:type="spellStart"/>
      <w:r w:rsidRPr="00821708">
        <w:rPr>
          <w:b/>
          <w:bCs/>
        </w:rPr>
        <w:t>Technology</w:t>
      </w:r>
      <w:proofErr w:type="spellEnd"/>
      <w:r w:rsidRPr="00821708">
        <w:rPr>
          <w:b/>
          <w:bCs/>
        </w:rPr>
        <w:t xml:space="preserve"> 2027</w:t>
      </w:r>
      <w:r w:rsidRPr="00821708">
        <w:t xml:space="preserve"> </w:t>
      </w:r>
    </w:p>
    <w:p w14:paraId="652E3A6A" w14:textId="77777777" w:rsidR="00821708" w:rsidRPr="00821708" w:rsidRDefault="00821708" w:rsidP="00821708">
      <w:proofErr w:type="gramStart"/>
      <w:r w:rsidRPr="00821708">
        <w:rPr>
          <w:lang w:val="en-GB"/>
        </w:rPr>
        <w:t></w:t>
      </w:r>
      <w:r w:rsidRPr="00821708">
        <w:t xml:space="preserve">  </w:t>
      </w:r>
      <w:r w:rsidRPr="00821708">
        <w:rPr>
          <w:b/>
          <w:bCs/>
        </w:rPr>
        <w:t>OCEANS</w:t>
      </w:r>
      <w:proofErr w:type="gramEnd"/>
      <w:r w:rsidRPr="00821708">
        <w:rPr>
          <w:b/>
          <w:bCs/>
        </w:rPr>
        <w:t xml:space="preserve"> 2027 Aberdeen</w:t>
      </w:r>
      <w:r w:rsidRPr="00821708">
        <w:t xml:space="preserve"> </w:t>
      </w:r>
    </w:p>
    <w:p w14:paraId="3983E0C8" w14:textId="77777777" w:rsidR="00821708" w:rsidRPr="00821708" w:rsidRDefault="00821708" w:rsidP="00821708">
      <w:proofErr w:type="gramStart"/>
      <w:r w:rsidRPr="00821708">
        <w:rPr>
          <w:lang w:val="en-GB"/>
        </w:rPr>
        <w:t></w:t>
      </w:r>
      <w:r w:rsidRPr="00821708">
        <w:t xml:space="preserve">  </w:t>
      </w:r>
      <w:proofErr w:type="spellStart"/>
      <w:r w:rsidRPr="00821708">
        <w:rPr>
          <w:b/>
          <w:bCs/>
        </w:rPr>
        <w:t>ECoR</w:t>
      </w:r>
      <w:proofErr w:type="spellEnd"/>
      <w:proofErr w:type="gramEnd"/>
      <w:r w:rsidRPr="00821708">
        <w:rPr>
          <w:b/>
          <w:bCs/>
        </w:rPr>
        <w:t xml:space="preserve"> 2026</w:t>
      </w:r>
      <w:r w:rsidRPr="00821708">
        <w:t xml:space="preserve"> </w:t>
      </w:r>
    </w:p>
    <w:p w14:paraId="13531E31" w14:textId="77777777" w:rsidR="00821708" w:rsidRPr="00821708" w:rsidRDefault="00821708" w:rsidP="00821708">
      <w:proofErr w:type="gramStart"/>
      <w:r w:rsidRPr="00821708">
        <w:rPr>
          <w:lang w:val="en-GB"/>
        </w:rPr>
        <w:t></w:t>
      </w:r>
      <w:r w:rsidRPr="00821708">
        <w:t xml:space="preserve">  </w:t>
      </w:r>
      <w:r w:rsidRPr="00821708">
        <w:rPr>
          <w:b/>
          <w:bCs/>
        </w:rPr>
        <w:t>ROBOT</w:t>
      </w:r>
      <w:proofErr w:type="gramEnd"/>
      <w:r w:rsidRPr="00821708">
        <w:rPr>
          <w:b/>
          <w:bCs/>
        </w:rPr>
        <w:t>2026</w:t>
      </w:r>
      <w:r w:rsidRPr="00821708">
        <w:t xml:space="preserve"> </w:t>
      </w:r>
    </w:p>
    <w:p w14:paraId="76BA06DA" w14:textId="77777777" w:rsidR="00821708" w:rsidRPr="00821708" w:rsidRDefault="00821708" w:rsidP="00821708">
      <w:proofErr w:type="gramStart"/>
      <w:r w:rsidRPr="00821708">
        <w:rPr>
          <w:lang w:val="en-GB"/>
        </w:rPr>
        <w:t></w:t>
      </w:r>
      <w:r w:rsidRPr="00821708">
        <w:t xml:space="preserve">  </w:t>
      </w:r>
      <w:r w:rsidRPr="00821708">
        <w:rPr>
          <w:b/>
          <w:bCs/>
        </w:rPr>
        <w:t>DARS</w:t>
      </w:r>
      <w:proofErr w:type="gramEnd"/>
      <w:r w:rsidRPr="00821708">
        <w:rPr>
          <w:b/>
          <w:bCs/>
        </w:rPr>
        <w:t xml:space="preserve"> 2026</w:t>
      </w:r>
      <w:r w:rsidRPr="00821708">
        <w:t xml:space="preserve"> </w:t>
      </w:r>
    </w:p>
    <w:p w14:paraId="59A5DD38" w14:textId="77777777" w:rsidR="00821708" w:rsidRPr="00821708" w:rsidRDefault="00821708" w:rsidP="00821708">
      <w:pPr>
        <w:rPr>
          <w:lang w:val="en-GB"/>
        </w:rPr>
      </w:pPr>
      <w:proofErr w:type="gramStart"/>
      <w:r w:rsidRPr="00821708">
        <w:rPr>
          <w:lang w:val="en-GB"/>
        </w:rPr>
        <w:t xml:space="preserve">  </w:t>
      </w:r>
      <w:r w:rsidRPr="00821708">
        <w:rPr>
          <w:b/>
          <w:bCs/>
          <w:lang w:val="en-GB"/>
        </w:rPr>
        <w:t>ECC</w:t>
      </w:r>
      <w:proofErr w:type="gramEnd"/>
      <w:r w:rsidRPr="00821708">
        <w:rPr>
          <w:b/>
          <w:bCs/>
          <w:lang w:val="en-GB"/>
        </w:rPr>
        <w:t xml:space="preserve"> 2027</w:t>
      </w:r>
      <w:r w:rsidRPr="00821708">
        <w:rPr>
          <w:lang w:val="en-GB"/>
        </w:rPr>
        <w:t xml:space="preserve"> </w:t>
      </w:r>
    </w:p>
    <w:p w14:paraId="4B248948" w14:textId="77777777" w:rsidR="00821708" w:rsidRPr="00821708" w:rsidRDefault="00821708" w:rsidP="00821708">
      <w:pPr>
        <w:rPr>
          <w:lang w:val="en-GB"/>
        </w:rPr>
      </w:pPr>
      <w:proofErr w:type="gramStart"/>
      <w:r w:rsidRPr="00821708">
        <w:rPr>
          <w:lang w:val="en-GB"/>
        </w:rPr>
        <w:t xml:space="preserve">  </w:t>
      </w:r>
      <w:r w:rsidRPr="00821708">
        <w:rPr>
          <w:b/>
          <w:bCs/>
          <w:lang w:val="en-GB"/>
        </w:rPr>
        <w:t>IOCMSE</w:t>
      </w:r>
      <w:proofErr w:type="gramEnd"/>
      <w:r w:rsidRPr="00821708">
        <w:rPr>
          <w:b/>
          <w:bCs/>
          <w:lang w:val="en-GB"/>
        </w:rPr>
        <w:t xml:space="preserve"> 2026</w:t>
      </w:r>
      <w:r w:rsidRPr="00821708">
        <w:rPr>
          <w:lang w:val="en-GB"/>
        </w:rPr>
        <w:t xml:space="preserve"> </w:t>
      </w:r>
    </w:p>
    <w:p w14:paraId="5BDE3F76" w14:textId="53B36420" w:rsidR="00E5482A" w:rsidRDefault="00821708" w:rsidP="00821708">
      <w:pPr>
        <w:rPr>
          <w:b/>
          <w:bCs/>
          <w:lang w:val="en-GB"/>
        </w:rPr>
      </w:pPr>
      <w:proofErr w:type="gramStart"/>
      <w:r w:rsidRPr="00821708">
        <w:rPr>
          <w:lang w:val="en-GB"/>
        </w:rPr>
        <w:t xml:space="preserve">  </w:t>
      </w:r>
      <w:r w:rsidRPr="00821708">
        <w:rPr>
          <w:b/>
          <w:bCs/>
          <w:lang w:val="en-GB"/>
        </w:rPr>
        <w:t>Sea</w:t>
      </w:r>
      <w:proofErr w:type="gramEnd"/>
      <w:r w:rsidRPr="00821708">
        <w:rPr>
          <w:b/>
          <w:bCs/>
          <w:lang w:val="en-GB"/>
        </w:rPr>
        <w:t xml:space="preserve"> Tech Week 2026</w:t>
      </w:r>
    </w:p>
    <w:p w14:paraId="7E477BEE" w14:textId="77777777" w:rsidR="00821708" w:rsidRDefault="00821708" w:rsidP="00821708">
      <w:pPr>
        <w:rPr>
          <w:b/>
          <w:bCs/>
          <w:lang w:val="en-GB"/>
        </w:rPr>
      </w:pPr>
    </w:p>
    <w:p w14:paraId="6729930D" w14:textId="0176F0E0" w:rsidR="00821708" w:rsidRDefault="00821708" w:rsidP="00821708">
      <w:pPr>
        <w:rPr>
          <w:lang w:val="en-GB"/>
        </w:rPr>
      </w:pPr>
      <w:r w:rsidRPr="00821708">
        <w:rPr>
          <w:b/>
          <w:bCs/>
          <w:lang w:val="en-GB"/>
        </w:rPr>
        <w:t>ASLO 2027 Aquatic Sciences Meeting</w:t>
      </w:r>
      <w:r w:rsidRPr="00821708">
        <w:rPr>
          <w:lang w:val="en-GB"/>
        </w:rPr>
        <w:t xml:space="preserve"> — San Juan, 28 </w:t>
      </w:r>
      <w:proofErr w:type="spellStart"/>
      <w:proofErr w:type="gramStart"/>
      <w:r w:rsidRPr="00821708">
        <w:rPr>
          <w:lang w:val="en-GB"/>
        </w:rPr>
        <w:t>fev</w:t>
      </w:r>
      <w:proofErr w:type="spellEnd"/>
      <w:r w:rsidRPr="00821708">
        <w:rPr>
          <w:lang w:val="en-GB"/>
        </w:rPr>
        <w:t>.–</w:t>
      </w:r>
      <w:proofErr w:type="gramEnd"/>
      <w:r w:rsidRPr="00821708">
        <w:rPr>
          <w:lang w:val="en-GB"/>
        </w:rPr>
        <w:t>5 mar. 2027</w:t>
      </w:r>
    </w:p>
    <w:p w14:paraId="54E46EC2" w14:textId="5F4E501B" w:rsidR="00821708" w:rsidRPr="00821708" w:rsidRDefault="00821708" w:rsidP="00821708">
      <w:pPr>
        <w:rPr>
          <w:lang w:val="en-GB"/>
        </w:rPr>
      </w:pPr>
      <w:r w:rsidRPr="00821708">
        <w:rPr>
          <w:b/>
          <w:bCs/>
          <w:lang w:val="en-GB"/>
        </w:rPr>
        <w:t>AGU26 Annual Meeting</w:t>
      </w:r>
      <w:r w:rsidRPr="00821708">
        <w:rPr>
          <w:lang w:val="en-GB"/>
        </w:rPr>
        <w:t xml:space="preserve"> — San Francisco, 7–11 </w:t>
      </w:r>
      <w:proofErr w:type="spellStart"/>
      <w:r w:rsidRPr="00821708">
        <w:rPr>
          <w:lang w:val="en-GB"/>
        </w:rPr>
        <w:t>dez</w:t>
      </w:r>
      <w:proofErr w:type="spellEnd"/>
      <w:r w:rsidRPr="00821708">
        <w:rPr>
          <w:lang w:val="en-GB"/>
        </w:rPr>
        <w:t>. 2026</w:t>
      </w:r>
    </w:p>
    <w:p w14:paraId="12FCF74E" w14:textId="77777777" w:rsidR="00821708" w:rsidRDefault="00821708" w:rsidP="00821708">
      <w:pPr>
        <w:rPr>
          <w:lang w:val="en-GB"/>
        </w:rPr>
      </w:pPr>
    </w:p>
    <w:p w14:paraId="0FF40CC8" w14:textId="77777777" w:rsidR="00821708" w:rsidRPr="00821708" w:rsidRDefault="00821708" w:rsidP="00821708">
      <w:pPr>
        <w:rPr>
          <w:lang w:val="en-GB"/>
        </w:rPr>
      </w:pPr>
    </w:p>
    <w:p w14:paraId="23E75C1E" w14:textId="77777777" w:rsidR="000C4167" w:rsidRPr="000C4167" w:rsidRDefault="000C4167" w:rsidP="000C4167">
      <w:pPr>
        <w:rPr>
          <w:b/>
          <w:bCs/>
          <w:lang w:val="en-GB"/>
        </w:rPr>
      </w:pPr>
      <w:proofErr w:type="spellStart"/>
      <w:r w:rsidRPr="000C4167">
        <w:rPr>
          <w:b/>
          <w:bCs/>
          <w:lang w:val="en-GB"/>
        </w:rPr>
        <w:t>Tabela</w:t>
      </w:r>
      <w:proofErr w:type="spellEnd"/>
      <w:r w:rsidRPr="000C4167">
        <w:rPr>
          <w:b/>
          <w:bCs/>
          <w:lang w:val="en-GB"/>
        </w:rPr>
        <w:t xml:space="preserve"> </w:t>
      </w:r>
      <w:proofErr w:type="spellStart"/>
      <w:r w:rsidRPr="000C4167">
        <w:rPr>
          <w:b/>
          <w:bCs/>
          <w:lang w:val="en-GB"/>
        </w:rPr>
        <w:t>comparativa</w:t>
      </w:r>
      <w:proofErr w:type="spellEnd"/>
    </w:p>
    <w:tbl>
      <w:tblPr>
        <w:tblW w:w="9360"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575"/>
        <w:gridCol w:w="1260"/>
        <w:gridCol w:w="2683"/>
        <w:gridCol w:w="740"/>
        <w:gridCol w:w="3102"/>
      </w:tblGrid>
      <w:tr w:rsidR="000C4167" w:rsidRPr="000C4167" w14:paraId="6501187C" w14:textId="77777777">
        <w:trPr>
          <w:tblHeader/>
        </w:trPr>
        <w:tc>
          <w:tcPr>
            <w:tcW w:w="0" w:type="auto"/>
            <w:tcBorders>
              <w:top w:val="single" w:sz="2" w:space="0" w:color="auto"/>
              <w:left w:val="single" w:sz="2" w:space="0" w:color="auto"/>
              <w:bottom w:val="single" w:sz="6" w:space="0" w:color="auto"/>
              <w:right w:val="single" w:sz="2" w:space="0" w:color="auto"/>
            </w:tcBorders>
            <w:vAlign w:val="center"/>
            <w:hideMark/>
          </w:tcPr>
          <w:p w14:paraId="7DC5C2C9" w14:textId="77777777" w:rsidR="000C4167" w:rsidRPr="000C4167" w:rsidRDefault="000C4167" w:rsidP="000C4167">
            <w:pPr>
              <w:rPr>
                <w:b/>
                <w:bCs/>
                <w:lang w:val="en-GB"/>
              </w:rPr>
            </w:pPr>
            <w:proofErr w:type="spellStart"/>
            <w:r w:rsidRPr="000C4167">
              <w:rPr>
                <w:b/>
                <w:bCs/>
                <w:lang w:val="en-GB"/>
              </w:rPr>
              <w:t>Conferência</w:t>
            </w:r>
            <w:proofErr w:type="spellEnd"/>
          </w:p>
        </w:tc>
        <w:tc>
          <w:tcPr>
            <w:tcW w:w="0" w:type="auto"/>
            <w:tcBorders>
              <w:top w:val="single" w:sz="2" w:space="0" w:color="auto"/>
              <w:left w:val="single" w:sz="2" w:space="0" w:color="auto"/>
              <w:bottom w:val="single" w:sz="6" w:space="0" w:color="auto"/>
              <w:right w:val="single" w:sz="2" w:space="0" w:color="auto"/>
            </w:tcBorders>
            <w:vAlign w:val="center"/>
            <w:hideMark/>
          </w:tcPr>
          <w:p w14:paraId="26CE9BB2" w14:textId="77777777" w:rsidR="000C4167" w:rsidRPr="000C4167" w:rsidRDefault="000C4167" w:rsidP="000C4167">
            <w:pPr>
              <w:rPr>
                <w:b/>
                <w:bCs/>
                <w:lang w:val="en-GB"/>
              </w:rPr>
            </w:pPr>
            <w:proofErr w:type="spellStart"/>
            <w:r w:rsidRPr="000C4167">
              <w:rPr>
                <w:b/>
                <w:bCs/>
                <w:lang w:val="en-GB"/>
              </w:rPr>
              <w:t>Prazo</w:t>
            </w:r>
            <w:proofErr w:type="spellEnd"/>
            <w:r w:rsidRPr="000C4167">
              <w:rPr>
                <w:b/>
                <w:bCs/>
                <w:lang w:val="en-GB"/>
              </w:rPr>
              <w:t xml:space="preserve"> principal </w:t>
            </w:r>
            <w:proofErr w:type="spellStart"/>
            <w:r w:rsidRPr="000C4167">
              <w:rPr>
                <w:b/>
                <w:bCs/>
                <w:lang w:val="en-GB"/>
              </w:rPr>
              <w:t>elegível</w:t>
            </w:r>
            <w:proofErr w:type="spellEnd"/>
          </w:p>
        </w:tc>
        <w:tc>
          <w:tcPr>
            <w:tcW w:w="0" w:type="auto"/>
            <w:tcBorders>
              <w:top w:val="single" w:sz="2" w:space="0" w:color="auto"/>
              <w:left w:val="single" w:sz="2" w:space="0" w:color="auto"/>
              <w:bottom w:val="single" w:sz="6" w:space="0" w:color="auto"/>
              <w:right w:val="single" w:sz="2" w:space="0" w:color="auto"/>
            </w:tcBorders>
            <w:vAlign w:val="center"/>
            <w:hideMark/>
          </w:tcPr>
          <w:p w14:paraId="5F37CD1C" w14:textId="77777777" w:rsidR="000C4167" w:rsidRPr="000C4167" w:rsidRDefault="000C4167" w:rsidP="000C4167">
            <w:pPr>
              <w:rPr>
                <w:b/>
                <w:bCs/>
                <w:lang w:val="en-GB"/>
              </w:rPr>
            </w:pPr>
            <w:r w:rsidRPr="000C4167">
              <w:rPr>
                <w:b/>
                <w:bCs/>
                <w:lang w:val="en-GB"/>
              </w:rPr>
              <w:t xml:space="preserve">Outlet de </w:t>
            </w:r>
            <w:proofErr w:type="spellStart"/>
            <w:r w:rsidRPr="000C4167">
              <w:rPr>
                <w:b/>
                <w:bCs/>
                <w:lang w:val="en-GB"/>
              </w:rPr>
              <w:t>publicação</w:t>
            </w:r>
            <w:proofErr w:type="spellEnd"/>
          </w:p>
        </w:tc>
        <w:tc>
          <w:tcPr>
            <w:tcW w:w="0" w:type="auto"/>
            <w:tcBorders>
              <w:top w:val="single" w:sz="2" w:space="0" w:color="auto"/>
              <w:left w:val="single" w:sz="2" w:space="0" w:color="auto"/>
              <w:bottom w:val="single" w:sz="6" w:space="0" w:color="auto"/>
              <w:right w:val="single" w:sz="2" w:space="0" w:color="auto"/>
            </w:tcBorders>
            <w:vAlign w:val="center"/>
            <w:hideMark/>
          </w:tcPr>
          <w:p w14:paraId="7AC49604" w14:textId="77777777" w:rsidR="000C4167" w:rsidRPr="000C4167" w:rsidRDefault="000C4167" w:rsidP="000C4167">
            <w:pPr>
              <w:rPr>
                <w:b/>
                <w:bCs/>
                <w:lang w:val="en-GB"/>
              </w:rPr>
            </w:pPr>
            <w:r w:rsidRPr="000C4167">
              <w:rPr>
                <w:b/>
                <w:bCs/>
                <w:lang w:val="en-GB"/>
              </w:rPr>
              <w:t>Fit global</w:t>
            </w:r>
          </w:p>
        </w:tc>
        <w:tc>
          <w:tcPr>
            <w:tcW w:w="0" w:type="auto"/>
            <w:tcBorders>
              <w:top w:val="single" w:sz="2" w:space="0" w:color="auto"/>
              <w:left w:val="single" w:sz="2" w:space="0" w:color="auto"/>
              <w:bottom w:val="single" w:sz="6" w:space="0" w:color="auto"/>
              <w:right w:val="single" w:sz="2" w:space="0" w:color="auto"/>
            </w:tcBorders>
            <w:vAlign w:val="center"/>
            <w:hideMark/>
          </w:tcPr>
          <w:p w14:paraId="62BC1867" w14:textId="77777777" w:rsidR="000C4167" w:rsidRPr="000C4167" w:rsidRDefault="000C4167" w:rsidP="000C4167">
            <w:pPr>
              <w:rPr>
                <w:b/>
                <w:bCs/>
                <w:lang w:val="en-GB"/>
              </w:rPr>
            </w:pPr>
            <w:proofErr w:type="spellStart"/>
            <w:r w:rsidRPr="000C4167">
              <w:rPr>
                <w:b/>
                <w:bCs/>
                <w:lang w:val="en-GB"/>
              </w:rPr>
              <w:t>Comentário</w:t>
            </w:r>
            <w:proofErr w:type="spellEnd"/>
            <w:r w:rsidRPr="000C4167">
              <w:rPr>
                <w:b/>
                <w:bCs/>
                <w:lang w:val="en-GB"/>
              </w:rPr>
              <w:t xml:space="preserve"> de </w:t>
            </w:r>
            <w:proofErr w:type="spellStart"/>
            <w:r w:rsidRPr="000C4167">
              <w:rPr>
                <w:b/>
                <w:bCs/>
                <w:lang w:val="en-GB"/>
              </w:rPr>
              <w:t>decisão</w:t>
            </w:r>
            <w:proofErr w:type="spellEnd"/>
          </w:p>
        </w:tc>
      </w:tr>
      <w:tr w:rsidR="000C4167" w:rsidRPr="000C4167" w14:paraId="27A8C7DA" w14:textId="77777777">
        <w:tc>
          <w:tcPr>
            <w:tcW w:w="0" w:type="auto"/>
            <w:tcBorders>
              <w:top w:val="single" w:sz="2" w:space="0" w:color="auto"/>
              <w:left w:val="single" w:sz="2" w:space="0" w:color="auto"/>
              <w:bottom w:val="single" w:sz="2" w:space="0" w:color="auto"/>
              <w:right w:val="single" w:sz="2" w:space="0" w:color="auto"/>
            </w:tcBorders>
            <w:hideMark/>
          </w:tcPr>
          <w:p w14:paraId="76152A8E" w14:textId="77777777" w:rsidR="000C4167" w:rsidRPr="000C4167" w:rsidRDefault="000C4167" w:rsidP="000C4167">
            <w:pPr>
              <w:rPr>
                <w:lang w:val="en-GB"/>
              </w:rPr>
            </w:pPr>
            <w:r w:rsidRPr="000C4167">
              <w:rPr>
                <w:lang w:val="en-GB"/>
              </w:rPr>
              <w:t>COCE 2026 </w:t>
            </w:r>
          </w:p>
        </w:tc>
        <w:tc>
          <w:tcPr>
            <w:tcW w:w="0" w:type="auto"/>
            <w:tcBorders>
              <w:top w:val="single" w:sz="2" w:space="0" w:color="auto"/>
              <w:left w:val="single" w:sz="2" w:space="0" w:color="auto"/>
              <w:bottom w:val="single" w:sz="2" w:space="0" w:color="auto"/>
              <w:right w:val="single" w:sz="2" w:space="0" w:color="auto"/>
            </w:tcBorders>
            <w:hideMark/>
          </w:tcPr>
          <w:p w14:paraId="250E7DCD" w14:textId="77777777" w:rsidR="000C4167" w:rsidRPr="000C4167" w:rsidRDefault="000C4167" w:rsidP="000C4167">
            <w:pPr>
              <w:rPr>
                <w:lang w:val="en-GB"/>
              </w:rPr>
            </w:pPr>
            <w:r w:rsidRPr="000C4167">
              <w:rPr>
                <w:lang w:val="en-GB"/>
              </w:rPr>
              <w:t xml:space="preserve">6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37FCF0D3" w14:textId="77777777" w:rsidR="000C4167" w:rsidRPr="000C4167" w:rsidRDefault="000C4167" w:rsidP="000C4167">
            <w:pPr>
              <w:rPr>
                <w:lang w:val="en-GB"/>
              </w:rPr>
            </w:pPr>
            <w:r w:rsidRPr="000C4167">
              <w:rPr>
                <w:lang w:val="en-GB"/>
              </w:rPr>
              <w:t xml:space="preserve">IARIA Press + </w:t>
            </w:r>
            <w:proofErr w:type="spellStart"/>
            <w:r w:rsidRPr="000C4167">
              <w:rPr>
                <w:lang w:val="en-GB"/>
              </w:rPr>
              <w:t>ThinkMind</w:t>
            </w:r>
            <w:proofErr w:type="spellEnd"/>
            <w:r w:rsidRPr="000C4167">
              <w:rPr>
                <w:lang w:val="en-GB"/>
              </w:rPr>
              <w:t xml:space="preserve">; </w:t>
            </w:r>
            <w:proofErr w:type="spellStart"/>
            <w:r w:rsidRPr="000C4167">
              <w:rPr>
                <w:lang w:val="en-GB"/>
              </w:rPr>
              <w:t>convite</w:t>
            </w:r>
            <w:proofErr w:type="spellEnd"/>
            <w:r w:rsidRPr="000C4167">
              <w:rPr>
                <w:lang w:val="en-GB"/>
              </w:rPr>
              <w:t xml:space="preserve"> a </w:t>
            </w:r>
            <w:proofErr w:type="spellStart"/>
            <w:r w:rsidRPr="000C4167">
              <w:rPr>
                <w:lang w:val="en-GB"/>
              </w:rPr>
              <w:t>revista</w:t>
            </w:r>
            <w:proofErr w:type="spellEnd"/>
            <w:r w:rsidRPr="000C4167">
              <w:rPr>
                <w:lang w:val="en-GB"/>
              </w:rPr>
              <w:t xml:space="preserve"> IARIA </w:t>
            </w:r>
          </w:p>
        </w:tc>
        <w:tc>
          <w:tcPr>
            <w:tcW w:w="0" w:type="auto"/>
            <w:tcBorders>
              <w:top w:val="single" w:sz="2" w:space="0" w:color="auto"/>
              <w:left w:val="single" w:sz="2" w:space="0" w:color="auto"/>
              <w:bottom w:val="single" w:sz="2" w:space="0" w:color="auto"/>
              <w:right w:val="single" w:sz="2" w:space="0" w:color="auto"/>
            </w:tcBorders>
            <w:hideMark/>
          </w:tcPr>
          <w:p w14:paraId="7DAF8FD6"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532E05FE" w14:textId="77777777" w:rsidR="000C4167" w:rsidRPr="000C4167" w:rsidRDefault="000C4167" w:rsidP="000C4167">
            <w:r w:rsidRPr="000C4167">
              <w:t>Melhor equilíbrio entre mar, AUV, ML oceânico e formatos leves</w:t>
            </w:r>
          </w:p>
        </w:tc>
      </w:tr>
      <w:tr w:rsidR="000C4167" w:rsidRPr="000C4167" w14:paraId="0DBA4C45" w14:textId="77777777">
        <w:tc>
          <w:tcPr>
            <w:tcW w:w="0" w:type="auto"/>
            <w:tcBorders>
              <w:top w:val="single" w:sz="2" w:space="0" w:color="auto"/>
              <w:left w:val="single" w:sz="2" w:space="0" w:color="auto"/>
              <w:bottom w:val="single" w:sz="2" w:space="0" w:color="auto"/>
              <w:right w:val="single" w:sz="2" w:space="0" w:color="auto"/>
            </w:tcBorders>
            <w:hideMark/>
          </w:tcPr>
          <w:p w14:paraId="1107C33A" w14:textId="77777777" w:rsidR="000C4167" w:rsidRPr="000C4167" w:rsidRDefault="000C4167" w:rsidP="000C4167">
            <w:pPr>
              <w:rPr>
                <w:lang w:val="en-GB"/>
              </w:rPr>
            </w:pPr>
            <w:r w:rsidRPr="000C4167">
              <w:rPr>
                <w:lang w:val="en-GB"/>
              </w:rPr>
              <w:t>ROBOT2026 </w:t>
            </w:r>
          </w:p>
        </w:tc>
        <w:tc>
          <w:tcPr>
            <w:tcW w:w="0" w:type="auto"/>
            <w:tcBorders>
              <w:top w:val="single" w:sz="2" w:space="0" w:color="auto"/>
              <w:left w:val="single" w:sz="2" w:space="0" w:color="auto"/>
              <w:bottom w:val="single" w:sz="2" w:space="0" w:color="auto"/>
              <w:right w:val="single" w:sz="2" w:space="0" w:color="auto"/>
            </w:tcBorders>
            <w:hideMark/>
          </w:tcPr>
          <w:p w14:paraId="71D9310E" w14:textId="77777777" w:rsidR="000C4167" w:rsidRPr="000C4167" w:rsidRDefault="000C4167" w:rsidP="000C4167">
            <w:pPr>
              <w:rPr>
                <w:lang w:val="en-GB"/>
              </w:rPr>
            </w:pPr>
            <w:r w:rsidRPr="000C4167">
              <w:rPr>
                <w:lang w:val="en-GB"/>
              </w:rPr>
              <w:t xml:space="preserve">23 </w:t>
            </w:r>
            <w:proofErr w:type="spellStart"/>
            <w:r w:rsidRPr="000C4167">
              <w:rPr>
                <w:lang w:val="en-GB"/>
              </w:rPr>
              <w:t>jun</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343BCDA3" w14:textId="77777777" w:rsidR="000C4167" w:rsidRPr="000C4167" w:rsidRDefault="000C4167" w:rsidP="000C4167">
            <w:pPr>
              <w:rPr>
                <w:lang w:val="en-GB"/>
              </w:rPr>
            </w:pPr>
            <w:r w:rsidRPr="000C4167">
              <w:rPr>
                <w:lang w:val="en-GB"/>
              </w:rPr>
              <w:t>Springer proceedings </w:t>
            </w:r>
          </w:p>
        </w:tc>
        <w:tc>
          <w:tcPr>
            <w:tcW w:w="0" w:type="auto"/>
            <w:tcBorders>
              <w:top w:val="single" w:sz="2" w:space="0" w:color="auto"/>
              <w:left w:val="single" w:sz="2" w:space="0" w:color="auto"/>
              <w:bottom w:val="single" w:sz="2" w:space="0" w:color="auto"/>
              <w:right w:val="single" w:sz="2" w:space="0" w:color="auto"/>
            </w:tcBorders>
            <w:hideMark/>
          </w:tcPr>
          <w:p w14:paraId="754CC140" w14:textId="77777777" w:rsidR="000C4167" w:rsidRPr="000C4167" w:rsidRDefault="000C4167" w:rsidP="000C4167">
            <w:pPr>
              <w:rPr>
                <w:lang w:val="en-GB"/>
              </w:rPr>
            </w:pPr>
            <w:r w:rsidRPr="000C4167">
              <w:rPr>
                <w:lang w:val="en-GB"/>
              </w:rPr>
              <w:t>2.7/5</w:t>
            </w:r>
          </w:p>
        </w:tc>
        <w:tc>
          <w:tcPr>
            <w:tcW w:w="0" w:type="auto"/>
            <w:tcBorders>
              <w:top w:val="single" w:sz="2" w:space="0" w:color="auto"/>
              <w:left w:val="single" w:sz="2" w:space="0" w:color="auto"/>
              <w:bottom w:val="single" w:sz="2" w:space="0" w:color="auto"/>
              <w:right w:val="single" w:sz="2" w:space="0" w:color="auto"/>
            </w:tcBorders>
            <w:hideMark/>
          </w:tcPr>
          <w:p w14:paraId="1C9EA8B1" w14:textId="77777777" w:rsidR="000C4167" w:rsidRPr="000C4167" w:rsidRDefault="000C4167" w:rsidP="000C4167">
            <w:pPr>
              <w:rPr>
                <w:lang w:val="en-GB"/>
              </w:rPr>
            </w:pPr>
            <w:proofErr w:type="spellStart"/>
            <w:r w:rsidRPr="000C4167">
              <w:rPr>
                <w:lang w:val="en-GB"/>
              </w:rPr>
              <w:t>Urgente</w:t>
            </w:r>
            <w:proofErr w:type="spellEnd"/>
            <w:r w:rsidRPr="000C4167">
              <w:rPr>
                <w:lang w:val="en-GB"/>
              </w:rPr>
              <w:t xml:space="preserve">; forte para planner e </w:t>
            </w:r>
            <w:proofErr w:type="spellStart"/>
            <w:r w:rsidRPr="000C4167">
              <w:rPr>
                <w:lang w:val="en-GB"/>
              </w:rPr>
              <w:t>robótica</w:t>
            </w:r>
            <w:proofErr w:type="spellEnd"/>
            <w:r w:rsidRPr="000C4167">
              <w:rPr>
                <w:lang w:val="en-GB"/>
              </w:rPr>
              <w:t xml:space="preserve">, </w:t>
            </w:r>
            <w:proofErr w:type="spellStart"/>
            <w:r w:rsidRPr="000C4167">
              <w:rPr>
                <w:lang w:val="en-GB"/>
              </w:rPr>
              <w:t>fraco</w:t>
            </w:r>
            <w:proofErr w:type="spellEnd"/>
            <w:r w:rsidRPr="000C4167">
              <w:rPr>
                <w:lang w:val="en-GB"/>
              </w:rPr>
              <w:t xml:space="preserve"> para ocean models</w:t>
            </w:r>
          </w:p>
        </w:tc>
      </w:tr>
      <w:tr w:rsidR="000C4167" w:rsidRPr="000C4167" w14:paraId="68341A2C" w14:textId="77777777">
        <w:tc>
          <w:tcPr>
            <w:tcW w:w="0" w:type="auto"/>
            <w:tcBorders>
              <w:top w:val="single" w:sz="2" w:space="0" w:color="auto"/>
              <w:left w:val="single" w:sz="2" w:space="0" w:color="auto"/>
              <w:bottom w:val="single" w:sz="2" w:space="0" w:color="auto"/>
              <w:right w:val="single" w:sz="2" w:space="0" w:color="auto"/>
            </w:tcBorders>
            <w:hideMark/>
          </w:tcPr>
          <w:p w14:paraId="3F0CAEDC" w14:textId="77777777" w:rsidR="000C4167" w:rsidRPr="000C4167" w:rsidRDefault="000C4167" w:rsidP="000C4167">
            <w:pPr>
              <w:rPr>
                <w:lang w:val="en-GB"/>
              </w:rPr>
            </w:pPr>
            <w:proofErr w:type="spellStart"/>
            <w:r w:rsidRPr="000C4167">
              <w:rPr>
                <w:lang w:val="en-GB"/>
              </w:rPr>
              <w:t>ECoR</w:t>
            </w:r>
            <w:proofErr w:type="spellEnd"/>
            <w:r w:rsidRPr="000C4167">
              <w:rPr>
                <w:lang w:val="en-GB"/>
              </w:rPr>
              <w:t xml:space="preserve"> 2026 </w:t>
            </w:r>
          </w:p>
        </w:tc>
        <w:tc>
          <w:tcPr>
            <w:tcW w:w="0" w:type="auto"/>
            <w:tcBorders>
              <w:top w:val="single" w:sz="2" w:space="0" w:color="auto"/>
              <w:left w:val="single" w:sz="2" w:space="0" w:color="auto"/>
              <w:bottom w:val="single" w:sz="2" w:space="0" w:color="auto"/>
              <w:right w:val="single" w:sz="2" w:space="0" w:color="auto"/>
            </w:tcBorders>
            <w:hideMark/>
          </w:tcPr>
          <w:p w14:paraId="649D05D0" w14:textId="77777777" w:rsidR="000C4167" w:rsidRPr="000C4167" w:rsidRDefault="000C4167" w:rsidP="000C4167">
            <w:pPr>
              <w:rPr>
                <w:lang w:val="en-GB"/>
              </w:rPr>
            </w:pPr>
            <w:r w:rsidRPr="000C4167">
              <w:rPr>
                <w:lang w:val="en-GB"/>
              </w:rPr>
              <w:t xml:space="preserve">10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76F4D8DF" w14:textId="77777777" w:rsidR="000C4167" w:rsidRPr="000C4167" w:rsidRDefault="000C4167" w:rsidP="000C4167">
            <w:pPr>
              <w:rPr>
                <w:lang w:val="en-GB"/>
              </w:rPr>
            </w:pPr>
            <w:r w:rsidRPr="000C4167">
              <w:rPr>
                <w:lang w:val="en-GB"/>
              </w:rPr>
              <w:t>Springer proceedings </w:t>
            </w:r>
          </w:p>
        </w:tc>
        <w:tc>
          <w:tcPr>
            <w:tcW w:w="0" w:type="auto"/>
            <w:tcBorders>
              <w:top w:val="single" w:sz="2" w:space="0" w:color="auto"/>
              <w:left w:val="single" w:sz="2" w:space="0" w:color="auto"/>
              <w:bottom w:val="single" w:sz="2" w:space="0" w:color="auto"/>
              <w:right w:val="single" w:sz="2" w:space="0" w:color="auto"/>
            </w:tcBorders>
            <w:hideMark/>
          </w:tcPr>
          <w:p w14:paraId="2A30DAD3" w14:textId="77777777" w:rsidR="000C4167" w:rsidRPr="000C4167" w:rsidRDefault="000C4167" w:rsidP="000C4167">
            <w:pPr>
              <w:rPr>
                <w:lang w:val="en-GB"/>
              </w:rPr>
            </w:pPr>
            <w:r w:rsidRPr="000C4167">
              <w:rPr>
                <w:lang w:val="en-GB"/>
              </w:rPr>
              <w:t>3.3/5</w:t>
            </w:r>
          </w:p>
        </w:tc>
        <w:tc>
          <w:tcPr>
            <w:tcW w:w="0" w:type="auto"/>
            <w:tcBorders>
              <w:top w:val="single" w:sz="2" w:space="0" w:color="auto"/>
              <w:left w:val="single" w:sz="2" w:space="0" w:color="auto"/>
              <w:bottom w:val="single" w:sz="2" w:space="0" w:color="auto"/>
              <w:right w:val="single" w:sz="2" w:space="0" w:color="auto"/>
            </w:tcBorders>
            <w:hideMark/>
          </w:tcPr>
          <w:p w14:paraId="2F479537" w14:textId="77777777" w:rsidR="000C4167" w:rsidRPr="000C4167" w:rsidRDefault="000C4167" w:rsidP="000C4167">
            <w:r w:rsidRPr="000C4167">
              <w:t>Muito bom se quiseres vender o teu trabalho como robótica autónoma</w:t>
            </w:r>
          </w:p>
        </w:tc>
      </w:tr>
      <w:tr w:rsidR="000C4167" w:rsidRPr="000C4167" w14:paraId="000A3596" w14:textId="77777777">
        <w:tc>
          <w:tcPr>
            <w:tcW w:w="0" w:type="auto"/>
            <w:tcBorders>
              <w:top w:val="single" w:sz="2" w:space="0" w:color="auto"/>
              <w:left w:val="single" w:sz="2" w:space="0" w:color="auto"/>
              <w:bottom w:val="single" w:sz="2" w:space="0" w:color="auto"/>
              <w:right w:val="single" w:sz="2" w:space="0" w:color="auto"/>
            </w:tcBorders>
            <w:hideMark/>
          </w:tcPr>
          <w:p w14:paraId="31DCF6DB" w14:textId="77777777" w:rsidR="000C4167" w:rsidRPr="000C4167" w:rsidRDefault="000C4167" w:rsidP="000C4167">
            <w:pPr>
              <w:rPr>
                <w:lang w:val="en-GB"/>
              </w:rPr>
            </w:pPr>
            <w:r w:rsidRPr="000C4167">
              <w:rPr>
                <w:lang w:val="en-GB"/>
              </w:rPr>
              <w:t>IOCMSE 2026 </w:t>
            </w:r>
          </w:p>
        </w:tc>
        <w:tc>
          <w:tcPr>
            <w:tcW w:w="0" w:type="auto"/>
            <w:tcBorders>
              <w:top w:val="single" w:sz="2" w:space="0" w:color="auto"/>
              <w:left w:val="single" w:sz="2" w:space="0" w:color="auto"/>
              <w:bottom w:val="single" w:sz="2" w:space="0" w:color="auto"/>
              <w:right w:val="single" w:sz="2" w:space="0" w:color="auto"/>
            </w:tcBorders>
            <w:hideMark/>
          </w:tcPr>
          <w:p w14:paraId="04F7067B" w14:textId="77777777" w:rsidR="000C4167" w:rsidRPr="000C4167" w:rsidRDefault="000C4167" w:rsidP="000C4167">
            <w:pPr>
              <w:rPr>
                <w:lang w:val="en-GB"/>
              </w:rPr>
            </w:pPr>
            <w:r w:rsidRPr="000C4167">
              <w:rPr>
                <w:lang w:val="en-GB"/>
              </w:rPr>
              <w:t xml:space="preserve">10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13C044C6" w14:textId="77777777" w:rsidR="000C4167" w:rsidRPr="000C4167" w:rsidRDefault="000C4167" w:rsidP="000C4167">
            <w:pPr>
              <w:rPr>
                <w:lang w:val="en-GB"/>
              </w:rPr>
            </w:pPr>
            <w:proofErr w:type="spellStart"/>
            <w:r w:rsidRPr="000C4167">
              <w:rPr>
                <w:lang w:val="en-GB"/>
              </w:rPr>
              <w:t>Sciforum</w:t>
            </w:r>
            <w:proofErr w:type="spellEnd"/>
            <w:r w:rsidRPr="000C4167">
              <w:rPr>
                <w:lang w:val="en-GB"/>
              </w:rPr>
              <w:t xml:space="preserve"> + proceedings MDPI + rota JMSE </w:t>
            </w:r>
          </w:p>
        </w:tc>
        <w:tc>
          <w:tcPr>
            <w:tcW w:w="0" w:type="auto"/>
            <w:tcBorders>
              <w:top w:val="single" w:sz="2" w:space="0" w:color="auto"/>
              <w:left w:val="single" w:sz="2" w:space="0" w:color="auto"/>
              <w:bottom w:val="single" w:sz="2" w:space="0" w:color="auto"/>
              <w:right w:val="single" w:sz="2" w:space="0" w:color="auto"/>
            </w:tcBorders>
            <w:hideMark/>
          </w:tcPr>
          <w:p w14:paraId="521B1A39" w14:textId="77777777" w:rsidR="000C4167" w:rsidRPr="000C4167" w:rsidRDefault="000C4167" w:rsidP="000C4167">
            <w:pPr>
              <w:rPr>
                <w:lang w:val="en-GB"/>
              </w:rPr>
            </w:pPr>
            <w:r w:rsidRPr="000C4167">
              <w:rPr>
                <w:lang w:val="en-GB"/>
              </w:rPr>
              <w:t>3.3/5</w:t>
            </w:r>
          </w:p>
        </w:tc>
        <w:tc>
          <w:tcPr>
            <w:tcW w:w="0" w:type="auto"/>
            <w:tcBorders>
              <w:top w:val="single" w:sz="2" w:space="0" w:color="auto"/>
              <w:left w:val="single" w:sz="2" w:space="0" w:color="auto"/>
              <w:bottom w:val="single" w:sz="2" w:space="0" w:color="auto"/>
              <w:right w:val="single" w:sz="2" w:space="0" w:color="auto"/>
            </w:tcBorders>
            <w:hideMark/>
          </w:tcPr>
          <w:p w14:paraId="74C9E2AE" w14:textId="77777777" w:rsidR="000C4167" w:rsidRPr="000C4167" w:rsidRDefault="000C4167" w:rsidP="000C4167">
            <w:r w:rsidRPr="000C4167">
              <w:t>Melhor backup de baixo esforço</w:t>
            </w:r>
          </w:p>
        </w:tc>
      </w:tr>
      <w:tr w:rsidR="000C4167" w:rsidRPr="000C4167" w14:paraId="41E06D56" w14:textId="77777777">
        <w:tc>
          <w:tcPr>
            <w:tcW w:w="0" w:type="auto"/>
            <w:tcBorders>
              <w:top w:val="single" w:sz="2" w:space="0" w:color="auto"/>
              <w:left w:val="single" w:sz="2" w:space="0" w:color="auto"/>
              <w:bottom w:val="single" w:sz="2" w:space="0" w:color="auto"/>
              <w:right w:val="single" w:sz="2" w:space="0" w:color="auto"/>
            </w:tcBorders>
            <w:hideMark/>
          </w:tcPr>
          <w:p w14:paraId="22B65F16" w14:textId="77777777" w:rsidR="000C4167" w:rsidRPr="000C4167" w:rsidRDefault="000C4167" w:rsidP="000C4167">
            <w:pPr>
              <w:rPr>
                <w:lang w:val="en-GB"/>
              </w:rPr>
            </w:pPr>
            <w:r w:rsidRPr="000C4167">
              <w:rPr>
                <w:lang w:val="en-GB"/>
              </w:rPr>
              <w:t>Marine Vision 2026 </w:t>
            </w:r>
          </w:p>
        </w:tc>
        <w:tc>
          <w:tcPr>
            <w:tcW w:w="0" w:type="auto"/>
            <w:tcBorders>
              <w:top w:val="single" w:sz="2" w:space="0" w:color="auto"/>
              <w:left w:val="single" w:sz="2" w:space="0" w:color="auto"/>
              <w:bottom w:val="single" w:sz="2" w:space="0" w:color="auto"/>
              <w:right w:val="single" w:sz="2" w:space="0" w:color="auto"/>
            </w:tcBorders>
            <w:hideMark/>
          </w:tcPr>
          <w:p w14:paraId="496A8D2F" w14:textId="77777777" w:rsidR="000C4167" w:rsidRPr="000C4167" w:rsidRDefault="000C4167" w:rsidP="000C4167">
            <w:pPr>
              <w:rPr>
                <w:lang w:val="en-GB"/>
              </w:rPr>
            </w:pPr>
            <w:r w:rsidRPr="000C4167">
              <w:rPr>
                <w:lang w:val="en-GB"/>
              </w:rPr>
              <w:t xml:space="preserve">13 </w:t>
            </w:r>
            <w:proofErr w:type="spellStart"/>
            <w:r w:rsidRPr="000C4167">
              <w:rPr>
                <w:lang w:val="en-GB"/>
              </w:rPr>
              <w:t>jul</w:t>
            </w:r>
            <w:proofErr w:type="spellEnd"/>
            <w:r w:rsidRPr="000C4167">
              <w:rPr>
                <w:lang w:val="en-GB"/>
              </w:rPr>
              <w:t xml:space="preserve"> 2026</w:t>
            </w:r>
          </w:p>
        </w:tc>
        <w:tc>
          <w:tcPr>
            <w:tcW w:w="0" w:type="auto"/>
            <w:tcBorders>
              <w:top w:val="single" w:sz="2" w:space="0" w:color="auto"/>
              <w:left w:val="single" w:sz="2" w:space="0" w:color="auto"/>
              <w:bottom w:val="single" w:sz="2" w:space="0" w:color="auto"/>
              <w:right w:val="single" w:sz="2" w:space="0" w:color="auto"/>
            </w:tcBorders>
            <w:hideMark/>
          </w:tcPr>
          <w:p w14:paraId="17B72269" w14:textId="77777777" w:rsidR="000C4167" w:rsidRPr="000C4167" w:rsidRDefault="000C4167" w:rsidP="000C4167">
            <w:pPr>
              <w:rPr>
                <w:lang w:val="en-GB"/>
              </w:rPr>
            </w:pPr>
            <w:r w:rsidRPr="000C4167">
              <w:rPr>
                <w:lang w:val="en-GB"/>
              </w:rPr>
              <w:t xml:space="preserve">ECCV workshop proceedings + </w:t>
            </w:r>
            <w:proofErr w:type="spellStart"/>
            <w:r w:rsidRPr="000C4167">
              <w:rPr>
                <w:lang w:val="en-GB"/>
              </w:rPr>
              <w:t>convite</w:t>
            </w:r>
            <w:proofErr w:type="spellEnd"/>
            <w:r w:rsidRPr="000C4167">
              <w:rPr>
                <w:lang w:val="en-GB"/>
              </w:rPr>
              <w:t xml:space="preserve"> PAA </w:t>
            </w:r>
          </w:p>
        </w:tc>
        <w:tc>
          <w:tcPr>
            <w:tcW w:w="0" w:type="auto"/>
            <w:tcBorders>
              <w:top w:val="single" w:sz="2" w:space="0" w:color="auto"/>
              <w:left w:val="single" w:sz="2" w:space="0" w:color="auto"/>
              <w:bottom w:val="single" w:sz="2" w:space="0" w:color="auto"/>
              <w:right w:val="single" w:sz="2" w:space="0" w:color="auto"/>
            </w:tcBorders>
            <w:hideMark/>
          </w:tcPr>
          <w:p w14:paraId="67AFE3EB" w14:textId="77777777" w:rsidR="000C4167" w:rsidRPr="000C4167" w:rsidRDefault="000C4167" w:rsidP="000C4167">
            <w:pPr>
              <w:rPr>
                <w:lang w:val="en-GB"/>
              </w:rPr>
            </w:pPr>
            <w:r w:rsidRPr="000C4167">
              <w:rPr>
                <w:lang w:val="en-GB"/>
              </w:rPr>
              <w:t>2.7/5</w:t>
            </w:r>
          </w:p>
        </w:tc>
        <w:tc>
          <w:tcPr>
            <w:tcW w:w="0" w:type="auto"/>
            <w:tcBorders>
              <w:top w:val="single" w:sz="2" w:space="0" w:color="auto"/>
              <w:left w:val="single" w:sz="2" w:space="0" w:color="auto"/>
              <w:bottom w:val="single" w:sz="2" w:space="0" w:color="auto"/>
              <w:right w:val="single" w:sz="2" w:space="0" w:color="auto"/>
            </w:tcBorders>
            <w:hideMark/>
          </w:tcPr>
          <w:p w14:paraId="61C79D0A" w14:textId="77777777" w:rsidR="000C4167" w:rsidRPr="000C4167" w:rsidRDefault="000C4167" w:rsidP="000C4167">
            <w:r w:rsidRPr="000C4167">
              <w:t>Só vale a pena se a tua história tiver componente forte de visão/mapeamento</w:t>
            </w:r>
          </w:p>
        </w:tc>
      </w:tr>
      <w:tr w:rsidR="000C4167" w:rsidRPr="000C4167" w14:paraId="39CF44C2" w14:textId="77777777">
        <w:tc>
          <w:tcPr>
            <w:tcW w:w="0" w:type="auto"/>
            <w:tcBorders>
              <w:top w:val="single" w:sz="2" w:space="0" w:color="auto"/>
              <w:left w:val="single" w:sz="2" w:space="0" w:color="auto"/>
              <w:bottom w:val="single" w:sz="2" w:space="0" w:color="auto"/>
              <w:right w:val="single" w:sz="2" w:space="0" w:color="auto"/>
            </w:tcBorders>
            <w:hideMark/>
          </w:tcPr>
          <w:p w14:paraId="59CF5AE0" w14:textId="77777777" w:rsidR="000C4167" w:rsidRPr="000C4167" w:rsidRDefault="000C4167" w:rsidP="000C4167">
            <w:pPr>
              <w:rPr>
                <w:lang w:val="en-GB"/>
              </w:rPr>
            </w:pPr>
            <w:r w:rsidRPr="000C4167">
              <w:rPr>
                <w:lang w:val="en-GB"/>
              </w:rPr>
              <w:t>SII 2027 </w:t>
            </w:r>
          </w:p>
        </w:tc>
        <w:tc>
          <w:tcPr>
            <w:tcW w:w="0" w:type="auto"/>
            <w:tcBorders>
              <w:top w:val="single" w:sz="2" w:space="0" w:color="auto"/>
              <w:left w:val="single" w:sz="2" w:space="0" w:color="auto"/>
              <w:bottom w:val="single" w:sz="2" w:space="0" w:color="auto"/>
              <w:right w:val="single" w:sz="2" w:space="0" w:color="auto"/>
            </w:tcBorders>
            <w:hideMark/>
          </w:tcPr>
          <w:p w14:paraId="02DE2D07" w14:textId="77777777" w:rsidR="000C4167" w:rsidRPr="000C4167" w:rsidRDefault="000C4167" w:rsidP="000C4167">
            <w:pPr>
              <w:rPr>
                <w:lang w:val="en-GB"/>
              </w:rPr>
            </w:pPr>
            <w:r w:rsidRPr="000C4167">
              <w:rPr>
                <w:lang w:val="en-GB"/>
              </w:rPr>
              <w:t>7 ago 2026</w:t>
            </w:r>
          </w:p>
        </w:tc>
        <w:tc>
          <w:tcPr>
            <w:tcW w:w="0" w:type="auto"/>
            <w:tcBorders>
              <w:top w:val="single" w:sz="2" w:space="0" w:color="auto"/>
              <w:left w:val="single" w:sz="2" w:space="0" w:color="auto"/>
              <w:bottom w:val="single" w:sz="2" w:space="0" w:color="auto"/>
              <w:right w:val="single" w:sz="2" w:space="0" w:color="auto"/>
            </w:tcBorders>
            <w:hideMark/>
          </w:tcPr>
          <w:p w14:paraId="20721D5E" w14:textId="77777777" w:rsidR="000C4167" w:rsidRPr="000C4167" w:rsidRDefault="000C4167" w:rsidP="000C4167">
            <w:r w:rsidRPr="000C4167">
              <w:t xml:space="preserve">IEEE </w:t>
            </w:r>
            <w:proofErr w:type="spellStart"/>
            <w:r w:rsidRPr="000C4167">
              <w:t>Xplore</w:t>
            </w:r>
            <w:proofErr w:type="spellEnd"/>
            <w:r w:rsidRPr="000C4167">
              <w:t xml:space="preserve"> para regular/</w:t>
            </w:r>
            <w:proofErr w:type="spellStart"/>
            <w:r w:rsidRPr="000C4167">
              <w:t>special</w:t>
            </w:r>
            <w:proofErr w:type="spellEnd"/>
            <w:r w:rsidRPr="000C4167">
              <w:t xml:space="preserve">; LBR fora de </w:t>
            </w:r>
            <w:proofErr w:type="spellStart"/>
            <w:r w:rsidRPr="000C4167">
              <w:t>Xplore</w:t>
            </w:r>
            <w:proofErr w:type="spellEnd"/>
            <w:r w:rsidRPr="000C4167">
              <w:t> </w:t>
            </w:r>
          </w:p>
        </w:tc>
        <w:tc>
          <w:tcPr>
            <w:tcW w:w="0" w:type="auto"/>
            <w:tcBorders>
              <w:top w:val="single" w:sz="2" w:space="0" w:color="auto"/>
              <w:left w:val="single" w:sz="2" w:space="0" w:color="auto"/>
              <w:bottom w:val="single" w:sz="2" w:space="0" w:color="auto"/>
              <w:right w:val="single" w:sz="2" w:space="0" w:color="auto"/>
            </w:tcBorders>
            <w:hideMark/>
          </w:tcPr>
          <w:p w14:paraId="54DD5EFD" w14:textId="77777777" w:rsidR="000C4167" w:rsidRPr="000C4167" w:rsidRDefault="000C4167" w:rsidP="000C4167">
            <w:pPr>
              <w:rPr>
                <w:lang w:val="en-GB"/>
              </w:rPr>
            </w:pPr>
            <w:r w:rsidRPr="000C4167">
              <w:rPr>
                <w:lang w:val="en-GB"/>
              </w:rPr>
              <w:t>3.2/5</w:t>
            </w:r>
          </w:p>
        </w:tc>
        <w:tc>
          <w:tcPr>
            <w:tcW w:w="0" w:type="auto"/>
            <w:tcBorders>
              <w:top w:val="single" w:sz="2" w:space="0" w:color="auto"/>
              <w:left w:val="single" w:sz="2" w:space="0" w:color="auto"/>
              <w:bottom w:val="single" w:sz="2" w:space="0" w:color="auto"/>
              <w:right w:val="single" w:sz="2" w:space="0" w:color="auto"/>
            </w:tcBorders>
            <w:hideMark/>
          </w:tcPr>
          <w:p w14:paraId="4B91F776" w14:textId="77777777" w:rsidR="000C4167" w:rsidRPr="000C4167" w:rsidRDefault="000C4167" w:rsidP="000C4167">
            <w:r w:rsidRPr="000C4167">
              <w:t xml:space="preserve">Bom </w:t>
            </w:r>
            <w:proofErr w:type="spellStart"/>
            <w:r w:rsidRPr="000C4167">
              <w:t>venue</w:t>
            </w:r>
            <w:proofErr w:type="spellEnd"/>
            <w:r w:rsidRPr="000C4167">
              <w:t xml:space="preserve"> metodológico para autonomia, planeamento e fusão</w:t>
            </w:r>
          </w:p>
        </w:tc>
      </w:tr>
      <w:tr w:rsidR="000C4167" w:rsidRPr="000C4167" w14:paraId="5C3F3715" w14:textId="77777777">
        <w:tc>
          <w:tcPr>
            <w:tcW w:w="0" w:type="auto"/>
            <w:tcBorders>
              <w:top w:val="single" w:sz="2" w:space="0" w:color="auto"/>
              <w:left w:val="single" w:sz="2" w:space="0" w:color="auto"/>
              <w:bottom w:val="single" w:sz="2" w:space="0" w:color="auto"/>
              <w:right w:val="single" w:sz="2" w:space="0" w:color="auto"/>
            </w:tcBorders>
            <w:hideMark/>
          </w:tcPr>
          <w:p w14:paraId="5F8D869D" w14:textId="77777777" w:rsidR="000C4167" w:rsidRPr="000C4167" w:rsidRDefault="000C4167" w:rsidP="000C4167">
            <w:pPr>
              <w:rPr>
                <w:lang w:val="en-GB"/>
              </w:rPr>
            </w:pPr>
            <w:r w:rsidRPr="000C4167">
              <w:rPr>
                <w:lang w:val="en-GB"/>
              </w:rPr>
              <w:t>OCEANS 2027 Aberdeen </w:t>
            </w:r>
          </w:p>
        </w:tc>
        <w:tc>
          <w:tcPr>
            <w:tcW w:w="0" w:type="auto"/>
            <w:tcBorders>
              <w:top w:val="single" w:sz="2" w:space="0" w:color="auto"/>
              <w:left w:val="single" w:sz="2" w:space="0" w:color="auto"/>
              <w:bottom w:val="single" w:sz="2" w:space="0" w:color="auto"/>
              <w:right w:val="single" w:sz="2" w:space="0" w:color="auto"/>
            </w:tcBorders>
            <w:hideMark/>
          </w:tcPr>
          <w:p w14:paraId="53722175" w14:textId="77777777" w:rsidR="000C4167" w:rsidRPr="000C4167" w:rsidRDefault="000C4167" w:rsidP="000C4167">
            <w:pPr>
              <w:rPr>
                <w:lang w:val="en-GB"/>
              </w:rPr>
            </w:pPr>
            <w:r w:rsidRPr="000C4167">
              <w:rPr>
                <w:lang w:val="en-GB"/>
              </w:rPr>
              <w:t>18 set 2026</w:t>
            </w:r>
          </w:p>
        </w:tc>
        <w:tc>
          <w:tcPr>
            <w:tcW w:w="0" w:type="auto"/>
            <w:tcBorders>
              <w:top w:val="single" w:sz="2" w:space="0" w:color="auto"/>
              <w:left w:val="single" w:sz="2" w:space="0" w:color="auto"/>
              <w:bottom w:val="single" w:sz="2" w:space="0" w:color="auto"/>
              <w:right w:val="single" w:sz="2" w:space="0" w:color="auto"/>
            </w:tcBorders>
            <w:hideMark/>
          </w:tcPr>
          <w:p w14:paraId="5C7A58F9" w14:textId="77777777" w:rsidR="000C4167" w:rsidRPr="000C4167" w:rsidRDefault="000C4167" w:rsidP="000C4167">
            <w:pPr>
              <w:rPr>
                <w:lang w:val="en-GB"/>
              </w:rPr>
            </w:pPr>
            <w:r w:rsidRPr="000C4167">
              <w:rPr>
                <w:lang w:val="en-GB"/>
              </w:rPr>
              <w:t>IEEE Xplore para papers OCEANS </w:t>
            </w:r>
          </w:p>
        </w:tc>
        <w:tc>
          <w:tcPr>
            <w:tcW w:w="0" w:type="auto"/>
            <w:tcBorders>
              <w:top w:val="single" w:sz="2" w:space="0" w:color="auto"/>
              <w:left w:val="single" w:sz="2" w:space="0" w:color="auto"/>
              <w:bottom w:val="single" w:sz="2" w:space="0" w:color="auto"/>
              <w:right w:val="single" w:sz="2" w:space="0" w:color="auto"/>
            </w:tcBorders>
            <w:hideMark/>
          </w:tcPr>
          <w:p w14:paraId="5CB42FA2"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07943844" w14:textId="77777777" w:rsidR="000C4167" w:rsidRPr="000C4167" w:rsidRDefault="000C4167" w:rsidP="000C4167">
            <w:r w:rsidRPr="000C4167">
              <w:t xml:space="preserve">Excelente </w:t>
            </w:r>
            <w:proofErr w:type="spellStart"/>
            <w:r w:rsidRPr="000C4167">
              <w:t>fit</w:t>
            </w:r>
            <w:proofErr w:type="spellEnd"/>
            <w:r w:rsidRPr="000C4167">
              <w:t>, mas a edição ainda precisa de estabilizar o site público</w:t>
            </w:r>
          </w:p>
        </w:tc>
      </w:tr>
      <w:tr w:rsidR="000C4167" w:rsidRPr="000C4167" w14:paraId="7E1A891C" w14:textId="77777777">
        <w:tc>
          <w:tcPr>
            <w:tcW w:w="0" w:type="auto"/>
            <w:tcBorders>
              <w:top w:val="single" w:sz="2" w:space="0" w:color="auto"/>
              <w:left w:val="single" w:sz="2" w:space="0" w:color="auto"/>
              <w:bottom w:val="single" w:sz="2" w:space="0" w:color="auto"/>
              <w:right w:val="single" w:sz="2" w:space="0" w:color="auto"/>
            </w:tcBorders>
            <w:hideMark/>
          </w:tcPr>
          <w:p w14:paraId="00310B2E" w14:textId="77777777" w:rsidR="000C4167" w:rsidRPr="000C4167" w:rsidRDefault="000C4167" w:rsidP="000C4167">
            <w:pPr>
              <w:rPr>
                <w:lang w:val="en-GB"/>
              </w:rPr>
            </w:pPr>
            <w:r w:rsidRPr="000C4167">
              <w:rPr>
                <w:lang w:val="en-GB"/>
              </w:rPr>
              <w:t>UT27 </w:t>
            </w:r>
          </w:p>
        </w:tc>
        <w:tc>
          <w:tcPr>
            <w:tcW w:w="0" w:type="auto"/>
            <w:tcBorders>
              <w:top w:val="single" w:sz="2" w:space="0" w:color="auto"/>
              <w:left w:val="single" w:sz="2" w:space="0" w:color="auto"/>
              <w:bottom w:val="single" w:sz="2" w:space="0" w:color="auto"/>
              <w:right w:val="single" w:sz="2" w:space="0" w:color="auto"/>
            </w:tcBorders>
            <w:hideMark/>
          </w:tcPr>
          <w:p w14:paraId="7486A26C" w14:textId="77777777" w:rsidR="000C4167" w:rsidRPr="000C4167" w:rsidRDefault="000C4167" w:rsidP="000C4167">
            <w:pPr>
              <w:rPr>
                <w:lang w:val="en-GB"/>
              </w:rPr>
            </w:pPr>
            <w:r w:rsidRPr="000C4167">
              <w:rPr>
                <w:lang w:val="en-GB"/>
              </w:rPr>
              <w:t>18 set 2026</w:t>
            </w:r>
          </w:p>
        </w:tc>
        <w:tc>
          <w:tcPr>
            <w:tcW w:w="0" w:type="auto"/>
            <w:tcBorders>
              <w:top w:val="single" w:sz="2" w:space="0" w:color="auto"/>
              <w:left w:val="single" w:sz="2" w:space="0" w:color="auto"/>
              <w:bottom w:val="single" w:sz="2" w:space="0" w:color="auto"/>
              <w:right w:val="single" w:sz="2" w:space="0" w:color="auto"/>
            </w:tcBorders>
            <w:hideMark/>
          </w:tcPr>
          <w:p w14:paraId="6C120AB6" w14:textId="406AE1CB" w:rsidR="000C4167" w:rsidRPr="000C4167" w:rsidRDefault="000C4167" w:rsidP="000C4167">
            <w:r w:rsidRPr="000C4167">
              <w:t xml:space="preserve">Provável IEEE </w:t>
            </w:r>
            <w:proofErr w:type="spellStart"/>
            <w:r w:rsidRPr="000C4167">
              <w:t>proceedings</w:t>
            </w:r>
            <w:proofErr w:type="spellEnd"/>
            <w:r w:rsidRPr="000C4167">
              <w:t>/</w:t>
            </w:r>
            <w:proofErr w:type="spellStart"/>
            <w:r w:rsidRPr="000C4167">
              <w:t>Xplore</w:t>
            </w:r>
            <w:proofErr w:type="spellEnd"/>
            <w:r w:rsidRPr="000C4167">
              <w:t xml:space="preserve">, ainda </w:t>
            </w:r>
          </w:p>
        </w:tc>
        <w:tc>
          <w:tcPr>
            <w:tcW w:w="0" w:type="auto"/>
            <w:tcBorders>
              <w:top w:val="single" w:sz="2" w:space="0" w:color="auto"/>
              <w:left w:val="single" w:sz="2" w:space="0" w:color="auto"/>
              <w:bottom w:val="single" w:sz="2" w:space="0" w:color="auto"/>
              <w:right w:val="single" w:sz="2" w:space="0" w:color="auto"/>
            </w:tcBorders>
            <w:hideMark/>
          </w:tcPr>
          <w:p w14:paraId="0B31CB8D" w14:textId="77777777" w:rsidR="000C4167" w:rsidRPr="000C4167" w:rsidRDefault="000C4167" w:rsidP="000C4167">
            <w:pPr>
              <w:rPr>
                <w:lang w:val="en-GB"/>
              </w:rPr>
            </w:pPr>
            <w:r w:rsidRPr="000C4167">
              <w:rPr>
                <w:lang w:val="en-GB"/>
              </w:rPr>
              <w:t>4.2/5</w:t>
            </w:r>
          </w:p>
        </w:tc>
        <w:tc>
          <w:tcPr>
            <w:tcW w:w="0" w:type="auto"/>
            <w:tcBorders>
              <w:top w:val="single" w:sz="2" w:space="0" w:color="auto"/>
              <w:left w:val="single" w:sz="2" w:space="0" w:color="auto"/>
              <w:bottom w:val="single" w:sz="2" w:space="0" w:color="auto"/>
              <w:right w:val="single" w:sz="2" w:space="0" w:color="auto"/>
            </w:tcBorders>
            <w:hideMark/>
          </w:tcPr>
          <w:p w14:paraId="105A9533" w14:textId="0435218E" w:rsidR="000C4167" w:rsidRPr="000C4167" w:rsidRDefault="000C4167" w:rsidP="000C4167">
            <w:r w:rsidRPr="000C4167">
              <w:t xml:space="preserve">Fortíssimo para a comunidade </w:t>
            </w:r>
            <w:proofErr w:type="spellStart"/>
            <w:r w:rsidRPr="000C4167">
              <w:t>underwater</w:t>
            </w:r>
            <w:proofErr w:type="spellEnd"/>
            <w:r w:rsidRPr="000C4167">
              <w:t xml:space="preserve">, </w:t>
            </w:r>
          </w:p>
        </w:tc>
      </w:tr>
    </w:tbl>
    <w:p w14:paraId="7586C4EA" w14:textId="77777777" w:rsidR="000C4167" w:rsidRDefault="000C4167" w:rsidP="00892430"/>
    <w:p w14:paraId="1D0B5798" w14:textId="77777777" w:rsidR="000C4167" w:rsidRDefault="000C4167" w:rsidP="00892430"/>
    <w:p w14:paraId="53DB61B8" w14:textId="77777777" w:rsidR="000C4167" w:rsidRDefault="000C4167" w:rsidP="00892430"/>
    <w:p w14:paraId="0D2FE086" w14:textId="77777777" w:rsidR="000C4167" w:rsidRDefault="000C4167" w:rsidP="00892430"/>
    <w:p w14:paraId="29B8E304" w14:textId="77777777" w:rsidR="000C4167" w:rsidRDefault="000C4167" w:rsidP="00892430"/>
    <w:p w14:paraId="0C5F156D" w14:textId="77777777" w:rsidR="000C4167" w:rsidRDefault="000C4167" w:rsidP="00892430"/>
    <w:p w14:paraId="2D618579" w14:textId="4C37348A" w:rsidR="00E5482A" w:rsidRDefault="00E5482A" w:rsidP="00892430">
      <w:pPr>
        <w:rPr>
          <w:lang w:val="en-GB"/>
        </w:rPr>
      </w:pPr>
      <w:r w:rsidRPr="00E5482A">
        <w:rPr>
          <w:b/>
          <w:bCs/>
          <w:lang w:val="en-GB"/>
        </w:rPr>
        <w:t>5 Proposed Approach</w:t>
      </w:r>
      <w:r w:rsidRPr="00E5482A">
        <w:rPr>
          <w:lang w:val="en-GB"/>
        </w:rPr>
        <w:br/>
        <w:t>5.1 Pipeline overview</w:t>
      </w:r>
      <w:r w:rsidRPr="00E5482A">
        <w:rPr>
          <w:lang w:val="en-GB"/>
        </w:rPr>
        <w:br/>
        <w:t>5.2 Temperature regime discovery</w:t>
      </w:r>
      <w:r w:rsidRPr="00E5482A">
        <w:rPr>
          <w:lang w:val="en-GB"/>
        </w:rPr>
        <w:br/>
        <w:t>5.3 Regime descriptor extraction</w:t>
      </w:r>
      <w:r w:rsidRPr="00E5482A">
        <w:rPr>
          <w:lang w:val="en-GB"/>
        </w:rPr>
        <w:br/>
        <w:t>5.4 Canonical grid and ROI</w:t>
      </w:r>
      <w:r w:rsidRPr="00E5482A">
        <w:rPr>
          <w:lang w:val="en-GB"/>
        </w:rPr>
        <w:br/>
        <w:t>5.5 Baseline uncertainty-driven planner</w:t>
      </w:r>
      <w:r w:rsidRPr="00E5482A">
        <w:rPr>
          <w:lang w:val="en-GB"/>
        </w:rPr>
        <w:br/>
        <w:t>5.6 Regime-aware enriched planner</w:t>
      </w:r>
      <w:r w:rsidRPr="00E5482A">
        <w:rPr>
          <w:lang w:val="en-GB"/>
        </w:rPr>
        <w:br/>
        <w:t>5.7 Summary</w:t>
      </w:r>
    </w:p>
    <w:p w14:paraId="79D7934F" w14:textId="77777777" w:rsidR="00E5482A" w:rsidRPr="00E5482A" w:rsidRDefault="00E5482A" w:rsidP="00E5482A">
      <w:pPr>
        <w:rPr>
          <w:lang w:val="en-GB"/>
        </w:rPr>
      </w:pPr>
      <w:r w:rsidRPr="00E5482A">
        <w:rPr>
          <w:b/>
          <w:bCs/>
          <w:lang w:val="en-GB"/>
        </w:rPr>
        <w:t>6 Implementation</w:t>
      </w:r>
      <w:r w:rsidRPr="00E5482A">
        <w:rPr>
          <w:lang w:val="en-GB"/>
        </w:rPr>
        <w:br/>
        <w:t>6.1 Data preprocessing</w:t>
      </w:r>
      <w:r w:rsidRPr="00E5482A">
        <w:rPr>
          <w:lang w:val="en-GB"/>
        </w:rPr>
        <w:br/>
        <w:t>6.2 Fossum-style pipeline implementation</w:t>
      </w:r>
      <w:r w:rsidRPr="00E5482A">
        <w:rPr>
          <w:lang w:val="en-GB"/>
        </w:rPr>
        <w:br/>
        <w:t>6.3 Planner interface generation</w:t>
      </w:r>
      <w:r w:rsidRPr="00E5482A">
        <w:rPr>
          <w:lang w:val="en-GB"/>
        </w:rPr>
        <w:br/>
        <w:t>6.4 Integration with Lucrezia’s planner</w:t>
      </w:r>
      <w:r w:rsidRPr="00E5482A">
        <w:rPr>
          <w:lang w:val="en-GB"/>
        </w:rPr>
        <w:br/>
        <w:t>6.5 Reproducibility and audit artefacts</w:t>
      </w:r>
      <w:r w:rsidRPr="00E5482A">
        <w:rPr>
          <w:lang w:val="en-GB"/>
        </w:rPr>
        <w:br/>
        <w:t>6.6 Summary</w:t>
      </w:r>
    </w:p>
    <w:p w14:paraId="5E3B3CC7" w14:textId="77777777" w:rsidR="00E5482A" w:rsidRPr="00E5482A" w:rsidRDefault="00E5482A" w:rsidP="00E5482A">
      <w:pPr>
        <w:rPr>
          <w:lang w:val="en-GB"/>
        </w:rPr>
      </w:pPr>
      <w:r w:rsidRPr="00E5482A">
        <w:rPr>
          <w:b/>
          <w:bCs/>
          <w:lang w:val="en-GB"/>
        </w:rPr>
        <w:t>7 Experimental Design, Verification and Validation</w:t>
      </w:r>
      <w:r w:rsidRPr="00E5482A">
        <w:rPr>
          <w:lang w:val="en-GB"/>
        </w:rPr>
        <w:br/>
        <w:t>7.1 Data and grid validation</w:t>
      </w:r>
      <w:r w:rsidRPr="00E5482A">
        <w:rPr>
          <w:lang w:val="en-GB"/>
        </w:rPr>
        <w:br/>
        <w:t>7.2 Regime-discovery parameter validation</w:t>
      </w:r>
      <w:r w:rsidRPr="00E5482A">
        <w:rPr>
          <w:lang w:val="en-GB"/>
        </w:rPr>
        <w:br/>
        <w:t>7.3 Class-count and separation-distance selection</w:t>
      </w:r>
      <w:r w:rsidRPr="00E5482A">
        <w:rPr>
          <w:lang w:val="en-GB"/>
        </w:rPr>
        <w:br/>
        <w:t>7.4 Baseline versus enriched planner comparison protocol</w:t>
      </w:r>
      <w:r w:rsidRPr="00E5482A">
        <w:rPr>
          <w:lang w:val="en-GB"/>
        </w:rPr>
        <w:br/>
        <w:t>7.5 Sensitivity analysis for α and β</w:t>
      </w:r>
      <w:r w:rsidRPr="00E5482A">
        <w:rPr>
          <w:lang w:val="en-GB"/>
        </w:rPr>
        <w:br/>
        <w:t>7.6 Single-AUV and multi-AUV scenarios</w:t>
      </w:r>
      <w:r w:rsidRPr="00E5482A">
        <w:rPr>
          <w:lang w:val="en-GB"/>
        </w:rPr>
        <w:br/>
        <w:t>7.7 Computational cost and operational feasibility</w:t>
      </w:r>
      <w:r w:rsidRPr="00E5482A">
        <w:rPr>
          <w:lang w:val="en-GB"/>
        </w:rPr>
        <w:br/>
        <w:t>7.8 Summary</w:t>
      </w:r>
    </w:p>
    <w:p w14:paraId="21977A88" w14:textId="77777777" w:rsidR="00E5482A" w:rsidRPr="00E5482A" w:rsidRDefault="00E5482A" w:rsidP="00E5482A">
      <w:pPr>
        <w:rPr>
          <w:lang w:val="en-GB"/>
        </w:rPr>
      </w:pPr>
      <w:r w:rsidRPr="00E5482A">
        <w:rPr>
          <w:b/>
          <w:bCs/>
          <w:lang w:val="en-GB"/>
        </w:rPr>
        <w:t>8 Results and Discussion</w:t>
      </w:r>
      <w:r w:rsidRPr="00E5482A">
        <w:rPr>
          <w:lang w:val="en-GB"/>
        </w:rPr>
        <w:br/>
        <w:t>8.1 Data and grid validation results</w:t>
      </w:r>
      <w:r w:rsidRPr="00E5482A">
        <w:rPr>
          <w:lang w:val="en-GB"/>
        </w:rPr>
        <w:br/>
        <w:t>8.2 Temperature regime discovery results</w:t>
      </w:r>
      <w:r w:rsidRPr="00E5482A">
        <w:rPr>
          <w:lang w:val="en-GB"/>
        </w:rPr>
        <w:br/>
        <w:t>8.3 Descriptor extraction results</w:t>
      </w:r>
      <w:r w:rsidRPr="00E5482A">
        <w:rPr>
          <w:lang w:val="en-GB"/>
        </w:rPr>
        <w:br/>
        <w:t>8.4 Regime configuration selection</w:t>
      </w:r>
      <w:r w:rsidRPr="00E5482A">
        <w:rPr>
          <w:lang w:val="en-GB"/>
        </w:rPr>
        <w:br/>
        <w:t>8.5 Baseline planner results</w:t>
      </w:r>
      <w:r w:rsidRPr="00E5482A">
        <w:rPr>
          <w:lang w:val="en-GB"/>
        </w:rPr>
        <w:br/>
        <w:t>8.6 Enriched planner results</w:t>
      </w:r>
      <w:r w:rsidRPr="00E5482A">
        <w:rPr>
          <w:lang w:val="en-GB"/>
        </w:rPr>
        <w:br/>
        <w:t>8.7 Sensitivity analysis</w:t>
      </w:r>
      <w:r w:rsidRPr="00E5482A">
        <w:rPr>
          <w:lang w:val="en-GB"/>
        </w:rPr>
        <w:br/>
        <w:t>8.8 Single-AUV and multi-AUV scenarios</w:t>
      </w:r>
      <w:r w:rsidRPr="00E5482A">
        <w:rPr>
          <w:lang w:val="en-GB"/>
        </w:rPr>
        <w:br/>
        <w:t>8.9 Computational feasibility</w:t>
      </w:r>
      <w:r w:rsidRPr="00E5482A">
        <w:rPr>
          <w:lang w:val="en-GB"/>
        </w:rPr>
        <w:br/>
        <w:t>8.10 Discussion</w:t>
      </w:r>
    </w:p>
    <w:p w14:paraId="4B447DE2" w14:textId="77777777" w:rsidR="00E5482A" w:rsidRPr="00E5482A" w:rsidRDefault="00E5482A" w:rsidP="00E5482A">
      <w:pPr>
        <w:rPr>
          <w:lang w:val="en-GB"/>
        </w:rPr>
      </w:pPr>
      <w:r w:rsidRPr="00E5482A">
        <w:rPr>
          <w:b/>
          <w:bCs/>
          <w:lang w:val="en-GB"/>
        </w:rPr>
        <w:t>9 Conclusions and Future Work</w:t>
      </w:r>
      <w:r w:rsidRPr="00E5482A">
        <w:rPr>
          <w:lang w:val="en-GB"/>
        </w:rPr>
        <w:br/>
        <w:t>9.1 Main conclusions</w:t>
      </w:r>
      <w:r w:rsidRPr="00E5482A">
        <w:rPr>
          <w:lang w:val="en-GB"/>
        </w:rPr>
        <w:br/>
        <w:t>9.2 Contributions</w:t>
      </w:r>
      <w:r w:rsidRPr="00E5482A">
        <w:rPr>
          <w:lang w:val="en-GB"/>
        </w:rPr>
        <w:br/>
      </w:r>
      <w:r w:rsidRPr="00E5482A">
        <w:rPr>
          <w:lang w:val="en-GB"/>
        </w:rPr>
        <w:lastRenderedPageBreak/>
        <w:t>9.3 Limitations</w:t>
      </w:r>
      <w:r w:rsidRPr="00E5482A">
        <w:rPr>
          <w:lang w:val="en-GB"/>
        </w:rPr>
        <w:br/>
        <w:t>9.4 Future work</w:t>
      </w:r>
    </w:p>
    <w:p w14:paraId="5BB75D3B" w14:textId="77777777" w:rsidR="00E5482A" w:rsidRDefault="00E5482A" w:rsidP="00892430">
      <w:pPr>
        <w:rPr>
          <w:lang w:val="en-GB"/>
        </w:rPr>
      </w:pPr>
    </w:p>
    <w:p w14:paraId="203CFDDF" w14:textId="77777777" w:rsidR="00BB4B18" w:rsidRDefault="00BB4B18" w:rsidP="00892430">
      <w:pPr>
        <w:rPr>
          <w:lang w:val="en-GB"/>
        </w:rPr>
      </w:pPr>
    </w:p>
    <w:p w14:paraId="7124C85C" w14:textId="77777777" w:rsidR="00BB4B18" w:rsidRDefault="00BB4B18" w:rsidP="00892430">
      <w:pPr>
        <w:rPr>
          <w:lang w:val="en-GB"/>
        </w:rPr>
      </w:pPr>
    </w:p>
    <w:p w14:paraId="1F81A404" w14:textId="2A7833B9" w:rsidR="00BB4B18" w:rsidRDefault="00BB4B18" w:rsidP="00892430">
      <w:r w:rsidRPr="00BB4B18">
        <w:t xml:space="preserve">Analisando os resultados </w:t>
      </w:r>
      <w:r w:rsidR="00BA14A7" w:rsidRPr="00BB4B18">
        <w:t>vê-se</w:t>
      </w:r>
      <w:r w:rsidRPr="00BB4B18">
        <w:t xml:space="preserve"> q</w:t>
      </w:r>
      <w:r>
        <w:t xml:space="preserve">ue algumas </w:t>
      </w:r>
      <w:r w:rsidR="00BA14A7">
        <w:t>trajetórias</w:t>
      </w:r>
      <w:r>
        <w:t xml:space="preserve"> tanto em single </w:t>
      </w:r>
      <w:proofErr w:type="spellStart"/>
      <w:r>
        <w:t>auv</w:t>
      </w:r>
      <w:proofErr w:type="spellEnd"/>
      <w:r>
        <w:t xml:space="preserve"> como em </w:t>
      </w:r>
      <w:proofErr w:type="spellStart"/>
      <w:r>
        <w:t>multi</w:t>
      </w:r>
      <w:proofErr w:type="spellEnd"/>
      <w:r>
        <w:t xml:space="preserve"> </w:t>
      </w:r>
      <w:proofErr w:type="spellStart"/>
      <w:r>
        <w:t>auv</w:t>
      </w:r>
      <w:proofErr w:type="spellEnd"/>
      <w:r>
        <w:t xml:space="preserve"> elas têm </w:t>
      </w:r>
      <w:proofErr w:type="spellStart"/>
      <w:r>
        <w:t>overlay</w:t>
      </w:r>
      <w:proofErr w:type="spellEnd"/>
    </w:p>
    <w:p w14:paraId="47BE9A1F" w14:textId="77777777" w:rsidR="00292586" w:rsidRDefault="00292586" w:rsidP="00892430"/>
    <w:p w14:paraId="7BBB82D2" w14:textId="2244B7BE" w:rsidR="00292586" w:rsidRDefault="00292586" w:rsidP="00892430">
      <w:proofErr w:type="spellStart"/>
      <w:r w:rsidRPr="00292586">
        <w:t>Introduction</w:t>
      </w:r>
      <w:proofErr w:type="spellEnd"/>
      <w:r>
        <w:t>: x</w:t>
      </w:r>
    </w:p>
    <w:p w14:paraId="449CC94A" w14:textId="12272CE2" w:rsidR="00292586" w:rsidRDefault="00292586" w:rsidP="00892430">
      <w:proofErr w:type="spellStart"/>
      <w:r w:rsidRPr="00292586">
        <w:t>Context</w:t>
      </w:r>
      <w:proofErr w:type="spellEnd"/>
      <w:r w:rsidRPr="00292586">
        <w:t xml:space="preserve"> </w:t>
      </w:r>
      <w:proofErr w:type="spellStart"/>
      <w:r w:rsidRPr="00292586">
        <w:t>and</w:t>
      </w:r>
      <w:proofErr w:type="spellEnd"/>
      <w:r w:rsidRPr="00292586">
        <w:t xml:space="preserve"> </w:t>
      </w:r>
      <w:proofErr w:type="spellStart"/>
      <w:r w:rsidRPr="00292586">
        <w:t>motivation</w:t>
      </w:r>
      <w:proofErr w:type="spellEnd"/>
      <w:r>
        <w:t xml:space="preserve">: </w:t>
      </w:r>
      <w:r w:rsidR="00431133">
        <w:t>x</w:t>
      </w:r>
    </w:p>
    <w:p w14:paraId="5B3818AF" w14:textId="6EE6034E" w:rsidR="000C4167" w:rsidRPr="00BB4B18" w:rsidRDefault="000C4167" w:rsidP="00892430">
      <w:proofErr w:type="spellStart"/>
      <w:r w:rsidRPr="000C4167">
        <w:t>Problem</w:t>
      </w:r>
      <w:proofErr w:type="spellEnd"/>
      <w:r w:rsidRPr="000C4167">
        <w:t xml:space="preserve"> </w:t>
      </w:r>
      <w:proofErr w:type="spellStart"/>
      <w:r w:rsidRPr="000C4167">
        <w:t>statement</w:t>
      </w:r>
      <w:proofErr w:type="spellEnd"/>
      <w:r>
        <w:t xml:space="preserve">: </w:t>
      </w:r>
    </w:p>
    <w:sectPr w:rsidR="000C4167" w:rsidRPr="00BB4B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D5BD2" w14:textId="77777777" w:rsidR="00C96CDC" w:rsidRDefault="00C96CDC" w:rsidP="005B59E9">
      <w:pPr>
        <w:spacing w:after="0" w:line="240" w:lineRule="auto"/>
      </w:pPr>
      <w:r>
        <w:separator/>
      </w:r>
    </w:p>
  </w:endnote>
  <w:endnote w:type="continuationSeparator" w:id="0">
    <w:p w14:paraId="0071ECF3" w14:textId="77777777" w:rsidR="00C96CDC" w:rsidRDefault="00C96CDC" w:rsidP="005B59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2F645" w14:textId="77777777" w:rsidR="00C96CDC" w:rsidRDefault="00C96CDC" w:rsidP="005B59E9">
      <w:pPr>
        <w:spacing w:after="0" w:line="240" w:lineRule="auto"/>
      </w:pPr>
      <w:r>
        <w:separator/>
      </w:r>
    </w:p>
  </w:footnote>
  <w:footnote w:type="continuationSeparator" w:id="0">
    <w:p w14:paraId="3D0A1018" w14:textId="77777777" w:rsidR="00C96CDC" w:rsidRDefault="00C96CDC" w:rsidP="005B59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0BF"/>
    <w:multiLevelType w:val="multilevel"/>
    <w:tmpl w:val="EBAE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E90"/>
    <w:multiLevelType w:val="multilevel"/>
    <w:tmpl w:val="AD8667D6"/>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A84AF5"/>
    <w:multiLevelType w:val="multilevel"/>
    <w:tmpl w:val="AF5E4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826B7"/>
    <w:multiLevelType w:val="multilevel"/>
    <w:tmpl w:val="E12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3BA"/>
    <w:multiLevelType w:val="multilevel"/>
    <w:tmpl w:val="A67C541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7D405D"/>
    <w:multiLevelType w:val="multilevel"/>
    <w:tmpl w:val="BC96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941894"/>
    <w:multiLevelType w:val="multilevel"/>
    <w:tmpl w:val="4F98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414463"/>
    <w:multiLevelType w:val="multilevel"/>
    <w:tmpl w:val="8DD4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96755E"/>
    <w:multiLevelType w:val="multilevel"/>
    <w:tmpl w:val="F586C66C"/>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815215"/>
    <w:multiLevelType w:val="multilevel"/>
    <w:tmpl w:val="4D4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9A5"/>
    <w:multiLevelType w:val="multilevel"/>
    <w:tmpl w:val="EB12D856"/>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DE15D1"/>
    <w:multiLevelType w:val="multilevel"/>
    <w:tmpl w:val="648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177D98"/>
    <w:multiLevelType w:val="multilevel"/>
    <w:tmpl w:val="08BEC74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86E79"/>
    <w:multiLevelType w:val="multilevel"/>
    <w:tmpl w:val="E6607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822F4"/>
    <w:multiLevelType w:val="multilevel"/>
    <w:tmpl w:val="3C46D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B32A3F"/>
    <w:multiLevelType w:val="multilevel"/>
    <w:tmpl w:val="F74A5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1A0BF4"/>
    <w:multiLevelType w:val="multilevel"/>
    <w:tmpl w:val="8878E87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C373F0"/>
    <w:multiLevelType w:val="multilevel"/>
    <w:tmpl w:val="05760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7735A0"/>
    <w:multiLevelType w:val="multilevel"/>
    <w:tmpl w:val="E192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DC3514"/>
    <w:multiLevelType w:val="multilevel"/>
    <w:tmpl w:val="FD6001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174A9D"/>
    <w:multiLevelType w:val="multilevel"/>
    <w:tmpl w:val="3FE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F00629"/>
    <w:multiLevelType w:val="multilevel"/>
    <w:tmpl w:val="1BDA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F2D85"/>
    <w:multiLevelType w:val="multilevel"/>
    <w:tmpl w:val="FF8C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E702AC"/>
    <w:multiLevelType w:val="multilevel"/>
    <w:tmpl w:val="5218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E82024"/>
    <w:multiLevelType w:val="multilevel"/>
    <w:tmpl w:val="6BB21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3F4AE2"/>
    <w:multiLevelType w:val="hybridMultilevel"/>
    <w:tmpl w:val="FE4EB63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312C1D94"/>
    <w:multiLevelType w:val="multilevel"/>
    <w:tmpl w:val="BB1254E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606A1F"/>
    <w:multiLevelType w:val="multilevel"/>
    <w:tmpl w:val="0A5A8BE6"/>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224C3"/>
    <w:multiLevelType w:val="multilevel"/>
    <w:tmpl w:val="30CEC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4E5343"/>
    <w:multiLevelType w:val="multilevel"/>
    <w:tmpl w:val="CED8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590A"/>
    <w:multiLevelType w:val="multilevel"/>
    <w:tmpl w:val="27D8E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480ACA"/>
    <w:multiLevelType w:val="multilevel"/>
    <w:tmpl w:val="40267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522B55"/>
    <w:multiLevelType w:val="multilevel"/>
    <w:tmpl w:val="3D44C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CF7BA8"/>
    <w:multiLevelType w:val="multilevel"/>
    <w:tmpl w:val="6EB6D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98200B"/>
    <w:multiLevelType w:val="multilevel"/>
    <w:tmpl w:val="0A420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2F615D6"/>
    <w:multiLevelType w:val="multilevel"/>
    <w:tmpl w:val="B96E3A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4175D88"/>
    <w:multiLevelType w:val="multilevel"/>
    <w:tmpl w:val="0828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A8776C"/>
    <w:multiLevelType w:val="multilevel"/>
    <w:tmpl w:val="79343E5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6D34AE"/>
    <w:multiLevelType w:val="multilevel"/>
    <w:tmpl w:val="6E1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8DC5853"/>
    <w:multiLevelType w:val="multilevel"/>
    <w:tmpl w:val="595E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AA43310"/>
    <w:multiLevelType w:val="multilevel"/>
    <w:tmpl w:val="47E6B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FF65C6"/>
    <w:multiLevelType w:val="multilevel"/>
    <w:tmpl w:val="3AB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283D42"/>
    <w:multiLevelType w:val="multilevel"/>
    <w:tmpl w:val="90220B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466CD1"/>
    <w:multiLevelType w:val="multilevel"/>
    <w:tmpl w:val="9B46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BD0434"/>
    <w:multiLevelType w:val="multilevel"/>
    <w:tmpl w:val="CA4E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22E036C"/>
    <w:multiLevelType w:val="multilevel"/>
    <w:tmpl w:val="D048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3B29C6"/>
    <w:multiLevelType w:val="multilevel"/>
    <w:tmpl w:val="9542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D83D89"/>
    <w:multiLevelType w:val="multilevel"/>
    <w:tmpl w:val="ED9E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C650D9"/>
    <w:multiLevelType w:val="multilevel"/>
    <w:tmpl w:val="A90A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241842"/>
    <w:multiLevelType w:val="multilevel"/>
    <w:tmpl w:val="C0A03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586161D"/>
    <w:multiLevelType w:val="multilevel"/>
    <w:tmpl w:val="F664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463441"/>
    <w:multiLevelType w:val="multilevel"/>
    <w:tmpl w:val="AD52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D16D83"/>
    <w:multiLevelType w:val="multilevel"/>
    <w:tmpl w:val="33C8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D1294"/>
    <w:multiLevelType w:val="multilevel"/>
    <w:tmpl w:val="C162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5B575B"/>
    <w:multiLevelType w:val="multilevel"/>
    <w:tmpl w:val="FB580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6C7036"/>
    <w:multiLevelType w:val="multilevel"/>
    <w:tmpl w:val="4922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8A5DF5"/>
    <w:multiLevelType w:val="hybridMultilevel"/>
    <w:tmpl w:val="898E769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7" w15:restartNumberingAfterBreak="0">
    <w:nsid w:val="78D31AFF"/>
    <w:multiLevelType w:val="multilevel"/>
    <w:tmpl w:val="C4B4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6D223F"/>
    <w:multiLevelType w:val="multilevel"/>
    <w:tmpl w:val="F9C6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D81BCB"/>
    <w:multiLevelType w:val="multilevel"/>
    <w:tmpl w:val="ED2C4E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A5316AF"/>
    <w:multiLevelType w:val="multilevel"/>
    <w:tmpl w:val="FC90D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DE7320"/>
    <w:multiLevelType w:val="multilevel"/>
    <w:tmpl w:val="D6424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EC05974"/>
    <w:multiLevelType w:val="multilevel"/>
    <w:tmpl w:val="F42A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024905">
    <w:abstractNumId w:val="56"/>
  </w:num>
  <w:num w:numId="2" w16cid:durableId="710494327">
    <w:abstractNumId w:val="45"/>
  </w:num>
  <w:num w:numId="3" w16cid:durableId="1093623345">
    <w:abstractNumId w:val="20"/>
  </w:num>
  <w:num w:numId="4" w16cid:durableId="112140395">
    <w:abstractNumId w:val="7"/>
  </w:num>
  <w:num w:numId="5" w16cid:durableId="625739516">
    <w:abstractNumId w:val="35"/>
  </w:num>
  <w:num w:numId="6" w16cid:durableId="398022369">
    <w:abstractNumId w:val="24"/>
  </w:num>
  <w:num w:numId="7" w16cid:durableId="1345015352">
    <w:abstractNumId w:val="24"/>
    <w:lvlOverride w:ilvl="1">
      <w:lvl w:ilvl="1">
        <w:numFmt w:val="decimal"/>
        <w:lvlText w:val="%2."/>
        <w:lvlJc w:val="left"/>
      </w:lvl>
    </w:lvlOverride>
  </w:num>
  <w:num w:numId="8" w16cid:durableId="990252818">
    <w:abstractNumId w:val="3"/>
  </w:num>
  <w:num w:numId="9" w16cid:durableId="472598343">
    <w:abstractNumId w:val="51"/>
  </w:num>
  <w:num w:numId="10" w16cid:durableId="214395596">
    <w:abstractNumId w:val="18"/>
  </w:num>
  <w:num w:numId="11" w16cid:durableId="1736585716">
    <w:abstractNumId w:val="43"/>
  </w:num>
  <w:num w:numId="12" w16cid:durableId="1475098963">
    <w:abstractNumId w:val="48"/>
  </w:num>
  <w:num w:numId="13" w16cid:durableId="1324818612">
    <w:abstractNumId w:val="53"/>
  </w:num>
  <w:num w:numId="14" w16cid:durableId="1320839583">
    <w:abstractNumId w:val="40"/>
  </w:num>
  <w:num w:numId="15" w16cid:durableId="210651992">
    <w:abstractNumId w:val="44"/>
  </w:num>
  <w:num w:numId="16" w16cid:durableId="155847272">
    <w:abstractNumId w:val="21"/>
  </w:num>
  <w:num w:numId="17" w16cid:durableId="2098473845">
    <w:abstractNumId w:val="33"/>
  </w:num>
  <w:num w:numId="18" w16cid:durableId="452944098">
    <w:abstractNumId w:val="5"/>
  </w:num>
  <w:num w:numId="19" w16cid:durableId="216824570">
    <w:abstractNumId w:val="61"/>
  </w:num>
  <w:num w:numId="20" w16cid:durableId="1593928772">
    <w:abstractNumId w:val="8"/>
  </w:num>
  <w:num w:numId="21" w16cid:durableId="2143838418">
    <w:abstractNumId w:val="26"/>
  </w:num>
  <w:num w:numId="22" w16cid:durableId="1162621369">
    <w:abstractNumId w:val="16"/>
  </w:num>
  <w:num w:numId="23" w16cid:durableId="1927229004">
    <w:abstractNumId w:val="41"/>
  </w:num>
  <w:num w:numId="24" w16cid:durableId="205262403">
    <w:abstractNumId w:val="37"/>
  </w:num>
  <w:num w:numId="25" w16cid:durableId="836505788">
    <w:abstractNumId w:val="50"/>
  </w:num>
  <w:num w:numId="26" w16cid:durableId="1344894076">
    <w:abstractNumId w:val="30"/>
  </w:num>
  <w:num w:numId="27" w16cid:durableId="1693802876">
    <w:abstractNumId w:val="15"/>
  </w:num>
  <w:num w:numId="28" w16cid:durableId="1936664339">
    <w:abstractNumId w:val="10"/>
  </w:num>
  <w:num w:numId="29" w16cid:durableId="1847477702">
    <w:abstractNumId w:val="38"/>
  </w:num>
  <w:num w:numId="30" w16cid:durableId="1914241241">
    <w:abstractNumId w:val="4"/>
  </w:num>
  <w:num w:numId="31" w16cid:durableId="1065833352">
    <w:abstractNumId w:val="27"/>
  </w:num>
  <w:num w:numId="32" w16cid:durableId="1359624559">
    <w:abstractNumId w:val="36"/>
  </w:num>
  <w:num w:numId="33" w16cid:durableId="1390808608">
    <w:abstractNumId w:val="12"/>
  </w:num>
  <w:num w:numId="34" w16cid:durableId="1948731325">
    <w:abstractNumId w:val="1"/>
  </w:num>
  <w:num w:numId="35" w16cid:durableId="210507133">
    <w:abstractNumId w:val="19"/>
  </w:num>
  <w:num w:numId="36" w16cid:durableId="1662587229">
    <w:abstractNumId w:val="23"/>
  </w:num>
  <w:num w:numId="37" w16cid:durableId="1421021611">
    <w:abstractNumId w:val="42"/>
  </w:num>
  <w:num w:numId="38" w16cid:durableId="527066140">
    <w:abstractNumId w:val="55"/>
  </w:num>
  <w:num w:numId="39" w16cid:durableId="1557548865">
    <w:abstractNumId w:val="49"/>
  </w:num>
  <w:num w:numId="40" w16cid:durableId="1309632665">
    <w:abstractNumId w:val="6"/>
  </w:num>
  <w:num w:numId="41" w16cid:durableId="1777140482">
    <w:abstractNumId w:val="57"/>
  </w:num>
  <w:num w:numId="42" w16cid:durableId="615798999">
    <w:abstractNumId w:val="9"/>
  </w:num>
  <w:num w:numId="43" w16cid:durableId="213548270">
    <w:abstractNumId w:val="59"/>
  </w:num>
  <w:num w:numId="44" w16cid:durableId="1821263913">
    <w:abstractNumId w:val="22"/>
  </w:num>
  <w:num w:numId="45" w16cid:durableId="322247051">
    <w:abstractNumId w:val="13"/>
  </w:num>
  <w:num w:numId="46" w16cid:durableId="118259452">
    <w:abstractNumId w:val="14"/>
  </w:num>
  <w:num w:numId="47" w16cid:durableId="713849993">
    <w:abstractNumId w:val="54"/>
  </w:num>
  <w:num w:numId="48" w16cid:durableId="916013461">
    <w:abstractNumId w:val="60"/>
  </w:num>
  <w:num w:numId="49" w16cid:durableId="1214275377">
    <w:abstractNumId w:val="0"/>
  </w:num>
  <w:num w:numId="50" w16cid:durableId="969671111">
    <w:abstractNumId w:val="17"/>
  </w:num>
  <w:num w:numId="51" w16cid:durableId="514000854">
    <w:abstractNumId w:val="2"/>
  </w:num>
  <w:num w:numId="52" w16cid:durableId="319046282">
    <w:abstractNumId w:val="31"/>
  </w:num>
  <w:num w:numId="53" w16cid:durableId="117381822">
    <w:abstractNumId w:val="62"/>
  </w:num>
  <w:num w:numId="54" w16cid:durableId="2043743854">
    <w:abstractNumId w:val="39"/>
  </w:num>
  <w:num w:numId="55" w16cid:durableId="902987215">
    <w:abstractNumId w:val="32"/>
  </w:num>
  <w:num w:numId="56" w16cid:durableId="1878538762">
    <w:abstractNumId w:val="28"/>
  </w:num>
  <w:num w:numId="57" w16cid:durableId="1929776698">
    <w:abstractNumId w:val="46"/>
  </w:num>
  <w:num w:numId="58" w16cid:durableId="2029600923">
    <w:abstractNumId w:val="58"/>
  </w:num>
  <w:num w:numId="59" w16cid:durableId="563032654">
    <w:abstractNumId w:val="29"/>
  </w:num>
  <w:num w:numId="60" w16cid:durableId="698747028">
    <w:abstractNumId w:val="52"/>
  </w:num>
  <w:num w:numId="61" w16cid:durableId="1554266396">
    <w:abstractNumId w:val="25"/>
  </w:num>
  <w:num w:numId="62" w16cid:durableId="1362049274">
    <w:abstractNumId w:val="47"/>
  </w:num>
  <w:num w:numId="63" w16cid:durableId="659844258">
    <w:abstractNumId w:val="34"/>
  </w:num>
  <w:num w:numId="64" w16cid:durableId="870797378">
    <w:abstractNumId w:val="11"/>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0C2"/>
    <w:rsid w:val="0000256F"/>
    <w:rsid w:val="00006B65"/>
    <w:rsid w:val="000103EB"/>
    <w:rsid w:val="000129E1"/>
    <w:rsid w:val="00047138"/>
    <w:rsid w:val="00055F74"/>
    <w:rsid w:val="000640BD"/>
    <w:rsid w:val="0006495B"/>
    <w:rsid w:val="000666FD"/>
    <w:rsid w:val="00071854"/>
    <w:rsid w:val="0007235E"/>
    <w:rsid w:val="00080AE7"/>
    <w:rsid w:val="00080D1B"/>
    <w:rsid w:val="000865C3"/>
    <w:rsid w:val="00087734"/>
    <w:rsid w:val="000879C7"/>
    <w:rsid w:val="00091543"/>
    <w:rsid w:val="00094090"/>
    <w:rsid w:val="000948EC"/>
    <w:rsid w:val="00095CE7"/>
    <w:rsid w:val="00097E1E"/>
    <w:rsid w:val="000A5F50"/>
    <w:rsid w:val="000A7E88"/>
    <w:rsid w:val="000B1C34"/>
    <w:rsid w:val="000B2000"/>
    <w:rsid w:val="000C4167"/>
    <w:rsid w:val="000C5C04"/>
    <w:rsid w:val="000D40C5"/>
    <w:rsid w:val="000D42E2"/>
    <w:rsid w:val="000E0167"/>
    <w:rsid w:val="000F71A8"/>
    <w:rsid w:val="00110793"/>
    <w:rsid w:val="00112C6C"/>
    <w:rsid w:val="00124B00"/>
    <w:rsid w:val="00126559"/>
    <w:rsid w:val="00133214"/>
    <w:rsid w:val="00135879"/>
    <w:rsid w:val="001520EF"/>
    <w:rsid w:val="00163EE5"/>
    <w:rsid w:val="0017380F"/>
    <w:rsid w:val="001830F2"/>
    <w:rsid w:val="001858F0"/>
    <w:rsid w:val="00186C3A"/>
    <w:rsid w:val="00190239"/>
    <w:rsid w:val="00190EA9"/>
    <w:rsid w:val="0019378B"/>
    <w:rsid w:val="001A7598"/>
    <w:rsid w:val="001B2AE3"/>
    <w:rsid w:val="001B3E70"/>
    <w:rsid w:val="001C040F"/>
    <w:rsid w:val="001C7485"/>
    <w:rsid w:val="001D5B57"/>
    <w:rsid w:val="001E002A"/>
    <w:rsid w:val="001E65FC"/>
    <w:rsid w:val="001E7FB6"/>
    <w:rsid w:val="00221356"/>
    <w:rsid w:val="002271F5"/>
    <w:rsid w:val="00230263"/>
    <w:rsid w:val="002311B5"/>
    <w:rsid w:val="002437D0"/>
    <w:rsid w:val="002442CA"/>
    <w:rsid w:val="002453EF"/>
    <w:rsid w:val="00255C75"/>
    <w:rsid w:val="00261716"/>
    <w:rsid w:val="00272C13"/>
    <w:rsid w:val="002873F9"/>
    <w:rsid w:val="00292586"/>
    <w:rsid w:val="002948D8"/>
    <w:rsid w:val="002967DF"/>
    <w:rsid w:val="002A0D78"/>
    <w:rsid w:val="002A1CE1"/>
    <w:rsid w:val="002A4FA8"/>
    <w:rsid w:val="002A6B03"/>
    <w:rsid w:val="002B0933"/>
    <w:rsid w:val="002C1715"/>
    <w:rsid w:val="002C43B1"/>
    <w:rsid w:val="002C701C"/>
    <w:rsid w:val="002D04D5"/>
    <w:rsid w:val="002D05F1"/>
    <w:rsid w:val="002D318C"/>
    <w:rsid w:val="002E763A"/>
    <w:rsid w:val="00303A57"/>
    <w:rsid w:val="003239C0"/>
    <w:rsid w:val="003268B3"/>
    <w:rsid w:val="0033731C"/>
    <w:rsid w:val="00340711"/>
    <w:rsid w:val="00343780"/>
    <w:rsid w:val="003565EC"/>
    <w:rsid w:val="0036287D"/>
    <w:rsid w:val="00366B8B"/>
    <w:rsid w:val="00393314"/>
    <w:rsid w:val="003A1F44"/>
    <w:rsid w:val="003A2281"/>
    <w:rsid w:val="003A235C"/>
    <w:rsid w:val="003A5793"/>
    <w:rsid w:val="003B0455"/>
    <w:rsid w:val="003C0523"/>
    <w:rsid w:val="003C125E"/>
    <w:rsid w:val="003C12EC"/>
    <w:rsid w:val="003C753C"/>
    <w:rsid w:val="003C7C3D"/>
    <w:rsid w:val="003D0AFD"/>
    <w:rsid w:val="003D4D28"/>
    <w:rsid w:val="003E24B3"/>
    <w:rsid w:val="003E2CF2"/>
    <w:rsid w:val="003E39DC"/>
    <w:rsid w:val="003E590B"/>
    <w:rsid w:val="003E62E6"/>
    <w:rsid w:val="003E6489"/>
    <w:rsid w:val="003E743E"/>
    <w:rsid w:val="003F19AD"/>
    <w:rsid w:val="003F6735"/>
    <w:rsid w:val="00417E03"/>
    <w:rsid w:val="00420EE8"/>
    <w:rsid w:val="0042355D"/>
    <w:rsid w:val="00431133"/>
    <w:rsid w:val="004319B1"/>
    <w:rsid w:val="004368A8"/>
    <w:rsid w:val="00465609"/>
    <w:rsid w:val="00471C9D"/>
    <w:rsid w:val="004734A5"/>
    <w:rsid w:val="00485087"/>
    <w:rsid w:val="00493A3D"/>
    <w:rsid w:val="004A1D93"/>
    <w:rsid w:val="004D1CA9"/>
    <w:rsid w:val="004E3F72"/>
    <w:rsid w:val="004F3A4B"/>
    <w:rsid w:val="00510CBF"/>
    <w:rsid w:val="00511A5B"/>
    <w:rsid w:val="00515953"/>
    <w:rsid w:val="00515C3A"/>
    <w:rsid w:val="00516F10"/>
    <w:rsid w:val="00520D53"/>
    <w:rsid w:val="00527234"/>
    <w:rsid w:val="00532CE5"/>
    <w:rsid w:val="00546B87"/>
    <w:rsid w:val="0055724D"/>
    <w:rsid w:val="005577D2"/>
    <w:rsid w:val="005630B5"/>
    <w:rsid w:val="00574423"/>
    <w:rsid w:val="00582926"/>
    <w:rsid w:val="005907F9"/>
    <w:rsid w:val="005A221B"/>
    <w:rsid w:val="005A29DC"/>
    <w:rsid w:val="005A48EE"/>
    <w:rsid w:val="005B59E9"/>
    <w:rsid w:val="005D04A1"/>
    <w:rsid w:val="005D3E7D"/>
    <w:rsid w:val="005D74E3"/>
    <w:rsid w:val="005D7C81"/>
    <w:rsid w:val="005E13B3"/>
    <w:rsid w:val="005E20DD"/>
    <w:rsid w:val="00612E41"/>
    <w:rsid w:val="006242A9"/>
    <w:rsid w:val="006363C8"/>
    <w:rsid w:val="0063698C"/>
    <w:rsid w:val="00642A6D"/>
    <w:rsid w:val="00643018"/>
    <w:rsid w:val="006438B5"/>
    <w:rsid w:val="00643940"/>
    <w:rsid w:val="00654D7D"/>
    <w:rsid w:val="00662929"/>
    <w:rsid w:val="006675CD"/>
    <w:rsid w:val="00670E79"/>
    <w:rsid w:val="006747E6"/>
    <w:rsid w:val="006823FE"/>
    <w:rsid w:val="00683FC1"/>
    <w:rsid w:val="00690A9E"/>
    <w:rsid w:val="006A70F2"/>
    <w:rsid w:val="006A728C"/>
    <w:rsid w:val="006B13B8"/>
    <w:rsid w:val="006B1B88"/>
    <w:rsid w:val="006B40C2"/>
    <w:rsid w:val="006B440E"/>
    <w:rsid w:val="006B4DDA"/>
    <w:rsid w:val="006C52E0"/>
    <w:rsid w:val="006C710F"/>
    <w:rsid w:val="006C7FE8"/>
    <w:rsid w:val="006D54C7"/>
    <w:rsid w:val="006D62FA"/>
    <w:rsid w:val="00702D1A"/>
    <w:rsid w:val="00723098"/>
    <w:rsid w:val="00726BA3"/>
    <w:rsid w:val="00726DE0"/>
    <w:rsid w:val="00743A3F"/>
    <w:rsid w:val="00747271"/>
    <w:rsid w:val="007516A0"/>
    <w:rsid w:val="007525D2"/>
    <w:rsid w:val="007531AF"/>
    <w:rsid w:val="00760FEA"/>
    <w:rsid w:val="00773D74"/>
    <w:rsid w:val="00781F6B"/>
    <w:rsid w:val="00785F59"/>
    <w:rsid w:val="00792145"/>
    <w:rsid w:val="00795603"/>
    <w:rsid w:val="007A14FA"/>
    <w:rsid w:val="007B069C"/>
    <w:rsid w:val="007B2544"/>
    <w:rsid w:val="007C0A34"/>
    <w:rsid w:val="007C0F50"/>
    <w:rsid w:val="007D24C1"/>
    <w:rsid w:val="007D5B02"/>
    <w:rsid w:val="007D759B"/>
    <w:rsid w:val="00800BF7"/>
    <w:rsid w:val="00801539"/>
    <w:rsid w:val="0080332B"/>
    <w:rsid w:val="0080565F"/>
    <w:rsid w:val="00807652"/>
    <w:rsid w:val="0081654B"/>
    <w:rsid w:val="00821708"/>
    <w:rsid w:val="0084115A"/>
    <w:rsid w:val="0084341E"/>
    <w:rsid w:val="00846388"/>
    <w:rsid w:val="00847438"/>
    <w:rsid w:val="00853374"/>
    <w:rsid w:val="008664A0"/>
    <w:rsid w:val="008669B8"/>
    <w:rsid w:val="00871F77"/>
    <w:rsid w:val="00872B42"/>
    <w:rsid w:val="0088262B"/>
    <w:rsid w:val="00890366"/>
    <w:rsid w:val="00892430"/>
    <w:rsid w:val="008929E5"/>
    <w:rsid w:val="00894AFD"/>
    <w:rsid w:val="008A0CF3"/>
    <w:rsid w:val="008A5E9E"/>
    <w:rsid w:val="008A7875"/>
    <w:rsid w:val="008B62A8"/>
    <w:rsid w:val="008C0A57"/>
    <w:rsid w:val="008C35B1"/>
    <w:rsid w:val="008C35F6"/>
    <w:rsid w:val="008C6D7E"/>
    <w:rsid w:val="008D4DF8"/>
    <w:rsid w:val="008D61D7"/>
    <w:rsid w:val="008D6459"/>
    <w:rsid w:val="008E4B26"/>
    <w:rsid w:val="008E4B93"/>
    <w:rsid w:val="008E4D36"/>
    <w:rsid w:val="009011B7"/>
    <w:rsid w:val="009062F8"/>
    <w:rsid w:val="00912840"/>
    <w:rsid w:val="00922269"/>
    <w:rsid w:val="0092236D"/>
    <w:rsid w:val="00927275"/>
    <w:rsid w:val="00954870"/>
    <w:rsid w:val="00961FAA"/>
    <w:rsid w:val="00961FAB"/>
    <w:rsid w:val="00964CB9"/>
    <w:rsid w:val="00970536"/>
    <w:rsid w:val="00984BEF"/>
    <w:rsid w:val="009A1CA0"/>
    <w:rsid w:val="009A4169"/>
    <w:rsid w:val="009B26AC"/>
    <w:rsid w:val="009B273D"/>
    <w:rsid w:val="009C3166"/>
    <w:rsid w:val="009C4CD8"/>
    <w:rsid w:val="009E0B50"/>
    <w:rsid w:val="009E3DED"/>
    <w:rsid w:val="009E5EBF"/>
    <w:rsid w:val="009F2394"/>
    <w:rsid w:val="009F2682"/>
    <w:rsid w:val="00A00028"/>
    <w:rsid w:val="00A01E59"/>
    <w:rsid w:val="00A078CC"/>
    <w:rsid w:val="00A07FD6"/>
    <w:rsid w:val="00A150AA"/>
    <w:rsid w:val="00A26CB8"/>
    <w:rsid w:val="00A26F2D"/>
    <w:rsid w:val="00A3559C"/>
    <w:rsid w:val="00A40985"/>
    <w:rsid w:val="00A41FF7"/>
    <w:rsid w:val="00A47C75"/>
    <w:rsid w:val="00A53D32"/>
    <w:rsid w:val="00A54942"/>
    <w:rsid w:val="00A60C44"/>
    <w:rsid w:val="00A64159"/>
    <w:rsid w:val="00A675E8"/>
    <w:rsid w:val="00A75E3D"/>
    <w:rsid w:val="00A829A0"/>
    <w:rsid w:val="00A8486C"/>
    <w:rsid w:val="00A8505A"/>
    <w:rsid w:val="00A91B65"/>
    <w:rsid w:val="00AA2107"/>
    <w:rsid w:val="00AA3EB2"/>
    <w:rsid w:val="00AA69E8"/>
    <w:rsid w:val="00AA7326"/>
    <w:rsid w:val="00AB53EB"/>
    <w:rsid w:val="00AC606F"/>
    <w:rsid w:val="00AC677F"/>
    <w:rsid w:val="00AD3240"/>
    <w:rsid w:val="00AD3CDA"/>
    <w:rsid w:val="00AD6DC2"/>
    <w:rsid w:val="00AD71DE"/>
    <w:rsid w:val="00AD7F3B"/>
    <w:rsid w:val="00AE0C41"/>
    <w:rsid w:val="00AE20EE"/>
    <w:rsid w:val="00AE306D"/>
    <w:rsid w:val="00AE526E"/>
    <w:rsid w:val="00AE5EF4"/>
    <w:rsid w:val="00AF063F"/>
    <w:rsid w:val="00B01A1E"/>
    <w:rsid w:val="00B11F60"/>
    <w:rsid w:val="00B12FC4"/>
    <w:rsid w:val="00B23A30"/>
    <w:rsid w:val="00B44043"/>
    <w:rsid w:val="00B459B1"/>
    <w:rsid w:val="00B5777C"/>
    <w:rsid w:val="00B646EE"/>
    <w:rsid w:val="00B71349"/>
    <w:rsid w:val="00B85227"/>
    <w:rsid w:val="00B9513C"/>
    <w:rsid w:val="00BA14A7"/>
    <w:rsid w:val="00BA1602"/>
    <w:rsid w:val="00BB0017"/>
    <w:rsid w:val="00BB4B18"/>
    <w:rsid w:val="00BB6BDC"/>
    <w:rsid w:val="00BC0E28"/>
    <w:rsid w:val="00BD0AFE"/>
    <w:rsid w:val="00BD0E72"/>
    <w:rsid w:val="00BD1B41"/>
    <w:rsid w:val="00BD29A0"/>
    <w:rsid w:val="00BE1796"/>
    <w:rsid w:val="00BE1A4B"/>
    <w:rsid w:val="00BE6DFE"/>
    <w:rsid w:val="00BE719B"/>
    <w:rsid w:val="00BF335B"/>
    <w:rsid w:val="00BF6AEB"/>
    <w:rsid w:val="00C03A58"/>
    <w:rsid w:val="00C06F9D"/>
    <w:rsid w:val="00C16E26"/>
    <w:rsid w:val="00C245FE"/>
    <w:rsid w:val="00C47570"/>
    <w:rsid w:val="00C51C48"/>
    <w:rsid w:val="00C531EC"/>
    <w:rsid w:val="00C657AB"/>
    <w:rsid w:val="00C728A7"/>
    <w:rsid w:val="00C74FD2"/>
    <w:rsid w:val="00C93546"/>
    <w:rsid w:val="00C93A08"/>
    <w:rsid w:val="00C9591E"/>
    <w:rsid w:val="00C96CDC"/>
    <w:rsid w:val="00CA14C2"/>
    <w:rsid w:val="00CA722E"/>
    <w:rsid w:val="00CC0342"/>
    <w:rsid w:val="00CC337C"/>
    <w:rsid w:val="00CD1372"/>
    <w:rsid w:val="00CE0C63"/>
    <w:rsid w:val="00CE5C4A"/>
    <w:rsid w:val="00CE69F9"/>
    <w:rsid w:val="00CF0699"/>
    <w:rsid w:val="00CF17A1"/>
    <w:rsid w:val="00D02A04"/>
    <w:rsid w:val="00D05DFD"/>
    <w:rsid w:val="00D10DC8"/>
    <w:rsid w:val="00D13750"/>
    <w:rsid w:val="00D150C6"/>
    <w:rsid w:val="00D205ED"/>
    <w:rsid w:val="00D35158"/>
    <w:rsid w:val="00D37C84"/>
    <w:rsid w:val="00D401A7"/>
    <w:rsid w:val="00D4357E"/>
    <w:rsid w:val="00D53107"/>
    <w:rsid w:val="00D5714A"/>
    <w:rsid w:val="00D61B8C"/>
    <w:rsid w:val="00D65577"/>
    <w:rsid w:val="00D71847"/>
    <w:rsid w:val="00D90429"/>
    <w:rsid w:val="00DA25E2"/>
    <w:rsid w:val="00DA7283"/>
    <w:rsid w:val="00DB2FD3"/>
    <w:rsid w:val="00DB52E9"/>
    <w:rsid w:val="00DB5424"/>
    <w:rsid w:val="00DC089A"/>
    <w:rsid w:val="00DC5330"/>
    <w:rsid w:val="00DE0F08"/>
    <w:rsid w:val="00DE1C34"/>
    <w:rsid w:val="00DE5FB8"/>
    <w:rsid w:val="00DF001D"/>
    <w:rsid w:val="00DF152A"/>
    <w:rsid w:val="00DF2AE5"/>
    <w:rsid w:val="00E04F8D"/>
    <w:rsid w:val="00E1166A"/>
    <w:rsid w:val="00E11778"/>
    <w:rsid w:val="00E1342B"/>
    <w:rsid w:val="00E1764F"/>
    <w:rsid w:val="00E254BD"/>
    <w:rsid w:val="00E2696C"/>
    <w:rsid w:val="00E31F52"/>
    <w:rsid w:val="00E40B4C"/>
    <w:rsid w:val="00E444A1"/>
    <w:rsid w:val="00E5482A"/>
    <w:rsid w:val="00E5485A"/>
    <w:rsid w:val="00E63994"/>
    <w:rsid w:val="00E65D1B"/>
    <w:rsid w:val="00E81F05"/>
    <w:rsid w:val="00E82F75"/>
    <w:rsid w:val="00E83CCC"/>
    <w:rsid w:val="00E9060E"/>
    <w:rsid w:val="00EA5722"/>
    <w:rsid w:val="00EC5CCA"/>
    <w:rsid w:val="00ED6BD0"/>
    <w:rsid w:val="00EF2E82"/>
    <w:rsid w:val="00EF4179"/>
    <w:rsid w:val="00EF6221"/>
    <w:rsid w:val="00EF703F"/>
    <w:rsid w:val="00EF7084"/>
    <w:rsid w:val="00F0411B"/>
    <w:rsid w:val="00F12178"/>
    <w:rsid w:val="00F125D8"/>
    <w:rsid w:val="00F15362"/>
    <w:rsid w:val="00F20DB8"/>
    <w:rsid w:val="00F23B33"/>
    <w:rsid w:val="00F40ABE"/>
    <w:rsid w:val="00F46A89"/>
    <w:rsid w:val="00F47959"/>
    <w:rsid w:val="00F50906"/>
    <w:rsid w:val="00F531C7"/>
    <w:rsid w:val="00F54EFE"/>
    <w:rsid w:val="00F56AFC"/>
    <w:rsid w:val="00F57378"/>
    <w:rsid w:val="00F6594D"/>
    <w:rsid w:val="00F728BD"/>
    <w:rsid w:val="00F74EFF"/>
    <w:rsid w:val="00FA1B2B"/>
    <w:rsid w:val="00FB6B8C"/>
    <w:rsid w:val="00FC53B3"/>
    <w:rsid w:val="00FC7A09"/>
    <w:rsid w:val="00FE07F1"/>
    <w:rsid w:val="00FE405F"/>
    <w:rsid w:val="00FE736B"/>
    <w:rsid w:val="00FE7920"/>
    <w:rsid w:val="00FF4DB3"/>
    <w:rsid w:val="00FF538B"/>
    <w:rsid w:val="00FF57BC"/>
    <w:rsid w:val="00FF72A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89CF7"/>
  <w15:chartTrackingRefBased/>
  <w15:docId w15:val="{D3978945-04F2-45FB-9C66-0ABCA1529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6735"/>
  </w:style>
  <w:style w:type="paragraph" w:styleId="Heading1">
    <w:name w:val="heading 1"/>
    <w:basedOn w:val="Normal"/>
    <w:next w:val="Normal"/>
    <w:link w:val="Heading1Char"/>
    <w:uiPriority w:val="9"/>
    <w:qFormat/>
    <w:rsid w:val="006B4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B4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B4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B4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B4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0C2"/>
    <w:rPr>
      <w:rFonts w:eastAsiaTheme="majorEastAsia" w:cstheme="majorBidi"/>
      <w:color w:val="272727" w:themeColor="text1" w:themeTint="D8"/>
    </w:rPr>
  </w:style>
  <w:style w:type="paragraph" w:styleId="Title">
    <w:name w:val="Title"/>
    <w:basedOn w:val="Normal"/>
    <w:next w:val="Normal"/>
    <w:link w:val="TitleChar"/>
    <w:uiPriority w:val="10"/>
    <w:qFormat/>
    <w:rsid w:val="006B4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0C2"/>
    <w:pPr>
      <w:spacing w:before="160"/>
      <w:jc w:val="center"/>
    </w:pPr>
    <w:rPr>
      <w:i/>
      <w:iCs/>
      <w:color w:val="404040" w:themeColor="text1" w:themeTint="BF"/>
    </w:rPr>
  </w:style>
  <w:style w:type="character" w:customStyle="1" w:styleId="QuoteChar">
    <w:name w:val="Quote Char"/>
    <w:basedOn w:val="DefaultParagraphFont"/>
    <w:link w:val="Quote"/>
    <w:uiPriority w:val="29"/>
    <w:rsid w:val="006B40C2"/>
    <w:rPr>
      <w:i/>
      <w:iCs/>
      <w:color w:val="404040" w:themeColor="text1" w:themeTint="BF"/>
    </w:rPr>
  </w:style>
  <w:style w:type="paragraph" w:styleId="ListParagraph">
    <w:name w:val="List Paragraph"/>
    <w:basedOn w:val="Normal"/>
    <w:uiPriority w:val="34"/>
    <w:qFormat/>
    <w:rsid w:val="006B40C2"/>
    <w:pPr>
      <w:ind w:left="720"/>
      <w:contextualSpacing/>
    </w:pPr>
  </w:style>
  <w:style w:type="character" w:styleId="IntenseEmphasis">
    <w:name w:val="Intense Emphasis"/>
    <w:basedOn w:val="DefaultParagraphFont"/>
    <w:uiPriority w:val="21"/>
    <w:qFormat/>
    <w:rsid w:val="006B40C2"/>
    <w:rPr>
      <w:i/>
      <w:iCs/>
      <w:color w:val="0F4761" w:themeColor="accent1" w:themeShade="BF"/>
    </w:rPr>
  </w:style>
  <w:style w:type="paragraph" w:styleId="IntenseQuote">
    <w:name w:val="Intense Quote"/>
    <w:basedOn w:val="Normal"/>
    <w:next w:val="Normal"/>
    <w:link w:val="IntenseQuoteChar"/>
    <w:uiPriority w:val="30"/>
    <w:qFormat/>
    <w:rsid w:val="006B4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0C2"/>
    <w:rPr>
      <w:i/>
      <w:iCs/>
      <w:color w:val="0F4761" w:themeColor="accent1" w:themeShade="BF"/>
    </w:rPr>
  </w:style>
  <w:style w:type="character" w:styleId="IntenseReference">
    <w:name w:val="Intense Reference"/>
    <w:basedOn w:val="DefaultParagraphFont"/>
    <w:uiPriority w:val="32"/>
    <w:qFormat/>
    <w:rsid w:val="006B40C2"/>
    <w:rPr>
      <w:b/>
      <w:bCs/>
      <w:smallCaps/>
      <w:color w:val="0F4761" w:themeColor="accent1" w:themeShade="BF"/>
      <w:spacing w:val="5"/>
    </w:rPr>
  </w:style>
  <w:style w:type="character" w:styleId="Hyperlink">
    <w:name w:val="Hyperlink"/>
    <w:basedOn w:val="DefaultParagraphFont"/>
    <w:uiPriority w:val="99"/>
    <w:unhideWhenUsed/>
    <w:rsid w:val="00272C13"/>
    <w:rPr>
      <w:color w:val="467886" w:themeColor="hyperlink"/>
      <w:u w:val="single"/>
    </w:rPr>
  </w:style>
  <w:style w:type="character" w:styleId="UnresolvedMention">
    <w:name w:val="Unresolved Mention"/>
    <w:basedOn w:val="DefaultParagraphFont"/>
    <w:uiPriority w:val="99"/>
    <w:semiHidden/>
    <w:unhideWhenUsed/>
    <w:rsid w:val="00272C13"/>
    <w:rPr>
      <w:color w:val="605E5C"/>
      <w:shd w:val="clear" w:color="auto" w:fill="E1DFDD"/>
    </w:rPr>
  </w:style>
  <w:style w:type="character" w:styleId="FollowedHyperlink">
    <w:name w:val="FollowedHyperlink"/>
    <w:basedOn w:val="DefaultParagraphFont"/>
    <w:uiPriority w:val="99"/>
    <w:semiHidden/>
    <w:unhideWhenUsed/>
    <w:rsid w:val="00D13750"/>
    <w:rPr>
      <w:color w:val="96607D" w:themeColor="followedHyperlink"/>
      <w:u w:val="single"/>
    </w:rPr>
  </w:style>
  <w:style w:type="paragraph" w:styleId="Header">
    <w:name w:val="header"/>
    <w:basedOn w:val="Normal"/>
    <w:link w:val="HeaderChar"/>
    <w:uiPriority w:val="99"/>
    <w:unhideWhenUsed/>
    <w:rsid w:val="005B59E9"/>
    <w:pPr>
      <w:tabs>
        <w:tab w:val="center" w:pos="4252"/>
        <w:tab w:val="right" w:pos="8504"/>
      </w:tabs>
      <w:spacing w:after="0" w:line="240" w:lineRule="auto"/>
    </w:pPr>
  </w:style>
  <w:style w:type="character" w:customStyle="1" w:styleId="HeaderChar">
    <w:name w:val="Header Char"/>
    <w:basedOn w:val="DefaultParagraphFont"/>
    <w:link w:val="Header"/>
    <w:uiPriority w:val="99"/>
    <w:rsid w:val="005B59E9"/>
  </w:style>
  <w:style w:type="paragraph" w:styleId="Footer">
    <w:name w:val="footer"/>
    <w:basedOn w:val="Normal"/>
    <w:link w:val="FooterChar"/>
    <w:uiPriority w:val="99"/>
    <w:unhideWhenUsed/>
    <w:rsid w:val="005B59E9"/>
    <w:pPr>
      <w:tabs>
        <w:tab w:val="center" w:pos="4252"/>
        <w:tab w:val="right" w:pos="8504"/>
      </w:tabs>
      <w:spacing w:after="0" w:line="240" w:lineRule="auto"/>
    </w:pPr>
  </w:style>
  <w:style w:type="character" w:customStyle="1" w:styleId="FooterChar">
    <w:name w:val="Footer Char"/>
    <w:basedOn w:val="DefaultParagraphFont"/>
    <w:link w:val="Footer"/>
    <w:uiPriority w:val="99"/>
    <w:rsid w:val="005B59E9"/>
  </w:style>
  <w:style w:type="character" w:styleId="Strong">
    <w:name w:val="Strong"/>
    <w:basedOn w:val="DefaultParagraphFont"/>
    <w:uiPriority w:val="22"/>
    <w:qFormat/>
    <w:rsid w:val="000D42E2"/>
    <w:rPr>
      <w:b/>
      <w:bCs/>
    </w:rPr>
  </w:style>
  <w:style w:type="character" w:styleId="Emphasis">
    <w:name w:val="Emphasis"/>
    <w:basedOn w:val="DefaultParagraphFont"/>
    <w:uiPriority w:val="20"/>
    <w:qFormat/>
    <w:rsid w:val="000D42E2"/>
    <w:rPr>
      <w:i/>
      <w:iCs/>
    </w:rPr>
  </w:style>
  <w:style w:type="paragraph" w:styleId="NormalWeb">
    <w:name w:val="Normal (Web)"/>
    <w:basedOn w:val="Normal"/>
    <w:uiPriority w:val="99"/>
    <w:semiHidden/>
    <w:unhideWhenUsed/>
    <w:rsid w:val="00AE0C41"/>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paragraph" w:styleId="Caption">
    <w:name w:val="caption"/>
    <w:basedOn w:val="Normal"/>
    <w:next w:val="Normal"/>
    <w:uiPriority w:val="35"/>
    <w:unhideWhenUsed/>
    <w:qFormat/>
    <w:rsid w:val="002A6B03"/>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664A0"/>
    <w:rPr>
      <w:color w:val="666666"/>
    </w:rPr>
  </w:style>
  <w:style w:type="paragraph" w:customStyle="1" w:styleId="msonormal0">
    <w:name w:val="msonormal"/>
    <w:basedOn w:val="Normal"/>
    <w:rsid w:val="0007235E"/>
    <w:pPr>
      <w:spacing w:before="100" w:beforeAutospacing="1" w:after="100" w:afterAutospacing="1" w:line="240" w:lineRule="auto"/>
    </w:pPr>
    <w:rPr>
      <w:rFonts w:ascii="Times New Roman" w:eastAsia="Times New Roman" w:hAnsi="Times New Roman" w:cs="Times New Roman"/>
      <w:kern w:val="0"/>
      <w:lang w:eastAsia="pt-PT"/>
      <w14:ligatures w14:val="none"/>
    </w:rPr>
  </w:style>
  <w:style w:type="character" w:customStyle="1" w:styleId="math-inline">
    <w:name w:val="math-inline"/>
    <w:basedOn w:val="DefaultParagraphFont"/>
    <w:rsid w:val="0033731C"/>
  </w:style>
  <w:style w:type="paragraph" w:styleId="HTMLPreformatted">
    <w:name w:val="HTML Preformatted"/>
    <w:basedOn w:val="Normal"/>
    <w:link w:val="HTMLPreformattedChar"/>
    <w:uiPriority w:val="99"/>
    <w:semiHidden/>
    <w:unhideWhenUsed/>
    <w:rsid w:val="008D4D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14:ligatures w14:val="none"/>
    </w:rPr>
  </w:style>
  <w:style w:type="character" w:customStyle="1" w:styleId="HTMLPreformattedChar">
    <w:name w:val="HTML Preformatted Char"/>
    <w:basedOn w:val="DefaultParagraphFont"/>
    <w:link w:val="HTMLPreformatted"/>
    <w:uiPriority w:val="99"/>
    <w:semiHidden/>
    <w:rsid w:val="008D4DF8"/>
    <w:rPr>
      <w:rFonts w:ascii="Courier New" w:eastAsia="Times New Roman" w:hAnsi="Courier New" w:cs="Courier New"/>
      <w:kern w:val="0"/>
      <w:sz w:val="20"/>
      <w:szCs w:val="20"/>
      <w:lang w:val="en-GB" w:eastAsia="en-GB"/>
      <w14:ligatures w14:val="none"/>
    </w:rPr>
  </w:style>
  <w:style w:type="character" w:styleId="HTMLCode">
    <w:name w:val="HTML Code"/>
    <w:basedOn w:val="DefaultParagraphFont"/>
    <w:uiPriority w:val="99"/>
    <w:semiHidden/>
    <w:unhideWhenUsed/>
    <w:rsid w:val="008D4D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67115">
      <w:bodyDiv w:val="1"/>
      <w:marLeft w:val="0"/>
      <w:marRight w:val="0"/>
      <w:marTop w:val="0"/>
      <w:marBottom w:val="0"/>
      <w:divBdr>
        <w:top w:val="none" w:sz="0" w:space="0" w:color="auto"/>
        <w:left w:val="none" w:sz="0" w:space="0" w:color="auto"/>
        <w:bottom w:val="none" w:sz="0" w:space="0" w:color="auto"/>
        <w:right w:val="none" w:sz="0" w:space="0" w:color="auto"/>
      </w:divBdr>
    </w:div>
    <w:div w:id="185606263">
      <w:bodyDiv w:val="1"/>
      <w:marLeft w:val="0"/>
      <w:marRight w:val="0"/>
      <w:marTop w:val="0"/>
      <w:marBottom w:val="0"/>
      <w:divBdr>
        <w:top w:val="none" w:sz="0" w:space="0" w:color="auto"/>
        <w:left w:val="none" w:sz="0" w:space="0" w:color="auto"/>
        <w:bottom w:val="none" w:sz="0" w:space="0" w:color="auto"/>
        <w:right w:val="none" w:sz="0" w:space="0" w:color="auto"/>
      </w:divBdr>
    </w:div>
    <w:div w:id="456921568">
      <w:bodyDiv w:val="1"/>
      <w:marLeft w:val="0"/>
      <w:marRight w:val="0"/>
      <w:marTop w:val="0"/>
      <w:marBottom w:val="0"/>
      <w:divBdr>
        <w:top w:val="none" w:sz="0" w:space="0" w:color="auto"/>
        <w:left w:val="none" w:sz="0" w:space="0" w:color="auto"/>
        <w:bottom w:val="none" w:sz="0" w:space="0" w:color="auto"/>
        <w:right w:val="none" w:sz="0" w:space="0" w:color="auto"/>
      </w:divBdr>
    </w:div>
    <w:div w:id="528762226">
      <w:bodyDiv w:val="1"/>
      <w:marLeft w:val="0"/>
      <w:marRight w:val="0"/>
      <w:marTop w:val="0"/>
      <w:marBottom w:val="0"/>
      <w:divBdr>
        <w:top w:val="none" w:sz="0" w:space="0" w:color="auto"/>
        <w:left w:val="none" w:sz="0" w:space="0" w:color="auto"/>
        <w:bottom w:val="none" w:sz="0" w:space="0" w:color="auto"/>
        <w:right w:val="none" w:sz="0" w:space="0" w:color="auto"/>
      </w:divBdr>
      <w:divsChild>
        <w:div w:id="2094357144">
          <w:marLeft w:val="0"/>
          <w:marRight w:val="0"/>
          <w:marTop w:val="0"/>
          <w:marBottom w:val="0"/>
          <w:divBdr>
            <w:top w:val="none" w:sz="0" w:space="0" w:color="auto"/>
            <w:left w:val="none" w:sz="0" w:space="0" w:color="auto"/>
            <w:bottom w:val="none" w:sz="0" w:space="0" w:color="auto"/>
            <w:right w:val="none" w:sz="0" w:space="0" w:color="auto"/>
          </w:divBdr>
        </w:div>
      </w:divsChild>
    </w:div>
    <w:div w:id="575360727">
      <w:bodyDiv w:val="1"/>
      <w:marLeft w:val="0"/>
      <w:marRight w:val="0"/>
      <w:marTop w:val="0"/>
      <w:marBottom w:val="0"/>
      <w:divBdr>
        <w:top w:val="none" w:sz="0" w:space="0" w:color="auto"/>
        <w:left w:val="none" w:sz="0" w:space="0" w:color="auto"/>
        <w:bottom w:val="none" w:sz="0" w:space="0" w:color="auto"/>
        <w:right w:val="none" w:sz="0" w:space="0" w:color="auto"/>
      </w:divBdr>
      <w:divsChild>
        <w:div w:id="20907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594948">
          <w:marLeft w:val="0"/>
          <w:marRight w:val="0"/>
          <w:marTop w:val="0"/>
          <w:marBottom w:val="0"/>
          <w:divBdr>
            <w:top w:val="none" w:sz="0" w:space="0" w:color="auto"/>
            <w:left w:val="none" w:sz="0" w:space="0" w:color="auto"/>
            <w:bottom w:val="none" w:sz="0" w:space="0" w:color="auto"/>
            <w:right w:val="none" w:sz="0" w:space="0" w:color="auto"/>
          </w:divBdr>
          <w:divsChild>
            <w:div w:id="474569689">
              <w:marLeft w:val="0"/>
              <w:marRight w:val="0"/>
              <w:marTop w:val="0"/>
              <w:marBottom w:val="0"/>
              <w:divBdr>
                <w:top w:val="none" w:sz="0" w:space="0" w:color="auto"/>
                <w:left w:val="none" w:sz="0" w:space="0" w:color="auto"/>
                <w:bottom w:val="none" w:sz="0" w:space="0" w:color="auto"/>
                <w:right w:val="none" w:sz="0" w:space="0" w:color="auto"/>
              </w:divBdr>
            </w:div>
          </w:divsChild>
        </w:div>
        <w:div w:id="1570000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593932">
      <w:bodyDiv w:val="1"/>
      <w:marLeft w:val="0"/>
      <w:marRight w:val="0"/>
      <w:marTop w:val="0"/>
      <w:marBottom w:val="0"/>
      <w:divBdr>
        <w:top w:val="none" w:sz="0" w:space="0" w:color="auto"/>
        <w:left w:val="none" w:sz="0" w:space="0" w:color="auto"/>
        <w:bottom w:val="none" w:sz="0" w:space="0" w:color="auto"/>
        <w:right w:val="none" w:sz="0" w:space="0" w:color="auto"/>
      </w:divBdr>
    </w:div>
    <w:div w:id="893352225">
      <w:bodyDiv w:val="1"/>
      <w:marLeft w:val="0"/>
      <w:marRight w:val="0"/>
      <w:marTop w:val="0"/>
      <w:marBottom w:val="0"/>
      <w:divBdr>
        <w:top w:val="none" w:sz="0" w:space="0" w:color="auto"/>
        <w:left w:val="none" w:sz="0" w:space="0" w:color="auto"/>
        <w:bottom w:val="none" w:sz="0" w:space="0" w:color="auto"/>
        <w:right w:val="none" w:sz="0" w:space="0" w:color="auto"/>
      </w:divBdr>
    </w:div>
    <w:div w:id="921187216">
      <w:bodyDiv w:val="1"/>
      <w:marLeft w:val="0"/>
      <w:marRight w:val="0"/>
      <w:marTop w:val="0"/>
      <w:marBottom w:val="0"/>
      <w:divBdr>
        <w:top w:val="none" w:sz="0" w:space="0" w:color="auto"/>
        <w:left w:val="none" w:sz="0" w:space="0" w:color="auto"/>
        <w:bottom w:val="none" w:sz="0" w:space="0" w:color="auto"/>
        <w:right w:val="none" w:sz="0" w:space="0" w:color="auto"/>
      </w:divBdr>
    </w:div>
    <w:div w:id="1096513675">
      <w:bodyDiv w:val="1"/>
      <w:marLeft w:val="0"/>
      <w:marRight w:val="0"/>
      <w:marTop w:val="0"/>
      <w:marBottom w:val="0"/>
      <w:divBdr>
        <w:top w:val="none" w:sz="0" w:space="0" w:color="auto"/>
        <w:left w:val="none" w:sz="0" w:space="0" w:color="auto"/>
        <w:bottom w:val="none" w:sz="0" w:space="0" w:color="auto"/>
        <w:right w:val="none" w:sz="0" w:space="0" w:color="auto"/>
      </w:divBdr>
      <w:divsChild>
        <w:div w:id="350227582">
          <w:marLeft w:val="0"/>
          <w:marRight w:val="0"/>
          <w:marTop w:val="0"/>
          <w:marBottom w:val="0"/>
          <w:divBdr>
            <w:top w:val="none" w:sz="0" w:space="0" w:color="auto"/>
            <w:left w:val="none" w:sz="0" w:space="0" w:color="auto"/>
            <w:bottom w:val="none" w:sz="0" w:space="0" w:color="auto"/>
            <w:right w:val="none" w:sz="0" w:space="0" w:color="auto"/>
          </w:divBdr>
        </w:div>
      </w:divsChild>
    </w:div>
    <w:div w:id="1213228487">
      <w:bodyDiv w:val="1"/>
      <w:marLeft w:val="0"/>
      <w:marRight w:val="0"/>
      <w:marTop w:val="0"/>
      <w:marBottom w:val="0"/>
      <w:divBdr>
        <w:top w:val="none" w:sz="0" w:space="0" w:color="auto"/>
        <w:left w:val="none" w:sz="0" w:space="0" w:color="auto"/>
        <w:bottom w:val="none" w:sz="0" w:space="0" w:color="auto"/>
        <w:right w:val="none" w:sz="0" w:space="0" w:color="auto"/>
      </w:divBdr>
      <w:divsChild>
        <w:div w:id="85423879">
          <w:marLeft w:val="0"/>
          <w:marRight w:val="0"/>
          <w:marTop w:val="0"/>
          <w:marBottom w:val="0"/>
          <w:divBdr>
            <w:top w:val="none" w:sz="0" w:space="0" w:color="auto"/>
            <w:left w:val="none" w:sz="0" w:space="0" w:color="auto"/>
            <w:bottom w:val="none" w:sz="0" w:space="0" w:color="auto"/>
            <w:right w:val="none" w:sz="0" w:space="0" w:color="auto"/>
          </w:divBdr>
          <w:divsChild>
            <w:div w:id="55521257">
              <w:marLeft w:val="0"/>
              <w:marRight w:val="0"/>
              <w:marTop w:val="0"/>
              <w:marBottom w:val="0"/>
              <w:divBdr>
                <w:top w:val="none" w:sz="0" w:space="0" w:color="auto"/>
                <w:left w:val="none" w:sz="0" w:space="0" w:color="auto"/>
                <w:bottom w:val="none" w:sz="0" w:space="0" w:color="auto"/>
                <w:right w:val="none" w:sz="0" w:space="0" w:color="auto"/>
              </w:divBdr>
              <w:divsChild>
                <w:div w:id="14769809">
                  <w:marLeft w:val="0"/>
                  <w:marRight w:val="0"/>
                  <w:marTop w:val="0"/>
                  <w:marBottom w:val="0"/>
                  <w:divBdr>
                    <w:top w:val="none" w:sz="0" w:space="0" w:color="auto"/>
                    <w:left w:val="none" w:sz="0" w:space="0" w:color="auto"/>
                    <w:bottom w:val="none" w:sz="0" w:space="0" w:color="auto"/>
                    <w:right w:val="none" w:sz="0" w:space="0" w:color="auto"/>
                  </w:divBdr>
                  <w:divsChild>
                    <w:div w:id="1371224538">
                      <w:marLeft w:val="0"/>
                      <w:marRight w:val="0"/>
                      <w:marTop w:val="0"/>
                      <w:marBottom w:val="0"/>
                      <w:divBdr>
                        <w:top w:val="none" w:sz="0" w:space="0" w:color="auto"/>
                        <w:left w:val="none" w:sz="0" w:space="0" w:color="auto"/>
                        <w:bottom w:val="none" w:sz="0" w:space="0" w:color="auto"/>
                        <w:right w:val="none" w:sz="0" w:space="0" w:color="auto"/>
                      </w:divBdr>
                      <w:divsChild>
                        <w:div w:id="1486043292">
                          <w:marLeft w:val="0"/>
                          <w:marRight w:val="0"/>
                          <w:marTop w:val="0"/>
                          <w:marBottom w:val="0"/>
                          <w:divBdr>
                            <w:top w:val="none" w:sz="0" w:space="0" w:color="auto"/>
                            <w:left w:val="none" w:sz="0" w:space="0" w:color="auto"/>
                            <w:bottom w:val="none" w:sz="0" w:space="0" w:color="auto"/>
                            <w:right w:val="none" w:sz="0" w:space="0" w:color="auto"/>
                          </w:divBdr>
                          <w:divsChild>
                            <w:div w:id="475923395">
                              <w:marLeft w:val="0"/>
                              <w:marRight w:val="0"/>
                              <w:marTop w:val="0"/>
                              <w:marBottom w:val="0"/>
                              <w:divBdr>
                                <w:top w:val="none" w:sz="0" w:space="0" w:color="auto"/>
                                <w:left w:val="none" w:sz="0" w:space="0" w:color="auto"/>
                                <w:bottom w:val="none" w:sz="0" w:space="0" w:color="auto"/>
                                <w:right w:val="none" w:sz="0" w:space="0" w:color="auto"/>
                              </w:divBdr>
                              <w:divsChild>
                                <w:div w:id="1132017402">
                                  <w:marLeft w:val="0"/>
                                  <w:marRight w:val="0"/>
                                  <w:marTop w:val="0"/>
                                  <w:marBottom w:val="0"/>
                                  <w:divBdr>
                                    <w:top w:val="none" w:sz="0" w:space="0" w:color="auto"/>
                                    <w:left w:val="none" w:sz="0" w:space="0" w:color="auto"/>
                                    <w:bottom w:val="none" w:sz="0" w:space="0" w:color="auto"/>
                                    <w:right w:val="none" w:sz="0" w:space="0" w:color="auto"/>
                                  </w:divBdr>
                                  <w:divsChild>
                                    <w:div w:id="2129465604">
                                      <w:marLeft w:val="0"/>
                                      <w:marRight w:val="0"/>
                                      <w:marTop w:val="0"/>
                                      <w:marBottom w:val="0"/>
                                      <w:divBdr>
                                        <w:top w:val="none" w:sz="0" w:space="0" w:color="auto"/>
                                        <w:left w:val="none" w:sz="0" w:space="0" w:color="auto"/>
                                        <w:bottom w:val="none" w:sz="0" w:space="0" w:color="auto"/>
                                        <w:right w:val="none" w:sz="0" w:space="0" w:color="auto"/>
                                      </w:divBdr>
                                      <w:divsChild>
                                        <w:div w:id="975332129">
                                          <w:marLeft w:val="0"/>
                                          <w:marRight w:val="0"/>
                                          <w:marTop w:val="0"/>
                                          <w:marBottom w:val="0"/>
                                          <w:divBdr>
                                            <w:top w:val="none" w:sz="0" w:space="0" w:color="auto"/>
                                            <w:left w:val="none" w:sz="0" w:space="0" w:color="auto"/>
                                            <w:bottom w:val="none" w:sz="0" w:space="0" w:color="auto"/>
                                            <w:right w:val="none" w:sz="0" w:space="0" w:color="auto"/>
                                          </w:divBdr>
                                          <w:divsChild>
                                            <w:div w:id="2057775749">
                                              <w:marLeft w:val="0"/>
                                              <w:marRight w:val="0"/>
                                              <w:marTop w:val="0"/>
                                              <w:marBottom w:val="0"/>
                                              <w:divBdr>
                                                <w:top w:val="none" w:sz="0" w:space="0" w:color="auto"/>
                                                <w:left w:val="none" w:sz="0" w:space="0" w:color="auto"/>
                                                <w:bottom w:val="none" w:sz="0" w:space="0" w:color="auto"/>
                                                <w:right w:val="none" w:sz="0" w:space="0" w:color="auto"/>
                                              </w:divBdr>
                                              <w:divsChild>
                                                <w:div w:id="1388262036">
                                                  <w:marLeft w:val="0"/>
                                                  <w:marRight w:val="0"/>
                                                  <w:marTop w:val="0"/>
                                                  <w:marBottom w:val="0"/>
                                                  <w:divBdr>
                                                    <w:top w:val="none" w:sz="0" w:space="0" w:color="auto"/>
                                                    <w:left w:val="none" w:sz="0" w:space="0" w:color="auto"/>
                                                    <w:bottom w:val="none" w:sz="0" w:space="0" w:color="auto"/>
                                                    <w:right w:val="none" w:sz="0" w:space="0" w:color="auto"/>
                                                  </w:divBdr>
                                                  <w:divsChild>
                                                    <w:div w:id="3253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816610">
          <w:marLeft w:val="0"/>
          <w:marRight w:val="0"/>
          <w:marTop w:val="0"/>
          <w:marBottom w:val="0"/>
          <w:divBdr>
            <w:top w:val="none" w:sz="0" w:space="0" w:color="auto"/>
            <w:left w:val="none" w:sz="0" w:space="0" w:color="auto"/>
            <w:bottom w:val="none" w:sz="0" w:space="0" w:color="auto"/>
            <w:right w:val="none" w:sz="0" w:space="0" w:color="auto"/>
          </w:divBdr>
          <w:divsChild>
            <w:div w:id="813720413">
              <w:marLeft w:val="0"/>
              <w:marRight w:val="0"/>
              <w:marTop w:val="0"/>
              <w:marBottom w:val="0"/>
              <w:divBdr>
                <w:top w:val="none" w:sz="0" w:space="0" w:color="auto"/>
                <w:left w:val="none" w:sz="0" w:space="0" w:color="auto"/>
                <w:bottom w:val="none" w:sz="0" w:space="0" w:color="auto"/>
                <w:right w:val="none" w:sz="0" w:space="0" w:color="auto"/>
              </w:divBdr>
              <w:divsChild>
                <w:div w:id="1578438154">
                  <w:marLeft w:val="0"/>
                  <w:marRight w:val="0"/>
                  <w:marTop w:val="0"/>
                  <w:marBottom w:val="0"/>
                  <w:divBdr>
                    <w:top w:val="none" w:sz="0" w:space="0" w:color="auto"/>
                    <w:left w:val="none" w:sz="0" w:space="0" w:color="auto"/>
                    <w:bottom w:val="none" w:sz="0" w:space="0" w:color="auto"/>
                    <w:right w:val="none" w:sz="0" w:space="0" w:color="auto"/>
                  </w:divBdr>
                  <w:divsChild>
                    <w:div w:id="25756331">
                      <w:marLeft w:val="0"/>
                      <w:marRight w:val="0"/>
                      <w:marTop w:val="0"/>
                      <w:marBottom w:val="0"/>
                      <w:divBdr>
                        <w:top w:val="none" w:sz="0" w:space="0" w:color="auto"/>
                        <w:left w:val="none" w:sz="0" w:space="0" w:color="auto"/>
                        <w:bottom w:val="none" w:sz="0" w:space="0" w:color="auto"/>
                        <w:right w:val="none" w:sz="0" w:space="0" w:color="auto"/>
                      </w:divBdr>
                      <w:divsChild>
                        <w:div w:id="335234810">
                          <w:marLeft w:val="0"/>
                          <w:marRight w:val="0"/>
                          <w:marTop w:val="0"/>
                          <w:marBottom w:val="0"/>
                          <w:divBdr>
                            <w:top w:val="none" w:sz="0" w:space="0" w:color="auto"/>
                            <w:left w:val="none" w:sz="0" w:space="0" w:color="auto"/>
                            <w:bottom w:val="none" w:sz="0" w:space="0" w:color="auto"/>
                            <w:right w:val="none" w:sz="0" w:space="0" w:color="auto"/>
                          </w:divBdr>
                          <w:divsChild>
                            <w:div w:id="693381857">
                              <w:marLeft w:val="0"/>
                              <w:marRight w:val="0"/>
                              <w:marTop w:val="0"/>
                              <w:marBottom w:val="0"/>
                              <w:divBdr>
                                <w:top w:val="none" w:sz="0" w:space="0" w:color="auto"/>
                                <w:left w:val="none" w:sz="0" w:space="0" w:color="auto"/>
                                <w:bottom w:val="none" w:sz="0" w:space="0" w:color="auto"/>
                                <w:right w:val="none" w:sz="0" w:space="0" w:color="auto"/>
                              </w:divBdr>
                              <w:divsChild>
                                <w:div w:id="7220031">
                                  <w:marLeft w:val="0"/>
                                  <w:marRight w:val="0"/>
                                  <w:marTop w:val="0"/>
                                  <w:marBottom w:val="0"/>
                                  <w:divBdr>
                                    <w:top w:val="none" w:sz="0" w:space="0" w:color="auto"/>
                                    <w:left w:val="none" w:sz="0" w:space="0" w:color="auto"/>
                                    <w:bottom w:val="none" w:sz="0" w:space="0" w:color="auto"/>
                                    <w:right w:val="none" w:sz="0" w:space="0" w:color="auto"/>
                                  </w:divBdr>
                                  <w:divsChild>
                                    <w:div w:id="1443919673">
                                      <w:marLeft w:val="0"/>
                                      <w:marRight w:val="0"/>
                                      <w:marTop w:val="0"/>
                                      <w:marBottom w:val="0"/>
                                      <w:divBdr>
                                        <w:top w:val="none" w:sz="0" w:space="0" w:color="auto"/>
                                        <w:left w:val="none" w:sz="0" w:space="0" w:color="auto"/>
                                        <w:bottom w:val="none" w:sz="0" w:space="0" w:color="auto"/>
                                        <w:right w:val="none" w:sz="0" w:space="0" w:color="auto"/>
                                      </w:divBdr>
                                      <w:divsChild>
                                        <w:div w:id="1204369944">
                                          <w:marLeft w:val="0"/>
                                          <w:marRight w:val="0"/>
                                          <w:marTop w:val="0"/>
                                          <w:marBottom w:val="0"/>
                                          <w:divBdr>
                                            <w:top w:val="none" w:sz="0" w:space="0" w:color="auto"/>
                                            <w:left w:val="none" w:sz="0" w:space="0" w:color="auto"/>
                                            <w:bottom w:val="none" w:sz="0" w:space="0" w:color="auto"/>
                                            <w:right w:val="none" w:sz="0" w:space="0" w:color="auto"/>
                                          </w:divBdr>
                                          <w:divsChild>
                                            <w:div w:id="1841461425">
                                              <w:marLeft w:val="0"/>
                                              <w:marRight w:val="0"/>
                                              <w:marTop w:val="0"/>
                                              <w:marBottom w:val="0"/>
                                              <w:divBdr>
                                                <w:top w:val="none" w:sz="0" w:space="0" w:color="auto"/>
                                                <w:left w:val="none" w:sz="0" w:space="0" w:color="auto"/>
                                                <w:bottom w:val="none" w:sz="0" w:space="0" w:color="auto"/>
                                                <w:right w:val="none" w:sz="0" w:space="0" w:color="auto"/>
                                              </w:divBdr>
                                              <w:divsChild>
                                                <w:div w:id="39715162">
                                                  <w:marLeft w:val="0"/>
                                                  <w:marRight w:val="0"/>
                                                  <w:marTop w:val="0"/>
                                                  <w:marBottom w:val="0"/>
                                                  <w:divBdr>
                                                    <w:top w:val="none" w:sz="0" w:space="0" w:color="auto"/>
                                                    <w:left w:val="none" w:sz="0" w:space="0" w:color="auto"/>
                                                    <w:bottom w:val="none" w:sz="0" w:space="0" w:color="auto"/>
                                                    <w:right w:val="none" w:sz="0" w:space="0" w:color="auto"/>
                                                  </w:divBdr>
                                                  <w:divsChild>
                                                    <w:div w:id="2636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9586090">
          <w:marLeft w:val="0"/>
          <w:marRight w:val="0"/>
          <w:marTop w:val="0"/>
          <w:marBottom w:val="0"/>
          <w:divBdr>
            <w:top w:val="none" w:sz="0" w:space="0" w:color="auto"/>
            <w:left w:val="none" w:sz="0" w:space="0" w:color="auto"/>
            <w:bottom w:val="none" w:sz="0" w:space="0" w:color="auto"/>
            <w:right w:val="none" w:sz="0" w:space="0" w:color="auto"/>
          </w:divBdr>
          <w:divsChild>
            <w:div w:id="1429346029">
              <w:marLeft w:val="0"/>
              <w:marRight w:val="0"/>
              <w:marTop w:val="0"/>
              <w:marBottom w:val="0"/>
              <w:divBdr>
                <w:top w:val="none" w:sz="0" w:space="0" w:color="auto"/>
                <w:left w:val="none" w:sz="0" w:space="0" w:color="auto"/>
                <w:bottom w:val="none" w:sz="0" w:space="0" w:color="auto"/>
                <w:right w:val="none" w:sz="0" w:space="0" w:color="auto"/>
              </w:divBdr>
              <w:divsChild>
                <w:div w:id="2074499077">
                  <w:marLeft w:val="0"/>
                  <w:marRight w:val="0"/>
                  <w:marTop w:val="0"/>
                  <w:marBottom w:val="0"/>
                  <w:divBdr>
                    <w:top w:val="none" w:sz="0" w:space="0" w:color="auto"/>
                    <w:left w:val="none" w:sz="0" w:space="0" w:color="auto"/>
                    <w:bottom w:val="none" w:sz="0" w:space="0" w:color="auto"/>
                    <w:right w:val="none" w:sz="0" w:space="0" w:color="auto"/>
                  </w:divBdr>
                  <w:divsChild>
                    <w:div w:id="266157200">
                      <w:marLeft w:val="0"/>
                      <w:marRight w:val="0"/>
                      <w:marTop w:val="0"/>
                      <w:marBottom w:val="0"/>
                      <w:divBdr>
                        <w:top w:val="none" w:sz="0" w:space="0" w:color="auto"/>
                        <w:left w:val="none" w:sz="0" w:space="0" w:color="auto"/>
                        <w:bottom w:val="none" w:sz="0" w:space="0" w:color="auto"/>
                        <w:right w:val="none" w:sz="0" w:space="0" w:color="auto"/>
                      </w:divBdr>
                      <w:divsChild>
                        <w:div w:id="1845126251">
                          <w:marLeft w:val="0"/>
                          <w:marRight w:val="0"/>
                          <w:marTop w:val="0"/>
                          <w:marBottom w:val="0"/>
                          <w:divBdr>
                            <w:top w:val="none" w:sz="0" w:space="0" w:color="auto"/>
                            <w:left w:val="none" w:sz="0" w:space="0" w:color="auto"/>
                            <w:bottom w:val="none" w:sz="0" w:space="0" w:color="auto"/>
                            <w:right w:val="none" w:sz="0" w:space="0" w:color="auto"/>
                          </w:divBdr>
                          <w:divsChild>
                            <w:div w:id="330183783">
                              <w:marLeft w:val="0"/>
                              <w:marRight w:val="0"/>
                              <w:marTop w:val="0"/>
                              <w:marBottom w:val="0"/>
                              <w:divBdr>
                                <w:top w:val="none" w:sz="0" w:space="0" w:color="auto"/>
                                <w:left w:val="none" w:sz="0" w:space="0" w:color="auto"/>
                                <w:bottom w:val="none" w:sz="0" w:space="0" w:color="auto"/>
                                <w:right w:val="none" w:sz="0" w:space="0" w:color="auto"/>
                              </w:divBdr>
                              <w:divsChild>
                                <w:div w:id="1022972324">
                                  <w:marLeft w:val="0"/>
                                  <w:marRight w:val="0"/>
                                  <w:marTop w:val="0"/>
                                  <w:marBottom w:val="0"/>
                                  <w:divBdr>
                                    <w:top w:val="none" w:sz="0" w:space="0" w:color="auto"/>
                                    <w:left w:val="none" w:sz="0" w:space="0" w:color="auto"/>
                                    <w:bottom w:val="none" w:sz="0" w:space="0" w:color="auto"/>
                                    <w:right w:val="none" w:sz="0" w:space="0" w:color="auto"/>
                                  </w:divBdr>
                                  <w:divsChild>
                                    <w:div w:id="1624074853">
                                      <w:marLeft w:val="0"/>
                                      <w:marRight w:val="0"/>
                                      <w:marTop w:val="0"/>
                                      <w:marBottom w:val="0"/>
                                      <w:divBdr>
                                        <w:top w:val="none" w:sz="0" w:space="0" w:color="auto"/>
                                        <w:left w:val="none" w:sz="0" w:space="0" w:color="auto"/>
                                        <w:bottom w:val="none" w:sz="0" w:space="0" w:color="auto"/>
                                        <w:right w:val="none" w:sz="0" w:space="0" w:color="auto"/>
                                      </w:divBdr>
                                      <w:divsChild>
                                        <w:div w:id="1260722817">
                                          <w:marLeft w:val="0"/>
                                          <w:marRight w:val="0"/>
                                          <w:marTop w:val="0"/>
                                          <w:marBottom w:val="0"/>
                                          <w:divBdr>
                                            <w:top w:val="none" w:sz="0" w:space="0" w:color="auto"/>
                                            <w:left w:val="none" w:sz="0" w:space="0" w:color="auto"/>
                                            <w:bottom w:val="none" w:sz="0" w:space="0" w:color="auto"/>
                                            <w:right w:val="none" w:sz="0" w:space="0" w:color="auto"/>
                                          </w:divBdr>
                                          <w:divsChild>
                                            <w:div w:id="140732845">
                                              <w:marLeft w:val="0"/>
                                              <w:marRight w:val="0"/>
                                              <w:marTop w:val="0"/>
                                              <w:marBottom w:val="0"/>
                                              <w:divBdr>
                                                <w:top w:val="none" w:sz="0" w:space="0" w:color="auto"/>
                                                <w:left w:val="none" w:sz="0" w:space="0" w:color="auto"/>
                                                <w:bottom w:val="none" w:sz="0" w:space="0" w:color="auto"/>
                                                <w:right w:val="none" w:sz="0" w:space="0" w:color="auto"/>
                                              </w:divBdr>
                                              <w:divsChild>
                                                <w:div w:id="1560164643">
                                                  <w:marLeft w:val="0"/>
                                                  <w:marRight w:val="0"/>
                                                  <w:marTop w:val="0"/>
                                                  <w:marBottom w:val="0"/>
                                                  <w:divBdr>
                                                    <w:top w:val="none" w:sz="0" w:space="0" w:color="auto"/>
                                                    <w:left w:val="none" w:sz="0" w:space="0" w:color="auto"/>
                                                    <w:bottom w:val="none" w:sz="0" w:space="0" w:color="auto"/>
                                                    <w:right w:val="none" w:sz="0" w:space="0" w:color="auto"/>
                                                  </w:divBdr>
                                                  <w:divsChild>
                                                    <w:div w:id="47553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051319">
          <w:marLeft w:val="0"/>
          <w:marRight w:val="0"/>
          <w:marTop w:val="0"/>
          <w:marBottom w:val="0"/>
          <w:divBdr>
            <w:top w:val="none" w:sz="0" w:space="0" w:color="auto"/>
            <w:left w:val="none" w:sz="0" w:space="0" w:color="auto"/>
            <w:bottom w:val="none" w:sz="0" w:space="0" w:color="auto"/>
            <w:right w:val="none" w:sz="0" w:space="0" w:color="auto"/>
          </w:divBdr>
          <w:divsChild>
            <w:div w:id="1625696746">
              <w:marLeft w:val="0"/>
              <w:marRight w:val="0"/>
              <w:marTop w:val="0"/>
              <w:marBottom w:val="0"/>
              <w:divBdr>
                <w:top w:val="none" w:sz="0" w:space="0" w:color="auto"/>
                <w:left w:val="none" w:sz="0" w:space="0" w:color="auto"/>
                <w:bottom w:val="none" w:sz="0" w:space="0" w:color="auto"/>
                <w:right w:val="none" w:sz="0" w:space="0" w:color="auto"/>
              </w:divBdr>
              <w:divsChild>
                <w:div w:id="865286808">
                  <w:marLeft w:val="0"/>
                  <w:marRight w:val="0"/>
                  <w:marTop w:val="0"/>
                  <w:marBottom w:val="0"/>
                  <w:divBdr>
                    <w:top w:val="none" w:sz="0" w:space="0" w:color="auto"/>
                    <w:left w:val="none" w:sz="0" w:space="0" w:color="auto"/>
                    <w:bottom w:val="none" w:sz="0" w:space="0" w:color="auto"/>
                    <w:right w:val="none" w:sz="0" w:space="0" w:color="auto"/>
                  </w:divBdr>
                  <w:divsChild>
                    <w:div w:id="1940023408">
                      <w:marLeft w:val="0"/>
                      <w:marRight w:val="0"/>
                      <w:marTop w:val="0"/>
                      <w:marBottom w:val="0"/>
                      <w:divBdr>
                        <w:top w:val="none" w:sz="0" w:space="0" w:color="auto"/>
                        <w:left w:val="none" w:sz="0" w:space="0" w:color="auto"/>
                        <w:bottom w:val="none" w:sz="0" w:space="0" w:color="auto"/>
                        <w:right w:val="none" w:sz="0" w:space="0" w:color="auto"/>
                      </w:divBdr>
                      <w:divsChild>
                        <w:div w:id="1153912513">
                          <w:marLeft w:val="0"/>
                          <w:marRight w:val="0"/>
                          <w:marTop w:val="0"/>
                          <w:marBottom w:val="0"/>
                          <w:divBdr>
                            <w:top w:val="none" w:sz="0" w:space="0" w:color="auto"/>
                            <w:left w:val="none" w:sz="0" w:space="0" w:color="auto"/>
                            <w:bottom w:val="none" w:sz="0" w:space="0" w:color="auto"/>
                            <w:right w:val="none" w:sz="0" w:space="0" w:color="auto"/>
                          </w:divBdr>
                          <w:divsChild>
                            <w:div w:id="882910536">
                              <w:marLeft w:val="0"/>
                              <w:marRight w:val="0"/>
                              <w:marTop w:val="0"/>
                              <w:marBottom w:val="0"/>
                              <w:divBdr>
                                <w:top w:val="none" w:sz="0" w:space="0" w:color="auto"/>
                                <w:left w:val="none" w:sz="0" w:space="0" w:color="auto"/>
                                <w:bottom w:val="none" w:sz="0" w:space="0" w:color="auto"/>
                                <w:right w:val="none" w:sz="0" w:space="0" w:color="auto"/>
                              </w:divBdr>
                              <w:divsChild>
                                <w:div w:id="1394885658">
                                  <w:marLeft w:val="0"/>
                                  <w:marRight w:val="0"/>
                                  <w:marTop w:val="0"/>
                                  <w:marBottom w:val="0"/>
                                  <w:divBdr>
                                    <w:top w:val="none" w:sz="0" w:space="0" w:color="auto"/>
                                    <w:left w:val="none" w:sz="0" w:space="0" w:color="auto"/>
                                    <w:bottom w:val="none" w:sz="0" w:space="0" w:color="auto"/>
                                    <w:right w:val="none" w:sz="0" w:space="0" w:color="auto"/>
                                  </w:divBdr>
                                  <w:divsChild>
                                    <w:div w:id="1049915879">
                                      <w:marLeft w:val="0"/>
                                      <w:marRight w:val="0"/>
                                      <w:marTop w:val="0"/>
                                      <w:marBottom w:val="0"/>
                                      <w:divBdr>
                                        <w:top w:val="none" w:sz="0" w:space="0" w:color="auto"/>
                                        <w:left w:val="none" w:sz="0" w:space="0" w:color="auto"/>
                                        <w:bottom w:val="none" w:sz="0" w:space="0" w:color="auto"/>
                                        <w:right w:val="none" w:sz="0" w:space="0" w:color="auto"/>
                                      </w:divBdr>
                                      <w:divsChild>
                                        <w:div w:id="1797482014">
                                          <w:marLeft w:val="0"/>
                                          <w:marRight w:val="0"/>
                                          <w:marTop w:val="0"/>
                                          <w:marBottom w:val="0"/>
                                          <w:divBdr>
                                            <w:top w:val="none" w:sz="0" w:space="0" w:color="auto"/>
                                            <w:left w:val="none" w:sz="0" w:space="0" w:color="auto"/>
                                            <w:bottom w:val="none" w:sz="0" w:space="0" w:color="auto"/>
                                            <w:right w:val="none" w:sz="0" w:space="0" w:color="auto"/>
                                          </w:divBdr>
                                          <w:divsChild>
                                            <w:div w:id="167523421">
                                              <w:marLeft w:val="0"/>
                                              <w:marRight w:val="0"/>
                                              <w:marTop w:val="0"/>
                                              <w:marBottom w:val="0"/>
                                              <w:divBdr>
                                                <w:top w:val="none" w:sz="0" w:space="0" w:color="auto"/>
                                                <w:left w:val="none" w:sz="0" w:space="0" w:color="auto"/>
                                                <w:bottom w:val="none" w:sz="0" w:space="0" w:color="auto"/>
                                                <w:right w:val="none" w:sz="0" w:space="0" w:color="auto"/>
                                              </w:divBdr>
                                              <w:divsChild>
                                                <w:div w:id="199436935">
                                                  <w:marLeft w:val="0"/>
                                                  <w:marRight w:val="0"/>
                                                  <w:marTop w:val="0"/>
                                                  <w:marBottom w:val="0"/>
                                                  <w:divBdr>
                                                    <w:top w:val="none" w:sz="0" w:space="0" w:color="auto"/>
                                                    <w:left w:val="none" w:sz="0" w:space="0" w:color="auto"/>
                                                    <w:bottom w:val="none" w:sz="0" w:space="0" w:color="auto"/>
                                                    <w:right w:val="none" w:sz="0" w:space="0" w:color="auto"/>
                                                  </w:divBdr>
                                                  <w:divsChild>
                                                    <w:div w:id="176757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9301458">
          <w:marLeft w:val="0"/>
          <w:marRight w:val="0"/>
          <w:marTop w:val="0"/>
          <w:marBottom w:val="0"/>
          <w:divBdr>
            <w:top w:val="none" w:sz="0" w:space="0" w:color="auto"/>
            <w:left w:val="none" w:sz="0" w:space="0" w:color="auto"/>
            <w:bottom w:val="none" w:sz="0" w:space="0" w:color="auto"/>
            <w:right w:val="none" w:sz="0" w:space="0" w:color="auto"/>
          </w:divBdr>
          <w:divsChild>
            <w:div w:id="1269120335">
              <w:marLeft w:val="0"/>
              <w:marRight w:val="0"/>
              <w:marTop w:val="0"/>
              <w:marBottom w:val="0"/>
              <w:divBdr>
                <w:top w:val="none" w:sz="0" w:space="0" w:color="auto"/>
                <w:left w:val="none" w:sz="0" w:space="0" w:color="auto"/>
                <w:bottom w:val="none" w:sz="0" w:space="0" w:color="auto"/>
                <w:right w:val="none" w:sz="0" w:space="0" w:color="auto"/>
              </w:divBdr>
              <w:divsChild>
                <w:div w:id="1870870697">
                  <w:marLeft w:val="0"/>
                  <w:marRight w:val="0"/>
                  <w:marTop w:val="0"/>
                  <w:marBottom w:val="0"/>
                  <w:divBdr>
                    <w:top w:val="none" w:sz="0" w:space="0" w:color="auto"/>
                    <w:left w:val="none" w:sz="0" w:space="0" w:color="auto"/>
                    <w:bottom w:val="none" w:sz="0" w:space="0" w:color="auto"/>
                    <w:right w:val="none" w:sz="0" w:space="0" w:color="auto"/>
                  </w:divBdr>
                  <w:divsChild>
                    <w:div w:id="1541670041">
                      <w:marLeft w:val="0"/>
                      <w:marRight w:val="0"/>
                      <w:marTop w:val="0"/>
                      <w:marBottom w:val="0"/>
                      <w:divBdr>
                        <w:top w:val="none" w:sz="0" w:space="0" w:color="auto"/>
                        <w:left w:val="none" w:sz="0" w:space="0" w:color="auto"/>
                        <w:bottom w:val="none" w:sz="0" w:space="0" w:color="auto"/>
                        <w:right w:val="none" w:sz="0" w:space="0" w:color="auto"/>
                      </w:divBdr>
                      <w:divsChild>
                        <w:div w:id="769858888">
                          <w:marLeft w:val="0"/>
                          <w:marRight w:val="0"/>
                          <w:marTop w:val="0"/>
                          <w:marBottom w:val="0"/>
                          <w:divBdr>
                            <w:top w:val="none" w:sz="0" w:space="0" w:color="auto"/>
                            <w:left w:val="none" w:sz="0" w:space="0" w:color="auto"/>
                            <w:bottom w:val="none" w:sz="0" w:space="0" w:color="auto"/>
                            <w:right w:val="none" w:sz="0" w:space="0" w:color="auto"/>
                          </w:divBdr>
                          <w:divsChild>
                            <w:div w:id="1640719114">
                              <w:marLeft w:val="0"/>
                              <w:marRight w:val="0"/>
                              <w:marTop w:val="0"/>
                              <w:marBottom w:val="0"/>
                              <w:divBdr>
                                <w:top w:val="none" w:sz="0" w:space="0" w:color="auto"/>
                                <w:left w:val="none" w:sz="0" w:space="0" w:color="auto"/>
                                <w:bottom w:val="none" w:sz="0" w:space="0" w:color="auto"/>
                                <w:right w:val="none" w:sz="0" w:space="0" w:color="auto"/>
                              </w:divBdr>
                              <w:divsChild>
                                <w:div w:id="1057122704">
                                  <w:marLeft w:val="0"/>
                                  <w:marRight w:val="0"/>
                                  <w:marTop w:val="0"/>
                                  <w:marBottom w:val="0"/>
                                  <w:divBdr>
                                    <w:top w:val="none" w:sz="0" w:space="0" w:color="auto"/>
                                    <w:left w:val="none" w:sz="0" w:space="0" w:color="auto"/>
                                    <w:bottom w:val="none" w:sz="0" w:space="0" w:color="auto"/>
                                    <w:right w:val="none" w:sz="0" w:space="0" w:color="auto"/>
                                  </w:divBdr>
                                  <w:divsChild>
                                    <w:div w:id="1886210515">
                                      <w:marLeft w:val="0"/>
                                      <w:marRight w:val="0"/>
                                      <w:marTop w:val="0"/>
                                      <w:marBottom w:val="0"/>
                                      <w:divBdr>
                                        <w:top w:val="none" w:sz="0" w:space="0" w:color="auto"/>
                                        <w:left w:val="none" w:sz="0" w:space="0" w:color="auto"/>
                                        <w:bottom w:val="none" w:sz="0" w:space="0" w:color="auto"/>
                                        <w:right w:val="none" w:sz="0" w:space="0" w:color="auto"/>
                                      </w:divBdr>
                                      <w:divsChild>
                                        <w:div w:id="1383596322">
                                          <w:marLeft w:val="0"/>
                                          <w:marRight w:val="0"/>
                                          <w:marTop w:val="0"/>
                                          <w:marBottom w:val="0"/>
                                          <w:divBdr>
                                            <w:top w:val="none" w:sz="0" w:space="0" w:color="auto"/>
                                            <w:left w:val="none" w:sz="0" w:space="0" w:color="auto"/>
                                            <w:bottom w:val="none" w:sz="0" w:space="0" w:color="auto"/>
                                            <w:right w:val="none" w:sz="0" w:space="0" w:color="auto"/>
                                          </w:divBdr>
                                          <w:divsChild>
                                            <w:div w:id="1843204733">
                                              <w:marLeft w:val="0"/>
                                              <w:marRight w:val="0"/>
                                              <w:marTop w:val="0"/>
                                              <w:marBottom w:val="0"/>
                                              <w:divBdr>
                                                <w:top w:val="none" w:sz="0" w:space="0" w:color="auto"/>
                                                <w:left w:val="none" w:sz="0" w:space="0" w:color="auto"/>
                                                <w:bottom w:val="none" w:sz="0" w:space="0" w:color="auto"/>
                                                <w:right w:val="none" w:sz="0" w:space="0" w:color="auto"/>
                                              </w:divBdr>
                                              <w:divsChild>
                                                <w:div w:id="667293527">
                                                  <w:marLeft w:val="0"/>
                                                  <w:marRight w:val="0"/>
                                                  <w:marTop w:val="0"/>
                                                  <w:marBottom w:val="0"/>
                                                  <w:divBdr>
                                                    <w:top w:val="none" w:sz="0" w:space="0" w:color="auto"/>
                                                    <w:left w:val="none" w:sz="0" w:space="0" w:color="auto"/>
                                                    <w:bottom w:val="none" w:sz="0" w:space="0" w:color="auto"/>
                                                    <w:right w:val="none" w:sz="0" w:space="0" w:color="auto"/>
                                                  </w:divBdr>
                                                  <w:divsChild>
                                                    <w:div w:id="62547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0427421">
          <w:marLeft w:val="0"/>
          <w:marRight w:val="0"/>
          <w:marTop w:val="0"/>
          <w:marBottom w:val="0"/>
          <w:divBdr>
            <w:top w:val="none" w:sz="0" w:space="0" w:color="auto"/>
            <w:left w:val="none" w:sz="0" w:space="0" w:color="auto"/>
            <w:bottom w:val="none" w:sz="0" w:space="0" w:color="auto"/>
            <w:right w:val="none" w:sz="0" w:space="0" w:color="auto"/>
          </w:divBdr>
          <w:divsChild>
            <w:div w:id="98916030">
              <w:marLeft w:val="0"/>
              <w:marRight w:val="0"/>
              <w:marTop w:val="0"/>
              <w:marBottom w:val="0"/>
              <w:divBdr>
                <w:top w:val="none" w:sz="0" w:space="0" w:color="auto"/>
                <w:left w:val="none" w:sz="0" w:space="0" w:color="auto"/>
                <w:bottom w:val="none" w:sz="0" w:space="0" w:color="auto"/>
                <w:right w:val="none" w:sz="0" w:space="0" w:color="auto"/>
              </w:divBdr>
              <w:divsChild>
                <w:div w:id="272983801">
                  <w:marLeft w:val="0"/>
                  <w:marRight w:val="0"/>
                  <w:marTop w:val="0"/>
                  <w:marBottom w:val="0"/>
                  <w:divBdr>
                    <w:top w:val="none" w:sz="0" w:space="0" w:color="auto"/>
                    <w:left w:val="none" w:sz="0" w:space="0" w:color="auto"/>
                    <w:bottom w:val="none" w:sz="0" w:space="0" w:color="auto"/>
                    <w:right w:val="none" w:sz="0" w:space="0" w:color="auto"/>
                  </w:divBdr>
                  <w:divsChild>
                    <w:div w:id="537860875">
                      <w:marLeft w:val="0"/>
                      <w:marRight w:val="0"/>
                      <w:marTop w:val="0"/>
                      <w:marBottom w:val="0"/>
                      <w:divBdr>
                        <w:top w:val="none" w:sz="0" w:space="0" w:color="auto"/>
                        <w:left w:val="none" w:sz="0" w:space="0" w:color="auto"/>
                        <w:bottom w:val="none" w:sz="0" w:space="0" w:color="auto"/>
                        <w:right w:val="none" w:sz="0" w:space="0" w:color="auto"/>
                      </w:divBdr>
                      <w:divsChild>
                        <w:div w:id="1917863248">
                          <w:marLeft w:val="0"/>
                          <w:marRight w:val="0"/>
                          <w:marTop w:val="0"/>
                          <w:marBottom w:val="0"/>
                          <w:divBdr>
                            <w:top w:val="none" w:sz="0" w:space="0" w:color="auto"/>
                            <w:left w:val="none" w:sz="0" w:space="0" w:color="auto"/>
                            <w:bottom w:val="none" w:sz="0" w:space="0" w:color="auto"/>
                            <w:right w:val="none" w:sz="0" w:space="0" w:color="auto"/>
                          </w:divBdr>
                          <w:divsChild>
                            <w:div w:id="1120758234">
                              <w:marLeft w:val="0"/>
                              <w:marRight w:val="0"/>
                              <w:marTop w:val="0"/>
                              <w:marBottom w:val="0"/>
                              <w:divBdr>
                                <w:top w:val="none" w:sz="0" w:space="0" w:color="auto"/>
                                <w:left w:val="none" w:sz="0" w:space="0" w:color="auto"/>
                                <w:bottom w:val="none" w:sz="0" w:space="0" w:color="auto"/>
                                <w:right w:val="none" w:sz="0" w:space="0" w:color="auto"/>
                              </w:divBdr>
                              <w:divsChild>
                                <w:div w:id="1759593018">
                                  <w:marLeft w:val="0"/>
                                  <w:marRight w:val="0"/>
                                  <w:marTop w:val="0"/>
                                  <w:marBottom w:val="0"/>
                                  <w:divBdr>
                                    <w:top w:val="none" w:sz="0" w:space="0" w:color="auto"/>
                                    <w:left w:val="none" w:sz="0" w:space="0" w:color="auto"/>
                                    <w:bottom w:val="none" w:sz="0" w:space="0" w:color="auto"/>
                                    <w:right w:val="none" w:sz="0" w:space="0" w:color="auto"/>
                                  </w:divBdr>
                                  <w:divsChild>
                                    <w:div w:id="1955406916">
                                      <w:marLeft w:val="0"/>
                                      <w:marRight w:val="0"/>
                                      <w:marTop w:val="0"/>
                                      <w:marBottom w:val="0"/>
                                      <w:divBdr>
                                        <w:top w:val="none" w:sz="0" w:space="0" w:color="auto"/>
                                        <w:left w:val="none" w:sz="0" w:space="0" w:color="auto"/>
                                        <w:bottom w:val="none" w:sz="0" w:space="0" w:color="auto"/>
                                        <w:right w:val="none" w:sz="0" w:space="0" w:color="auto"/>
                                      </w:divBdr>
                                      <w:divsChild>
                                        <w:div w:id="215514330">
                                          <w:marLeft w:val="0"/>
                                          <w:marRight w:val="0"/>
                                          <w:marTop w:val="0"/>
                                          <w:marBottom w:val="0"/>
                                          <w:divBdr>
                                            <w:top w:val="none" w:sz="0" w:space="0" w:color="auto"/>
                                            <w:left w:val="none" w:sz="0" w:space="0" w:color="auto"/>
                                            <w:bottom w:val="none" w:sz="0" w:space="0" w:color="auto"/>
                                            <w:right w:val="none" w:sz="0" w:space="0" w:color="auto"/>
                                          </w:divBdr>
                                          <w:divsChild>
                                            <w:div w:id="695272302">
                                              <w:marLeft w:val="0"/>
                                              <w:marRight w:val="0"/>
                                              <w:marTop w:val="0"/>
                                              <w:marBottom w:val="0"/>
                                              <w:divBdr>
                                                <w:top w:val="none" w:sz="0" w:space="0" w:color="auto"/>
                                                <w:left w:val="none" w:sz="0" w:space="0" w:color="auto"/>
                                                <w:bottom w:val="none" w:sz="0" w:space="0" w:color="auto"/>
                                                <w:right w:val="none" w:sz="0" w:space="0" w:color="auto"/>
                                              </w:divBdr>
                                              <w:divsChild>
                                                <w:div w:id="1470971392">
                                                  <w:marLeft w:val="0"/>
                                                  <w:marRight w:val="0"/>
                                                  <w:marTop w:val="0"/>
                                                  <w:marBottom w:val="0"/>
                                                  <w:divBdr>
                                                    <w:top w:val="none" w:sz="0" w:space="0" w:color="auto"/>
                                                    <w:left w:val="none" w:sz="0" w:space="0" w:color="auto"/>
                                                    <w:bottom w:val="none" w:sz="0" w:space="0" w:color="auto"/>
                                                    <w:right w:val="none" w:sz="0" w:space="0" w:color="auto"/>
                                                  </w:divBdr>
                                                  <w:divsChild>
                                                    <w:div w:id="60457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4391524">
          <w:marLeft w:val="0"/>
          <w:marRight w:val="0"/>
          <w:marTop w:val="0"/>
          <w:marBottom w:val="0"/>
          <w:divBdr>
            <w:top w:val="none" w:sz="0" w:space="0" w:color="auto"/>
            <w:left w:val="none" w:sz="0" w:space="0" w:color="auto"/>
            <w:bottom w:val="none" w:sz="0" w:space="0" w:color="auto"/>
            <w:right w:val="none" w:sz="0" w:space="0" w:color="auto"/>
          </w:divBdr>
          <w:divsChild>
            <w:div w:id="397750855">
              <w:marLeft w:val="0"/>
              <w:marRight w:val="0"/>
              <w:marTop w:val="0"/>
              <w:marBottom w:val="0"/>
              <w:divBdr>
                <w:top w:val="none" w:sz="0" w:space="0" w:color="auto"/>
                <w:left w:val="none" w:sz="0" w:space="0" w:color="auto"/>
                <w:bottom w:val="none" w:sz="0" w:space="0" w:color="auto"/>
                <w:right w:val="none" w:sz="0" w:space="0" w:color="auto"/>
              </w:divBdr>
              <w:divsChild>
                <w:div w:id="1035234239">
                  <w:marLeft w:val="0"/>
                  <w:marRight w:val="0"/>
                  <w:marTop w:val="0"/>
                  <w:marBottom w:val="0"/>
                  <w:divBdr>
                    <w:top w:val="none" w:sz="0" w:space="0" w:color="auto"/>
                    <w:left w:val="none" w:sz="0" w:space="0" w:color="auto"/>
                    <w:bottom w:val="none" w:sz="0" w:space="0" w:color="auto"/>
                    <w:right w:val="none" w:sz="0" w:space="0" w:color="auto"/>
                  </w:divBdr>
                  <w:divsChild>
                    <w:div w:id="204828074">
                      <w:marLeft w:val="0"/>
                      <w:marRight w:val="0"/>
                      <w:marTop w:val="0"/>
                      <w:marBottom w:val="0"/>
                      <w:divBdr>
                        <w:top w:val="none" w:sz="0" w:space="0" w:color="auto"/>
                        <w:left w:val="none" w:sz="0" w:space="0" w:color="auto"/>
                        <w:bottom w:val="none" w:sz="0" w:space="0" w:color="auto"/>
                        <w:right w:val="none" w:sz="0" w:space="0" w:color="auto"/>
                      </w:divBdr>
                      <w:divsChild>
                        <w:div w:id="1135222379">
                          <w:marLeft w:val="0"/>
                          <w:marRight w:val="0"/>
                          <w:marTop w:val="0"/>
                          <w:marBottom w:val="0"/>
                          <w:divBdr>
                            <w:top w:val="none" w:sz="0" w:space="0" w:color="auto"/>
                            <w:left w:val="none" w:sz="0" w:space="0" w:color="auto"/>
                            <w:bottom w:val="none" w:sz="0" w:space="0" w:color="auto"/>
                            <w:right w:val="none" w:sz="0" w:space="0" w:color="auto"/>
                          </w:divBdr>
                          <w:divsChild>
                            <w:div w:id="809249767">
                              <w:marLeft w:val="0"/>
                              <w:marRight w:val="0"/>
                              <w:marTop w:val="0"/>
                              <w:marBottom w:val="0"/>
                              <w:divBdr>
                                <w:top w:val="none" w:sz="0" w:space="0" w:color="auto"/>
                                <w:left w:val="none" w:sz="0" w:space="0" w:color="auto"/>
                                <w:bottom w:val="none" w:sz="0" w:space="0" w:color="auto"/>
                                <w:right w:val="none" w:sz="0" w:space="0" w:color="auto"/>
                              </w:divBdr>
                              <w:divsChild>
                                <w:div w:id="1299337083">
                                  <w:marLeft w:val="0"/>
                                  <w:marRight w:val="0"/>
                                  <w:marTop w:val="0"/>
                                  <w:marBottom w:val="0"/>
                                  <w:divBdr>
                                    <w:top w:val="none" w:sz="0" w:space="0" w:color="auto"/>
                                    <w:left w:val="none" w:sz="0" w:space="0" w:color="auto"/>
                                    <w:bottom w:val="none" w:sz="0" w:space="0" w:color="auto"/>
                                    <w:right w:val="none" w:sz="0" w:space="0" w:color="auto"/>
                                  </w:divBdr>
                                  <w:divsChild>
                                    <w:div w:id="1174806762">
                                      <w:marLeft w:val="0"/>
                                      <w:marRight w:val="0"/>
                                      <w:marTop w:val="0"/>
                                      <w:marBottom w:val="0"/>
                                      <w:divBdr>
                                        <w:top w:val="none" w:sz="0" w:space="0" w:color="auto"/>
                                        <w:left w:val="none" w:sz="0" w:space="0" w:color="auto"/>
                                        <w:bottom w:val="none" w:sz="0" w:space="0" w:color="auto"/>
                                        <w:right w:val="none" w:sz="0" w:space="0" w:color="auto"/>
                                      </w:divBdr>
                                      <w:divsChild>
                                        <w:div w:id="1735546371">
                                          <w:marLeft w:val="0"/>
                                          <w:marRight w:val="0"/>
                                          <w:marTop w:val="0"/>
                                          <w:marBottom w:val="0"/>
                                          <w:divBdr>
                                            <w:top w:val="none" w:sz="0" w:space="0" w:color="auto"/>
                                            <w:left w:val="none" w:sz="0" w:space="0" w:color="auto"/>
                                            <w:bottom w:val="none" w:sz="0" w:space="0" w:color="auto"/>
                                            <w:right w:val="none" w:sz="0" w:space="0" w:color="auto"/>
                                          </w:divBdr>
                                          <w:divsChild>
                                            <w:div w:id="669328603">
                                              <w:marLeft w:val="0"/>
                                              <w:marRight w:val="0"/>
                                              <w:marTop w:val="0"/>
                                              <w:marBottom w:val="0"/>
                                              <w:divBdr>
                                                <w:top w:val="none" w:sz="0" w:space="0" w:color="auto"/>
                                                <w:left w:val="none" w:sz="0" w:space="0" w:color="auto"/>
                                                <w:bottom w:val="none" w:sz="0" w:space="0" w:color="auto"/>
                                                <w:right w:val="none" w:sz="0" w:space="0" w:color="auto"/>
                                              </w:divBdr>
                                              <w:divsChild>
                                                <w:div w:id="1620337578">
                                                  <w:marLeft w:val="0"/>
                                                  <w:marRight w:val="0"/>
                                                  <w:marTop w:val="0"/>
                                                  <w:marBottom w:val="0"/>
                                                  <w:divBdr>
                                                    <w:top w:val="none" w:sz="0" w:space="0" w:color="auto"/>
                                                    <w:left w:val="none" w:sz="0" w:space="0" w:color="auto"/>
                                                    <w:bottom w:val="none" w:sz="0" w:space="0" w:color="auto"/>
                                                    <w:right w:val="none" w:sz="0" w:space="0" w:color="auto"/>
                                                  </w:divBdr>
                                                  <w:divsChild>
                                                    <w:div w:id="57955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165330">
          <w:marLeft w:val="0"/>
          <w:marRight w:val="0"/>
          <w:marTop w:val="0"/>
          <w:marBottom w:val="0"/>
          <w:divBdr>
            <w:top w:val="none" w:sz="0" w:space="0" w:color="auto"/>
            <w:left w:val="none" w:sz="0" w:space="0" w:color="auto"/>
            <w:bottom w:val="none" w:sz="0" w:space="0" w:color="auto"/>
            <w:right w:val="none" w:sz="0" w:space="0" w:color="auto"/>
          </w:divBdr>
          <w:divsChild>
            <w:div w:id="700864550">
              <w:marLeft w:val="0"/>
              <w:marRight w:val="0"/>
              <w:marTop w:val="0"/>
              <w:marBottom w:val="0"/>
              <w:divBdr>
                <w:top w:val="none" w:sz="0" w:space="0" w:color="auto"/>
                <w:left w:val="none" w:sz="0" w:space="0" w:color="auto"/>
                <w:bottom w:val="none" w:sz="0" w:space="0" w:color="auto"/>
                <w:right w:val="none" w:sz="0" w:space="0" w:color="auto"/>
              </w:divBdr>
              <w:divsChild>
                <w:div w:id="1498381622">
                  <w:marLeft w:val="0"/>
                  <w:marRight w:val="0"/>
                  <w:marTop w:val="0"/>
                  <w:marBottom w:val="0"/>
                  <w:divBdr>
                    <w:top w:val="none" w:sz="0" w:space="0" w:color="auto"/>
                    <w:left w:val="none" w:sz="0" w:space="0" w:color="auto"/>
                    <w:bottom w:val="none" w:sz="0" w:space="0" w:color="auto"/>
                    <w:right w:val="none" w:sz="0" w:space="0" w:color="auto"/>
                  </w:divBdr>
                  <w:divsChild>
                    <w:div w:id="363822641">
                      <w:marLeft w:val="0"/>
                      <w:marRight w:val="0"/>
                      <w:marTop w:val="0"/>
                      <w:marBottom w:val="0"/>
                      <w:divBdr>
                        <w:top w:val="none" w:sz="0" w:space="0" w:color="auto"/>
                        <w:left w:val="none" w:sz="0" w:space="0" w:color="auto"/>
                        <w:bottom w:val="none" w:sz="0" w:space="0" w:color="auto"/>
                        <w:right w:val="none" w:sz="0" w:space="0" w:color="auto"/>
                      </w:divBdr>
                      <w:divsChild>
                        <w:div w:id="805195528">
                          <w:marLeft w:val="0"/>
                          <w:marRight w:val="0"/>
                          <w:marTop w:val="0"/>
                          <w:marBottom w:val="0"/>
                          <w:divBdr>
                            <w:top w:val="none" w:sz="0" w:space="0" w:color="auto"/>
                            <w:left w:val="none" w:sz="0" w:space="0" w:color="auto"/>
                            <w:bottom w:val="none" w:sz="0" w:space="0" w:color="auto"/>
                            <w:right w:val="none" w:sz="0" w:space="0" w:color="auto"/>
                          </w:divBdr>
                          <w:divsChild>
                            <w:div w:id="2078672517">
                              <w:marLeft w:val="0"/>
                              <w:marRight w:val="0"/>
                              <w:marTop w:val="0"/>
                              <w:marBottom w:val="0"/>
                              <w:divBdr>
                                <w:top w:val="none" w:sz="0" w:space="0" w:color="auto"/>
                                <w:left w:val="none" w:sz="0" w:space="0" w:color="auto"/>
                                <w:bottom w:val="none" w:sz="0" w:space="0" w:color="auto"/>
                                <w:right w:val="none" w:sz="0" w:space="0" w:color="auto"/>
                              </w:divBdr>
                              <w:divsChild>
                                <w:div w:id="755252832">
                                  <w:marLeft w:val="0"/>
                                  <w:marRight w:val="0"/>
                                  <w:marTop w:val="0"/>
                                  <w:marBottom w:val="0"/>
                                  <w:divBdr>
                                    <w:top w:val="none" w:sz="0" w:space="0" w:color="auto"/>
                                    <w:left w:val="none" w:sz="0" w:space="0" w:color="auto"/>
                                    <w:bottom w:val="none" w:sz="0" w:space="0" w:color="auto"/>
                                    <w:right w:val="none" w:sz="0" w:space="0" w:color="auto"/>
                                  </w:divBdr>
                                  <w:divsChild>
                                    <w:div w:id="718286509">
                                      <w:marLeft w:val="0"/>
                                      <w:marRight w:val="0"/>
                                      <w:marTop w:val="0"/>
                                      <w:marBottom w:val="0"/>
                                      <w:divBdr>
                                        <w:top w:val="none" w:sz="0" w:space="0" w:color="auto"/>
                                        <w:left w:val="none" w:sz="0" w:space="0" w:color="auto"/>
                                        <w:bottom w:val="none" w:sz="0" w:space="0" w:color="auto"/>
                                        <w:right w:val="none" w:sz="0" w:space="0" w:color="auto"/>
                                      </w:divBdr>
                                      <w:divsChild>
                                        <w:div w:id="1056734922">
                                          <w:marLeft w:val="0"/>
                                          <w:marRight w:val="0"/>
                                          <w:marTop w:val="0"/>
                                          <w:marBottom w:val="0"/>
                                          <w:divBdr>
                                            <w:top w:val="none" w:sz="0" w:space="0" w:color="auto"/>
                                            <w:left w:val="none" w:sz="0" w:space="0" w:color="auto"/>
                                            <w:bottom w:val="none" w:sz="0" w:space="0" w:color="auto"/>
                                            <w:right w:val="none" w:sz="0" w:space="0" w:color="auto"/>
                                          </w:divBdr>
                                          <w:divsChild>
                                            <w:div w:id="617103209">
                                              <w:marLeft w:val="0"/>
                                              <w:marRight w:val="0"/>
                                              <w:marTop w:val="0"/>
                                              <w:marBottom w:val="0"/>
                                              <w:divBdr>
                                                <w:top w:val="none" w:sz="0" w:space="0" w:color="auto"/>
                                                <w:left w:val="none" w:sz="0" w:space="0" w:color="auto"/>
                                                <w:bottom w:val="none" w:sz="0" w:space="0" w:color="auto"/>
                                                <w:right w:val="none" w:sz="0" w:space="0" w:color="auto"/>
                                              </w:divBdr>
                                              <w:divsChild>
                                                <w:div w:id="701056646">
                                                  <w:marLeft w:val="0"/>
                                                  <w:marRight w:val="0"/>
                                                  <w:marTop w:val="0"/>
                                                  <w:marBottom w:val="0"/>
                                                  <w:divBdr>
                                                    <w:top w:val="none" w:sz="0" w:space="0" w:color="auto"/>
                                                    <w:left w:val="none" w:sz="0" w:space="0" w:color="auto"/>
                                                    <w:bottom w:val="none" w:sz="0" w:space="0" w:color="auto"/>
                                                    <w:right w:val="none" w:sz="0" w:space="0" w:color="auto"/>
                                                  </w:divBdr>
                                                  <w:divsChild>
                                                    <w:div w:id="20792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3890532">
          <w:marLeft w:val="0"/>
          <w:marRight w:val="0"/>
          <w:marTop w:val="0"/>
          <w:marBottom w:val="0"/>
          <w:divBdr>
            <w:top w:val="none" w:sz="0" w:space="0" w:color="auto"/>
            <w:left w:val="none" w:sz="0" w:space="0" w:color="auto"/>
            <w:bottom w:val="none" w:sz="0" w:space="0" w:color="auto"/>
            <w:right w:val="none" w:sz="0" w:space="0" w:color="auto"/>
          </w:divBdr>
          <w:divsChild>
            <w:div w:id="852961699">
              <w:marLeft w:val="0"/>
              <w:marRight w:val="0"/>
              <w:marTop w:val="0"/>
              <w:marBottom w:val="0"/>
              <w:divBdr>
                <w:top w:val="none" w:sz="0" w:space="0" w:color="auto"/>
                <w:left w:val="none" w:sz="0" w:space="0" w:color="auto"/>
                <w:bottom w:val="none" w:sz="0" w:space="0" w:color="auto"/>
                <w:right w:val="none" w:sz="0" w:space="0" w:color="auto"/>
              </w:divBdr>
              <w:divsChild>
                <w:div w:id="899172739">
                  <w:marLeft w:val="0"/>
                  <w:marRight w:val="0"/>
                  <w:marTop w:val="0"/>
                  <w:marBottom w:val="0"/>
                  <w:divBdr>
                    <w:top w:val="none" w:sz="0" w:space="0" w:color="auto"/>
                    <w:left w:val="none" w:sz="0" w:space="0" w:color="auto"/>
                    <w:bottom w:val="none" w:sz="0" w:space="0" w:color="auto"/>
                    <w:right w:val="none" w:sz="0" w:space="0" w:color="auto"/>
                  </w:divBdr>
                  <w:divsChild>
                    <w:div w:id="1297833281">
                      <w:marLeft w:val="0"/>
                      <w:marRight w:val="0"/>
                      <w:marTop w:val="0"/>
                      <w:marBottom w:val="0"/>
                      <w:divBdr>
                        <w:top w:val="none" w:sz="0" w:space="0" w:color="auto"/>
                        <w:left w:val="none" w:sz="0" w:space="0" w:color="auto"/>
                        <w:bottom w:val="none" w:sz="0" w:space="0" w:color="auto"/>
                        <w:right w:val="none" w:sz="0" w:space="0" w:color="auto"/>
                      </w:divBdr>
                      <w:divsChild>
                        <w:div w:id="257838297">
                          <w:marLeft w:val="0"/>
                          <w:marRight w:val="0"/>
                          <w:marTop w:val="0"/>
                          <w:marBottom w:val="0"/>
                          <w:divBdr>
                            <w:top w:val="none" w:sz="0" w:space="0" w:color="auto"/>
                            <w:left w:val="none" w:sz="0" w:space="0" w:color="auto"/>
                            <w:bottom w:val="none" w:sz="0" w:space="0" w:color="auto"/>
                            <w:right w:val="none" w:sz="0" w:space="0" w:color="auto"/>
                          </w:divBdr>
                          <w:divsChild>
                            <w:div w:id="1255356150">
                              <w:marLeft w:val="0"/>
                              <w:marRight w:val="0"/>
                              <w:marTop w:val="0"/>
                              <w:marBottom w:val="0"/>
                              <w:divBdr>
                                <w:top w:val="none" w:sz="0" w:space="0" w:color="auto"/>
                                <w:left w:val="none" w:sz="0" w:space="0" w:color="auto"/>
                                <w:bottom w:val="none" w:sz="0" w:space="0" w:color="auto"/>
                                <w:right w:val="none" w:sz="0" w:space="0" w:color="auto"/>
                              </w:divBdr>
                              <w:divsChild>
                                <w:div w:id="1943026254">
                                  <w:marLeft w:val="0"/>
                                  <w:marRight w:val="0"/>
                                  <w:marTop w:val="0"/>
                                  <w:marBottom w:val="0"/>
                                  <w:divBdr>
                                    <w:top w:val="none" w:sz="0" w:space="0" w:color="auto"/>
                                    <w:left w:val="none" w:sz="0" w:space="0" w:color="auto"/>
                                    <w:bottom w:val="none" w:sz="0" w:space="0" w:color="auto"/>
                                    <w:right w:val="none" w:sz="0" w:space="0" w:color="auto"/>
                                  </w:divBdr>
                                  <w:divsChild>
                                    <w:div w:id="1095058960">
                                      <w:marLeft w:val="0"/>
                                      <w:marRight w:val="0"/>
                                      <w:marTop w:val="0"/>
                                      <w:marBottom w:val="0"/>
                                      <w:divBdr>
                                        <w:top w:val="none" w:sz="0" w:space="0" w:color="auto"/>
                                        <w:left w:val="none" w:sz="0" w:space="0" w:color="auto"/>
                                        <w:bottom w:val="none" w:sz="0" w:space="0" w:color="auto"/>
                                        <w:right w:val="none" w:sz="0" w:space="0" w:color="auto"/>
                                      </w:divBdr>
                                      <w:divsChild>
                                        <w:div w:id="1935747650">
                                          <w:marLeft w:val="0"/>
                                          <w:marRight w:val="0"/>
                                          <w:marTop w:val="0"/>
                                          <w:marBottom w:val="0"/>
                                          <w:divBdr>
                                            <w:top w:val="none" w:sz="0" w:space="0" w:color="auto"/>
                                            <w:left w:val="none" w:sz="0" w:space="0" w:color="auto"/>
                                            <w:bottom w:val="none" w:sz="0" w:space="0" w:color="auto"/>
                                            <w:right w:val="none" w:sz="0" w:space="0" w:color="auto"/>
                                          </w:divBdr>
                                          <w:divsChild>
                                            <w:div w:id="1587879931">
                                              <w:marLeft w:val="0"/>
                                              <w:marRight w:val="0"/>
                                              <w:marTop w:val="0"/>
                                              <w:marBottom w:val="0"/>
                                              <w:divBdr>
                                                <w:top w:val="none" w:sz="0" w:space="0" w:color="auto"/>
                                                <w:left w:val="none" w:sz="0" w:space="0" w:color="auto"/>
                                                <w:bottom w:val="none" w:sz="0" w:space="0" w:color="auto"/>
                                                <w:right w:val="none" w:sz="0" w:space="0" w:color="auto"/>
                                              </w:divBdr>
                                              <w:divsChild>
                                                <w:div w:id="1412897573">
                                                  <w:marLeft w:val="0"/>
                                                  <w:marRight w:val="0"/>
                                                  <w:marTop w:val="0"/>
                                                  <w:marBottom w:val="0"/>
                                                  <w:divBdr>
                                                    <w:top w:val="none" w:sz="0" w:space="0" w:color="auto"/>
                                                    <w:left w:val="none" w:sz="0" w:space="0" w:color="auto"/>
                                                    <w:bottom w:val="none" w:sz="0" w:space="0" w:color="auto"/>
                                                    <w:right w:val="none" w:sz="0" w:space="0" w:color="auto"/>
                                                  </w:divBdr>
                                                  <w:divsChild>
                                                    <w:div w:id="134679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4932080">
          <w:marLeft w:val="0"/>
          <w:marRight w:val="0"/>
          <w:marTop w:val="0"/>
          <w:marBottom w:val="0"/>
          <w:divBdr>
            <w:top w:val="none" w:sz="0" w:space="0" w:color="auto"/>
            <w:left w:val="none" w:sz="0" w:space="0" w:color="auto"/>
            <w:bottom w:val="none" w:sz="0" w:space="0" w:color="auto"/>
            <w:right w:val="none" w:sz="0" w:space="0" w:color="auto"/>
          </w:divBdr>
          <w:divsChild>
            <w:div w:id="430397199">
              <w:marLeft w:val="0"/>
              <w:marRight w:val="0"/>
              <w:marTop w:val="0"/>
              <w:marBottom w:val="0"/>
              <w:divBdr>
                <w:top w:val="none" w:sz="0" w:space="0" w:color="auto"/>
                <w:left w:val="none" w:sz="0" w:space="0" w:color="auto"/>
                <w:bottom w:val="none" w:sz="0" w:space="0" w:color="auto"/>
                <w:right w:val="none" w:sz="0" w:space="0" w:color="auto"/>
              </w:divBdr>
              <w:divsChild>
                <w:div w:id="443765303">
                  <w:marLeft w:val="0"/>
                  <w:marRight w:val="0"/>
                  <w:marTop w:val="0"/>
                  <w:marBottom w:val="0"/>
                  <w:divBdr>
                    <w:top w:val="none" w:sz="0" w:space="0" w:color="auto"/>
                    <w:left w:val="none" w:sz="0" w:space="0" w:color="auto"/>
                    <w:bottom w:val="none" w:sz="0" w:space="0" w:color="auto"/>
                    <w:right w:val="none" w:sz="0" w:space="0" w:color="auto"/>
                  </w:divBdr>
                  <w:divsChild>
                    <w:div w:id="1571765189">
                      <w:marLeft w:val="0"/>
                      <w:marRight w:val="0"/>
                      <w:marTop w:val="0"/>
                      <w:marBottom w:val="0"/>
                      <w:divBdr>
                        <w:top w:val="none" w:sz="0" w:space="0" w:color="auto"/>
                        <w:left w:val="none" w:sz="0" w:space="0" w:color="auto"/>
                        <w:bottom w:val="none" w:sz="0" w:space="0" w:color="auto"/>
                        <w:right w:val="none" w:sz="0" w:space="0" w:color="auto"/>
                      </w:divBdr>
                      <w:divsChild>
                        <w:div w:id="2106262367">
                          <w:marLeft w:val="0"/>
                          <w:marRight w:val="0"/>
                          <w:marTop w:val="0"/>
                          <w:marBottom w:val="0"/>
                          <w:divBdr>
                            <w:top w:val="none" w:sz="0" w:space="0" w:color="auto"/>
                            <w:left w:val="none" w:sz="0" w:space="0" w:color="auto"/>
                            <w:bottom w:val="none" w:sz="0" w:space="0" w:color="auto"/>
                            <w:right w:val="none" w:sz="0" w:space="0" w:color="auto"/>
                          </w:divBdr>
                          <w:divsChild>
                            <w:div w:id="1340230104">
                              <w:marLeft w:val="0"/>
                              <w:marRight w:val="0"/>
                              <w:marTop w:val="0"/>
                              <w:marBottom w:val="0"/>
                              <w:divBdr>
                                <w:top w:val="none" w:sz="0" w:space="0" w:color="auto"/>
                                <w:left w:val="none" w:sz="0" w:space="0" w:color="auto"/>
                                <w:bottom w:val="none" w:sz="0" w:space="0" w:color="auto"/>
                                <w:right w:val="none" w:sz="0" w:space="0" w:color="auto"/>
                              </w:divBdr>
                              <w:divsChild>
                                <w:div w:id="1267302324">
                                  <w:marLeft w:val="0"/>
                                  <w:marRight w:val="0"/>
                                  <w:marTop w:val="0"/>
                                  <w:marBottom w:val="0"/>
                                  <w:divBdr>
                                    <w:top w:val="none" w:sz="0" w:space="0" w:color="auto"/>
                                    <w:left w:val="none" w:sz="0" w:space="0" w:color="auto"/>
                                    <w:bottom w:val="none" w:sz="0" w:space="0" w:color="auto"/>
                                    <w:right w:val="none" w:sz="0" w:space="0" w:color="auto"/>
                                  </w:divBdr>
                                  <w:divsChild>
                                    <w:div w:id="2064597585">
                                      <w:marLeft w:val="0"/>
                                      <w:marRight w:val="0"/>
                                      <w:marTop w:val="0"/>
                                      <w:marBottom w:val="0"/>
                                      <w:divBdr>
                                        <w:top w:val="none" w:sz="0" w:space="0" w:color="auto"/>
                                        <w:left w:val="none" w:sz="0" w:space="0" w:color="auto"/>
                                        <w:bottom w:val="none" w:sz="0" w:space="0" w:color="auto"/>
                                        <w:right w:val="none" w:sz="0" w:space="0" w:color="auto"/>
                                      </w:divBdr>
                                      <w:divsChild>
                                        <w:div w:id="1714426094">
                                          <w:marLeft w:val="0"/>
                                          <w:marRight w:val="0"/>
                                          <w:marTop w:val="0"/>
                                          <w:marBottom w:val="0"/>
                                          <w:divBdr>
                                            <w:top w:val="none" w:sz="0" w:space="0" w:color="auto"/>
                                            <w:left w:val="none" w:sz="0" w:space="0" w:color="auto"/>
                                            <w:bottom w:val="none" w:sz="0" w:space="0" w:color="auto"/>
                                            <w:right w:val="none" w:sz="0" w:space="0" w:color="auto"/>
                                          </w:divBdr>
                                          <w:divsChild>
                                            <w:div w:id="1970277933">
                                              <w:marLeft w:val="0"/>
                                              <w:marRight w:val="0"/>
                                              <w:marTop w:val="0"/>
                                              <w:marBottom w:val="0"/>
                                              <w:divBdr>
                                                <w:top w:val="none" w:sz="0" w:space="0" w:color="auto"/>
                                                <w:left w:val="none" w:sz="0" w:space="0" w:color="auto"/>
                                                <w:bottom w:val="none" w:sz="0" w:space="0" w:color="auto"/>
                                                <w:right w:val="none" w:sz="0" w:space="0" w:color="auto"/>
                                              </w:divBdr>
                                              <w:divsChild>
                                                <w:div w:id="1707833425">
                                                  <w:marLeft w:val="0"/>
                                                  <w:marRight w:val="0"/>
                                                  <w:marTop w:val="0"/>
                                                  <w:marBottom w:val="0"/>
                                                  <w:divBdr>
                                                    <w:top w:val="none" w:sz="0" w:space="0" w:color="auto"/>
                                                    <w:left w:val="none" w:sz="0" w:space="0" w:color="auto"/>
                                                    <w:bottom w:val="none" w:sz="0" w:space="0" w:color="auto"/>
                                                    <w:right w:val="none" w:sz="0" w:space="0" w:color="auto"/>
                                                  </w:divBdr>
                                                  <w:divsChild>
                                                    <w:div w:id="6352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816216">
          <w:marLeft w:val="0"/>
          <w:marRight w:val="0"/>
          <w:marTop w:val="0"/>
          <w:marBottom w:val="0"/>
          <w:divBdr>
            <w:top w:val="none" w:sz="0" w:space="0" w:color="auto"/>
            <w:left w:val="none" w:sz="0" w:space="0" w:color="auto"/>
            <w:bottom w:val="none" w:sz="0" w:space="0" w:color="auto"/>
            <w:right w:val="none" w:sz="0" w:space="0" w:color="auto"/>
          </w:divBdr>
          <w:divsChild>
            <w:div w:id="231888361">
              <w:marLeft w:val="0"/>
              <w:marRight w:val="0"/>
              <w:marTop w:val="0"/>
              <w:marBottom w:val="0"/>
              <w:divBdr>
                <w:top w:val="none" w:sz="0" w:space="0" w:color="auto"/>
                <w:left w:val="none" w:sz="0" w:space="0" w:color="auto"/>
                <w:bottom w:val="none" w:sz="0" w:space="0" w:color="auto"/>
                <w:right w:val="none" w:sz="0" w:space="0" w:color="auto"/>
              </w:divBdr>
              <w:divsChild>
                <w:div w:id="65956375">
                  <w:marLeft w:val="0"/>
                  <w:marRight w:val="0"/>
                  <w:marTop w:val="0"/>
                  <w:marBottom w:val="0"/>
                  <w:divBdr>
                    <w:top w:val="none" w:sz="0" w:space="0" w:color="auto"/>
                    <w:left w:val="none" w:sz="0" w:space="0" w:color="auto"/>
                    <w:bottom w:val="none" w:sz="0" w:space="0" w:color="auto"/>
                    <w:right w:val="none" w:sz="0" w:space="0" w:color="auto"/>
                  </w:divBdr>
                  <w:divsChild>
                    <w:div w:id="931162490">
                      <w:marLeft w:val="0"/>
                      <w:marRight w:val="0"/>
                      <w:marTop w:val="0"/>
                      <w:marBottom w:val="0"/>
                      <w:divBdr>
                        <w:top w:val="none" w:sz="0" w:space="0" w:color="auto"/>
                        <w:left w:val="none" w:sz="0" w:space="0" w:color="auto"/>
                        <w:bottom w:val="none" w:sz="0" w:space="0" w:color="auto"/>
                        <w:right w:val="none" w:sz="0" w:space="0" w:color="auto"/>
                      </w:divBdr>
                      <w:divsChild>
                        <w:div w:id="865409911">
                          <w:marLeft w:val="0"/>
                          <w:marRight w:val="0"/>
                          <w:marTop w:val="0"/>
                          <w:marBottom w:val="0"/>
                          <w:divBdr>
                            <w:top w:val="none" w:sz="0" w:space="0" w:color="auto"/>
                            <w:left w:val="none" w:sz="0" w:space="0" w:color="auto"/>
                            <w:bottom w:val="none" w:sz="0" w:space="0" w:color="auto"/>
                            <w:right w:val="none" w:sz="0" w:space="0" w:color="auto"/>
                          </w:divBdr>
                          <w:divsChild>
                            <w:div w:id="212156138">
                              <w:marLeft w:val="0"/>
                              <w:marRight w:val="0"/>
                              <w:marTop w:val="0"/>
                              <w:marBottom w:val="0"/>
                              <w:divBdr>
                                <w:top w:val="none" w:sz="0" w:space="0" w:color="auto"/>
                                <w:left w:val="none" w:sz="0" w:space="0" w:color="auto"/>
                                <w:bottom w:val="none" w:sz="0" w:space="0" w:color="auto"/>
                                <w:right w:val="none" w:sz="0" w:space="0" w:color="auto"/>
                              </w:divBdr>
                              <w:divsChild>
                                <w:div w:id="502477074">
                                  <w:marLeft w:val="0"/>
                                  <w:marRight w:val="0"/>
                                  <w:marTop w:val="0"/>
                                  <w:marBottom w:val="0"/>
                                  <w:divBdr>
                                    <w:top w:val="none" w:sz="0" w:space="0" w:color="auto"/>
                                    <w:left w:val="none" w:sz="0" w:space="0" w:color="auto"/>
                                    <w:bottom w:val="none" w:sz="0" w:space="0" w:color="auto"/>
                                    <w:right w:val="none" w:sz="0" w:space="0" w:color="auto"/>
                                  </w:divBdr>
                                  <w:divsChild>
                                    <w:div w:id="1926499663">
                                      <w:marLeft w:val="0"/>
                                      <w:marRight w:val="0"/>
                                      <w:marTop w:val="0"/>
                                      <w:marBottom w:val="0"/>
                                      <w:divBdr>
                                        <w:top w:val="none" w:sz="0" w:space="0" w:color="auto"/>
                                        <w:left w:val="none" w:sz="0" w:space="0" w:color="auto"/>
                                        <w:bottom w:val="none" w:sz="0" w:space="0" w:color="auto"/>
                                        <w:right w:val="none" w:sz="0" w:space="0" w:color="auto"/>
                                      </w:divBdr>
                                      <w:divsChild>
                                        <w:div w:id="1585141192">
                                          <w:marLeft w:val="0"/>
                                          <w:marRight w:val="0"/>
                                          <w:marTop w:val="0"/>
                                          <w:marBottom w:val="0"/>
                                          <w:divBdr>
                                            <w:top w:val="none" w:sz="0" w:space="0" w:color="auto"/>
                                            <w:left w:val="none" w:sz="0" w:space="0" w:color="auto"/>
                                            <w:bottom w:val="none" w:sz="0" w:space="0" w:color="auto"/>
                                            <w:right w:val="none" w:sz="0" w:space="0" w:color="auto"/>
                                          </w:divBdr>
                                          <w:divsChild>
                                            <w:div w:id="603221602">
                                              <w:marLeft w:val="0"/>
                                              <w:marRight w:val="0"/>
                                              <w:marTop w:val="0"/>
                                              <w:marBottom w:val="0"/>
                                              <w:divBdr>
                                                <w:top w:val="none" w:sz="0" w:space="0" w:color="auto"/>
                                                <w:left w:val="none" w:sz="0" w:space="0" w:color="auto"/>
                                                <w:bottom w:val="none" w:sz="0" w:space="0" w:color="auto"/>
                                                <w:right w:val="none" w:sz="0" w:space="0" w:color="auto"/>
                                              </w:divBdr>
                                              <w:divsChild>
                                                <w:div w:id="1042168860">
                                                  <w:marLeft w:val="0"/>
                                                  <w:marRight w:val="0"/>
                                                  <w:marTop w:val="0"/>
                                                  <w:marBottom w:val="0"/>
                                                  <w:divBdr>
                                                    <w:top w:val="none" w:sz="0" w:space="0" w:color="auto"/>
                                                    <w:left w:val="none" w:sz="0" w:space="0" w:color="auto"/>
                                                    <w:bottom w:val="none" w:sz="0" w:space="0" w:color="auto"/>
                                                    <w:right w:val="none" w:sz="0" w:space="0" w:color="auto"/>
                                                  </w:divBdr>
                                                  <w:divsChild>
                                                    <w:div w:id="2922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2006388">
          <w:marLeft w:val="0"/>
          <w:marRight w:val="0"/>
          <w:marTop w:val="0"/>
          <w:marBottom w:val="0"/>
          <w:divBdr>
            <w:top w:val="none" w:sz="0" w:space="0" w:color="auto"/>
            <w:left w:val="none" w:sz="0" w:space="0" w:color="auto"/>
            <w:bottom w:val="none" w:sz="0" w:space="0" w:color="auto"/>
            <w:right w:val="none" w:sz="0" w:space="0" w:color="auto"/>
          </w:divBdr>
          <w:divsChild>
            <w:div w:id="94635675">
              <w:marLeft w:val="0"/>
              <w:marRight w:val="0"/>
              <w:marTop w:val="0"/>
              <w:marBottom w:val="0"/>
              <w:divBdr>
                <w:top w:val="none" w:sz="0" w:space="0" w:color="auto"/>
                <w:left w:val="none" w:sz="0" w:space="0" w:color="auto"/>
                <w:bottom w:val="none" w:sz="0" w:space="0" w:color="auto"/>
                <w:right w:val="none" w:sz="0" w:space="0" w:color="auto"/>
              </w:divBdr>
              <w:divsChild>
                <w:div w:id="2056660748">
                  <w:marLeft w:val="0"/>
                  <w:marRight w:val="0"/>
                  <w:marTop w:val="0"/>
                  <w:marBottom w:val="0"/>
                  <w:divBdr>
                    <w:top w:val="none" w:sz="0" w:space="0" w:color="auto"/>
                    <w:left w:val="none" w:sz="0" w:space="0" w:color="auto"/>
                    <w:bottom w:val="none" w:sz="0" w:space="0" w:color="auto"/>
                    <w:right w:val="none" w:sz="0" w:space="0" w:color="auto"/>
                  </w:divBdr>
                  <w:divsChild>
                    <w:div w:id="384990320">
                      <w:marLeft w:val="0"/>
                      <w:marRight w:val="0"/>
                      <w:marTop w:val="0"/>
                      <w:marBottom w:val="0"/>
                      <w:divBdr>
                        <w:top w:val="none" w:sz="0" w:space="0" w:color="auto"/>
                        <w:left w:val="none" w:sz="0" w:space="0" w:color="auto"/>
                        <w:bottom w:val="none" w:sz="0" w:space="0" w:color="auto"/>
                        <w:right w:val="none" w:sz="0" w:space="0" w:color="auto"/>
                      </w:divBdr>
                      <w:divsChild>
                        <w:div w:id="1595825402">
                          <w:marLeft w:val="0"/>
                          <w:marRight w:val="0"/>
                          <w:marTop w:val="0"/>
                          <w:marBottom w:val="0"/>
                          <w:divBdr>
                            <w:top w:val="none" w:sz="0" w:space="0" w:color="auto"/>
                            <w:left w:val="none" w:sz="0" w:space="0" w:color="auto"/>
                            <w:bottom w:val="none" w:sz="0" w:space="0" w:color="auto"/>
                            <w:right w:val="none" w:sz="0" w:space="0" w:color="auto"/>
                          </w:divBdr>
                          <w:divsChild>
                            <w:div w:id="803235209">
                              <w:marLeft w:val="0"/>
                              <w:marRight w:val="0"/>
                              <w:marTop w:val="0"/>
                              <w:marBottom w:val="0"/>
                              <w:divBdr>
                                <w:top w:val="none" w:sz="0" w:space="0" w:color="auto"/>
                                <w:left w:val="none" w:sz="0" w:space="0" w:color="auto"/>
                                <w:bottom w:val="none" w:sz="0" w:space="0" w:color="auto"/>
                                <w:right w:val="none" w:sz="0" w:space="0" w:color="auto"/>
                              </w:divBdr>
                              <w:divsChild>
                                <w:div w:id="194584950">
                                  <w:marLeft w:val="0"/>
                                  <w:marRight w:val="0"/>
                                  <w:marTop w:val="0"/>
                                  <w:marBottom w:val="0"/>
                                  <w:divBdr>
                                    <w:top w:val="none" w:sz="0" w:space="0" w:color="auto"/>
                                    <w:left w:val="none" w:sz="0" w:space="0" w:color="auto"/>
                                    <w:bottom w:val="none" w:sz="0" w:space="0" w:color="auto"/>
                                    <w:right w:val="none" w:sz="0" w:space="0" w:color="auto"/>
                                  </w:divBdr>
                                  <w:divsChild>
                                    <w:div w:id="2140685250">
                                      <w:marLeft w:val="0"/>
                                      <w:marRight w:val="0"/>
                                      <w:marTop w:val="0"/>
                                      <w:marBottom w:val="0"/>
                                      <w:divBdr>
                                        <w:top w:val="none" w:sz="0" w:space="0" w:color="auto"/>
                                        <w:left w:val="none" w:sz="0" w:space="0" w:color="auto"/>
                                        <w:bottom w:val="none" w:sz="0" w:space="0" w:color="auto"/>
                                        <w:right w:val="none" w:sz="0" w:space="0" w:color="auto"/>
                                      </w:divBdr>
                                      <w:divsChild>
                                        <w:div w:id="1882089442">
                                          <w:marLeft w:val="0"/>
                                          <w:marRight w:val="0"/>
                                          <w:marTop w:val="0"/>
                                          <w:marBottom w:val="0"/>
                                          <w:divBdr>
                                            <w:top w:val="none" w:sz="0" w:space="0" w:color="auto"/>
                                            <w:left w:val="none" w:sz="0" w:space="0" w:color="auto"/>
                                            <w:bottom w:val="none" w:sz="0" w:space="0" w:color="auto"/>
                                            <w:right w:val="none" w:sz="0" w:space="0" w:color="auto"/>
                                          </w:divBdr>
                                          <w:divsChild>
                                            <w:div w:id="648749405">
                                              <w:marLeft w:val="0"/>
                                              <w:marRight w:val="0"/>
                                              <w:marTop w:val="0"/>
                                              <w:marBottom w:val="0"/>
                                              <w:divBdr>
                                                <w:top w:val="none" w:sz="0" w:space="0" w:color="auto"/>
                                                <w:left w:val="none" w:sz="0" w:space="0" w:color="auto"/>
                                                <w:bottom w:val="none" w:sz="0" w:space="0" w:color="auto"/>
                                                <w:right w:val="none" w:sz="0" w:space="0" w:color="auto"/>
                                              </w:divBdr>
                                              <w:divsChild>
                                                <w:div w:id="147986328">
                                                  <w:marLeft w:val="0"/>
                                                  <w:marRight w:val="0"/>
                                                  <w:marTop w:val="0"/>
                                                  <w:marBottom w:val="0"/>
                                                  <w:divBdr>
                                                    <w:top w:val="none" w:sz="0" w:space="0" w:color="auto"/>
                                                    <w:left w:val="none" w:sz="0" w:space="0" w:color="auto"/>
                                                    <w:bottom w:val="none" w:sz="0" w:space="0" w:color="auto"/>
                                                    <w:right w:val="none" w:sz="0" w:space="0" w:color="auto"/>
                                                  </w:divBdr>
                                                  <w:divsChild>
                                                    <w:div w:id="183660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221533">
      <w:bodyDiv w:val="1"/>
      <w:marLeft w:val="0"/>
      <w:marRight w:val="0"/>
      <w:marTop w:val="0"/>
      <w:marBottom w:val="0"/>
      <w:divBdr>
        <w:top w:val="none" w:sz="0" w:space="0" w:color="auto"/>
        <w:left w:val="none" w:sz="0" w:space="0" w:color="auto"/>
        <w:bottom w:val="none" w:sz="0" w:space="0" w:color="auto"/>
        <w:right w:val="none" w:sz="0" w:space="0" w:color="auto"/>
      </w:divBdr>
    </w:div>
    <w:div w:id="1294747236">
      <w:bodyDiv w:val="1"/>
      <w:marLeft w:val="0"/>
      <w:marRight w:val="0"/>
      <w:marTop w:val="0"/>
      <w:marBottom w:val="0"/>
      <w:divBdr>
        <w:top w:val="none" w:sz="0" w:space="0" w:color="auto"/>
        <w:left w:val="none" w:sz="0" w:space="0" w:color="auto"/>
        <w:bottom w:val="none" w:sz="0" w:space="0" w:color="auto"/>
        <w:right w:val="none" w:sz="0" w:space="0" w:color="auto"/>
      </w:divBdr>
      <w:divsChild>
        <w:div w:id="43254988">
          <w:marLeft w:val="0"/>
          <w:marRight w:val="0"/>
          <w:marTop w:val="0"/>
          <w:marBottom w:val="0"/>
          <w:divBdr>
            <w:top w:val="none" w:sz="0" w:space="0" w:color="auto"/>
            <w:left w:val="none" w:sz="0" w:space="0" w:color="auto"/>
            <w:bottom w:val="none" w:sz="0" w:space="0" w:color="auto"/>
            <w:right w:val="none" w:sz="0" w:space="0" w:color="auto"/>
          </w:divBdr>
          <w:divsChild>
            <w:div w:id="390618038">
              <w:marLeft w:val="0"/>
              <w:marRight w:val="0"/>
              <w:marTop w:val="0"/>
              <w:marBottom w:val="0"/>
              <w:divBdr>
                <w:top w:val="none" w:sz="0" w:space="0" w:color="auto"/>
                <w:left w:val="none" w:sz="0" w:space="0" w:color="auto"/>
                <w:bottom w:val="none" w:sz="0" w:space="0" w:color="auto"/>
                <w:right w:val="none" w:sz="0" w:space="0" w:color="auto"/>
              </w:divBdr>
              <w:divsChild>
                <w:div w:id="70545323">
                  <w:marLeft w:val="0"/>
                  <w:marRight w:val="0"/>
                  <w:marTop w:val="0"/>
                  <w:marBottom w:val="0"/>
                  <w:divBdr>
                    <w:top w:val="none" w:sz="0" w:space="0" w:color="auto"/>
                    <w:left w:val="none" w:sz="0" w:space="0" w:color="auto"/>
                    <w:bottom w:val="none" w:sz="0" w:space="0" w:color="auto"/>
                    <w:right w:val="none" w:sz="0" w:space="0" w:color="auto"/>
                  </w:divBdr>
                  <w:divsChild>
                    <w:div w:id="1585411367">
                      <w:marLeft w:val="0"/>
                      <w:marRight w:val="0"/>
                      <w:marTop w:val="0"/>
                      <w:marBottom w:val="0"/>
                      <w:divBdr>
                        <w:top w:val="none" w:sz="0" w:space="0" w:color="auto"/>
                        <w:left w:val="none" w:sz="0" w:space="0" w:color="auto"/>
                        <w:bottom w:val="none" w:sz="0" w:space="0" w:color="auto"/>
                        <w:right w:val="none" w:sz="0" w:space="0" w:color="auto"/>
                      </w:divBdr>
                      <w:divsChild>
                        <w:div w:id="1337346049">
                          <w:marLeft w:val="0"/>
                          <w:marRight w:val="0"/>
                          <w:marTop w:val="0"/>
                          <w:marBottom w:val="0"/>
                          <w:divBdr>
                            <w:top w:val="none" w:sz="0" w:space="0" w:color="auto"/>
                            <w:left w:val="none" w:sz="0" w:space="0" w:color="auto"/>
                            <w:bottom w:val="none" w:sz="0" w:space="0" w:color="auto"/>
                            <w:right w:val="none" w:sz="0" w:space="0" w:color="auto"/>
                          </w:divBdr>
                          <w:divsChild>
                            <w:div w:id="1228029815">
                              <w:marLeft w:val="0"/>
                              <w:marRight w:val="0"/>
                              <w:marTop w:val="0"/>
                              <w:marBottom w:val="0"/>
                              <w:divBdr>
                                <w:top w:val="none" w:sz="0" w:space="0" w:color="auto"/>
                                <w:left w:val="none" w:sz="0" w:space="0" w:color="auto"/>
                                <w:bottom w:val="none" w:sz="0" w:space="0" w:color="auto"/>
                                <w:right w:val="none" w:sz="0" w:space="0" w:color="auto"/>
                              </w:divBdr>
                              <w:divsChild>
                                <w:div w:id="375930709">
                                  <w:marLeft w:val="0"/>
                                  <w:marRight w:val="0"/>
                                  <w:marTop w:val="0"/>
                                  <w:marBottom w:val="0"/>
                                  <w:divBdr>
                                    <w:top w:val="none" w:sz="0" w:space="0" w:color="auto"/>
                                    <w:left w:val="none" w:sz="0" w:space="0" w:color="auto"/>
                                    <w:bottom w:val="none" w:sz="0" w:space="0" w:color="auto"/>
                                    <w:right w:val="none" w:sz="0" w:space="0" w:color="auto"/>
                                  </w:divBdr>
                                  <w:divsChild>
                                    <w:div w:id="631907828">
                                      <w:marLeft w:val="0"/>
                                      <w:marRight w:val="0"/>
                                      <w:marTop w:val="0"/>
                                      <w:marBottom w:val="0"/>
                                      <w:divBdr>
                                        <w:top w:val="none" w:sz="0" w:space="0" w:color="auto"/>
                                        <w:left w:val="none" w:sz="0" w:space="0" w:color="auto"/>
                                        <w:bottom w:val="none" w:sz="0" w:space="0" w:color="auto"/>
                                        <w:right w:val="none" w:sz="0" w:space="0" w:color="auto"/>
                                      </w:divBdr>
                                      <w:divsChild>
                                        <w:div w:id="1750612253">
                                          <w:marLeft w:val="0"/>
                                          <w:marRight w:val="0"/>
                                          <w:marTop w:val="0"/>
                                          <w:marBottom w:val="0"/>
                                          <w:divBdr>
                                            <w:top w:val="none" w:sz="0" w:space="0" w:color="auto"/>
                                            <w:left w:val="none" w:sz="0" w:space="0" w:color="auto"/>
                                            <w:bottom w:val="none" w:sz="0" w:space="0" w:color="auto"/>
                                            <w:right w:val="none" w:sz="0" w:space="0" w:color="auto"/>
                                          </w:divBdr>
                                          <w:divsChild>
                                            <w:div w:id="892737227">
                                              <w:marLeft w:val="0"/>
                                              <w:marRight w:val="0"/>
                                              <w:marTop w:val="0"/>
                                              <w:marBottom w:val="0"/>
                                              <w:divBdr>
                                                <w:top w:val="none" w:sz="0" w:space="0" w:color="auto"/>
                                                <w:left w:val="none" w:sz="0" w:space="0" w:color="auto"/>
                                                <w:bottom w:val="none" w:sz="0" w:space="0" w:color="auto"/>
                                                <w:right w:val="none" w:sz="0" w:space="0" w:color="auto"/>
                                              </w:divBdr>
                                              <w:divsChild>
                                                <w:div w:id="1759058006">
                                                  <w:marLeft w:val="0"/>
                                                  <w:marRight w:val="0"/>
                                                  <w:marTop w:val="0"/>
                                                  <w:marBottom w:val="0"/>
                                                  <w:divBdr>
                                                    <w:top w:val="none" w:sz="0" w:space="0" w:color="auto"/>
                                                    <w:left w:val="none" w:sz="0" w:space="0" w:color="auto"/>
                                                    <w:bottom w:val="none" w:sz="0" w:space="0" w:color="auto"/>
                                                    <w:right w:val="none" w:sz="0" w:space="0" w:color="auto"/>
                                                  </w:divBdr>
                                                  <w:divsChild>
                                                    <w:div w:id="44650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989931">
          <w:marLeft w:val="0"/>
          <w:marRight w:val="0"/>
          <w:marTop w:val="0"/>
          <w:marBottom w:val="0"/>
          <w:divBdr>
            <w:top w:val="none" w:sz="0" w:space="0" w:color="auto"/>
            <w:left w:val="none" w:sz="0" w:space="0" w:color="auto"/>
            <w:bottom w:val="none" w:sz="0" w:space="0" w:color="auto"/>
            <w:right w:val="none" w:sz="0" w:space="0" w:color="auto"/>
          </w:divBdr>
          <w:divsChild>
            <w:div w:id="1585993137">
              <w:marLeft w:val="0"/>
              <w:marRight w:val="0"/>
              <w:marTop w:val="0"/>
              <w:marBottom w:val="0"/>
              <w:divBdr>
                <w:top w:val="none" w:sz="0" w:space="0" w:color="auto"/>
                <w:left w:val="none" w:sz="0" w:space="0" w:color="auto"/>
                <w:bottom w:val="none" w:sz="0" w:space="0" w:color="auto"/>
                <w:right w:val="none" w:sz="0" w:space="0" w:color="auto"/>
              </w:divBdr>
              <w:divsChild>
                <w:div w:id="940769596">
                  <w:marLeft w:val="0"/>
                  <w:marRight w:val="0"/>
                  <w:marTop w:val="0"/>
                  <w:marBottom w:val="0"/>
                  <w:divBdr>
                    <w:top w:val="none" w:sz="0" w:space="0" w:color="auto"/>
                    <w:left w:val="none" w:sz="0" w:space="0" w:color="auto"/>
                    <w:bottom w:val="none" w:sz="0" w:space="0" w:color="auto"/>
                    <w:right w:val="none" w:sz="0" w:space="0" w:color="auto"/>
                  </w:divBdr>
                  <w:divsChild>
                    <w:div w:id="1206989382">
                      <w:marLeft w:val="0"/>
                      <w:marRight w:val="0"/>
                      <w:marTop w:val="0"/>
                      <w:marBottom w:val="0"/>
                      <w:divBdr>
                        <w:top w:val="none" w:sz="0" w:space="0" w:color="auto"/>
                        <w:left w:val="none" w:sz="0" w:space="0" w:color="auto"/>
                        <w:bottom w:val="none" w:sz="0" w:space="0" w:color="auto"/>
                        <w:right w:val="none" w:sz="0" w:space="0" w:color="auto"/>
                      </w:divBdr>
                      <w:divsChild>
                        <w:div w:id="1191844918">
                          <w:marLeft w:val="0"/>
                          <w:marRight w:val="0"/>
                          <w:marTop w:val="0"/>
                          <w:marBottom w:val="0"/>
                          <w:divBdr>
                            <w:top w:val="none" w:sz="0" w:space="0" w:color="auto"/>
                            <w:left w:val="none" w:sz="0" w:space="0" w:color="auto"/>
                            <w:bottom w:val="none" w:sz="0" w:space="0" w:color="auto"/>
                            <w:right w:val="none" w:sz="0" w:space="0" w:color="auto"/>
                          </w:divBdr>
                          <w:divsChild>
                            <w:div w:id="1179810179">
                              <w:marLeft w:val="0"/>
                              <w:marRight w:val="0"/>
                              <w:marTop w:val="0"/>
                              <w:marBottom w:val="0"/>
                              <w:divBdr>
                                <w:top w:val="none" w:sz="0" w:space="0" w:color="auto"/>
                                <w:left w:val="none" w:sz="0" w:space="0" w:color="auto"/>
                                <w:bottom w:val="none" w:sz="0" w:space="0" w:color="auto"/>
                                <w:right w:val="none" w:sz="0" w:space="0" w:color="auto"/>
                              </w:divBdr>
                              <w:divsChild>
                                <w:div w:id="1765032963">
                                  <w:marLeft w:val="0"/>
                                  <w:marRight w:val="0"/>
                                  <w:marTop w:val="0"/>
                                  <w:marBottom w:val="0"/>
                                  <w:divBdr>
                                    <w:top w:val="none" w:sz="0" w:space="0" w:color="auto"/>
                                    <w:left w:val="none" w:sz="0" w:space="0" w:color="auto"/>
                                    <w:bottom w:val="none" w:sz="0" w:space="0" w:color="auto"/>
                                    <w:right w:val="none" w:sz="0" w:space="0" w:color="auto"/>
                                  </w:divBdr>
                                  <w:divsChild>
                                    <w:div w:id="1958438922">
                                      <w:marLeft w:val="0"/>
                                      <w:marRight w:val="0"/>
                                      <w:marTop w:val="0"/>
                                      <w:marBottom w:val="0"/>
                                      <w:divBdr>
                                        <w:top w:val="none" w:sz="0" w:space="0" w:color="auto"/>
                                        <w:left w:val="none" w:sz="0" w:space="0" w:color="auto"/>
                                        <w:bottom w:val="none" w:sz="0" w:space="0" w:color="auto"/>
                                        <w:right w:val="none" w:sz="0" w:space="0" w:color="auto"/>
                                      </w:divBdr>
                                      <w:divsChild>
                                        <w:div w:id="1518347883">
                                          <w:marLeft w:val="0"/>
                                          <w:marRight w:val="0"/>
                                          <w:marTop w:val="0"/>
                                          <w:marBottom w:val="0"/>
                                          <w:divBdr>
                                            <w:top w:val="none" w:sz="0" w:space="0" w:color="auto"/>
                                            <w:left w:val="none" w:sz="0" w:space="0" w:color="auto"/>
                                            <w:bottom w:val="none" w:sz="0" w:space="0" w:color="auto"/>
                                            <w:right w:val="none" w:sz="0" w:space="0" w:color="auto"/>
                                          </w:divBdr>
                                          <w:divsChild>
                                            <w:div w:id="479225302">
                                              <w:marLeft w:val="0"/>
                                              <w:marRight w:val="0"/>
                                              <w:marTop w:val="0"/>
                                              <w:marBottom w:val="0"/>
                                              <w:divBdr>
                                                <w:top w:val="none" w:sz="0" w:space="0" w:color="auto"/>
                                                <w:left w:val="none" w:sz="0" w:space="0" w:color="auto"/>
                                                <w:bottom w:val="none" w:sz="0" w:space="0" w:color="auto"/>
                                                <w:right w:val="none" w:sz="0" w:space="0" w:color="auto"/>
                                              </w:divBdr>
                                              <w:divsChild>
                                                <w:div w:id="899947773">
                                                  <w:marLeft w:val="0"/>
                                                  <w:marRight w:val="0"/>
                                                  <w:marTop w:val="0"/>
                                                  <w:marBottom w:val="0"/>
                                                  <w:divBdr>
                                                    <w:top w:val="none" w:sz="0" w:space="0" w:color="auto"/>
                                                    <w:left w:val="none" w:sz="0" w:space="0" w:color="auto"/>
                                                    <w:bottom w:val="none" w:sz="0" w:space="0" w:color="auto"/>
                                                    <w:right w:val="none" w:sz="0" w:space="0" w:color="auto"/>
                                                  </w:divBdr>
                                                  <w:divsChild>
                                                    <w:div w:id="207345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5250838">
          <w:marLeft w:val="0"/>
          <w:marRight w:val="0"/>
          <w:marTop w:val="0"/>
          <w:marBottom w:val="0"/>
          <w:divBdr>
            <w:top w:val="none" w:sz="0" w:space="0" w:color="auto"/>
            <w:left w:val="none" w:sz="0" w:space="0" w:color="auto"/>
            <w:bottom w:val="none" w:sz="0" w:space="0" w:color="auto"/>
            <w:right w:val="none" w:sz="0" w:space="0" w:color="auto"/>
          </w:divBdr>
          <w:divsChild>
            <w:div w:id="817965510">
              <w:marLeft w:val="0"/>
              <w:marRight w:val="0"/>
              <w:marTop w:val="0"/>
              <w:marBottom w:val="0"/>
              <w:divBdr>
                <w:top w:val="none" w:sz="0" w:space="0" w:color="auto"/>
                <w:left w:val="none" w:sz="0" w:space="0" w:color="auto"/>
                <w:bottom w:val="none" w:sz="0" w:space="0" w:color="auto"/>
                <w:right w:val="none" w:sz="0" w:space="0" w:color="auto"/>
              </w:divBdr>
              <w:divsChild>
                <w:div w:id="1626353338">
                  <w:marLeft w:val="0"/>
                  <w:marRight w:val="0"/>
                  <w:marTop w:val="0"/>
                  <w:marBottom w:val="0"/>
                  <w:divBdr>
                    <w:top w:val="none" w:sz="0" w:space="0" w:color="auto"/>
                    <w:left w:val="none" w:sz="0" w:space="0" w:color="auto"/>
                    <w:bottom w:val="none" w:sz="0" w:space="0" w:color="auto"/>
                    <w:right w:val="none" w:sz="0" w:space="0" w:color="auto"/>
                  </w:divBdr>
                  <w:divsChild>
                    <w:div w:id="1780493478">
                      <w:marLeft w:val="0"/>
                      <w:marRight w:val="0"/>
                      <w:marTop w:val="0"/>
                      <w:marBottom w:val="0"/>
                      <w:divBdr>
                        <w:top w:val="none" w:sz="0" w:space="0" w:color="auto"/>
                        <w:left w:val="none" w:sz="0" w:space="0" w:color="auto"/>
                        <w:bottom w:val="none" w:sz="0" w:space="0" w:color="auto"/>
                        <w:right w:val="none" w:sz="0" w:space="0" w:color="auto"/>
                      </w:divBdr>
                      <w:divsChild>
                        <w:div w:id="197595797">
                          <w:marLeft w:val="0"/>
                          <w:marRight w:val="0"/>
                          <w:marTop w:val="0"/>
                          <w:marBottom w:val="0"/>
                          <w:divBdr>
                            <w:top w:val="none" w:sz="0" w:space="0" w:color="auto"/>
                            <w:left w:val="none" w:sz="0" w:space="0" w:color="auto"/>
                            <w:bottom w:val="none" w:sz="0" w:space="0" w:color="auto"/>
                            <w:right w:val="none" w:sz="0" w:space="0" w:color="auto"/>
                          </w:divBdr>
                          <w:divsChild>
                            <w:div w:id="1010371281">
                              <w:marLeft w:val="0"/>
                              <w:marRight w:val="0"/>
                              <w:marTop w:val="0"/>
                              <w:marBottom w:val="0"/>
                              <w:divBdr>
                                <w:top w:val="none" w:sz="0" w:space="0" w:color="auto"/>
                                <w:left w:val="none" w:sz="0" w:space="0" w:color="auto"/>
                                <w:bottom w:val="none" w:sz="0" w:space="0" w:color="auto"/>
                                <w:right w:val="none" w:sz="0" w:space="0" w:color="auto"/>
                              </w:divBdr>
                              <w:divsChild>
                                <w:div w:id="1527716497">
                                  <w:marLeft w:val="0"/>
                                  <w:marRight w:val="0"/>
                                  <w:marTop w:val="0"/>
                                  <w:marBottom w:val="0"/>
                                  <w:divBdr>
                                    <w:top w:val="none" w:sz="0" w:space="0" w:color="auto"/>
                                    <w:left w:val="none" w:sz="0" w:space="0" w:color="auto"/>
                                    <w:bottom w:val="none" w:sz="0" w:space="0" w:color="auto"/>
                                    <w:right w:val="none" w:sz="0" w:space="0" w:color="auto"/>
                                  </w:divBdr>
                                  <w:divsChild>
                                    <w:div w:id="1499342576">
                                      <w:marLeft w:val="0"/>
                                      <w:marRight w:val="0"/>
                                      <w:marTop w:val="0"/>
                                      <w:marBottom w:val="0"/>
                                      <w:divBdr>
                                        <w:top w:val="none" w:sz="0" w:space="0" w:color="auto"/>
                                        <w:left w:val="none" w:sz="0" w:space="0" w:color="auto"/>
                                        <w:bottom w:val="none" w:sz="0" w:space="0" w:color="auto"/>
                                        <w:right w:val="none" w:sz="0" w:space="0" w:color="auto"/>
                                      </w:divBdr>
                                      <w:divsChild>
                                        <w:div w:id="534199459">
                                          <w:marLeft w:val="0"/>
                                          <w:marRight w:val="0"/>
                                          <w:marTop w:val="0"/>
                                          <w:marBottom w:val="0"/>
                                          <w:divBdr>
                                            <w:top w:val="none" w:sz="0" w:space="0" w:color="auto"/>
                                            <w:left w:val="none" w:sz="0" w:space="0" w:color="auto"/>
                                            <w:bottom w:val="none" w:sz="0" w:space="0" w:color="auto"/>
                                            <w:right w:val="none" w:sz="0" w:space="0" w:color="auto"/>
                                          </w:divBdr>
                                          <w:divsChild>
                                            <w:div w:id="961424565">
                                              <w:marLeft w:val="0"/>
                                              <w:marRight w:val="0"/>
                                              <w:marTop w:val="0"/>
                                              <w:marBottom w:val="0"/>
                                              <w:divBdr>
                                                <w:top w:val="none" w:sz="0" w:space="0" w:color="auto"/>
                                                <w:left w:val="none" w:sz="0" w:space="0" w:color="auto"/>
                                                <w:bottom w:val="none" w:sz="0" w:space="0" w:color="auto"/>
                                                <w:right w:val="none" w:sz="0" w:space="0" w:color="auto"/>
                                              </w:divBdr>
                                              <w:divsChild>
                                                <w:div w:id="335377357">
                                                  <w:marLeft w:val="0"/>
                                                  <w:marRight w:val="0"/>
                                                  <w:marTop w:val="0"/>
                                                  <w:marBottom w:val="0"/>
                                                  <w:divBdr>
                                                    <w:top w:val="none" w:sz="0" w:space="0" w:color="auto"/>
                                                    <w:left w:val="none" w:sz="0" w:space="0" w:color="auto"/>
                                                    <w:bottom w:val="none" w:sz="0" w:space="0" w:color="auto"/>
                                                    <w:right w:val="none" w:sz="0" w:space="0" w:color="auto"/>
                                                  </w:divBdr>
                                                  <w:divsChild>
                                                    <w:div w:id="450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828783">
          <w:marLeft w:val="0"/>
          <w:marRight w:val="0"/>
          <w:marTop w:val="0"/>
          <w:marBottom w:val="0"/>
          <w:divBdr>
            <w:top w:val="none" w:sz="0" w:space="0" w:color="auto"/>
            <w:left w:val="none" w:sz="0" w:space="0" w:color="auto"/>
            <w:bottom w:val="none" w:sz="0" w:space="0" w:color="auto"/>
            <w:right w:val="none" w:sz="0" w:space="0" w:color="auto"/>
          </w:divBdr>
          <w:divsChild>
            <w:div w:id="1364550427">
              <w:marLeft w:val="0"/>
              <w:marRight w:val="0"/>
              <w:marTop w:val="0"/>
              <w:marBottom w:val="0"/>
              <w:divBdr>
                <w:top w:val="none" w:sz="0" w:space="0" w:color="auto"/>
                <w:left w:val="none" w:sz="0" w:space="0" w:color="auto"/>
                <w:bottom w:val="none" w:sz="0" w:space="0" w:color="auto"/>
                <w:right w:val="none" w:sz="0" w:space="0" w:color="auto"/>
              </w:divBdr>
              <w:divsChild>
                <w:div w:id="1344167975">
                  <w:marLeft w:val="0"/>
                  <w:marRight w:val="0"/>
                  <w:marTop w:val="0"/>
                  <w:marBottom w:val="0"/>
                  <w:divBdr>
                    <w:top w:val="none" w:sz="0" w:space="0" w:color="auto"/>
                    <w:left w:val="none" w:sz="0" w:space="0" w:color="auto"/>
                    <w:bottom w:val="none" w:sz="0" w:space="0" w:color="auto"/>
                    <w:right w:val="none" w:sz="0" w:space="0" w:color="auto"/>
                  </w:divBdr>
                  <w:divsChild>
                    <w:div w:id="903878546">
                      <w:marLeft w:val="0"/>
                      <w:marRight w:val="0"/>
                      <w:marTop w:val="0"/>
                      <w:marBottom w:val="0"/>
                      <w:divBdr>
                        <w:top w:val="none" w:sz="0" w:space="0" w:color="auto"/>
                        <w:left w:val="none" w:sz="0" w:space="0" w:color="auto"/>
                        <w:bottom w:val="none" w:sz="0" w:space="0" w:color="auto"/>
                        <w:right w:val="none" w:sz="0" w:space="0" w:color="auto"/>
                      </w:divBdr>
                      <w:divsChild>
                        <w:div w:id="69934637">
                          <w:marLeft w:val="0"/>
                          <w:marRight w:val="0"/>
                          <w:marTop w:val="0"/>
                          <w:marBottom w:val="0"/>
                          <w:divBdr>
                            <w:top w:val="none" w:sz="0" w:space="0" w:color="auto"/>
                            <w:left w:val="none" w:sz="0" w:space="0" w:color="auto"/>
                            <w:bottom w:val="none" w:sz="0" w:space="0" w:color="auto"/>
                            <w:right w:val="none" w:sz="0" w:space="0" w:color="auto"/>
                          </w:divBdr>
                          <w:divsChild>
                            <w:div w:id="1593931948">
                              <w:marLeft w:val="0"/>
                              <w:marRight w:val="0"/>
                              <w:marTop w:val="0"/>
                              <w:marBottom w:val="0"/>
                              <w:divBdr>
                                <w:top w:val="none" w:sz="0" w:space="0" w:color="auto"/>
                                <w:left w:val="none" w:sz="0" w:space="0" w:color="auto"/>
                                <w:bottom w:val="none" w:sz="0" w:space="0" w:color="auto"/>
                                <w:right w:val="none" w:sz="0" w:space="0" w:color="auto"/>
                              </w:divBdr>
                              <w:divsChild>
                                <w:div w:id="384180409">
                                  <w:marLeft w:val="0"/>
                                  <w:marRight w:val="0"/>
                                  <w:marTop w:val="0"/>
                                  <w:marBottom w:val="0"/>
                                  <w:divBdr>
                                    <w:top w:val="none" w:sz="0" w:space="0" w:color="auto"/>
                                    <w:left w:val="none" w:sz="0" w:space="0" w:color="auto"/>
                                    <w:bottom w:val="none" w:sz="0" w:space="0" w:color="auto"/>
                                    <w:right w:val="none" w:sz="0" w:space="0" w:color="auto"/>
                                  </w:divBdr>
                                  <w:divsChild>
                                    <w:div w:id="211158210">
                                      <w:marLeft w:val="0"/>
                                      <w:marRight w:val="0"/>
                                      <w:marTop w:val="0"/>
                                      <w:marBottom w:val="0"/>
                                      <w:divBdr>
                                        <w:top w:val="none" w:sz="0" w:space="0" w:color="auto"/>
                                        <w:left w:val="none" w:sz="0" w:space="0" w:color="auto"/>
                                        <w:bottom w:val="none" w:sz="0" w:space="0" w:color="auto"/>
                                        <w:right w:val="none" w:sz="0" w:space="0" w:color="auto"/>
                                      </w:divBdr>
                                      <w:divsChild>
                                        <w:div w:id="382094678">
                                          <w:marLeft w:val="0"/>
                                          <w:marRight w:val="0"/>
                                          <w:marTop w:val="0"/>
                                          <w:marBottom w:val="0"/>
                                          <w:divBdr>
                                            <w:top w:val="none" w:sz="0" w:space="0" w:color="auto"/>
                                            <w:left w:val="none" w:sz="0" w:space="0" w:color="auto"/>
                                            <w:bottom w:val="none" w:sz="0" w:space="0" w:color="auto"/>
                                            <w:right w:val="none" w:sz="0" w:space="0" w:color="auto"/>
                                          </w:divBdr>
                                          <w:divsChild>
                                            <w:div w:id="1520461458">
                                              <w:marLeft w:val="0"/>
                                              <w:marRight w:val="0"/>
                                              <w:marTop w:val="0"/>
                                              <w:marBottom w:val="0"/>
                                              <w:divBdr>
                                                <w:top w:val="none" w:sz="0" w:space="0" w:color="auto"/>
                                                <w:left w:val="none" w:sz="0" w:space="0" w:color="auto"/>
                                                <w:bottom w:val="none" w:sz="0" w:space="0" w:color="auto"/>
                                                <w:right w:val="none" w:sz="0" w:space="0" w:color="auto"/>
                                              </w:divBdr>
                                              <w:divsChild>
                                                <w:div w:id="1070233310">
                                                  <w:marLeft w:val="0"/>
                                                  <w:marRight w:val="0"/>
                                                  <w:marTop w:val="0"/>
                                                  <w:marBottom w:val="0"/>
                                                  <w:divBdr>
                                                    <w:top w:val="none" w:sz="0" w:space="0" w:color="auto"/>
                                                    <w:left w:val="none" w:sz="0" w:space="0" w:color="auto"/>
                                                    <w:bottom w:val="none" w:sz="0" w:space="0" w:color="auto"/>
                                                    <w:right w:val="none" w:sz="0" w:space="0" w:color="auto"/>
                                                  </w:divBdr>
                                                  <w:divsChild>
                                                    <w:div w:id="1816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8788726">
          <w:marLeft w:val="0"/>
          <w:marRight w:val="0"/>
          <w:marTop w:val="0"/>
          <w:marBottom w:val="0"/>
          <w:divBdr>
            <w:top w:val="none" w:sz="0" w:space="0" w:color="auto"/>
            <w:left w:val="none" w:sz="0" w:space="0" w:color="auto"/>
            <w:bottom w:val="none" w:sz="0" w:space="0" w:color="auto"/>
            <w:right w:val="none" w:sz="0" w:space="0" w:color="auto"/>
          </w:divBdr>
          <w:divsChild>
            <w:div w:id="2015959784">
              <w:marLeft w:val="0"/>
              <w:marRight w:val="0"/>
              <w:marTop w:val="0"/>
              <w:marBottom w:val="0"/>
              <w:divBdr>
                <w:top w:val="none" w:sz="0" w:space="0" w:color="auto"/>
                <w:left w:val="none" w:sz="0" w:space="0" w:color="auto"/>
                <w:bottom w:val="none" w:sz="0" w:space="0" w:color="auto"/>
                <w:right w:val="none" w:sz="0" w:space="0" w:color="auto"/>
              </w:divBdr>
              <w:divsChild>
                <w:div w:id="946276539">
                  <w:marLeft w:val="0"/>
                  <w:marRight w:val="0"/>
                  <w:marTop w:val="0"/>
                  <w:marBottom w:val="0"/>
                  <w:divBdr>
                    <w:top w:val="none" w:sz="0" w:space="0" w:color="auto"/>
                    <w:left w:val="none" w:sz="0" w:space="0" w:color="auto"/>
                    <w:bottom w:val="none" w:sz="0" w:space="0" w:color="auto"/>
                    <w:right w:val="none" w:sz="0" w:space="0" w:color="auto"/>
                  </w:divBdr>
                  <w:divsChild>
                    <w:div w:id="1248003744">
                      <w:marLeft w:val="0"/>
                      <w:marRight w:val="0"/>
                      <w:marTop w:val="0"/>
                      <w:marBottom w:val="0"/>
                      <w:divBdr>
                        <w:top w:val="none" w:sz="0" w:space="0" w:color="auto"/>
                        <w:left w:val="none" w:sz="0" w:space="0" w:color="auto"/>
                        <w:bottom w:val="none" w:sz="0" w:space="0" w:color="auto"/>
                        <w:right w:val="none" w:sz="0" w:space="0" w:color="auto"/>
                      </w:divBdr>
                      <w:divsChild>
                        <w:div w:id="820928153">
                          <w:marLeft w:val="0"/>
                          <w:marRight w:val="0"/>
                          <w:marTop w:val="0"/>
                          <w:marBottom w:val="0"/>
                          <w:divBdr>
                            <w:top w:val="none" w:sz="0" w:space="0" w:color="auto"/>
                            <w:left w:val="none" w:sz="0" w:space="0" w:color="auto"/>
                            <w:bottom w:val="none" w:sz="0" w:space="0" w:color="auto"/>
                            <w:right w:val="none" w:sz="0" w:space="0" w:color="auto"/>
                          </w:divBdr>
                          <w:divsChild>
                            <w:div w:id="998114526">
                              <w:marLeft w:val="0"/>
                              <w:marRight w:val="0"/>
                              <w:marTop w:val="0"/>
                              <w:marBottom w:val="0"/>
                              <w:divBdr>
                                <w:top w:val="none" w:sz="0" w:space="0" w:color="auto"/>
                                <w:left w:val="none" w:sz="0" w:space="0" w:color="auto"/>
                                <w:bottom w:val="none" w:sz="0" w:space="0" w:color="auto"/>
                                <w:right w:val="none" w:sz="0" w:space="0" w:color="auto"/>
                              </w:divBdr>
                              <w:divsChild>
                                <w:div w:id="1187058424">
                                  <w:marLeft w:val="0"/>
                                  <w:marRight w:val="0"/>
                                  <w:marTop w:val="0"/>
                                  <w:marBottom w:val="0"/>
                                  <w:divBdr>
                                    <w:top w:val="none" w:sz="0" w:space="0" w:color="auto"/>
                                    <w:left w:val="none" w:sz="0" w:space="0" w:color="auto"/>
                                    <w:bottom w:val="none" w:sz="0" w:space="0" w:color="auto"/>
                                    <w:right w:val="none" w:sz="0" w:space="0" w:color="auto"/>
                                  </w:divBdr>
                                  <w:divsChild>
                                    <w:div w:id="2056617054">
                                      <w:marLeft w:val="0"/>
                                      <w:marRight w:val="0"/>
                                      <w:marTop w:val="0"/>
                                      <w:marBottom w:val="0"/>
                                      <w:divBdr>
                                        <w:top w:val="none" w:sz="0" w:space="0" w:color="auto"/>
                                        <w:left w:val="none" w:sz="0" w:space="0" w:color="auto"/>
                                        <w:bottom w:val="none" w:sz="0" w:space="0" w:color="auto"/>
                                        <w:right w:val="none" w:sz="0" w:space="0" w:color="auto"/>
                                      </w:divBdr>
                                      <w:divsChild>
                                        <w:div w:id="1322125843">
                                          <w:marLeft w:val="0"/>
                                          <w:marRight w:val="0"/>
                                          <w:marTop w:val="0"/>
                                          <w:marBottom w:val="0"/>
                                          <w:divBdr>
                                            <w:top w:val="none" w:sz="0" w:space="0" w:color="auto"/>
                                            <w:left w:val="none" w:sz="0" w:space="0" w:color="auto"/>
                                            <w:bottom w:val="none" w:sz="0" w:space="0" w:color="auto"/>
                                            <w:right w:val="none" w:sz="0" w:space="0" w:color="auto"/>
                                          </w:divBdr>
                                          <w:divsChild>
                                            <w:div w:id="1469737153">
                                              <w:marLeft w:val="0"/>
                                              <w:marRight w:val="0"/>
                                              <w:marTop w:val="0"/>
                                              <w:marBottom w:val="0"/>
                                              <w:divBdr>
                                                <w:top w:val="none" w:sz="0" w:space="0" w:color="auto"/>
                                                <w:left w:val="none" w:sz="0" w:space="0" w:color="auto"/>
                                                <w:bottom w:val="none" w:sz="0" w:space="0" w:color="auto"/>
                                                <w:right w:val="none" w:sz="0" w:space="0" w:color="auto"/>
                                              </w:divBdr>
                                              <w:divsChild>
                                                <w:div w:id="1704086499">
                                                  <w:marLeft w:val="0"/>
                                                  <w:marRight w:val="0"/>
                                                  <w:marTop w:val="0"/>
                                                  <w:marBottom w:val="0"/>
                                                  <w:divBdr>
                                                    <w:top w:val="none" w:sz="0" w:space="0" w:color="auto"/>
                                                    <w:left w:val="none" w:sz="0" w:space="0" w:color="auto"/>
                                                    <w:bottom w:val="none" w:sz="0" w:space="0" w:color="auto"/>
                                                    <w:right w:val="none" w:sz="0" w:space="0" w:color="auto"/>
                                                  </w:divBdr>
                                                  <w:divsChild>
                                                    <w:div w:id="1930430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5095231">
          <w:marLeft w:val="0"/>
          <w:marRight w:val="0"/>
          <w:marTop w:val="0"/>
          <w:marBottom w:val="0"/>
          <w:divBdr>
            <w:top w:val="none" w:sz="0" w:space="0" w:color="auto"/>
            <w:left w:val="none" w:sz="0" w:space="0" w:color="auto"/>
            <w:bottom w:val="none" w:sz="0" w:space="0" w:color="auto"/>
            <w:right w:val="none" w:sz="0" w:space="0" w:color="auto"/>
          </w:divBdr>
          <w:divsChild>
            <w:div w:id="801268281">
              <w:marLeft w:val="0"/>
              <w:marRight w:val="0"/>
              <w:marTop w:val="0"/>
              <w:marBottom w:val="0"/>
              <w:divBdr>
                <w:top w:val="none" w:sz="0" w:space="0" w:color="auto"/>
                <w:left w:val="none" w:sz="0" w:space="0" w:color="auto"/>
                <w:bottom w:val="none" w:sz="0" w:space="0" w:color="auto"/>
                <w:right w:val="none" w:sz="0" w:space="0" w:color="auto"/>
              </w:divBdr>
              <w:divsChild>
                <w:div w:id="1032607461">
                  <w:marLeft w:val="0"/>
                  <w:marRight w:val="0"/>
                  <w:marTop w:val="0"/>
                  <w:marBottom w:val="0"/>
                  <w:divBdr>
                    <w:top w:val="none" w:sz="0" w:space="0" w:color="auto"/>
                    <w:left w:val="none" w:sz="0" w:space="0" w:color="auto"/>
                    <w:bottom w:val="none" w:sz="0" w:space="0" w:color="auto"/>
                    <w:right w:val="none" w:sz="0" w:space="0" w:color="auto"/>
                  </w:divBdr>
                  <w:divsChild>
                    <w:div w:id="1972513473">
                      <w:marLeft w:val="0"/>
                      <w:marRight w:val="0"/>
                      <w:marTop w:val="0"/>
                      <w:marBottom w:val="0"/>
                      <w:divBdr>
                        <w:top w:val="none" w:sz="0" w:space="0" w:color="auto"/>
                        <w:left w:val="none" w:sz="0" w:space="0" w:color="auto"/>
                        <w:bottom w:val="none" w:sz="0" w:space="0" w:color="auto"/>
                        <w:right w:val="none" w:sz="0" w:space="0" w:color="auto"/>
                      </w:divBdr>
                      <w:divsChild>
                        <w:div w:id="1109396977">
                          <w:marLeft w:val="0"/>
                          <w:marRight w:val="0"/>
                          <w:marTop w:val="0"/>
                          <w:marBottom w:val="0"/>
                          <w:divBdr>
                            <w:top w:val="none" w:sz="0" w:space="0" w:color="auto"/>
                            <w:left w:val="none" w:sz="0" w:space="0" w:color="auto"/>
                            <w:bottom w:val="none" w:sz="0" w:space="0" w:color="auto"/>
                            <w:right w:val="none" w:sz="0" w:space="0" w:color="auto"/>
                          </w:divBdr>
                          <w:divsChild>
                            <w:div w:id="659161530">
                              <w:marLeft w:val="0"/>
                              <w:marRight w:val="0"/>
                              <w:marTop w:val="0"/>
                              <w:marBottom w:val="0"/>
                              <w:divBdr>
                                <w:top w:val="none" w:sz="0" w:space="0" w:color="auto"/>
                                <w:left w:val="none" w:sz="0" w:space="0" w:color="auto"/>
                                <w:bottom w:val="none" w:sz="0" w:space="0" w:color="auto"/>
                                <w:right w:val="none" w:sz="0" w:space="0" w:color="auto"/>
                              </w:divBdr>
                              <w:divsChild>
                                <w:div w:id="902836345">
                                  <w:marLeft w:val="0"/>
                                  <w:marRight w:val="0"/>
                                  <w:marTop w:val="0"/>
                                  <w:marBottom w:val="0"/>
                                  <w:divBdr>
                                    <w:top w:val="none" w:sz="0" w:space="0" w:color="auto"/>
                                    <w:left w:val="none" w:sz="0" w:space="0" w:color="auto"/>
                                    <w:bottom w:val="none" w:sz="0" w:space="0" w:color="auto"/>
                                    <w:right w:val="none" w:sz="0" w:space="0" w:color="auto"/>
                                  </w:divBdr>
                                  <w:divsChild>
                                    <w:div w:id="368798005">
                                      <w:marLeft w:val="0"/>
                                      <w:marRight w:val="0"/>
                                      <w:marTop w:val="0"/>
                                      <w:marBottom w:val="0"/>
                                      <w:divBdr>
                                        <w:top w:val="none" w:sz="0" w:space="0" w:color="auto"/>
                                        <w:left w:val="none" w:sz="0" w:space="0" w:color="auto"/>
                                        <w:bottom w:val="none" w:sz="0" w:space="0" w:color="auto"/>
                                        <w:right w:val="none" w:sz="0" w:space="0" w:color="auto"/>
                                      </w:divBdr>
                                      <w:divsChild>
                                        <w:div w:id="772820468">
                                          <w:marLeft w:val="0"/>
                                          <w:marRight w:val="0"/>
                                          <w:marTop w:val="0"/>
                                          <w:marBottom w:val="0"/>
                                          <w:divBdr>
                                            <w:top w:val="none" w:sz="0" w:space="0" w:color="auto"/>
                                            <w:left w:val="none" w:sz="0" w:space="0" w:color="auto"/>
                                            <w:bottom w:val="none" w:sz="0" w:space="0" w:color="auto"/>
                                            <w:right w:val="none" w:sz="0" w:space="0" w:color="auto"/>
                                          </w:divBdr>
                                          <w:divsChild>
                                            <w:div w:id="221916688">
                                              <w:marLeft w:val="0"/>
                                              <w:marRight w:val="0"/>
                                              <w:marTop w:val="0"/>
                                              <w:marBottom w:val="0"/>
                                              <w:divBdr>
                                                <w:top w:val="none" w:sz="0" w:space="0" w:color="auto"/>
                                                <w:left w:val="none" w:sz="0" w:space="0" w:color="auto"/>
                                                <w:bottom w:val="none" w:sz="0" w:space="0" w:color="auto"/>
                                                <w:right w:val="none" w:sz="0" w:space="0" w:color="auto"/>
                                              </w:divBdr>
                                              <w:divsChild>
                                                <w:div w:id="1639065453">
                                                  <w:marLeft w:val="0"/>
                                                  <w:marRight w:val="0"/>
                                                  <w:marTop w:val="0"/>
                                                  <w:marBottom w:val="0"/>
                                                  <w:divBdr>
                                                    <w:top w:val="none" w:sz="0" w:space="0" w:color="auto"/>
                                                    <w:left w:val="none" w:sz="0" w:space="0" w:color="auto"/>
                                                    <w:bottom w:val="none" w:sz="0" w:space="0" w:color="auto"/>
                                                    <w:right w:val="none" w:sz="0" w:space="0" w:color="auto"/>
                                                  </w:divBdr>
                                                  <w:divsChild>
                                                    <w:div w:id="83480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5928873">
          <w:marLeft w:val="0"/>
          <w:marRight w:val="0"/>
          <w:marTop w:val="0"/>
          <w:marBottom w:val="0"/>
          <w:divBdr>
            <w:top w:val="none" w:sz="0" w:space="0" w:color="auto"/>
            <w:left w:val="none" w:sz="0" w:space="0" w:color="auto"/>
            <w:bottom w:val="none" w:sz="0" w:space="0" w:color="auto"/>
            <w:right w:val="none" w:sz="0" w:space="0" w:color="auto"/>
          </w:divBdr>
          <w:divsChild>
            <w:div w:id="1874490892">
              <w:marLeft w:val="0"/>
              <w:marRight w:val="0"/>
              <w:marTop w:val="0"/>
              <w:marBottom w:val="0"/>
              <w:divBdr>
                <w:top w:val="none" w:sz="0" w:space="0" w:color="auto"/>
                <w:left w:val="none" w:sz="0" w:space="0" w:color="auto"/>
                <w:bottom w:val="none" w:sz="0" w:space="0" w:color="auto"/>
                <w:right w:val="none" w:sz="0" w:space="0" w:color="auto"/>
              </w:divBdr>
              <w:divsChild>
                <w:div w:id="155069993">
                  <w:marLeft w:val="0"/>
                  <w:marRight w:val="0"/>
                  <w:marTop w:val="0"/>
                  <w:marBottom w:val="0"/>
                  <w:divBdr>
                    <w:top w:val="none" w:sz="0" w:space="0" w:color="auto"/>
                    <w:left w:val="none" w:sz="0" w:space="0" w:color="auto"/>
                    <w:bottom w:val="none" w:sz="0" w:space="0" w:color="auto"/>
                    <w:right w:val="none" w:sz="0" w:space="0" w:color="auto"/>
                  </w:divBdr>
                  <w:divsChild>
                    <w:div w:id="1928422817">
                      <w:marLeft w:val="0"/>
                      <w:marRight w:val="0"/>
                      <w:marTop w:val="0"/>
                      <w:marBottom w:val="0"/>
                      <w:divBdr>
                        <w:top w:val="none" w:sz="0" w:space="0" w:color="auto"/>
                        <w:left w:val="none" w:sz="0" w:space="0" w:color="auto"/>
                        <w:bottom w:val="none" w:sz="0" w:space="0" w:color="auto"/>
                        <w:right w:val="none" w:sz="0" w:space="0" w:color="auto"/>
                      </w:divBdr>
                      <w:divsChild>
                        <w:div w:id="2053188297">
                          <w:marLeft w:val="0"/>
                          <w:marRight w:val="0"/>
                          <w:marTop w:val="0"/>
                          <w:marBottom w:val="0"/>
                          <w:divBdr>
                            <w:top w:val="none" w:sz="0" w:space="0" w:color="auto"/>
                            <w:left w:val="none" w:sz="0" w:space="0" w:color="auto"/>
                            <w:bottom w:val="none" w:sz="0" w:space="0" w:color="auto"/>
                            <w:right w:val="none" w:sz="0" w:space="0" w:color="auto"/>
                          </w:divBdr>
                          <w:divsChild>
                            <w:div w:id="703482648">
                              <w:marLeft w:val="0"/>
                              <w:marRight w:val="0"/>
                              <w:marTop w:val="0"/>
                              <w:marBottom w:val="0"/>
                              <w:divBdr>
                                <w:top w:val="none" w:sz="0" w:space="0" w:color="auto"/>
                                <w:left w:val="none" w:sz="0" w:space="0" w:color="auto"/>
                                <w:bottom w:val="none" w:sz="0" w:space="0" w:color="auto"/>
                                <w:right w:val="none" w:sz="0" w:space="0" w:color="auto"/>
                              </w:divBdr>
                              <w:divsChild>
                                <w:div w:id="2049186826">
                                  <w:marLeft w:val="0"/>
                                  <w:marRight w:val="0"/>
                                  <w:marTop w:val="0"/>
                                  <w:marBottom w:val="0"/>
                                  <w:divBdr>
                                    <w:top w:val="none" w:sz="0" w:space="0" w:color="auto"/>
                                    <w:left w:val="none" w:sz="0" w:space="0" w:color="auto"/>
                                    <w:bottom w:val="none" w:sz="0" w:space="0" w:color="auto"/>
                                    <w:right w:val="none" w:sz="0" w:space="0" w:color="auto"/>
                                  </w:divBdr>
                                  <w:divsChild>
                                    <w:div w:id="1139569552">
                                      <w:marLeft w:val="0"/>
                                      <w:marRight w:val="0"/>
                                      <w:marTop w:val="0"/>
                                      <w:marBottom w:val="0"/>
                                      <w:divBdr>
                                        <w:top w:val="none" w:sz="0" w:space="0" w:color="auto"/>
                                        <w:left w:val="none" w:sz="0" w:space="0" w:color="auto"/>
                                        <w:bottom w:val="none" w:sz="0" w:space="0" w:color="auto"/>
                                        <w:right w:val="none" w:sz="0" w:space="0" w:color="auto"/>
                                      </w:divBdr>
                                      <w:divsChild>
                                        <w:div w:id="64303149">
                                          <w:marLeft w:val="0"/>
                                          <w:marRight w:val="0"/>
                                          <w:marTop w:val="0"/>
                                          <w:marBottom w:val="0"/>
                                          <w:divBdr>
                                            <w:top w:val="none" w:sz="0" w:space="0" w:color="auto"/>
                                            <w:left w:val="none" w:sz="0" w:space="0" w:color="auto"/>
                                            <w:bottom w:val="none" w:sz="0" w:space="0" w:color="auto"/>
                                            <w:right w:val="none" w:sz="0" w:space="0" w:color="auto"/>
                                          </w:divBdr>
                                          <w:divsChild>
                                            <w:div w:id="897016262">
                                              <w:marLeft w:val="0"/>
                                              <w:marRight w:val="0"/>
                                              <w:marTop w:val="0"/>
                                              <w:marBottom w:val="0"/>
                                              <w:divBdr>
                                                <w:top w:val="none" w:sz="0" w:space="0" w:color="auto"/>
                                                <w:left w:val="none" w:sz="0" w:space="0" w:color="auto"/>
                                                <w:bottom w:val="none" w:sz="0" w:space="0" w:color="auto"/>
                                                <w:right w:val="none" w:sz="0" w:space="0" w:color="auto"/>
                                              </w:divBdr>
                                              <w:divsChild>
                                                <w:div w:id="1475561425">
                                                  <w:marLeft w:val="0"/>
                                                  <w:marRight w:val="0"/>
                                                  <w:marTop w:val="0"/>
                                                  <w:marBottom w:val="0"/>
                                                  <w:divBdr>
                                                    <w:top w:val="none" w:sz="0" w:space="0" w:color="auto"/>
                                                    <w:left w:val="none" w:sz="0" w:space="0" w:color="auto"/>
                                                    <w:bottom w:val="none" w:sz="0" w:space="0" w:color="auto"/>
                                                    <w:right w:val="none" w:sz="0" w:space="0" w:color="auto"/>
                                                  </w:divBdr>
                                                  <w:divsChild>
                                                    <w:div w:id="6044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1503999">
          <w:marLeft w:val="0"/>
          <w:marRight w:val="0"/>
          <w:marTop w:val="0"/>
          <w:marBottom w:val="0"/>
          <w:divBdr>
            <w:top w:val="none" w:sz="0" w:space="0" w:color="auto"/>
            <w:left w:val="none" w:sz="0" w:space="0" w:color="auto"/>
            <w:bottom w:val="none" w:sz="0" w:space="0" w:color="auto"/>
            <w:right w:val="none" w:sz="0" w:space="0" w:color="auto"/>
          </w:divBdr>
          <w:divsChild>
            <w:div w:id="638150706">
              <w:marLeft w:val="0"/>
              <w:marRight w:val="0"/>
              <w:marTop w:val="0"/>
              <w:marBottom w:val="0"/>
              <w:divBdr>
                <w:top w:val="none" w:sz="0" w:space="0" w:color="auto"/>
                <w:left w:val="none" w:sz="0" w:space="0" w:color="auto"/>
                <w:bottom w:val="none" w:sz="0" w:space="0" w:color="auto"/>
                <w:right w:val="none" w:sz="0" w:space="0" w:color="auto"/>
              </w:divBdr>
              <w:divsChild>
                <w:div w:id="298850163">
                  <w:marLeft w:val="0"/>
                  <w:marRight w:val="0"/>
                  <w:marTop w:val="0"/>
                  <w:marBottom w:val="0"/>
                  <w:divBdr>
                    <w:top w:val="none" w:sz="0" w:space="0" w:color="auto"/>
                    <w:left w:val="none" w:sz="0" w:space="0" w:color="auto"/>
                    <w:bottom w:val="none" w:sz="0" w:space="0" w:color="auto"/>
                    <w:right w:val="none" w:sz="0" w:space="0" w:color="auto"/>
                  </w:divBdr>
                  <w:divsChild>
                    <w:div w:id="1389038183">
                      <w:marLeft w:val="0"/>
                      <w:marRight w:val="0"/>
                      <w:marTop w:val="0"/>
                      <w:marBottom w:val="0"/>
                      <w:divBdr>
                        <w:top w:val="none" w:sz="0" w:space="0" w:color="auto"/>
                        <w:left w:val="none" w:sz="0" w:space="0" w:color="auto"/>
                        <w:bottom w:val="none" w:sz="0" w:space="0" w:color="auto"/>
                        <w:right w:val="none" w:sz="0" w:space="0" w:color="auto"/>
                      </w:divBdr>
                      <w:divsChild>
                        <w:div w:id="264383603">
                          <w:marLeft w:val="0"/>
                          <w:marRight w:val="0"/>
                          <w:marTop w:val="0"/>
                          <w:marBottom w:val="0"/>
                          <w:divBdr>
                            <w:top w:val="none" w:sz="0" w:space="0" w:color="auto"/>
                            <w:left w:val="none" w:sz="0" w:space="0" w:color="auto"/>
                            <w:bottom w:val="none" w:sz="0" w:space="0" w:color="auto"/>
                            <w:right w:val="none" w:sz="0" w:space="0" w:color="auto"/>
                          </w:divBdr>
                          <w:divsChild>
                            <w:div w:id="99886039">
                              <w:marLeft w:val="0"/>
                              <w:marRight w:val="0"/>
                              <w:marTop w:val="0"/>
                              <w:marBottom w:val="0"/>
                              <w:divBdr>
                                <w:top w:val="none" w:sz="0" w:space="0" w:color="auto"/>
                                <w:left w:val="none" w:sz="0" w:space="0" w:color="auto"/>
                                <w:bottom w:val="none" w:sz="0" w:space="0" w:color="auto"/>
                                <w:right w:val="none" w:sz="0" w:space="0" w:color="auto"/>
                              </w:divBdr>
                              <w:divsChild>
                                <w:div w:id="1332104464">
                                  <w:marLeft w:val="0"/>
                                  <w:marRight w:val="0"/>
                                  <w:marTop w:val="0"/>
                                  <w:marBottom w:val="0"/>
                                  <w:divBdr>
                                    <w:top w:val="none" w:sz="0" w:space="0" w:color="auto"/>
                                    <w:left w:val="none" w:sz="0" w:space="0" w:color="auto"/>
                                    <w:bottom w:val="none" w:sz="0" w:space="0" w:color="auto"/>
                                    <w:right w:val="none" w:sz="0" w:space="0" w:color="auto"/>
                                  </w:divBdr>
                                  <w:divsChild>
                                    <w:div w:id="315107363">
                                      <w:marLeft w:val="0"/>
                                      <w:marRight w:val="0"/>
                                      <w:marTop w:val="0"/>
                                      <w:marBottom w:val="0"/>
                                      <w:divBdr>
                                        <w:top w:val="none" w:sz="0" w:space="0" w:color="auto"/>
                                        <w:left w:val="none" w:sz="0" w:space="0" w:color="auto"/>
                                        <w:bottom w:val="none" w:sz="0" w:space="0" w:color="auto"/>
                                        <w:right w:val="none" w:sz="0" w:space="0" w:color="auto"/>
                                      </w:divBdr>
                                      <w:divsChild>
                                        <w:div w:id="1561356389">
                                          <w:marLeft w:val="0"/>
                                          <w:marRight w:val="0"/>
                                          <w:marTop w:val="0"/>
                                          <w:marBottom w:val="0"/>
                                          <w:divBdr>
                                            <w:top w:val="none" w:sz="0" w:space="0" w:color="auto"/>
                                            <w:left w:val="none" w:sz="0" w:space="0" w:color="auto"/>
                                            <w:bottom w:val="none" w:sz="0" w:space="0" w:color="auto"/>
                                            <w:right w:val="none" w:sz="0" w:space="0" w:color="auto"/>
                                          </w:divBdr>
                                          <w:divsChild>
                                            <w:div w:id="489641909">
                                              <w:marLeft w:val="0"/>
                                              <w:marRight w:val="0"/>
                                              <w:marTop w:val="0"/>
                                              <w:marBottom w:val="0"/>
                                              <w:divBdr>
                                                <w:top w:val="none" w:sz="0" w:space="0" w:color="auto"/>
                                                <w:left w:val="none" w:sz="0" w:space="0" w:color="auto"/>
                                                <w:bottom w:val="none" w:sz="0" w:space="0" w:color="auto"/>
                                                <w:right w:val="none" w:sz="0" w:space="0" w:color="auto"/>
                                              </w:divBdr>
                                              <w:divsChild>
                                                <w:div w:id="1643465771">
                                                  <w:marLeft w:val="0"/>
                                                  <w:marRight w:val="0"/>
                                                  <w:marTop w:val="0"/>
                                                  <w:marBottom w:val="0"/>
                                                  <w:divBdr>
                                                    <w:top w:val="none" w:sz="0" w:space="0" w:color="auto"/>
                                                    <w:left w:val="none" w:sz="0" w:space="0" w:color="auto"/>
                                                    <w:bottom w:val="none" w:sz="0" w:space="0" w:color="auto"/>
                                                    <w:right w:val="none" w:sz="0" w:space="0" w:color="auto"/>
                                                  </w:divBdr>
                                                  <w:divsChild>
                                                    <w:div w:id="12936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132327">
          <w:marLeft w:val="0"/>
          <w:marRight w:val="0"/>
          <w:marTop w:val="0"/>
          <w:marBottom w:val="0"/>
          <w:divBdr>
            <w:top w:val="none" w:sz="0" w:space="0" w:color="auto"/>
            <w:left w:val="none" w:sz="0" w:space="0" w:color="auto"/>
            <w:bottom w:val="none" w:sz="0" w:space="0" w:color="auto"/>
            <w:right w:val="none" w:sz="0" w:space="0" w:color="auto"/>
          </w:divBdr>
          <w:divsChild>
            <w:div w:id="918249665">
              <w:marLeft w:val="0"/>
              <w:marRight w:val="0"/>
              <w:marTop w:val="0"/>
              <w:marBottom w:val="0"/>
              <w:divBdr>
                <w:top w:val="none" w:sz="0" w:space="0" w:color="auto"/>
                <w:left w:val="none" w:sz="0" w:space="0" w:color="auto"/>
                <w:bottom w:val="none" w:sz="0" w:space="0" w:color="auto"/>
                <w:right w:val="none" w:sz="0" w:space="0" w:color="auto"/>
              </w:divBdr>
              <w:divsChild>
                <w:div w:id="702707865">
                  <w:marLeft w:val="0"/>
                  <w:marRight w:val="0"/>
                  <w:marTop w:val="0"/>
                  <w:marBottom w:val="0"/>
                  <w:divBdr>
                    <w:top w:val="none" w:sz="0" w:space="0" w:color="auto"/>
                    <w:left w:val="none" w:sz="0" w:space="0" w:color="auto"/>
                    <w:bottom w:val="none" w:sz="0" w:space="0" w:color="auto"/>
                    <w:right w:val="none" w:sz="0" w:space="0" w:color="auto"/>
                  </w:divBdr>
                  <w:divsChild>
                    <w:div w:id="1251891414">
                      <w:marLeft w:val="0"/>
                      <w:marRight w:val="0"/>
                      <w:marTop w:val="0"/>
                      <w:marBottom w:val="0"/>
                      <w:divBdr>
                        <w:top w:val="none" w:sz="0" w:space="0" w:color="auto"/>
                        <w:left w:val="none" w:sz="0" w:space="0" w:color="auto"/>
                        <w:bottom w:val="none" w:sz="0" w:space="0" w:color="auto"/>
                        <w:right w:val="none" w:sz="0" w:space="0" w:color="auto"/>
                      </w:divBdr>
                      <w:divsChild>
                        <w:div w:id="1087187212">
                          <w:marLeft w:val="0"/>
                          <w:marRight w:val="0"/>
                          <w:marTop w:val="0"/>
                          <w:marBottom w:val="0"/>
                          <w:divBdr>
                            <w:top w:val="none" w:sz="0" w:space="0" w:color="auto"/>
                            <w:left w:val="none" w:sz="0" w:space="0" w:color="auto"/>
                            <w:bottom w:val="none" w:sz="0" w:space="0" w:color="auto"/>
                            <w:right w:val="none" w:sz="0" w:space="0" w:color="auto"/>
                          </w:divBdr>
                          <w:divsChild>
                            <w:div w:id="733508951">
                              <w:marLeft w:val="0"/>
                              <w:marRight w:val="0"/>
                              <w:marTop w:val="0"/>
                              <w:marBottom w:val="0"/>
                              <w:divBdr>
                                <w:top w:val="none" w:sz="0" w:space="0" w:color="auto"/>
                                <w:left w:val="none" w:sz="0" w:space="0" w:color="auto"/>
                                <w:bottom w:val="none" w:sz="0" w:space="0" w:color="auto"/>
                                <w:right w:val="none" w:sz="0" w:space="0" w:color="auto"/>
                              </w:divBdr>
                              <w:divsChild>
                                <w:div w:id="1729380137">
                                  <w:marLeft w:val="0"/>
                                  <w:marRight w:val="0"/>
                                  <w:marTop w:val="0"/>
                                  <w:marBottom w:val="0"/>
                                  <w:divBdr>
                                    <w:top w:val="none" w:sz="0" w:space="0" w:color="auto"/>
                                    <w:left w:val="none" w:sz="0" w:space="0" w:color="auto"/>
                                    <w:bottom w:val="none" w:sz="0" w:space="0" w:color="auto"/>
                                    <w:right w:val="none" w:sz="0" w:space="0" w:color="auto"/>
                                  </w:divBdr>
                                  <w:divsChild>
                                    <w:div w:id="1413501196">
                                      <w:marLeft w:val="0"/>
                                      <w:marRight w:val="0"/>
                                      <w:marTop w:val="0"/>
                                      <w:marBottom w:val="0"/>
                                      <w:divBdr>
                                        <w:top w:val="none" w:sz="0" w:space="0" w:color="auto"/>
                                        <w:left w:val="none" w:sz="0" w:space="0" w:color="auto"/>
                                        <w:bottom w:val="none" w:sz="0" w:space="0" w:color="auto"/>
                                        <w:right w:val="none" w:sz="0" w:space="0" w:color="auto"/>
                                      </w:divBdr>
                                      <w:divsChild>
                                        <w:div w:id="2018849941">
                                          <w:marLeft w:val="0"/>
                                          <w:marRight w:val="0"/>
                                          <w:marTop w:val="0"/>
                                          <w:marBottom w:val="0"/>
                                          <w:divBdr>
                                            <w:top w:val="none" w:sz="0" w:space="0" w:color="auto"/>
                                            <w:left w:val="none" w:sz="0" w:space="0" w:color="auto"/>
                                            <w:bottom w:val="none" w:sz="0" w:space="0" w:color="auto"/>
                                            <w:right w:val="none" w:sz="0" w:space="0" w:color="auto"/>
                                          </w:divBdr>
                                          <w:divsChild>
                                            <w:div w:id="993878927">
                                              <w:marLeft w:val="0"/>
                                              <w:marRight w:val="0"/>
                                              <w:marTop w:val="0"/>
                                              <w:marBottom w:val="0"/>
                                              <w:divBdr>
                                                <w:top w:val="none" w:sz="0" w:space="0" w:color="auto"/>
                                                <w:left w:val="none" w:sz="0" w:space="0" w:color="auto"/>
                                                <w:bottom w:val="none" w:sz="0" w:space="0" w:color="auto"/>
                                                <w:right w:val="none" w:sz="0" w:space="0" w:color="auto"/>
                                              </w:divBdr>
                                              <w:divsChild>
                                                <w:div w:id="933824404">
                                                  <w:marLeft w:val="0"/>
                                                  <w:marRight w:val="0"/>
                                                  <w:marTop w:val="0"/>
                                                  <w:marBottom w:val="0"/>
                                                  <w:divBdr>
                                                    <w:top w:val="none" w:sz="0" w:space="0" w:color="auto"/>
                                                    <w:left w:val="none" w:sz="0" w:space="0" w:color="auto"/>
                                                    <w:bottom w:val="none" w:sz="0" w:space="0" w:color="auto"/>
                                                    <w:right w:val="none" w:sz="0" w:space="0" w:color="auto"/>
                                                  </w:divBdr>
                                                  <w:divsChild>
                                                    <w:div w:id="100246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565264">
          <w:marLeft w:val="0"/>
          <w:marRight w:val="0"/>
          <w:marTop w:val="0"/>
          <w:marBottom w:val="0"/>
          <w:divBdr>
            <w:top w:val="none" w:sz="0" w:space="0" w:color="auto"/>
            <w:left w:val="none" w:sz="0" w:space="0" w:color="auto"/>
            <w:bottom w:val="none" w:sz="0" w:space="0" w:color="auto"/>
            <w:right w:val="none" w:sz="0" w:space="0" w:color="auto"/>
          </w:divBdr>
          <w:divsChild>
            <w:div w:id="566040230">
              <w:marLeft w:val="0"/>
              <w:marRight w:val="0"/>
              <w:marTop w:val="0"/>
              <w:marBottom w:val="0"/>
              <w:divBdr>
                <w:top w:val="none" w:sz="0" w:space="0" w:color="auto"/>
                <w:left w:val="none" w:sz="0" w:space="0" w:color="auto"/>
                <w:bottom w:val="none" w:sz="0" w:space="0" w:color="auto"/>
                <w:right w:val="none" w:sz="0" w:space="0" w:color="auto"/>
              </w:divBdr>
              <w:divsChild>
                <w:div w:id="464929414">
                  <w:marLeft w:val="0"/>
                  <w:marRight w:val="0"/>
                  <w:marTop w:val="0"/>
                  <w:marBottom w:val="0"/>
                  <w:divBdr>
                    <w:top w:val="none" w:sz="0" w:space="0" w:color="auto"/>
                    <w:left w:val="none" w:sz="0" w:space="0" w:color="auto"/>
                    <w:bottom w:val="none" w:sz="0" w:space="0" w:color="auto"/>
                    <w:right w:val="none" w:sz="0" w:space="0" w:color="auto"/>
                  </w:divBdr>
                  <w:divsChild>
                    <w:div w:id="1944336732">
                      <w:marLeft w:val="0"/>
                      <w:marRight w:val="0"/>
                      <w:marTop w:val="0"/>
                      <w:marBottom w:val="0"/>
                      <w:divBdr>
                        <w:top w:val="none" w:sz="0" w:space="0" w:color="auto"/>
                        <w:left w:val="none" w:sz="0" w:space="0" w:color="auto"/>
                        <w:bottom w:val="none" w:sz="0" w:space="0" w:color="auto"/>
                        <w:right w:val="none" w:sz="0" w:space="0" w:color="auto"/>
                      </w:divBdr>
                      <w:divsChild>
                        <w:div w:id="1755274793">
                          <w:marLeft w:val="0"/>
                          <w:marRight w:val="0"/>
                          <w:marTop w:val="0"/>
                          <w:marBottom w:val="0"/>
                          <w:divBdr>
                            <w:top w:val="none" w:sz="0" w:space="0" w:color="auto"/>
                            <w:left w:val="none" w:sz="0" w:space="0" w:color="auto"/>
                            <w:bottom w:val="none" w:sz="0" w:space="0" w:color="auto"/>
                            <w:right w:val="none" w:sz="0" w:space="0" w:color="auto"/>
                          </w:divBdr>
                          <w:divsChild>
                            <w:div w:id="937181385">
                              <w:marLeft w:val="0"/>
                              <w:marRight w:val="0"/>
                              <w:marTop w:val="0"/>
                              <w:marBottom w:val="0"/>
                              <w:divBdr>
                                <w:top w:val="none" w:sz="0" w:space="0" w:color="auto"/>
                                <w:left w:val="none" w:sz="0" w:space="0" w:color="auto"/>
                                <w:bottom w:val="none" w:sz="0" w:space="0" w:color="auto"/>
                                <w:right w:val="none" w:sz="0" w:space="0" w:color="auto"/>
                              </w:divBdr>
                              <w:divsChild>
                                <w:div w:id="431440612">
                                  <w:marLeft w:val="0"/>
                                  <w:marRight w:val="0"/>
                                  <w:marTop w:val="0"/>
                                  <w:marBottom w:val="0"/>
                                  <w:divBdr>
                                    <w:top w:val="none" w:sz="0" w:space="0" w:color="auto"/>
                                    <w:left w:val="none" w:sz="0" w:space="0" w:color="auto"/>
                                    <w:bottom w:val="none" w:sz="0" w:space="0" w:color="auto"/>
                                    <w:right w:val="none" w:sz="0" w:space="0" w:color="auto"/>
                                  </w:divBdr>
                                  <w:divsChild>
                                    <w:div w:id="571041636">
                                      <w:marLeft w:val="0"/>
                                      <w:marRight w:val="0"/>
                                      <w:marTop w:val="0"/>
                                      <w:marBottom w:val="0"/>
                                      <w:divBdr>
                                        <w:top w:val="none" w:sz="0" w:space="0" w:color="auto"/>
                                        <w:left w:val="none" w:sz="0" w:space="0" w:color="auto"/>
                                        <w:bottom w:val="none" w:sz="0" w:space="0" w:color="auto"/>
                                        <w:right w:val="none" w:sz="0" w:space="0" w:color="auto"/>
                                      </w:divBdr>
                                      <w:divsChild>
                                        <w:div w:id="1531452429">
                                          <w:marLeft w:val="0"/>
                                          <w:marRight w:val="0"/>
                                          <w:marTop w:val="0"/>
                                          <w:marBottom w:val="0"/>
                                          <w:divBdr>
                                            <w:top w:val="none" w:sz="0" w:space="0" w:color="auto"/>
                                            <w:left w:val="none" w:sz="0" w:space="0" w:color="auto"/>
                                            <w:bottom w:val="none" w:sz="0" w:space="0" w:color="auto"/>
                                            <w:right w:val="none" w:sz="0" w:space="0" w:color="auto"/>
                                          </w:divBdr>
                                          <w:divsChild>
                                            <w:div w:id="466313829">
                                              <w:marLeft w:val="0"/>
                                              <w:marRight w:val="0"/>
                                              <w:marTop w:val="0"/>
                                              <w:marBottom w:val="0"/>
                                              <w:divBdr>
                                                <w:top w:val="none" w:sz="0" w:space="0" w:color="auto"/>
                                                <w:left w:val="none" w:sz="0" w:space="0" w:color="auto"/>
                                                <w:bottom w:val="none" w:sz="0" w:space="0" w:color="auto"/>
                                                <w:right w:val="none" w:sz="0" w:space="0" w:color="auto"/>
                                              </w:divBdr>
                                              <w:divsChild>
                                                <w:div w:id="744030315">
                                                  <w:marLeft w:val="0"/>
                                                  <w:marRight w:val="0"/>
                                                  <w:marTop w:val="0"/>
                                                  <w:marBottom w:val="0"/>
                                                  <w:divBdr>
                                                    <w:top w:val="none" w:sz="0" w:space="0" w:color="auto"/>
                                                    <w:left w:val="none" w:sz="0" w:space="0" w:color="auto"/>
                                                    <w:bottom w:val="none" w:sz="0" w:space="0" w:color="auto"/>
                                                    <w:right w:val="none" w:sz="0" w:space="0" w:color="auto"/>
                                                  </w:divBdr>
                                                  <w:divsChild>
                                                    <w:div w:id="202704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7967843">
          <w:marLeft w:val="0"/>
          <w:marRight w:val="0"/>
          <w:marTop w:val="0"/>
          <w:marBottom w:val="0"/>
          <w:divBdr>
            <w:top w:val="none" w:sz="0" w:space="0" w:color="auto"/>
            <w:left w:val="none" w:sz="0" w:space="0" w:color="auto"/>
            <w:bottom w:val="none" w:sz="0" w:space="0" w:color="auto"/>
            <w:right w:val="none" w:sz="0" w:space="0" w:color="auto"/>
          </w:divBdr>
          <w:divsChild>
            <w:div w:id="123355857">
              <w:marLeft w:val="0"/>
              <w:marRight w:val="0"/>
              <w:marTop w:val="0"/>
              <w:marBottom w:val="0"/>
              <w:divBdr>
                <w:top w:val="none" w:sz="0" w:space="0" w:color="auto"/>
                <w:left w:val="none" w:sz="0" w:space="0" w:color="auto"/>
                <w:bottom w:val="none" w:sz="0" w:space="0" w:color="auto"/>
                <w:right w:val="none" w:sz="0" w:space="0" w:color="auto"/>
              </w:divBdr>
              <w:divsChild>
                <w:div w:id="457339385">
                  <w:marLeft w:val="0"/>
                  <w:marRight w:val="0"/>
                  <w:marTop w:val="0"/>
                  <w:marBottom w:val="0"/>
                  <w:divBdr>
                    <w:top w:val="none" w:sz="0" w:space="0" w:color="auto"/>
                    <w:left w:val="none" w:sz="0" w:space="0" w:color="auto"/>
                    <w:bottom w:val="none" w:sz="0" w:space="0" w:color="auto"/>
                    <w:right w:val="none" w:sz="0" w:space="0" w:color="auto"/>
                  </w:divBdr>
                  <w:divsChild>
                    <w:div w:id="1175075625">
                      <w:marLeft w:val="0"/>
                      <w:marRight w:val="0"/>
                      <w:marTop w:val="0"/>
                      <w:marBottom w:val="0"/>
                      <w:divBdr>
                        <w:top w:val="none" w:sz="0" w:space="0" w:color="auto"/>
                        <w:left w:val="none" w:sz="0" w:space="0" w:color="auto"/>
                        <w:bottom w:val="none" w:sz="0" w:space="0" w:color="auto"/>
                        <w:right w:val="none" w:sz="0" w:space="0" w:color="auto"/>
                      </w:divBdr>
                      <w:divsChild>
                        <w:div w:id="151609012">
                          <w:marLeft w:val="0"/>
                          <w:marRight w:val="0"/>
                          <w:marTop w:val="0"/>
                          <w:marBottom w:val="0"/>
                          <w:divBdr>
                            <w:top w:val="none" w:sz="0" w:space="0" w:color="auto"/>
                            <w:left w:val="none" w:sz="0" w:space="0" w:color="auto"/>
                            <w:bottom w:val="none" w:sz="0" w:space="0" w:color="auto"/>
                            <w:right w:val="none" w:sz="0" w:space="0" w:color="auto"/>
                          </w:divBdr>
                          <w:divsChild>
                            <w:div w:id="933248632">
                              <w:marLeft w:val="0"/>
                              <w:marRight w:val="0"/>
                              <w:marTop w:val="0"/>
                              <w:marBottom w:val="0"/>
                              <w:divBdr>
                                <w:top w:val="none" w:sz="0" w:space="0" w:color="auto"/>
                                <w:left w:val="none" w:sz="0" w:space="0" w:color="auto"/>
                                <w:bottom w:val="none" w:sz="0" w:space="0" w:color="auto"/>
                                <w:right w:val="none" w:sz="0" w:space="0" w:color="auto"/>
                              </w:divBdr>
                              <w:divsChild>
                                <w:div w:id="672031125">
                                  <w:marLeft w:val="0"/>
                                  <w:marRight w:val="0"/>
                                  <w:marTop w:val="0"/>
                                  <w:marBottom w:val="0"/>
                                  <w:divBdr>
                                    <w:top w:val="none" w:sz="0" w:space="0" w:color="auto"/>
                                    <w:left w:val="none" w:sz="0" w:space="0" w:color="auto"/>
                                    <w:bottom w:val="none" w:sz="0" w:space="0" w:color="auto"/>
                                    <w:right w:val="none" w:sz="0" w:space="0" w:color="auto"/>
                                  </w:divBdr>
                                  <w:divsChild>
                                    <w:div w:id="568929544">
                                      <w:marLeft w:val="0"/>
                                      <w:marRight w:val="0"/>
                                      <w:marTop w:val="0"/>
                                      <w:marBottom w:val="0"/>
                                      <w:divBdr>
                                        <w:top w:val="none" w:sz="0" w:space="0" w:color="auto"/>
                                        <w:left w:val="none" w:sz="0" w:space="0" w:color="auto"/>
                                        <w:bottom w:val="none" w:sz="0" w:space="0" w:color="auto"/>
                                        <w:right w:val="none" w:sz="0" w:space="0" w:color="auto"/>
                                      </w:divBdr>
                                      <w:divsChild>
                                        <w:div w:id="656616779">
                                          <w:marLeft w:val="0"/>
                                          <w:marRight w:val="0"/>
                                          <w:marTop w:val="0"/>
                                          <w:marBottom w:val="0"/>
                                          <w:divBdr>
                                            <w:top w:val="none" w:sz="0" w:space="0" w:color="auto"/>
                                            <w:left w:val="none" w:sz="0" w:space="0" w:color="auto"/>
                                            <w:bottom w:val="none" w:sz="0" w:space="0" w:color="auto"/>
                                            <w:right w:val="none" w:sz="0" w:space="0" w:color="auto"/>
                                          </w:divBdr>
                                          <w:divsChild>
                                            <w:div w:id="1147043446">
                                              <w:marLeft w:val="0"/>
                                              <w:marRight w:val="0"/>
                                              <w:marTop w:val="0"/>
                                              <w:marBottom w:val="0"/>
                                              <w:divBdr>
                                                <w:top w:val="none" w:sz="0" w:space="0" w:color="auto"/>
                                                <w:left w:val="none" w:sz="0" w:space="0" w:color="auto"/>
                                                <w:bottom w:val="none" w:sz="0" w:space="0" w:color="auto"/>
                                                <w:right w:val="none" w:sz="0" w:space="0" w:color="auto"/>
                                              </w:divBdr>
                                              <w:divsChild>
                                                <w:div w:id="1152260983">
                                                  <w:marLeft w:val="0"/>
                                                  <w:marRight w:val="0"/>
                                                  <w:marTop w:val="0"/>
                                                  <w:marBottom w:val="0"/>
                                                  <w:divBdr>
                                                    <w:top w:val="none" w:sz="0" w:space="0" w:color="auto"/>
                                                    <w:left w:val="none" w:sz="0" w:space="0" w:color="auto"/>
                                                    <w:bottom w:val="none" w:sz="0" w:space="0" w:color="auto"/>
                                                    <w:right w:val="none" w:sz="0" w:space="0" w:color="auto"/>
                                                  </w:divBdr>
                                                  <w:divsChild>
                                                    <w:div w:id="150320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68406751">
          <w:marLeft w:val="0"/>
          <w:marRight w:val="0"/>
          <w:marTop w:val="0"/>
          <w:marBottom w:val="0"/>
          <w:divBdr>
            <w:top w:val="none" w:sz="0" w:space="0" w:color="auto"/>
            <w:left w:val="none" w:sz="0" w:space="0" w:color="auto"/>
            <w:bottom w:val="none" w:sz="0" w:space="0" w:color="auto"/>
            <w:right w:val="none" w:sz="0" w:space="0" w:color="auto"/>
          </w:divBdr>
          <w:divsChild>
            <w:div w:id="1021206424">
              <w:marLeft w:val="0"/>
              <w:marRight w:val="0"/>
              <w:marTop w:val="0"/>
              <w:marBottom w:val="0"/>
              <w:divBdr>
                <w:top w:val="none" w:sz="0" w:space="0" w:color="auto"/>
                <w:left w:val="none" w:sz="0" w:space="0" w:color="auto"/>
                <w:bottom w:val="none" w:sz="0" w:space="0" w:color="auto"/>
                <w:right w:val="none" w:sz="0" w:space="0" w:color="auto"/>
              </w:divBdr>
              <w:divsChild>
                <w:div w:id="524295558">
                  <w:marLeft w:val="0"/>
                  <w:marRight w:val="0"/>
                  <w:marTop w:val="0"/>
                  <w:marBottom w:val="0"/>
                  <w:divBdr>
                    <w:top w:val="none" w:sz="0" w:space="0" w:color="auto"/>
                    <w:left w:val="none" w:sz="0" w:space="0" w:color="auto"/>
                    <w:bottom w:val="none" w:sz="0" w:space="0" w:color="auto"/>
                    <w:right w:val="none" w:sz="0" w:space="0" w:color="auto"/>
                  </w:divBdr>
                  <w:divsChild>
                    <w:div w:id="947548045">
                      <w:marLeft w:val="0"/>
                      <w:marRight w:val="0"/>
                      <w:marTop w:val="0"/>
                      <w:marBottom w:val="0"/>
                      <w:divBdr>
                        <w:top w:val="none" w:sz="0" w:space="0" w:color="auto"/>
                        <w:left w:val="none" w:sz="0" w:space="0" w:color="auto"/>
                        <w:bottom w:val="none" w:sz="0" w:space="0" w:color="auto"/>
                        <w:right w:val="none" w:sz="0" w:space="0" w:color="auto"/>
                      </w:divBdr>
                      <w:divsChild>
                        <w:div w:id="2058778197">
                          <w:marLeft w:val="0"/>
                          <w:marRight w:val="0"/>
                          <w:marTop w:val="0"/>
                          <w:marBottom w:val="0"/>
                          <w:divBdr>
                            <w:top w:val="none" w:sz="0" w:space="0" w:color="auto"/>
                            <w:left w:val="none" w:sz="0" w:space="0" w:color="auto"/>
                            <w:bottom w:val="none" w:sz="0" w:space="0" w:color="auto"/>
                            <w:right w:val="none" w:sz="0" w:space="0" w:color="auto"/>
                          </w:divBdr>
                          <w:divsChild>
                            <w:div w:id="1059209477">
                              <w:marLeft w:val="0"/>
                              <w:marRight w:val="0"/>
                              <w:marTop w:val="0"/>
                              <w:marBottom w:val="0"/>
                              <w:divBdr>
                                <w:top w:val="none" w:sz="0" w:space="0" w:color="auto"/>
                                <w:left w:val="none" w:sz="0" w:space="0" w:color="auto"/>
                                <w:bottom w:val="none" w:sz="0" w:space="0" w:color="auto"/>
                                <w:right w:val="none" w:sz="0" w:space="0" w:color="auto"/>
                              </w:divBdr>
                              <w:divsChild>
                                <w:div w:id="362632807">
                                  <w:marLeft w:val="0"/>
                                  <w:marRight w:val="0"/>
                                  <w:marTop w:val="0"/>
                                  <w:marBottom w:val="0"/>
                                  <w:divBdr>
                                    <w:top w:val="none" w:sz="0" w:space="0" w:color="auto"/>
                                    <w:left w:val="none" w:sz="0" w:space="0" w:color="auto"/>
                                    <w:bottom w:val="none" w:sz="0" w:space="0" w:color="auto"/>
                                    <w:right w:val="none" w:sz="0" w:space="0" w:color="auto"/>
                                  </w:divBdr>
                                  <w:divsChild>
                                    <w:div w:id="881598837">
                                      <w:marLeft w:val="0"/>
                                      <w:marRight w:val="0"/>
                                      <w:marTop w:val="0"/>
                                      <w:marBottom w:val="0"/>
                                      <w:divBdr>
                                        <w:top w:val="none" w:sz="0" w:space="0" w:color="auto"/>
                                        <w:left w:val="none" w:sz="0" w:space="0" w:color="auto"/>
                                        <w:bottom w:val="none" w:sz="0" w:space="0" w:color="auto"/>
                                        <w:right w:val="none" w:sz="0" w:space="0" w:color="auto"/>
                                      </w:divBdr>
                                      <w:divsChild>
                                        <w:div w:id="963728825">
                                          <w:marLeft w:val="0"/>
                                          <w:marRight w:val="0"/>
                                          <w:marTop w:val="0"/>
                                          <w:marBottom w:val="0"/>
                                          <w:divBdr>
                                            <w:top w:val="none" w:sz="0" w:space="0" w:color="auto"/>
                                            <w:left w:val="none" w:sz="0" w:space="0" w:color="auto"/>
                                            <w:bottom w:val="none" w:sz="0" w:space="0" w:color="auto"/>
                                            <w:right w:val="none" w:sz="0" w:space="0" w:color="auto"/>
                                          </w:divBdr>
                                          <w:divsChild>
                                            <w:div w:id="2000887331">
                                              <w:marLeft w:val="0"/>
                                              <w:marRight w:val="0"/>
                                              <w:marTop w:val="0"/>
                                              <w:marBottom w:val="0"/>
                                              <w:divBdr>
                                                <w:top w:val="none" w:sz="0" w:space="0" w:color="auto"/>
                                                <w:left w:val="none" w:sz="0" w:space="0" w:color="auto"/>
                                                <w:bottom w:val="none" w:sz="0" w:space="0" w:color="auto"/>
                                                <w:right w:val="none" w:sz="0" w:space="0" w:color="auto"/>
                                              </w:divBdr>
                                              <w:divsChild>
                                                <w:div w:id="1306278015">
                                                  <w:marLeft w:val="0"/>
                                                  <w:marRight w:val="0"/>
                                                  <w:marTop w:val="0"/>
                                                  <w:marBottom w:val="0"/>
                                                  <w:divBdr>
                                                    <w:top w:val="none" w:sz="0" w:space="0" w:color="auto"/>
                                                    <w:left w:val="none" w:sz="0" w:space="0" w:color="auto"/>
                                                    <w:bottom w:val="none" w:sz="0" w:space="0" w:color="auto"/>
                                                    <w:right w:val="none" w:sz="0" w:space="0" w:color="auto"/>
                                                  </w:divBdr>
                                                  <w:divsChild>
                                                    <w:div w:id="1082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8867534">
      <w:bodyDiv w:val="1"/>
      <w:marLeft w:val="0"/>
      <w:marRight w:val="0"/>
      <w:marTop w:val="0"/>
      <w:marBottom w:val="0"/>
      <w:divBdr>
        <w:top w:val="none" w:sz="0" w:space="0" w:color="auto"/>
        <w:left w:val="none" w:sz="0" w:space="0" w:color="auto"/>
        <w:bottom w:val="none" w:sz="0" w:space="0" w:color="auto"/>
        <w:right w:val="none" w:sz="0" w:space="0" w:color="auto"/>
      </w:divBdr>
    </w:div>
    <w:div w:id="1355571271">
      <w:bodyDiv w:val="1"/>
      <w:marLeft w:val="0"/>
      <w:marRight w:val="0"/>
      <w:marTop w:val="0"/>
      <w:marBottom w:val="0"/>
      <w:divBdr>
        <w:top w:val="none" w:sz="0" w:space="0" w:color="auto"/>
        <w:left w:val="none" w:sz="0" w:space="0" w:color="auto"/>
        <w:bottom w:val="none" w:sz="0" w:space="0" w:color="auto"/>
        <w:right w:val="none" w:sz="0" w:space="0" w:color="auto"/>
      </w:divBdr>
      <w:divsChild>
        <w:div w:id="474566096">
          <w:marLeft w:val="0"/>
          <w:marRight w:val="0"/>
          <w:marTop w:val="0"/>
          <w:marBottom w:val="0"/>
          <w:divBdr>
            <w:top w:val="none" w:sz="0" w:space="0" w:color="auto"/>
            <w:left w:val="none" w:sz="0" w:space="0" w:color="auto"/>
            <w:bottom w:val="none" w:sz="0" w:space="0" w:color="auto"/>
            <w:right w:val="none" w:sz="0" w:space="0" w:color="auto"/>
          </w:divBdr>
          <w:divsChild>
            <w:div w:id="1264194021">
              <w:marLeft w:val="0"/>
              <w:marRight w:val="0"/>
              <w:marTop w:val="0"/>
              <w:marBottom w:val="0"/>
              <w:divBdr>
                <w:top w:val="none" w:sz="0" w:space="0" w:color="auto"/>
                <w:left w:val="none" w:sz="0" w:space="0" w:color="auto"/>
                <w:bottom w:val="none" w:sz="0" w:space="0" w:color="auto"/>
                <w:right w:val="none" w:sz="0" w:space="0" w:color="auto"/>
              </w:divBdr>
            </w:div>
          </w:divsChild>
        </w:div>
        <w:div w:id="102848361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529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154272">
      <w:bodyDiv w:val="1"/>
      <w:marLeft w:val="0"/>
      <w:marRight w:val="0"/>
      <w:marTop w:val="0"/>
      <w:marBottom w:val="0"/>
      <w:divBdr>
        <w:top w:val="none" w:sz="0" w:space="0" w:color="auto"/>
        <w:left w:val="none" w:sz="0" w:space="0" w:color="auto"/>
        <w:bottom w:val="none" w:sz="0" w:space="0" w:color="auto"/>
        <w:right w:val="none" w:sz="0" w:space="0" w:color="auto"/>
      </w:divBdr>
    </w:div>
    <w:div w:id="1487937369">
      <w:bodyDiv w:val="1"/>
      <w:marLeft w:val="0"/>
      <w:marRight w:val="0"/>
      <w:marTop w:val="0"/>
      <w:marBottom w:val="0"/>
      <w:divBdr>
        <w:top w:val="none" w:sz="0" w:space="0" w:color="auto"/>
        <w:left w:val="none" w:sz="0" w:space="0" w:color="auto"/>
        <w:bottom w:val="none" w:sz="0" w:space="0" w:color="auto"/>
        <w:right w:val="none" w:sz="0" w:space="0" w:color="auto"/>
      </w:divBdr>
    </w:div>
    <w:div w:id="1577205565">
      <w:bodyDiv w:val="1"/>
      <w:marLeft w:val="0"/>
      <w:marRight w:val="0"/>
      <w:marTop w:val="0"/>
      <w:marBottom w:val="0"/>
      <w:divBdr>
        <w:top w:val="none" w:sz="0" w:space="0" w:color="auto"/>
        <w:left w:val="none" w:sz="0" w:space="0" w:color="auto"/>
        <w:bottom w:val="none" w:sz="0" w:space="0" w:color="auto"/>
        <w:right w:val="none" w:sz="0" w:space="0" w:color="auto"/>
      </w:divBdr>
    </w:div>
    <w:div w:id="1759011209">
      <w:bodyDiv w:val="1"/>
      <w:marLeft w:val="0"/>
      <w:marRight w:val="0"/>
      <w:marTop w:val="0"/>
      <w:marBottom w:val="0"/>
      <w:divBdr>
        <w:top w:val="none" w:sz="0" w:space="0" w:color="auto"/>
        <w:left w:val="none" w:sz="0" w:space="0" w:color="auto"/>
        <w:bottom w:val="none" w:sz="0" w:space="0" w:color="auto"/>
        <w:right w:val="none" w:sz="0" w:space="0" w:color="auto"/>
      </w:divBdr>
    </w:div>
    <w:div w:id="209073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pubmed.ncbi.nlm.nih.gov/22457973/" TargetMode="External"/><Relationship Id="rId21" Type="http://schemas.openxmlformats.org/officeDocument/2006/relationships/hyperlink" Target="https://www.researchgate.net/publication/337170106_Compact_models_for_adaptive_sampling_in_marine_robotics" TargetMode="External"/><Relationship Id="rId42" Type="http://schemas.openxmlformats.org/officeDocument/2006/relationships/hyperlink" Target="https://scholar.google.com/scholar_lookup?title=Turbulence+drives+microscale+patches+of+motile+phytoplankton&amp;author=W.+M.+Durham&amp;author=E.+Climent&amp;author=M.+Barry&amp;author=F.+De+Lillo&amp;author=G.+Boffetta&amp;author=M.+Cencini&amp;author=R.+Stocker&amp;publication_year=2013&amp;journal=Nat.+Commun.&amp;pages=2148&amp;doi=10.1038%2Fncomms3148&amp;pmid=23852011" TargetMode="External"/><Relationship Id="rId6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94399800025" TargetMode="External"/><Relationship Id="rId84" Type="http://schemas.openxmlformats.org/officeDocument/2006/relationships/hyperlink" Target="https://scholar.google.com/scholar?q=Y.+Zhang%2C+B.+Kieft+%2C+R.+McEwen+%2C+J.+Stanway+%2C+J.+Bellingham+%2C+J.+Ryan%2C+B.+Hobson%2C+D.+Pargett%2C+J.+Birch%2C+C.+Scholin%2C+Tracking+and+sampling+of+a+phytoplankton+patch+by+an+autonomous+underwater+vehicle+in+drifting+mode%2C+in+OCEANS+2015+MTS%2FIEEE+Washington+%28IEEE%2C+2015%29%2C+pp.+1%E2%80%935." TargetMode="External"/><Relationship Id="rId13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4903900007" TargetMode="External"/><Relationship Id="rId159" Type="http://schemas.openxmlformats.org/officeDocument/2006/relationships/hyperlink" Target="https://doi.org/10.1175/1520-0485(1989)019%3C0003:TDSOME%3E2.0.CO;2" TargetMode="External"/><Relationship Id="rId170" Type="http://schemas.openxmlformats.org/officeDocument/2006/relationships/hyperlink" Target="https://scholar.google.com/scholar?q=H.+Svendsen%2C+Ecology+of+Fjords+and+Coastal+Waters%2C+H.+R.+Skjoldal%2C+C.+Hopkins%2C+K.+E.+Erikstad%2C+H.+P.+Leinaas%2C+Eds.+%28Elsevier+Science+B.V.%2C+1995%29." TargetMode="External"/><Relationship Id="rId19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VD30600015" TargetMode="External"/><Relationship Id="rId205" Type="http://schemas.openxmlformats.org/officeDocument/2006/relationships/hyperlink" Target="https://doi.org/10.1109/MCSE.2011.35" TargetMode="External"/><Relationship Id="rId10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610400008" TargetMode="External"/><Relationship Id="rId11" Type="http://schemas.openxmlformats.org/officeDocument/2006/relationships/image" Target="media/image1.png"/><Relationship Id="rId32" Type="http://schemas.openxmlformats.org/officeDocument/2006/relationships/hyperlink" Target="https://www.science.org/servlet/linkout?suffix=e_1_3_2_2_2&amp;dbid=4&amp;doi=10.1126%2Fscirobotics.aav3041&amp;key=10.1126%2Fscience.281.5374.200&amp;site=aaas-site" TargetMode="External"/><Relationship Id="rId5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6172700009" TargetMode="External"/><Relationship Id="rId74" Type="http://schemas.openxmlformats.org/officeDocument/2006/relationships/hyperlink" Target="https://scholar.google.com/scholar_lookup?title=The+application+of+holography+to+the+analysis+of+size+and+settling+velocity+of+suspended+cohesive+sediments&amp;author=G.+W.+Graham&amp;author=W.+A.+M.+Nimmo-Smith&amp;publication_year=2010&amp;journal=Limnol.+Oceanogr.+Methods&amp;pages=1-15&amp;doi=10.4319%2Flom.2010.8.1" TargetMode="External"/><Relationship Id="rId128" Type="http://schemas.openxmlformats.org/officeDocument/2006/relationships/hyperlink" Target="https://pubmed.ncbi.nlm.nih.gov/26301371/" TargetMode="External"/><Relationship Id="rId149" Type="http://schemas.openxmlformats.org/officeDocument/2006/relationships/hyperlink" Target="https://scholar.google.com/scholar?q=R.+S%C3%A6tre%2C+R.+Lj%C3%B8en%2C+The+Norwegian+coastal+current%2C+in+Proceedings+of+the+First+International+Conference+on+Port+and+Ocean+Engineering+Under+Arctic+Conditions+%28The+Technical+University+of+Norway%2C+1972%29%2C+pp.+514%E2%80%93535." TargetMode="External"/><Relationship Id="rId5" Type="http://schemas.openxmlformats.org/officeDocument/2006/relationships/numbering" Target="numbering.xml"/><Relationship Id="rId95" Type="http://schemas.openxmlformats.org/officeDocument/2006/relationships/hyperlink" Target="https://scholar.google.com/scholar?q=R.+Graham%2C+F.+Py%2C+J.+Das%2C+D.+Lucas%2C+T.+Maughan%2C+K.+Rajan%2C+Exploring+space-time+tradeoffs+in+autonomous+sampling+for+marine+robotics%2C+in+Experimental+Robotics%3A+The+13th+International+Symposium+on+Experimental+Robotics%2C+J.+P.+Desai%2C+G.+Dudek%2C+O.+Khatib%2C+V.+Kumar%2C+Eds.+%28vol.+88+of+Springer+Tracts+in+Advanced+Robotics%2C+Springer%2C+2013%29%2C+pp.+819%E2%80%93839." TargetMode="External"/><Relationship Id="rId160"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T300700001" TargetMode="External"/><Relationship Id="rId181" Type="http://schemas.openxmlformats.org/officeDocument/2006/relationships/hyperlink" Target="https://scholar.google.com/scholar_lookup?title=Practical+global+oceanic+state+estimation&amp;author=C.+Wunsch&amp;author=P.+Heimbach&amp;publication_year=2007&amp;journal=Phys.+D&amp;pages=197-208&amp;doi=10.1016%2Fj.physd.2006.09.040" TargetMode="External"/><Relationship Id="rId216" Type="http://schemas.openxmlformats.org/officeDocument/2006/relationships/hyperlink" Target="file:///C:/Users/pedro/Downloads/Atmospheric_Circulation_Regimes_Can_Cluster_Analys.pdf" TargetMode="External"/><Relationship Id="rId22" Type="http://schemas.openxmlformats.org/officeDocument/2006/relationships/hyperlink" Target="https://www.researchgate.net/publication/337170106_Compact_models_for_adaptive_sampling_in_marine_robotics" TargetMode="External"/><Relationship Id="rId43" Type="http://schemas.openxmlformats.org/officeDocument/2006/relationships/hyperlink" Target="https://doi.org/10.1016/S0079-6611(03)00085-5" TargetMode="External"/><Relationship Id="rId64" Type="http://schemas.openxmlformats.org/officeDocument/2006/relationships/hyperlink" Target="https://scholar.google.com/scholar_lookup?title=The+use+of+wide-band+transmittance+imaging+to+size+and+classify+suspended+particulate+matter+in+seawater&amp;author=E.+Davies&amp;author=P.+J.+Brandvik&amp;author=F.+Leirvik&amp;author=R.+Nepstad&amp;publication_year=2017&amp;journal=Mar.+Pollut.+Bull.&amp;pages=105-114&amp;doi=10.1016%2Fj.marpolbul.2016.11.063&amp;pmid=27931867" TargetMode="External"/><Relationship Id="rId11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09" TargetMode="External"/><Relationship Id="rId139" Type="http://schemas.openxmlformats.org/officeDocument/2006/relationships/hyperlink" Target="https://scholar.google.com/scholar_lookup?title=The+relationship+between+phytoplankton+biovolume+and+chlorophyll+in+a+deep+oligotrophic+lake%3A+Decoupling+in+their+spatial+and+temporal+maxima&amp;author=M.+Felip&amp;author=J.+Catalan&amp;publication_year=2000&amp;journal=J.+Plankton+Res.&amp;pages=91-106&amp;doi=10.1093%2Fplankt%2F22.1.91" TargetMode="External"/><Relationship Id="rId85" Type="http://schemas.openxmlformats.org/officeDocument/2006/relationships/hyperlink" Target="https://doi.org/10.4319/lom.2010.8.394" TargetMode="External"/><Relationship Id="rId150" Type="http://schemas.openxmlformats.org/officeDocument/2006/relationships/hyperlink" Target="https://doi.org/10.1016/S0967-0645(00)00127-2" TargetMode="External"/><Relationship Id="rId171" Type="http://schemas.openxmlformats.org/officeDocument/2006/relationships/hyperlink" Target="https://doi.org/10.1016/0924-7963(95)00037-2" TargetMode="External"/><Relationship Id="rId192" Type="http://schemas.openxmlformats.org/officeDocument/2006/relationships/hyperlink" Target="https://scholar.google.com/scholar_lookup?title=Approximation+of+the+size+distribution+of+marine+particles+by+a+sum+of+log-normal+functions&amp;author=M.+Jonasz&amp;author=G.+Fournier&amp;publication_year=1996&amp;journal=Limnol.+Oceanogr.&amp;pages=744-754&amp;doi=10.4319%2Flo.1996.41.4.0744" TargetMode="External"/><Relationship Id="rId20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8053300005" TargetMode="External"/><Relationship Id="rId12" Type="http://schemas.openxmlformats.org/officeDocument/2006/relationships/image" Target="media/image2.png"/><Relationship Id="rId33" Type="http://schemas.openxmlformats.org/officeDocument/2006/relationships/hyperlink" Target="https://pubmed.ncbi.nlm.nih.gov/9660741/" TargetMode="External"/><Relationship Id="rId108" Type="http://schemas.openxmlformats.org/officeDocument/2006/relationships/hyperlink" Target="https://scholar.google.com/scholar_lookup?title=Assessment+of+3D+spatial+interpolation+methods+for+study+of+the+marine+pelagic+environment&amp;author=J.+Sahlin&amp;author=M.+A.+Mostafavi&amp;author=A.+Forest&amp;author=M.+Babin&amp;publication_year=2014&amp;journal=Mar.+Geod.&amp;pages=238-266&amp;doi=10.1080%2F01490419.2014.902883" TargetMode="External"/><Relationship Id="rId12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2629100042" TargetMode="External"/><Relationship Id="rId54" Type="http://schemas.openxmlformats.org/officeDocument/2006/relationships/hyperlink" Target="https://scholar.google.com/scholar_lookup?title=Phytoplankton+competition+and+coexistence%3A+Intrinsic+ecosystem+dynamics+and+impact+of+vertical+mixing&amp;author=C.+Perruche&amp;author=P.+Rivi%C3%A8re&amp;author=P.+Pondaven&amp;author=X.+Carton&amp;publication_year=2010&amp;journal=J.+Mar.+Sys.&amp;pages=99-111&amp;doi=10.1016%2Fj.jmarsys.2009.12.006" TargetMode="External"/><Relationship Id="rId75" Type="http://schemas.openxmlformats.org/officeDocument/2006/relationships/hyperlink" Target="https://doi.org/10.4319/lom.2007.5.204" TargetMode="External"/><Relationship Id="rId96" Type="http://schemas.openxmlformats.org/officeDocument/2006/relationships/hyperlink" Target="https://doi.org/10.1007/s10514-013-9375-7" TargetMode="External"/><Relationship Id="rId140" Type="http://schemas.openxmlformats.org/officeDocument/2006/relationships/hyperlink" Target="https://scholar.google.com/scholar_lookup?title=Behavior%2C+physiology+and+the+niche+of+depth-regulating+phytoplankton&amp;author=J.+J.+Cullen&amp;author=J.+G.+MacIntyre&amp;publication_year=1998&amp;journal=NATO+ASI+Ser.+G&amp;pages=559-580" TargetMode="External"/><Relationship Id="rId161" Type="http://schemas.openxmlformats.org/officeDocument/2006/relationships/hyperlink" Target="https://scholar.google.com/scholar_lookup?title=Three-dimensional+structure+of+mesoscale+eddies+in+the+Norwegian+Coastal+Current&amp;author=J.+A.+Johannessen&amp;author=E.+Svendsen&amp;author=S.+Sandven&amp;author=O.+M.+Johannessen&amp;author=K.+Lygre&amp;publication_year=1989&amp;journal=J.+Phys.+Oceanogr.&amp;pages=3-19&amp;doi=10.1175%2F1520-0485%281989%29019%253C0003%3ATDSOME%253E2.0.CO%3B2" TargetMode="External"/><Relationship Id="rId182" Type="http://schemas.openxmlformats.org/officeDocument/2006/relationships/hyperlink" Target="https://doi.org/10.3182/20120410-3-PT-4028.00045" TargetMode="External"/><Relationship Id="rId217" Type="http://schemas.openxmlformats.org/officeDocument/2006/relationships/image" Target="media/image9.png"/><Relationship Id="rId6" Type="http://schemas.openxmlformats.org/officeDocument/2006/relationships/styles" Target="styles.xml"/><Relationship Id="rId23" Type="http://schemas.openxmlformats.org/officeDocument/2006/relationships/hyperlink" Target="https://www.researchgate.net/publication/337170106_Compact_models_for_adaptive_sampling_in_marine_robotics" TargetMode="External"/><Relationship Id="rId119" Type="http://schemas.openxmlformats.org/officeDocument/2006/relationships/hyperlink" Target="https://scholar.google.com/scholar_lookup?title=Thin+phytoplankton+layers%3A+Characteristics%2C+mechanisms%2C+and+consequences&amp;author=W.+M.+Durham&amp;author=R.+Stocker&amp;publication_year=2012&amp;journal=Annu.+Rev.+Mar.+Sci.&amp;pages=177-207&amp;doi=10.1146%2Fannurev-marine-120710-100957&amp;pmid=22457973" TargetMode="External"/><Relationship Id="rId4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4362900001" TargetMode="External"/><Relationship Id="rId65" Type="http://schemas.openxmlformats.org/officeDocument/2006/relationships/hyperlink" Target="https://doi.org/10.1146/annurev-marine-120710-100853" TargetMode="External"/><Relationship Id="rId8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84106600003" TargetMode="External"/><Relationship Id="rId130" Type="http://schemas.openxmlformats.org/officeDocument/2006/relationships/hyperlink" Target="https://scholar.google.com/scholar_lookup?title=Estimating+oceanic+primary+production+using+vertical+irradiance+and+chlorophyll+profiles+from+ocean+gliders+in+the+North+Atlantic&amp;author=V.+S.+Hemsley&amp;author=T.+J.+Smyth&amp;author=A.+P.+Martin&amp;author=E.+Frajka-Williams&amp;author=A.+F.+Thompson&amp;author=G.+Damerell&amp;author=S.+C.+Painter&amp;publication_year=2015&amp;journal=Environ.+Sci.+Technol.&amp;pages=11612-11621&amp;doi=10.1021%2Facs.est.5b00608&amp;pmid=26301371" TargetMode="External"/><Relationship Id="rId15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65962300025" TargetMode="External"/><Relationship Id="rId17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UM24200003" TargetMode="External"/><Relationship Id="rId193" Type="http://schemas.openxmlformats.org/officeDocument/2006/relationships/hyperlink" Target="https://doi.org/10.1002/2013JC009521" TargetMode="External"/><Relationship Id="rId207" Type="http://schemas.openxmlformats.org/officeDocument/2006/relationships/hyperlink" Target="https://scholar.google.com/scholar_lookup?title=Mayavi%3A+A+package+for+3D+visualization+of+scientific+data&amp;author=P.+Ramachandran&amp;author=G.+Varoquaux&amp;publication_year=2011&amp;journal=Comput.+Sci.+Eng.&amp;pages=40-51&amp;doi=10.1109%2FMCSE.2011.35" TargetMode="External"/><Relationship Id="rId13" Type="http://schemas.openxmlformats.org/officeDocument/2006/relationships/image" Target="media/image3.png"/><Relationship Id="rId109" Type="http://schemas.openxmlformats.org/officeDocument/2006/relationships/hyperlink" Target="https://doi.org/10.1002/2016JC011789" TargetMode="External"/><Relationship Id="rId3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74714200035" TargetMode="External"/><Relationship Id="rId55" Type="http://schemas.openxmlformats.org/officeDocument/2006/relationships/hyperlink" Target="https://doi.org/10.1093/plankt/25.2.121" TargetMode="External"/><Relationship Id="rId7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8743000007" TargetMode="External"/><Relationship Id="rId9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4407100003" TargetMode="External"/><Relationship Id="rId120" Type="http://schemas.openxmlformats.org/officeDocument/2006/relationships/hyperlink" Target="https://doi.org/10.1016/0278-4343(95)00007-N" TargetMode="External"/><Relationship Id="rId141" Type="http://schemas.openxmlformats.org/officeDocument/2006/relationships/hyperlink" Target="https://scholar.google.com/scholar?q=S.+Roy%2C+C.+A.+Llewellyn%2C+E.+S.+Egeland%2C+G.+Johnsen%2C+Phytoplankton+Pigments%3A+Characterization%2C+Chemotaxonomy+and+Applications+in+Oceanography+%28Cambridge+Univ.+Press%2C+2011%29." TargetMode="External"/><Relationship Id="rId7" Type="http://schemas.openxmlformats.org/officeDocument/2006/relationships/settings" Target="settings.xml"/><Relationship Id="rId162" Type="http://schemas.openxmlformats.org/officeDocument/2006/relationships/hyperlink" Target="https://doi.org/10.1146/annurev-marine-010814-015606" TargetMode="External"/><Relationship Id="rId183" Type="http://schemas.openxmlformats.org/officeDocument/2006/relationships/hyperlink" Target="https://scholar.google.com/scholar_lookup?title=LAUV%3A+The+man-portable+autonomous+underwater+vehicle&amp;author=A.+Sousa&amp;author=L.+Madureira&amp;author=J.+Coelho&amp;author=J.+Pinto&amp;author=J.+Pereira&amp;author=J.+Sousa&amp;author=P.+Dias&amp;publication_year=2012&amp;journal=IFAC+Proc.+Vol.&amp;pages=268-274&amp;doi=10.3182%2F20120410-3-PT-4028.00045" TargetMode="External"/><Relationship Id="rId218" Type="http://schemas.openxmlformats.org/officeDocument/2006/relationships/image" Target="media/image10.png"/><Relationship Id="rId24" Type="http://schemas.openxmlformats.org/officeDocument/2006/relationships/hyperlink" Target="https://ouci.dntb.gov.ua/en/works/73wrzGo7/" TargetMode="External"/><Relationship Id="rId45" Type="http://schemas.openxmlformats.org/officeDocument/2006/relationships/hyperlink" Target="https://scholar.google.com/scholar_lookup?title=Phytoplankton+patchiness%3A+The+role+of+lateral+stirring+and+mixing&amp;author=A.+P.+Martin&amp;publication_year=2003&amp;journal=Prog.+Oceanogr.&amp;pages=125-174&amp;doi=10.1016%2FS0079-6611%2803%2900085-5" TargetMode="External"/><Relationship Id="rId66" Type="http://schemas.openxmlformats.org/officeDocument/2006/relationships/hyperlink" Target="https://pubmed.ncbi.nlm.nih.gov/22457976/" TargetMode="External"/><Relationship Id="rId87" Type="http://schemas.openxmlformats.org/officeDocument/2006/relationships/hyperlink" Target="https://scholar.google.com/scholar_lookup?title=Mobile+autonomous+process+sampling+within+coastal+ocean+observing+systems&amp;author=J.+P.+Ryan&amp;author=S.+B.+Johnson&amp;author=A.+Sherman&amp;author=K.+Rajan&amp;author=F.+Py&amp;author=H.+Thomas&amp;author=J.+B.+J.+Harvey&amp;author=L.+Bird&amp;author=J.+D.+Paduan&amp;author=R.+C.+Vrijenhoek&amp;publication_year=2010&amp;journal=Limnol.+Oceanogr.+Methods&amp;pages=394-402&amp;doi=10.4319%2Flom.2010.8.394" TargetMode="External"/><Relationship Id="rId11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83467800027" TargetMode="External"/><Relationship Id="rId131" Type="http://schemas.openxmlformats.org/officeDocument/2006/relationships/hyperlink" Target="https://doi.org/10.1016/0011-7471(66)91102-8" TargetMode="External"/><Relationship Id="rId152" Type="http://schemas.openxmlformats.org/officeDocument/2006/relationships/hyperlink" Target="https://scholar.google.com/scholar_lookup?title=A+model+study+of+demography+and+spatial+distribution+of+Calanus+finmarchicus+at+the+Norwegian+coast&amp;author=O.+P.+Pedersen&amp;author=K.+S.+Tande&amp;author=D.+Slagstad&amp;publication_year=2001&amp;journal=Deep+Sea+Res.+II&amp;pages=567-587&amp;doi=10.1016%2FS0967-0645%2800%2900127-2" TargetMode="External"/><Relationship Id="rId173" Type="http://schemas.openxmlformats.org/officeDocument/2006/relationships/hyperlink" Target="https://scholar.google.com/scholar_lookup?title=Selected+aspects+of+the+physical+oceanography+and+particle+fluxes+in+fjords+of+northern+Norway&amp;author=P.+Wassmann&amp;author=H.+Svendsen&amp;author=A.+Keck&amp;author=M.+Reigstad&amp;publication_year=1996&amp;journal=J.+Mar.+Syst.&amp;pages=53-71&amp;doi=10.1016%2F0924-7963%2895%2900037-2" TargetMode="External"/><Relationship Id="rId19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2519500021" TargetMode="External"/><Relationship Id="rId208" Type="http://schemas.openxmlformats.org/officeDocument/2006/relationships/hyperlink" Target="file:///C:/Users/pedro/Downloads/Machine_Learning-Based_Clustering_of_Oceanic_Lagra.pdf" TargetMode="External"/><Relationship Id="rId14" Type="http://schemas.openxmlformats.org/officeDocument/2006/relationships/image" Target="media/image4.png"/><Relationship Id="rId35" Type="http://schemas.openxmlformats.org/officeDocument/2006/relationships/hyperlink" Target="https://scholar.google.com/scholar_lookup?title=Biogeochemical+controls+and+feedbacks+on+ocean+primary+production&amp;author=P.+G.+Falkowski&amp;author=R.+T.+Barber&amp;author=V.+Smetacek&amp;publication_year=1998&amp;journal=Science&amp;pages=200-206&amp;doi=10.1126%2Fscience.281.5374.200&amp;pmid=9660741" TargetMode="External"/><Relationship Id="rId56"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81403800001" TargetMode="External"/><Relationship Id="rId77" Type="http://schemas.openxmlformats.org/officeDocument/2006/relationships/hyperlink" Target="https://scholar.google.com/scholar_lookup?title=Automated+taxonomic+classification+of+phytoplankton+sampled+with+imaging-in-flow+cytometry&amp;author=H.+M.+Sosik&amp;author=R.+J.+Olson&amp;publication_year=2007&amp;journal=Limnol.+Oceanogr.+Methods&amp;pages=204-216&amp;doi=10.4319%2Flom.2007.5.204" TargetMode="External"/><Relationship Id="rId100" Type="http://schemas.openxmlformats.org/officeDocument/2006/relationships/hyperlink" Target="https://pubmed.ncbi.nlm.nih.gov/30996513/" TargetMode="External"/><Relationship Id="rId8" Type="http://schemas.openxmlformats.org/officeDocument/2006/relationships/webSettings" Target="webSettings.xml"/><Relationship Id="rId51" Type="http://schemas.openxmlformats.org/officeDocument/2006/relationships/hyperlink" Target="https://scholar.google.com/scholar_lookup?title=Mesoscale+vortices+and+the+paradox+of+the+plankton&amp;author=A.+Bracco&amp;author=A.+Provenzale&amp;author=I.+Scheuring&amp;publication_year=2000&amp;journal=Proc.+R.+Soc.+Lond.+B+Biol.+Sci.&amp;pages=1795-1800&amp;doi=10.1098%2Frspb.2000.1212" TargetMode="External"/><Relationship Id="rId72" Type="http://schemas.openxmlformats.org/officeDocument/2006/relationships/hyperlink" Target="https://doi.org/10.4319/lom.2010.8.1" TargetMode="External"/><Relationship Id="rId9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4210900005" TargetMode="External"/><Relationship Id="rId98" Type="http://schemas.openxmlformats.org/officeDocument/2006/relationships/hyperlink" Target="https://scholar.google.com/scholar_lookup?title=Policy+learning+for+autonomous+feature+tracking&amp;author=D.+Magazzeni&amp;author=F.+Py&amp;author=M.+Fox&amp;author=D.+Long&amp;author=K.+Rajan&amp;publication_year=2014&amp;journal=Auton.+Robot.&amp;pages=47-69&amp;doi=10.1007%2Fs10514-013-9375-7" TargetMode="External"/><Relationship Id="rId121" Type="http://schemas.openxmlformats.org/officeDocument/2006/relationships/hyperlink" Target="https://gateway.webofknowledge.com/gateway/Gateway.cgi?GWVersion=2&amp;DestApp=WOS_CPL&amp;UsrCustomerID=5e3815c904498985e796fc91436abd9a&amp;SrcAuth=atyponcel&amp;SrcApp=literatum&amp;DestLinkType=FullRecord&amp;KeyUT=WOS%3AA1996TJ09900002" TargetMode="External"/><Relationship Id="rId142"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5AYN8600027" TargetMode="External"/><Relationship Id="rId163" Type="http://schemas.openxmlformats.org/officeDocument/2006/relationships/hyperlink" Target="https://pubmed.ncbi.nlm.nih.gov/26359818/" TargetMode="External"/><Relationship Id="rId184" Type="http://schemas.openxmlformats.org/officeDocument/2006/relationships/hyperlink" Target="https://doi.org/10.1007/s10750-011-0761-x" TargetMode="External"/><Relationship Id="rId189" Type="http://schemas.openxmlformats.org/officeDocument/2006/relationships/hyperlink" Target="https://scholar.google.com/scholar_lookup?title=The+hyperbolic+distribution+of+particle+sizes&amp;author=H.+Bader&amp;publication_year=1970&amp;journal=J.+Geophys.+Res.&amp;pages=2822-2830&amp;doi=10.1029%2FJC075i015p02822" TargetMode="External"/><Relationship Id="rId219" Type="http://schemas.openxmlformats.org/officeDocument/2006/relationships/image" Target="media/image11.png"/><Relationship Id="rId3" Type="http://schemas.openxmlformats.org/officeDocument/2006/relationships/customXml" Target="../customXml/item3.xml"/><Relationship Id="rId214" Type="http://schemas.openxmlformats.org/officeDocument/2006/relationships/hyperlink" Target="https://www.codar.com/images/about/2017Ranalli_ASC.pdf" TargetMode="External"/><Relationship Id="rId25" Type="http://schemas.openxmlformats.org/officeDocument/2006/relationships/hyperlink" Target="https://ouci.dntb.gov.ua/en/works/73wrzGo7/" TargetMode="External"/><Relationship Id="rId46" Type="http://schemas.openxmlformats.org/officeDocument/2006/relationships/hyperlink" Target="https://doi.org/10.3354/meps10277" TargetMode="External"/><Relationship Id="rId6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0634900012" TargetMode="External"/><Relationship Id="rId116" Type="http://schemas.openxmlformats.org/officeDocument/2006/relationships/hyperlink" Target="https://doi.org/10.1146/annurev-marine-120710-100957" TargetMode="External"/><Relationship Id="rId137" Type="http://schemas.openxmlformats.org/officeDocument/2006/relationships/hyperlink" Target="https://doi.org/10.1093/plankt/22.1.91" TargetMode="External"/><Relationship Id="rId158" Type="http://schemas.openxmlformats.org/officeDocument/2006/relationships/hyperlink" Target="https://scholar.google.com/scholar_lookup?title=Circulation+phenomena+and+frontal+dynamics+of+the+Norwegian+coastal+current&amp;author=M.+Mork&amp;publication_year=1981&amp;journal=Philos.+Trans.+R.+Soc.+Lond.+A&amp;pages=635-647&amp;doi=10.1098%2Frsta.1981.0188" TargetMode="External"/><Relationship Id="rId20" Type="http://schemas.openxmlformats.org/officeDocument/2006/relationships/hyperlink" Target="https://www.researchgate.net/publication/337170106_Compact_models_for_adaptive_sampling_in_marine_robotics" TargetMode="External"/><Relationship Id="rId4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3716300018" TargetMode="External"/><Relationship Id="rId62" Type="http://schemas.openxmlformats.org/officeDocument/2006/relationships/hyperlink" Target="https://pubmed.ncbi.nlm.nih.gov/27931867/" TargetMode="External"/><Relationship Id="rId83" Type="http://schemas.openxmlformats.org/officeDocument/2006/relationships/hyperlink" Target="https://scholar.google.com/scholar_lookup?title=Improved+monitoring+of+HABs+using+autonomous+underwater+vehicles+%28AUV%29&amp;author=I.+Robbins&amp;author=G.+J.+Kirkpatrick&amp;author=S.+M.+Blackwell&amp;author=J.+Hillier&amp;author=C.+A.+Knight&amp;author=M.+A.+Moline&amp;publication_year=2006&amp;journal=Harmful+Algae&amp;pages=749-761&amp;doi=10.1016%2Fj.hal.2006.03.005" TargetMode="External"/><Relationship Id="rId88" Type="http://schemas.openxmlformats.org/officeDocument/2006/relationships/hyperlink" Target="https://doi.org/10.1177/0278364915587723" TargetMode="External"/><Relationship Id="rId111" Type="http://schemas.openxmlformats.org/officeDocument/2006/relationships/hyperlink" Target="https://scholar.google.com/scholar_lookup?title=Plankton+patchiness+investigated+using+simultaneous+nitrate+and+chlorophyll+observations&amp;author=S.+van+Gennip&amp;author=A.+P.+Martin&amp;author=M.+A.+Srokosz&amp;author=J.+T.+Allen&amp;author=R.+Pidcock&amp;author=S.+C.+Painter&amp;author=M.+C.+Stinchcombe&amp;publication_year=2016&amp;journal=J.+Geophys.+Res.+Oceans&amp;pages=4149-4156&amp;doi=10.1002%2F2016JC011789" TargetMode="External"/><Relationship Id="rId132" Type="http://schemas.openxmlformats.org/officeDocument/2006/relationships/hyperlink" Target="https://scholar.google.com/scholar_lookup?title=A+method+for+the+continuous+measurement+of+in+vivo+chlorophyll+concentration&amp;author=C.+J.+Lorenzen&amp;publication_year=1966&amp;journal=Deep-Sea+Res.+Oceanogr.+Abstr.&amp;pages=223-227&amp;doi=10.1016%2F0011-7471%2866%2991102-8" TargetMode="External"/><Relationship Id="rId153" Type="http://schemas.openxmlformats.org/officeDocument/2006/relationships/hyperlink" Target="https://doi.org/10.1016/0278-4343(88)90031-3" TargetMode="External"/><Relationship Id="rId174" Type="http://schemas.openxmlformats.org/officeDocument/2006/relationships/hyperlink" Target="https://doi.org/10.1177/0278364913488427" TargetMode="External"/><Relationship Id="rId179" Type="http://schemas.openxmlformats.org/officeDocument/2006/relationships/hyperlink" Target="https://doi.org/10.1016/j.physd.2006.09.040" TargetMode="External"/><Relationship Id="rId195" Type="http://schemas.openxmlformats.org/officeDocument/2006/relationships/hyperlink" Target="https://scholar.google.com/scholar_lookup?title=Can+we+do+better+than+the+grid+survey%3A+Optimal+synoptic+surveys+in+presence+of+variable+uncertainty+and+decorrelation+scales&amp;author=S.+Frolov&amp;author=B.+Garau&amp;author=J.+Bellingham&amp;publication_year=2014&amp;journal=J.+Geophys.+Res.+Oceans&amp;pages=5071-5090&amp;doi=10.1002%2F2013JC009521" TargetMode="External"/><Relationship Id="rId209" Type="http://schemas.openxmlformats.org/officeDocument/2006/relationships/hyperlink" Target="https://npg.copernicus.org/articles/29/345/2022/npg-29-345-2022.pdf?utm_source=chatgpt.com" TargetMode="External"/><Relationship Id="rId190" Type="http://schemas.openxmlformats.org/officeDocument/2006/relationships/hyperlink" Target="https://doi.org/10.4319/lo.1996.41.4.0744" TargetMode="External"/><Relationship Id="rId204" Type="http://schemas.openxmlformats.org/officeDocument/2006/relationships/hyperlink" Target="https://scholar.google.com/scholar?q=Centre+for+Autonomous+Marine+Operations+and+Systems+%28AMOS%29%3B+https%3A%2F%2Fntnu.edu%2Famos." TargetMode="External"/><Relationship Id="rId220" Type="http://schemas.openxmlformats.org/officeDocument/2006/relationships/image" Target="media/image12.png"/><Relationship Id="rId15" Type="http://schemas.openxmlformats.org/officeDocument/2006/relationships/image" Target="media/image5.png"/><Relationship Id="rId36" Type="http://schemas.openxmlformats.org/officeDocument/2006/relationships/hyperlink" Target="https://doi.org/10.1002/env.2264" TargetMode="External"/><Relationship Id="rId57" Type="http://schemas.openxmlformats.org/officeDocument/2006/relationships/hyperlink" Target="https://scholar.google.com/scholar_lookup?title=Plankton+patchiness+and+its+effect+on+larger-scale+productivity&amp;author=S.+J.+Brentnall&amp;author=K.+J.+Richards&amp;author=J.+Brindley&amp;author=E.+Murphy&amp;publication_year=2003&amp;journal=J.+Plankton+Res.&amp;pages=121-140&amp;doi=10.1093%2Fplankt%2F25.2.121" TargetMode="External"/><Relationship Id="rId106" Type="http://schemas.openxmlformats.org/officeDocument/2006/relationships/hyperlink" Target="https://doi.org/10.1080/01490419.2014.902883" TargetMode="External"/><Relationship Id="rId127" Type="http://schemas.openxmlformats.org/officeDocument/2006/relationships/hyperlink" Target="https://doi.org/10.1021/acs.est.5b00608" TargetMode="External"/><Relationship Id="rId10" Type="http://schemas.openxmlformats.org/officeDocument/2006/relationships/endnotes" Target="endnotes.xml"/><Relationship Id="rId31" Type="http://schemas.openxmlformats.org/officeDocument/2006/relationships/hyperlink" Target="https://www.science.org/doi/10.1126/sciadv.adu2488" TargetMode="External"/><Relationship Id="rId52" Type="http://schemas.openxmlformats.org/officeDocument/2006/relationships/hyperlink" Target="https://doi.org/10.1016/j.jmarsys.2009.12.006" TargetMode="External"/><Relationship Id="rId73"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75416500001" TargetMode="External"/><Relationship Id="rId78" Type="http://schemas.openxmlformats.org/officeDocument/2006/relationships/hyperlink" Target="https://doi.org/10.1175/JTECH1809.1" TargetMode="External"/><Relationship Id="rId94" Type="http://schemas.openxmlformats.org/officeDocument/2006/relationships/hyperlink" Target="https://scholar.google.com/scholar_lookup?title=Persistent+ocean+monitoring+with+underwater+gliders%3A+Adapting+sampling+resolution&amp;author=R.+N.+Smith&amp;author=M.+Schwager&amp;author=S.+L.+Smith&amp;author=B.+H.+Jones&amp;author=D.+Rus&amp;author=G.+S.+Sukhatme&amp;publication_year=2011&amp;journal=J.+Field+Robot.&amp;pages=714-741&amp;doi=10.1002%2Frob.20405" TargetMode="External"/><Relationship Id="rId99" Type="http://schemas.openxmlformats.org/officeDocument/2006/relationships/hyperlink" Target="https://doi.org/10.1007/s00300-018-2278-5" TargetMode="External"/><Relationship Id="rId101" Type="http://schemas.openxmlformats.org/officeDocument/2006/relationships/hyperlink" Target="https://gateway.webofknowledge.com/gateway/Gateway.cgi?GWVersion=2&amp;DestApp=WOS_CPL&amp;UsrCustomerID=5e3815c904498985e796fc91436abd9a&amp;SrcAuth=atyponcel&amp;SrcApp=literatum&amp;DestLinkType=FullRecord&amp;KeyUT=WOS%3A000434253800012" TargetMode="External"/><Relationship Id="rId122" Type="http://schemas.openxmlformats.org/officeDocument/2006/relationships/hyperlink" Target="https://scholar.google.com/scholar_lookup?title=Phytoplankton+biomass+and+productivity+in+the+Amazon+River+plume%3A+Correlation+with+seasonal+river+discharge&amp;author=W.+O.+Smith&amp;author=D.+J.+Demaster&amp;publication_year=1996&amp;journal=Cont.+Shelf+Res.&amp;pages=291-319&amp;doi=10.1016%2F0278-4343%2895%2900007-N" TargetMode="External"/><Relationship Id="rId143" Type="http://schemas.openxmlformats.org/officeDocument/2006/relationships/hyperlink" Target="https://scholar.google.com/scholar_lookup?title=Plankton+patchiness%3A+Biology+in+the+physical+vernacular&amp;author=D.+L.+Mackas&amp;author=K.+L.+Denman&amp;author=M.+R.+Abbott&amp;publication_year=1985&amp;journal=Bull.+Mar.+Sci.&amp;pages=652-674" TargetMode="External"/><Relationship Id="rId148" Type="http://schemas.openxmlformats.org/officeDocument/2006/relationships/hyperlink" Target="https://scholar.google.com/scholar?q=G.+M.+Silsbe%2C+S.+Y.+Malkin%2C+Where+light+and+nutrients+collide%3A+The+global+distribution+and+activity+of+subsurface+chlorophyll+maximum+layers%2C+in+Aquatic+Microbial+Ecology+and+Biogeochemistry%3A+A+Dual+Perspective+%28Springer%2C+2016%29%2C+pp.+141%E2%80%93152." TargetMode="External"/><Relationship Id="rId16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7" TargetMode="External"/><Relationship Id="rId169" Type="http://schemas.openxmlformats.org/officeDocument/2006/relationships/hyperlink" Target="https://scholar.google.com/scholar_lookup?title=The+impact+of+submesoscale+physics+on+primary+productivity+of+plankton&amp;author=A.+Mahadevan&amp;publication_year=2016&amp;journal=Annu.+Rev.+Mar.+Sci.&amp;pages=161-184&amp;doi=10.1146%2Fannurev-marine-010814-015912&amp;pmid=26394203" TargetMode="External"/><Relationship Id="rId18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93162400009"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7587700016" TargetMode="External"/><Relationship Id="rId210" Type="http://schemas.openxmlformats.org/officeDocument/2006/relationships/hyperlink" Target="file:///C:/Users/pedro/Downloads/Ocean_surface_current_retrieval_using_a_non_homoge.pdf" TargetMode="External"/><Relationship Id="rId215" Type="http://schemas.openxmlformats.org/officeDocument/2006/relationships/image" Target="media/image8.png"/><Relationship Id="rId26" Type="http://schemas.openxmlformats.org/officeDocument/2006/relationships/hyperlink" Target="https://ouci.dntb.gov.ua/en/works/73wrzGo7/" TargetMode="External"/><Relationship Id="rId4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0321300002" TargetMode="External"/><Relationship Id="rId68" Type="http://schemas.openxmlformats.org/officeDocument/2006/relationships/hyperlink" Target="https://scholar.google.com/scholar_lookup?title=Plankton+and+particle+size+and+packaging%3A+From+determining+optical+properties+to+driving+the+biological+pump&amp;author=L.+Stemmann&amp;author=E.+Boss&amp;publication_year=2012&amp;journal=Annu.+Rev.+Mar.+Sci.&amp;pages=263-290&amp;doi=10.1146%2Fannurev-marine-120710-100853&amp;pmid=22457976" TargetMode="External"/><Relationship Id="rId8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1973900001" TargetMode="External"/><Relationship Id="rId112" Type="http://schemas.openxmlformats.org/officeDocument/2006/relationships/hyperlink" Target="https://doi.org/10.1146/annurev-marine-010213-135111" TargetMode="External"/><Relationship Id="rId133" Type="http://schemas.openxmlformats.org/officeDocument/2006/relationships/hyperlink" Target="https://scholar.google.com/scholar?q=R.+C.+Smith%2C+K.+S.+Baker%2C+P.+Dustan%2C+Fluorometric+techniques+for+the+measurement+of+oceanic+chlorophyll+in+the+support+of+remote+sensing+%28SIO+Ref.+81-17%2C+Visibility+Laboratory%2C+Scripps+Institution+of+Oceanography%2C+University+of+California%2C+San+Diego%2C+1981%29." TargetMode="External"/><Relationship Id="rId154"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8M771200002" TargetMode="External"/><Relationship Id="rId17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21669500001" TargetMode="External"/><Relationship Id="rId196" Type="http://schemas.openxmlformats.org/officeDocument/2006/relationships/hyperlink" Target="http://rundecentre.no/" TargetMode="External"/><Relationship Id="rId200" Type="http://schemas.openxmlformats.org/officeDocument/2006/relationships/hyperlink" Target="https://www.science.org/doi/10.1126/scirobotics.aav3041" TargetMode="External"/><Relationship Id="rId16" Type="http://schemas.openxmlformats.org/officeDocument/2006/relationships/image" Target="media/image6.png"/><Relationship Id="rId221" Type="http://schemas.openxmlformats.org/officeDocument/2006/relationships/hyperlink" Target="https://file+.vscode-resource.vscode-cdn.net/c%3A/Users/pedro/.vscode/extensions/openai.chatgpt-0.4.79-win32-x64/webview/" TargetMode="External"/><Relationship Id="rId37"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37517100002" TargetMode="External"/><Relationship Id="rId58" Type="http://schemas.openxmlformats.org/officeDocument/2006/relationships/hyperlink" Target="https://doi.org/10.1177/0278364912440736" TargetMode="External"/><Relationship Id="rId7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33993900013" TargetMode="External"/><Relationship Id="rId102" Type="http://schemas.openxmlformats.org/officeDocument/2006/relationships/hyperlink" Target="https://scholar.google.com/scholar_lookup?title=The+advective+origin+of+an+under-ice+spring+bloom+in+the+Arctic+Ocean+using+multiple+observational+platforms&amp;author=G.+Johnsen&amp;author=M.+Norli&amp;author=M.+Moline&amp;author=I.+Robbins&amp;author=C.+von+Quillfeldt&amp;author=K.+S%C3%B8rensen&amp;author=F.+Cottier&amp;author=J.+Berge&amp;publication_year=2018&amp;journal=Polar+Biol.&amp;pages=1197-1216&amp;doi=10.1007%2Fs00300-018-2278-5&amp;pmid=30996513" TargetMode="External"/><Relationship Id="rId123" Type="http://schemas.openxmlformats.org/officeDocument/2006/relationships/hyperlink" Target="https://scholar.google.com/scholar?q=J.+B.+Weiss%2C+A.+Provenzale%2C+Transport+and+mixing+in+geophysical+flows%2C+in+Lecture+Notes+in+Physics+%28Springer+Berlin+Heidelberg%2C+2007%29." TargetMode="External"/><Relationship Id="rId144" Type="http://schemas.openxmlformats.org/officeDocument/2006/relationships/hyperlink" Target="https://doi.org/10.1029/2001GB001449" TargetMode="External"/><Relationship Id="rId90" Type="http://schemas.openxmlformats.org/officeDocument/2006/relationships/hyperlink" Target="https://scholar.google.com/scholar_lookup?title=Data-driven+robotic+sampling+for+marine+ecosystem+monitoring&amp;author=J.+Das&amp;author=F.+Py&amp;author=J.+B.+J.+Harvey&amp;author=J.+P.+Ryan&amp;author=A.+Gellene&amp;author=R.+Graham&amp;author=D.+A.+Caron&amp;author=K.+Rajan&amp;author=G.+S.+Sukhatme&amp;publication_year=2015&amp;journal=Int.+J.+Rob.+Res.&amp;pages=1435-1452&amp;doi=10.1177%2F0278364915587723" TargetMode="External"/><Relationship Id="rId165" Type="http://schemas.openxmlformats.org/officeDocument/2006/relationships/hyperlink" Target="https://scholar.google.com/scholar_lookup?title=Mechanisms+of+physical-biological-biogeochemical+interaction+at+the+oceanic+mesoscale&amp;author=J.+D.+McGillicuddy&amp;publication_year=2016&amp;journal=Annu.+Rev.+Mar.+Sci.&amp;pages=125-159&amp;doi=10.1146%2Fannurev-marine-010814-015606&amp;pmid=26359818" TargetMode="External"/><Relationship Id="rId186" Type="http://schemas.openxmlformats.org/officeDocument/2006/relationships/hyperlink" Target="https://scholar.google.com/scholar_lookup?title=Subsurface+chlorophyll+maximum+%28SCM%29+location+and+extension+in+the+water+column+as+governed+by+a+density+interface+in+the+strongly+stratified+Kattegat+estuary&amp;author=L.+C.+Lund-Hansen&amp;publication_year=2011&amp;journal=Hydrobiologia&amp;pages=105-118&amp;doi=10.1007%2Fs10750-011-0761-x" TargetMode="External"/><Relationship Id="rId211" Type="http://schemas.openxmlformats.org/officeDocument/2006/relationships/hyperlink" Target="https://naomi.princeton.edu/wp-content/uploads/sites/744/2021/03/RampDSR09.pdf?utm_source=chatgpt.com" TargetMode="External"/><Relationship Id="rId27" Type="http://schemas.openxmlformats.org/officeDocument/2006/relationships/hyperlink" Target="https://www.researchgate.net/publication/5839808_Robotics_in_Remote_and_Hostile_Environments" TargetMode="External"/><Relationship Id="rId48" Type="http://schemas.openxmlformats.org/officeDocument/2006/relationships/hyperlink" Target="https://scholar.google.com/scholar_lookup?title=Dynamics+regulating+major+trends+in+Barents+Sea+temperatures+and+subsequent+effect+on+remotely+sensed+particulate+inorganic+carbon&amp;author=E.+K.+Hovland&amp;author=H.+M.+Dierssen&amp;author=A.+S.+Ferreira&amp;author=G.+Johnsen&amp;publication_year=2013&amp;journal=Mar.+Ecol.+Prog.+Ser.&amp;pages=17-32&amp;doi=10.3354%2Fmeps10277" TargetMode="External"/><Relationship Id="rId69" Type="http://schemas.openxmlformats.org/officeDocument/2006/relationships/hyperlink" Target="https://doi.org/10.1016/S0025-3227(00)00044-X" TargetMode="External"/><Relationship Id="rId113" Type="http://schemas.openxmlformats.org/officeDocument/2006/relationships/hyperlink" Target="https://pubmed.ncbi.nlm.nih.gov/25251268/" TargetMode="External"/><Relationship Id="rId134" Type="http://schemas.openxmlformats.org/officeDocument/2006/relationships/hyperlink" Target="https://doi.org/10.1139/f82-108" TargetMode="External"/><Relationship Id="rId80" Type="http://schemas.openxmlformats.org/officeDocument/2006/relationships/hyperlink" Target="https://scholar.google.com/scholar_lookup?title=Remote+environmental+monitoring+units%3A+An+autonomous+vehicle+for+characterizing+coastal+environments&amp;author=M.+A.+Moline&amp;author=S.+M.+Blackwell&amp;author=C.+von+Alt&amp;author=B.+Allen&amp;author=T.+Austin&amp;author=J.+Case&amp;author=N.+Forrester&amp;author=R.+Goldsborough&amp;author=M.+Purcell&amp;author=R.+Stokey&amp;publication_year=2005&amp;journal=J.+Atmos.+Ocean.+Technol.&amp;pages=1797-1808&amp;doi=10.1175%2FJTECH1809.1" TargetMode="External"/><Relationship Id="rId155" Type="http://schemas.openxmlformats.org/officeDocument/2006/relationships/hyperlink" Target="https://scholar.google.com/scholar_lookup?title=Wind+effects+on+the+lateral+extension+of+the+Norwegian+Coastal+Water&amp;author=R.+S%C3%A6tre&amp;author=J.+Aure&amp;author=R.+Lj%C3%B8en&amp;publication_year=1988&amp;journal=Cont.+Shelf+Res.&amp;pages=239-253&amp;doi=10.1016%2F0278-4343%2888%2990031-3" TargetMode="External"/><Relationship Id="rId176" Type="http://schemas.openxmlformats.org/officeDocument/2006/relationships/hyperlink" Target="https://scholar.google.com/scholar_lookup?title=Optimizing+waypoints+for+monitoring+spatiotemporal+phenomena&amp;author=J.+Binney&amp;author=A.+Krause&amp;author=G.+S.+Sukhatme&amp;publication_year=2013&amp;journal=Int.+J.+Robot.+Res.&amp;pages=873-888&amp;doi=10.1177%2F0278364913488427" TargetMode="External"/><Relationship Id="rId197" Type="http://schemas.openxmlformats.org/officeDocument/2006/relationships/hyperlink" Target="https://www.science.org/doi/10.1126/scirobotics.aav3041" TargetMode="External"/><Relationship Id="rId201" Type="http://schemas.openxmlformats.org/officeDocument/2006/relationships/hyperlink" Target="https://scholar.google.com/scholar?q=SINTEF+Ocean+AS%2C+ENTiCE+project+webpage+%282016%29%3B+https%3A%2F%2Fsintef.no%2Fprosjekter%2Fentice%2F." TargetMode="External"/><Relationship Id="rId222" Type="http://schemas.openxmlformats.org/officeDocument/2006/relationships/image" Target="media/image13.png"/><Relationship Id="rId17" Type="http://schemas.openxmlformats.org/officeDocument/2006/relationships/image" Target="media/image7.png"/><Relationship Id="rId38" Type="http://schemas.openxmlformats.org/officeDocument/2006/relationships/hyperlink" Target="https://scholar.google.com/scholar_lookup?title=A+statistical+overview+and+perspectives+on+data+assimilation+for+marine+biogeochemical+models&amp;author=M.+Dowd&amp;author=E.+Jones&amp;author=J.+Parslow&amp;publication_year=2014&amp;journal=Environmetrics&amp;pages=203-213&amp;doi=10.1002%2Fenv.2264" TargetMode="External"/><Relationship Id="rId59"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03022200005" TargetMode="External"/><Relationship Id="rId103" Type="http://schemas.openxmlformats.org/officeDocument/2006/relationships/hyperlink" Target="https://doi.org/10.1016/j.hal.2012.11.001" TargetMode="External"/><Relationship Id="rId124" Type="http://schemas.openxmlformats.org/officeDocument/2006/relationships/hyperlink" Target="https://doi.org/10.4319/lo.1989.34.8.1545" TargetMode="External"/><Relationship Id="rId7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8791500006" TargetMode="External"/><Relationship Id="rId91" Type="http://schemas.openxmlformats.org/officeDocument/2006/relationships/hyperlink" Target="https://scholar.google.com/scholar?q=R.+N.+Smith%2C+J.+Das%2C+C.+Yi%2C+D.+A.+Caron%2C+B.+H.+Jones%2C+G.+S.+Sukhatme%2C+Cooperative+multi-AUV+tracking+of+phytoplankton+blooms+based+on+ocean+model+predictions%2C+in+OCEANS%E2%80%9910+IEEE+SYDNEY+%28IEEE%2C+2010%29%2C+pp.+1%E2%80%9310." TargetMode="External"/><Relationship Id="rId145" Type="http://schemas.openxmlformats.org/officeDocument/2006/relationships/hyperlink" Target="https://gateway.webofknowledge.com/gateway/Gateway.cgi?GWVersion=2&amp;DestApp=WOS_CPL&amp;UsrCustomerID=5e3815c904498985e796fc91436abd9a&amp;SrcAuth=atyponcel&amp;SrcApp=literatum&amp;DestLinkType=FullRecord&amp;KeyUT=WOS%3A000178887900003" TargetMode="External"/><Relationship Id="rId166" Type="http://schemas.openxmlformats.org/officeDocument/2006/relationships/hyperlink" Target="https://doi.org/10.1146/annurev-marine-010814-015912" TargetMode="External"/><Relationship Id="rId187" Type="http://schemas.openxmlformats.org/officeDocument/2006/relationships/hyperlink" Target="https://doi.org/10.1029/JC075i015p02822" TargetMode="External"/><Relationship Id="rId1" Type="http://schemas.openxmlformats.org/officeDocument/2006/relationships/customXml" Target="../customXml/item1.xml"/><Relationship Id="rId212" Type="http://schemas.openxmlformats.org/officeDocument/2006/relationships/hyperlink" Target="file:///C:/Users/pedro/Downloads/s41598-018-23028-8.pdf" TargetMode="External"/><Relationship Id="rId28" Type="http://schemas.openxmlformats.org/officeDocument/2006/relationships/hyperlink" Target="https://www.science.org/doi/abs/10.1126/scirobotics.aar7650" TargetMode="External"/><Relationship Id="rId49" Type="http://schemas.openxmlformats.org/officeDocument/2006/relationships/hyperlink" Target="https://doi.org/10.1098/rspb.2000.1212" TargetMode="External"/><Relationship Id="rId11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48560700011" TargetMode="External"/><Relationship Id="rId60" Type="http://schemas.openxmlformats.org/officeDocument/2006/relationships/hyperlink" Target="https://scholar.google.com/scholar_lookup?title=Coordinated+sampling+of+dynamic+oceanographic+features+with+underwater+vehicles+and+drifters&amp;author=J.+Das&amp;author=F.+Py&amp;author=T.+Maughan&amp;author=T.+O%E2%80%99Reilly&amp;author=M.+Messi%C3%A9&amp;author=J.+Ryan&amp;author=G.+S.+Sukhatme&amp;author=K.+Rajan&amp;publication_year=2012&amp;journal=Int.+J.+Rob.+Res.&amp;pages=626-646&amp;doi=10.1177%2F0278364912440736" TargetMode="External"/><Relationship Id="rId81" Type="http://schemas.openxmlformats.org/officeDocument/2006/relationships/hyperlink" Target="https://doi.org/10.1016/j.hal.2006.03.005" TargetMode="External"/><Relationship Id="rId13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2NR23500015" TargetMode="External"/><Relationship Id="rId156" Type="http://schemas.openxmlformats.org/officeDocument/2006/relationships/hyperlink" Target="https://doi.org/10.1098/rsta.1981.0188" TargetMode="External"/><Relationship Id="rId177" Type="http://schemas.openxmlformats.org/officeDocument/2006/relationships/hyperlink" Target="https://scholar.google.com/scholar?q=N.+Cressie%2C+C.+K.+Wikle%2C+Wiley+Series+in+Probability+and+Statistics%3A+Statistics+for+Spatio-Temporal+Data+%28Wiley%2C+2011%29." TargetMode="External"/><Relationship Id="rId198" Type="http://schemas.openxmlformats.org/officeDocument/2006/relationships/hyperlink" Target="https://scholar.google.com/scholar?q=Runde+Environmental+Centre+%28Norway%29%3B+http%3A%2F%2Frundecentre.no." TargetMode="External"/><Relationship Id="rId202" Type="http://schemas.openxmlformats.org/officeDocument/2006/relationships/hyperlink" Target="https://ntnu.edu/amos" TargetMode="External"/><Relationship Id="rId223" Type="http://schemas.openxmlformats.org/officeDocument/2006/relationships/fontTable" Target="fontTable.xml"/><Relationship Id="rId18" Type="http://schemas.openxmlformats.org/officeDocument/2006/relationships/hyperlink" Target="https://www.researchgate.net/publication/337170106_Compact_models_for_adaptive_sampling_in_marine_robotics" TargetMode="External"/><Relationship Id="rId39" Type="http://schemas.openxmlformats.org/officeDocument/2006/relationships/hyperlink" Target="https://doi.org/10.1038/ncomms3148" TargetMode="External"/><Relationship Id="rId50" Type="http://schemas.openxmlformats.org/officeDocument/2006/relationships/hyperlink" Target="https://gateway.webofknowledge.com/gateway/Gateway.cgi?GWVersion=2&amp;DestApp=WOS_CPL&amp;UsrCustomerID=5e3815c904498985e796fc91436abd9a&amp;SrcAuth=atyponcel&amp;SrcApp=literatum&amp;DestLinkType=FullRecord&amp;KeyUT=WOS%3A000089354500015" TargetMode="External"/><Relationship Id="rId104"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14553800001" TargetMode="External"/><Relationship Id="rId125"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9DA06700013" TargetMode="External"/><Relationship Id="rId146" Type="http://schemas.openxmlformats.org/officeDocument/2006/relationships/hyperlink" Target="https://scholar.google.com/scholar_lookup?title=Patchy+productivity+in+the+open+ocean&amp;author=A.+P.+Martin&amp;author=K.+J.+Richards&amp;author=A.+Bracco&amp;author=A.+Provenzale&amp;publication_year=2002&amp;journal=Glob.+Biogeochem.+Cycles&amp;pages=9&amp;doi=10.1029%2F2001GB001449" TargetMode="External"/><Relationship Id="rId167" Type="http://schemas.openxmlformats.org/officeDocument/2006/relationships/hyperlink" Target="https://pubmed.ncbi.nlm.nih.gov/26394203/" TargetMode="External"/><Relationship Id="rId188" Type="http://schemas.openxmlformats.org/officeDocument/2006/relationships/hyperlink" Target="https://gateway.webofknowledge.com/gateway/Gateway.cgi?GWVersion=2&amp;DestApp=WOS_CPL&amp;UsrCustomerID=5e3815c904498985e796fc91436abd9a&amp;SrcAuth=atyponcel&amp;SrcApp=literatum&amp;DestLinkType=FullRecord&amp;KeyUT=WOS%3AA1970G475200004" TargetMode="External"/><Relationship Id="rId71" Type="http://schemas.openxmlformats.org/officeDocument/2006/relationships/hyperlink" Target="https://scholar.google.com/scholar_lookup?title=Instruments+for+particle+size+and+settling+velocity+observations+in+sediment+transport&amp;author=Y.+C.+Agrawal&amp;author=H.+C.+Pottsmith&amp;publication_year=2000&amp;journal=Mar.+Geol.&amp;pages=89-114&amp;doi=10.1016%2FS0025-3227%2800%2900044-X" TargetMode="External"/><Relationship Id="rId92" Type="http://schemas.openxmlformats.org/officeDocument/2006/relationships/hyperlink" Target="https://doi.org/10.1002/rob.20405" TargetMode="External"/><Relationship Id="rId213" Type="http://schemas.openxmlformats.org/officeDocument/2006/relationships/hyperlink" Target="file:///C:/Users/pedro/Downloads/srep22924.pdf" TargetMode="External"/><Relationship Id="rId2" Type="http://schemas.openxmlformats.org/officeDocument/2006/relationships/customXml" Target="../customXml/item2.xml"/><Relationship Id="rId29" Type="http://schemas.openxmlformats.org/officeDocument/2006/relationships/hyperlink" Target="https://www.sciencedirect.com/science/article/abs/pii/S0967064508002531" TargetMode="External"/><Relationship Id="rId40" Type="http://schemas.openxmlformats.org/officeDocument/2006/relationships/hyperlink" Target="https://pubmed.ncbi.nlm.nih.gov/23852011/" TargetMode="External"/><Relationship Id="rId115" Type="http://schemas.openxmlformats.org/officeDocument/2006/relationships/hyperlink" Target="https://scholar.google.com/scholar_lookup?title=Subsurface+chlorophyll+maximum+layers%3A+Enduring+enigma+or+mystery+solved%3F&amp;author=J.+J.+Cullen&amp;publication_year=2015&amp;journal=Annu.+Rev.+Mar.+Sci.&amp;pages=207-239&amp;doi=10.1146%2Fannurev-marine-010213-135111&amp;pmid=25251268" TargetMode="External"/><Relationship Id="rId136" Type="http://schemas.openxmlformats.org/officeDocument/2006/relationships/hyperlink" Target="https://scholar.google.com/scholar_lookup?title=The+deep+chlorophyll+maximum%3A+Comparing+vertical+profiles+of+chlorophyll+a&amp;author=J.+J.+Cullen&amp;publication_year=1982&amp;journal=Can.+J.+Fish.+Aquat.+Sci.&amp;pages=791-803&amp;doi=10.1139%2Ff82-108" TargetMode="External"/><Relationship Id="rId157" Type="http://schemas.openxmlformats.org/officeDocument/2006/relationships/hyperlink" Target="https://gateway.webofknowledge.com/gateway/Gateway.cgi?GWVersion=2&amp;DestApp=WOS_CPL&amp;UsrCustomerID=5e3815c904498985e796fc91436abd9a&amp;SrcAuth=atyponcel&amp;SrcApp=literatum&amp;DestLinkType=FullRecord&amp;KeyUT=WOS%3AA1981ML13600010" TargetMode="External"/><Relationship Id="rId178" Type="http://schemas.openxmlformats.org/officeDocument/2006/relationships/hyperlink" Target="https://scholar.google.com/scholar?q=S.+Kemna%2C+%E2%80%9CMulti-robot+strategies+for+adaptive+sampling+with+autonomous+underwater+vehicles%2C%E2%80%9D+thesis%2C+University+of+Southern+California+%282018%29." TargetMode="External"/><Relationship Id="rId61" Type="http://schemas.openxmlformats.org/officeDocument/2006/relationships/hyperlink" Target="https://doi.org/10.1016/j.marpolbul.2016.11.063" TargetMode="External"/><Relationship Id="rId82" Type="http://schemas.openxmlformats.org/officeDocument/2006/relationships/hyperlink" Target="https://gateway.webofknowledge.com/gateway/Gateway.cgi?GWVersion=2&amp;DestApp=WOS_CPL&amp;UsrCustomerID=5e3815c904498985e796fc91436abd9a&amp;SrcAuth=atyponcel&amp;SrcApp=literatum&amp;DestLinkType=FullRecord&amp;KeyUT=WOS%3A000242301400013" TargetMode="External"/><Relationship Id="rId199" Type="http://schemas.openxmlformats.org/officeDocument/2006/relationships/hyperlink" Target="https://sintef.no/prosjekter/entice/" TargetMode="External"/><Relationship Id="rId203" Type="http://schemas.openxmlformats.org/officeDocument/2006/relationships/hyperlink" Target="https://www.science.org/doi/10.1126/scirobotics.aav3041" TargetMode="External"/><Relationship Id="rId19" Type="http://schemas.openxmlformats.org/officeDocument/2006/relationships/hyperlink" Target="https://www.researchgate.net/publication/337170106_Compact_models_for_adaptive_sampling_in_marine_robotics" TargetMode="External"/><Relationship Id="rId224" Type="http://schemas.openxmlformats.org/officeDocument/2006/relationships/theme" Target="theme/theme1.xml"/><Relationship Id="rId30" Type="http://schemas.openxmlformats.org/officeDocument/2006/relationships/hyperlink" Target="https://www.researchgate.net/publication/276189406_Innovation_in_Oceanographic_Instrumentation" TargetMode="External"/><Relationship Id="rId105" Type="http://schemas.openxmlformats.org/officeDocument/2006/relationships/hyperlink" Target="https://scholar.google.com/scholar_lookup?title=Monitoring+of+harmful+algal+blooms+in+the+era+of+diminishing+resources%3A+A+case+study+of+the+U.S.+West+Coast&amp;author=S.+Frolov&amp;author=R.+M.+Kudela&amp;author=J.+G.+Bellingham&amp;publication_year=2013&amp;journal=Harmful+Algae&amp;pages=1-12&amp;doi=10.1016%2Fj.hal.2012.11.001" TargetMode="External"/><Relationship Id="rId126" Type="http://schemas.openxmlformats.org/officeDocument/2006/relationships/hyperlink" Target="https://scholar.google.com/scholar_lookup?title=Surface+pigments%2C+algal+biomass+profiles%2C+and+potential+production+of+the+euphotic+layer%3A+Relationships+reinvestigated+in+view+of+remote-sensing+applications&amp;author=A.+Morel&amp;author=J.-F.+Berthon&amp;publication_year=1989&amp;journal=Limnol.+Oceanography&amp;pages=1545-1562&amp;doi=10.4319%2Flo.1989.34.8.1545" TargetMode="External"/><Relationship Id="rId147" Type="http://schemas.openxmlformats.org/officeDocument/2006/relationships/hyperlink" Target="https://scholar.google.com/scholar?q=R.+D.+Hedger%2C+T.+J.+Malthus%2C+A.+M.+Folkard%2C+Spatial+dynamics+of+chlorophyll-a+and+sea+surface+temperature+in+a+coastal+zone+as+revealed+by+high-resolution+remote+sensing%2C+in+Remote+Sensing+of+the+Ocean+and+Sea+Ice+2002+%28International+Society+for+Optics+and+Photonics%2C+2003%29%2C+pp.+146%E2%80%93158." TargetMode="External"/><Relationship Id="rId168" Type="http://schemas.openxmlformats.org/officeDocument/2006/relationships/hyperlink" Target="https://gateway.webofknowledge.com/gateway/Gateway.cgi?GWVersion=2&amp;DestApp=WOS_CPL&amp;UsrCustomerID=5e3815c904498985e796fc91436abd9a&amp;SrcAuth=atyponcel&amp;SrcApp=literatum&amp;DestLinkType=FullRecord&amp;KeyUT=WOS%3A000368369200008"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5de1c3e-7813-4da7-ba52-5366b85aaf0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A6AC9AE00E36404AA0D09428E6D89785" ma:contentTypeVersion="10" ma:contentTypeDescription="Criar um novo documento." ma:contentTypeScope="" ma:versionID="c0b198167d051d08179437bc8682830a">
  <xsd:schema xmlns:xsd="http://www.w3.org/2001/XMLSchema" xmlns:xs="http://www.w3.org/2001/XMLSchema" xmlns:p="http://schemas.microsoft.com/office/2006/metadata/properties" xmlns:ns3="c5de1c3e-7813-4da7-ba52-5366b85aaf02" targetNamespace="http://schemas.microsoft.com/office/2006/metadata/properties" ma:root="true" ma:fieldsID="7b44b96bc6bb60909a8caa27185ed88e" ns3:_="">
    <xsd:import namespace="c5de1c3e-7813-4da7-ba52-5366b85aaf0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5de1c3e-7813-4da7-ba52-5366b85aaf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782463-2B0C-4645-84B1-84CEC7DFDBB5}">
  <ds:schemaRefs>
    <ds:schemaRef ds:uri="http://schemas.microsoft.com/office/2006/metadata/properties"/>
    <ds:schemaRef ds:uri="http://schemas.microsoft.com/office/infopath/2007/PartnerControls"/>
    <ds:schemaRef ds:uri="c5de1c3e-7813-4da7-ba52-5366b85aaf02"/>
  </ds:schemaRefs>
</ds:datastoreItem>
</file>

<file path=customXml/itemProps2.xml><?xml version="1.0" encoding="utf-8"?>
<ds:datastoreItem xmlns:ds="http://schemas.openxmlformats.org/officeDocument/2006/customXml" ds:itemID="{F27A9666-D204-4FC0-B158-784753F11C7F}">
  <ds:schemaRefs>
    <ds:schemaRef ds:uri="http://schemas.openxmlformats.org/officeDocument/2006/bibliography"/>
  </ds:schemaRefs>
</ds:datastoreItem>
</file>

<file path=customXml/itemProps3.xml><?xml version="1.0" encoding="utf-8"?>
<ds:datastoreItem xmlns:ds="http://schemas.openxmlformats.org/officeDocument/2006/customXml" ds:itemID="{3AC87783-3A45-4707-8F3B-D68AE1B9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5de1c3e-7813-4da7-ba52-5366b85aaf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7B41E5-2E6C-4883-AFA2-0CCEC581E97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10663</TotalTime>
  <Pages>54</Pages>
  <Words>16536</Words>
  <Characters>94257</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Marques Lobão</dc:creator>
  <cp:keywords/>
  <dc:description/>
  <cp:lastModifiedBy>PEDRO LOBÃO</cp:lastModifiedBy>
  <cp:revision>2</cp:revision>
  <dcterms:created xsi:type="dcterms:W3CDTF">2026-04-21T16:35:00Z</dcterms:created>
  <dcterms:modified xsi:type="dcterms:W3CDTF">2026-06-05T21:48:00Z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0x010100A6AC9AE00E36404AA0D09428E6D89785</vt:lpwstr>
  </property>
</Properties>
</file>