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14D70" w14:textId="118789C6" w:rsidR="007B48F7" w:rsidRDefault="001A6DED">
      <w:r w:rsidRPr="001A6DED">
        <w:drawing>
          <wp:inline distT="0" distB="0" distL="0" distR="0" wp14:anchorId="17BD2190" wp14:editId="25BADAA9">
            <wp:extent cx="5943600" cy="2406650"/>
            <wp:effectExtent l="0" t="0" r="0" b="0"/>
            <wp:docPr id="64133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363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48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DED"/>
    <w:rsid w:val="001A6DED"/>
    <w:rsid w:val="007B48F7"/>
    <w:rsid w:val="00955201"/>
    <w:rsid w:val="00A66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F3004"/>
  <w15:chartTrackingRefBased/>
  <w15:docId w15:val="{1934420B-F0D3-45A2-B234-48CFBB30A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D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Lò Văn</dc:creator>
  <cp:keywords/>
  <dc:description/>
  <cp:lastModifiedBy>Bình Lò Văn</cp:lastModifiedBy>
  <cp:revision>1</cp:revision>
  <dcterms:created xsi:type="dcterms:W3CDTF">2026-10-13T00:27:00Z</dcterms:created>
  <dcterms:modified xsi:type="dcterms:W3CDTF">2026-10-13T00:28:00Z</dcterms:modified>
</cp:coreProperties>
</file>