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72C6" w:rsidRDefault="000672C6" w:rsidP="006B767B">
      <w:pPr>
        <w:ind w:left="720" w:hanging="360"/>
      </w:pPr>
    </w:p>
    <w:p w:rsidR="000672C6" w:rsidRDefault="000672C6" w:rsidP="000672C6">
      <w:pPr>
        <w:ind w:left="360"/>
        <w:rPr>
          <w:sz w:val="56"/>
          <w:szCs w:val="56"/>
        </w:rPr>
      </w:pPr>
      <w:r w:rsidRPr="000672C6">
        <w:rPr>
          <w:sz w:val="56"/>
          <w:szCs w:val="56"/>
        </w:rPr>
        <w:t>Cadenas</w:t>
      </w:r>
    </w:p>
    <w:p w:rsidR="00AB42F5" w:rsidRDefault="00AB42F5" w:rsidP="000672C6">
      <w:pPr>
        <w:ind w:left="360"/>
        <w:rPr>
          <w:sz w:val="56"/>
          <w:szCs w:val="56"/>
        </w:rPr>
      </w:pPr>
    </w:p>
    <w:p w:rsidR="00AB42F5" w:rsidRPr="000672C6" w:rsidRDefault="00AB42F5" w:rsidP="000672C6">
      <w:pPr>
        <w:ind w:left="360"/>
        <w:rPr>
          <w:sz w:val="56"/>
          <w:szCs w:val="56"/>
        </w:rPr>
      </w:pPr>
      <w:r>
        <w:rPr>
          <w:noProof/>
        </w:rPr>
        <w:drawing>
          <wp:inline distT="0" distB="0" distL="0" distR="0" wp14:anchorId="6D65AA56" wp14:editId="4645C96E">
            <wp:extent cx="5400040" cy="299974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9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72C6" w:rsidRPr="000672C6" w:rsidRDefault="000672C6" w:rsidP="000672C6">
      <w:pPr>
        <w:ind w:left="360"/>
        <w:rPr>
          <w:rFonts w:ascii="Helvetica" w:hAnsi="Helvetica" w:cs="Helvetica"/>
          <w:color w:val="191919"/>
          <w:spacing w:val="-2"/>
          <w:shd w:val="clear" w:color="auto" w:fill="FFFFFF"/>
        </w:rPr>
      </w:pPr>
    </w:p>
    <w:p w:rsidR="000672C6" w:rsidRPr="000672C6" w:rsidRDefault="000672C6" w:rsidP="000672C6">
      <w:pPr>
        <w:ind w:left="360"/>
        <w:rPr>
          <w:rFonts w:ascii="Helvetica" w:hAnsi="Helvetica" w:cs="Helvetica"/>
          <w:color w:val="191919"/>
          <w:spacing w:val="-2"/>
          <w:shd w:val="clear" w:color="auto" w:fill="FFFFFF"/>
        </w:rPr>
      </w:pPr>
    </w:p>
    <w:p w:rsidR="006B767B" w:rsidRPr="00946043" w:rsidRDefault="006B767B" w:rsidP="006B767B">
      <w:pPr>
        <w:pStyle w:val="Prrafodelista"/>
        <w:numPr>
          <w:ilvl w:val="0"/>
          <w:numId w:val="1"/>
        </w:numPr>
        <w:rPr>
          <w:rFonts w:ascii="Helvetica" w:hAnsi="Helvetica" w:cs="Helvetica"/>
          <w:color w:val="191919"/>
          <w:spacing w:val="-2"/>
          <w:shd w:val="clear" w:color="auto" w:fill="FFFFFF"/>
        </w:rPr>
      </w:pPr>
      <w:r w:rsidRPr="006B767B">
        <w:rPr>
          <w:rFonts w:ascii="Helvetica" w:hAnsi="Helvetica" w:cs="Helvetica"/>
          <w:color w:val="191919"/>
          <w:spacing w:val="-2"/>
          <w:shd w:val="clear" w:color="auto" w:fill="FFFFFF"/>
        </w:rPr>
        <w:t>Escribir por pantalla cada carácter de una cadena introducida por teclado.</w:t>
      </w:r>
      <w:r w:rsidRPr="006B767B">
        <w:rPr>
          <w:rFonts w:ascii="Helvetica" w:hAnsi="Helvetica" w:cs="Helvetica"/>
          <w:b/>
          <w:color w:val="191919"/>
          <w:spacing w:val="-2"/>
          <w:shd w:val="clear" w:color="auto" w:fill="FFFFFF"/>
        </w:rPr>
        <w:t>for</w:t>
      </w:r>
    </w:p>
    <w:p w:rsidR="00946043" w:rsidRPr="00946043" w:rsidRDefault="00946043" w:rsidP="00946043">
      <w:pPr>
        <w:pStyle w:val="Prrafodelista"/>
        <w:numPr>
          <w:ilvl w:val="0"/>
          <w:numId w:val="1"/>
        </w:numPr>
        <w:rPr>
          <w:rFonts w:ascii="Helvetica" w:hAnsi="Helvetica" w:cs="Helvetica"/>
          <w:color w:val="191919"/>
          <w:spacing w:val="-2"/>
          <w:shd w:val="clear" w:color="auto" w:fill="FFFFFF"/>
        </w:rPr>
      </w:pPr>
      <w:r w:rsidRPr="006B767B">
        <w:rPr>
          <w:rFonts w:ascii="Helvetica" w:hAnsi="Helvetica" w:cs="Helvetica"/>
          <w:color w:val="191919"/>
          <w:spacing w:val="-2"/>
          <w:shd w:val="clear" w:color="auto" w:fill="FFFFFF"/>
        </w:rPr>
        <w:t>Escribir por pantalla cada carácter de una cadena introducida por teclado.</w:t>
      </w:r>
      <w:r w:rsidRPr="006B767B">
        <w:rPr>
          <w:rFonts w:ascii="Helvetica" w:hAnsi="Helvetica" w:cs="Helvetica"/>
          <w:b/>
          <w:color w:val="191919"/>
          <w:spacing w:val="-2"/>
          <w:shd w:val="clear" w:color="auto" w:fill="FFFFFF"/>
        </w:rPr>
        <w:t>for</w:t>
      </w:r>
    </w:p>
    <w:p w:rsidR="00946043" w:rsidRDefault="00946043" w:rsidP="00946043">
      <w:pPr>
        <w:pStyle w:val="Prrafodelista"/>
        <w:rPr>
          <w:rFonts w:ascii="Helvetica" w:hAnsi="Helvetica" w:cs="Helvetica"/>
          <w:color w:val="191919"/>
          <w:spacing w:val="-2"/>
          <w:shd w:val="clear" w:color="auto" w:fill="FFFFFF"/>
        </w:rPr>
      </w:pPr>
      <w:r>
        <w:rPr>
          <w:rFonts w:ascii="Helvetica" w:hAnsi="Helvetica" w:cs="Helvetica"/>
          <w:color w:val="191919"/>
          <w:spacing w:val="-2"/>
          <w:shd w:val="clear" w:color="auto" w:fill="FFFFFF"/>
        </w:rPr>
        <w:t>Y contar el n</w:t>
      </w:r>
      <w:r w:rsidR="00337F1F">
        <w:rPr>
          <w:rFonts w:ascii="Helvetica" w:hAnsi="Helvetica" w:cs="Helvetica"/>
          <w:color w:val="191919"/>
          <w:spacing w:val="-2"/>
          <w:shd w:val="clear" w:color="auto" w:fill="FFFFFF"/>
        </w:rPr>
        <w:t>ú</w:t>
      </w:r>
      <w:r>
        <w:rPr>
          <w:rFonts w:ascii="Helvetica" w:hAnsi="Helvetica" w:cs="Helvetica"/>
          <w:color w:val="191919"/>
          <w:spacing w:val="-2"/>
          <w:shd w:val="clear" w:color="auto" w:fill="FFFFFF"/>
        </w:rPr>
        <w:t>mero de caracteres</w:t>
      </w:r>
    </w:p>
    <w:p w:rsidR="00946043" w:rsidRDefault="00946043" w:rsidP="00946043">
      <w:pPr>
        <w:pStyle w:val="Prrafodelista"/>
        <w:rPr>
          <w:rFonts w:ascii="Helvetica" w:hAnsi="Helvetica" w:cs="Helvetica"/>
          <w:color w:val="191919"/>
          <w:spacing w:val="-2"/>
          <w:shd w:val="clear" w:color="auto" w:fill="FFFFFF"/>
        </w:rPr>
      </w:pPr>
    </w:p>
    <w:p w:rsidR="006B767B" w:rsidRPr="006B767B" w:rsidRDefault="006B767B" w:rsidP="006B767B">
      <w:pPr>
        <w:pStyle w:val="Prrafodelista"/>
        <w:rPr>
          <w:rFonts w:ascii="Helvetica" w:hAnsi="Helvetica" w:cs="Helvetica"/>
          <w:color w:val="191919"/>
          <w:spacing w:val="-2"/>
          <w:shd w:val="clear" w:color="auto" w:fill="FFFFFF"/>
        </w:rPr>
      </w:pPr>
    </w:p>
    <w:p w:rsidR="008E2753" w:rsidRPr="006B767B" w:rsidRDefault="006B767B" w:rsidP="006B767B">
      <w:pPr>
        <w:pStyle w:val="Prrafodelista"/>
        <w:numPr>
          <w:ilvl w:val="0"/>
          <w:numId w:val="1"/>
        </w:numPr>
      </w:pPr>
      <w:r w:rsidRPr="006B767B">
        <w:rPr>
          <w:rFonts w:ascii="Helvetica" w:hAnsi="Helvetica" w:cs="Helvetica"/>
          <w:color w:val="191919"/>
          <w:spacing w:val="-2"/>
          <w:shd w:val="clear" w:color="auto" w:fill="FFFFFF"/>
        </w:rPr>
        <w:t>Realizar un programa que comprueba si una cadena leída por teclado comienza por una subcadena introducida por teclado</w:t>
      </w:r>
      <w:r>
        <w:rPr>
          <w:rFonts w:ascii="Helvetica" w:hAnsi="Helvetica" w:cs="Helvetica"/>
          <w:color w:val="191919"/>
          <w:spacing w:val="-2"/>
          <w:shd w:val="clear" w:color="auto" w:fill="FFFFFF"/>
        </w:rPr>
        <w:t xml:space="preserve"> ejercicio 2</w:t>
      </w:r>
    </w:p>
    <w:p w:rsidR="006B767B" w:rsidRDefault="006B767B" w:rsidP="006B767B">
      <w:pPr>
        <w:pStyle w:val="Prrafodelista"/>
      </w:pPr>
    </w:p>
    <w:p w:rsidR="00AB42F5" w:rsidRPr="00AB42F5" w:rsidRDefault="00AB42F5" w:rsidP="00AB42F5">
      <w:pPr>
        <w:pStyle w:val="Prrafodelista"/>
      </w:pPr>
      <w:r w:rsidRPr="00AB42F5">
        <w:rPr>
          <w:highlight w:val="yellow"/>
        </w:rPr>
        <w:t>startswith()</w:t>
      </w:r>
      <w:r w:rsidRPr="00AB42F5">
        <w:t xml:space="preserve"> nos indica con un valor lógico si la cadena empieza por la subcadena que hemos indicado como parámetro. Podemos indicar también con otro parámetro la posición donde tiene que buscar. </w:t>
      </w:r>
    </w:p>
    <w:p w:rsidR="00AB42F5" w:rsidRDefault="00AB42F5" w:rsidP="006B767B">
      <w:pPr>
        <w:pStyle w:val="Prrafodelista"/>
      </w:pPr>
      <w:r w:rsidRPr="00AB42F5">
        <w:drawing>
          <wp:inline distT="0" distB="0" distL="0" distR="0" wp14:anchorId="2D3C0488" wp14:editId="7286A8E0">
            <wp:extent cx="3714750" cy="1123950"/>
            <wp:effectExtent l="0" t="0" r="0" b="0"/>
            <wp:docPr id="5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767B" w:rsidRPr="006B767B" w:rsidRDefault="006B767B" w:rsidP="006B767B">
      <w:pPr>
        <w:pStyle w:val="Prrafodelista"/>
      </w:pPr>
    </w:p>
    <w:p w:rsidR="006B767B" w:rsidRPr="006B767B" w:rsidRDefault="006B767B" w:rsidP="006B767B">
      <w:pPr>
        <w:pStyle w:val="Prrafodelista"/>
        <w:numPr>
          <w:ilvl w:val="0"/>
          <w:numId w:val="1"/>
        </w:numPr>
      </w:pPr>
      <w:r>
        <w:rPr>
          <w:rFonts w:ascii="Helvetica" w:hAnsi="Helvetica" w:cs="Helvetica"/>
          <w:color w:val="191919"/>
          <w:spacing w:val="-2"/>
          <w:shd w:val="clear" w:color="auto" w:fill="FFFFFF"/>
        </w:rPr>
        <w:t>Pide una cadena y un carácter por teclado y muestra cuantas veces aparece el carácter en la cadena.</w:t>
      </w:r>
      <w:r w:rsidR="00946043" w:rsidRPr="00946043">
        <w:rPr>
          <w:rFonts w:ascii="Helvetica" w:hAnsi="Helvetica" w:cs="Helvetica"/>
          <w:b/>
          <w:color w:val="191919"/>
          <w:spacing w:val="-2"/>
          <w:shd w:val="clear" w:color="auto" w:fill="FFFFFF"/>
        </w:rPr>
        <w:t>count</w:t>
      </w:r>
    </w:p>
    <w:p w:rsidR="006B767B" w:rsidRDefault="006B767B" w:rsidP="006B767B"/>
    <w:p w:rsidR="00946043" w:rsidRDefault="00946043" w:rsidP="006B767B"/>
    <w:p w:rsidR="006B767B" w:rsidRDefault="00F107F5" w:rsidP="00E807E4">
      <w:pPr>
        <w:pStyle w:val="Prrafodelista"/>
        <w:numPr>
          <w:ilvl w:val="0"/>
          <w:numId w:val="1"/>
        </w:numPr>
        <w:rPr>
          <w:rFonts w:ascii="Helvetica" w:hAnsi="Helvetica" w:cs="Helvetica"/>
          <w:color w:val="191919"/>
          <w:spacing w:val="-2"/>
          <w:shd w:val="clear" w:color="auto" w:fill="FFFFFF"/>
        </w:rPr>
      </w:pPr>
      <w:r>
        <w:rPr>
          <w:rFonts w:ascii="Helvetica" w:hAnsi="Helvetica" w:cs="Helvetica"/>
          <w:color w:val="191919"/>
          <w:spacing w:val="-2"/>
          <w:shd w:val="clear" w:color="auto" w:fill="FFFFFF"/>
        </w:rPr>
        <w:t>Realizar un programa que compruebe si una cadena </w:t>
      </w:r>
      <w:r w:rsidRPr="00E807E4">
        <w:rPr>
          <w:b/>
          <w:bCs/>
        </w:rPr>
        <w:t>contiene</w:t>
      </w:r>
      <w:r>
        <w:rPr>
          <w:rFonts w:ascii="Helvetica" w:hAnsi="Helvetica" w:cs="Helvetica"/>
          <w:color w:val="191919"/>
          <w:spacing w:val="-2"/>
          <w:shd w:val="clear" w:color="auto" w:fill="FFFFFF"/>
        </w:rPr>
        <w:t> una subcadena. Las dos cadenas se introducen por teclado.</w:t>
      </w:r>
    </w:p>
    <w:p w:rsidR="00E731D4" w:rsidRDefault="00E731D4" w:rsidP="00E807E4">
      <w:pPr>
        <w:pStyle w:val="Prrafodelista"/>
        <w:numPr>
          <w:ilvl w:val="0"/>
          <w:numId w:val="1"/>
        </w:numPr>
        <w:rPr>
          <w:rFonts w:ascii="Helvetica" w:hAnsi="Helvetica" w:cs="Helvetica"/>
          <w:color w:val="191919"/>
          <w:spacing w:val="-2"/>
          <w:shd w:val="clear" w:color="auto" w:fill="FFFFFF"/>
        </w:rPr>
      </w:pPr>
    </w:p>
    <w:p w:rsidR="00E731D4" w:rsidRDefault="00E731D4" w:rsidP="00E731D4">
      <w:pPr>
        <w:pStyle w:val="Prrafodelista"/>
      </w:pPr>
      <w:r w:rsidRPr="00E731D4">
        <w:rPr>
          <w:highlight w:val="yellow"/>
        </w:rPr>
        <w:t>find() nos</w:t>
      </w:r>
      <w:r w:rsidRPr="00E731D4">
        <w:t xml:space="preserve"> devuelve la posición de la subcadena que hemos indicado como parámetro. Sino se encuentra se devuelve -1</w:t>
      </w:r>
    </w:p>
    <w:p w:rsidR="00F107F5" w:rsidRDefault="00E731D4" w:rsidP="006B767B">
      <w:pPr>
        <w:pStyle w:val="Prrafodelista"/>
      </w:pPr>
      <w:r w:rsidRPr="00E731D4">
        <w:drawing>
          <wp:inline distT="0" distB="0" distL="0" distR="0" wp14:anchorId="08FBE74D" wp14:editId="42E5387C">
            <wp:extent cx="4419600" cy="1962150"/>
            <wp:effectExtent l="0" t="0" r="0" b="0"/>
            <wp:docPr id="8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107F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813228"/>
    <w:multiLevelType w:val="hybridMultilevel"/>
    <w:tmpl w:val="B6ECF03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750667"/>
    <w:multiLevelType w:val="hybridMultilevel"/>
    <w:tmpl w:val="37A07D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6AB0"/>
    <w:rsid w:val="00040AF8"/>
    <w:rsid w:val="000672C6"/>
    <w:rsid w:val="0012373C"/>
    <w:rsid w:val="00337F1F"/>
    <w:rsid w:val="00390244"/>
    <w:rsid w:val="006B767B"/>
    <w:rsid w:val="00946043"/>
    <w:rsid w:val="00AB42F5"/>
    <w:rsid w:val="00B02936"/>
    <w:rsid w:val="00E731D4"/>
    <w:rsid w:val="00E807E4"/>
    <w:rsid w:val="00F107F5"/>
    <w:rsid w:val="00F96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850E44"/>
  <w15:chartTrackingRefBased/>
  <w15:docId w15:val="{F5DF546E-8D6D-4418-A429-C34A59BBB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B767B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F107F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013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135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 Garcia Diaz</dc:creator>
  <cp:keywords/>
  <dc:description/>
  <cp:lastModifiedBy>elena</cp:lastModifiedBy>
  <cp:revision>3</cp:revision>
  <cp:lastPrinted>2021-02-23T12:49:00Z</cp:lastPrinted>
  <dcterms:created xsi:type="dcterms:W3CDTF">2021-02-23T12:51:00Z</dcterms:created>
  <dcterms:modified xsi:type="dcterms:W3CDTF">2021-02-23T12:56:00Z</dcterms:modified>
</cp:coreProperties>
</file>