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Beware The Hunter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Bear's objective: It is to run away from the hunters, until the time runs out, the bear wins if it is not hunted during the entire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upon a time there were 3 bears that are exploring the forest to get food for the winter, but they did not realize that there were hunters nearby, the hunters were just exploring the place to find something to hunt and sell their fur to the market, the bears have They have to get as much food as they can before the hunters capture it.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Bear1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 with , W,A,S,D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Bear2</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move with , W,A,S,D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Bear3</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with , W,A,S,D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7"/>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69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Cazador1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mueve de manera aleatoria en el mapa</w:t>
            </w:r>
          </w:p>
        </w:tc>
      </w:tr>
      <w:tr>
        <w:trPr>
          <w:trHeight w:val="30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Cazador2</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mueve de manera aleatoria en el mapa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Cazador3</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mueve de manera aleatoria en el mapa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that is addictive to play and that is also attractive to the eye by putting the game in retro mode and put noices more interesting.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4">
    <w:abstractNumId w:val="12"/>
  </w:num>
  <w:num w:numId="37">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