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BMS Email System Integration Proposal</w:t>
      </w:r>
    </w:p>
    <w:p>
      <w:pPr>
        <w:spacing w:after="6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Gmail + Resend Dual Provider Setup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for: BMS Administration</w:t>
      </w:r>
    </w:p>
    <w:p>
      <w:pPr>
        <w:spacing w:after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March 2026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outlines the proposal to enhance the BMS (Business Management System) email infrastructure by integrating Resend as an additional email service provider alongside the existing Gmail SMTP configuration.</w:t>
      </w:r>
    </w:p>
    <w:p>
      <w:pPr>
        <w:spacing w:after="200"/>
      </w:pPr>
      <w:r>
        <w:rPr>
          <w:b/>
          <w:bCs/>
        </w:rPr>
        <w:t xml:space="preserve">Current System: </w:t>
      </w:r>
      <w:r>
        <w:t xml:space="preserve">Gmail SMTP with App Password using Nodemailer</w:t>
      </w:r>
    </w:p>
    <w:p>
      <w:pPr>
        <w:spacing w:after="200"/>
      </w:pPr>
      <w:r>
        <w:rPr>
          <w:b/>
          <w:bCs/>
        </w:rPr>
        <w:t xml:space="preserve">Proposed Addition: </w:t>
      </w:r>
      <w:r>
        <w:t xml:space="preserve">Resend Pro Plan as secondary/primary email provider</w:t>
      </w:r>
    </w:p>
    <w:p>
      <w:pPr>
        <w:spacing w:after="400"/>
      </w:pPr>
      <w:r>
        <w:rPr>
          <w:b/>
          <w:bCs/>
        </w:rPr>
        <w:t xml:space="preserve">Key Benefit: </w:t>
      </w:r>
      <w:r>
        <w:t xml:space="preserve">Zero disruption to existing system - both providers operate independently</w:t>
      </w:r>
    </w:p>
    <w:p>
      <w:pPr>
        <w:pStyle w:val="Heading1"/>
      </w:pPr>
      <w:r>
        <w:t xml:space="preserve">2. Current Email Infrastructure</w:t>
      </w:r>
    </w:p>
    <w:p>
      <w:pPr>
        <w:pStyle w:val="Heading2"/>
      </w:pPr>
      <w:r>
        <w:t xml:space="preserve">2.1 Technical Setup</w:t>
      </w:r>
    </w:p>
    <w:p>
      <w:pPr>
        <w:spacing w:after="200"/>
      </w:pPr>
      <w:r>
        <w:t xml:space="preserve">The BMS system currently uses the following email configuration: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Gmail SMTP Service with App Password authentication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Nodemailer library for email transport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Connection pooling with rate limiting</w:t>
      </w:r>
    </w:p>
    <w:p>
      <w:pPr>
        <w:pStyle w:val="Heading2"/>
      </w:pPr>
      <w:r>
        <w:t xml:space="preserve">2.2 Email Types Currently Handled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Password Reset Emails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Two-Factor Authentication (2FA) Codes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KYC Review Notifications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KYC Rejection Notifications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Job Assignment Notifications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Document Request Emails</w:t>
      </w:r>
    </w:p>
    <w:p>
      <w:pPr>
        <w:spacing w:after="400"/>
      </w:pPr>
      <w:r>
        <w:rPr>
          <w:b/>
          <w:bCs/>
        </w:rPr>
        <w:t xml:space="preserve">  •  </w:t>
      </w:r>
      <w:r>
        <w:t xml:space="preserve">Document Submission Notifications</w:t>
      </w:r>
    </w:p>
    <w:p>
      <w:pPr>
        <w:pStyle w:val="Heading2"/>
      </w:pPr>
      <w:r>
        <w:t xml:space="preserve">2.3 Current Limitations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Gmail daily sending limits (500-2000 emails/day)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Potential deliverability issues with some email providers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Limited analytics and tracking capabilities</w:t>
      </w:r>
    </w:p>
    <w:p>
      <w:pPr>
        <w:spacing w:after="400"/>
      </w:pPr>
      <w:r>
        <w:rPr>
          <w:b/>
          <w:bCs/>
        </w:rPr>
        <w:t xml:space="preserve">  •  </w:t>
      </w:r>
      <w:r>
        <w:t xml:space="preserve">Single point of failure if Gmail service experiences issues</w:t>
      </w:r>
    </w:p>
    <w:p>
      <w:pPr>
        <w:pStyle w:val="Heading1"/>
      </w:pPr>
      <w:r>
        <w:t xml:space="preserve">3. Proposed Solution: Adding Resend</w:t>
      </w:r>
    </w:p>
    <w:p>
      <w:pPr>
        <w:spacing w:after="200"/>
      </w:pPr>
      <w:r>
        <w:t xml:space="preserve">We propose adding Resend as an additional email provider to work alongside Gmail.</w:t>
      </w:r>
    </w:p>
    <w:p>
      <w:pPr>
        <w:pStyle w:val="Heading2"/>
      </w:pPr>
      <w:r>
        <w:t xml:space="preserve">3.1 Resend Pro Plan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Email Limit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50,000 emails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Domains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Unlimited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REST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Detailed tracking &amp; webhooks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Priority support</w:t>
            </w:r>
          </w:p>
        </w:tc>
      </w:tr>
    </w:tbl>
    <w:p>
      <w:pPr>
        <w:pStyle w:val="Heading2"/>
        <w:spacing w:before="400"/>
      </w:pPr>
      <w:r>
        <w:t xml:space="preserve">3.2 Benefits of Adding Resend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Higher deliverability rates with dedicated IP reputation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Modern, developer-friendly API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Detailed analytics and email tracking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Webhook support for real-time delivery status</w:t>
      </w:r>
    </w:p>
    <w:p>
      <w:pPr>
        <w:spacing w:after="400"/>
      </w:pPr>
      <w:r>
        <w:rPr>
          <w:b/>
          <w:bCs/>
        </w:rPr>
        <w:t xml:space="preserve">  •  </w:t>
      </w:r>
      <w:r>
        <w:t xml:space="preserve">Redundancy - dual provider setup eliminates single point of failure</w:t>
      </w:r>
    </w:p>
    <w:p>
      <w:pPr>
        <w:pStyle w:val="Heading1"/>
      </w:pPr>
      <w:r>
        <w:t xml:space="preserve">4. Technical Implementation</w:t>
      </w:r>
    </w:p>
    <w:p>
      <w:pPr>
        <w:spacing w:after="200"/>
      </w:pPr>
      <w:r>
        <w:rPr>
          <w:b/>
          <w:bCs/>
          <w:color w:val="22543d"/>
        </w:rPr>
        <w:t xml:space="preserve">Key Point: </w:t>
      </w:r>
      <w:r>
        <w:t xml:space="preserve">Both email providers can operate simultaneously without any conflicts.</w:t>
      </w:r>
    </w:p>
    <w:p>
      <w:pPr>
        <w:pStyle w:val="Heading2"/>
      </w:pPr>
      <w:r>
        <w:t xml:space="preserve">4.1 Dual Provider Architecture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Gmail and Resend are independent API services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Using one provider does not affect the other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Similar to having two phone lines - both work independently</w:t>
      </w:r>
    </w:p>
    <w:p>
      <w:pPr>
        <w:spacing w:after="400"/>
      </w:pPr>
      <w:r>
        <w:rPr>
          <w:b/>
          <w:bCs/>
        </w:rPr>
        <w:t xml:space="preserve">  •  </w:t>
      </w:r>
      <w:r>
        <w:t xml:space="preserve">No code removal required - only additions</w:t>
      </w:r>
    </w:p>
    <w:p>
      <w:pPr>
        <w:pStyle w:val="Heading2"/>
      </w:pPr>
      <w:r>
        <w:t xml:space="preserve">4.2 Implementation Options</w:t>
      </w:r>
    </w:p>
    <w:p>
      <w:pPr>
        <w:spacing w:after="200"/>
      </w:pPr>
      <w:r>
        <w:rPr>
          <w:b/>
          <w:bCs/>
        </w:rPr>
        <w:t xml:space="preserve">Option A - Fallback System: </w:t>
      </w:r>
      <w:r>
        <w:t xml:space="preserve">Resend as primary, Gmail as backup. If Resend fails, automatically retry with Gmail.</w:t>
      </w:r>
    </w:p>
    <w:p>
      <w:pPr>
        <w:spacing w:after="200"/>
      </w:pPr>
      <w:r>
        <w:rPr>
          <w:b/>
          <w:bCs/>
        </w:rPr>
        <w:t xml:space="preserve">Option B - Split by Type: </w:t>
      </w:r>
      <w:r>
        <w:t xml:space="preserve">Use Resend for client-facing emails (document requests, notifications) and Gmail for internal emails (2FA, password reset).</w:t>
      </w:r>
    </w:p>
    <w:p>
      <w:pPr>
        <w:spacing w:after="400"/>
      </w:pPr>
      <w:r>
        <w:rPr>
          <w:b/>
          <w:bCs/>
        </w:rPr>
        <w:t xml:space="preserve">Option C - Full Migration: </w:t>
      </w:r>
      <w:r>
        <w:t xml:space="preserve">Use Resend for all emails while keeping Gmail as emergency backup.</w:t>
      </w:r>
    </w:p>
    <w:p>
      <w:pPr>
        <w:pStyle w:val="Heading1"/>
      </w:pPr>
      <w:r>
        <w:t xml:space="preserve">5. Domain Configuration</w:t>
      </w:r>
    </w:p>
    <w:p>
      <w:pPr>
        <w:shd w:fill="e6fffa" w:val="clear"/>
        <w:spacing w:after="200"/>
      </w:pPr>
      <w:r>
        <w:rPr>
          <w:b/>
          <w:bCs/>
          <w:color w:val="234e52"/>
        </w:rPr>
        <w:t xml:space="preserve">IMPORTANT: NO DOMAIN TRANSFER REQUIRED</w:t>
      </w:r>
    </w:p>
    <w:p>
      <w:pPr>
        <w:spacing w:after="200"/>
      </w:pPr>
      <w:r>
        <w:t xml:space="preserve">To use Resend with your domain, you only need to add DNS records. Domain ownership and hosting remain unchanged.</w:t>
      </w:r>
    </w:p>
    <w:p>
      <w:pPr>
        <w:pStyle w:val="Heading2"/>
      </w:pPr>
      <w:r>
        <w:t xml:space="preserve">5.1 Required DNS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Record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 or subdomain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SPF Record - Authorizes senders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resend._domainkey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DKIM - Email authentication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_dmarc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DMARC - Policy (optional)</w:t>
            </w:r>
          </w:p>
        </w:tc>
      </w:tr>
    </w:tbl>
    <w:p>
      <w:pPr>
        <w:pStyle w:val="Heading2"/>
        <w:spacing w:before="300"/>
      </w:pPr>
      <w:r>
        <w:t xml:space="preserve">5.2 Combined SPF Record</w:t>
      </w:r>
    </w:p>
    <w:p>
      <w:pPr>
        <w:spacing w:after="200"/>
      </w:pPr>
      <w:r>
        <w:t xml:space="preserve">Both Google and Resend can be included in a single SPF record:</w:t>
      </w:r>
    </w:p>
    <w:p>
      <w:pPr>
        <w:shd w:fill="f7fafc" w:val="clear"/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v=spf1 include:_spf.google.com include:resend.com ~all</w:t>
      </w:r>
    </w:p>
    <w:p>
      <w:pPr>
        <w:spacing w:after="400"/>
      </w:pPr>
      <w:r>
        <w:rPr>
          <w:b/>
          <w:bCs/>
        </w:rPr>
        <w:t xml:space="preserve">Configuration Time: </w:t>
      </w:r>
      <w:r>
        <w:t xml:space="preserve">5-10 minutes</w:t>
      </w:r>
    </w:p>
    <w:p>
      <w:pPr>
        <w:pStyle w:val="Heading1"/>
      </w:pPr>
      <w:r>
        <w:t xml:space="preserve">6.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 account setup &amp; 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DNS records configuration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1-2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deployment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2-3</w:t>
            </w:r>
          </w:p>
        </w:tc>
      </w:tr>
    </w:tbl>
    <w:p>
      <w:pPr>
        <w:pStyle w:val="Heading1"/>
        <w:spacing w:before="400"/>
      </w:pPr>
      <w:r>
        <w:t xml:space="preserve">7. Cost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Monthly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Gmail (existing)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(included)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 Pro 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Additional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$20/month</w:t>
            </w:r>
          </w:p>
        </w:tc>
      </w:tr>
    </w:tbl>
    <w:p>
      <w:pPr>
        <w:spacing w:after="400" w:before="200"/>
      </w:pPr>
      <w:r>
        <w:rPr>
          <w:b/>
          <w:bCs/>
        </w:rPr>
        <w:t xml:space="preserve">Value: </w:t>
      </w:r>
      <w:r>
        <w:t xml:space="preserve">50,000 emails/month with analytics, webhooks, and priority support</w:t>
      </w:r>
    </w:p>
    <w:p>
      <w:pPr>
        <w:pStyle w:val="Heading1"/>
      </w:pPr>
      <w:r>
        <w:t xml:space="preserve">8. Risk Assessment</w:t>
      </w:r>
    </w:p>
    <w:p>
      <w:pPr>
        <w:shd w:fill="f0fff4" w:val="clear"/>
        <w:spacing w:after="200"/>
      </w:pPr>
      <w:r>
        <w:rPr>
          <w:b/>
          <w:bCs/>
          <w:color w:val="22543d"/>
        </w:rPr>
        <w:t xml:space="preserve">RISK LEVEL: MINIMAL</w:t>
      </w:r>
    </w:p>
    <w:p>
      <w:pPr>
        <w:spacing w:after="100"/>
      </w:pPr>
      <w:r>
        <w:rPr>
          <w:b/>
          <w:bCs/>
        </w:rPr>
        <w:t xml:space="preserve">  •  </w:t>
      </w:r>
      <w:r>
        <w:rPr>
          <w:b/>
          <w:bCs/>
        </w:rPr>
        <w:t xml:space="preserve">Zero risk to existing Gmail system </w:t>
      </w:r>
      <w:r>
        <w:t xml:space="preserve">- Gmail configuration remains untouched</w:t>
      </w:r>
    </w:p>
    <w:p>
      <w:pPr>
        <w:spacing w:after="100"/>
      </w:pPr>
      <w:r>
        <w:rPr>
          <w:b/>
          <w:bCs/>
        </w:rPr>
        <w:t xml:space="preserve">  •  </w:t>
      </w:r>
      <w:r>
        <w:rPr>
          <w:b/>
          <w:bCs/>
        </w:rPr>
        <w:t xml:space="preserve">Independent operation </w:t>
      </w:r>
      <w:r>
        <w:t xml:space="preserve">- Resend addition does not affect Gmail functionality</w:t>
      </w:r>
    </w:p>
    <w:p>
      <w:pPr>
        <w:spacing w:after="100"/>
      </w:pPr>
      <w:r>
        <w:rPr>
          <w:b/>
          <w:bCs/>
        </w:rPr>
        <w:t xml:space="preserve">  •  </w:t>
      </w:r>
      <w:r>
        <w:rPr>
          <w:b/>
          <w:bCs/>
        </w:rPr>
        <w:t xml:space="preserve">Easy rollback </w:t>
      </w:r>
      <w:r>
        <w:t xml:space="preserve">- Can disable Resend anytime and revert to Gmail-only</w:t>
      </w:r>
    </w:p>
    <w:p>
      <w:pPr>
        <w:spacing w:after="100"/>
      </w:pPr>
      <w:r>
        <w:rPr>
          <w:b/>
          <w:bCs/>
        </w:rPr>
        <w:t xml:space="preserve">  •  </w:t>
      </w:r>
      <w:r>
        <w:rPr>
          <w:b/>
          <w:bCs/>
        </w:rPr>
        <w:t xml:space="preserve">No domain transfer </w:t>
      </w:r>
      <w:r>
        <w:t xml:space="preserve">- Domain ownership and hosting remain unchanged</w:t>
      </w:r>
    </w:p>
    <w:p>
      <w:pPr>
        <w:spacing w:after="400"/>
      </w:pPr>
      <w:r>
        <w:rPr>
          <w:b/>
          <w:bCs/>
        </w:rPr>
        <w:t xml:space="preserve">  •  </w:t>
      </w:r>
      <w:r>
        <w:rPr>
          <w:b/>
          <w:bCs/>
        </w:rPr>
        <w:t xml:space="preserve">Gradual migration possible </w:t>
      </w:r>
      <w:r>
        <w:t xml:space="preserve">- Can test with specific email types before full adoption</w:t>
      </w:r>
    </w:p>
    <w:p>
      <w:pPr>
        <w:pStyle w:val="Heading1"/>
      </w:pPr>
      <w:r>
        <w:t xml:space="preserve">9. Conclusion &amp; Recommendation</w:t>
      </w:r>
    </w:p>
    <w:p>
      <w:pPr>
        <w:spacing w:after="200"/>
      </w:pPr>
      <w:r>
        <w:rPr>
          <w:b/>
          <w:bCs/>
        </w:rPr>
        <w:t xml:space="preserve">Recommended Approach: </w:t>
      </w:r>
      <w:r>
        <w:t xml:space="preserve">Add Resend Pro Plan while maintaining existing Gmail setup.</w:t>
      </w:r>
    </w:p>
    <w:p>
      <w:pPr>
        <w:spacing w:after="200"/>
      </w:pPr>
      <w:r>
        <w:t xml:space="preserve">This dual-provider approach provides: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Improved email deliverability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Redundancy and reliability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Professional analytics and tracking</w:t>
      </w:r>
    </w:p>
    <w:p>
      <w:pPr>
        <w:spacing w:after="100"/>
      </w:pPr>
      <w:r>
        <w:rPr>
          <w:b/>
          <w:bCs/>
        </w:rPr>
        <w:t xml:space="preserve">  •  </w:t>
      </w:r>
      <w:r>
        <w:t xml:space="preserve">Zero disruption to current operations</w:t>
      </w:r>
    </w:p>
    <w:p>
      <w:pPr>
        <w:spacing w:after="400"/>
      </w:pPr>
      <w:r>
        <w:rPr>
          <w:b/>
          <w:bCs/>
        </w:rPr>
        <w:t xml:space="preserve">  •  </w:t>
      </w:r>
      <w:r>
        <w:t xml:space="preserve">Scalability for future growth</w:t>
      </w:r>
    </w:p>
    <w:p>
      <w:pPr>
        <w:shd w:fill="ebf8ff" w:val="clear"/>
        <w:spacing w:before="400"/>
        <w:jc w:val="center"/>
      </w:pPr>
      <w:r>
        <w:rPr>
          <w:color w:val="2c5282"/>
          <w:sz w:val="20"/>
          <w:szCs w:val="20"/>
        </w:rPr>
        <w:t xml:space="preserve">Document Prepared by: Development Team</w:t>
      </w:r>
    </w:p>
    <w:p>
      <w:pPr>
        <w:shd w:fill="ebf8ff" w:val="clear"/>
        <w:jc w:val="center"/>
      </w:pPr>
      <w:r>
        <w:rPr>
          <w:color w:val="4a5568"/>
          <w:sz w:val="20"/>
          <w:szCs w:val="20"/>
        </w:rPr>
        <w:t xml:space="preserve">For questions or clarifications, please contact the technical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2026-03-19T09:54:12.470Z</dcterms:created>
  <dcterms:modified xsi:type="dcterms:W3CDTF">2026-03-19T09:54:12.472Z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