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65d"/>
          <w:sz w:val="96"/>
          <w:szCs w:val="96"/>
        </w:rPr>
        <w:t xml:space="preserve">BMS</w:t>
      </w:r>
    </w:p>
    <w:p>
      <w:pPr>
        <w:spacing w:after="400"/>
        <w:jc w:val="center"/>
      </w:pPr>
      <w:r>
        <w:rPr>
          <w:rFonts w:ascii="Arial" w:cs="Arial" w:eastAsia="Arial" w:hAnsi="Arial"/>
          <w:color w:val="4a5568"/>
          <w:sz w:val="36"/>
          <w:szCs w:val="36"/>
        </w:rPr>
        <w:t xml:space="preserve">Business Management System</w:t>
      </w:r>
    </w:p>
    <w:p>
      <w:pPr>
        <w:spacing w:after="200"/>
        <w:jc w:val="center"/>
      </w:pPr>
      <w:r>
        <w:rPr>
          <w:color w:val="2c5282"/>
          <w:sz w:val="28"/>
          <w:szCs w:val="28"/>
        </w:rPr>
        <w:t xml:space="preserve">━━━━━━━━━━━━━━━━━━━━━━━━━━━━━━</w:t>
      </w:r>
    </w:p>
    <w:p>
      <w:pPr>
        <w:spacing w:after="600"/>
        <w:jc w:val="center"/>
      </w:pPr>
      <w:r>
        <w:rPr>
          <w:rFonts w:ascii="Arial" w:cs="Arial" w:eastAsia="Arial" w:hAnsi="Arial"/>
          <w:color w:val="718096"/>
          <w:sz w:val="28"/>
          <w:szCs w:val="28"/>
        </w:rPr>
        <w:t xml:space="preserve">Technical Documentation &amp; Project Overview</w:t>
      </w:r>
    </w:p>
    <w:p>
      <w:pPr>
        <w:spacing w:after="200"/>
        <w:jc w:val="center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Version 2.0</w:t>
      </w:r>
    </w:p>
    <w:p>
      <w:pPr>
        <w:spacing w:after="1500"/>
        <w:jc w:val="center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March 2026</w:t>
      </w:r>
    </w:p>
    <w:p>
      <w:pPr>
        <w:shd w:fill="ebf8ff" w:val="clear"/>
        <w:jc w:val="center"/>
      </w:pPr>
      <w:r>
        <w:rPr>
          <w:color w:val="2c5282"/>
          <w:sz w:val="22"/>
          <w:szCs w:val="22"/>
        </w:rPr>
        <w:t xml:space="preserve">Full-Stack Web Application</w:t>
      </w:r>
    </w:p>
    <w:p>
      <w:pPr>
        <w:shd w:fill="ebf8ff" w:val="clear"/>
        <w:jc w:val="center"/>
      </w:pPr>
      <w:r>
        <w:rPr>
          <w:color w:val="4a5568"/>
          <w:sz w:val="20"/>
          <w:szCs w:val="20"/>
        </w:rPr>
        <w:t xml:space="preserve">React + Vite | Node.js + Express | MongoDB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100"/>
      </w:pPr>
      <w:r>
        <w:t xml:space="preserve">1. Executive Summary</w:t>
      </w:r>
    </w:p>
    <w:p>
      <w:pPr>
        <w:spacing w:after="100"/>
      </w:pPr>
      <w:r>
        <w:t xml:space="preserve">2. Project Architecture</w:t>
      </w:r>
    </w:p>
    <w:p>
      <w:pPr>
        <w:spacing w:after="100"/>
      </w:pPr>
      <w:r>
        <w:t xml:space="preserve">3. Technology Stack</w:t>
      </w:r>
    </w:p>
    <w:p>
      <w:pPr>
        <w:spacing w:after="100"/>
      </w:pPr>
      <w:r>
        <w:t xml:space="preserve">4. Backend API Endpoints</w:t>
      </w:r>
    </w:p>
    <w:p>
      <w:pPr>
        <w:spacing w:after="100"/>
      </w:pPr>
      <w:r>
        <w:t xml:space="preserve">5. Database Models</w:t>
      </w:r>
    </w:p>
    <w:p>
      <w:pPr>
        <w:spacing w:after="100"/>
      </w:pPr>
      <w:r>
        <w:t xml:space="preserve">6. Frontend Pages &amp; Features</w:t>
      </w:r>
    </w:p>
    <w:p>
      <w:pPr>
        <w:spacing w:after="100"/>
      </w:pPr>
      <w:r>
        <w:t xml:space="preserve">7. Key Features &amp; Workflows</w:t>
      </w:r>
    </w:p>
    <w:p>
      <w:pPr>
        <w:spacing w:after="100"/>
      </w:pPr>
      <w:r>
        <w:t xml:space="preserve">8. Authentication &amp; Security</w:t>
      </w:r>
    </w:p>
    <w:p>
      <w:pPr>
        <w:spacing w:after="100"/>
      </w:pPr>
      <w:r>
        <w:t xml:space="preserve">9. File Upload System</w:t>
      </w:r>
    </w:p>
    <w:p>
      <w:pPr>
        <w:spacing w:after="100"/>
      </w:pPr>
      <w:r>
        <w:t xml:space="preserve">10. Email Service Integration</w:t>
      </w:r>
    </w:p>
    <w:p>
      <w:pPr>
        <w:spacing w:after="100"/>
      </w:pPr>
      <w:r>
        <w:t xml:space="preserve">11. Environment Configuration</w:t>
      </w:r>
    </w:p>
    <w:p>
      <w:pPr>
        <w:spacing w:after="100"/>
      </w:pPr>
      <w:r>
        <w:t xml:space="preserve">12. Deployment Guide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BMS (Business Management System) is a comprehensive full-stack web application designed for managing business compliance workflows, particularly KYC (Know Your Customer) and BRA (Business Risk Assessment) processes. The system provides end-to-end management of client onboarding, document verification, multi-level approval workflows, and compliance monitoring.</w:t>
      </w:r>
    </w:p>
    <w:p>
      <w:pPr>
        <w:pStyle w:val="Heading2"/>
      </w:pPr>
      <w:r>
        <w:t xml:space="preserve">1.1 Key Objectives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Streamline KYC and BRA compliance processes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Provide multi-level approval workflows (LMRO, DLMRO, CEO)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Centralize document management and archiving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Enable real-time notifications and tracking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Support role-based access control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Automate expiry notifications and compliance monitoring</w:t>
      </w:r>
    </w:p>
    <w:p>
      <w:pPr>
        <w:pStyle w:val="Heading2"/>
      </w:pPr>
      <w:r>
        <w:t xml:space="preserve">1.2 Target Users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Admin - Full system access, job creation, user management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Operation Managers - Client handling, document processing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Compliance Officers - KYC/BRA approval, monitoring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AML Supervisors - Anti-money laundering document review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LMRO/DLMRO/CEO - Multi-level approval authorities</w:t>
      </w:r>
    </w:p>
    <w:p>
      <w:r>
        <w:br w:type="page"/>
      </w:r>
    </w:p>
    <w:p>
      <w:pPr>
        <w:pStyle w:val="Heading1"/>
      </w:pPr>
      <w:r>
        <w:t xml:space="preserve">2. Project Architecture</w:t>
      </w:r>
    </w:p>
    <w:p>
      <w:pPr>
        <w:pStyle w:val="Heading2"/>
      </w:pPr>
      <w:r>
        <w:t xml:space="preserve">2.1 System Overview</w:t>
      </w:r>
    </w:p>
    <w:p>
      <w:pPr>
        <w:spacing w:after="200"/>
      </w:pPr>
      <w:r>
        <w:t xml:space="preserve">The application follows a modern three-tier architecture with clear separation between frontend, backend, and database layers.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Interface &amp; Client Logic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&amp; Business Logic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MongoDB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Persistence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Cloudinary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&amp; Image Storage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Nodemailer + Gmail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Notifications</w:t>
            </w:r>
          </w:p>
        </w:tc>
      </w:tr>
    </w:tbl>
    <w:p>
      <w:pPr>
        <w:pStyle w:val="Heading2"/>
        <w:spacing w:before="300"/>
      </w:pPr>
      <w:r>
        <w:t xml:space="preserve">2.2 Backend Structure</w:t>
      </w:r>
    </w:p>
    <w:p>
      <w:pPr>
        <w:shd w:fill="f7fafc" w:val="clear"/>
        <w:spacing w:after="1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backend/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src/controllers/     # 23 Request Handlers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src/models/          # 24 MongoDB Schemas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src/routes/          # 26 API Route Files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src/middleware/      # Auth &amp; Error Handling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src/services/        # Business Logic Layer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src/config/          # Cloudinary Config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src/utils/           # Utility Functions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temp-uploads/        # Temporary File Storage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└── server.js            # Main Express App</w:t>
      </w:r>
    </w:p>
    <w:p>
      <w:pPr>
        <w:pStyle w:val="Heading2"/>
      </w:pPr>
      <w:r>
        <w:t xml:space="preserve">2.3 Frontend Structure</w:t>
      </w:r>
    </w:p>
    <w:p>
      <w:pPr>
        <w:shd w:fill="f7fafc" w:val="clear"/>
        <w:spacing w:after="1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frontend/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src/pages/           # 19 Main Page Categories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src/components/      # Reusable UI Components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src/context/         # React Context (Auth)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src/utils/           # API Services &amp; Helpers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└── main.jsx             # Application Entry</w:t>
      </w:r>
    </w:p>
    <w:p>
      <w:r>
        <w:br w:type="page"/>
      </w:r>
    </w:p>
    <w:p>
      <w:pPr>
        <w:pStyle w:val="Heading1"/>
      </w:pPr>
      <w:r>
        <w:t xml:space="preserve">3. Technology Stack</w:t>
      </w:r>
    </w:p>
    <w:p>
      <w:pPr>
        <w:pStyle w:val="Heading2"/>
      </w:pPr>
      <w:r>
        <w:t xml:space="preserve">3.1 Backend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application framework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mongoose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MongoDB ODM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 authentication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bcryptjs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 hashing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File upload handling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cloudinary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 file storage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nodemailer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service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node-cron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Scheduled tasks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pdf-lib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PDF manipulation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exceljs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Excel export/import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Cross-origin requests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cookie-parser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Cookie handling</w:t>
            </w:r>
          </w:p>
        </w:tc>
      </w:tr>
    </w:tbl>
    <w:p>
      <w:pPr>
        <w:pStyle w:val="Heading2"/>
        <w:spacing w:before="300"/>
      </w:pPr>
      <w:r>
        <w:t xml:space="preserve">3.2 Frontend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 library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react-router-dom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Client-side routing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axios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 client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CSS framework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@headlessui/react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Accessible UI components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framer-motion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Animations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react-hot-toast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Toast notifications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chart.js / recharts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visualization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react-pdf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PDF viewing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xlsx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Excel handling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react-signature-canvas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Digital signatures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Backend API Endpoints</w:t>
      </w:r>
    </w:p>
    <w:p>
      <w:pPr>
        <w:spacing w:after="200"/>
      </w:pPr>
      <w:r>
        <w:t xml:space="preserve">The backend provides RESTful API endpoints organized by domain. All protected routes require JWT authentication via HTTP-only cookies.</w:t>
      </w:r>
    </w:p>
    <w:p>
      <w:pPr>
        <w:pStyle w:val="Heading2"/>
      </w:pPr>
      <w:r>
        <w:t xml:space="preserve">4.1 Authentication (/api/auth)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/register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registration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/login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login with 2FA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/verify-2fa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2FA code verification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/logout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logout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/forgot-password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Request password reset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/reset-password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Reset password with code</w:t>
            </w:r>
          </w:p>
        </w:tc>
      </w:tr>
    </w:tbl>
    <w:p>
      <w:pPr>
        <w:pStyle w:val="Heading2"/>
        <w:spacing w:before="300"/>
      </w:pPr>
      <w:r>
        <w:t xml:space="preserve">4.2 Job Management (/api/jobs)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/dashboard-stats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statistics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/get-all-admin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all jobs (admin)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/assigned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assigned jobs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new job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/:id/update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job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/:id/approve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Approve job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/:id/reject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Reject job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 job</w:t>
            </w:r>
          </w:p>
        </w:tc>
      </w:tr>
    </w:tbl>
    <w:p>
      <w:pPr>
        <w:pStyle w:val="Heading2"/>
        <w:spacing w:before="300"/>
      </w:pPr>
      <w:r>
        <w:t xml:space="preserve">4.3 KYC Management (/api/kyc)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/jobs/:jobId/initialize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Initialize KYC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/jobs/:jobId/status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KYC 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/jobs/:jobId/aml-supervisor-upload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AML upload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/jobs/:jobId/dlmro-sign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DLMRO signature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/jobs/:jobId/lmro-sign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LMRO signature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/jobs/:jobId/ceo-sign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CEO signature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/jobs/:jobId/reject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Reject KYC</w:t>
            </w:r>
          </w:p>
        </w:tc>
      </w:tr>
    </w:tbl>
    <w:p>
      <w:pPr>
        <w:pStyle w:val="Heading2"/>
        <w:spacing w:before="300"/>
      </w:pPr>
      <w:r>
        <w:t xml:space="preserve">4.4 BRA Management (/api/bra)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/jobs/:jobId/initialize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Initialize BRA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/jobs/:jobId/status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BRA 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/jobs/:jobId/lmro-approve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LMRO approval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/jobs/:jobId/dlmro-approve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DLMRO approval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/jobs/:jobId/ceo-approve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CEO approval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/jobs/:jobId/reject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Reject BRA</w:t>
            </w:r>
          </w:p>
        </w:tc>
      </w:tr>
    </w:tbl>
    <w:p>
      <w:pPr>
        <w:pStyle w:val="Heading2"/>
        <w:spacing w:before="300"/>
      </w:pPr>
      <w:r>
        <w:t xml:space="preserve">4.5 Other Key Endpoints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/api/clients - Client management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/api/users - User management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/api/roles - Role management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/api/services - Service management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/api/notifications - Notification system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/api/operations - Operation management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/api/monthlypayment - Payment processing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/api/financial-documents - Document management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/api/archives - Document archiving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/api/screening - Client screening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/api/compliance-* - Compliance modules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/api/document-requests - Document request system</w:t>
      </w:r>
    </w:p>
    <w:p>
      <w:r>
        <w:br w:type="page"/>
      </w:r>
    </w:p>
    <w:p>
      <w:pPr>
        <w:pStyle w:val="Heading1"/>
      </w:pPr>
      <w:r>
        <w:t xml:space="preserve">5. Database Models</w:t>
      </w:r>
    </w:p>
    <w:p>
      <w:pPr>
        <w:spacing w:after="200"/>
      </w:pPr>
      <w:r>
        <w:t xml:space="preserve">The system uses MongoDB with Mongoose ODM. All models include timestamps (createdAt, updatedAt) and appropriate indexes for performance.</w:t>
      </w:r>
    </w:p>
    <w:p>
      <w:pPr>
        <w:pStyle w:val="Heading2"/>
      </w:pPr>
      <w:r>
        <w:t xml:space="preserve">5.1 Core Models</w:t>
      </w:r>
    </w:p>
    <w:p>
      <w:pPr>
        <w:pStyle w:val="Heading3"/>
      </w:pPr>
      <w:r>
        <w:t xml:space="preserve">User Model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name, email (unique), password (hashed)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role (ObjectId reference to Role)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lastLogin, isOnline, lastActivity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resetPasswordToken, resetPasswordExpire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twoFACode, twoFAExpire, isLoginPending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signatureImage (fileUrl, cloudinaryId)</w:t>
      </w:r>
    </w:p>
    <w:p>
      <w:pPr>
        <w:pStyle w:val="Heading3"/>
      </w:pPr>
      <w:r>
        <w:t xml:space="preserve">Role Model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name (unique)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permissions - Nested structure:</w:t>
      </w:r>
    </w:p>
    <w:p>
      <w:pPr>
        <w:spacing w:after="60"/>
        <w:ind w:left="720"/>
      </w:pPr>
      <w:r>
        <w:rPr>
          <w:color w:val="666666"/>
        </w:rPr>
        <w:t xml:space="preserve">  ○  </w:t>
      </w:r>
      <w:r>
        <w:rPr>
          <w:sz w:val="20"/>
          <w:szCs w:val="20"/>
        </w:rPr>
        <w:t xml:space="preserve">clientManagement (companyDetails, directorDetails, etc.)</w:t>
      </w:r>
    </w:p>
    <w:p>
      <w:pPr>
        <w:spacing w:after="60"/>
        <w:ind w:left="720"/>
      </w:pPr>
      <w:r>
        <w:rPr>
          <w:color w:val="666666"/>
        </w:rPr>
        <w:t xml:space="preserve">  ○  </w:t>
      </w:r>
      <w:r>
        <w:rPr>
          <w:sz w:val="20"/>
          <w:szCs w:val="20"/>
        </w:rPr>
        <w:t xml:space="preserve">kycManagement (amlSupervisor, lmro, dlmro, ceo)</w:t>
      </w:r>
    </w:p>
    <w:p>
      <w:pPr>
        <w:spacing w:after="60"/>
        <w:ind w:left="720"/>
      </w:pPr>
      <w:r>
        <w:rPr>
          <w:color w:val="666666"/>
        </w:rPr>
        <w:t xml:space="preserve">  ○  </w:t>
      </w:r>
      <w:r>
        <w:rPr>
          <w:sz w:val="20"/>
          <w:szCs w:val="20"/>
        </w:rPr>
        <w:t xml:space="preserve">braManagement (lmro, dlmro, ceo)</w:t>
      </w:r>
    </w:p>
    <w:p>
      <w:pPr>
        <w:spacing w:after="60"/>
        <w:ind w:left="720"/>
      </w:pPr>
      <w:r>
        <w:rPr>
          <w:color w:val="666666"/>
        </w:rPr>
        <w:t xml:space="preserve">  ○  </w:t>
      </w:r>
      <w:r>
        <w:rPr>
          <w:sz w:val="20"/>
          <w:szCs w:val="20"/>
        </w:rPr>
        <w:t xml:space="preserve">Other permissions (documentManagement, userManagement, etc.)</w:t>
      </w:r>
    </w:p>
    <w:p>
      <w:pPr>
        <w:pStyle w:val="Heading3"/>
      </w:pPr>
      <w:r>
        <w:t xml:space="preserve">Job Model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jobNumber (unique, indexed)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clientId, createdBy, assignedPerson (ObjectId refs)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serviceType, clientName, gmail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documentPassport, documentID, otherDocuments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status - Enum with 20+ states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timeline - Array of status changes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resubmissions - Array of resubmission records</w:t>
      </w:r>
    </w:p>
    <w:p>
      <w:pPr>
        <w:pStyle w:val="Heading3"/>
      </w:pPr>
      <w:r>
        <w:t xml:space="preserve">Client Model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name, gmail (unique), contactNumber, address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clientCode (auto-generated, unique)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riskLevel - Enum: Pending, Low, Medium, High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cddType - Enum: SDD, RDD, EDD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crNo, lastReviewDate</w:t>
      </w:r>
    </w:p>
    <w:p>
      <w:pPr>
        <w:pStyle w:val="Heading2"/>
      </w:pPr>
      <w:r>
        <w:t xml:space="preserve">5.2 Operation Models</w:t>
      </w:r>
    </w:p>
    <w:p>
      <w:pPr>
        <w:pStyle w:val="Heading3"/>
      </w:pPr>
      <w:r>
        <w:t xml:space="preserve">Company Details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jobId reference, companyName, qfcNo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registeredAddress, incorporationDate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engagementLetters - Array with files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Expiry tracking: companyComputerCardExpiry, taxCardExpiry, etc.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documentHistory - Audit trail</w:t>
      </w:r>
    </w:p>
    <w:p>
      <w:pPr>
        <w:pStyle w:val="Heading3"/>
      </w:pPr>
      <w:r>
        <w:t xml:space="preserve">Person Details (Director/Shareholder/Secretary/SEF)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personType - Enum: director, shareholder, secretary, sef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name, nationality, mobileNo, email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QID: qidNo, qidDoc, qidExpiry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Passport: passportNo, passportDoc, passportExpiry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National Address: nationalAddress, nationalAddressDoc, nationalAddressExpiry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otherDocuments - Array for multiple documents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fieldHistory - Field-level audit trail</w:t>
      </w:r>
    </w:p>
    <w:p>
      <w:pPr>
        <w:pStyle w:val="Heading2"/>
      </w:pPr>
      <w:r>
        <w:t xml:space="preserve">5.3 Approval Models</w:t>
      </w:r>
    </w:p>
    <w:p>
      <w:pPr>
        <w:pStyle w:val="Heading3"/>
      </w:pPr>
      <w:r>
        <w:t xml:space="preserve">KYC Approval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jobId (unique reference)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status: pending, in_progress, completed, rejected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currentApprovalStage: amlSupervisor, dlmro, lmro, ceo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Approval objects: amlSupervisorApproval, dlmroApproval, lmroApproval, ceoApproval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Each approval: approved, approvedBy, approvedAt, document, notes</w:t>
      </w:r>
    </w:p>
    <w:p>
      <w:pPr>
        <w:pStyle w:val="Heading3"/>
      </w:pPr>
      <w:r>
        <w:t xml:space="preserve">BRA Approval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Similar to KYC but stages: lmro, dlmro, ceo</w:t>
      </w:r>
    </w:p>
    <w:p>
      <w:r>
        <w:br w:type="page"/>
      </w:r>
    </w:p>
    <w:p>
      <w:pPr>
        <w:pStyle w:val="Heading1"/>
      </w:pPr>
      <w:r>
        <w:t xml:space="preserve">6. Frontend Pages &amp; Features</w:t>
      </w:r>
    </w:p>
    <w:p>
      <w:pPr>
        <w:pStyle w:val="Heading2"/>
      </w:pPr>
      <w:r>
        <w:t xml:space="preserve">6.1 Authentication Pages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Login (/login) - User authentication with 2FA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Forgot Password (/forgot-password) - Password reset request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Reset Password (/reset-password) - Code-based reset</w:t>
      </w:r>
    </w:p>
    <w:p>
      <w:pPr>
        <w:pStyle w:val="Heading2"/>
      </w:pPr>
      <w:r>
        <w:t xml:space="preserve">6.2 Dashboard &amp; Navigation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Dashboard (/dashboard) - Overview statistics, recent activities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Mode Selection (/mode-selection) - Operation/Compliance/Admin modes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Sidebar - Role-based navigation menu</w:t>
      </w:r>
    </w:p>
    <w:p>
      <w:pPr>
        <w:pStyle w:val="Heading2"/>
      </w:pPr>
      <w:r>
        <w:t xml:space="preserve">6.3 Job Management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Admin Jobs (/admin/jobs) - All jobs list with filtering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Create Job (/admin/jobs/create) - New job creation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Job Details (/job/operation/detail/:id) - Full job editing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Assigned Clients - User-specific client list</w:t>
      </w:r>
    </w:p>
    <w:p>
      <w:pPr>
        <w:pStyle w:val="Heading2"/>
      </w:pPr>
      <w:r>
        <w:t xml:space="preserve">6.4 KYC &amp; BRA Management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KYC Management (/job/kyc) - KYC job listing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KYC Job Detail - Multi-stage approval workflow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BRA Management (/job/bra) - BRA job listing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Compliance Management - Main compliance interface</w:t>
      </w:r>
    </w:p>
    <w:p>
      <w:pPr>
        <w:pStyle w:val="Heading2"/>
      </w:pPr>
      <w:r>
        <w:t xml:space="preserve">6.5 Compliance System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Compliance Culture - Policy documents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Compliance Resources - Resource center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Compliance Staff - Staff management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Organizational Structure - Company structure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Screening Records - Client screening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Monitoring - Ongoing monitoring</w:t>
      </w:r>
    </w:p>
    <w:p>
      <w:pPr>
        <w:pStyle w:val="Heading2"/>
      </w:pPr>
      <w:r>
        <w:t xml:space="preserve">6.6 Other Features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User Management - Create/edit/delete users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Admin Services - Service configuration with role assignments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Account Management - Payment tracking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Library (/library) - 10-year document archive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Document Requests - Client document collection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Client Profile - Complete client information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My Role Clients - Role-filtered client access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Reports - Financial documents, statistics</w:t>
      </w:r>
    </w:p>
    <w:p>
      <w:r>
        <w:br w:type="page"/>
      </w:r>
    </w:p>
    <w:p>
      <w:pPr>
        <w:pStyle w:val="Heading1"/>
      </w:pPr>
      <w:r>
        <w:t xml:space="preserve">7. Key Features &amp; Workflows</w:t>
      </w:r>
    </w:p>
    <w:p>
      <w:pPr>
        <w:pStyle w:val="Heading2"/>
      </w:pPr>
      <w:r>
        <w:t xml:space="preserve">7.1 Job Lifecycle</w:t>
      </w:r>
    </w:p>
    <w:p>
      <w:pPr>
        <w:spacing w:after="200"/>
      </w:pPr>
      <w:r>
        <w:t xml:space="preserve">Jobs follow a structured workflow from creation to completion:</w:t>
      </w:r>
    </w:p>
    <w:p>
      <w:pPr>
        <w:spacing w:after="100"/>
      </w:pPr>
      <w:r>
        <w:rPr>
          <w:b/>
          <w:bCs/>
        </w:rPr>
        <w:t xml:space="preserve">1. Creation </w:t>
      </w:r>
      <w:r>
        <w:t xml:space="preserve">→ Admin creates job with client documents</w:t>
      </w:r>
    </w:p>
    <w:p>
      <w:pPr>
        <w:spacing w:after="100"/>
      </w:pPr>
      <w:r>
        <w:rPr>
          <w:b/>
          <w:bCs/>
        </w:rPr>
        <w:t xml:space="preserve">2. Approval </w:t>
      </w:r>
      <w:r>
        <w:t xml:space="preserve">→ Compliance team reviews and approves</w:t>
      </w:r>
    </w:p>
    <w:p>
      <w:pPr>
        <w:spacing w:after="100"/>
      </w:pPr>
      <w:r>
        <w:rPr>
          <w:b/>
          <w:bCs/>
        </w:rPr>
        <w:t xml:space="preserve">3. Assignment </w:t>
      </w:r>
      <w:r>
        <w:t xml:space="preserve">→ Job assigned to operation manager</w:t>
      </w:r>
    </w:p>
    <w:p>
      <w:pPr>
        <w:spacing w:after="100"/>
      </w:pPr>
      <w:r>
        <w:rPr>
          <w:b/>
          <w:bCs/>
        </w:rPr>
        <w:t xml:space="preserve">4. Processing </w:t>
      </w:r>
      <w:r>
        <w:t xml:space="preserve">→ KYC/BRA workflows initiated</w:t>
      </w:r>
    </w:p>
    <w:p>
      <w:pPr>
        <w:spacing w:after="100"/>
      </w:pPr>
      <w:r>
        <w:rPr>
          <w:b/>
          <w:bCs/>
        </w:rPr>
        <w:t xml:space="preserve">5. Multi-level Approval </w:t>
      </w:r>
      <w:r>
        <w:t xml:space="preserve">→ LMRO → DLMRO → CEO</w:t>
      </w:r>
    </w:p>
    <w:p>
      <w:pPr>
        <w:spacing w:after="200"/>
      </w:pPr>
      <w:r>
        <w:rPr>
          <w:b/>
          <w:bCs/>
        </w:rPr>
        <w:t xml:space="preserve">6. Completion </w:t>
      </w:r>
      <w:r>
        <w:t xml:space="preserve">→ Final status update</w:t>
      </w:r>
    </w:p>
    <w:p>
      <w:pPr>
        <w:pStyle w:val="Heading2"/>
      </w:pPr>
      <w:r>
        <w:t xml:space="preserve">7.2 KYC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AML Supervisor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Upload KYC document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DLMRO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and sign document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LMRO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and sign document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approval and sign</w:t>
            </w:r>
          </w:p>
        </w:tc>
      </w:tr>
    </w:tbl>
    <w:p>
      <w:pPr>
        <w:pStyle w:val="Heading2"/>
        <w:spacing w:before="300"/>
      </w:pPr>
      <w:r>
        <w:t xml:space="preserve">7.3 BRA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LMRO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Initial BRA approval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DLMRO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Secondary approval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approval</w:t>
            </w:r>
          </w:p>
        </w:tc>
      </w:tr>
    </w:tbl>
    <w:p>
      <w:pPr>
        <w:pStyle w:val="Heading2"/>
        <w:spacing w:before="300"/>
      </w:pPr>
      <w:r>
        <w:t xml:space="preserve">7.4 Document Management Features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Upload: Temporary local storage → Cloudinary cloud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Supported Types: PDF, DOC, DOCX, XLS, XLSX, JPEG, PNG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Size Limit: 50MB per file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Archive: Automatic 10-year retention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History: Document change tracking with audit trail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Position-based arrays for multiple documents per field</w:t>
      </w:r>
    </w:p>
    <w:p>
      <w:pPr>
        <w:pStyle w:val="Heading2"/>
      </w:pPr>
      <w:r>
        <w:t xml:space="preserve">7.5 Notification System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Real-time notifications for job updates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Email notifications for approvals/rejections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Expiry alerts for documents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Badge count for unread notifications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Daily cron job for expiry checks (9:00 AM)</w:t>
      </w:r>
    </w:p>
    <w:p>
      <w:pPr>
        <w:pStyle w:val="Heading2"/>
      </w:pPr>
      <w:r>
        <w:t xml:space="preserve">7.6 Service-Role Association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Services can be linked to specific roles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Job creation filters services by user role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My Role Clients shows role-accessible services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Admin users see all services</w:t>
      </w:r>
    </w:p>
    <w:p>
      <w:r>
        <w:br w:type="page"/>
      </w:r>
    </w:p>
    <w:p>
      <w:pPr>
        <w:pStyle w:val="Heading1"/>
      </w:pPr>
      <w:r>
        <w:t xml:space="preserve">8. Authentication &amp; Security</w:t>
      </w:r>
    </w:p>
    <w:p>
      <w:pPr>
        <w:pStyle w:val="Heading2"/>
      </w:pPr>
      <w:r>
        <w:t xml:space="preserve">8.1 JWT Authentication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Tokens stored in HTTP-only cookies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JWT secret from environment variables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Token verification on every protected route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User role populated with each request</w:t>
      </w:r>
    </w:p>
    <w:p>
      <w:pPr>
        <w:pStyle w:val="Heading2"/>
      </w:pPr>
      <w:r>
        <w:t xml:space="preserve">8.2 Two-Factor Authentication (2FA)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6-digit code generation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15-minute code expiry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Email delivery via Gmail SMTP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Required during login process</w:t>
      </w:r>
    </w:p>
    <w:p>
      <w:pPr>
        <w:pStyle w:val="Heading2"/>
      </w:pPr>
      <w:r>
        <w:t xml:space="preserve">8.3 Password Security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bcryptjs hashing with salt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Minimum 6 character requirement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Reset via email with 6-digit code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15-minute reset window</w:t>
      </w:r>
    </w:p>
    <w:p>
      <w:pPr>
        <w:pStyle w:val="Heading2"/>
      </w:pPr>
      <w:r>
        <w:t xml:space="preserve">8.4 Role-Based Access Control (RBAC)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Nested permission structure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Support for dot notation (e.g., kycManagement.lmro)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Three-level permission depth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Admin role bypasses permission checks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Runtime permission validation</w:t>
      </w:r>
    </w:p>
    <w:p>
      <w:pPr>
        <w:pStyle w:val="Heading2"/>
      </w:pPr>
      <w:r>
        <w:t xml:space="preserve">8.5 Route Protection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protect middleware - Verifies JWT and user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adminOnly middleware - Admin restriction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checkPermission middleware - Specific permissions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Support for any-of-many permission arrays</w:t>
      </w:r>
    </w:p>
    <w:p>
      <w:r>
        <w:br w:type="page"/>
      </w:r>
    </w:p>
    <w:p>
      <w:pPr>
        <w:pStyle w:val="Heading1"/>
      </w:pPr>
      <w:r>
        <w:t xml:space="preserve">9. File Upload System</w:t>
      </w:r>
    </w:p>
    <w:p>
      <w:pPr>
        <w:pStyle w:val="Heading2"/>
      </w:pPr>
      <w:r>
        <w:t xml:space="preserve">9.1 Upload Flow</w:t>
      </w:r>
    </w:p>
    <w:p>
      <w:pPr>
        <w:spacing w:after="100"/>
      </w:pPr>
      <w:r>
        <w:rPr>
          <w:b/>
          <w:bCs/>
        </w:rPr>
        <w:t xml:space="preserve">1. Frontend: </w:t>
      </w:r>
      <w:r>
        <w:t xml:space="preserve">FormData with files and metadata</w:t>
      </w:r>
    </w:p>
    <w:p>
      <w:pPr>
        <w:spacing w:after="100"/>
      </w:pPr>
      <w:r>
        <w:rPr>
          <w:b/>
          <w:bCs/>
        </w:rPr>
        <w:t xml:space="preserve">2. Multer: </w:t>
      </w:r>
      <w:r>
        <w:t xml:space="preserve">Validates and stores to /temp-uploads</w:t>
      </w:r>
    </w:p>
    <w:p>
      <w:pPr>
        <w:spacing w:after="100"/>
      </w:pPr>
      <w:r>
        <w:rPr>
          <w:b/>
          <w:bCs/>
        </w:rPr>
        <w:t xml:space="preserve">3. Cloudinary: </w:t>
      </w:r>
      <w:r>
        <w:t xml:space="preserve">Upload from temp folder to cloud</w:t>
      </w:r>
    </w:p>
    <w:p>
      <w:pPr>
        <w:spacing w:after="100"/>
      </w:pPr>
      <w:r>
        <w:rPr>
          <w:b/>
          <w:bCs/>
        </w:rPr>
        <w:t xml:space="preserve">4. Database: </w:t>
      </w:r>
      <w:r>
        <w:t xml:space="preserve">URL stored in document field</w:t>
      </w:r>
    </w:p>
    <w:p>
      <w:pPr>
        <w:spacing w:after="200"/>
      </w:pPr>
      <w:r>
        <w:rPr>
          <w:b/>
          <w:bCs/>
        </w:rPr>
        <w:t xml:space="preserve">5. Cleanup: </w:t>
      </w:r>
      <w:r>
        <w:t xml:space="preserve">Temp files deleted after upload</w:t>
      </w:r>
    </w:p>
    <w:p>
      <w:pPr>
        <w:pStyle w:val="Heading2"/>
      </w:pPr>
      <w:r>
        <w:t xml:space="preserve">9.2 Multer Configuration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Disk storage with unique filename generation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MIME type validation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50MB size limit (configurable per route)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Dynamic field names for array operations</w:t>
      </w:r>
    </w:p>
    <w:p>
      <w:pPr>
        <w:pStyle w:val="Heading2"/>
      </w:pPr>
      <w:r>
        <w:t xml:space="preserve">9.3 Cloudinary Integration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Cloud name, API key, API secret from env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Folder organization by document type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Public ID tracking for deletion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60-second upload timeout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Secure URL generation</w:t>
      </w:r>
    </w:p>
    <w:p>
      <w:pPr>
        <w:pStyle w:val="Heading2"/>
      </w:pPr>
      <w:r>
        <w:t xml:space="preserve">9.4 Supported File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Extensions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PDF, DOC, DOCX, XLS, XLSX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JPEG, JPG, PNG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Presentations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PPT, PPTX (compliance areas)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Email Service Integration</w:t>
      </w:r>
    </w:p>
    <w:p>
      <w:pPr>
        <w:pStyle w:val="Heading2"/>
      </w:pPr>
      <w:r>
        <w:t xml:space="preserve">10.1 Current Configuration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Provider: Gmail SMTP with App Password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Library: Nodemailer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Pool connections: 5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Rate limiting: 5 messages/second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HTML templates for professional emails</w:t>
      </w:r>
    </w:p>
    <w:p>
      <w:pPr>
        <w:pStyle w:val="Heading2"/>
      </w:pPr>
      <w:r>
        <w:t xml:space="preserve">10.2 Email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Email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Reset code delivery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2FA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verification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KYC Review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Notify approvers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KYC Rejection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Notify of rejection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Job Assignment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Notify operation managers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Job Removal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Notify of removal from job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Request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Request documents from clients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Submission Notification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Notify admin of submissions</w:t>
            </w:r>
          </w:p>
        </w:tc>
      </w:tr>
    </w:tbl>
    <w:p>
      <w:pPr>
        <w:pStyle w:val="Heading2"/>
        <w:spacing w:before="300"/>
      </w:pPr>
      <w:r>
        <w:t xml:space="preserve">10.3 Proposed Enhancement: Resend Integration</w:t>
      </w:r>
    </w:p>
    <w:p>
      <w:pPr>
        <w:shd w:fill="e6fffa" w:val="clear"/>
        <w:spacing w:after="200"/>
      </w:pPr>
      <w:r>
        <w:rPr>
          <w:b/>
          <w:bCs/>
          <w:color w:val="234e52"/>
        </w:rPr>
        <w:t xml:space="preserve">Recommendation: Add Resend Pro Plan alongside Gmail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Resend Pro: $20/month for 50,000 emails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Better deliverability and analytics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Dual-provider setup for redundancy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No domain transfer required - DNS records only</w:t>
      </w:r>
    </w:p>
    <w:p>
      <w:r>
        <w:br w:type="page"/>
      </w:r>
    </w:p>
    <w:p>
      <w:pPr>
        <w:pStyle w:val="Heading1"/>
      </w:pPr>
      <w:r>
        <w:t xml:space="preserve">11. Environment Configuration</w:t>
      </w:r>
    </w:p>
    <w:p>
      <w:pPr>
        <w:pStyle w:val="Heading2"/>
      </w:pPr>
      <w:r>
        <w:t xml:space="preserve">11.1 Backend Environment Variables</w:t>
      </w:r>
    </w:p>
    <w:p>
      <w:pPr>
        <w:shd w:fill="f7fafc" w:val="clear"/>
        <w:spacing w:after="10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# Database</w:t>
      </w:r>
    </w:p>
    <w:p>
      <w:pPr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MONGO_URI=mongodb+srv://user:pass@cluster.mongodb.net/bms_db</w:t>
      </w:r>
    </w:p>
    <w:p>
      <w:pPr>
        <w:shd w:fill="f7fafc" w:val="clear"/>
        <w:spacing w:after="10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# Server</w:t>
      </w:r>
    </w:p>
    <w:p>
      <w:pPr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PORT=5000</w:t>
      </w:r>
    </w:p>
    <w:p>
      <w:pPr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NODE_ENV=development</w:t>
      </w:r>
    </w:p>
    <w:p>
      <w:pPr>
        <w:shd w:fill="f7fafc" w:val="clear"/>
        <w:spacing w:after="10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# Security</w:t>
      </w:r>
    </w:p>
    <w:p>
      <w:pPr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JWT_SECRET=your_super_secret_key</w:t>
      </w:r>
    </w:p>
    <w:p>
      <w:pPr>
        <w:shd w:fill="f7fafc" w:val="clear"/>
        <w:spacing w:after="10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# URLs</w:t>
      </w:r>
    </w:p>
    <w:p>
      <w:pPr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VITE_FRONTEND_URL=http://localhost:5173</w:t>
      </w:r>
    </w:p>
    <w:p>
      <w:pPr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VITE_BACKEND_URL=http://localhost:5000</w:t>
      </w:r>
    </w:p>
    <w:p>
      <w:pPr>
        <w:shd w:fill="f7fafc" w:val="clear"/>
        <w:spacing w:after="10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# Cloudinary</w:t>
      </w:r>
    </w:p>
    <w:p>
      <w:pPr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CLOUDINARY_CLOUD_NAME=your_cloud_name</w:t>
      </w:r>
    </w:p>
    <w:p>
      <w:pPr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CLOUDINARY_API_KEY=your_api_key</w:t>
      </w:r>
    </w:p>
    <w:p>
      <w:pPr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CLOUDINARY_API_SECRET=your_api_secret</w:t>
      </w:r>
    </w:p>
    <w:p>
      <w:pPr>
        <w:shd w:fill="f7fafc" w:val="clear"/>
        <w:spacing w:after="10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# Email</w:t>
      </w:r>
    </w:p>
    <w:p>
      <w:pPr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EMAIL_USER=your.email@gmail.com</w:t>
      </w:r>
    </w:p>
    <w:p>
      <w:pPr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EMAIL_PASS=your_app_password</w:t>
      </w:r>
    </w:p>
    <w:p>
      <w:pPr>
        <w:spacing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EMAIL_FROM=noreply@yourcompany.com</w:t>
      </w:r>
    </w:p>
    <w:p>
      <w:pPr>
        <w:pStyle w:val="Heading2"/>
      </w:pPr>
      <w:r>
        <w:t xml:space="preserve">11.2 Frontend Environment Variables</w:t>
      </w:r>
    </w:p>
    <w:p>
      <w:pPr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VITE_BACKEND_URL=http://localhost:5000/api</w:t>
      </w:r>
    </w:p>
    <w:p>
      <w:r>
        <w:br w:type="page"/>
      </w:r>
    </w:p>
    <w:p>
      <w:pPr>
        <w:pStyle w:val="Heading1"/>
      </w:pPr>
      <w:r>
        <w:t xml:space="preserve">12. Deployment Guide</w:t>
      </w:r>
    </w:p>
    <w:p>
      <w:pPr>
        <w:pStyle w:val="Heading2"/>
      </w:pPr>
      <w:r>
        <w:t xml:space="preserve">12.1 Backend Deployment</w:t>
      </w:r>
    </w:p>
    <w:p>
      <w:pPr>
        <w:shd w:fill="f7fafc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pPr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cd backend &amp;&amp; npm install</w:t>
      </w:r>
    </w:p>
    <w:p>
      <w:pPr>
        <w:shd w:fill="f7fafc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# Configure environment</w:t>
      </w:r>
    </w:p>
    <w:p>
      <w:pPr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cp .env.example .env &amp;&amp; nano .env</w:t>
      </w:r>
    </w:p>
    <w:p>
      <w:pPr>
        <w:shd w:fill="f7fafc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# Start server</w:t>
      </w:r>
    </w:p>
    <w:p>
      <w:pPr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npm run dev   # Development</w:t>
      </w:r>
    </w:p>
    <w:p>
      <w:pPr>
        <w:spacing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npm start     # Production</w:t>
      </w:r>
    </w:p>
    <w:p>
      <w:pPr>
        <w:pStyle w:val="Heading2"/>
      </w:pPr>
      <w:r>
        <w:t xml:space="preserve">12.2 Frontend Deployment</w:t>
      </w:r>
    </w:p>
    <w:p>
      <w:pPr>
        <w:shd w:fill="f7fafc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pPr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cd frontend &amp;&amp; npm install</w:t>
      </w:r>
    </w:p>
    <w:p>
      <w:pPr>
        <w:shd w:fill="f7fafc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# Development server</w:t>
      </w:r>
    </w:p>
    <w:p>
      <w:pPr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npm run dev</w:t>
      </w:r>
    </w:p>
    <w:p>
      <w:pPr>
        <w:shd w:fill="f7fafc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# Production build</w:t>
      </w:r>
    </w:p>
    <w:p>
      <w:pPr>
        <w:spacing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npm run build</w:t>
      </w:r>
    </w:p>
    <w:p>
      <w:pPr>
        <w:pStyle w:val="Heading2"/>
      </w:pPr>
      <w:r>
        <w:t xml:space="preserve">12.3 Port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http://localhost:5000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5173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http://localhost:5173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MongoDB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27017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mongodb://localhost:27017</w:t>
            </w:r>
          </w:p>
        </w:tc>
      </w:tr>
    </w:tbl>
    <w:p>
      <w:pPr>
        <w:pStyle w:val="Heading2"/>
        <w:spacing w:before="400"/>
      </w:pPr>
      <w:r>
        <w:t xml:space="preserve">12.4 Production Checklist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Set NODE_ENV=production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Use strong JWT_SECRET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Configure CORS for production domains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Set up SSL/TLS certificates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Configure MongoDB Atlas or production database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Set up Cloudinary production account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Configure email service credentials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Set up monitoring and logging</w:t>
      </w:r>
    </w:p>
    <w:p>
      <w:pPr>
        <w:spacing w:after="80"/>
      </w:pPr>
      <w:r>
        <w:rPr>
          <w:b/>
          <w:bCs/>
        </w:rPr>
        <w:t xml:space="preserve">  •  </w:t>
      </w:r>
      <w:r>
        <w:rPr>
          <w:b w:val="false"/>
          <w:bCs w:val="false"/>
        </w:rPr>
        <w:t xml:space="preserve">Configure backup strategy</w:t>
      </w:r>
    </w:p>
    <w:p>
      <w:pPr>
        <w:spacing w:before="600"/>
      </w:pPr>
    </w:p>
    <w:p>
      <w:pPr>
        <w:shd w:fill="ebf8ff" w:val="clear"/>
        <w:jc w:val="center"/>
      </w:pPr>
      <w:r>
        <w:rPr>
          <w:color w:val="2c5282"/>
          <w:sz w:val="20"/>
          <w:szCs w:val="20"/>
        </w:rPr>
        <w:t xml:space="preserve">━━━━━━━━━━━━━━━━━━━━━━━━━━━━━━</w:t>
      </w:r>
    </w:p>
    <w:p>
      <w:pPr>
        <w:shd w:fill="ebf8ff" w:val="clear"/>
        <w:jc w:val="center"/>
      </w:pPr>
      <w:r>
        <w:rPr>
          <w:color w:val="2c5282"/>
          <w:sz w:val="20"/>
          <w:szCs w:val="20"/>
        </w:rPr>
        <w:t xml:space="preserve">BMS Technical Documentation</w:t>
      </w:r>
    </w:p>
    <w:p>
      <w:pPr>
        <w:shd w:fill="ebf8ff" w:val="clear"/>
        <w:jc w:val="center"/>
      </w:pPr>
      <w:r>
        <w:rPr>
          <w:color w:val="4a5568"/>
          <w:sz w:val="18"/>
          <w:szCs w:val="18"/>
        </w:rPr>
        <w:t xml:space="preserve">Prepared by Development Team |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182c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2026-03-19T10:04:54.628Z</dcterms:created>
  <dcterms:modified xsi:type="dcterms:W3CDTF">2026-03-19T10:04:54.629Z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