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BD8D" w14:textId="1AFDFFAE" w:rsidR="0043050B" w:rsidRDefault="00E975DE" w:rsidP="00185B45">
      <w:pPr>
        <w:pStyle w:val="Ttulo"/>
        <w:jc w:val="both"/>
      </w:pPr>
      <w:bookmarkStart w:id="0" w:name="_Hlk47689871"/>
      <w:bookmarkEnd w:id="0"/>
      <w:r>
        <w:t>LCA Methodology to incorporate new technologies in USEEIO</w:t>
      </w:r>
    </w:p>
    <w:p w14:paraId="4C61D329" w14:textId="77777777" w:rsidR="00175B96" w:rsidRDefault="00175B96" w:rsidP="00BC02E4"/>
    <w:p w14:paraId="1D467B4D" w14:textId="43638E82" w:rsidR="00BC02E4" w:rsidRDefault="00BC02E4" w:rsidP="00BC02E4">
      <w:r>
        <w:t xml:space="preserve">By: Cindy </w:t>
      </w:r>
      <w:proofErr w:type="spellStart"/>
      <w:r>
        <w:t>Azuero</w:t>
      </w:r>
      <w:proofErr w:type="spellEnd"/>
      <w:r w:rsidR="00D15F9F">
        <w:t xml:space="preserve"> Pedraza</w:t>
      </w:r>
      <w:r>
        <w:t xml:space="preserve">, PhD student in H. Milton School of Industrial and Systems Engineering at Georgia </w:t>
      </w:r>
      <w:r w:rsidR="003B2383">
        <w:t>T</w:t>
      </w:r>
      <w:r>
        <w:t xml:space="preserve">ech, </w:t>
      </w:r>
      <w:hyperlink r:id="rId8" w:history="1">
        <w:r w:rsidRPr="00B65CD6">
          <w:rPr>
            <w:rStyle w:val="Hipervnculo"/>
          </w:rPr>
          <w:t>cpedraza3@gatech.edu</w:t>
        </w:r>
      </w:hyperlink>
      <w:r>
        <w:t xml:space="preserve"> </w:t>
      </w:r>
    </w:p>
    <w:p w14:paraId="1026B34C" w14:textId="0BF0DB2F" w:rsidR="00307BFE" w:rsidRDefault="00307BFE" w:rsidP="00BC02E4">
      <w:r>
        <w:t>Mentors: Dr. Valerie Thomas, Georgia Tech</w:t>
      </w:r>
    </w:p>
    <w:p w14:paraId="3890BBA2" w14:textId="7483E074" w:rsidR="00307BFE" w:rsidRDefault="00307BFE" w:rsidP="00BC02E4">
      <w:r>
        <w:tab/>
        <w:t xml:space="preserve">    </w:t>
      </w:r>
      <w:r w:rsidR="00175B96">
        <w:t xml:space="preserve"> </w:t>
      </w:r>
      <w:r>
        <w:t xml:space="preserve">Dr. Wesley </w:t>
      </w:r>
      <w:proofErr w:type="spellStart"/>
      <w:r>
        <w:t>Ingwersen</w:t>
      </w:r>
      <w:proofErr w:type="spellEnd"/>
      <w:r>
        <w:t>, Environmental Protection Agency</w:t>
      </w:r>
    </w:p>
    <w:p w14:paraId="74A7853B" w14:textId="7B34CDB2" w:rsidR="00307BFE" w:rsidRPr="00BC02E4" w:rsidRDefault="00307BFE" w:rsidP="00BC02E4">
      <w:r>
        <w:tab/>
        <w:t xml:space="preserve">     Loren </w:t>
      </w:r>
      <w:proofErr w:type="spellStart"/>
      <w:r>
        <w:t>Heyns</w:t>
      </w:r>
      <w:proofErr w:type="spellEnd"/>
      <w:r>
        <w:t>, Georgia Department of Economic Development</w:t>
      </w:r>
    </w:p>
    <w:p w14:paraId="268AB632" w14:textId="77777777" w:rsidR="00E975DE" w:rsidRDefault="00E975DE" w:rsidP="00185B45">
      <w:pPr>
        <w:jc w:val="both"/>
      </w:pPr>
    </w:p>
    <w:p w14:paraId="327C6C30" w14:textId="60CACE35" w:rsidR="00E975DE" w:rsidRDefault="00E975DE" w:rsidP="00185B45">
      <w:pPr>
        <w:jc w:val="both"/>
        <w:rPr>
          <w:rStyle w:val="Textoennegrita"/>
        </w:rPr>
      </w:pPr>
      <w:r>
        <w:rPr>
          <w:rStyle w:val="Textoennegrita"/>
        </w:rPr>
        <w:t xml:space="preserve">Disclaimer: This methodology is not generalizable to the addition of any new technology since it was thought to add a biofuels sector that includes 3 new technologies (here industries) and 1 new commodity. Other new technologies may have a different combination of number of new industries per number of new commodities or </w:t>
      </w:r>
      <w:r w:rsidR="00391AA2">
        <w:rPr>
          <w:rStyle w:val="Textoennegrita"/>
        </w:rPr>
        <w:t>vice versa</w:t>
      </w:r>
      <w:r>
        <w:rPr>
          <w:rStyle w:val="Textoennegrita"/>
        </w:rPr>
        <w:t>.</w:t>
      </w:r>
      <w:r w:rsidR="00473619">
        <w:rPr>
          <w:rStyle w:val="Refdenotaalpie"/>
          <w:b/>
          <w:bCs/>
        </w:rPr>
        <w:footnoteReference w:id="1"/>
      </w:r>
      <w:r w:rsidR="00473619">
        <w:rPr>
          <w:rStyle w:val="Textoennegrita"/>
        </w:rPr>
        <w:t xml:space="preserve"> </w:t>
      </w:r>
    </w:p>
    <w:p w14:paraId="5F55ABE2" w14:textId="74AFD4C4" w:rsidR="00DA0DBB" w:rsidRDefault="00DA0DBB" w:rsidP="00185B45">
      <w:pPr>
        <w:jc w:val="both"/>
        <w:rPr>
          <w:rStyle w:val="Textoennegrita"/>
        </w:rPr>
      </w:pPr>
    </w:p>
    <w:sdt>
      <w:sdtPr>
        <w:rPr>
          <w:rFonts w:asciiTheme="minorHAnsi" w:eastAsiaTheme="minorHAnsi" w:hAnsiTheme="minorHAnsi" w:cstheme="minorBidi"/>
          <w:color w:val="auto"/>
          <w:sz w:val="24"/>
          <w:szCs w:val="24"/>
          <w:lang w:val="es-ES" w:eastAsia="en-US"/>
        </w:rPr>
        <w:id w:val="-289129927"/>
        <w:docPartObj>
          <w:docPartGallery w:val="Table of Contents"/>
          <w:docPartUnique/>
        </w:docPartObj>
      </w:sdtPr>
      <w:sdtEndPr>
        <w:rPr>
          <w:noProof/>
          <w:lang w:val="en-US"/>
        </w:rPr>
      </w:sdtEndPr>
      <w:sdtContent>
        <w:p w14:paraId="6C2C51E4" w14:textId="27446E34" w:rsidR="00DA0DBB" w:rsidRDefault="00DA0DBB">
          <w:pPr>
            <w:pStyle w:val="TtuloTDC"/>
          </w:pPr>
          <w:proofErr w:type="spellStart"/>
          <w:r>
            <w:rPr>
              <w:lang w:val="es-ES"/>
            </w:rPr>
            <w:t>Table</w:t>
          </w:r>
          <w:proofErr w:type="spellEnd"/>
          <w:r>
            <w:rPr>
              <w:lang w:val="es-ES"/>
            </w:rPr>
            <w:t xml:space="preserve"> of </w:t>
          </w:r>
          <w:proofErr w:type="spellStart"/>
          <w:r>
            <w:rPr>
              <w:lang w:val="es-ES"/>
            </w:rPr>
            <w:t>contents</w:t>
          </w:r>
          <w:proofErr w:type="spellEnd"/>
        </w:p>
        <w:p w14:paraId="15D421BA" w14:textId="493FE4F5" w:rsidR="00DA0DBB" w:rsidRDefault="00DA0DBB">
          <w:pPr>
            <w:pStyle w:val="TDC1"/>
            <w:tabs>
              <w:tab w:val="right" w:leader="dot" w:pos="8828"/>
            </w:tabs>
            <w:rPr>
              <w:noProof/>
            </w:rPr>
          </w:pPr>
          <w:r>
            <w:rPr>
              <w:b w:val="0"/>
              <w:bCs w:val="0"/>
            </w:rPr>
            <w:fldChar w:fldCharType="begin"/>
          </w:r>
          <w:r>
            <w:instrText>TOC \o "1-3" \h \z \u</w:instrText>
          </w:r>
          <w:r>
            <w:rPr>
              <w:b w:val="0"/>
              <w:bCs w:val="0"/>
            </w:rPr>
            <w:fldChar w:fldCharType="separate"/>
          </w:r>
          <w:hyperlink w:anchor="_Toc47716279" w:history="1">
            <w:r w:rsidRPr="00422748">
              <w:rPr>
                <w:rStyle w:val="Hipervnculo"/>
                <w:noProof/>
              </w:rPr>
              <w:t>Objective</w:t>
            </w:r>
            <w:r>
              <w:rPr>
                <w:noProof/>
                <w:webHidden/>
              </w:rPr>
              <w:tab/>
            </w:r>
            <w:r>
              <w:rPr>
                <w:noProof/>
                <w:webHidden/>
              </w:rPr>
              <w:fldChar w:fldCharType="begin"/>
            </w:r>
            <w:r>
              <w:rPr>
                <w:noProof/>
                <w:webHidden/>
              </w:rPr>
              <w:instrText xml:space="preserve"> PAGEREF _Toc47716279 \h </w:instrText>
            </w:r>
            <w:r>
              <w:rPr>
                <w:noProof/>
                <w:webHidden/>
              </w:rPr>
            </w:r>
            <w:r>
              <w:rPr>
                <w:noProof/>
                <w:webHidden/>
              </w:rPr>
              <w:fldChar w:fldCharType="separate"/>
            </w:r>
            <w:r>
              <w:rPr>
                <w:noProof/>
                <w:webHidden/>
              </w:rPr>
              <w:t>1</w:t>
            </w:r>
            <w:r>
              <w:rPr>
                <w:noProof/>
                <w:webHidden/>
              </w:rPr>
              <w:fldChar w:fldCharType="end"/>
            </w:r>
          </w:hyperlink>
        </w:p>
        <w:p w14:paraId="061E9179" w14:textId="1E845633" w:rsidR="00DA0DBB" w:rsidRDefault="00E44D41">
          <w:pPr>
            <w:pStyle w:val="TDC1"/>
            <w:tabs>
              <w:tab w:val="right" w:leader="dot" w:pos="8828"/>
            </w:tabs>
            <w:rPr>
              <w:noProof/>
            </w:rPr>
          </w:pPr>
          <w:hyperlink w:anchor="_Toc47716280" w:history="1">
            <w:r w:rsidR="00DA0DBB" w:rsidRPr="00422748">
              <w:rPr>
                <w:rStyle w:val="Hipervnculo"/>
                <w:noProof/>
              </w:rPr>
              <w:t>USEEIO assumptions</w:t>
            </w:r>
            <w:r w:rsidR="00DA0DBB">
              <w:rPr>
                <w:noProof/>
                <w:webHidden/>
              </w:rPr>
              <w:tab/>
            </w:r>
            <w:r w:rsidR="00DA0DBB">
              <w:rPr>
                <w:noProof/>
                <w:webHidden/>
              </w:rPr>
              <w:fldChar w:fldCharType="begin"/>
            </w:r>
            <w:r w:rsidR="00DA0DBB">
              <w:rPr>
                <w:noProof/>
                <w:webHidden/>
              </w:rPr>
              <w:instrText xml:space="preserve"> PAGEREF _Toc47716280 \h </w:instrText>
            </w:r>
            <w:r w:rsidR="00DA0DBB">
              <w:rPr>
                <w:noProof/>
                <w:webHidden/>
              </w:rPr>
            </w:r>
            <w:r w:rsidR="00DA0DBB">
              <w:rPr>
                <w:noProof/>
                <w:webHidden/>
              </w:rPr>
              <w:fldChar w:fldCharType="separate"/>
            </w:r>
            <w:r w:rsidR="00DA0DBB">
              <w:rPr>
                <w:noProof/>
                <w:webHidden/>
              </w:rPr>
              <w:t>1</w:t>
            </w:r>
            <w:r w:rsidR="00DA0DBB">
              <w:rPr>
                <w:noProof/>
                <w:webHidden/>
              </w:rPr>
              <w:fldChar w:fldCharType="end"/>
            </w:r>
          </w:hyperlink>
        </w:p>
        <w:p w14:paraId="5DBF8B93" w14:textId="33EFD3C5" w:rsidR="00DA0DBB" w:rsidRDefault="00E44D41">
          <w:pPr>
            <w:pStyle w:val="TDC1"/>
            <w:tabs>
              <w:tab w:val="right" w:leader="dot" w:pos="8828"/>
            </w:tabs>
            <w:rPr>
              <w:noProof/>
            </w:rPr>
          </w:pPr>
          <w:hyperlink w:anchor="_Toc47716281" w:history="1">
            <w:r w:rsidR="00DA0DBB" w:rsidRPr="00422748">
              <w:rPr>
                <w:rStyle w:val="Hipervnculo"/>
                <w:noProof/>
              </w:rPr>
              <w:t>Industries and commodities included</w:t>
            </w:r>
            <w:r w:rsidR="00DA0DBB">
              <w:rPr>
                <w:noProof/>
                <w:webHidden/>
              </w:rPr>
              <w:tab/>
            </w:r>
            <w:r w:rsidR="00DA0DBB">
              <w:rPr>
                <w:noProof/>
                <w:webHidden/>
              </w:rPr>
              <w:fldChar w:fldCharType="begin"/>
            </w:r>
            <w:r w:rsidR="00DA0DBB">
              <w:rPr>
                <w:noProof/>
                <w:webHidden/>
              </w:rPr>
              <w:instrText xml:space="preserve"> PAGEREF _Toc47716281 \h </w:instrText>
            </w:r>
            <w:r w:rsidR="00DA0DBB">
              <w:rPr>
                <w:noProof/>
                <w:webHidden/>
              </w:rPr>
            </w:r>
            <w:r w:rsidR="00DA0DBB">
              <w:rPr>
                <w:noProof/>
                <w:webHidden/>
              </w:rPr>
              <w:fldChar w:fldCharType="separate"/>
            </w:r>
            <w:r w:rsidR="00DA0DBB">
              <w:rPr>
                <w:noProof/>
                <w:webHidden/>
              </w:rPr>
              <w:t>2</w:t>
            </w:r>
            <w:r w:rsidR="00DA0DBB">
              <w:rPr>
                <w:noProof/>
                <w:webHidden/>
              </w:rPr>
              <w:fldChar w:fldCharType="end"/>
            </w:r>
          </w:hyperlink>
        </w:p>
        <w:p w14:paraId="185A5E39" w14:textId="6F88C228" w:rsidR="00DA0DBB" w:rsidRDefault="00E44D41">
          <w:pPr>
            <w:pStyle w:val="TDC1"/>
            <w:tabs>
              <w:tab w:val="right" w:leader="dot" w:pos="8828"/>
            </w:tabs>
            <w:rPr>
              <w:noProof/>
            </w:rPr>
          </w:pPr>
          <w:hyperlink w:anchor="_Toc47716282" w:history="1">
            <w:r w:rsidR="00DA0DBB" w:rsidRPr="00422748">
              <w:rPr>
                <w:rStyle w:val="Hipervnculo"/>
                <w:noProof/>
              </w:rPr>
              <w:t>Methodology: LCA EEIO modifications</w:t>
            </w:r>
            <w:r w:rsidR="00DA0DBB">
              <w:rPr>
                <w:noProof/>
                <w:webHidden/>
              </w:rPr>
              <w:tab/>
            </w:r>
            <w:r w:rsidR="00DA0DBB">
              <w:rPr>
                <w:noProof/>
                <w:webHidden/>
              </w:rPr>
              <w:fldChar w:fldCharType="begin"/>
            </w:r>
            <w:r w:rsidR="00DA0DBB">
              <w:rPr>
                <w:noProof/>
                <w:webHidden/>
              </w:rPr>
              <w:instrText xml:space="preserve"> PAGEREF _Toc47716282 \h </w:instrText>
            </w:r>
            <w:r w:rsidR="00DA0DBB">
              <w:rPr>
                <w:noProof/>
                <w:webHidden/>
              </w:rPr>
            </w:r>
            <w:r w:rsidR="00DA0DBB">
              <w:rPr>
                <w:noProof/>
                <w:webHidden/>
              </w:rPr>
              <w:fldChar w:fldCharType="separate"/>
            </w:r>
            <w:r w:rsidR="00DA0DBB">
              <w:rPr>
                <w:noProof/>
                <w:webHidden/>
              </w:rPr>
              <w:t>3</w:t>
            </w:r>
            <w:r w:rsidR="00DA0DBB">
              <w:rPr>
                <w:noProof/>
                <w:webHidden/>
              </w:rPr>
              <w:fldChar w:fldCharType="end"/>
            </w:r>
          </w:hyperlink>
        </w:p>
        <w:p w14:paraId="5DDD5FB0" w14:textId="75019F51" w:rsidR="00DA0DBB" w:rsidRDefault="00E44D41">
          <w:pPr>
            <w:pStyle w:val="TDC2"/>
            <w:tabs>
              <w:tab w:val="right" w:leader="dot" w:pos="8828"/>
            </w:tabs>
            <w:rPr>
              <w:noProof/>
            </w:rPr>
          </w:pPr>
          <w:hyperlink w:anchor="_Toc47716283" w:history="1">
            <w:r w:rsidR="00DA0DBB" w:rsidRPr="00422748">
              <w:rPr>
                <w:rStyle w:val="Hipervnculo"/>
                <w:noProof/>
              </w:rPr>
              <w:t>What needs to be changed</w:t>
            </w:r>
            <w:r w:rsidR="00DA0DBB">
              <w:rPr>
                <w:noProof/>
                <w:webHidden/>
              </w:rPr>
              <w:tab/>
            </w:r>
            <w:r w:rsidR="00DA0DBB">
              <w:rPr>
                <w:noProof/>
                <w:webHidden/>
              </w:rPr>
              <w:fldChar w:fldCharType="begin"/>
            </w:r>
            <w:r w:rsidR="00DA0DBB">
              <w:rPr>
                <w:noProof/>
                <w:webHidden/>
              </w:rPr>
              <w:instrText xml:space="preserve"> PAGEREF _Toc47716283 \h </w:instrText>
            </w:r>
            <w:r w:rsidR="00DA0DBB">
              <w:rPr>
                <w:noProof/>
                <w:webHidden/>
              </w:rPr>
            </w:r>
            <w:r w:rsidR="00DA0DBB">
              <w:rPr>
                <w:noProof/>
                <w:webHidden/>
              </w:rPr>
              <w:fldChar w:fldCharType="separate"/>
            </w:r>
            <w:r w:rsidR="00DA0DBB">
              <w:rPr>
                <w:noProof/>
                <w:webHidden/>
              </w:rPr>
              <w:t>3</w:t>
            </w:r>
            <w:r w:rsidR="00DA0DBB">
              <w:rPr>
                <w:noProof/>
                <w:webHidden/>
              </w:rPr>
              <w:fldChar w:fldCharType="end"/>
            </w:r>
          </w:hyperlink>
        </w:p>
        <w:p w14:paraId="10ACB882" w14:textId="3EE1159C" w:rsidR="00DA0DBB" w:rsidRDefault="00E44D41">
          <w:pPr>
            <w:pStyle w:val="TDC2"/>
            <w:tabs>
              <w:tab w:val="right" w:leader="dot" w:pos="8828"/>
            </w:tabs>
            <w:rPr>
              <w:noProof/>
            </w:rPr>
          </w:pPr>
          <w:hyperlink w:anchor="_Toc47716284" w:history="1">
            <w:r w:rsidR="00DA0DBB" w:rsidRPr="00422748">
              <w:rPr>
                <w:rStyle w:val="Hipervnculo"/>
                <w:noProof/>
              </w:rPr>
              <w:t>Information required</w:t>
            </w:r>
            <w:r w:rsidR="00DA0DBB">
              <w:rPr>
                <w:noProof/>
                <w:webHidden/>
              </w:rPr>
              <w:tab/>
            </w:r>
            <w:r w:rsidR="00DA0DBB">
              <w:rPr>
                <w:noProof/>
                <w:webHidden/>
              </w:rPr>
              <w:fldChar w:fldCharType="begin"/>
            </w:r>
            <w:r w:rsidR="00DA0DBB">
              <w:rPr>
                <w:noProof/>
                <w:webHidden/>
              </w:rPr>
              <w:instrText xml:space="preserve"> PAGEREF _Toc47716284 \h </w:instrText>
            </w:r>
            <w:r w:rsidR="00DA0DBB">
              <w:rPr>
                <w:noProof/>
                <w:webHidden/>
              </w:rPr>
            </w:r>
            <w:r w:rsidR="00DA0DBB">
              <w:rPr>
                <w:noProof/>
                <w:webHidden/>
              </w:rPr>
              <w:fldChar w:fldCharType="separate"/>
            </w:r>
            <w:r w:rsidR="00DA0DBB">
              <w:rPr>
                <w:noProof/>
                <w:webHidden/>
              </w:rPr>
              <w:t>3</w:t>
            </w:r>
            <w:r w:rsidR="00DA0DBB">
              <w:rPr>
                <w:noProof/>
                <w:webHidden/>
              </w:rPr>
              <w:fldChar w:fldCharType="end"/>
            </w:r>
          </w:hyperlink>
        </w:p>
        <w:p w14:paraId="4D2F1756" w14:textId="01CE763A" w:rsidR="00DA0DBB" w:rsidRDefault="00E44D41">
          <w:pPr>
            <w:pStyle w:val="TDC2"/>
            <w:tabs>
              <w:tab w:val="right" w:leader="dot" w:pos="8828"/>
            </w:tabs>
            <w:rPr>
              <w:noProof/>
            </w:rPr>
          </w:pPr>
          <w:hyperlink w:anchor="_Toc47716285" w:history="1">
            <w:r w:rsidR="00DA0DBB" w:rsidRPr="00422748">
              <w:rPr>
                <w:rStyle w:val="Hipervnculo"/>
                <w:noProof/>
              </w:rPr>
              <w:t>Modeling steps</w:t>
            </w:r>
            <w:r w:rsidR="00DA0DBB">
              <w:rPr>
                <w:noProof/>
                <w:webHidden/>
              </w:rPr>
              <w:tab/>
            </w:r>
            <w:r w:rsidR="00DA0DBB">
              <w:rPr>
                <w:noProof/>
                <w:webHidden/>
              </w:rPr>
              <w:fldChar w:fldCharType="begin"/>
            </w:r>
            <w:r w:rsidR="00DA0DBB">
              <w:rPr>
                <w:noProof/>
                <w:webHidden/>
              </w:rPr>
              <w:instrText xml:space="preserve"> PAGEREF _Toc47716285 \h </w:instrText>
            </w:r>
            <w:r w:rsidR="00DA0DBB">
              <w:rPr>
                <w:noProof/>
                <w:webHidden/>
              </w:rPr>
            </w:r>
            <w:r w:rsidR="00DA0DBB">
              <w:rPr>
                <w:noProof/>
                <w:webHidden/>
              </w:rPr>
              <w:fldChar w:fldCharType="separate"/>
            </w:r>
            <w:r w:rsidR="00DA0DBB">
              <w:rPr>
                <w:noProof/>
                <w:webHidden/>
              </w:rPr>
              <w:t>5</w:t>
            </w:r>
            <w:r w:rsidR="00DA0DBB">
              <w:rPr>
                <w:noProof/>
                <w:webHidden/>
              </w:rPr>
              <w:fldChar w:fldCharType="end"/>
            </w:r>
          </w:hyperlink>
        </w:p>
        <w:p w14:paraId="229F1C5B" w14:textId="37B2B170" w:rsidR="00DA0DBB" w:rsidRDefault="00E44D41">
          <w:pPr>
            <w:pStyle w:val="TDC3"/>
            <w:tabs>
              <w:tab w:val="left" w:pos="960"/>
              <w:tab w:val="right" w:leader="dot" w:pos="8828"/>
            </w:tabs>
            <w:rPr>
              <w:noProof/>
            </w:rPr>
          </w:pPr>
          <w:hyperlink w:anchor="_Toc47716286" w:history="1">
            <w:r w:rsidR="00DA0DBB" w:rsidRPr="00422748">
              <w:rPr>
                <w:rStyle w:val="Hipervnculo"/>
                <w:noProof/>
              </w:rPr>
              <w:t>1.</w:t>
            </w:r>
            <w:r w:rsidR="00DA0DBB">
              <w:rPr>
                <w:noProof/>
              </w:rPr>
              <w:tab/>
            </w:r>
            <w:r w:rsidR="00DA0DBB" w:rsidRPr="00422748">
              <w:rPr>
                <w:rStyle w:val="Hipervnculo"/>
                <w:noProof/>
              </w:rPr>
              <w:t>Initial calculations</w:t>
            </w:r>
            <w:r w:rsidR="00DA0DBB">
              <w:rPr>
                <w:noProof/>
                <w:webHidden/>
              </w:rPr>
              <w:tab/>
            </w:r>
            <w:r w:rsidR="00DA0DBB">
              <w:rPr>
                <w:noProof/>
                <w:webHidden/>
              </w:rPr>
              <w:fldChar w:fldCharType="begin"/>
            </w:r>
            <w:r w:rsidR="00DA0DBB">
              <w:rPr>
                <w:noProof/>
                <w:webHidden/>
              </w:rPr>
              <w:instrText xml:space="preserve"> PAGEREF _Toc47716286 \h </w:instrText>
            </w:r>
            <w:r w:rsidR="00DA0DBB">
              <w:rPr>
                <w:noProof/>
                <w:webHidden/>
              </w:rPr>
            </w:r>
            <w:r w:rsidR="00DA0DBB">
              <w:rPr>
                <w:noProof/>
                <w:webHidden/>
              </w:rPr>
              <w:fldChar w:fldCharType="separate"/>
            </w:r>
            <w:r w:rsidR="00DA0DBB">
              <w:rPr>
                <w:noProof/>
                <w:webHidden/>
              </w:rPr>
              <w:t>5</w:t>
            </w:r>
            <w:r w:rsidR="00DA0DBB">
              <w:rPr>
                <w:noProof/>
                <w:webHidden/>
              </w:rPr>
              <w:fldChar w:fldCharType="end"/>
            </w:r>
          </w:hyperlink>
        </w:p>
        <w:p w14:paraId="4D0F87EE" w14:textId="0DD5D3AD" w:rsidR="00DA0DBB" w:rsidRDefault="00E44D41">
          <w:pPr>
            <w:pStyle w:val="TDC3"/>
            <w:tabs>
              <w:tab w:val="left" w:pos="960"/>
              <w:tab w:val="right" w:leader="dot" w:pos="8828"/>
            </w:tabs>
            <w:rPr>
              <w:noProof/>
            </w:rPr>
          </w:pPr>
          <w:hyperlink w:anchor="_Toc47716287" w:history="1">
            <w:r w:rsidR="00DA0DBB" w:rsidRPr="00422748">
              <w:rPr>
                <w:rStyle w:val="Hipervnculo"/>
                <w:noProof/>
              </w:rPr>
              <w:t>2.</w:t>
            </w:r>
            <w:r w:rsidR="00DA0DBB">
              <w:rPr>
                <w:noProof/>
              </w:rPr>
              <w:tab/>
            </w:r>
            <w:r w:rsidR="00DA0DBB" w:rsidRPr="00422748">
              <w:rPr>
                <w:rStyle w:val="Hipervnculo"/>
                <w:noProof/>
              </w:rPr>
              <w:t>Modify Use Table</w:t>
            </w:r>
            <w:r w:rsidR="00DA0DBB">
              <w:rPr>
                <w:noProof/>
                <w:webHidden/>
              </w:rPr>
              <w:tab/>
            </w:r>
            <w:r w:rsidR="00DA0DBB">
              <w:rPr>
                <w:noProof/>
                <w:webHidden/>
              </w:rPr>
              <w:fldChar w:fldCharType="begin"/>
            </w:r>
            <w:r w:rsidR="00DA0DBB">
              <w:rPr>
                <w:noProof/>
                <w:webHidden/>
              </w:rPr>
              <w:instrText xml:space="preserve"> PAGEREF _Toc47716287 \h </w:instrText>
            </w:r>
            <w:r w:rsidR="00DA0DBB">
              <w:rPr>
                <w:noProof/>
                <w:webHidden/>
              </w:rPr>
            </w:r>
            <w:r w:rsidR="00DA0DBB">
              <w:rPr>
                <w:noProof/>
                <w:webHidden/>
              </w:rPr>
              <w:fldChar w:fldCharType="separate"/>
            </w:r>
            <w:r w:rsidR="00DA0DBB">
              <w:rPr>
                <w:noProof/>
                <w:webHidden/>
              </w:rPr>
              <w:t>6</w:t>
            </w:r>
            <w:r w:rsidR="00DA0DBB">
              <w:rPr>
                <w:noProof/>
                <w:webHidden/>
              </w:rPr>
              <w:fldChar w:fldCharType="end"/>
            </w:r>
          </w:hyperlink>
        </w:p>
        <w:p w14:paraId="67DE8A21" w14:textId="1CC9649D" w:rsidR="00DA0DBB" w:rsidRDefault="00E44D41">
          <w:pPr>
            <w:pStyle w:val="TDC3"/>
            <w:tabs>
              <w:tab w:val="left" w:pos="960"/>
              <w:tab w:val="right" w:leader="dot" w:pos="8828"/>
            </w:tabs>
            <w:rPr>
              <w:noProof/>
            </w:rPr>
          </w:pPr>
          <w:hyperlink w:anchor="_Toc47716288" w:history="1">
            <w:r w:rsidR="00DA0DBB" w:rsidRPr="00422748">
              <w:rPr>
                <w:rStyle w:val="Hipervnculo"/>
                <w:noProof/>
              </w:rPr>
              <w:t>3.</w:t>
            </w:r>
            <w:r w:rsidR="00DA0DBB">
              <w:rPr>
                <w:noProof/>
              </w:rPr>
              <w:tab/>
            </w:r>
            <w:r w:rsidR="00DA0DBB" w:rsidRPr="00422748">
              <w:rPr>
                <w:rStyle w:val="Hipervnculo"/>
                <w:noProof/>
              </w:rPr>
              <w:t>Modify Make Table</w:t>
            </w:r>
            <w:r w:rsidR="00DA0DBB">
              <w:rPr>
                <w:noProof/>
                <w:webHidden/>
              </w:rPr>
              <w:tab/>
            </w:r>
            <w:r w:rsidR="00DA0DBB">
              <w:rPr>
                <w:noProof/>
                <w:webHidden/>
              </w:rPr>
              <w:fldChar w:fldCharType="begin"/>
            </w:r>
            <w:r w:rsidR="00DA0DBB">
              <w:rPr>
                <w:noProof/>
                <w:webHidden/>
              </w:rPr>
              <w:instrText xml:space="preserve"> PAGEREF _Toc47716288 \h </w:instrText>
            </w:r>
            <w:r w:rsidR="00DA0DBB">
              <w:rPr>
                <w:noProof/>
                <w:webHidden/>
              </w:rPr>
            </w:r>
            <w:r w:rsidR="00DA0DBB">
              <w:rPr>
                <w:noProof/>
                <w:webHidden/>
              </w:rPr>
              <w:fldChar w:fldCharType="separate"/>
            </w:r>
            <w:r w:rsidR="00DA0DBB">
              <w:rPr>
                <w:noProof/>
                <w:webHidden/>
              </w:rPr>
              <w:t>10</w:t>
            </w:r>
            <w:r w:rsidR="00DA0DBB">
              <w:rPr>
                <w:noProof/>
                <w:webHidden/>
              </w:rPr>
              <w:fldChar w:fldCharType="end"/>
            </w:r>
          </w:hyperlink>
        </w:p>
        <w:p w14:paraId="5F65F791" w14:textId="78CD89C2" w:rsidR="00DA0DBB" w:rsidRDefault="00E44D41">
          <w:pPr>
            <w:pStyle w:val="TDC3"/>
            <w:tabs>
              <w:tab w:val="left" w:pos="960"/>
              <w:tab w:val="right" w:leader="dot" w:pos="8828"/>
            </w:tabs>
            <w:rPr>
              <w:noProof/>
            </w:rPr>
          </w:pPr>
          <w:hyperlink w:anchor="_Toc47716289" w:history="1">
            <w:r w:rsidR="00DA0DBB" w:rsidRPr="00422748">
              <w:rPr>
                <w:rStyle w:val="Hipervnculo"/>
                <w:noProof/>
              </w:rPr>
              <w:t>4.</w:t>
            </w:r>
            <w:r w:rsidR="00DA0DBB">
              <w:rPr>
                <w:noProof/>
              </w:rPr>
              <w:tab/>
            </w:r>
            <w:r w:rsidR="00DA0DBB" w:rsidRPr="00422748">
              <w:rPr>
                <w:rStyle w:val="Hipervnculo"/>
                <w:noProof/>
              </w:rPr>
              <w:t>Model recalculations</w:t>
            </w:r>
            <w:r w:rsidR="00DA0DBB">
              <w:rPr>
                <w:noProof/>
                <w:webHidden/>
              </w:rPr>
              <w:tab/>
            </w:r>
            <w:r w:rsidR="00DA0DBB">
              <w:rPr>
                <w:noProof/>
                <w:webHidden/>
              </w:rPr>
              <w:fldChar w:fldCharType="begin"/>
            </w:r>
            <w:r w:rsidR="00DA0DBB">
              <w:rPr>
                <w:noProof/>
                <w:webHidden/>
              </w:rPr>
              <w:instrText xml:space="preserve"> PAGEREF _Toc47716289 \h </w:instrText>
            </w:r>
            <w:r w:rsidR="00DA0DBB">
              <w:rPr>
                <w:noProof/>
                <w:webHidden/>
              </w:rPr>
            </w:r>
            <w:r w:rsidR="00DA0DBB">
              <w:rPr>
                <w:noProof/>
                <w:webHidden/>
              </w:rPr>
              <w:fldChar w:fldCharType="separate"/>
            </w:r>
            <w:r w:rsidR="00DA0DBB">
              <w:rPr>
                <w:noProof/>
                <w:webHidden/>
              </w:rPr>
              <w:t>12</w:t>
            </w:r>
            <w:r w:rsidR="00DA0DBB">
              <w:rPr>
                <w:noProof/>
                <w:webHidden/>
              </w:rPr>
              <w:fldChar w:fldCharType="end"/>
            </w:r>
          </w:hyperlink>
        </w:p>
        <w:p w14:paraId="65D75EE0" w14:textId="400AE1D5" w:rsidR="00DA0DBB" w:rsidRDefault="00E44D41">
          <w:pPr>
            <w:pStyle w:val="TDC2"/>
            <w:tabs>
              <w:tab w:val="right" w:leader="dot" w:pos="8828"/>
            </w:tabs>
            <w:rPr>
              <w:noProof/>
            </w:rPr>
          </w:pPr>
          <w:hyperlink w:anchor="_Toc47716290" w:history="1">
            <w:r w:rsidR="00DA0DBB" w:rsidRPr="00422748">
              <w:rPr>
                <w:rStyle w:val="Hipervnculo"/>
                <w:noProof/>
              </w:rPr>
              <w:t>Ripple effect in the economy and other economic assumptions</w:t>
            </w:r>
            <w:r w:rsidR="00DA0DBB">
              <w:rPr>
                <w:noProof/>
                <w:webHidden/>
              </w:rPr>
              <w:tab/>
            </w:r>
            <w:r w:rsidR="00DA0DBB">
              <w:rPr>
                <w:noProof/>
                <w:webHidden/>
              </w:rPr>
              <w:fldChar w:fldCharType="begin"/>
            </w:r>
            <w:r w:rsidR="00DA0DBB">
              <w:rPr>
                <w:noProof/>
                <w:webHidden/>
              </w:rPr>
              <w:instrText xml:space="preserve"> PAGEREF _Toc47716290 \h </w:instrText>
            </w:r>
            <w:r w:rsidR="00DA0DBB">
              <w:rPr>
                <w:noProof/>
                <w:webHidden/>
              </w:rPr>
            </w:r>
            <w:r w:rsidR="00DA0DBB">
              <w:rPr>
                <w:noProof/>
                <w:webHidden/>
              </w:rPr>
              <w:fldChar w:fldCharType="separate"/>
            </w:r>
            <w:r w:rsidR="00DA0DBB">
              <w:rPr>
                <w:noProof/>
                <w:webHidden/>
              </w:rPr>
              <w:t>13</w:t>
            </w:r>
            <w:r w:rsidR="00DA0DBB">
              <w:rPr>
                <w:noProof/>
                <w:webHidden/>
              </w:rPr>
              <w:fldChar w:fldCharType="end"/>
            </w:r>
          </w:hyperlink>
        </w:p>
        <w:p w14:paraId="125F921E" w14:textId="24156BEA" w:rsidR="00DA0DBB" w:rsidRDefault="00E44D41">
          <w:pPr>
            <w:pStyle w:val="TDC1"/>
            <w:tabs>
              <w:tab w:val="right" w:leader="dot" w:pos="8828"/>
            </w:tabs>
            <w:rPr>
              <w:noProof/>
            </w:rPr>
          </w:pPr>
          <w:hyperlink w:anchor="_Toc47716291" w:history="1">
            <w:r w:rsidR="00DA0DBB" w:rsidRPr="00422748">
              <w:rPr>
                <w:rStyle w:val="Hipervnculo"/>
                <w:noProof/>
              </w:rPr>
              <w:t>Data</w:t>
            </w:r>
            <w:r w:rsidR="00DA0DBB">
              <w:rPr>
                <w:noProof/>
                <w:webHidden/>
              </w:rPr>
              <w:tab/>
            </w:r>
            <w:r w:rsidR="00DA0DBB">
              <w:rPr>
                <w:noProof/>
                <w:webHidden/>
              </w:rPr>
              <w:fldChar w:fldCharType="begin"/>
            </w:r>
            <w:r w:rsidR="00DA0DBB">
              <w:rPr>
                <w:noProof/>
                <w:webHidden/>
              </w:rPr>
              <w:instrText xml:space="preserve"> PAGEREF _Toc47716291 \h </w:instrText>
            </w:r>
            <w:r w:rsidR="00DA0DBB">
              <w:rPr>
                <w:noProof/>
                <w:webHidden/>
              </w:rPr>
            </w:r>
            <w:r w:rsidR="00DA0DBB">
              <w:rPr>
                <w:noProof/>
                <w:webHidden/>
              </w:rPr>
              <w:fldChar w:fldCharType="separate"/>
            </w:r>
            <w:r w:rsidR="00DA0DBB">
              <w:rPr>
                <w:noProof/>
                <w:webHidden/>
              </w:rPr>
              <w:t>14</w:t>
            </w:r>
            <w:r w:rsidR="00DA0DBB">
              <w:rPr>
                <w:noProof/>
                <w:webHidden/>
              </w:rPr>
              <w:fldChar w:fldCharType="end"/>
            </w:r>
          </w:hyperlink>
        </w:p>
        <w:p w14:paraId="77753B19" w14:textId="2C37C856" w:rsidR="00DA0DBB" w:rsidRDefault="00E44D41">
          <w:pPr>
            <w:pStyle w:val="TDC2"/>
            <w:tabs>
              <w:tab w:val="right" w:leader="dot" w:pos="8828"/>
            </w:tabs>
            <w:rPr>
              <w:noProof/>
            </w:rPr>
          </w:pPr>
          <w:hyperlink w:anchor="_Toc47716292" w:history="1">
            <w:r w:rsidR="00DA0DBB" w:rsidRPr="00422748">
              <w:rPr>
                <w:rStyle w:val="Hipervnculo"/>
                <w:noProof/>
              </w:rPr>
              <w:t>About the new commodity</w:t>
            </w:r>
            <w:r w:rsidR="00DA0DBB">
              <w:rPr>
                <w:noProof/>
                <w:webHidden/>
              </w:rPr>
              <w:tab/>
            </w:r>
            <w:r w:rsidR="00DA0DBB">
              <w:rPr>
                <w:noProof/>
                <w:webHidden/>
              </w:rPr>
              <w:fldChar w:fldCharType="begin"/>
            </w:r>
            <w:r w:rsidR="00DA0DBB">
              <w:rPr>
                <w:noProof/>
                <w:webHidden/>
              </w:rPr>
              <w:instrText xml:space="preserve"> PAGEREF _Toc47716292 \h </w:instrText>
            </w:r>
            <w:r w:rsidR="00DA0DBB">
              <w:rPr>
                <w:noProof/>
                <w:webHidden/>
              </w:rPr>
            </w:r>
            <w:r w:rsidR="00DA0DBB">
              <w:rPr>
                <w:noProof/>
                <w:webHidden/>
              </w:rPr>
              <w:fldChar w:fldCharType="separate"/>
            </w:r>
            <w:r w:rsidR="00DA0DBB">
              <w:rPr>
                <w:noProof/>
                <w:webHidden/>
              </w:rPr>
              <w:t>14</w:t>
            </w:r>
            <w:r w:rsidR="00DA0DBB">
              <w:rPr>
                <w:noProof/>
                <w:webHidden/>
              </w:rPr>
              <w:fldChar w:fldCharType="end"/>
            </w:r>
          </w:hyperlink>
        </w:p>
        <w:p w14:paraId="676922BE" w14:textId="12B04C7C" w:rsidR="00DA0DBB" w:rsidRDefault="00E44D41">
          <w:pPr>
            <w:pStyle w:val="TDC2"/>
            <w:tabs>
              <w:tab w:val="right" w:leader="dot" w:pos="8828"/>
            </w:tabs>
            <w:rPr>
              <w:noProof/>
            </w:rPr>
          </w:pPr>
          <w:hyperlink w:anchor="_Toc47716293" w:history="1">
            <w:r w:rsidR="00DA0DBB" w:rsidRPr="00422748">
              <w:rPr>
                <w:rStyle w:val="Hipervnculo"/>
                <w:noProof/>
              </w:rPr>
              <w:t>About the similar commodity</w:t>
            </w:r>
            <w:r w:rsidR="00DA0DBB">
              <w:rPr>
                <w:noProof/>
                <w:webHidden/>
              </w:rPr>
              <w:tab/>
            </w:r>
            <w:r w:rsidR="00DA0DBB">
              <w:rPr>
                <w:noProof/>
                <w:webHidden/>
              </w:rPr>
              <w:fldChar w:fldCharType="begin"/>
            </w:r>
            <w:r w:rsidR="00DA0DBB">
              <w:rPr>
                <w:noProof/>
                <w:webHidden/>
              </w:rPr>
              <w:instrText xml:space="preserve"> PAGEREF _Toc47716293 \h </w:instrText>
            </w:r>
            <w:r w:rsidR="00DA0DBB">
              <w:rPr>
                <w:noProof/>
                <w:webHidden/>
              </w:rPr>
            </w:r>
            <w:r w:rsidR="00DA0DBB">
              <w:rPr>
                <w:noProof/>
                <w:webHidden/>
              </w:rPr>
              <w:fldChar w:fldCharType="separate"/>
            </w:r>
            <w:r w:rsidR="00DA0DBB">
              <w:rPr>
                <w:noProof/>
                <w:webHidden/>
              </w:rPr>
              <w:t>14</w:t>
            </w:r>
            <w:r w:rsidR="00DA0DBB">
              <w:rPr>
                <w:noProof/>
                <w:webHidden/>
              </w:rPr>
              <w:fldChar w:fldCharType="end"/>
            </w:r>
          </w:hyperlink>
        </w:p>
        <w:p w14:paraId="4766CC2F" w14:textId="170EAD43" w:rsidR="00DA0DBB" w:rsidRDefault="00E44D41">
          <w:pPr>
            <w:pStyle w:val="TDC2"/>
            <w:tabs>
              <w:tab w:val="right" w:leader="dot" w:pos="8828"/>
            </w:tabs>
            <w:rPr>
              <w:noProof/>
            </w:rPr>
          </w:pPr>
          <w:hyperlink w:anchor="_Toc47716294" w:history="1">
            <w:r w:rsidR="00DA0DBB" w:rsidRPr="00422748">
              <w:rPr>
                <w:rStyle w:val="Hipervnculo"/>
                <w:noProof/>
              </w:rPr>
              <w:t>About the new industries</w:t>
            </w:r>
            <w:r w:rsidR="00DA0DBB">
              <w:rPr>
                <w:noProof/>
                <w:webHidden/>
              </w:rPr>
              <w:tab/>
            </w:r>
            <w:r w:rsidR="00DA0DBB">
              <w:rPr>
                <w:noProof/>
                <w:webHidden/>
              </w:rPr>
              <w:fldChar w:fldCharType="begin"/>
            </w:r>
            <w:r w:rsidR="00DA0DBB">
              <w:rPr>
                <w:noProof/>
                <w:webHidden/>
              </w:rPr>
              <w:instrText xml:space="preserve"> PAGEREF _Toc47716294 \h </w:instrText>
            </w:r>
            <w:r w:rsidR="00DA0DBB">
              <w:rPr>
                <w:noProof/>
                <w:webHidden/>
              </w:rPr>
            </w:r>
            <w:r w:rsidR="00DA0DBB">
              <w:rPr>
                <w:noProof/>
                <w:webHidden/>
              </w:rPr>
              <w:fldChar w:fldCharType="separate"/>
            </w:r>
            <w:r w:rsidR="00DA0DBB">
              <w:rPr>
                <w:noProof/>
                <w:webHidden/>
              </w:rPr>
              <w:t>15</w:t>
            </w:r>
            <w:r w:rsidR="00DA0DBB">
              <w:rPr>
                <w:noProof/>
                <w:webHidden/>
              </w:rPr>
              <w:fldChar w:fldCharType="end"/>
            </w:r>
          </w:hyperlink>
        </w:p>
        <w:p w14:paraId="4DB3F5E6" w14:textId="1763B084" w:rsidR="00DA0DBB" w:rsidRDefault="00E44D41">
          <w:pPr>
            <w:pStyle w:val="TDC3"/>
            <w:tabs>
              <w:tab w:val="right" w:leader="dot" w:pos="8828"/>
            </w:tabs>
            <w:rPr>
              <w:noProof/>
            </w:rPr>
          </w:pPr>
          <w:hyperlink w:anchor="_Toc47716295" w:history="1">
            <w:r w:rsidR="00DA0DBB" w:rsidRPr="00422748">
              <w:rPr>
                <w:rStyle w:val="Hipervnculo"/>
                <w:noProof/>
              </w:rPr>
              <w:t>Share of production by new technologies</w:t>
            </w:r>
            <w:r w:rsidR="00DA0DBB">
              <w:rPr>
                <w:noProof/>
                <w:webHidden/>
              </w:rPr>
              <w:tab/>
            </w:r>
            <w:r w:rsidR="00DA0DBB">
              <w:rPr>
                <w:noProof/>
                <w:webHidden/>
              </w:rPr>
              <w:fldChar w:fldCharType="begin"/>
            </w:r>
            <w:r w:rsidR="00DA0DBB">
              <w:rPr>
                <w:noProof/>
                <w:webHidden/>
              </w:rPr>
              <w:instrText xml:space="preserve"> PAGEREF _Toc47716295 \h </w:instrText>
            </w:r>
            <w:r w:rsidR="00DA0DBB">
              <w:rPr>
                <w:noProof/>
                <w:webHidden/>
              </w:rPr>
            </w:r>
            <w:r w:rsidR="00DA0DBB">
              <w:rPr>
                <w:noProof/>
                <w:webHidden/>
              </w:rPr>
              <w:fldChar w:fldCharType="separate"/>
            </w:r>
            <w:r w:rsidR="00DA0DBB">
              <w:rPr>
                <w:noProof/>
                <w:webHidden/>
              </w:rPr>
              <w:t>15</w:t>
            </w:r>
            <w:r w:rsidR="00DA0DBB">
              <w:rPr>
                <w:noProof/>
                <w:webHidden/>
              </w:rPr>
              <w:fldChar w:fldCharType="end"/>
            </w:r>
          </w:hyperlink>
        </w:p>
        <w:p w14:paraId="0BED55B2" w14:textId="28FA72DD" w:rsidR="00DA0DBB" w:rsidRDefault="00E44D41">
          <w:pPr>
            <w:pStyle w:val="TDC2"/>
            <w:tabs>
              <w:tab w:val="right" w:leader="dot" w:pos="8828"/>
            </w:tabs>
            <w:rPr>
              <w:noProof/>
            </w:rPr>
          </w:pPr>
          <w:hyperlink w:anchor="_Toc47716296" w:history="1">
            <w:r w:rsidR="00DA0DBB" w:rsidRPr="00422748">
              <w:rPr>
                <w:rStyle w:val="Hipervnculo"/>
                <w:noProof/>
              </w:rPr>
              <w:t>Technology 1 – Gas fermentation</w:t>
            </w:r>
            <w:r w:rsidR="00DA0DBB">
              <w:rPr>
                <w:noProof/>
                <w:webHidden/>
              </w:rPr>
              <w:tab/>
            </w:r>
            <w:r w:rsidR="00DA0DBB">
              <w:rPr>
                <w:noProof/>
                <w:webHidden/>
              </w:rPr>
              <w:fldChar w:fldCharType="begin"/>
            </w:r>
            <w:r w:rsidR="00DA0DBB">
              <w:rPr>
                <w:noProof/>
                <w:webHidden/>
              </w:rPr>
              <w:instrText xml:space="preserve"> PAGEREF _Toc47716296 \h </w:instrText>
            </w:r>
            <w:r w:rsidR="00DA0DBB">
              <w:rPr>
                <w:noProof/>
                <w:webHidden/>
              </w:rPr>
            </w:r>
            <w:r w:rsidR="00DA0DBB">
              <w:rPr>
                <w:noProof/>
                <w:webHidden/>
              </w:rPr>
              <w:fldChar w:fldCharType="separate"/>
            </w:r>
            <w:r w:rsidR="00DA0DBB">
              <w:rPr>
                <w:noProof/>
                <w:webHidden/>
              </w:rPr>
              <w:t>16</w:t>
            </w:r>
            <w:r w:rsidR="00DA0DBB">
              <w:rPr>
                <w:noProof/>
                <w:webHidden/>
              </w:rPr>
              <w:fldChar w:fldCharType="end"/>
            </w:r>
          </w:hyperlink>
        </w:p>
        <w:p w14:paraId="2AFD38AD" w14:textId="788DF5AC" w:rsidR="00DA0DBB" w:rsidRDefault="00E44D41">
          <w:pPr>
            <w:pStyle w:val="TDC3"/>
            <w:tabs>
              <w:tab w:val="right" w:leader="dot" w:pos="8828"/>
            </w:tabs>
            <w:rPr>
              <w:noProof/>
            </w:rPr>
          </w:pPr>
          <w:hyperlink w:anchor="_Toc47716297" w:history="1">
            <w:r w:rsidR="00DA0DBB" w:rsidRPr="00422748">
              <w:rPr>
                <w:rStyle w:val="Hipervnculo"/>
                <w:noProof/>
              </w:rPr>
              <w:t>Input purchases</w:t>
            </w:r>
            <w:r w:rsidR="00DA0DBB">
              <w:rPr>
                <w:noProof/>
                <w:webHidden/>
              </w:rPr>
              <w:tab/>
            </w:r>
            <w:r w:rsidR="00DA0DBB">
              <w:rPr>
                <w:noProof/>
                <w:webHidden/>
              </w:rPr>
              <w:fldChar w:fldCharType="begin"/>
            </w:r>
            <w:r w:rsidR="00DA0DBB">
              <w:rPr>
                <w:noProof/>
                <w:webHidden/>
              </w:rPr>
              <w:instrText xml:space="preserve"> PAGEREF _Toc47716297 \h </w:instrText>
            </w:r>
            <w:r w:rsidR="00DA0DBB">
              <w:rPr>
                <w:noProof/>
                <w:webHidden/>
              </w:rPr>
            </w:r>
            <w:r w:rsidR="00DA0DBB">
              <w:rPr>
                <w:noProof/>
                <w:webHidden/>
              </w:rPr>
              <w:fldChar w:fldCharType="separate"/>
            </w:r>
            <w:r w:rsidR="00DA0DBB">
              <w:rPr>
                <w:noProof/>
                <w:webHidden/>
              </w:rPr>
              <w:t>16</w:t>
            </w:r>
            <w:r w:rsidR="00DA0DBB">
              <w:rPr>
                <w:noProof/>
                <w:webHidden/>
              </w:rPr>
              <w:fldChar w:fldCharType="end"/>
            </w:r>
          </w:hyperlink>
        </w:p>
        <w:p w14:paraId="4F74025D" w14:textId="04943ACD" w:rsidR="00DA0DBB" w:rsidRDefault="00E44D41">
          <w:pPr>
            <w:pStyle w:val="TDC3"/>
            <w:tabs>
              <w:tab w:val="right" w:leader="dot" w:pos="8828"/>
            </w:tabs>
            <w:rPr>
              <w:noProof/>
            </w:rPr>
          </w:pPr>
          <w:hyperlink w:anchor="_Toc47716298" w:history="1">
            <w:r w:rsidR="00DA0DBB" w:rsidRPr="00422748">
              <w:rPr>
                <w:rStyle w:val="Hipervnculo"/>
                <w:noProof/>
              </w:rPr>
              <w:t>Value added</w:t>
            </w:r>
            <w:r w:rsidR="00DA0DBB">
              <w:rPr>
                <w:noProof/>
                <w:webHidden/>
              </w:rPr>
              <w:tab/>
            </w:r>
            <w:r w:rsidR="00DA0DBB">
              <w:rPr>
                <w:noProof/>
                <w:webHidden/>
              </w:rPr>
              <w:fldChar w:fldCharType="begin"/>
            </w:r>
            <w:r w:rsidR="00DA0DBB">
              <w:rPr>
                <w:noProof/>
                <w:webHidden/>
              </w:rPr>
              <w:instrText xml:space="preserve"> PAGEREF _Toc47716298 \h </w:instrText>
            </w:r>
            <w:r w:rsidR="00DA0DBB">
              <w:rPr>
                <w:noProof/>
                <w:webHidden/>
              </w:rPr>
            </w:r>
            <w:r w:rsidR="00DA0DBB">
              <w:rPr>
                <w:noProof/>
                <w:webHidden/>
              </w:rPr>
              <w:fldChar w:fldCharType="separate"/>
            </w:r>
            <w:r w:rsidR="00DA0DBB">
              <w:rPr>
                <w:noProof/>
                <w:webHidden/>
              </w:rPr>
              <w:t>17</w:t>
            </w:r>
            <w:r w:rsidR="00DA0DBB">
              <w:rPr>
                <w:noProof/>
                <w:webHidden/>
              </w:rPr>
              <w:fldChar w:fldCharType="end"/>
            </w:r>
          </w:hyperlink>
        </w:p>
        <w:p w14:paraId="308B887F" w14:textId="16666838" w:rsidR="00DA0DBB" w:rsidRDefault="00E44D41">
          <w:pPr>
            <w:pStyle w:val="TDC3"/>
            <w:tabs>
              <w:tab w:val="right" w:leader="dot" w:pos="8828"/>
            </w:tabs>
            <w:rPr>
              <w:noProof/>
            </w:rPr>
          </w:pPr>
          <w:hyperlink w:anchor="_Toc47716299" w:history="1">
            <w:r w:rsidR="00DA0DBB" w:rsidRPr="00422748">
              <w:rPr>
                <w:rStyle w:val="Hipervnculo"/>
                <w:noProof/>
              </w:rPr>
              <w:t>Environmental flows</w:t>
            </w:r>
            <w:r w:rsidR="00DA0DBB">
              <w:rPr>
                <w:noProof/>
                <w:webHidden/>
              </w:rPr>
              <w:tab/>
            </w:r>
            <w:r w:rsidR="00DA0DBB">
              <w:rPr>
                <w:noProof/>
                <w:webHidden/>
              </w:rPr>
              <w:fldChar w:fldCharType="begin"/>
            </w:r>
            <w:r w:rsidR="00DA0DBB">
              <w:rPr>
                <w:noProof/>
                <w:webHidden/>
              </w:rPr>
              <w:instrText xml:space="preserve"> PAGEREF _Toc47716299 \h </w:instrText>
            </w:r>
            <w:r w:rsidR="00DA0DBB">
              <w:rPr>
                <w:noProof/>
                <w:webHidden/>
              </w:rPr>
            </w:r>
            <w:r w:rsidR="00DA0DBB">
              <w:rPr>
                <w:noProof/>
                <w:webHidden/>
              </w:rPr>
              <w:fldChar w:fldCharType="separate"/>
            </w:r>
            <w:r w:rsidR="00DA0DBB">
              <w:rPr>
                <w:noProof/>
                <w:webHidden/>
              </w:rPr>
              <w:t>17</w:t>
            </w:r>
            <w:r w:rsidR="00DA0DBB">
              <w:rPr>
                <w:noProof/>
                <w:webHidden/>
              </w:rPr>
              <w:fldChar w:fldCharType="end"/>
            </w:r>
          </w:hyperlink>
        </w:p>
        <w:p w14:paraId="74003A63" w14:textId="29C1D0E0" w:rsidR="00DA0DBB" w:rsidRDefault="00E44D41">
          <w:pPr>
            <w:pStyle w:val="TDC1"/>
            <w:tabs>
              <w:tab w:val="right" w:leader="dot" w:pos="8828"/>
            </w:tabs>
            <w:rPr>
              <w:noProof/>
            </w:rPr>
          </w:pPr>
          <w:hyperlink w:anchor="_Toc47716300" w:history="1">
            <w:r w:rsidR="00DA0DBB" w:rsidRPr="00422748">
              <w:rPr>
                <w:rStyle w:val="Hipervnculo"/>
                <w:noProof/>
              </w:rPr>
              <w:t>Initial results</w:t>
            </w:r>
            <w:r w:rsidR="00DA0DBB">
              <w:rPr>
                <w:noProof/>
                <w:webHidden/>
              </w:rPr>
              <w:tab/>
            </w:r>
            <w:r w:rsidR="00DA0DBB">
              <w:rPr>
                <w:noProof/>
                <w:webHidden/>
              </w:rPr>
              <w:fldChar w:fldCharType="begin"/>
            </w:r>
            <w:r w:rsidR="00DA0DBB">
              <w:rPr>
                <w:noProof/>
                <w:webHidden/>
              </w:rPr>
              <w:instrText xml:space="preserve"> PAGEREF _Toc47716300 \h </w:instrText>
            </w:r>
            <w:r w:rsidR="00DA0DBB">
              <w:rPr>
                <w:noProof/>
                <w:webHidden/>
              </w:rPr>
            </w:r>
            <w:r w:rsidR="00DA0DBB">
              <w:rPr>
                <w:noProof/>
                <w:webHidden/>
              </w:rPr>
              <w:fldChar w:fldCharType="separate"/>
            </w:r>
            <w:r w:rsidR="00DA0DBB">
              <w:rPr>
                <w:noProof/>
                <w:webHidden/>
              </w:rPr>
              <w:t>18</w:t>
            </w:r>
            <w:r w:rsidR="00DA0DBB">
              <w:rPr>
                <w:noProof/>
                <w:webHidden/>
              </w:rPr>
              <w:fldChar w:fldCharType="end"/>
            </w:r>
          </w:hyperlink>
        </w:p>
        <w:p w14:paraId="47CCE864" w14:textId="00EBC8B1" w:rsidR="00DA0DBB" w:rsidRDefault="00E44D41">
          <w:pPr>
            <w:pStyle w:val="TDC1"/>
            <w:tabs>
              <w:tab w:val="right" w:leader="dot" w:pos="8828"/>
            </w:tabs>
            <w:rPr>
              <w:noProof/>
            </w:rPr>
          </w:pPr>
          <w:hyperlink w:anchor="_Toc47716301" w:history="1">
            <w:r w:rsidR="00DA0DBB" w:rsidRPr="00422748">
              <w:rPr>
                <w:rStyle w:val="Hipervnculo"/>
                <w:noProof/>
              </w:rPr>
              <w:t>Future developments</w:t>
            </w:r>
            <w:r w:rsidR="00DA0DBB">
              <w:rPr>
                <w:noProof/>
                <w:webHidden/>
              </w:rPr>
              <w:tab/>
            </w:r>
            <w:r w:rsidR="00DA0DBB">
              <w:rPr>
                <w:noProof/>
                <w:webHidden/>
              </w:rPr>
              <w:fldChar w:fldCharType="begin"/>
            </w:r>
            <w:r w:rsidR="00DA0DBB">
              <w:rPr>
                <w:noProof/>
                <w:webHidden/>
              </w:rPr>
              <w:instrText xml:space="preserve"> PAGEREF _Toc47716301 \h </w:instrText>
            </w:r>
            <w:r w:rsidR="00DA0DBB">
              <w:rPr>
                <w:noProof/>
                <w:webHidden/>
              </w:rPr>
            </w:r>
            <w:r w:rsidR="00DA0DBB">
              <w:rPr>
                <w:noProof/>
                <w:webHidden/>
              </w:rPr>
              <w:fldChar w:fldCharType="separate"/>
            </w:r>
            <w:r w:rsidR="00DA0DBB">
              <w:rPr>
                <w:noProof/>
                <w:webHidden/>
              </w:rPr>
              <w:t>21</w:t>
            </w:r>
            <w:r w:rsidR="00DA0DBB">
              <w:rPr>
                <w:noProof/>
                <w:webHidden/>
              </w:rPr>
              <w:fldChar w:fldCharType="end"/>
            </w:r>
          </w:hyperlink>
        </w:p>
        <w:p w14:paraId="1AFC2B0F" w14:textId="4474CCC4" w:rsidR="00DA0DBB" w:rsidRDefault="00E44D41">
          <w:pPr>
            <w:pStyle w:val="TDC1"/>
            <w:tabs>
              <w:tab w:val="right" w:leader="dot" w:pos="8828"/>
            </w:tabs>
            <w:rPr>
              <w:noProof/>
            </w:rPr>
          </w:pPr>
          <w:hyperlink w:anchor="_Toc47716302" w:history="1">
            <w:r w:rsidR="00DA0DBB" w:rsidRPr="00422748">
              <w:rPr>
                <w:rStyle w:val="Hipervnculo"/>
                <w:noProof/>
              </w:rPr>
              <w:t>References</w:t>
            </w:r>
            <w:r w:rsidR="00DA0DBB">
              <w:rPr>
                <w:noProof/>
                <w:webHidden/>
              </w:rPr>
              <w:tab/>
            </w:r>
            <w:r w:rsidR="00DA0DBB">
              <w:rPr>
                <w:noProof/>
                <w:webHidden/>
              </w:rPr>
              <w:fldChar w:fldCharType="begin"/>
            </w:r>
            <w:r w:rsidR="00DA0DBB">
              <w:rPr>
                <w:noProof/>
                <w:webHidden/>
              </w:rPr>
              <w:instrText xml:space="preserve"> PAGEREF _Toc47716302 \h </w:instrText>
            </w:r>
            <w:r w:rsidR="00DA0DBB">
              <w:rPr>
                <w:noProof/>
                <w:webHidden/>
              </w:rPr>
            </w:r>
            <w:r w:rsidR="00DA0DBB">
              <w:rPr>
                <w:noProof/>
                <w:webHidden/>
              </w:rPr>
              <w:fldChar w:fldCharType="separate"/>
            </w:r>
            <w:r w:rsidR="00DA0DBB">
              <w:rPr>
                <w:noProof/>
                <w:webHidden/>
              </w:rPr>
              <w:t>22</w:t>
            </w:r>
            <w:r w:rsidR="00DA0DBB">
              <w:rPr>
                <w:noProof/>
                <w:webHidden/>
              </w:rPr>
              <w:fldChar w:fldCharType="end"/>
            </w:r>
          </w:hyperlink>
        </w:p>
        <w:p w14:paraId="188250FA" w14:textId="32533658" w:rsidR="00DA0DBB" w:rsidRPr="00DA0DBB" w:rsidRDefault="00DA0DBB" w:rsidP="00DA0DBB">
          <w:pPr>
            <w:rPr>
              <w:rStyle w:val="Textoennegrita"/>
              <w:b w:val="0"/>
              <w:bCs w:val="0"/>
            </w:rPr>
          </w:pPr>
          <w:r>
            <w:rPr>
              <w:b/>
              <w:bCs/>
              <w:noProof/>
            </w:rPr>
            <w:fldChar w:fldCharType="end"/>
          </w:r>
        </w:p>
      </w:sdtContent>
    </w:sdt>
    <w:p w14:paraId="7E62C0FB" w14:textId="77777777" w:rsidR="00391AA2" w:rsidRPr="00A9102A" w:rsidRDefault="00391AA2" w:rsidP="00185B45">
      <w:pPr>
        <w:pStyle w:val="Ttulo1"/>
        <w:jc w:val="both"/>
        <w:rPr>
          <w:rStyle w:val="Textoennegrita"/>
          <w:b w:val="0"/>
          <w:bCs w:val="0"/>
        </w:rPr>
      </w:pPr>
      <w:bookmarkStart w:id="1" w:name="_Toc47716279"/>
      <w:r w:rsidRPr="00A9102A">
        <w:rPr>
          <w:rStyle w:val="Textoennegrita"/>
          <w:b w:val="0"/>
          <w:bCs w:val="0"/>
        </w:rPr>
        <w:t>Objective</w:t>
      </w:r>
      <w:bookmarkEnd w:id="1"/>
    </w:p>
    <w:p w14:paraId="2D92470F" w14:textId="48DFF463" w:rsidR="00391AA2" w:rsidRDefault="00391AA2" w:rsidP="00185B45">
      <w:pPr>
        <w:jc w:val="both"/>
      </w:pPr>
      <w:r>
        <w:t>Incorporate new technologies in USEEIO to evaluate potential future Bio-economy scenarios in which 2</w:t>
      </w:r>
      <w:r w:rsidRPr="00391AA2">
        <w:rPr>
          <w:vertAlign w:val="superscript"/>
        </w:rPr>
        <w:t>nd</w:t>
      </w:r>
      <w:r>
        <w:t xml:space="preserve"> generation biofuels are part of the economy. </w:t>
      </w:r>
      <w:r w:rsidRPr="00391AA2">
        <w:t>To represent the new technology/bio-product/bio-service, a similar existing technology/product/service will be disaggregated into the existing (traditional) and a bio-based version.</w:t>
      </w:r>
      <w:r>
        <w:t xml:space="preserve"> This correspond to the Type 2</w:t>
      </w:r>
      <w:r w:rsidR="007973A1">
        <w:rPr>
          <w:rStyle w:val="Refdenotaalpie"/>
        </w:rPr>
        <w:footnoteReference w:id="2"/>
      </w:r>
      <w:r>
        <w:t xml:space="preserve"> of disaggregation applied to 2</w:t>
      </w:r>
      <w:r w:rsidRPr="00391AA2">
        <w:rPr>
          <w:vertAlign w:val="superscript"/>
        </w:rPr>
        <w:t>nd</w:t>
      </w:r>
      <w:r>
        <w:t xml:space="preserve"> generation biofuels in the context of Bio-economy.</w:t>
      </w:r>
    </w:p>
    <w:p w14:paraId="7A8B6FAB" w14:textId="1B15325A" w:rsidR="00010632" w:rsidRDefault="00010632" w:rsidP="00185B45">
      <w:pPr>
        <w:pStyle w:val="Ttulo1"/>
        <w:jc w:val="both"/>
      </w:pPr>
      <w:bookmarkStart w:id="2" w:name="_Toc47716280"/>
      <w:r>
        <w:t>USEEIO assumptions</w:t>
      </w:r>
      <w:bookmarkEnd w:id="2"/>
    </w:p>
    <w:p w14:paraId="17397154" w14:textId="1CB134F2" w:rsidR="00010632" w:rsidRDefault="00010632" w:rsidP="00185B45">
      <w:pPr>
        <w:jc w:val="both"/>
      </w:pPr>
      <w:r>
        <w:t>Base IO level:</w:t>
      </w:r>
      <w:r w:rsidR="0065678A">
        <w:t xml:space="preserve"> </w:t>
      </w:r>
      <w:r>
        <w:t>Detailed model (Commodity)</w:t>
      </w:r>
    </w:p>
    <w:p w14:paraId="0CE25DBC" w14:textId="0DF09B7E" w:rsidR="00010632" w:rsidRDefault="00010632" w:rsidP="00185B45">
      <w:pPr>
        <w:jc w:val="both"/>
      </w:pPr>
      <w:r>
        <w:t>IO year: 2012</w:t>
      </w:r>
    </w:p>
    <w:p w14:paraId="19F1F90F" w14:textId="4EA49266" w:rsidR="00010632" w:rsidRDefault="00010632" w:rsidP="00185B45">
      <w:pPr>
        <w:jc w:val="both"/>
      </w:pPr>
      <w:r>
        <w:t>Model type: US</w:t>
      </w:r>
      <w:r>
        <w:rPr>
          <w:rStyle w:val="Refdenotaalpie"/>
        </w:rPr>
        <w:footnoteReference w:id="3"/>
      </w:r>
      <w:r w:rsidR="0065678A">
        <w:t>/GA</w:t>
      </w:r>
      <w:r>
        <w:t xml:space="preserve"> </w:t>
      </w:r>
    </w:p>
    <w:p w14:paraId="3C6539F7" w14:textId="4EBBFBA1" w:rsidR="00010632" w:rsidRDefault="0065678A" w:rsidP="00185B45">
      <w:pPr>
        <w:jc w:val="both"/>
      </w:pPr>
      <w:r>
        <w:t xml:space="preserve">Base price type: </w:t>
      </w:r>
      <w:r w:rsidR="00010632">
        <w:t>Producer’s prices</w:t>
      </w:r>
    </w:p>
    <w:p w14:paraId="6510CEE8" w14:textId="33967D6F" w:rsidR="00010632" w:rsidRDefault="00010632" w:rsidP="00185B45">
      <w:pPr>
        <w:jc w:val="both"/>
      </w:pPr>
      <w:r>
        <w:t>Elementary flows:</w:t>
      </w:r>
    </w:p>
    <w:p w14:paraId="2F56C7F1" w14:textId="644E2DB3" w:rsidR="00010632" w:rsidRDefault="00010632" w:rsidP="00185B45">
      <w:pPr>
        <w:pStyle w:val="Prrafodelista"/>
        <w:numPr>
          <w:ilvl w:val="0"/>
          <w:numId w:val="17"/>
        </w:numPr>
        <w:jc w:val="both"/>
      </w:pPr>
      <w:r>
        <w:t>Data is gathered for V1.1.</w:t>
      </w:r>
    </w:p>
    <w:p w14:paraId="263C15C1" w14:textId="23DBD6E5" w:rsidR="00010632" w:rsidRPr="00010632" w:rsidRDefault="00010632" w:rsidP="00185B45">
      <w:pPr>
        <w:pStyle w:val="Prrafodelista"/>
        <w:numPr>
          <w:ilvl w:val="0"/>
          <w:numId w:val="17"/>
        </w:numPr>
        <w:jc w:val="both"/>
      </w:pPr>
      <w:r>
        <w:t xml:space="preserve">Data is organized for V2.0-GHG in </w:t>
      </w:r>
      <w:proofErr w:type="spellStart"/>
      <w:r>
        <w:t>useeior</w:t>
      </w:r>
      <w:proofErr w:type="spellEnd"/>
    </w:p>
    <w:p w14:paraId="5FBCD740" w14:textId="77777777" w:rsidR="00A9102A" w:rsidRDefault="00A9102A" w:rsidP="00185B45">
      <w:pPr>
        <w:jc w:val="both"/>
      </w:pPr>
    </w:p>
    <w:p w14:paraId="6A9A930E" w14:textId="77777777" w:rsidR="00A9102A" w:rsidRDefault="00A9102A" w:rsidP="00185B45">
      <w:pPr>
        <w:pStyle w:val="Ttulo1"/>
        <w:jc w:val="both"/>
      </w:pPr>
      <w:bookmarkStart w:id="3" w:name="_Toc47716281"/>
      <w:r>
        <w:t>Industries and commodities included</w:t>
      </w:r>
      <w:bookmarkEnd w:id="3"/>
    </w:p>
    <w:p w14:paraId="47087400" w14:textId="0F465374" w:rsidR="0091115B" w:rsidRDefault="0091115B" w:rsidP="00185B45">
      <w:pPr>
        <w:jc w:val="both"/>
      </w:pPr>
      <w:r>
        <w:t>Considering the vision of a future Bio-economy in GA, 2</w:t>
      </w:r>
      <w:r w:rsidRPr="0091115B">
        <w:rPr>
          <w:vertAlign w:val="superscript"/>
        </w:rPr>
        <w:t>nd</w:t>
      </w:r>
      <w:r>
        <w:t xml:space="preserve"> generation biofuels technologies </w:t>
      </w:r>
      <w:r w:rsidR="0045473C">
        <w:t>are</w:t>
      </w:r>
      <w:r>
        <w:t xml:space="preserve"> selected to be included in USEEIO. In general, when referred to 2</w:t>
      </w:r>
      <w:r w:rsidRPr="0091115B">
        <w:rPr>
          <w:vertAlign w:val="superscript"/>
        </w:rPr>
        <w:t>nd</w:t>
      </w:r>
      <w:r>
        <w:t xml:space="preserve"> generation biofuels, </w:t>
      </w:r>
      <w:r>
        <w:lastRenderedPageBreak/>
        <w:t>it means the processes by which fuels (ethanol, gasoline, diesel, jet fuel and more) are produced using lignocellulosic materials (wood waste, forest residues, saw mill dust, municipal solid waste (MSW), corn stover, and more) as biomass</w:t>
      </w:r>
      <w:r w:rsidR="00434291">
        <w:t>,</w:t>
      </w:r>
      <w:r>
        <w:t xml:space="preserve"> instead of high-sugar alternatives as corn and </w:t>
      </w:r>
      <w:commentRangeStart w:id="4"/>
      <w:r>
        <w:t>sugarcane</w:t>
      </w:r>
      <w:commentRangeEnd w:id="4"/>
      <w:r w:rsidR="00BE2B75">
        <w:rPr>
          <w:rStyle w:val="Refdecomentario"/>
        </w:rPr>
        <w:commentReference w:id="4"/>
      </w:r>
      <w:r>
        <w:t xml:space="preserve">. </w:t>
      </w:r>
    </w:p>
    <w:p w14:paraId="2A56FDC4" w14:textId="0732639E" w:rsidR="0091115B" w:rsidRDefault="0091115B" w:rsidP="00185B45">
      <w:pPr>
        <w:jc w:val="both"/>
      </w:pPr>
    </w:p>
    <w:p w14:paraId="7D89F3CB" w14:textId="77777777" w:rsidR="00F33084" w:rsidRDefault="00F33084" w:rsidP="00F33084">
      <w:pPr>
        <w:keepNext/>
        <w:jc w:val="both"/>
      </w:pPr>
      <w:r w:rsidRPr="00F33084">
        <w:rPr>
          <w:noProof/>
        </w:rPr>
        <w:drawing>
          <wp:inline distT="0" distB="0" distL="0" distR="0" wp14:anchorId="2E2D8DFC" wp14:editId="0D551EFC">
            <wp:extent cx="5612130" cy="1707515"/>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707515"/>
                    </a:xfrm>
                    <a:prstGeom prst="rect">
                      <a:avLst/>
                    </a:prstGeom>
                  </pic:spPr>
                </pic:pic>
              </a:graphicData>
            </a:graphic>
          </wp:inline>
        </w:drawing>
      </w:r>
    </w:p>
    <w:p w14:paraId="75AC2BCA" w14:textId="56601624" w:rsidR="0091115B" w:rsidRDefault="00F33084" w:rsidP="00BE2B75">
      <w:pPr>
        <w:pStyle w:val="Descripcin"/>
        <w:jc w:val="both"/>
      </w:pPr>
      <w:r>
        <w:t xml:space="preserve">Figure </w:t>
      </w:r>
      <w:r>
        <w:fldChar w:fldCharType="begin"/>
      </w:r>
      <w:r>
        <w:instrText xml:space="preserve"> SEQ Figure \* ARABIC </w:instrText>
      </w:r>
      <w:r>
        <w:fldChar w:fldCharType="separate"/>
      </w:r>
      <w:r w:rsidR="00373AA8">
        <w:rPr>
          <w:noProof/>
        </w:rPr>
        <w:t>1</w:t>
      </w:r>
      <w:r>
        <w:fldChar w:fldCharType="end"/>
      </w:r>
      <w:r>
        <w:t>- Vision for a future bio-economy in Southeast GA</w:t>
      </w:r>
    </w:p>
    <w:p w14:paraId="6918D898" w14:textId="42A448B0" w:rsidR="0091115B" w:rsidRDefault="00205F2F" w:rsidP="00185B45">
      <w:pPr>
        <w:jc w:val="both"/>
      </w:pPr>
      <w:r>
        <w:fldChar w:fldCharType="begin"/>
      </w:r>
      <w:r>
        <w:instrText xml:space="preserve"> REF _Ref46413445 \h </w:instrText>
      </w:r>
      <w:r w:rsidR="00185B45">
        <w:instrText xml:space="preserve"> \* MERGEFORMAT </w:instrText>
      </w:r>
      <w:r>
        <w:fldChar w:fldCharType="separate"/>
      </w:r>
      <w:r w:rsidR="00373AA8">
        <w:t xml:space="preserve">Table </w:t>
      </w:r>
      <w:r w:rsidR="00373AA8">
        <w:rPr>
          <w:noProof/>
        </w:rPr>
        <w:t>1</w:t>
      </w:r>
      <w:r>
        <w:fldChar w:fldCharType="end"/>
      </w:r>
      <w:r>
        <w:t xml:space="preserve"> </w:t>
      </w:r>
      <w:r w:rsidR="0091115B">
        <w:t>shows the specific technologies included, its feedstock and product</w:t>
      </w:r>
      <w:r w:rsidR="00373AA8">
        <w:t>s</w:t>
      </w:r>
      <w:r w:rsidR="0091115B">
        <w:t>.</w:t>
      </w:r>
    </w:p>
    <w:p w14:paraId="793A34EE" w14:textId="77777777" w:rsidR="009C41C1" w:rsidRDefault="009C41C1" w:rsidP="00185B45">
      <w:pPr>
        <w:jc w:val="both"/>
      </w:pPr>
    </w:p>
    <w:p w14:paraId="2FEC7F10" w14:textId="0EA3D0B5" w:rsidR="00205F2F" w:rsidRDefault="00205F2F" w:rsidP="00185B45">
      <w:pPr>
        <w:pStyle w:val="Descripcin"/>
        <w:keepNext/>
        <w:jc w:val="both"/>
      </w:pPr>
      <w:bookmarkStart w:id="5" w:name="_Ref46413445"/>
      <w:r>
        <w:t xml:space="preserve">Table </w:t>
      </w:r>
      <w:r>
        <w:fldChar w:fldCharType="begin"/>
      </w:r>
      <w:r>
        <w:instrText xml:space="preserve"> SEQ Table \* ARABIC </w:instrText>
      </w:r>
      <w:r>
        <w:fldChar w:fldCharType="separate"/>
      </w:r>
      <w:r w:rsidR="00373AA8">
        <w:rPr>
          <w:noProof/>
        </w:rPr>
        <w:t>1</w:t>
      </w:r>
      <w:r>
        <w:fldChar w:fldCharType="end"/>
      </w:r>
      <w:bookmarkEnd w:id="5"/>
      <w:r>
        <w:t>- Technologies included</w:t>
      </w:r>
    </w:p>
    <w:tbl>
      <w:tblPr>
        <w:tblStyle w:val="Tablaconcuadrcula"/>
        <w:tblW w:w="0" w:type="auto"/>
        <w:tblLook w:val="04A0" w:firstRow="1" w:lastRow="0" w:firstColumn="1" w:lastColumn="0" w:noHBand="0" w:noVBand="1"/>
      </w:tblPr>
      <w:tblGrid>
        <w:gridCol w:w="2942"/>
        <w:gridCol w:w="2943"/>
        <w:gridCol w:w="2943"/>
      </w:tblGrid>
      <w:tr w:rsidR="009C41C1" w14:paraId="087D95FF" w14:textId="77777777" w:rsidTr="009C41C1">
        <w:tc>
          <w:tcPr>
            <w:tcW w:w="2942" w:type="dxa"/>
          </w:tcPr>
          <w:p w14:paraId="490D7603" w14:textId="77777777" w:rsidR="009C41C1" w:rsidRPr="0016244A" w:rsidRDefault="009C41C1" w:rsidP="00185B45">
            <w:pPr>
              <w:jc w:val="both"/>
              <w:rPr>
                <w:b/>
                <w:bCs/>
              </w:rPr>
            </w:pPr>
            <w:r w:rsidRPr="0016244A">
              <w:rPr>
                <w:b/>
                <w:bCs/>
              </w:rPr>
              <w:t>Technology</w:t>
            </w:r>
          </w:p>
        </w:tc>
        <w:tc>
          <w:tcPr>
            <w:tcW w:w="2943" w:type="dxa"/>
          </w:tcPr>
          <w:p w14:paraId="24752C21" w14:textId="77777777" w:rsidR="009C41C1" w:rsidRPr="0016244A" w:rsidRDefault="009C41C1" w:rsidP="00185B45">
            <w:pPr>
              <w:jc w:val="both"/>
              <w:rPr>
                <w:b/>
                <w:bCs/>
              </w:rPr>
            </w:pPr>
            <w:r w:rsidRPr="0016244A">
              <w:rPr>
                <w:b/>
                <w:bCs/>
              </w:rPr>
              <w:t>Feedstock</w:t>
            </w:r>
          </w:p>
        </w:tc>
        <w:tc>
          <w:tcPr>
            <w:tcW w:w="2943" w:type="dxa"/>
          </w:tcPr>
          <w:p w14:paraId="3E2ABC10" w14:textId="77777777" w:rsidR="009C41C1" w:rsidRPr="0016244A" w:rsidRDefault="009C41C1" w:rsidP="00185B45">
            <w:pPr>
              <w:jc w:val="both"/>
              <w:rPr>
                <w:b/>
                <w:bCs/>
              </w:rPr>
            </w:pPr>
            <w:r w:rsidRPr="0016244A">
              <w:rPr>
                <w:b/>
                <w:bCs/>
              </w:rPr>
              <w:t>Product</w:t>
            </w:r>
          </w:p>
        </w:tc>
      </w:tr>
      <w:tr w:rsidR="009C41C1" w14:paraId="15179BF6" w14:textId="77777777" w:rsidTr="009C41C1">
        <w:tc>
          <w:tcPr>
            <w:tcW w:w="2942" w:type="dxa"/>
          </w:tcPr>
          <w:p w14:paraId="54F0057E" w14:textId="77777777" w:rsidR="009C41C1" w:rsidRDefault="009C41C1" w:rsidP="00185B45">
            <w:pPr>
              <w:jc w:val="both"/>
            </w:pPr>
            <w:r>
              <w:t>Syngas fermentation to ethanol to isobutene to higher olefins to fuels</w:t>
            </w:r>
          </w:p>
        </w:tc>
        <w:tc>
          <w:tcPr>
            <w:tcW w:w="2943" w:type="dxa"/>
          </w:tcPr>
          <w:p w14:paraId="170F92E9" w14:textId="77777777" w:rsidR="009C41C1" w:rsidRDefault="009C41C1" w:rsidP="00185B45">
            <w:pPr>
              <w:jc w:val="both"/>
            </w:pPr>
            <w:r w:rsidRPr="009C41C1">
              <w:t>Blended biomass contains 45% pulpwood, 32% wood residues, 3% switchgrass, and 20% construction and demolition waste</w:t>
            </w:r>
          </w:p>
        </w:tc>
        <w:tc>
          <w:tcPr>
            <w:tcW w:w="2943" w:type="dxa"/>
          </w:tcPr>
          <w:p w14:paraId="4B83A9D8" w14:textId="77777777" w:rsidR="009C41C1" w:rsidRDefault="009C41C1" w:rsidP="00185B45">
            <w:pPr>
              <w:jc w:val="both"/>
            </w:pPr>
            <w:proofErr w:type="spellStart"/>
            <w:r>
              <w:t>Naphta</w:t>
            </w:r>
            <w:proofErr w:type="spellEnd"/>
            <w:r>
              <w:t>, Jet fuel and Diesel Fuel</w:t>
            </w:r>
          </w:p>
        </w:tc>
      </w:tr>
      <w:tr w:rsidR="009C41C1" w14:paraId="1AF760B4" w14:textId="77777777" w:rsidTr="009C41C1">
        <w:tc>
          <w:tcPr>
            <w:tcW w:w="2942" w:type="dxa"/>
          </w:tcPr>
          <w:p w14:paraId="45C6F3B3" w14:textId="77777777" w:rsidR="009C41C1" w:rsidRDefault="009C41C1" w:rsidP="00185B45">
            <w:pPr>
              <w:jc w:val="both"/>
            </w:pPr>
            <w:r>
              <w:t>Syngas to liquid fuels via Fischer-</w:t>
            </w:r>
            <w:proofErr w:type="spellStart"/>
            <w:r>
              <w:t>Tropsch</w:t>
            </w:r>
            <w:proofErr w:type="spellEnd"/>
            <w:r>
              <w:t xml:space="preserve"> </w:t>
            </w:r>
          </w:p>
        </w:tc>
        <w:tc>
          <w:tcPr>
            <w:tcW w:w="2943" w:type="dxa"/>
          </w:tcPr>
          <w:p w14:paraId="7C7FF0DE" w14:textId="77777777" w:rsidR="009C41C1" w:rsidRDefault="009C41C1" w:rsidP="00185B45">
            <w:pPr>
              <w:jc w:val="both"/>
            </w:pPr>
            <w:r w:rsidRPr="009C41C1">
              <w:t>Blended biomass contains 45% pulpwood, 32% wood residues, 3% switchgrass, and 20% construction and demolition waste</w:t>
            </w:r>
          </w:p>
        </w:tc>
        <w:tc>
          <w:tcPr>
            <w:tcW w:w="2943" w:type="dxa"/>
          </w:tcPr>
          <w:p w14:paraId="5348627E" w14:textId="77777777" w:rsidR="009C41C1" w:rsidRDefault="009C41C1" w:rsidP="00185B45">
            <w:pPr>
              <w:jc w:val="both"/>
            </w:pPr>
            <w:proofErr w:type="spellStart"/>
            <w:r>
              <w:t>Naphta</w:t>
            </w:r>
            <w:proofErr w:type="spellEnd"/>
            <w:r>
              <w:t>, Jet fuel and Diesel Fuel</w:t>
            </w:r>
          </w:p>
        </w:tc>
      </w:tr>
      <w:tr w:rsidR="009C41C1" w14:paraId="36CFE17C" w14:textId="77777777" w:rsidTr="009C41C1">
        <w:tc>
          <w:tcPr>
            <w:tcW w:w="2942" w:type="dxa"/>
          </w:tcPr>
          <w:p w14:paraId="1F45A692" w14:textId="1D951CFB" w:rsidR="009C41C1" w:rsidRDefault="00FE0456" w:rsidP="00185B45">
            <w:pPr>
              <w:jc w:val="both"/>
            </w:pPr>
            <w:r>
              <w:t xml:space="preserve">Syngas to molybdenum disulfide-catalyzed alcohols followed by fuel production via </w:t>
            </w:r>
            <w:proofErr w:type="spellStart"/>
            <w:r>
              <w:t>Guerbet</w:t>
            </w:r>
            <w:proofErr w:type="spellEnd"/>
            <w:r>
              <w:t xml:space="preserve"> </w:t>
            </w:r>
            <w:commentRangeStart w:id="6"/>
            <w:r>
              <w:t>reaction</w:t>
            </w:r>
            <w:commentRangeEnd w:id="6"/>
            <w:r w:rsidR="00787E45">
              <w:rPr>
                <w:rStyle w:val="Refdecomentario"/>
              </w:rPr>
              <w:commentReference w:id="6"/>
            </w:r>
            <w:r>
              <w:t xml:space="preserve"> </w:t>
            </w:r>
          </w:p>
        </w:tc>
        <w:tc>
          <w:tcPr>
            <w:tcW w:w="2943" w:type="dxa"/>
          </w:tcPr>
          <w:p w14:paraId="4E13E5F6" w14:textId="2ADAD0BD" w:rsidR="009C41C1" w:rsidRDefault="00FE0456" w:rsidP="00185B45">
            <w:pPr>
              <w:jc w:val="both"/>
            </w:pPr>
            <w:r w:rsidRPr="009C41C1">
              <w:t>Blended biomass contains 45% pulpwood, 32% wood residues, 3% switchgrass, and 20% construction and demolition waste</w:t>
            </w:r>
          </w:p>
        </w:tc>
        <w:tc>
          <w:tcPr>
            <w:tcW w:w="2943" w:type="dxa"/>
          </w:tcPr>
          <w:p w14:paraId="6C69EDAC" w14:textId="76E16FA2" w:rsidR="009C41C1" w:rsidRDefault="00FE0456" w:rsidP="00185B45">
            <w:pPr>
              <w:jc w:val="both"/>
            </w:pPr>
            <w:r>
              <w:t>Jet fuel and Diesel Fuel</w:t>
            </w:r>
          </w:p>
        </w:tc>
      </w:tr>
    </w:tbl>
    <w:p w14:paraId="600A3194" w14:textId="6934036B" w:rsidR="009C41C1" w:rsidRDefault="009C41C1" w:rsidP="00185B45">
      <w:pPr>
        <w:jc w:val="both"/>
      </w:pPr>
    </w:p>
    <w:p w14:paraId="29F793BA" w14:textId="1ABEFBCA" w:rsidR="00BC5D2A" w:rsidRDefault="00205F2F" w:rsidP="00185B45">
      <w:pPr>
        <w:jc w:val="both"/>
      </w:pPr>
      <w:r>
        <w:t xml:space="preserve">With this in mind, in USEEIO 3 new industries </w:t>
      </w:r>
      <w:r w:rsidR="00EB4DB6">
        <w:t>a</w:t>
      </w:r>
      <w:r w:rsidR="00787E45">
        <w:t>re</w:t>
      </w:r>
      <w:r>
        <w:t xml:space="preserve"> </w:t>
      </w:r>
      <w:r w:rsidR="0017465E">
        <w:t xml:space="preserve">added: Gas fermentation, Thermochemical and </w:t>
      </w:r>
      <w:proofErr w:type="spellStart"/>
      <w:r w:rsidR="00787E45" w:rsidRPr="00787E45">
        <w:rPr>
          <w:color w:val="000000" w:themeColor="text1"/>
        </w:rPr>
        <w:t>Guerbet</w:t>
      </w:r>
      <w:proofErr w:type="spellEnd"/>
      <w:r w:rsidR="0017465E">
        <w:t xml:space="preserve">. Each of the technologies </w:t>
      </w:r>
      <w:r w:rsidR="007F6206">
        <w:t>i</w:t>
      </w:r>
      <w:r w:rsidR="0017465E">
        <w:t xml:space="preserve">s added as a different industry to allow for comparison when using USEEIO. </w:t>
      </w:r>
    </w:p>
    <w:p w14:paraId="20B33F7B" w14:textId="587ADBE4" w:rsidR="00266052" w:rsidRDefault="0017465E" w:rsidP="00185B45">
      <w:pPr>
        <w:jc w:val="both"/>
      </w:pPr>
      <w:r>
        <w:t xml:space="preserve">Similarly, 1 new commodity </w:t>
      </w:r>
      <w:r w:rsidR="001E7CEC">
        <w:t>is</w:t>
      </w:r>
      <w:r>
        <w:t xml:space="preserve"> created: Biofuel. This commodity correspond</w:t>
      </w:r>
      <w:r w:rsidR="007C058A">
        <w:t>s</w:t>
      </w:r>
      <w:r>
        <w:t xml:space="preserve"> </w:t>
      </w:r>
      <w:r w:rsidR="00910D45">
        <w:t xml:space="preserve">to a single fuel product that is a combination of all fuel products: gasoline, jet fuel and diesel </w:t>
      </w:r>
      <w:proofErr w:type="spellStart"/>
      <w:r w:rsidR="00910D45">
        <w:t>blendstocks</w:t>
      </w:r>
      <w:proofErr w:type="spellEnd"/>
      <w:r w:rsidR="00910D45">
        <w:t xml:space="preserve">. This is for simplicity and following </w:t>
      </w:r>
      <w:r w:rsidR="00910D45">
        <w:fldChar w:fldCharType="begin"/>
      </w:r>
      <w:r w:rsidR="000308F2">
        <w:instrText xml:space="preserve"> ADDIN EN.CITE &lt;EndNote&gt;&lt;Cite&gt;&lt;Author&gt;Tan&lt;/Author&gt;&lt;Year&gt;2016&lt;/Year&gt;&lt;RecNum&gt;60&lt;/RecNum&gt;&lt;DisplayText&gt;(Eric C.D. Tan et al., 2016)&lt;/DisplayText&gt;&lt;record&gt;&lt;rec-number&gt;60&lt;/rec-number&gt;&lt;foreign-keys&gt;&lt;key app="EN" db-id="appfrrt01afz5cereatvd903tpp2xwppssds" timestamp="1585099788" guid="10f871a6-71e4-425c-b7e3-5e94b8fdb437"&gt;60&lt;/key&gt;&lt;/foreign-keys&gt;&lt;ref-type name="Journal Article"&gt;17&lt;/ref-type&gt;&lt;contributors&gt;&lt;authors&gt;&lt;author&gt;Tan, Eric C.D.&lt;/author&gt;&lt;author&gt;Snowden-Swan, Lesley J.&lt;/author&gt;&lt;author&gt;Talmadge, Michael&lt;/author&gt;&lt;author&gt;Dutta, Abhijit&lt;/author&gt;&lt;author&gt;Jones, Susanne&lt;/author&gt;&lt;author&gt;Ramasamy, Karthikeyan K.&lt;/author&gt;&lt;author&gt;Gray, Michel&lt;/author&gt;&lt;author&gt;Dagle, Robert&lt;/author&gt;&lt;author&gt;Padmaperuma, Asanga&lt;/author&gt;&lt;author&gt;Gerber, Mark&lt;/author&gt;&lt;author&gt;Sahir, Asad H.&lt;/author&gt;&lt;author&gt;Tao, Ling&lt;/author&gt;&lt;author&gt;Zhang, Yanan&lt;/author&gt;&lt;/authors&gt;&lt;/contributors&gt;&lt;titles&gt;&lt;title&gt;Comparative techno-economic analysis and process design for indirect liquefaction pathways to distillate-range fuels via biomass-derived oxygenated intermediates upgrading&lt;/title&gt;&lt;secondary-title&gt;Biofuels Bioproducts &amp;amp; Biorefining&lt;/secondary-title&gt;&lt;/titles&gt;&lt;periodical&gt;&lt;full-title&gt;Biofuels Bioproducts &amp;amp; Biorefining&lt;/full-title&gt;&lt;/periodical&gt;&lt;dates&gt;&lt;year&gt;2016&lt;/year&gt;&lt;/dates&gt;&lt;urls&gt;&lt;related-urls&gt;&lt;url&gt;https://www.osti.gov/biblio/1340652&lt;/url&gt;&lt;/related-urls&gt;&lt;/urls&gt;&lt;/record&gt;&lt;/Cite&gt;&lt;/EndNote&gt;</w:instrText>
      </w:r>
      <w:r w:rsidR="00910D45">
        <w:fldChar w:fldCharType="separate"/>
      </w:r>
      <w:r w:rsidR="000308F2">
        <w:rPr>
          <w:noProof/>
        </w:rPr>
        <w:t>(</w:t>
      </w:r>
      <w:hyperlink w:anchor="_ENREF_12" w:tooltip="Tan, 2016 #60" w:history="1">
        <w:r w:rsidR="006962FD">
          <w:rPr>
            <w:noProof/>
          </w:rPr>
          <w:t>Eric C.D. Tan et al., 2016</w:t>
        </w:r>
      </w:hyperlink>
      <w:r w:rsidR="000308F2">
        <w:rPr>
          <w:noProof/>
        </w:rPr>
        <w:t>)</w:t>
      </w:r>
      <w:r w:rsidR="00910D45">
        <w:fldChar w:fldCharType="end"/>
      </w:r>
      <w:r w:rsidR="00910D45">
        <w:t xml:space="preserve"> </w:t>
      </w:r>
      <w:r w:rsidR="007C058A">
        <w:t>.</w:t>
      </w:r>
    </w:p>
    <w:p w14:paraId="03241851" w14:textId="19EB109A" w:rsidR="00266052" w:rsidRDefault="00266052" w:rsidP="00185B45">
      <w:pPr>
        <w:jc w:val="both"/>
      </w:pPr>
    </w:p>
    <w:p w14:paraId="69E8A91A" w14:textId="07A0611F" w:rsidR="00BC5D2A" w:rsidRDefault="00BC5D2A" w:rsidP="00185B45">
      <w:pPr>
        <w:jc w:val="both"/>
      </w:pPr>
      <w:r>
        <w:lastRenderedPageBreak/>
        <w:t>When including these industries in USEEIO, we are considering that the three new industries have as primary product the Biofuel commodity and no other industry produce biofuels.</w:t>
      </w:r>
    </w:p>
    <w:p w14:paraId="0A41A5D2" w14:textId="3BDE9FB2" w:rsidR="00266052" w:rsidRDefault="00266052" w:rsidP="00185B45">
      <w:pPr>
        <w:pStyle w:val="Ttulo1"/>
        <w:jc w:val="both"/>
      </w:pPr>
      <w:bookmarkStart w:id="7" w:name="_Ref47685823"/>
      <w:bookmarkStart w:id="8" w:name="_Toc47716282"/>
      <w:r>
        <w:t>Methodology: LCA EEIO modifications</w:t>
      </w:r>
      <w:bookmarkEnd w:id="7"/>
      <w:bookmarkEnd w:id="8"/>
    </w:p>
    <w:p w14:paraId="66A1399E" w14:textId="517E7230" w:rsidR="004306F0" w:rsidRDefault="004306F0" w:rsidP="00185B45">
      <w:pPr>
        <w:jc w:val="both"/>
      </w:pPr>
      <w:r>
        <w:t>Here we describe the changes required in terms of EEIO models and considering nomenclature used in USEEIO model to add the 3 new sectors and 1 new commodity.</w:t>
      </w:r>
      <w:r w:rsidR="00A65160">
        <w:t xml:space="preserve"> This methodology was design considering </w:t>
      </w:r>
      <w:r w:rsidR="00F019E7">
        <w:fldChar w:fldCharType="begin"/>
      </w:r>
      <w:r w:rsidR="00411083">
        <w:instrText xml:space="preserve"> ADDIN EN.CITE &lt;EndNote&gt;&lt;Cite&gt;&lt;Author&gt;Matthews&lt;/Author&gt;&lt;Year&gt;2014&lt;/Year&gt;&lt;RecNum&gt;90&lt;/RecNum&gt;&lt;DisplayText&gt;(Matthews, Hendrickson, &amp;amp; Matthews, 2014)&lt;/DisplayText&gt;&lt;record&gt;&lt;rec-number&gt;90&lt;/rec-number&gt;&lt;foreign-keys&gt;&lt;key app="EN" db-id="appfrrt01afz5cereatvd903tpp2xwppssds" timestamp="1596645520" guid="0a10aed1-deea-44d9-b64c-098ed06cc1f8"&gt;90&lt;/key&gt;&lt;/foreign-keys&gt;&lt;ref-type name="Book"&gt;6&lt;/ref-type&gt;&lt;contributors&gt;&lt;authors&gt;&lt;author&gt;Matthews, H. Scott&lt;/author&gt;&lt;author&gt;Hendrickson, Chris T.&lt;/author&gt;&lt;author&gt;Matthews, Deanna H.&lt;/author&gt;&lt;/authors&gt;&lt;/contributors&gt;&lt;titles&gt;&lt;title&gt;Life Cycle Assessment: Quantitative Approaches for Decisions That Matter&lt;/title&gt;&lt;/titles&gt;&lt;dates&gt;&lt;year&gt;2014&lt;/year&gt;&lt;/dates&gt;&lt;pub-location&gt;http://www.lcatextbook.com/&lt;/pub-location&gt;&lt;publisher&gt;Open access textbook&lt;/publisher&gt;&lt;label&gt;LCA textbook&lt;/label&gt;&lt;urls&gt;&lt;/urls&gt;&lt;/record&gt;&lt;/Cite&gt;&lt;/EndNote&gt;</w:instrText>
      </w:r>
      <w:r w:rsidR="00F019E7">
        <w:fldChar w:fldCharType="separate"/>
      </w:r>
      <w:r w:rsidR="00F019E7">
        <w:rPr>
          <w:noProof/>
        </w:rPr>
        <w:t>(</w:t>
      </w:r>
      <w:hyperlink w:anchor="_ENREF_11" w:tooltip="Matthews, 2014 #90" w:history="1">
        <w:r w:rsidR="006962FD">
          <w:rPr>
            <w:noProof/>
          </w:rPr>
          <w:t>Matthews, Hendrickson, &amp; Matthews, 2014</w:t>
        </w:r>
      </w:hyperlink>
      <w:r w:rsidR="00F019E7">
        <w:rPr>
          <w:noProof/>
        </w:rPr>
        <w:t>)</w:t>
      </w:r>
      <w:r w:rsidR="00F019E7">
        <w:fldChar w:fldCharType="end"/>
      </w:r>
      <w:r w:rsidR="00411083">
        <w:t xml:space="preserve">, </w:t>
      </w:r>
      <w:r w:rsidR="00411083">
        <w:fldChar w:fldCharType="begin"/>
      </w:r>
      <w:r w:rsidR="00411083">
        <w:instrText xml:space="preserve"> ADDIN EN.CITE &lt;EndNote&gt;&lt;Cite&gt;&lt;Author&gt;Horowitz&lt;/Author&gt;&lt;Year&gt;2009&lt;/Year&gt;&lt;RecNum&gt;91&lt;/RecNum&gt;&lt;DisplayText&gt;(Horowitz &amp;amp; Planting, 2009)&lt;/DisplayText&gt;&lt;record&gt;&lt;rec-number&gt;91&lt;/rec-number&gt;&lt;foreign-keys&gt;&lt;key app="EN" db-id="appfrrt01afz5cereatvd903tpp2xwppssds" timestamp="1596646178" guid="42906b8e-7245-4cb5-aaa2-7a59d9aad7dc"&gt;91&lt;/key&gt;&lt;/foreign-keys&gt;&lt;ref-type name="Report"&gt;27&lt;/ref-type&gt;&lt;contributors&gt;&lt;authors&gt;&lt;author&gt;Horowitz, Karen J.&lt;/author&gt;&lt;author&gt;Planting, Mark A.&lt;/author&gt;&lt;/authors&gt;&lt;/contributors&gt;&lt;titles&gt;&lt;title&gt;Concepts and Methods of the U.S Input-Output Accounts&lt;/title&gt;&lt;/titles&gt;&lt;dates&gt;&lt;year&gt;2009&lt;/year&gt;&lt;pub-dates&gt;&lt;date&gt;September 2006&amp;#xD;Updated April 2009&lt;/date&gt;&lt;/pub-dates&gt;&lt;/dates&gt;&lt;pub-location&gt;https://www.bea.gov/resources/methodologies/concepts-methods-io-accounts&lt;/pub-location&gt;&lt;publisher&gt;Bureau of Economic Analysis (BEA)-U.S Department of Commerce&lt;/publisher&gt;&lt;label&gt;BEA Book&lt;/label&gt;&lt;urls&gt;&lt;/urls&gt;&lt;/record&gt;&lt;/Cite&gt;&lt;/EndNote&gt;</w:instrText>
      </w:r>
      <w:r w:rsidR="00411083">
        <w:fldChar w:fldCharType="separate"/>
      </w:r>
      <w:r w:rsidR="00411083">
        <w:rPr>
          <w:noProof/>
        </w:rPr>
        <w:t>(</w:t>
      </w:r>
      <w:hyperlink w:anchor="_ENREF_7" w:tooltip="Horowitz, 2009 #91" w:history="1">
        <w:r w:rsidR="006962FD">
          <w:rPr>
            <w:noProof/>
          </w:rPr>
          <w:t>Horowitz &amp; Planting, 2009</w:t>
        </w:r>
      </w:hyperlink>
      <w:r w:rsidR="00411083">
        <w:rPr>
          <w:noProof/>
        </w:rPr>
        <w:t>)</w:t>
      </w:r>
      <w:r w:rsidR="00411083">
        <w:fldChar w:fldCharType="end"/>
      </w:r>
      <w:r w:rsidR="00BE0AC9">
        <w:t>,</w:t>
      </w:r>
      <w:r w:rsidR="00BE0AC9">
        <w:fldChar w:fldCharType="begin"/>
      </w:r>
      <w:r w:rsidR="0093375B">
        <w:instrText xml:space="preserve"> ADDIN EN.CITE &lt;EndNote&gt;&lt;Cite&gt;&lt;Author&gt;Young&lt;/Author&gt;&lt;Year&gt;2019&lt;/Year&gt;&lt;RecNum&gt;92&lt;/RecNum&gt;&lt;DisplayText&gt;(Young, Vendries, &amp;amp; Cashman, 2019)&lt;/DisplayText&gt;&lt;record&gt;&lt;rec-number&gt;92&lt;/rec-number&gt;&lt;foreign-keys&gt;&lt;key app="EN" db-id="appfrrt01afz5cereatvd903tpp2xwppssds" timestamp="1596649545" guid="3f11de9f-5590-466c-8679-2749968951fe"&gt;92&lt;/key&gt;&lt;/foreign-keys&gt;&lt;ref-type name="Unpublished Work"&gt;34&lt;/ref-type&gt;&lt;contributors&gt;&lt;authors&gt;&lt;author&gt;Young, Ben&lt;/author&gt;&lt;author&gt;Vendries, Jorge&lt;/author&gt;&lt;author&gt;Cashman, Sarah&lt;/author&gt;&lt;/authors&gt;&lt;/contributors&gt;&lt;titles&gt;&lt;title&gt;Approach for the Rapid Disaggregation of Datasets for use in the USEEIO Model&lt;/title&gt;&lt;/titles&gt;&lt;dates&gt;&lt;year&gt;2019&lt;/year&gt;&lt;/dates&gt;&lt;publisher&gt;ERG&lt;/publisher&gt;&lt;label&gt;Disaggregation&amp;#xD;USEEIO&lt;/label&gt;&lt;urls&gt;&lt;/urls&gt;&lt;research-notes&gt;Disaggregation memorandum from ERG to EPA&lt;/research-notes&gt;&lt;/record&gt;&lt;/Cite&gt;&lt;/EndNote&gt;</w:instrText>
      </w:r>
      <w:r w:rsidR="00BE0AC9">
        <w:fldChar w:fldCharType="separate"/>
      </w:r>
      <w:r w:rsidR="00BE0AC9">
        <w:rPr>
          <w:noProof/>
        </w:rPr>
        <w:t>(</w:t>
      </w:r>
      <w:hyperlink w:anchor="_ENREF_17" w:tooltip="Young, 2019 #92" w:history="1">
        <w:r w:rsidR="006962FD">
          <w:rPr>
            <w:noProof/>
          </w:rPr>
          <w:t>Young, Vendries, &amp; Cashman, 2019</w:t>
        </w:r>
      </w:hyperlink>
      <w:r w:rsidR="00BE0AC9">
        <w:rPr>
          <w:noProof/>
        </w:rPr>
        <w:t>)</w:t>
      </w:r>
      <w:r w:rsidR="00BE0AC9">
        <w:fldChar w:fldCharType="end"/>
      </w:r>
      <w:r w:rsidR="009476F2">
        <w:t xml:space="preserve">, </w:t>
      </w:r>
      <w:r w:rsidR="009476F2">
        <w:fldChar w:fldCharType="begin"/>
      </w:r>
      <w:r w:rsidR="0093375B">
        <w:instrText xml:space="preserve"> ADDIN EN.CITE &lt;EndNote&gt;&lt;Cite&gt;&lt;Author&gt;Yang&lt;/Author&gt;&lt;Year&gt;2017&lt;/Year&gt;&lt;RecNum&gt;93&lt;/RecNum&gt;&lt;DisplayText&gt;(Yang, Ingwersen, Hawkins, Srocka, &amp;amp; Meyer, 2017)&lt;/DisplayText&gt;&lt;record&gt;&lt;rec-number&gt;93&lt;/rec-number&gt;&lt;foreign-keys&gt;&lt;key app="EN" db-id="appfrrt01afz5cereatvd903tpp2xwppssds" timestamp="1596649645" guid="02fb15b2-b195-4861-8fa5-18abc6343946"&gt;93&lt;/key&gt;&lt;/foreign-keys&gt;&lt;ref-type name="Journal Article"&gt;17&lt;/ref-type&gt;&lt;contributors&gt;&lt;authors&gt;&lt;author&gt;Yang, Y.&lt;/author&gt;&lt;author&gt;Ingwersen, W. W.&lt;/author&gt;&lt;author&gt;Hawkins, T. R.&lt;/author&gt;&lt;author&gt;Srocka, M.&lt;/author&gt;&lt;author&gt;Meyer, D. E.&lt;/author&gt;&lt;/authors&gt;&lt;/contributors&gt;&lt;auth-address&gt;CSRA Inc., Falls Church, VA 22042.&amp;#xD;US Environmental Protection Agency, National Risk Management Research Laboratory, Cincinnati, OH 45268.&amp;#xD;Franklin Associates, a Division of Eastern Research Group, Inc., Lexington, MA 022421.&amp;#xD;GreenDelta, Berlin, Germany.&lt;/auth-address&gt;&lt;titles&gt;&lt;title&gt;USEEIO: a New and Transparent United States Environmentally-Extended Input-Output Model&lt;/title&gt;&lt;secondary-title&gt;J Clean Prod&lt;/secondary-title&gt;&lt;/titles&gt;&lt;periodical&gt;&lt;full-title&gt;J Clean Prod&lt;/full-title&gt;&lt;/periodical&gt;&lt;pages&gt;308-318&lt;/pages&gt;&lt;volume&gt;158&lt;/volume&gt;&lt;edition&gt;2017/08/01&lt;/edition&gt;&lt;keywords&gt;&lt;keyword&gt;Data quality assessment&lt;/keyword&gt;&lt;keyword&gt;Environmentally-extended input-output (EEIO)&lt;/keyword&gt;&lt;keyword&gt;Life cycle assessment&lt;/keyword&gt;&lt;keyword&gt;Product hotspot analysis&lt;/keyword&gt;&lt;keyword&gt;Streamlined life cycle assessment&lt;/keyword&gt;&lt;keyword&gt;Sustainable materials management&lt;/keyword&gt;&lt;/keywords&gt;&lt;dates&gt;&lt;year&gt;2017&lt;/year&gt;&lt;pub-dates&gt;&lt;date&gt;Aug&lt;/date&gt;&lt;/pub-dates&gt;&lt;/dates&gt;&lt;isbn&gt;0959-6526 (Print)&amp;#xD;0959-6526 (Linking)&lt;/isbn&gt;&lt;accession-num&gt;30344374&lt;/accession-num&gt;&lt;urls&gt;&lt;related-urls&gt;&lt;url&gt;https://www.ncbi.nlm.nih.gov/pubmed/30344374&lt;/url&gt;&lt;/related-urls&gt;&lt;/urls&gt;&lt;custom2&gt;PMC6192422&lt;/custom2&gt;&lt;electronic-resource-num&gt;10.1016/j.jclepro.2017.04.150&lt;/electronic-resource-num&gt;&lt;/record&gt;&lt;/Cite&gt;&lt;/EndNote&gt;</w:instrText>
      </w:r>
      <w:r w:rsidR="009476F2">
        <w:fldChar w:fldCharType="separate"/>
      </w:r>
      <w:r w:rsidR="009476F2">
        <w:rPr>
          <w:noProof/>
        </w:rPr>
        <w:t>(</w:t>
      </w:r>
      <w:hyperlink w:anchor="_ENREF_16" w:tooltip="Yang, 2017 #93" w:history="1">
        <w:r w:rsidR="006962FD">
          <w:rPr>
            <w:noProof/>
          </w:rPr>
          <w:t>Yang, Ingwersen, Hawkins, Srocka, &amp; Meyer, 2017</w:t>
        </w:r>
      </w:hyperlink>
      <w:r w:rsidR="009476F2">
        <w:rPr>
          <w:noProof/>
        </w:rPr>
        <w:t>)</w:t>
      </w:r>
      <w:r w:rsidR="009476F2">
        <w:fldChar w:fldCharType="end"/>
      </w:r>
      <w:r w:rsidR="00E7640F">
        <w:t xml:space="preserve"> and</w:t>
      </w:r>
      <w:r w:rsidR="0093375B">
        <w:t xml:space="preserve"> </w:t>
      </w:r>
      <w:r w:rsidR="0093375B">
        <w:fldChar w:fldCharType="begin"/>
      </w:r>
      <w:r w:rsidR="0093375B">
        <w:instrText xml:space="preserve"> ADDIN EN.CITE &lt;EndNote&gt;&lt;Cite&gt;&lt;Author&gt;Joshi&lt;/Author&gt;&lt;Year&gt;1999&lt;/Year&gt;&lt;RecNum&gt;94&lt;/RecNum&gt;&lt;DisplayText&gt;(Joshi, 1999)&lt;/DisplayText&gt;&lt;record&gt;&lt;rec-number&gt;94&lt;/rec-number&gt;&lt;foreign-keys&gt;&lt;key app="EN" db-id="appfrrt01afz5cereatvd903tpp2xwppssds" timestamp="1596649902" guid="7abd37f2-d2bb-4199-b518-3f46c08366b8"&gt;94&lt;/key&gt;&lt;/foreign-keys&gt;&lt;ref-type name="Journal Article"&gt;17&lt;/ref-type&gt;&lt;contributors&gt;&lt;authors&gt;&lt;author&gt;Joshi, Satish&lt;/author&gt;&lt;/authors&gt;&lt;/contributors&gt;&lt;titles&gt;&lt;title&gt;Product Environmental Life-Cycle Assessment Using Input-Ouput Techniques&lt;/title&gt;&lt;secondary-title&gt;Journal of Industrial Ecology&lt;/secondary-title&gt;&lt;/titles&gt;&lt;periodical&gt;&lt;full-title&gt;Journal of Industrial Ecology&lt;/full-title&gt;&lt;/periodical&gt;&lt;pages&gt;95-120&lt;/pages&gt;&lt;volume&gt;3&lt;/volume&gt;&lt;number&gt;2-3&lt;/number&gt;&lt;edition&gt;08 February 2008&lt;/edition&gt;&lt;dates&gt;&lt;year&gt;1999&lt;/year&gt;&lt;/dates&gt;&lt;urls&gt;&lt;/urls&gt;&lt;electronic-resource-num&gt;https://doi.org/10.1162/108819899569449&lt;/electronic-resource-num&gt;&lt;/record&gt;&lt;/Cite&gt;&lt;/EndNote&gt;</w:instrText>
      </w:r>
      <w:r w:rsidR="0093375B">
        <w:fldChar w:fldCharType="separate"/>
      </w:r>
      <w:r w:rsidR="0093375B">
        <w:rPr>
          <w:noProof/>
        </w:rPr>
        <w:t>(</w:t>
      </w:r>
      <w:hyperlink w:anchor="_ENREF_9" w:tooltip="Joshi, 1999 #94" w:history="1">
        <w:r w:rsidR="006962FD">
          <w:rPr>
            <w:noProof/>
          </w:rPr>
          <w:t>Joshi, 1999</w:t>
        </w:r>
      </w:hyperlink>
      <w:r w:rsidR="0093375B">
        <w:rPr>
          <w:noProof/>
        </w:rPr>
        <w:t>)</w:t>
      </w:r>
      <w:r w:rsidR="0093375B">
        <w:fldChar w:fldCharType="end"/>
      </w:r>
      <w:r w:rsidR="00E7640F">
        <w:t>.</w:t>
      </w:r>
    </w:p>
    <w:p w14:paraId="54E6B190" w14:textId="77777777" w:rsidR="004306F0" w:rsidRPr="004306F0" w:rsidRDefault="004306F0" w:rsidP="00185B45">
      <w:pPr>
        <w:jc w:val="both"/>
      </w:pPr>
    </w:p>
    <w:p w14:paraId="50CA134A" w14:textId="77777777" w:rsidR="00266052" w:rsidRDefault="00266052" w:rsidP="00185B45">
      <w:pPr>
        <w:pStyle w:val="Ttulo2"/>
        <w:jc w:val="both"/>
      </w:pPr>
      <w:bookmarkStart w:id="9" w:name="_Toc47716283"/>
      <w:r>
        <w:t>What needs to be changed</w:t>
      </w:r>
      <w:bookmarkEnd w:id="9"/>
    </w:p>
    <w:p w14:paraId="1C310CA9" w14:textId="77777777" w:rsidR="004306F0" w:rsidRDefault="00266052" w:rsidP="00185B45">
      <w:pPr>
        <w:jc w:val="both"/>
      </w:pPr>
      <w:r>
        <w:t>Make and Use tables, A and B matrices, Y vector</w:t>
      </w:r>
    </w:p>
    <w:p w14:paraId="68D0BBBA" w14:textId="77777777" w:rsidR="004306F0" w:rsidRDefault="004306F0" w:rsidP="00185B45">
      <w:pPr>
        <w:jc w:val="both"/>
      </w:pPr>
    </w:p>
    <w:p w14:paraId="286CA111" w14:textId="7AD79791" w:rsidR="00266052" w:rsidRDefault="004306F0" w:rsidP="00185B45">
      <w:pPr>
        <w:pStyle w:val="Ttulo2"/>
        <w:jc w:val="both"/>
      </w:pPr>
      <w:bookmarkStart w:id="10" w:name="_Toc47716284"/>
      <w:r>
        <w:t>Information required</w:t>
      </w:r>
      <w:bookmarkEnd w:id="10"/>
      <w:r>
        <w:t xml:space="preserve"> </w:t>
      </w:r>
      <w:r w:rsidR="00266052">
        <w:t xml:space="preserve"> </w:t>
      </w:r>
    </w:p>
    <w:p w14:paraId="7C770845" w14:textId="7D8537EC" w:rsidR="008209B9" w:rsidRDefault="008209B9" w:rsidP="00185B45">
      <w:pPr>
        <w:jc w:val="both"/>
      </w:pPr>
    </w:p>
    <w:p w14:paraId="7ABF587C" w14:textId="176C1E4F" w:rsidR="008209B9" w:rsidRDefault="008209B9" w:rsidP="00185B45">
      <w:pPr>
        <w:pStyle w:val="Prrafodelista"/>
        <w:numPr>
          <w:ilvl w:val="0"/>
          <w:numId w:val="2"/>
        </w:numPr>
        <w:jc w:val="both"/>
      </w:pPr>
      <w:r>
        <w:t>About the new commodity:</w:t>
      </w:r>
      <w:r w:rsidR="007C20BA">
        <w:t xml:space="preserve"> </w:t>
      </w:r>
    </w:p>
    <w:p w14:paraId="29D37DF7" w14:textId="628877C4" w:rsidR="007C20BA" w:rsidRDefault="007C20BA" w:rsidP="007C20BA">
      <w:pPr>
        <w:pStyle w:val="Prrafodelista"/>
        <w:numPr>
          <w:ilvl w:val="1"/>
          <w:numId w:val="2"/>
        </w:numPr>
        <w:jc w:val="both"/>
      </w:pPr>
      <w:r>
        <w:t>Name: A descriptive name for the commodity.</w:t>
      </w:r>
    </w:p>
    <w:p w14:paraId="26E8A936" w14:textId="687F3D91" w:rsidR="007C20BA" w:rsidRDefault="007C20BA" w:rsidP="007C20BA">
      <w:pPr>
        <w:pStyle w:val="Prrafodelista"/>
        <w:numPr>
          <w:ilvl w:val="1"/>
          <w:numId w:val="2"/>
        </w:numPr>
        <w:jc w:val="both"/>
      </w:pPr>
      <w:r>
        <w:t>Code: An identification code for the new commodity. The suggestion is to use “B” after the similar commodity code.</w:t>
      </w:r>
    </w:p>
    <w:p w14:paraId="2FE35745" w14:textId="5AFBB96E" w:rsidR="007C20BA" w:rsidRDefault="007C20BA" w:rsidP="007C20BA">
      <w:pPr>
        <w:pStyle w:val="Prrafodelista"/>
        <w:numPr>
          <w:ilvl w:val="1"/>
          <w:numId w:val="2"/>
        </w:numPr>
        <w:jc w:val="both"/>
      </w:pPr>
      <w:r>
        <w:t xml:space="preserve">Primary producer: this methodology assumes the 3 new industries are the primary producers of the new commodity and there </w:t>
      </w:r>
      <w:r w:rsidR="000E1973">
        <w:t>are</w:t>
      </w:r>
      <w:r>
        <w:t xml:space="preserve"> no secondary producers.</w:t>
      </w:r>
    </w:p>
    <w:p w14:paraId="464660A4" w14:textId="77777777" w:rsidR="008209B9" w:rsidRDefault="008209B9" w:rsidP="00185B45">
      <w:pPr>
        <w:jc w:val="both"/>
      </w:pPr>
    </w:p>
    <w:p w14:paraId="3069960B" w14:textId="4519987E" w:rsidR="00F65F7A" w:rsidRDefault="007C1FA4" w:rsidP="00185B45">
      <w:pPr>
        <w:pStyle w:val="Prrafodelista"/>
        <w:numPr>
          <w:ilvl w:val="0"/>
          <w:numId w:val="2"/>
        </w:numPr>
        <w:jc w:val="both"/>
      </w:pPr>
      <w:r>
        <w:t>A similar commodity in the current economy for which the new bio-product will be a perfect substitute</w:t>
      </w:r>
      <w:r>
        <w:rPr>
          <w:rStyle w:val="Refdenotaalpie"/>
        </w:rPr>
        <w:footnoteReference w:id="4"/>
      </w:r>
      <w:r w:rsidR="00F65F7A">
        <w:t>.</w:t>
      </w:r>
      <w:r w:rsidR="00A81D47">
        <w:t>We are going to manage the new commodity and similar commodity in the same units</w:t>
      </w:r>
      <w:r w:rsidR="00F0498A">
        <w:rPr>
          <w:rStyle w:val="Refdenotaalpie"/>
        </w:rPr>
        <w:footnoteReference w:id="5"/>
      </w:r>
      <w:r w:rsidR="00F0498A">
        <w:t xml:space="preserve">. </w:t>
      </w:r>
      <w:r w:rsidR="00F65F7A">
        <w:t>About this similar commodity you need:</w:t>
      </w:r>
    </w:p>
    <w:p w14:paraId="0EBE0407" w14:textId="58BFD81C" w:rsidR="0066290E" w:rsidRDefault="0066290E" w:rsidP="0066290E">
      <w:pPr>
        <w:pStyle w:val="Prrafodelista"/>
        <w:numPr>
          <w:ilvl w:val="1"/>
          <w:numId w:val="2"/>
        </w:numPr>
        <w:jc w:val="both"/>
      </w:pPr>
      <w:r>
        <w:t>Name:</w:t>
      </w:r>
      <w:r w:rsidR="000E1973">
        <w:t xml:space="preserve"> The descriptive name for the commodity based on BEA </w:t>
      </w:r>
      <w:r w:rsidR="007052A3">
        <w:t>information.</w:t>
      </w:r>
    </w:p>
    <w:p w14:paraId="438F6FB5" w14:textId="40CE72D9" w:rsidR="0066290E" w:rsidRDefault="0066290E" w:rsidP="0066290E">
      <w:pPr>
        <w:pStyle w:val="Prrafodelista"/>
        <w:numPr>
          <w:ilvl w:val="1"/>
          <w:numId w:val="2"/>
        </w:numPr>
        <w:jc w:val="both"/>
      </w:pPr>
      <w:r>
        <w:t>Code:</w:t>
      </w:r>
      <w:r w:rsidR="007052A3">
        <w:t xml:space="preserve"> BEA identifier code.</w:t>
      </w:r>
    </w:p>
    <w:p w14:paraId="2EF1A781" w14:textId="4DAB110D" w:rsidR="0066290E" w:rsidRDefault="0066290E" w:rsidP="0066290E">
      <w:pPr>
        <w:pStyle w:val="Prrafodelista"/>
        <w:numPr>
          <w:ilvl w:val="1"/>
          <w:numId w:val="2"/>
        </w:numPr>
        <w:jc w:val="both"/>
      </w:pPr>
      <w:r>
        <w:t>Price of commodity:</w:t>
      </w:r>
      <w:r w:rsidR="007052A3">
        <w:t xml:space="preserve"> An estimated price for the commodity in current economy</w:t>
      </w:r>
      <w:r w:rsidR="00EE638C">
        <w:t xml:space="preserve"> ($/unit of </w:t>
      </w:r>
      <w:r w:rsidR="00A81D47">
        <w:t xml:space="preserve">new </w:t>
      </w:r>
      <w:r w:rsidR="00EE638C">
        <w:t>commodity).</w:t>
      </w:r>
    </w:p>
    <w:p w14:paraId="7EAD1D60" w14:textId="764D3E54" w:rsidR="0066290E" w:rsidRDefault="0066290E" w:rsidP="0066290E">
      <w:pPr>
        <w:pStyle w:val="Prrafodelista"/>
        <w:numPr>
          <w:ilvl w:val="1"/>
          <w:numId w:val="2"/>
        </w:numPr>
        <w:jc w:val="both"/>
      </w:pPr>
      <w:r>
        <w:t>Primary producer name:</w:t>
      </w:r>
      <w:r w:rsidR="007052A3">
        <w:t xml:space="preserve"> The name of the primary producer industry according to BEA information.</w:t>
      </w:r>
    </w:p>
    <w:p w14:paraId="05925804" w14:textId="17E4C1F7" w:rsidR="0066290E" w:rsidRDefault="0066290E" w:rsidP="0066290E">
      <w:pPr>
        <w:pStyle w:val="Prrafodelista"/>
        <w:numPr>
          <w:ilvl w:val="1"/>
          <w:numId w:val="2"/>
        </w:numPr>
        <w:jc w:val="both"/>
      </w:pPr>
      <w:r>
        <w:t>Primary producer code:</w:t>
      </w:r>
      <w:r w:rsidR="007052A3">
        <w:t xml:space="preserve"> The identifier code of the primary producer industry according to BEA information.</w:t>
      </w:r>
    </w:p>
    <w:p w14:paraId="3D80C4C6" w14:textId="77777777" w:rsidR="00F65F7A" w:rsidRDefault="00F65F7A" w:rsidP="00185B45">
      <w:pPr>
        <w:pStyle w:val="Prrafodelista"/>
        <w:jc w:val="both"/>
      </w:pPr>
    </w:p>
    <w:p w14:paraId="54D911D7" w14:textId="268E53A0" w:rsidR="00B94567" w:rsidRDefault="00B94567" w:rsidP="00185B45">
      <w:pPr>
        <w:jc w:val="both"/>
      </w:pPr>
    </w:p>
    <w:p w14:paraId="3D2AF7E4" w14:textId="051919F3" w:rsidR="00B94567" w:rsidRDefault="00B94567" w:rsidP="00185B45">
      <w:pPr>
        <w:pStyle w:val="Prrafodelista"/>
        <w:numPr>
          <w:ilvl w:val="0"/>
          <w:numId w:val="2"/>
        </w:numPr>
        <w:jc w:val="both"/>
      </w:pPr>
      <w:r w:rsidRPr="00B94567">
        <w:t xml:space="preserve">How much % of the current </w:t>
      </w:r>
      <w:r>
        <w:t>production</w:t>
      </w:r>
      <w:r w:rsidRPr="00B94567">
        <w:t xml:space="preserve"> of</w:t>
      </w:r>
      <w:r>
        <w:t xml:space="preserve"> </w:t>
      </w:r>
      <w:r w:rsidR="000C598F">
        <w:t>the similar commodity</w:t>
      </w:r>
      <w:r w:rsidRPr="00B94567">
        <w:t>, produced by</w:t>
      </w:r>
      <w:r w:rsidR="00506F2C">
        <w:t xml:space="preserve"> </w:t>
      </w:r>
      <w:r w:rsidR="000C598F">
        <w:t>its primary producer</w:t>
      </w:r>
      <w:r w:rsidRPr="00B94567">
        <w:t>, will be replaced with</w:t>
      </w:r>
      <w:r w:rsidR="000C598F">
        <w:t xml:space="preserve"> the new commodity</w:t>
      </w:r>
      <w:r w:rsidRPr="00B94567">
        <w:t>?</w:t>
      </w:r>
      <w:r w:rsidR="000C598F">
        <w:t xml:space="preserve"> </w:t>
      </w:r>
    </w:p>
    <w:p w14:paraId="40905D0E" w14:textId="2D5F8084" w:rsidR="000C598F" w:rsidRPr="000C598F" w:rsidRDefault="000C598F" w:rsidP="000C598F">
      <w:pPr>
        <w:pStyle w:val="Prrafodelista"/>
        <w:jc w:val="both"/>
        <w:rPr>
          <w:color w:val="808080" w:themeColor="background1" w:themeShade="80"/>
        </w:rPr>
      </w:pPr>
      <w:r w:rsidRPr="000C598F">
        <w:rPr>
          <w:color w:val="808080" w:themeColor="background1" w:themeShade="80"/>
        </w:rPr>
        <w:t>For example, for biofuels</w:t>
      </w:r>
      <w:r>
        <w:rPr>
          <w:color w:val="808080" w:themeColor="background1" w:themeShade="80"/>
        </w:rPr>
        <w:t>:</w:t>
      </w:r>
      <w:r w:rsidRPr="000C598F">
        <w:rPr>
          <w:color w:val="808080" w:themeColor="background1" w:themeShade="80"/>
        </w:rPr>
        <w:t xml:space="preserve"> </w:t>
      </w:r>
      <w:r>
        <w:rPr>
          <w:color w:val="808080" w:themeColor="background1" w:themeShade="80"/>
        </w:rPr>
        <w:t>H</w:t>
      </w:r>
      <w:r w:rsidRPr="000C598F">
        <w:rPr>
          <w:color w:val="808080" w:themeColor="background1" w:themeShade="80"/>
        </w:rPr>
        <w:t>ow much % of the current production of fuels, produced by Petroleum refineries, will be replaced with biofuel?</w:t>
      </w:r>
    </w:p>
    <w:p w14:paraId="15C1A2D4" w14:textId="77777777" w:rsidR="000C598F" w:rsidRDefault="000C598F" w:rsidP="000C598F">
      <w:pPr>
        <w:pStyle w:val="Prrafodelista"/>
        <w:jc w:val="both"/>
      </w:pPr>
    </w:p>
    <w:p w14:paraId="549A9FA9" w14:textId="62D349A3" w:rsidR="00B94567" w:rsidRDefault="00B94567" w:rsidP="00185B45">
      <w:pPr>
        <w:pStyle w:val="Prrafodelista"/>
        <w:jc w:val="both"/>
      </w:pPr>
      <w:r>
        <w:t>The percentage use will be an initial suggestion. However, this is the main variable to evaluate different bio-economy future scenarios.</w:t>
      </w:r>
    </w:p>
    <w:p w14:paraId="5EBCDE2F" w14:textId="77777777" w:rsidR="002449C0" w:rsidRDefault="002449C0" w:rsidP="00185B45">
      <w:pPr>
        <w:pStyle w:val="Prrafodelista"/>
        <w:jc w:val="both"/>
      </w:pPr>
    </w:p>
    <w:p w14:paraId="305EC943" w14:textId="77777777" w:rsidR="002449C0" w:rsidRDefault="002449C0" w:rsidP="002449C0">
      <w:pPr>
        <w:pStyle w:val="Prrafodelista"/>
        <w:numPr>
          <w:ilvl w:val="0"/>
          <w:numId w:val="2"/>
        </w:numPr>
        <w:jc w:val="both"/>
      </w:pPr>
      <w:r>
        <w:t xml:space="preserve">About new industries: </w:t>
      </w:r>
    </w:p>
    <w:p w14:paraId="3F5BD925" w14:textId="77777777" w:rsidR="002449C0" w:rsidRDefault="002449C0" w:rsidP="002449C0">
      <w:pPr>
        <w:ind w:left="360"/>
        <w:jc w:val="both"/>
      </w:pPr>
    </w:p>
    <w:p w14:paraId="41A6370F" w14:textId="77777777" w:rsidR="002449C0" w:rsidRDefault="002449C0" w:rsidP="002449C0">
      <w:pPr>
        <w:ind w:left="360"/>
        <w:jc w:val="both"/>
      </w:pPr>
      <w:r>
        <w:t>For each of the 3 new industries:</w:t>
      </w:r>
    </w:p>
    <w:p w14:paraId="209B1364" w14:textId="77777777" w:rsidR="002449C0" w:rsidRDefault="002449C0" w:rsidP="002449C0">
      <w:pPr>
        <w:pStyle w:val="Prrafodelista"/>
        <w:numPr>
          <w:ilvl w:val="1"/>
          <w:numId w:val="2"/>
        </w:numPr>
        <w:jc w:val="both"/>
      </w:pPr>
      <w:r>
        <w:t>Name: A descriptive name for the new industry.</w:t>
      </w:r>
    </w:p>
    <w:p w14:paraId="7843AE1A" w14:textId="11F0474D" w:rsidR="002449C0" w:rsidRDefault="002449C0" w:rsidP="002449C0">
      <w:pPr>
        <w:pStyle w:val="Prrafodelista"/>
        <w:numPr>
          <w:ilvl w:val="1"/>
          <w:numId w:val="2"/>
        </w:numPr>
        <w:jc w:val="both"/>
      </w:pPr>
      <w:r>
        <w:t xml:space="preserve">Code: An identification code for the new industry. The suggestion is to use the code for the similar industry and add a “B” after. Since this methodology is for 3 new industries use “B1”, “B2”, “B3”. See the </w:t>
      </w:r>
      <w:r>
        <w:fldChar w:fldCharType="begin"/>
      </w:r>
      <w:r>
        <w:instrText xml:space="preserve"> REF _Ref47542866 \h </w:instrText>
      </w:r>
      <w:r>
        <w:fldChar w:fldCharType="separate"/>
      </w:r>
      <w:r w:rsidR="00373AA8">
        <w:t>Data</w:t>
      </w:r>
      <w:r>
        <w:fldChar w:fldCharType="end"/>
      </w:r>
      <w:r>
        <w:t xml:space="preserve"> section to see an example with the biofuels sector.</w:t>
      </w:r>
    </w:p>
    <w:p w14:paraId="577B2649" w14:textId="77777777" w:rsidR="002449C0" w:rsidRDefault="002449C0" w:rsidP="002449C0">
      <w:pPr>
        <w:pStyle w:val="Prrafodelista"/>
        <w:numPr>
          <w:ilvl w:val="1"/>
          <w:numId w:val="2"/>
        </w:numPr>
        <w:jc w:val="both"/>
      </w:pPr>
      <w:r>
        <w:t>Primary product: it is assumed that the primary product of the three technologies is the new commodity.</w:t>
      </w:r>
    </w:p>
    <w:p w14:paraId="2A78AEB0" w14:textId="77777777" w:rsidR="002449C0" w:rsidRDefault="002449C0" w:rsidP="002449C0">
      <w:pPr>
        <w:pStyle w:val="Prrafodelista"/>
        <w:numPr>
          <w:ilvl w:val="1"/>
          <w:numId w:val="2"/>
        </w:numPr>
        <w:jc w:val="both"/>
      </w:pPr>
      <w:r>
        <w:t>Secondary product: Not currently included in the model, but important to consider for future development.</w:t>
      </w:r>
    </w:p>
    <w:p w14:paraId="72D26C8D" w14:textId="77777777" w:rsidR="002449C0" w:rsidRDefault="002449C0" w:rsidP="002449C0">
      <w:pPr>
        <w:pStyle w:val="Prrafodelista"/>
        <w:numPr>
          <w:ilvl w:val="1"/>
          <w:numId w:val="2"/>
        </w:numPr>
        <w:jc w:val="both"/>
      </w:pPr>
      <w:r>
        <w:t>Price of new commodity: What is the price at which each of the new industries sell the new commodity? ($/ unit of commodity).</w:t>
      </w:r>
    </w:p>
    <w:p w14:paraId="0D9B5C87" w14:textId="77777777" w:rsidR="002449C0" w:rsidRDefault="002449C0" w:rsidP="002449C0">
      <w:pPr>
        <w:jc w:val="both"/>
      </w:pPr>
    </w:p>
    <w:p w14:paraId="1C3971E6" w14:textId="049F7DFB" w:rsidR="002449C0" w:rsidRPr="0023746F" w:rsidRDefault="002449C0" w:rsidP="002449C0">
      <w:pPr>
        <w:ind w:left="360"/>
        <w:jc w:val="both"/>
        <w:rPr>
          <w:i/>
          <w:iCs/>
        </w:rPr>
      </w:pPr>
      <w:r w:rsidRPr="0023746F">
        <w:rPr>
          <w:i/>
          <w:iCs/>
        </w:rPr>
        <w:t xml:space="preserve">Note: The production price for each of the technologies will be used, but for model purposes, by default, the price used for each industry will be the same to the price of the similar commodity being replaced. See assumption ii in </w:t>
      </w:r>
      <w:r w:rsidRPr="0023746F">
        <w:rPr>
          <w:i/>
          <w:iCs/>
        </w:rPr>
        <w:fldChar w:fldCharType="begin"/>
      </w:r>
      <w:r w:rsidRPr="0023746F">
        <w:rPr>
          <w:i/>
          <w:iCs/>
        </w:rPr>
        <w:instrText xml:space="preserve"> REF _Ref46505855 \h </w:instrText>
      </w:r>
      <w:r>
        <w:rPr>
          <w:i/>
          <w:iCs/>
        </w:rPr>
        <w:instrText xml:space="preserve"> \* MERGEFORMAT </w:instrText>
      </w:r>
      <w:r w:rsidRPr="0023746F">
        <w:rPr>
          <w:i/>
          <w:iCs/>
        </w:rPr>
      </w:r>
      <w:r w:rsidRPr="0023746F">
        <w:rPr>
          <w:i/>
          <w:iCs/>
        </w:rPr>
        <w:fldChar w:fldCharType="separate"/>
      </w:r>
      <w:r w:rsidR="00373AA8" w:rsidRPr="00373AA8">
        <w:rPr>
          <w:i/>
          <w:iCs/>
        </w:rPr>
        <w:t>Ripple effect in the economy and other economic assumptions</w:t>
      </w:r>
      <w:r w:rsidRPr="0023746F">
        <w:rPr>
          <w:i/>
          <w:iCs/>
        </w:rPr>
        <w:fldChar w:fldCharType="end"/>
      </w:r>
      <w:r w:rsidRPr="0023746F">
        <w:rPr>
          <w:i/>
          <w:iCs/>
        </w:rPr>
        <w:t xml:space="preserve"> section for more details.</w:t>
      </w:r>
    </w:p>
    <w:p w14:paraId="28D28C58" w14:textId="77777777" w:rsidR="002449C0" w:rsidRDefault="002449C0" w:rsidP="00185B45">
      <w:pPr>
        <w:pStyle w:val="Prrafodelista"/>
        <w:jc w:val="both"/>
      </w:pPr>
    </w:p>
    <w:p w14:paraId="6B68DCB6" w14:textId="4122E1F4" w:rsidR="00B94567" w:rsidRDefault="00B94567" w:rsidP="00185B45">
      <w:pPr>
        <w:pStyle w:val="Prrafodelista"/>
        <w:numPr>
          <w:ilvl w:val="0"/>
          <w:numId w:val="2"/>
        </w:numPr>
        <w:jc w:val="both"/>
      </w:pPr>
      <w:r>
        <w:t xml:space="preserve">Since we have more than one primary producer of </w:t>
      </w:r>
      <w:r w:rsidR="00F9706F">
        <w:t>the new commodity</w:t>
      </w:r>
      <w:r>
        <w:t xml:space="preserve">, we need: </w:t>
      </w:r>
      <w:r w:rsidRPr="00B94567">
        <w:t xml:space="preserve">How much of the </w:t>
      </w:r>
      <w:r w:rsidR="00F9706F">
        <w:t>new commodity</w:t>
      </w:r>
      <w:r w:rsidRPr="00B94567">
        <w:t xml:space="preserve"> will be produced by each of the technologies?</w:t>
      </w:r>
    </w:p>
    <w:p w14:paraId="0F56A061" w14:textId="77777777" w:rsidR="00B94567" w:rsidRDefault="00B94567" w:rsidP="00185B45">
      <w:pPr>
        <w:pStyle w:val="Prrafodelista"/>
        <w:jc w:val="both"/>
      </w:pPr>
    </w:p>
    <w:p w14:paraId="3442C996" w14:textId="77777777" w:rsidR="00AD31B7" w:rsidRDefault="00B94567" w:rsidP="00185B45">
      <w:pPr>
        <w:jc w:val="both"/>
      </w:pPr>
      <w:r>
        <w:tab/>
        <w:t>This is another variable that could be changed for future bio-economy scenarios.</w:t>
      </w:r>
    </w:p>
    <w:p w14:paraId="5904C2A0" w14:textId="72785326" w:rsidR="00CB0FFA" w:rsidRDefault="00AD31B7" w:rsidP="00185B45">
      <w:pPr>
        <w:pStyle w:val="Prrafodelista"/>
        <w:numPr>
          <w:ilvl w:val="0"/>
          <w:numId w:val="2"/>
        </w:numPr>
        <w:jc w:val="both"/>
      </w:pPr>
      <w:r>
        <w:t>Input purchases</w:t>
      </w:r>
      <w:r w:rsidR="00EE638C">
        <w:t xml:space="preserve"> </w:t>
      </w:r>
      <w:r>
        <w:t xml:space="preserve">and value added for new industries: </w:t>
      </w:r>
    </w:p>
    <w:p w14:paraId="5E9DD99C" w14:textId="465CF872" w:rsidR="00266052" w:rsidRDefault="00AD31B7" w:rsidP="00185B45">
      <w:pPr>
        <w:pStyle w:val="Prrafodelista"/>
        <w:numPr>
          <w:ilvl w:val="1"/>
          <w:numId w:val="2"/>
        </w:numPr>
        <w:jc w:val="both"/>
      </w:pPr>
      <w:r>
        <w:t>We need the input purchases of each of the commodities (including the new one) in producer’s prices</w:t>
      </w:r>
      <w:r w:rsidR="00506F2C">
        <w:t>,</w:t>
      </w:r>
      <w:r>
        <w:t xml:space="preserve"> </w:t>
      </w:r>
      <w:r w:rsidR="00506F2C">
        <w:t>from</w:t>
      </w:r>
      <w:r>
        <w:t xml:space="preserve"> each of the new industries</w:t>
      </w:r>
      <w:r w:rsidR="00506F2C">
        <w:t>,</w:t>
      </w:r>
      <w:r w:rsidR="00CB0FFA">
        <w:t xml:space="preserve"> required to produce 1 </w:t>
      </w:r>
      <w:r w:rsidR="00EE638C">
        <w:t>unit</w:t>
      </w:r>
      <w:r w:rsidR="00CB0FFA">
        <w:t xml:space="preserve"> of </w:t>
      </w:r>
      <w:r w:rsidR="00EE638C">
        <w:t>the new commodity</w:t>
      </w:r>
      <w:r>
        <w:t xml:space="preserve">. </w:t>
      </w:r>
      <w:r w:rsidR="00CB0FFA">
        <w:t>This means we need a matrix with:</w:t>
      </w:r>
    </w:p>
    <w:p w14:paraId="281FA9ED" w14:textId="0956698C" w:rsidR="00CB0FFA" w:rsidRDefault="00CB0FFA" w:rsidP="00185B45">
      <w:pPr>
        <w:pStyle w:val="Prrafodelista"/>
        <w:numPr>
          <w:ilvl w:val="2"/>
          <w:numId w:val="2"/>
        </w:numPr>
        <w:jc w:val="both"/>
      </w:pPr>
      <w:r>
        <w:t>Number of rows: Number of current commodities + Number of new commodities= 405 + 1=406</w:t>
      </w:r>
    </w:p>
    <w:p w14:paraId="4ADB7E86" w14:textId="50C80A0D" w:rsidR="00CB0FFA" w:rsidRDefault="00CB0FFA" w:rsidP="00185B45">
      <w:pPr>
        <w:pStyle w:val="Prrafodelista"/>
        <w:numPr>
          <w:ilvl w:val="2"/>
          <w:numId w:val="2"/>
        </w:numPr>
        <w:jc w:val="both"/>
      </w:pPr>
      <w:r>
        <w:t>Number of columns: Number of new industries= 3</w:t>
      </w:r>
    </w:p>
    <w:p w14:paraId="25367BAD" w14:textId="4A3918A9" w:rsidR="00CB0FFA" w:rsidRDefault="00CB0FFA" w:rsidP="00185B45">
      <w:pPr>
        <w:pStyle w:val="Prrafodelista"/>
        <w:numPr>
          <w:ilvl w:val="1"/>
          <w:numId w:val="2"/>
        </w:numPr>
        <w:jc w:val="both"/>
      </w:pPr>
      <w:r>
        <w:t xml:space="preserve">We need the elements of the value added, for each of the new industries, required to produce 1 </w:t>
      </w:r>
      <w:r w:rsidR="001C6476">
        <w:t>unit</w:t>
      </w:r>
      <w:r>
        <w:t xml:space="preserve"> of </w:t>
      </w:r>
      <w:r w:rsidR="001C6476">
        <w:t>the new commodity</w:t>
      </w:r>
      <w:r>
        <w:t xml:space="preserve">. </w:t>
      </w:r>
    </w:p>
    <w:p w14:paraId="773FBA3E" w14:textId="4360F174" w:rsidR="00CB0FFA" w:rsidRDefault="00CB0FFA" w:rsidP="00185B45">
      <w:pPr>
        <w:pStyle w:val="Prrafodelista"/>
        <w:numPr>
          <w:ilvl w:val="2"/>
          <w:numId w:val="2"/>
        </w:numPr>
        <w:jc w:val="both"/>
      </w:pPr>
      <w:r>
        <w:t>Compensation of employees</w:t>
      </w:r>
    </w:p>
    <w:p w14:paraId="791BD5DD" w14:textId="0B106B94" w:rsidR="00CB0FFA" w:rsidRDefault="00CB0FFA" w:rsidP="00185B45">
      <w:pPr>
        <w:pStyle w:val="Prrafodelista"/>
        <w:numPr>
          <w:ilvl w:val="2"/>
          <w:numId w:val="2"/>
        </w:numPr>
        <w:jc w:val="both"/>
      </w:pPr>
      <w:r>
        <w:t>Taxes on production and imports, less subsidies</w:t>
      </w:r>
    </w:p>
    <w:p w14:paraId="0FFBB2C2" w14:textId="06589BE1" w:rsidR="00CB0FFA" w:rsidRDefault="00CB0FFA" w:rsidP="00185B45">
      <w:pPr>
        <w:pStyle w:val="Prrafodelista"/>
        <w:numPr>
          <w:ilvl w:val="2"/>
          <w:numId w:val="2"/>
        </w:numPr>
        <w:jc w:val="both"/>
      </w:pPr>
      <w:r>
        <w:t>Gross operating surplus (Optional- this element will be used to balance the Make and Use tables so the data will be useful for validation, but will not be explicitly included)</w:t>
      </w:r>
    </w:p>
    <w:p w14:paraId="1060ACF4" w14:textId="41924142" w:rsidR="00CB0FFA" w:rsidRDefault="00CB0FFA" w:rsidP="00185B45">
      <w:pPr>
        <w:pStyle w:val="Prrafodelista"/>
        <w:numPr>
          <w:ilvl w:val="0"/>
          <w:numId w:val="2"/>
        </w:numPr>
        <w:jc w:val="both"/>
      </w:pPr>
      <w:r>
        <w:lastRenderedPageBreak/>
        <w:t xml:space="preserve">Environmental data. In specific a matrix that includes all the environmental flows in unit of environmental flow per dollar produced of </w:t>
      </w:r>
      <w:r w:rsidR="003048F3">
        <w:t>the new commodity</w:t>
      </w:r>
      <w:r>
        <w:t xml:space="preserve"> for each of the three new industries.</w:t>
      </w:r>
    </w:p>
    <w:p w14:paraId="70494E65" w14:textId="4766421B" w:rsidR="00CB0FFA" w:rsidRDefault="00CB0FFA" w:rsidP="00185B45">
      <w:pPr>
        <w:pStyle w:val="Prrafodelista"/>
        <w:numPr>
          <w:ilvl w:val="1"/>
          <w:numId w:val="2"/>
        </w:numPr>
        <w:jc w:val="both"/>
      </w:pPr>
      <w:r>
        <w:t xml:space="preserve">Number of rows: 1903 (Total based on USEEIO V1.1), 15 (only GHG environmental flows currently included in </w:t>
      </w:r>
      <w:proofErr w:type="spellStart"/>
      <w:r>
        <w:t>useeior</w:t>
      </w:r>
      <w:proofErr w:type="spellEnd"/>
      <w:r>
        <w:t>).</w:t>
      </w:r>
    </w:p>
    <w:p w14:paraId="5F439CB3" w14:textId="3D588F4F" w:rsidR="00B94567" w:rsidRDefault="00CB0FFA" w:rsidP="00185B45">
      <w:pPr>
        <w:pStyle w:val="Prrafodelista"/>
        <w:numPr>
          <w:ilvl w:val="1"/>
          <w:numId w:val="2"/>
        </w:numPr>
        <w:jc w:val="both"/>
      </w:pPr>
      <w:r>
        <w:t>Number of columns: Number of new industries=3.</w:t>
      </w:r>
    </w:p>
    <w:p w14:paraId="097E8C2A" w14:textId="77777777" w:rsidR="00DA0DBB" w:rsidRDefault="00DA0DBB" w:rsidP="00DA0DBB">
      <w:pPr>
        <w:pStyle w:val="Prrafodelista"/>
        <w:ind w:left="1440"/>
        <w:jc w:val="both"/>
      </w:pPr>
    </w:p>
    <w:p w14:paraId="11F5C72C" w14:textId="78565273" w:rsidR="00266052" w:rsidRDefault="00BA6258" w:rsidP="00185B45">
      <w:pPr>
        <w:pStyle w:val="Ttulo2"/>
        <w:jc w:val="both"/>
      </w:pPr>
      <w:bookmarkStart w:id="11" w:name="_Toc47716285"/>
      <w:r>
        <w:t>Modeling steps</w:t>
      </w:r>
      <w:bookmarkEnd w:id="11"/>
    </w:p>
    <w:p w14:paraId="3C631341" w14:textId="27A7499F" w:rsidR="00105F97" w:rsidRPr="00105F97" w:rsidRDefault="00105F97" w:rsidP="00185B45">
      <w:pPr>
        <w:jc w:val="both"/>
      </w:pPr>
      <w:r>
        <w:t>These do not include software or management specificities, only include steps in a IO-LCA</w:t>
      </w:r>
      <w:r w:rsidR="00AD1453">
        <w:t xml:space="preserve"> or Extended Environmental Input Output </w:t>
      </w:r>
      <w:r>
        <w:t xml:space="preserve">(EEIO) modelling considering some information about how it is implemented in </w:t>
      </w:r>
      <w:proofErr w:type="spellStart"/>
      <w:r>
        <w:t>useeior</w:t>
      </w:r>
      <w:proofErr w:type="spellEnd"/>
      <w:r>
        <w:t xml:space="preserve">. We're applying the </w:t>
      </w:r>
      <w:r w:rsidR="00E85223">
        <w:t>modeling</w:t>
      </w:r>
      <w:r>
        <w:t xml:space="preserve"> steps in the </w:t>
      </w:r>
      <w:proofErr w:type="spellStart"/>
      <w:r>
        <w:t>modeleearth</w:t>
      </w:r>
      <w:proofErr w:type="spellEnd"/>
      <w:r>
        <w:t xml:space="preserve"> </w:t>
      </w:r>
      <w:proofErr w:type="spellStart"/>
      <w:r>
        <w:t>useeior</w:t>
      </w:r>
      <w:proofErr w:type="spellEnd"/>
      <w:r>
        <w:t xml:space="preserve"> fork: </w:t>
      </w:r>
      <w:hyperlink r:id="rId14" w:history="1">
        <w:r>
          <w:rPr>
            <w:rStyle w:val="Hipervnculo"/>
          </w:rPr>
          <w:t>https://github.com/modelearth/useeior/tree/Bio-Modeling</w:t>
        </w:r>
      </w:hyperlink>
    </w:p>
    <w:p w14:paraId="7E37CB1B" w14:textId="77777777" w:rsidR="00E85223" w:rsidRDefault="00E85223" w:rsidP="00185B45">
      <w:pPr>
        <w:jc w:val="both"/>
      </w:pPr>
    </w:p>
    <w:p w14:paraId="5841DA2A" w14:textId="3D77B415" w:rsidR="000E751D" w:rsidRDefault="00105F97" w:rsidP="00185B45">
      <w:pPr>
        <w:jc w:val="both"/>
      </w:pPr>
      <w:r>
        <w:t>Click "Clone or download" to begin.</w:t>
      </w:r>
      <w:r w:rsidR="00AD1453">
        <w:t xml:space="preserve"> The methodology is coded in </w:t>
      </w:r>
      <w:proofErr w:type="spellStart"/>
      <w:r w:rsidR="00AD1453">
        <w:t>BioeconomyFunctions.R</w:t>
      </w:r>
      <w:proofErr w:type="spellEnd"/>
      <w:r w:rsidR="00AD1453">
        <w:t xml:space="preserve"> and a practical example to add biofuels sector is in </w:t>
      </w:r>
      <w:r w:rsidR="00AD1453" w:rsidRPr="00AD1453">
        <w:t>USEEIO20-GHG-Bio</w:t>
      </w:r>
      <w:r w:rsidR="00AD1453">
        <w:t>fuels</w:t>
      </w:r>
      <w:r w:rsidR="00AD1453" w:rsidRPr="00AD1453">
        <w:t>.R</w:t>
      </w:r>
      <w:r w:rsidR="00AD1453">
        <w:t>.</w:t>
      </w:r>
    </w:p>
    <w:p w14:paraId="3D5475A9" w14:textId="01C7DAA2" w:rsidR="00B45C1F" w:rsidRDefault="00B45C1F" w:rsidP="00185B45">
      <w:pPr>
        <w:jc w:val="both"/>
        <w:rPr>
          <w:rFonts w:eastAsiaTheme="minorEastAsia"/>
        </w:rPr>
      </w:pPr>
      <w:r>
        <w:t xml:space="preserve">Let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=405</m:t>
        </m:r>
      </m:oMath>
      <w:r w:rsidRPr="000E751D">
        <w:rPr>
          <w:rFonts w:eastAsiaTheme="minorEastAsia"/>
        </w:rPr>
        <w:t xml:space="preserve"> be the number of current </w:t>
      </w:r>
      <w:r>
        <w:rPr>
          <w:rFonts w:eastAsiaTheme="minorEastAsia"/>
        </w:rPr>
        <w:t xml:space="preserve">Industries,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=401</m:t>
        </m:r>
      </m:oMath>
      <w:r>
        <w:rPr>
          <w:rFonts w:eastAsiaTheme="minorEastAsia"/>
        </w:rPr>
        <w:t xml:space="preserve"> be the number of current commodities,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=4</m:t>
        </m:r>
      </m:oMath>
      <w:r>
        <w:rPr>
          <w:rFonts w:eastAsiaTheme="minorEastAsia"/>
        </w:rPr>
        <w:t xml:space="preserve"> be other commodities used for adjustment (Scrap, </w:t>
      </w:r>
      <w:r w:rsidRPr="00B45C1F">
        <w:rPr>
          <w:rFonts w:eastAsiaTheme="minorEastAsia"/>
        </w:rPr>
        <w:t>Used and second</w:t>
      </w:r>
      <w:r>
        <w:rPr>
          <w:rFonts w:eastAsiaTheme="minorEastAsia"/>
        </w:rPr>
        <w:t xml:space="preserve"> </w:t>
      </w:r>
      <w:r w:rsidRPr="00B45C1F">
        <w:rPr>
          <w:rFonts w:eastAsiaTheme="minorEastAsia"/>
        </w:rPr>
        <w:t>hand goods</w:t>
      </w:r>
      <w:r>
        <w:rPr>
          <w:rFonts w:eastAsiaTheme="minorEastAsia"/>
        </w:rPr>
        <w:t xml:space="preserve">, </w:t>
      </w:r>
      <w:r w:rsidRPr="00B45C1F">
        <w:rPr>
          <w:rFonts w:eastAsiaTheme="minorEastAsia"/>
        </w:rPr>
        <w:t>Noncomparable imports</w:t>
      </w:r>
      <w:r>
        <w:rPr>
          <w:rFonts w:eastAsiaTheme="minorEastAsia"/>
        </w:rPr>
        <w:t xml:space="preserve"> and </w:t>
      </w:r>
      <w:r w:rsidRPr="00B45C1F">
        <w:rPr>
          <w:rFonts w:eastAsiaTheme="minorEastAsia"/>
        </w:rPr>
        <w:t>Rest of the world adjustment</w:t>
      </w:r>
      <w:r>
        <w:rPr>
          <w:rFonts w:eastAsiaTheme="minorEastAsia"/>
        </w:rPr>
        <w:t xml:space="preserve">). </w:t>
      </w:r>
      <w:r w:rsidR="00BB496B">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BB496B">
        <w:rPr>
          <w:rFonts w:eastAsiaTheme="minorEastAsia"/>
        </w:rPr>
        <w:t xml:space="preserve"> </w:t>
      </w:r>
    </w:p>
    <w:p w14:paraId="661D3994" w14:textId="0A36C693" w:rsidR="0008374D" w:rsidRDefault="0008374D" w:rsidP="00185B45">
      <w:pPr>
        <w:jc w:val="both"/>
        <w:rPr>
          <w:rFonts w:eastAsiaTheme="minorEastAsia"/>
        </w:rPr>
      </w:pPr>
    </w:p>
    <w:p w14:paraId="726CA6C7" w14:textId="6AE9FB5C" w:rsidR="0008374D" w:rsidRDefault="0008374D" w:rsidP="00185B45">
      <w:pPr>
        <w:jc w:val="both"/>
        <w:rPr>
          <w:rFonts w:eastAsiaTheme="minorEastAsia"/>
        </w:rPr>
      </w:pPr>
      <w:r>
        <w:rPr>
          <w:rFonts w:eastAsiaTheme="minorEastAsia"/>
        </w:rPr>
        <w:t xml:space="preserve">To convert from $million USD to GGE: </w:t>
      </w:r>
      <m:oMath>
        <m:r>
          <w:rPr>
            <w:rFonts w:ascii="Cambria Math" w:eastAsiaTheme="minorEastAsia" w:hAnsi="Cambria Math"/>
          </w:rPr>
          <m:t>GGE=$ million USD ×</m:t>
        </m:r>
        <m:f>
          <m:fPr>
            <m:ctrlPr>
              <w:rPr>
                <w:rFonts w:ascii="Cambria Math" w:eastAsiaTheme="minorEastAsia" w:hAnsi="Cambria Math"/>
                <w:i/>
              </w:rPr>
            </m:ctrlPr>
          </m:fPr>
          <m:num>
            <m:r>
              <w:rPr>
                <w:rFonts w:ascii="Cambria Math" w:eastAsiaTheme="minorEastAsia" w:hAnsi="Cambria Math"/>
              </w:rPr>
              <m:t>GGE</m:t>
            </m:r>
          </m:num>
          <m:den>
            <m:r>
              <w:rPr>
                <w:rFonts w:ascii="Cambria Math" w:eastAsiaTheme="minorEastAsia" w:hAnsi="Cambria Math"/>
              </w:rPr>
              <m:t>$USD</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1,000,000 $USD</m:t>
            </m:r>
          </m:num>
          <m:den>
            <m:r>
              <w:rPr>
                <w:rFonts w:ascii="Cambria Math" w:eastAsiaTheme="minorEastAsia" w:hAnsi="Cambria Math"/>
              </w:rPr>
              <m:t>1 $million USD</m:t>
            </m:r>
          </m:den>
        </m:f>
      </m:oMath>
    </w:p>
    <w:p w14:paraId="5F4AA344" w14:textId="1258E2D6" w:rsidR="0008374D" w:rsidRDefault="0008374D" w:rsidP="00185B45">
      <w:pPr>
        <w:jc w:val="both"/>
        <w:rPr>
          <w:rFonts w:eastAsiaTheme="minorEastAsia"/>
        </w:rPr>
      </w:pPr>
      <w:r>
        <w:rPr>
          <w:rFonts w:eastAsiaTheme="minorEastAsia"/>
        </w:rPr>
        <w:t xml:space="preserve">To convert from GGE to $million USD: </w:t>
      </w:r>
      <m:oMath>
        <m:r>
          <w:rPr>
            <w:rFonts w:ascii="Cambria Math" w:eastAsiaTheme="minorEastAsia" w:hAnsi="Cambria Math"/>
          </w:rPr>
          <m:t>$million USD=GGE ×</m:t>
        </m:r>
        <m:f>
          <m:fPr>
            <m:ctrlPr>
              <w:rPr>
                <w:rFonts w:ascii="Cambria Math" w:eastAsiaTheme="minorEastAsia" w:hAnsi="Cambria Math"/>
                <w:i/>
              </w:rPr>
            </m:ctrlPr>
          </m:fPr>
          <m:num>
            <m:r>
              <w:rPr>
                <w:rFonts w:ascii="Cambria Math" w:eastAsiaTheme="minorEastAsia" w:hAnsi="Cambria Math"/>
              </w:rPr>
              <m:t>$USD</m:t>
            </m:r>
          </m:num>
          <m:den>
            <m:r>
              <w:rPr>
                <w:rFonts w:ascii="Cambria Math" w:eastAsiaTheme="minorEastAsia" w:hAnsi="Cambria Math"/>
              </w:rPr>
              <m:t>GGE</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1 $million USD</m:t>
            </m:r>
          </m:num>
          <m:den>
            <m:r>
              <w:rPr>
                <w:rFonts w:ascii="Cambria Math" w:eastAsiaTheme="minorEastAsia" w:hAnsi="Cambria Math"/>
              </w:rPr>
              <m:t>1,000,000 $USD</m:t>
            </m:r>
          </m:den>
        </m:f>
      </m:oMath>
    </w:p>
    <w:p w14:paraId="4D6661E9" w14:textId="77777777" w:rsidR="0008374D" w:rsidRDefault="0008374D" w:rsidP="00185B45">
      <w:pPr>
        <w:jc w:val="both"/>
        <w:rPr>
          <w:rFonts w:eastAsiaTheme="minorEastAsia"/>
        </w:rPr>
      </w:pPr>
    </w:p>
    <w:p w14:paraId="778D0765" w14:textId="4EBADF02" w:rsidR="001B4758" w:rsidRDefault="0013471F" w:rsidP="00185B45">
      <w:pPr>
        <w:jc w:val="both"/>
        <w:rPr>
          <w:rFonts w:eastAsiaTheme="minorEastAsia"/>
        </w:rPr>
      </w:pPr>
      <w:r>
        <w:rPr>
          <w:rFonts w:eastAsiaTheme="minorEastAsia"/>
        </w:rPr>
        <w:t xml:space="preserve">I’ll use a C before </w:t>
      </w:r>
      <w:r w:rsidR="00EF58F3">
        <w:rPr>
          <w:rFonts w:eastAsiaTheme="minorEastAsia"/>
        </w:rPr>
        <w:t xml:space="preserve">some </w:t>
      </w:r>
      <w:r>
        <w:rPr>
          <w:rFonts w:eastAsiaTheme="minorEastAsia"/>
        </w:rPr>
        <w:t>variable</w:t>
      </w:r>
      <w:r w:rsidR="00EF58F3">
        <w:rPr>
          <w:rFonts w:eastAsiaTheme="minorEastAsia"/>
        </w:rPr>
        <w:t>s</w:t>
      </w:r>
      <w:r>
        <w:rPr>
          <w:rFonts w:eastAsiaTheme="minorEastAsia"/>
        </w:rPr>
        <w:t xml:space="preserve"> to indicate if it is from current economy or F to indicate it comes from future economy.</w:t>
      </w:r>
    </w:p>
    <w:p w14:paraId="5B5A8045" w14:textId="6FAFD369" w:rsidR="001E6445" w:rsidRDefault="001E6445" w:rsidP="00185B45">
      <w:pPr>
        <w:pStyle w:val="Ttulo3"/>
        <w:numPr>
          <w:ilvl w:val="0"/>
          <w:numId w:val="9"/>
        </w:numPr>
        <w:jc w:val="both"/>
      </w:pPr>
      <w:bookmarkStart w:id="12" w:name="_Toc47716286"/>
      <w:r>
        <w:t>Initial calculations</w:t>
      </w:r>
      <w:bookmarkEnd w:id="12"/>
    </w:p>
    <w:p w14:paraId="474E43F4" w14:textId="7AE30F13" w:rsidR="001E6445" w:rsidRDefault="001E6445" w:rsidP="00185B45">
      <w:pPr>
        <w:jc w:val="both"/>
      </w:pPr>
      <w:r>
        <w:t>Determine:</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31"/>
        <w:gridCol w:w="4964"/>
        <w:gridCol w:w="3155"/>
      </w:tblGrid>
      <w:tr w:rsidR="001E6445" w:rsidRPr="001E6445" w14:paraId="7AADCE73" w14:textId="4879EBF0" w:rsidTr="005457A9">
        <w:trPr>
          <w:trHeight w:val="320"/>
        </w:trPr>
        <w:tc>
          <w:tcPr>
            <w:tcW w:w="1331" w:type="dxa"/>
            <w:vMerge w:val="restart"/>
            <w:shd w:val="clear" w:color="auto" w:fill="auto"/>
            <w:noWrap/>
            <w:vAlign w:val="center"/>
            <w:hideMark/>
          </w:tcPr>
          <w:p w14:paraId="4E9EA699" w14:textId="77777777" w:rsidR="001E6445" w:rsidRPr="001E6445" w:rsidRDefault="001E6445" w:rsidP="005612EA">
            <w:pPr>
              <w:rPr>
                <w:rFonts w:ascii="Calibri" w:eastAsia="Times New Roman" w:hAnsi="Calibri" w:cs="Times New Roman"/>
                <w:color w:val="000000"/>
                <w:sz w:val="18"/>
                <w:szCs w:val="18"/>
                <w:lang w:val="es-US" w:eastAsia="es-ES_tradnl"/>
              </w:rPr>
            </w:pPr>
            <w:r w:rsidRPr="001E6445">
              <w:rPr>
                <w:rFonts w:ascii="Calibri" w:eastAsia="Times New Roman" w:hAnsi="Calibri" w:cs="Times New Roman"/>
                <w:color w:val="000000"/>
                <w:sz w:val="18"/>
                <w:szCs w:val="18"/>
                <w:lang w:val="es-US" w:eastAsia="es-ES_tradnl"/>
              </w:rPr>
              <w:t>Current</w:t>
            </w:r>
          </w:p>
        </w:tc>
        <w:tc>
          <w:tcPr>
            <w:tcW w:w="4964" w:type="dxa"/>
            <w:shd w:val="clear" w:color="auto" w:fill="auto"/>
            <w:noWrap/>
            <w:hideMark/>
          </w:tcPr>
          <w:p w14:paraId="376A0E27" w14:textId="6F4CADF4"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How much does the </w:t>
            </w:r>
            <w:r w:rsidR="00F90609">
              <w:rPr>
                <w:rFonts w:ascii="Calibri" w:eastAsia="Times New Roman" w:hAnsi="Calibri" w:cs="Times New Roman"/>
                <w:color w:val="000000"/>
                <w:sz w:val="18"/>
                <w:szCs w:val="18"/>
                <w:lang w:eastAsia="es-ES_tradnl"/>
              </w:rPr>
              <w:t>similar</w:t>
            </w:r>
            <w:r w:rsidRPr="001E6445">
              <w:rPr>
                <w:rFonts w:ascii="Calibri" w:eastAsia="Times New Roman" w:hAnsi="Calibri" w:cs="Times New Roman"/>
                <w:color w:val="000000"/>
                <w:sz w:val="18"/>
                <w:szCs w:val="18"/>
                <w:lang w:eastAsia="es-ES_tradnl"/>
              </w:rPr>
              <w:t xml:space="preserve"> industry produce of </w:t>
            </w:r>
            <w:r w:rsidR="00F90609">
              <w:rPr>
                <w:rFonts w:ascii="Calibri" w:eastAsia="Times New Roman" w:hAnsi="Calibri" w:cs="Times New Roman"/>
                <w:color w:val="000000"/>
                <w:sz w:val="18"/>
                <w:szCs w:val="18"/>
                <w:lang w:eastAsia="es-ES_tradnl"/>
              </w:rPr>
              <w:t>the similar</w:t>
            </w:r>
            <w:r w:rsidRPr="001E6445">
              <w:rPr>
                <w:rFonts w:ascii="Calibri" w:eastAsia="Times New Roman" w:hAnsi="Calibri" w:cs="Times New Roman"/>
                <w:color w:val="000000"/>
                <w:sz w:val="18"/>
                <w:szCs w:val="18"/>
                <w:lang w:eastAsia="es-ES_tradnl"/>
              </w:rPr>
              <w:t xml:space="preserve"> commodity in $ million USD?</w:t>
            </w:r>
            <w:r>
              <w:rPr>
                <w:rFonts w:ascii="Calibri" w:eastAsia="Times New Roman" w:hAnsi="Calibri" w:cs="Times New Roman"/>
                <w:color w:val="000000"/>
                <w:sz w:val="18"/>
                <w:szCs w:val="18"/>
                <w:lang w:eastAsia="es-ES_tradnl"/>
              </w:rPr>
              <w:t xml:space="preserve"> (</w:t>
            </w:r>
            <m:oMath>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CX</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oMath>
            <w:r>
              <w:rPr>
                <w:rFonts w:ascii="Calibri" w:eastAsia="Times New Roman" w:hAnsi="Calibri" w:cs="Times New Roman"/>
                <w:color w:val="000000"/>
                <w:sz w:val="18"/>
                <w:szCs w:val="18"/>
                <w:lang w:eastAsia="es-ES_tradnl"/>
              </w:rPr>
              <w:t>)</w:t>
            </w:r>
          </w:p>
        </w:tc>
        <w:tc>
          <w:tcPr>
            <w:tcW w:w="3155" w:type="dxa"/>
            <w:vAlign w:val="center"/>
          </w:tcPr>
          <w:p w14:paraId="085D2DEF" w14:textId="4A8064CC" w:rsidR="001E6445" w:rsidRPr="001E6445" w:rsidRDefault="001E6445" w:rsidP="005457A9">
            <w:pPr>
              <w:jc w:val="center"/>
              <w:rPr>
                <w:rFonts w:ascii="Calibri" w:eastAsia="Times New Roman" w:hAnsi="Calibri" w:cs="Times New Roman"/>
                <w:color w:val="000000"/>
                <w:sz w:val="18"/>
                <w:szCs w:val="18"/>
                <w:lang w:eastAsia="es-ES_tradnl"/>
              </w:rPr>
            </w:pPr>
            <w:r>
              <w:rPr>
                <w:rFonts w:ascii="Calibri" w:eastAsia="Times New Roman" w:hAnsi="Calibri" w:cs="Times New Roman"/>
                <w:color w:val="000000"/>
                <w:sz w:val="18"/>
                <w:szCs w:val="18"/>
                <w:lang w:eastAsia="es-ES_tradnl"/>
              </w:rPr>
              <w:t>Current production in Make Table</w:t>
            </w:r>
          </w:p>
        </w:tc>
      </w:tr>
      <w:tr w:rsidR="001E6445" w:rsidRPr="001E6445" w14:paraId="0D1CA528" w14:textId="79B7D1D5" w:rsidTr="005457A9">
        <w:trPr>
          <w:trHeight w:val="320"/>
        </w:trPr>
        <w:tc>
          <w:tcPr>
            <w:tcW w:w="1331" w:type="dxa"/>
            <w:vMerge/>
            <w:vAlign w:val="center"/>
            <w:hideMark/>
          </w:tcPr>
          <w:p w14:paraId="78D5FB46" w14:textId="77777777" w:rsidR="001E6445" w:rsidRPr="001E6445" w:rsidRDefault="001E6445" w:rsidP="00185B45">
            <w:pPr>
              <w:jc w:val="both"/>
              <w:rPr>
                <w:rFonts w:ascii="Calibri" w:eastAsia="Times New Roman" w:hAnsi="Calibri" w:cs="Times New Roman"/>
                <w:color w:val="000000"/>
                <w:sz w:val="18"/>
                <w:szCs w:val="18"/>
                <w:lang w:eastAsia="es-ES_tradnl"/>
              </w:rPr>
            </w:pPr>
          </w:p>
        </w:tc>
        <w:tc>
          <w:tcPr>
            <w:tcW w:w="4964" w:type="dxa"/>
            <w:shd w:val="clear" w:color="auto" w:fill="auto"/>
            <w:noWrap/>
            <w:hideMark/>
          </w:tcPr>
          <w:p w14:paraId="4415A30B" w14:textId="65E65C80"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How much does the </w:t>
            </w:r>
            <w:r w:rsidR="00F90609">
              <w:rPr>
                <w:rFonts w:ascii="Calibri" w:eastAsia="Times New Roman" w:hAnsi="Calibri" w:cs="Times New Roman"/>
                <w:color w:val="000000"/>
                <w:sz w:val="18"/>
                <w:szCs w:val="18"/>
                <w:lang w:eastAsia="es-ES_tradnl"/>
              </w:rPr>
              <w:t>similar</w:t>
            </w:r>
            <w:r w:rsidRPr="001E6445">
              <w:rPr>
                <w:rFonts w:ascii="Calibri" w:eastAsia="Times New Roman" w:hAnsi="Calibri" w:cs="Times New Roman"/>
                <w:color w:val="000000"/>
                <w:sz w:val="18"/>
                <w:szCs w:val="18"/>
                <w:lang w:eastAsia="es-ES_tradnl"/>
              </w:rPr>
              <w:t xml:space="preserve"> industry produce of </w:t>
            </w:r>
            <w:r w:rsidR="00F90609">
              <w:rPr>
                <w:rFonts w:ascii="Calibri" w:eastAsia="Times New Roman" w:hAnsi="Calibri" w:cs="Times New Roman"/>
                <w:color w:val="000000"/>
                <w:sz w:val="18"/>
                <w:szCs w:val="18"/>
                <w:lang w:eastAsia="es-ES_tradnl"/>
              </w:rPr>
              <w:t>the similar</w:t>
            </w:r>
            <w:r w:rsidRPr="001E6445">
              <w:rPr>
                <w:rFonts w:ascii="Calibri" w:eastAsia="Times New Roman" w:hAnsi="Calibri" w:cs="Times New Roman"/>
                <w:color w:val="000000"/>
                <w:sz w:val="18"/>
                <w:szCs w:val="18"/>
                <w:lang w:eastAsia="es-ES_tradnl"/>
              </w:rPr>
              <w:t xml:space="preserve"> commodity in GGE?</w:t>
            </w:r>
            <w:r>
              <w:rPr>
                <w:rFonts w:ascii="Calibri" w:eastAsia="Times New Roman" w:hAnsi="Calibri" w:cs="Times New Roman"/>
                <w:color w:val="000000"/>
                <w:sz w:val="18"/>
                <w:szCs w:val="18"/>
                <w:lang w:eastAsia="es-ES_tradnl"/>
              </w:rPr>
              <w:t xml:space="preserve"> </w:t>
            </w:r>
            <m:oMath>
              <m:d>
                <m:dPr>
                  <m:ctrlPr>
                    <w:rPr>
                      <w:rFonts w:ascii="Cambria Math" w:eastAsia="Times New Roman" w:hAnsi="Cambria Math" w:cs="Times New Roman"/>
                      <w:i/>
                      <w:color w:val="000000"/>
                      <w:sz w:val="18"/>
                      <w:szCs w:val="18"/>
                      <w:lang w:eastAsia="es-ES_tradnl"/>
                    </w:rPr>
                  </m:ctrlPr>
                </m:dPr>
                <m:e>
                  <m:r>
                    <w:rPr>
                      <w:rFonts w:ascii="Cambria Math" w:eastAsia="Times New Roman" w:hAnsi="Cambria Math" w:cs="Times New Roman"/>
                      <w:color w:val="000000"/>
                      <w:sz w:val="18"/>
                      <w:szCs w:val="18"/>
                      <w:lang w:eastAsia="es-ES_tradnl"/>
                    </w:rPr>
                    <m:t>CG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e>
              </m:d>
            </m:oMath>
          </w:p>
        </w:tc>
        <w:tc>
          <w:tcPr>
            <w:tcW w:w="3155" w:type="dxa"/>
            <w:vAlign w:val="center"/>
          </w:tcPr>
          <w:p w14:paraId="1BF9D86F" w14:textId="4C76BE52" w:rsidR="001E6445" w:rsidRPr="001E6445" w:rsidRDefault="001E6445" w:rsidP="005457A9">
            <w:pPr>
              <w:jc w:val="center"/>
              <w:rPr>
                <w:rFonts w:ascii="Calibri" w:eastAsia="Times New Roman" w:hAnsi="Calibri" w:cs="Times New Roman"/>
                <w:color w:val="000000"/>
                <w:sz w:val="18"/>
                <w:szCs w:val="18"/>
                <w:lang w:eastAsia="es-ES_tradnl"/>
              </w:rPr>
            </w:pPr>
            <w:r>
              <w:rPr>
                <w:rFonts w:ascii="Calibri" w:eastAsia="Times New Roman" w:hAnsi="Calibri" w:cs="Times New Roman"/>
                <w:color w:val="000000"/>
                <w:sz w:val="18"/>
                <w:szCs w:val="18"/>
                <w:lang w:eastAsia="es-ES_tradnl"/>
              </w:rPr>
              <w:t xml:space="preserve">Transformation </w:t>
            </w:r>
            <w:r w:rsidR="0013471F">
              <w:rPr>
                <w:rFonts w:ascii="Calibri" w:eastAsia="Times New Roman" w:hAnsi="Calibri" w:cs="Times New Roman"/>
                <w:color w:val="000000"/>
                <w:sz w:val="18"/>
                <w:szCs w:val="18"/>
                <w:lang w:eastAsia="es-ES_tradnl"/>
              </w:rPr>
              <w:t xml:space="preserve">of </w:t>
            </w:r>
            <m:oMath>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CX</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oMath>
            <w:r w:rsidR="005457A9">
              <w:rPr>
                <w:rFonts w:ascii="Calibri" w:eastAsia="Times New Roman" w:hAnsi="Calibri" w:cs="Times New Roman"/>
                <w:color w:val="000000"/>
                <w:sz w:val="18"/>
                <w:szCs w:val="18"/>
                <w:lang w:eastAsia="es-ES_tradnl"/>
              </w:rPr>
              <w:t xml:space="preserve"> to GGE</w:t>
            </w:r>
          </w:p>
        </w:tc>
      </w:tr>
      <w:tr w:rsidR="001E6445" w:rsidRPr="001E6445" w14:paraId="369C0DEE" w14:textId="5AF0DE22" w:rsidTr="005457A9">
        <w:trPr>
          <w:trHeight w:val="320"/>
        </w:trPr>
        <w:tc>
          <w:tcPr>
            <w:tcW w:w="1331" w:type="dxa"/>
            <w:vMerge/>
            <w:vAlign w:val="center"/>
            <w:hideMark/>
          </w:tcPr>
          <w:p w14:paraId="1EF89FF0" w14:textId="77777777" w:rsidR="001E6445" w:rsidRPr="001E6445" w:rsidRDefault="001E6445" w:rsidP="00185B45">
            <w:pPr>
              <w:jc w:val="both"/>
              <w:rPr>
                <w:rFonts w:ascii="Calibri" w:eastAsia="Times New Roman" w:hAnsi="Calibri" w:cs="Times New Roman"/>
                <w:color w:val="000000"/>
                <w:sz w:val="18"/>
                <w:szCs w:val="18"/>
                <w:lang w:eastAsia="es-ES_tradnl"/>
              </w:rPr>
            </w:pPr>
          </w:p>
        </w:tc>
        <w:tc>
          <w:tcPr>
            <w:tcW w:w="4964" w:type="dxa"/>
            <w:shd w:val="clear" w:color="auto" w:fill="auto"/>
            <w:noWrap/>
            <w:hideMark/>
          </w:tcPr>
          <w:p w14:paraId="431C7AB3" w14:textId="1184517A"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 of total </w:t>
            </w:r>
            <w:r w:rsidR="005457A9">
              <w:rPr>
                <w:rFonts w:ascii="Calibri" w:eastAsia="Times New Roman" w:hAnsi="Calibri" w:cs="Times New Roman"/>
                <w:color w:val="000000"/>
                <w:sz w:val="18"/>
                <w:szCs w:val="18"/>
                <w:lang w:eastAsia="es-ES_tradnl"/>
              </w:rPr>
              <w:t>produced of the similar</w:t>
            </w:r>
            <w:r w:rsidRPr="001E6445">
              <w:rPr>
                <w:rFonts w:ascii="Calibri" w:eastAsia="Times New Roman" w:hAnsi="Calibri" w:cs="Times New Roman"/>
                <w:color w:val="000000"/>
                <w:sz w:val="18"/>
                <w:szCs w:val="18"/>
                <w:lang w:eastAsia="es-ES_tradnl"/>
              </w:rPr>
              <w:t xml:space="preserve"> commodity produced by </w:t>
            </w:r>
            <w:r w:rsidR="005457A9">
              <w:rPr>
                <w:rFonts w:ascii="Calibri" w:eastAsia="Times New Roman" w:hAnsi="Calibri" w:cs="Times New Roman"/>
                <w:color w:val="000000"/>
                <w:sz w:val="18"/>
                <w:szCs w:val="18"/>
                <w:lang w:eastAsia="es-ES_tradnl"/>
              </w:rPr>
              <w:t>its primary producer</w:t>
            </w:r>
            <w:r w:rsidRPr="001E6445">
              <w:rPr>
                <w:rFonts w:ascii="Calibri" w:eastAsia="Times New Roman" w:hAnsi="Calibri" w:cs="Times New Roman"/>
                <w:color w:val="000000"/>
                <w:sz w:val="18"/>
                <w:szCs w:val="18"/>
                <w:lang w:eastAsia="es-ES_tradnl"/>
              </w:rPr>
              <w:t>?</w:t>
            </w:r>
            <m:oMath>
              <m:d>
                <m:dPr>
                  <m:ctrlPr>
                    <w:rPr>
                      <w:rFonts w:ascii="Cambria Math" w:eastAsia="Times New Roman" w:hAnsi="Cambria Math" w:cs="Times New Roman"/>
                      <w:i/>
                      <w:color w:val="000000"/>
                      <w:sz w:val="18"/>
                      <w:szCs w:val="18"/>
                      <w:lang w:eastAsia="es-ES_tradnl"/>
                    </w:rPr>
                  </m:ctrlPr>
                </m:dPr>
                <m:e>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m:t>
                      </m:r>
                    </m:e>
                    <m:sub>
                      <m:r>
                        <w:rPr>
                          <w:rFonts w:ascii="Cambria Math" w:eastAsia="Times New Roman" w:hAnsi="Cambria Math" w:cs="Times New Roman"/>
                          <w:color w:val="000000"/>
                          <w:sz w:val="18"/>
                          <w:szCs w:val="18"/>
                          <w:lang w:eastAsia="es-ES_tradnl"/>
                        </w:rPr>
                        <m:t>p</m:t>
                      </m:r>
                    </m:sub>
                  </m:sSub>
                </m:e>
              </m:d>
            </m:oMath>
          </w:p>
        </w:tc>
        <w:tc>
          <w:tcPr>
            <w:tcW w:w="3155" w:type="dxa"/>
            <w:vAlign w:val="center"/>
          </w:tcPr>
          <w:p w14:paraId="6586A6F3" w14:textId="39D24EA9" w:rsidR="001E6445" w:rsidRPr="001E6445" w:rsidRDefault="00E44D41" w:rsidP="005457A9">
            <w:pPr>
              <w:jc w:val="center"/>
              <w:rPr>
                <w:rFonts w:ascii="Calibri" w:eastAsia="Times New Roman" w:hAnsi="Calibri" w:cs="Times New Roman"/>
                <w:color w:val="000000"/>
                <w:sz w:val="18"/>
                <w:szCs w:val="18"/>
                <w:lang w:eastAsia="es-ES_tradnl"/>
              </w:rPr>
            </w:pPr>
            <m:oMathPara>
              <m:oMath>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CX</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r>
                  <m:rPr>
                    <m:lit/>
                  </m:rPr>
                  <w:rPr>
                    <w:rFonts w:ascii="Cambria Math" w:eastAsia="Times New Roman" w:hAnsi="Cambria Math" w:cs="Times New Roman"/>
                    <w:color w:val="000000"/>
                    <w:sz w:val="18"/>
                    <w:szCs w:val="18"/>
                    <w:lang w:eastAsia="es-ES_tradnl"/>
                  </w:rPr>
                  <m:t>/</m:t>
                </m:r>
                <m:r>
                  <w:rPr>
                    <w:rFonts w:ascii="Cambria Math" w:eastAsia="Times New Roman" w:hAnsi="Cambria Math" w:cs="Times New Roman"/>
                    <w:color w:val="000000"/>
                    <w:sz w:val="18"/>
                    <w:szCs w:val="18"/>
                    <w:lang w:eastAsia="es-ES_tradnl"/>
                  </w:rPr>
                  <m:t>CTotalCommodityOutpu</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t</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oMath>
            </m:oMathPara>
          </w:p>
        </w:tc>
      </w:tr>
      <w:tr w:rsidR="001E6445" w:rsidRPr="001E6445" w14:paraId="563B9EB1" w14:textId="79BFA7FE" w:rsidTr="005457A9">
        <w:trPr>
          <w:trHeight w:val="320"/>
        </w:trPr>
        <w:tc>
          <w:tcPr>
            <w:tcW w:w="1331" w:type="dxa"/>
            <w:vMerge w:val="restart"/>
            <w:shd w:val="clear" w:color="auto" w:fill="auto"/>
            <w:noWrap/>
            <w:vAlign w:val="center"/>
            <w:hideMark/>
          </w:tcPr>
          <w:p w14:paraId="1BCF2254" w14:textId="77777777" w:rsidR="001E6445" w:rsidRPr="001E6445" w:rsidRDefault="001E6445" w:rsidP="00185B45">
            <w:pPr>
              <w:jc w:val="both"/>
              <w:rPr>
                <w:rFonts w:ascii="Calibri" w:eastAsia="Times New Roman" w:hAnsi="Calibri" w:cs="Times New Roman"/>
                <w:color w:val="000000"/>
                <w:sz w:val="18"/>
                <w:szCs w:val="18"/>
                <w:lang w:val="es-US" w:eastAsia="es-ES_tradnl"/>
              </w:rPr>
            </w:pPr>
            <w:r w:rsidRPr="001E6445">
              <w:rPr>
                <w:rFonts w:ascii="Calibri" w:eastAsia="Times New Roman" w:hAnsi="Calibri" w:cs="Times New Roman"/>
                <w:color w:val="000000"/>
                <w:sz w:val="18"/>
                <w:szCs w:val="18"/>
                <w:lang w:val="es-US" w:eastAsia="es-ES_tradnl"/>
              </w:rPr>
              <w:t>Future</w:t>
            </w:r>
          </w:p>
        </w:tc>
        <w:tc>
          <w:tcPr>
            <w:tcW w:w="4964" w:type="dxa"/>
            <w:shd w:val="clear" w:color="auto" w:fill="auto"/>
            <w:noWrap/>
            <w:hideMark/>
          </w:tcPr>
          <w:p w14:paraId="7464B333" w14:textId="425AC277"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How much will the bio-product replace in GGE?</w:t>
            </w:r>
            <w:r w:rsidR="00B26C05">
              <w:rPr>
                <w:rFonts w:ascii="Calibri" w:eastAsia="Times New Roman" w:hAnsi="Calibri" w:cs="Times New Roman"/>
                <w:color w:val="000000"/>
                <w:sz w:val="18"/>
                <w:szCs w:val="18"/>
                <w:lang w:eastAsia="es-ES_tradnl"/>
              </w:rPr>
              <w:t xml:space="preserve"> (</w:t>
            </w:r>
            <m:oMath>
              <m:r>
                <w:rPr>
                  <w:rFonts w:ascii="Cambria Math" w:eastAsia="Times New Roman" w:hAnsi="Cambria Math" w:cs="Times New Roman"/>
                  <w:color w:val="000000"/>
                  <w:sz w:val="18"/>
                  <w:szCs w:val="18"/>
                  <w:lang w:eastAsia="es-ES_tradnl"/>
                </w:rPr>
                <m:t>FBP</m:t>
              </m:r>
            </m:oMath>
            <w:r w:rsidR="00B26C05">
              <w:rPr>
                <w:rFonts w:ascii="Calibri" w:eastAsia="Times New Roman" w:hAnsi="Calibri" w:cs="Times New Roman"/>
                <w:color w:val="000000"/>
                <w:sz w:val="18"/>
                <w:szCs w:val="18"/>
                <w:lang w:eastAsia="es-ES_tradnl"/>
              </w:rPr>
              <w:t>)</w:t>
            </w:r>
          </w:p>
        </w:tc>
        <w:tc>
          <w:tcPr>
            <w:tcW w:w="3155" w:type="dxa"/>
            <w:vAlign w:val="center"/>
          </w:tcPr>
          <w:p w14:paraId="489CB4CF" w14:textId="59574618" w:rsidR="00B26C05" w:rsidRPr="001E6445" w:rsidRDefault="00B26C05" w:rsidP="005457A9">
            <w:pPr>
              <w:jc w:val="center"/>
              <w:rPr>
                <w:rFonts w:ascii="Calibri" w:eastAsia="Times New Roman" w:hAnsi="Calibri" w:cs="Times New Roman"/>
                <w:color w:val="000000"/>
                <w:sz w:val="18"/>
                <w:szCs w:val="18"/>
                <w:lang w:eastAsia="es-ES_tradnl"/>
              </w:rPr>
            </w:pPr>
            <m:oMathPara>
              <m:oMath>
                <m:r>
                  <w:rPr>
                    <w:rFonts w:ascii="Cambria Math" w:eastAsia="Times New Roman" w:hAnsi="Cambria Math" w:cs="Times New Roman"/>
                    <w:color w:val="000000"/>
                    <w:sz w:val="18"/>
                    <w:szCs w:val="18"/>
                    <w:lang w:eastAsia="es-ES_tradnl"/>
                  </w:rPr>
                  <m:t>%∙CG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oMath>
            </m:oMathPara>
          </w:p>
        </w:tc>
      </w:tr>
      <w:tr w:rsidR="001E6445" w:rsidRPr="001E6445" w14:paraId="230A94DD" w14:textId="3ED134A7" w:rsidTr="005457A9">
        <w:trPr>
          <w:trHeight w:val="320"/>
        </w:trPr>
        <w:tc>
          <w:tcPr>
            <w:tcW w:w="1331" w:type="dxa"/>
            <w:vMerge/>
            <w:vAlign w:val="center"/>
            <w:hideMark/>
          </w:tcPr>
          <w:p w14:paraId="4843CD2F" w14:textId="77777777" w:rsidR="001E6445" w:rsidRPr="001E6445" w:rsidRDefault="001E6445" w:rsidP="00185B45">
            <w:pPr>
              <w:jc w:val="both"/>
              <w:rPr>
                <w:rFonts w:ascii="Calibri" w:eastAsia="Times New Roman" w:hAnsi="Calibri" w:cs="Times New Roman"/>
                <w:color w:val="000000"/>
                <w:sz w:val="18"/>
                <w:szCs w:val="18"/>
                <w:lang w:eastAsia="es-ES_tradnl"/>
              </w:rPr>
            </w:pPr>
          </w:p>
        </w:tc>
        <w:tc>
          <w:tcPr>
            <w:tcW w:w="4964" w:type="dxa"/>
            <w:shd w:val="clear" w:color="auto" w:fill="auto"/>
            <w:noWrap/>
            <w:hideMark/>
          </w:tcPr>
          <w:p w14:paraId="6C235897" w14:textId="149F51D5"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How much will the </w:t>
            </w:r>
            <w:r w:rsidR="005457A9">
              <w:rPr>
                <w:rFonts w:ascii="Calibri" w:eastAsia="Times New Roman" w:hAnsi="Calibri" w:cs="Times New Roman"/>
                <w:color w:val="000000"/>
                <w:sz w:val="18"/>
                <w:szCs w:val="18"/>
                <w:lang w:eastAsia="es-ES_tradnl"/>
              </w:rPr>
              <w:t>similar</w:t>
            </w:r>
            <w:r w:rsidRPr="001E6445">
              <w:rPr>
                <w:rFonts w:ascii="Calibri" w:eastAsia="Times New Roman" w:hAnsi="Calibri" w:cs="Times New Roman"/>
                <w:color w:val="000000"/>
                <w:sz w:val="18"/>
                <w:szCs w:val="18"/>
                <w:lang w:eastAsia="es-ES_tradnl"/>
              </w:rPr>
              <w:t xml:space="preserve"> industry produce of </w:t>
            </w:r>
            <w:r w:rsidR="005457A9">
              <w:rPr>
                <w:rFonts w:ascii="Calibri" w:eastAsia="Times New Roman" w:hAnsi="Calibri" w:cs="Times New Roman"/>
                <w:color w:val="000000"/>
                <w:sz w:val="18"/>
                <w:szCs w:val="18"/>
                <w:lang w:eastAsia="es-ES_tradnl"/>
              </w:rPr>
              <w:t>the similar</w:t>
            </w:r>
            <w:r w:rsidRPr="001E6445">
              <w:rPr>
                <w:rFonts w:ascii="Calibri" w:eastAsia="Times New Roman" w:hAnsi="Calibri" w:cs="Times New Roman"/>
                <w:color w:val="000000"/>
                <w:sz w:val="18"/>
                <w:szCs w:val="18"/>
                <w:lang w:eastAsia="es-ES_tradnl"/>
              </w:rPr>
              <w:t xml:space="preserve"> commodity in GGE?</w:t>
            </w:r>
            <m:oMath>
              <m:r>
                <w:rPr>
                  <w:rFonts w:ascii="Cambria Math" w:eastAsia="Times New Roman" w:hAnsi="Cambria Math" w:cs="Times New Roman"/>
                  <w:color w:val="000000"/>
                  <w:sz w:val="18"/>
                  <w:szCs w:val="18"/>
                  <w:lang w:eastAsia="es-ES_tradnl"/>
                </w:rPr>
                <m:t xml:space="preserve"> </m:t>
              </m:r>
              <m:d>
                <m:dPr>
                  <m:ctrlPr>
                    <w:rPr>
                      <w:rFonts w:ascii="Cambria Math" w:eastAsia="Times New Roman" w:hAnsi="Cambria Math" w:cs="Times New Roman"/>
                      <w:i/>
                      <w:color w:val="000000"/>
                      <w:sz w:val="18"/>
                      <w:szCs w:val="18"/>
                      <w:lang w:eastAsia="es-ES_tradnl"/>
                    </w:rPr>
                  </m:ctrlPr>
                </m:dPr>
                <m:e>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e>
              </m:d>
            </m:oMath>
          </w:p>
        </w:tc>
        <w:tc>
          <w:tcPr>
            <w:tcW w:w="3155" w:type="dxa"/>
            <w:vAlign w:val="center"/>
          </w:tcPr>
          <w:p w14:paraId="7ADDC122" w14:textId="70C5FB0F" w:rsidR="001E6445" w:rsidRPr="001E6445" w:rsidRDefault="00E44D41" w:rsidP="005457A9">
            <w:pPr>
              <w:jc w:val="center"/>
              <w:rPr>
                <w:rFonts w:ascii="Calibri" w:eastAsia="Times New Roman" w:hAnsi="Calibri" w:cs="Times New Roman"/>
                <w:color w:val="000000"/>
                <w:sz w:val="18"/>
                <w:szCs w:val="18"/>
                <w:lang w:eastAsia="es-ES_tradnl"/>
              </w:rPr>
            </w:pPr>
            <m:oMathPara>
              <m:oMath>
                <m:d>
                  <m:dPr>
                    <m:ctrlPr>
                      <w:rPr>
                        <w:rFonts w:ascii="Cambria Math" w:eastAsia="Times New Roman" w:hAnsi="Cambria Math" w:cs="Times New Roman"/>
                        <w:i/>
                        <w:color w:val="000000"/>
                        <w:sz w:val="18"/>
                        <w:szCs w:val="18"/>
                        <w:lang w:eastAsia="es-ES_tradnl"/>
                      </w:rPr>
                    </m:ctrlPr>
                  </m:dPr>
                  <m:e>
                    <m:r>
                      <w:rPr>
                        <w:rFonts w:ascii="Cambria Math" w:eastAsia="Times New Roman" w:hAnsi="Cambria Math" w:cs="Times New Roman"/>
                        <w:color w:val="000000"/>
                        <w:sz w:val="18"/>
                        <w:szCs w:val="18"/>
                        <w:lang w:eastAsia="es-ES_tradnl"/>
                      </w:rPr>
                      <m:t>1-%</m:t>
                    </m:r>
                  </m:e>
                </m:d>
                <m:r>
                  <w:rPr>
                    <w:rFonts w:ascii="Cambria Math" w:eastAsia="Times New Roman" w:hAnsi="Cambria Math" w:cs="Times New Roman"/>
                    <w:color w:val="000000"/>
                    <w:sz w:val="18"/>
                    <w:szCs w:val="18"/>
                    <w:lang w:eastAsia="es-ES_tradnl"/>
                  </w:rPr>
                  <m:t>∙CG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oMath>
            </m:oMathPara>
          </w:p>
        </w:tc>
      </w:tr>
      <w:tr w:rsidR="001E6445" w:rsidRPr="001E6445" w14:paraId="5DE7CF6D" w14:textId="284726B8" w:rsidTr="005457A9">
        <w:trPr>
          <w:trHeight w:val="320"/>
        </w:trPr>
        <w:tc>
          <w:tcPr>
            <w:tcW w:w="1331" w:type="dxa"/>
            <w:vMerge/>
            <w:vAlign w:val="center"/>
            <w:hideMark/>
          </w:tcPr>
          <w:p w14:paraId="67FDAD70" w14:textId="77777777" w:rsidR="001E6445" w:rsidRPr="001E6445" w:rsidRDefault="001E6445" w:rsidP="00185B45">
            <w:pPr>
              <w:jc w:val="both"/>
              <w:rPr>
                <w:rFonts w:ascii="Calibri" w:eastAsia="Times New Roman" w:hAnsi="Calibri" w:cs="Times New Roman"/>
                <w:color w:val="000000"/>
                <w:sz w:val="18"/>
                <w:szCs w:val="18"/>
                <w:lang w:eastAsia="es-ES_tradnl"/>
              </w:rPr>
            </w:pPr>
          </w:p>
        </w:tc>
        <w:tc>
          <w:tcPr>
            <w:tcW w:w="4964" w:type="dxa"/>
            <w:shd w:val="clear" w:color="auto" w:fill="auto"/>
            <w:noWrap/>
            <w:hideMark/>
          </w:tcPr>
          <w:p w14:paraId="09F382A6" w14:textId="5B426EC3"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How much will the </w:t>
            </w:r>
            <w:r w:rsidR="005457A9">
              <w:rPr>
                <w:rFonts w:ascii="Calibri" w:eastAsia="Times New Roman" w:hAnsi="Calibri" w:cs="Times New Roman"/>
                <w:color w:val="000000"/>
                <w:sz w:val="18"/>
                <w:szCs w:val="18"/>
                <w:lang w:eastAsia="es-ES_tradnl"/>
              </w:rPr>
              <w:t>similar</w:t>
            </w:r>
            <w:r w:rsidRPr="001E6445">
              <w:rPr>
                <w:rFonts w:ascii="Calibri" w:eastAsia="Times New Roman" w:hAnsi="Calibri" w:cs="Times New Roman"/>
                <w:color w:val="000000"/>
                <w:sz w:val="18"/>
                <w:szCs w:val="18"/>
                <w:lang w:eastAsia="es-ES_tradnl"/>
              </w:rPr>
              <w:t xml:space="preserve"> industry produce of </w:t>
            </w:r>
            <w:r w:rsidR="005457A9">
              <w:rPr>
                <w:rFonts w:ascii="Calibri" w:eastAsia="Times New Roman" w:hAnsi="Calibri" w:cs="Times New Roman"/>
                <w:color w:val="000000"/>
                <w:sz w:val="18"/>
                <w:szCs w:val="18"/>
                <w:lang w:eastAsia="es-ES_tradnl"/>
              </w:rPr>
              <w:t>the similar</w:t>
            </w:r>
            <w:r w:rsidRPr="001E6445">
              <w:rPr>
                <w:rFonts w:ascii="Calibri" w:eastAsia="Times New Roman" w:hAnsi="Calibri" w:cs="Times New Roman"/>
                <w:color w:val="000000"/>
                <w:sz w:val="18"/>
                <w:szCs w:val="18"/>
                <w:lang w:eastAsia="es-ES_tradnl"/>
              </w:rPr>
              <w:t xml:space="preserve"> commodity in $million USD?</w:t>
            </w:r>
            <w:r w:rsidR="00250697">
              <w:rPr>
                <w:rFonts w:ascii="Calibri" w:eastAsia="Times New Roman" w:hAnsi="Calibri" w:cs="Times New Roman"/>
                <w:color w:val="000000"/>
                <w:sz w:val="18"/>
                <w:szCs w:val="18"/>
                <w:lang w:eastAsia="es-ES_tradnl"/>
              </w:rPr>
              <w:t xml:space="preserve"> (</w:t>
            </w:r>
            <m:oMath>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FX</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oMath>
            <w:r w:rsidR="00250697">
              <w:rPr>
                <w:rFonts w:ascii="Calibri" w:eastAsia="Times New Roman" w:hAnsi="Calibri" w:cs="Times New Roman"/>
                <w:color w:val="000000"/>
                <w:sz w:val="18"/>
                <w:szCs w:val="18"/>
                <w:lang w:eastAsia="es-ES_tradnl"/>
              </w:rPr>
              <w:t>)</w:t>
            </w:r>
          </w:p>
        </w:tc>
        <w:tc>
          <w:tcPr>
            <w:tcW w:w="3155" w:type="dxa"/>
            <w:vAlign w:val="center"/>
          </w:tcPr>
          <w:p w14:paraId="4CA533F0" w14:textId="491CCF2D" w:rsidR="001E6445" w:rsidRPr="001E6445" w:rsidRDefault="00250697" w:rsidP="005457A9">
            <w:pPr>
              <w:jc w:val="center"/>
              <w:rPr>
                <w:rFonts w:ascii="Calibri" w:eastAsia="Times New Roman" w:hAnsi="Calibri" w:cs="Times New Roman"/>
                <w:color w:val="000000"/>
                <w:sz w:val="18"/>
                <w:szCs w:val="18"/>
                <w:lang w:eastAsia="es-ES_tradnl"/>
              </w:rPr>
            </w:pPr>
            <w:r>
              <w:rPr>
                <w:rFonts w:ascii="Calibri" w:eastAsia="Times New Roman" w:hAnsi="Calibri" w:cs="Times New Roman"/>
                <w:color w:val="000000"/>
                <w:sz w:val="18"/>
                <w:szCs w:val="18"/>
                <w:lang w:eastAsia="es-ES_tradnl"/>
              </w:rPr>
              <w:t xml:space="preserve">Transformation of </w:t>
            </w:r>
            <m:oMath>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oMath>
          </w:p>
        </w:tc>
      </w:tr>
      <w:tr w:rsidR="001E6445" w:rsidRPr="001E6445" w14:paraId="08DF64F9" w14:textId="78C668E2" w:rsidTr="005457A9">
        <w:trPr>
          <w:trHeight w:val="320"/>
        </w:trPr>
        <w:tc>
          <w:tcPr>
            <w:tcW w:w="1331" w:type="dxa"/>
            <w:vMerge/>
            <w:vAlign w:val="center"/>
            <w:hideMark/>
          </w:tcPr>
          <w:p w14:paraId="210D807C" w14:textId="77777777" w:rsidR="001E6445" w:rsidRPr="001E6445" w:rsidRDefault="001E6445" w:rsidP="00185B45">
            <w:pPr>
              <w:jc w:val="both"/>
              <w:rPr>
                <w:rFonts w:ascii="Calibri" w:eastAsia="Times New Roman" w:hAnsi="Calibri" w:cs="Times New Roman"/>
                <w:color w:val="000000"/>
                <w:sz w:val="18"/>
                <w:szCs w:val="18"/>
                <w:lang w:eastAsia="es-ES_tradnl"/>
              </w:rPr>
            </w:pPr>
          </w:p>
        </w:tc>
        <w:tc>
          <w:tcPr>
            <w:tcW w:w="4964" w:type="dxa"/>
            <w:shd w:val="clear" w:color="auto" w:fill="auto"/>
            <w:noWrap/>
            <w:hideMark/>
          </w:tcPr>
          <w:p w14:paraId="1E06E081" w14:textId="0C0209A0"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How much will the </w:t>
            </w:r>
            <w:r w:rsidR="00492B45">
              <w:rPr>
                <w:rFonts w:ascii="Calibri" w:eastAsia="Times New Roman" w:hAnsi="Calibri" w:cs="Times New Roman"/>
                <w:color w:val="000000"/>
                <w:sz w:val="18"/>
                <w:szCs w:val="18"/>
                <w:lang w:eastAsia="es-ES_tradnl"/>
              </w:rPr>
              <w:t>technology 1</w:t>
            </w:r>
            <w:r w:rsidRPr="001E6445">
              <w:rPr>
                <w:rFonts w:ascii="Calibri" w:eastAsia="Times New Roman" w:hAnsi="Calibri" w:cs="Times New Roman"/>
                <w:color w:val="000000"/>
                <w:sz w:val="18"/>
                <w:szCs w:val="18"/>
                <w:lang w:eastAsia="es-ES_tradnl"/>
              </w:rPr>
              <w:t xml:space="preserve"> industry produce of bio-product in GGE?</w:t>
            </w:r>
            <m:oMath>
              <m:r>
                <w:rPr>
                  <w:rFonts w:ascii="Cambria Math" w:eastAsia="Times New Roman" w:hAnsi="Cambria Math" w:cs="Times New Roman"/>
                  <w:color w:val="000000"/>
                  <w:sz w:val="18"/>
                  <w:szCs w:val="18"/>
                  <w:lang w:eastAsia="es-ES_tradnl"/>
                </w:rPr>
                <m:t xml:space="preserve"> </m:t>
              </m:r>
              <m:d>
                <m:dPr>
                  <m:ctrlPr>
                    <w:rPr>
                      <w:rFonts w:ascii="Cambria Math" w:eastAsia="Times New Roman" w:hAnsi="Cambria Math" w:cs="Times New Roman"/>
                      <w:i/>
                      <w:color w:val="000000"/>
                      <w:sz w:val="18"/>
                      <w:szCs w:val="18"/>
                      <w:lang w:eastAsia="es-ES_tradnl"/>
                    </w:rPr>
                  </m:ctrlPr>
                </m:dPr>
                <m:e>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+1,</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c1</m:t>
                          </m:r>
                        </m:sub>
                      </m:sSub>
                      <m:r>
                        <w:rPr>
                          <w:rFonts w:ascii="Cambria Math" w:eastAsia="Times New Roman" w:hAnsi="Cambria Math" w:cs="Times New Roman"/>
                          <w:color w:val="000000"/>
                          <w:sz w:val="18"/>
                          <w:szCs w:val="18"/>
                          <w:lang w:eastAsia="es-ES_tradnl"/>
                        </w:rPr>
                        <m:t>+1</m:t>
                      </m:r>
                    </m:sub>
                  </m:sSub>
                </m:e>
              </m:d>
            </m:oMath>
          </w:p>
        </w:tc>
        <w:tc>
          <w:tcPr>
            <w:tcW w:w="3155" w:type="dxa"/>
            <w:vAlign w:val="center"/>
          </w:tcPr>
          <w:p w14:paraId="6EB2991D" w14:textId="642301E9" w:rsidR="001E6445" w:rsidRPr="001E6445" w:rsidRDefault="00250697" w:rsidP="005457A9">
            <w:pPr>
              <w:jc w:val="center"/>
              <w:rPr>
                <w:rFonts w:ascii="Calibri" w:eastAsia="Times New Roman" w:hAnsi="Calibri" w:cs="Times New Roman"/>
                <w:color w:val="000000"/>
                <w:sz w:val="18"/>
                <w:szCs w:val="18"/>
                <w:lang w:eastAsia="es-ES_tradnl"/>
              </w:rPr>
            </w:pPr>
            <m:oMathPara>
              <m:oMath>
                <m:r>
                  <w:rPr>
                    <w:rFonts w:ascii="Cambria Math" w:eastAsia="Times New Roman" w:hAnsi="Cambria Math" w:cs="Times New Roman"/>
                    <w:color w:val="000000"/>
                    <w:sz w:val="18"/>
                    <w:szCs w:val="18"/>
                    <w:lang w:eastAsia="es-ES_tradnl"/>
                  </w:rPr>
                  <m:t>FBP∙</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m:t>
                    </m:r>
                  </m:e>
                  <m:sub>
                    <m:r>
                      <w:rPr>
                        <w:rFonts w:ascii="Cambria Math" w:eastAsia="Times New Roman" w:hAnsi="Cambria Math" w:cs="Times New Roman"/>
                        <w:color w:val="000000"/>
                        <w:sz w:val="18"/>
                        <w:szCs w:val="18"/>
                        <w:lang w:eastAsia="es-ES_tradnl"/>
                      </w:rPr>
                      <m:t>Tech</m:t>
                    </m:r>
                    <m:r>
                      <w:rPr>
                        <w:rFonts w:ascii="Cambria Math" w:eastAsia="Times New Roman" w:hAnsi="Cambria Math" w:cs="Times New Roman"/>
                        <w:color w:val="000000"/>
                        <w:sz w:val="18"/>
                        <w:szCs w:val="18"/>
                        <w:lang w:eastAsia="es-ES_tradnl"/>
                      </w:rPr>
                      <m:t>1</m:t>
                    </m:r>
                  </m:sub>
                </m:sSub>
              </m:oMath>
            </m:oMathPara>
          </w:p>
        </w:tc>
      </w:tr>
      <w:tr w:rsidR="001E6445" w:rsidRPr="001E6445" w14:paraId="0B59242E" w14:textId="54A8E6D8" w:rsidTr="005457A9">
        <w:trPr>
          <w:trHeight w:val="320"/>
        </w:trPr>
        <w:tc>
          <w:tcPr>
            <w:tcW w:w="1331" w:type="dxa"/>
            <w:vMerge/>
            <w:vAlign w:val="center"/>
            <w:hideMark/>
          </w:tcPr>
          <w:p w14:paraId="7D314918" w14:textId="77777777" w:rsidR="001E6445" w:rsidRPr="001E6445" w:rsidRDefault="001E6445" w:rsidP="00185B45">
            <w:pPr>
              <w:jc w:val="both"/>
              <w:rPr>
                <w:rFonts w:ascii="Calibri" w:eastAsia="Times New Roman" w:hAnsi="Calibri" w:cs="Times New Roman"/>
                <w:color w:val="000000"/>
                <w:sz w:val="18"/>
                <w:szCs w:val="18"/>
                <w:lang w:eastAsia="es-ES_tradnl"/>
              </w:rPr>
            </w:pPr>
          </w:p>
        </w:tc>
        <w:tc>
          <w:tcPr>
            <w:tcW w:w="4964" w:type="dxa"/>
            <w:shd w:val="clear" w:color="auto" w:fill="auto"/>
            <w:noWrap/>
            <w:hideMark/>
          </w:tcPr>
          <w:p w14:paraId="66CE171A" w14:textId="3EC06742"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How much will the </w:t>
            </w:r>
            <w:r w:rsidR="00492B45">
              <w:rPr>
                <w:rFonts w:ascii="Calibri" w:eastAsia="Times New Roman" w:hAnsi="Calibri" w:cs="Times New Roman"/>
                <w:color w:val="000000"/>
                <w:sz w:val="18"/>
                <w:szCs w:val="18"/>
                <w:lang w:eastAsia="es-ES_tradnl"/>
              </w:rPr>
              <w:t>technology 2</w:t>
            </w:r>
            <w:r w:rsidRPr="001E6445">
              <w:rPr>
                <w:rFonts w:ascii="Calibri" w:eastAsia="Times New Roman" w:hAnsi="Calibri" w:cs="Times New Roman"/>
                <w:color w:val="000000"/>
                <w:sz w:val="18"/>
                <w:szCs w:val="18"/>
                <w:lang w:eastAsia="es-ES_tradnl"/>
              </w:rPr>
              <w:t xml:space="preserve"> industry produce of bio-product in GGE?</w:t>
            </w:r>
            <m:oMath>
              <m:r>
                <w:rPr>
                  <w:rFonts w:ascii="Cambria Math" w:eastAsia="Times New Roman" w:hAnsi="Cambria Math" w:cs="Times New Roman"/>
                  <w:color w:val="000000"/>
                  <w:sz w:val="18"/>
                  <w:szCs w:val="18"/>
                  <w:lang w:eastAsia="es-ES_tradnl"/>
                </w:rPr>
                <m:t xml:space="preserve"> </m:t>
              </m:r>
              <m:d>
                <m:dPr>
                  <m:ctrlPr>
                    <w:rPr>
                      <w:rFonts w:ascii="Cambria Math" w:eastAsia="Times New Roman" w:hAnsi="Cambria Math" w:cs="Times New Roman"/>
                      <w:i/>
                      <w:color w:val="000000"/>
                      <w:sz w:val="18"/>
                      <w:szCs w:val="18"/>
                      <w:lang w:eastAsia="es-ES_tradnl"/>
                    </w:rPr>
                  </m:ctrlPr>
                </m:dPr>
                <m:e>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+2,</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c1</m:t>
                          </m:r>
                        </m:sub>
                      </m:sSub>
                      <m:r>
                        <w:rPr>
                          <w:rFonts w:ascii="Cambria Math" w:eastAsia="Times New Roman" w:hAnsi="Cambria Math" w:cs="Times New Roman"/>
                          <w:color w:val="000000"/>
                          <w:sz w:val="18"/>
                          <w:szCs w:val="18"/>
                          <w:lang w:eastAsia="es-ES_tradnl"/>
                        </w:rPr>
                        <m:t>+1</m:t>
                      </m:r>
                    </m:sub>
                  </m:sSub>
                </m:e>
              </m:d>
            </m:oMath>
          </w:p>
        </w:tc>
        <w:tc>
          <w:tcPr>
            <w:tcW w:w="3155" w:type="dxa"/>
            <w:vAlign w:val="center"/>
          </w:tcPr>
          <w:p w14:paraId="6EACC94D" w14:textId="4734CD06" w:rsidR="001E6445" w:rsidRPr="001E6445" w:rsidRDefault="00250697" w:rsidP="005457A9">
            <w:pPr>
              <w:jc w:val="center"/>
              <w:rPr>
                <w:rFonts w:ascii="Calibri" w:eastAsia="Times New Roman" w:hAnsi="Calibri" w:cs="Times New Roman"/>
                <w:color w:val="000000"/>
                <w:sz w:val="18"/>
                <w:szCs w:val="18"/>
                <w:lang w:eastAsia="es-ES_tradnl"/>
              </w:rPr>
            </w:pPr>
            <m:oMathPara>
              <m:oMath>
                <m:r>
                  <w:rPr>
                    <w:rFonts w:ascii="Cambria Math" w:eastAsia="Times New Roman" w:hAnsi="Cambria Math" w:cs="Times New Roman"/>
                    <w:color w:val="000000"/>
                    <w:sz w:val="18"/>
                    <w:szCs w:val="18"/>
                    <w:lang w:eastAsia="es-ES_tradnl"/>
                  </w:rPr>
                  <m:t>FBP∙</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m:t>
                    </m:r>
                  </m:e>
                  <m:sub>
                    <m:r>
                      <w:rPr>
                        <w:rFonts w:ascii="Cambria Math" w:eastAsia="Times New Roman" w:hAnsi="Cambria Math" w:cs="Times New Roman"/>
                        <w:color w:val="000000"/>
                        <w:sz w:val="18"/>
                        <w:szCs w:val="18"/>
                        <w:lang w:eastAsia="es-ES_tradnl"/>
                      </w:rPr>
                      <m:t>Tech</m:t>
                    </m:r>
                    <m:r>
                      <w:rPr>
                        <w:rFonts w:ascii="Cambria Math" w:eastAsia="Times New Roman" w:hAnsi="Cambria Math" w:cs="Times New Roman"/>
                        <w:color w:val="000000"/>
                        <w:sz w:val="18"/>
                        <w:szCs w:val="18"/>
                        <w:lang w:eastAsia="es-ES_tradnl"/>
                      </w:rPr>
                      <m:t>2</m:t>
                    </m:r>
                  </m:sub>
                </m:sSub>
              </m:oMath>
            </m:oMathPara>
          </w:p>
        </w:tc>
      </w:tr>
      <w:tr w:rsidR="001E6445" w:rsidRPr="001E6445" w14:paraId="74F821DD" w14:textId="75B39132" w:rsidTr="005457A9">
        <w:trPr>
          <w:trHeight w:val="320"/>
        </w:trPr>
        <w:tc>
          <w:tcPr>
            <w:tcW w:w="1331" w:type="dxa"/>
            <w:vMerge/>
            <w:vAlign w:val="center"/>
            <w:hideMark/>
          </w:tcPr>
          <w:p w14:paraId="75CDA31E" w14:textId="77777777" w:rsidR="001E6445" w:rsidRPr="001E6445" w:rsidRDefault="001E6445" w:rsidP="00185B45">
            <w:pPr>
              <w:jc w:val="both"/>
              <w:rPr>
                <w:rFonts w:ascii="Calibri" w:eastAsia="Times New Roman" w:hAnsi="Calibri" w:cs="Times New Roman"/>
                <w:color w:val="000000"/>
                <w:sz w:val="18"/>
                <w:szCs w:val="18"/>
                <w:lang w:eastAsia="es-ES_tradnl"/>
              </w:rPr>
            </w:pPr>
          </w:p>
        </w:tc>
        <w:tc>
          <w:tcPr>
            <w:tcW w:w="4964" w:type="dxa"/>
            <w:shd w:val="clear" w:color="auto" w:fill="auto"/>
            <w:noWrap/>
            <w:hideMark/>
          </w:tcPr>
          <w:p w14:paraId="6CF7AEC1" w14:textId="7BDE4731" w:rsidR="001E6445" w:rsidRPr="001E6445" w:rsidRDefault="001E6445" w:rsidP="005457A9">
            <w:pPr>
              <w:rPr>
                <w:rFonts w:ascii="Calibri" w:eastAsia="Times New Roman" w:hAnsi="Calibri" w:cs="Times New Roman"/>
                <w:color w:val="000000"/>
                <w:sz w:val="18"/>
                <w:szCs w:val="18"/>
                <w:lang w:eastAsia="es-ES_tradnl"/>
              </w:rPr>
            </w:pPr>
            <w:r w:rsidRPr="001E6445">
              <w:rPr>
                <w:rFonts w:ascii="Calibri" w:eastAsia="Times New Roman" w:hAnsi="Calibri" w:cs="Times New Roman"/>
                <w:color w:val="000000"/>
                <w:sz w:val="18"/>
                <w:szCs w:val="18"/>
                <w:lang w:eastAsia="es-ES_tradnl"/>
              </w:rPr>
              <w:t xml:space="preserve">How much will the </w:t>
            </w:r>
            <w:r w:rsidR="00492B45">
              <w:rPr>
                <w:rFonts w:ascii="Calibri" w:eastAsia="Times New Roman" w:hAnsi="Calibri" w:cs="Times New Roman"/>
                <w:color w:val="000000"/>
                <w:sz w:val="18"/>
                <w:szCs w:val="18"/>
                <w:lang w:eastAsia="es-ES_tradnl"/>
              </w:rPr>
              <w:t>technology 3</w:t>
            </w:r>
            <w:r w:rsidRPr="001E6445">
              <w:rPr>
                <w:rFonts w:ascii="Calibri" w:eastAsia="Times New Roman" w:hAnsi="Calibri" w:cs="Times New Roman"/>
                <w:color w:val="000000"/>
                <w:sz w:val="18"/>
                <w:szCs w:val="18"/>
                <w:lang w:eastAsia="es-ES_tradnl"/>
              </w:rPr>
              <w:t xml:space="preserve"> industry produce of bio-product in GGE?</w:t>
            </w:r>
            <m:oMath>
              <m:r>
                <w:rPr>
                  <w:rFonts w:ascii="Cambria Math" w:eastAsia="Times New Roman" w:hAnsi="Cambria Math" w:cs="Times New Roman"/>
                  <w:color w:val="000000"/>
                  <w:sz w:val="18"/>
                  <w:szCs w:val="18"/>
                  <w:lang w:eastAsia="es-ES_tradnl"/>
                </w:rPr>
                <m:t xml:space="preserve"> </m:t>
              </m:r>
              <m:d>
                <m:dPr>
                  <m:ctrlPr>
                    <w:rPr>
                      <w:rFonts w:ascii="Cambria Math" w:eastAsia="Times New Roman" w:hAnsi="Cambria Math" w:cs="Times New Roman"/>
                      <w:i/>
                      <w:color w:val="000000"/>
                      <w:sz w:val="18"/>
                      <w:szCs w:val="18"/>
                      <w:lang w:eastAsia="es-ES_tradnl"/>
                    </w:rPr>
                  </m:ctrlPr>
                </m:dPr>
                <m:e>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+3,</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c1</m:t>
                          </m:r>
                        </m:sub>
                      </m:sSub>
                      <m:r>
                        <w:rPr>
                          <w:rFonts w:ascii="Cambria Math" w:eastAsia="Times New Roman" w:hAnsi="Cambria Math" w:cs="Times New Roman"/>
                          <w:color w:val="000000"/>
                          <w:sz w:val="18"/>
                          <w:szCs w:val="18"/>
                          <w:lang w:eastAsia="es-ES_tradnl"/>
                        </w:rPr>
                        <m:t>+1</m:t>
                      </m:r>
                    </m:sub>
                  </m:sSub>
                </m:e>
              </m:d>
            </m:oMath>
          </w:p>
        </w:tc>
        <w:tc>
          <w:tcPr>
            <w:tcW w:w="3155" w:type="dxa"/>
            <w:vAlign w:val="center"/>
          </w:tcPr>
          <w:p w14:paraId="04D61FAE" w14:textId="43D08E61" w:rsidR="001E6445" w:rsidRPr="001E6445" w:rsidRDefault="00250697" w:rsidP="005457A9">
            <w:pPr>
              <w:jc w:val="center"/>
              <w:rPr>
                <w:rFonts w:ascii="Calibri" w:eastAsia="Times New Roman" w:hAnsi="Calibri" w:cs="Times New Roman"/>
                <w:color w:val="000000"/>
                <w:sz w:val="18"/>
                <w:szCs w:val="18"/>
                <w:lang w:eastAsia="es-ES_tradnl"/>
              </w:rPr>
            </w:pPr>
            <m:oMathPara>
              <m:oMath>
                <m:r>
                  <w:rPr>
                    <w:rFonts w:ascii="Cambria Math" w:eastAsia="Times New Roman" w:hAnsi="Cambria Math" w:cs="Times New Roman"/>
                    <w:color w:val="000000"/>
                    <w:sz w:val="18"/>
                    <w:szCs w:val="18"/>
                    <w:lang w:eastAsia="es-ES_tradnl"/>
                  </w:rPr>
                  <m:t>FBP∙</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m:t>
                    </m:r>
                  </m:e>
                  <m:sub>
                    <m:r>
                      <w:rPr>
                        <w:rFonts w:ascii="Cambria Math" w:eastAsia="Times New Roman" w:hAnsi="Cambria Math" w:cs="Times New Roman"/>
                        <w:color w:val="000000"/>
                        <w:sz w:val="18"/>
                        <w:szCs w:val="18"/>
                        <w:lang w:eastAsia="es-ES_tradnl"/>
                      </w:rPr>
                      <m:t>Tech</m:t>
                    </m:r>
                    <m:r>
                      <w:rPr>
                        <w:rFonts w:ascii="Cambria Math" w:eastAsia="Times New Roman" w:hAnsi="Cambria Math" w:cs="Times New Roman"/>
                        <w:color w:val="000000"/>
                        <w:sz w:val="18"/>
                        <w:szCs w:val="18"/>
                        <w:lang w:eastAsia="es-ES_tradnl"/>
                      </w:rPr>
                      <m:t>3</m:t>
                    </m:r>
                  </m:sub>
                </m:sSub>
              </m:oMath>
            </m:oMathPara>
          </w:p>
        </w:tc>
      </w:tr>
    </w:tbl>
    <w:p w14:paraId="73C63386" w14:textId="77777777" w:rsidR="001E6445" w:rsidRPr="001E6445" w:rsidRDefault="001E6445" w:rsidP="00185B45">
      <w:pPr>
        <w:jc w:val="both"/>
      </w:pPr>
    </w:p>
    <w:p w14:paraId="6BB07003" w14:textId="586811A0" w:rsidR="001B4758" w:rsidRDefault="001B4758" w:rsidP="00185B45">
      <w:pPr>
        <w:pStyle w:val="Ttulo3"/>
        <w:numPr>
          <w:ilvl w:val="0"/>
          <w:numId w:val="9"/>
        </w:numPr>
        <w:jc w:val="both"/>
      </w:pPr>
      <w:bookmarkStart w:id="13" w:name="_Toc47716287"/>
      <w:r>
        <w:lastRenderedPageBreak/>
        <w:t>Modify Use Table</w:t>
      </w:r>
      <w:bookmarkEnd w:id="13"/>
    </w:p>
    <w:p w14:paraId="2B791EC9" w14:textId="77777777" w:rsidR="005C2D7E" w:rsidRPr="005C2D7E" w:rsidRDefault="005C2D7E" w:rsidP="005C2D7E"/>
    <w:p w14:paraId="701E03EB" w14:textId="77777777" w:rsidR="007A2DFD" w:rsidRDefault="007A2DFD" w:rsidP="007A2DFD">
      <w:pPr>
        <w:keepNext/>
        <w:jc w:val="center"/>
      </w:pPr>
      <w:r w:rsidRPr="007A2DFD">
        <w:rPr>
          <w:noProof/>
        </w:rPr>
        <w:drawing>
          <wp:inline distT="0" distB="0" distL="0" distR="0" wp14:anchorId="3AB1435B" wp14:editId="3D71CDAE">
            <wp:extent cx="4648200" cy="3175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3175000"/>
                    </a:xfrm>
                    <a:prstGeom prst="rect">
                      <a:avLst/>
                    </a:prstGeom>
                  </pic:spPr>
                </pic:pic>
              </a:graphicData>
            </a:graphic>
          </wp:inline>
        </w:drawing>
      </w:r>
    </w:p>
    <w:p w14:paraId="7B437088" w14:textId="48D68D86" w:rsidR="004B0679" w:rsidRDefault="007A2DFD" w:rsidP="007A2DFD">
      <w:pPr>
        <w:pStyle w:val="Descripcin"/>
        <w:jc w:val="center"/>
      </w:pPr>
      <w:r>
        <w:t xml:space="preserve">Figure </w:t>
      </w:r>
      <w:r>
        <w:fldChar w:fldCharType="begin"/>
      </w:r>
      <w:r>
        <w:instrText xml:space="preserve"> SEQ Figure \* ARABIC </w:instrText>
      </w:r>
      <w:r>
        <w:fldChar w:fldCharType="separate"/>
      </w:r>
      <w:r w:rsidR="00373AA8">
        <w:rPr>
          <w:noProof/>
        </w:rPr>
        <w:t>2</w:t>
      </w:r>
      <w:r>
        <w:fldChar w:fldCharType="end"/>
      </w:r>
      <w:r>
        <w:t xml:space="preserve">- Dimensions of Use table in current </w:t>
      </w:r>
      <w:proofErr w:type="spellStart"/>
      <w:r>
        <w:t>useeior</w:t>
      </w:r>
      <w:proofErr w:type="spellEnd"/>
      <w:r w:rsidR="001B1F97">
        <w:t>. Rows 1 to 405 correspond to Commodities and Columns 1 to 405 correspond to Industries.</w:t>
      </w:r>
    </w:p>
    <w:p w14:paraId="5BA31FA7" w14:textId="4E2E11A7" w:rsidR="004B0679" w:rsidRPr="004B0679" w:rsidRDefault="004B0679" w:rsidP="00185B45">
      <w:pPr>
        <w:jc w:val="both"/>
        <w:rPr>
          <w:rFonts w:eastAsiaTheme="minorEastAsia"/>
        </w:rPr>
      </w:pPr>
      <w:r>
        <w:t xml:space="preserve">Let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=405</m:t>
        </m:r>
      </m:oMath>
      <w:r w:rsidRPr="004B0679">
        <w:rPr>
          <w:rFonts w:eastAsiaTheme="minorEastAsia"/>
        </w:rPr>
        <w:t xml:space="preserve"> be the number of rows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=405</m:t>
        </m:r>
      </m:oMath>
      <w:r w:rsidRPr="004B0679">
        <w:rPr>
          <w:rFonts w:eastAsiaTheme="minorEastAsia"/>
        </w:rPr>
        <w:t xml:space="preserve"> be the number of columns in the</w:t>
      </w:r>
      <w:r w:rsidR="005C2D7E">
        <w:rPr>
          <w:rFonts w:eastAsiaTheme="minorEastAsia"/>
        </w:rPr>
        <w:t xml:space="preserve"> transactions section of the</w:t>
      </w:r>
      <w:r w:rsidRPr="004B0679">
        <w:rPr>
          <w:rFonts w:eastAsiaTheme="minorEastAsia"/>
        </w:rPr>
        <w:t xml:space="preserve"> </w:t>
      </w:r>
      <w:r>
        <w:rPr>
          <w:rFonts w:eastAsiaTheme="minorEastAsia"/>
        </w:rPr>
        <w:t>Use</w:t>
      </w:r>
      <w:r w:rsidRPr="004B0679">
        <w:rPr>
          <w:rFonts w:eastAsiaTheme="minorEastAsia"/>
        </w:rPr>
        <w:t xml:space="preserve"> table.</w:t>
      </w:r>
    </w:p>
    <w:p w14:paraId="1C0222E9" w14:textId="77777777" w:rsidR="004B0679" w:rsidRPr="004B0679" w:rsidRDefault="004B0679" w:rsidP="00185B45">
      <w:pPr>
        <w:jc w:val="both"/>
        <w:rPr>
          <w:rFonts w:eastAsiaTheme="minorEastAsia"/>
        </w:rPr>
      </w:pPr>
    </w:p>
    <w:p w14:paraId="190204F0" w14:textId="612BA66C" w:rsidR="004B0679" w:rsidRDefault="004B0679" w:rsidP="00185B45">
      <w:pPr>
        <w:jc w:val="both"/>
        <w:rPr>
          <w:rFonts w:eastAsiaTheme="minorEastAsia"/>
        </w:rPr>
      </w:pPr>
      <w:r w:rsidRPr="004B067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sidRPr="004B0679">
        <w:rPr>
          <w:rFonts w:eastAsiaTheme="minorEastAsia"/>
        </w:rPr>
        <w:t xml:space="preserve"> be the index to indicate the row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Pr="004B0679">
        <w:rPr>
          <w:rFonts w:eastAsiaTheme="minorEastAsia"/>
        </w:rPr>
        <w:t xml:space="preserve"> be the index to indicate the column of the similar sector in the </w:t>
      </w:r>
      <w:r>
        <w:rPr>
          <w:rFonts w:eastAsiaTheme="minorEastAsia"/>
        </w:rPr>
        <w:t>Use</w:t>
      </w:r>
      <w:r w:rsidRPr="004B0679">
        <w:rPr>
          <w:rFonts w:eastAsiaTheme="minorEastAsia"/>
        </w:rPr>
        <w:t xml:space="preserve"> table.</w:t>
      </w:r>
    </w:p>
    <w:p w14:paraId="629C7006" w14:textId="26827A83" w:rsidR="001C4D40" w:rsidRDefault="001C4D40" w:rsidP="00185B45">
      <w:pPr>
        <w:jc w:val="both"/>
        <w:rPr>
          <w:rFonts w:eastAsiaTheme="minorEastAsia"/>
        </w:rPr>
      </w:pPr>
    </w:p>
    <w:p w14:paraId="76A2AF61" w14:textId="5E3B7065" w:rsidR="001C4D40" w:rsidRDefault="001C4D40" w:rsidP="00185B45">
      <w:pPr>
        <w:jc w:val="both"/>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Pr>
          <w:rFonts w:eastAsiaTheme="minorEastAsia"/>
        </w:rPr>
        <w:t xml:space="preserve"> be the use value </w:t>
      </w:r>
      <w:r w:rsidR="00E1368F">
        <w:rPr>
          <w:rFonts w:eastAsiaTheme="minorEastAsia"/>
        </w:rPr>
        <w:t>from</w:t>
      </w:r>
      <w:r>
        <w:rPr>
          <w:rFonts w:eastAsiaTheme="minorEastAsia"/>
        </w:rPr>
        <w:t xml:space="preserve"> industry </w:t>
      </w:r>
      <m:oMath>
        <m:r>
          <w:rPr>
            <w:rFonts w:ascii="Cambria Math" w:eastAsiaTheme="minorEastAsia" w:hAnsi="Cambria Math"/>
          </w:rPr>
          <m:t>j</m:t>
        </m:r>
      </m:oMath>
      <w:r>
        <w:rPr>
          <w:rFonts w:eastAsiaTheme="minorEastAsia"/>
        </w:rPr>
        <w:t xml:space="preserve"> of commodity </w:t>
      </w:r>
      <m:oMath>
        <m:r>
          <w:rPr>
            <w:rFonts w:ascii="Cambria Math" w:eastAsiaTheme="minorEastAsia" w:hAnsi="Cambria Math"/>
          </w:rPr>
          <m:t>i</m:t>
        </m:r>
      </m:oMath>
      <w:r w:rsidR="00FF0083">
        <w:rPr>
          <w:rFonts w:eastAsiaTheme="minorEastAsia"/>
        </w:rPr>
        <w:t xml:space="preserve"> in $million USD.</w:t>
      </w:r>
    </w:p>
    <w:p w14:paraId="58B0FF34" w14:textId="77777777" w:rsidR="001B4758" w:rsidRPr="001B4758" w:rsidRDefault="001B4758" w:rsidP="00185B45">
      <w:pPr>
        <w:jc w:val="both"/>
      </w:pPr>
    </w:p>
    <w:p w14:paraId="517EF18A" w14:textId="35A54A51" w:rsidR="004B0679" w:rsidRDefault="001B4758" w:rsidP="00185B45">
      <w:pPr>
        <w:pStyle w:val="Prrafodelista"/>
        <w:numPr>
          <w:ilvl w:val="0"/>
          <w:numId w:val="10"/>
        </w:numPr>
        <w:jc w:val="both"/>
      </w:pPr>
      <w:r>
        <w:t>Modify dimensions (add additional row and</w:t>
      </w:r>
      <w:r w:rsidR="00DA758B">
        <w:t xml:space="preserve"> three additional</w:t>
      </w:r>
      <w:r>
        <w:t xml:space="preserve"> column</w:t>
      </w:r>
      <w:r w:rsidR="00DA758B">
        <w:t>s</w:t>
      </w:r>
      <w:r>
        <w:t>).</w:t>
      </w:r>
    </w:p>
    <w:p w14:paraId="5E104F46" w14:textId="6DCBEC8A" w:rsidR="001B4758" w:rsidRDefault="001B4758" w:rsidP="00185B45">
      <w:pPr>
        <w:pStyle w:val="Prrafodelista"/>
        <w:numPr>
          <w:ilvl w:val="0"/>
          <w:numId w:val="10"/>
        </w:numPr>
        <w:jc w:val="both"/>
      </w:pPr>
      <w:r>
        <w:t>Fill new row and column</w:t>
      </w:r>
      <w:r w:rsidR="00B53402">
        <w:t>s</w:t>
      </w:r>
      <w:r>
        <w:t xml:space="preserve"> with data:</w:t>
      </w:r>
    </w:p>
    <w:p w14:paraId="32BE1EF3" w14:textId="6D046391" w:rsidR="001B4758" w:rsidRDefault="001B4758" w:rsidP="00185B45">
      <w:pPr>
        <w:jc w:val="both"/>
      </w:pPr>
    </w:p>
    <w:tbl>
      <w:tblPr>
        <w:tblStyle w:val="Tablaconcuadrcula"/>
        <w:tblW w:w="0" w:type="auto"/>
        <w:tblLook w:val="04A0" w:firstRow="1" w:lastRow="0" w:firstColumn="1" w:lastColumn="0" w:noHBand="0" w:noVBand="1"/>
      </w:tblPr>
      <w:tblGrid>
        <w:gridCol w:w="1627"/>
        <w:gridCol w:w="2607"/>
        <w:gridCol w:w="4594"/>
      </w:tblGrid>
      <w:tr w:rsidR="004B0679" w:rsidRPr="000B11D0" w14:paraId="6B6DFE2F" w14:textId="77777777" w:rsidTr="006A6651">
        <w:trPr>
          <w:tblHeader/>
        </w:trPr>
        <w:tc>
          <w:tcPr>
            <w:tcW w:w="1615" w:type="dxa"/>
          </w:tcPr>
          <w:p w14:paraId="511634BA" w14:textId="4059AF99" w:rsidR="004B0679" w:rsidRPr="000B11D0" w:rsidRDefault="004B0679" w:rsidP="00185B45">
            <w:pPr>
              <w:jc w:val="both"/>
              <w:rPr>
                <w:sz w:val="18"/>
                <w:szCs w:val="18"/>
              </w:rPr>
            </w:pPr>
            <w:r w:rsidRPr="000B11D0">
              <w:rPr>
                <w:sz w:val="18"/>
                <w:szCs w:val="18"/>
              </w:rPr>
              <w:lastRenderedPageBreak/>
              <w:t>Row</w:t>
            </w:r>
            <w:r w:rsidR="00BA42A4">
              <w:rPr>
                <w:sz w:val="18"/>
                <w:szCs w:val="18"/>
              </w:rPr>
              <w:t xml:space="preserve"> (</w:t>
            </w:r>
            <m:oMath>
              <m:r>
                <w:rPr>
                  <w:rFonts w:ascii="Cambria Math" w:hAnsi="Cambria Math"/>
                  <w:sz w:val="18"/>
                  <w:szCs w:val="18"/>
                </w:rPr>
                <m:t>i</m:t>
              </m:r>
            </m:oMath>
            <w:r w:rsidR="00BA42A4">
              <w:rPr>
                <w:rFonts w:eastAsiaTheme="minorEastAsia"/>
                <w:sz w:val="18"/>
                <w:szCs w:val="18"/>
              </w:rPr>
              <w:t>)</w:t>
            </w:r>
          </w:p>
        </w:tc>
        <w:tc>
          <w:tcPr>
            <w:tcW w:w="2610" w:type="dxa"/>
          </w:tcPr>
          <w:p w14:paraId="5BF1B41C" w14:textId="77777777" w:rsidR="004B0679" w:rsidRPr="000B11D0" w:rsidRDefault="004B0679" w:rsidP="00185B45">
            <w:pPr>
              <w:jc w:val="both"/>
              <w:rPr>
                <w:sz w:val="18"/>
                <w:szCs w:val="18"/>
              </w:rPr>
            </w:pPr>
            <w:r w:rsidRPr="000B11D0">
              <w:rPr>
                <w:sz w:val="18"/>
                <w:szCs w:val="18"/>
              </w:rPr>
              <w:t>Data description</w:t>
            </w:r>
          </w:p>
        </w:tc>
        <w:tc>
          <w:tcPr>
            <w:tcW w:w="4603" w:type="dxa"/>
          </w:tcPr>
          <w:p w14:paraId="62978FA1" w14:textId="77777777" w:rsidR="004B0679" w:rsidRPr="000B11D0" w:rsidRDefault="004B0679" w:rsidP="00185B45">
            <w:pPr>
              <w:jc w:val="both"/>
              <w:rPr>
                <w:sz w:val="18"/>
                <w:szCs w:val="18"/>
              </w:rPr>
            </w:pPr>
            <w:r w:rsidRPr="000B11D0">
              <w:rPr>
                <w:sz w:val="18"/>
                <w:szCs w:val="18"/>
              </w:rPr>
              <w:t>Data added</w:t>
            </w:r>
          </w:p>
        </w:tc>
      </w:tr>
      <w:tr w:rsidR="004B0679" w:rsidRPr="000B11D0" w14:paraId="05B67024" w14:textId="77777777" w:rsidTr="006A6651">
        <w:trPr>
          <w:tblHeader/>
        </w:trPr>
        <w:tc>
          <w:tcPr>
            <w:tcW w:w="1615" w:type="dxa"/>
          </w:tcPr>
          <w:p w14:paraId="7B32FA8E" w14:textId="73E7C632" w:rsidR="004B0679" w:rsidRPr="000B11D0" w:rsidRDefault="00E44D41" w:rsidP="00185B45">
            <w:pPr>
              <w:jc w:val="both"/>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oMath>
            </m:oMathPara>
          </w:p>
          <w:p w14:paraId="75BD4416" w14:textId="45B98892" w:rsidR="0008374D" w:rsidRPr="000B11D0" w:rsidRDefault="0008374D" w:rsidP="00185B45">
            <w:pPr>
              <w:jc w:val="both"/>
              <w:rPr>
                <w:rFonts w:eastAsiaTheme="minorEastAsia"/>
                <w:sz w:val="18"/>
                <w:szCs w:val="18"/>
              </w:rPr>
            </w:pPr>
            <w:r w:rsidRPr="000B11D0">
              <w:rPr>
                <w:rFonts w:eastAsiaTheme="minorEastAsia"/>
                <w:sz w:val="18"/>
                <w:szCs w:val="18"/>
              </w:rPr>
              <w:t>(Industry users/intermediate inputs)</w:t>
            </w:r>
          </w:p>
        </w:tc>
        <w:tc>
          <w:tcPr>
            <w:tcW w:w="2610" w:type="dxa"/>
          </w:tcPr>
          <w:p w14:paraId="78E9F94C" w14:textId="457B4DC0" w:rsidR="004B0679" w:rsidRPr="000B11D0" w:rsidRDefault="0008374D" w:rsidP="00185B45">
            <w:pPr>
              <w:jc w:val="both"/>
              <w:rPr>
                <w:sz w:val="18"/>
                <w:szCs w:val="18"/>
              </w:rPr>
            </w:pPr>
            <w:r w:rsidRPr="000B11D0">
              <w:rPr>
                <w:sz w:val="18"/>
                <w:szCs w:val="18"/>
              </w:rPr>
              <w:t>How much each of the industries use the new commodity to produce (in producer's prices</w:t>
            </w:r>
            <w:r w:rsidR="005C1D3E">
              <w:rPr>
                <w:sz w:val="18"/>
                <w:szCs w:val="18"/>
              </w:rPr>
              <w:t>- $million USD</w:t>
            </w:r>
            <w:r w:rsidRPr="000B11D0">
              <w:rPr>
                <w:sz w:val="18"/>
                <w:szCs w:val="18"/>
              </w:rPr>
              <w:t>)?</w:t>
            </w:r>
          </w:p>
        </w:tc>
        <w:tc>
          <w:tcPr>
            <w:tcW w:w="4603" w:type="dxa"/>
          </w:tcPr>
          <w:p w14:paraId="3E17A185" w14:textId="3315624D" w:rsidR="004B0679" w:rsidRPr="000B11D0" w:rsidRDefault="000D3BE3" w:rsidP="00185B45">
            <w:pPr>
              <w:jc w:val="both"/>
              <w:rPr>
                <w:rFonts w:eastAsiaTheme="minorEastAsia"/>
                <w:sz w:val="18"/>
                <w:szCs w:val="18"/>
              </w:rPr>
            </w:pPr>
            <w:r w:rsidRPr="000B11D0">
              <w:rPr>
                <w:sz w:val="18"/>
                <w:szCs w:val="18"/>
              </w:rPr>
              <w:t>For</w:t>
            </w:r>
            <w:r w:rsidR="005C1D3E">
              <w:rPr>
                <w:sz w:val="18"/>
                <w:szCs w:val="18"/>
              </w:rPr>
              <w:t xml:space="preserve"> columns</w:t>
            </w:r>
            <w:r w:rsidRPr="000B11D0">
              <w:rPr>
                <w:sz w:val="18"/>
                <w:szCs w:val="18"/>
              </w:rPr>
              <w:t xml:space="preserve"> </w:t>
            </w:r>
            <m:oMath>
              <m:r>
                <w:rPr>
                  <w:rFonts w:ascii="Cambria Math" w:hAnsi="Cambria Math"/>
                  <w:sz w:val="18"/>
                  <w:szCs w:val="18"/>
                </w:rPr>
                <m:t>j</m:t>
              </m:r>
              <m:r>
                <m:rPr>
                  <m:sty m:val="p"/>
                </m:rPr>
                <w:rPr>
                  <w:rFonts w:ascii="Cambria Math" w:hAnsi="Cambria Math"/>
                  <w:sz w:val="18"/>
                  <w:szCs w:val="18"/>
                </w:rPr>
                <m:t>∈</m:t>
              </m:r>
              <m:r>
                <m:rPr>
                  <m:lit/>
                </m:rPr>
                <w:rPr>
                  <w:rFonts w:ascii="Cambria Math" w:hAnsi="Cambria Math"/>
                  <w:sz w:val="18"/>
                  <w:szCs w:val="18"/>
                </w:rPr>
                <m:t>{</m:t>
              </m:r>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m:rPr>
                  <m:lit/>
                </m:rPr>
                <w:rPr>
                  <w:rFonts w:ascii="Cambria Math" w:eastAsiaTheme="minorEastAsia" w:hAnsi="Cambria Math"/>
                  <w:sz w:val="18"/>
                  <w:szCs w:val="18"/>
                </w:rPr>
                <m:t>}</m:t>
              </m:r>
              <m:r>
                <w:rPr>
                  <w:rFonts w:ascii="Cambria Math" w:eastAsiaTheme="minorEastAsia" w:hAnsi="Cambria Math"/>
                  <w:sz w:val="18"/>
                  <w:szCs w:val="18"/>
                </w:rPr>
                <m:t>\</m:t>
              </m:r>
              <m:r>
                <m:rPr>
                  <m:lit/>
                </m:rP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r>
                <m:rPr>
                  <m:lit/>
                </m:rPr>
                <w:rPr>
                  <w:rFonts w:ascii="Cambria Math" w:eastAsiaTheme="minorEastAsia" w:hAnsi="Cambria Math"/>
                  <w:sz w:val="18"/>
                  <w:szCs w:val="18"/>
                </w:rPr>
                <m:t>}</m:t>
              </m:r>
            </m:oMath>
            <w:r w:rsidRPr="000B11D0">
              <w:rPr>
                <w:rFonts w:eastAsiaTheme="minorEastAsia"/>
                <w:sz w:val="18"/>
                <w:szCs w:val="18"/>
              </w:rPr>
              <w:t>,</w:t>
            </w:r>
          </w:p>
          <w:p w14:paraId="248067EE" w14:textId="77777777" w:rsidR="000D3BE3" w:rsidRPr="000B11D0" w:rsidRDefault="000D3BE3" w:rsidP="00185B45">
            <w:pPr>
              <w:jc w:val="both"/>
              <w:rPr>
                <w:rFonts w:eastAsiaTheme="minorEastAsia"/>
                <w:sz w:val="18"/>
                <w:szCs w:val="18"/>
              </w:rPr>
            </w:pPr>
          </w:p>
          <w:p w14:paraId="1D18709B" w14:textId="50260AF8" w:rsidR="000D3BE3" w:rsidRPr="000B11D0" w:rsidRDefault="000D3BE3" w:rsidP="00185B45">
            <w:pPr>
              <w:jc w:val="both"/>
              <w:rPr>
                <w:rFonts w:eastAsiaTheme="minorEastAsia"/>
                <w:sz w:val="18"/>
                <w:szCs w:val="18"/>
              </w:rPr>
            </w:pPr>
            <w:r w:rsidRPr="000B11D0">
              <w:rPr>
                <w:rFonts w:eastAsiaTheme="minorEastAsia"/>
                <w:sz w:val="18"/>
                <w:szCs w:val="18"/>
              </w:rPr>
              <w:t xml:space="preserve">Let </w:t>
            </w:r>
            <m:oMath>
              <m:r>
                <w:rPr>
                  <w:rFonts w:ascii="Cambria Math" w:eastAsiaTheme="minorEastAsia" w:hAnsi="Cambria Math"/>
                  <w:sz w:val="18"/>
                  <w:szCs w:val="18"/>
                </w:rPr>
                <m:t>CG</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oMath>
            <w:r w:rsidRPr="000B11D0">
              <w:rPr>
                <w:rFonts w:eastAsiaTheme="minorEastAsia"/>
                <w:sz w:val="18"/>
                <w:szCs w:val="18"/>
              </w:rPr>
              <w:t xml:space="preserve"> be the amount currently</w:t>
            </w:r>
            <w:r w:rsidRPr="000B11D0">
              <w:rPr>
                <w:rStyle w:val="Refdenotaalpie"/>
                <w:rFonts w:eastAsiaTheme="minorEastAsia"/>
                <w:sz w:val="18"/>
                <w:szCs w:val="18"/>
              </w:rPr>
              <w:footnoteReference w:id="6"/>
            </w:r>
            <w:r w:rsidRPr="000B11D0">
              <w:rPr>
                <w:rFonts w:eastAsiaTheme="minorEastAsia"/>
                <w:sz w:val="18"/>
                <w:szCs w:val="18"/>
              </w:rPr>
              <w:t xml:space="preserve"> used of fuels</w:t>
            </w:r>
            <w:r w:rsidR="004717EE" w:rsidRPr="000B11D0">
              <w:rPr>
                <w:rFonts w:eastAsiaTheme="minorEastAsia"/>
                <w:sz w:val="18"/>
                <w:szCs w:val="18"/>
              </w:rPr>
              <w:t xml:space="preserve"> from industry </w:t>
            </w:r>
            <m:oMath>
              <m:r>
                <w:rPr>
                  <w:rFonts w:ascii="Cambria Math" w:eastAsiaTheme="minorEastAsia" w:hAnsi="Cambria Math"/>
                  <w:sz w:val="18"/>
                  <w:szCs w:val="18"/>
                </w:rPr>
                <m:t>j</m:t>
              </m:r>
            </m:oMath>
            <w:r w:rsidR="004717EE" w:rsidRPr="000B11D0">
              <w:rPr>
                <w:rFonts w:eastAsiaTheme="minorEastAsia"/>
                <w:sz w:val="18"/>
                <w:szCs w:val="18"/>
              </w:rPr>
              <w:t xml:space="preserve"> in GGE.</w:t>
            </w:r>
            <w:r w:rsidR="001E6445" w:rsidRPr="000B11D0">
              <w:rPr>
                <w:rStyle w:val="Refdenotaalpie"/>
                <w:rFonts w:eastAsiaTheme="minorEastAsia"/>
                <w:sz w:val="18"/>
                <w:szCs w:val="18"/>
              </w:rPr>
              <w:footnoteReference w:id="7"/>
            </w:r>
          </w:p>
          <w:p w14:paraId="483F94D4" w14:textId="77777777" w:rsidR="004717EE" w:rsidRPr="000B11D0" w:rsidRDefault="004717EE" w:rsidP="00185B45">
            <w:pPr>
              <w:jc w:val="both"/>
              <w:rPr>
                <w:sz w:val="18"/>
                <w:szCs w:val="18"/>
              </w:rPr>
            </w:pPr>
          </w:p>
          <w:p w14:paraId="15D4CC8E" w14:textId="551F29ED" w:rsidR="004717EE" w:rsidRPr="000B11D0" w:rsidRDefault="004717EE" w:rsidP="00185B45">
            <w:pPr>
              <w:jc w:val="both"/>
              <w:rPr>
                <w:rFonts w:eastAsiaTheme="minorEastAsia"/>
                <w:sz w:val="18"/>
                <w:szCs w:val="18"/>
              </w:rPr>
            </w:pPr>
            <w:r w:rsidRPr="000B11D0">
              <w:rPr>
                <w:sz w:val="18"/>
                <w:szCs w:val="18"/>
              </w:rPr>
              <w:t xml:space="preserve">Let </w:t>
            </w:r>
            <m:oMath>
              <m:r>
                <w:rPr>
                  <w:rFonts w:ascii="Cambria Math" w:hAnsi="Cambria Math"/>
                  <w:sz w:val="18"/>
                  <w:szCs w:val="18"/>
                </w:rPr>
                <m:t>FB</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oMath>
            <w:r w:rsidRPr="000B11D0">
              <w:rPr>
                <w:rFonts w:eastAsiaTheme="minorEastAsia"/>
                <w:sz w:val="18"/>
                <w:szCs w:val="18"/>
              </w:rPr>
              <w:t xml:space="preserve"> be the future amount used of biofuels from industry </w:t>
            </w:r>
            <m:oMath>
              <m:r>
                <w:rPr>
                  <w:rFonts w:ascii="Cambria Math" w:eastAsiaTheme="minorEastAsia" w:hAnsi="Cambria Math"/>
                  <w:sz w:val="18"/>
                  <w:szCs w:val="18"/>
                </w:rPr>
                <m:t>j</m:t>
              </m:r>
            </m:oMath>
            <w:r w:rsidRPr="000B11D0">
              <w:rPr>
                <w:rFonts w:eastAsiaTheme="minorEastAsia"/>
                <w:sz w:val="18"/>
                <w:szCs w:val="18"/>
              </w:rPr>
              <w:t xml:space="preserve"> in GGE.</w:t>
            </w:r>
          </w:p>
          <w:p w14:paraId="73F4F702" w14:textId="3D6E96C5" w:rsidR="004717EE" w:rsidRPr="000B11D0" w:rsidRDefault="004717EE" w:rsidP="00185B45">
            <w:pPr>
              <w:jc w:val="both"/>
              <w:rPr>
                <w:sz w:val="18"/>
                <w:szCs w:val="18"/>
              </w:rPr>
            </w:pPr>
          </w:p>
          <w:p w14:paraId="569ACB32" w14:textId="3CD02A1A" w:rsidR="001E6445" w:rsidRPr="00E851E6" w:rsidRDefault="001E6445" w:rsidP="00185B45">
            <w:pPr>
              <w:jc w:val="both"/>
              <w:rPr>
                <w:rFonts w:eastAsiaTheme="minorEastAsia"/>
                <w:sz w:val="18"/>
                <w:szCs w:val="18"/>
              </w:rPr>
            </w:pPr>
            <w:r w:rsidRPr="000B11D0">
              <w:rPr>
                <w:sz w:val="18"/>
                <w:szCs w:val="18"/>
              </w:rPr>
              <w:t xml:space="preserve">Let </w:t>
            </w:r>
            <m:oMath>
              <m:r>
                <w:rPr>
                  <w:rFonts w:ascii="Cambria Math" w:hAnsi="Cambria Math"/>
                  <w:sz w:val="18"/>
                  <w:szCs w:val="18"/>
                </w:rPr>
                <m:t>FG</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oMath>
            <w:r w:rsidRPr="000B11D0">
              <w:rPr>
                <w:rFonts w:eastAsiaTheme="minorEastAsia"/>
                <w:sz w:val="18"/>
                <w:szCs w:val="18"/>
              </w:rPr>
              <w:t xml:space="preserve"> be the future amount used of fuels from industry </w:t>
            </w:r>
            <m:oMath>
              <m:r>
                <w:rPr>
                  <w:rFonts w:ascii="Cambria Math" w:eastAsiaTheme="minorEastAsia" w:hAnsi="Cambria Math"/>
                  <w:sz w:val="18"/>
                  <w:szCs w:val="18"/>
                </w:rPr>
                <m:t>j</m:t>
              </m:r>
            </m:oMath>
            <w:r w:rsidRPr="000B11D0">
              <w:rPr>
                <w:rFonts w:eastAsiaTheme="minorEastAsia"/>
                <w:sz w:val="18"/>
                <w:szCs w:val="18"/>
              </w:rPr>
              <w:t xml:space="preserve"> in GGE.</w:t>
            </w:r>
          </w:p>
          <w:p w14:paraId="2E92113F" w14:textId="166A41B4" w:rsidR="000B11D0" w:rsidRPr="001C4D40" w:rsidRDefault="001C4D40" w:rsidP="00185B45">
            <w:pPr>
              <w:jc w:val="both"/>
              <w:rPr>
                <w:rFonts w:eastAsiaTheme="minorEastAsia"/>
                <w:b/>
                <w:sz w:val="18"/>
                <w:szCs w:val="18"/>
              </w:rPr>
            </w:pPr>
            <m:oMathPara>
              <m:oMath>
                <m:r>
                  <w:rPr>
                    <w:rFonts w:ascii="Cambria Math" w:hAnsi="Cambria Math"/>
                    <w:sz w:val="18"/>
                    <w:szCs w:val="18"/>
                  </w:rPr>
                  <m:t>FB</m:t>
                </m:r>
                <m:sSub>
                  <m:sSubPr>
                    <m:ctrlPr>
                      <w:rPr>
                        <w:rFonts w:ascii="Cambria Math" w:hAnsi="Cambria Math"/>
                        <w:bCs/>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r>
                  <w:rPr>
                    <w:rFonts w:ascii="Cambria Math" w:eastAsiaTheme="minorEastAsia" w:hAnsi="Cambria Math"/>
                    <w:sz w:val="18"/>
                    <w:szCs w:val="18"/>
                  </w:rPr>
                  <m:t>CG</m:t>
                </m:r>
                <m:sSub>
                  <m:sSubPr>
                    <m:ctrlPr>
                      <w:rPr>
                        <w:rFonts w:ascii="Cambria Math" w:eastAsiaTheme="minorEastAsia" w:hAnsi="Cambria Math"/>
                        <w:bCs/>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r>
                  <m:rPr>
                    <m:sty m:val="b"/>
                  </m:rPr>
                  <w:rPr>
                    <w:rFonts w:ascii="Cambria Math" w:eastAsiaTheme="minorEastAsia" w:hAnsi="Cambria Math"/>
                    <w:sz w:val="18"/>
                    <w:szCs w:val="18"/>
                  </w:rPr>
                  <m:t>∙</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m:t>
                    </m:r>
                  </m:e>
                  <m:sub>
                    <m:r>
                      <m:rPr>
                        <m:sty m:val="bi"/>
                      </m:rPr>
                      <w:rPr>
                        <w:rFonts w:ascii="Cambria Math" w:eastAsiaTheme="minorEastAsia" w:hAnsi="Cambria Math"/>
                        <w:sz w:val="18"/>
                        <w:szCs w:val="18"/>
                      </w:rPr>
                      <m:t>p</m:t>
                    </m:r>
                  </m:sub>
                </m:sSub>
                <m:r>
                  <m:rPr>
                    <m:sty m:val="b"/>
                  </m:rPr>
                  <w:rPr>
                    <w:rFonts w:ascii="Cambria Math" w:eastAsiaTheme="minorEastAsia" w:hAnsi="Cambria Math"/>
                    <w:sz w:val="18"/>
                    <w:szCs w:val="18"/>
                  </w:rPr>
                  <m:t>∙</m:t>
                </m:r>
                <m:r>
                  <m:rPr>
                    <m:sty m:val="bi"/>
                  </m:rPr>
                  <w:rPr>
                    <w:rFonts w:ascii="Cambria Math" w:eastAsiaTheme="minorEastAsia" w:hAnsi="Cambria Math"/>
                    <w:sz w:val="18"/>
                    <w:szCs w:val="18"/>
                  </w:rPr>
                  <m:t>%</m:t>
                </m:r>
              </m:oMath>
            </m:oMathPara>
          </w:p>
          <w:p w14:paraId="5F872CF4" w14:textId="6B13481E" w:rsidR="004717EE" w:rsidRPr="001C4D40" w:rsidRDefault="001C4D40" w:rsidP="00185B45">
            <w:pPr>
              <w:jc w:val="both"/>
              <w:rPr>
                <w:rFonts w:eastAsiaTheme="minorEastAsia"/>
                <w:sz w:val="18"/>
                <w:szCs w:val="18"/>
              </w:rPr>
            </w:pPr>
            <m:oMathPara>
              <m:oMath>
                <m:r>
                  <w:rPr>
                    <w:rFonts w:ascii="Cambria Math" w:hAnsi="Cambria Math"/>
                    <w:sz w:val="18"/>
                    <w:szCs w:val="18"/>
                  </w:rPr>
                  <m:t>FG</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=CG</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-FB</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oMath>
            </m:oMathPara>
          </w:p>
          <w:p w14:paraId="401A079E" w14:textId="18EBF560" w:rsidR="001C4D40" w:rsidRPr="001C4D40" w:rsidRDefault="001C4D40" w:rsidP="00185B45">
            <w:pPr>
              <w:jc w:val="both"/>
              <w:rPr>
                <w:rFonts w:eastAsiaTheme="minorEastAsia"/>
                <w:sz w:val="18"/>
                <w:szCs w:val="18"/>
              </w:rPr>
            </w:pPr>
            <w:r>
              <w:rPr>
                <w:rFonts w:eastAsiaTheme="minorEastAsia"/>
                <w:sz w:val="18"/>
                <w:szCs w:val="18"/>
              </w:rPr>
              <w:t xml:space="preserve">Then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1</m:t>
                      </m:r>
                    </m:sub>
                  </m:sSub>
                  <m:r>
                    <w:rPr>
                      <w:rFonts w:ascii="Cambria Math" w:eastAsiaTheme="minorEastAsia" w:hAnsi="Cambria Math"/>
                      <w:sz w:val="18"/>
                      <w:szCs w:val="18"/>
                    </w:rPr>
                    <m:t>,j</m:t>
                  </m:r>
                </m:sub>
              </m:sSub>
            </m:oMath>
            <w:r>
              <w:rPr>
                <w:rFonts w:eastAsiaTheme="minorEastAsia"/>
                <w:sz w:val="18"/>
                <w:szCs w:val="18"/>
              </w:rPr>
              <w:t xml:space="preserve"> and </w:t>
            </w:r>
            <m:oMath>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1</m:t>
                      </m:r>
                    </m:sub>
                  </m:sSub>
                  <m:r>
                    <w:rPr>
                      <w:rFonts w:ascii="Cambria Math" w:eastAsiaTheme="minorEastAsia" w:hAnsi="Cambria Math"/>
                      <w:sz w:val="18"/>
                      <w:szCs w:val="18"/>
                    </w:rPr>
                    <m:t>+1,j</m:t>
                  </m:r>
                </m:sub>
              </m:sSub>
            </m:oMath>
            <w:r>
              <w:rPr>
                <w:rFonts w:eastAsiaTheme="minorEastAsia"/>
                <w:sz w:val="18"/>
                <w:szCs w:val="18"/>
              </w:rPr>
              <w:t xml:space="preserve"> are the respective transformations to $million USD of </w:t>
            </w:r>
            <m:oMath>
              <m:r>
                <w:rPr>
                  <w:rFonts w:ascii="Cambria Math" w:eastAsiaTheme="minorEastAsia" w:hAnsi="Cambria Math"/>
                  <w:sz w:val="18"/>
                  <w:szCs w:val="18"/>
                </w:rPr>
                <m:t>FG</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oMath>
            <w:r>
              <w:rPr>
                <w:rFonts w:eastAsiaTheme="minorEastAsia"/>
                <w:sz w:val="18"/>
                <w:szCs w:val="18"/>
              </w:rPr>
              <w:t xml:space="preserve"> and </w:t>
            </w:r>
            <m:oMath>
              <m:r>
                <w:rPr>
                  <w:rFonts w:ascii="Cambria Math" w:eastAsiaTheme="minorEastAsia" w:hAnsi="Cambria Math"/>
                  <w:sz w:val="18"/>
                  <w:szCs w:val="18"/>
                </w:rPr>
                <m:t>FB</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r>
                <w:rPr>
                  <w:rStyle w:val="Refdenotaalpie"/>
                  <w:rFonts w:ascii="Cambria Math" w:eastAsiaTheme="minorEastAsia" w:hAnsi="Cambria Math"/>
                  <w:i/>
                  <w:sz w:val="18"/>
                  <w:szCs w:val="18"/>
                </w:rPr>
                <w:footnoteReference w:id="8"/>
              </m:r>
            </m:oMath>
            <w:r>
              <w:rPr>
                <w:rFonts w:eastAsiaTheme="minorEastAsia"/>
                <w:sz w:val="18"/>
                <w:szCs w:val="18"/>
              </w:rPr>
              <w:t>.</w:t>
            </w:r>
          </w:p>
          <w:p w14:paraId="430DDBCF" w14:textId="7A1A56F7" w:rsidR="001C4D40" w:rsidRPr="000B11D0" w:rsidRDefault="001C4D40" w:rsidP="00185B45">
            <w:pPr>
              <w:jc w:val="both"/>
              <w:rPr>
                <w:sz w:val="18"/>
                <w:szCs w:val="18"/>
              </w:rPr>
            </w:pPr>
          </w:p>
        </w:tc>
      </w:tr>
      <w:tr w:rsidR="004B0679" w:rsidRPr="000B11D0" w14:paraId="2061B932" w14:textId="77777777" w:rsidTr="006A6651">
        <w:trPr>
          <w:tblHeader/>
        </w:trPr>
        <w:tc>
          <w:tcPr>
            <w:tcW w:w="1615" w:type="dxa"/>
          </w:tcPr>
          <w:p w14:paraId="01DDEF1B" w14:textId="77777777" w:rsidR="005C1D3E" w:rsidRPr="000B11D0" w:rsidRDefault="00E44D41" w:rsidP="00185B45">
            <w:pPr>
              <w:jc w:val="both"/>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oMath>
            </m:oMathPara>
          </w:p>
          <w:p w14:paraId="42F8C3AF" w14:textId="1AF0B4D8" w:rsidR="004B0679" w:rsidRPr="000B11D0" w:rsidRDefault="005C1D3E" w:rsidP="004B7BE9">
            <w:pPr>
              <w:jc w:val="center"/>
              <w:rPr>
                <w:sz w:val="18"/>
                <w:szCs w:val="18"/>
              </w:rPr>
            </w:pPr>
            <w:r w:rsidRPr="000B11D0">
              <w:rPr>
                <w:rFonts w:eastAsiaTheme="minorEastAsia"/>
                <w:sz w:val="18"/>
                <w:szCs w:val="18"/>
              </w:rPr>
              <w:t>(</w:t>
            </w:r>
            <w:r>
              <w:rPr>
                <w:rFonts w:eastAsiaTheme="minorEastAsia"/>
                <w:sz w:val="18"/>
                <w:szCs w:val="18"/>
              </w:rPr>
              <w:t>Final users</w:t>
            </w:r>
            <w:r w:rsidRPr="000B11D0">
              <w:rPr>
                <w:rFonts w:eastAsiaTheme="minorEastAsia"/>
                <w:sz w:val="18"/>
                <w:szCs w:val="18"/>
              </w:rPr>
              <w:t>)</w:t>
            </w:r>
          </w:p>
        </w:tc>
        <w:tc>
          <w:tcPr>
            <w:tcW w:w="2610" w:type="dxa"/>
          </w:tcPr>
          <w:p w14:paraId="5C77E9AA" w14:textId="079E41E6" w:rsidR="004B0679" w:rsidRPr="000B11D0" w:rsidRDefault="005C1D3E" w:rsidP="00185B45">
            <w:pPr>
              <w:jc w:val="both"/>
              <w:rPr>
                <w:sz w:val="18"/>
                <w:szCs w:val="18"/>
              </w:rPr>
            </w:pPr>
            <w:r w:rsidRPr="005C1D3E">
              <w:rPr>
                <w:sz w:val="18"/>
                <w:szCs w:val="18"/>
              </w:rPr>
              <w:t>How much final users/customers demand of the new commodity</w:t>
            </w:r>
            <w:r>
              <w:rPr>
                <w:sz w:val="18"/>
                <w:szCs w:val="18"/>
              </w:rPr>
              <w:t xml:space="preserve"> </w:t>
            </w:r>
            <w:r w:rsidRPr="000B11D0">
              <w:rPr>
                <w:sz w:val="18"/>
                <w:szCs w:val="18"/>
              </w:rPr>
              <w:t>(in producer's prices</w:t>
            </w:r>
            <w:r>
              <w:rPr>
                <w:sz w:val="18"/>
                <w:szCs w:val="18"/>
              </w:rPr>
              <w:t>- $million USD</w:t>
            </w:r>
            <w:r w:rsidRPr="000B11D0">
              <w:rPr>
                <w:sz w:val="18"/>
                <w:szCs w:val="18"/>
              </w:rPr>
              <w:t>)</w:t>
            </w:r>
            <w:r w:rsidRPr="005C1D3E">
              <w:rPr>
                <w:sz w:val="18"/>
                <w:szCs w:val="18"/>
              </w:rPr>
              <w:t>?</w:t>
            </w:r>
          </w:p>
        </w:tc>
        <w:tc>
          <w:tcPr>
            <w:tcW w:w="4603" w:type="dxa"/>
          </w:tcPr>
          <w:p w14:paraId="6B3202BC" w14:textId="77777777" w:rsidR="004B0679" w:rsidRDefault="005C1D3E" w:rsidP="00185B45">
            <w:pPr>
              <w:jc w:val="both"/>
              <w:rPr>
                <w:sz w:val="18"/>
                <w:szCs w:val="18"/>
              </w:rPr>
            </w:pPr>
            <w:r>
              <w:rPr>
                <w:sz w:val="18"/>
                <w:szCs w:val="18"/>
              </w:rPr>
              <w:t>Same process as for Industry users.</w:t>
            </w:r>
          </w:p>
          <w:p w14:paraId="789FE380" w14:textId="07B2C7CE" w:rsidR="005C1D3E" w:rsidRPr="000B11D0" w:rsidRDefault="005C1D3E" w:rsidP="004B7BE9">
            <w:pPr>
              <w:rPr>
                <w:rFonts w:eastAsiaTheme="minorEastAsia"/>
                <w:sz w:val="18"/>
                <w:szCs w:val="18"/>
              </w:rPr>
            </w:pPr>
            <w:r w:rsidRPr="000B11D0">
              <w:rPr>
                <w:sz w:val="18"/>
                <w:szCs w:val="18"/>
              </w:rPr>
              <w:t>For</w:t>
            </w:r>
            <w:r>
              <w:rPr>
                <w:sz w:val="18"/>
                <w:szCs w:val="18"/>
              </w:rPr>
              <w:t xml:space="preserve"> columns</w:t>
            </w:r>
            <w:r w:rsidRPr="000B11D0">
              <w:rPr>
                <w:sz w:val="18"/>
                <w:szCs w:val="18"/>
              </w:rPr>
              <w:t xml:space="preserve"> </w:t>
            </w:r>
            <w:r>
              <w:rPr>
                <w:sz w:val="18"/>
                <w:szCs w:val="18"/>
              </w:rPr>
              <w:t>j</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+3+2,…,</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+3+21</m:t>
              </m:r>
            </m:oMath>
          </w:p>
          <w:p w14:paraId="28E7936C" w14:textId="77777777" w:rsidR="005C1D3E" w:rsidRPr="000B11D0" w:rsidRDefault="005C1D3E" w:rsidP="00185B45">
            <w:pPr>
              <w:jc w:val="both"/>
              <w:rPr>
                <w:rFonts w:eastAsiaTheme="minorEastAsia"/>
                <w:sz w:val="18"/>
                <w:szCs w:val="18"/>
              </w:rPr>
            </w:pPr>
          </w:p>
          <w:p w14:paraId="570F5BB1" w14:textId="522101EA" w:rsidR="005C1D3E" w:rsidRPr="000B11D0" w:rsidRDefault="005C1D3E" w:rsidP="00185B45">
            <w:pPr>
              <w:jc w:val="both"/>
              <w:rPr>
                <w:rFonts w:eastAsiaTheme="minorEastAsia"/>
                <w:sz w:val="18"/>
                <w:szCs w:val="18"/>
              </w:rPr>
            </w:pPr>
            <w:r w:rsidRPr="000B11D0">
              <w:rPr>
                <w:rFonts w:eastAsiaTheme="minorEastAsia"/>
                <w:sz w:val="18"/>
                <w:szCs w:val="18"/>
              </w:rPr>
              <w:t xml:space="preserve">Let </w:t>
            </w:r>
            <m:oMath>
              <m:r>
                <w:rPr>
                  <w:rFonts w:ascii="Cambria Math" w:eastAsiaTheme="minorEastAsia" w:hAnsi="Cambria Math"/>
                  <w:sz w:val="18"/>
                  <w:szCs w:val="18"/>
                </w:rPr>
                <m:t>CF</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oMath>
            <w:r w:rsidRPr="000B11D0">
              <w:rPr>
                <w:rFonts w:eastAsiaTheme="minorEastAsia"/>
                <w:sz w:val="18"/>
                <w:szCs w:val="18"/>
              </w:rPr>
              <w:t xml:space="preserve"> be the amount currently used of fuels from </w:t>
            </w:r>
            <w:r w:rsidR="00F3026A">
              <w:rPr>
                <w:rFonts w:eastAsiaTheme="minorEastAsia"/>
                <w:sz w:val="18"/>
                <w:szCs w:val="18"/>
              </w:rPr>
              <w:t>user</w:t>
            </w:r>
            <w:r w:rsidRPr="000B11D0">
              <w:rPr>
                <w:rFonts w:eastAsiaTheme="minorEastAsia"/>
                <w:sz w:val="18"/>
                <w:szCs w:val="18"/>
              </w:rPr>
              <w:t xml:space="preserve"> </w:t>
            </w:r>
            <m:oMath>
              <m:r>
                <w:rPr>
                  <w:rFonts w:ascii="Cambria Math" w:eastAsiaTheme="minorEastAsia" w:hAnsi="Cambria Math"/>
                  <w:sz w:val="18"/>
                  <w:szCs w:val="18"/>
                </w:rPr>
                <m:t>j</m:t>
              </m:r>
            </m:oMath>
            <w:r w:rsidRPr="000B11D0">
              <w:rPr>
                <w:rFonts w:eastAsiaTheme="minorEastAsia"/>
                <w:sz w:val="18"/>
                <w:szCs w:val="18"/>
              </w:rPr>
              <w:t xml:space="preserve"> in GGE.</w:t>
            </w:r>
          </w:p>
          <w:p w14:paraId="033D7DC1" w14:textId="77777777" w:rsidR="005C1D3E" w:rsidRPr="000B11D0" w:rsidRDefault="005C1D3E" w:rsidP="00185B45">
            <w:pPr>
              <w:jc w:val="both"/>
              <w:rPr>
                <w:sz w:val="18"/>
                <w:szCs w:val="18"/>
              </w:rPr>
            </w:pPr>
          </w:p>
          <w:p w14:paraId="690E1087" w14:textId="3C2C3097" w:rsidR="005C1D3E" w:rsidRPr="000B11D0" w:rsidRDefault="005C1D3E" w:rsidP="00185B45">
            <w:pPr>
              <w:jc w:val="both"/>
              <w:rPr>
                <w:rFonts w:eastAsiaTheme="minorEastAsia"/>
                <w:sz w:val="18"/>
                <w:szCs w:val="18"/>
              </w:rPr>
            </w:pPr>
            <w:r w:rsidRPr="000B11D0">
              <w:rPr>
                <w:sz w:val="18"/>
                <w:szCs w:val="18"/>
              </w:rPr>
              <w:t xml:space="preserve">Let </w:t>
            </w:r>
            <m:oMath>
              <m:r>
                <w:rPr>
                  <w:rFonts w:ascii="Cambria Math" w:hAnsi="Cambria Math"/>
                  <w:sz w:val="18"/>
                  <w:szCs w:val="18"/>
                </w:rPr>
                <m:t>FF</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j</m:t>
                  </m:r>
                </m:sub>
              </m:sSub>
            </m:oMath>
            <w:r w:rsidRPr="000B11D0">
              <w:rPr>
                <w:rFonts w:eastAsiaTheme="minorEastAsia"/>
                <w:sz w:val="18"/>
                <w:szCs w:val="18"/>
              </w:rPr>
              <w:t xml:space="preserve"> be the future amount used of biofuels from </w:t>
            </w:r>
            <w:r w:rsidR="00F3026A">
              <w:rPr>
                <w:rFonts w:eastAsiaTheme="minorEastAsia"/>
                <w:sz w:val="18"/>
                <w:szCs w:val="18"/>
              </w:rPr>
              <w:t>user</w:t>
            </w:r>
            <w:r w:rsidRPr="000B11D0">
              <w:rPr>
                <w:rFonts w:eastAsiaTheme="minorEastAsia"/>
                <w:sz w:val="18"/>
                <w:szCs w:val="18"/>
              </w:rPr>
              <w:t xml:space="preserve"> </w:t>
            </w:r>
            <m:oMath>
              <m:r>
                <w:rPr>
                  <w:rFonts w:ascii="Cambria Math" w:eastAsiaTheme="minorEastAsia" w:hAnsi="Cambria Math"/>
                  <w:sz w:val="18"/>
                  <w:szCs w:val="18"/>
                </w:rPr>
                <m:t>j</m:t>
              </m:r>
            </m:oMath>
            <w:r w:rsidRPr="000B11D0">
              <w:rPr>
                <w:rFonts w:eastAsiaTheme="minorEastAsia"/>
                <w:sz w:val="18"/>
                <w:szCs w:val="18"/>
              </w:rPr>
              <w:t xml:space="preserve"> in GGE.</w:t>
            </w:r>
          </w:p>
          <w:p w14:paraId="5B9D0CD2" w14:textId="77777777" w:rsidR="005C1D3E" w:rsidRPr="000B11D0" w:rsidRDefault="005C1D3E" w:rsidP="00185B45">
            <w:pPr>
              <w:jc w:val="both"/>
              <w:rPr>
                <w:sz w:val="18"/>
                <w:szCs w:val="18"/>
              </w:rPr>
            </w:pPr>
          </w:p>
          <w:p w14:paraId="3301B5D9" w14:textId="49037184" w:rsidR="005C1D3E" w:rsidRPr="00E851E6" w:rsidRDefault="005C1D3E" w:rsidP="00185B45">
            <w:pPr>
              <w:jc w:val="both"/>
              <w:rPr>
                <w:rFonts w:eastAsiaTheme="minorEastAsia"/>
                <w:sz w:val="18"/>
                <w:szCs w:val="18"/>
              </w:rPr>
            </w:pPr>
            <w:r w:rsidRPr="000B11D0">
              <w:rPr>
                <w:sz w:val="18"/>
                <w:szCs w:val="18"/>
              </w:rPr>
              <w:t xml:space="preserve">Let </w:t>
            </w:r>
            <m:oMath>
              <m:r>
                <w:rPr>
                  <w:rFonts w:ascii="Cambria Math" w:hAnsi="Cambria Math"/>
                  <w:sz w:val="18"/>
                  <w:szCs w:val="18"/>
                </w:rPr>
                <m:t>FF</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oMath>
            <w:r w:rsidRPr="000B11D0">
              <w:rPr>
                <w:rFonts w:eastAsiaTheme="minorEastAsia"/>
                <w:sz w:val="18"/>
                <w:szCs w:val="18"/>
              </w:rPr>
              <w:t xml:space="preserve"> be the future amount used of fuels from </w:t>
            </w:r>
            <w:r w:rsidR="00F3026A">
              <w:rPr>
                <w:rFonts w:eastAsiaTheme="minorEastAsia"/>
                <w:sz w:val="18"/>
                <w:szCs w:val="18"/>
              </w:rPr>
              <w:t>user</w:t>
            </w:r>
            <w:r w:rsidRPr="000B11D0">
              <w:rPr>
                <w:rFonts w:eastAsiaTheme="minorEastAsia"/>
                <w:sz w:val="18"/>
                <w:szCs w:val="18"/>
              </w:rPr>
              <w:t xml:space="preserve"> </w:t>
            </w:r>
            <m:oMath>
              <m:r>
                <w:rPr>
                  <w:rFonts w:ascii="Cambria Math" w:eastAsiaTheme="minorEastAsia" w:hAnsi="Cambria Math"/>
                  <w:sz w:val="18"/>
                  <w:szCs w:val="18"/>
                </w:rPr>
                <m:t>j</m:t>
              </m:r>
            </m:oMath>
            <w:r w:rsidRPr="000B11D0">
              <w:rPr>
                <w:rFonts w:eastAsiaTheme="minorEastAsia"/>
                <w:sz w:val="18"/>
                <w:szCs w:val="18"/>
              </w:rPr>
              <w:t xml:space="preserve"> in GGE.</w:t>
            </w:r>
          </w:p>
          <w:p w14:paraId="63AA0C56" w14:textId="08281FAB" w:rsidR="005C1D3E" w:rsidRPr="001C4D40" w:rsidRDefault="005C1D3E" w:rsidP="00185B45">
            <w:pPr>
              <w:jc w:val="both"/>
              <w:rPr>
                <w:rFonts w:eastAsiaTheme="minorEastAsia"/>
                <w:b/>
                <w:sz w:val="18"/>
                <w:szCs w:val="18"/>
              </w:rPr>
            </w:pPr>
            <m:oMathPara>
              <m:oMath>
                <m:r>
                  <w:rPr>
                    <w:rFonts w:ascii="Cambria Math" w:hAnsi="Cambria Math"/>
                    <w:sz w:val="18"/>
                    <w:szCs w:val="18"/>
                  </w:rPr>
                  <m:t>FF</m:t>
                </m:r>
                <m:sSub>
                  <m:sSubPr>
                    <m:ctrlPr>
                      <w:rPr>
                        <w:rFonts w:ascii="Cambria Math" w:hAnsi="Cambria Math"/>
                        <w:bCs/>
                        <w:i/>
                        <w:sz w:val="18"/>
                        <w:szCs w:val="18"/>
                      </w:rPr>
                    </m:ctrlPr>
                  </m:sSubPr>
                  <m:e>
                    <m:r>
                      <w:rPr>
                        <w:rFonts w:ascii="Cambria Math" w:hAnsi="Cambria Math"/>
                        <w:sz w:val="18"/>
                        <w:szCs w:val="18"/>
                      </w:rPr>
                      <m:t>B</m:t>
                    </m:r>
                  </m:e>
                  <m:sub>
                    <m:r>
                      <w:rPr>
                        <w:rFonts w:ascii="Cambria Math" w:hAnsi="Cambria Math"/>
                        <w:sz w:val="18"/>
                        <w:szCs w:val="18"/>
                      </w:rPr>
                      <m:t>j</m:t>
                    </m:r>
                  </m:sub>
                </m:sSub>
                <m:r>
                  <w:rPr>
                    <w:rFonts w:ascii="Cambria Math" w:hAnsi="Cambria Math"/>
                    <w:sz w:val="18"/>
                    <w:szCs w:val="18"/>
                  </w:rPr>
                  <m:t>=</m:t>
                </m:r>
                <m:r>
                  <w:rPr>
                    <w:rFonts w:ascii="Cambria Math" w:eastAsiaTheme="minorEastAsia" w:hAnsi="Cambria Math"/>
                    <w:sz w:val="18"/>
                    <w:szCs w:val="18"/>
                  </w:rPr>
                  <m:t>CF</m:t>
                </m:r>
                <m:sSub>
                  <m:sSubPr>
                    <m:ctrlPr>
                      <w:rPr>
                        <w:rFonts w:ascii="Cambria Math" w:eastAsiaTheme="minorEastAsia" w:hAnsi="Cambria Math"/>
                        <w:bCs/>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r>
                  <m:rPr>
                    <m:sty m:val="b"/>
                  </m:rPr>
                  <w:rPr>
                    <w:rFonts w:ascii="Cambria Math" w:eastAsiaTheme="minorEastAsia" w:hAnsi="Cambria Math"/>
                    <w:sz w:val="18"/>
                    <w:szCs w:val="18"/>
                  </w:rPr>
                  <m:t>∙</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m:t>
                    </m:r>
                  </m:e>
                  <m:sub>
                    <m:r>
                      <m:rPr>
                        <m:sty m:val="bi"/>
                      </m:rPr>
                      <w:rPr>
                        <w:rFonts w:ascii="Cambria Math" w:eastAsiaTheme="minorEastAsia" w:hAnsi="Cambria Math"/>
                        <w:sz w:val="18"/>
                        <w:szCs w:val="18"/>
                      </w:rPr>
                      <m:t>p</m:t>
                    </m:r>
                  </m:sub>
                </m:sSub>
                <m:r>
                  <m:rPr>
                    <m:sty m:val="b"/>
                  </m:rPr>
                  <w:rPr>
                    <w:rFonts w:ascii="Cambria Math" w:eastAsiaTheme="minorEastAsia" w:hAnsi="Cambria Math"/>
                    <w:sz w:val="18"/>
                    <w:szCs w:val="18"/>
                  </w:rPr>
                  <m:t>∙</m:t>
                </m:r>
                <m:r>
                  <m:rPr>
                    <m:sty m:val="bi"/>
                  </m:rPr>
                  <w:rPr>
                    <w:rFonts w:ascii="Cambria Math" w:eastAsiaTheme="minorEastAsia" w:hAnsi="Cambria Math"/>
                    <w:sz w:val="18"/>
                    <w:szCs w:val="18"/>
                  </w:rPr>
                  <m:t>%</m:t>
                </m:r>
              </m:oMath>
            </m:oMathPara>
          </w:p>
          <w:p w14:paraId="0DA83C87" w14:textId="458AF30E" w:rsidR="005C1D3E" w:rsidRPr="001C4D40" w:rsidRDefault="005C1D3E" w:rsidP="00185B45">
            <w:pPr>
              <w:jc w:val="both"/>
              <w:rPr>
                <w:rFonts w:eastAsiaTheme="minorEastAsia"/>
                <w:sz w:val="18"/>
                <w:szCs w:val="18"/>
              </w:rPr>
            </w:pPr>
            <m:oMathPara>
              <m:oMath>
                <m:r>
                  <w:rPr>
                    <w:rFonts w:ascii="Cambria Math" w:hAnsi="Cambria Math"/>
                    <w:sz w:val="18"/>
                    <w:szCs w:val="18"/>
                  </w:rPr>
                  <m:t>FF</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=CF</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-FF</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j</m:t>
                    </m:r>
                  </m:sub>
                </m:sSub>
              </m:oMath>
            </m:oMathPara>
          </w:p>
          <w:p w14:paraId="0A26AF22" w14:textId="45E6F54E" w:rsidR="005C1D3E" w:rsidRPr="001C4D40" w:rsidRDefault="005C1D3E" w:rsidP="00185B45">
            <w:pPr>
              <w:jc w:val="both"/>
              <w:rPr>
                <w:rFonts w:eastAsiaTheme="minorEastAsia"/>
                <w:sz w:val="18"/>
                <w:szCs w:val="18"/>
              </w:rPr>
            </w:pPr>
            <w:r>
              <w:rPr>
                <w:rFonts w:eastAsiaTheme="minorEastAsia"/>
                <w:sz w:val="18"/>
                <w:szCs w:val="18"/>
              </w:rPr>
              <w:t xml:space="preserve">Then </w:t>
            </w:r>
            <m:oMath>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1</m:t>
                      </m:r>
                    </m:sub>
                  </m:sSub>
                  <m:r>
                    <w:rPr>
                      <w:rFonts w:ascii="Cambria Math" w:eastAsiaTheme="minorEastAsia" w:hAnsi="Cambria Math"/>
                      <w:sz w:val="18"/>
                      <w:szCs w:val="18"/>
                    </w:rPr>
                    <m:t>,j</m:t>
                  </m:r>
                </m:sub>
              </m:sSub>
            </m:oMath>
            <w:r>
              <w:rPr>
                <w:rFonts w:eastAsiaTheme="minorEastAsia"/>
                <w:sz w:val="18"/>
                <w:szCs w:val="18"/>
              </w:rPr>
              <w:t xml:space="preserve"> and </w:t>
            </w:r>
            <m:oMath>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1</m:t>
                      </m:r>
                    </m:sub>
                  </m:sSub>
                  <m:r>
                    <w:rPr>
                      <w:rFonts w:ascii="Cambria Math" w:eastAsiaTheme="minorEastAsia" w:hAnsi="Cambria Math"/>
                      <w:sz w:val="18"/>
                      <w:szCs w:val="18"/>
                    </w:rPr>
                    <m:t>+1,j</m:t>
                  </m:r>
                </m:sub>
              </m:sSub>
            </m:oMath>
            <w:r>
              <w:rPr>
                <w:rFonts w:eastAsiaTheme="minorEastAsia"/>
                <w:sz w:val="18"/>
                <w:szCs w:val="18"/>
              </w:rPr>
              <w:t xml:space="preserve"> are the respective transformations to $million USD of </w:t>
            </w:r>
            <m:oMath>
              <m:r>
                <w:rPr>
                  <w:rFonts w:ascii="Cambria Math" w:eastAsiaTheme="minorEastAsia" w:hAnsi="Cambria Math"/>
                  <w:sz w:val="18"/>
                  <w:szCs w:val="18"/>
                </w:rPr>
                <m:t>FF</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oMath>
            <w:r>
              <w:rPr>
                <w:rFonts w:eastAsiaTheme="minorEastAsia"/>
                <w:sz w:val="18"/>
                <w:szCs w:val="18"/>
              </w:rPr>
              <w:t xml:space="preserve"> and </w:t>
            </w:r>
            <m:oMath>
              <m:r>
                <w:rPr>
                  <w:rFonts w:ascii="Cambria Math" w:eastAsiaTheme="minorEastAsia" w:hAnsi="Cambria Math"/>
                  <w:sz w:val="18"/>
                  <w:szCs w:val="18"/>
                </w:rPr>
                <m:t>FF</m:t>
              </m:r>
              <m:sSub>
                <m:sSubPr>
                  <m:ctrlPr>
                    <w:rPr>
                      <w:rFonts w:ascii="Cambria Math" w:eastAsiaTheme="minorEastAsia" w:hAnsi="Cambria Math"/>
                      <w:i/>
                      <w:sz w:val="18"/>
                      <w:szCs w:val="18"/>
                    </w:rPr>
                  </m:ctrlPr>
                </m:sSubPr>
                <m:e>
                  <m:r>
                    <w:rPr>
                      <w:rFonts w:ascii="Cambria Math" w:eastAsiaTheme="minorEastAsia" w:hAnsi="Cambria Math"/>
                      <w:sz w:val="18"/>
                      <w:szCs w:val="18"/>
                    </w:rPr>
                    <m:t>B</m:t>
                  </m:r>
                </m:e>
                <m:sub>
                  <m:r>
                    <w:rPr>
                      <w:rFonts w:ascii="Cambria Math" w:eastAsiaTheme="minorEastAsia" w:hAnsi="Cambria Math"/>
                      <w:sz w:val="18"/>
                      <w:szCs w:val="18"/>
                    </w:rPr>
                    <m:t>j</m:t>
                  </m:r>
                </m:sub>
              </m:sSub>
            </m:oMath>
            <w:r>
              <w:rPr>
                <w:rFonts w:eastAsiaTheme="minorEastAsia"/>
                <w:sz w:val="18"/>
                <w:szCs w:val="18"/>
              </w:rPr>
              <w:t>.</w:t>
            </w:r>
          </w:p>
          <w:p w14:paraId="7F4BF778" w14:textId="7FFEC0A9" w:rsidR="005C1D3E" w:rsidRPr="000B11D0" w:rsidRDefault="005C1D3E" w:rsidP="00185B45">
            <w:pPr>
              <w:jc w:val="both"/>
              <w:rPr>
                <w:sz w:val="18"/>
                <w:szCs w:val="18"/>
              </w:rPr>
            </w:pPr>
          </w:p>
        </w:tc>
      </w:tr>
    </w:tbl>
    <w:p w14:paraId="494A95D6" w14:textId="2A9F2AD9" w:rsidR="00DA254C" w:rsidRDefault="00DA254C" w:rsidP="00185B45">
      <w:pPr>
        <w:jc w:val="both"/>
      </w:pPr>
    </w:p>
    <w:p w14:paraId="206D491F" w14:textId="77777777" w:rsidR="00F73186" w:rsidRDefault="00F73186" w:rsidP="00185B45">
      <w:pPr>
        <w:pStyle w:val="Prrafodelista"/>
        <w:numPr>
          <w:ilvl w:val="0"/>
          <w:numId w:val="10"/>
        </w:numPr>
        <w:jc w:val="both"/>
      </w:pPr>
      <w:r>
        <w:t>Recalculate totals:</w:t>
      </w:r>
    </w:p>
    <w:p w14:paraId="1E2D545C" w14:textId="20F51AE8" w:rsidR="00F73186" w:rsidRPr="003946D8" w:rsidRDefault="008535EC" w:rsidP="00185B45">
      <w:pPr>
        <w:pStyle w:val="Prrafodelista"/>
        <w:numPr>
          <w:ilvl w:val="0"/>
          <w:numId w:val="13"/>
        </w:numPr>
        <w:jc w:val="both"/>
        <w:rPr>
          <w:sz w:val="22"/>
          <w:szCs w:val="22"/>
        </w:rPr>
      </w:pPr>
      <w:r w:rsidRPr="003946D8">
        <w:rPr>
          <w:sz w:val="22"/>
          <w:szCs w:val="22"/>
        </w:rPr>
        <w:t xml:space="preserve">(Row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+1+1</m:t>
        </m:r>
      </m:oMath>
      <w:r w:rsidRPr="003946D8">
        <w:rPr>
          <w:rFonts w:eastAsiaTheme="minorEastAsia"/>
          <w:sz w:val="22"/>
          <w:szCs w:val="22"/>
        </w:rPr>
        <w:t xml:space="preserve">): </w:t>
      </w:r>
      <w:r w:rsidR="00F73186" w:rsidRPr="003946D8">
        <w:rPr>
          <w:sz w:val="22"/>
          <w:szCs w:val="22"/>
        </w:rPr>
        <w:t>Total Intermediate Inputs</w:t>
      </w:r>
      <m:oMath>
        <m:r>
          <w:rPr>
            <w:rFonts w:ascii="Cambria Math" w:hAnsi="Cambria Math"/>
            <w:sz w:val="22"/>
            <w:szCs w:val="22"/>
          </w:rPr>
          <m:t>=</m:t>
        </m:r>
        <m:nary>
          <m:naryPr>
            <m:chr m:val="∑"/>
            <m:ctrlPr>
              <w:rPr>
                <w:rFonts w:ascii="Cambria Math" w:hAnsi="Cambria Math"/>
                <w:sz w:val="22"/>
                <w:szCs w:val="22"/>
              </w:rPr>
            </m:ctrlPr>
          </m:naryPr>
          <m:sub>
            <m:r>
              <w:rPr>
                <w:rFonts w:ascii="Cambria Math" w:hAnsi="Cambria Math"/>
                <w:sz w:val="22"/>
                <w:szCs w:val="22"/>
              </w:rPr>
              <m:t>i=1</m:t>
            </m:r>
            <m:ctrlPr>
              <w:rPr>
                <w:rFonts w:ascii="Cambria Math" w:hAnsi="Cambria Math"/>
                <w:i/>
                <w:sz w:val="22"/>
                <w:szCs w:val="22"/>
              </w:rPr>
            </m:ctrlP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ctrlPr>
              <w:rPr>
                <w:rFonts w:ascii="Cambria Math" w:hAnsi="Cambria Math"/>
                <w:i/>
                <w:sz w:val="22"/>
                <w:szCs w:val="22"/>
              </w:rPr>
            </m:ctrlP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ctrlPr>
              <w:rPr>
                <w:rFonts w:ascii="Cambria Math" w:hAnsi="Cambria Math"/>
                <w:i/>
                <w:sz w:val="22"/>
                <w:szCs w:val="22"/>
              </w:rPr>
            </m:ctrlPr>
          </m:e>
        </m:nary>
      </m:oMath>
      <w:r w:rsidR="007D4B17" w:rsidRPr="003946D8">
        <w:rPr>
          <w:rFonts w:eastAsiaTheme="minorEastAsia"/>
          <w:sz w:val="22"/>
          <w:szCs w:val="22"/>
        </w:rPr>
        <w:t xml:space="preserve"> for all </w:t>
      </w:r>
      <m:oMath>
        <m:r>
          <w:rPr>
            <w:rFonts w:ascii="Cambria Math" w:eastAsiaTheme="minorEastAsia" w:hAnsi="Cambria Math"/>
            <w:sz w:val="22"/>
            <w:szCs w:val="22"/>
          </w:rPr>
          <m:t>j=1,…,</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+3</m:t>
        </m:r>
      </m:oMath>
      <w:r w:rsidR="007D4B17" w:rsidRPr="003946D8">
        <w:rPr>
          <w:sz w:val="22"/>
          <w:szCs w:val="22"/>
        </w:rPr>
        <w:t xml:space="preserve"> </w:t>
      </w:r>
      <w:r w:rsidR="00F73186" w:rsidRPr="003946D8">
        <w:rPr>
          <w:sz w:val="22"/>
          <w:szCs w:val="22"/>
        </w:rPr>
        <w:t xml:space="preserve"> </w:t>
      </w:r>
    </w:p>
    <w:p w14:paraId="36754D5E" w14:textId="7616046E" w:rsidR="00F73186" w:rsidRPr="003946D8" w:rsidRDefault="008535EC" w:rsidP="00185B45">
      <w:pPr>
        <w:pStyle w:val="Prrafodelista"/>
        <w:numPr>
          <w:ilvl w:val="0"/>
          <w:numId w:val="13"/>
        </w:numPr>
        <w:jc w:val="both"/>
        <w:rPr>
          <w:sz w:val="22"/>
          <w:szCs w:val="22"/>
        </w:rPr>
      </w:pPr>
      <w:r w:rsidRPr="003946D8">
        <w:rPr>
          <w:sz w:val="22"/>
          <w:szCs w:val="22"/>
        </w:rPr>
        <w:t xml:space="preserve">(Column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+3+1</m:t>
        </m:r>
      </m:oMath>
      <w:r w:rsidRPr="003946D8">
        <w:rPr>
          <w:rFonts w:eastAsiaTheme="minorEastAsia"/>
          <w:sz w:val="22"/>
          <w:szCs w:val="22"/>
        </w:rPr>
        <w:t xml:space="preserve">): </w:t>
      </w:r>
      <w:r w:rsidR="00F73186" w:rsidRPr="003946D8">
        <w:rPr>
          <w:sz w:val="22"/>
          <w:szCs w:val="22"/>
        </w:rPr>
        <w:t xml:space="preserve">Total Intermediate Use </w:t>
      </w:r>
      <m:oMath>
        <m:r>
          <w:rPr>
            <w:rFonts w:ascii="Cambria Math" w:hAnsi="Cambria Math"/>
            <w:sz w:val="22"/>
            <w:szCs w:val="22"/>
          </w:rPr>
          <m:t>=</m:t>
        </m:r>
        <m:nary>
          <m:naryPr>
            <m:chr m:val="∑"/>
            <m:ctrlPr>
              <w:rPr>
                <w:rFonts w:ascii="Cambria Math" w:hAnsi="Cambria Math"/>
                <w:sz w:val="22"/>
                <w:szCs w:val="22"/>
              </w:rPr>
            </m:ctrlPr>
          </m:naryPr>
          <m:sub>
            <m:r>
              <w:rPr>
                <w:rFonts w:ascii="Cambria Math" w:hAnsi="Cambria Math"/>
                <w:sz w:val="22"/>
                <w:szCs w:val="22"/>
              </w:rPr>
              <m:t>j=1</m:t>
            </m:r>
            <m:ctrlPr>
              <w:rPr>
                <w:rFonts w:ascii="Cambria Math" w:hAnsi="Cambria Math"/>
                <w:i/>
                <w:sz w:val="22"/>
                <w:szCs w:val="22"/>
              </w:rPr>
            </m:ctrlP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+3</m:t>
            </m:r>
            <m:ctrlPr>
              <w:rPr>
                <w:rFonts w:ascii="Cambria Math" w:hAnsi="Cambria Math"/>
                <w:i/>
                <w:sz w:val="22"/>
                <w:szCs w:val="22"/>
              </w:rPr>
            </m:ctrlP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ctrlPr>
              <w:rPr>
                <w:rFonts w:ascii="Cambria Math" w:hAnsi="Cambria Math"/>
                <w:i/>
                <w:sz w:val="22"/>
                <w:szCs w:val="22"/>
              </w:rPr>
            </m:ctrlPr>
          </m:e>
        </m:nary>
      </m:oMath>
      <w:r w:rsidR="00D22BD2" w:rsidRPr="003946D8">
        <w:rPr>
          <w:rFonts w:eastAsiaTheme="minorEastAsia"/>
          <w:sz w:val="22"/>
          <w:szCs w:val="22"/>
        </w:rPr>
        <w:t xml:space="preserve"> for all </w:t>
      </w:r>
      <m:oMath>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r>
          <w:rPr>
            <w:rFonts w:ascii="Cambria Math" w:eastAsiaTheme="minorEastAsia" w:hAnsi="Cambria Math"/>
            <w:sz w:val="22"/>
            <w:szCs w:val="22"/>
          </w:rPr>
          <m:t>+1</m:t>
        </m:r>
      </m:oMath>
      <w:r w:rsidR="00D22BD2" w:rsidRPr="003946D8">
        <w:rPr>
          <w:sz w:val="22"/>
          <w:szCs w:val="22"/>
        </w:rPr>
        <w:t xml:space="preserve">  </w:t>
      </w:r>
    </w:p>
    <w:p w14:paraId="3F1AE99B" w14:textId="46791266" w:rsidR="00F73186" w:rsidRPr="003946D8" w:rsidRDefault="008535EC" w:rsidP="00185B45">
      <w:pPr>
        <w:pStyle w:val="Prrafodelista"/>
        <w:numPr>
          <w:ilvl w:val="0"/>
          <w:numId w:val="13"/>
        </w:numPr>
        <w:jc w:val="both"/>
        <w:rPr>
          <w:sz w:val="22"/>
          <w:szCs w:val="22"/>
        </w:rPr>
      </w:pPr>
      <w:r w:rsidRPr="003946D8">
        <w:rPr>
          <w:sz w:val="22"/>
          <w:szCs w:val="22"/>
        </w:rPr>
        <w:t xml:space="preserve">(Column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+3+2+20</m:t>
        </m:r>
      </m:oMath>
      <w:r w:rsidRPr="003946D8">
        <w:rPr>
          <w:rFonts w:eastAsiaTheme="minorEastAsia"/>
          <w:sz w:val="22"/>
          <w:szCs w:val="22"/>
        </w:rPr>
        <w:t>)</w:t>
      </w:r>
      <w:r w:rsidR="003946D8" w:rsidRPr="003946D8">
        <w:rPr>
          <w:rFonts w:eastAsiaTheme="minorEastAsia"/>
          <w:sz w:val="22"/>
          <w:szCs w:val="22"/>
        </w:rPr>
        <w:t>:</w:t>
      </w:r>
      <w:r w:rsidRPr="003946D8">
        <w:rPr>
          <w:rFonts w:eastAsiaTheme="minorEastAsia"/>
          <w:sz w:val="22"/>
          <w:szCs w:val="22"/>
        </w:rPr>
        <w:t xml:space="preserve"> </w:t>
      </w:r>
      <w:r w:rsidR="00F73186" w:rsidRPr="003946D8">
        <w:rPr>
          <w:sz w:val="22"/>
          <w:szCs w:val="22"/>
        </w:rPr>
        <w:t xml:space="preserve">Total Final Uses </w:t>
      </w:r>
      <m:oMath>
        <m:r>
          <w:rPr>
            <w:rFonts w:ascii="Cambria Math" w:hAnsi="Cambria Math"/>
            <w:sz w:val="22"/>
            <w:szCs w:val="22"/>
          </w:rPr>
          <m:t>=</m:t>
        </m:r>
        <m:nary>
          <m:naryPr>
            <m:chr m:val="∑"/>
            <m:ctrlPr>
              <w:rPr>
                <w:rFonts w:ascii="Cambria Math" w:hAnsi="Cambria Math"/>
                <w:sz w:val="22"/>
                <w:szCs w:val="22"/>
              </w:rPr>
            </m:ctrlPr>
          </m:naryPr>
          <m:sub>
            <m:r>
              <w:rPr>
                <w:rFonts w:ascii="Cambria Math" w:hAnsi="Cambria Math"/>
                <w:sz w:val="22"/>
                <w:szCs w:val="22"/>
              </w:rPr>
              <m:t>j=</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+3+2</m:t>
            </m:r>
            <m:ctrlPr>
              <w:rPr>
                <w:rFonts w:ascii="Cambria Math" w:hAnsi="Cambria Math"/>
                <w:i/>
                <w:sz w:val="22"/>
                <w:szCs w:val="22"/>
              </w:rPr>
            </m:ctrlP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+3+21</m:t>
            </m:r>
            <m:ctrlPr>
              <w:rPr>
                <w:rFonts w:ascii="Cambria Math" w:hAnsi="Cambria Math"/>
                <w:i/>
                <w:sz w:val="22"/>
                <w:szCs w:val="22"/>
              </w:rPr>
            </m:ctrlP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i,j</m:t>
                </m:r>
              </m:sub>
            </m:sSub>
            <m:ctrlPr>
              <w:rPr>
                <w:rFonts w:ascii="Cambria Math" w:hAnsi="Cambria Math"/>
                <w:i/>
                <w:sz w:val="22"/>
                <w:szCs w:val="22"/>
              </w:rPr>
            </m:ctrlPr>
          </m:e>
        </m:nary>
      </m:oMath>
      <w:r w:rsidR="00BE396E" w:rsidRPr="003946D8">
        <w:rPr>
          <w:rFonts w:eastAsiaTheme="minorEastAsia"/>
          <w:sz w:val="22"/>
          <w:szCs w:val="22"/>
        </w:rPr>
        <w:t xml:space="preserve"> for all </w:t>
      </w:r>
      <m:oMath>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r>
          <w:rPr>
            <w:rFonts w:ascii="Cambria Math" w:eastAsiaTheme="minorEastAsia" w:hAnsi="Cambria Math"/>
            <w:sz w:val="22"/>
            <w:szCs w:val="22"/>
          </w:rPr>
          <m:t>+1</m:t>
        </m:r>
      </m:oMath>
      <w:r w:rsidR="00BE396E" w:rsidRPr="003946D8">
        <w:rPr>
          <w:sz w:val="22"/>
          <w:szCs w:val="22"/>
        </w:rPr>
        <w:t xml:space="preserve">  </w:t>
      </w:r>
    </w:p>
    <w:p w14:paraId="373B94C2" w14:textId="2DC39CEF" w:rsidR="00F73186" w:rsidRPr="003946D8" w:rsidRDefault="008535EC" w:rsidP="00185B45">
      <w:pPr>
        <w:pStyle w:val="Prrafodelista"/>
        <w:numPr>
          <w:ilvl w:val="0"/>
          <w:numId w:val="13"/>
        </w:numPr>
        <w:jc w:val="both"/>
        <w:rPr>
          <w:sz w:val="22"/>
          <w:szCs w:val="22"/>
        </w:rPr>
      </w:pPr>
      <w:r w:rsidRPr="003946D8">
        <w:rPr>
          <w:sz w:val="22"/>
          <w:szCs w:val="22"/>
        </w:rPr>
        <w:t xml:space="preserve">(Column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+3+2+21</m:t>
        </m:r>
      </m:oMath>
      <w:r w:rsidRPr="003946D8">
        <w:rPr>
          <w:rFonts w:eastAsiaTheme="minorEastAsia"/>
          <w:sz w:val="22"/>
          <w:szCs w:val="22"/>
        </w:rPr>
        <w:t>)</w:t>
      </w:r>
      <w:r w:rsidR="003946D8" w:rsidRPr="003946D8">
        <w:rPr>
          <w:rFonts w:eastAsiaTheme="minorEastAsia"/>
          <w:sz w:val="22"/>
          <w:szCs w:val="22"/>
        </w:rPr>
        <w:t>:</w:t>
      </w:r>
      <w:r w:rsidRPr="003946D8">
        <w:rPr>
          <w:rFonts w:eastAsiaTheme="minorEastAsia"/>
          <w:sz w:val="22"/>
          <w:szCs w:val="22"/>
        </w:rPr>
        <w:t xml:space="preserve"> </w:t>
      </w:r>
      <w:r w:rsidR="00F73186" w:rsidRPr="003946D8">
        <w:rPr>
          <w:sz w:val="22"/>
          <w:szCs w:val="22"/>
        </w:rPr>
        <w:t>Total Commodity Output</w:t>
      </w:r>
      <w:r w:rsidR="00BE396E" w:rsidRPr="003946D8">
        <w:rPr>
          <w:sz w:val="22"/>
          <w:szCs w:val="22"/>
        </w:rPr>
        <w:t xml:space="preserve">= Total Intermediate Use + Total Final Uses </w:t>
      </w:r>
      <w:r w:rsidR="00BE396E" w:rsidRPr="003946D8">
        <w:rPr>
          <w:rFonts w:eastAsiaTheme="minorEastAsia"/>
          <w:sz w:val="22"/>
          <w:szCs w:val="22"/>
        </w:rPr>
        <w:t xml:space="preserve">for all </w:t>
      </w:r>
      <m:oMath>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r>
          <w:rPr>
            <w:rFonts w:ascii="Cambria Math" w:eastAsiaTheme="minorEastAsia" w:hAnsi="Cambria Math"/>
            <w:sz w:val="22"/>
            <w:szCs w:val="22"/>
          </w:rPr>
          <m:t>+1</m:t>
        </m:r>
      </m:oMath>
      <w:r w:rsidR="00BE396E" w:rsidRPr="003946D8">
        <w:rPr>
          <w:sz w:val="22"/>
          <w:szCs w:val="22"/>
        </w:rPr>
        <w:t xml:space="preserve">  .</w:t>
      </w:r>
    </w:p>
    <w:p w14:paraId="10D354EE" w14:textId="29D6D381" w:rsidR="00F73186" w:rsidRDefault="00F73186" w:rsidP="00185B45">
      <w:pPr>
        <w:pStyle w:val="Prrafodelista"/>
        <w:numPr>
          <w:ilvl w:val="0"/>
          <w:numId w:val="10"/>
        </w:numPr>
        <w:jc w:val="both"/>
      </w:pPr>
      <w:r>
        <w:t>Fill value added rows with data:</w:t>
      </w:r>
    </w:p>
    <w:p w14:paraId="43674738" w14:textId="77777777" w:rsidR="00F73186" w:rsidRDefault="00F73186" w:rsidP="00185B45">
      <w:pPr>
        <w:pStyle w:val="Prrafodelista"/>
        <w:jc w:val="both"/>
      </w:pPr>
    </w:p>
    <w:tbl>
      <w:tblPr>
        <w:tblStyle w:val="Tablaconcuadrcula"/>
        <w:tblW w:w="0" w:type="auto"/>
        <w:tblLook w:val="04A0" w:firstRow="1" w:lastRow="0" w:firstColumn="1" w:lastColumn="0" w:noHBand="0" w:noVBand="1"/>
      </w:tblPr>
      <w:tblGrid>
        <w:gridCol w:w="1705"/>
        <w:gridCol w:w="2520"/>
        <w:gridCol w:w="4603"/>
      </w:tblGrid>
      <w:tr w:rsidR="00DA254C" w14:paraId="65F77296" w14:textId="77777777" w:rsidTr="006A6651">
        <w:trPr>
          <w:tblHeader/>
        </w:trPr>
        <w:tc>
          <w:tcPr>
            <w:tcW w:w="1705" w:type="dxa"/>
          </w:tcPr>
          <w:p w14:paraId="2E217857" w14:textId="7D498FC4" w:rsidR="00DA254C" w:rsidRDefault="00DA254C" w:rsidP="00185B45">
            <w:pPr>
              <w:jc w:val="both"/>
              <w:rPr>
                <w:rFonts w:ascii="Calibri" w:eastAsia="Calibri" w:hAnsi="Calibri" w:cs="Times New Roman"/>
                <w:sz w:val="18"/>
                <w:szCs w:val="18"/>
              </w:rPr>
            </w:pPr>
            <w:r w:rsidRPr="000B11D0">
              <w:rPr>
                <w:sz w:val="18"/>
                <w:szCs w:val="18"/>
              </w:rPr>
              <w:lastRenderedPageBreak/>
              <w:t>Row</w:t>
            </w:r>
            <w:r w:rsidR="00BA42A4">
              <w:rPr>
                <w:sz w:val="18"/>
                <w:szCs w:val="18"/>
              </w:rPr>
              <w:t xml:space="preserve"> (</w:t>
            </w:r>
            <m:oMath>
              <m:r>
                <w:rPr>
                  <w:rFonts w:ascii="Cambria Math" w:hAnsi="Cambria Math"/>
                  <w:sz w:val="18"/>
                  <w:szCs w:val="18"/>
                </w:rPr>
                <m:t>i</m:t>
              </m:r>
            </m:oMath>
            <w:r w:rsidR="00BA42A4">
              <w:rPr>
                <w:rFonts w:eastAsiaTheme="minorEastAsia"/>
                <w:sz w:val="18"/>
                <w:szCs w:val="18"/>
              </w:rPr>
              <w:t>)</w:t>
            </w:r>
          </w:p>
        </w:tc>
        <w:tc>
          <w:tcPr>
            <w:tcW w:w="2520" w:type="dxa"/>
          </w:tcPr>
          <w:p w14:paraId="55126351" w14:textId="14972FBF" w:rsidR="00DA254C" w:rsidRDefault="00DA254C" w:rsidP="00185B45">
            <w:pPr>
              <w:jc w:val="both"/>
              <w:rPr>
                <w:sz w:val="18"/>
                <w:szCs w:val="18"/>
              </w:rPr>
            </w:pPr>
            <w:r w:rsidRPr="000B11D0">
              <w:rPr>
                <w:sz w:val="18"/>
                <w:szCs w:val="18"/>
              </w:rPr>
              <w:t>Data description</w:t>
            </w:r>
          </w:p>
        </w:tc>
        <w:tc>
          <w:tcPr>
            <w:tcW w:w="4603" w:type="dxa"/>
          </w:tcPr>
          <w:p w14:paraId="3D78FFBB" w14:textId="070F6617" w:rsidR="00DA254C" w:rsidRDefault="00DA254C" w:rsidP="00185B45">
            <w:pPr>
              <w:jc w:val="both"/>
              <w:rPr>
                <w:sz w:val="18"/>
                <w:szCs w:val="18"/>
              </w:rPr>
            </w:pPr>
            <w:r w:rsidRPr="000B11D0">
              <w:rPr>
                <w:sz w:val="18"/>
                <w:szCs w:val="18"/>
              </w:rPr>
              <w:t>Data added</w:t>
            </w:r>
          </w:p>
        </w:tc>
      </w:tr>
      <w:tr w:rsidR="00DA254C" w14:paraId="6A14C7DF" w14:textId="77777777" w:rsidTr="006A6651">
        <w:trPr>
          <w:tblHeader/>
        </w:trPr>
        <w:tc>
          <w:tcPr>
            <w:tcW w:w="1705" w:type="dxa"/>
            <w:vMerge w:val="restart"/>
          </w:tcPr>
          <w:p w14:paraId="776189AC" w14:textId="77777777" w:rsidR="00DA254C" w:rsidRDefault="00DA254C" w:rsidP="00185B45">
            <w:pPr>
              <w:jc w:val="both"/>
              <w:rPr>
                <w:rFonts w:ascii="Calibri" w:eastAsia="Calibri" w:hAnsi="Calibri" w:cs="Times New Roman"/>
                <w:sz w:val="18"/>
                <w:szCs w:val="18"/>
              </w:rPr>
            </w:pPr>
            <w:r>
              <w:rPr>
                <w:rFonts w:ascii="Calibri" w:eastAsia="Calibri" w:hAnsi="Calibri" w:cs="Times New Roman"/>
                <w:sz w:val="18"/>
                <w:szCs w:val="18"/>
              </w:rPr>
              <w:t>Value added</w:t>
            </w:r>
          </w:p>
          <w:p w14:paraId="44CC0CCA" w14:textId="425DC4B1" w:rsidR="008535EC" w:rsidRDefault="00DA254C" w:rsidP="00185B45">
            <w:pPr>
              <w:jc w:val="both"/>
              <w:rPr>
                <w:rFonts w:ascii="Calibri" w:eastAsia="Calibri" w:hAnsi="Calibri" w:cs="Times New Roman"/>
                <w:sz w:val="18"/>
                <w:szCs w:val="18"/>
              </w:rPr>
            </w:pPr>
            <w:r>
              <w:rPr>
                <w:rFonts w:ascii="Calibri" w:eastAsia="Calibri" w:hAnsi="Calibri" w:cs="Times New Roman"/>
                <w:sz w:val="18"/>
                <w:szCs w:val="18"/>
              </w:rPr>
              <w:t>(3 components of value added)</w:t>
            </w:r>
          </w:p>
          <w:p w14:paraId="73EB82D8" w14:textId="65359A39" w:rsidR="00DA254C" w:rsidRDefault="005C2D7E" w:rsidP="00185B45">
            <w:pPr>
              <w:jc w:val="both"/>
              <w:rPr>
                <w:rFonts w:ascii="Calibri" w:eastAsia="Calibri" w:hAnsi="Calibri" w:cs="Times New Roman"/>
                <w:sz w:val="18"/>
                <w:szCs w:val="18"/>
              </w:rPr>
            </w:pPr>
            <w:r>
              <w:rPr>
                <w:rFonts w:ascii="Calibri" w:eastAsia="Calibri" w:hAnsi="Calibri" w:cs="Times New Roman"/>
                <w:sz w:val="18"/>
                <w:szCs w:val="18"/>
              </w:rPr>
              <w:t xml:space="preserve"> Rows: </w:t>
            </w:r>
            <m:oMath>
              <m:r>
                <w:rPr>
                  <w:rFonts w:ascii="Cambria Math" w:eastAsia="Calibri" w:hAnsi="Cambria Math" w:cs="Times New Roman"/>
                  <w:sz w:val="18"/>
                  <w:szCs w:val="18"/>
                </w:rPr>
                <m:t>i=</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n</m:t>
                  </m:r>
                </m:e>
                <m:sub>
                  <m:r>
                    <w:rPr>
                      <w:rFonts w:ascii="Cambria Math" w:eastAsia="Calibri" w:hAnsi="Cambria Math" w:cs="Times New Roman"/>
                      <w:sz w:val="18"/>
                      <w:szCs w:val="18"/>
                    </w:rPr>
                    <m:t>1</m:t>
                  </m:r>
                </m:sub>
              </m:sSub>
              <m:r>
                <w:rPr>
                  <w:rFonts w:ascii="Cambria Math" w:eastAsia="Calibri" w:hAnsi="Cambria Math" w:cs="Times New Roman"/>
                  <w:sz w:val="18"/>
                  <w:szCs w:val="18"/>
                </w:rPr>
                <m:t>+3,</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n</m:t>
                  </m:r>
                </m:e>
                <m:sub>
                  <m:r>
                    <w:rPr>
                      <w:rFonts w:ascii="Cambria Math" w:eastAsia="Calibri" w:hAnsi="Cambria Math" w:cs="Times New Roman"/>
                      <w:sz w:val="18"/>
                      <w:szCs w:val="18"/>
                    </w:rPr>
                    <m:t>1</m:t>
                  </m:r>
                </m:sub>
              </m:sSub>
              <m:r>
                <w:rPr>
                  <w:rFonts w:ascii="Cambria Math" w:eastAsia="Calibri" w:hAnsi="Cambria Math" w:cs="Times New Roman"/>
                  <w:sz w:val="18"/>
                  <w:szCs w:val="18"/>
                </w:rPr>
                <m:t>+4,</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n</m:t>
                  </m:r>
                </m:e>
                <m:sub>
                  <m:r>
                    <w:rPr>
                      <w:rFonts w:ascii="Cambria Math" w:eastAsia="Calibri" w:hAnsi="Cambria Math" w:cs="Times New Roman"/>
                      <w:sz w:val="18"/>
                      <w:szCs w:val="18"/>
                    </w:rPr>
                    <m:t>1</m:t>
                  </m:r>
                </m:sub>
              </m:sSub>
              <m:r>
                <w:rPr>
                  <w:rFonts w:ascii="Cambria Math" w:eastAsia="Calibri" w:hAnsi="Cambria Math" w:cs="Times New Roman"/>
                  <w:sz w:val="18"/>
                  <w:szCs w:val="18"/>
                </w:rPr>
                <m:t>+5</m:t>
              </m:r>
            </m:oMath>
          </w:p>
        </w:tc>
        <w:tc>
          <w:tcPr>
            <w:tcW w:w="2520" w:type="dxa"/>
          </w:tcPr>
          <w:p w14:paraId="737C5A1B" w14:textId="77777777" w:rsidR="00DA254C" w:rsidRDefault="00DA254C" w:rsidP="00185B45">
            <w:pPr>
              <w:jc w:val="both"/>
              <w:rPr>
                <w:sz w:val="18"/>
                <w:szCs w:val="18"/>
              </w:rPr>
            </w:pPr>
            <w:r>
              <w:rPr>
                <w:sz w:val="18"/>
                <w:szCs w:val="18"/>
              </w:rPr>
              <w:t>Which is the compensation of employees (returns to labor)?</w:t>
            </w:r>
            <w:r w:rsidR="008535EC">
              <w:rPr>
                <w:sz w:val="18"/>
                <w:szCs w:val="18"/>
              </w:rPr>
              <w:t xml:space="preserve"> </w:t>
            </w:r>
          </w:p>
          <w:p w14:paraId="2D077FF2" w14:textId="49C30D6F" w:rsidR="008535EC" w:rsidRPr="005C1D3E" w:rsidRDefault="008535EC" w:rsidP="00185B45">
            <w:pPr>
              <w:jc w:val="both"/>
              <w:rPr>
                <w:sz w:val="18"/>
                <w:szCs w:val="18"/>
              </w:rPr>
            </w:pPr>
            <w:r>
              <w:rPr>
                <w:sz w:val="18"/>
                <w:szCs w:val="18"/>
              </w:rPr>
              <w:t>(Row</w:t>
            </w:r>
            <w:r w:rsidR="008960EE">
              <w:rPr>
                <w:sz w:val="18"/>
                <w:szCs w:val="18"/>
              </w:rPr>
              <w:t xml:space="preserve"> </w:t>
            </w:r>
            <m:oMath>
              <m:r>
                <w:rPr>
                  <w:rFonts w:ascii="Cambria Math" w:hAnsi="Cambria Math"/>
                  <w:sz w:val="18"/>
                  <w:szCs w:val="18"/>
                </w:rPr>
                <m:t>i=</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n</m:t>
                  </m:r>
                </m:e>
                <m:sub>
                  <m:r>
                    <w:rPr>
                      <w:rFonts w:ascii="Cambria Math" w:eastAsia="Calibri" w:hAnsi="Cambria Math" w:cs="Times New Roman"/>
                      <w:sz w:val="18"/>
                      <w:szCs w:val="18"/>
                    </w:rPr>
                    <m:t>1</m:t>
                  </m:r>
                </m:sub>
              </m:sSub>
              <m:r>
                <w:rPr>
                  <w:rFonts w:ascii="Cambria Math" w:eastAsia="Calibri" w:hAnsi="Cambria Math" w:cs="Times New Roman"/>
                  <w:sz w:val="18"/>
                  <w:szCs w:val="18"/>
                </w:rPr>
                <m:t>+3</m:t>
              </m:r>
            </m:oMath>
            <w:r>
              <w:rPr>
                <w:rFonts w:eastAsiaTheme="minorEastAsia"/>
                <w:sz w:val="18"/>
                <w:szCs w:val="18"/>
              </w:rPr>
              <w:t>)</w:t>
            </w:r>
          </w:p>
        </w:tc>
        <w:tc>
          <w:tcPr>
            <w:tcW w:w="4603" w:type="dxa"/>
          </w:tcPr>
          <w:p w14:paraId="12B0D8F4" w14:textId="77777777" w:rsidR="000006E6" w:rsidRDefault="000006E6" w:rsidP="000006E6">
            <w:pPr>
              <w:rPr>
                <w:rFonts w:eastAsiaTheme="minorEastAsia"/>
                <w:sz w:val="18"/>
                <w:szCs w:val="18"/>
              </w:rPr>
            </w:pPr>
            <w:r>
              <w:rPr>
                <w:rFonts w:eastAsiaTheme="minorEastAsia"/>
                <w:sz w:val="18"/>
                <w:szCs w:val="18"/>
              </w:rPr>
              <w:t xml:space="preserve">Let </w:t>
            </w:r>
            <m:oMath>
              <m:r>
                <w:rPr>
                  <w:rFonts w:ascii="Cambria Math" w:eastAsiaTheme="minorEastAsia" w:hAnsi="Cambria Math"/>
                  <w:sz w:val="18"/>
                  <w:szCs w:val="18"/>
                </w:rPr>
                <m:t>CV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oMath>
            <w:r>
              <w:rPr>
                <w:rFonts w:eastAsiaTheme="minorEastAsia"/>
                <w:sz w:val="18"/>
                <w:szCs w:val="18"/>
              </w:rPr>
              <w:t xml:space="preserve"> be the current value added value for the row </w:t>
            </w:r>
            <m:oMath>
              <m:r>
                <w:rPr>
                  <w:rFonts w:ascii="Cambria Math" w:eastAsiaTheme="minorEastAsia" w:hAnsi="Cambria Math"/>
                  <w:sz w:val="18"/>
                  <w:szCs w:val="18"/>
                </w:rPr>
                <m:t>i</m:t>
              </m:r>
            </m:oMath>
            <w:r>
              <w:rPr>
                <w:rFonts w:eastAsiaTheme="minorEastAsia"/>
                <w:sz w:val="18"/>
                <w:szCs w:val="18"/>
              </w:rPr>
              <w:t xml:space="preserve"> and the column </w:t>
            </w:r>
            <m:oMath>
              <m:r>
                <w:rPr>
                  <w:rFonts w:ascii="Cambria Math" w:eastAsiaTheme="minorEastAsia" w:hAnsi="Cambria Math"/>
                  <w:sz w:val="18"/>
                  <w:szCs w:val="18"/>
                </w:rPr>
                <m:t>j</m:t>
              </m:r>
            </m:oMath>
            <w:r>
              <w:rPr>
                <w:rFonts w:eastAsiaTheme="minorEastAsia"/>
                <w:sz w:val="18"/>
                <w:szCs w:val="18"/>
              </w:rPr>
              <w:t xml:space="preserve"> and let </w:t>
            </w:r>
            <m:oMath>
              <m:r>
                <w:rPr>
                  <w:rFonts w:ascii="Cambria Math" w:eastAsiaTheme="minorEastAsia" w:hAnsi="Cambria Math"/>
                  <w:sz w:val="18"/>
                  <w:szCs w:val="18"/>
                </w:rPr>
                <m:t>FV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oMath>
            <w:r>
              <w:rPr>
                <w:rFonts w:eastAsiaTheme="minorEastAsia"/>
                <w:sz w:val="18"/>
                <w:szCs w:val="18"/>
              </w:rPr>
              <w:t xml:space="preserve"> be the future value added value for row </w:t>
            </w:r>
            <m:oMath>
              <m:r>
                <w:rPr>
                  <w:rFonts w:ascii="Cambria Math" w:eastAsiaTheme="minorEastAsia" w:hAnsi="Cambria Math"/>
                  <w:sz w:val="18"/>
                  <w:szCs w:val="18"/>
                </w:rPr>
                <m:t>i</m:t>
              </m:r>
            </m:oMath>
            <w:r>
              <w:rPr>
                <w:rFonts w:eastAsiaTheme="minorEastAsia"/>
                <w:sz w:val="18"/>
                <w:szCs w:val="18"/>
              </w:rPr>
              <w:t xml:space="preserve"> and column </w:t>
            </w:r>
            <m:oMath>
              <m:r>
                <w:rPr>
                  <w:rFonts w:ascii="Cambria Math" w:eastAsiaTheme="minorEastAsia" w:hAnsi="Cambria Math"/>
                  <w:sz w:val="18"/>
                  <w:szCs w:val="18"/>
                </w:rPr>
                <m:t>j</m:t>
              </m:r>
            </m:oMath>
            <w:r>
              <w:rPr>
                <w:rFonts w:eastAsiaTheme="minorEastAsia"/>
                <w:sz w:val="18"/>
                <w:szCs w:val="18"/>
              </w:rPr>
              <w:t xml:space="preserve">. </w:t>
            </w:r>
          </w:p>
          <w:p w14:paraId="034F4258" w14:textId="77777777" w:rsidR="000006E6" w:rsidRDefault="000006E6" w:rsidP="00B264FB">
            <w:pPr>
              <w:rPr>
                <w:sz w:val="18"/>
                <w:szCs w:val="18"/>
              </w:rPr>
            </w:pPr>
          </w:p>
          <w:p w14:paraId="67C0979F" w14:textId="2F4BA03E" w:rsidR="00AF55A4" w:rsidRDefault="00AF55A4" w:rsidP="00B264FB">
            <w:pPr>
              <w:rPr>
                <w:sz w:val="18"/>
                <w:szCs w:val="18"/>
              </w:rPr>
            </w:pPr>
            <w:r>
              <w:rPr>
                <w:sz w:val="18"/>
                <w:szCs w:val="18"/>
              </w:rPr>
              <w:t xml:space="preserve">For column </w:t>
            </w:r>
            <m:oMath>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+3</m:t>
              </m:r>
            </m:oMath>
          </w:p>
          <w:p w14:paraId="38F2E0D1" w14:textId="77777777" w:rsidR="00AF55A4" w:rsidRDefault="00AF55A4" w:rsidP="00B264FB">
            <w:pPr>
              <w:rPr>
                <w:sz w:val="18"/>
                <w:szCs w:val="18"/>
              </w:rPr>
            </w:pPr>
          </w:p>
          <w:p w14:paraId="3B7619A2" w14:textId="67D94CF8" w:rsidR="00DA254C" w:rsidRDefault="00DA254C" w:rsidP="00B264FB">
            <w:pPr>
              <w:rPr>
                <w:sz w:val="18"/>
                <w:szCs w:val="18"/>
              </w:rPr>
            </w:pPr>
            <w:r>
              <w:rPr>
                <w:sz w:val="18"/>
                <w:szCs w:val="18"/>
              </w:rPr>
              <w:t xml:space="preserve">Compensation of employees required to produce </w:t>
            </w:r>
            <w:r w:rsidR="0026713E">
              <w:rPr>
                <w:sz w:val="18"/>
                <w:szCs w:val="18"/>
              </w:rPr>
              <w:t>1 unit of the new commodity using each of the three technologies.</w:t>
            </w:r>
            <w:r w:rsidRPr="0083718F">
              <w:rPr>
                <w:sz w:val="18"/>
                <w:szCs w:val="18"/>
              </w:rPr>
              <w:t xml:space="preserve"> From process data.</w:t>
            </w:r>
            <w:r w:rsidR="00B264FB">
              <w:rPr>
                <w:sz w:val="18"/>
                <w:szCs w:val="18"/>
              </w:rPr>
              <w:t xml:space="preserve"> When added in the model</w:t>
            </w:r>
            <w:r w:rsidR="000006E6">
              <w:rPr>
                <w:sz w:val="18"/>
                <w:szCs w:val="18"/>
              </w:rPr>
              <w:t>:</w:t>
            </w:r>
          </w:p>
          <w:p w14:paraId="6A8F51B5" w14:textId="5F28CCA6" w:rsidR="000006E6" w:rsidRDefault="000006E6" w:rsidP="00B264FB">
            <w:pPr>
              <w:rPr>
                <w:sz w:val="18"/>
                <w:szCs w:val="18"/>
              </w:rPr>
            </w:pPr>
            <m:oMathPara>
              <m:oMath>
                <m:r>
                  <w:rPr>
                    <w:rFonts w:ascii="Cambria Math" w:hAnsi="Cambria Math"/>
                    <w:sz w:val="18"/>
                    <w:szCs w:val="18"/>
                  </w:rPr>
                  <m:t>FV</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=FG</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n</m:t>
                        </m:r>
                      </m:e>
                      <m:sub>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sub>
                    </m:sSub>
                    <m:r>
                      <w:rPr>
                        <w:rFonts w:ascii="Cambria Math" w:hAnsi="Cambria Math"/>
                        <w:sz w:val="18"/>
                        <w:szCs w:val="18"/>
                      </w:rPr>
                      <m:t>+1</m:t>
                    </m:r>
                  </m:sub>
                </m:sSub>
                <m:r>
                  <w:rPr>
                    <w:rFonts w:ascii="Cambria Math" w:hAnsi="Cambria Math"/>
                    <w:sz w:val="18"/>
                    <w:szCs w:val="18"/>
                  </w:rPr>
                  <m:t>∙VAfromProcessDat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ctrlPr>
                      <w:rPr>
                        <w:rFonts w:ascii="Cambria Math" w:hAnsi="Cambria Math"/>
                        <w:i/>
                        <w:sz w:val="18"/>
                        <w:szCs w:val="18"/>
                      </w:rPr>
                    </m:ctrlPr>
                  </m:num>
                  <m:den>
                    <m:r>
                      <w:rPr>
                        <w:rFonts w:ascii="Cambria Math" w:hAnsi="Cambria Math"/>
                        <w:sz w:val="18"/>
                        <w:szCs w:val="18"/>
                      </w:rPr>
                      <m:t>1,000,000</m:t>
                    </m:r>
                    <m:ctrlPr>
                      <w:rPr>
                        <w:rFonts w:ascii="Cambria Math" w:hAnsi="Cambria Math"/>
                        <w:i/>
                        <w:sz w:val="18"/>
                        <w:szCs w:val="18"/>
                      </w:rPr>
                    </m:ctrlPr>
                  </m:den>
                </m:f>
              </m:oMath>
            </m:oMathPara>
          </w:p>
          <w:p w14:paraId="00EBE07A" w14:textId="77777777" w:rsidR="00AF55A4" w:rsidRDefault="00AF55A4" w:rsidP="00B264FB">
            <w:pPr>
              <w:rPr>
                <w:sz w:val="18"/>
                <w:szCs w:val="18"/>
              </w:rPr>
            </w:pPr>
          </w:p>
          <w:p w14:paraId="65346335" w14:textId="2D011694" w:rsidR="00AF55A4" w:rsidRDefault="00AF55A4" w:rsidP="00B264FB">
            <w:pPr>
              <w:rPr>
                <w:rFonts w:eastAsiaTheme="minorEastAsia"/>
                <w:sz w:val="18"/>
                <w:szCs w:val="18"/>
              </w:rPr>
            </w:pPr>
            <w:r>
              <w:rPr>
                <w:sz w:val="18"/>
                <w:szCs w:val="18"/>
              </w:rPr>
              <w:t xml:space="preserve">For column </w:t>
            </w:r>
            <m:oMath>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oMath>
          </w:p>
          <w:p w14:paraId="485F9616" w14:textId="5257F83A" w:rsidR="00AE7D2E" w:rsidRDefault="00AE7D2E" w:rsidP="00B264FB">
            <w:pPr>
              <w:rPr>
                <w:rFonts w:eastAsiaTheme="minorEastAsia"/>
                <w:sz w:val="18"/>
                <w:szCs w:val="18"/>
              </w:rPr>
            </w:pPr>
          </w:p>
          <w:p w14:paraId="19510A0D" w14:textId="54FB5F46" w:rsidR="00AE7D2E" w:rsidRDefault="00AE7D2E" w:rsidP="00B264FB">
            <w:pPr>
              <w:rPr>
                <w:rFonts w:eastAsiaTheme="minorEastAsia"/>
                <w:sz w:val="18"/>
                <w:szCs w:val="18"/>
              </w:rPr>
            </w:pPr>
          </w:p>
          <w:p w14:paraId="4A82F65E" w14:textId="3E64AED4" w:rsidR="00AE7D2E" w:rsidRDefault="00AE7D2E" w:rsidP="00B264FB">
            <w:pPr>
              <w:rPr>
                <w:rFonts w:eastAsiaTheme="minorEastAsia"/>
                <w:sz w:val="18"/>
                <w:szCs w:val="18"/>
              </w:rPr>
            </w:pPr>
            <m:oMathPara>
              <m:oMath>
                <m:r>
                  <w:rPr>
                    <w:rFonts w:ascii="Cambria Math" w:eastAsiaTheme="minorEastAsia" w:hAnsi="Cambria Math"/>
                    <w:sz w:val="18"/>
                    <w:szCs w:val="18"/>
                  </w:rPr>
                  <m:t>FV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r>
                  <w:rPr>
                    <w:rFonts w:ascii="Cambria Math" w:eastAsiaTheme="minorEastAsia" w:hAnsi="Cambria Math"/>
                    <w:sz w:val="18"/>
                    <w:szCs w:val="18"/>
                  </w:rPr>
                  <m:t>=CV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oMath>
            </m:oMathPara>
          </w:p>
          <w:p w14:paraId="6DF2191D" w14:textId="77777777" w:rsidR="00AF55A4" w:rsidRDefault="00AF55A4" w:rsidP="00AE7D2E">
            <w:pPr>
              <w:rPr>
                <w:rFonts w:eastAsiaTheme="minorEastAsia"/>
                <w:sz w:val="18"/>
                <w:szCs w:val="18"/>
              </w:rPr>
            </w:pPr>
          </w:p>
          <w:p w14:paraId="37E9D7FC" w14:textId="77777777" w:rsidR="00C1076F" w:rsidRDefault="00C1076F" w:rsidP="00AE7D2E">
            <w:pPr>
              <w:rPr>
                <w:rFonts w:eastAsiaTheme="minorEastAsia"/>
                <w:sz w:val="18"/>
                <w:szCs w:val="18"/>
              </w:rPr>
            </w:pPr>
            <w:r>
              <w:rPr>
                <w:sz w:val="18"/>
                <w:szCs w:val="18"/>
              </w:rPr>
              <w:t xml:space="preserve">For columns </w:t>
            </w:r>
            <m:oMath>
              <m:r>
                <w:rPr>
                  <w:rFonts w:ascii="Cambria Math" w:hAnsi="Cambria Math"/>
                  <w:sz w:val="18"/>
                  <w:szCs w:val="18"/>
                </w:rPr>
                <m:t>j</m:t>
              </m:r>
              <m:r>
                <m:rPr>
                  <m:sty m:val="p"/>
                </m:rPr>
                <w:rPr>
                  <w:rFonts w:ascii="Cambria Math" w:hAnsi="Cambria Math"/>
                  <w:sz w:val="18"/>
                  <w:szCs w:val="18"/>
                </w:rPr>
                <m:t>∈</m:t>
              </m:r>
              <m:r>
                <m:rPr>
                  <m:lit/>
                </m:rPr>
                <w:rPr>
                  <w:rFonts w:ascii="Cambria Math" w:hAnsi="Cambria Math"/>
                  <w:sz w:val="18"/>
                  <w:szCs w:val="18"/>
                </w:rPr>
                <m:t>{</m:t>
              </m:r>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m:rPr>
                  <m:lit/>
                </m:rPr>
                <w:rPr>
                  <w:rFonts w:ascii="Cambria Math" w:eastAsiaTheme="minorEastAsia" w:hAnsi="Cambria Math"/>
                  <w:sz w:val="18"/>
                  <w:szCs w:val="18"/>
                </w:rPr>
                <m:t>}</m:t>
              </m:r>
              <m:r>
                <w:rPr>
                  <w:rFonts w:ascii="Cambria Math" w:eastAsiaTheme="minorEastAsia" w:hAnsi="Cambria Math"/>
                  <w:sz w:val="18"/>
                  <w:szCs w:val="18"/>
                </w:rPr>
                <m:t>\</m:t>
              </m:r>
              <m:r>
                <m:rPr>
                  <m:lit/>
                </m:rP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r>
                <m:rPr>
                  <m:lit/>
                </m:rPr>
                <w:rPr>
                  <w:rFonts w:ascii="Cambria Math" w:eastAsiaTheme="minorEastAsia" w:hAnsi="Cambria Math"/>
                  <w:sz w:val="18"/>
                  <w:szCs w:val="18"/>
                </w:rPr>
                <m:t>}</m:t>
              </m:r>
            </m:oMath>
            <w:r w:rsidRPr="000B11D0">
              <w:rPr>
                <w:rFonts w:eastAsiaTheme="minorEastAsia"/>
                <w:sz w:val="18"/>
                <w:szCs w:val="18"/>
              </w:rPr>
              <w:t>,</w:t>
            </w:r>
          </w:p>
          <w:p w14:paraId="13C43AE9" w14:textId="6CE9047B" w:rsidR="00C1076F" w:rsidRDefault="00C1076F" w:rsidP="00AE7D2E">
            <w:pPr>
              <w:rPr>
                <w:sz w:val="18"/>
                <w:szCs w:val="18"/>
              </w:rPr>
            </w:pPr>
            <w:r>
              <w:rPr>
                <w:sz w:val="18"/>
                <w:szCs w:val="18"/>
              </w:rPr>
              <w:t>Remains the same</w:t>
            </w:r>
          </w:p>
        </w:tc>
      </w:tr>
      <w:tr w:rsidR="00DA254C" w14:paraId="3E9F410E" w14:textId="77777777" w:rsidTr="006A6651">
        <w:trPr>
          <w:tblHeader/>
        </w:trPr>
        <w:tc>
          <w:tcPr>
            <w:tcW w:w="1705" w:type="dxa"/>
            <w:vMerge/>
          </w:tcPr>
          <w:p w14:paraId="3A449DF0" w14:textId="77777777" w:rsidR="00DA254C" w:rsidRDefault="00DA254C" w:rsidP="00185B45">
            <w:pPr>
              <w:jc w:val="both"/>
              <w:rPr>
                <w:rFonts w:ascii="Calibri" w:eastAsia="Calibri" w:hAnsi="Calibri" w:cs="Times New Roman"/>
                <w:sz w:val="18"/>
                <w:szCs w:val="18"/>
              </w:rPr>
            </w:pPr>
          </w:p>
        </w:tc>
        <w:tc>
          <w:tcPr>
            <w:tcW w:w="2520" w:type="dxa"/>
          </w:tcPr>
          <w:p w14:paraId="0DDB7390" w14:textId="77777777" w:rsidR="00DA254C" w:rsidRDefault="00DA254C" w:rsidP="00185B45">
            <w:pPr>
              <w:jc w:val="both"/>
              <w:rPr>
                <w:sz w:val="18"/>
                <w:szCs w:val="18"/>
              </w:rPr>
            </w:pPr>
            <w:r>
              <w:rPr>
                <w:sz w:val="18"/>
                <w:szCs w:val="18"/>
              </w:rPr>
              <w:t>Which are the taxes on production and imports less subsidies (returns to government)?</w:t>
            </w:r>
          </w:p>
          <w:p w14:paraId="756BD78D" w14:textId="55EB577B" w:rsidR="008535EC" w:rsidRPr="005C1D3E" w:rsidRDefault="008535EC" w:rsidP="00185B45">
            <w:pPr>
              <w:jc w:val="both"/>
              <w:rPr>
                <w:sz w:val="18"/>
                <w:szCs w:val="18"/>
              </w:rPr>
            </w:pPr>
            <w:r>
              <w:rPr>
                <w:sz w:val="18"/>
                <w:szCs w:val="18"/>
              </w:rPr>
              <w:t xml:space="preserve">(Row </w:t>
            </w:r>
            <m:oMath>
              <m:r>
                <w:rPr>
                  <w:rFonts w:ascii="Cambria Math" w:hAnsi="Cambria Math"/>
                  <w:sz w:val="18"/>
                  <w:szCs w:val="18"/>
                </w:rPr>
                <m:t>i=</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n</m:t>
                  </m:r>
                </m:e>
                <m:sub>
                  <m:r>
                    <w:rPr>
                      <w:rFonts w:ascii="Cambria Math" w:eastAsia="Calibri" w:hAnsi="Cambria Math" w:cs="Times New Roman"/>
                      <w:sz w:val="18"/>
                      <w:szCs w:val="18"/>
                    </w:rPr>
                    <m:t>1</m:t>
                  </m:r>
                </m:sub>
              </m:sSub>
              <m:r>
                <w:rPr>
                  <w:rFonts w:ascii="Cambria Math" w:eastAsia="Calibri" w:hAnsi="Cambria Math" w:cs="Times New Roman"/>
                  <w:sz w:val="18"/>
                  <w:szCs w:val="18"/>
                </w:rPr>
                <m:t>+4</m:t>
              </m:r>
            </m:oMath>
            <w:r>
              <w:rPr>
                <w:rFonts w:eastAsiaTheme="minorEastAsia"/>
                <w:sz w:val="18"/>
                <w:szCs w:val="18"/>
              </w:rPr>
              <w:t>)</w:t>
            </w:r>
          </w:p>
        </w:tc>
        <w:tc>
          <w:tcPr>
            <w:tcW w:w="4603" w:type="dxa"/>
          </w:tcPr>
          <w:p w14:paraId="28372C2A" w14:textId="77777777" w:rsidR="0042391C" w:rsidRDefault="0042391C" w:rsidP="0042391C">
            <w:pPr>
              <w:rPr>
                <w:rFonts w:eastAsiaTheme="minorEastAsia"/>
                <w:sz w:val="18"/>
                <w:szCs w:val="18"/>
              </w:rPr>
            </w:pPr>
            <w:r>
              <w:rPr>
                <w:rFonts w:eastAsiaTheme="minorEastAsia"/>
                <w:sz w:val="18"/>
                <w:szCs w:val="18"/>
              </w:rPr>
              <w:t xml:space="preserve">Let </w:t>
            </w:r>
            <m:oMath>
              <m:r>
                <w:rPr>
                  <w:rFonts w:ascii="Cambria Math" w:eastAsiaTheme="minorEastAsia" w:hAnsi="Cambria Math"/>
                  <w:sz w:val="18"/>
                  <w:szCs w:val="18"/>
                </w:rPr>
                <m:t>CV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oMath>
            <w:r>
              <w:rPr>
                <w:rFonts w:eastAsiaTheme="minorEastAsia"/>
                <w:sz w:val="18"/>
                <w:szCs w:val="18"/>
              </w:rPr>
              <w:t xml:space="preserve"> be the current value added value for the row </w:t>
            </w:r>
            <m:oMath>
              <m:r>
                <w:rPr>
                  <w:rFonts w:ascii="Cambria Math" w:eastAsiaTheme="minorEastAsia" w:hAnsi="Cambria Math"/>
                  <w:sz w:val="18"/>
                  <w:szCs w:val="18"/>
                </w:rPr>
                <m:t>i</m:t>
              </m:r>
            </m:oMath>
            <w:r>
              <w:rPr>
                <w:rFonts w:eastAsiaTheme="minorEastAsia"/>
                <w:sz w:val="18"/>
                <w:szCs w:val="18"/>
              </w:rPr>
              <w:t xml:space="preserve"> and the column </w:t>
            </w:r>
            <m:oMath>
              <m:r>
                <w:rPr>
                  <w:rFonts w:ascii="Cambria Math" w:eastAsiaTheme="minorEastAsia" w:hAnsi="Cambria Math"/>
                  <w:sz w:val="18"/>
                  <w:szCs w:val="18"/>
                </w:rPr>
                <m:t>j</m:t>
              </m:r>
            </m:oMath>
            <w:r>
              <w:rPr>
                <w:rFonts w:eastAsiaTheme="minorEastAsia"/>
                <w:sz w:val="18"/>
                <w:szCs w:val="18"/>
              </w:rPr>
              <w:t xml:space="preserve"> and let </w:t>
            </w:r>
            <m:oMath>
              <m:r>
                <w:rPr>
                  <w:rFonts w:ascii="Cambria Math" w:eastAsiaTheme="minorEastAsia" w:hAnsi="Cambria Math"/>
                  <w:sz w:val="18"/>
                  <w:szCs w:val="18"/>
                </w:rPr>
                <m:t>FV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oMath>
            <w:r>
              <w:rPr>
                <w:rFonts w:eastAsiaTheme="minorEastAsia"/>
                <w:sz w:val="18"/>
                <w:szCs w:val="18"/>
              </w:rPr>
              <w:t xml:space="preserve"> be the future value added value for row </w:t>
            </w:r>
            <m:oMath>
              <m:r>
                <w:rPr>
                  <w:rFonts w:ascii="Cambria Math" w:eastAsiaTheme="minorEastAsia" w:hAnsi="Cambria Math"/>
                  <w:sz w:val="18"/>
                  <w:szCs w:val="18"/>
                </w:rPr>
                <m:t>i</m:t>
              </m:r>
            </m:oMath>
            <w:r>
              <w:rPr>
                <w:rFonts w:eastAsiaTheme="minorEastAsia"/>
                <w:sz w:val="18"/>
                <w:szCs w:val="18"/>
              </w:rPr>
              <w:t xml:space="preserve"> and column </w:t>
            </w:r>
            <m:oMath>
              <m:r>
                <w:rPr>
                  <w:rFonts w:ascii="Cambria Math" w:eastAsiaTheme="minorEastAsia" w:hAnsi="Cambria Math"/>
                  <w:sz w:val="18"/>
                  <w:szCs w:val="18"/>
                </w:rPr>
                <m:t>j</m:t>
              </m:r>
            </m:oMath>
            <w:r>
              <w:rPr>
                <w:rFonts w:eastAsiaTheme="minorEastAsia"/>
                <w:sz w:val="18"/>
                <w:szCs w:val="18"/>
              </w:rPr>
              <w:t xml:space="preserve">. </w:t>
            </w:r>
          </w:p>
          <w:p w14:paraId="67A60F43" w14:textId="77777777" w:rsidR="0042391C" w:rsidRDefault="0042391C" w:rsidP="0042391C">
            <w:pPr>
              <w:rPr>
                <w:sz w:val="18"/>
                <w:szCs w:val="18"/>
              </w:rPr>
            </w:pPr>
          </w:p>
          <w:p w14:paraId="68A46C88" w14:textId="77777777" w:rsidR="0042391C" w:rsidRDefault="0042391C" w:rsidP="0042391C">
            <w:pPr>
              <w:rPr>
                <w:sz w:val="18"/>
                <w:szCs w:val="18"/>
              </w:rPr>
            </w:pPr>
            <w:r>
              <w:rPr>
                <w:sz w:val="18"/>
                <w:szCs w:val="18"/>
              </w:rPr>
              <w:t xml:space="preserve">For column </w:t>
            </w:r>
            <m:oMath>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+3</m:t>
              </m:r>
            </m:oMath>
          </w:p>
          <w:p w14:paraId="2E630803" w14:textId="77777777" w:rsidR="0042391C" w:rsidRDefault="0042391C" w:rsidP="00B264FB">
            <w:pPr>
              <w:rPr>
                <w:sz w:val="18"/>
                <w:szCs w:val="18"/>
              </w:rPr>
            </w:pPr>
          </w:p>
          <w:p w14:paraId="72DE70D8" w14:textId="575383A7" w:rsidR="00DA254C" w:rsidRDefault="00DA254C" w:rsidP="00B264FB">
            <w:pPr>
              <w:rPr>
                <w:sz w:val="18"/>
                <w:szCs w:val="18"/>
              </w:rPr>
            </w:pPr>
            <w:r>
              <w:rPr>
                <w:sz w:val="18"/>
                <w:szCs w:val="18"/>
              </w:rPr>
              <w:t xml:space="preserve">Taxes on production and imports less subsidies required to produce </w:t>
            </w:r>
            <w:r w:rsidR="0026713E">
              <w:rPr>
                <w:sz w:val="18"/>
                <w:szCs w:val="18"/>
              </w:rPr>
              <w:t>to produce 1 unit of the new commodity using each of the three technologies</w:t>
            </w:r>
            <w:r w:rsidRPr="0083718F">
              <w:rPr>
                <w:sz w:val="18"/>
                <w:szCs w:val="18"/>
              </w:rPr>
              <w:t>. From process data.</w:t>
            </w:r>
            <w:r w:rsidR="00B264FB">
              <w:rPr>
                <w:sz w:val="18"/>
                <w:szCs w:val="18"/>
              </w:rPr>
              <w:t xml:space="preserve"> When added in the model</w:t>
            </w:r>
            <w:r w:rsidR="0042391C">
              <w:rPr>
                <w:sz w:val="18"/>
                <w:szCs w:val="18"/>
              </w:rPr>
              <w:t xml:space="preserve">: </w:t>
            </w:r>
          </w:p>
          <w:p w14:paraId="5A9BF305" w14:textId="77777777" w:rsidR="0042391C" w:rsidRDefault="0042391C" w:rsidP="0042391C">
            <w:pPr>
              <w:rPr>
                <w:sz w:val="18"/>
                <w:szCs w:val="18"/>
              </w:rPr>
            </w:pPr>
            <m:oMathPara>
              <m:oMath>
                <m:r>
                  <w:rPr>
                    <w:rFonts w:ascii="Cambria Math" w:hAnsi="Cambria Math"/>
                    <w:sz w:val="18"/>
                    <w:szCs w:val="18"/>
                  </w:rPr>
                  <m:t>FV</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=FG</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n</m:t>
                        </m:r>
                      </m:e>
                      <m:sub>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sub>
                    </m:sSub>
                    <m:r>
                      <w:rPr>
                        <w:rFonts w:ascii="Cambria Math" w:hAnsi="Cambria Math"/>
                        <w:sz w:val="18"/>
                        <w:szCs w:val="18"/>
                      </w:rPr>
                      <m:t>+1</m:t>
                    </m:r>
                  </m:sub>
                </m:sSub>
                <m:r>
                  <w:rPr>
                    <w:rFonts w:ascii="Cambria Math" w:hAnsi="Cambria Math"/>
                    <w:sz w:val="18"/>
                    <w:szCs w:val="18"/>
                  </w:rPr>
                  <m:t>∙VAfromProcessDat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ctrlPr>
                      <w:rPr>
                        <w:rFonts w:ascii="Cambria Math" w:hAnsi="Cambria Math"/>
                        <w:i/>
                        <w:sz w:val="18"/>
                        <w:szCs w:val="18"/>
                      </w:rPr>
                    </m:ctrlPr>
                  </m:num>
                  <m:den>
                    <m:r>
                      <w:rPr>
                        <w:rFonts w:ascii="Cambria Math" w:hAnsi="Cambria Math"/>
                        <w:sz w:val="18"/>
                        <w:szCs w:val="18"/>
                      </w:rPr>
                      <m:t>1,000,000</m:t>
                    </m:r>
                    <m:ctrlPr>
                      <w:rPr>
                        <w:rFonts w:ascii="Cambria Math" w:hAnsi="Cambria Math"/>
                        <w:i/>
                        <w:sz w:val="18"/>
                        <w:szCs w:val="18"/>
                      </w:rPr>
                    </m:ctrlPr>
                  </m:den>
                </m:f>
              </m:oMath>
            </m:oMathPara>
          </w:p>
          <w:p w14:paraId="2BC6FE07" w14:textId="77777777" w:rsidR="0042391C" w:rsidRDefault="0042391C" w:rsidP="0042391C">
            <w:pPr>
              <w:rPr>
                <w:sz w:val="18"/>
                <w:szCs w:val="18"/>
              </w:rPr>
            </w:pPr>
          </w:p>
          <w:p w14:paraId="0C0C2C03" w14:textId="77777777" w:rsidR="0042391C" w:rsidRDefault="0042391C" w:rsidP="0042391C">
            <w:pPr>
              <w:rPr>
                <w:rFonts w:eastAsiaTheme="minorEastAsia"/>
                <w:sz w:val="18"/>
                <w:szCs w:val="18"/>
              </w:rPr>
            </w:pPr>
            <w:r>
              <w:rPr>
                <w:sz w:val="18"/>
                <w:szCs w:val="18"/>
              </w:rPr>
              <w:t xml:space="preserve">For column </w:t>
            </w:r>
            <m:oMath>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2</m:t>
                  </m:r>
                </m:sub>
              </m:sSub>
            </m:oMath>
          </w:p>
          <w:p w14:paraId="4A011DEB" w14:textId="77777777" w:rsidR="0042391C" w:rsidRDefault="0042391C" w:rsidP="0042391C">
            <w:pPr>
              <w:rPr>
                <w:rFonts w:eastAsiaTheme="minorEastAsia"/>
                <w:sz w:val="18"/>
                <w:szCs w:val="18"/>
              </w:rPr>
            </w:pPr>
          </w:p>
          <w:p w14:paraId="27E5AE5E" w14:textId="77777777" w:rsidR="0042391C" w:rsidRDefault="0042391C" w:rsidP="0042391C">
            <w:pPr>
              <w:rPr>
                <w:rFonts w:eastAsiaTheme="minorEastAsia"/>
                <w:sz w:val="18"/>
                <w:szCs w:val="18"/>
              </w:rPr>
            </w:pPr>
          </w:p>
          <w:p w14:paraId="315F1880" w14:textId="77777777" w:rsidR="0042391C" w:rsidRDefault="0042391C" w:rsidP="0042391C">
            <w:pPr>
              <w:rPr>
                <w:rFonts w:eastAsiaTheme="minorEastAsia"/>
                <w:sz w:val="18"/>
                <w:szCs w:val="18"/>
              </w:rPr>
            </w:pPr>
            <m:oMathPara>
              <m:oMath>
                <m:r>
                  <w:rPr>
                    <w:rFonts w:ascii="Cambria Math" w:eastAsiaTheme="minorEastAsia" w:hAnsi="Cambria Math"/>
                    <w:sz w:val="18"/>
                    <w:szCs w:val="18"/>
                  </w:rPr>
                  <m:t>FV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r>
                  <w:rPr>
                    <w:rFonts w:ascii="Cambria Math" w:eastAsiaTheme="minorEastAsia" w:hAnsi="Cambria Math"/>
                    <w:sz w:val="18"/>
                    <w:szCs w:val="18"/>
                  </w:rPr>
                  <m:t>=CV</m:t>
                </m:r>
                <m:sSub>
                  <m:sSubPr>
                    <m:ctrlPr>
                      <w:rPr>
                        <w:rFonts w:ascii="Cambria Math" w:eastAsiaTheme="minorEastAsia" w:hAnsi="Cambria Math"/>
                        <w:i/>
                        <w:sz w:val="18"/>
                        <w:szCs w:val="18"/>
                      </w:rPr>
                    </m:ctrlPr>
                  </m:sSubPr>
                  <m:e>
                    <m:r>
                      <w:rPr>
                        <w:rFonts w:ascii="Cambria Math" w:eastAsiaTheme="minorEastAsia" w:hAnsi="Cambria Math"/>
                        <w:sz w:val="18"/>
                        <w:szCs w:val="18"/>
                      </w:rPr>
                      <m:t>A</m:t>
                    </m:r>
                  </m:e>
                  <m:sub>
                    <m:r>
                      <w:rPr>
                        <w:rFonts w:ascii="Cambria Math" w:eastAsiaTheme="minorEastAsia" w:hAnsi="Cambria Math"/>
                        <w:sz w:val="18"/>
                        <w:szCs w:val="18"/>
                      </w:rPr>
                      <m:t>i,j</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oMath>
            </m:oMathPara>
          </w:p>
          <w:p w14:paraId="283BC3DD" w14:textId="77777777" w:rsidR="0042391C" w:rsidRDefault="0042391C" w:rsidP="0042391C">
            <w:pPr>
              <w:rPr>
                <w:rFonts w:eastAsiaTheme="minorEastAsia"/>
                <w:sz w:val="18"/>
                <w:szCs w:val="18"/>
              </w:rPr>
            </w:pPr>
          </w:p>
          <w:p w14:paraId="17D5B534" w14:textId="77777777" w:rsidR="0042391C" w:rsidRDefault="0042391C" w:rsidP="0042391C">
            <w:pPr>
              <w:rPr>
                <w:rFonts w:eastAsiaTheme="minorEastAsia"/>
                <w:sz w:val="18"/>
                <w:szCs w:val="18"/>
              </w:rPr>
            </w:pPr>
            <w:r>
              <w:rPr>
                <w:sz w:val="18"/>
                <w:szCs w:val="18"/>
              </w:rPr>
              <w:t xml:space="preserve">For columns </w:t>
            </w:r>
            <m:oMath>
              <m:r>
                <w:rPr>
                  <w:rFonts w:ascii="Cambria Math" w:hAnsi="Cambria Math"/>
                  <w:sz w:val="18"/>
                  <w:szCs w:val="18"/>
                </w:rPr>
                <m:t>j</m:t>
              </m:r>
              <m:r>
                <m:rPr>
                  <m:sty m:val="p"/>
                </m:rPr>
                <w:rPr>
                  <w:rFonts w:ascii="Cambria Math" w:hAnsi="Cambria Math"/>
                  <w:sz w:val="18"/>
                  <w:szCs w:val="18"/>
                </w:rPr>
                <m:t>∈</m:t>
              </m:r>
              <m:r>
                <m:rPr>
                  <m:lit/>
                </m:rPr>
                <w:rPr>
                  <w:rFonts w:ascii="Cambria Math" w:hAnsi="Cambria Math"/>
                  <w:sz w:val="18"/>
                  <w:szCs w:val="18"/>
                </w:rPr>
                <m:t>{</m:t>
              </m:r>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m:rPr>
                  <m:lit/>
                </m:rPr>
                <w:rPr>
                  <w:rFonts w:ascii="Cambria Math" w:eastAsiaTheme="minorEastAsia" w:hAnsi="Cambria Math"/>
                  <w:sz w:val="18"/>
                  <w:szCs w:val="18"/>
                </w:rPr>
                <m:t>}</m:t>
              </m:r>
              <m:r>
                <w:rPr>
                  <w:rFonts w:ascii="Cambria Math" w:eastAsiaTheme="minorEastAsia" w:hAnsi="Cambria Math"/>
                  <w:sz w:val="18"/>
                  <w:szCs w:val="18"/>
                </w:rPr>
                <m:t>\</m:t>
              </m:r>
              <m:r>
                <m:rPr>
                  <m:lit/>
                </m:rP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r>
                <m:rPr>
                  <m:lit/>
                </m:rPr>
                <w:rPr>
                  <w:rFonts w:ascii="Cambria Math" w:eastAsiaTheme="minorEastAsia" w:hAnsi="Cambria Math"/>
                  <w:sz w:val="18"/>
                  <w:szCs w:val="18"/>
                </w:rPr>
                <m:t>}</m:t>
              </m:r>
            </m:oMath>
            <w:r w:rsidRPr="000B11D0">
              <w:rPr>
                <w:rFonts w:eastAsiaTheme="minorEastAsia"/>
                <w:sz w:val="18"/>
                <w:szCs w:val="18"/>
              </w:rPr>
              <w:t>,</w:t>
            </w:r>
          </w:p>
          <w:p w14:paraId="4539347C" w14:textId="7C953D0A" w:rsidR="0042391C" w:rsidRDefault="0042391C" w:rsidP="0042391C">
            <w:pPr>
              <w:rPr>
                <w:sz w:val="18"/>
                <w:szCs w:val="18"/>
              </w:rPr>
            </w:pPr>
            <w:r>
              <w:rPr>
                <w:sz w:val="18"/>
                <w:szCs w:val="18"/>
              </w:rPr>
              <w:t>Remains the same</w:t>
            </w:r>
          </w:p>
        </w:tc>
      </w:tr>
      <w:tr w:rsidR="00DA254C" w:rsidRPr="00A862C4" w14:paraId="3429D69F" w14:textId="77777777" w:rsidTr="006A6651">
        <w:trPr>
          <w:tblHeader/>
        </w:trPr>
        <w:tc>
          <w:tcPr>
            <w:tcW w:w="1705" w:type="dxa"/>
            <w:vMerge/>
          </w:tcPr>
          <w:p w14:paraId="7E8F7EEA" w14:textId="77777777" w:rsidR="00DA254C" w:rsidRDefault="00DA254C" w:rsidP="00185B45">
            <w:pPr>
              <w:jc w:val="both"/>
              <w:rPr>
                <w:rFonts w:ascii="Calibri" w:eastAsia="Calibri" w:hAnsi="Calibri" w:cs="Times New Roman"/>
                <w:sz w:val="18"/>
                <w:szCs w:val="18"/>
              </w:rPr>
            </w:pPr>
          </w:p>
        </w:tc>
        <w:tc>
          <w:tcPr>
            <w:tcW w:w="2520" w:type="dxa"/>
          </w:tcPr>
          <w:p w14:paraId="6204C620" w14:textId="77777777" w:rsidR="00DA254C" w:rsidRDefault="00DA254C" w:rsidP="00185B45">
            <w:pPr>
              <w:jc w:val="both"/>
              <w:rPr>
                <w:sz w:val="18"/>
                <w:szCs w:val="18"/>
              </w:rPr>
            </w:pPr>
            <w:r>
              <w:rPr>
                <w:sz w:val="18"/>
                <w:szCs w:val="18"/>
              </w:rPr>
              <w:t>Which is the gross operating surplus (returns to capital)?</w:t>
            </w:r>
          </w:p>
          <w:p w14:paraId="6C31A1D9" w14:textId="507D9D71" w:rsidR="00DA254C" w:rsidRDefault="008535EC" w:rsidP="00185B45">
            <w:pPr>
              <w:jc w:val="both"/>
              <w:rPr>
                <w:sz w:val="18"/>
                <w:szCs w:val="18"/>
              </w:rPr>
            </w:pPr>
            <w:r>
              <w:rPr>
                <w:sz w:val="18"/>
                <w:szCs w:val="18"/>
              </w:rPr>
              <w:t xml:space="preserve">(Row </w:t>
            </w:r>
            <m:oMath>
              <m:r>
                <w:rPr>
                  <w:rFonts w:ascii="Cambria Math" w:hAnsi="Cambria Math"/>
                  <w:sz w:val="18"/>
                  <w:szCs w:val="18"/>
                </w:rPr>
                <m:t>i=</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n</m:t>
                  </m:r>
                </m:e>
                <m:sub>
                  <m:r>
                    <w:rPr>
                      <w:rFonts w:ascii="Cambria Math" w:eastAsia="Calibri" w:hAnsi="Cambria Math" w:cs="Times New Roman"/>
                      <w:sz w:val="18"/>
                      <w:szCs w:val="18"/>
                    </w:rPr>
                    <m:t>1</m:t>
                  </m:r>
                </m:sub>
              </m:sSub>
              <m:r>
                <w:rPr>
                  <w:rFonts w:ascii="Cambria Math" w:eastAsia="Calibri" w:hAnsi="Cambria Math" w:cs="Times New Roman"/>
                  <w:sz w:val="18"/>
                  <w:szCs w:val="18"/>
                </w:rPr>
                <m:t>+5</m:t>
              </m:r>
            </m:oMath>
            <w:r>
              <w:rPr>
                <w:rFonts w:eastAsiaTheme="minorEastAsia"/>
                <w:sz w:val="18"/>
                <w:szCs w:val="18"/>
              </w:rPr>
              <w:t>)</w:t>
            </w:r>
          </w:p>
          <w:p w14:paraId="471AF512" w14:textId="079BB038" w:rsidR="00DA254C" w:rsidRPr="005C1D3E" w:rsidRDefault="00DA254C" w:rsidP="00185B45">
            <w:pPr>
              <w:jc w:val="both"/>
              <w:rPr>
                <w:sz w:val="18"/>
                <w:szCs w:val="18"/>
              </w:rPr>
            </w:pPr>
          </w:p>
        </w:tc>
        <w:tc>
          <w:tcPr>
            <w:tcW w:w="4603" w:type="dxa"/>
          </w:tcPr>
          <w:p w14:paraId="70389B76" w14:textId="489EC0C4" w:rsidR="00DA254C" w:rsidRPr="00A862C4" w:rsidRDefault="00DA254C" w:rsidP="00B264FB">
            <w:pPr>
              <w:rPr>
                <w:sz w:val="18"/>
                <w:szCs w:val="18"/>
                <w:u w:val="single"/>
              </w:rPr>
            </w:pPr>
            <w:r w:rsidRPr="00A862C4">
              <w:rPr>
                <w:sz w:val="18"/>
                <w:szCs w:val="18"/>
                <w:u w:val="single"/>
              </w:rPr>
              <w:t>(Optional – for validation)</w:t>
            </w:r>
            <w:r w:rsidR="0042391C">
              <w:rPr>
                <w:sz w:val="18"/>
                <w:szCs w:val="18"/>
                <w:u w:val="single"/>
              </w:rPr>
              <w:t>/ For new industries</w:t>
            </w:r>
          </w:p>
          <w:p w14:paraId="46B0FB99" w14:textId="5772E440" w:rsidR="00DA254C" w:rsidRDefault="00DA254C" w:rsidP="00B264FB">
            <w:pPr>
              <w:rPr>
                <w:sz w:val="18"/>
                <w:szCs w:val="18"/>
              </w:rPr>
            </w:pPr>
            <w:r>
              <w:rPr>
                <w:sz w:val="18"/>
                <w:szCs w:val="18"/>
              </w:rPr>
              <w:t xml:space="preserve">Gross operating surplus obtained when producing </w:t>
            </w:r>
            <m:oMath>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+1,</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c1</m:t>
                      </m:r>
                    </m:sub>
                  </m:sSub>
                  <m:r>
                    <w:rPr>
                      <w:rFonts w:ascii="Cambria Math" w:eastAsia="Times New Roman" w:hAnsi="Cambria Math" w:cs="Times New Roman"/>
                      <w:color w:val="000000"/>
                      <w:sz w:val="18"/>
                      <w:szCs w:val="18"/>
                      <w:lang w:eastAsia="es-ES_tradnl"/>
                    </w:rPr>
                    <m:t>+1</m:t>
                  </m:r>
                </m:sub>
              </m:sSub>
            </m:oMath>
            <w:r>
              <w:rPr>
                <w:rFonts w:eastAsiaTheme="minorEastAsia"/>
                <w:color w:val="000000"/>
                <w:sz w:val="18"/>
                <w:szCs w:val="18"/>
                <w:lang w:eastAsia="es-ES_tradnl"/>
              </w:rPr>
              <w:t xml:space="preserve">, </w:t>
            </w:r>
            <m:oMath>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+2,</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c1</m:t>
                      </m:r>
                    </m:sub>
                  </m:sSub>
                  <m:r>
                    <w:rPr>
                      <w:rFonts w:ascii="Cambria Math" w:eastAsia="Times New Roman" w:hAnsi="Cambria Math" w:cs="Times New Roman"/>
                      <w:color w:val="000000"/>
                      <w:sz w:val="18"/>
                      <w:szCs w:val="18"/>
                      <w:lang w:eastAsia="es-ES_tradnl"/>
                    </w:rPr>
                    <m:t>+1</m:t>
                  </m:r>
                </m:sub>
              </m:sSub>
            </m:oMath>
            <w:r>
              <w:rPr>
                <w:rFonts w:eastAsiaTheme="minorEastAsia"/>
                <w:color w:val="000000"/>
                <w:sz w:val="18"/>
                <w:szCs w:val="18"/>
                <w:lang w:eastAsia="es-ES_tradnl"/>
              </w:rPr>
              <w:t xml:space="preserve">, </w:t>
            </w:r>
            <m:oMath>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+3,</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c1</m:t>
                      </m:r>
                    </m:sub>
                  </m:sSub>
                  <m:r>
                    <w:rPr>
                      <w:rFonts w:ascii="Cambria Math" w:eastAsia="Times New Roman" w:hAnsi="Cambria Math" w:cs="Times New Roman"/>
                      <w:color w:val="000000"/>
                      <w:sz w:val="18"/>
                      <w:szCs w:val="18"/>
                      <w:lang w:eastAsia="es-ES_tradnl"/>
                    </w:rPr>
                    <m:t>+1</m:t>
                  </m:r>
                </m:sub>
              </m:sSub>
            </m:oMath>
            <w:r>
              <w:rPr>
                <w:rFonts w:eastAsiaTheme="minorEastAsia"/>
                <w:color w:val="000000"/>
                <w:sz w:val="18"/>
                <w:szCs w:val="18"/>
                <w:lang w:eastAsia="es-ES_tradnl"/>
              </w:rPr>
              <w:t xml:space="preserve">  GGE </w:t>
            </w:r>
            <w:r w:rsidR="00B264FB">
              <w:rPr>
                <w:rFonts w:eastAsiaTheme="minorEastAsia"/>
                <w:color w:val="000000"/>
                <w:sz w:val="18"/>
                <w:szCs w:val="18"/>
                <w:lang w:eastAsia="es-ES_tradnl"/>
              </w:rPr>
              <w:t>of new commodity for technology 1, technology 2 and technology 3, respectively</w:t>
            </w:r>
            <w:r w:rsidRPr="0083718F">
              <w:rPr>
                <w:sz w:val="18"/>
                <w:szCs w:val="18"/>
              </w:rPr>
              <w:t>. From process data.</w:t>
            </w:r>
          </w:p>
          <w:p w14:paraId="0EB0EEA2" w14:textId="0453AED5" w:rsidR="00DA254C" w:rsidRDefault="00DA254C" w:rsidP="00B264FB">
            <w:pPr>
              <w:rPr>
                <w:sz w:val="18"/>
                <w:szCs w:val="18"/>
                <w:u w:val="single"/>
              </w:rPr>
            </w:pPr>
            <w:r w:rsidRPr="00A862C4">
              <w:rPr>
                <w:sz w:val="18"/>
                <w:szCs w:val="18"/>
                <w:u w:val="single"/>
              </w:rPr>
              <w:t>In model</w:t>
            </w:r>
          </w:p>
          <w:p w14:paraId="1966E125" w14:textId="08D80B13" w:rsidR="0042391C" w:rsidRPr="0042391C" w:rsidRDefault="0042391C" w:rsidP="00B264FB">
            <w:pPr>
              <w:rPr>
                <w:sz w:val="18"/>
                <w:szCs w:val="18"/>
              </w:rPr>
            </w:pPr>
            <w:r>
              <w:rPr>
                <w:sz w:val="18"/>
                <w:szCs w:val="18"/>
              </w:rPr>
              <w:t xml:space="preserve">For all </w:t>
            </w:r>
            <w:r w:rsidR="006D14EA">
              <w:rPr>
                <w:sz w:val="18"/>
                <w:szCs w:val="18"/>
              </w:rPr>
              <w:t xml:space="preserve">existing </w:t>
            </w:r>
            <w:r>
              <w:rPr>
                <w:sz w:val="18"/>
                <w:szCs w:val="18"/>
              </w:rPr>
              <w:t>industries,</w:t>
            </w:r>
          </w:p>
          <w:p w14:paraId="34BF6C5B" w14:textId="77777777" w:rsidR="00DA254C" w:rsidRPr="00A862C4" w:rsidRDefault="00DA254C" w:rsidP="00B264FB">
            <w:pPr>
              <w:rPr>
                <w:rFonts w:ascii="Cambria Math" w:hAnsi="Cambria Math"/>
                <w:i/>
                <w:iCs/>
                <w:sz w:val="18"/>
                <w:szCs w:val="18"/>
              </w:rPr>
            </w:pPr>
            <w:r w:rsidRPr="00A862C4">
              <w:rPr>
                <w:rFonts w:ascii="Cambria Math" w:hAnsi="Cambria Math"/>
                <w:i/>
                <w:iCs/>
                <w:sz w:val="18"/>
                <w:szCs w:val="18"/>
              </w:rPr>
              <w:t>Gross operating surplus = Total Industry Output (From Make table)- Total intermediate inputs-Compensation of employees- Taxes on production and imports less subsidies</w:t>
            </w:r>
          </w:p>
          <w:p w14:paraId="73D76A65" w14:textId="77777777" w:rsidR="00DA254C" w:rsidRDefault="00DA254C" w:rsidP="00B264FB">
            <w:pPr>
              <w:rPr>
                <w:sz w:val="18"/>
                <w:szCs w:val="18"/>
              </w:rPr>
            </w:pPr>
          </w:p>
          <w:p w14:paraId="77F96691" w14:textId="0CB7E076" w:rsidR="006D14EA" w:rsidRDefault="006D14EA" w:rsidP="00B264FB">
            <w:pPr>
              <w:rPr>
                <w:sz w:val="18"/>
                <w:szCs w:val="18"/>
              </w:rPr>
            </w:pPr>
            <w:r>
              <w:rPr>
                <w:sz w:val="18"/>
                <w:szCs w:val="18"/>
              </w:rPr>
              <w:t xml:space="preserve">For new industries </w:t>
            </w:r>
            <m:oMath>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+3</m:t>
              </m:r>
            </m:oMath>
            <w:r>
              <w:rPr>
                <w:sz w:val="18"/>
                <w:szCs w:val="18"/>
              </w:rPr>
              <w:t>,</w:t>
            </w:r>
          </w:p>
          <w:p w14:paraId="1760D10E" w14:textId="30E557F9" w:rsidR="006D14EA" w:rsidRPr="00A862C4" w:rsidRDefault="006D14EA" w:rsidP="006D14EA">
            <w:pPr>
              <w:rPr>
                <w:rFonts w:ascii="Cambria Math" w:hAnsi="Cambria Math"/>
                <w:i/>
                <w:iCs/>
                <w:sz w:val="18"/>
                <w:szCs w:val="18"/>
              </w:rPr>
            </w:pPr>
            <w:r w:rsidRPr="00A862C4">
              <w:rPr>
                <w:rFonts w:ascii="Cambria Math" w:hAnsi="Cambria Math"/>
                <w:i/>
                <w:iCs/>
                <w:sz w:val="18"/>
                <w:szCs w:val="18"/>
              </w:rPr>
              <w:t>Gross operating surplus = Total Industry Output (</w:t>
            </w:r>
            <m:oMath>
              <m:r>
                <w:rPr>
                  <w:rFonts w:ascii="Cambria Math" w:eastAsia="Times New Roman" w:hAnsi="Cambria Math" w:cs="Times New Roman"/>
                  <w:color w:val="000000"/>
                  <w:sz w:val="18"/>
                  <w:szCs w:val="18"/>
                  <w:lang w:eastAsia="es-ES_tradnl"/>
                </w:rPr>
                <m:t>FG</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P</m:t>
                  </m:r>
                </m:e>
                <m:sub>
                  <m:r>
                    <w:rPr>
                      <w:rFonts w:ascii="Cambria Math" w:eastAsia="Times New Roman" w:hAnsi="Cambria Math" w:cs="Times New Roman"/>
                      <w:color w:val="000000"/>
                      <w:sz w:val="18"/>
                      <w:szCs w:val="18"/>
                      <w:lang w:eastAsia="es-ES_tradnl"/>
                    </w:rPr>
                    <m:t xml:space="preserve">j, </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c1</m:t>
                      </m:r>
                    </m:sub>
                  </m:sSub>
                  <m:r>
                    <w:rPr>
                      <w:rFonts w:ascii="Cambria Math" w:eastAsia="Times New Roman" w:hAnsi="Cambria Math" w:cs="Times New Roman"/>
                      <w:color w:val="000000"/>
                      <w:sz w:val="18"/>
                      <w:szCs w:val="18"/>
                      <w:lang w:eastAsia="es-ES_tradnl"/>
                    </w:rPr>
                    <m:t>+1</m:t>
                  </m:r>
                </m:sub>
              </m:sSub>
            </m:oMath>
            <w:r>
              <w:rPr>
                <w:rFonts w:ascii="Cambria Math" w:eastAsiaTheme="minorEastAsia" w:hAnsi="Cambria Math"/>
                <w:i/>
                <w:color w:val="000000"/>
                <w:sz w:val="18"/>
                <w:szCs w:val="18"/>
                <w:lang w:eastAsia="es-ES_tradnl"/>
              </w:rPr>
              <w:t xml:space="preserve"> transformed to $million USD</w:t>
            </w:r>
            <w:r w:rsidRPr="00A862C4">
              <w:rPr>
                <w:rFonts w:ascii="Cambria Math" w:hAnsi="Cambria Math"/>
                <w:i/>
                <w:iCs/>
                <w:sz w:val="18"/>
                <w:szCs w:val="18"/>
              </w:rPr>
              <w:t>)- Total intermediate inputs-Compensation of employees- Taxes on production and imports less subsidies</w:t>
            </w:r>
          </w:p>
          <w:p w14:paraId="2EACBF0B" w14:textId="5A4A85BC" w:rsidR="006D14EA" w:rsidRPr="00A862C4" w:rsidRDefault="006D14EA" w:rsidP="00B264FB">
            <w:pPr>
              <w:rPr>
                <w:sz w:val="18"/>
                <w:szCs w:val="18"/>
              </w:rPr>
            </w:pPr>
          </w:p>
        </w:tc>
      </w:tr>
    </w:tbl>
    <w:p w14:paraId="29748D68" w14:textId="77777777" w:rsidR="00DA254C" w:rsidRDefault="00DA254C" w:rsidP="00185B45">
      <w:pPr>
        <w:jc w:val="both"/>
      </w:pPr>
    </w:p>
    <w:tbl>
      <w:tblPr>
        <w:tblStyle w:val="Tablaconcuadrcula"/>
        <w:tblW w:w="0" w:type="auto"/>
        <w:tblLook w:val="04A0" w:firstRow="1" w:lastRow="0" w:firstColumn="1" w:lastColumn="0" w:noHBand="0" w:noVBand="1"/>
      </w:tblPr>
      <w:tblGrid>
        <w:gridCol w:w="1705"/>
        <w:gridCol w:w="2520"/>
        <w:gridCol w:w="4603"/>
      </w:tblGrid>
      <w:tr w:rsidR="0083718F" w:rsidRPr="0083718F" w14:paraId="52F82BDF" w14:textId="77777777" w:rsidTr="00374707">
        <w:tc>
          <w:tcPr>
            <w:tcW w:w="1705" w:type="dxa"/>
          </w:tcPr>
          <w:p w14:paraId="14227011" w14:textId="52CB3D8D" w:rsidR="0083718F" w:rsidRPr="0083718F" w:rsidRDefault="0083718F" w:rsidP="00185B45">
            <w:pPr>
              <w:jc w:val="both"/>
              <w:rPr>
                <w:sz w:val="18"/>
                <w:szCs w:val="18"/>
              </w:rPr>
            </w:pPr>
            <w:r w:rsidRPr="0083718F">
              <w:rPr>
                <w:sz w:val="18"/>
                <w:szCs w:val="18"/>
              </w:rPr>
              <w:t>Column</w:t>
            </w:r>
            <w:r w:rsidR="00BA42A4">
              <w:rPr>
                <w:sz w:val="18"/>
                <w:szCs w:val="18"/>
              </w:rPr>
              <w:t xml:space="preserve"> (</w:t>
            </w:r>
            <m:oMath>
              <m:r>
                <w:rPr>
                  <w:rFonts w:ascii="Cambria Math" w:hAnsi="Cambria Math"/>
                  <w:sz w:val="18"/>
                  <w:szCs w:val="18"/>
                </w:rPr>
                <m:t>j</m:t>
              </m:r>
            </m:oMath>
            <w:r w:rsidR="00BA42A4">
              <w:rPr>
                <w:rFonts w:eastAsiaTheme="minorEastAsia"/>
                <w:sz w:val="18"/>
                <w:szCs w:val="18"/>
              </w:rPr>
              <w:t>)</w:t>
            </w:r>
          </w:p>
        </w:tc>
        <w:tc>
          <w:tcPr>
            <w:tcW w:w="2520" w:type="dxa"/>
          </w:tcPr>
          <w:p w14:paraId="0831F3DA" w14:textId="69635761" w:rsidR="0083718F" w:rsidRPr="0083718F" w:rsidRDefault="0083718F" w:rsidP="00185B45">
            <w:pPr>
              <w:jc w:val="both"/>
              <w:rPr>
                <w:sz w:val="18"/>
                <w:szCs w:val="18"/>
              </w:rPr>
            </w:pPr>
            <w:r w:rsidRPr="000B11D0">
              <w:rPr>
                <w:sz w:val="18"/>
                <w:szCs w:val="18"/>
              </w:rPr>
              <w:t>Data description</w:t>
            </w:r>
          </w:p>
        </w:tc>
        <w:tc>
          <w:tcPr>
            <w:tcW w:w="4603" w:type="dxa"/>
          </w:tcPr>
          <w:p w14:paraId="7F64A418" w14:textId="231C1AB4" w:rsidR="0083718F" w:rsidRPr="0083718F" w:rsidRDefault="0083718F" w:rsidP="00185B45">
            <w:pPr>
              <w:jc w:val="both"/>
              <w:rPr>
                <w:sz w:val="18"/>
                <w:szCs w:val="18"/>
              </w:rPr>
            </w:pPr>
            <w:r w:rsidRPr="000B11D0">
              <w:rPr>
                <w:sz w:val="18"/>
                <w:szCs w:val="18"/>
              </w:rPr>
              <w:t>Data added</w:t>
            </w:r>
          </w:p>
        </w:tc>
      </w:tr>
      <w:tr w:rsidR="0083718F" w:rsidRPr="0083718F" w14:paraId="11047869" w14:textId="77777777" w:rsidTr="00374707">
        <w:tc>
          <w:tcPr>
            <w:tcW w:w="1705" w:type="dxa"/>
          </w:tcPr>
          <w:p w14:paraId="15B7ED4B" w14:textId="2BC2B1F7" w:rsidR="0083718F" w:rsidRPr="0083718F" w:rsidRDefault="00E44D41" w:rsidP="00185B45">
            <w:pPr>
              <w:jc w:val="both"/>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2</m:t>
                    </m:r>
                  </m:sub>
                </m:sSub>
                <m:r>
                  <w:rPr>
                    <w:rFonts w:ascii="Cambria Math" w:eastAsiaTheme="minorEastAsia" w:hAnsi="Cambria Math"/>
                    <w:sz w:val="18"/>
                    <w:szCs w:val="18"/>
                  </w:rPr>
                  <m:t>+2,</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2</m:t>
                    </m:r>
                  </m:sub>
                </m:sSub>
                <m:r>
                  <w:rPr>
                    <w:rFonts w:ascii="Cambria Math" w:eastAsiaTheme="minorEastAsia" w:hAnsi="Cambria Math"/>
                    <w:sz w:val="18"/>
                    <w:szCs w:val="18"/>
                  </w:rPr>
                  <m:t>+3</m:t>
                </m:r>
              </m:oMath>
            </m:oMathPara>
          </w:p>
        </w:tc>
        <w:tc>
          <w:tcPr>
            <w:tcW w:w="2520" w:type="dxa"/>
          </w:tcPr>
          <w:p w14:paraId="4C172392" w14:textId="78643357" w:rsidR="0083718F" w:rsidRPr="0083718F" w:rsidRDefault="0083718F" w:rsidP="00185B45">
            <w:pPr>
              <w:jc w:val="both"/>
              <w:rPr>
                <w:sz w:val="18"/>
                <w:szCs w:val="18"/>
              </w:rPr>
            </w:pPr>
            <w:r w:rsidRPr="0083718F">
              <w:rPr>
                <w:sz w:val="18"/>
                <w:szCs w:val="18"/>
              </w:rPr>
              <w:t>How much the new industry uses of each commodity to produce</w:t>
            </w:r>
            <w:r>
              <w:rPr>
                <w:sz w:val="18"/>
                <w:szCs w:val="18"/>
              </w:rPr>
              <w:t xml:space="preserve"> its primary product</w:t>
            </w:r>
            <w:r w:rsidRPr="0083718F">
              <w:rPr>
                <w:sz w:val="18"/>
                <w:szCs w:val="18"/>
              </w:rPr>
              <w:t xml:space="preserve"> (in producer's prices</w:t>
            </w:r>
            <w:r>
              <w:rPr>
                <w:sz w:val="18"/>
                <w:szCs w:val="18"/>
              </w:rPr>
              <w:t>- $million USD</w:t>
            </w:r>
            <w:r w:rsidRPr="0083718F">
              <w:rPr>
                <w:sz w:val="18"/>
                <w:szCs w:val="18"/>
              </w:rPr>
              <w:t>)?</w:t>
            </w:r>
          </w:p>
        </w:tc>
        <w:tc>
          <w:tcPr>
            <w:tcW w:w="4603" w:type="dxa"/>
          </w:tcPr>
          <w:p w14:paraId="600FF65F" w14:textId="244966F8" w:rsidR="0083718F" w:rsidRDefault="0083718F" w:rsidP="00185B45">
            <w:pPr>
              <w:jc w:val="both"/>
              <w:rPr>
                <w:sz w:val="18"/>
                <w:szCs w:val="18"/>
              </w:rPr>
            </w:pPr>
            <w:r w:rsidRPr="0083718F">
              <w:rPr>
                <w:sz w:val="18"/>
                <w:szCs w:val="18"/>
              </w:rPr>
              <w:t xml:space="preserve">The amount spent in each of the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oMath>
            <w:r>
              <w:rPr>
                <w:rFonts w:eastAsiaTheme="minorEastAsia"/>
                <w:sz w:val="18"/>
                <w:szCs w:val="18"/>
              </w:rPr>
              <w:t xml:space="preserve"> </w:t>
            </w:r>
            <w:r w:rsidRPr="0083718F">
              <w:rPr>
                <w:sz w:val="18"/>
                <w:szCs w:val="18"/>
              </w:rPr>
              <w:t>commodities to produce</w:t>
            </w:r>
            <w:r w:rsidR="00A318EE">
              <w:rPr>
                <w:sz w:val="18"/>
                <w:szCs w:val="18"/>
              </w:rPr>
              <w:t xml:space="preserve"> 1 unit of the new commodity using each of the three technologies.</w:t>
            </w:r>
            <w:r w:rsidRPr="0083718F">
              <w:rPr>
                <w:sz w:val="18"/>
                <w:szCs w:val="18"/>
              </w:rPr>
              <w:t xml:space="preserve"> From process data.</w:t>
            </w:r>
            <w:r w:rsidR="00A318EE">
              <w:rPr>
                <w:sz w:val="18"/>
                <w:szCs w:val="18"/>
              </w:rPr>
              <w:t xml:space="preserve"> Correspond to the input purchases. When adding it to the model:</w:t>
            </w:r>
          </w:p>
          <w:p w14:paraId="3EF47224" w14:textId="03AFCD99" w:rsidR="00A318EE" w:rsidRDefault="00A318EE" w:rsidP="00185B45">
            <w:pPr>
              <w:jc w:val="both"/>
              <w:rPr>
                <w:sz w:val="18"/>
                <w:szCs w:val="18"/>
              </w:rPr>
            </w:pPr>
            <w:r w:rsidRPr="000B11D0">
              <w:rPr>
                <w:sz w:val="18"/>
                <w:szCs w:val="18"/>
              </w:rPr>
              <w:t>For</w:t>
            </w:r>
            <w:r>
              <w:rPr>
                <w:sz w:val="18"/>
                <w:szCs w:val="18"/>
              </w:rPr>
              <w:t xml:space="preserve"> rows </w:t>
            </w:r>
            <w:r w:rsidRPr="000B11D0">
              <w:rPr>
                <w:sz w:val="18"/>
                <w:szCs w:val="18"/>
              </w:rPr>
              <w:t xml:space="preserve"> </w:t>
            </w:r>
            <m:oMath>
              <m:r>
                <w:rPr>
                  <w:rFonts w:ascii="Cambria Math" w:hAnsi="Cambria Math"/>
                  <w:sz w:val="18"/>
                  <w:szCs w:val="18"/>
                </w:rPr>
                <m:t>i</m:t>
              </m:r>
              <m:r>
                <m:rPr>
                  <m:sty m:val="p"/>
                </m:rPr>
                <w:rPr>
                  <w:rFonts w:ascii="Cambria Math" w:hAnsi="Cambria Math"/>
                  <w:sz w:val="18"/>
                  <w:szCs w:val="18"/>
                </w:rPr>
                <m:t>∈</m:t>
              </m:r>
              <m:r>
                <m:rPr>
                  <m:lit/>
                </m:rPr>
                <w:rPr>
                  <w:rFonts w:ascii="Cambria Math" w:hAnsi="Cambria Math"/>
                  <w:sz w:val="18"/>
                  <w:szCs w:val="18"/>
                </w:rPr>
                <m:t>{</m:t>
              </m:r>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eastAsiaTheme="minorEastAsia" w:hAnsi="Cambria Math"/>
                  <w:sz w:val="18"/>
                  <w:szCs w:val="18"/>
                </w:rPr>
                <m:t>+1</m:t>
              </m:r>
              <m:r>
                <m:rPr>
                  <m:lit/>
                </m:rPr>
                <w:rPr>
                  <w:rFonts w:ascii="Cambria Math" w:eastAsiaTheme="minorEastAsia" w:hAnsi="Cambria Math"/>
                  <w:sz w:val="18"/>
                  <w:szCs w:val="18"/>
                </w:rPr>
                <m:t>}</m:t>
              </m:r>
            </m:oMath>
          </w:p>
          <w:p w14:paraId="3A315980" w14:textId="3DE1CB01" w:rsidR="00A318EE" w:rsidRPr="0083718F" w:rsidRDefault="00A318EE" w:rsidP="00185B45">
            <w:pPr>
              <w:jc w:val="both"/>
              <w:rPr>
                <w:sz w:val="18"/>
                <w:szCs w:val="18"/>
              </w:rPr>
            </w:pPr>
            <m:oMathPara>
              <m:oMath>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i,j</m:t>
                    </m:r>
                  </m:sub>
                </m:sSub>
                <m:r>
                  <w:rPr>
                    <w:rFonts w:ascii="Cambria Math" w:hAnsi="Cambria Math"/>
                    <w:sz w:val="18"/>
                    <w:szCs w:val="18"/>
                  </w:rPr>
                  <m:t>=FG</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n</m:t>
                        </m:r>
                      </m:e>
                      <m:sub>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1</m:t>
                            </m:r>
                          </m:sub>
                        </m:sSub>
                      </m:sub>
                    </m:sSub>
                    <m:r>
                      <w:rPr>
                        <w:rFonts w:ascii="Cambria Math" w:hAnsi="Cambria Math"/>
                        <w:sz w:val="18"/>
                        <w:szCs w:val="18"/>
                      </w:rPr>
                      <m:t>+1</m:t>
                    </m:r>
                  </m:sub>
                </m:sSub>
                <m:r>
                  <w:rPr>
                    <w:rFonts w:ascii="Cambria Math" w:hAnsi="Cambria Math"/>
                    <w:sz w:val="18"/>
                    <w:szCs w:val="18"/>
                  </w:rPr>
                  <m:t>∙InputPurchasesfromProcessDat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1</m:t>
                    </m:r>
                    <m:ctrlPr>
                      <w:rPr>
                        <w:rFonts w:ascii="Cambria Math" w:hAnsi="Cambria Math"/>
                        <w:i/>
                        <w:sz w:val="18"/>
                        <w:szCs w:val="18"/>
                      </w:rPr>
                    </m:ctrlPr>
                  </m:num>
                  <m:den>
                    <m:r>
                      <w:rPr>
                        <w:rFonts w:ascii="Cambria Math" w:hAnsi="Cambria Math"/>
                        <w:sz w:val="18"/>
                        <w:szCs w:val="18"/>
                      </w:rPr>
                      <m:t>1,000,000</m:t>
                    </m:r>
                    <m:ctrlPr>
                      <w:rPr>
                        <w:rFonts w:ascii="Cambria Math" w:hAnsi="Cambria Math"/>
                        <w:i/>
                        <w:sz w:val="18"/>
                        <w:szCs w:val="18"/>
                      </w:rPr>
                    </m:ctrlPr>
                  </m:den>
                </m:f>
              </m:oMath>
            </m:oMathPara>
          </w:p>
          <w:p w14:paraId="2EBC8343" w14:textId="77777777" w:rsidR="0083718F" w:rsidRPr="0083718F" w:rsidRDefault="0083718F" w:rsidP="00185B45">
            <w:pPr>
              <w:jc w:val="both"/>
              <w:rPr>
                <w:sz w:val="18"/>
                <w:szCs w:val="18"/>
              </w:rPr>
            </w:pPr>
          </w:p>
        </w:tc>
      </w:tr>
      <w:tr w:rsidR="00B9033A" w:rsidRPr="0083718F" w14:paraId="16FB9DA3" w14:textId="77777777" w:rsidTr="00374707">
        <w:tc>
          <w:tcPr>
            <w:tcW w:w="1705" w:type="dxa"/>
          </w:tcPr>
          <w:p w14:paraId="082EB3F0" w14:textId="2DC11D20" w:rsidR="00B9033A" w:rsidRDefault="00E44D41" w:rsidP="00185B45">
            <w:pPr>
              <w:jc w:val="both"/>
              <w:rPr>
                <w:rFonts w:ascii="Calibri" w:eastAsia="Calibri" w:hAnsi="Calibri"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s</m:t>
                    </m:r>
                  </m:e>
                  <m:sub>
                    <m:r>
                      <w:rPr>
                        <w:rFonts w:ascii="Cambria Math" w:eastAsia="Calibri" w:hAnsi="Cambria Math" w:cs="Times New Roman"/>
                        <w:sz w:val="18"/>
                        <w:szCs w:val="18"/>
                      </w:rPr>
                      <m:t>2</m:t>
                    </m:r>
                  </m:sub>
                </m:sSub>
              </m:oMath>
            </m:oMathPara>
          </w:p>
        </w:tc>
        <w:tc>
          <w:tcPr>
            <w:tcW w:w="2520" w:type="dxa"/>
          </w:tcPr>
          <w:p w14:paraId="02B9B437" w14:textId="0EF25D43" w:rsidR="00B9033A" w:rsidRPr="0083718F" w:rsidRDefault="00B9033A" w:rsidP="00185B45">
            <w:pPr>
              <w:jc w:val="both"/>
              <w:rPr>
                <w:sz w:val="18"/>
                <w:szCs w:val="18"/>
              </w:rPr>
            </w:pPr>
            <w:r>
              <w:rPr>
                <w:sz w:val="18"/>
                <w:szCs w:val="18"/>
              </w:rPr>
              <w:t>The uses of the similar industry must be reduced because it is now producing less.</w:t>
            </w:r>
          </w:p>
        </w:tc>
        <w:tc>
          <w:tcPr>
            <w:tcW w:w="4603" w:type="dxa"/>
          </w:tcPr>
          <w:p w14:paraId="2E8CBBFB" w14:textId="61FA25A9" w:rsidR="009175CD" w:rsidRDefault="009175CD" w:rsidP="00185B45">
            <w:pPr>
              <w:jc w:val="both"/>
              <w:rPr>
                <w:rFonts w:eastAsiaTheme="minorEastAsia"/>
                <w:sz w:val="18"/>
                <w:szCs w:val="18"/>
              </w:rPr>
            </w:pPr>
            <w:r w:rsidRPr="000B11D0">
              <w:rPr>
                <w:sz w:val="18"/>
                <w:szCs w:val="18"/>
              </w:rPr>
              <w:t>For</w:t>
            </w:r>
            <w:r>
              <w:rPr>
                <w:sz w:val="18"/>
                <w:szCs w:val="18"/>
              </w:rPr>
              <w:t xml:space="preserve"> rows </w:t>
            </w:r>
            <w:r w:rsidRPr="000B11D0">
              <w:rPr>
                <w:sz w:val="18"/>
                <w:szCs w:val="18"/>
              </w:rPr>
              <w:t xml:space="preserve"> </w:t>
            </w:r>
            <m:oMath>
              <m:r>
                <w:rPr>
                  <w:rFonts w:ascii="Cambria Math" w:hAnsi="Cambria Math"/>
                  <w:sz w:val="18"/>
                  <w:szCs w:val="18"/>
                </w:rPr>
                <m:t>i</m:t>
              </m:r>
              <m:r>
                <m:rPr>
                  <m:sty m:val="p"/>
                </m:rPr>
                <w:rPr>
                  <w:rFonts w:ascii="Cambria Math" w:hAnsi="Cambria Math"/>
                  <w:sz w:val="18"/>
                  <w:szCs w:val="18"/>
                </w:rPr>
                <m:t>∈</m:t>
              </m:r>
              <m:r>
                <m:rPr>
                  <m:lit/>
                </m:rPr>
                <w:rPr>
                  <w:rFonts w:ascii="Cambria Math" w:hAnsi="Cambria Math"/>
                  <w:sz w:val="18"/>
                  <w:szCs w:val="18"/>
                </w:rPr>
                <m:t>{</m:t>
              </m:r>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m:rPr>
                  <m:lit/>
                </m:rPr>
                <w:rPr>
                  <w:rFonts w:ascii="Cambria Math" w:eastAsiaTheme="minorEastAsia" w:hAnsi="Cambria Math"/>
                  <w:sz w:val="18"/>
                  <w:szCs w:val="18"/>
                </w:rPr>
                <m:t>}</m:t>
              </m:r>
              <m:r>
                <w:rPr>
                  <w:rFonts w:ascii="Cambria Math" w:eastAsiaTheme="minorEastAsia" w:hAnsi="Cambria Math"/>
                  <w:sz w:val="18"/>
                  <w:szCs w:val="18"/>
                </w:rPr>
                <m:t>\</m:t>
              </m:r>
              <m:r>
                <m:rPr>
                  <m:lit/>
                </m:rP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1</m:t>
                  </m:r>
                </m:sub>
              </m:sSub>
              <m:r>
                <m:rPr>
                  <m:lit/>
                </m:rPr>
                <w:rPr>
                  <w:rFonts w:ascii="Cambria Math" w:eastAsiaTheme="minorEastAsia" w:hAnsi="Cambria Math"/>
                  <w:sz w:val="18"/>
                  <w:szCs w:val="18"/>
                </w:rPr>
                <m:t>}</m:t>
              </m:r>
            </m:oMath>
            <w:r w:rsidRPr="000B11D0">
              <w:rPr>
                <w:rFonts w:eastAsiaTheme="minorEastAsia"/>
                <w:sz w:val="18"/>
                <w:szCs w:val="18"/>
              </w:rPr>
              <w:t>,</w:t>
            </w:r>
          </w:p>
          <w:p w14:paraId="6F1AC8F2" w14:textId="20536BD3" w:rsidR="009175CD" w:rsidRPr="009175CD" w:rsidRDefault="009175CD" w:rsidP="00185B45">
            <w:pPr>
              <w:jc w:val="both"/>
              <w:rPr>
                <w:rFonts w:eastAsiaTheme="minorEastAsia"/>
                <w:sz w:val="18"/>
                <w:szCs w:val="18"/>
              </w:rPr>
            </w:pPr>
            <m:oMathPara>
              <m:oMath>
                <m:r>
                  <w:rPr>
                    <w:rFonts w:ascii="Cambria Math" w:eastAsiaTheme="minorEastAsia" w:hAnsi="Cambria Math"/>
                    <w:sz w:val="18"/>
                    <w:szCs w:val="18"/>
                  </w:rPr>
                  <m:t>F</m:t>
                </m:r>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i,j</m:t>
                    </m:r>
                  </m:sub>
                </m:sSub>
                <m:r>
                  <w:rPr>
                    <w:rFonts w:ascii="Cambria Math" w:eastAsiaTheme="minorEastAsia" w:hAnsi="Cambria Math"/>
                    <w:sz w:val="18"/>
                    <w:szCs w:val="18"/>
                  </w:rPr>
                  <m:t>=C</m:t>
                </m:r>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i,j</m:t>
                    </m:r>
                  </m:sub>
                </m:sSub>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oMath>
            </m:oMathPara>
          </w:p>
          <w:p w14:paraId="3B5C3806" w14:textId="5BDE04C3" w:rsidR="009175CD" w:rsidRDefault="009175CD" w:rsidP="00185B45">
            <w:pPr>
              <w:jc w:val="both"/>
              <w:rPr>
                <w:rFonts w:eastAsiaTheme="minorEastAsia"/>
                <w:sz w:val="18"/>
                <w:szCs w:val="18"/>
              </w:rPr>
            </w:pPr>
          </w:p>
          <w:p w14:paraId="6F698AB9" w14:textId="50AE82C8" w:rsidR="009175CD" w:rsidRPr="009175CD" w:rsidRDefault="009175CD" w:rsidP="00185B45">
            <w:pPr>
              <w:jc w:val="both"/>
              <w:rPr>
                <w:rFonts w:eastAsiaTheme="minorEastAsia"/>
                <w:sz w:val="18"/>
                <w:szCs w:val="18"/>
              </w:rPr>
            </w:pPr>
            <w:r>
              <w:rPr>
                <w:rFonts w:eastAsiaTheme="minorEastAsia"/>
                <w:sz w:val="18"/>
                <w:szCs w:val="18"/>
              </w:rPr>
              <w:t xml:space="preserve">Let </w:t>
            </w:r>
            <m:oMath>
              <m:sSubSup>
                <m:sSubSupPr>
                  <m:ctrlPr>
                    <w:rPr>
                      <w:rFonts w:ascii="Cambria Math" w:eastAsiaTheme="minorEastAsia" w:hAnsi="Cambria Math"/>
                      <w:i/>
                      <w:sz w:val="18"/>
                      <w:szCs w:val="18"/>
                    </w:rPr>
                  </m:ctrlPr>
                </m:sSubSupPr>
                <m:e>
                  <m:r>
                    <w:rPr>
                      <w:rFonts w:ascii="Cambria Math" w:eastAsiaTheme="minorEastAsia" w:hAnsi="Cambria Math"/>
                      <w:sz w:val="18"/>
                      <w:szCs w:val="18"/>
                    </w:rPr>
                    <m:t>%</m:t>
                  </m:r>
                </m:e>
                <m:sub>
                  <m:r>
                    <w:rPr>
                      <w:rFonts w:ascii="Cambria Math" w:eastAsiaTheme="minorEastAsia" w:hAnsi="Cambria Math"/>
                      <w:sz w:val="18"/>
                      <w:szCs w:val="18"/>
                    </w:rPr>
                    <m:t>j</m:t>
                  </m:r>
                </m:sub>
                <m:sup>
                  <m:r>
                    <w:rPr>
                      <w:rFonts w:ascii="Cambria Math" w:eastAsiaTheme="minorEastAsia" w:hAnsi="Cambria Math"/>
                      <w:sz w:val="18"/>
                      <w:szCs w:val="18"/>
                    </w:rPr>
                    <m:t>u</m:t>
                  </m:r>
                </m:sup>
              </m:sSubSup>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FG</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ctrlPr>
                    <w:rPr>
                      <w:rFonts w:ascii="Cambria Math" w:eastAsiaTheme="minorEastAsia" w:hAnsi="Cambria Math"/>
                      <w:i/>
                      <w:sz w:val="18"/>
                      <w:szCs w:val="18"/>
                    </w:rPr>
                  </m:ctrlPr>
                </m:num>
                <m:den>
                  <m:r>
                    <w:rPr>
                      <w:rFonts w:ascii="Cambria Math" w:eastAsiaTheme="minorEastAsia" w:hAnsi="Cambria Math"/>
                      <w:sz w:val="18"/>
                      <w:szCs w:val="18"/>
                    </w:rPr>
                    <m:t>CG</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j</m:t>
                      </m:r>
                    </m:sub>
                  </m:sSub>
                  <m:ctrlPr>
                    <w:rPr>
                      <w:rFonts w:ascii="Cambria Math" w:eastAsiaTheme="minorEastAsia" w:hAnsi="Cambria Math"/>
                      <w:i/>
                      <w:sz w:val="18"/>
                      <w:szCs w:val="18"/>
                    </w:rPr>
                  </m:ctrlPr>
                </m:den>
              </m:f>
            </m:oMath>
          </w:p>
          <w:p w14:paraId="29ECBD62" w14:textId="654B2DD1" w:rsidR="009175CD" w:rsidRDefault="009175CD" w:rsidP="00185B45">
            <w:pPr>
              <w:jc w:val="both"/>
              <w:rPr>
                <w:rFonts w:eastAsiaTheme="minorEastAsia"/>
                <w:sz w:val="18"/>
                <w:szCs w:val="18"/>
              </w:rPr>
            </w:pPr>
            <w:r>
              <w:rPr>
                <w:rFonts w:eastAsiaTheme="minorEastAsia"/>
                <w:sz w:val="18"/>
                <w:szCs w:val="18"/>
              </w:rPr>
              <w:t xml:space="preserve">For row </w:t>
            </w:r>
            <m:oMath>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1</m:t>
                  </m:r>
                </m:sub>
              </m:sSub>
            </m:oMath>
          </w:p>
          <w:p w14:paraId="604CF59A" w14:textId="1B62A62E" w:rsidR="009175CD" w:rsidRPr="00451774" w:rsidRDefault="0079655D" w:rsidP="00185B45">
            <w:pPr>
              <w:jc w:val="both"/>
              <w:rPr>
                <w:rFonts w:eastAsiaTheme="minorEastAsia"/>
                <w:sz w:val="18"/>
                <w:szCs w:val="18"/>
              </w:rPr>
            </w:pPr>
            <m:oMathPara>
              <m:oMath>
                <m:r>
                  <w:rPr>
                    <w:rFonts w:ascii="Cambria Math" w:eastAsiaTheme="minorEastAsia" w:hAnsi="Cambria Math"/>
                    <w:sz w:val="18"/>
                    <w:szCs w:val="18"/>
                  </w:rPr>
                  <m:t>F</m:t>
                </m:r>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sub>
                </m:sSub>
                <m:r>
                  <w:rPr>
                    <w:rFonts w:ascii="Cambria Math" w:eastAsiaTheme="minorEastAsia" w:hAnsi="Cambria Math"/>
                    <w:sz w:val="18"/>
                    <w:szCs w:val="18"/>
                  </w:rPr>
                  <m:t>=C</m:t>
                </m:r>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1</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sub>
                </m:sSub>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r>
                  <m:rPr>
                    <m:sty m:val="p"/>
                  </m:rPr>
                  <w:rPr>
                    <w:rFonts w:ascii="Cambria Math" w:eastAsiaTheme="minorEastAsia" w:hAnsi="Cambria Math"/>
                    <w:sz w:val="18"/>
                    <w:szCs w:val="18"/>
                  </w:rPr>
                  <m:t>⋅</m:t>
                </m:r>
                <m:sSubSup>
                  <m:sSubSupPr>
                    <m:ctrlPr>
                      <w:rPr>
                        <w:rFonts w:ascii="Cambria Math" w:eastAsiaTheme="minorEastAsia" w:hAnsi="Cambria Math"/>
                        <w:i/>
                        <w:sz w:val="18"/>
                        <w:szCs w:val="18"/>
                      </w:rPr>
                    </m:ctrlPr>
                  </m:sSubSupPr>
                  <m:e>
                    <m:r>
                      <w:rPr>
                        <w:rFonts w:ascii="Cambria Math" w:eastAsiaTheme="minorEastAsia" w:hAnsi="Cambria Math"/>
                        <w:sz w:val="18"/>
                        <w:szCs w:val="18"/>
                      </w:rPr>
                      <m:t>%</m:t>
                    </m:r>
                  </m:e>
                  <m:sub>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sub>
                  <m:sup>
                    <m:r>
                      <w:rPr>
                        <w:rFonts w:ascii="Cambria Math" w:eastAsiaTheme="minorEastAsia" w:hAnsi="Cambria Math"/>
                        <w:sz w:val="18"/>
                        <w:szCs w:val="18"/>
                      </w:rPr>
                      <m:t>u</m:t>
                    </m:r>
                  </m:sup>
                </m:sSubSup>
              </m:oMath>
            </m:oMathPara>
          </w:p>
          <w:p w14:paraId="08C1B13E" w14:textId="1FA2EB85" w:rsidR="00451774" w:rsidRDefault="00451774" w:rsidP="00185B45">
            <w:pPr>
              <w:jc w:val="both"/>
              <w:rPr>
                <w:rFonts w:eastAsiaTheme="minorEastAsia"/>
                <w:sz w:val="18"/>
                <w:szCs w:val="18"/>
              </w:rPr>
            </w:pPr>
            <w:r>
              <w:rPr>
                <w:rFonts w:eastAsiaTheme="minorEastAsia"/>
                <w:sz w:val="18"/>
                <w:szCs w:val="18"/>
              </w:rPr>
              <w:t xml:space="preserve">For row </w:t>
            </w:r>
            <m:oMath>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1</m:t>
                  </m:r>
                </m:sub>
              </m:sSub>
              <m:r>
                <w:rPr>
                  <w:rFonts w:ascii="Cambria Math" w:eastAsiaTheme="minorEastAsia" w:hAnsi="Cambria Math"/>
                  <w:sz w:val="18"/>
                  <w:szCs w:val="18"/>
                </w:rPr>
                <m:t>+1</m:t>
              </m:r>
            </m:oMath>
          </w:p>
          <w:p w14:paraId="328DE61D" w14:textId="520BA79C" w:rsidR="00451774" w:rsidRPr="000B11D0" w:rsidRDefault="00451774" w:rsidP="00185B45">
            <w:pPr>
              <w:jc w:val="both"/>
              <w:rPr>
                <w:rFonts w:eastAsiaTheme="minorEastAsia"/>
                <w:sz w:val="18"/>
                <w:szCs w:val="18"/>
              </w:rPr>
            </w:pPr>
            <m:oMathPara>
              <m:oMath>
                <m:r>
                  <w:rPr>
                    <w:rFonts w:ascii="Cambria Math" w:eastAsiaTheme="minorEastAsia" w:hAnsi="Cambria Math"/>
                    <w:sz w:val="18"/>
                    <w:szCs w:val="18"/>
                  </w:rPr>
                  <m:t>F</m:t>
                </m:r>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1</m:t>
                        </m:r>
                      </m:sub>
                    </m:sSub>
                    <m:r>
                      <w:rPr>
                        <w:rFonts w:ascii="Cambria Math" w:eastAsiaTheme="minorEastAsia" w:hAnsi="Cambria Math"/>
                        <w:sz w:val="18"/>
                        <w:szCs w:val="18"/>
                      </w:rPr>
                      <m:t>+1,</m:t>
                    </m:r>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sub>
                </m:sSub>
                <m:r>
                  <w:rPr>
                    <w:rFonts w:ascii="Cambria Math" w:eastAsiaTheme="minorEastAsia" w:hAnsi="Cambria Math"/>
                    <w:sz w:val="18"/>
                    <w:szCs w:val="18"/>
                  </w:rPr>
                  <m:t>=FB</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2</m:t>
                        </m:r>
                      </m:sub>
                    </m:sSub>
                  </m:sub>
                </m:sSub>
                <m:r>
                  <m:rPr>
                    <m:sty m:val="p"/>
                  </m:rP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e>
                </m:d>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m:t>
                    </m:r>
                    <m:ctrlPr>
                      <w:rPr>
                        <w:rFonts w:ascii="Cambria Math" w:eastAsiaTheme="minorEastAsia" w:hAnsi="Cambria Math"/>
                        <w:sz w:val="18"/>
                        <w:szCs w:val="18"/>
                      </w:rPr>
                    </m:ctrlPr>
                  </m:e>
                  <m:sub>
                    <m:r>
                      <w:rPr>
                        <w:rFonts w:ascii="Cambria Math" w:eastAsiaTheme="minorEastAsia" w:hAnsi="Cambria Math"/>
                        <w:sz w:val="18"/>
                        <w:szCs w:val="18"/>
                      </w:rPr>
                      <m:t>NewCommodity</m:t>
                    </m:r>
                  </m:sub>
                </m:sSub>
                <m:r>
                  <m:rPr>
                    <m:sty m:val="p"/>
                  </m:rP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1</m:t>
                    </m:r>
                    <m:ctrlPr>
                      <w:rPr>
                        <w:rFonts w:ascii="Cambria Math" w:eastAsiaTheme="minorEastAsia" w:hAnsi="Cambria Math"/>
                        <w:i/>
                        <w:sz w:val="18"/>
                        <w:szCs w:val="18"/>
                      </w:rPr>
                    </m:ctrlPr>
                  </m:num>
                  <m:den>
                    <m:r>
                      <w:rPr>
                        <w:rFonts w:ascii="Cambria Math" w:eastAsiaTheme="minorEastAsia" w:hAnsi="Cambria Math"/>
                        <w:sz w:val="18"/>
                        <w:szCs w:val="18"/>
                      </w:rPr>
                      <m:t>1,000,000</m:t>
                    </m:r>
                    <m:ctrlPr>
                      <w:rPr>
                        <w:rFonts w:ascii="Cambria Math" w:eastAsiaTheme="minorEastAsia" w:hAnsi="Cambria Math"/>
                        <w:i/>
                        <w:sz w:val="18"/>
                        <w:szCs w:val="18"/>
                      </w:rPr>
                    </m:ctrlPr>
                  </m:den>
                </m:f>
              </m:oMath>
            </m:oMathPara>
          </w:p>
          <w:p w14:paraId="29435409" w14:textId="2FC83457" w:rsidR="00B9033A" w:rsidRPr="0083718F" w:rsidRDefault="00B9033A" w:rsidP="00185B45">
            <w:pPr>
              <w:jc w:val="both"/>
              <w:rPr>
                <w:sz w:val="18"/>
                <w:szCs w:val="18"/>
              </w:rPr>
            </w:pPr>
          </w:p>
        </w:tc>
      </w:tr>
    </w:tbl>
    <w:p w14:paraId="57AF4EBD" w14:textId="55990BB1" w:rsidR="0083718F" w:rsidRDefault="0083718F" w:rsidP="00185B45">
      <w:pPr>
        <w:jc w:val="both"/>
      </w:pPr>
    </w:p>
    <w:p w14:paraId="189B4A5F" w14:textId="67C54578" w:rsidR="00F73186" w:rsidRDefault="00F73186" w:rsidP="00185B45">
      <w:pPr>
        <w:pStyle w:val="Prrafodelista"/>
        <w:numPr>
          <w:ilvl w:val="0"/>
          <w:numId w:val="10"/>
        </w:numPr>
        <w:jc w:val="both"/>
      </w:pPr>
      <w:r>
        <w:t>Recalculate totals:</w:t>
      </w:r>
    </w:p>
    <w:p w14:paraId="7F5C1FFF" w14:textId="6B4DB817" w:rsidR="0001381F" w:rsidRDefault="002D5026" w:rsidP="00185B45">
      <w:pPr>
        <w:pStyle w:val="Prrafodelista"/>
        <w:numPr>
          <w:ilvl w:val="0"/>
          <w:numId w:val="14"/>
        </w:numPr>
        <w:jc w:val="both"/>
      </w:pPr>
      <w:r w:rsidRPr="003946D8">
        <w:rPr>
          <w:sz w:val="22"/>
          <w:szCs w:val="22"/>
        </w:rPr>
        <w:t xml:space="preserve">(Row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+1+5</m:t>
        </m:r>
      </m:oMath>
      <w:r w:rsidRPr="003946D8">
        <w:rPr>
          <w:rFonts w:eastAsiaTheme="minorEastAsia"/>
          <w:sz w:val="22"/>
          <w:szCs w:val="22"/>
        </w:rPr>
        <w:t xml:space="preserve">): </w:t>
      </w:r>
      <w:r w:rsidR="0001381F">
        <w:t>Total Value Added= Compensation of employees + Taxes on production and imports, less subsidies+ Gross operating surplus</w:t>
      </w:r>
    </w:p>
    <w:p w14:paraId="6B626DC0" w14:textId="083F7A7A" w:rsidR="00F73186" w:rsidRDefault="002D5026" w:rsidP="00185B45">
      <w:pPr>
        <w:pStyle w:val="Prrafodelista"/>
        <w:numPr>
          <w:ilvl w:val="0"/>
          <w:numId w:val="14"/>
        </w:numPr>
        <w:jc w:val="both"/>
      </w:pPr>
      <w:r w:rsidRPr="003946D8">
        <w:rPr>
          <w:sz w:val="22"/>
          <w:szCs w:val="22"/>
        </w:rPr>
        <w:t xml:space="preserve">(Row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+1+6</m:t>
        </m:r>
      </m:oMath>
      <w:r w:rsidRPr="003946D8">
        <w:rPr>
          <w:rFonts w:eastAsiaTheme="minorEastAsia"/>
          <w:sz w:val="22"/>
          <w:szCs w:val="22"/>
        </w:rPr>
        <w:t xml:space="preserve">): </w:t>
      </w:r>
      <w:r w:rsidR="00F73186">
        <w:t>Total Industry Output</w:t>
      </w:r>
      <w:r w:rsidR="0001381F">
        <w:t>= Total Intermediate Inputs + Total Value Added</w:t>
      </w:r>
    </w:p>
    <w:p w14:paraId="51DD0070" w14:textId="77777777" w:rsidR="007D4B17" w:rsidRDefault="007D4B17" w:rsidP="00185B45">
      <w:pPr>
        <w:pStyle w:val="Prrafodelista"/>
        <w:ind w:left="1080"/>
        <w:jc w:val="both"/>
      </w:pPr>
    </w:p>
    <w:p w14:paraId="580FC660" w14:textId="4F9D036B" w:rsidR="0008374D" w:rsidRPr="0008374D" w:rsidRDefault="0008374D" w:rsidP="00185B45">
      <w:pPr>
        <w:jc w:val="both"/>
        <w:rPr>
          <w:b/>
          <w:bCs/>
          <w:i/>
          <w:iCs/>
        </w:rPr>
      </w:pPr>
      <w:r w:rsidRPr="0008374D">
        <w:rPr>
          <w:b/>
          <w:bCs/>
          <w:i/>
          <w:iCs/>
        </w:rPr>
        <w:t>Assumptions</w:t>
      </w:r>
      <w:r w:rsidR="00F73186">
        <w:rPr>
          <w:b/>
          <w:bCs/>
          <w:i/>
          <w:iCs/>
        </w:rPr>
        <w:t xml:space="preserve"> for Use Table</w:t>
      </w:r>
      <w:r w:rsidRPr="0008374D">
        <w:rPr>
          <w:b/>
          <w:bCs/>
          <w:i/>
          <w:iCs/>
        </w:rPr>
        <w:t>:</w:t>
      </w:r>
    </w:p>
    <w:p w14:paraId="0FE12AD1" w14:textId="4DCF08D6" w:rsidR="0008374D" w:rsidRDefault="0008374D" w:rsidP="00185B45">
      <w:pPr>
        <w:pStyle w:val="Prrafodelista"/>
        <w:numPr>
          <w:ilvl w:val="0"/>
          <w:numId w:val="12"/>
        </w:numPr>
        <w:jc w:val="both"/>
        <w:rPr>
          <w:i/>
          <w:iCs/>
        </w:rPr>
      </w:pPr>
      <w:r w:rsidRPr="0008374D">
        <w:rPr>
          <w:i/>
          <w:iCs/>
        </w:rPr>
        <w:t xml:space="preserve">All previous industries </w:t>
      </w:r>
      <w:r w:rsidR="00976A0D">
        <w:rPr>
          <w:i/>
          <w:iCs/>
        </w:rPr>
        <w:t xml:space="preserve">and final users </w:t>
      </w:r>
      <w:r w:rsidRPr="0008374D">
        <w:rPr>
          <w:i/>
          <w:iCs/>
        </w:rPr>
        <w:t xml:space="preserve">consume the same amount in </w:t>
      </w:r>
      <w:r w:rsidR="00F0498A">
        <w:rPr>
          <w:i/>
          <w:iCs/>
        </w:rPr>
        <w:t>units</w:t>
      </w:r>
      <w:r w:rsidRPr="0008374D">
        <w:rPr>
          <w:i/>
          <w:iCs/>
        </w:rPr>
        <w:t xml:space="preserve"> of the commodity</w:t>
      </w:r>
      <w:r>
        <w:rPr>
          <w:i/>
          <w:iCs/>
        </w:rPr>
        <w:t xml:space="preserve"> (</w:t>
      </w:r>
      <w:r w:rsidR="00F03860">
        <w:rPr>
          <w:i/>
          <w:iCs/>
        </w:rPr>
        <w:t>for example: in GGE for biofuels sector</w:t>
      </w:r>
      <w:r>
        <w:rPr>
          <w:i/>
          <w:iCs/>
        </w:rPr>
        <w:t>)</w:t>
      </w:r>
      <w:r w:rsidRPr="0008374D">
        <w:rPr>
          <w:i/>
          <w:iCs/>
        </w:rPr>
        <w:t>. But distributed using % between the traditional commodity and the new bio-commodity.</w:t>
      </w:r>
    </w:p>
    <w:p w14:paraId="0DF05B2F" w14:textId="77777777" w:rsidR="0008374D" w:rsidRDefault="0008374D" w:rsidP="00185B45">
      <w:pPr>
        <w:pStyle w:val="Prrafodelista"/>
        <w:numPr>
          <w:ilvl w:val="0"/>
          <w:numId w:val="12"/>
        </w:numPr>
        <w:jc w:val="both"/>
        <w:rPr>
          <w:i/>
          <w:iCs/>
        </w:rPr>
      </w:pPr>
      <w:r w:rsidRPr="0008374D">
        <w:rPr>
          <w:i/>
          <w:iCs/>
        </w:rPr>
        <w:t>The input purchases to produce in the new industries comes from user data.</w:t>
      </w:r>
    </w:p>
    <w:p w14:paraId="65E25115" w14:textId="5668C1C9" w:rsidR="0008374D" w:rsidRDefault="0008374D" w:rsidP="00185B45">
      <w:pPr>
        <w:pStyle w:val="Prrafodelista"/>
        <w:numPr>
          <w:ilvl w:val="0"/>
          <w:numId w:val="12"/>
        </w:numPr>
        <w:jc w:val="both"/>
        <w:rPr>
          <w:i/>
          <w:iCs/>
        </w:rPr>
      </w:pPr>
      <w:r w:rsidRPr="0008374D">
        <w:rPr>
          <w:i/>
          <w:iCs/>
        </w:rPr>
        <w:t xml:space="preserve">To obtain the use in $million USD first I transform the use of the similar commodity to </w:t>
      </w:r>
      <w:r w:rsidR="00F03860">
        <w:rPr>
          <w:i/>
          <w:iCs/>
        </w:rPr>
        <w:t>units</w:t>
      </w:r>
      <w:r w:rsidRPr="0008374D">
        <w:rPr>
          <w:i/>
          <w:iCs/>
        </w:rPr>
        <w:t>, then using the price for the new commodity I retransform it in $million USD. This applies for both industry intermediate use and user final use.</w:t>
      </w:r>
    </w:p>
    <w:p w14:paraId="6F057003" w14:textId="4B1B8963" w:rsidR="0008374D" w:rsidRDefault="0008374D" w:rsidP="00185B45">
      <w:pPr>
        <w:pStyle w:val="Prrafodelista"/>
        <w:numPr>
          <w:ilvl w:val="0"/>
          <w:numId w:val="12"/>
        </w:numPr>
        <w:jc w:val="both"/>
        <w:rPr>
          <w:i/>
          <w:iCs/>
        </w:rPr>
      </w:pPr>
      <w:r w:rsidRPr="0008374D">
        <w:rPr>
          <w:i/>
          <w:iCs/>
        </w:rPr>
        <w:t>When another industry uses the bio-product</w:t>
      </w:r>
      <w:r w:rsidR="00F03860">
        <w:rPr>
          <w:i/>
          <w:iCs/>
        </w:rPr>
        <w:t>,</w:t>
      </w:r>
      <w:r w:rsidRPr="0008374D">
        <w:rPr>
          <w:i/>
          <w:iCs/>
        </w:rPr>
        <w:t xml:space="preserve"> it buys to each of the industries that produces it according to</w:t>
      </w:r>
      <w:r w:rsidR="00B9033A">
        <w:rPr>
          <w:i/>
          <w:iCs/>
        </w:rPr>
        <w:t xml:space="preserve"> </w:t>
      </w:r>
      <m:oMath>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m:t>
            </m:r>
          </m:e>
          <m:sub>
            <m:r>
              <w:rPr>
                <w:rFonts w:ascii="Cambria Math" w:eastAsia="Times New Roman" w:hAnsi="Cambria Math" w:cs="Times New Roman"/>
                <w:color w:val="000000"/>
                <w:sz w:val="18"/>
                <w:szCs w:val="18"/>
                <w:lang w:eastAsia="es-ES_tradnl"/>
              </w:rPr>
              <m:t>Tech</m:t>
            </m:r>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m:t>
            </m:r>
          </m:e>
          <m:sub>
            <m:r>
              <w:rPr>
                <w:rFonts w:ascii="Cambria Math" w:eastAsia="Times New Roman" w:hAnsi="Cambria Math" w:cs="Times New Roman"/>
                <w:color w:val="000000"/>
                <w:sz w:val="18"/>
                <w:szCs w:val="18"/>
                <w:lang w:eastAsia="es-ES_tradnl"/>
              </w:rPr>
              <m:t>Tech</m:t>
            </m:r>
            <m:r>
              <w:rPr>
                <w:rFonts w:ascii="Cambria Math" w:eastAsia="Times New Roman" w:hAnsi="Cambria Math" w:cs="Times New Roman"/>
                <w:color w:val="000000"/>
                <w:sz w:val="18"/>
                <w:szCs w:val="18"/>
                <w:lang w:eastAsia="es-ES_tradnl"/>
              </w:rPr>
              <m:t>2</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m:t>
            </m:r>
          </m:e>
          <m:sub>
            <m:r>
              <w:rPr>
                <w:rFonts w:ascii="Cambria Math" w:eastAsia="Times New Roman" w:hAnsi="Cambria Math" w:cs="Times New Roman"/>
                <w:color w:val="000000"/>
                <w:sz w:val="18"/>
                <w:szCs w:val="18"/>
                <w:lang w:eastAsia="es-ES_tradnl"/>
              </w:rPr>
              <m:t>Tech</m:t>
            </m:r>
            <m:r>
              <w:rPr>
                <w:rFonts w:ascii="Cambria Math" w:eastAsia="Times New Roman" w:hAnsi="Cambria Math" w:cs="Times New Roman"/>
                <w:color w:val="000000"/>
                <w:sz w:val="18"/>
                <w:szCs w:val="18"/>
                <w:lang w:eastAsia="es-ES_tradnl"/>
              </w:rPr>
              <m:t>3</m:t>
            </m:r>
          </m:sub>
        </m:sSub>
      </m:oMath>
      <w:r w:rsidRPr="0008374D">
        <w:rPr>
          <w:i/>
          <w:iCs/>
        </w:rPr>
        <w:t>. So</w:t>
      </w:r>
      <w:r w:rsidR="00B9033A">
        <w:rPr>
          <w:i/>
          <w:iCs/>
        </w:rPr>
        <w:t>,</w:t>
      </w:r>
      <w:r w:rsidRPr="0008374D">
        <w:rPr>
          <w:i/>
          <w:iCs/>
        </w:rPr>
        <w:t xml:space="preserve"> the price used to tran</w:t>
      </w:r>
      <w:r w:rsidR="00386708">
        <w:rPr>
          <w:i/>
          <w:iCs/>
        </w:rPr>
        <w:t>s</w:t>
      </w:r>
      <w:r w:rsidRPr="0008374D">
        <w:rPr>
          <w:i/>
          <w:iCs/>
        </w:rPr>
        <w:t xml:space="preserve">form from </w:t>
      </w:r>
      <w:r w:rsidR="00F03860">
        <w:rPr>
          <w:i/>
          <w:iCs/>
        </w:rPr>
        <w:t>units</w:t>
      </w:r>
      <w:r w:rsidRPr="0008374D">
        <w:rPr>
          <w:i/>
          <w:iCs/>
        </w:rPr>
        <w:t xml:space="preserve"> to $million USD will be a weighted average</w:t>
      </w:r>
      <w:r w:rsidR="00F03860">
        <w:rPr>
          <w:i/>
          <w:iCs/>
        </w:rPr>
        <w:t xml:space="preserve"> between the three technologies</w:t>
      </w:r>
      <w:r w:rsidRPr="0008374D">
        <w:rPr>
          <w:i/>
          <w:iCs/>
        </w:rPr>
        <w:t>.</w:t>
      </w:r>
    </w:p>
    <w:p w14:paraId="27FA9FF4" w14:textId="1484AE2C" w:rsidR="0008374D" w:rsidRDefault="0008374D" w:rsidP="00185B45">
      <w:pPr>
        <w:pStyle w:val="Prrafodelista"/>
        <w:numPr>
          <w:ilvl w:val="0"/>
          <w:numId w:val="12"/>
        </w:numPr>
        <w:jc w:val="both"/>
        <w:rPr>
          <w:i/>
          <w:iCs/>
        </w:rPr>
      </w:pPr>
      <w:r w:rsidRPr="0008374D">
        <w:rPr>
          <w:i/>
          <w:iCs/>
        </w:rPr>
        <w:t xml:space="preserve">The </w:t>
      </w:r>
      <w:r w:rsidR="00B9033A">
        <w:rPr>
          <w:i/>
          <w:iCs/>
        </w:rPr>
        <w:t>U</w:t>
      </w:r>
      <w:r w:rsidRPr="0008374D">
        <w:rPr>
          <w:i/>
          <w:iCs/>
        </w:rPr>
        <w:t xml:space="preserve">ses and the </w:t>
      </w:r>
      <w:r w:rsidR="00B9033A">
        <w:rPr>
          <w:i/>
          <w:iCs/>
        </w:rPr>
        <w:t>V</w:t>
      </w:r>
      <w:r w:rsidRPr="0008374D">
        <w:rPr>
          <w:i/>
          <w:iCs/>
        </w:rPr>
        <w:t xml:space="preserve">alue </w:t>
      </w:r>
      <w:r w:rsidR="00B9033A">
        <w:rPr>
          <w:i/>
          <w:iCs/>
        </w:rPr>
        <w:t>A</w:t>
      </w:r>
      <w:r w:rsidRPr="0008374D">
        <w:rPr>
          <w:i/>
          <w:iCs/>
        </w:rPr>
        <w:t xml:space="preserve">dded of the similar industry have to be reduced accordingly to the reduction in production. Here we assume the </w:t>
      </w:r>
      <w:r w:rsidR="00704BC6">
        <w:rPr>
          <w:i/>
          <w:iCs/>
        </w:rPr>
        <w:t>“</w:t>
      </w:r>
      <w:r w:rsidRPr="0008374D">
        <w:rPr>
          <w:i/>
          <w:iCs/>
        </w:rPr>
        <w:t>recipe</w:t>
      </w:r>
      <w:r w:rsidR="00704BC6">
        <w:rPr>
          <w:rStyle w:val="Refdenotaalpie"/>
          <w:i/>
          <w:iCs/>
        </w:rPr>
        <w:footnoteReference w:id="9"/>
      </w:r>
      <w:r w:rsidR="00704BC6">
        <w:rPr>
          <w:i/>
          <w:iCs/>
        </w:rPr>
        <w:t>”</w:t>
      </w:r>
      <w:r w:rsidRPr="0008374D">
        <w:rPr>
          <w:i/>
          <w:iCs/>
        </w:rPr>
        <w:t xml:space="preserve"> correspond to the primary product.</w:t>
      </w:r>
    </w:p>
    <w:p w14:paraId="44DB3BEC" w14:textId="3F653697" w:rsidR="0008374D" w:rsidRDefault="0008374D" w:rsidP="00185B45">
      <w:pPr>
        <w:pStyle w:val="Prrafodelista"/>
        <w:numPr>
          <w:ilvl w:val="0"/>
          <w:numId w:val="12"/>
        </w:numPr>
        <w:jc w:val="both"/>
        <w:rPr>
          <w:i/>
          <w:iCs/>
        </w:rPr>
      </w:pPr>
      <w:r w:rsidRPr="0008374D">
        <w:rPr>
          <w:i/>
          <w:iCs/>
        </w:rPr>
        <w:t>For the Total Industry Output and the Total Commodity Output to match between the new commodity and the 3 added industries, Gross operating surplus will be used to adjust (</w:t>
      </w:r>
      <w:r w:rsidR="000C2512">
        <w:rPr>
          <w:i/>
          <w:iCs/>
        </w:rPr>
        <w:t xml:space="preserve">it will </w:t>
      </w:r>
      <w:r w:rsidRPr="0008374D">
        <w:rPr>
          <w:i/>
          <w:iCs/>
        </w:rPr>
        <w:t xml:space="preserve">ensure that the amount produced by the industries in Use table </w:t>
      </w:r>
      <w:r w:rsidRPr="0008374D">
        <w:rPr>
          <w:i/>
          <w:iCs/>
        </w:rPr>
        <w:lastRenderedPageBreak/>
        <w:t xml:space="preserve">correspond </w:t>
      </w:r>
      <w:r w:rsidRPr="000C2512">
        <w:rPr>
          <w:i/>
          <w:iCs/>
          <w:sz w:val="28"/>
          <w:szCs w:val="28"/>
        </w:rPr>
        <w:t xml:space="preserve">to </w:t>
      </w:r>
      <m:oMath>
        <m:r>
          <w:rPr>
            <w:rFonts w:ascii="Cambria Math" w:eastAsia="Times New Roman" w:hAnsi="Cambria Math" w:cs="Times New Roman"/>
            <w:color w:val="000000"/>
            <w:lang w:eastAsia="es-ES_tradnl"/>
          </w:rPr>
          <m:t>FG</m:t>
        </m:r>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P</m:t>
            </m:r>
          </m:e>
          <m:sub>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n</m:t>
                </m:r>
              </m:e>
              <m:sub>
                <m:r>
                  <w:rPr>
                    <w:rFonts w:ascii="Cambria Math" w:eastAsia="Times New Roman" w:hAnsi="Cambria Math" w:cs="Times New Roman"/>
                    <w:color w:val="000000"/>
                    <w:lang w:eastAsia="es-ES_tradnl"/>
                  </w:rPr>
                  <m:t>I</m:t>
                </m:r>
              </m:sub>
            </m:sSub>
            <m:r>
              <w:rPr>
                <w:rFonts w:ascii="Cambria Math" w:eastAsia="Times New Roman" w:hAnsi="Cambria Math" w:cs="Times New Roman"/>
                <w:color w:val="000000"/>
                <w:lang w:eastAsia="es-ES_tradnl"/>
              </w:rPr>
              <m:t>+1,</m:t>
            </m:r>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n</m:t>
                </m:r>
              </m:e>
              <m:sub>
                <m:r>
                  <w:rPr>
                    <w:rFonts w:ascii="Cambria Math" w:eastAsia="Times New Roman" w:hAnsi="Cambria Math" w:cs="Times New Roman"/>
                    <w:color w:val="000000"/>
                    <w:lang w:eastAsia="es-ES_tradnl"/>
                  </w:rPr>
                  <m:t>c1</m:t>
                </m:r>
              </m:sub>
            </m:sSub>
            <m:r>
              <w:rPr>
                <w:rFonts w:ascii="Cambria Math" w:eastAsia="Times New Roman" w:hAnsi="Cambria Math" w:cs="Times New Roman"/>
                <w:color w:val="000000"/>
                <w:lang w:eastAsia="es-ES_tradnl"/>
              </w:rPr>
              <m:t>+1</m:t>
            </m:r>
          </m:sub>
        </m:sSub>
      </m:oMath>
      <w:r w:rsidR="000C2512" w:rsidRPr="000C2512">
        <w:rPr>
          <w:rFonts w:eastAsiaTheme="minorEastAsia"/>
          <w:color w:val="000000"/>
          <w:lang w:eastAsia="es-ES_tradnl"/>
        </w:rPr>
        <w:t xml:space="preserve">, </w:t>
      </w:r>
      <m:oMath>
        <m:r>
          <w:rPr>
            <w:rFonts w:ascii="Cambria Math" w:eastAsia="Times New Roman" w:hAnsi="Cambria Math" w:cs="Times New Roman"/>
            <w:color w:val="000000"/>
            <w:lang w:eastAsia="es-ES_tradnl"/>
          </w:rPr>
          <m:t>FG</m:t>
        </m:r>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P</m:t>
            </m:r>
          </m:e>
          <m:sub>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n</m:t>
                </m:r>
              </m:e>
              <m:sub>
                <m:r>
                  <w:rPr>
                    <w:rFonts w:ascii="Cambria Math" w:eastAsia="Times New Roman" w:hAnsi="Cambria Math" w:cs="Times New Roman"/>
                    <w:color w:val="000000"/>
                    <w:lang w:eastAsia="es-ES_tradnl"/>
                  </w:rPr>
                  <m:t>I</m:t>
                </m:r>
              </m:sub>
            </m:sSub>
            <m:r>
              <w:rPr>
                <w:rFonts w:ascii="Cambria Math" w:eastAsia="Times New Roman" w:hAnsi="Cambria Math" w:cs="Times New Roman"/>
                <w:color w:val="000000"/>
                <w:lang w:eastAsia="es-ES_tradnl"/>
              </w:rPr>
              <m:t>+2,</m:t>
            </m:r>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n</m:t>
                </m:r>
              </m:e>
              <m:sub>
                <m:r>
                  <w:rPr>
                    <w:rFonts w:ascii="Cambria Math" w:eastAsia="Times New Roman" w:hAnsi="Cambria Math" w:cs="Times New Roman"/>
                    <w:color w:val="000000"/>
                    <w:lang w:eastAsia="es-ES_tradnl"/>
                  </w:rPr>
                  <m:t>c1</m:t>
                </m:r>
              </m:sub>
            </m:sSub>
            <m:r>
              <w:rPr>
                <w:rFonts w:ascii="Cambria Math" w:eastAsia="Times New Roman" w:hAnsi="Cambria Math" w:cs="Times New Roman"/>
                <w:color w:val="000000"/>
                <w:lang w:eastAsia="es-ES_tradnl"/>
              </w:rPr>
              <m:t>+1</m:t>
            </m:r>
          </m:sub>
        </m:sSub>
      </m:oMath>
      <w:r w:rsidR="000C2512" w:rsidRPr="000C2512">
        <w:rPr>
          <w:rFonts w:eastAsiaTheme="minorEastAsia"/>
          <w:color w:val="000000"/>
          <w:lang w:eastAsia="es-ES_tradnl"/>
        </w:rPr>
        <w:t xml:space="preserve">, </w:t>
      </w:r>
      <m:oMath>
        <m:r>
          <w:rPr>
            <w:rFonts w:ascii="Cambria Math" w:eastAsia="Times New Roman" w:hAnsi="Cambria Math" w:cs="Times New Roman"/>
            <w:color w:val="000000"/>
            <w:lang w:eastAsia="es-ES_tradnl"/>
          </w:rPr>
          <m:t>FG</m:t>
        </m:r>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P</m:t>
            </m:r>
          </m:e>
          <m:sub>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n</m:t>
                </m:r>
              </m:e>
              <m:sub>
                <m:r>
                  <w:rPr>
                    <w:rFonts w:ascii="Cambria Math" w:eastAsia="Times New Roman" w:hAnsi="Cambria Math" w:cs="Times New Roman"/>
                    <w:color w:val="000000"/>
                    <w:lang w:eastAsia="es-ES_tradnl"/>
                  </w:rPr>
                  <m:t>I</m:t>
                </m:r>
              </m:sub>
            </m:sSub>
            <m:r>
              <w:rPr>
                <w:rFonts w:ascii="Cambria Math" w:eastAsia="Times New Roman" w:hAnsi="Cambria Math" w:cs="Times New Roman"/>
                <w:color w:val="000000"/>
                <w:lang w:eastAsia="es-ES_tradnl"/>
              </w:rPr>
              <m:t>+3,</m:t>
            </m:r>
            <m:sSub>
              <m:sSubPr>
                <m:ctrlPr>
                  <w:rPr>
                    <w:rFonts w:ascii="Cambria Math" w:eastAsia="Times New Roman" w:hAnsi="Cambria Math" w:cs="Times New Roman"/>
                    <w:i/>
                    <w:color w:val="000000"/>
                    <w:lang w:eastAsia="es-ES_tradnl"/>
                  </w:rPr>
                </m:ctrlPr>
              </m:sSubPr>
              <m:e>
                <m:r>
                  <w:rPr>
                    <w:rFonts w:ascii="Cambria Math" w:eastAsia="Times New Roman" w:hAnsi="Cambria Math" w:cs="Times New Roman"/>
                    <w:color w:val="000000"/>
                    <w:lang w:eastAsia="es-ES_tradnl"/>
                  </w:rPr>
                  <m:t>n</m:t>
                </m:r>
              </m:e>
              <m:sub>
                <m:r>
                  <w:rPr>
                    <w:rFonts w:ascii="Cambria Math" w:eastAsia="Times New Roman" w:hAnsi="Cambria Math" w:cs="Times New Roman"/>
                    <w:color w:val="000000"/>
                    <w:lang w:eastAsia="es-ES_tradnl"/>
                  </w:rPr>
                  <m:t>c1</m:t>
                </m:r>
              </m:sub>
            </m:sSub>
            <m:r>
              <w:rPr>
                <w:rFonts w:ascii="Cambria Math" w:eastAsia="Times New Roman" w:hAnsi="Cambria Math" w:cs="Times New Roman"/>
                <w:color w:val="000000"/>
                <w:lang w:eastAsia="es-ES_tradnl"/>
              </w:rPr>
              <m:t>+1</m:t>
            </m:r>
          </m:sub>
        </m:sSub>
      </m:oMath>
      <w:r w:rsidR="000C2512" w:rsidRPr="000C2512">
        <w:rPr>
          <w:rFonts w:eastAsiaTheme="minorEastAsia"/>
          <w:color w:val="000000"/>
          <w:lang w:eastAsia="es-ES_tradnl"/>
        </w:rPr>
        <w:t xml:space="preserve">  </w:t>
      </w:r>
      <w:r w:rsidR="00C27BDC">
        <w:rPr>
          <w:rFonts w:eastAsiaTheme="minorEastAsia"/>
          <w:i/>
          <w:iCs/>
          <w:color w:val="000000"/>
          <w:lang w:eastAsia="es-ES_tradnl"/>
        </w:rPr>
        <w:t>units</w:t>
      </w:r>
      <w:r w:rsidR="000C2512" w:rsidRPr="000C2512">
        <w:rPr>
          <w:rFonts w:eastAsiaTheme="minorEastAsia"/>
          <w:i/>
          <w:iCs/>
          <w:color w:val="000000"/>
          <w:lang w:eastAsia="es-ES_tradnl"/>
        </w:rPr>
        <w:t xml:space="preserve"> of </w:t>
      </w:r>
      <w:r w:rsidR="00C27BDC">
        <w:rPr>
          <w:rFonts w:eastAsiaTheme="minorEastAsia"/>
          <w:i/>
          <w:iCs/>
          <w:color w:val="000000"/>
          <w:lang w:eastAsia="es-ES_tradnl"/>
        </w:rPr>
        <w:t>the new commodity</w:t>
      </w:r>
      <w:r w:rsidR="000C2512" w:rsidRPr="000C2512">
        <w:rPr>
          <w:rFonts w:eastAsiaTheme="minorEastAsia"/>
          <w:i/>
          <w:iCs/>
          <w:color w:val="000000"/>
          <w:lang w:eastAsia="es-ES_tradnl"/>
        </w:rPr>
        <w:t xml:space="preserve"> for </w:t>
      </w:r>
      <w:r w:rsidR="00C27BDC">
        <w:rPr>
          <w:rFonts w:eastAsiaTheme="minorEastAsia"/>
          <w:i/>
          <w:iCs/>
          <w:color w:val="000000"/>
          <w:lang w:eastAsia="es-ES_tradnl"/>
        </w:rPr>
        <w:t>Technology 1</w:t>
      </w:r>
      <w:r w:rsidR="000C2512" w:rsidRPr="000C2512">
        <w:rPr>
          <w:rFonts w:eastAsiaTheme="minorEastAsia"/>
          <w:i/>
          <w:iCs/>
          <w:color w:val="000000"/>
          <w:lang w:eastAsia="es-ES_tradnl"/>
        </w:rPr>
        <w:t>, T</w:t>
      </w:r>
      <w:r w:rsidR="00C27BDC">
        <w:rPr>
          <w:rFonts w:eastAsiaTheme="minorEastAsia"/>
          <w:i/>
          <w:iCs/>
          <w:color w:val="000000"/>
          <w:lang w:eastAsia="es-ES_tradnl"/>
        </w:rPr>
        <w:t>echnology 2 and Technology 3</w:t>
      </w:r>
      <w:r w:rsidR="000C2512" w:rsidRPr="000C2512">
        <w:rPr>
          <w:rFonts w:eastAsiaTheme="minorEastAsia"/>
          <w:i/>
          <w:iCs/>
          <w:color w:val="000000"/>
          <w:lang w:eastAsia="es-ES_tradnl"/>
        </w:rPr>
        <w:t>, respectively</w:t>
      </w:r>
      <w:r w:rsidR="000C2512" w:rsidRPr="0083718F">
        <w:rPr>
          <w:i/>
          <w:iCs/>
        </w:rPr>
        <w:t>.</w:t>
      </w:r>
      <w:r w:rsidRPr="00D03F47">
        <w:rPr>
          <w:i/>
          <w:iCs/>
        </w:rPr>
        <w:t>)</w:t>
      </w:r>
    </w:p>
    <w:p w14:paraId="4CEFD90A" w14:textId="4FAC9D49" w:rsidR="0008374D" w:rsidRPr="0030320B" w:rsidRDefault="003D13ED" w:rsidP="00185B45">
      <w:pPr>
        <w:pStyle w:val="Prrafodelista"/>
        <w:numPr>
          <w:ilvl w:val="0"/>
          <w:numId w:val="12"/>
        </w:numPr>
        <w:jc w:val="both"/>
        <w:rPr>
          <w:i/>
          <w:iCs/>
        </w:rPr>
      </w:pPr>
      <w:r>
        <w:rPr>
          <w:i/>
          <w:iCs/>
        </w:rPr>
        <w:t>Economically, because the new sectors create new/additional demand of some commodities (as input purchases), and since this demand has to be produced, t</w:t>
      </w:r>
      <w:r w:rsidR="0008374D" w:rsidRPr="0008374D">
        <w:rPr>
          <w:i/>
          <w:iCs/>
        </w:rPr>
        <w:t>he</w:t>
      </w:r>
      <w:r>
        <w:rPr>
          <w:i/>
          <w:iCs/>
        </w:rPr>
        <w:t>n</w:t>
      </w:r>
      <w:r w:rsidR="0008374D" w:rsidRPr="0008374D">
        <w:rPr>
          <w:i/>
          <w:iCs/>
        </w:rPr>
        <w:t xml:space="preserve"> </w:t>
      </w:r>
      <w:r>
        <w:rPr>
          <w:i/>
          <w:iCs/>
        </w:rPr>
        <w:t xml:space="preserve">the </w:t>
      </w:r>
      <w:r w:rsidR="0008374D" w:rsidRPr="0008374D">
        <w:rPr>
          <w:i/>
          <w:iCs/>
        </w:rPr>
        <w:t>uses of all the other industries</w:t>
      </w:r>
      <w:r w:rsidR="003858DE">
        <w:rPr>
          <w:i/>
          <w:iCs/>
        </w:rPr>
        <w:t xml:space="preserve"> producing this additional inputs</w:t>
      </w:r>
      <w:r w:rsidR="0008374D" w:rsidRPr="0008374D">
        <w:rPr>
          <w:i/>
          <w:iCs/>
        </w:rPr>
        <w:t xml:space="preserve"> have to increase accordingly</w:t>
      </w:r>
      <w:r>
        <w:rPr>
          <w:i/>
          <w:iCs/>
        </w:rPr>
        <w:t>. However, this</w:t>
      </w:r>
      <w:r w:rsidR="00C16A45">
        <w:rPr>
          <w:i/>
          <w:iCs/>
        </w:rPr>
        <w:t xml:space="preserve"> increase in the demand of commodities to produce the inputs of the new technologies</w:t>
      </w:r>
      <w:r>
        <w:rPr>
          <w:i/>
          <w:iCs/>
        </w:rPr>
        <w:t xml:space="preserve"> is not included in this methodology.</w:t>
      </w:r>
      <w:r>
        <w:rPr>
          <w:rStyle w:val="Refdenotaalpie"/>
          <w:i/>
          <w:iCs/>
        </w:rPr>
        <w:footnoteReference w:id="10"/>
      </w:r>
    </w:p>
    <w:p w14:paraId="07007805" w14:textId="3438BD00" w:rsidR="0008374D" w:rsidRDefault="0008374D" w:rsidP="00185B45">
      <w:pPr>
        <w:pStyle w:val="Prrafodelista"/>
        <w:numPr>
          <w:ilvl w:val="0"/>
          <w:numId w:val="12"/>
        </w:numPr>
        <w:jc w:val="both"/>
        <w:rPr>
          <w:i/>
          <w:iCs/>
        </w:rPr>
      </w:pPr>
      <w:r w:rsidRPr="0008374D">
        <w:rPr>
          <w:i/>
          <w:iCs/>
        </w:rPr>
        <w:t xml:space="preserve">Since the other industries will produce the same, but now one of its inputs cost differently, then its Gross operating surplus will change. Here I calculate it to balance the tables. </w:t>
      </w:r>
    </w:p>
    <w:p w14:paraId="59FCE473" w14:textId="1C5C0F97" w:rsidR="00451774" w:rsidRPr="0008374D" w:rsidRDefault="00451774" w:rsidP="00185B45">
      <w:pPr>
        <w:pStyle w:val="Prrafodelista"/>
        <w:numPr>
          <w:ilvl w:val="0"/>
          <w:numId w:val="12"/>
        </w:numPr>
        <w:jc w:val="both"/>
        <w:rPr>
          <w:i/>
          <w:iCs/>
        </w:rPr>
      </w:pPr>
      <w:r>
        <w:rPr>
          <w:i/>
          <w:iCs/>
        </w:rPr>
        <w:t>The values of the Use table that are not explicitly change</w:t>
      </w:r>
      <w:r w:rsidR="005C3EAB">
        <w:rPr>
          <w:i/>
          <w:iCs/>
        </w:rPr>
        <w:t>d,</w:t>
      </w:r>
      <w:r>
        <w:rPr>
          <w:i/>
          <w:iCs/>
        </w:rPr>
        <w:t xml:space="preserve"> remain unchanged.</w:t>
      </w:r>
    </w:p>
    <w:p w14:paraId="10ACCB33" w14:textId="77777777" w:rsidR="00105F97" w:rsidRDefault="00105F97" w:rsidP="00185B45">
      <w:pPr>
        <w:jc w:val="both"/>
      </w:pPr>
    </w:p>
    <w:p w14:paraId="502AEB45" w14:textId="0624F4F2" w:rsidR="00447C5B" w:rsidRDefault="00105F97" w:rsidP="00185B45">
      <w:pPr>
        <w:pStyle w:val="Ttulo3"/>
        <w:numPr>
          <w:ilvl w:val="0"/>
          <w:numId w:val="9"/>
        </w:numPr>
        <w:jc w:val="both"/>
      </w:pPr>
      <w:bookmarkStart w:id="14" w:name="_Toc47716288"/>
      <w:r>
        <w:t>Modify Make Table</w:t>
      </w:r>
      <w:bookmarkEnd w:id="14"/>
    </w:p>
    <w:p w14:paraId="5607293A" w14:textId="77777777" w:rsidR="001B1F97" w:rsidRDefault="00E220D7" w:rsidP="001B1F97">
      <w:pPr>
        <w:keepNext/>
        <w:jc w:val="center"/>
      </w:pPr>
      <w:r w:rsidRPr="00E220D7">
        <w:rPr>
          <w:noProof/>
        </w:rPr>
        <w:drawing>
          <wp:inline distT="0" distB="0" distL="0" distR="0" wp14:anchorId="731FCD8A" wp14:editId="261D2EE8">
            <wp:extent cx="2959100" cy="18796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9100" cy="1879600"/>
                    </a:xfrm>
                    <a:prstGeom prst="rect">
                      <a:avLst/>
                    </a:prstGeom>
                  </pic:spPr>
                </pic:pic>
              </a:graphicData>
            </a:graphic>
          </wp:inline>
        </w:drawing>
      </w:r>
    </w:p>
    <w:p w14:paraId="52D59FCF" w14:textId="75679B68" w:rsidR="00E220D7" w:rsidRPr="00E220D7" w:rsidRDefault="001B1F97" w:rsidP="001B1F97">
      <w:pPr>
        <w:pStyle w:val="Descripcin"/>
        <w:jc w:val="center"/>
      </w:pPr>
      <w:r>
        <w:t xml:space="preserve">Figure </w:t>
      </w:r>
      <w:r>
        <w:fldChar w:fldCharType="begin"/>
      </w:r>
      <w:r>
        <w:instrText xml:space="preserve"> SEQ Figure \* ARABIC </w:instrText>
      </w:r>
      <w:r>
        <w:fldChar w:fldCharType="separate"/>
      </w:r>
      <w:r w:rsidR="00373AA8">
        <w:rPr>
          <w:noProof/>
        </w:rPr>
        <w:t>3</w:t>
      </w:r>
      <w:r>
        <w:fldChar w:fldCharType="end"/>
      </w:r>
      <w:r>
        <w:t xml:space="preserve">- Dimensions of current Make table in </w:t>
      </w:r>
      <w:proofErr w:type="spellStart"/>
      <w:r>
        <w:t>useeior</w:t>
      </w:r>
      <w:proofErr w:type="spellEnd"/>
      <w:r>
        <w:t>. Rows 1 to 405 correspond to Industries and Columns 1 to 405 correspond to Commodities.</w:t>
      </w:r>
    </w:p>
    <w:p w14:paraId="6A270E0E" w14:textId="77777777" w:rsidR="000E751D" w:rsidRDefault="000E751D" w:rsidP="00185B45">
      <w:pPr>
        <w:ind w:left="360"/>
        <w:jc w:val="both"/>
      </w:pPr>
    </w:p>
    <w:p w14:paraId="5C896308" w14:textId="7F176800" w:rsidR="000E751D" w:rsidRDefault="00B45C1F" w:rsidP="00185B45">
      <w:pPr>
        <w:jc w:val="both"/>
        <w:rPr>
          <w:rFonts w:eastAsiaTheme="minorEastAsia"/>
        </w:rPr>
      </w:pPr>
      <w:r>
        <w:t xml:space="preserve">Let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=405</m:t>
        </m:r>
      </m:oMath>
      <w:r>
        <w:rPr>
          <w:rFonts w:eastAsiaTheme="minorEastAsia"/>
        </w:rPr>
        <w:t xml:space="preserve"> be the number of rows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=405</m:t>
        </m:r>
      </m:oMath>
      <w:r>
        <w:rPr>
          <w:rFonts w:eastAsiaTheme="minorEastAsia"/>
        </w:rPr>
        <w:t xml:space="preserve"> be the number of columns in the Make table</w:t>
      </w:r>
      <w:r w:rsidR="00E61B20">
        <w:rPr>
          <w:rFonts w:eastAsiaTheme="minorEastAsia"/>
        </w:rPr>
        <w:t>, this excludes the column for Total Industry Output and the row for Total Commodity Output.</w:t>
      </w:r>
    </w:p>
    <w:p w14:paraId="3D514115" w14:textId="713A9BDE" w:rsidR="001B4758" w:rsidRDefault="001B4758" w:rsidP="00185B45">
      <w:pPr>
        <w:jc w:val="both"/>
        <w:rPr>
          <w:rFonts w:eastAsiaTheme="minorEastAsia"/>
        </w:rPr>
      </w:pPr>
    </w:p>
    <w:p w14:paraId="25B2B01E" w14:textId="3D5AE59D" w:rsidR="001B4758" w:rsidRDefault="001B4758" w:rsidP="00185B45">
      <w:pPr>
        <w:jc w:val="both"/>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be the index to indicate the row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be the index to indicate the column of the similar sector in the Make table.</w:t>
      </w:r>
    </w:p>
    <w:p w14:paraId="63278F07" w14:textId="564B768A" w:rsidR="00FF0083" w:rsidRDefault="00FF0083" w:rsidP="00185B45">
      <w:pPr>
        <w:jc w:val="both"/>
        <w:rPr>
          <w:rFonts w:eastAsiaTheme="minorEastAsia"/>
        </w:rPr>
      </w:pPr>
    </w:p>
    <w:p w14:paraId="707A7A4C" w14:textId="3EA61462" w:rsidR="001B4758" w:rsidRPr="000E751D" w:rsidRDefault="00FF0083" w:rsidP="00185B45">
      <w:pPr>
        <w:jc w:val="both"/>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Pr>
          <w:rFonts w:eastAsiaTheme="minorEastAsia"/>
        </w:rPr>
        <w:t xml:space="preserve"> be the make value of industry </w:t>
      </w:r>
      <m:oMath>
        <m:r>
          <w:rPr>
            <w:rFonts w:ascii="Cambria Math" w:eastAsiaTheme="minorEastAsia" w:hAnsi="Cambria Math"/>
          </w:rPr>
          <m:t>i</m:t>
        </m:r>
      </m:oMath>
      <w:r>
        <w:rPr>
          <w:rFonts w:eastAsiaTheme="minorEastAsia"/>
        </w:rPr>
        <w:t xml:space="preserve"> of commodity </w:t>
      </w:r>
      <m:oMath>
        <m:r>
          <w:rPr>
            <w:rFonts w:ascii="Cambria Math" w:eastAsiaTheme="minorEastAsia" w:hAnsi="Cambria Math"/>
          </w:rPr>
          <m:t>j</m:t>
        </m:r>
      </m:oMath>
      <w:r>
        <w:rPr>
          <w:rFonts w:eastAsiaTheme="minorEastAsia"/>
        </w:rPr>
        <w:t xml:space="preserve"> in $million USD.</w:t>
      </w:r>
    </w:p>
    <w:p w14:paraId="144ABBB4" w14:textId="15D9EC59" w:rsidR="00105F97" w:rsidRDefault="00105F97" w:rsidP="00185B45">
      <w:pPr>
        <w:pStyle w:val="Prrafodelista"/>
        <w:numPr>
          <w:ilvl w:val="0"/>
          <w:numId w:val="7"/>
        </w:numPr>
        <w:jc w:val="both"/>
      </w:pPr>
      <w:r>
        <w:t xml:space="preserve">Modify dimensions (add </w:t>
      </w:r>
      <w:r w:rsidR="004E670D">
        <w:t xml:space="preserve">3 </w:t>
      </w:r>
      <w:r>
        <w:t>additional row</w:t>
      </w:r>
      <w:r w:rsidR="004E670D">
        <w:t>s</w:t>
      </w:r>
      <w:r>
        <w:t xml:space="preserve"> and </w:t>
      </w:r>
      <w:r w:rsidR="004E670D">
        <w:t xml:space="preserve">1 </w:t>
      </w:r>
      <w:r>
        <w:t>column).</w:t>
      </w:r>
      <w:r w:rsidR="001B4758">
        <w:t xml:space="preserve"> </w:t>
      </w:r>
    </w:p>
    <w:p w14:paraId="7CEC7908" w14:textId="644CC222" w:rsidR="00105F97" w:rsidRDefault="00105F97" w:rsidP="00185B45">
      <w:pPr>
        <w:pStyle w:val="Prrafodelista"/>
        <w:numPr>
          <w:ilvl w:val="0"/>
          <w:numId w:val="7"/>
        </w:numPr>
        <w:jc w:val="both"/>
      </w:pPr>
      <w:r>
        <w:t>Fill new row</w:t>
      </w:r>
      <w:r w:rsidR="00F46370">
        <w:t>s</w:t>
      </w:r>
      <w:r>
        <w:t xml:space="preserve"> and column with data:</w:t>
      </w:r>
    </w:p>
    <w:p w14:paraId="16EC1FCB" w14:textId="6267C866" w:rsidR="00105F97" w:rsidRDefault="00105F97" w:rsidP="00185B45">
      <w:pPr>
        <w:jc w:val="both"/>
      </w:pPr>
    </w:p>
    <w:tbl>
      <w:tblPr>
        <w:tblStyle w:val="Tablaconcuadrcula"/>
        <w:tblW w:w="0" w:type="auto"/>
        <w:tblLook w:val="04A0" w:firstRow="1" w:lastRow="0" w:firstColumn="1" w:lastColumn="0" w:noHBand="0" w:noVBand="1"/>
      </w:tblPr>
      <w:tblGrid>
        <w:gridCol w:w="2470"/>
        <w:gridCol w:w="2659"/>
        <w:gridCol w:w="3699"/>
      </w:tblGrid>
      <w:tr w:rsidR="005D50BC" w:rsidRPr="00EC6C9A" w14:paraId="08D270BC" w14:textId="6B748B10" w:rsidTr="007976F8">
        <w:trPr>
          <w:tblHeader/>
        </w:trPr>
        <w:tc>
          <w:tcPr>
            <w:tcW w:w="2910" w:type="dxa"/>
          </w:tcPr>
          <w:p w14:paraId="2DCC9D5B" w14:textId="6B70DE53" w:rsidR="000E751D" w:rsidRPr="00EC6C9A" w:rsidRDefault="000E751D" w:rsidP="00185B45">
            <w:pPr>
              <w:jc w:val="both"/>
              <w:rPr>
                <w:sz w:val="18"/>
                <w:szCs w:val="18"/>
              </w:rPr>
            </w:pPr>
            <w:r w:rsidRPr="00EC6C9A">
              <w:rPr>
                <w:sz w:val="18"/>
                <w:szCs w:val="18"/>
              </w:rPr>
              <w:lastRenderedPageBreak/>
              <w:t>Row</w:t>
            </w:r>
            <w:r w:rsidR="00BA42A4">
              <w:rPr>
                <w:sz w:val="18"/>
                <w:szCs w:val="18"/>
              </w:rPr>
              <w:t xml:space="preserve"> (</w:t>
            </w:r>
            <m:oMath>
              <m:r>
                <w:rPr>
                  <w:rFonts w:ascii="Cambria Math" w:hAnsi="Cambria Math"/>
                  <w:sz w:val="18"/>
                  <w:szCs w:val="18"/>
                </w:rPr>
                <m:t>i</m:t>
              </m:r>
            </m:oMath>
            <w:r w:rsidR="00BA42A4">
              <w:rPr>
                <w:rFonts w:eastAsiaTheme="minorEastAsia"/>
                <w:sz w:val="18"/>
                <w:szCs w:val="18"/>
              </w:rPr>
              <w:t>)</w:t>
            </w:r>
          </w:p>
        </w:tc>
        <w:tc>
          <w:tcPr>
            <w:tcW w:w="3176" w:type="dxa"/>
          </w:tcPr>
          <w:p w14:paraId="1DBD78DD" w14:textId="4252BEBE" w:rsidR="000E751D" w:rsidRPr="00EC6C9A" w:rsidRDefault="000E751D" w:rsidP="00185B45">
            <w:pPr>
              <w:jc w:val="both"/>
              <w:rPr>
                <w:sz w:val="18"/>
                <w:szCs w:val="18"/>
              </w:rPr>
            </w:pPr>
            <w:r w:rsidRPr="00EC6C9A">
              <w:rPr>
                <w:sz w:val="18"/>
                <w:szCs w:val="18"/>
              </w:rPr>
              <w:t>Data description</w:t>
            </w:r>
          </w:p>
        </w:tc>
        <w:tc>
          <w:tcPr>
            <w:tcW w:w="2742" w:type="dxa"/>
          </w:tcPr>
          <w:p w14:paraId="7107DB92" w14:textId="57291AC4" w:rsidR="000E751D" w:rsidRPr="00EC6C9A" w:rsidRDefault="000E751D" w:rsidP="00185B45">
            <w:pPr>
              <w:jc w:val="both"/>
              <w:rPr>
                <w:sz w:val="18"/>
                <w:szCs w:val="18"/>
              </w:rPr>
            </w:pPr>
            <w:r w:rsidRPr="00EC6C9A">
              <w:rPr>
                <w:sz w:val="18"/>
                <w:szCs w:val="18"/>
              </w:rPr>
              <w:t>Data added</w:t>
            </w:r>
          </w:p>
        </w:tc>
      </w:tr>
      <w:tr w:rsidR="005D50BC" w:rsidRPr="00EC6C9A" w14:paraId="675BC744" w14:textId="557F6C7E" w:rsidTr="007976F8">
        <w:trPr>
          <w:tblHeader/>
        </w:trPr>
        <w:tc>
          <w:tcPr>
            <w:tcW w:w="2910" w:type="dxa"/>
          </w:tcPr>
          <w:p w14:paraId="0C3B837D" w14:textId="536CD6CF" w:rsidR="000E751D" w:rsidRPr="00EC6C9A" w:rsidRDefault="00E44D41" w:rsidP="00185B45">
            <w:pPr>
              <w:jc w:val="both"/>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1</m:t>
                    </m:r>
                  </m:sub>
                </m:sSub>
                <m:r>
                  <w:rPr>
                    <w:rFonts w:ascii="Cambria Math" w:eastAsiaTheme="minorEastAsia" w:hAnsi="Cambria Math"/>
                    <w:sz w:val="18"/>
                    <w:szCs w:val="18"/>
                  </w:rPr>
                  <m:t>+2,</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1</m:t>
                    </m:r>
                  </m:sub>
                </m:sSub>
                <m:r>
                  <w:rPr>
                    <w:rFonts w:ascii="Cambria Math" w:eastAsiaTheme="minorEastAsia" w:hAnsi="Cambria Math"/>
                    <w:sz w:val="18"/>
                    <w:szCs w:val="18"/>
                  </w:rPr>
                  <m:t>+3</m:t>
                </m:r>
              </m:oMath>
            </m:oMathPara>
          </w:p>
        </w:tc>
        <w:tc>
          <w:tcPr>
            <w:tcW w:w="3176" w:type="dxa"/>
          </w:tcPr>
          <w:p w14:paraId="623005CF" w14:textId="572AD993" w:rsidR="000E751D" w:rsidRPr="00EC6C9A" w:rsidRDefault="000E751D" w:rsidP="00185B45">
            <w:pPr>
              <w:jc w:val="both"/>
              <w:rPr>
                <w:sz w:val="18"/>
                <w:szCs w:val="18"/>
              </w:rPr>
            </w:pPr>
            <w:r w:rsidRPr="00EC6C9A">
              <w:rPr>
                <w:sz w:val="18"/>
                <w:szCs w:val="18"/>
              </w:rPr>
              <w:t xml:space="preserve">How much the new industry produces of each commodity (in </w:t>
            </w:r>
            <w:r w:rsidR="00BA42A4">
              <w:rPr>
                <w:sz w:val="18"/>
                <w:szCs w:val="18"/>
              </w:rPr>
              <w:t>$</w:t>
            </w:r>
            <w:r w:rsidRPr="00EC6C9A">
              <w:rPr>
                <w:sz w:val="18"/>
                <w:szCs w:val="18"/>
              </w:rPr>
              <w:t>million USD)?</w:t>
            </w:r>
          </w:p>
        </w:tc>
        <w:tc>
          <w:tcPr>
            <w:tcW w:w="2742" w:type="dxa"/>
          </w:tcPr>
          <w:p w14:paraId="77ACF018" w14:textId="24F76A37" w:rsidR="000E751D" w:rsidRDefault="00BA42A4" w:rsidP="00185B45">
            <w:pPr>
              <w:jc w:val="both"/>
              <w:rPr>
                <w:rFonts w:eastAsiaTheme="minorEastAsia"/>
                <w:sz w:val="18"/>
                <w:szCs w:val="18"/>
              </w:rPr>
            </w:pPr>
            <w:r>
              <w:rPr>
                <w:sz w:val="18"/>
                <w:szCs w:val="18"/>
              </w:rPr>
              <w:t xml:space="preserve">For </w:t>
            </w:r>
            <m:oMath>
              <m:r>
                <w:rPr>
                  <w:rFonts w:ascii="Cambria Math" w:hAnsi="Cambria Math"/>
                  <w:sz w:val="18"/>
                  <w:szCs w:val="18"/>
                </w:rPr>
                <m:t>j=1,…,</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oMath>
            <w:r>
              <w:rPr>
                <w:rFonts w:eastAsiaTheme="minorEastAsia"/>
                <w:sz w:val="18"/>
                <w:szCs w:val="18"/>
              </w:rPr>
              <w:t>,</w:t>
            </w:r>
          </w:p>
          <w:p w14:paraId="7CF36C58" w14:textId="3735CB0D" w:rsidR="00BA42A4" w:rsidRPr="00B47EB0" w:rsidRDefault="00E44D41" w:rsidP="00185B45">
            <w:pPr>
              <w:jc w:val="both"/>
              <w:rPr>
                <w:rFonts w:eastAsiaTheme="minorEastAsia"/>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sub>
                </m:sSub>
                <m:r>
                  <w:rPr>
                    <w:rFonts w:ascii="Cambria Math" w:hAnsi="Cambria Math"/>
                    <w:sz w:val="18"/>
                    <w:szCs w:val="18"/>
                  </w:rPr>
                  <m:t>=0</m:t>
                </m:r>
              </m:oMath>
            </m:oMathPara>
          </w:p>
          <w:p w14:paraId="10F42AEE" w14:textId="5818A41F" w:rsidR="00B47EB0" w:rsidRDefault="00B47EB0" w:rsidP="00185B45">
            <w:pPr>
              <w:jc w:val="both"/>
              <w:rPr>
                <w:rFonts w:eastAsiaTheme="minorEastAsia"/>
                <w:sz w:val="18"/>
                <w:szCs w:val="18"/>
              </w:rPr>
            </w:pPr>
          </w:p>
          <w:p w14:paraId="445D1C64" w14:textId="39F53A80" w:rsidR="00B47EB0" w:rsidRDefault="00B47EB0" w:rsidP="00185B45">
            <w:pPr>
              <w:jc w:val="both"/>
              <w:rPr>
                <w:rFonts w:eastAsiaTheme="minorEastAsia"/>
                <w:sz w:val="18"/>
                <w:szCs w:val="18"/>
              </w:rPr>
            </w:pPr>
            <w:r>
              <w:rPr>
                <w:rFonts w:eastAsiaTheme="minorEastAsia"/>
                <w:sz w:val="18"/>
                <w:szCs w:val="18"/>
              </w:rPr>
              <w:t xml:space="preserve">For </w:t>
            </w:r>
            <m:oMath>
              <m:r>
                <w:rPr>
                  <w:rFonts w:ascii="Cambria Math" w:eastAsiaTheme="minorEastAsia" w:hAnsi="Cambria Math"/>
                  <w:sz w:val="18"/>
                  <w:szCs w:val="18"/>
                </w:rPr>
                <m:t>j=</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2</m:t>
                  </m:r>
                </m:sub>
              </m:sSub>
              <m:r>
                <w:rPr>
                  <w:rFonts w:ascii="Cambria Math" w:eastAsiaTheme="minorEastAsia" w:hAnsi="Cambria Math"/>
                  <w:sz w:val="18"/>
                  <w:szCs w:val="18"/>
                </w:rPr>
                <m:t>+1</m:t>
              </m:r>
            </m:oMath>
            <w:r>
              <w:rPr>
                <w:rFonts w:eastAsiaTheme="minorEastAsia"/>
                <w:sz w:val="18"/>
                <w:szCs w:val="18"/>
              </w:rPr>
              <w:t>,</w:t>
            </w:r>
          </w:p>
          <w:p w14:paraId="5821C8E5" w14:textId="16A87858" w:rsidR="00B47EB0" w:rsidRPr="00BA42A4" w:rsidRDefault="00E44D41" w:rsidP="00185B45">
            <w:pPr>
              <w:jc w:val="both"/>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n</m:t>
                        </m:r>
                      </m:e>
                      <m:sub>
                        <m:r>
                          <w:rPr>
                            <w:rFonts w:ascii="Cambria Math" w:eastAsiaTheme="minorEastAsia" w:hAnsi="Cambria Math"/>
                            <w:sz w:val="18"/>
                            <w:szCs w:val="18"/>
                          </w:rPr>
                          <m:t>2</m:t>
                        </m:r>
                      </m:sub>
                    </m:sSub>
                    <m:r>
                      <w:rPr>
                        <w:rFonts w:ascii="Cambria Math" w:eastAsiaTheme="minorEastAsia" w:hAnsi="Cambria Math"/>
                        <w:sz w:val="18"/>
                        <w:szCs w:val="18"/>
                      </w:rPr>
                      <m:t>+1</m:t>
                    </m:r>
                  </m:sub>
                </m:sSub>
                <m:r>
                  <w:rPr>
                    <w:rFonts w:ascii="Cambria Math" w:eastAsiaTheme="minorEastAsia" w:hAnsi="Cambria Math"/>
                    <w:sz w:val="18"/>
                    <w:szCs w:val="18"/>
                  </w:rPr>
                  <m:t>=Total Industry Outpu</m:t>
                </m:r>
                <m:sSub>
                  <m:sSubPr>
                    <m:ctrlPr>
                      <w:rPr>
                        <w:rFonts w:ascii="Cambria Math" w:eastAsiaTheme="minorEastAsia" w:hAnsi="Cambria Math"/>
                        <w:i/>
                        <w:sz w:val="18"/>
                        <w:szCs w:val="18"/>
                      </w:rPr>
                    </m:ctrlPr>
                  </m:sSubPr>
                  <m:e>
                    <m:r>
                      <w:rPr>
                        <w:rFonts w:ascii="Cambria Math" w:eastAsiaTheme="minorEastAsia" w:hAnsi="Cambria Math"/>
                        <w:sz w:val="18"/>
                        <w:szCs w:val="18"/>
                      </w:rPr>
                      <m:t>t</m:t>
                    </m:r>
                  </m:e>
                  <m:sub>
                    <m:r>
                      <w:rPr>
                        <w:rFonts w:ascii="Cambria Math" w:eastAsiaTheme="minorEastAsia" w:hAnsi="Cambria Math"/>
                        <w:sz w:val="18"/>
                        <w:szCs w:val="18"/>
                      </w:rPr>
                      <m:t>i</m:t>
                    </m:r>
                  </m:sub>
                </m:sSub>
                <m:d>
                  <m:dPr>
                    <m:ctrlPr>
                      <w:rPr>
                        <w:rFonts w:ascii="Cambria Math" w:eastAsiaTheme="minorEastAsia" w:hAnsi="Cambria Math"/>
                        <w:i/>
                        <w:sz w:val="18"/>
                        <w:szCs w:val="18"/>
                      </w:rPr>
                    </m:ctrlPr>
                  </m:dPr>
                  <m:e>
                    <m:r>
                      <w:rPr>
                        <w:rFonts w:ascii="Cambria Math" w:eastAsiaTheme="minorEastAsia" w:hAnsi="Cambria Math"/>
                        <w:sz w:val="18"/>
                        <w:szCs w:val="18"/>
                      </w:rPr>
                      <m:t>From Use Table</m:t>
                    </m:r>
                  </m:e>
                </m:d>
              </m:oMath>
            </m:oMathPara>
          </w:p>
          <w:p w14:paraId="147212BD" w14:textId="402C422C" w:rsidR="00BA42A4" w:rsidRPr="00EC6C9A" w:rsidRDefault="00BA42A4" w:rsidP="00185B45">
            <w:pPr>
              <w:jc w:val="both"/>
              <w:rPr>
                <w:sz w:val="18"/>
                <w:szCs w:val="18"/>
              </w:rPr>
            </w:pPr>
          </w:p>
        </w:tc>
      </w:tr>
      <w:tr w:rsidR="005D50BC" w:rsidRPr="00EC6C9A" w14:paraId="0B269AA8" w14:textId="7745A4E3" w:rsidTr="007976F8">
        <w:trPr>
          <w:tblHeader/>
        </w:trPr>
        <w:tc>
          <w:tcPr>
            <w:tcW w:w="2910" w:type="dxa"/>
          </w:tcPr>
          <w:p w14:paraId="46F85937" w14:textId="7602676B" w:rsidR="000E751D" w:rsidRPr="00EC6C9A" w:rsidRDefault="00E44D41" w:rsidP="00185B45">
            <w:pPr>
              <w:jc w:val="both"/>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3176" w:type="dxa"/>
          </w:tcPr>
          <w:p w14:paraId="408360D5" w14:textId="29BAF243" w:rsidR="000E751D" w:rsidRPr="00EC6C9A" w:rsidRDefault="000735FF" w:rsidP="00185B45">
            <w:pPr>
              <w:jc w:val="both"/>
              <w:rPr>
                <w:sz w:val="18"/>
                <w:szCs w:val="18"/>
              </w:rPr>
            </w:pPr>
            <w:r>
              <w:rPr>
                <w:sz w:val="18"/>
                <w:szCs w:val="18"/>
              </w:rPr>
              <w:t xml:space="preserve">How much the similar sector produces of </w:t>
            </w:r>
            <w:r w:rsidR="00E75569" w:rsidRPr="00EC6C9A">
              <w:rPr>
                <w:sz w:val="18"/>
                <w:szCs w:val="18"/>
              </w:rPr>
              <w:t xml:space="preserve">each commodity (in </w:t>
            </w:r>
            <w:r w:rsidR="00E75569">
              <w:rPr>
                <w:sz w:val="18"/>
                <w:szCs w:val="18"/>
              </w:rPr>
              <w:t>$</w:t>
            </w:r>
            <w:r w:rsidR="00E75569" w:rsidRPr="00EC6C9A">
              <w:rPr>
                <w:sz w:val="18"/>
                <w:szCs w:val="18"/>
              </w:rPr>
              <w:t>million USD)?</w:t>
            </w:r>
          </w:p>
        </w:tc>
        <w:tc>
          <w:tcPr>
            <w:tcW w:w="2742" w:type="dxa"/>
          </w:tcPr>
          <w:p w14:paraId="1406287C" w14:textId="698C0FEB" w:rsidR="00E75569" w:rsidRPr="00E75569" w:rsidRDefault="00E75569" w:rsidP="00185B45">
            <w:pPr>
              <w:jc w:val="both"/>
              <w:rPr>
                <w:rFonts w:eastAsiaTheme="minorEastAsia"/>
                <w:color w:val="000000"/>
                <w:sz w:val="18"/>
                <w:szCs w:val="18"/>
                <w:lang w:eastAsia="es-ES_tradnl"/>
              </w:rPr>
            </w:pPr>
            <w:r>
              <w:rPr>
                <w:rFonts w:eastAsiaTheme="minorEastAsia"/>
                <w:color w:val="000000"/>
                <w:sz w:val="18"/>
                <w:szCs w:val="18"/>
                <w:lang w:eastAsia="es-ES_tradnl"/>
              </w:rPr>
              <w:t>For its primary product,</w:t>
            </w:r>
          </w:p>
          <w:p w14:paraId="2E978D6B" w14:textId="28528317" w:rsidR="000E751D" w:rsidRPr="00E75569" w:rsidRDefault="00E44D41" w:rsidP="00185B45">
            <w:pPr>
              <w:jc w:val="both"/>
              <w:rPr>
                <w:rFonts w:eastAsiaTheme="minorEastAsia"/>
                <w:color w:val="000000"/>
                <w:sz w:val="18"/>
                <w:szCs w:val="18"/>
                <w:lang w:eastAsia="es-ES_tradnl"/>
              </w:rPr>
            </w:pPr>
            <m:oMathPara>
              <m:oMath>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FX</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2</m:t>
                        </m:r>
                      </m:sub>
                    </m:sSub>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+2</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+3</m:t>
                    </m:r>
                  </m:sub>
                </m:sSub>
              </m:oMath>
            </m:oMathPara>
          </w:p>
          <w:p w14:paraId="007BC96C" w14:textId="77777777" w:rsidR="00E75569" w:rsidRPr="00E75569" w:rsidRDefault="00E75569" w:rsidP="00185B45">
            <w:pPr>
              <w:jc w:val="both"/>
              <w:rPr>
                <w:rFonts w:eastAsiaTheme="minorEastAsia"/>
                <w:color w:val="000000"/>
                <w:sz w:val="18"/>
                <w:szCs w:val="18"/>
                <w:lang w:eastAsia="es-ES_tradnl"/>
              </w:rPr>
            </w:pPr>
          </w:p>
          <w:p w14:paraId="2E80280E" w14:textId="77777777" w:rsidR="00E75569" w:rsidRDefault="00E75569" w:rsidP="00185B45">
            <w:pPr>
              <w:jc w:val="both"/>
              <w:rPr>
                <w:rFonts w:eastAsiaTheme="minorEastAsia"/>
                <w:color w:val="000000"/>
                <w:sz w:val="18"/>
                <w:szCs w:val="18"/>
                <w:lang w:eastAsia="es-ES_tradnl"/>
              </w:rPr>
            </w:pPr>
            <w:r>
              <w:rPr>
                <w:rFonts w:eastAsiaTheme="minorEastAsia"/>
                <w:color w:val="000000"/>
                <w:sz w:val="18"/>
                <w:szCs w:val="18"/>
                <w:lang w:eastAsia="es-ES_tradnl"/>
              </w:rPr>
              <w:t xml:space="preserve">For all other </w:t>
            </w:r>
            <w:r w:rsidR="00A008AC">
              <w:rPr>
                <w:rFonts w:eastAsiaTheme="minorEastAsia"/>
                <w:color w:val="000000"/>
                <w:sz w:val="18"/>
                <w:szCs w:val="18"/>
                <w:lang w:eastAsia="es-ES_tradnl"/>
              </w:rPr>
              <w:t xml:space="preserve">existing </w:t>
            </w:r>
            <w:r>
              <w:rPr>
                <w:rFonts w:eastAsiaTheme="minorEastAsia"/>
                <w:color w:val="000000"/>
                <w:sz w:val="18"/>
                <w:szCs w:val="18"/>
                <w:lang w:eastAsia="es-ES_tradnl"/>
              </w:rPr>
              <w:t>commodities: remain the same</w:t>
            </w:r>
          </w:p>
          <w:p w14:paraId="45D39C90" w14:textId="4F190F86" w:rsidR="00A008AC" w:rsidRPr="00EC6C9A" w:rsidRDefault="00A008AC" w:rsidP="00185B45">
            <w:pPr>
              <w:jc w:val="both"/>
              <w:rPr>
                <w:sz w:val="18"/>
                <w:szCs w:val="18"/>
              </w:rPr>
            </w:pPr>
            <w:r>
              <w:rPr>
                <w:rFonts w:eastAsiaTheme="minorEastAsia"/>
                <w:sz w:val="18"/>
                <w:szCs w:val="18"/>
              </w:rPr>
              <w:t xml:space="preserve">For </w:t>
            </w:r>
            <w:r w:rsidR="005346ED">
              <w:rPr>
                <w:rFonts w:eastAsiaTheme="minorEastAsia"/>
                <w:sz w:val="18"/>
                <w:szCs w:val="18"/>
              </w:rPr>
              <w:t>new</w:t>
            </w:r>
            <w:r>
              <w:rPr>
                <w:rFonts w:eastAsiaTheme="minorEastAsia"/>
                <w:sz w:val="18"/>
                <w:szCs w:val="18"/>
              </w:rPr>
              <w:t xml:space="preserve"> commodity: 0</w:t>
            </w:r>
          </w:p>
        </w:tc>
      </w:tr>
      <w:tr w:rsidR="005D50BC" w:rsidRPr="00EC6C9A" w14:paraId="6D26BF33" w14:textId="77777777" w:rsidTr="007976F8">
        <w:trPr>
          <w:tblHeader/>
        </w:trPr>
        <w:tc>
          <w:tcPr>
            <w:tcW w:w="2910" w:type="dxa"/>
          </w:tcPr>
          <w:p w14:paraId="1519E37B" w14:textId="2E8E952C" w:rsidR="005D50BC" w:rsidRDefault="005D50BC" w:rsidP="00185B45">
            <w:pPr>
              <w:jc w:val="both"/>
              <w:rPr>
                <w:rFonts w:ascii="Calibri" w:eastAsia="Calibri" w:hAnsi="Calibri" w:cs="Times New Roman"/>
                <w:sz w:val="18"/>
                <w:szCs w:val="18"/>
              </w:rPr>
            </w:pPr>
            <m:oMathPara>
              <m:oMath>
                <m:r>
                  <w:rPr>
                    <w:rFonts w:ascii="Cambria Math" w:eastAsia="Calibri" w:hAnsi="Cambria Math" w:cs="Times New Roman"/>
                    <w:sz w:val="18"/>
                    <w:szCs w:val="18"/>
                  </w:rPr>
                  <m:t>i</m:t>
                </m:r>
                <m:r>
                  <m:rPr>
                    <m:sty m:val="p"/>
                  </m:rPr>
                  <w:rPr>
                    <w:rFonts w:ascii="Cambria Math" w:eastAsia="Calibri" w:hAnsi="Cambria Math" w:cs="Times New Roman"/>
                    <w:sz w:val="18"/>
                    <w:szCs w:val="18"/>
                  </w:rPr>
                  <m:t>∈</m:t>
                </m:r>
                <m:r>
                  <m:rPr>
                    <m:lit/>
                  </m:rPr>
                  <w:rPr>
                    <w:rFonts w:ascii="Cambria Math" w:eastAsia="Calibri" w:hAnsi="Cambria Math" w:cs="Times New Roman"/>
                    <w:sz w:val="18"/>
                    <w:szCs w:val="18"/>
                  </w:rPr>
                  <m:t>{</m:t>
                </m:r>
                <m:r>
                  <w:rPr>
                    <w:rFonts w:ascii="Cambria Math" w:eastAsia="Calibri" w:hAnsi="Cambria Math" w:cs="Times New Roman"/>
                    <w:sz w:val="18"/>
                    <w:szCs w:val="18"/>
                  </w:rPr>
                  <m:t>1,…,</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n</m:t>
                    </m:r>
                  </m:e>
                  <m:sub>
                    <m:r>
                      <w:rPr>
                        <w:rFonts w:ascii="Cambria Math" w:eastAsia="Calibri" w:hAnsi="Cambria Math" w:cs="Times New Roman"/>
                        <w:sz w:val="18"/>
                        <w:szCs w:val="18"/>
                      </w:rPr>
                      <m:t>1</m:t>
                    </m:r>
                  </m:sub>
                </m:sSub>
                <m:r>
                  <m:rPr>
                    <m:lit/>
                  </m:rPr>
                  <w:rPr>
                    <w:rFonts w:ascii="Cambria Math" w:eastAsia="Calibri" w:hAnsi="Cambria Math" w:cs="Times New Roman"/>
                    <w:sz w:val="18"/>
                    <w:szCs w:val="18"/>
                  </w:rPr>
                  <m:t>}</m:t>
                </m:r>
                <m:r>
                  <w:rPr>
                    <w:rFonts w:ascii="Cambria Math" w:eastAsia="Calibri" w:hAnsi="Cambria Math" w:cs="Times New Roman"/>
                    <w:sz w:val="18"/>
                    <w:szCs w:val="18"/>
                  </w:rPr>
                  <m:t>\</m:t>
                </m:r>
                <m:r>
                  <m:rPr>
                    <m:lit/>
                  </m:rPr>
                  <w:rPr>
                    <w:rFonts w:ascii="Cambria Math" w:eastAsia="Calibri" w:hAnsi="Cambria Math" w:cs="Times New Roman"/>
                    <w:sz w:val="18"/>
                    <w:szCs w:val="18"/>
                  </w:rPr>
                  <m:t>{</m:t>
                </m:r>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s</m:t>
                    </m:r>
                  </m:e>
                  <m:sub>
                    <m:r>
                      <w:rPr>
                        <w:rFonts w:ascii="Cambria Math" w:eastAsia="Calibri" w:hAnsi="Cambria Math" w:cs="Times New Roman"/>
                        <w:sz w:val="18"/>
                        <w:szCs w:val="18"/>
                      </w:rPr>
                      <m:t>1</m:t>
                    </m:r>
                  </m:sub>
                </m:sSub>
                <m:r>
                  <m:rPr>
                    <m:lit/>
                  </m:rPr>
                  <w:rPr>
                    <w:rFonts w:ascii="Cambria Math" w:eastAsia="Calibri" w:hAnsi="Cambria Math" w:cs="Times New Roman"/>
                    <w:sz w:val="18"/>
                    <w:szCs w:val="18"/>
                  </w:rPr>
                  <m:t>}</m:t>
                </m:r>
              </m:oMath>
            </m:oMathPara>
          </w:p>
        </w:tc>
        <w:tc>
          <w:tcPr>
            <w:tcW w:w="3176" w:type="dxa"/>
          </w:tcPr>
          <w:p w14:paraId="1D38B1BD" w14:textId="256BE394" w:rsidR="005D50BC" w:rsidRDefault="005D50BC" w:rsidP="00185B45">
            <w:pPr>
              <w:jc w:val="both"/>
              <w:rPr>
                <w:sz w:val="18"/>
                <w:szCs w:val="18"/>
              </w:rPr>
            </w:pPr>
            <w:r>
              <w:rPr>
                <w:sz w:val="18"/>
                <w:szCs w:val="18"/>
              </w:rPr>
              <w:t>How much each of the existing industries produce of each commodity (in $million USD)?</w:t>
            </w:r>
          </w:p>
        </w:tc>
        <w:tc>
          <w:tcPr>
            <w:tcW w:w="2742" w:type="dxa"/>
          </w:tcPr>
          <w:p w14:paraId="3156144E" w14:textId="23DE0E36" w:rsidR="005D50BC" w:rsidRDefault="00F245B2" w:rsidP="00185B45">
            <w:pPr>
              <w:jc w:val="both"/>
              <w:rPr>
                <w:rFonts w:ascii="Calibri" w:eastAsia="Calibri" w:hAnsi="Calibri" w:cs="Times New Roman"/>
                <w:color w:val="000000"/>
                <w:sz w:val="18"/>
                <w:szCs w:val="18"/>
                <w:lang w:eastAsia="es-ES_tradnl"/>
              </w:rPr>
            </w:pPr>
            <w:r>
              <w:rPr>
                <w:rFonts w:ascii="Calibri" w:eastAsia="Calibri" w:hAnsi="Calibri" w:cs="Times New Roman"/>
                <w:color w:val="000000"/>
                <w:sz w:val="18"/>
                <w:szCs w:val="18"/>
                <w:lang w:eastAsia="es-ES_tradnl"/>
              </w:rPr>
              <w:t>For its primary product (usually on diagonal cell),</w:t>
            </w:r>
          </w:p>
          <w:p w14:paraId="49584E1C" w14:textId="77777777" w:rsidR="00F245B2" w:rsidRDefault="00F245B2" w:rsidP="00185B45">
            <w:pPr>
              <w:jc w:val="both"/>
              <w:rPr>
                <w:rFonts w:ascii="Calibri" w:eastAsia="Calibri" w:hAnsi="Calibri" w:cs="Times New Roman"/>
                <w:color w:val="000000"/>
                <w:sz w:val="18"/>
                <w:szCs w:val="18"/>
                <w:lang w:eastAsia="es-ES_tradnl"/>
              </w:rPr>
            </w:pPr>
          </w:p>
          <w:p w14:paraId="6118A9AC" w14:textId="77777777" w:rsidR="00F245B2" w:rsidRPr="00600811" w:rsidRDefault="00E44D41" w:rsidP="00185B45">
            <w:pPr>
              <w:jc w:val="both"/>
              <w:rPr>
                <w:rFonts w:ascii="Calibri" w:eastAsia="Calibri" w:hAnsi="Calibri" w:cs="Times New Roman"/>
                <w:color w:val="000000"/>
                <w:sz w:val="18"/>
                <w:szCs w:val="18"/>
                <w:lang w:eastAsia="es-ES_tradnl"/>
              </w:rPr>
            </w:pPr>
            <m:oMathPara>
              <m:oMath>
                <m:sSub>
                  <m:sSubPr>
                    <m:ctrlPr>
                      <w:rPr>
                        <w:rFonts w:ascii="Cambria Math" w:eastAsia="Calibri" w:hAnsi="Cambria Math" w:cs="Times New Roman"/>
                        <w:i/>
                        <w:color w:val="000000"/>
                        <w:sz w:val="18"/>
                        <w:szCs w:val="18"/>
                        <w:lang w:eastAsia="es-ES_tradnl"/>
                      </w:rPr>
                    </m:ctrlPr>
                  </m:sSubPr>
                  <m:e>
                    <m:r>
                      <w:rPr>
                        <w:rFonts w:ascii="Cambria Math" w:eastAsia="Calibri" w:hAnsi="Cambria Math" w:cs="Times New Roman"/>
                        <w:color w:val="000000"/>
                        <w:sz w:val="18"/>
                        <w:szCs w:val="18"/>
                        <w:lang w:eastAsia="es-ES_tradnl"/>
                      </w:rPr>
                      <m:t>X</m:t>
                    </m:r>
                  </m:e>
                  <m:sub>
                    <m:r>
                      <w:rPr>
                        <w:rFonts w:ascii="Cambria Math" w:eastAsia="Calibri" w:hAnsi="Cambria Math" w:cs="Times New Roman"/>
                        <w:color w:val="000000"/>
                        <w:sz w:val="18"/>
                        <w:szCs w:val="18"/>
                        <w:lang w:eastAsia="es-ES_tradnl"/>
                      </w:rPr>
                      <m:t>i,i</m:t>
                    </m:r>
                    <m:r>
                      <w:rPr>
                        <w:rStyle w:val="Refdenotaalpie"/>
                        <w:rFonts w:ascii="Cambria Math" w:eastAsia="Calibri" w:hAnsi="Cambria Math" w:cs="Times New Roman"/>
                        <w:i/>
                        <w:color w:val="000000"/>
                        <w:sz w:val="18"/>
                        <w:szCs w:val="18"/>
                        <w:lang w:eastAsia="es-ES_tradnl"/>
                      </w:rPr>
                      <w:footnoteReference w:id="11"/>
                    </m:r>
                  </m:sub>
                </m:sSub>
                <m:r>
                  <w:rPr>
                    <w:rFonts w:ascii="Cambria Math" w:eastAsia="Calibri" w:hAnsi="Cambria Math" w:cs="Times New Roman"/>
                    <w:color w:val="000000"/>
                    <w:sz w:val="18"/>
                    <w:szCs w:val="18"/>
                    <w:lang w:eastAsia="es-ES_tradnl"/>
                  </w:rPr>
                  <m:t>=C</m:t>
                </m:r>
                <m:sSub>
                  <m:sSubPr>
                    <m:ctrlPr>
                      <w:rPr>
                        <w:rFonts w:ascii="Cambria Math" w:eastAsia="Calibri" w:hAnsi="Cambria Math" w:cs="Times New Roman"/>
                        <w:i/>
                        <w:color w:val="000000"/>
                        <w:sz w:val="18"/>
                        <w:szCs w:val="18"/>
                        <w:lang w:eastAsia="es-ES_tradnl"/>
                      </w:rPr>
                    </m:ctrlPr>
                  </m:sSubPr>
                  <m:e>
                    <m:r>
                      <w:rPr>
                        <w:rFonts w:ascii="Cambria Math" w:eastAsia="Calibri" w:hAnsi="Cambria Math" w:cs="Times New Roman"/>
                        <w:color w:val="000000"/>
                        <w:sz w:val="18"/>
                        <w:szCs w:val="18"/>
                        <w:lang w:eastAsia="es-ES_tradnl"/>
                      </w:rPr>
                      <m:t>X</m:t>
                    </m:r>
                  </m:e>
                  <m:sub>
                    <m:r>
                      <w:rPr>
                        <w:rFonts w:ascii="Cambria Math" w:eastAsia="Calibri" w:hAnsi="Cambria Math" w:cs="Times New Roman"/>
                        <w:color w:val="000000"/>
                        <w:sz w:val="18"/>
                        <w:szCs w:val="18"/>
                        <w:lang w:eastAsia="es-ES_tradnl"/>
                      </w:rPr>
                      <m:t>i,i</m:t>
                    </m:r>
                  </m:sub>
                </m:sSub>
                <m:r>
                  <w:rPr>
                    <w:rFonts w:ascii="Cambria Math" w:eastAsia="Calibri"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r>
                      <w:rPr>
                        <w:rFonts w:ascii="Cambria Math" w:eastAsia="Times New Roman" w:hAnsi="Cambria Math" w:cs="Times New Roman"/>
                        <w:color w:val="000000"/>
                        <w:sz w:val="18"/>
                        <w:szCs w:val="18"/>
                        <w:lang w:eastAsia="es-ES_tradnl"/>
                      </w:rPr>
                      <m:t>i,</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+1</m:t>
                    </m:r>
                    <m:r>
                      <w:rPr>
                        <w:rStyle w:val="Refdenotaalpie"/>
                        <w:rFonts w:ascii="Cambria Math" w:eastAsia="Times New Roman" w:hAnsi="Cambria Math" w:cs="Times New Roman"/>
                        <w:i/>
                        <w:color w:val="000000"/>
                        <w:sz w:val="18"/>
                        <w:szCs w:val="18"/>
                        <w:lang w:eastAsia="es-ES_tradnl"/>
                      </w:rPr>
                      <w:footnoteReference w:id="12"/>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r>
                      <w:rPr>
                        <w:rFonts w:ascii="Cambria Math" w:eastAsia="Times New Roman" w:hAnsi="Cambria Math" w:cs="Times New Roman"/>
                        <w:color w:val="000000"/>
                        <w:sz w:val="18"/>
                        <w:szCs w:val="18"/>
                        <w:lang w:eastAsia="es-ES_tradnl"/>
                      </w:rPr>
                      <m:t>i,</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+2</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r>
                      <w:rPr>
                        <w:rFonts w:ascii="Cambria Math" w:eastAsia="Times New Roman" w:hAnsi="Cambria Math" w:cs="Times New Roman"/>
                        <w:color w:val="000000"/>
                        <w:sz w:val="18"/>
                        <w:szCs w:val="18"/>
                        <w:lang w:eastAsia="es-ES_tradnl"/>
                      </w:rPr>
                      <m:t>i,</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n</m:t>
                        </m:r>
                      </m:e>
                      <m: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+3</m:t>
                    </m:r>
                  </m:sub>
                </m:sSub>
                <m:r>
                  <w:rPr>
                    <w:rFonts w:ascii="Cambria Math" w:eastAsia="Times New Roman" w:hAnsi="Cambria Math" w:cs="Times New Roman"/>
                    <w:color w:val="000000"/>
                    <w:sz w:val="18"/>
                    <w:szCs w:val="18"/>
                    <w:lang w:eastAsia="es-ES_tradnl"/>
                  </w:rPr>
                  <m:t>-</m:t>
                </m:r>
                <m:d>
                  <m:dPr>
                    <m:ctrlPr>
                      <w:rPr>
                        <w:rFonts w:ascii="Cambria Math" w:eastAsia="Times New Roman" w:hAnsi="Cambria Math" w:cs="Times New Roman"/>
                        <w:i/>
                        <w:color w:val="000000"/>
                        <w:sz w:val="18"/>
                        <w:szCs w:val="18"/>
                        <w:lang w:eastAsia="es-ES_tradnl"/>
                      </w:rPr>
                    </m:ctrlPr>
                  </m:dPr>
                  <m:e>
                    <m:r>
                      <w:rPr>
                        <w:rFonts w:ascii="Cambria Math" w:eastAsia="Times New Roman" w:hAnsi="Cambria Math" w:cs="Times New Roman"/>
                        <w:color w:val="000000"/>
                        <w:sz w:val="18"/>
                        <w:szCs w:val="18"/>
                        <w:lang w:eastAsia="es-ES_tradnl"/>
                      </w:rPr>
                      <m:t>C</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,i</m:t>
                        </m:r>
                      </m:sub>
                    </m:sSub>
                    <m:r>
                      <w:rPr>
                        <w:rFonts w:ascii="Cambria Math" w:eastAsia="Times New Roman" w:hAnsi="Cambria Math" w:cs="Times New Roman"/>
                        <w:color w:val="000000"/>
                        <w:sz w:val="18"/>
                        <w:szCs w:val="18"/>
                        <w:lang w:eastAsia="es-ES_tradnl"/>
                      </w:rPr>
                      <m:t>-</m:t>
                    </m:r>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Y</m:t>
                        </m:r>
                      </m:e>
                      <m:sub>
                        <m:sSub>
                          <m:sSubPr>
                            <m:ctrlPr>
                              <w:rPr>
                                <w:rFonts w:ascii="Cambria Math" w:eastAsia="Times New Roman" w:hAnsi="Cambria Math" w:cs="Times New Roman"/>
                                <w:i/>
                                <w:color w:val="000000"/>
                                <w:sz w:val="18"/>
                                <w:szCs w:val="18"/>
                                <w:lang w:eastAsia="es-ES_tradnl"/>
                              </w:rPr>
                            </m:ctrlPr>
                          </m:sSubPr>
                          <m:e>
                            <m:r>
                              <w:rPr>
                                <w:rFonts w:ascii="Cambria Math" w:eastAsia="Times New Roman" w:hAnsi="Cambria Math" w:cs="Times New Roman"/>
                                <w:color w:val="000000"/>
                                <w:sz w:val="18"/>
                                <w:szCs w:val="18"/>
                                <w:lang w:eastAsia="es-ES_tradnl"/>
                              </w:rPr>
                              <m:t>s</m:t>
                            </m:r>
                          </m:e>
                          <m:sub>
                            <m:r>
                              <w:rPr>
                                <w:rFonts w:ascii="Cambria Math" w:eastAsia="Times New Roman" w:hAnsi="Cambria Math" w:cs="Times New Roman"/>
                                <w:color w:val="000000"/>
                                <w:sz w:val="18"/>
                                <w:szCs w:val="18"/>
                                <w:lang w:eastAsia="es-ES_tradnl"/>
                              </w:rPr>
                              <m:t>1</m:t>
                            </m:r>
                          </m:sub>
                        </m:sSub>
                        <m:r>
                          <w:rPr>
                            <w:rFonts w:ascii="Cambria Math" w:eastAsia="Times New Roman" w:hAnsi="Cambria Math" w:cs="Times New Roman"/>
                            <w:color w:val="000000"/>
                            <w:sz w:val="18"/>
                            <w:szCs w:val="18"/>
                            <w:lang w:eastAsia="es-ES_tradnl"/>
                          </w:rPr>
                          <m:t>,i</m:t>
                        </m:r>
                      </m:sub>
                    </m:sSub>
                  </m:e>
                </m:d>
              </m:oMath>
            </m:oMathPara>
          </w:p>
          <w:p w14:paraId="04DE383C" w14:textId="77777777" w:rsidR="00600811" w:rsidRDefault="00600811" w:rsidP="00185B45">
            <w:pPr>
              <w:jc w:val="both"/>
              <w:rPr>
                <w:rFonts w:ascii="Calibri" w:eastAsia="Calibri" w:hAnsi="Calibri" w:cs="Times New Roman"/>
                <w:color w:val="000000"/>
                <w:sz w:val="18"/>
                <w:szCs w:val="18"/>
                <w:lang w:eastAsia="es-ES_tradnl"/>
              </w:rPr>
            </w:pPr>
            <w:r>
              <w:rPr>
                <w:rFonts w:ascii="Calibri" w:eastAsia="Calibri" w:hAnsi="Calibri" w:cs="Times New Roman"/>
                <w:color w:val="000000"/>
                <w:sz w:val="18"/>
                <w:szCs w:val="18"/>
                <w:lang w:eastAsia="es-ES_tradnl"/>
              </w:rPr>
              <w:t>For all other commodities: remain the same.</w:t>
            </w:r>
          </w:p>
          <w:p w14:paraId="23076126" w14:textId="2FF92CAB" w:rsidR="00B40F8D" w:rsidRDefault="00B40F8D" w:rsidP="00185B45">
            <w:pPr>
              <w:jc w:val="both"/>
              <w:rPr>
                <w:rFonts w:ascii="Calibri" w:eastAsia="Calibri" w:hAnsi="Calibri" w:cs="Times New Roman"/>
                <w:color w:val="000000"/>
                <w:sz w:val="18"/>
                <w:szCs w:val="18"/>
                <w:lang w:eastAsia="es-ES_tradnl"/>
              </w:rPr>
            </w:pPr>
            <w:r>
              <w:rPr>
                <w:rFonts w:ascii="Calibri" w:eastAsia="Calibri" w:hAnsi="Calibri" w:cs="Times New Roman"/>
                <w:color w:val="000000"/>
                <w:sz w:val="18"/>
                <w:szCs w:val="18"/>
                <w:lang w:eastAsia="es-ES_tradnl"/>
              </w:rPr>
              <w:t xml:space="preserve">For </w:t>
            </w:r>
            <w:r w:rsidR="005346ED">
              <w:rPr>
                <w:rFonts w:ascii="Calibri" w:eastAsia="Calibri" w:hAnsi="Calibri" w:cs="Times New Roman"/>
                <w:color w:val="000000"/>
                <w:sz w:val="18"/>
                <w:szCs w:val="18"/>
                <w:lang w:eastAsia="es-ES_tradnl"/>
              </w:rPr>
              <w:t>new</w:t>
            </w:r>
            <w:r>
              <w:rPr>
                <w:rFonts w:ascii="Calibri" w:eastAsia="Calibri" w:hAnsi="Calibri" w:cs="Times New Roman"/>
                <w:color w:val="000000"/>
                <w:sz w:val="18"/>
                <w:szCs w:val="18"/>
                <w:lang w:eastAsia="es-ES_tradnl"/>
              </w:rPr>
              <w:t xml:space="preserve"> commodity: 0</w:t>
            </w:r>
          </w:p>
        </w:tc>
      </w:tr>
    </w:tbl>
    <w:p w14:paraId="427FD7EE" w14:textId="70C8992E" w:rsidR="000E751D" w:rsidRDefault="000E751D" w:rsidP="00185B45">
      <w:pPr>
        <w:jc w:val="both"/>
      </w:pPr>
    </w:p>
    <w:p w14:paraId="73021E6A" w14:textId="2ACD98CB" w:rsidR="00B86DAA" w:rsidRDefault="00B86DAA" w:rsidP="00185B45">
      <w:pPr>
        <w:pStyle w:val="Prrafodelista"/>
        <w:numPr>
          <w:ilvl w:val="0"/>
          <w:numId w:val="7"/>
        </w:numPr>
        <w:jc w:val="both"/>
      </w:pPr>
      <w:r>
        <w:t>Recalculate totals:</w:t>
      </w:r>
    </w:p>
    <w:p w14:paraId="4670027F" w14:textId="4A6A0868" w:rsidR="00B86DAA" w:rsidRPr="008174BE" w:rsidRDefault="008174BE" w:rsidP="00185B45">
      <w:pPr>
        <w:pStyle w:val="Prrafodelista"/>
        <w:numPr>
          <w:ilvl w:val="0"/>
          <w:numId w:val="15"/>
        </w:numPr>
        <w:jc w:val="both"/>
        <w:rPr>
          <w:sz w:val="22"/>
          <w:szCs w:val="22"/>
        </w:rPr>
      </w:pPr>
      <w:r w:rsidRPr="008174BE">
        <w:rPr>
          <w:sz w:val="22"/>
          <w:szCs w:val="22"/>
        </w:rPr>
        <w:t xml:space="preserve">(Row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+3+1</m:t>
        </m:r>
      </m:oMath>
      <w:r w:rsidRPr="008174BE">
        <w:rPr>
          <w:rFonts w:eastAsiaTheme="minorEastAsia"/>
          <w:sz w:val="22"/>
          <w:szCs w:val="22"/>
        </w:rPr>
        <w:t xml:space="preserve">): </w:t>
      </w:r>
      <w:r w:rsidR="00B86DAA" w:rsidRPr="008174BE">
        <w:rPr>
          <w:sz w:val="22"/>
          <w:szCs w:val="22"/>
        </w:rPr>
        <w:t xml:space="preserve">Total Commodity Output= </w:t>
      </w:r>
      <m:oMath>
        <m:nary>
          <m:naryPr>
            <m:chr m:val="∑"/>
            <m:ctrlPr>
              <w:rPr>
                <w:rFonts w:ascii="Cambria Math" w:hAnsi="Cambria Math"/>
                <w:sz w:val="22"/>
                <w:szCs w:val="22"/>
              </w:rPr>
            </m:ctrlPr>
          </m:naryPr>
          <m:sub>
            <m:r>
              <w:rPr>
                <w:rFonts w:ascii="Cambria Math" w:hAnsi="Cambria Math"/>
                <w:sz w:val="22"/>
                <w:szCs w:val="22"/>
              </w:rPr>
              <m:t>i=1</m:t>
            </m:r>
            <m:ctrlPr>
              <w:rPr>
                <w:rFonts w:ascii="Cambria Math" w:hAnsi="Cambria Math"/>
                <w:i/>
                <w:sz w:val="22"/>
                <w:szCs w:val="22"/>
              </w:rPr>
            </m:ctrlP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+3</m:t>
            </m:r>
            <m:ctrlPr>
              <w:rPr>
                <w:rFonts w:ascii="Cambria Math" w:hAnsi="Cambria Math"/>
                <w:i/>
                <w:sz w:val="22"/>
                <w:szCs w:val="22"/>
              </w:rPr>
            </m:ctrlPr>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ctrlPr>
              <w:rPr>
                <w:rFonts w:ascii="Cambria Math" w:hAnsi="Cambria Math"/>
                <w:i/>
                <w:sz w:val="22"/>
                <w:szCs w:val="22"/>
              </w:rPr>
            </m:ctrlPr>
          </m:e>
        </m:nary>
      </m:oMath>
      <w:r w:rsidR="00B86DAA" w:rsidRPr="008174BE">
        <w:rPr>
          <w:rFonts w:eastAsiaTheme="minorEastAsia"/>
          <w:sz w:val="22"/>
          <w:szCs w:val="22"/>
        </w:rPr>
        <w:t xml:space="preserve"> for all </w:t>
      </w:r>
      <m:oMath>
        <m:r>
          <w:rPr>
            <w:rFonts w:ascii="Cambria Math" w:eastAsiaTheme="minorEastAsia" w:hAnsi="Cambria Math"/>
            <w:sz w:val="22"/>
            <w:szCs w:val="22"/>
          </w:rPr>
          <m:t>j=1,…,</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r>
          <w:rPr>
            <w:rFonts w:ascii="Cambria Math" w:eastAsiaTheme="minorEastAsia" w:hAnsi="Cambria Math"/>
            <w:sz w:val="22"/>
            <w:szCs w:val="22"/>
          </w:rPr>
          <m:t>+1</m:t>
        </m:r>
      </m:oMath>
      <w:r w:rsidR="00B86DAA" w:rsidRPr="008174BE">
        <w:rPr>
          <w:sz w:val="22"/>
          <w:szCs w:val="22"/>
        </w:rPr>
        <w:t xml:space="preserve">  </w:t>
      </w:r>
    </w:p>
    <w:p w14:paraId="5AA95ECA" w14:textId="2301E157" w:rsidR="00B86DAA" w:rsidRPr="008174BE" w:rsidRDefault="008174BE" w:rsidP="00185B45">
      <w:pPr>
        <w:pStyle w:val="Prrafodelista"/>
        <w:numPr>
          <w:ilvl w:val="0"/>
          <w:numId w:val="15"/>
        </w:numPr>
        <w:jc w:val="both"/>
        <w:rPr>
          <w:sz w:val="22"/>
          <w:szCs w:val="22"/>
        </w:rPr>
      </w:pPr>
      <w:r w:rsidRPr="008174BE">
        <w:rPr>
          <w:sz w:val="22"/>
          <w:szCs w:val="22"/>
        </w:rPr>
        <w:t xml:space="preserve">(Row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+1+1</m:t>
        </m:r>
      </m:oMath>
      <w:r w:rsidRPr="008174BE">
        <w:rPr>
          <w:rFonts w:eastAsiaTheme="minorEastAsia"/>
          <w:sz w:val="22"/>
          <w:szCs w:val="22"/>
        </w:rPr>
        <w:t xml:space="preserve">): </w:t>
      </w:r>
      <w:r w:rsidR="00B86DAA" w:rsidRPr="008174BE">
        <w:rPr>
          <w:sz w:val="22"/>
          <w:szCs w:val="22"/>
        </w:rPr>
        <w:t xml:space="preserve">Total Industry Output= </w:t>
      </w:r>
      <m:oMath>
        <m:nary>
          <m:naryPr>
            <m:chr m:val="∑"/>
            <m:ctrlPr>
              <w:rPr>
                <w:rFonts w:ascii="Cambria Math" w:hAnsi="Cambria Math"/>
                <w:sz w:val="22"/>
                <w:szCs w:val="22"/>
              </w:rPr>
            </m:ctrlPr>
          </m:naryPr>
          <m:sub>
            <m:r>
              <w:rPr>
                <w:rFonts w:ascii="Cambria Math" w:hAnsi="Cambria Math"/>
                <w:sz w:val="22"/>
                <w:szCs w:val="22"/>
              </w:rPr>
              <m:t>j=1</m:t>
            </m:r>
            <m:ctrlPr>
              <w:rPr>
                <w:rFonts w:ascii="Cambria Math" w:hAnsi="Cambria Math"/>
                <w:i/>
                <w:sz w:val="22"/>
                <w:szCs w:val="22"/>
              </w:rPr>
            </m:ctrlP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m:t>
            </m:r>
            <m:ctrlPr>
              <w:rPr>
                <w:rFonts w:ascii="Cambria Math" w:hAnsi="Cambria Math"/>
                <w:i/>
                <w:sz w:val="22"/>
                <w:szCs w:val="22"/>
              </w:rPr>
            </m:ctrlPr>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ctrlPr>
              <w:rPr>
                <w:rFonts w:ascii="Cambria Math" w:hAnsi="Cambria Math"/>
                <w:i/>
                <w:sz w:val="22"/>
                <w:szCs w:val="22"/>
              </w:rPr>
            </m:ctrlPr>
          </m:e>
        </m:nary>
      </m:oMath>
      <w:r w:rsidR="00B86DAA" w:rsidRPr="008174BE">
        <w:rPr>
          <w:rFonts w:eastAsiaTheme="minorEastAsia"/>
          <w:sz w:val="22"/>
          <w:szCs w:val="22"/>
        </w:rPr>
        <w:t xml:space="preserve"> for all </w:t>
      </w:r>
      <m:oMath>
        <m:r>
          <w:rPr>
            <w:rFonts w:ascii="Cambria Math" w:eastAsiaTheme="minorEastAsia" w:hAnsi="Cambria Math"/>
            <w:sz w:val="22"/>
            <w:szCs w:val="22"/>
          </w:rPr>
          <m:t>i=1,…,</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r>
          <w:rPr>
            <w:rFonts w:ascii="Cambria Math" w:eastAsiaTheme="minorEastAsia" w:hAnsi="Cambria Math"/>
            <w:sz w:val="22"/>
            <w:szCs w:val="22"/>
          </w:rPr>
          <m:t>+3</m:t>
        </m:r>
      </m:oMath>
      <w:r w:rsidR="00B86DAA" w:rsidRPr="008174BE">
        <w:rPr>
          <w:sz w:val="22"/>
          <w:szCs w:val="22"/>
        </w:rPr>
        <w:t xml:space="preserve">  </w:t>
      </w:r>
    </w:p>
    <w:p w14:paraId="2ED9BCA6" w14:textId="6FD38516" w:rsidR="000E751D" w:rsidRDefault="000E751D" w:rsidP="00185B45">
      <w:pPr>
        <w:jc w:val="both"/>
        <w:rPr>
          <w:b/>
          <w:bCs/>
          <w:i/>
          <w:iCs/>
        </w:rPr>
      </w:pPr>
      <w:r w:rsidRPr="000E751D">
        <w:rPr>
          <w:b/>
          <w:bCs/>
          <w:i/>
          <w:iCs/>
        </w:rPr>
        <w:t>Assumptions:</w:t>
      </w:r>
    </w:p>
    <w:p w14:paraId="20A59AE0" w14:textId="7BD5700C" w:rsidR="000E751D" w:rsidRPr="00B40F8D" w:rsidRDefault="000E751D" w:rsidP="00185B45">
      <w:pPr>
        <w:pStyle w:val="Prrafodelista"/>
        <w:numPr>
          <w:ilvl w:val="0"/>
          <w:numId w:val="8"/>
        </w:numPr>
        <w:jc w:val="both"/>
        <w:rPr>
          <w:b/>
          <w:bCs/>
          <w:i/>
          <w:iCs/>
        </w:rPr>
      </w:pPr>
      <w:r>
        <w:rPr>
          <w:i/>
          <w:iCs/>
        </w:rPr>
        <w:t>The new industries are not producing secondary products.</w:t>
      </w:r>
    </w:p>
    <w:p w14:paraId="4638815B" w14:textId="79653933" w:rsidR="00B40F8D" w:rsidRPr="00E936D7" w:rsidRDefault="00B40F8D" w:rsidP="00185B45">
      <w:pPr>
        <w:pStyle w:val="Prrafodelista"/>
        <w:numPr>
          <w:ilvl w:val="0"/>
          <w:numId w:val="8"/>
        </w:numPr>
        <w:jc w:val="both"/>
        <w:rPr>
          <w:b/>
          <w:bCs/>
          <w:i/>
          <w:iCs/>
        </w:rPr>
      </w:pPr>
      <w:r>
        <w:rPr>
          <w:i/>
          <w:iCs/>
        </w:rPr>
        <w:t xml:space="preserve">Only the three new industries produce </w:t>
      </w:r>
      <w:r w:rsidR="00612BD7">
        <w:rPr>
          <w:i/>
          <w:iCs/>
        </w:rPr>
        <w:t>the new commodity</w:t>
      </w:r>
      <w:r>
        <w:rPr>
          <w:i/>
          <w:iCs/>
        </w:rPr>
        <w:t>.</w:t>
      </w:r>
    </w:p>
    <w:p w14:paraId="1B8B3C67" w14:textId="503E221F" w:rsidR="00E936D7" w:rsidRPr="00E936D7" w:rsidRDefault="00E936D7" w:rsidP="00185B45">
      <w:pPr>
        <w:pStyle w:val="Prrafodelista"/>
        <w:numPr>
          <w:ilvl w:val="0"/>
          <w:numId w:val="8"/>
        </w:numPr>
        <w:jc w:val="both"/>
        <w:rPr>
          <w:i/>
          <w:iCs/>
        </w:rPr>
      </w:pPr>
      <w:r w:rsidRPr="00E936D7">
        <w:rPr>
          <w:i/>
          <w:iCs/>
        </w:rPr>
        <w:t>We'll substitute the % of the similar commodity</w:t>
      </w:r>
      <w:r>
        <w:rPr>
          <w:i/>
          <w:iCs/>
        </w:rPr>
        <w:t xml:space="preserve"> (</w:t>
      </w:r>
      <w:proofErr w:type="spellStart"/>
      <w:r w:rsidR="00EE7EB6">
        <w:rPr>
          <w:i/>
          <w:iCs/>
        </w:rPr>
        <w:t>e.g</w:t>
      </w:r>
      <w:proofErr w:type="spellEnd"/>
      <w:r w:rsidR="00EE7EB6">
        <w:rPr>
          <w:i/>
          <w:iCs/>
        </w:rPr>
        <w:t xml:space="preserve">: </w:t>
      </w:r>
      <w:r>
        <w:rPr>
          <w:i/>
          <w:iCs/>
        </w:rPr>
        <w:t>fuels)</w:t>
      </w:r>
      <w:r w:rsidRPr="00E936D7">
        <w:rPr>
          <w:i/>
          <w:iCs/>
        </w:rPr>
        <w:t xml:space="preserve"> produced by its primary producer</w:t>
      </w:r>
      <w:r>
        <w:rPr>
          <w:i/>
          <w:iCs/>
        </w:rPr>
        <w:t xml:space="preserve"> (</w:t>
      </w:r>
      <w:proofErr w:type="spellStart"/>
      <w:r w:rsidR="00EE7EB6">
        <w:rPr>
          <w:i/>
          <w:iCs/>
        </w:rPr>
        <w:t>e.g</w:t>
      </w:r>
      <w:proofErr w:type="spellEnd"/>
      <w:r w:rsidR="00EE7EB6">
        <w:rPr>
          <w:i/>
          <w:iCs/>
        </w:rPr>
        <w:t xml:space="preserve">: </w:t>
      </w:r>
      <w:r>
        <w:rPr>
          <w:i/>
          <w:iCs/>
        </w:rPr>
        <w:t>Petroleum refineries)</w:t>
      </w:r>
      <w:r w:rsidRPr="00E936D7">
        <w:rPr>
          <w:i/>
          <w:iCs/>
        </w:rPr>
        <w:t xml:space="preserve">, </w:t>
      </w:r>
      <w:r w:rsidR="000800A1">
        <w:rPr>
          <w:i/>
          <w:iCs/>
        </w:rPr>
        <w:t xml:space="preserve">but </w:t>
      </w:r>
      <w:r w:rsidRPr="00E936D7">
        <w:rPr>
          <w:i/>
          <w:iCs/>
        </w:rPr>
        <w:t>we</w:t>
      </w:r>
      <w:r w:rsidR="000800A1">
        <w:rPr>
          <w:i/>
          <w:iCs/>
        </w:rPr>
        <w:t xml:space="preserve"> wil</w:t>
      </w:r>
      <w:r w:rsidRPr="00E936D7">
        <w:rPr>
          <w:i/>
          <w:iCs/>
        </w:rPr>
        <w:t>l not substitute the production of the similar commodity</w:t>
      </w:r>
      <w:r>
        <w:rPr>
          <w:i/>
          <w:iCs/>
        </w:rPr>
        <w:t xml:space="preserve"> produced</w:t>
      </w:r>
      <w:r w:rsidRPr="00E936D7">
        <w:rPr>
          <w:i/>
          <w:iCs/>
        </w:rPr>
        <w:t xml:space="preserve"> by other industries.</w:t>
      </w:r>
    </w:p>
    <w:p w14:paraId="479907FF" w14:textId="01259FB4" w:rsidR="00E936D7" w:rsidRPr="00E936D7" w:rsidRDefault="00E936D7" w:rsidP="00185B45">
      <w:pPr>
        <w:pStyle w:val="Prrafodelista"/>
        <w:numPr>
          <w:ilvl w:val="0"/>
          <w:numId w:val="8"/>
        </w:numPr>
        <w:jc w:val="both"/>
        <w:rPr>
          <w:i/>
          <w:iCs/>
        </w:rPr>
      </w:pPr>
      <w:r w:rsidRPr="00E936D7">
        <w:rPr>
          <w:i/>
          <w:iCs/>
        </w:rPr>
        <w:t xml:space="preserve">If the similar sector produces more than one commodity, the substitution will only be for its primary product </w:t>
      </w:r>
      <w:r w:rsidR="000800A1">
        <w:rPr>
          <w:i/>
          <w:iCs/>
        </w:rPr>
        <w:t>(</w:t>
      </w:r>
      <w:r w:rsidRPr="00E936D7">
        <w:rPr>
          <w:i/>
          <w:iCs/>
        </w:rPr>
        <w:t>the similar commodit</w:t>
      </w:r>
      <w:r w:rsidR="00EE7EB6">
        <w:rPr>
          <w:i/>
          <w:iCs/>
        </w:rPr>
        <w:t xml:space="preserve">y, </w:t>
      </w:r>
      <w:proofErr w:type="spellStart"/>
      <w:r w:rsidR="00EE7EB6">
        <w:rPr>
          <w:i/>
          <w:iCs/>
        </w:rPr>
        <w:t>e.g:</w:t>
      </w:r>
      <w:r w:rsidR="000800A1">
        <w:rPr>
          <w:i/>
          <w:iCs/>
        </w:rPr>
        <w:t>fuels</w:t>
      </w:r>
      <w:proofErr w:type="spellEnd"/>
      <w:r w:rsidRPr="00E936D7">
        <w:rPr>
          <w:i/>
          <w:iCs/>
        </w:rPr>
        <w:t>).</w:t>
      </w:r>
    </w:p>
    <w:p w14:paraId="54D48D8A" w14:textId="77777777" w:rsidR="00E936D7" w:rsidRPr="00E936D7" w:rsidRDefault="00E936D7" w:rsidP="00185B45">
      <w:pPr>
        <w:pStyle w:val="Prrafodelista"/>
        <w:numPr>
          <w:ilvl w:val="0"/>
          <w:numId w:val="8"/>
        </w:numPr>
        <w:jc w:val="both"/>
        <w:rPr>
          <w:i/>
          <w:iCs/>
        </w:rPr>
      </w:pPr>
      <w:r w:rsidRPr="00E936D7">
        <w:rPr>
          <w:i/>
          <w:iCs/>
        </w:rPr>
        <w:t>Ignoring the fact that probably if it produces less of its primary product, it will produce less of its secondary products.</w:t>
      </w:r>
    </w:p>
    <w:p w14:paraId="7946C10B" w14:textId="77777777" w:rsidR="00E936D7" w:rsidRPr="00E936D7" w:rsidRDefault="00E936D7" w:rsidP="00185B45">
      <w:pPr>
        <w:pStyle w:val="Prrafodelista"/>
        <w:numPr>
          <w:ilvl w:val="0"/>
          <w:numId w:val="8"/>
        </w:numPr>
        <w:jc w:val="both"/>
        <w:rPr>
          <w:i/>
          <w:iCs/>
        </w:rPr>
      </w:pPr>
      <w:r w:rsidRPr="00E936D7">
        <w:rPr>
          <w:i/>
          <w:iCs/>
        </w:rPr>
        <w:t>Someone must produce the additional demand generated by the input purchases of the new industries. Here I assume that additional demand is produced by its primary producers.</w:t>
      </w:r>
    </w:p>
    <w:p w14:paraId="2A68C200" w14:textId="77777777" w:rsidR="00E936D7" w:rsidRPr="00E936D7" w:rsidRDefault="00E936D7" w:rsidP="00185B45">
      <w:pPr>
        <w:pStyle w:val="Prrafodelista"/>
        <w:numPr>
          <w:ilvl w:val="0"/>
          <w:numId w:val="8"/>
        </w:numPr>
        <w:jc w:val="both"/>
        <w:rPr>
          <w:i/>
          <w:iCs/>
        </w:rPr>
      </w:pPr>
      <w:r w:rsidRPr="00E936D7">
        <w:rPr>
          <w:i/>
          <w:iCs/>
        </w:rPr>
        <w:t>All industries primary product production has to change according to the changes in the economy (the decrease in demand for inputs from Similar Industry and the increase of demand given the inputs required to produce in the new industries).</w:t>
      </w:r>
    </w:p>
    <w:p w14:paraId="2B4C3108" w14:textId="55972545" w:rsidR="00077D2E" w:rsidRDefault="00E936D7" w:rsidP="00185B45">
      <w:pPr>
        <w:pStyle w:val="Prrafodelista"/>
        <w:numPr>
          <w:ilvl w:val="0"/>
          <w:numId w:val="8"/>
        </w:numPr>
        <w:jc w:val="both"/>
        <w:rPr>
          <w:i/>
          <w:iCs/>
        </w:rPr>
      </w:pPr>
      <w:r w:rsidRPr="00E936D7">
        <w:rPr>
          <w:i/>
          <w:iCs/>
        </w:rPr>
        <w:lastRenderedPageBreak/>
        <w:t xml:space="preserve">There will be an excess production of </w:t>
      </w:r>
      <w:r w:rsidR="00077D2E">
        <w:rPr>
          <w:i/>
          <w:iCs/>
        </w:rPr>
        <w:t>the similar</w:t>
      </w:r>
      <w:r w:rsidRPr="00E936D7">
        <w:rPr>
          <w:i/>
          <w:iCs/>
        </w:rPr>
        <w:t xml:space="preserve"> commodity</w:t>
      </w:r>
      <w:r w:rsidR="00077D2E">
        <w:rPr>
          <w:i/>
          <w:iCs/>
        </w:rPr>
        <w:t xml:space="preserve"> produced by the similar industry</w:t>
      </w:r>
      <w:r w:rsidRPr="00E936D7">
        <w:rPr>
          <w:i/>
          <w:iCs/>
        </w:rPr>
        <w:t xml:space="preserve"> and </w:t>
      </w:r>
      <w:r w:rsidR="00077D2E">
        <w:rPr>
          <w:i/>
          <w:iCs/>
        </w:rPr>
        <w:t>for the new</w:t>
      </w:r>
      <w:r w:rsidRPr="00E936D7">
        <w:rPr>
          <w:i/>
          <w:iCs/>
        </w:rPr>
        <w:t xml:space="preserve"> commodity </w:t>
      </w:r>
      <w:r w:rsidR="00077D2E">
        <w:rPr>
          <w:i/>
          <w:iCs/>
        </w:rPr>
        <w:t>if the similar industry uses the similar commodity as an input.</w:t>
      </w:r>
    </w:p>
    <w:p w14:paraId="1313BC0D" w14:textId="77777777" w:rsidR="00C07796" w:rsidRPr="00077D2E" w:rsidRDefault="00C07796" w:rsidP="00077D2E">
      <w:pPr>
        <w:pStyle w:val="Prrafodelista"/>
        <w:jc w:val="both"/>
        <w:rPr>
          <w:i/>
          <w:iCs/>
        </w:rPr>
      </w:pPr>
    </w:p>
    <w:p w14:paraId="68569EB6" w14:textId="373DD14D" w:rsidR="00105F97" w:rsidRDefault="00C07796" w:rsidP="00185B45">
      <w:pPr>
        <w:pStyle w:val="Ttulo3"/>
        <w:numPr>
          <w:ilvl w:val="0"/>
          <w:numId w:val="9"/>
        </w:numPr>
        <w:jc w:val="both"/>
      </w:pPr>
      <w:bookmarkStart w:id="15" w:name="_Toc47716289"/>
      <w:r>
        <w:t>Model recalculations</w:t>
      </w:r>
      <w:bookmarkEnd w:id="15"/>
    </w:p>
    <w:p w14:paraId="433083D1" w14:textId="77777777" w:rsidR="00C07796" w:rsidRPr="00C07796" w:rsidRDefault="00C07796" w:rsidP="00185B45">
      <w:pPr>
        <w:ind w:left="360"/>
        <w:jc w:val="both"/>
      </w:pPr>
    </w:p>
    <w:p w14:paraId="5216AF06" w14:textId="77B169EA" w:rsidR="006A0297" w:rsidRDefault="00105F97" w:rsidP="00185B45">
      <w:pPr>
        <w:pStyle w:val="Prrafodelista"/>
        <w:numPr>
          <w:ilvl w:val="1"/>
          <w:numId w:val="10"/>
        </w:numPr>
        <w:ind w:left="720"/>
        <w:jc w:val="both"/>
      </w:pPr>
      <w:r>
        <w:t>Recalculate normalized Make/ Market Shares matrix</w:t>
      </w:r>
      <w:r w:rsidR="006A0297">
        <w:t>:</w:t>
      </w:r>
    </w:p>
    <w:p w14:paraId="32B2A3E1" w14:textId="55A8C3B3" w:rsidR="00105F97" w:rsidRDefault="00105F97" w:rsidP="00767503">
      <w:pPr>
        <w:ind w:firstLine="708"/>
        <w:jc w:val="both"/>
      </w:pPr>
      <w:r>
        <w:t xml:space="preserve">Recalculate </w:t>
      </w:r>
      <w:proofErr w:type="spellStart"/>
      <w:r>
        <w:t>V_n</w:t>
      </w:r>
      <w:proofErr w:type="spellEnd"/>
      <w:r>
        <w:t>= each number in make table</w:t>
      </w:r>
      <w:r w:rsidR="000B4795">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0B4795">
        <w:rPr>
          <w:rFonts w:eastAsiaTheme="minorEastAsia"/>
        </w:rPr>
        <w:t>)</w:t>
      </w:r>
      <w:r>
        <w:t>/ Total commodity output</w:t>
      </w:r>
      <w:r w:rsidR="006A0297">
        <w:t>.</w:t>
      </w:r>
    </w:p>
    <w:p w14:paraId="0A45ADC2" w14:textId="77777777" w:rsidR="00105F97" w:rsidRDefault="00105F97" w:rsidP="00185B45">
      <w:pPr>
        <w:jc w:val="both"/>
      </w:pPr>
    </w:p>
    <w:p w14:paraId="1D46C60C" w14:textId="3A797D94" w:rsidR="006A0297" w:rsidRDefault="00105F97" w:rsidP="00185B45">
      <w:pPr>
        <w:pStyle w:val="Prrafodelista"/>
        <w:numPr>
          <w:ilvl w:val="1"/>
          <w:numId w:val="10"/>
        </w:numPr>
        <w:ind w:left="540" w:hanging="180"/>
        <w:jc w:val="both"/>
      </w:pPr>
      <w:r>
        <w:t>Recalculate normalized Use/ Direct Coefficients table</w:t>
      </w:r>
      <w:r w:rsidR="006A0297">
        <w:t>:</w:t>
      </w:r>
    </w:p>
    <w:p w14:paraId="3FA83838" w14:textId="4BA82E98" w:rsidR="00105F97" w:rsidRDefault="00105F97" w:rsidP="00767503">
      <w:pPr>
        <w:ind w:firstLine="708"/>
        <w:jc w:val="both"/>
      </w:pPr>
      <w:r>
        <w:t xml:space="preserve">Recalculate </w:t>
      </w:r>
      <w:proofErr w:type="spellStart"/>
      <w:r>
        <w:t>U_n</w:t>
      </w:r>
      <w:proofErr w:type="spellEnd"/>
      <w:r>
        <w:t>= each number in use table</w:t>
      </w:r>
      <w:r w:rsidR="000B4795">
        <w:t xml:space="preserv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0B4795">
        <w:t>)</w:t>
      </w:r>
      <w:r>
        <w:t>/Total industry output</w:t>
      </w:r>
    </w:p>
    <w:p w14:paraId="33819DE7" w14:textId="77777777" w:rsidR="00105F97" w:rsidRDefault="00105F97" w:rsidP="00185B45">
      <w:pPr>
        <w:jc w:val="both"/>
      </w:pPr>
    </w:p>
    <w:p w14:paraId="0E936D6E" w14:textId="6169D031" w:rsidR="00105F97" w:rsidRDefault="00105F97" w:rsidP="00185B45">
      <w:pPr>
        <w:pStyle w:val="Prrafodelista"/>
        <w:numPr>
          <w:ilvl w:val="1"/>
          <w:numId w:val="10"/>
        </w:numPr>
        <w:ind w:left="720"/>
        <w:jc w:val="both"/>
      </w:pPr>
      <w:r>
        <w:t>Update A matrix</w:t>
      </w:r>
      <w:r w:rsidR="006A0297">
        <w:t>:</w:t>
      </w:r>
    </w:p>
    <w:p w14:paraId="48D9C584" w14:textId="77777777" w:rsidR="00105F97" w:rsidRDefault="00105F97" w:rsidP="00767503">
      <w:pPr>
        <w:ind w:firstLine="708"/>
        <w:jc w:val="both"/>
      </w:pPr>
      <w:r>
        <w:t>Recalculate square direct requirement matrix A.</w:t>
      </w:r>
    </w:p>
    <w:p w14:paraId="657B2767" w14:textId="77777777" w:rsidR="00105F97" w:rsidRDefault="00105F97" w:rsidP="00185B45">
      <w:pPr>
        <w:jc w:val="both"/>
      </w:pPr>
    </w:p>
    <w:p w14:paraId="40A37B13" w14:textId="77777777" w:rsidR="00105F97" w:rsidRDefault="00105F97" w:rsidP="00185B45">
      <w:pPr>
        <w:ind w:left="708"/>
        <w:jc w:val="both"/>
      </w:pPr>
      <w:r>
        <w:t>Commodity x Commodity type:</w:t>
      </w:r>
    </w:p>
    <w:p w14:paraId="5AB56DE1" w14:textId="0787D37E" w:rsidR="00105F97" w:rsidRDefault="00105F97" w:rsidP="00185B45">
      <w:pPr>
        <w:ind w:left="708"/>
        <w:jc w:val="both"/>
      </w:pPr>
      <w:r>
        <w:t xml:space="preserve">A= </w:t>
      </w:r>
      <w:proofErr w:type="spellStart"/>
      <w:r>
        <w:t>U</w:t>
      </w:r>
      <w:r w:rsidR="004002E4">
        <w:t>_</w:t>
      </w:r>
      <w:r>
        <w:t>n</w:t>
      </w:r>
      <w:proofErr w:type="spellEnd"/>
      <w:r>
        <w:t xml:space="preserve"> * </w:t>
      </w:r>
      <w:proofErr w:type="spellStart"/>
      <w:r>
        <w:t>V</w:t>
      </w:r>
      <w:r w:rsidR="004002E4">
        <w:t>_</w:t>
      </w:r>
      <w:r>
        <w:t>n</w:t>
      </w:r>
      <w:proofErr w:type="spellEnd"/>
    </w:p>
    <w:p w14:paraId="7D4532BE" w14:textId="77777777" w:rsidR="00105F97" w:rsidRDefault="00105F97" w:rsidP="00185B45">
      <w:pPr>
        <w:ind w:left="708"/>
        <w:jc w:val="both"/>
      </w:pPr>
    </w:p>
    <w:p w14:paraId="62B89357" w14:textId="77777777" w:rsidR="00105F97" w:rsidRDefault="00105F97" w:rsidP="00185B45">
      <w:pPr>
        <w:ind w:left="708"/>
        <w:jc w:val="both"/>
      </w:pPr>
      <w:r>
        <w:t>Industry x Industry type:</w:t>
      </w:r>
    </w:p>
    <w:p w14:paraId="5DF9553C" w14:textId="20C36C0F" w:rsidR="00105F97" w:rsidRDefault="00105F97" w:rsidP="00185B45">
      <w:pPr>
        <w:ind w:left="708"/>
        <w:jc w:val="both"/>
      </w:pPr>
      <w:r>
        <w:t xml:space="preserve">A= </w:t>
      </w:r>
      <w:proofErr w:type="spellStart"/>
      <w:r>
        <w:t>V</w:t>
      </w:r>
      <w:r w:rsidR="003C7A9F">
        <w:t>_</w:t>
      </w:r>
      <w:r>
        <w:t>n</w:t>
      </w:r>
      <w:proofErr w:type="spellEnd"/>
      <w:r>
        <w:t xml:space="preserve"> * </w:t>
      </w:r>
      <w:proofErr w:type="spellStart"/>
      <w:r>
        <w:t>U</w:t>
      </w:r>
      <w:r w:rsidR="003C7A9F">
        <w:t>_</w:t>
      </w:r>
      <w:r>
        <w:t>n</w:t>
      </w:r>
      <w:proofErr w:type="spellEnd"/>
    </w:p>
    <w:p w14:paraId="4147B677" w14:textId="77777777" w:rsidR="00105F97" w:rsidRDefault="00105F97" w:rsidP="00185B45">
      <w:pPr>
        <w:jc w:val="both"/>
      </w:pPr>
    </w:p>
    <w:p w14:paraId="307D0125" w14:textId="77777777" w:rsidR="003C7A9F" w:rsidRDefault="00105F97" w:rsidP="00185B45">
      <w:pPr>
        <w:pStyle w:val="Prrafodelista"/>
        <w:numPr>
          <w:ilvl w:val="1"/>
          <w:numId w:val="10"/>
        </w:numPr>
        <w:ind w:left="720"/>
        <w:jc w:val="both"/>
      </w:pPr>
      <w:r>
        <w:t>Modify B matrix</w:t>
      </w:r>
      <w:r w:rsidR="003C7A9F">
        <w:t>:</w:t>
      </w:r>
    </w:p>
    <w:p w14:paraId="7D17DD06" w14:textId="573AF890" w:rsidR="00105F97" w:rsidRDefault="00105F97" w:rsidP="00185B45">
      <w:pPr>
        <w:pStyle w:val="Prrafodelista"/>
        <w:numPr>
          <w:ilvl w:val="2"/>
          <w:numId w:val="10"/>
        </w:numPr>
        <w:ind w:left="1260" w:hanging="270"/>
        <w:jc w:val="both"/>
      </w:pPr>
      <w:r>
        <w:t xml:space="preserve">Modify dimensions (add </w:t>
      </w:r>
      <w:r w:rsidR="003C7A9F">
        <w:t>3</w:t>
      </w:r>
      <w:r>
        <w:t xml:space="preserve"> additional column</w:t>
      </w:r>
      <w:r w:rsidR="003C7A9F">
        <w:t>s</w:t>
      </w:r>
      <w:r>
        <w:t xml:space="preserve">) to matrix B. (We have now </w:t>
      </w:r>
      <w:r w:rsidR="003C7A9F">
        <w:t>3</w:t>
      </w:r>
      <w:r>
        <w:t xml:space="preserve"> more</w:t>
      </w:r>
      <w:r w:rsidR="003C7A9F">
        <w:t xml:space="preserve"> industries</w:t>
      </w:r>
      <w:r>
        <w:t>).</w:t>
      </w:r>
    </w:p>
    <w:p w14:paraId="34D33B26" w14:textId="69F88A38" w:rsidR="00105F97" w:rsidRDefault="00105F97" w:rsidP="00185B45">
      <w:pPr>
        <w:pStyle w:val="Prrafodelista"/>
        <w:numPr>
          <w:ilvl w:val="2"/>
          <w:numId w:val="10"/>
        </w:numPr>
        <w:ind w:left="1260" w:hanging="270"/>
        <w:jc w:val="both"/>
      </w:pPr>
      <w:r>
        <w:t>Fill data for new column</w:t>
      </w:r>
      <w:r w:rsidR="00010632">
        <w:t>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t>) using p</w:t>
      </w:r>
      <w:proofErr w:type="spellStart"/>
      <w:r w:rsidR="00010632">
        <w:t>rocess</w:t>
      </w:r>
      <w:proofErr w:type="spellEnd"/>
      <w:r>
        <w:t xml:space="preserve"> data for each of the environmental flows per dollar of output of new </w:t>
      </w:r>
      <w:r w:rsidR="00010632">
        <w:t>industries</w:t>
      </w:r>
      <w:r>
        <w:t>.</w:t>
      </w:r>
    </w:p>
    <w:p w14:paraId="7EDB717D" w14:textId="2EED06AB" w:rsidR="00010632" w:rsidRDefault="00010632" w:rsidP="00185B45">
      <w:pPr>
        <w:pStyle w:val="Prrafodelista"/>
        <w:numPr>
          <w:ilvl w:val="1"/>
          <w:numId w:val="10"/>
        </w:numPr>
        <w:ind w:left="720"/>
        <w:jc w:val="both"/>
      </w:pPr>
      <w:r>
        <w:t>Transform B matrix to flow x commodity matrix.</w:t>
      </w:r>
    </w:p>
    <w:p w14:paraId="56259441" w14:textId="355B0433" w:rsidR="004C0756" w:rsidRDefault="00E44D41" w:rsidP="00185B45">
      <w:pPr>
        <w:jc w:val="both"/>
      </w:pPr>
      <m:oMathPara>
        <m:oMath>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V</m:t>
              </m:r>
              <m:ctrlPr>
                <w:rPr>
                  <w:rFonts w:ascii="Cambria Math" w:hAnsi="Cambria Math"/>
                </w:rPr>
              </m:ctrlPr>
            </m:e>
            <m:sub>
              <m:r>
                <w:rPr>
                  <w:rFonts w:ascii="Cambria Math" w:hAnsi="Cambria Math"/>
                </w:rPr>
                <m:t>n</m:t>
              </m:r>
            </m:sub>
          </m:sSub>
        </m:oMath>
      </m:oMathPara>
    </w:p>
    <w:p w14:paraId="2690E37E" w14:textId="77777777" w:rsidR="00105F97" w:rsidRDefault="00105F97" w:rsidP="00185B45">
      <w:pPr>
        <w:jc w:val="both"/>
      </w:pPr>
    </w:p>
    <w:p w14:paraId="237305AF" w14:textId="0F57D37F" w:rsidR="006A0297" w:rsidRPr="006A0297" w:rsidRDefault="00105F97" w:rsidP="00185B45">
      <w:pPr>
        <w:pStyle w:val="Prrafodelista"/>
        <w:numPr>
          <w:ilvl w:val="1"/>
          <w:numId w:val="10"/>
        </w:numPr>
        <w:ind w:left="720"/>
        <w:jc w:val="both"/>
        <w:rPr>
          <w:lang w:val="es-US"/>
        </w:rPr>
      </w:pPr>
      <w:r w:rsidRPr="006A0297">
        <w:rPr>
          <w:lang w:val="es-US"/>
        </w:rPr>
        <w:t>Recalculate L matrix</w:t>
      </w:r>
    </w:p>
    <w:p w14:paraId="45D25936" w14:textId="6AA1665F" w:rsidR="00105F97" w:rsidRPr="00105F97" w:rsidRDefault="00105F97" w:rsidP="00C048AD">
      <w:pPr>
        <w:ind w:firstLine="708"/>
        <w:jc w:val="both"/>
        <w:rPr>
          <w:lang w:val="es-US"/>
        </w:rPr>
      </w:pPr>
      <w:r w:rsidRPr="00105F97">
        <w:rPr>
          <w:lang w:val="es-US"/>
        </w:rPr>
        <w:t xml:space="preserve">Recalculate Total requirements matrix </w:t>
      </w:r>
      <m:oMath>
        <m:r>
          <w:rPr>
            <w:rFonts w:ascii="Cambria Math" w:hAnsi="Cambria Math"/>
            <w:lang w:val="es-US"/>
          </w:rPr>
          <m:t>L=</m:t>
        </m:r>
        <m:sSup>
          <m:sSupPr>
            <m:ctrlPr>
              <w:rPr>
                <w:rFonts w:ascii="Cambria Math" w:hAnsi="Cambria Math"/>
                <w:i/>
                <w:lang w:val="es-US"/>
              </w:rPr>
            </m:ctrlPr>
          </m:sSupPr>
          <m:e>
            <m:d>
              <m:dPr>
                <m:ctrlPr>
                  <w:rPr>
                    <w:rFonts w:ascii="Cambria Math" w:hAnsi="Cambria Math"/>
                    <w:i/>
                    <w:lang w:val="es-US"/>
                  </w:rPr>
                </m:ctrlPr>
              </m:dPr>
              <m:e>
                <m:r>
                  <w:rPr>
                    <w:rFonts w:ascii="Cambria Math" w:hAnsi="Cambria Math"/>
                    <w:lang w:val="es-US"/>
                  </w:rPr>
                  <m:t>I-A</m:t>
                </m:r>
              </m:e>
            </m:d>
          </m:e>
          <m:sup>
            <m:r>
              <w:rPr>
                <w:rFonts w:ascii="Cambria Math" w:hAnsi="Cambria Math"/>
                <w:lang w:val="es-US"/>
              </w:rPr>
              <m:t>-1</m:t>
            </m:r>
          </m:sup>
        </m:sSup>
      </m:oMath>
    </w:p>
    <w:p w14:paraId="31B53A2B" w14:textId="77777777" w:rsidR="00105F97" w:rsidRPr="00105F97" w:rsidRDefault="00105F97" w:rsidP="00185B45">
      <w:pPr>
        <w:jc w:val="both"/>
        <w:rPr>
          <w:lang w:val="es-US"/>
        </w:rPr>
      </w:pPr>
    </w:p>
    <w:p w14:paraId="1EF8CF27" w14:textId="474EEEE0" w:rsidR="006A0297" w:rsidRPr="006A0297" w:rsidRDefault="00105F97" w:rsidP="00185B45">
      <w:pPr>
        <w:pStyle w:val="Prrafodelista"/>
        <w:numPr>
          <w:ilvl w:val="0"/>
          <w:numId w:val="10"/>
        </w:numPr>
        <w:jc w:val="both"/>
        <w:rPr>
          <w:lang w:val="es-US"/>
        </w:rPr>
      </w:pPr>
      <w:r w:rsidRPr="006A0297">
        <w:rPr>
          <w:lang w:val="es-US"/>
        </w:rPr>
        <w:t>Recalculate matrix D</w:t>
      </w:r>
    </w:p>
    <w:p w14:paraId="675C69AB" w14:textId="3D251E38" w:rsidR="00105F97" w:rsidRPr="00105F97" w:rsidRDefault="00105F97" w:rsidP="00C048AD">
      <w:pPr>
        <w:ind w:firstLine="708"/>
        <w:jc w:val="both"/>
        <w:rPr>
          <w:lang w:val="es-US"/>
        </w:rPr>
      </w:pPr>
      <w:r w:rsidRPr="00105F97">
        <w:rPr>
          <w:lang w:val="es-US"/>
        </w:rPr>
        <w:t xml:space="preserve">Recalculate Direct Impact Matrix </w:t>
      </w:r>
      <m:oMath>
        <m:r>
          <w:rPr>
            <w:rFonts w:ascii="Cambria Math" w:hAnsi="Cambria Math"/>
            <w:lang w:val="es-US"/>
          </w:rPr>
          <m:t>D=C</m:t>
        </m:r>
        <m:r>
          <m:rPr>
            <m:sty m:val="p"/>
          </m:rPr>
          <w:rPr>
            <w:rFonts w:ascii="Cambria Math" w:hAnsi="Cambria Math"/>
            <w:lang w:val="es-US"/>
          </w:rPr>
          <m:t>⋅</m:t>
        </m:r>
        <m:sSup>
          <m:sSupPr>
            <m:ctrlPr>
              <w:rPr>
                <w:rFonts w:ascii="Cambria Math" w:hAnsi="Cambria Math"/>
                <w:i/>
                <w:lang w:val="es-US"/>
              </w:rPr>
            </m:ctrlPr>
          </m:sSupPr>
          <m:e>
            <m:r>
              <w:rPr>
                <w:rFonts w:ascii="Cambria Math" w:hAnsi="Cambria Math"/>
                <w:lang w:val="es-US"/>
              </w:rPr>
              <m:t>B</m:t>
            </m:r>
            <m:ctrlPr>
              <w:rPr>
                <w:rFonts w:ascii="Cambria Math" w:hAnsi="Cambria Math"/>
                <w:lang w:val="es-US"/>
              </w:rPr>
            </m:ctrlPr>
          </m:e>
          <m:sup>
            <m:r>
              <w:rPr>
                <w:rFonts w:ascii="Cambria Math" w:hAnsi="Cambria Math"/>
                <w:lang w:val="es-US"/>
              </w:rPr>
              <m:t>C</m:t>
            </m:r>
          </m:sup>
        </m:sSup>
      </m:oMath>
      <w:r w:rsidRPr="00105F97">
        <w:rPr>
          <w:lang w:val="es-US"/>
        </w:rPr>
        <w:t>.</w:t>
      </w:r>
    </w:p>
    <w:p w14:paraId="5F4EA2A1" w14:textId="77777777" w:rsidR="00105F97" w:rsidRPr="00105F97" w:rsidRDefault="00105F97" w:rsidP="00185B45">
      <w:pPr>
        <w:jc w:val="both"/>
        <w:rPr>
          <w:lang w:val="es-US"/>
        </w:rPr>
      </w:pPr>
    </w:p>
    <w:p w14:paraId="2129DE9E" w14:textId="0891B57A" w:rsidR="006A0297" w:rsidRPr="006A0297" w:rsidRDefault="00105F97" w:rsidP="00185B45">
      <w:pPr>
        <w:pStyle w:val="Prrafodelista"/>
        <w:numPr>
          <w:ilvl w:val="0"/>
          <w:numId w:val="10"/>
        </w:numPr>
        <w:jc w:val="both"/>
        <w:rPr>
          <w:lang w:val="es-US"/>
        </w:rPr>
      </w:pPr>
      <w:r w:rsidRPr="006A0297">
        <w:rPr>
          <w:lang w:val="es-US"/>
        </w:rPr>
        <w:t>Recalculate matrix M</w:t>
      </w:r>
    </w:p>
    <w:p w14:paraId="38EF3EAA" w14:textId="7CC6E313" w:rsidR="00105F97" w:rsidRPr="006A0297" w:rsidRDefault="00105F97" w:rsidP="00C048AD">
      <w:pPr>
        <w:ind w:firstLine="708"/>
        <w:jc w:val="both"/>
      </w:pPr>
      <w:r w:rsidRPr="006A0297">
        <w:t xml:space="preserve">Recalculate Total environmental flows use per dollar </w:t>
      </w:r>
      <m:oMath>
        <m:r>
          <w:rPr>
            <w:rFonts w:ascii="Cambria Math" w:hAnsi="Cambria Math"/>
          </w:rPr>
          <m:t>M=</m:t>
        </m:r>
        <m:sSup>
          <m:sSupPr>
            <m:ctrlPr>
              <w:rPr>
                <w:rFonts w:ascii="Cambria Math" w:hAnsi="Cambria Math"/>
                <w:i/>
              </w:rPr>
            </m:ctrlPr>
          </m:sSupPr>
          <m:e>
            <m:r>
              <w:rPr>
                <w:rFonts w:ascii="Cambria Math" w:hAnsi="Cambria Math"/>
              </w:rPr>
              <m:t>B</m:t>
            </m:r>
          </m:e>
          <m:sup>
            <m:r>
              <w:rPr>
                <w:rFonts w:ascii="Cambria Math" w:hAnsi="Cambria Math"/>
              </w:rPr>
              <m:t>C</m:t>
            </m:r>
          </m:sup>
        </m:sSup>
        <m:r>
          <m:rPr>
            <m:sty m:val="p"/>
          </m:rPr>
          <w:rPr>
            <w:rFonts w:ascii="Cambria Math" w:hAnsi="Cambria Math"/>
          </w:rPr>
          <m:t>⋅</m:t>
        </m:r>
        <m:r>
          <w:rPr>
            <w:rFonts w:ascii="Cambria Math" w:hAnsi="Cambria Math"/>
          </w:rPr>
          <m:t>L</m:t>
        </m:r>
      </m:oMath>
      <w:r w:rsidRPr="006A0297">
        <w:t>.</w:t>
      </w:r>
    </w:p>
    <w:p w14:paraId="4D43E057" w14:textId="77777777" w:rsidR="00105F97" w:rsidRPr="006A0297" w:rsidRDefault="00105F97" w:rsidP="00185B45">
      <w:pPr>
        <w:jc w:val="both"/>
      </w:pPr>
    </w:p>
    <w:p w14:paraId="786598B2" w14:textId="4843F035" w:rsidR="006A0297" w:rsidRPr="006A0297" w:rsidRDefault="00105F97" w:rsidP="00185B45">
      <w:pPr>
        <w:pStyle w:val="Prrafodelista"/>
        <w:numPr>
          <w:ilvl w:val="0"/>
          <w:numId w:val="10"/>
        </w:numPr>
        <w:jc w:val="both"/>
        <w:rPr>
          <w:lang w:val="es-US"/>
        </w:rPr>
      </w:pPr>
      <w:r w:rsidRPr="006A0297">
        <w:rPr>
          <w:lang w:val="es-US"/>
        </w:rPr>
        <w:t>Recalculate matrix U</w:t>
      </w:r>
    </w:p>
    <w:p w14:paraId="32A8952A" w14:textId="358573E4" w:rsidR="00105F97" w:rsidRDefault="00105F97" w:rsidP="00C048AD">
      <w:pPr>
        <w:ind w:firstLine="708"/>
        <w:jc w:val="both"/>
      </w:pPr>
      <w:r>
        <w:t xml:space="preserve">Recalculate Total impacts per dollar matrix </w:t>
      </w:r>
      <m:oMath>
        <m:r>
          <w:rPr>
            <w:rFonts w:ascii="Cambria Math" w:hAnsi="Cambria Math"/>
          </w:rPr>
          <m:t>U=C</m:t>
        </m:r>
        <m:r>
          <m:rPr>
            <m:sty m:val="p"/>
          </m:rPr>
          <w:rPr>
            <w:rFonts w:ascii="Cambria Math" w:hAnsi="Cambria Math"/>
          </w:rPr>
          <m:t>⋅</m:t>
        </m:r>
        <m:r>
          <w:rPr>
            <w:rFonts w:ascii="Cambria Math" w:hAnsi="Cambria Math"/>
          </w:rPr>
          <m:t>M=C</m:t>
        </m:r>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C</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I-A</m:t>
                </m:r>
              </m:e>
            </m:d>
            <m:ctrlPr>
              <w:rPr>
                <w:rFonts w:ascii="Cambria Math" w:hAnsi="Cambria Math"/>
              </w:rPr>
            </m:ctrlPr>
          </m:e>
          <m:sup>
            <m:r>
              <w:rPr>
                <w:rFonts w:ascii="Cambria Math" w:hAnsi="Cambria Math"/>
              </w:rPr>
              <m:t>-1</m:t>
            </m:r>
          </m:sup>
        </m:sSup>
      </m:oMath>
      <w:r>
        <w:t>.</w:t>
      </w:r>
    </w:p>
    <w:p w14:paraId="086F35D7" w14:textId="77777777" w:rsidR="00105F97" w:rsidRDefault="00105F97" w:rsidP="00185B45">
      <w:pPr>
        <w:jc w:val="both"/>
      </w:pPr>
    </w:p>
    <w:p w14:paraId="4639FE92" w14:textId="77777777" w:rsidR="0010271A" w:rsidRDefault="00105F97" w:rsidP="00185B45">
      <w:pPr>
        <w:pStyle w:val="Prrafodelista"/>
        <w:numPr>
          <w:ilvl w:val="0"/>
          <w:numId w:val="10"/>
        </w:numPr>
        <w:jc w:val="both"/>
      </w:pPr>
      <w:r>
        <w:t>Update final demand vector</w:t>
      </w:r>
    </w:p>
    <w:p w14:paraId="3065377C" w14:textId="49A9257C" w:rsidR="0010271A" w:rsidRDefault="00105F97" w:rsidP="00185B45">
      <w:pPr>
        <w:pStyle w:val="Prrafodelista"/>
        <w:numPr>
          <w:ilvl w:val="1"/>
          <w:numId w:val="10"/>
        </w:numPr>
        <w:jc w:val="both"/>
      </w:pPr>
      <w:r>
        <w:t xml:space="preserve">Add </w:t>
      </w:r>
      <w:r w:rsidR="0010271A">
        <w:t>3</w:t>
      </w:r>
      <w:r>
        <w:t xml:space="preserve"> row</w:t>
      </w:r>
      <w:r w:rsidR="0010271A">
        <w:t>s</w:t>
      </w:r>
      <w:r>
        <w:t xml:space="preserve"> to final demand vector.</w:t>
      </w:r>
    </w:p>
    <w:p w14:paraId="032C5F54" w14:textId="7AC7521D" w:rsidR="00105F97" w:rsidRDefault="00105F97" w:rsidP="00185B45">
      <w:pPr>
        <w:pStyle w:val="Prrafodelista"/>
        <w:numPr>
          <w:ilvl w:val="1"/>
          <w:numId w:val="10"/>
        </w:numPr>
        <w:jc w:val="both"/>
      </w:pPr>
      <w:r>
        <w:lastRenderedPageBreak/>
        <w:t>Fill the</w:t>
      </w:r>
      <w:r w:rsidR="0010271A">
        <w:t xml:space="preserve"> 3</w:t>
      </w:r>
      <w:r>
        <w:t xml:space="preserve"> new row</w:t>
      </w:r>
      <w:r w:rsidR="0010271A">
        <w:t>s</w:t>
      </w:r>
      <w:r>
        <w:t xml:space="preserve"> with the demand for </w:t>
      </w:r>
      <w:r w:rsidR="0010271A">
        <w:t>each</w:t>
      </w:r>
      <w:r>
        <w:t xml:space="preserve"> new </w:t>
      </w:r>
      <w:r w:rsidR="0010271A">
        <w:t>industry</w:t>
      </w:r>
      <w:r>
        <w:t xml:space="preserve"> extracting it from the updated Use Table.</w:t>
      </w:r>
    </w:p>
    <w:p w14:paraId="2A34C198" w14:textId="168D06AA" w:rsidR="006A0297" w:rsidRPr="006A0297" w:rsidRDefault="00105F97" w:rsidP="00185B45">
      <w:pPr>
        <w:pStyle w:val="Prrafodelista"/>
        <w:numPr>
          <w:ilvl w:val="0"/>
          <w:numId w:val="10"/>
        </w:numPr>
        <w:jc w:val="both"/>
        <w:rPr>
          <w:lang w:val="es-US"/>
        </w:rPr>
      </w:pPr>
      <w:r w:rsidRPr="006A0297">
        <w:rPr>
          <w:lang w:val="es-US"/>
        </w:rPr>
        <w:t>Recalculate USEEIO model results</w:t>
      </w:r>
    </w:p>
    <w:p w14:paraId="22A5F952" w14:textId="52356059" w:rsidR="00105F97" w:rsidRPr="00105F97" w:rsidRDefault="00105F97" w:rsidP="00C048AD">
      <w:pPr>
        <w:ind w:firstLine="708"/>
        <w:jc w:val="both"/>
        <w:rPr>
          <w:lang w:val="es-US"/>
        </w:rPr>
      </w:pPr>
      <w:r w:rsidRPr="00105F97">
        <w:rPr>
          <w:lang w:val="es-US"/>
        </w:rPr>
        <w:t>Re-run calculateEEIOModel().</w:t>
      </w:r>
    </w:p>
    <w:p w14:paraId="60D6B0EF" w14:textId="77777777" w:rsidR="00266052" w:rsidRPr="00105F97" w:rsidRDefault="00266052" w:rsidP="00185B45">
      <w:pPr>
        <w:jc w:val="both"/>
        <w:rPr>
          <w:lang w:val="es-US"/>
        </w:rPr>
      </w:pPr>
    </w:p>
    <w:p w14:paraId="126725B1" w14:textId="546CA83C" w:rsidR="00266052" w:rsidRDefault="00081D96" w:rsidP="00185B45">
      <w:pPr>
        <w:pStyle w:val="Ttulo2"/>
        <w:jc w:val="both"/>
      </w:pPr>
      <w:bookmarkStart w:id="16" w:name="_Ref46505855"/>
      <w:bookmarkStart w:id="17" w:name="_Toc47716290"/>
      <w:r w:rsidRPr="00081D96">
        <w:t xml:space="preserve">Ripple effect in the </w:t>
      </w:r>
      <w:r>
        <w:t>economy and other economic assumptions</w:t>
      </w:r>
      <w:bookmarkEnd w:id="16"/>
      <w:bookmarkEnd w:id="17"/>
    </w:p>
    <w:p w14:paraId="677EE913" w14:textId="0AC07198" w:rsidR="00BB0B22" w:rsidRDefault="00BB0B22" w:rsidP="00BB0B22"/>
    <w:p w14:paraId="13D29915" w14:textId="58E73143" w:rsidR="00BB0B22" w:rsidRPr="00BB0B22" w:rsidRDefault="00BB0B22" w:rsidP="00BB0B22">
      <w:r>
        <w:t>In this section a give a brief description of the ripple effects in the economy when a new commodity and/or industry is introduced</w:t>
      </w:r>
      <w:r w:rsidR="00053821">
        <w:t xml:space="preserve"> and some economic assumptions that have been made under this methodology</w:t>
      </w:r>
      <w:r>
        <w:t xml:space="preserve">. In </w:t>
      </w:r>
      <w:r>
        <w:fldChar w:fldCharType="begin"/>
      </w:r>
      <w:r>
        <w:instrText xml:space="preserve"> REF _Ref47608108 \h </w:instrText>
      </w:r>
      <w:r>
        <w:fldChar w:fldCharType="separate"/>
      </w:r>
      <w:r w:rsidR="00373AA8">
        <w:t xml:space="preserve">Figure </w:t>
      </w:r>
      <w:r w:rsidR="00373AA8">
        <w:rPr>
          <w:noProof/>
        </w:rPr>
        <w:t>4</w:t>
      </w:r>
      <w:r>
        <w:fldChar w:fldCharType="end"/>
      </w:r>
      <w:r>
        <w:t xml:space="preserve"> I show an example of the ripple effect when adding biofuel commodity to replace part of the supply and demand of fuel commodity produced by Petroleum refineries.</w:t>
      </w:r>
      <w:r w:rsidR="00E166F7">
        <w:t xml:space="preserve"> Here I’ll refer to the specific case of adding the new biofuel sector, but th</w:t>
      </w:r>
      <w:r w:rsidR="005313B9">
        <w:t>e</w:t>
      </w:r>
      <w:r w:rsidR="00E166F7">
        <w:t>s</w:t>
      </w:r>
      <w:r w:rsidR="005313B9">
        <w:t>e</w:t>
      </w:r>
      <w:r w:rsidR="00E166F7">
        <w:t xml:space="preserve"> considerations remain if this methodology is used for any new commodity produced by three new industries.</w:t>
      </w:r>
    </w:p>
    <w:p w14:paraId="5D8A0A12" w14:textId="77777777" w:rsidR="00BB0B22" w:rsidRDefault="0017465E" w:rsidP="00BB0B22">
      <w:pPr>
        <w:keepNext/>
        <w:jc w:val="both"/>
      </w:pPr>
      <w:r w:rsidRPr="00081D96">
        <w:t xml:space="preserve"> </w:t>
      </w:r>
      <w:r w:rsidR="00081D96">
        <w:rPr>
          <w:noProof/>
        </w:rPr>
        <w:drawing>
          <wp:inline distT="0" distB="0" distL="0" distR="0" wp14:anchorId="13858839" wp14:editId="5145DE69">
            <wp:extent cx="5612130" cy="1870710"/>
            <wp:effectExtent l="0" t="0" r="5715" b="1905"/>
            <wp:docPr id="1" name="Imagen 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 con let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1870710"/>
                    </a:xfrm>
                    <a:prstGeom prst="rect">
                      <a:avLst/>
                    </a:prstGeom>
                  </pic:spPr>
                </pic:pic>
              </a:graphicData>
            </a:graphic>
          </wp:inline>
        </w:drawing>
      </w:r>
    </w:p>
    <w:p w14:paraId="7B3B7038" w14:textId="25C1F171" w:rsidR="00910D45" w:rsidRDefault="00BB0B22" w:rsidP="00BB0B22">
      <w:pPr>
        <w:pStyle w:val="Descripcin"/>
        <w:jc w:val="both"/>
      </w:pPr>
      <w:bookmarkStart w:id="18" w:name="_Ref47608108"/>
      <w:r>
        <w:t xml:space="preserve">Figure </w:t>
      </w:r>
      <w:r>
        <w:fldChar w:fldCharType="begin"/>
      </w:r>
      <w:r>
        <w:instrText xml:space="preserve"> SEQ Figure \* ARABIC </w:instrText>
      </w:r>
      <w:r>
        <w:fldChar w:fldCharType="separate"/>
      </w:r>
      <w:r w:rsidR="00373AA8">
        <w:rPr>
          <w:noProof/>
        </w:rPr>
        <w:t>4</w:t>
      </w:r>
      <w:r>
        <w:fldChar w:fldCharType="end"/>
      </w:r>
      <w:bookmarkEnd w:id="18"/>
      <w:r>
        <w:t>- Ripple effect when biofuels and biorefineries enter the economy</w:t>
      </w:r>
    </w:p>
    <w:p w14:paraId="75BCBCE5" w14:textId="2A843C13" w:rsidR="003174BD" w:rsidRPr="003174BD" w:rsidRDefault="003174BD" w:rsidP="003174BD">
      <w:r>
        <w:t xml:space="preserve">Additional economic assumptions: </w:t>
      </w:r>
    </w:p>
    <w:p w14:paraId="5EA1451F" w14:textId="4C5657E8" w:rsidR="00534FEB" w:rsidRDefault="00202EE5" w:rsidP="00C84B28">
      <w:pPr>
        <w:pStyle w:val="Prrafodelista"/>
        <w:numPr>
          <w:ilvl w:val="0"/>
          <w:numId w:val="19"/>
        </w:numPr>
        <w:jc w:val="both"/>
      </w:pPr>
      <w:r>
        <w:t>Note that w</w:t>
      </w:r>
      <w:r w:rsidR="00BC157E">
        <w:t xml:space="preserve">ith every increase in demand of any commodity, there is an increase in </w:t>
      </w:r>
      <w:r w:rsidR="00534FEB">
        <w:t xml:space="preserve">production and </w:t>
      </w:r>
      <w:r w:rsidR="00BC157E">
        <w:t>demand for the commodities used to produce th</w:t>
      </w:r>
      <w:r w:rsidR="00534FEB">
        <w:t xml:space="preserve">is initial </w:t>
      </w:r>
      <w:r w:rsidR="00BC157E">
        <w:t>commodity</w:t>
      </w:r>
      <w:r w:rsidR="00534FEB">
        <w:t>. Also, there is an increase in demand/supply for the commodities used</w:t>
      </w:r>
      <w:r w:rsidR="00BC157E">
        <w:t xml:space="preserve"> </w:t>
      </w:r>
      <w:r w:rsidR="00534FEB">
        <w:t xml:space="preserve">to produce the commodities needed to produce the commodities that are used to produce the initial commodity, </w:t>
      </w:r>
      <w:r w:rsidR="00BC157E">
        <w:t xml:space="preserve">and so on with all the providers of the providers. </w:t>
      </w:r>
    </w:p>
    <w:p w14:paraId="618DFED7" w14:textId="77777777" w:rsidR="00534FEB" w:rsidRDefault="00534FEB" w:rsidP="00185B45">
      <w:pPr>
        <w:pStyle w:val="Prrafodelista"/>
        <w:jc w:val="both"/>
      </w:pPr>
    </w:p>
    <w:p w14:paraId="10B6E1E0" w14:textId="03F9143E" w:rsidR="00D95D87" w:rsidRDefault="00BC157E" w:rsidP="00185B45">
      <w:pPr>
        <w:pStyle w:val="Prrafodelista"/>
        <w:jc w:val="both"/>
      </w:pPr>
      <w:r>
        <w:t>Here</w:t>
      </w:r>
      <w:r w:rsidR="00D95D87">
        <w:t>,</w:t>
      </w:r>
      <w:r>
        <w:t xml:space="preserve"> I </w:t>
      </w:r>
      <w:r w:rsidR="00D95D87">
        <w:t xml:space="preserve">include the change </w:t>
      </w:r>
      <w:r w:rsidR="00D95D87">
        <w:sym w:font="Symbol" w:char="F044"/>
      </w:r>
      <w:r w:rsidR="00D95D87">
        <w:t xml:space="preserve"> in demand</w:t>
      </w:r>
      <w:r w:rsidR="00534FEB">
        <w:t xml:space="preserve"> (Use)</w:t>
      </w:r>
      <w:r w:rsidR="00D95D87">
        <w:t xml:space="preserve"> of commodities that are inputs for both the Petroleum refineries and the 3 new industries. Also, I include the change </w:t>
      </w:r>
      <w:r w:rsidR="00D95D87">
        <w:sym w:font="Symbol" w:char="F044"/>
      </w:r>
      <w:r w:rsidR="00D95D87">
        <w:t xml:space="preserve"> in </w:t>
      </w:r>
      <w:r w:rsidR="00534FEB">
        <w:t>supply (Make)</w:t>
      </w:r>
      <w:r w:rsidR="00D95D87">
        <w:t xml:space="preserve"> required to satisfy this change in demand. But beyond that, the ripple effect is not included. That means that the changes in deman</w:t>
      </w:r>
      <w:r w:rsidR="00534FEB">
        <w:t>d</w:t>
      </w:r>
      <w:r w:rsidR="00D95D87">
        <w:t xml:space="preserve"> resulting fr</w:t>
      </w:r>
      <w:r w:rsidR="00534FEB">
        <w:t>om</w:t>
      </w:r>
      <w:r w:rsidR="00D95D87">
        <w:t xml:space="preserve"> this increase/ decrease in production of inputs for fuels or biofuels production are not included and neither the effects in supply and demand that result from this.</w:t>
      </w:r>
    </w:p>
    <w:p w14:paraId="5C09F6E4" w14:textId="77777777" w:rsidR="00D95D87" w:rsidRDefault="00D95D87" w:rsidP="00185B45">
      <w:pPr>
        <w:pStyle w:val="Prrafodelista"/>
        <w:jc w:val="both"/>
      </w:pPr>
    </w:p>
    <w:p w14:paraId="757105A7" w14:textId="6BBC8130" w:rsidR="00BC157E" w:rsidRDefault="00BC157E" w:rsidP="00185B45">
      <w:pPr>
        <w:pStyle w:val="Prrafodelista"/>
        <w:jc w:val="both"/>
      </w:pPr>
      <w:r>
        <w:t xml:space="preserve">In case we would like to obtain the real modified Make and Use Tables, we will need to recalculate the equilibrium of the economy responding to the inclusion of this </w:t>
      </w:r>
      <w:r>
        <w:lastRenderedPageBreak/>
        <w:t xml:space="preserve">new industries and commodity. However, </w:t>
      </w:r>
      <w:r w:rsidR="00534FEB">
        <w:t>how to do this is</w:t>
      </w:r>
      <w:r>
        <w:t xml:space="preserve"> still a</w:t>
      </w:r>
      <w:r w:rsidR="006267F0">
        <w:t>n</w:t>
      </w:r>
      <w:r>
        <w:t xml:space="preserve"> </w:t>
      </w:r>
      <w:r w:rsidR="006267F0">
        <w:t xml:space="preserve">open </w:t>
      </w:r>
      <w:r>
        <w:t xml:space="preserve">research question in Economics. </w:t>
      </w:r>
    </w:p>
    <w:p w14:paraId="7A207033" w14:textId="32B72B6C" w:rsidR="00C84B28" w:rsidRDefault="000F493D" w:rsidP="00F85A42">
      <w:pPr>
        <w:pStyle w:val="Prrafodelista"/>
        <w:numPr>
          <w:ilvl w:val="0"/>
          <w:numId w:val="20"/>
        </w:numPr>
        <w:ind w:left="720" w:hanging="360"/>
        <w:jc w:val="both"/>
      </w:pPr>
      <w:r>
        <w:t>Even</w:t>
      </w:r>
      <w:r w:rsidR="004211D5">
        <w:t xml:space="preserve"> </w:t>
      </w:r>
      <w:r>
        <w:t>when a selling price for biofuel for each of the technologies is required</w:t>
      </w:r>
      <w:r w:rsidR="004211D5">
        <w:t>, a</w:t>
      </w:r>
      <w:r>
        <w:t>s a default in the model</w:t>
      </w:r>
      <w:r w:rsidR="004211D5">
        <w:t>,</w:t>
      </w:r>
      <w:r>
        <w:t xml:space="preserve"> the selling price for all three technologies will be assumed to be equal to the selling price of fuel produced in current petroleum refineries. The reason to do this is because:</w:t>
      </w:r>
    </w:p>
    <w:p w14:paraId="71246A4E" w14:textId="77777777" w:rsidR="00C84B28" w:rsidRDefault="000F493D" w:rsidP="00C84B28">
      <w:pPr>
        <w:pStyle w:val="Prrafodelista"/>
        <w:numPr>
          <w:ilvl w:val="1"/>
          <w:numId w:val="20"/>
        </w:numPr>
        <w:jc w:val="both"/>
      </w:pPr>
      <w:r>
        <w:t>Economically it only makes sense that an industry enters the economy with a “exactly the same” product if it is able to compete in prices. That mean, a new industry that produces a perfect substitute of a good in the economy, in this case biofuels being a perfect substitute of fuels, will only enter if the its selling price is at most the selling price of the current industry.</w:t>
      </w:r>
    </w:p>
    <w:p w14:paraId="1C1CFD02" w14:textId="27688E36" w:rsidR="000F493D" w:rsidRDefault="000F493D" w:rsidP="00C84B28">
      <w:pPr>
        <w:pStyle w:val="Prrafodelista"/>
        <w:numPr>
          <w:ilvl w:val="1"/>
          <w:numId w:val="20"/>
        </w:numPr>
        <w:jc w:val="both"/>
      </w:pPr>
      <w:r>
        <w:t>We are fi</w:t>
      </w:r>
      <w:r w:rsidR="0055195F">
        <w:t>xin</w:t>
      </w:r>
      <w:r>
        <w:t>g a market share with %. In real life this share will be the result of price-demand interactions, therefore</w:t>
      </w:r>
      <w:r w:rsidR="0055195F">
        <w:t>,</w:t>
      </w:r>
      <w:r>
        <w:t xml:space="preserve"> to have different prices and fix the share is inconsistent.</w:t>
      </w:r>
    </w:p>
    <w:p w14:paraId="737CA660" w14:textId="5B010BC3" w:rsidR="00E11AD0" w:rsidRDefault="00E11AD0" w:rsidP="00185B45">
      <w:pPr>
        <w:pStyle w:val="Ttulo1"/>
        <w:jc w:val="both"/>
      </w:pPr>
      <w:bookmarkStart w:id="19" w:name="_Ref47542866"/>
      <w:bookmarkStart w:id="20" w:name="_Toc47716291"/>
      <w:r>
        <w:t>Data</w:t>
      </w:r>
      <w:bookmarkEnd w:id="19"/>
      <w:bookmarkEnd w:id="20"/>
    </w:p>
    <w:p w14:paraId="3A08F5AA" w14:textId="5D02C8C3" w:rsidR="0028220D" w:rsidRDefault="000439BF" w:rsidP="0028220D">
      <w:r>
        <w:t>In this section the data used to incorporate biofuels sector is described.</w:t>
      </w:r>
    </w:p>
    <w:p w14:paraId="4EDCCA0A" w14:textId="073FBC60" w:rsidR="00145C81" w:rsidRDefault="00145C81" w:rsidP="0028220D"/>
    <w:p w14:paraId="7BDB0A90" w14:textId="77777777" w:rsidR="00145C81" w:rsidRPr="007C20BA" w:rsidRDefault="00145C81" w:rsidP="00145C81">
      <w:pPr>
        <w:pStyle w:val="Ttulo2"/>
      </w:pPr>
      <w:bookmarkStart w:id="21" w:name="_Toc47716292"/>
      <w:r>
        <w:t>About the new commodity</w:t>
      </w:r>
      <w:bookmarkEnd w:id="21"/>
    </w:p>
    <w:tbl>
      <w:tblPr>
        <w:tblW w:w="8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36"/>
        <w:gridCol w:w="2376"/>
        <w:gridCol w:w="3036"/>
      </w:tblGrid>
      <w:tr w:rsidR="00145C81" w:rsidRPr="008209B9" w14:paraId="4034A8EB" w14:textId="77777777" w:rsidTr="00094ABF">
        <w:trPr>
          <w:trHeight w:val="320"/>
        </w:trPr>
        <w:tc>
          <w:tcPr>
            <w:tcW w:w="3036" w:type="dxa"/>
            <w:shd w:val="clear" w:color="auto" w:fill="auto"/>
            <w:noWrap/>
            <w:vAlign w:val="center"/>
            <w:hideMark/>
          </w:tcPr>
          <w:p w14:paraId="1D312F66" w14:textId="77777777" w:rsidR="00145C81" w:rsidRPr="009476F2" w:rsidRDefault="00145C8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Name</w:t>
            </w:r>
          </w:p>
        </w:tc>
        <w:tc>
          <w:tcPr>
            <w:tcW w:w="2376" w:type="dxa"/>
            <w:shd w:val="clear" w:color="auto" w:fill="auto"/>
            <w:noWrap/>
            <w:vAlign w:val="center"/>
            <w:hideMark/>
          </w:tcPr>
          <w:p w14:paraId="02F423EA" w14:textId="77777777" w:rsidR="00145C81" w:rsidRPr="009476F2" w:rsidRDefault="00145C8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Code</w:t>
            </w:r>
          </w:p>
        </w:tc>
        <w:tc>
          <w:tcPr>
            <w:tcW w:w="3036" w:type="dxa"/>
            <w:shd w:val="clear" w:color="auto" w:fill="auto"/>
            <w:noWrap/>
            <w:vAlign w:val="center"/>
            <w:hideMark/>
          </w:tcPr>
          <w:p w14:paraId="6B1282E6" w14:textId="77777777" w:rsidR="00145C81" w:rsidRPr="009476F2" w:rsidRDefault="00145C8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Primary producer</w:t>
            </w:r>
          </w:p>
        </w:tc>
      </w:tr>
      <w:tr w:rsidR="00145C81" w:rsidRPr="008209B9" w14:paraId="6E7F64C9" w14:textId="77777777" w:rsidTr="00094ABF">
        <w:trPr>
          <w:trHeight w:val="1360"/>
        </w:trPr>
        <w:tc>
          <w:tcPr>
            <w:tcW w:w="3036" w:type="dxa"/>
            <w:shd w:val="clear" w:color="auto" w:fill="auto"/>
            <w:noWrap/>
            <w:vAlign w:val="center"/>
            <w:hideMark/>
          </w:tcPr>
          <w:p w14:paraId="3F41176A" w14:textId="77777777" w:rsidR="00145C81" w:rsidRPr="009476F2" w:rsidRDefault="00145C8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Biofuel</w:t>
            </w:r>
          </w:p>
        </w:tc>
        <w:tc>
          <w:tcPr>
            <w:tcW w:w="2376" w:type="dxa"/>
            <w:shd w:val="clear" w:color="auto" w:fill="auto"/>
            <w:noWrap/>
            <w:vAlign w:val="center"/>
            <w:hideMark/>
          </w:tcPr>
          <w:p w14:paraId="3F2C0165" w14:textId="77777777" w:rsidR="00145C81" w:rsidRPr="009476F2" w:rsidRDefault="00145C8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324110B</w:t>
            </w:r>
          </w:p>
        </w:tc>
        <w:tc>
          <w:tcPr>
            <w:tcW w:w="3036" w:type="dxa"/>
            <w:shd w:val="clear" w:color="auto" w:fill="auto"/>
            <w:vAlign w:val="center"/>
            <w:hideMark/>
          </w:tcPr>
          <w:p w14:paraId="163E48E6" w14:textId="5A916711" w:rsidR="00145C81" w:rsidRPr="008209B9" w:rsidRDefault="00145C81" w:rsidP="00094ABF">
            <w:pPr>
              <w:rPr>
                <w:rFonts w:ascii="Calibri" w:eastAsia="Times New Roman" w:hAnsi="Calibri" w:cs="Times New Roman"/>
                <w:color w:val="000000"/>
                <w:lang w:eastAsia="es-ES_tradnl"/>
              </w:rPr>
            </w:pPr>
            <w:r w:rsidRPr="008209B9">
              <w:rPr>
                <w:rFonts w:ascii="Calibri" w:eastAsia="Times New Roman" w:hAnsi="Calibri" w:cs="Times New Roman"/>
                <w:color w:val="000000"/>
                <w:lang w:eastAsia="es-ES_tradnl"/>
              </w:rPr>
              <w:t>3 primary producers:</w:t>
            </w:r>
            <w:r w:rsidRPr="008209B9">
              <w:rPr>
                <w:rFonts w:ascii="Calibri" w:eastAsia="Times New Roman" w:hAnsi="Calibri" w:cs="Times New Roman"/>
                <w:color w:val="000000"/>
                <w:lang w:eastAsia="es-ES_tradnl"/>
              </w:rPr>
              <w:br/>
              <w:t>Gas fermentation</w:t>
            </w:r>
            <w:r w:rsidRPr="008209B9">
              <w:rPr>
                <w:rFonts w:ascii="Calibri" w:eastAsia="Times New Roman" w:hAnsi="Calibri" w:cs="Times New Roman"/>
                <w:color w:val="000000"/>
                <w:lang w:eastAsia="es-ES_tradnl"/>
              </w:rPr>
              <w:br/>
              <w:t>Thermochemical</w:t>
            </w:r>
            <w:r w:rsidRPr="008209B9">
              <w:rPr>
                <w:rFonts w:ascii="Calibri" w:eastAsia="Times New Roman" w:hAnsi="Calibri" w:cs="Times New Roman"/>
                <w:color w:val="000000"/>
                <w:lang w:eastAsia="es-ES_tradnl"/>
              </w:rPr>
              <w:br/>
            </w:r>
            <w:proofErr w:type="spellStart"/>
            <w:r w:rsidR="007976F8" w:rsidRPr="007976F8">
              <w:rPr>
                <w:rFonts w:ascii="Calibri" w:eastAsia="Times New Roman" w:hAnsi="Calibri" w:cs="Times New Roman"/>
                <w:color w:val="000000" w:themeColor="text1"/>
                <w:lang w:eastAsia="es-ES_tradnl"/>
              </w:rPr>
              <w:t>Guerbet</w:t>
            </w:r>
            <w:proofErr w:type="spellEnd"/>
          </w:p>
        </w:tc>
      </w:tr>
    </w:tbl>
    <w:p w14:paraId="284A6CEE" w14:textId="77777777" w:rsidR="00145C81" w:rsidRDefault="00145C81" w:rsidP="00145C81">
      <w:pPr>
        <w:jc w:val="both"/>
        <w:rPr>
          <w:i/>
          <w:iCs/>
        </w:rPr>
      </w:pPr>
    </w:p>
    <w:p w14:paraId="4A41AE51" w14:textId="77777777" w:rsidR="00145C81" w:rsidRPr="007A56BD" w:rsidRDefault="00145C81" w:rsidP="00145C81">
      <w:pPr>
        <w:jc w:val="both"/>
      </w:pPr>
      <w:r w:rsidRPr="007A56BD">
        <w:t>The unit of this commodity is GGE</w:t>
      </w:r>
      <w:r>
        <w:t xml:space="preserve"> (Gallon of Gasoline Equivalent)</w:t>
      </w:r>
      <w:r w:rsidRPr="007A56BD">
        <w:t>.</w:t>
      </w:r>
    </w:p>
    <w:p w14:paraId="12800681" w14:textId="77777777" w:rsidR="0066290E" w:rsidRDefault="0066290E" w:rsidP="0066290E">
      <w:pPr>
        <w:jc w:val="both"/>
      </w:pPr>
    </w:p>
    <w:p w14:paraId="1A0435DA" w14:textId="1C74DEF7" w:rsidR="0066290E" w:rsidRDefault="0066290E" w:rsidP="0066290E">
      <w:pPr>
        <w:pStyle w:val="Ttulo2"/>
      </w:pPr>
      <w:bookmarkStart w:id="22" w:name="_Toc47716293"/>
      <w:r>
        <w:t>About the similar commodity</w:t>
      </w:r>
      <w:bookmarkEnd w:id="22"/>
    </w:p>
    <w:p w14:paraId="4A9A65BF" w14:textId="4E560FEC" w:rsidR="0066290E" w:rsidRDefault="0066290E" w:rsidP="0066290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0"/>
        <w:gridCol w:w="1467"/>
        <w:gridCol w:w="2027"/>
        <w:gridCol w:w="2150"/>
        <w:gridCol w:w="1034"/>
      </w:tblGrid>
      <w:tr w:rsidR="00682FC1" w:rsidRPr="00F65F7A" w14:paraId="7E6A91A9" w14:textId="77777777" w:rsidTr="00094ABF">
        <w:trPr>
          <w:trHeight w:val="1020"/>
        </w:trPr>
        <w:tc>
          <w:tcPr>
            <w:tcW w:w="1232" w:type="pct"/>
            <w:shd w:val="clear" w:color="auto" w:fill="auto"/>
            <w:vAlign w:val="center"/>
            <w:hideMark/>
          </w:tcPr>
          <w:p w14:paraId="65650E2A" w14:textId="77777777" w:rsidR="00682FC1" w:rsidRPr="009476F2" w:rsidRDefault="00682FC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Name</w:t>
            </w:r>
          </w:p>
        </w:tc>
        <w:tc>
          <w:tcPr>
            <w:tcW w:w="962" w:type="pct"/>
            <w:shd w:val="clear" w:color="auto" w:fill="auto"/>
            <w:vAlign w:val="center"/>
            <w:hideMark/>
          </w:tcPr>
          <w:p w14:paraId="70DD4223" w14:textId="77777777" w:rsidR="00682FC1" w:rsidRPr="009476F2" w:rsidRDefault="00682FC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Code</w:t>
            </w:r>
          </w:p>
        </w:tc>
        <w:tc>
          <w:tcPr>
            <w:tcW w:w="1232" w:type="pct"/>
            <w:shd w:val="clear" w:color="auto" w:fill="auto"/>
            <w:vAlign w:val="center"/>
            <w:hideMark/>
          </w:tcPr>
          <w:p w14:paraId="733F3398" w14:textId="77777777" w:rsidR="00682FC1" w:rsidRPr="00861B67" w:rsidRDefault="00682FC1" w:rsidP="00094ABF">
            <w:pPr>
              <w:jc w:val="both"/>
              <w:rPr>
                <w:rFonts w:ascii="Calibri" w:eastAsia="Times New Roman" w:hAnsi="Calibri" w:cs="Times New Roman"/>
                <w:color w:val="000000"/>
                <w:lang w:eastAsia="es-ES_tradnl"/>
              </w:rPr>
            </w:pPr>
            <w:r w:rsidRPr="00861B67">
              <w:rPr>
                <w:rFonts w:ascii="Calibri" w:eastAsia="Times New Roman" w:hAnsi="Calibri" w:cs="Times New Roman"/>
                <w:color w:val="000000"/>
                <w:lang w:eastAsia="es-ES_tradnl"/>
              </w:rPr>
              <w:t>Price of commodity ($/GGE)</w:t>
            </w:r>
          </w:p>
        </w:tc>
        <w:tc>
          <w:tcPr>
            <w:tcW w:w="971" w:type="pct"/>
            <w:shd w:val="clear" w:color="auto" w:fill="auto"/>
            <w:vAlign w:val="center"/>
            <w:hideMark/>
          </w:tcPr>
          <w:p w14:paraId="5AAB4A39" w14:textId="14337813" w:rsidR="00682FC1" w:rsidRPr="009476F2" w:rsidRDefault="00145C81" w:rsidP="00094ABF">
            <w:pPr>
              <w:jc w:val="both"/>
              <w:rPr>
                <w:rFonts w:ascii="Calibri" w:eastAsia="Times New Roman" w:hAnsi="Calibri" w:cs="Times New Roman"/>
                <w:color w:val="000000"/>
                <w:lang w:eastAsia="es-ES_tradnl"/>
              </w:rPr>
            </w:pPr>
            <w:r>
              <w:rPr>
                <w:rFonts w:ascii="Calibri" w:eastAsia="Times New Roman" w:hAnsi="Calibri" w:cs="Times New Roman"/>
                <w:color w:val="000000"/>
                <w:lang w:eastAsia="es-ES_tradnl"/>
              </w:rPr>
              <w:t>Primary producer industry name</w:t>
            </w:r>
          </w:p>
        </w:tc>
        <w:tc>
          <w:tcPr>
            <w:tcW w:w="604" w:type="pct"/>
            <w:shd w:val="clear" w:color="auto" w:fill="auto"/>
            <w:vAlign w:val="center"/>
            <w:hideMark/>
          </w:tcPr>
          <w:p w14:paraId="784B5E38" w14:textId="61447B36" w:rsidR="00682FC1" w:rsidRPr="009476F2" w:rsidRDefault="00682FC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Pr</w:t>
            </w:r>
            <w:r w:rsidR="00145C81">
              <w:rPr>
                <w:rFonts w:ascii="Calibri" w:eastAsia="Times New Roman" w:hAnsi="Calibri" w:cs="Times New Roman"/>
                <w:color w:val="000000"/>
                <w:lang w:eastAsia="es-ES_tradnl"/>
              </w:rPr>
              <w:t>imary producer industry code</w:t>
            </w:r>
            <w:r>
              <w:rPr>
                <w:rStyle w:val="Refdenotaalpie"/>
                <w:rFonts w:ascii="Calibri" w:eastAsia="Times New Roman" w:hAnsi="Calibri" w:cs="Times New Roman"/>
                <w:color w:val="000000"/>
                <w:lang w:val="es-US" w:eastAsia="es-ES_tradnl"/>
              </w:rPr>
              <w:footnoteReference w:id="13"/>
            </w:r>
          </w:p>
        </w:tc>
      </w:tr>
      <w:tr w:rsidR="00682FC1" w:rsidRPr="00F65F7A" w14:paraId="63A8FBC5" w14:textId="77777777" w:rsidTr="00861B67">
        <w:trPr>
          <w:trHeight w:val="320"/>
        </w:trPr>
        <w:tc>
          <w:tcPr>
            <w:tcW w:w="1232" w:type="pct"/>
            <w:shd w:val="clear" w:color="auto" w:fill="auto"/>
            <w:noWrap/>
            <w:vAlign w:val="bottom"/>
            <w:hideMark/>
          </w:tcPr>
          <w:p w14:paraId="59630265" w14:textId="77777777" w:rsidR="00682FC1" w:rsidRPr="009476F2" w:rsidRDefault="00682FC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Petroleum refineries</w:t>
            </w:r>
          </w:p>
        </w:tc>
        <w:tc>
          <w:tcPr>
            <w:tcW w:w="962" w:type="pct"/>
            <w:shd w:val="clear" w:color="auto" w:fill="auto"/>
            <w:noWrap/>
            <w:vAlign w:val="bottom"/>
            <w:hideMark/>
          </w:tcPr>
          <w:p w14:paraId="465FBC3A" w14:textId="77777777" w:rsidR="00682FC1" w:rsidRPr="009476F2" w:rsidRDefault="00682FC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324110</w:t>
            </w:r>
          </w:p>
        </w:tc>
        <w:tc>
          <w:tcPr>
            <w:tcW w:w="1232" w:type="pct"/>
            <w:shd w:val="clear" w:color="auto" w:fill="auto"/>
            <w:noWrap/>
            <w:vAlign w:val="bottom"/>
            <w:hideMark/>
          </w:tcPr>
          <w:p w14:paraId="61C4C73F" w14:textId="77777777" w:rsidR="00682FC1" w:rsidRPr="00861B67" w:rsidRDefault="00682FC1" w:rsidP="00094ABF">
            <w:pPr>
              <w:jc w:val="both"/>
              <w:rPr>
                <w:rFonts w:ascii="Calibri" w:eastAsia="Times New Roman" w:hAnsi="Calibri" w:cs="Times New Roman"/>
                <w:color w:val="000000"/>
                <w:lang w:eastAsia="es-ES_tradnl"/>
              </w:rPr>
            </w:pPr>
            <w:r w:rsidRPr="00861B67">
              <w:rPr>
                <w:rFonts w:ascii="Calibri" w:eastAsia="Times New Roman" w:hAnsi="Calibri" w:cs="Times New Roman"/>
                <w:color w:val="000000"/>
                <w:lang w:eastAsia="es-ES_tradnl"/>
              </w:rPr>
              <w:t>1.60</w:t>
            </w:r>
          </w:p>
        </w:tc>
        <w:tc>
          <w:tcPr>
            <w:tcW w:w="971" w:type="pct"/>
            <w:shd w:val="clear" w:color="auto" w:fill="auto"/>
            <w:noWrap/>
            <w:vAlign w:val="bottom"/>
            <w:hideMark/>
          </w:tcPr>
          <w:p w14:paraId="551CB558" w14:textId="77777777" w:rsidR="00682FC1" w:rsidRPr="009476F2" w:rsidRDefault="00682FC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Petroleum refineries</w:t>
            </w:r>
          </w:p>
        </w:tc>
        <w:tc>
          <w:tcPr>
            <w:tcW w:w="604" w:type="pct"/>
            <w:shd w:val="clear" w:color="auto" w:fill="auto"/>
            <w:noWrap/>
            <w:vAlign w:val="bottom"/>
            <w:hideMark/>
          </w:tcPr>
          <w:p w14:paraId="4965DBAB" w14:textId="77777777" w:rsidR="00682FC1" w:rsidRPr="009476F2" w:rsidRDefault="00682FC1" w:rsidP="00094ABF">
            <w:pPr>
              <w:jc w:val="both"/>
              <w:rPr>
                <w:rFonts w:ascii="Calibri" w:eastAsia="Times New Roman" w:hAnsi="Calibri" w:cs="Times New Roman"/>
                <w:color w:val="000000"/>
                <w:lang w:eastAsia="es-ES_tradnl"/>
              </w:rPr>
            </w:pPr>
            <w:r w:rsidRPr="009476F2">
              <w:rPr>
                <w:rFonts w:ascii="Calibri" w:eastAsia="Times New Roman" w:hAnsi="Calibri" w:cs="Times New Roman"/>
                <w:color w:val="000000"/>
                <w:lang w:eastAsia="es-ES_tradnl"/>
              </w:rPr>
              <w:t>324110</w:t>
            </w:r>
          </w:p>
        </w:tc>
      </w:tr>
    </w:tbl>
    <w:p w14:paraId="64CFADCC" w14:textId="54C93AAF" w:rsidR="00682FC1" w:rsidRDefault="00682FC1" w:rsidP="00682FC1">
      <w:pPr>
        <w:jc w:val="both"/>
      </w:pPr>
    </w:p>
    <w:p w14:paraId="337F0EB9" w14:textId="2CEC9AE6" w:rsidR="00145C81" w:rsidRDefault="00145C81" w:rsidP="00682FC1">
      <w:pPr>
        <w:jc w:val="both"/>
      </w:pPr>
      <w:r>
        <w:t>The price of the similar commodity was obtained considering the market prices for Naphtha</w:t>
      </w:r>
      <w:r w:rsidR="00ED4A4E">
        <w:t xml:space="preserve"> </w:t>
      </w:r>
      <w:r w:rsidR="00ED4A4E">
        <w:fldChar w:fldCharType="begin"/>
      </w:r>
      <w:r w:rsidR="00342FBC">
        <w:instrText xml:space="preserve"> ADDIN EN.CITE &lt;EndNote&gt;&lt;Cite&gt;&lt;Author&gt;Trading Economics&lt;/Author&gt;&lt;Year&gt;2020&lt;/Year&gt;&lt;RecNum&gt;96&lt;/RecNum&gt;&lt;DisplayText&gt;(Trading Economics, 2020)&lt;/DisplayText&gt;&lt;record&gt;&lt;rec-number&gt;96&lt;/rec-number&gt;&lt;foreign-keys&gt;&lt;key app="EN" db-id="appfrrt01afz5cereatvd903tpp2xwppssds" timestamp="1596735648" guid="86c8bf43-7f50-41bc-ba58-b0d869404751"&gt;96&lt;/key&gt;&lt;/foreign-keys&gt;&lt;ref-type name="Web Page"&gt;12&lt;/ref-type&gt;&lt;contributors&gt;&lt;authors&gt;&lt;author&gt;Trading Economics,&lt;/author&gt;&lt;/authors&gt;&lt;/contributors&gt;&lt;titles&gt;&lt;title&gt;Naphtha 2005-2020 Data | 2021-2022 Forecast | Price | Quote | Chart | Historical &lt;/title&gt;&lt;/titles&gt;&lt;number&gt;August 02, 2020&lt;/number&gt;&lt;dates&gt;&lt;year&gt;2020&lt;/year&gt;&lt;/dates&gt;&lt;urls&gt;&lt;related-urls&gt;&lt;url&gt;https://www.eia.gov/energyexplained/oil-and-petroleum-products/refining-crude-oil.php&lt;/url&gt;&lt;/related-urls&gt;&lt;/urls&gt;&lt;research-notes&gt;For naphtha price&lt;/research-notes&gt;&lt;/record&gt;&lt;/Cite&gt;&lt;/EndNote&gt;</w:instrText>
      </w:r>
      <w:r w:rsidR="00ED4A4E">
        <w:fldChar w:fldCharType="separate"/>
      </w:r>
      <w:r w:rsidR="00ED4A4E">
        <w:rPr>
          <w:noProof/>
        </w:rPr>
        <w:t>(</w:t>
      </w:r>
      <w:hyperlink w:anchor="_ENREF_14" w:tooltip="Trading Economics, 2020 #96" w:history="1">
        <w:r w:rsidR="006962FD">
          <w:rPr>
            <w:noProof/>
          </w:rPr>
          <w:t>Trading Economics, 2020</w:t>
        </w:r>
      </w:hyperlink>
      <w:r w:rsidR="00ED4A4E">
        <w:rPr>
          <w:noProof/>
        </w:rPr>
        <w:t>)</w:t>
      </w:r>
      <w:r w:rsidR="00ED4A4E">
        <w:fldChar w:fldCharType="end"/>
      </w:r>
      <w:r>
        <w:t>, Jet fuel</w:t>
      </w:r>
      <w:r w:rsidR="00F95319">
        <w:t xml:space="preserve"> </w:t>
      </w:r>
      <w:r w:rsidR="00F95319">
        <w:fldChar w:fldCharType="begin"/>
      </w:r>
      <w:r w:rsidR="00342FBC">
        <w:instrText xml:space="preserve"> ADDIN EN.CITE &lt;EndNote&gt;&lt;Cite&gt;&lt;Author&gt;IATA&lt;/Author&gt;&lt;Year&gt;2020&lt;/Year&gt;&lt;RecNum&gt;97&lt;/RecNum&gt;&lt;DisplayText&gt;(IATA, 2020)&lt;/DisplayText&gt;&lt;record&gt;&lt;rec-number&gt;97&lt;/rec-number&gt;&lt;foreign-keys&gt;&lt;key app="EN" db-id="appfrrt01afz5cereatvd903tpp2xwppssds" timestamp="1596735815" guid="1c5a232d-d087-4fd0-a29c-c32143c86a0d"&gt;97&lt;/key&gt;&lt;/foreign-keys&gt;&lt;ref-type name="Web Page"&gt;12&lt;/ref-type&gt;&lt;contributors&gt;&lt;authors&gt;&lt;author&gt;IATA,&lt;/author&gt;&lt;/authors&gt;&lt;/contributors&gt;&lt;titles&gt;&lt;title&gt;Jet Fuel Price Monitor&lt;/title&gt;&lt;/titles&gt;&lt;number&gt;August 02,2020&lt;/number&gt;&lt;dates&gt;&lt;year&gt;2020&lt;/year&gt;&lt;/dates&gt;&lt;urls&gt;&lt;related-urls&gt;&lt;url&gt;https://www.iata.org/en/publications/economics/fuel-monitor/&lt;/url&gt;&lt;/related-urls&gt;&lt;/urls&gt;&lt;research-notes&gt;For Jet Fuel price&lt;/research-notes&gt;&lt;/record&gt;&lt;/Cite&gt;&lt;/EndNote&gt;</w:instrText>
      </w:r>
      <w:r w:rsidR="00F95319">
        <w:fldChar w:fldCharType="separate"/>
      </w:r>
      <w:r w:rsidR="00F95319">
        <w:rPr>
          <w:noProof/>
        </w:rPr>
        <w:t>(</w:t>
      </w:r>
      <w:hyperlink w:anchor="_ENREF_8" w:tooltip="IATA, 2020 #97" w:history="1">
        <w:r w:rsidR="006962FD">
          <w:rPr>
            <w:noProof/>
          </w:rPr>
          <w:t>IATA, 2020</w:t>
        </w:r>
      </w:hyperlink>
      <w:r w:rsidR="00F95319">
        <w:rPr>
          <w:noProof/>
        </w:rPr>
        <w:t>)</w:t>
      </w:r>
      <w:r w:rsidR="00F95319">
        <w:fldChar w:fldCharType="end"/>
      </w:r>
      <w:r>
        <w:t xml:space="preserve"> and Diesel Fuel</w:t>
      </w:r>
      <w:r w:rsidR="00F95319">
        <w:fldChar w:fldCharType="begin"/>
      </w:r>
      <w:r w:rsidR="00342FBC">
        <w:instrText xml:space="preserve"> ADDIN EN.CITE &lt;EndNote&gt;&lt;Cite&gt;&lt;Author&gt;AAA&lt;/Author&gt;&lt;Year&gt;2020&lt;/Year&gt;&lt;RecNum&gt;98&lt;/RecNum&gt;&lt;DisplayText&gt;(AAA, 2020)&lt;/DisplayText&gt;&lt;record&gt;&lt;rec-number&gt;98&lt;/rec-number&gt;&lt;foreign-keys&gt;&lt;key app="EN" db-id="appfrrt01afz5cereatvd903tpp2xwppssds" timestamp="1596735943" guid="9c682dee-bb01-4f93-a254-9dd948997918"&gt;98&lt;/key&gt;&lt;/foreign-keys&gt;&lt;ref-type name="Web Page"&gt;12&lt;/ref-type&gt;&lt;contributors&gt;&lt;authors&gt;&lt;author&gt;AAA,&lt;/author&gt;&lt;/authors&gt;&lt;/contributors&gt;&lt;titles&gt;&lt;title&gt;Gas prices&lt;/title&gt;&lt;/titles&gt;&lt;number&gt;August 02, 2020&lt;/number&gt;&lt;dates&gt;&lt;year&gt;2020&lt;/year&gt;&lt;/dates&gt;&lt;urls&gt;&lt;related-urls&gt;&lt;url&gt;https://gasprices.aaa.com/&lt;/url&gt;&lt;/related-urls&gt;&lt;/urls&gt;&lt;research-notes&gt;For Diesel Fuel price&lt;/research-notes&gt;&lt;/record&gt;&lt;/Cite&gt;&lt;/EndNote&gt;</w:instrText>
      </w:r>
      <w:r w:rsidR="00F95319">
        <w:fldChar w:fldCharType="separate"/>
      </w:r>
      <w:r w:rsidR="00F95319">
        <w:rPr>
          <w:noProof/>
        </w:rPr>
        <w:t>(</w:t>
      </w:r>
      <w:hyperlink w:anchor="_ENREF_1" w:tooltip="AAA, 2020 #98" w:history="1">
        <w:r w:rsidR="006962FD">
          <w:rPr>
            <w:noProof/>
          </w:rPr>
          <w:t>AAA, 2020</w:t>
        </w:r>
      </w:hyperlink>
      <w:r w:rsidR="00F95319">
        <w:rPr>
          <w:noProof/>
        </w:rPr>
        <w:t>)</w:t>
      </w:r>
      <w:r w:rsidR="00F95319">
        <w:fldChar w:fldCharType="end"/>
      </w:r>
      <w:r>
        <w:t xml:space="preserve"> and an approximate percentage of these products production within Petroleum Refineries </w:t>
      </w:r>
      <w:r w:rsidR="005313B9">
        <w:fldChar w:fldCharType="begin"/>
      </w:r>
      <w:r w:rsidR="00342FBC">
        <w:instrText xml:space="preserve"> ADDIN EN.CITE &lt;EndNote&gt;&lt;Cite&gt;&lt;Author&gt;U.S. Energy Information Administration&lt;/Author&gt;&lt;Year&gt;2020&lt;/Year&gt;&lt;RecNum&gt;95&lt;/RecNum&gt;&lt;DisplayText&gt;(U.S. Energy Information Administration, 2020)&lt;/DisplayText&gt;&lt;record&gt;&lt;rec-number&gt;95&lt;/rec-number&gt;&lt;foreign-keys&gt;&lt;key app="EN" db-id="appfrrt01afz5cereatvd903tpp2xwppssds" timestamp="1596735366" guid="49816ab3-77a6-4210-92da-76fb28948b51"&gt;95&lt;/key&gt;&lt;/foreign-keys&gt;&lt;ref-type name="Web Page"&gt;12&lt;/ref-type&gt;&lt;contributors&gt;&lt;authors&gt;&lt;author&gt;U.S. Energy Information Administration,&lt;/author&gt;&lt;/authors&gt;&lt;/contributors&gt;&lt;titles&gt;&lt;title&gt;Oil and petroleum products explained&lt;/title&gt;&lt;/titles&gt;&lt;volume&gt;2020&lt;/volume&gt;&lt;number&gt;August 2, 2020&lt;/number&gt;&lt;dates&gt;&lt;year&gt;2020&lt;/year&gt;&lt;/dates&gt;&lt;urls&gt;&lt;related-urls&gt;&lt;url&gt;https://www.eia.gov/energyexplained/oil-and-petroleum-products/refining-crude-oil.php&lt;/url&gt;&lt;/related-urls&gt;&lt;/urls&gt;&lt;/record&gt;&lt;/Cite&gt;&lt;/EndNote&gt;</w:instrText>
      </w:r>
      <w:r w:rsidR="005313B9">
        <w:fldChar w:fldCharType="separate"/>
      </w:r>
      <w:r w:rsidR="005313B9">
        <w:rPr>
          <w:noProof/>
        </w:rPr>
        <w:t>(</w:t>
      </w:r>
      <w:hyperlink w:anchor="_ENREF_15" w:tooltip="U.S. Energy Information Administration, 2020 #95" w:history="1">
        <w:r w:rsidR="006962FD">
          <w:rPr>
            <w:noProof/>
          </w:rPr>
          <w:t>U.S. Energy Information Administration, 2020</w:t>
        </w:r>
      </w:hyperlink>
      <w:r w:rsidR="005313B9">
        <w:rPr>
          <w:noProof/>
        </w:rPr>
        <w:t>)</w:t>
      </w:r>
      <w:r w:rsidR="005313B9">
        <w:fldChar w:fldCharType="end"/>
      </w:r>
      <w:r>
        <w:t xml:space="preserve">. </w:t>
      </w:r>
      <w:r w:rsidR="00276CF6">
        <w:t xml:space="preserve">Only these 3 products were considered for the </w:t>
      </w:r>
      <w:r w:rsidR="00276CF6">
        <w:lastRenderedPageBreak/>
        <w:t xml:space="preserve">price to be consistent with the aggregated product of the new bio-refineries. </w:t>
      </w:r>
      <w:r>
        <w:t xml:space="preserve">The information used to obtain the similar commodity price is in </w:t>
      </w:r>
      <w:r w:rsidR="00276CF6">
        <w:fldChar w:fldCharType="begin"/>
      </w:r>
      <w:r w:rsidR="00276CF6">
        <w:instrText xml:space="preserve"> REF _Ref47614208 \h </w:instrText>
      </w:r>
      <w:r w:rsidR="00276CF6">
        <w:fldChar w:fldCharType="separate"/>
      </w:r>
      <w:r w:rsidR="00373AA8">
        <w:t xml:space="preserve">Table </w:t>
      </w:r>
      <w:r w:rsidR="00373AA8">
        <w:rPr>
          <w:noProof/>
        </w:rPr>
        <w:t>2</w:t>
      </w:r>
      <w:r w:rsidR="00276CF6">
        <w:fldChar w:fldCharType="end"/>
      </w:r>
      <w:r w:rsidR="00276CF6">
        <w:t>.</w:t>
      </w:r>
    </w:p>
    <w:p w14:paraId="2A8B3BFE" w14:textId="3A894E66" w:rsidR="00145C81" w:rsidRDefault="00145C81" w:rsidP="00682FC1">
      <w:pPr>
        <w:jc w:val="both"/>
      </w:pPr>
    </w:p>
    <w:p w14:paraId="3CAD68CE" w14:textId="4707B9D1" w:rsidR="00BD1551" w:rsidRDefault="00BD1551" w:rsidP="00BD1551">
      <w:pPr>
        <w:pStyle w:val="Descripcin"/>
        <w:keepNext/>
      </w:pPr>
      <w:bookmarkStart w:id="23" w:name="_Ref47614208"/>
      <w:r>
        <w:t xml:space="preserve">Table </w:t>
      </w:r>
      <w:r>
        <w:fldChar w:fldCharType="begin"/>
      </w:r>
      <w:r>
        <w:instrText xml:space="preserve"> SEQ Table \* ARABIC </w:instrText>
      </w:r>
      <w:r>
        <w:fldChar w:fldCharType="separate"/>
      </w:r>
      <w:r w:rsidR="00373AA8">
        <w:rPr>
          <w:noProof/>
        </w:rPr>
        <w:t>2</w:t>
      </w:r>
      <w:r>
        <w:fldChar w:fldCharType="end"/>
      </w:r>
      <w:bookmarkEnd w:id="23"/>
      <w:r>
        <w:t>- Information to estimate Petroleum refineries commodity price</w:t>
      </w:r>
    </w:p>
    <w:tbl>
      <w:tblPr>
        <w:tblStyle w:val="Tablaconcuadrcula"/>
        <w:tblW w:w="0" w:type="auto"/>
        <w:tblLook w:val="04A0" w:firstRow="1" w:lastRow="0" w:firstColumn="1" w:lastColumn="0" w:noHBand="0" w:noVBand="1"/>
      </w:tblPr>
      <w:tblGrid>
        <w:gridCol w:w="1525"/>
        <w:gridCol w:w="2951"/>
        <w:gridCol w:w="2322"/>
        <w:gridCol w:w="2030"/>
      </w:tblGrid>
      <w:tr w:rsidR="00145C81" w14:paraId="03CCEA94" w14:textId="19172A9C" w:rsidTr="00145C81">
        <w:tc>
          <w:tcPr>
            <w:tcW w:w="1525" w:type="dxa"/>
          </w:tcPr>
          <w:p w14:paraId="698B613B" w14:textId="1817A405" w:rsidR="00145C81" w:rsidRDefault="00145C81" w:rsidP="00682FC1">
            <w:pPr>
              <w:jc w:val="both"/>
            </w:pPr>
            <w:r>
              <w:t>Product</w:t>
            </w:r>
          </w:p>
        </w:tc>
        <w:tc>
          <w:tcPr>
            <w:tcW w:w="2951" w:type="dxa"/>
          </w:tcPr>
          <w:p w14:paraId="231DF5FE" w14:textId="51162B5F" w:rsidR="00145C81" w:rsidRDefault="00145C81" w:rsidP="00682FC1">
            <w:pPr>
              <w:jc w:val="both"/>
            </w:pPr>
            <w:r>
              <w:t>Price</w:t>
            </w:r>
          </w:p>
        </w:tc>
        <w:tc>
          <w:tcPr>
            <w:tcW w:w="2322" w:type="dxa"/>
          </w:tcPr>
          <w:p w14:paraId="4F72D7C8" w14:textId="7DA01DB2" w:rsidR="00145C81" w:rsidRDefault="00145C81" w:rsidP="00682FC1">
            <w:pPr>
              <w:jc w:val="both"/>
            </w:pPr>
            <w:r>
              <w:t xml:space="preserve">Product Category </w:t>
            </w:r>
          </w:p>
        </w:tc>
        <w:tc>
          <w:tcPr>
            <w:tcW w:w="2030" w:type="dxa"/>
          </w:tcPr>
          <w:p w14:paraId="28CA5819" w14:textId="468DE7BC" w:rsidR="00145C81" w:rsidRDefault="00145C81" w:rsidP="00682FC1">
            <w:pPr>
              <w:jc w:val="both"/>
            </w:pPr>
            <w:r>
              <w:t>% category</w:t>
            </w:r>
          </w:p>
        </w:tc>
      </w:tr>
      <w:tr w:rsidR="00145C81" w14:paraId="030F7D12" w14:textId="75A27E1C" w:rsidTr="00145C81">
        <w:tc>
          <w:tcPr>
            <w:tcW w:w="1525" w:type="dxa"/>
          </w:tcPr>
          <w:p w14:paraId="674FD7DA" w14:textId="5A9FA47B" w:rsidR="00145C81" w:rsidRDefault="00145C81" w:rsidP="00682FC1">
            <w:pPr>
              <w:jc w:val="both"/>
            </w:pPr>
            <w:r>
              <w:t>Naphtha</w:t>
            </w:r>
          </w:p>
        </w:tc>
        <w:tc>
          <w:tcPr>
            <w:tcW w:w="2951" w:type="dxa"/>
          </w:tcPr>
          <w:p w14:paraId="7D18A6D9" w14:textId="6B88F6DF" w:rsidR="00145C81" w:rsidRDefault="00145C81" w:rsidP="00682FC1">
            <w:pPr>
              <w:jc w:val="both"/>
            </w:pPr>
            <w:r>
              <w:t>380.85 USD/</w:t>
            </w:r>
            <w:proofErr w:type="spellStart"/>
            <w:r>
              <w:t>Tonne</w:t>
            </w:r>
            <w:proofErr w:type="spellEnd"/>
          </w:p>
        </w:tc>
        <w:tc>
          <w:tcPr>
            <w:tcW w:w="2322" w:type="dxa"/>
          </w:tcPr>
          <w:p w14:paraId="35C5DF2C" w14:textId="31DEF057" w:rsidR="00145C81" w:rsidRDefault="00145C81" w:rsidP="00682FC1">
            <w:pPr>
              <w:jc w:val="both"/>
            </w:pPr>
            <w:r>
              <w:t>Hydrocarbon gas liquids</w:t>
            </w:r>
          </w:p>
        </w:tc>
        <w:tc>
          <w:tcPr>
            <w:tcW w:w="2030" w:type="dxa"/>
          </w:tcPr>
          <w:p w14:paraId="75CCFFDD" w14:textId="5E2DAC1F" w:rsidR="00145C81" w:rsidRDefault="00145C81" w:rsidP="00682FC1">
            <w:pPr>
              <w:jc w:val="both"/>
            </w:pPr>
            <w:r>
              <w:t>1.5</w:t>
            </w:r>
          </w:p>
        </w:tc>
      </w:tr>
      <w:tr w:rsidR="00145C81" w14:paraId="00623AD7" w14:textId="5480BFB0" w:rsidTr="00145C81">
        <w:tc>
          <w:tcPr>
            <w:tcW w:w="1525" w:type="dxa"/>
          </w:tcPr>
          <w:p w14:paraId="043DC61A" w14:textId="64EC804F" w:rsidR="00145C81" w:rsidRDefault="00145C81" w:rsidP="00682FC1">
            <w:pPr>
              <w:jc w:val="both"/>
            </w:pPr>
            <w:r>
              <w:t>Jet Fuel</w:t>
            </w:r>
          </w:p>
        </w:tc>
        <w:tc>
          <w:tcPr>
            <w:tcW w:w="2951" w:type="dxa"/>
          </w:tcPr>
          <w:p w14:paraId="50E58D84" w14:textId="4AFA03EB" w:rsidR="00145C81" w:rsidRDefault="00145C81" w:rsidP="00682FC1">
            <w:pPr>
              <w:jc w:val="both"/>
            </w:pPr>
            <w:r>
              <w:t>110.29 USD cents/Gallon</w:t>
            </w:r>
          </w:p>
        </w:tc>
        <w:tc>
          <w:tcPr>
            <w:tcW w:w="2322" w:type="dxa"/>
          </w:tcPr>
          <w:p w14:paraId="1172E906" w14:textId="4745C221" w:rsidR="00145C81" w:rsidRDefault="00145C81" w:rsidP="00682FC1">
            <w:pPr>
              <w:jc w:val="both"/>
            </w:pPr>
            <w:r>
              <w:t>Jet Fuel</w:t>
            </w:r>
          </w:p>
        </w:tc>
        <w:tc>
          <w:tcPr>
            <w:tcW w:w="2030" w:type="dxa"/>
          </w:tcPr>
          <w:p w14:paraId="6A46AD42" w14:textId="0C97A05F" w:rsidR="00145C81" w:rsidRDefault="00145C81" w:rsidP="00682FC1">
            <w:pPr>
              <w:jc w:val="both"/>
            </w:pPr>
            <w:r>
              <w:t>4.4</w:t>
            </w:r>
          </w:p>
        </w:tc>
      </w:tr>
      <w:tr w:rsidR="00145C81" w14:paraId="10DC0D35" w14:textId="3471B384" w:rsidTr="00145C81">
        <w:tc>
          <w:tcPr>
            <w:tcW w:w="1525" w:type="dxa"/>
          </w:tcPr>
          <w:p w14:paraId="5377EB4C" w14:textId="6D2DDC44" w:rsidR="00145C81" w:rsidRDefault="00145C81" w:rsidP="00682FC1">
            <w:pPr>
              <w:jc w:val="both"/>
            </w:pPr>
            <w:r>
              <w:t>Diesel Fuel</w:t>
            </w:r>
          </w:p>
        </w:tc>
        <w:tc>
          <w:tcPr>
            <w:tcW w:w="2951" w:type="dxa"/>
          </w:tcPr>
          <w:p w14:paraId="3A8AAE5C" w14:textId="28C3FAE9" w:rsidR="00145C81" w:rsidRDefault="00145C81" w:rsidP="00682FC1">
            <w:pPr>
              <w:jc w:val="both"/>
            </w:pPr>
            <w:r>
              <w:t>2.432 USD/Gallon</w:t>
            </w:r>
          </w:p>
        </w:tc>
        <w:tc>
          <w:tcPr>
            <w:tcW w:w="2322" w:type="dxa"/>
          </w:tcPr>
          <w:p w14:paraId="754FC8EC" w14:textId="31D30835" w:rsidR="00145C81" w:rsidRDefault="00145C81" w:rsidP="00682FC1">
            <w:pPr>
              <w:jc w:val="both"/>
            </w:pPr>
            <w:r>
              <w:t>Distillate</w:t>
            </w:r>
          </w:p>
        </w:tc>
        <w:tc>
          <w:tcPr>
            <w:tcW w:w="2030" w:type="dxa"/>
          </w:tcPr>
          <w:p w14:paraId="09009012" w14:textId="082DEEA9" w:rsidR="00145C81" w:rsidRDefault="00145C81" w:rsidP="00682FC1">
            <w:pPr>
              <w:jc w:val="both"/>
            </w:pPr>
            <w:r>
              <w:t>12.5</w:t>
            </w:r>
          </w:p>
        </w:tc>
      </w:tr>
    </w:tbl>
    <w:p w14:paraId="4F3A9A37" w14:textId="77777777" w:rsidR="007A56BD" w:rsidRDefault="007A56BD" w:rsidP="00F9706F">
      <w:pPr>
        <w:jc w:val="both"/>
      </w:pPr>
    </w:p>
    <w:p w14:paraId="61B64750" w14:textId="6F791053" w:rsidR="00F9706F" w:rsidRDefault="00F9706F" w:rsidP="00F9706F">
      <w:pPr>
        <w:jc w:val="both"/>
      </w:pPr>
      <w:r w:rsidRPr="00F9706F">
        <w:t>How much % of the current production of fuels, produced by Petroleum refineries, will be replaced with biofuel?</w:t>
      </w:r>
    </w:p>
    <w:p w14:paraId="127423BC" w14:textId="0C8BA636" w:rsidR="007221BC" w:rsidRDefault="007221BC" w:rsidP="00F9706F">
      <w:pPr>
        <w:jc w:val="both"/>
      </w:pPr>
    </w:p>
    <w:p w14:paraId="4B48B36C" w14:textId="6E815290" w:rsidR="00F9706F" w:rsidRPr="00F9706F" w:rsidRDefault="007221BC" w:rsidP="00F9706F">
      <w:pPr>
        <w:jc w:val="both"/>
      </w:pPr>
      <w:r>
        <w:t xml:space="preserve">This is a scenario variable. However, to start I considered that biofuel commodity will replace 20% of the 18.4% of current Petroleum refineries industry production. This is considering the percentages for Naphtha, Jet Fuel and Diesel Fuel in </w:t>
      </w:r>
      <w:r>
        <w:fldChar w:fldCharType="begin"/>
      </w:r>
      <w:r>
        <w:instrText xml:space="preserve"> REF _Ref47614208 \h </w:instrText>
      </w:r>
      <w:r>
        <w:fldChar w:fldCharType="separate"/>
      </w:r>
      <w:r w:rsidR="00373AA8">
        <w:t xml:space="preserve">Table </w:t>
      </w:r>
      <w:r w:rsidR="00373AA8">
        <w:rPr>
          <w:noProof/>
        </w:rPr>
        <w:t>2</w:t>
      </w:r>
      <w:r>
        <w:fldChar w:fldCharType="end"/>
      </w:r>
      <w:r>
        <w:t>. Therefore 3.68%.</w:t>
      </w:r>
    </w:p>
    <w:p w14:paraId="5D621272" w14:textId="1D419B40" w:rsidR="00682FC1" w:rsidRPr="0066290E" w:rsidRDefault="00682FC1" w:rsidP="0066290E"/>
    <w:p w14:paraId="5F83F534" w14:textId="3FAD9D8E" w:rsidR="007C20BA" w:rsidRDefault="007C20BA" w:rsidP="007C20BA">
      <w:pPr>
        <w:pStyle w:val="Ttulo2"/>
      </w:pPr>
      <w:bookmarkStart w:id="24" w:name="_Toc47716294"/>
      <w:r>
        <w:t>About the new industries</w:t>
      </w:r>
      <w:bookmarkEnd w:id="24"/>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5"/>
        <w:gridCol w:w="1545"/>
        <w:gridCol w:w="1975"/>
        <w:gridCol w:w="1558"/>
        <w:gridCol w:w="1407"/>
      </w:tblGrid>
      <w:tr w:rsidR="0028220D" w:rsidRPr="004306F0" w14:paraId="13FF5F2A" w14:textId="77777777" w:rsidTr="00094ABF">
        <w:trPr>
          <w:trHeight w:val="258"/>
        </w:trPr>
        <w:tc>
          <w:tcPr>
            <w:tcW w:w="1975" w:type="dxa"/>
            <w:shd w:val="clear" w:color="auto" w:fill="auto"/>
            <w:noWrap/>
            <w:vAlign w:val="bottom"/>
            <w:hideMark/>
          </w:tcPr>
          <w:p w14:paraId="4499166F"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Name</w:t>
            </w:r>
          </w:p>
        </w:tc>
        <w:tc>
          <w:tcPr>
            <w:tcW w:w="1545" w:type="dxa"/>
            <w:shd w:val="clear" w:color="auto" w:fill="auto"/>
            <w:noWrap/>
            <w:vAlign w:val="bottom"/>
            <w:hideMark/>
          </w:tcPr>
          <w:p w14:paraId="3FFE82EE"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Code</w:t>
            </w:r>
          </w:p>
        </w:tc>
        <w:tc>
          <w:tcPr>
            <w:tcW w:w="1975" w:type="dxa"/>
            <w:shd w:val="clear" w:color="auto" w:fill="auto"/>
            <w:noWrap/>
            <w:vAlign w:val="bottom"/>
            <w:hideMark/>
          </w:tcPr>
          <w:p w14:paraId="21F1BFCD"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Primary product</w:t>
            </w:r>
          </w:p>
        </w:tc>
        <w:tc>
          <w:tcPr>
            <w:tcW w:w="1558" w:type="dxa"/>
            <w:shd w:val="clear" w:color="000000" w:fill="808080"/>
            <w:noWrap/>
            <w:vAlign w:val="bottom"/>
            <w:hideMark/>
          </w:tcPr>
          <w:p w14:paraId="5257DF0F"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Secondary product</w:t>
            </w:r>
          </w:p>
        </w:tc>
        <w:tc>
          <w:tcPr>
            <w:tcW w:w="1407" w:type="dxa"/>
            <w:shd w:val="clear" w:color="auto" w:fill="auto"/>
            <w:noWrap/>
            <w:vAlign w:val="bottom"/>
            <w:hideMark/>
          </w:tcPr>
          <w:p w14:paraId="10151626" w14:textId="77777777" w:rsidR="0028220D" w:rsidRPr="004306F0" w:rsidRDefault="0028220D" w:rsidP="00094ABF">
            <w:pPr>
              <w:jc w:val="both"/>
              <w:rPr>
                <w:rFonts w:ascii="Calibri" w:eastAsia="Times New Roman" w:hAnsi="Calibri" w:cs="Calibri"/>
                <w:color w:val="000000"/>
                <w:lang w:eastAsia="es-ES_tradnl"/>
              </w:rPr>
            </w:pPr>
            <w:r w:rsidRPr="004306F0">
              <w:rPr>
                <w:rFonts w:ascii="Calibri" w:eastAsia="Times New Roman" w:hAnsi="Calibri" w:cs="Calibri"/>
                <w:color w:val="000000"/>
                <w:lang w:eastAsia="es-ES_tradnl"/>
              </w:rPr>
              <w:t>Price of new commodity ($/GGE)</w:t>
            </w:r>
          </w:p>
        </w:tc>
      </w:tr>
      <w:tr w:rsidR="0028220D" w:rsidRPr="004306F0" w14:paraId="2360F1C9" w14:textId="77777777" w:rsidTr="00094ABF">
        <w:trPr>
          <w:trHeight w:val="258"/>
        </w:trPr>
        <w:tc>
          <w:tcPr>
            <w:tcW w:w="1975" w:type="dxa"/>
            <w:shd w:val="clear" w:color="auto" w:fill="auto"/>
            <w:noWrap/>
            <w:vAlign w:val="bottom"/>
            <w:hideMark/>
          </w:tcPr>
          <w:p w14:paraId="46F279F1"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Gas fermentation</w:t>
            </w:r>
          </w:p>
        </w:tc>
        <w:tc>
          <w:tcPr>
            <w:tcW w:w="1545" w:type="dxa"/>
            <w:shd w:val="clear" w:color="auto" w:fill="auto"/>
            <w:noWrap/>
            <w:vAlign w:val="bottom"/>
            <w:hideMark/>
          </w:tcPr>
          <w:p w14:paraId="5F3CE86B"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324110B1</w:t>
            </w:r>
          </w:p>
        </w:tc>
        <w:tc>
          <w:tcPr>
            <w:tcW w:w="1975" w:type="dxa"/>
            <w:shd w:val="clear" w:color="auto" w:fill="auto"/>
            <w:noWrap/>
            <w:vAlign w:val="bottom"/>
            <w:hideMark/>
          </w:tcPr>
          <w:p w14:paraId="3EAD30DB"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Biofuel</w:t>
            </w:r>
          </w:p>
        </w:tc>
        <w:tc>
          <w:tcPr>
            <w:tcW w:w="1558" w:type="dxa"/>
            <w:shd w:val="clear" w:color="000000" w:fill="808080"/>
            <w:noWrap/>
            <w:vAlign w:val="bottom"/>
            <w:hideMark/>
          </w:tcPr>
          <w:p w14:paraId="15380F30"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Bio-chemicals</w:t>
            </w:r>
          </w:p>
        </w:tc>
        <w:tc>
          <w:tcPr>
            <w:tcW w:w="1407" w:type="dxa"/>
            <w:shd w:val="clear" w:color="auto" w:fill="auto"/>
            <w:noWrap/>
            <w:vAlign w:val="bottom"/>
            <w:hideMark/>
          </w:tcPr>
          <w:p w14:paraId="22AB5ECF" w14:textId="77777777" w:rsidR="0028220D" w:rsidRPr="005F6D37" w:rsidRDefault="0028220D" w:rsidP="00094ABF">
            <w:pPr>
              <w:jc w:val="both"/>
              <w:rPr>
                <w:rFonts w:ascii="Calibri" w:eastAsia="Times New Roman" w:hAnsi="Calibri" w:cs="Calibri"/>
                <w:color w:val="000000"/>
                <w:lang w:eastAsia="es-ES_tradnl"/>
              </w:rPr>
            </w:pPr>
            <w:r w:rsidRPr="005F6D37">
              <w:rPr>
                <w:rFonts w:ascii="Calibri" w:eastAsia="Times New Roman" w:hAnsi="Calibri" w:cs="Calibri"/>
                <w:color w:val="000000"/>
                <w:lang w:eastAsia="es-ES_tradnl"/>
              </w:rPr>
              <w:t>5.04</w:t>
            </w:r>
          </w:p>
        </w:tc>
      </w:tr>
      <w:tr w:rsidR="0028220D" w:rsidRPr="004306F0" w14:paraId="69082891" w14:textId="77777777" w:rsidTr="00094ABF">
        <w:trPr>
          <w:trHeight w:val="258"/>
        </w:trPr>
        <w:tc>
          <w:tcPr>
            <w:tcW w:w="1975" w:type="dxa"/>
            <w:shd w:val="clear" w:color="auto" w:fill="auto"/>
            <w:noWrap/>
            <w:vAlign w:val="bottom"/>
            <w:hideMark/>
          </w:tcPr>
          <w:p w14:paraId="5928638A"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Thermochemical</w:t>
            </w:r>
          </w:p>
        </w:tc>
        <w:tc>
          <w:tcPr>
            <w:tcW w:w="1545" w:type="dxa"/>
            <w:shd w:val="clear" w:color="auto" w:fill="auto"/>
            <w:noWrap/>
            <w:vAlign w:val="bottom"/>
            <w:hideMark/>
          </w:tcPr>
          <w:p w14:paraId="7D7F95D2"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324110B2</w:t>
            </w:r>
          </w:p>
        </w:tc>
        <w:tc>
          <w:tcPr>
            <w:tcW w:w="1975" w:type="dxa"/>
            <w:shd w:val="clear" w:color="auto" w:fill="auto"/>
            <w:noWrap/>
            <w:vAlign w:val="bottom"/>
            <w:hideMark/>
          </w:tcPr>
          <w:p w14:paraId="22A3A0B0"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Biofuel</w:t>
            </w:r>
          </w:p>
        </w:tc>
        <w:tc>
          <w:tcPr>
            <w:tcW w:w="1558" w:type="dxa"/>
            <w:shd w:val="clear" w:color="000000" w:fill="808080"/>
            <w:noWrap/>
            <w:vAlign w:val="bottom"/>
            <w:hideMark/>
          </w:tcPr>
          <w:p w14:paraId="7A583C1A"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Bio-chemicals</w:t>
            </w:r>
          </w:p>
        </w:tc>
        <w:tc>
          <w:tcPr>
            <w:tcW w:w="1407" w:type="dxa"/>
            <w:shd w:val="clear" w:color="auto" w:fill="auto"/>
            <w:noWrap/>
            <w:vAlign w:val="bottom"/>
            <w:hideMark/>
          </w:tcPr>
          <w:p w14:paraId="2606AC2E" w14:textId="77777777" w:rsidR="0028220D" w:rsidRPr="005F6D37" w:rsidRDefault="0028220D" w:rsidP="00094ABF">
            <w:pPr>
              <w:jc w:val="both"/>
              <w:rPr>
                <w:rFonts w:ascii="Calibri" w:eastAsia="Times New Roman" w:hAnsi="Calibri" w:cs="Calibri"/>
                <w:color w:val="000000"/>
                <w:lang w:eastAsia="es-ES_tradnl"/>
              </w:rPr>
            </w:pPr>
            <w:r w:rsidRPr="005F6D37">
              <w:rPr>
                <w:rFonts w:ascii="Calibri" w:eastAsia="Times New Roman" w:hAnsi="Calibri" w:cs="Calibri"/>
                <w:color w:val="000000"/>
                <w:lang w:eastAsia="es-ES_tradnl"/>
              </w:rPr>
              <w:t>3.58</w:t>
            </w:r>
          </w:p>
        </w:tc>
      </w:tr>
      <w:tr w:rsidR="0028220D" w:rsidRPr="004306F0" w14:paraId="7292E509" w14:textId="77777777" w:rsidTr="003D32C5">
        <w:trPr>
          <w:trHeight w:val="258"/>
        </w:trPr>
        <w:tc>
          <w:tcPr>
            <w:tcW w:w="1975" w:type="dxa"/>
            <w:shd w:val="clear" w:color="auto" w:fill="auto"/>
            <w:noWrap/>
            <w:vAlign w:val="bottom"/>
            <w:hideMark/>
          </w:tcPr>
          <w:p w14:paraId="790923EE" w14:textId="14360CDC" w:rsidR="0028220D" w:rsidRPr="009476F2" w:rsidRDefault="006E7CC6" w:rsidP="00094ABF">
            <w:pPr>
              <w:jc w:val="both"/>
              <w:rPr>
                <w:rFonts w:ascii="Calibri" w:eastAsia="Times New Roman" w:hAnsi="Calibri" w:cs="Calibri"/>
                <w:color w:val="000000"/>
                <w:lang w:eastAsia="es-ES_tradnl"/>
              </w:rPr>
            </w:pPr>
            <w:proofErr w:type="spellStart"/>
            <w:r w:rsidRPr="006E7CC6">
              <w:rPr>
                <w:rFonts w:ascii="Calibri" w:eastAsia="Times New Roman" w:hAnsi="Calibri" w:cs="Calibri"/>
                <w:color w:val="000000" w:themeColor="text1"/>
                <w:lang w:eastAsia="es-ES_tradnl"/>
              </w:rPr>
              <w:t>Guerbet</w:t>
            </w:r>
            <w:proofErr w:type="spellEnd"/>
          </w:p>
        </w:tc>
        <w:tc>
          <w:tcPr>
            <w:tcW w:w="1545" w:type="dxa"/>
            <w:shd w:val="clear" w:color="auto" w:fill="auto"/>
            <w:noWrap/>
            <w:vAlign w:val="bottom"/>
            <w:hideMark/>
          </w:tcPr>
          <w:p w14:paraId="6EB458D2"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324110B3</w:t>
            </w:r>
          </w:p>
        </w:tc>
        <w:tc>
          <w:tcPr>
            <w:tcW w:w="1975" w:type="dxa"/>
            <w:shd w:val="clear" w:color="auto" w:fill="auto"/>
            <w:noWrap/>
            <w:vAlign w:val="bottom"/>
            <w:hideMark/>
          </w:tcPr>
          <w:p w14:paraId="17C057C5"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Biofuel</w:t>
            </w:r>
          </w:p>
        </w:tc>
        <w:tc>
          <w:tcPr>
            <w:tcW w:w="1558" w:type="dxa"/>
            <w:shd w:val="clear" w:color="000000" w:fill="808080"/>
            <w:noWrap/>
            <w:vAlign w:val="bottom"/>
            <w:hideMark/>
          </w:tcPr>
          <w:p w14:paraId="48F3CE33" w14:textId="77777777"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Bio-chemicals</w:t>
            </w:r>
          </w:p>
        </w:tc>
        <w:tc>
          <w:tcPr>
            <w:tcW w:w="1407" w:type="dxa"/>
            <w:shd w:val="clear" w:color="auto" w:fill="auto"/>
            <w:noWrap/>
            <w:vAlign w:val="bottom"/>
            <w:hideMark/>
          </w:tcPr>
          <w:p w14:paraId="4C3A45C1" w14:textId="3319B84F" w:rsidR="0028220D" w:rsidRPr="009476F2" w:rsidRDefault="0028220D" w:rsidP="00094ABF">
            <w:pPr>
              <w:jc w:val="both"/>
              <w:rPr>
                <w:rFonts w:ascii="Calibri" w:eastAsia="Times New Roman" w:hAnsi="Calibri" w:cs="Calibri"/>
                <w:color w:val="000000"/>
                <w:lang w:eastAsia="es-ES_tradnl"/>
              </w:rPr>
            </w:pPr>
            <w:r w:rsidRPr="009476F2">
              <w:rPr>
                <w:rFonts w:ascii="Calibri" w:eastAsia="Times New Roman" w:hAnsi="Calibri" w:cs="Calibri"/>
                <w:color w:val="000000"/>
                <w:lang w:eastAsia="es-ES_tradnl"/>
              </w:rPr>
              <w:t>4</w:t>
            </w:r>
            <w:r w:rsidR="003D32C5">
              <w:rPr>
                <w:rFonts w:ascii="Calibri" w:eastAsia="Times New Roman" w:hAnsi="Calibri" w:cs="Calibri"/>
                <w:color w:val="000000"/>
                <w:lang w:eastAsia="es-ES_tradnl"/>
              </w:rPr>
              <w:t>.89</w:t>
            </w:r>
          </w:p>
        </w:tc>
      </w:tr>
    </w:tbl>
    <w:p w14:paraId="2100869E" w14:textId="747F6D08" w:rsidR="0028220D" w:rsidRDefault="0028220D" w:rsidP="0028220D"/>
    <w:p w14:paraId="69DDF981" w14:textId="77777777" w:rsidR="0028220D" w:rsidRDefault="0028220D" w:rsidP="0028220D">
      <w:pPr>
        <w:jc w:val="both"/>
      </w:pPr>
      <w:r>
        <w:t xml:space="preserve">Here, as noted, it is assumed that the primary product for all the three technologies is our new commodity Biofuel. Similarly, in gray we have the consideration of which will be the secondary products. However, for simplicity, secondary products of these industries are not being currently included and are one of the future development options. </w:t>
      </w:r>
    </w:p>
    <w:p w14:paraId="03B9BF81" w14:textId="77777777" w:rsidR="0028220D" w:rsidRDefault="0028220D" w:rsidP="0028220D">
      <w:pPr>
        <w:jc w:val="both"/>
      </w:pPr>
    </w:p>
    <w:p w14:paraId="55A574A6" w14:textId="3BEE9199" w:rsidR="007C20BA" w:rsidRDefault="0028220D" w:rsidP="0028220D">
      <w:pPr>
        <w:jc w:val="both"/>
      </w:pPr>
      <w:r>
        <w:t>Also, the production price for each of the technologies will be used, but for model purposes, by default, the price used for each industry will be the same to the price of the similar commodity being replaced</w:t>
      </w:r>
      <w:r w:rsidR="002C6E7B">
        <w:t>, that means, 1.60 USD/GGE</w:t>
      </w:r>
      <w:r>
        <w:t xml:space="preserve">. See assumption ii in </w:t>
      </w:r>
      <w:r>
        <w:fldChar w:fldCharType="begin"/>
      </w:r>
      <w:r>
        <w:instrText xml:space="preserve"> REF _Ref46505855 \h </w:instrText>
      </w:r>
      <w:r>
        <w:fldChar w:fldCharType="separate"/>
      </w:r>
      <w:r w:rsidR="00373AA8" w:rsidRPr="00081D96">
        <w:t xml:space="preserve">Ripple effect in the </w:t>
      </w:r>
      <w:r w:rsidR="00373AA8">
        <w:t>economy and other economic assumptions</w:t>
      </w:r>
      <w:r>
        <w:fldChar w:fldCharType="end"/>
      </w:r>
      <w:r>
        <w:t xml:space="preserve"> section for more details.</w:t>
      </w:r>
      <w:r w:rsidR="007C20BA">
        <w:t xml:space="preserve"> </w:t>
      </w:r>
    </w:p>
    <w:p w14:paraId="0659616E" w14:textId="2DFB731B" w:rsidR="008C52EE" w:rsidRDefault="008C52EE" w:rsidP="0028220D">
      <w:pPr>
        <w:jc w:val="both"/>
      </w:pPr>
    </w:p>
    <w:p w14:paraId="227BAADA" w14:textId="3275B31C" w:rsidR="008C52EE" w:rsidRDefault="008C52EE" w:rsidP="008C52EE">
      <w:pPr>
        <w:pStyle w:val="Ttulo3"/>
      </w:pPr>
      <w:bookmarkStart w:id="25" w:name="_Toc47716295"/>
      <w:r>
        <w:t>Share of production by new technologies</w:t>
      </w:r>
      <w:bookmarkEnd w:id="25"/>
    </w:p>
    <w:p w14:paraId="39237426" w14:textId="77777777" w:rsidR="008C52EE" w:rsidRDefault="008C52EE" w:rsidP="008C52EE">
      <w:pPr>
        <w:jc w:val="both"/>
      </w:pPr>
      <w:r>
        <w:t xml:space="preserve">Since we have more than one primary producer of the new commodity, we need: </w:t>
      </w:r>
      <w:r w:rsidRPr="00B94567">
        <w:t xml:space="preserve">How much of the </w:t>
      </w:r>
      <w:r>
        <w:t>new commodity</w:t>
      </w:r>
      <w:r w:rsidRPr="00B94567">
        <w:t xml:space="preserve"> will be produced by each of the technologies?</w:t>
      </w:r>
    </w:p>
    <w:p w14:paraId="202BAE26" w14:textId="77777777" w:rsidR="008C52EE" w:rsidRDefault="008C52EE" w:rsidP="008C52EE">
      <w:pPr>
        <w:pStyle w:val="Prrafodelista"/>
        <w:jc w:val="both"/>
      </w:pPr>
    </w:p>
    <w:p w14:paraId="0CAF718B" w14:textId="7BABD53D" w:rsidR="002D1438" w:rsidRDefault="002D1438" w:rsidP="002D1438">
      <w:pPr>
        <w:pStyle w:val="Descripcin"/>
        <w:keepNext/>
      </w:pPr>
      <w:bookmarkStart w:id="26" w:name="_Ref47622759"/>
      <w:r>
        <w:lastRenderedPageBreak/>
        <w:t xml:space="preserve">Table </w:t>
      </w:r>
      <w:r>
        <w:fldChar w:fldCharType="begin"/>
      </w:r>
      <w:r>
        <w:instrText xml:space="preserve"> SEQ Table \* ARABIC </w:instrText>
      </w:r>
      <w:r>
        <w:fldChar w:fldCharType="separate"/>
      </w:r>
      <w:r w:rsidR="00373AA8">
        <w:rPr>
          <w:noProof/>
        </w:rPr>
        <w:t>3</w:t>
      </w:r>
      <w:r>
        <w:fldChar w:fldCharType="end"/>
      </w:r>
      <w:bookmarkEnd w:id="26"/>
      <w:r>
        <w:t>- percentage of production of biofuel by each of the 3 new industries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2"/>
        <w:gridCol w:w="2943"/>
        <w:gridCol w:w="1969"/>
      </w:tblGrid>
      <w:tr w:rsidR="008C52EE" w:rsidRPr="00B94567" w14:paraId="32394407" w14:textId="77777777" w:rsidTr="00094ABF">
        <w:trPr>
          <w:trHeight w:val="1020"/>
          <w:jc w:val="center"/>
        </w:trPr>
        <w:tc>
          <w:tcPr>
            <w:tcW w:w="0" w:type="auto"/>
            <w:shd w:val="clear" w:color="auto" w:fill="auto"/>
            <w:noWrap/>
            <w:vAlign w:val="bottom"/>
            <w:hideMark/>
          </w:tcPr>
          <w:p w14:paraId="46C4A133" w14:textId="77777777" w:rsidR="008C52EE" w:rsidRPr="00BB496B" w:rsidRDefault="008C52EE" w:rsidP="00094ABF">
            <w:pPr>
              <w:jc w:val="both"/>
              <w:rPr>
                <w:rFonts w:ascii="Times New Roman" w:eastAsia="Times New Roman" w:hAnsi="Times New Roman" w:cs="Times New Roman"/>
                <w:lang w:eastAsia="es-ES_tradnl"/>
              </w:rPr>
            </w:pPr>
          </w:p>
        </w:tc>
        <w:tc>
          <w:tcPr>
            <w:tcW w:w="0" w:type="auto"/>
            <w:shd w:val="clear" w:color="auto" w:fill="auto"/>
            <w:vAlign w:val="center"/>
            <w:hideMark/>
          </w:tcPr>
          <w:p w14:paraId="0069009E" w14:textId="77777777" w:rsidR="008C52EE" w:rsidRPr="00B94567" w:rsidRDefault="008C52EE" w:rsidP="00094ABF">
            <w:pPr>
              <w:jc w:val="both"/>
              <w:rPr>
                <w:rFonts w:ascii="Calibri" w:eastAsia="Times New Roman" w:hAnsi="Calibri" w:cs="Times New Roman"/>
                <w:b/>
                <w:bCs/>
                <w:color w:val="000000"/>
                <w:lang w:val="es-US" w:eastAsia="es-ES_tradnl"/>
              </w:rPr>
            </w:pPr>
            <w:r w:rsidRPr="00B94567">
              <w:rPr>
                <w:rFonts w:ascii="Calibri" w:eastAsia="Times New Roman" w:hAnsi="Calibri" w:cs="Times New Roman"/>
                <w:b/>
                <w:bCs/>
                <w:color w:val="000000"/>
                <w:lang w:val="es-US" w:eastAsia="es-ES_tradnl"/>
              </w:rPr>
              <w:t>% of bio-ethanol production</w:t>
            </w:r>
          </w:p>
        </w:tc>
        <w:tc>
          <w:tcPr>
            <w:tcW w:w="0" w:type="auto"/>
            <w:shd w:val="clear" w:color="auto" w:fill="auto"/>
            <w:vAlign w:val="center"/>
            <w:hideMark/>
          </w:tcPr>
          <w:p w14:paraId="57494DC4" w14:textId="77777777" w:rsidR="008C52EE" w:rsidRPr="00B94567" w:rsidRDefault="008C52EE" w:rsidP="00094ABF">
            <w:pPr>
              <w:jc w:val="both"/>
              <w:rPr>
                <w:rFonts w:ascii="Calibri" w:eastAsia="Times New Roman" w:hAnsi="Calibri" w:cs="Times New Roman"/>
                <w:b/>
                <w:bCs/>
                <w:color w:val="000000"/>
                <w:lang w:val="es-US" w:eastAsia="es-ES_tradnl"/>
              </w:rPr>
            </w:pPr>
            <w:r w:rsidRPr="00B94567">
              <w:rPr>
                <w:rFonts w:ascii="Calibri" w:eastAsia="Times New Roman" w:hAnsi="Calibri" w:cs="Times New Roman"/>
                <w:b/>
                <w:bCs/>
                <w:color w:val="000000"/>
                <w:lang w:val="es-US" w:eastAsia="es-ES_tradnl"/>
              </w:rPr>
              <w:t>% of similar sector</w:t>
            </w:r>
          </w:p>
        </w:tc>
      </w:tr>
      <w:tr w:rsidR="008C52EE" w:rsidRPr="00B94567" w14:paraId="230EA62C" w14:textId="77777777" w:rsidTr="00094ABF">
        <w:trPr>
          <w:trHeight w:val="320"/>
          <w:jc w:val="center"/>
        </w:trPr>
        <w:tc>
          <w:tcPr>
            <w:tcW w:w="0" w:type="auto"/>
            <w:shd w:val="clear" w:color="auto" w:fill="auto"/>
            <w:noWrap/>
            <w:vAlign w:val="bottom"/>
            <w:hideMark/>
          </w:tcPr>
          <w:p w14:paraId="59F39104" w14:textId="77777777" w:rsidR="008C52EE" w:rsidRPr="00B94567" w:rsidRDefault="008C52EE" w:rsidP="00094ABF">
            <w:pPr>
              <w:jc w:val="both"/>
              <w:rPr>
                <w:rFonts w:ascii="Calibri" w:eastAsia="Times New Roman" w:hAnsi="Calibri" w:cs="Times New Roman"/>
                <w:color w:val="000000"/>
                <w:lang w:val="es-US" w:eastAsia="es-ES_tradnl"/>
              </w:rPr>
            </w:pPr>
            <w:r w:rsidRPr="00B94567">
              <w:rPr>
                <w:rFonts w:ascii="Calibri" w:eastAsia="Times New Roman" w:hAnsi="Calibri" w:cs="Times New Roman"/>
                <w:color w:val="000000"/>
                <w:lang w:val="es-US" w:eastAsia="es-ES_tradnl"/>
              </w:rPr>
              <w:t>Gas fermentation</w:t>
            </w:r>
          </w:p>
        </w:tc>
        <w:tc>
          <w:tcPr>
            <w:tcW w:w="0" w:type="auto"/>
            <w:shd w:val="clear" w:color="auto" w:fill="auto"/>
            <w:noWrap/>
            <w:vAlign w:val="bottom"/>
            <w:hideMark/>
          </w:tcPr>
          <w:p w14:paraId="700F2370" w14:textId="4B8DDC92" w:rsidR="008C52EE" w:rsidRPr="00B94567" w:rsidRDefault="002D1438" w:rsidP="00094ABF">
            <w:pPr>
              <w:jc w:val="both"/>
              <w:rPr>
                <w:rFonts w:ascii="Calibri" w:eastAsia="Times New Roman" w:hAnsi="Calibri" w:cs="Times New Roman"/>
                <w:color w:val="000000"/>
                <w:lang w:val="es-US" w:eastAsia="es-ES_tradnl"/>
              </w:rPr>
            </w:pPr>
            <w:r>
              <w:rPr>
                <w:rFonts w:ascii="Calibri" w:eastAsia="Times New Roman" w:hAnsi="Calibri" w:cs="Times New Roman"/>
                <w:color w:val="000000"/>
                <w:lang w:val="es-US" w:eastAsia="es-ES_tradnl"/>
              </w:rPr>
              <w:t>99.9</w:t>
            </w:r>
            <w:r w:rsidR="008C52EE" w:rsidRPr="00B94567">
              <w:rPr>
                <w:rFonts w:ascii="Calibri" w:eastAsia="Times New Roman" w:hAnsi="Calibri" w:cs="Times New Roman"/>
                <w:color w:val="000000"/>
                <w:lang w:val="es-US" w:eastAsia="es-ES_tradnl"/>
              </w:rPr>
              <w:t>%</w:t>
            </w:r>
          </w:p>
        </w:tc>
        <w:tc>
          <w:tcPr>
            <w:tcW w:w="0" w:type="auto"/>
            <w:shd w:val="clear" w:color="auto" w:fill="auto"/>
            <w:noWrap/>
            <w:vAlign w:val="bottom"/>
            <w:hideMark/>
          </w:tcPr>
          <w:p w14:paraId="0FCF697D" w14:textId="7599C3B8" w:rsidR="008C52EE" w:rsidRPr="00B94567" w:rsidRDefault="002D1438" w:rsidP="00094ABF">
            <w:pPr>
              <w:jc w:val="both"/>
              <w:rPr>
                <w:rFonts w:ascii="Calibri" w:eastAsia="Times New Roman" w:hAnsi="Calibri" w:cs="Times New Roman"/>
                <w:color w:val="000000"/>
                <w:lang w:val="es-US" w:eastAsia="es-ES_tradnl"/>
              </w:rPr>
            </w:pPr>
            <w:r>
              <w:rPr>
                <w:rFonts w:ascii="Calibri" w:eastAsia="Times New Roman" w:hAnsi="Calibri" w:cs="Times New Roman"/>
                <w:color w:val="000000"/>
                <w:lang w:val="es-US" w:eastAsia="es-ES_tradnl"/>
              </w:rPr>
              <w:t>3.676</w:t>
            </w:r>
            <w:r w:rsidR="008C52EE" w:rsidRPr="00B94567">
              <w:rPr>
                <w:rFonts w:ascii="Calibri" w:eastAsia="Times New Roman" w:hAnsi="Calibri" w:cs="Times New Roman"/>
                <w:color w:val="000000"/>
                <w:lang w:val="es-US" w:eastAsia="es-ES_tradnl"/>
              </w:rPr>
              <w:t>%</w:t>
            </w:r>
          </w:p>
        </w:tc>
      </w:tr>
      <w:tr w:rsidR="008C52EE" w:rsidRPr="00B94567" w14:paraId="23E8A60F" w14:textId="77777777" w:rsidTr="00094ABF">
        <w:trPr>
          <w:trHeight w:val="320"/>
          <w:jc w:val="center"/>
        </w:trPr>
        <w:tc>
          <w:tcPr>
            <w:tcW w:w="0" w:type="auto"/>
            <w:shd w:val="clear" w:color="auto" w:fill="auto"/>
            <w:noWrap/>
            <w:vAlign w:val="bottom"/>
            <w:hideMark/>
          </w:tcPr>
          <w:p w14:paraId="04099D96" w14:textId="77777777" w:rsidR="008C52EE" w:rsidRPr="00B94567" w:rsidRDefault="008C52EE" w:rsidP="00094ABF">
            <w:pPr>
              <w:jc w:val="both"/>
              <w:rPr>
                <w:rFonts w:ascii="Calibri" w:eastAsia="Times New Roman" w:hAnsi="Calibri" w:cs="Times New Roman"/>
                <w:color w:val="000000"/>
                <w:lang w:val="es-US" w:eastAsia="es-ES_tradnl"/>
              </w:rPr>
            </w:pPr>
            <w:r w:rsidRPr="00B94567">
              <w:rPr>
                <w:rFonts w:ascii="Calibri" w:eastAsia="Times New Roman" w:hAnsi="Calibri" w:cs="Times New Roman"/>
                <w:color w:val="000000"/>
                <w:lang w:val="es-US" w:eastAsia="es-ES_tradnl"/>
              </w:rPr>
              <w:t>Thermochemical</w:t>
            </w:r>
          </w:p>
        </w:tc>
        <w:tc>
          <w:tcPr>
            <w:tcW w:w="0" w:type="auto"/>
            <w:shd w:val="clear" w:color="auto" w:fill="auto"/>
            <w:noWrap/>
            <w:vAlign w:val="bottom"/>
            <w:hideMark/>
          </w:tcPr>
          <w:p w14:paraId="7FEF2E6C" w14:textId="3E0C7501" w:rsidR="008C52EE" w:rsidRPr="00B94567" w:rsidRDefault="002D1438" w:rsidP="00094ABF">
            <w:pPr>
              <w:jc w:val="both"/>
              <w:rPr>
                <w:rFonts w:ascii="Calibri" w:eastAsia="Times New Roman" w:hAnsi="Calibri" w:cs="Times New Roman"/>
                <w:color w:val="000000"/>
                <w:lang w:val="es-US" w:eastAsia="es-ES_tradnl"/>
              </w:rPr>
            </w:pPr>
            <w:r>
              <w:rPr>
                <w:rFonts w:ascii="Calibri" w:eastAsia="Times New Roman" w:hAnsi="Calibri" w:cs="Times New Roman"/>
                <w:color w:val="000000"/>
                <w:lang w:val="es-US" w:eastAsia="es-ES_tradnl"/>
              </w:rPr>
              <w:t>0.05</w:t>
            </w:r>
            <w:r w:rsidR="008C52EE" w:rsidRPr="00B94567">
              <w:rPr>
                <w:rFonts w:ascii="Calibri" w:eastAsia="Times New Roman" w:hAnsi="Calibri" w:cs="Times New Roman"/>
                <w:color w:val="000000"/>
                <w:lang w:val="es-US" w:eastAsia="es-ES_tradnl"/>
              </w:rPr>
              <w:t>%</w:t>
            </w:r>
          </w:p>
        </w:tc>
        <w:tc>
          <w:tcPr>
            <w:tcW w:w="0" w:type="auto"/>
            <w:shd w:val="clear" w:color="auto" w:fill="auto"/>
            <w:noWrap/>
            <w:vAlign w:val="bottom"/>
            <w:hideMark/>
          </w:tcPr>
          <w:p w14:paraId="15D4E883" w14:textId="50451F03" w:rsidR="008C52EE" w:rsidRPr="00B94567" w:rsidRDefault="002D1438" w:rsidP="00094ABF">
            <w:pPr>
              <w:jc w:val="both"/>
              <w:rPr>
                <w:rFonts w:ascii="Calibri" w:eastAsia="Times New Roman" w:hAnsi="Calibri" w:cs="Times New Roman"/>
                <w:color w:val="000000"/>
                <w:lang w:val="es-US" w:eastAsia="es-ES_tradnl"/>
              </w:rPr>
            </w:pPr>
            <w:r>
              <w:rPr>
                <w:rFonts w:ascii="Calibri" w:eastAsia="Times New Roman" w:hAnsi="Calibri" w:cs="Times New Roman"/>
                <w:color w:val="000000"/>
                <w:lang w:val="es-US" w:eastAsia="es-ES_tradnl"/>
              </w:rPr>
              <w:t>0.001</w:t>
            </w:r>
            <w:r w:rsidR="008C52EE" w:rsidRPr="00B94567">
              <w:rPr>
                <w:rFonts w:ascii="Calibri" w:eastAsia="Times New Roman" w:hAnsi="Calibri" w:cs="Times New Roman"/>
                <w:color w:val="000000"/>
                <w:lang w:val="es-US" w:eastAsia="es-ES_tradnl"/>
              </w:rPr>
              <w:t>%</w:t>
            </w:r>
          </w:p>
        </w:tc>
      </w:tr>
      <w:tr w:rsidR="008C52EE" w:rsidRPr="00B94567" w14:paraId="667354DB" w14:textId="77777777" w:rsidTr="00094ABF">
        <w:trPr>
          <w:trHeight w:val="320"/>
          <w:jc w:val="center"/>
        </w:trPr>
        <w:tc>
          <w:tcPr>
            <w:tcW w:w="0" w:type="auto"/>
            <w:shd w:val="clear" w:color="auto" w:fill="auto"/>
            <w:noWrap/>
            <w:vAlign w:val="bottom"/>
            <w:hideMark/>
          </w:tcPr>
          <w:p w14:paraId="2F375754" w14:textId="24F79336" w:rsidR="008C52EE" w:rsidRPr="00B94567" w:rsidRDefault="00300073" w:rsidP="00094ABF">
            <w:pPr>
              <w:jc w:val="both"/>
              <w:rPr>
                <w:rFonts w:ascii="Calibri" w:eastAsia="Times New Roman" w:hAnsi="Calibri" w:cs="Times New Roman"/>
                <w:color w:val="000000"/>
                <w:lang w:val="es-US" w:eastAsia="es-ES_tradnl"/>
              </w:rPr>
            </w:pPr>
            <w:r>
              <w:rPr>
                <w:rFonts w:ascii="Calibri" w:eastAsia="Times New Roman" w:hAnsi="Calibri" w:cs="Times New Roman"/>
                <w:color w:val="000000"/>
                <w:lang w:val="es-US" w:eastAsia="es-ES_tradnl"/>
              </w:rPr>
              <w:t>Guerbet</w:t>
            </w:r>
          </w:p>
        </w:tc>
        <w:tc>
          <w:tcPr>
            <w:tcW w:w="0" w:type="auto"/>
            <w:shd w:val="clear" w:color="auto" w:fill="auto"/>
            <w:noWrap/>
            <w:vAlign w:val="bottom"/>
            <w:hideMark/>
          </w:tcPr>
          <w:p w14:paraId="791E0F19" w14:textId="5A613634" w:rsidR="008C52EE" w:rsidRPr="00B94567" w:rsidRDefault="002D1438" w:rsidP="00094ABF">
            <w:pPr>
              <w:jc w:val="both"/>
              <w:rPr>
                <w:rFonts w:ascii="Calibri" w:eastAsia="Times New Roman" w:hAnsi="Calibri" w:cs="Times New Roman"/>
                <w:color w:val="000000"/>
                <w:lang w:val="es-US" w:eastAsia="es-ES_tradnl"/>
              </w:rPr>
            </w:pPr>
            <w:r>
              <w:rPr>
                <w:rFonts w:ascii="Calibri" w:eastAsia="Times New Roman" w:hAnsi="Calibri" w:cs="Times New Roman"/>
                <w:color w:val="000000"/>
                <w:lang w:val="es-US" w:eastAsia="es-ES_tradnl"/>
              </w:rPr>
              <w:t>0.05</w:t>
            </w:r>
            <w:r w:rsidR="008C52EE" w:rsidRPr="00B94567">
              <w:rPr>
                <w:rFonts w:ascii="Calibri" w:eastAsia="Times New Roman" w:hAnsi="Calibri" w:cs="Times New Roman"/>
                <w:color w:val="000000"/>
                <w:lang w:val="es-US" w:eastAsia="es-ES_tradnl"/>
              </w:rPr>
              <w:t>%</w:t>
            </w:r>
          </w:p>
        </w:tc>
        <w:tc>
          <w:tcPr>
            <w:tcW w:w="0" w:type="auto"/>
            <w:shd w:val="clear" w:color="auto" w:fill="auto"/>
            <w:noWrap/>
            <w:vAlign w:val="bottom"/>
            <w:hideMark/>
          </w:tcPr>
          <w:p w14:paraId="11362D44" w14:textId="4FE093FA" w:rsidR="008C52EE" w:rsidRPr="00B94567" w:rsidRDefault="002D1438" w:rsidP="00094ABF">
            <w:pPr>
              <w:jc w:val="both"/>
              <w:rPr>
                <w:rFonts w:ascii="Calibri" w:eastAsia="Times New Roman" w:hAnsi="Calibri" w:cs="Times New Roman"/>
                <w:color w:val="000000"/>
                <w:lang w:val="es-US" w:eastAsia="es-ES_tradnl"/>
              </w:rPr>
            </w:pPr>
            <w:r>
              <w:rPr>
                <w:rFonts w:ascii="Calibri" w:eastAsia="Times New Roman" w:hAnsi="Calibri" w:cs="Times New Roman"/>
                <w:color w:val="000000"/>
                <w:lang w:val="es-US" w:eastAsia="es-ES_tradnl"/>
              </w:rPr>
              <w:t>0.001</w:t>
            </w:r>
            <w:r w:rsidR="008C52EE" w:rsidRPr="00B94567">
              <w:rPr>
                <w:rFonts w:ascii="Calibri" w:eastAsia="Times New Roman" w:hAnsi="Calibri" w:cs="Times New Roman"/>
                <w:color w:val="000000"/>
                <w:lang w:val="es-US" w:eastAsia="es-ES_tradnl"/>
              </w:rPr>
              <w:t>%</w:t>
            </w:r>
          </w:p>
        </w:tc>
      </w:tr>
      <w:tr w:rsidR="008C52EE" w:rsidRPr="00B94567" w14:paraId="5D537BB9" w14:textId="77777777" w:rsidTr="00094ABF">
        <w:trPr>
          <w:trHeight w:val="320"/>
          <w:jc w:val="center"/>
        </w:trPr>
        <w:tc>
          <w:tcPr>
            <w:tcW w:w="0" w:type="auto"/>
            <w:shd w:val="clear" w:color="auto" w:fill="auto"/>
            <w:noWrap/>
            <w:vAlign w:val="bottom"/>
            <w:hideMark/>
          </w:tcPr>
          <w:p w14:paraId="718B3683" w14:textId="77777777" w:rsidR="008C52EE" w:rsidRPr="00B94567" w:rsidRDefault="008C52EE" w:rsidP="00094ABF">
            <w:pPr>
              <w:jc w:val="both"/>
              <w:rPr>
                <w:rFonts w:ascii="Calibri" w:eastAsia="Times New Roman" w:hAnsi="Calibri" w:cs="Times New Roman"/>
                <w:color w:val="000000"/>
                <w:lang w:val="es-US" w:eastAsia="es-ES_tradnl"/>
              </w:rPr>
            </w:pPr>
            <w:r w:rsidRPr="00B94567">
              <w:rPr>
                <w:rFonts w:ascii="Calibri" w:eastAsia="Times New Roman" w:hAnsi="Calibri" w:cs="Times New Roman"/>
                <w:color w:val="000000"/>
                <w:lang w:val="es-US" w:eastAsia="es-ES_tradnl"/>
              </w:rPr>
              <w:t>Total</w:t>
            </w:r>
          </w:p>
        </w:tc>
        <w:tc>
          <w:tcPr>
            <w:tcW w:w="0" w:type="auto"/>
            <w:shd w:val="clear" w:color="auto" w:fill="auto"/>
            <w:noWrap/>
            <w:vAlign w:val="bottom"/>
            <w:hideMark/>
          </w:tcPr>
          <w:p w14:paraId="04B74172" w14:textId="77777777" w:rsidR="008C52EE" w:rsidRPr="00B94567" w:rsidRDefault="008C52EE" w:rsidP="00094ABF">
            <w:pPr>
              <w:jc w:val="both"/>
              <w:rPr>
                <w:rFonts w:ascii="Calibri" w:eastAsia="Times New Roman" w:hAnsi="Calibri" w:cs="Times New Roman"/>
                <w:color w:val="000000"/>
                <w:lang w:val="es-US" w:eastAsia="es-ES_tradnl"/>
              </w:rPr>
            </w:pPr>
            <w:r w:rsidRPr="00B94567">
              <w:rPr>
                <w:rFonts w:ascii="Calibri" w:eastAsia="Times New Roman" w:hAnsi="Calibri" w:cs="Times New Roman"/>
                <w:color w:val="000000"/>
                <w:lang w:val="es-US" w:eastAsia="es-ES_tradnl"/>
              </w:rPr>
              <w:t>100%</w:t>
            </w:r>
          </w:p>
        </w:tc>
        <w:tc>
          <w:tcPr>
            <w:tcW w:w="0" w:type="auto"/>
            <w:shd w:val="clear" w:color="auto" w:fill="auto"/>
            <w:noWrap/>
            <w:vAlign w:val="bottom"/>
            <w:hideMark/>
          </w:tcPr>
          <w:p w14:paraId="05565DA7" w14:textId="77777777" w:rsidR="008C52EE" w:rsidRPr="00B94567" w:rsidRDefault="008C52EE" w:rsidP="00094ABF">
            <w:pPr>
              <w:jc w:val="both"/>
              <w:rPr>
                <w:rFonts w:ascii="Calibri" w:eastAsia="Times New Roman" w:hAnsi="Calibri" w:cs="Times New Roman"/>
                <w:color w:val="000000"/>
                <w:lang w:val="es-US" w:eastAsia="es-ES_tradnl"/>
              </w:rPr>
            </w:pPr>
          </w:p>
        </w:tc>
      </w:tr>
    </w:tbl>
    <w:p w14:paraId="4C74BF58" w14:textId="77777777" w:rsidR="008C52EE" w:rsidRPr="008C52EE" w:rsidRDefault="008C52EE" w:rsidP="008C52EE"/>
    <w:p w14:paraId="598A5B17" w14:textId="224BF3CA" w:rsidR="007C20BA" w:rsidRDefault="002D1438" w:rsidP="0028220D">
      <w:pPr>
        <w:jc w:val="both"/>
      </w:pPr>
      <w:r>
        <w:t>Since the data gathered until now corresponds just to one technology (Gas Fermentation) the model is initially run assuming that just one industry will be added. However, because of computation problems when normalizing the use table</w:t>
      </w:r>
      <w:r w:rsidR="00255C95">
        <w:t>,</w:t>
      </w:r>
      <w:r>
        <w:t xml:space="preserve"> when any of the industries has zero Total Industry Output, we temporarily use the percentages in </w:t>
      </w:r>
      <w:r>
        <w:fldChar w:fldCharType="begin"/>
      </w:r>
      <w:r>
        <w:instrText xml:space="preserve"> REF _Ref47622759 \h </w:instrText>
      </w:r>
      <w:r>
        <w:fldChar w:fldCharType="separate"/>
      </w:r>
      <w:r w:rsidR="00373AA8">
        <w:t xml:space="preserve">Table </w:t>
      </w:r>
      <w:r w:rsidR="00373AA8">
        <w:rPr>
          <w:noProof/>
        </w:rPr>
        <w:t>3</w:t>
      </w:r>
      <w:r>
        <w:fldChar w:fldCharType="end"/>
      </w:r>
      <w:r>
        <w:t>.</w:t>
      </w:r>
      <w:r w:rsidR="0091055D">
        <w:t xml:space="preserve"> To create an special manage or exception of these cases in the </w:t>
      </w:r>
      <w:proofErr w:type="spellStart"/>
      <w:r w:rsidR="0091055D">
        <w:t>buildEEIOModel</w:t>
      </w:r>
      <w:proofErr w:type="spellEnd"/>
      <w:r w:rsidR="0091055D">
        <w:t>() function will be a potential future development.</w:t>
      </w:r>
    </w:p>
    <w:p w14:paraId="46F56D68" w14:textId="77777777" w:rsidR="00255C95" w:rsidRDefault="00255C95" w:rsidP="0028220D">
      <w:pPr>
        <w:jc w:val="both"/>
      </w:pPr>
    </w:p>
    <w:p w14:paraId="46D5F2DB" w14:textId="3DB7FA8C" w:rsidR="007C20BA" w:rsidRDefault="007C20BA" w:rsidP="007C20BA">
      <w:pPr>
        <w:pStyle w:val="Ttulo2"/>
        <w:jc w:val="both"/>
      </w:pPr>
      <w:bookmarkStart w:id="27" w:name="_Toc47716296"/>
      <w:r>
        <w:t>Technology 1</w:t>
      </w:r>
      <w:r w:rsidR="00255C95">
        <w:t xml:space="preserve"> – Gas fermentation</w:t>
      </w:r>
      <w:bookmarkEnd w:id="27"/>
    </w:p>
    <w:p w14:paraId="17A87DC9" w14:textId="4178E470" w:rsidR="007C20BA" w:rsidRDefault="00342FBC" w:rsidP="0043299F">
      <w:pPr>
        <w:jc w:val="both"/>
      </w:pPr>
      <w:r>
        <w:t>The information for this technology c</w:t>
      </w:r>
      <w:r w:rsidR="0043299F">
        <w:t>omes</w:t>
      </w:r>
      <w:r w:rsidR="003D6952">
        <w:t xml:space="preserve"> mainly</w:t>
      </w:r>
      <w:r>
        <w:t xml:space="preserve"> from </w:t>
      </w:r>
      <w:r>
        <w:fldChar w:fldCharType="begin"/>
      </w:r>
      <w:r w:rsidR="004E717D">
        <w:instrText xml:space="preserve"> ADDIN EN.CITE &lt;EndNote&gt;&lt;Cite&gt;&lt;Author&gt;Tan&lt;/Author&gt;&lt;Year&gt;2016&lt;/Year&gt;&lt;RecNum&gt;60&lt;/RecNum&gt;&lt;DisplayText&gt;(Eric C.D. Tan et al., 2016)&lt;/DisplayText&gt;&lt;record&gt;&lt;rec-number&gt;60&lt;/rec-number&gt;&lt;foreign-keys&gt;&lt;key app="EN" db-id="appfrrt01afz5cereatvd903tpp2xwppssds" timestamp="1585099788" guid="10f871a6-71e4-425c-b7e3-5e94b8fdb437"&gt;60&lt;/key&gt;&lt;/foreign-keys&gt;&lt;ref-type name="Journal Article"&gt;17&lt;/ref-type&gt;&lt;contributors&gt;&lt;authors&gt;&lt;author&gt;Tan, Eric C.D.&lt;/author&gt;&lt;author&gt;Snowden-Swan, Lesley J.&lt;/author&gt;&lt;author&gt;Talmadge, Michael&lt;/author&gt;&lt;author&gt;Dutta, Abhijit&lt;/author&gt;&lt;author&gt;Jones, Susanne&lt;/author&gt;&lt;author&gt;Ramasamy, Karthikeyan K.&lt;/author&gt;&lt;author&gt;Gray, Michel&lt;/author&gt;&lt;author&gt;Dagle, Robert&lt;/author&gt;&lt;author&gt;Padmaperuma, Asanga&lt;/author&gt;&lt;author&gt;Gerber, Mark&lt;/author&gt;&lt;author&gt;Sahir, Asad H.&lt;/author&gt;&lt;author&gt;Tao, Ling&lt;/author&gt;&lt;author&gt;Zhang, Yanan&lt;/author&gt;&lt;/authors&gt;&lt;/contributors&gt;&lt;titles&gt;&lt;title&gt;Comparative techno-economic analysis and process design for indirect liquefaction pathways to distillate-range fuels via biomass-derived oxygenated intermediates upgrading&lt;/title&gt;&lt;secondary-title&gt;Biofuels Bioproducts &amp;amp; Biorefining&lt;/secondary-title&gt;&lt;/titles&gt;&lt;periodical&gt;&lt;full-title&gt;Biofuels Bioproducts &amp;amp; Biorefining&lt;/full-title&gt;&lt;/periodical&gt;&lt;dates&gt;&lt;year&gt;2016&lt;/year&gt;&lt;/dates&gt;&lt;urls&gt;&lt;related-urls&gt;&lt;url&gt;https://www.osti.gov/biblio/1340652&lt;/url&gt;&lt;/related-urls&gt;&lt;/urls&gt;&lt;/record&gt;&lt;/Cite&gt;&lt;/EndNote&gt;</w:instrText>
      </w:r>
      <w:r>
        <w:fldChar w:fldCharType="separate"/>
      </w:r>
      <w:r w:rsidR="004E717D">
        <w:rPr>
          <w:noProof/>
        </w:rPr>
        <w:t>(</w:t>
      </w:r>
      <w:hyperlink w:anchor="_ENREF_12" w:tooltip="Tan, 2016 #60" w:history="1">
        <w:r w:rsidR="006962FD">
          <w:rPr>
            <w:noProof/>
          </w:rPr>
          <w:t>Eric C.D. Tan et al., 2016</w:t>
        </w:r>
      </w:hyperlink>
      <w:r w:rsidR="004E717D">
        <w:rPr>
          <w:noProof/>
        </w:rPr>
        <w:t>)</w:t>
      </w:r>
      <w:r>
        <w:fldChar w:fldCharType="end"/>
      </w:r>
      <w:r>
        <w:t xml:space="preserve">, </w:t>
      </w:r>
      <w:r>
        <w:fldChar w:fldCharType="begin"/>
      </w:r>
      <w:r>
        <w:instrText xml:space="preserve"> ADDIN EN.CITE &lt;EndNote&gt;&lt;Cite&gt;&lt;Author&gt;Handler&lt;/Author&gt;&lt;Year&gt;2015&lt;/Year&gt;&lt;RecNum&gt;85&lt;/RecNum&gt;&lt;DisplayText&gt;(Handler, Shonnard, Griffing, Lai, &amp;amp; Palou-Rivera, 2015)&lt;/DisplayText&gt;&lt;record&gt;&lt;rec-number&gt;85&lt;/rec-number&gt;&lt;foreign-keys&gt;&lt;key app="EN" db-id="appfrrt01afz5cereatvd903tpp2xwppssds" timestamp="1594327615" guid="4a684b24-7b66-42a6-94f7-0c33e55ebd7a"&gt;85&lt;/key&gt;&lt;/foreign-keys&gt;&lt;ref-type name="Journal Article"&gt;17&lt;/ref-type&gt;&lt;contributors&gt;&lt;authors&gt;&lt;author&gt;Handler, Robert M.&lt;/author&gt;&lt;author&gt;Shonnard, David R.&lt;/author&gt;&lt;author&gt;Griffing, Evan M.&lt;/author&gt;&lt;author&gt;Lai, Andrea&lt;/author&gt;&lt;author&gt;Palou-Rivera, Ignasi&lt;/author&gt;&lt;/authors&gt;&lt;/contributors&gt;&lt;titles&gt;&lt;title&gt;Life Cycle Assessments of Ethanol Production via Gas Fermentation: Anticipated Greenhouse Gas Emissions for Cellulosic and Waste Gas Feedstocks&lt;/title&gt;&lt;secondary-title&gt;Industrial &amp;amp; Engineering Chemistry Research&lt;/secondary-title&gt;&lt;/titles&gt;&lt;periodical&gt;&lt;full-title&gt;Industrial &amp;amp; Engineering Chemistry Research&lt;/full-title&gt;&lt;/periodical&gt;&lt;pages&gt;3253-3261&lt;/pages&gt;&lt;volume&gt;55&lt;/volume&gt;&lt;number&gt;12&lt;/number&gt;&lt;section&gt;3253&lt;/section&gt;&lt;dates&gt;&lt;year&gt;2015&lt;/year&gt;&lt;/dates&gt;&lt;isbn&gt;0888-5885&amp;#xD;1520-5045&lt;/isbn&gt;&lt;label&gt;Lanzatech&amp;#xD;Gas fermentation&lt;/label&gt;&lt;urls&gt;&lt;/urls&gt;&lt;electronic-resource-num&gt;10.1021/acs.iecr.5b03215&lt;/electronic-resource-num&gt;&lt;research-notes&gt;The file attachment is not the most updated version. Update when end underlining it.&lt;/research-notes&gt;&lt;/record&gt;&lt;/Cite&gt;&lt;/EndNote&gt;</w:instrText>
      </w:r>
      <w:r>
        <w:fldChar w:fldCharType="separate"/>
      </w:r>
      <w:r>
        <w:rPr>
          <w:noProof/>
        </w:rPr>
        <w:t>(</w:t>
      </w:r>
      <w:hyperlink w:anchor="_ENREF_6" w:tooltip="Handler, 2015 #85" w:history="1">
        <w:r w:rsidR="006962FD">
          <w:rPr>
            <w:noProof/>
          </w:rPr>
          <w:t>Handler, Shonnard, Griffing, Lai, &amp; Palou-Rivera, 2015</w:t>
        </w:r>
      </w:hyperlink>
      <w:r>
        <w:rPr>
          <w:noProof/>
        </w:rPr>
        <w:t>)</w:t>
      </w:r>
      <w:r>
        <w:fldChar w:fldCharType="end"/>
      </w:r>
      <w:r w:rsidR="00DB0BC9">
        <w:t xml:space="preserve"> and </w:t>
      </w:r>
      <w:r w:rsidR="00DB0BC9">
        <w:fldChar w:fldCharType="begin"/>
      </w:r>
      <w:r w:rsidR="000308F2">
        <w:instrText xml:space="preserve"> ADDIN EN.CITE &lt;EndNote&gt;&lt;Cite&gt;&lt;Author&gt;Tan&lt;/Author&gt;&lt;Year&gt;2016&lt;/Year&gt;&lt;RecNum&gt;87&lt;/RecNum&gt;&lt;DisplayText&gt;(Eric C. D. Tan et al., 2016)&lt;/DisplayText&gt;&lt;record&gt;&lt;rec-number&gt;87&lt;/rec-number&gt;&lt;foreign-keys&gt;&lt;key app="EN" db-id="appfrrt01afz5cereatvd903tpp2xwppssds" timestamp="1594992133" guid="72af81ab-dc92-4f3c-9e4c-3598124a7eb6"&gt;87&lt;/key&gt;&lt;/foreign-keys&gt;&lt;ref-type name="Journal Article"&gt;17&lt;/ref-type&gt;&lt;contributors&gt;&lt;authors&gt;&lt;author&gt;Tan, Eric C. D.&lt;/author&gt;&lt;author&gt;Talmadge, Michael&lt;/author&gt;&lt;author&gt;Dutta, Abhijit&lt;/author&gt;&lt;author&gt;Hensley, Jesse&lt;/author&gt;&lt;author&gt;Snowden-Swan, Lesley J.&lt;/author&gt;&lt;author&gt;Humbird, David&lt;/author&gt;&lt;author&gt;Schaidle, Joshua&lt;/author&gt;&lt;author&gt;Biddy, Mary&lt;/author&gt;&lt;/authors&gt;&lt;/contributors&gt;&lt;titles&gt;&lt;title&gt;Conceptual process design and economics for the production of high-octane gasoline blendstock via indirect liquefaction of biomass through methanol/dimethyl ether intermediates&lt;/title&gt;&lt;secondary-title&gt;Biofuels, Bioproducts and Biorefining&lt;/secondary-title&gt;&lt;/titles&gt;&lt;periodical&gt;&lt;full-title&gt;Biofuels, Bioproducts and Biorefining&lt;/full-title&gt;&lt;/periodical&gt;&lt;pages&gt;17-35&lt;/pages&gt;&lt;volume&gt;10&lt;/volume&gt;&lt;number&gt;1&lt;/number&gt;&lt;section&gt;17&lt;/section&gt;&lt;dates&gt;&lt;year&gt;2016&lt;/year&gt;&lt;/dates&gt;&lt;isbn&gt;1932104X&lt;/isbn&gt;&lt;urls&gt;&lt;/urls&gt;&lt;electronic-resource-num&gt;10.1002/bbb.1611&lt;/electronic-resource-num&gt;&lt;research-notes&gt;One of the referenced papers in Comparative TEA 5 pathways&lt;/research-notes&gt;&lt;/record&gt;&lt;/Cite&gt;&lt;/EndNote&gt;</w:instrText>
      </w:r>
      <w:r w:rsidR="00DB0BC9">
        <w:fldChar w:fldCharType="separate"/>
      </w:r>
      <w:r w:rsidR="000308F2">
        <w:rPr>
          <w:noProof/>
        </w:rPr>
        <w:t>(</w:t>
      </w:r>
      <w:hyperlink w:anchor="_ENREF_13" w:tooltip="Tan, 2016 #87" w:history="1">
        <w:r w:rsidR="006962FD">
          <w:rPr>
            <w:noProof/>
          </w:rPr>
          <w:t>Eric C. D. Tan et al., 2016</w:t>
        </w:r>
      </w:hyperlink>
      <w:r w:rsidR="000308F2">
        <w:rPr>
          <w:noProof/>
        </w:rPr>
        <w:t>)</w:t>
      </w:r>
      <w:r w:rsidR="00DB0BC9">
        <w:fldChar w:fldCharType="end"/>
      </w:r>
      <w:r w:rsidR="0043299F">
        <w:t>.</w:t>
      </w:r>
    </w:p>
    <w:p w14:paraId="69C03CFF" w14:textId="77777777" w:rsidR="00342FBC" w:rsidRDefault="00342FBC" w:rsidP="007C20BA"/>
    <w:p w14:paraId="5786CFC7" w14:textId="7BE560B4" w:rsidR="0028220D" w:rsidRDefault="00C13C23" w:rsidP="00C13C23">
      <w:pPr>
        <w:pStyle w:val="Ttulo3"/>
      </w:pPr>
      <w:bookmarkStart w:id="28" w:name="_Toc47716297"/>
      <w:r>
        <w:t>Input purchases</w:t>
      </w:r>
      <w:bookmarkEnd w:id="28"/>
    </w:p>
    <w:p w14:paraId="29BBE424" w14:textId="5200D19E" w:rsidR="00C13C23" w:rsidRDefault="00EE638C" w:rsidP="00C13C23">
      <w:r w:rsidRPr="00DD0E64">
        <w:t>How much the</w:t>
      </w:r>
      <w:r w:rsidR="00255C95">
        <w:t xml:space="preserve"> Gas Fermentation</w:t>
      </w:r>
      <w:r w:rsidRPr="00DD0E64">
        <w:t xml:space="preserve"> industr</w:t>
      </w:r>
      <w:r w:rsidR="00255C95">
        <w:t>y</w:t>
      </w:r>
      <w:r w:rsidRPr="00DD0E64">
        <w:t xml:space="preserve"> has to spend</w:t>
      </w:r>
      <w:r w:rsidR="00255C95">
        <w:t xml:space="preserve"> in</w:t>
      </w:r>
      <w:r w:rsidRPr="00DD0E64">
        <w:t xml:space="preserve"> </w:t>
      </w:r>
      <w:r>
        <w:t>buying each of the commodities to produce 1 GGE of biofuel.</w:t>
      </w:r>
    </w:p>
    <w:p w14:paraId="32884710" w14:textId="311B1092" w:rsidR="00255C95" w:rsidRDefault="00255C95" w:rsidP="00C13C23"/>
    <w:p w14:paraId="584F54C3" w14:textId="162E7683" w:rsidR="00362003" w:rsidRDefault="00362003" w:rsidP="00362003">
      <w:pPr>
        <w:pStyle w:val="Descripcin"/>
        <w:keepNext/>
      </w:pPr>
      <w:r>
        <w:t xml:space="preserve">Table </w:t>
      </w:r>
      <w:r>
        <w:fldChar w:fldCharType="begin"/>
      </w:r>
      <w:r>
        <w:instrText xml:space="preserve"> SEQ Table \* ARABIC </w:instrText>
      </w:r>
      <w:r>
        <w:fldChar w:fldCharType="separate"/>
      </w:r>
      <w:r w:rsidR="00373AA8">
        <w:rPr>
          <w:noProof/>
        </w:rPr>
        <w:t>4</w:t>
      </w:r>
      <w:r>
        <w:fldChar w:fldCharType="end"/>
      </w:r>
      <w:r>
        <w:t xml:space="preserve">- Input purchases for Gas fermentation technology. For commodities not present in the list, the value is </w:t>
      </w:r>
      <w:r w:rsidR="00D048D1">
        <w:t>zero</w:t>
      </w:r>
      <w:r>
        <w:t>.</w:t>
      </w:r>
    </w:p>
    <w:tbl>
      <w:tblPr>
        <w:tblStyle w:val="Tablaconcuadrcula"/>
        <w:tblW w:w="8370" w:type="dxa"/>
        <w:jc w:val="center"/>
        <w:tblLook w:val="04A0" w:firstRow="1" w:lastRow="0" w:firstColumn="1" w:lastColumn="0" w:noHBand="0" w:noVBand="1"/>
      </w:tblPr>
      <w:tblGrid>
        <w:gridCol w:w="1816"/>
        <w:gridCol w:w="4996"/>
        <w:gridCol w:w="1558"/>
      </w:tblGrid>
      <w:tr w:rsidR="009A640A" w:rsidRPr="009A640A" w14:paraId="1ECF451C" w14:textId="77777777" w:rsidTr="00362003">
        <w:trPr>
          <w:trHeight w:val="1360"/>
          <w:jc w:val="center"/>
        </w:trPr>
        <w:tc>
          <w:tcPr>
            <w:tcW w:w="1816" w:type="dxa"/>
            <w:noWrap/>
            <w:vAlign w:val="center"/>
            <w:hideMark/>
          </w:tcPr>
          <w:p w14:paraId="292E4692" w14:textId="77777777" w:rsidR="009A640A" w:rsidRPr="009A640A" w:rsidRDefault="009A640A" w:rsidP="009A640A">
            <w:pPr>
              <w:jc w:val="center"/>
              <w:rPr>
                <w:rFonts w:ascii="Calibri" w:eastAsia="Times New Roman" w:hAnsi="Calibri" w:cs="Calibri"/>
                <w:b/>
                <w:bCs/>
                <w:color w:val="000000"/>
                <w:lang w:val="es-US" w:eastAsia="es-ES_tradnl"/>
              </w:rPr>
            </w:pPr>
            <w:r w:rsidRPr="009A640A">
              <w:rPr>
                <w:rFonts w:ascii="Calibri" w:eastAsia="Times New Roman" w:hAnsi="Calibri" w:cs="Calibri"/>
                <w:b/>
                <w:bCs/>
                <w:color w:val="000000"/>
                <w:lang w:val="es-US" w:eastAsia="es-ES_tradnl"/>
              </w:rPr>
              <w:t>Commodity code</w:t>
            </w:r>
          </w:p>
        </w:tc>
        <w:tc>
          <w:tcPr>
            <w:tcW w:w="4996" w:type="dxa"/>
            <w:noWrap/>
            <w:vAlign w:val="center"/>
            <w:hideMark/>
          </w:tcPr>
          <w:p w14:paraId="6F560BCE" w14:textId="77777777" w:rsidR="009A640A" w:rsidRPr="009A640A" w:rsidRDefault="009A640A" w:rsidP="009A640A">
            <w:pPr>
              <w:jc w:val="center"/>
              <w:rPr>
                <w:rFonts w:ascii="Calibri" w:eastAsia="Times New Roman" w:hAnsi="Calibri" w:cs="Calibri"/>
                <w:b/>
                <w:bCs/>
                <w:color w:val="000000"/>
                <w:lang w:val="es-US" w:eastAsia="es-ES_tradnl"/>
              </w:rPr>
            </w:pPr>
            <w:r w:rsidRPr="009A640A">
              <w:rPr>
                <w:rFonts w:ascii="Calibri" w:eastAsia="Times New Roman" w:hAnsi="Calibri" w:cs="Calibri"/>
                <w:b/>
                <w:bCs/>
                <w:color w:val="000000"/>
                <w:lang w:val="es-US" w:eastAsia="es-ES_tradnl"/>
              </w:rPr>
              <w:t>Commodity name</w:t>
            </w:r>
          </w:p>
        </w:tc>
        <w:tc>
          <w:tcPr>
            <w:tcW w:w="1558" w:type="dxa"/>
            <w:vAlign w:val="center"/>
            <w:hideMark/>
          </w:tcPr>
          <w:p w14:paraId="530FC396" w14:textId="23DE92BD" w:rsidR="009A640A" w:rsidRPr="009A640A" w:rsidRDefault="00611253" w:rsidP="009A640A">
            <w:pPr>
              <w:jc w:val="center"/>
              <w:rPr>
                <w:rFonts w:ascii="Calibri" w:eastAsia="Times New Roman" w:hAnsi="Calibri" w:cs="Calibri"/>
                <w:b/>
                <w:bCs/>
                <w:color w:val="000000"/>
                <w:lang w:eastAsia="es-ES_tradnl"/>
              </w:rPr>
            </w:pPr>
            <w:r>
              <w:rPr>
                <w:rFonts w:ascii="Calibri" w:eastAsia="Times New Roman" w:hAnsi="Calibri" w:cs="Calibri"/>
                <w:b/>
                <w:bCs/>
                <w:color w:val="000000"/>
                <w:lang w:eastAsia="es-ES_tradnl"/>
              </w:rPr>
              <w:t>USD</w:t>
            </w:r>
            <w:r w:rsidR="009A640A" w:rsidRPr="009A640A">
              <w:rPr>
                <w:rFonts w:ascii="Calibri" w:eastAsia="Times New Roman" w:hAnsi="Calibri" w:cs="Calibri"/>
                <w:b/>
                <w:bCs/>
                <w:color w:val="000000"/>
                <w:lang w:eastAsia="es-ES_tradnl"/>
              </w:rPr>
              <w:t xml:space="preserve"> per GGE (Producer price</w:t>
            </w:r>
            <w:r w:rsidR="00DB0BC9">
              <w:rPr>
                <w:rStyle w:val="Refdenotaalpie"/>
                <w:rFonts w:ascii="Calibri" w:eastAsia="Times New Roman" w:hAnsi="Calibri" w:cs="Calibri"/>
                <w:b/>
                <w:bCs/>
                <w:color w:val="000000"/>
                <w:lang w:eastAsia="es-ES_tradnl"/>
              </w:rPr>
              <w:footnoteReference w:id="14"/>
            </w:r>
            <w:r w:rsidR="009A640A" w:rsidRPr="009A640A">
              <w:rPr>
                <w:rFonts w:ascii="Calibri" w:eastAsia="Times New Roman" w:hAnsi="Calibri" w:cs="Calibri"/>
                <w:b/>
                <w:bCs/>
                <w:color w:val="000000"/>
                <w:lang w:eastAsia="es-ES_tradnl"/>
              </w:rPr>
              <w:t>)</w:t>
            </w:r>
          </w:p>
        </w:tc>
      </w:tr>
      <w:tr w:rsidR="009A640A" w:rsidRPr="009A640A" w14:paraId="17274908" w14:textId="77777777" w:rsidTr="00362003">
        <w:trPr>
          <w:trHeight w:val="320"/>
          <w:jc w:val="center"/>
        </w:trPr>
        <w:tc>
          <w:tcPr>
            <w:tcW w:w="1816" w:type="dxa"/>
            <w:noWrap/>
            <w:hideMark/>
          </w:tcPr>
          <w:p w14:paraId="109B0111"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321100</w:t>
            </w:r>
          </w:p>
        </w:tc>
        <w:tc>
          <w:tcPr>
            <w:tcW w:w="4996" w:type="dxa"/>
            <w:noWrap/>
            <w:hideMark/>
          </w:tcPr>
          <w:p w14:paraId="25849E01"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Sawmills and wood preservation</w:t>
            </w:r>
          </w:p>
        </w:tc>
        <w:tc>
          <w:tcPr>
            <w:tcW w:w="1558" w:type="dxa"/>
            <w:noWrap/>
            <w:hideMark/>
          </w:tcPr>
          <w:p w14:paraId="6BAE4202"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 xml:space="preserve"> $   2.17700 </w:t>
            </w:r>
          </w:p>
        </w:tc>
      </w:tr>
      <w:tr w:rsidR="009A640A" w:rsidRPr="009A640A" w14:paraId="3692D78A" w14:textId="77777777" w:rsidTr="00362003">
        <w:trPr>
          <w:trHeight w:val="320"/>
          <w:jc w:val="center"/>
        </w:trPr>
        <w:tc>
          <w:tcPr>
            <w:tcW w:w="1816" w:type="dxa"/>
            <w:noWrap/>
            <w:hideMark/>
          </w:tcPr>
          <w:p w14:paraId="59296696"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325180</w:t>
            </w:r>
          </w:p>
        </w:tc>
        <w:tc>
          <w:tcPr>
            <w:tcW w:w="4996" w:type="dxa"/>
            <w:noWrap/>
            <w:hideMark/>
          </w:tcPr>
          <w:p w14:paraId="2451688D" w14:textId="77777777" w:rsidR="009A640A" w:rsidRPr="009A640A" w:rsidRDefault="009A640A" w:rsidP="009A640A">
            <w:pPr>
              <w:rPr>
                <w:rFonts w:ascii="Calibri" w:eastAsia="Times New Roman" w:hAnsi="Calibri" w:cs="Calibri"/>
                <w:color w:val="000000"/>
                <w:lang w:eastAsia="es-ES_tradnl"/>
              </w:rPr>
            </w:pPr>
            <w:r w:rsidRPr="009A640A">
              <w:rPr>
                <w:rFonts w:ascii="Calibri" w:eastAsia="Times New Roman" w:hAnsi="Calibri" w:cs="Calibri"/>
                <w:color w:val="000000"/>
                <w:lang w:eastAsia="es-ES_tradnl"/>
              </w:rPr>
              <w:t>Other basic inorganic chemical manufacturing</w:t>
            </w:r>
          </w:p>
        </w:tc>
        <w:tc>
          <w:tcPr>
            <w:tcW w:w="1558" w:type="dxa"/>
            <w:noWrap/>
            <w:hideMark/>
          </w:tcPr>
          <w:p w14:paraId="6224BDD1"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eastAsia="es-ES_tradnl"/>
              </w:rPr>
              <w:t xml:space="preserve"> </w:t>
            </w:r>
            <w:r w:rsidRPr="009A640A">
              <w:rPr>
                <w:rFonts w:ascii="Calibri" w:eastAsia="Times New Roman" w:hAnsi="Calibri" w:cs="Calibri"/>
                <w:color w:val="000000"/>
                <w:lang w:val="es-US" w:eastAsia="es-ES_tradnl"/>
              </w:rPr>
              <w:t xml:space="preserve">$   0.04649 </w:t>
            </w:r>
          </w:p>
        </w:tc>
      </w:tr>
      <w:tr w:rsidR="009A640A" w:rsidRPr="009A640A" w14:paraId="118DFF5F" w14:textId="77777777" w:rsidTr="00362003">
        <w:trPr>
          <w:trHeight w:val="320"/>
          <w:jc w:val="center"/>
        </w:trPr>
        <w:tc>
          <w:tcPr>
            <w:tcW w:w="1816" w:type="dxa"/>
            <w:noWrap/>
            <w:hideMark/>
          </w:tcPr>
          <w:p w14:paraId="3A639017"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2123A0</w:t>
            </w:r>
          </w:p>
        </w:tc>
        <w:tc>
          <w:tcPr>
            <w:tcW w:w="4996" w:type="dxa"/>
            <w:noWrap/>
            <w:hideMark/>
          </w:tcPr>
          <w:p w14:paraId="189B9CB9" w14:textId="77777777" w:rsidR="009A640A" w:rsidRPr="009A640A" w:rsidRDefault="009A640A" w:rsidP="009A640A">
            <w:pPr>
              <w:rPr>
                <w:rFonts w:ascii="Calibri" w:eastAsia="Times New Roman" w:hAnsi="Calibri" w:cs="Calibri"/>
                <w:color w:val="000000"/>
                <w:lang w:eastAsia="es-ES_tradnl"/>
              </w:rPr>
            </w:pPr>
            <w:r w:rsidRPr="009A640A">
              <w:rPr>
                <w:rFonts w:ascii="Calibri" w:eastAsia="Times New Roman" w:hAnsi="Calibri" w:cs="Calibri"/>
                <w:color w:val="000000"/>
                <w:lang w:eastAsia="es-ES_tradnl"/>
              </w:rPr>
              <w:t>Other nonmetallic mineral mining and quarrying</w:t>
            </w:r>
          </w:p>
        </w:tc>
        <w:tc>
          <w:tcPr>
            <w:tcW w:w="1558" w:type="dxa"/>
            <w:noWrap/>
            <w:hideMark/>
          </w:tcPr>
          <w:p w14:paraId="24D81AEF"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eastAsia="es-ES_tradnl"/>
              </w:rPr>
              <w:t xml:space="preserve"> </w:t>
            </w:r>
            <w:r w:rsidRPr="009A640A">
              <w:rPr>
                <w:rFonts w:ascii="Calibri" w:eastAsia="Times New Roman" w:hAnsi="Calibri" w:cs="Calibri"/>
                <w:color w:val="000000"/>
                <w:lang w:val="es-US" w:eastAsia="es-ES_tradnl"/>
              </w:rPr>
              <w:t xml:space="preserve">$   0.00652 </w:t>
            </w:r>
          </w:p>
        </w:tc>
      </w:tr>
      <w:tr w:rsidR="009A640A" w:rsidRPr="009A640A" w14:paraId="5D792A35" w14:textId="77777777" w:rsidTr="00362003">
        <w:trPr>
          <w:trHeight w:val="320"/>
          <w:jc w:val="center"/>
        </w:trPr>
        <w:tc>
          <w:tcPr>
            <w:tcW w:w="1816" w:type="dxa"/>
            <w:noWrap/>
            <w:hideMark/>
          </w:tcPr>
          <w:p w14:paraId="0F8A8A00"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424A00</w:t>
            </w:r>
          </w:p>
        </w:tc>
        <w:tc>
          <w:tcPr>
            <w:tcW w:w="4996" w:type="dxa"/>
            <w:noWrap/>
            <w:hideMark/>
          </w:tcPr>
          <w:p w14:paraId="50DCD51A" w14:textId="77777777" w:rsidR="009A640A" w:rsidRPr="009A640A" w:rsidRDefault="009A640A" w:rsidP="009A640A">
            <w:pPr>
              <w:rPr>
                <w:rFonts w:ascii="Calibri" w:eastAsia="Times New Roman" w:hAnsi="Calibri" w:cs="Calibri"/>
                <w:color w:val="000000"/>
                <w:lang w:eastAsia="es-ES_tradnl"/>
              </w:rPr>
            </w:pPr>
            <w:r w:rsidRPr="009A640A">
              <w:rPr>
                <w:rFonts w:ascii="Calibri" w:eastAsia="Times New Roman" w:hAnsi="Calibri" w:cs="Calibri"/>
                <w:color w:val="000000"/>
                <w:lang w:eastAsia="es-ES_tradnl"/>
              </w:rPr>
              <w:t>Other nondurable goods merchant wholesalers</w:t>
            </w:r>
          </w:p>
        </w:tc>
        <w:tc>
          <w:tcPr>
            <w:tcW w:w="1558" w:type="dxa"/>
            <w:noWrap/>
            <w:hideMark/>
          </w:tcPr>
          <w:p w14:paraId="42E81BA4"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eastAsia="es-ES_tradnl"/>
              </w:rPr>
              <w:t xml:space="preserve"> </w:t>
            </w:r>
            <w:r w:rsidRPr="009A640A">
              <w:rPr>
                <w:rFonts w:ascii="Calibri" w:eastAsia="Times New Roman" w:hAnsi="Calibri" w:cs="Calibri"/>
                <w:color w:val="000000"/>
                <w:lang w:val="es-US" w:eastAsia="es-ES_tradnl"/>
              </w:rPr>
              <w:t xml:space="preserve">$   0.57886 </w:t>
            </w:r>
          </w:p>
        </w:tc>
      </w:tr>
      <w:tr w:rsidR="009A640A" w:rsidRPr="009A640A" w14:paraId="37D14063" w14:textId="77777777" w:rsidTr="00362003">
        <w:trPr>
          <w:trHeight w:val="320"/>
          <w:jc w:val="center"/>
        </w:trPr>
        <w:tc>
          <w:tcPr>
            <w:tcW w:w="1816" w:type="dxa"/>
            <w:noWrap/>
            <w:hideMark/>
          </w:tcPr>
          <w:p w14:paraId="0C5525F9"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221300</w:t>
            </w:r>
          </w:p>
        </w:tc>
        <w:tc>
          <w:tcPr>
            <w:tcW w:w="4996" w:type="dxa"/>
            <w:noWrap/>
            <w:hideMark/>
          </w:tcPr>
          <w:p w14:paraId="399E7875" w14:textId="77777777" w:rsidR="009A640A" w:rsidRPr="009A640A" w:rsidRDefault="009A640A" w:rsidP="009A640A">
            <w:pPr>
              <w:rPr>
                <w:rFonts w:ascii="Calibri" w:eastAsia="Times New Roman" w:hAnsi="Calibri" w:cs="Calibri"/>
                <w:color w:val="000000"/>
                <w:lang w:eastAsia="es-ES_tradnl"/>
              </w:rPr>
            </w:pPr>
            <w:r w:rsidRPr="009A640A">
              <w:rPr>
                <w:rFonts w:ascii="Calibri" w:eastAsia="Times New Roman" w:hAnsi="Calibri" w:cs="Calibri"/>
                <w:color w:val="000000"/>
                <w:lang w:eastAsia="es-ES_tradnl"/>
              </w:rPr>
              <w:t>Water, sewage and other systems</w:t>
            </w:r>
          </w:p>
        </w:tc>
        <w:tc>
          <w:tcPr>
            <w:tcW w:w="1558" w:type="dxa"/>
            <w:noWrap/>
            <w:hideMark/>
          </w:tcPr>
          <w:p w14:paraId="0F7FE06C"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eastAsia="es-ES_tradnl"/>
              </w:rPr>
              <w:t xml:space="preserve"> </w:t>
            </w:r>
            <w:r w:rsidRPr="009A640A">
              <w:rPr>
                <w:rFonts w:ascii="Calibri" w:eastAsia="Times New Roman" w:hAnsi="Calibri" w:cs="Calibri"/>
                <w:color w:val="000000"/>
                <w:lang w:val="es-US" w:eastAsia="es-ES_tradnl"/>
              </w:rPr>
              <w:t xml:space="preserve">$   0.01326 </w:t>
            </w:r>
          </w:p>
        </w:tc>
      </w:tr>
      <w:tr w:rsidR="009A640A" w:rsidRPr="009A640A" w14:paraId="584EAA96" w14:textId="77777777" w:rsidTr="00362003">
        <w:trPr>
          <w:trHeight w:val="320"/>
          <w:jc w:val="center"/>
        </w:trPr>
        <w:tc>
          <w:tcPr>
            <w:tcW w:w="1816" w:type="dxa"/>
            <w:noWrap/>
            <w:hideMark/>
          </w:tcPr>
          <w:p w14:paraId="719FF5CC"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424700</w:t>
            </w:r>
          </w:p>
        </w:tc>
        <w:tc>
          <w:tcPr>
            <w:tcW w:w="4996" w:type="dxa"/>
            <w:noWrap/>
            <w:hideMark/>
          </w:tcPr>
          <w:p w14:paraId="20A5792A"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Petroleum and petroleum products</w:t>
            </w:r>
          </w:p>
        </w:tc>
        <w:tc>
          <w:tcPr>
            <w:tcW w:w="1558" w:type="dxa"/>
            <w:noWrap/>
            <w:hideMark/>
          </w:tcPr>
          <w:p w14:paraId="07260306"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 xml:space="preserve"> $   0.00944 </w:t>
            </w:r>
          </w:p>
        </w:tc>
      </w:tr>
      <w:tr w:rsidR="009A640A" w:rsidRPr="009A640A" w14:paraId="71C1FB0A" w14:textId="77777777" w:rsidTr="00362003">
        <w:trPr>
          <w:trHeight w:val="320"/>
          <w:jc w:val="center"/>
        </w:trPr>
        <w:tc>
          <w:tcPr>
            <w:tcW w:w="1816" w:type="dxa"/>
            <w:noWrap/>
            <w:hideMark/>
          </w:tcPr>
          <w:p w14:paraId="5CF3192D"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325211</w:t>
            </w:r>
          </w:p>
        </w:tc>
        <w:tc>
          <w:tcPr>
            <w:tcW w:w="4996" w:type="dxa"/>
            <w:noWrap/>
            <w:hideMark/>
          </w:tcPr>
          <w:p w14:paraId="7519C7A2" w14:textId="77777777" w:rsidR="009A640A" w:rsidRPr="009A640A" w:rsidRDefault="009A640A" w:rsidP="009A640A">
            <w:pPr>
              <w:rPr>
                <w:rFonts w:ascii="Calibri" w:eastAsia="Times New Roman" w:hAnsi="Calibri" w:cs="Calibri"/>
                <w:color w:val="000000"/>
                <w:lang w:eastAsia="es-ES_tradnl"/>
              </w:rPr>
            </w:pPr>
            <w:r w:rsidRPr="009A640A">
              <w:rPr>
                <w:rFonts w:ascii="Calibri" w:eastAsia="Times New Roman" w:hAnsi="Calibri" w:cs="Calibri"/>
                <w:color w:val="000000"/>
                <w:lang w:eastAsia="es-ES_tradnl"/>
              </w:rPr>
              <w:t>Plastics material and resin manufacturing</w:t>
            </w:r>
          </w:p>
        </w:tc>
        <w:tc>
          <w:tcPr>
            <w:tcW w:w="1558" w:type="dxa"/>
            <w:noWrap/>
            <w:hideMark/>
          </w:tcPr>
          <w:p w14:paraId="790C8E74"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eastAsia="es-ES_tradnl"/>
              </w:rPr>
              <w:t xml:space="preserve"> </w:t>
            </w:r>
            <w:r w:rsidRPr="009A640A">
              <w:rPr>
                <w:rFonts w:ascii="Calibri" w:eastAsia="Times New Roman" w:hAnsi="Calibri" w:cs="Calibri"/>
                <w:color w:val="000000"/>
                <w:lang w:val="es-US" w:eastAsia="es-ES_tradnl"/>
              </w:rPr>
              <w:t xml:space="preserve">$   0.05260 </w:t>
            </w:r>
          </w:p>
        </w:tc>
      </w:tr>
      <w:tr w:rsidR="009A640A" w:rsidRPr="009A640A" w14:paraId="61CC79EB" w14:textId="77777777" w:rsidTr="00362003">
        <w:trPr>
          <w:trHeight w:val="320"/>
          <w:jc w:val="center"/>
        </w:trPr>
        <w:tc>
          <w:tcPr>
            <w:tcW w:w="1816" w:type="dxa"/>
            <w:noWrap/>
            <w:hideMark/>
          </w:tcPr>
          <w:p w14:paraId="39C8950F"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484000</w:t>
            </w:r>
          </w:p>
        </w:tc>
        <w:tc>
          <w:tcPr>
            <w:tcW w:w="4996" w:type="dxa"/>
            <w:noWrap/>
            <w:hideMark/>
          </w:tcPr>
          <w:p w14:paraId="5F0B45FA"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Truck transportation</w:t>
            </w:r>
          </w:p>
        </w:tc>
        <w:tc>
          <w:tcPr>
            <w:tcW w:w="1558" w:type="dxa"/>
            <w:noWrap/>
            <w:hideMark/>
          </w:tcPr>
          <w:p w14:paraId="4E886661" w14:textId="77777777" w:rsidR="009A640A" w:rsidRPr="009A640A" w:rsidRDefault="009A640A" w:rsidP="009A640A">
            <w:pPr>
              <w:rPr>
                <w:rFonts w:ascii="Calibri" w:eastAsia="Times New Roman" w:hAnsi="Calibri" w:cs="Calibri"/>
                <w:color w:val="000000"/>
                <w:lang w:val="es-US" w:eastAsia="es-ES_tradnl"/>
              </w:rPr>
            </w:pPr>
            <w:r w:rsidRPr="009A640A">
              <w:rPr>
                <w:rFonts w:ascii="Calibri" w:eastAsia="Times New Roman" w:hAnsi="Calibri" w:cs="Calibri"/>
                <w:color w:val="000000"/>
                <w:lang w:val="es-US" w:eastAsia="es-ES_tradnl"/>
              </w:rPr>
              <w:t xml:space="preserve"> $   0.01308 </w:t>
            </w:r>
          </w:p>
        </w:tc>
      </w:tr>
    </w:tbl>
    <w:p w14:paraId="7657901F" w14:textId="14C6BB25" w:rsidR="00255C95" w:rsidRDefault="00255C95" w:rsidP="00C13C23"/>
    <w:p w14:paraId="27062B5F" w14:textId="11A37264" w:rsidR="00143F5A" w:rsidRDefault="00143F5A" w:rsidP="00C13C23">
      <w:r>
        <w:t xml:space="preserve">For more details on how these numbers were obtained see </w:t>
      </w:r>
      <w:r w:rsidRPr="00143F5A">
        <w:t>5 pathways (v07 CGA 2020-07-31)</w:t>
      </w:r>
      <w:r>
        <w:t>.xlsx.</w:t>
      </w:r>
      <w:r w:rsidR="009C2F06">
        <w:t xml:space="preserve"> These are in 2012 </w:t>
      </w:r>
      <w:r w:rsidR="00611253">
        <w:t>dollars</w:t>
      </w:r>
      <w:r w:rsidR="009C2F06">
        <w:t>.</w:t>
      </w:r>
    </w:p>
    <w:p w14:paraId="4668220C" w14:textId="77777777" w:rsidR="00611253" w:rsidRDefault="00611253" w:rsidP="00C13C23"/>
    <w:p w14:paraId="0CFE6A55" w14:textId="0B73E46A" w:rsidR="00C13C23" w:rsidRDefault="00C13C23" w:rsidP="00C13C23">
      <w:pPr>
        <w:pStyle w:val="Ttulo3"/>
      </w:pPr>
      <w:bookmarkStart w:id="29" w:name="_Toc47716298"/>
      <w:r>
        <w:t>Value added</w:t>
      </w:r>
      <w:bookmarkEnd w:id="29"/>
    </w:p>
    <w:p w14:paraId="501FE655" w14:textId="781607B7" w:rsidR="001C6476" w:rsidRDefault="001C6476" w:rsidP="001C6476">
      <w:pPr>
        <w:pStyle w:val="Prrafodelista"/>
        <w:numPr>
          <w:ilvl w:val="0"/>
          <w:numId w:val="2"/>
        </w:numPr>
        <w:jc w:val="both"/>
      </w:pPr>
      <w:r>
        <w:t>Compensation of employees</w:t>
      </w:r>
      <w:r w:rsidR="004B63B9">
        <w:t xml:space="preserve"> ($/GGE): 0.08</w:t>
      </w:r>
    </w:p>
    <w:p w14:paraId="780E61E3" w14:textId="63BAAE4F" w:rsidR="001C6476" w:rsidRDefault="001C6476" w:rsidP="001C6476">
      <w:pPr>
        <w:pStyle w:val="Prrafodelista"/>
        <w:numPr>
          <w:ilvl w:val="0"/>
          <w:numId w:val="2"/>
        </w:numPr>
        <w:jc w:val="both"/>
      </w:pPr>
      <w:r>
        <w:t>Taxes on production and imports, less subsidies</w:t>
      </w:r>
      <w:r w:rsidR="004B63B9">
        <w:t xml:space="preserve"> ($/GGE): 0.8</w:t>
      </w:r>
    </w:p>
    <w:p w14:paraId="0BBDF66D" w14:textId="77777777" w:rsidR="00611253" w:rsidRPr="001C6476" w:rsidRDefault="00611253" w:rsidP="00611253">
      <w:pPr>
        <w:pStyle w:val="Prrafodelista"/>
        <w:jc w:val="both"/>
      </w:pPr>
    </w:p>
    <w:p w14:paraId="6F34516B" w14:textId="77777777" w:rsidR="00611253" w:rsidRDefault="00611253" w:rsidP="00611253">
      <w:r>
        <w:t xml:space="preserve">For more details on how these numbers were obtained see </w:t>
      </w:r>
      <w:r w:rsidRPr="00143F5A">
        <w:t>5 pathways (v07 CGA 2020-07-31)</w:t>
      </w:r>
      <w:r>
        <w:t>.xlsx. These are in 2012 dollars.</w:t>
      </w:r>
    </w:p>
    <w:p w14:paraId="4DE9DB7E" w14:textId="77777777" w:rsidR="00C13C23" w:rsidRPr="00C13C23" w:rsidRDefault="00C13C23" w:rsidP="00C13C23"/>
    <w:p w14:paraId="2085059A" w14:textId="2A34ADA1" w:rsidR="00D048D1" w:rsidRPr="00D048D1" w:rsidRDefault="00C13C23" w:rsidP="00D048D1">
      <w:pPr>
        <w:pStyle w:val="Ttulo3"/>
      </w:pPr>
      <w:bookmarkStart w:id="30" w:name="_Toc47716299"/>
      <w:r>
        <w:t>Environmental flows</w:t>
      </w:r>
      <w:bookmarkEnd w:id="30"/>
    </w:p>
    <w:p w14:paraId="16A93F18" w14:textId="570EE5D8" w:rsidR="00D048D1" w:rsidRDefault="00D048D1" w:rsidP="00D048D1">
      <w:pPr>
        <w:pStyle w:val="Descripcin"/>
        <w:keepNext/>
      </w:pPr>
      <w:r>
        <w:t xml:space="preserve">Table </w:t>
      </w:r>
      <w:r>
        <w:fldChar w:fldCharType="begin"/>
      </w:r>
      <w:r>
        <w:instrText xml:space="preserve"> SEQ Table \* ARABIC </w:instrText>
      </w:r>
      <w:r>
        <w:fldChar w:fldCharType="separate"/>
      </w:r>
      <w:r w:rsidR="00373AA8">
        <w:rPr>
          <w:noProof/>
        </w:rPr>
        <w:t>5</w:t>
      </w:r>
      <w:r>
        <w:fldChar w:fldCharType="end"/>
      </w:r>
      <w:r>
        <w:t>- Elementary flows based on USEEIO v1.1. For elements not present, the value assumed is zero.</w:t>
      </w:r>
    </w:p>
    <w:tbl>
      <w:tblPr>
        <w:tblStyle w:val="Tablaconcuadrcula"/>
        <w:tblW w:w="0" w:type="auto"/>
        <w:tblLook w:val="04A0" w:firstRow="1" w:lastRow="0" w:firstColumn="1" w:lastColumn="0" w:noHBand="0" w:noVBand="1"/>
      </w:tblPr>
      <w:tblGrid>
        <w:gridCol w:w="1726"/>
        <w:gridCol w:w="1190"/>
        <w:gridCol w:w="1386"/>
        <w:gridCol w:w="1742"/>
        <w:gridCol w:w="644"/>
        <w:gridCol w:w="2140"/>
      </w:tblGrid>
      <w:tr w:rsidR="006105D2" w:rsidRPr="006105D2" w14:paraId="701D804D" w14:textId="77777777" w:rsidTr="00B2787F">
        <w:trPr>
          <w:trHeight w:val="1020"/>
        </w:trPr>
        <w:tc>
          <w:tcPr>
            <w:tcW w:w="0" w:type="auto"/>
            <w:vAlign w:val="center"/>
            <w:hideMark/>
          </w:tcPr>
          <w:p w14:paraId="411F948E" w14:textId="77777777" w:rsidR="006105D2" w:rsidRPr="006105D2" w:rsidRDefault="006105D2" w:rsidP="00B2787F">
            <w:pPr>
              <w:jc w:val="center"/>
              <w:rPr>
                <w:rFonts w:ascii="Calibri" w:eastAsia="Times New Roman" w:hAnsi="Calibri" w:cs="Calibri"/>
                <w:b/>
                <w:bCs/>
                <w:color w:val="000000"/>
                <w:lang w:val="es-US" w:eastAsia="es-ES_tradnl"/>
              </w:rPr>
            </w:pPr>
            <w:r w:rsidRPr="006105D2">
              <w:rPr>
                <w:rFonts w:ascii="Calibri" w:eastAsia="Times New Roman" w:hAnsi="Calibri" w:cs="Calibri"/>
                <w:b/>
                <w:bCs/>
                <w:color w:val="000000"/>
                <w:lang w:val="es-US" w:eastAsia="es-ES_tradnl"/>
              </w:rPr>
              <w:t>Name</w:t>
            </w:r>
          </w:p>
        </w:tc>
        <w:tc>
          <w:tcPr>
            <w:tcW w:w="0" w:type="auto"/>
            <w:vAlign w:val="center"/>
            <w:hideMark/>
          </w:tcPr>
          <w:p w14:paraId="7392D876" w14:textId="77777777" w:rsidR="006105D2" w:rsidRPr="006105D2" w:rsidRDefault="006105D2" w:rsidP="00B2787F">
            <w:pPr>
              <w:jc w:val="center"/>
              <w:rPr>
                <w:rFonts w:ascii="Calibri" w:eastAsia="Times New Roman" w:hAnsi="Calibri" w:cs="Calibri"/>
                <w:b/>
                <w:bCs/>
                <w:color w:val="000000"/>
                <w:lang w:val="es-US" w:eastAsia="es-ES_tradnl"/>
              </w:rPr>
            </w:pPr>
            <w:r w:rsidRPr="006105D2">
              <w:rPr>
                <w:rFonts w:ascii="Calibri" w:eastAsia="Times New Roman" w:hAnsi="Calibri" w:cs="Calibri"/>
                <w:b/>
                <w:bCs/>
                <w:color w:val="000000"/>
                <w:lang w:val="es-US" w:eastAsia="es-ES_tradnl"/>
              </w:rPr>
              <w:t>CAS</w:t>
            </w:r>
          </w:p>
        </w:tc>
        <w:tc>
          <w:tcPr>
            <w:tcW w:w="0" w:type="auto"/>
            <w:vAlign w:val="center"/>
            <w:hideMark/>
          </w:tcPr>
          <w:p w14:paraId="63870EA4" w14:textId="77777777" w:rsidR="006105D2" w:rsidRPr="006105D2" w:rsidRDefault="006105D2" w:rsidP="00B2787F">
            <w:pPr>
              <w:jc w:val="center"/>
              <w:rPr>
                <w:rFonts w:ascii="Calibri" w:eastAsia="Times New Roman" w:hAnsi="Calibri" w:cs="Calibri"/>
                <w:b/>
                <w:bCs/>
                <w:color w:val="000000"/>
                <w:lang w:val="es-US" w:eastAsia="es-ES_tradnl"/>
              </w:rPr>
            </w:pPr>
            <w:r w:rsidRPr="006105D2">
              <w:rPr>
                <w:rFonts w:ascii="Calibri" w:eastAsia="Times New Roman" w:hAnsi="Calibri" w:cs="Calibri"/>
                <w:b/>
                <w:bCs/>
                <w:color w:val="000000"/>
                <w:lang w:val="es-US" w:eastAsia="es-ES_tradnl"/>
              </w:rPr>
              <w:t>Flow context, level 1</w:t>
            </w:r>
          </w:p>
        </w:tc>
        <w:tc>
          <w:tcPr>
            <w:tcW w:w="0" w:type="auto"/>
            <w:vAlign w:val="center"/>
            <w:hideMark/>
          </w:tcPr>
          <w:p w14:paraId="4F499972" w14:textId="77777777" w:rsidR="006105D2" w:rsidRPr="006105D2" w:rsidRDefault="006105D2" w:rsidP="00B2787F">
            <w:pPr>
              <w:jc w:val="center"/>
              <w:rPr>
                <w:rFonts w:ascii="Calibri" w:eastAsia="Times New Roman" w:hAnsi="Calibri" w:cs="Calibri"/>
                <w:b/>
                <w:bCs/>
                <w:color w:val="000000"/>
                <w:lang w:val="es-US" w:eastAsia="es-ES_tradnl"/>
              </w:rPr>
            </w:pPr>
            <w:r w:rsidRPr="006105D2">
              <w:rPr>
                <w:rFonts w:ascii="Calibri" w:eastAsia="Times New Roman" w:hAnsi="Calibri" w:cs="Calibri"/>
                <w:b/>
                <w:bCs/>
                <w:color w:val="000000"/>
                <w:lang w:val="es-US" w:eastAsia="es-ES_tradnl"/>
              </w:rPr>
              <w:t>Flow context, level 2</w:t>
            </w:r>
          </w:p>
        </w:tc>
        <w:tc>
          <w:tcPr>
            <w:tcW w:w="0" w:type="auto"/>
            <w:vAlign w:val="center"/>
            <w:hideMark/>
          </w:tcPr>
          <w:p w14:paraId="55908B85" w14:textId="77777777" w:rsidR="006105D2" w:rsidRPr="006105D2" w:rsidRDefault="006105D2" w:rsidP="00B2787F">
            <w:pPr>
              <w:jc w:val="center"/>
              <w:rPr>
                <w:rFonts w:ascii="Calibri" w:eastAsia="Times New Roman" w:hAnsi="Calibri" w:cs="Calibri"/>
                <w:b/>
                <w:bCs/>
                <w:color w:val="000000"/>
                <w:lang w:val="es-US" w:eastAsia="es-ES_tradnl"/>
              </w:rPr>
            </w:pPr>
            <w:r w:rsidRPr="006105D2">
              <w:rPr>
                <w:rFonts w:ascii="Calibri" w:eastAsia="Times New Roman" w:hAnsi="Calibri" w:cs="Calibri"/>
                <w:b/>
                <w:bCs/>
                <w:color w:val="000000"/>
                <w:lang w:val="es-US" w:eastAsia="es-ES_tradnl"/>
              </w:rPr>
              <w:t>Unit</w:t>
            </w:r>
          </w:p>
        </w:tc>
        <w:tc>
          <w:tcPr>
            <w:tcW w:w="0" w:type="auto"/>
            <w:vAlign w:val="center"/>
            <w:hideMark/>
          </w:tcPr>
          <w:p w14:paraId="254556BE" w14:textId="77777777" w:rsidR="006105D2" w:rsidRPr="006105D2" w:rsidRDefault="006105D2" w:rsidP="00B2787F">
            <w:pPr>
              <w:jc w:val="center"/>
              <w:rPr>
                <w:rFonts w:ascii="Calibri" w:eastAsia="Times New Roman" w:hAnsi="Calibri" w:cs="Calibri"/>
                <w:b/>
                <w:bCs/>
                <w:color w:val="000000"/>
                <w:lang w:eastAsia="es-ES_tradnl"/>
              </w:rPr>
            </w:pPr>
            <w:r w:rsidRPr="006105D2">
              <w:rPr>
                <w:rFonts w:ascii="Calibri" w:eastAsia="Times New Roman" w:hAnsi="Calibri" w:cs="Calibri"/>
                <w:b/>
                <w:bCs/>
                <w:color w:val="000000"/>
                <w:lang w:eastAsia="es-ES_tradnl"/>
              </w:rPr>
              <w:t>Amount in unit per dollar produced of biofuels</w:t>
            </w:r>
          </w:p>
        </w:tc>
      </w:tr>
      <w:tr w:rsidR="006105D2" w:rsidRPr="006105D2" w14:paraId="7B6F3D82" w14:textId="77777777" w:rsidTr="006105D2">
        <w:trPr>
          <w:trHeight w:val="320"/>
        </w:trPr>
        <w:tc>
          <w:tcPr>
            <w:tcW w:w="0" w:type="auto"/>
            <w:noWrap/>
            <w:hideMark/>
          </w:tcPr>
          <w:p w14:paraId="36CFFC8A"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Water, fresh</w:t>
            </w:r>
          </w:p>
        </w:tc>
        <w:tc>
          <w:tcPr>
            <w:tcW w:w="0" w:type="auto"/>
            <w:noWrap/>
            <w:hideMark/>
          </w:tcPr>
          <w:p w14:paraId="641809A1"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7732185</w:t>
            </w:r>
          </w:p>
        </w:tc>
        <w:tc>
          <w:tcPr>
            <w:tcW w:w="0" w:type="auto"/>
            <w:noWrap/>
            <w:hideMark/>
          </w:tcPr>
          <w:p w14:paraId="09365AFB"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resource</w:t>
            </w:r>
          </w:p>
        </w:tc>
        <w:tc>
          <w:tcPr>
            <w:tcW w:w="0" w:type="auto"/>
            <w:noWrap/>
            <w:hideMark/>
          </w:tcPr>
          <w:p w14:paraId="054CFB78"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surface water</w:t>
            </w:r>
          </w:p>
        </w:tc>
        <w:tc>
          <w:tcPr>
            <w:tcW w:w="0" w:type="auto"/>
            <w:noWrap/>
            <w:hideMark/>
          </w:tcPr>
          <w:p w14:paraId="7557EB7B"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m3</w:t>
            </w:r>
          </w:p>
        </w:tc>
        <w:tc>
          <w:tcPr>
            <w:tcW w:w="0" w:type="auto"/>
            <w:noWrap/>
            <w:hideMark/>
          </w:tcPr>
          <w:p w14:paraId="48F1B310"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4.96733</w:t>
            </w:r>
          </w:p>
        </w:tc>
      </w:tr>
      <w:tr w:rsidR="006105D2" w:rsidRPr="006105D2" w14:paraId="2486F0DC" w14:textId="77777777" w:rsidTr="006105D2">
        <w:trPr>
          <w:trHeight w:val="320"/>
        </w:trPr>
        <w:tc>
          <w:tcPr>
            <w:tcW w:w="0" w:type="auto"/>
            <w:noWrap/>
            <w:hideMark/>
          </w:tcPr>
          <w:p w14:paraId="7597961D"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Phosphorus</w:t>
            </w:r>
          </w:p>
        </w:tc>
        <w:tc>
          <w:tcPr>
            <w:tcW w:w="0" w:type="auto"/>
            <w:noWrap/>
            <w:hideMark/>
          </w:tcPr>
          <w:p w14:paraId="5366DA55"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7723140</w:t>
            </w:r>
          </w:p>
        </w:tc>
        <w:tc>
          <w:tcPr>
            <w:tcW w:w="0" w:type="auto"/>
            <w:noWrap/>
            <w:hideMark/>
          </w:tcPr>
          <w:p w14:paraId="2BD2DC33"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water</w:t>
            </w:r>
          </w:p>
        </w:tc>
        <w:tc>
          <w:tcPr>
            <w:tcW w:w="0" w:type="auto"/>
            <w:noWrap/>
            <w:hideMark/>
          </w:tcPr>
          <w:p w14:paraId="53566AE4"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unspecified</w:t>
            </w:r>
          </w:p>
        </w:tc>
        <w:tc>
          <w:tcPr>
            <w:tcW w:w="0" w:type="auto"/>
            <w:noWrap/>
            <w:hideMark/>
          </w:tcPr>
          <w:p w14:paraId="354F88EA"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kg</w:t>
            </w:r>
          </w:p>
        </w:tc>
        <w:tc>
          <w:tcPr>
            <w:tcW w:w="0" w:type="auto"/>
            <w:noWrap/>
            <w:hideMark/>
          </w:tcPr>
          <w:p w14:paraId="47445BEA"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0.00007</w:t>
            </w:r>
          </w:p>
        </w:tc>
      </w:tr>
      <w:tr w:rsidR="006105D2" w:rsidRPr="006105D2" w14:paraId="7E43946E" w14:textId="77777777" w:rsidTr="006105D2">
        <w:trPr>
          <w:trHeight w:val="320"/>
        </w:trPr>
        <w:tc>
          <w:tcPr>
            <w:tcW w:w="0" w:type="auto"/>
            <w:noWrap/>
            <w:hideMark/>
          </w:tcPr>
          <w:p w14:paraId="67D2DB05"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ammonia</w:t>
            </w:r>
          </w:p>
        </w:tc>
        <w:tc>
          <w:tcPr>
            <w:tcW w:w="0" w:type="auto"/>
            <w:noWrap/>
            <w:hideMark/>
          </w:tcPr>
          <w:p w14:paraId="1F294A60"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7664417</w:t>
            </w:r>
          </w:p>
        </w:tc>
        <w:tc>
          <w:tcPr>
            <w:tcW w:w="0" w:type="auto"/>
            <w:noWrap/>
            <w:hideMark/>
          </w:tcPr>
          <w:p w14:paraId="0E170C83"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water</w:t>
            </w:r>
          </w:p>
        </w:tc>
        <w:tc>
          <w:tcPr>
            <w:tcW w:w="0" w:type="auto"/>
            <w:noWrap/>
            <w:hideMark/>
          </w:tcPr>
          <w:p w14:paraId="2547A395"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unspecified</w:t>
            </w:r>
          </w:p>
        </w:tc>
        <w:tc>
          <w:tcPr>
            <w:tcW w:w="0" w:type="auto"/>
            <w:noWrap/>
            <w:hideMark/>
          </w:tcPr>
          <w:p w14:paraId="485B4220"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kg</w:t>
            </w:r>
          </w:p>
        </w:tc>
        <w:tc>
          <w:tcPr>
            <w:tcW w:w="0" w:type="auto"/>
            <w:noWrap/>
            <w:hideMark/>
          </w:tcPr>
          <w:p w14:paraId="7004ABE6"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0.00027</w:t>
            </w:r>
          </w:p>
        </w:tc>
      </w:tr>
      <w:tr w:rsidR="006105D2" w:rsidRPr="006105D2" w14:paraId="2E208A81" w14:textId="77777777" w:rsidTr="006105D2">
        <w:trPr>
          <w:trHeight w:val="320"/>
        </w:trPr>
        <w:tc>
          <w:tcPr>
            <w:tcW w:w="0" w:type="auto"/>
            <w:noWrap/>
            <w:hideMark/>
          </w:tcPr>
          <w:p w14:paraId="01A24629"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Carbon dioxide</w:t>
            </w:r>
          </w:p>
        </w:tc>
        <w:tc>
          <w:tcPr>
            <w:tcW w:w="0" w:type="auto"/>
            <w:noWrap/>
            <w:hideMark/>
          </w:tcPr>
          <w:p w14:paraId="496A52A9"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1243820</w:t>
            </w:r>
          </w:p>
        </w:tc>
        <w:tc>
          <w:tcPr>
            <w:tcW w:w="0" w:type="auto"/>
            <w:noWrap/>
            <w:hideMark/>
          </w:tcPr>
          <w:p w14:paraId="0EF1E6FB"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air</w:t>
            </w:r>
          </w:p>
        </w:tc>
        <w:tc>
          <w:tcPr>
            <w:tcW w:w="0" w:type="auto"/>
            <w:noWrap/>
            <w:hideMark/>
          </w:tcPr>
          <w:p w14:paraId="7136D1FE"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unspecified</w:t>
            </w:r>
          </w:p>
        </w:tc>
        <w:tc>
          <w:tcPr>
            <w:tcW w:w="0" w:type="auto"/>
            <w:noWrap/>
            <w:hideMark/>
          </w:tcPr>
          <w:p w14:paraId="5F2300EC"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kg</w:t>
            </w:r>
          </w:p>
        </w:tc>
        <w:tc>
          <w:tcPr>
            <w:tcW w:w="0" w:type="auto"/>
            <w:noWrap/>
            <w:hideMark/>
          </w:tcPr>
          <w:p w14:paraId="5CE73D1E"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0.00000</w:t>
            </w:r>
          </w:p>
        </w:tc>
      </w:tr>
      <w:tr w:rsidR="006105D2" w:rsidRPr="006105D2" w14:paraId="0DE0E702" w14:textId="77777777" w:rsidTr="006105D2">
        <w:trPr>
          <w:trHeight w:val="320"/>
        </w:trPr>
        <w:tc>
          <w:tcPr>
            <w:tcW w:w="0" w:type="auto"/>
            <w:noWrap/>
            <w:hideMark/>
          </w:tcPr>
          <w:p w14:paraId="316E5234"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sulfur dioxide</w:t>
            </w:r>
          </w:p>
        </w:tc>
        <w:tc>
          <w:tcPr>
            <w:tcW w:w="0" w:type="auto"/>
            <w:noWrap/>
            <w:hideMark/>
          </w:tcPr>
          <w:p w14:paraId="70545879"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7446095</w:t>
            </w:r>
          </w:p>
        </w:tc>
        <w:tc>
          <w:tcPr>
            <w:tcW w:w="0" w:type="auto"/>
            <w:noWrap/>
            <w:hideMark/>
          </w:tcPr>
          <w:p w14:paraId="6ED31403"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air</w:t>
            </w:r>
          </w:p>
        </w:tc>
        <w:tc>
          <w:tcPr>
            <w:tcW w:w="0" w:type="auto"/>
            <w:noWrap/>
            <w:hideMark/>
          </w:tcPr>
          <w:p w14:paraId="32B3B33F"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unspecified</w:t>
            </w:r>
          </w:p>
        </w:tc>
        <w:tc>
          <w:tcPr>
            <w:tcW w:w="0" w:type="auto"/>
            <w:noWrap/>
            <w:hideMark/>
          </w:tcPr>
          <w:p w14:paraId="32F050FA"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kg</w:t>
            </w:r>
          </w:p>
        </w:tc>
        <w:tc>
          <w:tcPr>
            <w:tcW w:w="0" w:type="auto"/>
            <w:noWrap/>
            <w:hideMark/>
          </w:tcPr>
          <w:p w14:paraId="485F5F89"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0.00258</w:t>
            </w:r>
          </w:p>
        </w:tc>
      </w:tr>
      <w:tr w:rsidR="006105D2" w:rsidRPr="006105D2" w14:paraId="7E2B19A1" w14:textId="77777777" w:rsidTr="006105D2">
        <w:trPr>
          <w:trHeight w:val="320"/>
        </w:trPr>
        <w:tc>
          <w:tcPr>
            <w:tcW w:w="0" w:type="auto"/>
            <w:noWrap/>
            <w:hideMark/>
          </w:tcPr>
          <w:p w14:paraId="080B0236"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nitrogen oxides</w:t>
            </w:r>
          </w:p>
        </w:tc>
        <w:tc>
          <w:tcPr>
            <w:tcW w:w="0" w:type="auto"/>
            <w:noWrap/>
            <w:hideMark/>
          </w:tcPr>
          <w:p w14:paraId="296073DC"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11104931</w:t>
            </w:r>
          </w:p>
        </w:tc>
        <w:tc>
          <w:tcPr>
            <w:tcW w:w="0" w:type="auto"/>
            <w:noWrap/>
            <w:hideMark/>
          </w:tcPr>
          <w:p w14:paraId="74499922"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air</w:t>
            </w:r>
          </w:p>
        </w:tc>
        <w:tc>
          <w:tcPr>
            <w:tcW w:w="0" w:type="auto"/>
            <w:noWrap/>
            <w:hideMark/>
          </w:tcPr>
          <w:p w14:paraId="4684A1DD"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unspecified</w:t>
            </w:r>
          </w:p>
        </w:tc>
        <w:tc>
          <w:tcPr>
            <w:tcW w:w="0" w:type="auto"/>
            <w:noWrap/>
            <w:hideMark/>
          </w:tcPr>
          <w:p w14:paraId="69428681" w14:textId="77777777" w:rsidR="006105D2" w:rsidRPr="006105D2" w:rsidRDefault="006105D2" w:rsidP="006105D2">
            <w:pPr>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kg</w:t>
            </w:r>
          </w:p>
        </w:tc>
        <w:tc>
          <w:tcPr>
            <w:tcW w:w="0" w:type="auto"/>
            <w:noWrap/>
            <w:hideMark/>
          </w:tcPr>
          <w:p w14:paraId="382F004B" w14:textId="77777777" w:rsidR="006105D2" w:rsidRPr="006105D2" w:rsidRDefault="006105D2" w:rsidP="006105D2">
            <w:pPr>
              <w:jc w:val="right"/>
              <w:rPr>
                <w:rFonts w:ascii="Calibri" w:eastAsia="Times New Roman" w:hAnsi="Calibri" w:cs="Calibri"/>
                <w:color w:val="000000"/>
                <w:lang w:val="es-US" w:eastAsia="es-ES_tradnl"/>
              </w:rPr>
            </w:pPr>
            <w:r w:rsidRPr="006105D2">
              <w:rPr>
                <w:rFonts w:ascii="Calibri" w:eastAsia="Times New Roman" w:hAnsi="Calibri" w:cs="Calibri"/>
                <w:color w:val="000000"/>
                <w:lang w:val="es-US" w:eastAsia="es-ES_tradnl"/>
              </w:rPr>
              <w:t>0.00238</w:t>
            </w:r>
          </w:p>
        </w:tc>
      </w:tr>
    </w:tbl>
    <w:p w14:paraId="78906CA6" w14:textId="765285EC" w:rsidR="0074787D" w:rsidRDefault="0074787D" w:rsidP="0074787D"/>
    <w:p w14:paraId="1DE4D2B9" w14:textId="0BA22859" w:rsidR="00314FE5" w:rsidRDefault="00314FE5" w:rsidP="009B59BA">
      <w:pPr>
        <w:jc w:val="both"/>
      </w:pPr>
      <w:r>
        <w:t>It</w:t>
      </w:r>
      <w:r w:rsidR="009B59BA">
        <w:t xml:space="preserve"> i</w:t>
      </w:r>
      <w:r>
        <w:t xml:space="preserve">s worth noting that the process by which technology 1 produces biofuels generates 24.713 kg of CO2 per GGE produced. However, as mentioned by </w:t>
      </w:r>
      <w:r>
        <w:fldChar w:fldCharType="begin"/>
      </w:r>
      <w:r w:rsidR="000308F2">
        <w:instrText xml:space="preserve"> ADDIN EN.CITE &lt;EndNote&gt;&lt;Cite&gt;&lt;Author&gt;Tan&lt;/Author&gt;&lt;Year&gt;2016&lt;/Year&gt;&lt;RecNum&gt;60&lt;/RecNum&gt;&lt;DisplayText&gt;(Eric C.D. Tan et al., 2016)&lt;/DisplayText&gt;&lt;record&gt;&lt;rec-number&gt;60&lt;/rec-number&gt;&lt;foreign-keys&gt;&lt;key app="EN" db-id="appfrrt01afz5cereatvd903tpp2xwppssds" timestamp="1585099788" guid="10f871a6-71e4-425c-b7e3-5e94b8fdb437"&gt;60&lt;/key&gt;&lt;/foreign-keys&gt;&lt;ref-type name="Journal Article"&gt;17&lt;/ref-type&gt;&lt;contributors&gt;&lt;authors&gt;&lt;author&gt;Tan, Eric C.D.&lt;/author&gt;&lt;author&gt;Snowden-Swan, Lesley J.&lt;/author&gt;&lt;author&gt;Talmadge, Michael&lt;/author&gt;&lt;author&gt;Dutta, Abhijit&lt;/author&gt;&lt;author&gt;Jones, Susanne&lt;/author&gt;&lt;author&gt;Ramasamy, Karthikeyan K.&lt;/author&gt;&lt;author&gt;Gray, Michel&lt;/author&gt;&lt;author&gt;Dagle, Robert&lt;/author&gt;&lt;author&gt;Padmaperuma, Asanga&lt;/author&gt;&lt;author&gt;Gerber, Mark&lt;/author&gt;&lt;author&gt;Sahir, Asad H.&lt;/author&gt;&lt;author&gt;Tao, Ling&lt;/author&gt;&lt;author&gt;Zhang, Yanan&lt;/author&gt;&lt;/authors&gt;&lt;/contributors&gt;&lt;titles&gt;&lt;title&gt;Comparative techno-economic analysis and process design for indirect liquefaction pathways to distillate-range fuels via biomass-derived oxygenated intermediates upgrading&lt;/title&gt;&lt;secondary-title&gt;Biofuels Bioproducts &amp;amp; Biorefining&lt;/secondary-title&gt;&lt;/titles&gt;&lt;periodical&gt;&lt;full-title&gt;Biofuels Bioproducts &amp;amp; Biorefining&lt;/full-title&gt;&lt;/periodical&gt;&lt;dates&gt;&lt;year&gt;2016&lt;/year&gt;&lt;/dates&gt;&lt;urls&gt;&lt;related-urls&gt;&lt;url&gt;https://www.osti.gov/biblio/1340652&lt;/url&gt;&lt;/related-urls&gt;&lt;/urls&gt;&lt;/record&gt;&lt;/Cite&gt;&lt;/EndNote&gt;</w:instrText>
      </w:r>
      <w:r>
        <w:fldChar w:fldCharType="separate"/>
      </w:r>
      <w:r w:rsidR="000308F2">
        <w:rPr>
          <w:noProof/>
        </w:rPr>
        <w:t>(</w:t>
      </w:r>
      <w:hyperlink w:anchor="_ENREF_12" w:tooltip="Tan, 2016 #60" w:history="1">
        <w:r w:rsidR="006962FD">
          <w:rPr>
            <w:noProof/>
          </w:rPr>
          <w:t>Eric C.D. Tan et al., 2016</w:t>
        </w:r>
      </w:hyperlink>
      <w:r w:rsidR="000308F2">
        <w:rPr>
          <w:noProof/>
        </w:rPr>
        <w:t>)</w:t>
      </w:r>
      <w:r>
        <w:fldChar w:fldCharType="end"/>
      </w:r>
      <w:r>
        <w:t>, direct GHG emissions generated by this conversion process are entirely biogenic. Since current USEEIO model do not include biogenic emissions, the value assigned to carbon dioxide (CO2) is 0 kg/dollar of biofuel produced.</w:t>
      </w:r>
    </w:p>
    <w:p w14:paraId="46A45887" w14:textId="107ED9B6" w:rsidR="009B59BA" w:rsidRDefault="009B59BA" w:rsidP="0074787D"/>
    <w:p w14:paraId="6D72E66B" w14:textId="676CAFD4" w:rsidR="009B59BA" w:rsidRDefault="009B59BA" w:rsidP="002E1461">
      <w:pPr>
        <w:jc w:val="both"/>
      </w:pPr>
      <w:r>
        <w:t xml:space="preserve">Accordingly, in </w:t>
      </w:r>
      <w:r>
        <w:fldChar w:fldCharType="begin"/>
      </w:r>
      <w:r>
        <w:instrText xml:space="preserve"> REF _Ref47634538 \h </w:instrText>
      </w:r>
      <w:r w:rsidR="002E1461">
        <w:instrText xml:space="preserve"> \* MERGEFORMAT </w:instrText>
      </w:r>
      <w:r>
        <w:fldChar w:fldCharType="separate"/>
      </w:r>
      <w:r w:rsidR="00373AA8">
        <w:t xml:space="preserve">Table </w:t>
      </w:r>
      <w:r w:rsidR="00373AA8">
        <w:rPr>
          <w:noProof/>
        </w:rPr>
        <w:t>6</w:t>
      </w:r>
      <w:r>
        <w:fldChar w:fldCharType="end"/>
      </w:r>
      <w:r>
        <w:t xml:space="preserve">, the information for the environmental flows </w:t>
      </w:r>
      <w:r w:rsidR="00FC5A6A">
        <w:t>required</w:t>
      </w:r>
      <w:r>
        <w:t xml:space="preserve"> in </w:t>
      </w:r>
      <w:proofErr w:type="spellStart"/>
      <w:r>
        <w:t>useeior</w:t>
      </w:r>
      <w:proofErr w:type="spellEnd"/>
      <w:r>
        <w:t xml:space="preserve"> </w:t>
      </w:r>
      <w:r w:rsidR="00FC5A6A">
        <w:t>v2.0-GHG are presented. Note that this information is required to modify the B matrix directly and not the satellite table.</w:t>
      </w:r>
      <w:r>
        <w:t xml:space="preserve"> </w:t>
      </w:r>
    </w:p>
    <w:p w14:paraId="6A8F1D5D" w14:textId="77777777" w:rsidR="009B59BA" w:rsidRDefault="009B59BA" w:rsidP="0074787D"/>
    <w:p w14:paraId="66952AA9" w14:textId="44F2E592" w:rsidR="009B59BA" w:rsidRDefault="009B59BA" w:rsidP="009B59BA">
      <w:pPr>
        <w:pStyle w:val="Descripcin"/>
        <w:keepNext/>
      </w:pPr>
      <w:bookmarkStart w:id="31" w:name="_Ref47634538"/>
      <w:bookmarkStart w:id="32" w:name="_Ref47688109"/>
      <w:r>
        <w:t xml:space="preserve">Table </w:t>
      </w:r>
      <w:r>
        <w:fldChar w:fldCharType="begin"/>
      </w:r>
      <w:r>
        <w:instrText xml:space="preserve"> SEQ Table \* ARABIC </w:instrText>
      </w:r>
      <w:r>
        <w:fldChar w:fldCharType="separate"/>
      </w:r>
      <w:r w:rsidR="00373AA8">
        <w:rPr>
          <w:noProof/>
        </w:rPr>
        <w:t>6</w:t>
      </w:r>
      <w:r>
        <w:fldChar w:fldCharType="end"/>
      </w:r>
      <w:bookmarkEnd w:id="31"/>
      <w:r>
        <w:t xml:space="preserve">- Environmental flows for </w:t>
      </w:r>
      <w:proofErr w:type="spellStart"/>
      <w:r>
        <w:t>useeior</w:t>
      </w:r>
      <w:proofErr w:type="spellEnd"/>
      <w:r>
        <w:t xml:space="preserve"> v2.0-GHG</w:t>
      </w:r>
      <w:bookmarkEnd w:id="32"/>
    </w:p>
    <w:tbl>
      <w:tblPr>
        <w:tblStyle w:val="Tablaconcuadrcula"/>
        <w:tblW w:w="8027" w:type="dxa"/>
        <w:jc w:val="center"/>
        <w:tblLook w:val="04A0" w:firstRow="1" w:lastRow="0" w:firstColumn="1" w:lastColumn="0" w:noHBand="0" w:noVBand="1"/>
      </w:tblPr>
      <w:tblGrid>
        <w:gridCol w:w="6516"/>
        <w:gridCol w:w="1511"/>
      </w:tblGrid>
      <w:tr w:rsidR="009B59BA" w:rsidRPr="009B59BA" w14:paraId="403CE3A0" w14:textId="77777777" w:rsidTr="009B59BA">
        <w:trPr>
          <w:trHeight w:val="320"/>
          <w:jc w:val="center"/>
        </w:trPr>
        <w:tc>
          <w:tcPr>
            <w:tcW w:w="6516" w:type="dxa"/>
            <w:noWrap/>
            <w:hideMark/>
          </w:tcPr>
          <w:p w14:paraId="069069C1" w14:textId="77777777" w:rsidR="009B59BA" w:rsidRPr="009B59BA" w:rsidRDefault="009B59BA" w:rsidP="009B59BA">
            <w:pPr>
              <w:rPr>
                <w:rFonts w:ascii="Calibri" w:eastAsia="Times New Roman" w:hAnsi="Calibri" w:cs="Calibri"/>
                <w:b/>
                <w:bCs/>
                <w:color w:val="000000"/>
                <w:lang w:eastAsia="es-ES_tradnl"/>
              </w:rPr>
            </w:pPr>
            <w:r w:rsidRPr="009B59BA">
              <w:rPr>
                <w:rFonts w:ascii="Calibri" w:eastAsia="Times New Roman" w:hAnsi="Calibri" w:cs="Calibri"/>
                <w:b/>
                <w:bCs/>
                <w:color w:val="000000"/>
                <w:lang w:eastAsia="es-ES_tradnl"/>
              </w:rPr>
              <w:t xml:space="preserve">For GHG model in </w:t>
            </w:r>
            <w:proofErr w:type="spellStart"/>
            <w:r w:rsidRPr="009B59BA">
              <w:rPr>
                <w:rFonts w:ascii="Calibri" w:eastAsia="Times New Roman" w:hAnsi="Calibri" w:cs="Calibri"/>
                <w:b/>
                <w:bCs/>
                <w:color w:val="000000"/>
                <w:lang w:eastAsia="es-ES_tradnl"/>
              </w:rPr>
              <w:t>useeior</w:t>
            </w:r>
            <w:proofErr w:type="spellEnd"/>
          </w:p>
        </w:tc>
        <w:tc>
          <w:tcPr>
            <w:tcW w:w="1511" w:type="dxa"/>
            <w:noWrap/>
            <w:hideMark/>
          </w:tcPr>
          <w:p w14:paraId="6D35B3BA" w14:textId="77777777" w:rsidR="009B59BA" w:rsidRPr="009B59BA" w:rsidRDefault="009B59BA" w:rsidP="009B59BA">
            <w:pPr>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324110B1/us</w:t>
            </w:r>
          </w:p>
        </w:tc>
      </w:tr>
      <w:tr w:rsidR="009B59BA" w:rsidRPr="009B59BA" w14:paraId="0C9BAED8" w14:textId="77777777" w:rsidTr="009B59BA">
        <w:trPr>
          <w:trHeight w:val="320"/>
          <w:jc w:val="center"/>
        </w:trPr>
        <w:tc>
          <w:tcPr>
            <w:tcW w:w="6516" w:type="dxa"/>
            <w:noWrap/>
            <w:hideMark/>
          </w:tcPr>
          <w:p w14:paraId="7AF5511B"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 xml:space="preserve">butane, </w:t>
            </w:r>
            <w:proofErr w:type="spellStart"/>
            <w:r w:rsidRPr="009B59BA">
              <w:rPr>
                <w:rFonts w:ascii="Calibri" w:eastAsia="Times New Roman" w:hAnsi="Calibri" w:cs="Calibri"/>
                <w:color w:val="000000"/>
                <w:lang w:eastAsia="es-ES_tradnl"/>
              </w:rPr>
              <w:t>perfluorocyclo</w:t>
            </w:r>
            <w:proofErr w:type="spellEnd"/>
            <w:r w:rsidRPr="009B59BA">
              <w:rPr>
                <w:rFonts w:ascii="Calibri" w:eastAsia="Times New Roman" w:hAnsi="Calibri" w:cs="Calibri"/>
                <w:color w:val="000000"/>
                <w:lang w:eastAsia="es-ES_tradnl"/>
              </w:rPr>
              <w:t>-, pfc-318/air/unspecified/kg</w:t>
            </w:r>
          </w:p>
        </w:tc>
        <w:tc>
          <w:tcPr>
            <w:tcW w:w="1511" w:type="dxa"/>
            <w:noWrap/>
            <w:hideMark/>
          </w:tcPr>
          <w:p w14:paraId="30356CCD"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31232E01" w14:textId="77777777" w:rsidTr="009B59BA">
        <w:trPr>
          <w:trHeight w:val="320"/>
          <w:jc w:val="center"/>
        </w:trPr>
        <w:tc>
          <w:tcPr>
            <w:tcW w:w="6516" w:type="dxa"/>
            <w:noWrap/>
            <w:hideMark/>
          </w:tcPr>
          <w:p w14:paraId="4B8F5B0D"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carbon dioxide/air/unspecified/kg</w:t>
            </w:r>
          </w:p>
        </w:tc>
        <w:tc>
          <w:tcPr>
            <w:tcW w:w="1511" w:type="dxa"/>
            <w:noWrap/>
            <w:hideMark/>
          </w:tcPr>
          <w:p w14:paraId="55A4DF9B"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002FED31" w14:textId="77777777" w:rsidTr="009B59BA">
        <w:trPr>
          <w:trHeight w:val="320"/>
          <w:jc w:val="center"/>
        </w:trPr>
        <w:tc>
          <w:tcPr>
            <w:tcW w:w="6516" w:type="dxa"/>
            <w:noWrap/>
            <w:hideMark/>
          </w:tcPr>
          <w:p w14:paraId="2DA89709"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ethane, 1,1,1-trifluoro-, hfc-143a/air/unspecified/kg</w:t>
            </w:r>
          </w:p>
        </w:tc>
        <w:tc>
          <w:tcPr>
            <w:tcW w:w="1511" w:type="dxa"/>
            <w:noWrap/>
            <w:hideMark/>
          </w:tcPr>
          <w:p w14:paraId="37B6F05D"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6D862873" w14:textId="77777777" w:rsidTr="009B59BA">
        <w:trPr>
          <w:trHeight w:val="320"/>
          <w:jc w:val="center"/>
        </w:trPr>
        <w:tc>
          <w:tcPr>
            <w:tcW w:w="6516" w:type="dxa"/>
            <w:noWrap/>
            <w:hideMark/>
          </w:tcPr>
          <w:p w14:paraId="49AB1644"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ethane, 1,1,1,2-tetrafluoro-, hfc-134a/air/unspecified/kg</w:t>
            </w:r>
          </w:p>
        </w:tc>
        <w:tc>
          <w:tcPr>
            <w:tcW w:w="1511" w:type="dxa"/>
            <w:noWrap/>
            <w:hideMark/>
          </w:tcPr>
          <w:p w14:paraId="438201A6"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053ED609" w14:textId="77777777" w:rsidTr="009B59BA">
        <w:trPr>
          <w:trHeight w:val="320"/>
          <w:jc w:val="center"/>
        </w:trPr>
        <w:tc>
          <w:tcPr>
            <w:tcW w:w="6516" w:type="dxa"/>
            <w:noWrap/>
            <w:hideMark/>
          </w:tcPr>
          <w:p w14:paraId="4ECABA3D"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ethane, hexafluoro-, hfc-116/air/unspecified/kg</w:t>
            </w:r>
          </w:p>
        </w:tc>
        <w:tc>
          <w:tcPr>
            <w:tcW w:w="1511" w:type="dxa"/>
            <w:noWrap/>
            <w:hideMark/>
          </w:tcPr>
          <w:p w14:paraId="525796BE"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694C95E8" w14:textId="77777777" w:rsidTr="009B59BA">
        <w:trPr>
          <w:trHeight w:val="320"/>
          <w:jc w:val="center"/>
        </w:trPr>
        <w:tc>
          <w:tcPr>
            <w:tcW w:w="6516" w:type="dxa"/>
            <w:noWrap/>
            <w:hideMark/>
          </w:tcPr>
          <w:p w14:paraId="56A5D708"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lastRenderedPageBreak/>
              <w:t>ethane, pentafluoro-, hfc-125/air/unspecified/kg</w:t>
            </w:r>
          </w:p>
        </w:tc>
        <w:tc>
          <w:tcPr>
            <w:tcW w:w="1511" w:type="dxa"/>
            <w:noWrap/>
            <w:hideMark/>
          </w:tcPr>
          <w:p w14:paraId="33373DDA"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0411C87D" w14:textId="77777777" w:rsidTr="009B59BA">
        <w:trPr>
          <w:trHeight w:val="320"/>
          <w:jc w:val="center"/>
        </w:trPr>
        <w:tc>
          <w:tcPr>
            <w:tcW w:w="6516" w:type="dxa"/>
            <w:noWrap/>
            <w:hideMark/>
          </w:tcPr>
          <w:p w14:paraId="3A1FCA96"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methane, difluoro-, hfc-32/air/unspecified/kg</w:t>
            </w:r>
          </w:p>
        </w:tc>
        <w:tc>
          <w:tcPr>
            <w:tcW w:w="1511" w:type="dxa"/>
            <w:noWrap/>
            <w:hideMark/>
          </w:tcPr>
          <w:p w14:paraId="70ABA625"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64D7792B" w14:textId="77777777" w:rsidTr="009B59BA">
        <w:trPr>
          <w:trHeight w:val="320"/>
          <w:jc w:val="center"/>
        </w:trPr>
        <w:tc>
          <w:tcPr>
            <w:tcW w:w="6516" w:type="dxa"/>
            <w:noWrap/>
            <w:hideMark/>
          </w:tcPr>
          <w:p w14:paraId="39451E61"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methane, tetrafluoro-, r-14/air/unspecified/kg</w:t>
            </w:r>
          </w:p>
        </w:tc>
        <w:tc>
          <w:tcPr>
            <w:tcW w:w="1511" w:type="dxa"/>
            <w:noWrap/>
            <w:hideMark/>
          </w:tcPr>
          <w:p w14:paraId="2BAB4735"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185CFBCE" w14:textId="77777777" w:rsidTr="009B59BA">
        <w:trPr>
          <w:trHeight w:val="320"/>
          <w:jc w:val="center"/>
        </w:trPr>
        <w:tc>
          <w:tcPr>
            <w:tcW w:w="6516" w:type="dxa"/>
            <w:noWrap/>
            <w:hideMark/>
          </w:tcPr>
          <w:p w14:paraId="39505A50"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methane, trifluoro-, hfc-23/air/unspecified/kg</w:t>
            </w:r>
          </w:p>
        </w:tc>
        <w:tc>
          <w:tcPr>
            <w:tcW w:w="1511" w:type="dxa"/>
            <w:noWrap/>
            <w:hideMark/>
          </w:tcPr>
          <w:p w14:paraId="5AA573EC"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340274F8" w14:textId="77777777" w:rsidTr="009B59BA">
        <w:trPr>
          <w:trHeight w:val="320"/>
          <w:jc w:val="center"/>
        </w:trPr>
        <w:tc>
          <w:tcPr>
            <w:tcW w:w="6516" w:type="dxa"/>
            <w:noWrap/>
            <w:hideMark/>
          </w:tcPr>
          <w:p w14:paraId="4234C3DC" w14:textId="77777777" w:rsidR="009B59BA" w:rsidRPr="009B59BA" w:rsidRDefault="009B59BA" w:rsidP="009B59BA">
            <w:pPr>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methane/air/unspecified/kg</w:t>
            </w:r>
          </w:p>
        </w:tc>
        <w:tc>
          <w:tcPr>
            <w:tcW w:w="1511" w:type="dxa"/>
            <w:noWrap/>
            <w:hideMark/>
          </w:tcPr>
          <w:p w14:paraId="7D4AA755"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2664F8C7" w14:textId="77777777" w:rsidTr="009B59BA">
        <w:trPr>
          <w:trHeight w:val="320"/>
          <w:jc w:val="center"/>
        </w:trPr>
        <w:tc>
          <w:tcPr>
            <w:tcW w:w="6516" w:type="dxa"/>
            <w:noWrap/>
            <w:hideMark/>
          </w:tcPr>
          <w:p w14:paraId="5D4E2921"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nitrogen fluoride/air/unspecified/kg</w:t>
            </w:r>
          </w:p>
        </w:tc>
        <w:tc>
          <w:tcPr>
            <w:tcW w:w="1511" w:type="dxa"/>
            <w:noWrap/>
            <w:hideMark/>
          </w:tcPr>
          <w:p w14:paraId="1A8CCB6E"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7DE09FC4" w14:textId="77777777" w:rsidTr="009B59BA">
        <w:trPr>
          <w:trHeight w:val="320"/>
          <w:jc w:val="center"/>
        </w:trPr>
        <w:tc>
          <w:tcPr>
            <w:tcW w:w="6516" w:type="dxa"/>
            <w:noWrap/>
            <w:hideMark/>
          </w:tcPr>
          <w:p w14:paraId="0AA8BE84"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nitrous oxide/air/unspecified/kg</w:t>
            </w:r>
          </w:p>
        </w:tc>
        <w:tc>
          <w:tcPr>
            <w:tcW w:w="1511" w:type="dxa"/>
            <w:noWrap/>
            <w:hideMark/>
          </w:tcPr>
          <w:p w14:paraId="06A187BA"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66CBC65E" w14:textId="77777777" w:rsidTr="009B59BA">
        <w:trPr>
          <w:trHeight w:val="320"/>
          <w:jc w:val="center"/>
        </w:trPr>
        <w:tc>
          <w:tcPr>
            <w:tcW w:w="6516" w:type="dxa"/>
            <w:noWrap/>
            <w:hideMark/>
          </w:tcPr>
          <w:p w14:paraId="2D5E210F"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propane, 1,1,1,3,3,3-hexafluoro-, hcfc-236fa/air/unspecified/kg</w:t>
            </w:r>
          </w:p>
        </w:tc>
        <w:tc>
          <w:tcPr>
            <w:tcW w:w="1511" w:type="dxa"/>
            <w:noWrap/>
            <w:hideMark/>
          </w:tcPr>
          <w:p w14:paraId="0F2703DC"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38E65257" w14:textId="77777777" w:rsidTr="009B59BA">
        <w:trPr>
          <w:trHeight w:val="320"/>
          <w:jc w:val="center"/>
        </w:trPr>
        <w:tc>
          <w:tcPr>
            <w:tcW w:w="6516" w:type="dxa"/>
            <w:noWrap/>
            <w:hideMark/>
          </w:tcPr>
          <w:p w14:paraId="3285EDE0"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propane, perfluoro-/air/unspecified/kg</w:t>
            </w:r>
          </w:p>
        </w:tc>
        <w:tc>
          <w:tcPr>
            <w:tcW w:w="1511" w:type="dxa"/>
            <w:noWrap/>
            <w:hideMark/>
          </w:tcPr>
          <w:p w14:paraId="5703692A"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r w:rsidR="009B59BA" w:rsidRPr="009B59BA" w14:paraId="05F5AC79" w14:textId="77777777" w:rsidTr="009B59BA">
        <w:trPr>
          <w:trHeight w:val="320"/>
          <w:jc w:val="center"/>
        </w:trPr>
        <w:tc>
          <w:tcPr>
            <w:tcW w:w="6516" w:type="dxa"/>
            <w:noWrap/>
            <w:hideMark/>
          </w:tcPr>
          <w:p w14:paraId="76F1A486" w14:textId="77777777" w:rsidR="009B59BA" w:rsidRPr="009B59BA" w:rsidRDefault="009B59BA" w:rsidP="009B59BA">
            <w:pPr>
              <w:rPr>
                <w:rFonts w:ascii="Calibri" w:eastAsia="Times New Roman" w:hAnsi="Calibri" w:cs="Calibri"/>
                <w:color w:val="000000"/>
                <w:lang w:eastAsia="es-ES_tradnl"/>
              </w:rPr>
            </w:pPr>
            <w:r w:rsidRPr="009B59BA">
              <w:rPr>
                <w:rFonts w:ascii="Calibri" w:eastAsia="Times New Roman" w:hAnsi="Calibri" w:cs="Calibri"/>
                <w:color w:val="000000"/>
                <w:lang w:eastAsia="es-ES_tradnl"/>
              </w:rPr>
              <w:t>sulfur hexafluoride/air/unspecified/kg</w:t>
            </w:r>
          </w:p>
        </w:tc>
        <w:tc>
          <w:tcPr>
            <w:tcW w:w="1511" w:type="dxa"/>
            <w:noWrap/>
            <w:hideMark/>
          </w:tcPr>
          <w:p w14:paraId="2F41AF7A" w14:textId="77777777" w:rsidR="009B59BA" w:rsidRPr="009B59BA" w:rsidRDefault="009B59BA" w:rsidP="009B59BA">
            <w:pPr>
              <w:jc w:val="right"/>
              <w:rPr>
                <w:rFonts w:ascii="Calibri" w:eastAsia="Times New Roman" w:hAnsi="Calibri" w:cs="Calibri"/>
                <w:color w:val="000000"/>
                <w:lang w:val="es-US" w:eastAsia="es-ES_tradnl"/>
              </w:rPr>
            </w:pPr>
            <w:r w:rsidRPr="009B59BA">
              <w:rPr>
                <w:rFonts w:ascii="Calibri" w:eastAsia="Times New Roman" w:hAnsi="Calibri" w:cs="Calibri"/>
                <w:color w:val="000000"/>
                <w:lang w:val="es-US" w:eastAsia="es-ES_tradnl"/>
              </w:rPr>
              <w:t>0</w:t>
            </w:r>
          </w:p>
        </w:tc>
      </w:tr>
    </w:tbl>
    <w:p w14:paraId="45C2E621" w14:textId="77777777" w:rsidR="009B59BA" w:rsidRDefault="009B59BA" w:rsidP="0074787D"/>
    <w:p w14:paraId="7D8CCA6C" w14:textId="4C9F26EB" w:rsidR="002E1461" w:rsidRDefault="002E1461" w:rsidP="0074787D">
      <w:r>
        <w:t xml:space="preserve">For more details on how these numbers were obtained see </w:t>
      </w:r>
      <w:r w:rsidRPr="00143F5A">
        <w:t>5 pathways (v07 CGA 2020-07-31)</w:t>
      </w:r>
      <w:r>
        <w:t>.</w:t>
      </w:r>
      <w:commentRangeStart w:id="33"/>
      <w:r>
        <w:t>xlsx</w:t>
      </w:r>
      <w:commentRangeEnd w:id="33"/>
      <w:r w:rsidR="008245D9">
        <w:rPr>
          <w:rStyle w:val="Refdecomentario"/>
        </w:rPr>
        <w:commentReference w:id="33"/>
      </w:r>
      <w:r>
        <w:t xml:space="preserve">. </w:t>
      </w:r>
    </w:p>
    <w:p w14:paraId="0DADE1A7" w14:textId="295D3410" w:rsidR="004E4C5E" w:rsidRDefault="004E4C5E" w:rsidP="00185B45">
      <w:pPr>
        <w:pStyle w:val="Ttulo1"/>
        <w:jc w:val="both"/>
      </w:pPr>
      <w:bookmarkStart w:id="34" w:name="_Toc47716300"/>
      <w:r>
        <w:t>Initial results</w:t>
      </w:r>
      <w:bookmarkEnd w:id="34"/>
    </w:p>
    <w:p w14:paraId="4C83DB56" w14:textId="7A11DEF3" w:rsidR="00D3575A" w:rsidRDefault="00FD03A0" w:rsidP="008669F4">
      <w:pPr>
        <w:jc w:val="both"/>
      </w:pPr>
      <w:r>
        <w:t xml:space="preserve">Using </w:t>
      </w:r>
      <w:r w:rsidRPr="003C5AF8">
        <w:rPr>
          <w:i/>
          <w:iCs/>
        </w:rPr>
        <w:fldChar w:fldCharType="begin"/>
      </w:r>
      <w:r w:rsidRPr="003C5AF8">
        <w:rPr>
          <w:i/>
          <w:iCs/>
        </w:rPr>
        <w:instrText xml:space="preserve"> REF _Ref47685823 \h </w:instrText>
      </w:r>
      <w:r w:rsidR="003C5AF8">
        <w:rPr>
          <w:i/>
          <w:iCs/>
        </w:rPr>
        <w:instrText xml:space="preserve"> \* MERGEFORMAT </w:instrText>
      </w:r>
      <w:r w:rsidRPr="003C5AF8">
        <w:rPr>
          <w:i/>
          <w:iCs/>
        </w:rPr>
      </w:r>
      <w:r w:rsidRPr="003C5AF8">
        <w:rPr>
          <w:i/>
          <w:iCs/>
        </w:rPr>
        <w:fldChar w:fldCharType="separate"/>
      </w:r>
      <w:r w:rsidR="00373AA8" w:rsidRPr="00373AA8">
        <w:rPr>
          <w:i/>
          <w:iCs/>
        </w:rPr>
        <w:t>Methodology: LCA EEIO modifications</w:t>
      </w:r>
      <w:r w:rsidRPr="003C5AF8">
        <w:rPr>
          <w:i/>
          <w:iCs/>
        </w:rPr>
        <w:fldChar w:fldCharType="end"/>
      </w:r>
      <w:r>
        <w:t xml:space="preserve"> and the </w:t>
      </w:r>
      <w:r w:rsidR="003C5AF8" w:rsidRPr="003C5AF8">
        <w:rPr>
          <w:i/>
          <w:iCs/>
        </w:rPr>
        <w:fldChar w:fldCharType="begin"/>
      </w:r>
      <w:r w:rsidR="003C5AF8" w:rsidRPr="003C5AF8">
        <w:rPr>
          <w:i/>
          <w:iCs/>
        </w:rPr>
        <w:instrText xml:space="preserve"> REF _Ref47542866 \h </w:instrText>
      </w:r>
      <w:r w:rsidR="003C5AF8">
        <w:rPr>
          <w:i/>
          <w:iCs/>
        </w:rPr>
        <w:instrText xml:space="preserve"> \* MERGEFORMAT </w:instrText>
      </w:r>
      <w:r w:rsidR="003C5AF8" w:rsidRPr="003C5AF8">
        <w:rPr>
          <w:i/>
          <w:iCs/>
        </w:rPr>
      </w:r>
      <w:r w:rsidR="003C5AF8" w:rsidRPr="003C5AF8">
        <w:rPr>
          <w:i/>
          <w:iCs/>
        </w:rPr>
        <w:fldChar w:fldCharType="separate"/>
      </w:r>
      <w:r w:rsidR="00373AA8" w:rsidRPr="00373AA8">
        <w:rPr>
          <w:i/>
          <w:iCs/>
        </w:rPr>
        <w:t>Data</w:t>
      </w:r>
      <w:r w:rsidR="003C5AF8" w:rsidRPr="003C5AF8">
        <w:rPr>
          <w:i/>
          <w:iCs/>
        </w:rPr>
        <w:fldChar w:fldCharType="end"/>
      </w:r>
      <w:r>
        <w:t xml:space="preserve"> described in previous section, I obtained some initial results for the inclusion of the Gas fermentation technology to produce biofuels in the US economy.</w:t>
      </w:r>
      <w:r w:rsidR="00D3575A">
        <w:t xml:space="preserve"> </w:t>
      </w:r>
      <w:r>
        <w:t>Th</w:t>
      </w:r>
      <w:r w:rsidR="002E6434">
        <w:t>e</w:t>
      </w:r>
      <w:r>
        <w:t>s</w:t>
      </w:r>
      <w:r w:rsidR="002E6434">
        <w:t>e</w:t>
      </w:r>
      <w:r>
        <w:t xml:space="preserve"> results can be obtained using the </w:t>
      </w:r>
      <w:r w:rsidRPr="00AD1453">
        <w:t>USEEIO20-GHG-Bio</w:t>
      </w:r>
      <w:r>
        <w:t>fuels</w:t>
      </w:r>
      <w:r w:rsidRPr="00AD1453">
        <w:t>.R</w:t>
      </w:r>
      <w:r>
        <w:t xml:space="preserve"> script.</w:t>
      </w:r>
      <w:r w:rsidR="008669F4">
        <w:t xml:space="preserve"> </w:t>
      </w:r>
    </w:p>
    <w:p w14:paraId="72B0582C" w14:textId="5B043C22" w:rsidR="008669F4" w:rsidRPr="00FD03A0" w:rsidRDefault="008669F4" w:rsidP="008669F4">
      <w:pPr>
        <w:jc w:val="both"/>
      </w:pPr>
      <w:r>
        <w:t xml:space="preserve">It is important to bear in mind that the interpretation of these results has to be done with caution, considering all economic assumptions made. </w:t>
      </w:r>
    </w:p>
    <w:p w14:paraId="74FC0B7F" w14:textId="77777777" w:rsidR="00E64BBA" w:rsidRDefault="00E64BBA" w:rsidP="00F560BA">
      <w:pPr>
        <w:jc w:val="both"/>
      </w:pPr>
    </w:p>
    <w:p w14:paraId="566C6CDF" w14:textId="59FEC5A1" w:rsidR="00E64BBA" w:rsidRDefault="00E64BBA" w:rsidP="00F560BA">
      <w:pPr>
        <w:jc w:val="both"/>
      </w:pPr>
      <w:r>
        <w:t>The impacts obtained are according to V2.0-GHG USEEIO model and correspond to:</w:t>
      </w:r>
    </w:p>
    <w:p w14:paraId="4F4D1F25" w14:textId="032C1004" w:rsidR="00774171" w:rsidRDefault="00774171" w:rsidP="00F560BA">
      <w:pPr>
        <w:jc w:val="both"/>
      </w:pPr>
      <w:r>
        <w:t>GHG: Greenhouse Gases</w:t>
      </w:r>
      <w:r w:rsidR="004D1E8B">
        <w:t xml:space="preserve"> (All 15 in </w:t>
      </w:r>
      <w:r w:rsidR="004D1E8B">
        <w:fldChar w:fldCharType="begin"/>
      </w:r>
      <w:r w:rsidR="004D1E8B">
        <w:instrText xml:space="preserve"> REF _Ref47634538 \h </w:instrText>
      </w:r>
      <w:r w:rsidR="00F560BA">
        <w:instrText xml:space="preserve"> \* MERGEFORMAT </w:instrText>
      </w:r>
      <w:r w:rsidR="004D1E8B">
        <w:fldChar w:fldCharType="separate"/>
      </w:r>
      <w:r w:rsidR="00373AA8">
        <w:t xml:space="preserve">Table </w:t>
      </w:r>
      <w:r w:rsidR="00373AA8">
        <w:rPr>
          <w:noProof/>
        </w:rPr>
        <w:t>6</w:t>
      </w:r>
      <w:r w:rsidR="004D1E8B">
        <w:fldChar w:fldCharType="end"/>
      </w:r>
      <w:r w:rsidR="004D1E8B">
        <w:t>)</w:t>
      </w:r>
    </w:p>
    <w:p w14:paraId="78C9E85A" w14:textId="08B02F59" w:rsidR="00774171" w:rsidRDefault="00774171" w:rsidP="00F560BA">
      <w:pPr>
        <w:jc w:val="both"/>
      </w:pPr>
      <w:r>
        <w:t>MGHG: Major Greenhouse Gases</w:t>
      </w:r>
      <w:r w:rsidR="004D1E8B">
        <w:t xml:space="preserve"> (Methane, Nitrous Oxide)</w:t>
      </w:r>
    </w:p>
    <w:p w14:paraId="4DDD0525" w14:textId="2C274E57" w:rsidR="00774171" w:rsidRDefault="00774171" w:rsidP="00F560BA">
      <w:pPr>
        <w:jc w:val="both"/>
      </w:pPr>
      <w:r>
        <w:t>OGHG: Other Greenhouse Gases</w:t>
      </w:r>
      <w:r w:rsidR="004D1E8B">
        <w:t xml:space="preserve"> (Excluding </w:t>
      </w:r>
      <w:r w:rsidR="00362A4C">
        <w:t xml:space="preserve">Carbon Dioxide, </w:t>
      </w:r>
      <w:r w:rsidR="004D1E8B">
        <w:t>Methane and Nitrous Oxide)</w:t>
      </w:r>
    </w:p>
    <w:p w14:paraId="35E06769" w14:textId="1E7E6C72" w:rsidR="00BF54DC" w:rsidRDefault="00BF54DC" w:rsidP="00F560BA">
      <w:pPr>
        <w:jc w:val="both"/>
      </w:pPr>
    </w:p>
    <w:p w14:paraId="73130E07" w14:textId="4FA3BEB6" w:rsidR="00BF54DC" w:rsidRPr="00091BBB" w:rsidRDefault="00BF54DC" w:rsidP="00FD03A0">
      <w:pPr>
        <w:rPr>
          <w:b/>
          <w:bCs/>
        </w:rPr>
      </w:pPr>
      <w:r w:rsidRPr="00091BBB">
        <w:rPr>
          <w:b/>
          <w:bCs/>
        </w:rPr>
        <w:t>Before/ Current economy</w:t>
      </w:r>
    </w:p>
    <w:p w14:paraId="0F428BE5" w14:textId="2CB2D5B5" w:rsidR="002174A8" w:rsidRDefault="002174A8" w:rsidP="002174A8">
      <w:pPr>
        <w:pStyle w:val="Descripcin"/>
        <w:keepNext/>
      </w:pPr>
      <w:bookmarkStart w:id="35" w:name="_Ref47700292"/>
      <w:r>
        <w:t xml:space="preserve">Table </w:t>
      </w:r>
      <w:r>
        <w:fldChar w:fldCharType="begin"/>
      </w:r>
      <w:r>
        <w:instrText xml:space="preserve"> SEQ Table \* ARABIC </w:instrText>
      </w:r>
      <w:r>
        <w:fldChar w:fldCharType="separate"/>
      </w:r>
      <w:r w:rsidR="00373AA8">
        <w:rPr>
          <w:noProof/>
        </w:rPr>
        <w:t>7</w:t>
      </w:r>
      <w:r>
        <w:fldChar w:fldCharType="end"/>
      </w:r>
      <w:bookmarkEnd w:id="35"/>
      <w:r>
        <w:t>- Current economy GHG emissions (in millions kg of CO2e)</w:t>
      </w:r>
    </w:p>
    <w:tbl>
      <w:tblPr>
        <w:tblStyle w:val="Tablaconcuadrcula"/>
        <w:tblW w:w="0" w:type="auto"/>
        <w:tblLook w:val="04A0" w:firstRow="1" w:lastRow="0" w:firstColumn="1" w:lastColumn="0" w:noHBand="0" w:noVBand="1"/>
      </w:tblPr>
      <w:tblGrid>
        <w:gridCol w:w="2207"/>
        <w:gridCol w:w="2207"/>
        <w:gridCol w:w="2207"/>
        <w:gridCol w:w="2207"/>
      </w:tblGrid>
      <w:tr w:rsidR="00BF54DC" w14:paraId="747D808E" w14:textId="77777777" w:rsidTr="00FE27AB">
        <w:tc>
          <w:tcPr>
            <w:tcW w:w="2207" w:type="dxa"/>
          </w:tcPr>
          <w:p w14:paraId="0484A6A1" w14:textId="0FF093CD" w:rsidR="00BF54DC" w:rsidRDefault="00BF54DC" w:rsidP="00FD03A0"/>
        </w:tc>
        <w:tc>
          <w:tcPr>
            <w:tcW w:w="2207" w:type="dxa"/>
            <w:vAlign w:val="center"/>
          </w:tcPr>
          <w:p w14:paraId="6FF92914" w14:textId="5BEF391A" w:rsidR="00BF54DC" w:rsidRDefault="00BF54DC" w:rsidP="00FE27AB">
            <w:pPr>
              <w:jc w:val="center"/>
            </w:pPr>
            <w:r>
              <w:t>GHG</w:t>
            </w:r>
          </w:p>
        </w:tc>
        <w:tc>
          <w:tcPr>
            <w:tcW w:w="2207" w:type="dxa"/>
            <w:vAlign w:val="center"/>
          </w:tcPr>
          <w:p w14:paraId="44A9E61E" w14:textId="036E7111" w:rsidR="00BF54DC" w:rsidRDefault="00BF54DC" w:rsidP="00FE27AB">
            <w:pPr>
              <w:jc w:val="center"/>
            </w:pPr>
            <w:r>
              <w:t>MGHG</w:t>
            </w:r>
          </w:p>
        </w:tc>
        <w:tc>
          <w:tcPr>
            <w:tcW w:w="2207" w:type="dxa"/>
            <w:vAlign w:val="center"/>
          </w:tcPr>
          <w:p w14:paraId="44EDDE7F" w14:textId="3EF44BC1" w:rsidR="00BF54DC" w:rsidRDefault="00BF54DC" w:rsidP="00FE27AB">
            <w:pPr>
              <w:jc w:val="center"/>
            </w:pPr>
            <w:r>
              <w:t>OGHG</w:t>
            </w:r>
          </w:p>
        </w:tc>
      </w:tr>
      <w:tr w:rsidR="00FE27AB" w14:paraId="4F1ADFEA" w14:textId="77777777" w:rsidTr="00861468">
        <w:tc>
          <w:tcPr>
            <w:tcW w:w="2207" w:type="dxa"/>
          </w:tcPr>
          <w:p w14:paraId="0DB9C04C" w14:textId="642F16A8" w:rsidR="00FE27AB" w:rsidRDefault="00FE27AB" w:rsidP="00FE27AB">
            <w:r>
              <w:t>Petroleum refineries</w:t>
            </w:r>
          </w:p>
        </w:tc>
        <w:tc>
          <w:tcPr>
            <w:tcW w:w="2207" w:type="dxa"/>
            <w:vAlign w:val="center"/>
          </w:tcPr>
          <w:p w14:paraId="2A12EF10" w14:textId="6888104E" w:rsidR="00FE27AB" w:rsidRDefault="00FE27AB" w:rsidP="00861468">
            <w:pPr>
              <w:jc w:val="right"/>
            </w:pPr>
            <w:r>
              <w:rPr>
                <w:rFonts w:ascii="Calibri" w:hAnsi="Calibri" w:cs="Calibri"/>
                <w:color w:val="000000"/>
              </w:rPr>
              <w:t>128,495.78</w:t>
            </w:r>
          </w:p>
        </w:tc>
        <w:tc>
          <w:tcPr>
            <w:tcW w:w="2207" w:type="dxa"/>
            <w:vAlign w:val="center"/>
          </w:tcPr>
          <w:p w14:paraId="336A0F48" w14:textId="1173FB9D" w:rsidR="00FE27AB" w:rsidRDefault="00FE27AB" w:rsidP="00861468">
            <w:pPr>
              <w:jc w:val="right"/>
            </w:pPr>
            <w:r>
              <w:rPr>
                <w:rFonts w:ascii="Calibri" w:hAnsi="Calibri" w:cs="Calibri"/>
                <w:color w:val="000000"/>
              </w:rPr>
              <w:t>128,474.44</w:t>
            </w:r>
          </w:p>
        </w:tc>
        <w:tc>
          <w:tcPr>
            <w:tcW w:w="2207" w:type="dxa"/>
            <w:vAlign w:val="center"/>
          </w:tcPr>
          <w:p w14:paraId="06D9082A" w14:textId="71C032B3" w:rsidR="00FE27AB" w:rsidRDefault="00FE27AB" w:rsidP="00861468">
            <w:pPr>
              <w:jc w:val="right"/>
            </w:pPr>
            <w:r>
              <w:rPr>
                <w:rFonts w:ascii="Calibri" w:hAnsi="Calibri" w:cs="Calibri"/>
                <w:color w:val="000000"/>
              </w:rPr>
              <w:t>21.34</w:t>
            </w:r>
          </w:p>
        </w:tc>
      </w:tr>
      <w:tr w:rsidR="00FE27AB" w14:paraId="2E26B870" w14:textId="77777777" w:rsidTr="00861468">
        <w:tc>
          <w:tcPr>
            <w:tcW w:w="2207" w:type="dxa"/>
          </w:tcPr>
          <w:p w14:paraId="550CF7BD" w14:textId="2E31BB64" w:rsidR="00FE27AB" w:rsidRDefault="00FE27AB" w:rsidP="00FE27AB">
            <w:r>
              <w:t>Whole economy</w:t>
            </w:r>
          </w:p>
        </w:tc>
        <w:tc>
          <w:tcPr>
            <w:tcW w:w="2207" w:type="dxa"/>
            <w:vAlign w:val="center"/>
          </w:tcPr>
          <w:p w14:paraId="6D88DE6E" w14:textId="61101BE0" w:rsidR="00FE27AB" w:rsidRDefault="00FE27AB" w:rsidP="00861468">
            <w:pPr>
              <w:jc w:val="right"/>
            </w:pPr>
            <w:r>
              <w:rPr>
                <w:rFonts w:ascii="Calibri" w:hAnsi="Calibri" w:cs="Calibri"/>
                <w:color w:val="000000"/>
              </w:rPr>
              <w:t>4,611,005.00</w:t>
            </w:r>
          </w:p>
        </w:tc>
        <w:tc>
          <w:tcPr>
            <w:tcW w:w="2207" w:type="dxa"/>
            <w:vAlign w:val="center"/>
          </w:tcPr>
          <w:p w14:paraId="36CA1AD2" w14:textId="215BF422" w:rsidR="00FE27AB" w:rsidRDefault="00FE27AB" w:rsidP="00861468">
            <w:pPr>
              <w:jc w:val="right"/>
            </w:pPr>
            <w:r>
              <w:rPr>
                <w:rFonts w:ascii="Calibri" w:hAnsi="Calibri" w:cs="Calibri"/>
                <w:color w:val="000000"/>
              </w:rPr>
              <w:t>4,518,650.00</w:t>
            </w:r>
          </w:p>
        </w:tc>
        <w:tc>
          <w:tcPr>
            <w:tcW w:w="2207" w:type="dxa"/>
            <w:vAlign w:val="center"/>
          </w:tcPr>
          <w:p w14:paraId="0273C3AF" w14:textId="361E9E0D" w:rsidR="00FE27AB" w:rsidRDefault="00FE27AB" w:rsidP="00861468">
            <w:pPr>
              <w:jc w:val="right"/>
            </w:pPr>
            <w:r>
              <w:rPr>
                <w:rFonts w:ascii="Calibri" w:hAnsi="Calibri" w:cs="Calibri"/>
                <w:color w:val="000000"/>
              </w:rPr>
              <w:t>92,354.76</w:t>
            </w:r>
          </w:p>
        </w:tc>
      </w:tr>
    </w:tbl>
    <w:p w14:paraId="76119B23" w14:textId="77777777" w:rsidR="00BF54DC" w:rsidRDefault="00BF54DC" w:rsidP="00FD03A0"/>
    <w:p w14:paraId="0586EE5E" w14:textId="7CF4A01A" w:rsidR="00BF54DC" w:rsidRPr="00091BBB" w:rsidRDefault="00C30A0B" w:rsidP="00FD03A0">
      <w:pPr>
        <w:rPr>
          <w:b/>
          <w:bCs/>
        </w:rPr>
      </w:pPr>
      <w:r w:rsidRPr="00091BBB">
        <w:rPr>
          <w:b/>
          <w:bCs/>
        </w:rPr>
        <w:t xml:space="preserve">Adding Biofuels with Gas fermentation technology/ Future </w:t>
      </w:r>
      <w:r w:rsidR="00113021">
        <w:rPr>
          <w:b/>
          <w:bCs/>
        </w:rPr>
        <w:t>bio-</w:t>
      </w:r>
      <w:r w:rsidRPr="00091BBB">
        <w:rPr>
          <w:b/>
          <w:bCs/>
        </w:rPr>
        <w:t>economy</w:t>
      </w:r>
    </w:p>
    <w:p w14:paraId="3B0C6068" w14:textId="539B7252" w:rsidR="002174A8" w:rsidRDefault="002174A8" w:rsidP="002174A8">
      <w:pPr>
        <w:pStyle w:val="Descripcin"/>
        <w:keepNext/>
      </w:pPr>
      <w:bookmarkStart w:id="36" w:name="_Ref47700294"/>
      <w:r>
        <w:t xml:space="preserve">Table </w:t>
      </w:r>
      <w:r>
        <w:fldChar w:fldCharType="begin"/>
      </w:r>
      <w:r>
        <w:instrText xml:space="preserve"> SEQ Table \* ARABIC </w:instrText>
      </w:r>
      <w:r>
        <w:fldChar w:fldCharType="separate"/>
      </w:r>
      <w:r w:rsidR="00373AA8">
        <w:rPr>
          <w:noProof/>
        </w:rPr>
        <w:t>8</w:t>
      </w:r>
      <w:r>
        <w:fldChar w:fldCharType="end"/>
      </w:r>
      <w:bookmarkEnd w:id="36"/>
      <w:r>
        <w:t>- Future bio-economy (with biofuels produced by Gas fermentation technology) GHG emissions (in million kg of CO2e)</w:t>
      </w:r>
    </w:p>
    <w:tbl>
      <w:tblPr>
        <w:tblStyle w:val="Tablaconcuadrcula"/>
        <w:tblW w:w="0" w:type="auto"/>
        <w:tblLook w:val="04A0" w:firstRow="1" w:lastRow="0" w:firstColumn="1" w:lastColumn="0" w:noHBand="0" w:noVBand="1"/>
      </w:tblPr>
      <w:tblGrid>
        <w:gridCol w:w="2207"/>
        <w:gridCol w:w="2207"/>
        <w:gridCol w:w="2207"/>
        <w:gridCol w:w="2207"/>
      </w:tblGrid>
      <w:tr w:rsidR="00C30A0B" w14:paraId="6C383CCA" w14:textId="77777777" w:rsidTr="00FE27AB">
        <w:tc>
          <w:tcPr>
            <w:tcW w:w="2207" w:type="dxa"/>
          </w:tcPr>
          <w:p w14:paraId="0189D8ED" w14:textId="77777777" w:rsidR="00C30A0B" w:rsidRDefault="00C30A0B" w:rsidP="00C30A0B"/>
        </w:tc>
        <w:tc>
          <w:tcPr>
            <w:tcW w:w="2207" w:type="dxa"/>
            <w:vAlign w:val="center"/>
          </w:tcPr>
          <w:p w14:paraId="2053B532" w14:textId="4FA2187C" w:rsidR="00C30A0B" w:rsidRDefault="00C30A0B" w:rsidP="00FE27AB">
            <w:pPr>
              <w:jc w:val="center"/>
            </w:pPr>
            <w:r>
              <w:t>GHG</w:t>
            </w:r>
          </w:p>
        </w:tc>
        <w:tc>
          <w:tcPr>
            <w:tcW w:w="2207" w:type="dxa"/>
            <w:vAlign w:val="center"/>
          </w:tcPr>
          <w:p w14:paraId="465B0260" w14:textId="18923CFE" w:rsidR="00C30A0B" w:rsidRDefault="00C30A0B" w:rsidP="00FE27AB">
            <w:pPr>
              <w:jc w:val="center"/>
            </w:pPr>
            <w:r>
              <w:t>MGHG</w:t>
            </w:r>
          </w:p>
        </w:tc>
        <w:tc>
          <w:tcPr>
            <w:tcW w:w="2207" w:type="dxa"/>
            <w:vAlign w:val="center"/>
          </w:tcPr>
          <w:p w14:paraId="2C76FF98" w14:textId="3D3A9DFC" w:rsidR="00C30A0B" w:rsidRDefault="00C30A0B" w:rsidP="00FE27AB">
            <w:pPr>
              <w:jc w:val="center"/>
            </w:pPr>
            <w:r>
              <w:t>OGHG</w:t>
            </w:r>
          </w:p>
        </w:tc>
      </w:tr>
      <w:tr w:rsidR="00FE27AB" w14:paraId="052CF140" w14:textId="77777777" w:rsidTr="00861468">
        <w:tc>
          <w:tcPr>
            <w:tcW w:w="2207" w:type="dxa"/>
          </w:tcPr>
          <w:p w14:paraId="4480F1AA" w14:textId="671A4D0A" w:rsidR="00FE27AB" w:rsidRDefault="00FE27AB" w:rsidP="00FE27AB">
            <w:r>
              <w:t>Petroleum refineries</w:t>
            </w:r>
          </w:p>
        </w:tc>
        <w:tc>
          <w:tcPr>
            <w:tcW w:w="2207" w:type="dxa"/>
            <w:vAlign w:val="center"/>
          </w:tcPr>
          <w:p w14:paraId="21C3F055" w14:textId="7D72C1D9" w:rsidR="00FE27AB" w:rsidRDefault="00FE27AB" w:rsidP="00861468">
            <w:pPr>
              <w:jc w:val="right"/>
            </w:pPr>
            <w:r>
              <w:rPr>
                <w:rFonts w:ascii="Calibri" w:hAnsi="Calibri" w:cs="Calibri"/>
                <w:color w:val="000000"/>
              </w:rPr>
              <w:t>124,361.06</w:t>
            </w:r>
          </w:p>
        </w:tc>
        <w:tc>
          <w:tcPr>
            <w:tcW w:w="2207" w:type="dxa"/>
            <w:vAlign w:val="center"/>
          </w:tcPr>
          <w:p w14:paraId="74E7C418" w14:textId="7059C2B4" w:rsidR="00FE27AB" w:rsidRDefault="00FE27AB" w:rsidP="00861468">
            <w:pPr>
              <w:jc w:val="right"/>
            </w:pPr>
            <w:r>
              <w:rPr>
                <w:rFonts w:ascii="Calibri" w:hAnsi="Calibri" w:cs="Calibri"/>
                <w:color w:val="000000"/>
              </w:rPr>
              <w:t>124,340.17</w:t>
            </w:r>
          </w:p>
        </w:tc>
        <w:tc>
          <w:tcPr>
            <w:tcW w:w="2207" w:type="dxa"/>
            <w:vAlign w:val="center"/>
          </w:tcPr>
          <w:p w14:paraId="7A5AB70A" w14:textId="200A8347" w:rsidR="00FE27AB" w:rsidRDefault="00FE27AB" w:rsidP="00861468">
            <w:pPr>
              <w:jc w:val="right"/>
            </w:pPr>
            <w:r>
              <w:rPr>
                <w:rFonts w:ascii="Calibri" w:hAnsi="Calibri" w:cs="Calibri"/>
                <w:color w:val="000000"/>
              </w:rPr>
              <w:t>20.88</w:t>
            </w:r>
          </w:p>
        </w:tc>
      </w:tr>
      <w:tr w:rsidR="00FE27AB" w14:paraId="5728B877" w14:textId="77777777" w:rsidTr="00861468">
        <w:tc>
          <w:tcPr>
            <w:tcW w:w="2207" w:type="dxa"/>
          </w:tcPr>
          <w:p w14:paraId="282FC60B" w14:textId="398072B4" w:rsidR="00FE27AB" w:rsidRDefault="00FE27AB" w:rsidP="00FE27AB">
            <w:r>
              <w:t>Gas fermentation</w:t>
            </w:r>
          </w:p>
        </w:tc>
        <w:tc>
          <w:tcPr>
            <w:tcW w:w="2207" w:type="dxa"/>
            <w:vAlign w:val="center"/>
          </w:tcPr>
          <w:p w14:paraId="4BCD6AC3" w14:textId="11AA3C49" w:rsidR="00FE27AB" w:rsidRDefault="00FE27AB" w:rsidP="00861468">
            <w:pPr>
              <w:jc w:val="right"/>
            </w:pPr>
            <w:r>
              <w:rPr>
                <w:rFonts w:ascii="Calibri" w:hAnsi="Calibri" w:cs="Calibri"/>
                <w:color w:val="000000"/>
              </w:rPr>
              <w:t>0.00</w:t>
            </w:r>
          </w:p>
        </w:tc>
        <w:tc>
          <w:tcPr>
            <w:tcW w:w="2207" w:type="dxa"/>
            <w:vAlign w:val="center"/>
          </w:tcPr>
          <w:p w14:paraId="2285A1B8" w14:textId="45A2BECD" w:rsidR="00FE27AB" w:rsidRDefault="00FE27AB" w:rsidP="00861468">
            <w:pPr>
              <w:jc w:val="right"/>
            </w:pPr>
            <w:r>
              <w:rPr>
                <w:rFonts w:ascii="Calibri" w:hAnsi="Calibri" w:cs="Calibri"/>
                <w:color w:val="000000"/>
              </w:rPr>
              <w:t>0.00</w:t>
            </w:r>
          </w:p>
        </w:tc>
        <w:tc>
          <w:tcPr>
            <w:tcW w:w="2207" w:type="dxa"/>
            <w:vAlign w:val="center"/>
          </w:tcPr>
          <w:p w14:paraId="7B99D260" w14:textId="06022E1C" w:rsidR="00FE27AB" w:rsidRDefault="00FE27AB" w:rsidP="00861468">
            <w:pPr>
              <w:jc w:val="right"/>
            </w:pPr>
            <w:r>
              <w:rPr>
                <w:rFonts w:ascii="Calibri" w:hAnsi="Calibri" w:cs="Calibri"/>
                <w:color w:val="000000"/>
              </w:rPr>
              <w:t>0.00</w:t>
            </w:r>
          </w:p>
        </w:tc>
      </w:tr>
      <w:tr w:rsidR="00FE27AB" w14:paraId="280F71AC" w14:textId="77777777" w:rsidTr="00861468">
        <w:tc>
          <w:tcPr>
            <w:tcW w:w="2207" w:type="dxa"/>
          </w:tcPr>
          <w:p w14:paraId="5039965B" w14:textId="2A74AB23" w:rsidR="00FE27AB" w:rsidRDefault="00FE27AB" w:rsidP="00FE27AB">
            <w:r>
              <w:t>Whole economy</w:t>
            </w:r>
          </w:p>
        </w:tc>
        <w:tc>
          <w:tcPr>
            <w:tcW w:w="2207" w:type="dxa"/>
            <w:vAlign w:val="center"/>
          </w:tcPr>
          <w:p w14:paraId="4C49F4D4" w14:textId="1896D99C" w:rsidR="00FE27AB" w:rsidRDefault="00FE27AB" w:rsidP="00861468">
            <w:pPr>
              <w:jc w:val="right"/>
            </w:pPr>
            <w:r>
              <w:rPr>
                <w:rFonts w:ascii="Calibri" w:hAnsi="Calibri" w:cs="Calibri"/>
                <w:color w:val="000000"/>
              </w:rPr>
              <w:t>4,595,352.00</w:t>
            </w:r>
          </w:p>
        </w:tc>
        <w:tc>
          <w:tcPr>
            <w:tcW w:w="2207" w:type="dxa"/>
            <w:vAlign w:val="center"/>
          </w:tcPr>
          <w:p w14:paraId="4C4245B4" w14:textId="6504D166" w:rsidR="00FE27AB" w:rsidRDefault="00FE27AB" w:rsidP="00861468">
            <w:pPr>
              <w:jc w:val="right"/>
            </w:pPr>
            <w:r>
              <w:rPr>
                <w:rFonts w:ascii="Calibri" w:hAnsi="Calibri" w:cs="Calibri"/>
                <w:color w:val="000000"/>
              </w:rPr>
              <w:t>4,503,005.00</w:t>
            </w:r>
          </w:p>
        </w:tc>
        <w:tc>
          <w:tcPr>
            <w:tcW w:w="2207" w:type="dxa"/>
            <w:vAlign w:val="center"/>
          </w:tcPr>
          <w:p w14:paraId="2578D851" w14:textId="71D8BB38" w:rsidR="00FE27AB" w:rsidRDefault="00FE27AB" w:rsidP="00861468">
            <w:pPr>
              <w:jc w:val="right"/>
            </w:pPr>
            <w:r>
              <w:rPr>
                <w:rFonts w:ascii="Calibri" w:hAnsi="Calibri" w:cs="Calibri"/>
                <w:color w:val="000000"/>
              </w:rPr>
              <w:t>92,346.52</w:t>
            </w:r>
          </w:p>
        </w:tc>
      </w:tr>
    </w:tbl>
    <w:p w14:paraId="7F4437F7" w14:textId="77777777" w:rsidR="00C30A0B" w:rsidRDefault="00C30A0B" w:rsidP="00FD03A0"/>
    <w:p w14:paraId="4EEC3360" w14:textId="300F8525" w:rsidR="004567A3" w:rsidRDefault="00CB727B" w:rsidP="000A00A6">
      <w:pPr>
        <w:jc w:val="both"/>
      </w:pPr>
      <w:r>
        <w:t>Recall that these results correspond to a substitution of 20% of current production of Naphtha, Jet fuel and Diesel fuel by Petroleum refineries</w:t>
      </w:r>
      <w:r w:rsidR="00051CD1">
        <w:t>. These products correspond approximately</w:t>
      </w:r>
      <w:r>
        <w:t xml:space="preserve"> t</w:t>
      </w:r>
      <w:r w:rsidR="00051CD1">
        <w:t>o</w:t>
      </w:r>
      <w:r>
        <w:t xml:space="preserve"> 18.4% of Petroleum refineries production.</w:t>
      </w:r>
      <w:r w:rsidR="00D53C27">
        <w:t xml:space="preserve"> This means, th</w:t>
      </w:r>
      <w:r w:rsidR="00637FA2">
        <w:t>ese</w:t>
      </w:r>
      <w:r w:rsidR="00D53C27">
        <w:t xml:space="preserve"> results correspond to a substitution of 3.68% of current Petroleum refineries production and use.</w:t>
      </w:r>
    </w:p>
    <w:p w14:paraId="66E1C033" w14:textId="1B6D6452" w:rsidR="004567A3" w:rsidRDefault="004567A3" w:rsidP="00FD03A0"/>
    <w:p w14:paraId="715057F9" w14:textId="23B2A972" w:rsidR="000A00A6" w:rsidRDefault="000A00A6" w:rsidP="000A00A6">
      <w:pPr>
        <w:jc w:val="both"/>
      </w:pPr>
      <w:r>
        <w:t xml:space="preserve">As seen in </w:t>
      </w:r>
      <w:r>
        <w:fldChar w:fldCharType="begin"/>
      </w:r>
      <w:r>
        <w:instrText xml:space="preserve"> REF _Ref47700292 \h  \* MERGEFORMAT </w:instrText>
      </w:r>
      <w:r>
        <w:fldChar w:fldCharType="separate"/>
      </w:r>
      <w:r w:rsidR="00373AA8">
        <w:t xml:space="preserve">Table </w:t>
      </w:r>
      <w:r w:rsidR="00373AA8">
        <w:rPr>
          <w:noProof/>
        </w:rPr>
        <w:t>7</w:t>
      </w:r>
      <w:r>
        <w:fldChar w:fldCharType="end"/>
      </w:r>
      <w:r>
        <w:t xml:space="preserve"> and </w:t>
      </w:r>
      <w:r>
        <w:fldChar w:fldCharType="begin"/>
      </w:r>
      <w:r>
        <w:instrText xml:space="preserve"> REF _Ref47700294 \h  \* MERGEFORMAT </w:instrText>
      </w:r>
      <w:r>
        <w:fldChar w:fldCharType="separate"/>
      </w:r>
      <w:r w:rsidR="00373AA8">
        <w:t xml:space="preserve">Table </w:t>
      </w:r>
      <w:r w:rsidR="00373AA8">
        <w:rPr>
          <w:noProof/>
        </w:rPr>
        <w:t>8</w:t>
      </w:r>
      <w:r>
        <w:fldChar w:fldCharType="end"/>
      </w:r>
      <w:r>
        <w:t xml:space="preserve">, when including the new commodity (biofuels) that will substitute part of current production and use of fuels produced by </w:t>
      </w:r>
      <w:r w:rsidR="00526499">
        <w:t>P</w:t>
      </w:r>
      <w:r>
        <w:t xml:space="preserve">etroleum refineries, both Petroleum refineries and the </w:t>
      </w:r>
      <w:r w:rsidR="00902E83">
        <w:t>w</w:t>
      </w:r>
      <w:r>
        <w:t>hole economy GHG emissions are reduced. In particular, Petroleum refinery GHG emissions are reduced in 3.22% and the whole economy in 0.34% when biofuels are included and produced under Gas Fermentation technology.</w:t>
      </w:r>
    </w:p>
    <w:p w14:paraId="52B8D964" w14:textId="1878A5DA" w:rsidR="00BD7AF2" w:rsidRDefault="00BD7AF2" w:rsidP="000A00A6">
      <w:pPr>
        <w:jc w:val="both"/>
      </w:pPr>
    </w:p>
    <w:p w14:paraId="45C49221" w14:textId="6E3944AF" w:rsidR="00E77946" w:rsidRDefault="00BD7AF2" w:rsidP="00E77946">
      <w:pPr>
        <w:jc w:val="both"/>
      </w:pPr>
      <w:r>
        <w:t>The change in GHG emissions for other commodities in the economy could have been positive, negative or zero.</w:t>
      </w:r>
      <w:r w:rsidR="00E77946">
        <w:t xml:space="preserve"> In </w:t>
      </w:r>
      <w:r w:rsidR="00E77946">
        <w:fldChar w:fldCharType="begin"/>
      </w:r>
      <w:r w:rsidR="00E77946">
        <w:instrText xml:space="preserve"> REF _Ref47690171 \h </w:instrText>
      </w:r>
      <w:r w:rsidR="00E77946">
        <w:fldChar w:fldCharType="separate"/>
      </w:r>
      <w:r w:rsidR="00373AA8">
        <w:t xml:space="preserve">Graph </w:t>
      </w:r>
      <w:r w:rsidR="00373AA8">
        <w:rPr>
          <w:noProof/>
        </w:rPr>
        <w:t>1</w:t>
      </w:r>
      <w:r w:rsidR="00E77946">
        <w:fldChar w:fldCharType="end"/>
      </w:r>
      <w:r w:rsidR="00E77946">
        <w:t xml:space="preserve"> we can see that half (51%) of the commodities in current economy maintain the same level of GHG emissions, 11% of the commodities increase its level of GHG emissions and 38% of the commodities decrease its level of GHG emissions when comparing between current economy and a future bio-economy where biofuels production with Gas Fermentation is considered.</w:t>
      </w:r>
    </w:p>
    <w:p w14:paraId="4EAE63D9" w14:textId="5FEE5271" w:rsidR="000A00A6" w:rsidRDefault="000A00A6" w:rsidP="00FD03A0"/>
    <w:p w14:paraId="0BC0AB57" w14:textId="50CBD1DA" w:rsidR="00810E00" w:rsidRDefault="00314E3F" w:rsidP="00810E00">
      <w:pPr>
        <w:keepNext/>
        <w:jc w:val="center"/>
      </w:pPr>
      <w:r>
        <w:rPr>
          <w:noProof/>
        </w:rPr>
        <w:drawing>
          <wp:inline distT="0" distB="0" distL="0" distR="0" wp14:anchorId="363E6DC4" wp14:editId="1B936E52">
            <wp:extent cx="4635500" cy="2844800"/>
            <wp:effectExtent l="0" t="0" r="12700" b="12700"/>
            <wp:docPr id="37" name="Gráfico 37">
              <a:extLst xmlns:a="http://schemas.openxmlformats.org/drawingml/2006/main">
                <a:ext uri="{FF2B5EF4-FFF2-40B4-BE49-F238E27FC236}">
                  <a16:creationId xmlns:a16="http://schemas.microsoft.com/office/drawing/2014/main" id="{648955E3-7AED-E647-9BBD-643BC1977A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C763604" w14:textId="49EE1BDB" w:rsidR="008E2E99" w:rsidRDefault="00810E00" w:rsidP="00810E00">
      <w:pPr>
        <w:pStyle w:val="Descripcin"/>
        <w:jc w:val="center"/>
      </w:pPr>
      <w:bookmarkStart w:id="37" w:name="_Ref47690171"/>
      <w:r>
        <w:t xml:space="preserve">Graph </w:t>
      </w:r>
      <w:r>
        <w:fldChar w:fldCharType="begin"/>
      </w:r>
      <w:r>
        <w:instrText xml:space="preserve"> SEQ Graph \* ARABIC </w:instrText>
      </w:r>
      <w:r>
        <w:fldChar w:fldCharType="separate"/>
      </w:r>
      <w:r w:rsidR="00373AA8">
        <w:rPr>
          <w:noProof/>
        </w:rPr>
        <w:t>1</w:t>
      </w:r>
      <w:r>
        <w:fldChar w:fldCharType="end"/>
      </w:r>
      <w:bookmarkEnd w:id="37"/>
      <w:r>
        <w:t>- How many commodities increase/decrease/stay the same regarding its GHG in future bio-economy compared to current economy and the percentage associated</w:t>
      </w:r>
    </w:p>
    <w:p w14:paraId="1D18E948" w14:textId="7ABBC9BD" w:rsidR="00E77946" w:rsidRDefault="00E77946" w:rsidP="00E77946">
      <w:pPr>
        <w:jc w:val="both"/>
        <w:rPr>
          <w:rFonts w:eastAsiaTheme="minorEastAsia"/>
        </w:rPr>
      </w:pPr>
      <w:r>
        <w:t xml:space="preserve">More detail about the commodities for which GHG emissions increased can be seen on </w:t>
      </w:r>
      <w:r>
        <w:fldChar w:fldCharType="begin"/>
      </w:r>
      <w:r>
        <w:instrText xml:space="preserve"> REF _Ref47691277 \h  \* MERGEFORMAT </w:instrText>
      </w:r>
      <w:r>
        <w:fldChar w:fldCharType="separate"/>
      </w:r>
      <w:r w:rsidR="00373AA8">
        <w:t xml:space="preserve">Graph </w:t>
      </w:r>
      <w:r w:rsidR="00373AA8">
        <w:rPr>
          <w:noProof/>
        </w:rPr>
        <w:t>2</w:t>
      </w:r>
      <w:r>
        <w:fldChar w:fldCharType="end"/>
      </w:r>
      <w:r>
        <w:t xml:space="preserve">. Here, we can note that the top 6 commodities with increased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e</m:t>
        </m:r>
      </m:oMath>
      <w:r>
        <w:rPr>
          <w:rFonts w:eastAsiaTheme="minorEastAsia"/>
        </w:rPr>
        <w:t xml:space="preserve"> emissions in future bio-economy correspond to commodities used as inputs in the conversion process from biomass to biofuels. This responds to the increased demand and production of these goods in future bio-economy</w:t>
      </w:r>
      <w:r w:rsidR="00902E83">
        <w:rPr>
          <w:rFonts w:eastAsiaTheme="minorEastAsia"/>
        </w:rPr>
        <w:t>,</w:t>
      </w:r>
      <w:r>
        <w:rPr>
          <w:rFonts w:eastAsiaTheme="minorEastAsia"/>
        </w:rPr>
        <w:t xml:space="preserve"> given its requirement to produce gallons in the new industry.</w:t>
      </w:r>
    </w:p>
    <w:p w14:paraId="34CAA900" w14:textId="5FBA22A1" w:rsidR="00BE301C" w:rsidRDefault="00BE301C" w:rsidP="00FD03A0"/>
    <w:p w14:paraId="3389C827" w14:textId="0FAD7DB9" w:rsidR="00046C5E" w:rsidRDefault="00BD56C4" w:rsidP="00FB7D91">
      <w:r>
        <w:rPr>
          <w:noProof/>
        </w:rPr>
        <w:lastRenderedPageBreak/>
        <w:drawing>
          <wp:inline distT="0" distB="0" distL="0" distR="0" wp14:anchorId="0DBCEDF7" wp14:editId="2F104862">
            <wp:extent cx="5612130" cy="3511550"/>
            <wp:effectExtent l="0" t="0" r="127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511550"/>
                    </a:xfrm>
                    <a:prstGeom prst="rect">
                      <a:avLst/>
                    </a:prstGeom>
                  </pic:spPr>
                </pic:pic>
              </a:graphicData>
            </a:graphic>
          </wp:inline>
        </w:drawing>
      </w:r>
    </w:p>
    <w:p w14:paraId="263C2AF7" w14:textId="620B43DB" w:rsidR="00B71566" w:rsidRDefault="00046C5E" w:rsidP="00046C5E">
      <w:pPr>
        <w:pStyle w:val="Descripcin"/>
        <w:jc w:val="center"/>
      </w:pPr>
      <w:bookmarkStart w:id="38" w:name="_Ref47691277"/>
      <w:r>
        <w:t xml:space="preserve">Graph </w:t>
      </w:r>
      <w:r>
        <w:fldChar w:fldCharType="begin"/>
      </w:r>
      <w:r>
        <w:instrText xml:space="preserve"> SEQ Graph \* ARABIC </w:instrText>
      </w:r>
      <w:r>
        <w:fldChar w:fldCharType="separate"/>
      </w:r>
      <w:r w:rsidR="00373AA8">
        <w:rPr>
          <w:noProof/>
        </w:rPr>
        <w:t>2</w:t>
      </w:r>
      <w:r>
        <w:fldChar w:fldCharType="end"/>
      </w:r>
      <w:bookmarkEnd w:id="38"/>
      <w:r>
        <w:t xml:space="preserve">- </w:t>
      </w:r>
      <w:bookmarkStart w:id="39" w:name="OLE_LINK1"/>
      <w:r>
        <w:t>Increase in kg of CO2e of</w:t>
      </w:r>
      <w:r w:rsidR="00436174">
        <w:t xml:space="preserve"> top 6</w:t>
      </w:r>
      <w:r>
        <w:t xml:space="preserve"> commodities with increased GHG compared to current economy</w:t>
      </w:r>
      <w:bookmarkEnd w:id="39"/>
    </w:p>
    <w:p w14:paraId="11242F87" w14:textId="16D4B980" w:rsidR="00E77946" w:rsidRPr="00E77946" w:rsidRDefault="00E77946" w:rsidP="00E77946">
      <w:r>
        <w:t>On the other hand, regarding commodities with decreased GHG emissions in future bio-economy, we can note that the top 6 are related to commodities produced by industries highly related to fossil fuels. This is expected given the commodity that has been partially substituted.</w:t>
      </w:r>
    </w:p>
    <w:p w14:paraId="5C0B8853" w14:textId="77777777" w:rsidR="00E47C77" w:rsidRDefault="00E47C77" w:rsidP="00FD03A0">
      <w:pPr>
        <w:rPr>
          <w:rFonts w:eastAsiaTheme="minorEastAsia"/>
        </w:rPr>
      </w:pPr>
    </w:p>
    <w:p w14:paraId="5C5E3924" w14:textId="7FFBF878" w:rsidR="00BE301C" w:rsidRDefault="00F80B7F" w:rsidP="00BE301C">
      <w:pPr>
        <w:keepNext/>
      </w:pPr>
      <w:r>
        <w:rPr>
          <w:noProof/>
        </w:rPr>
        <w:drawing>
          <wp:inline distT="0" distB="0" distL="0" distR="0" wp14:anchorId="00780C15" wp14:editId="0CAAB355">
            <wp:extent cx="5612130" cy="3162300"/>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162300"/>
                    </a:xfrm>
                    <a:prstGeom prst="rect">
                      <a:avLst/>
                    </a:prstGeom>
                  </pic:spPr>
                </pic:pic>
              </a:graphicData>
            </a:graphic>
          </wp:inline>
        </w:drawing>
      </w:r>
    </w:p>
    <w:p w14:paraId="4B6A17F0" w14:textId="66C81D36" w:rsidR="00FB7D91" w:rsidRDefault="00BE301C" w:rsidP="00BE301C">
      <w:pPr>
        <w:pStyle w:val="Descripcin"/>
      </w:pPr>
      <w:r>
        <w:t xml:space="preserve">Graph </w:t>
      </w:r>
      <w:r>
        <w:fldChar w:fldCharType="begin"/>
      </w:r>
      <w:r>
        <w:instrText xml:space="preserve"> SEQ Graph \* ARABIC </w:instrText>
      </w:r>
      <w:r>
        <w:fldChar w:fldCharType="separate"/>
      </w:r>
      <w:r w:rsidR="00373AA8">
        <w:rPr>
          <w:noProof/>
        </w:rPr>
        <w:t>3</w:t>
      </w:r>
      <w:r>
        <w:fldChar w:fldCharType="end"/>
      </w:r>
      <w:r>
        <w:t>- De</w:t>
      </w:r>
      <w:r w:rsidRPr="00836708">
        <w:t xml:space="preserve">crease in kg of CO2e of top 6 commodities with </w:t>
      </w:r>
      <w:r>
        <w:t>de</w:t>
      </w:r>
      <w:r w:rsidRPr="00836708">
        <w:t>creased GHG compared to current economy</w:t>
      </w:r>
    </w:p>
    <w:p w14:paraId="43EA8369" w14:textId="7289BBBA" w:rsidR="00B27201" w:rsidRDefault="00E77946" w:rsidP="00A518D8">
      <w:pPr>
        <w:jc w:val="both"/>
      </w:pPr>
      <w:r>
        <w:lastRenderedPageBreak/>
        <w:t xml:space="preserve">Finally, in </w:t>
      </w:r>
      <w:r w:rsidR="00A518D8">
        <w:fldChar w:fldCharType="begin"/>
      </w:r>
      <w:r w:rsidR="00A518D8">
        <w:instrText xml:space="preserve"> REF _Ref47702908 \h  \* MERGEFORMAT </w:instrText>
      </w:r>
      <w:r w:rsidR="00A518D8">
        <w:fldChar w:fldCharType="separate"/>
      </w:r>
      <w:r w:rsidR="00373AA8">
        <w:t xml:space="preserve">Graph </w:t>
      </w:r>
      <w:r w:rsidR="00373AA8">
        <w:rPr>
          <w:noProof/>
        </w:rPr>
        <w:t>4</w:t>
      </w:r>
      <w:r w:rsidR="00A518D8">
        <w:fldChar w:fldCharType="end"/>
      </w:r>
      <w:r>
        <w:t xml:space="preserve"> </w:t>
      </w:r>
      <w:r w:rsidR="00A518D8">
        <w:t>w</w:t>
      </w:r>
      <w:r>
        <w:t xml:space="preserve">e </w:t>
      </w:r>
      <w:r w:rsidR="00A518D8">
        <w:t>can see</w:t>
      </w:r>
      <w:r>
        <w:t xml:space="preserve"> how the GHG emissions to produce fuels, in Petroleum refineries, and to produce all goods in the economy change when changing the percentage of substitution of biofuels.</w:t>
      </w:r>
      <w:r w:rsidR="00A518D8">
        <w:t xml:space="preserve"> We can see that with substitutions of less than 50%</w:t>
      </w:r>
      <w:r w:rsidR="00902E83">
        <w:t>,</w:t>
      </w:r>
      <w:r w:rsidR="00A518D8">
        <w:t xml:space="preserve"> the slope at which GHG emissions decrease is</w:t>
      </w:r>
      <w:r w:rsidR="00902E83">
        <w:t xml:space="preserve"> approximately</w:t>
      </w:r>
      <w:r w:rsidR="00A518D8">
        <w:t xml:space="preserve"> the same between Petroleum refineries and the whole economy. Then, when substitution is greater than 50%, the slope at which GHG emissions decrease is slightly steeper for Petroleum refineries compared to the whole economy.</w:t>
      </w:r>
      <w:r w:rsidR="00902E83">
        <w:t xml:space="preserve"> This makes sense because as the share of fuel production become</w:t>
      </w:r>
      <w:r w:rsidR="00F23F90">
        <w:t>s</w:t>
      </w:r>
      <w:r w:rsidR="00902E83">
        <w:t xml:space="preserve"> smaller, its marginal effect in the economy becomes smaller too.</w:t>
      </w:r>
    </w:p>
    <w:p w14:paraId="680014E5" w14:textId="77777777" w:rsidR="00B27201" w:rsidRDefault="00B27201" w:rsidP="00E77946"/>
    <w:p w14:paraId="5BE562EA" w14:textId="77777777" w:rsidR="00AB6FA4" w:rsidRDefault="00AF2EB8" w:rsidP="00AB6FA4">
      <w:pPr>
        <w:keepNext/>
      </w:pPr>
      <w:r>
        <w:rPr>
          <w:noProof/>
        </w:rPr>
        <w:drawing>
          <wp:inline distT="0" distB="0" distL="0" distR="0" wp14:anchorId="1617F488" wp14:editId="00BADDDC">
            <wp:extent cx="5612130" cy="3797300"/>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797300"/>
                    </a:xfrm>
                    <a:prstGeom prst="rect">
                      <a:avLst/>
                    </a:prstGeom>
                  </pic:spPr>
                </pic:pic>
              </a:graphicData>
            </a:graphic>
          </wp:inline>
        </w:drawing>
      </w:r>
    </w:p>
    <w:p w14:paraId="3248A0AC" w14:textId="2A8E6C76" w:rsidR="00E77946" w:rsidRPr="00E77946" w:rsidRDefault="00AB6FA4" w:rsidP="004E12E8">
      <w:pPr>
        <w:pStyle w:val="Descripcin"/>
      </w:pPr>
      <w:bookmarkStart w:id="40" w:name="_Ref47702908"/>
      <w:r>
        <w:t xml:space="preserve">Graph </w:t>
      </w:r>
      <w:r>
        <w:fldChar w:fldCharType="begin"/>
      </w:r>
      <w:r>
        <w:instrText xml:space="preserve"> SEQ Graph \* ARABIC </w:instrText>
      </w:r>
      <w:r>
        <w:fldChar w:fldCharType="separate"/>
      </w:r>
      <w:r w:rsidR="00373AA8">
        <w:rPr>
          <w:noProof/>
        </w:rPr>
        <w:t>4</w:t>
      </w:r>
      <w:r>
        <w:fldChar w:fldCharType="end"/>
      </w:r>
      <w:bookmarkEnd w:id="40"/>
      <w:r>
        <w:t>- GHG emissions for Petroleum refineries and the Whole economy when changing the percent of substitution of the 18.4% of Petroleum refineries</w:t>
      </w:r>
      <w:r w:rsidR="003F17B1">
        <w:t xml:space="preserve"> products</w:t>
      </w:r>
      <w:r>
        <w:t xml:space="preserve"> from 1% to 100%.</w:t>
      </w:r>
    </w:p>
    <w:p w14:paraId="7DFE67E3" w14:textId="66183AC3" w:rsidR="00593DB4" w:rsidRDefault="001C6F9D" w:rsidP="001C6F9D">
      <w:pPr>
        <w:pStyle w:val="Ttulo1"/>
      </w:pPr>
      <w:bookmarkStart w:id="41" w:name="_Toc47716301"/>
      <w:r>
        <w:t>Future developments</w:t>
      </w:r>
      <w:bookmarkEnd w:id="41"/>
    </w:p>
    <w:p w14:paraId="4A9335D6" w14:textId="1DB1012D" w:rsidR="00AC455B" w:rsidRPr="00AC455B" w:rsidRDefault="00AC455B" w:rsidP="00C61A22">
      <w:pPr>
        <w:jc w:val="both"/>
      </w:pPr>
      <w:r>
        <w:t>Here I mention some future development that can be made to improve this methodology</w:t>
      </w:r>
      <w:r w:rsidR="00C61A22">
        <w:t xml:space="preserve"> and results</w:t>
      </w:r>
      <w:r>
        <w:t>:</w:t>
      </w:r>
    </w:p>
    <w:p w14:paraId="5A6E87EB" w14:textId="7A70A39E" w:rsidR="001C6F9D" w:rsidRDefault="001C6F9D" w:rsidP="00C61A22">
      <w:pPr>
        <w:pStyle w:val="Prrafodelista"/>
        <w:numPr>
          <w:ilvl w:val="0"/>
          <w:numId w:val="18"/>
        </w:numPr>
        <w:jc w:val="both"/>
      </w:pPr>
      <w:r w:rsidRPr="00787A49">
        <w:rPr>
          <w:i/>
          <w:iCs/>
        </w:rPr>
        <w:t>Include secondary- products /biochemicals</w:t>
      </w:r>
      <w:r w:rsidR="00C61A22" w:rsidRPr="00787A49">
        <w:rPr>
          <w:i/>
          <w:iCs/>
        </w:rPr>
        <w:t>:</w:t>
      </w:r>
      <w:r w:rsidR="00C61A22">
        <w:t xml:space="preserve"> Co-products of these conversion processes are very important to justify the economic viability of these bio-refineries. Also, the production of bio-chemicals will be a step toward the vision of bio-economy. Therefore, the inclusion of this secondary products for the industries considered is an important future development.</w:t>
      </w:r>
    </w:p>
    <w:p w14:paraId="7431109C" w14:textId="5A282F24" w:rsidR="00FA1508" w:rsidRDefault="00FA1508" w:rsidP="00C61A22">
      <w:pPr>
        <w:pStyle w:val="Prrafodelista"/>
        <w:numPr>
          <w:ilvl w:val="0"/>
          <w:numId w:val="18"/>
        </w:numPr>
        <w:jc w:val="both"/>
      </w:pPr>
      <w:r w:rsidRPr="00787A49">
        <w:rPr>
          <w:i/>
          <w:iCs/>
        </w:rPr>
        <w:t>A generalization of the methodology to add any mix between number of new commodities and number of new industries</w:t>
      </w:r>
      <w:r w:rsidR="00787A49" w:rsidRPr="00787A49">
        <w:rPr>
          <w:i/>
          <w:iCs/>
        </w:rPr>
        <w:t>:</w:t>
      </w:r>
      <w:r w:rsidR="00787A49">
        <w:t xml:space="preserve"> It will be useful to completely generalize this methodology to add any mix of commodities and industries. For example, 2 commodities and 1 industry, 2 commodities and 3 industries and so on. This will </w:t>
      </w:r>
      <w:r w:rsidR="00787A49">
        <w:lastRenderedPageBreak/>
        <w:t>allow an easier inclusion of a bio-industry in USEEIO. However, economic assumptions and specific considerations for any substitution must be done carefully.</w:t>
      </w:r>
    </w:p>
    <w:p w14:paraId="78A39F0C" w14:textId="005F8519" w:rsidR="000D0025" w:rsidRDefault="000D0025" w:rsidP="00C61A22">
      <w:pPr>
        <w:pStyle w:val="Prrafodelista"/>
        <w:numPr>
          <w:ilvl w:val="0"/>
          <w:numId w:val="18"/>
        </w:numPr>
        <w:jc w:val="both"/>
      </w:pPr>
      <w:r w:rsidRPr="00787A49">
        <w:rPr>
          <w:i/>
          <w:iCs/>
        </w:rPr>
        <w:t xml:space="preserve">Modify </w:t>
      </w:r>
      <w:proofErr w:type="spellStart"/>
      <w:r w:rsidRPr="00787A49">
        <w:rPr>
          <w:i/>
          <w:iCs/>
        </w:rPr>
        <w:t>buildEEIOModel</w:t>
      </w:r>
      <w:proofErr w:type="spellEnd"/>
      <w:r w:rsidRPr="00787A49">
        <w:rPr>
          <w:i/>
          <w:iCs/>
        </w:rPr>
        <w:t>() to manage cases when an industry has Total Industry Output of zero to allow cases where only one of the 3 technologies produce in future bio-economy</w:t>
      </w:r>
      <w:r w:rsidR="00787A49" w:rsidRPr="00787A49">
        <w:rPr>
          <w:i/>
          <w:iCs/>
        </w:rPr>
        <w:t>:</w:t>
      </w:r>
      <w:r w:rsidR="00787A49">
        <w:t xml:space="preserve"> This will allow to easily evaluate scenarios where 1 technology produces everything and the other 2 produces nothing or 2 technologies produce and 1 do not, etc.</w:t>
      </w:r>
    </w:p>
    <w:p w14:paraId="0DB72AB0" w14:textId="77777777" w:rsidR="00787A49" w:rsidRDefault="00AC455B" w:rsidP="00C61A22">
      <w:pPr>
        <w:pStyle w:val="Prrafodelista"/>
        <w:numPr>
          <w:ilvl w:val="0"/>
          <w:numId w:val="18"/>
        </w:numPr>
        <w:jc w:val="both"/>
      </w:pPr>
      <w:r w:rsidRPr="0094512C">
        <w:rPr>
          <w:i/>
          <w:iCs/>
        </w:rPr>
        <w:t>Improvement of data sources for releases on water and bioreactor nutrients assumptions</w:t>
      </w:r>
      <w:r w:rsidR="00787A49" w:rsidRPr="0094512C">
        <w:rPr>
          <w:i/>
          <w:iCs/>
        </w:rPr>
        <w:t>:</w:t>
      </w:r>
      <w:r w:rsidR="00787A49">
        <w:t xml:space="preserve"> There were data limitations to identify:</w:t>
      </w:r>
    </w:p>
    <w:p w14:paraId="2ED6A7EF" w14:textId="7B34DC54" w:rsidR="00AC455B" w:rsidRDefault="00E0386D" w:rsidP="00787A49">
      <w:pPr>
        <w:pStyle w:val="Prrafodelista"/>
        <w:numPr>
          <w:ilvl w:val="1"/>
          <w:numId w:val="18"/>
        </w:numPr>
        <w:jc w:val="both"/>
      </w:pPr>
      <w:r>
        <w:t>S</w:t>
      </w:r>
      <w:r w:rsidR="00787A49">
        <w:t>pecific chemicals releases to the water</w:t>
      </w:r>
    </w:p>
    <w:p w14:paraId="56A23D38" w14:textId="1F243EA3" w:rsidR="00787A49" w:rsidRDefault="00787A49" w:rsidP="00787A49">
      <w:pPr>
        <w:pStyle w:val="Prrafodelista"/>
        <w:numPr>
          <w:ilvl w:val="1"/>
          <w:numId w:val="18"/>
        </w:numPr>
        <w:jc w:val="both"/>
      </w:pPr>
      <w:r>
        <w:t>The nutrients components required for the bio-reactor</w:t>
      </w:r>
    </w:p>
    <w:p w14:paraId="4C83BEAB" w14:textId="766DCE18" w:rsidR="00787A49" w:rsidRPr="00787A49" w:rsidRDefault="00787A49" w:rsidP="00787A49">
      <w:pPr>
        <w:ind w:left="708"/>
        <w:jc w:val="both"/>
      </w:pPr>
      <w:r>
        <w:t xml:space="preserve">Some assumptions, that can be seen in </w:t>
      </w:r>
      <w:r w:rsidRPr="00787A49">
        <w:rPr>
          <w:i/>
          <w:iCs/>
        </w:rPr>
        <w:t>5 pathways (v07 CGA 2020-07-31).xlsx</w:t>
      </w:r>
      <w:r w:rsidRPr="00787A49">
        <w:t>, were</w:t>
      </w:r>
      <w:r>
        <w:t xml:space="preserve"> made, but this is definitely an element for validation and improvement.</w:t>
      </w:r>
    </w:p>
    <w:p w14:paraId="2ED86853" w14:textId="2200DD5C" w:rsidR="00DB0BC9" w:rsidRDefault="004E6601" w:rsidP="006962FD">
      <w:pPr>
        <w:pStyle w:val="Prrafodelista"/>
        <w:numPr>
          <w:ilvl w:val="0"/>
          <w:numId w:val="18"/>
        </w:numPr>
        <w:jc w:val="both"/>
      </w:pPr>
      <w:r w:rsidRPr="0094512C">
        <w:rPr>
          <w:i/>
          <w:iCs/>
        </w:rPr>
        <w:t xml:space="preserve">Organize data for </w:t>
      </w:r>
      <w:r w:rsidR="00860800" w:rsidRPr="0094512C">
        <w:rPr>
          <w:i/>
          <w:iCs/>
        </w:rPr>
        <w:t>other 2 technologies</w:t>
      </w:r>
      <w:r w:rsidR="00E0386D" w:rsidRPr="0094512C">
        <w:rPr>
          <w:i/>
          <w:iCs/>
        </w:rPr>
        <w:t>:</w:t>
      </w:r>
      <w:r w:rsidR="00E0386D">
        <w:t xml:space="preserve"> Because of time, only data for Gas fermentation technology was organized, but </w:t>
      </w:r>
      <w:r w:rsidR="0094512C">
        <w:t>using the same sources information, data for the two missing technologies can be easily incorporated.</w:t>
      </w:r>
      <w:r w:rsidR="00140CDB">
        <w:fldChar w:fldCharType="begin">
          <w:fldData xml:space="preserve">PEVuZE5vdGU+PENpdGUgSGlkZGVuPSIxIj48QXV0aG9yPkRhdmlzPC9BdXRob3I+PFllYXI+MjAx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</w:fldData>
        </w:fldChar>
      </w:r>
      <w:r w:rsidR="006962FD">
        <w:instrText xml:space="preserve"> ADDIN EN.CITE </w:instrText>
      </w:r>
      <w:r w:rsidR="006962FD">
        <w:fldChar w:fldCharType="begin">
          <w:fldData xml:space="preserve">PEVuZE5vdGU+PENpdGUgSGlkZGVuPSIxIj48QXV0aG9yPkRhdmlzPC9BdXRob3I+PFllYXI+MjAx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</w:fldData>
        </w:fldChar>
      </w:r>
      <w:r w:rsidR="006962FD">
        <w:instrText xml:space="preserve"> ADDIN EN.CITE.DATA </w:instrText>
      </w:r>
      <w:r w:rsidR="006962FD">
        <w:fldChar w:fldCharType="end"/>
      </w:r>
      <w:r w:rsidR="00140CDB">
        <w:fldChar w:fldCharType="end"/>
      </w:r>
    </w:p>
    <w:p w14:paraId="539144A9" w14:textId="68A43BDF" w:rsidR="00E976B3" w:rsidRPr="001C6F9D" w:rsidRDefault="00E976B3" w:rsidP="00E976B3">
      <w:pPr>
        <w:pStyle w:val="Ttulo1"/>
      </w:pPr>
      <w:bookmarkStart w:id="42" w:name="_Toc47716302"/>
      <w:r>
        <w:t>References</w:t>
      </w:r>
      <w:bookmarkEnd w:id="42"/>
    </w:p>
    <w:p w14:paraId="51D7F381" w14:textId="77777777" w:rsidR="00910D45" w:rsidRPr="00081D96" w:rsidRDefault="00910D45" w:rsidP="00185B45">
      <w:pPr>
        <w:jc w:val="both"/>
      </w:pPr>
    </w:p>
    <w:p w14:paraId="7A7DD4DD" w14:textId="0BCDAA40" w:rsidR="006962FD" w:rsidRPr="006962FD" w:rsidRDefault="00910D45" w:rsidP="006962FD">
      <w:pPr>
        <w:pStyle w:val="EndNoteBibliography"/>
        <w:ind w:left="720" w:hanging="720"/>
        <w:rPr>
          <w:noProof/>
        </w:rPr>
      </w:pPr>
      <w:r>
        <w:fldChar w:fldCharType="begin"/>
      </w:r>
      <w:r w:rsidRPr="00DA758B">
        <w:instrText xml:space="preserve"> ADDIN EN.REFLIST </w:instrText>
      </w:r>
      <w:r>
        <w:fldChar w:fldCharType="separate"/>
      </w:r>
      <w:bookmarkStart w:id="43" w:name="_ENREF_1"/>
      <w:r w:rsidR="006962FD" w:rsidRPr="006962FD">
        <w:rPr>
          <w:noProof/>
        </w:rPr>
        <w:t xml:space="preserve">AAA. (2020). Gas prices. Retrieved from </w:t>
      </w:r>
      <w:hyperlink r:id="rId22" w:history="1">
        <w:r w:rsidR="006962FD" w:rsidRPr="006962FD">
          <w:rPr>
            <w:rStyle w:val="Hipervnculo"/>
            <w:noProof/>
          </w:rPr>
          <w:t>https://gasprices.aaa.com/</w:t>
        </w:r>
        <w:bookmarkEnd w:id="43"/>
      </w:hyperlink>
    </w:p>
    <w:p w14:paraId="11C0A5DE" w14:textId="083EC9AF" w:rsidR="006962FD" w:rsidRPr="006962FD" w:rsidRDefault="006962FD" w:rsidP="006962FD">
      <w:pPr>
        <w:pStyle w:val="EndNoteBibliography"/>
        <w:ind w:left="720" w:hanging="720"/>
        <w:rPr>
          <w:noProof/>
        </w:rPr>
      </w:pPr>
      <w:bookmarkStart w:id="44" w:name="_ENREF_2"/>
      <w:r w:rsidRPr="006962FD">
        <w:rPr>
          <w:noProof/>
        </w:rPr>
        <w:t xml:space="preserve">Bureau of Economic Analysis. (2018). </w:t>
      </w:r>
      <w:r w:rsidRPr="006962FD">
        <w:rPr>
          <w:i/>
          <w:noProof/>
        </w:rPr>
        <w:t>Margins Before Redefinitions 2007-2012 DET</w:t>
      </w:r>
      <w:r w:rsidRPr="006962FD">
        <w:rPr>
          <w:noProof/>
        </w:rPr>
        <w:t xml:space="preserve">. Retrieved from: </w:t>
      </w:r>
      <w:hyperlink r:id="rId23" w:history="1">
        <w:r w:rsidRPr="006962FD">
          <w:rPr>
            <w:rStyle w:val="Hipervnculo"/>
            <w:noProof/>
          </w:rPr>
          <w:t>https://www.bea.gov/industry/industry-underlying-estimates</w:t>
        </w:r>
        <w:bookmarkEnd w:id="44"/>
      </w:hyperlink>
    </w:p>
    <w:p w14:paraId="51217BA4" w14:textId="77777777" w:rsidR="006962FD" w:rsidRPr="006962FD" w:rsidRDefault="006962FD" w:rsidP="006962FD">
      <w:pPr>
        <w:pStyle w:val="EndNoteBibliography"/>
        <w:ind w:left="720" w:hanging="720"/>
        <w:rPr>
          <w:noProof/>
        </w:rPr>
      </w:pPr>
      <w:bookmarkStart w:id="45" w:name="_ENREF_3"/>
      <w:r w:rsidRPr="006962FD">
        <w:rPr>
          <w:noProof/>
        </w:rPr>
        <w:t xml:space="preserve">Daniell, J., Köpke, M., &amp; Simpson, S. (2012). Commercial Biomass Syngas Fermentation. </w:t>
      </w:r>
      <w:r w:rsidRPr="006962FD">
        <w:rPr>
          <w:i/>
          <w:noProof/>
        </w:rPr>
        <w:t>Energies, 5</w:t>
      </w:r>
      <w:r w:rsidRPr="006962FD">
        <w:rPr>
          <w:noProof/>
        </w:rPr>
        <w:t>(12), 5372-5417. doi:10.3390/en5125372</w:t>
      </w:r>
      <w:bookmarkEnd w:id="45"/>
    </w:p>
    <w:p w14:paraId="6555160B" w14:textId="6C688E3F" w:rsidR="006962FD" w:rsidRPr="006962FD" w:rsidRDefault="006962FD" w:rsidP="006962FD">
      <w:pPr>
        <w:pStyle w:val="EndNoteBibliography"/>
        <w:ind w:left="720" w:hanging="720"/>
        <w:rPr>
          <w:noProof/>
        </w:rPr>
      </w:pPr>
      <w:bookmarkStart w:id="46" w:name="_ENREF_4"/>
      <w:r w:rsidRPr="006962FD">
        <w:rPr>
          <w:noProof/>
        </w:rPr>
        <w:t xml:space="preserve">Davis, R., Grundl, N., Tao, L., Biddy, M. J., Tan, E. C. D., Beckham, G. T., . . . Roni, M. S. (2018). </w:t>
      </w:r>
      <w:r w:rsidRPr="006962FD">
        <w:rPr>
          <w:i/>
          <w:noProof/>
        </w:rPr>
        <w:t>Process Design and Economics for the Conversion of Lignocellulosic Biomass to Hydrocarbon Fuels and Coproducts: 2018 Biochemical Design Case Update</w:t>
      </w:r>
      <w:r w:rsidRPr="006962FD">
        <w:rPr>
          <w:noProof/>
        </w:rPr>
        <w:t xml:space="preserve"> (NREL/TP-5100-71949). Retrieved from </w:t>
      </w:r>
      <w:hyperlink r:id="rId24" w:history="1">
        <w:r w:rsidRPr="006962FD">
          <w:rPr>
            <w:rStyle w:val="Hipervnculo"/>
            <w:noProof/>
          </w:rPr>
          <w:t>https://www.nrel.gov/docs/fy19osti/71949.pdf</w:t>
        </w:r>
        <w:bookmarkEnd w:id="46"/>
      </w:hyperlink>
    </w:p>
    <w:p w14:paraId="003F5DA6" w14:textId="77777777" w:rsidR="006962FD" w:rsidRPr="006962FD" w:rsidRDefault="006962FD" w:rsidP="006962FD">
      <w:pPr>
        <w:pStyle w:val="EndNoteBibliography"/>
        <w:ind w:left="720" w:hanging="720"/>
        <w:rPr>
          <w:noProof/>
        </w:rPr>
      </w:pPr>
      <w:bookmarkStart w:id="47" w:name="_ENREF_5"/>
      <w:r w:rsidRPr="006962FD">
        <w:rPr>
          <w:noProof/>
        </w:rPr>
        <w:t xml:space="preserve">Griffin, D. W., &amp; Schultz, M. A. (2012). Fuel and chemical products from biomass syngas: A comparison of gas fermentation to thermochemical conversion routes. </w:t>
      </w:r>
      <w:r w:rsidRPr="006962FD">
        <w:rPr>
          <w:i/>
          <w:noProof/>
        </w:rPr>
        <w:t>Environmental Progress &amp; Sustainable Energy, 31</w:t>
      </w:r>
      <w:r w:rsidRPr="006962FD">
        <w:rPr>
          <w:noProof/>
        </w:rPr>
        <w:t>(2), 219-224. doi:10.1002/ep.11613</w:t>
      </w:r>
      <w:bookmarkEnd w:id="47"/>
    </w:p>
    <w:p w14:paraId="2C23C3E4" w14:textId="77777777" w:rsidR="006962FD" w:rsidRPr="006962FD" w:rsidRDefault="006962FD" w:rsidP="006962FD">
      <w:pPr>
        <w:pStyle w:val="EndNoteBibliography"/>
        <w:ind w:left="720" w:hanging="720"/>
        <w:rPr>
          <w:noProof/>
        </w:rPr>
      </w:pPr>
      <w:bookmarkStart w:id="48" w:name="_ENREF_6"/>
      <w:r w:rsidRPr="006962FD">
        <w:rPr>
          <w:noProof/>
        </w:rPr>
        <w:t xml:space="preserve">Handler, R. M., Shonnard, D. R., Griffing, E. M., Lai, A., &amp; Palou-Rivera, I. (2015). Life Cycle Assessments of Ethanol Production via Gas Fermentation: Anticipated Greenhouse Gas Emissions for Cellulosic and Waste Gas Feedstocks. </w:t>
      </w:r>
      <w:r w:rsidRPr="006962FD">
        <w:rPr>
          <w:i/>
          <w:noProof/>
        </w:rPr>
        <w:t>Industrial &amp; Engineering Chemistry Research, 55</w:t>
      </w:r>
      <w:r w:rsidRPr="006962FD">
        <w:rPr>
          <w:noProof/>
        </w:rPr>
        <w:t>(12), 3253-3261. doi:10.1021/acs.iecr.5b03215</w:t>
      </w:r>
      <w:bookmarkEnd w:id="48"/>
    </w:p>
    <w:p w14:paraId="020EF3BA" w14:textId="7CBBA12E" w:rsidR="006962FD" w:rsidRPr="006962FD" w:rsidRDefault="006962FD" w:rsidP="006962FD">
      <w:pPr>
        <w:pStyle w:val="EndNoteBibliography"/>
        <w:ind w:left="720" w:hanging="720"/>
        <w:rPr>
          <w:noProof/>
        </w:rPr>
      </w:pPr>
      <w:bookmarkStart w:id="49" w:name="_ENREF_7"/>
      <w:r w:rsidRPr="006962FD">
        <w:rPr>
          <w:noProof/>
        </w:rPr>
        <w:t xml:space="preserve">Horowitz, K. J., &amp; Planting, M. A. (2009). </w:t>
      </w:r>
      <w:r w:rsidRPr="006962FD">
        <w:rPr>
          <w:i/>
          <w:noProof/>
        </w:rPr>
        <w:t>Concepts and Methods of the U.S Input-Output Accounts</w:t>
      </w:r>
      <w:r w:rsidRPr="006962FD">
        <w:rPr>
          <w:noProof/>
        </w:rPr>
        <w:t xml:space="preserve">. Retrieved from </w:t>
      </w:r>
      <w:hyperlink r:id="rId25" w:history="1">
        <w:r w:rsidRPr="006962FD">
          <w:rPr>
            <w:rStyle w:val="Hipervnculo"/>
            <w:noProof/>
          </w:rPr>
          <w:t>https://www.bea.gov/resources/methodologies/concepts-methods-io-accounts</w:t>
        </w:r>
      </w:hyperlink>
      <w:r w:rsidRPr="006962FD">
        <w:rPr>
          <w:noProof/>
        </w:rPr>
        <w:t xml:space="preserve">: </w:t>
      </w:r>
      <w:bookmarkEnd w:id="49"/>
    </w:p>
    <w:p w14:paraId="2DD6F91D" w14:textId="56821B17" w:rsidR="006962FD" w:rsidRPr="006962FD" w:rsidRDefault="006962FD" w:rsidP="006962FD">
      <w:pPr>
        <w:pStyle w:val="EndNoteBibliography"/>
        <w:ind w:left="720" w:hanging="720"/>
        <w:rPr>
          <w:noProof/>
        </w:rPr>
      </w:pPr>
      <w:bookmarkStart w:id="50" w:name="_ENREF_8"/>
      <w:r w:rsidRPr="006962FD">
        <w:rPr>
          <w:noProof/>
        </w:rPr>
        <w:t xml:space="preserve">IATA. (2020). Jet Fuel Price Monitor. Retrieved from </w:t>
      </w:r>
      <w:hyperlink r:id="rId26" w:history="1">
        <w:r w:rsidRPr="006962FD">
          <w:rPr>
            <w:rStyle w:val="Hipervnculo"/>
            <w:noProof/>
          </w:rPr>
          <w:t>https://www.iata.org/en/publications/economics/fuel-monitor/</w:t>
        </w:r>
        <w:bookmarkEnd w:id="50"/>
      </w:hyperlink>
    </w:p>
    <w:p w14:paraId="766AF64E" w14:textId="37687DD1" w:rsidR="006962FD" w:rsidRPr="006962FD" w:rsidRDefault="006962FD" w:rsidP="006962FD">
      <w:pPr>
        <w:pStyle w:val="EndNoteBibliography"/>
        <w:ind w:left="720" w:hanging="720"/>
        <w:rPr>
          <w:noProof/>
        </w:rPr>
      </w:pPr>
      <w:bookmarkStart w:id="51" w:name="_ENREF_9"/>
      <w:r w:rsidRPr="006962FD">
        <w:rPr>
          <w:noProof/>
        </w:rPr>
        <w:lastRenderedPageBreak/>
        <w:t xml:space="preserve">Joshi, S. (1999). Product Environmental Life-Cycle Assessment Using Input-Ouput Techniques. </w:t>
      </w:r>
      <w:r w:rsidRPr="006962FD">
        <w:rPr>
          <w:i/>
          <w:noProof/>
        </w:rPr>
        <w:t>Journal of Industrial Ecology, 3</w:t>
      </w:r>
      <w:r w:rsidRPr="006962FD">
        <w:rPr>
          <w:noProof/>
        </w:rPr>
        <w:t>(2-3), 95-120. doi:</w:t>
      </w:r>
      <w:hyperlink r:id="rId27" w:history="1">
        <w:r w:rsidRPr="006962FD">
          <w:rPr>
            <w:rStyle w:val="Hipervnculo"/>
            <w:noProof/>
          </w:rPr>
          <w:t>https://doi.org/10.1162/108819899569449</w:t>
        </w:r>
        <w:bookmarkEnd w:id="51"/>
      </w:hyperlink>
    </w:p>
    <w:p w14:paraId="1EF26301" w14:textId="77777777" w:rsidR="006962FD" w:rsidRPr="006962FD" w:rsidRDefault="006962FD" w:rsidP="006962FD">
      <w:pPr>
        <w:pStyle w:val="EndNoteBibliography"/>
        <w:ind w:left="720" w:hanging="720"/>
        <w:rPr>
          <w:noProof/>
        </w:rPr>
      </w:pPr>
      <w:bookmarkStart w:id="52" w:name="_ENREF_10"/>
      <w:r w:rsidRPr="006962FD">
        <w:rPr>
          <w:noProof/>
        </w:rPr>
        <w:t xml:space="preserve">Kopke, M., Mihalcea, C., Bromley, J. C., &amp; Simpson, S. D. (2011). Fermentative production of ethanol from carbon monoxide. </w:t>
      </w:r>
      <w:r w:rsidRPr="006962FD">
        <w:rPr>
          <w:i/>
          <w:noProof/>
        </w:rPr>
        <w:t>Curr Opin Biotechnol, 22</w:t>
      </w:r>
      <w:r w:rsidRPr="006962FD">
        <w:rPr>
          <w:noProof/>
        </w:rPr>
        <w:t>(3), 320-325. doi:10.1016/j.copbio.2011.01.005</w:t>
      </w:r>
      <w:bookmarkEnd w:id="52"/>
    </w:p>
    <w:p w14:paraId="4341FB5D" w14:textId="5CAF74CC" w:rsidR="006962FD" w:rsidRPr="006962FD" w:rsidRDefault="006962FD" w:rsidP="006962FD">
      <w:pPr>
        <w:pStyle w:val="EndNoteBibliography"/>
        <w:ind w:left="720" w:hanging="720"/>
        <w:rPr>
          <w:noProof/>
        </w:rPr>
      </w:pPr>
      <w:bookmarkStart w:id="53" w:name="_ENREF_11"/>
      <w:r w:rsidRPr="006962FD">
        <w:rPr>
          <w:noProof/>
        </w:rPr>
        <w:t xml:space="preserve">Matthews, H. S., Hendrickson, C. T., &amp; Matthews, D. H. (2014). </w:t>
      </w:r>
      <w:r w:rsidRPr="006962FD">
        <w:rPr>
          <w:i/>
          <w:noProof/>
        </w:rPr>
        <w:t>Life Cycle Assessment: Quantitative Approaches for Decisions That Matter</w:t>
      </w:r>
      <w:r w:rsidRPr="006962FD">
        <w:rPr>
          <w:noProof/>
        </w:rPr>
        <w:t xml:space="preserve">. </w:t>
      </w:r>
      <w:hyperlink r:id="rId28" w:history="1">
        <w:r w:rsidRPr="006962FD">
          <w:rPr>
            <w:rStyle w:val="Hipervnculo"/>
            <w:noProof/>
          </w:rPr>
          <w:t>http://www.lcatextbook.com/</w:t>
        </w:r>
      </w:hyperlink>
      <w:r w:rsidRPr="006962FD">
        <w:rPr>
          <w:noProof/>
        </w:rPr>
        <w:t>: Open access textbook.</w:t>
      </w:r>
      <w:bookmarkEnd w:id="53"/>
    </w:p>
    <w:p w14:paraId="757956DF" w14:textId="0B2B5CFF" w:rsidR="006962FD" w:rsidRPr="006962FD" w:rsidRDefault="006962FD" w:rsidP="006962FD">
      <w:pPr>
        <w:pStyle w:val="EndNoteBibliography"/>
        <w:ind w:left="720" w:hanging="720"/>
        <w:rPr>
          <w:noProof/>
        </w:rPr>
      </w:pPr>
      <w:bookmarkStart w:id="54" w:name="_ENREF_12"/>
      <w:r w:rsidRPr="006962FD">
        <w:rPr>
          <w:noProof/>
        </w:rPr>
        <w:t xml:space="preserve">Tan, E. C. D., Snowden-Swan, L. J., Talmadge, M., Dutta, A., Jones, S., Ramasamy, K. K., . . . Zhang, Y. (2016). Comparative techno-economic analysis and process design for indirect liquefaction pathways to distillate-range fuels via biomass-derived oxygenated intermediates upgrading. </w:t>
      </w:r>
      <w:r w:rsidRPr="006962FD">
        <w:rPr>
          <w:i/>
          <w:noProof/>
        </w:rPr>
        <w:t>Biofuels Bioproducts &amp; Biorefining</w:t>
      </w:r>
      <w:r w:rsidRPr="006962FD">
        <w:rPr>
          <w:noProof/>
        </w:rPr>
        <w:t xml:space="preserve">. Retrieved from </w:t>
      </w:r>
      <w:hyperlink r:id="rId29" w:history="1">
        <w:r w:rsidRPr="006962FD">
          <w:rPr>
            <w:rStyle w:val="Hipervnculo"/>
            <w:noProof/>
          </w:rPr>
          <w:t>https://www.osti.gov/biblio/1340652</w:t>
        </w:r>
        <w:bookmarkEnd w:id="54"/>
      </w:hyperlink>
    </w:p>
    <w:p w14:paraId="7B0349B0" w14:textId="77777777" w:rsidR="006962FD" w:rsidRPr="006962FD" w:rsidRDefault="006962FD" w:rsidP="006962FD">
      <w:pPr>
        <w:pStyle w:val="EndNoteBibliography"/>
        <w:ind w:left="720" w:hanging="720"/>
        <w:rPr>
          <w:noProof/>
        </w:rPr>
      </w:pPr>
      <w:bookmarkStart w:id="55" w:name="_ENREF_13"/>
      <w:r w:rsidRPr="006962FD">
        <w:rPr>
          <w:noProof/>
        </w:rPr>
        <w:t xml:space="preserve">Tan, E. C. D., Talmadge, M., Dutta, A., Hensley, J., Snowden-Swan, L. J., Humbird, D., . . . Biddy, M. (2016). Conceptual process design and economics for the production of high-octane gasoline blendstock via indirect liquefaction of biomass through methanol/dimethyl ether intermediates. </w:t>
      </w:r>
      <w:r w:rsidRPr="006962FD">
        <w:rPr>
          <w:i/>
          <w:noProof/>
        </w:rPr>
        <w:t>Biofuels, Bioproducts and Biorefining, 10</w:t>
      </w:r>
      <w:r w:rsidRPr="006962FD">
        <w:rPr>
          <w:noProof/>
        </w:rPr>
        <w:t>(1), 17-35. doi:10.1002/bbb.1611</w:t>
      </w:r>
      <w:bookmarkEnd w:id="55"/>
    </w:p>
    <w:p w14:paraId="78C2C7C8" w14:textId="4DBF5C3D" w:rsidR="006962FD" w:rsidRPr="006962FD" w:rsidRDefault="006962FD" w:rsidP="006962FD">
      <w:pPr>
        <w:pStyle w:val="EndNoteBibliography"/>
        <w:ind w:left="720" w:hanging="720"/>
        <w:rPr>
          <w:noProof/>
        </w:rPr>
      </w:pPr>
      <w:bookmarkStart w:id="56" w:name="_ENREF_14"/>
      <w:r w:rsidRPr="006962FD">
        <w:rPr>
          <w:noProof/>
        </w:rPr>
        <w:t xml:space="preserve">Trading Economics. (2020). Naphtha 2005-2020 Data | 2021-2022 Forecast | Price | Quote | Chart | Historical Retrieved from </w:t>
      </w:r>
      <w:hyperlink r:id="rId30" w:history="1">
        <w:r w:rsidRPr="006962FD">
          <w:rPr>
            <w:rStyle w:val="Hipervnculo"/>
            <w:noProof/>
          </w:rPr>
          <w:t>https://www.eia.gov/energyexplained/oil-and-petroleum-products/refining-crude-oil.php</w:t>
        </w:r>
        <w:bookmarkEnd w:id="56"/>
      </w:hyperlink>
    </w:p>
    <w:p w14:paraId="704DEDDB" w14:textId="3DE5F6B4" w:rsidR="006962FD" w:rsidRPr="006962FD" w:rsidRDefault="006962FD" w:rsidP="006962FD">
      <w:pPr>
        <w:pStyle w:val="EndNoteBibliography"/>
        <w:ind w:left="720" w:hanging="720"/>
        <w:rPr>
          <w:noProof/>
        </w:rPr>
      </w:pPr>
      <w:bookmarkStart w:id="57" w:name="_ENREF_15"/>
      <w:r w:rsidRPr="006962FD">
        <w:rPr>
          <w:noProof/>
        </w:rPr>
        <w:t xml:space="preserve">U.S. Energy Information Administration. (2020). Oil and petroleum products explained. Retrieved from </w:t>
      </w:r>
      <w:hyperlink r:id="rId31" w:history="1">
        <w:r w:rsidRPr="006962FD">
          <w:rPr>
            <w:rStyle w:val="Hipervnculo"/>
            <w:noProof/>
          </w:rPr>
          <w:t>https://www.eia.gov/energyexplained/oil-and-petroleum-products/refining-crude-oil.php</w:t>
        </w:r>
        <w:bookmarkEnd w:id="57"/>
      </w:hyperlink>
    </w:p>
    <w:p w14:paraId="39B6B9F3" w14:textId="77777777" w:rsidR="006962FD" w:rsidRPr="006962FD" w:rsidRDefault="006962FD" w:rsidP="006962FD">
      <w:pPr>
        <w:pStyle w:val="EndNoteBibliography"/>
        <w:ind w:left="720" w:hanging="720"/>
        <w:rPr>
          <w:noProof/>
        </w:rPr>
      </w:pPr>
      <w:bookmarkStart w:id="58" w:name="_ENREF_16"/>
      <w:r w:rsidRPr="006962FD">
        <w:rPr>
          <w:noProof/>
        </w:rPr>
        <w:t xml:space="preserve">Yang, Y., Ingwersen, W. W., Hawkins, T. R., Srocka, M., &amp; Meyer, D. E. (2017). USEEIO: a New and Transparent United States Environmentally-Extended Input-Output Model. </w:t>
      </w:r>
      <w:r w:rsidRPr="006962FD">
        <w:rPr>
          <w:i/>
          <w:noProof/>
        </w:rPr>
        <w:t>J Clean Prod, 158</w:t>
      </w:r>
      <w:r w:rsidRPr="006962FD">
        <w:rPr>
          <w:noProof/>
        </w:rPr>
        <w:t>, 308-318. doi:10.1016/j.jclepro.2017.04.150</w:t>
      </w:r>
      <w:bookmarkEnd w:id="58"/>
    </w:p>
    <w:p w14:paraId="10CBCCA8" w14:textId="77777777" w:rsidR="006962FD" w:rsidRPr="006962FD" w:rsidRDefault="006962FD" w:rsidP="006962FD">
      <w:pPr>
        <w:pStyle w:val="EndNoteBibliography"/>
        <w:ind w:left="720" w:hanging="720"/>
        <w:rPr>
          <w:noProof/>
        </w:rPr>
      </w:pPr>
      <w:bookmarkStart w:id="59" w:name="_ENREF_17"/>
      <w:r w:rsidRPr="006962FD">
        <w:rPr>
          <w:noProof/>
        </w:rPr>
        <w:t xml:space="preserve">Young, B., Vendries, J., &amp; Cashman, S. (2019). </w:t>
      </w:r>
      <w:r w:rsidRPr="006962FD">
        <w:rPr>
          <w:i/>
          <w:noProof/>
        </w:rPr>
        <w:t>Approach for the Rapid Disaggregation of Datasets for use in the USEEIO Model</w:t>
      </w:r>
      <w:r w:rsidRPr="006962FD">
        <w:rPr>
          <w:noProof/>
        </w:rPr>
        <w:t xml:space="preserve">. ERG.  </w:t>
      </w:r>
      <w:bookmarkEnd w:id="59"/>
    </w:p>
    <w:p w14:paraId="0B73FCDC" w14:textId="0FB0FD4B" w:rsidR="00205F2F" w:rsidRPr="0091115B" w:rsidRDefault="00910D45" w:rsidP="00185B45">
      <w:pPr>
        <w:jc w:val="both"/>
      </w:pPr>
      <w:r>
        <w:fldChar w:fldCharType="end"/>
      </w:r>
    </w:p>
    <w:sectPr w:rsidR="00205F2F" w:rsidRPr="0091115B" w:rsidSect="00D5649F">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zuero Pedraza, Cindy Giselle" w:date="2020-08-07T15:17:00Z" w:initials="APCG">
    <w:p w14:paraId="4828978B" w14:textId="77777777" w:rsidR="00BE2B75" w:rsidRDefault="00BE2B75" w:rsidP="00BE2B75">
      <w:pPr>
        <w:jc w:val="both"/>
      </w:pPr>
      <w:r>
        <w:rPr>
          <w:rStyle w:val="Refdecomentario"/>
        </w:rPr>
        <w:annotationRef/>
      </w:r>
      <w:r w:rsidRPr="00205F2F">
        <w:rPr>
          <w:highlight w:val="yellow"/>
        </w:rPr>
        <w:t>Maybe I can put more info of 2</w:t>
      </w:r>
      <w:r w:rsidRPr="00205F2F">
        <w:rPr>
          <w:highlight w:val="yellow"/>
          <w:vertAlign w:val="superscript"/>
        </w:rPr>
        <w:t>nd</w:t>
      </w:r>
      <w:r w:rsidRPr="00205F2F">
        <w:rPr>
          <w:highlight w:val="yellow"/>
        </w:rPr>
        <w:t xml:space="preserve"> generation biofuels, for example benefits compared to first generation and more info about why GA and southeast GA are good candidates for these technologies.</w:t>
      </w:r>
    </w:p>
    <w:p w14:paraId="3B7DA022" w14:textId="584A7F25" w:rsidR="00BE2B75" w:rsidRDefault="00BE2B75">
      <w:pPr>
        <w:pStyle w:val="Textocomentario"/>
      </w:pPr>
    </w:p>
  </w:comment>
  <w:comment w:id="6" w:author="Azuero Pedraza, Cindy Giselle" w:date="2020-08-07T15:24:00Z" w:initials="APCG">
    <w:p w14:paraId="27998E36" w14:textId="5886BA9F" w:rsidR="00787E45" w:rsidRDefault="00787E45">
      <w:pPr>
        <w:pStyle w:val="Textocomentario"/>
      </w:pPr>
      <w:r>
        <w:rPr>
          <w:rStyle w:val="Refdecomentario"/>
        </w:rPr>
        <w:annotationRef/>
      </w:r>
      <w:r>
        <w:t>This one is still subject to changes</w:t>
      </w:r>
    </w:p>
  </w:comment>
  <w:comment w:id="33" w:author="Azuero Pedraza, Cindy Giselle" w:date="2020-08-07T15:44:00Z" w:initials="APCG">
    <w:p w14:paraId="113FFCFB" w14:textId="77777777" w:rsidR="008245D9" w:rsidRDefault="008245D9" w:rsidP="008245D9">
      <w:r>
        <w:rPr>
          <w:rStyle w:val="Refdecomentario"/>
        </w:rPr>
        <w:annotationRef/>
      </w:r>
      <w:r w:rsidRPr="00631FFA">
        <w:rPr>
          <w:highlight w:val="yellow"/>
        </w:rPr>
        <w:t>Maybe add the Jobs</w:t>
      </w:r>
    </w:p>
    <w:p w14:paraId="61623110" w14:textId="5ED8EAE5" w:rsidR="008245D9" w:rsidRDefault="008245D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7DA022" w15:done="0"/>
  <w15:commentEx w15:paraId="27998E36" w15:done="0"/>
  <w15:commentEx w15:paraId="61623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7EF1E" w16cex:dateUtc="2020-08-07T19:17:00Z"/>
  <w16cex:commentExtensible w16cex:durableId="22D7F0C5" w16cex:dateUtc="2020-08-07T19:24:00Z"/>
  <w16cex:commentExtensible w16cex:durableId="22D7F572" w16cex:dateUtc="2020-08-07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7DA022" w16cid:durableId="22D7EF1E"/>
  <w16cid:commentId w16cid:paraId="27998E36" w16cid:durableId="22D7F0C5"/>
  <w16cid:commentId w16cid:paraId="61623110" w16cid:durableId="22D7F5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C1C5F" w14:textId="77777777" w:rsidR="00E44D41" w:rsidRDefault="00E44D41" w:rsidP="007973A1">
      <w:r>
        <w:separator/>
      </w:r>
    </w:p>
  </w:endnote>
  <w:endnote w:type="continuationSeparator" w:id="0">
    <w:p w14:paraId="4A88877A" w14:textId="77777777" w:rsidR="00E44D41" w:rsidRDefault="00E44D41" w:rsidP="0079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BD1B8" w14:textId="77777777" w:rsidR="00E44D41" w:rsidRDefault="00E44D41" w:rsidP="007973A1">
      <w:r>
        <w:separator/>
      </w:r>
    </w:p>
  </w:footnote>
  <w:footnote w:type="continuationSeparator" w:id="0">
    <w:p w14:paraId="5D2F56C3" w14:textId="77777777" w:rsidR="00E44D41" w:rsidRDefault="00E44D41" w:rsidP="007973A1">
      <w:r>
        <w:continuationSeparator/>
      </w:r>
    </w:p>
  </w:footnote>
  <w:footnote w:id="1">
    <w:p w14:paraId="32E2BD01" w14:textId="7BEDC78C" w:rsidR="008E2E99" w:rsidRPr="00473619" w:rsidRDefault="008E2E99">
      <w:pPr>
        <w:pStyle w:val="Textonotapie"/>
      </w:pPr>
      <w:r>
        <w:rPr>
          <w:rStyle w:val="Refdenotaalpie"/>
        </w:rPr>
        <w:footnoteRef/>
      </w:r>
      <w:r>
        <w:t xml:space="preserve"> However, it is generalizable to the addition of any new commodity that can be produced with three different technologies.</w:t>
      </w:r>
    </w:p>
  </w:footnote>
  <w:footnote w:id="2">
    <w:p w14:paraId="39B6F01A" w14:textId="77777777" w:rsidR="008E2E99" w:rsidRPr="007973A1" w:rsidRDefault="008E2E99">
      <w:pPr>
        <w:pStyle w:val="Textonotapie"/>
      </w:pPr>
      <w:r>
        <w:rPr>
          <w:rStyle w:val="Refdenotaalpie"/>
        </w:rPr>
        <w:footnoteRef/>
      </w:r>
      <w:r>
        <w:t xml:space="preserve"> </w:t>
      </w:r>
      <w:r w:rsidRPr="007973A1">
        <w:t xml:space="preserve">This correspond to the addition of a </w:t>
      </w:r>
      <w:r>
        <w:t>new industry and/or commodity that do not exist in current economy. Therefore, it does not exist in current BEA tables or current satellite data. In contrast, Type 1 disaggregation takes an existing sector of the economy and disaggregate it into the sub-industries contained in it.</w:t>
      </w:r>
    </w:p>
  </w:footnote>
  <w:footnote w:id="3">
    <w:p w14:paraId="2A5C1B4B" w14:textId="1DD4BEB0" w:rsidR="008E2E99" w:rsidRPr="00010632" w:rsidRDefault="008E2E99">
      <w:pPr>
        <w:pStyle w:val="Textonotapie"/>
      </w:pPr>
      <w:r>
        <w:rPr>
          <w:rStyle w:val="Refdenotaalpie"/>
        </w:rPr>
        <w:footnoteRef/>
      </w:r>
      <w:r>
        <w:t xml:space="preserve"> Since we are incorporating a nth representative plant and we are not using domestic matrices. Therefore, it is the same if we add it to the state level. It’s a future development to obtain the import matrices required to create domestic matrices. At that point it will be different to include the industries at a national level or at a state level.</w:t>
      </w:r>
    </w:p>
  </w:footnote>
  <w:footnote w:id="4">
    <w:p w14:paraId="4ACDCAB0" w14:textId="1B11B244" w:rsidR="008E2E99" w:rsidRPr="007C1FA4" w:rsidRDefault="008E2E99">
      <w:pPr>
        <w:pStyle w:val="Textonotapie"/>
      </w:pPr>
      <w:r>
        <w:rPr>
          <w:rStyle w:val="Refdenotaalpie"/>
        </w:rPr>
        <w:footnoteRef/>
      </w:r>
      <w:r>
        <w:t xml:space="preserve"> </w:t>
      </w:r>
      <w:r w:rsidRPr="007C1FA4">
        <w:t xml:space="preserve">See </w:t>
      </w:r>
      <w:r>
        <w:fldChar w:fldCharType="begin"/>
      </w:r>
      <w:r>
        <w:instrText xml:space="preserve"> REF _Ref46505855 \h </w:instrText>
      </w:r>
      <w:r>
        <w:fldChar w:fldCharType="separate"/>
      </w:r>
      <w:r w:rsidR="00373AA8" w:rsidRPr="00081D96">
        <w:t xml:space="preserve">Ripple effect in the </w:t>
      </w:r>
      <w:r w:rsidR="00373AA8">
        <w:t>economy and other economic assumptions</w:t>
      </w:r>
      <w:r>
        <w:fldChar w:fldCharType="end"/>
      </w:r>
      <w:r w:rsidRPr="007C1FA4">
        <w:t xml:space="preserve"> to see the implications of this.</w:t>
      </w:r>
    </w:p>
  </w:footnote>
  <w:footnote w:id="5">
    <w:p w14:paraId="02F02FCB" w14:textId="057A7664" w:rsidR="008E2E99" w:rsidRPr="00F0498A" w:rsidRDefault="008E2E99">
      <w:pPr>
        <w:pStyle w:val="Textonotapie"/>
      </w:pPr>
      <w:r>
        <w:rPr>
          <w:rStyle w:val="Refdenotaalpie"/>
        </w:rPr>
        <w:footnoteRef/>
      </w:r>
      <w:r>
        <w:t xml:space="preserve"> For example, when used to include the biofuels sector, both fuels (similar commodity) and biofuels (new commodity) are managed in GGE units.</w:t>
      </w:r>
    </w:p>
  </w:footnote>
  <w:footnote w:id="6">
    <w:p w14:paraId="39BABC31" w14:textId="5AEDD88E" w:rsidR="008E2E99" w:rsidRPr="000D3BE3" w:rsidRDefault="008E2E99">
      <w:pPr>
        <w:pStyle w:val="Textonotapie"/>
      </w:pPr>
      <w:r>
        <w:rPr>
          <w:rStyle w:val="Refdenotaalpie"/>
        </w:rPr>
        <w:footnoteRef/>
      </w:r>
      <w:r>
        <w:t xml:space="preserve"> </w:t>
      </w:r>
      <w:r w:rsidRPr="000D3BE3">
        <w:t xml:space="preserve">In current economy, </w:t>
      </w:r>
      <w:proofErr w:type="spellStart"/>
      <w:r w:rsidRPr="000D3BE3">
        <w:t>i.e</w:t>
      </w:r>
      <w:proofErr w:type="spellEnd"/>
      <w:r w:rsidRPr="000D3BE3">
        <w:t>, witho</w:t>
      </w:r>
      <w:r>
        <w:t>ut the new industries or commodities.</w:t>
      </w:r>
    </w:p>
  </w:footnote>
  <w:footnote w:id="7">
    <w:p w14:paraId="79EEA288" w14:textId="126093AB" w:rsidR="008E2E99" w:rsidRPr="001E6445" w:rsidRDefault="008E2E99">
      <w:pPr>
        <w:pStyle w:val="Textonotapie"/>
      </w:pPr>
      <w:r>
        <w:rPr>
          <w:rStyle w:val="Refdenotaalpie"/>
        </w:rPr>
        <w:footnoteRef/>
      </w:r>
      <w:r>
        <w:t xml:space="preserve"> </w:t>
      </w:r>
      <w:r w:rsidRPr="001E6445">
        <w:t xml:space="preserve">Obtained transforming the current use of </w:t>
      </w:r>
      <w:r>
        <w:t>fuels in $million USD to GGE using formula … and fuels price.</w:t>
      </w:r>
    </w:p>
  </w:footnote>
  <w:footnote w:id="8">
    <w:p w14:paraId="2F3113C1" w14:textId="41D44F95" w:rsidR="008E2E99" w:rsidRPr="00E851E6" w:rsidRDefault="008E2E99">
      <w:pPr>
        <w:pStyle w:val="Textonotapie"/>
      </w:pPr>
      <w:r>
        <w:rPr>
          <w:rStyle w:val="Refdenotaalpie"/>
        </w:rPr>
        <w:footnoteRef/>
      </w:r>
      <w:r>
        <w:t xml:space="preserve"> </w:t>
      </w:r>
      <w:r w:rsidRPr="00E851E6">
        <w:t xml:space="preserve">The price to transform </w:t>
      </w:r>
      <w:r>
        <w:t>the biofuel use in GGE to $Million USD correspond to</w:t>
      </w:r>
      <w:r w:rsidRPr="00E851E6">
        <w:t xml:space="preserve"> a </w:t>
      </w:r>
      <w:r>
        <w:t xml:space="preserve">weighted average of the selling prices for biofuel for each of the technologies using the percentages of production. </w:t>
      </w:r>
    </w:p>
  </w:footnote>
  <w:footnote w:id="9">
    <w:p w14:paraId="41FC0CBC" w14:textId="0B21143B" w:rsidR="008E2E99" w:rsidRPr="00704BC6" w:rsidRDefault="008E2E99">
      <w:pPr>
        <w:pStyle w:val="Textonotapie"/>
      </w:pPr>
      <w:r>
        <w:rPr>
          <w:rStyle w:val="Refdenotaalpie"/>
        </w:rPr>
        <w:footnoteRef/>
      </w:r>
      <w:r>
        <w:t xml:space="preserve"> </w:t>
      </w:r>
      <w:r w:rsidRPr="00704BC6">
        <w:t>In terms of input purchases.</w:t>
      </w:r>
    </w:p>
  </w:footnote>
  <w:footnote w:id="10">
    <w:p w14:paraId="4A15DB71" w14:textId="2E7C060A" w:rsidR="008E2E99" w:rsidRPr="003D13ED" w:rsidRDefault="008E2E99">
      <w:pPr>
        <w:pStyle w:val="Textonotapie"/>
      </w:pPr>
      <w:r>
        <w:rPr>
          <w:rStyle w:val="Refdenotaalpie"/>
        </w:rPr>
        <w:footnoteRef/>
      </w:r>
      <w:r>
        <w:t xml:space="preserve"> </w:t>
      </w:r>
      <w:r w:rsidRPr="003D13ED">
        <w:t>This is in fact a ripple effect</w:t>
      </w:r>
      <w:r>
        <w:t xml:space="preserve">. See section </w:t>
      </w:r>
      <w:r w:rsidRPr="00BC157E">
        <w:rPr>
          <w:i/>
          <w:iCs/>
          <w:color w:val="0070C0"/>
        </w:rPr>
        <w:fldChar w:fldCharType="begin"/>
      </w:r>
      <w:r w:rsidRPr="00BC157E">
        <w:rPr>
          <w:i/>
          <w:iCs/>
          <w:color w:val="0070C0"/>
        </w:rPr>
        <w:instrText xml:space="preserve"> REF _Ref46505855 \h </w:instrText>
      </w:r>
      <w:r>
        <w:rPr>
          <w:i/>
          <w:iCs/>
          <w:color w:val="0070C0"/>
        </w:rPr>
        <w:instrText xml:space="preserve"> \* MERGEFORMAT </w:instrText>
      </w:r>
      <w:r w:rsidRPr="00BC157E">
        <w:rPr>
          <w:i/>
          <w:iCs/>
          <w:color w:val="0070C0"/>
        </w:rPr>
      </w:r>
      <w:r w:rsidRPr="00BC157E">
        <w:rPr>
          <w:i/>
          <w:iCs/>
          <w:color w:val="0070C0"/>
        </w:rPr>
        <w:fldChar w:fldCharType="separate"/>
      </w:r>
      <w:r w:rsidR="00373AA8" w:rsidRPr="00373AA8">
        <w:rPr>
          <w:i/>
          <w:iCs/>
          <w:color w:val="0070C0"/>
        </w:rPr>
        <w:t>Ripple effect in the economy and other economic assumptions</w:t>
      </w:r>
      <w:r w:rsidRPr="00BC157E">
        <w:rPr>
          <w:i/>
          <w:iCs/>
          <w:color w:val="0070C0"/>
        </w:rPr>
        <w:fldChar w:fldCharType="end"/>
      </w:r>
      <w:r>
        <w:t xml:space="preserve"> for more information. </w:t>
      </w:r>
    </w:p>
  </w:footnote>
  <w:footnote w:id="11">
    <w:p w14:paraId="20C45B84" w14:textId="29FE9962" w:rsidR="008E2E99" w:rsidRPr="00F245B2" w:rsidRDefault="008E2E99">
      <w:pPr>
        <w:pStyle w:val="Textonotapie"/>
      </w:pPr>
      <w:r>
        <w:rPr>
          <w:rStyle w:val="Refdenotaalpie"/>
        </w:rPr>
        <w:footnoteRef/>
      </w:r>
      <w:r>
        <w:t xml:space="preserve"> </w:t>
      </w:r>
      <w:r w:rsidRPr="00F245B2">
        <w:t xml:space="preserve">Here I indicate </w:t>
      </w:r>
      <w:r>
        <w:t>i</w:t>
      </w:r>
      <w:r w:rsidRPr="00F245B2">
        <w:t xml:space="preserve">ndices </w:t>
      </w:r>
      <w:r>
        <w:t>(</w:t>
      </w:r>
      <w:proofErr w:type="spellStart"/>
      <w:r>
        <w:t>i,i</w:t>
      </w:r>
      <w:proofErr w:type="spellEnd"/>
      <w:r>
        <w:t xml:space="preserve">) but in fact, the column index should correspond to the column index where the commodity produced by sector in row </w:t>
      </w:r>
      <w:proofErr w:type="spellStart"/>
      <w:r>
        <w:t>i</w:t>
      </w:r>
      <w:proofErr w:type="spellEnd"/>
      <w:r>
        <w:t xml:space="preserve"> is located.</w:t>
      </w:r>
    </w:p>
  </w:footnote>
  <w:footnote w:id="12">
    <w:p w14:paraId="3A50B7FF" w14:textId="169E248D" w:rsidR="008E2E99" w:rsidRPr="007150CF" w:rsidRDefault="008E2E99">
      <w:pPr>
        <w:pStyle w:val="Textonotapie"/>
        <w:rPr>
          <w:rFonts w:eastAsiaTheme="minorEastAsia"/>
        </w:rPr>
      </w:pPr>
      <w:r>
        <w:rPr>
          <w:rStyle w:val="Refdenotaalpie"/>
        </w:rPr>
        <w:footnoteRef/>
      </w:r>
      <w:r>
        <w:t xml:space="preserve"> </w:t>
      </w:r>
      <w:r w:rsidRPr="007150CF">
        <w:t xml:space="preserve">Careful with indices, this for example </w:t>
      </w:r>
      <w:r>
        <w:t xml:space="preserve">refers to the Use value, of commodity produced by industry in row </w:t>
      </w:r>
      <w:proofErr w:type="spellStart"/>
      <w:r>
        <w:t>i</w:t>
      </w:r>
      <w:proofErr w:type="spellEnd"/>
      <w:r>
        <w:t xml:space="preserve"> of Make table, by new industries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+3</m:t>
        </m:r>
      </m:oMath>
      <w:r>
        <w:rPr>
          <w:rFonts w:eastAsiaTheme="minorEastAsia"/>
        </w:rPr>
        <w:t>).</w:t>
      </w:r>
    </w:p>
    <w:p w14:paraId="732116D3" w14:textId="77777777" w:rsidR="008E2E99" w:rsidRPr="007150CF" w:rsidRDefault="008E2E99">
      <w:pPr>
        <w:pStyle w:val="Textonotapie"/>
        <w:rPr>
          <w:rFonts w:eastAsiaTheme="minorEastAsia"/>
        </w:rPr>
      </w:pPr>
    </w:p>
  </w:footnote>
  <w:footnote w:id="13">
    <w:p w14:paraId="65115B02" w14:textId="77777777" w:rsidR="008E2E99" w:rsidRPr="00BB496B" w:rsidRDefault="008E2E99" w:rsidP="00682FC1">
      <w:pPr>
        <w:pStyle w:val="Textonotapie"/>
      </w:pPr>
      <w:r>
        <w:rPr>
          <w:rStyle w:val="Refdenotaalpie"/>
        </w:rPr>
        <w:footnoteRef/>
      </w:r>
      <w:r>
        <w:t xml:space="preserve"> </w:t>
      </w:r>
      <w:r w:rsidRPr="00BB496B">
        <w:t>BEA code</w:t>
      </w:r>
    </w:p>
  </w:footnote>
  <w:footnote w:id="14">
    <w:p w14:paraId="2CB02F75" w14:textId="0308B706" w:rsidR="008E2E99" w:rsidRPr="00DB0BC9" w:rsidRDefault="008E2E99">
      <w:pPr>
        <w:pStyle w:val="Textonotapie"/>
      </w:pPr>
      <w:r>
        <w:rPr>
          <w:rStyle w:val="Refdenotaalpie"/>
        </w:rPr>
        <w:footnoteRef/>
      </w:r>
      <w:r>
        <w:t xml:space="preserve"> </w:t>
      </w:r>
      <w:r w:rsidRPr="00DB0BC9">
        <w:t>When transforming from purchaser</w:t>
      </w:r>
      <w:r>
        <w:t>’s</w:t>
      </w:r>
      <w:r w:rsidRPr="00DB0BC9">
        <w:t xml:space="preserve"> prices </w:t>
      </w:r>
      <w:r>
        <w:t xml:space="preserve">from TEAs to producer’s prices, margins from </w:t>
      </w:r>
      <w:r>
        <w:fldChar w:fldCharType="begin"/>
      </w:r>
      <w:r>
        <w:instrText xml:space="preserve"> ADDIN EN.CITE &lt;EndNote&gt;&lt;Cite&gt;&lt;Author&gt;Bureau of Economic Analysis&lt;/Author&gt;&lt;Year&gt;2018&lt;/Year&gt;&lt;RecNum&gt;99&lt;/RecNum&gt;&lt;DisplayText&gt;(Bureau of Economic Analysis, 2018)&lt;/DisplayText&gt;&lt;record&gt;&lt;rec-number&gt;99&lt;/rec-number&gt;&lt;foreign-keys&gt;&lt;key app="EN" db-id="appfrrt01afz5cereatvd903tpp2xwppssds" timestamp="1596748005" guid="d396d0e6-ab7d-4edf-b4c6-1c9db72a258b"&gt;99&lt;/key&gt;&lt;/foreign-keys&gt;&lt;ref-type name="Dataset"&gt;59&lt;/ref-type&gt;&lt;contributors&gt;&lt;authors&gt;&lt;author&gt;Bureau of Economic Analysis,&lt;/author&gt;&lt;/authors&gt;&lt;secondary-authors&gt;&lt;author&gt;BEA&lt;/author&gt;&lt;/secondary-authors&gt;&lt;/contributors&gt;&lt;titles&gt;&lt;title&gt;Margins Before Redefinitions 2007-2012 DET&lt;/title&gt;&lt;/titles&gt;&lt;dates&gt;&lt;year&gt;2018&lt;/year&gt;&lt;/dates&gt;&lt;label&gt;BEA margins table&lt;/label&gt;&lt;urls&gt;&lt;related-urls&gt;&lt;url&gt;https://www.bea.gov/industry/industry-underlying-estimates&lt;/url&gt;&lt;/related-urls&gt;&lt;/urls&gt;&lt;access-date&gt;July 20, 2020&lt;/access-date&gt;&lt;/record&gt;&lt;/Cite&gt;&lt;/EndNote&gt;</w:instrText>
      </w:r>
      <w:r>
        <w:fldChar w:fldCharType="separate"/>
      </w:r>
      <w:r>
        <w:rPr>
          <w:noProof/>
        </w:rPr>
        <w:t>(</w:t>
      </w:r>
      <w:hyperlink w:anchor="_ENREF_2" w:tooltip="Bureau of Economic Analysis, 2018 #99" w:history="1">
        <w:r w:rsidR="006962FD">
          <w:rPr>
            <w:noProof/>
          </w:rPr>
          <w:t>Bureau of Economic Analysis, 2018</w:t>
        </w:r>
      </w:hyperlink>
      <w:r>
        <w:rPr>
          <w:noProof/>
        </w:rPr>
        <w:t>)</w:t>
      </w:r>
      <w:r>
        <w:fldChar w:fldCharType="end"/>
      </w:r>
      <w:r>
        <w:t xml:space="preserve"> were used. In specific, the similar sector margins were used.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45B"/>
    <w:multiLevelType w:val="hybridMultilevel"/>
    <w:tmpl w:val="7E2CD204"/>
    <w:lvl w:ilvl="0" w:tplc="B29EFAFC">
      <w:start w:val="1"/>
      <w:numFmt w:val="bullet"/>
      <w:lvlText w:val="-"/>
      <w:lvlJc w:val="left"/>
      <w:pPr>
        <w:ind w:left="775" w:hanging="360"/>
      </w:pPr>
      <w:rPr>
        <w:rFonts w:ascii="Calibri" w:eastAsiaTheme="minorHAnsi" w:hAnsi="Calibri" w:cstheme="minorBidi"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 w15:restartNumberingAfterBreak="0">
    <w:nsid w:val="0C3324B1"/>
    <w:multiLevelType w:val="hybridMultilevel"/>
    <w:tmpl w:val="BC5E17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0E01757"/>
    <w:multiLevelType w:val="hybridMultilevel"/>
    <w:tmpl w:val="DA5CB3B4"/>
    <w:lvl w:ilvl="0" w:tplc="040A0019">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1B15440"/>
    <w:multiLevelType w:val="hybridMultilevel"/>
    <w:tmpl w:val="6EBA4C7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2415651"/>
    <w:multiLevelType w:val="hybridMultilevel"/>
    <w:tmpl w:val="5472F76E"/>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230113BD"/>
    <w:multiLevelType w:val="hybridMultilevel"/>
    <w:tmpl w:val="B7ACB0F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646047D"/>
    <w:multiLevelType w:val="hybridMultilevel"/>
    <w:tmpl w:val="D960F27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7" w15:restartNumberingAfterBreak="0">
    <w:nsid w:val="27355E22"/>
    <w:multiLevelType w:val="hybridMultilevel"/>
    <w:tmpl w:val="196A39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7762410"/>
    <w:multiLevelType w:val="hybridMultilevel"/>
    <w:tmpl w:val="E12A9D7A"/>
    <w:lvl w:ilvl="0" w:tplc="040A0019">
      <w:start w:val="9"/>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287139AA"/>
    <w:multiLevelType w:val="hybridMultilevel"/>
    <w:tmpl w:val="0374EF78"/>
    <w:lvl w:ilvl="0" w:tplc="60226C58">
      <w:start w:val="2"/>
      <w:numFmt w:val="lowerRoman"/>
      <w:lvlText w:val="%1."/>
      <w:lvlJc w:val="left"/>
      <w:pPr>
        <w:ind w:left="1080" w:hanging="72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E1735A1"/>
    <w:multiLevelType w:val="hybridMultilevel"/>
    <w:tmpl w:val="AF52757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BA829F7"/>
    <w:multiLevelType w:val="hybridMultilevel"/>
    <w:tmpl w:val="3D880E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D6137AE"/>
    <w:multiLevelType w:val="hybridMultilevel"/>
    <w:tmpl w:val="D8D876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2AF4845"/>
    <w:multiLevelType w:val="hybridMultilevel"/>
    <w:tmpl w:val="6104479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5A4006A5"/>
    <w:multiLevelType w:val="hybridMultilevel"/>
    <w:tmpl w:val="3A48697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D0D0CF1"/>
    <w:multiLevelType w:val="hybridMultilevel"/>
    <w:tmpl w:val="3B9A0B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D6071A5"/>
    <w:multiLevelType w:val="hybridMultilevel"/>
    <w:tmpl w:val="3CFCEE6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54E7943"/>
    <w:multiLevelType w:val="hybridMultilevel"/>
    <w:tmpl w:val="9B6043C0"/>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8" w15:restartNumberingAfterBreak="0">
    <w:nsid w:val="787328CD"/>
    <w:multiLevelType w:val="hybridMultilevel"/>
    <w:tmpl w:val="754E92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EFA203D"/>
    <w:multiLevelType w:val="hybridMultilevel"/>
    <w:tmpl w:val="21760EC6"/>
    <w:lvl w:ilvl="0" w:tplc="B29EFAFC">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9"/>
  </w:num>
  <w:num w:numId="4">
    <w:abstractNumId w:val="0"/>
  </w:num>
  <w:num w:numId="5">
    <w:abstractNumId w:val="14"/>
  </w:num>
  <w:num w:numId="6">
    <w:abstractNumId w:val="18"/>
  </w:num>
  <w:num w:numId="7">
    <w:abstractNumId w:val="5"/>
  </w:num>
  <w:num w:numId="8">
    <w:abstractNumId w:val="1"/>
  </w:num>
  <w:num w:numId="9">
    <w:abstractNumId w:val="12"/>
  </w:num>
  <w:num w:numId="10">
    <w:abstractNumId w:val="2"/>
  </w:num>
  <w:num w:numId="11">
    <w:abstractNumId w:val="15"/>
  </w:num>
  <w:num w:numId="12">
    <w:abstractNumId w:val="11"/>
  </w:num>
  <w:num w:numId="13">
    <w:abstractNumId w:val="4"/>
  </w:num>
  <w:num w:numId="14">
    <w:abstractNumId w:val="6"/>
  </w:num>
  <w:num w:numId="15">
    <w:abstractNumId w:val="13"/>
  </w:num>
  <w:num w:numId="16">
    <w:abstractNumId w:val="3"/>
  </w:num>
  <w:num w:numId="17">
    <w:abstractNumId w:val="17"/>
  </w:num>
  <w:num w:numId="18">
    <w:abstractNumId w:val="16"/>
  </w:num>
  <w:num w:numId="19">
    <w:abstractNumId w:val="8"/>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zuero Pedraza, Cindy Giselle">
    <w15:presenceInfo w15:providerId="AD" w15:userId="S::cpedraza3@gatech.edu::754aec15-b0ed-4528-a0aa-1f1dac1f7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ppfrrt01afz5cereatvd903tpp2xwppssds&quot;&gt;CGA EndNote Library-Converted&lt;record-ids&gt;&lt;item&gt;60&lt;/item&gt;&lt;item&gt;84&lt;/item&gt;&lt;item&gt;85&lt;/item&gt;&lt;item&gt;87&lt;/item&gt;&lt;item&gt;88&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E975DE"/>
    <w:rsid w:val="000006E6"/>
    <w:rsid w:val="00010632"/>
    <w:rsid w:val="0001381F"/>
    <w:rsid w:val="000308F2"/>
    <w:rsid w:val="000439BF"/>
    <w:rsid w:val="00046C5E"/>
    <w:rsid w:val="00051A9E"/>
    <w:rsid w:val="00051CD1"/>
    <w:rsid w:val="00052476"/>
    <w:rsid w:val="00053821"/>
    <w:rsid w:val="00060E09"/>
    <w:rsid w:val="00066976"/>
    <w:rsid w:val="000733C4"/>
    <w:rsid w:val="000735FF"/>
    <w:rsid w:val="00077D2E"/>
    <w:rsid w:val="000800A1"/>
    <w:rsid w:val="00081D96"/>
    <w:rsid w:val="0008215D"/>
    <w:rsid w:val="0008374D"/>
    <w:rsid w:val="00091BBB"/>
    <w:rsid w:val="00094ABF"/>
    <w:rsid w:val="000A00A6"/>
    <w:rsid w:val="000A4876"/>
    <w:rsid w:val="000B11D0"/>
    <w:rsid w:val="000B1D8E"/>
    <w:rsid w:val="000B4795"/>
    <w:rsid w:val="000C2512"/>
    <w:rsid w:val="000C2D20"/>
    <w:rsid w:val="000C598F"/>
    <w:rsid w:val="000D0025"/>
    <w:rsid w:val="000D0565"/>
    <w:rsid w:val="000D3BE3"/>
    <w:rsid w:val="000E1973"/>
    <w:rsid w:val="000E751D"/>
    <w:rsid w:val="000F493D"/>
    <w:rsid w:val="0010271A"/>
    <w:rsid w:val="00105F97"/>
    <w:rsid w:val="00113021"/>
    <w:rsid w:val="00114A2E"/>
    <w:rsid w:val="0013471F"/>
    <w:rsid w:val="00140CDB"/>
    <w:rsid w:val="00143F5A"/>
    <w:rsid w:val="00145C81"/>
    <w:rsid w:val="00155759"/>
    <w:rsid w:val="0016244A"/>
    <w:rsid w:val="001704B2"/>
    <w:rsid w:val="0017102D"/>
    <w:rsid w:val="0017465E"/>
    <w:rsid w:val="00175B96"/>
    <w:rsid w:val="00176F58"/>
    <w:rsid w:val="00185B45"/>
    <w:rsid w:val="001B1F97"/>
    <w:rsid w:val="001B2058"/>
    <w:rsid w:val="001B2230"/>
    <w:rsid w:val="001B4758"/>
    <w:rsid w:val="001C2EA1"/>
    <w:rsid w:val="001C331C"/>
    <w:rsid w:val="001C34FD"/>
    <w:rsid w:val="001C4D40"/>
    <w:rsid w:val="001C6476"/>
    <w:rsid w:val="001C6F9D"/>
    <w:rsid w:val="001E6445"/>
    <w:rsid w:val="001E6612"/>
    <w:rsid w:val="001E7CEC"/>
    <w:rsid w:val="00202EE5"/>
    <w:rsid w:val="00205F2F"/>
    <w:rsid w:val="00206DCA"/>
    <w:rsid w:val="00213A0D"/>
    <w:rsid w:val="002174A8"/>
    <w:rsid w:val="0023132B"/>
    <w:rsid w:val="002338F3"/>
    <w:rsid w:val="00235162"/>
    <w:rsid w:val="0023746F"/>
    <w:rsid w:val="00243E6D"/>
    <w:rsid w:val="002449C0"/>
    <w:rsid w:val="00250697"/>
    <w:rsid w:val="00255C95"/>
    <w:rsid w:val="00266052"/>
    <w:rsid w:val="002661F2"/>
    <w:rsid w:val="0026713E"/>
    <w:rsid w:val="00276CF6"/>
    <w:rsid w:val="00280FBC"/>
    <w:rsid w:val="002819DF"/>
    <w:rsid w:val="0028220D"/>
    <w:rsid w:val="0028512E"/>
    <w:rsid w:val="00285DE8"/>
    <w:rsid w:val="002C0EF5"/>
    <w:rsid w:val="002C6E7B"/>
    <w:rsid w:val="002D1438"/>
    <w:rsid w:val="002D5026"/>
    <w:rsid w:val="002D5EF0"/>
    <w:rsid w:val="002E1461"/>
    <w:rsid w:val="002E6434"/>
    <w:rsid w:val="002F5865"/>
    <w:rsid w:val="002F6C3A"/>
    <w:rsid w:val="00300073"/>
    <w:rsid w:val="0030320B"/>
    <w:rsid w:val="003048F3"/>
    <w:rsid w:val="00307BFE"/>
    <w:rsid w:val="003130AD"/>
    <w:rsid w:val="00314E3F"/>
    <w:rsid w:val="00314FE5"/>
    <w:rsid w:val="00315607"/>
    <w:rsid w:val="003174BD"/>
    <w:rsid w:val="00321A06"/>
    <w:rsid w:val="003402F7"/>
    <w:rsid w:val="0034298F"/>
    <w:rsid w:val="00342FBC"/>
    <w:rsid w:val="00343BB2"/>
    <w:rsid w:val="003558D0"/>
    <w:rsid w:val="00362003"/>
    <w:rsid w:val="003624BC"/>
    <w:rsid w:val="00362A4C"/>
    <w:rsid w:val="00373AA8"/>
    <w:rsid w:val="00374707"/>
    <w:rsid w:val="003759C9"/>
    <w:rsid w:val="0037759F"/>
    <w:rsid w:val="003858DE"/>
    <w:rsid w:val="00386708"/>
    <w:rsid w:val="00391AA2"/>
    <w:rsid w:val="003946D8"/>
    <w:rsid w:val="003A109A"/>
    <w:rsid w:val="003B2383"/>
    <w:rsid w:val="003C5AF8"/>
    <w:rsid w:val="003C7A9F"/>
    <w:rsid w:val="003D13ED"/>
    <w:rsid w:val="003D32C5"/>
    <w:rsid w:val="003D6952"/>
    <w:rsid w:val="003E2B38"/>
    <w:rsid w:val="003F17B1"/>
    <w:rsid w:val="004002E4"/>
    <w:rsid w:val="00411083"/>
    <w:rsid w:val="00411963"/>
    <w:rsid w:val="004125FA"/>
    <w:rsid w:val="00412F20"/>
    <w:rsid w:val="004211D5"/>
    <w:rsid w:val="0042391C"/>
    <w:rsid w:val="0043050B"/>
    <w:rsid w:val="004306F0"/>
    <w:rsid w:val="0043299F"/>
    <w:rsid w:val="0043410B"/>
    <w:rsid w:val="00434291"/>
    <w:rsid w:val="00436174"/>
    <w:rsid w:val="00443FC9"/>
    <w:rsid w:val="00447C5B"/>
    <w:rsid w:val="00451774"/>
    <w:rsid w:val="00451A2E"/>
    <w:rsid w:val="00453CB1"/>
    <w:rsid w:val="0045473C"/>
    <w:rsid w:val="004567A3"/>
    <w:rsid w:val="004717EE"/>
    <w:rsid w:val="00473619"/>
    <w:rsid w:val="0048034D"/>
    <w:rsid w:val="00492B45"/>
    <w:rsid w:val="00495DCA"/>
    <w:rsid w:val="004B0679"/>
    <w:rsid w:val="004B3310"/>
    <w:rsid w:val="004B63B9"/>
    <w:rsid w:val="004B7BE9"/>
    <w:rsid w:val="004C0756"/>
    <w:rsid w:val="004C3C88"/>
    <w:rsid w:val="004D08AD"/>
    <w:rsid w:val="004D1E8B"/>
    <w:rsid w:val="004D2CE7"/>
    <w:rsid w:val="004E12E8"/>
    <w:rsid w:val="004E4C5E"/>
    <w:rsid w:val="004E5325"/>
    <w:rsid w:val="004E6601"/>
    <w:rsid w:val="004E670D"/>
    <w:rsid w:val="004E6C8E"/>
    <w:rsid w:val="004E717D"/>
    <w:rsid w:val="00506F2C"/>
    <w:rsid w:val="00510D03"/>
    <w:rsid w:val="00526499"/>
    <w:rsid w:val="005313B9"/>
    <w:rsid w:val="00532ACD"/>
    <w:rsid w:val="005346ED"/>
    <w:rsid w:val="00534FEB"/>
    <w:rsid w:val="0054522A"/>
    <w:rsid w:val="005457A9"/>
    <w:rsid w:val="0055195F"/>
    <w:rsid w:val="00553037"/>
    <w:rsid w:val="00561046"/>
    <w:rsid w:val="005612EA"/>
    <w:rsid w:val="00584B24"/>
    <w:rsid w:val="0058545C"/>
    <w:rsid w:val="00587377"/>
    <w:rsid w:val="00591A14"/>
    <w:rsid w:val="00593DB4"/>
    <w:rsid w:val="005B1CC6"/>
    <w:rsid w:val="005B518B"/>
    <w:rsid w:val="005B54A6"/>
    <w:rsid w:val="005C1D3E"/>
    <w:rsid w:val="005C2D7E"/>
    <w:rsid w:val="005C3EAB"/>
    <w:rsid w:val="005D50BC"/>
    <w:rsid w:val="005F6D37"/>
    <w:rsid w:val="00600811"/>
    <w:rsid w:val="00600CB0"/>
    <w:rsid w:val="006105D2"/>
    <w:rsid w:val="00611253"/>
    <w:rsid w:val="00612BD7"/>
    <w:rsid w:val="006212A1"/>
    <w:rsid w:val="006267F0"/>
    <w:rsid w:val="00631FFA"/>
    <w:rsid w:val="00637FA2"/>
    <w:rsid w:val="00647727"/>
    <w:rsid w:val="0065678A"/>
    <w:rsid w:val="0066290E"/>
    <w:rsid w:val="006815A9"/>
    <w:rsid w:val="00682FC1"/>
    <w:rsid w:val="006962FD"/>
    <w:rsid w:val="006A0297"/>
    <w:rsid w:val="006A6651"/>
    <w:rsid w:val="006B552A"/>
    <w:rsid w:val="006C6B56"/>
    <w:rsid w:val="006D14EA"/>
    <w:rsid w:val="006E63A8"/>
    <w:rsid w:val="006E7CC6"/>
    <w:rsid w:val="00700885"/>
    <w:rsid w:val="00704BC6"/>
    <w:rsid w:val="007052A3"/>
    <w:rsid w:val="00707CF0"/>
    <w:rsid w:val="007150CF"/>
    <w:rsid w:val="007221BC"/>
    <w:rsid w:val="00725957"/>
    <w:rsid w:val="0074787D"/>
    <w:rsid w:val="0075194A"/>
    <w:rsid w:val="00767503"/>
    <w:rsid w:val="00774171"/>
    <w:rsid w:val="00787A49"/>
    <w:rsid w:val="00787E45"/>
    <w:rsid w:val="007914C4"/>
    <w:rsid w:val="0079518E"/>
    <w:rsid w:val="0079655D"/>
    <w:rsid w:val="007973A1"/>
    <w:rsid w:val="007976F8"/>
    <w:rsid w:val="007A2DFD"/>
    <w:rsid w:val="007A56BD"/>
    <w:rsid w:val="007C058A"/>
    <w:rsid w:val="007C1FA4"/>
    <w:rsid w:val="007C20BA"/>
    <w:rsid w:val="007D4B17"/>
    <w:rsid w:val="007E671C"/>
    <w:rsid w:val="007F6206"/>
    <w:rsid w:val="007F711C"/>
    <w:rsid w:val="00810E00"/>
    <w:rsid w:val="0081490A"/>
    <w:rsid w:val="008174BE"/>
    <w:rsid w:val="008209B9"/>
    <w:rsid w:val="00822529"/>
    <w:rsid w:val="008245D9"/>
    <w:rsid w:val="00827DF4"/>
    <w:rsid w:val="00832853"/>
    <w:rsid w:val="0083655B"/>
    <w:rsid w:val="0083718F"/>
    <w:rsid w:val="00850D82"/>
    <w:rsid w:val="00852854"/>
    <w:rsid w:val="008535EC"/>
    <w:rsid w:val="00860800"/>
    <w:rsid w:val="00861468"/>
    <w:rsid w:val="00861B67"/>
    <w:rsid w:val="0086416D"/>
    <w:rsid w:val="00865F4B"/>
    <w:rsid w:val="008669F4"/>
    <w:rsid w:val="008721D6"/>
    <w:rsid w:val="008960EE"/>
    <w:rsid w:val="008C52EE"/>
    <w:rsid w:val="008D2F0F"/>
    <w:rsid w:val="008E2E99"/>
    <w:rsid w:val="008F1EA4"/>
    <w:rsid w:val="00902E83"/>
    <w:rsid w:val="00906CA9"/>
    <w:rsid w:val="00907509"/>
    <w:rsid w:val="0091055D"/>
    <w:rsid w:val="00910D45"/>
    <w:rsid w:val="0091115B"/>
    <w:rsid w:val="009157B2"/>
    <w:rsid w:val="009175CD"/>
    <w:rsid w:val="0093375B"/>
    <w:rsid w:val="00936445"/>
    <w:rsid w:val="0094512C"/>
    <w:rsid w:val="009476F2"/>
    <w:rsid w:val="00947C77"/>
    <w:rsid w:val="009527D1"/>
    <w:rsid w:val="00972442"/>
    <w:rsid w:val="00976A0D"/>
    <w:rsid w:val="00982B49"/>
    <w:rsid w:val="00991C2E"/>
    <w:rsid w:val="009937E6"/>
    <w:rsid w:val="009950D8"/>
    <w:rsid w:val="00996CEE"/>
    <w:rsid w:val="009A640A"/>
    <w:rsid w:val="009B59BA"/>
    <w:rsid w:val="009C2927"/>
    <w:rsid w:val="009C2F06"/>
    <w:rsid w:val="009C41C1"/>
    <w:rsid w:val="009C4AAF"/>
    <w:rsid w:val="009D41B8"/>
    <w:rsid w:val="009F17CA"/>
    <w:rsid w:val="00A008AC"/>
    <w:rsid w:val="00A06EE5"/>
    <w:rsid w:val="00A134F5"/>
    <w:rsid w:val="00A16EF4"/>
    <w:rsid w:val="00A318EE"/>
    <w:rsid w:val="00A518D8"/>
    <w:rsid w:val="00A65160"/>
    <w:rsid w:val="00A7689E"/>
    <w:rsid w:val="00A81D47"/>
    <w:rsid w:val="00A862C4"/>
    <w:rsid w:val="00A87ADC"/>
    <w:rsid w:val="00A9005D"/>
    <w:rsid w:val="00A90253"/>
    <w:rsid w:val="00A9102A"/>
    <w:rsid w:val="00AA5DF6"/>
    <w:rsid w:val="00AB6FA4"/>
    <w:rsid w:val="00AC455B"/>
    <w:rsid w:val="00AD1453"/>
    <w:rsid w:val="00AD31B7"/>
    <w:rsid w:val="00AE7D2E"/>
    <w:rsid w:val="00AF2EB8"/>
    <w:rsid w:val="00AF55A4"/>
    <w:rsid w:val="00AF5FD8"/>
    <w:rsid w:val="00B14BB8"/>
    <w:rsid w:val="00B20D27"/>
    <w:rsid w:val="00B264FB"/>
    <w:rsid w:val="00B2653B"/>
    <w:rsid w:val="00B26C05"/>
    <w:rsid w:val="00B27201"/>
    <w:rsid w:val="00B2787F"/>
    <w:rsid w:val="00B40F8D"/>
    <w:rsid w:val="00B45C1F"/>
    <w:rsid w:val="00B47EB0"/>
    <w:rsid w:val="00B53402"/>
    <w:rsid w:val="00B56B2B"/>
    <w:rsid w:val="00B71566"/>
    <w:rsid w:val="00B811AB"/>
    <w:rsid w:val="00B82806"/>
    <w:rsid w:val="00B86DAA"/>
    <w:rsid w:val="00B9033A"/>
    <w:rsid w:val="00B94567"/>
    <w:rsid w:val="00BA10E0"/>
    <w:rsid w:val="00BA32B1"/>
    <w:rsid w:val="00BA42A4"/>
    <w:rsid w:val="00BA6258"/>
    <w:rsid w:val="00BB0B22"/>
    <w:rsid w:val="00BB496B"/>
    <w:rsid w:val="00BC02E4"/>
    <w:rsid w:val="00BC157E"/>
    <w:rsid w:val="00BC5D2A"/>
    <w:rsid w:val="00BD1551"/>
    <w:rsid w:val="00BD56C4"/>
    <w:rsid w:val="00BD7AF2"/>
    <w:rsid w:val="00BE0AC9"/>
    <w:rsid w:val="00BE2B75"/>
    <w:rsid w:val="00BE301C"/>
    <w:rsid w:val="00BE396E"/>
    <w:rsid w:val="00BE671D"/>
    <w:rsid w:val="00BF54DC"/>
    <w:rsid w:val="00C048AD"/>
    <w:rsid w:val="00C07796"/>
    <w:rsid w:val="00C1076F"/>
    <w:rsid w:val="00C13C23"/>
    <w:rsid w:val="00C141F5"/>
    <w:rsid w:val="00C16A45"/>
    <w:rsid w:val="00C27BDC"/>
    <w:rsid w:val="00C30A0B"/>
    <w:rsid w:val="00C30B16"/>
    <w:rsid w:val="00C4537E"/>
    <w:rsid w:val="00C5207F"/>
    <w:rsid w:val="00C61A22"/>
    <w:rsid w:val="00C65C4B"/>
    <w:rsid w:val="00C84B28"/>
    <w:rsid w:val="00CA0D93"/>
    <w:rsid w:val="00CB0FFA"/>
    <w:rsid w:val="00CB1847"/>
    <w:rsid w:val="00CB727B"/>
    <w:rsid w:val="00CD2B04"/>
    <w:rsid w:val="00D017B9"/>
    <w:rsid w:val="00D03F47"/>
    <w:rsid w:val="00D048D1"/>
    <w:rsid w:val="00D05B98"/>
    <w:rsid w:val="00D15554"/>
    <w:rsid w:val="00D15F9F"/>
    <w:rsid w:val="00D22BD2"/>
    <w:rsid w:val="00D265FA"/>
    <w:rsid w:val="00D2712E"/>
    <w:rsid w:val="00D3575A"/>
    <w:rsid w:val="00D37770"/>
    <w:rsid w:val="00D53C27"/>
    <w:rsid w:val="00D5649F"/>
    <w:rsid w:val="00D574AC"/>
    <w:rsid w:val="00D76FA9"/>
    <w:rsid w:val="00D87390"/>
    <w:rsid w:val="00D873BE"/>
    <w:rsid w:val="00D95D87"/>
    <w:rsid w:val="00DA0DBB"/>
    <w:rsid w:val="00DA254C"/>
    <w:rsid w:val="00DA537A"/>
    <w:rsid w:val="00DA758B"/>
    <w:rsid w:val="00DB0BC9"/>
    <w:rsid w:val="00DB150D"/>
    <w:rsid w:val="00DB442C"/>
    <w:rsid w:val="00DD0E64"/>
    <w:rsid w:val="00DE27F9"/>
    <w:rsid w:val="00DF3AB6"/>
    <w:rsid w:val="00DF4DAF"/>
    <w:rsid w:val="00E0386D"/>
    <w:rsid w:val="00E11AD0"/>
    <w:rsid w:val="00E1368F"/>
    <w:rsid w:val="00E150AD"/>
    <w:rsid w:val="00E1662C"/>
    <w:rsid w:val="00E166F7"/>
    <w:rsid w:val="00E220D7"/>
    <w:rsid w:val="00E23EF0"/>
    <w:rsid w:val="00E35EFA"/>
    <w:rsid w:val="00E41E06"/>
    <w:rsid w:val="00E44D41"/>
    <w:rsid w:val="00E47C77"/>
    <w:rsid w:val="00E51A78"/>
    <w:rsid w:val="00E56F0B"/>
    <w:rsid w:val="00E61B20"/>
    <w:rsid w:val="00E64BBA"/>
    <w:rsid w:val="00E75569"/>
    <w:rsid w:val="00E7640F"/>
    <w:rsid w:val="00E77946"/>
    <w:rsid w:val="00E851E6"/>
    <w:rsid w:val="00E85223"/>
    <w:rsid w:val="00E936D7"/>
    <w:rsid w:val="00E975DE"/>
    <w:rsid w:val="00E976B3"/>
    <w:rsid w:val="00EA327A"/>
    <w:rsid w:val="00EA7A71"/>
    <w:rsid w:val="00EB2260"/>
    <w:rsid w:val="00EB4DB6"/>
    <w:rsid w:val="00EC6C9A"/>
    <w:rsid w:val="00ED07D8"/>
    <w:rsid w:val="00ED4A4E"/>
    <w:rsid w:val="00EE37DB"/>
    <w:rsid w:val="00EE3FDE"/>
    <w:rsid w:val="00EE5414"/>
    <w:rsid w:val="00EE638C"/>
    <w:rsid w:val="00EE7EB6"/>
    <w:rsid w:val="00EF58F3"/>
    <w:rsid w:val="00F019E7"/>
    <w:rsid w:val="00F03860"/>
    <w:rsid w:val="00F0498A"/>
    <w:rsid w:val="00F11F00"/>
    <w:rsid w:val="00F13EE0"/>
    <w:rsid w:val="00F23F90"/>
    <w:rsid w:val="00F245B2"/>
    <w:rsid w:val="00F3026A"/>
    <w:rsid w:val="00F31802"/>
    <w:rsid w:val="00F33084"/>
    <w:rsid w:val="00F338E6"/>
    <w:rsid w:val="00F46370"/>
    <w:rsid w:val="00F5135D"/>
    <w:rsid w:val="00F560BA"/>
    <w:rsid w:val="00F60C91"/>
    <w:rsid w:val="00F65F7A"/>
    <w:rsid w:val="00F722E8"/>
    <w:rsid w:val="00F73186"/>
    <w:rsid w:val="00F75EDE"/>
    <w:rsid w:val="00F80B7F"/>
    <w:rsid w:val="00F85A42"/>
    <w:rsid w:val="00F90609"/>
    <w:rsid w:val="00F95319"/>
    <w:rsid w:val="00F96209"/>
    <w:rsid w:val="00F9706F"/>
    <w:rsid w:val="00FA1508"/>
    <w:rsid w:val="00FB5BA4"/>
    <w:rsid w:val="00FB7D91"/>
    <w:rsid w:val="00FC4CB3"/>
    <w:rsid w:val="00FC5A6A"/>
    <w:rsid w:val="00FD03A0"/>
    <w:rsid w:val="00FE0019"/>
    <w:rsid w:val="00FE0456"/>
    <w:rsid w:val="00FE27AB"/>
    <w:rsid w:val="00FF008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DEF45"/>
  <w15:chartTrackingRefBased/>
  <w15:docId w15:val="{8F324EBB-1F0E-3F43-8DB5-8D31F379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391A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60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7C5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975D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75DE"/>
    <w:rPr>
      <w:rFonts w:asciiTheme="majorHAnsi" w:eastAsiaTheme="majorEastAsia" w:hAnsiTheme="majorHAnsi" w:cstheme="majorBidi"/>
      <w:spacing w:val="-10"/>
      <w:kern w:val="28"/>
      <w:sz w:val="56"/>
      <w:szCs w:val="56"/>
      <w:lang w:val="en-US"/>
    </w:rPr>
  </w:style>
  <w:style w:type="character" w:styleId="Textoennegrita">
    <w:name w:val="Strong"/>
    <w:basedOn w:val="Fuentedeprrafopredeter"/>
    <w:uiPriority w:val="22"/>
    <w:qFormat/>
    <w:rsid w:val="00E975DE"/>
    <w:rPr>
      <w:b/>
      <w:bCs/>
    </w:rPr>
  </w:style>
  <w:style w:type="character" w:customStyle="1" w:styleId="Ttulo1Car">
    <w:name w:val="Título 1 Car"/>
    <w:basedOn w:val="Fuentedeprrafopredeter"/>
    <w:link w:val="Ttulo1"/>
    <w:uiPriority w:val="9"/>
    <w:rsid w:val="00391AA2"/>
    <w:rPr>
      <w:rFonts w:asciiTheme="majorHAnsi" w:eastAsiaTheme="majorEastAsia" w:hAnsiTheme="majorHAnsi" w:cstheme="majorBidi"/>
      <w:color w:val="2F5496" w:themeColor="accent1" w:themeShade="BF"/>
      <w:sz w:val="32"/>
      <w:szCs w:val="32"/>
      <w:lang w:val="en-US"/>
    </w:rPr>
  </w:style>
  <w:style w:type="paragraph" w:styleId="Textonotapie">
    <w:name w:val="footnote text"/>
    <w:basedOn w:val="Normal"/>
    <w:link w:val="TextonotapieCar"/>
    <w:uiPriority w:val="99"/>
    <w:semiHidden/>
    <w:unhideWhenUsed/>
    <w:rsid w:val="007973A1"/>
    <w:rPr>
      <w:sz w:val="20"/>
      <w:szCs w:val="20"/>
    </w:rPr>
  </w:style>
  <w:style w:type="character" w:customStyle="1" w:styleId="TextonotapieCar">
    <w:name w:val="Texto nota pie Car"/>
    <w:basedOn w:val="Fuentedeprrafopredeter"/>
    <w:link w:val="Textonotapie"/>
    <w:uiPriority w:val="99"/>
    <w:semiHidden/>
    <w:rsid w:val="007973A1"/>
    <w:rPr>
      <w:sz w:val="20"/>
      <w:szCs w:val="20"/>
      <w:lang w:val="en-US"/>
    </w:rPr>
  </w:style>
  <w:style w:type="character" w:styleId="Refdenotaalpie">
    <w:name w:val="footnote reference"/>
    <w:basedOn w:val="Fuentedeprrafopredeter"/>
    <w:uiPriority w:val="99"/>
    <w:semiHidden/>
    <w:unhideWhenUsed/>
    <w:rsid w:val="007973A1"/>
    <w:rPr>
      <w:vertAlign w:val="superscript"/>
    </w:rPr>
  </w:style>
  <w:style w:type="table" w:styleId="Tablaconcuadrcula">
    <w:name w:val="Table Grid"/>
    <w:basedOn w:val="Tablanormal"/>
    <w:uiPriority w:val="39"/>
    <w:rsid w:val="009C4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C41C1"/>
    <w:rPr>
      <w:sz w:val="16"/>
      <w:szCs w:val="16"/>
    </w:rPr>
  </w:style>
  <w:style w:type="paragraph" w:styleId="Textocomentario">
    <w:name w:val="annotation text"/>
    <w:basedOn w:val="Normal"/>
    <w:link w:val="TextocomentarioCar"/>
    <w:uiPriority w:val="99"/>
    <w:semiHidden/>
    <w:unhideWhenUsed/>
    <w:rsid w:val="009C41C1"/>
    <w:rPr>
      <w:sz w:val="20"/>
      <w:szCs w:val="20"/>
    </w:rPr>
  </w:style>
  <w:style w:type="character" w:customStyle="1" w:styleId="TextocomentarioCar">
    <w:name w:val="Texto comentario Car"/>
    <w:basedOn w:val="Fuentedeprrafopredeter"/>
    <w:link w:val="Textocomentario"/>
    <w:uiPriority w:val="99"/>
    <w:semiHidden/>
    <w:rsid w:val="009C41C1"/>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9C41C1"/>
    <w:rPr>
      <w:b/>
      <w:bCs/>
    </w:rPr>
  </w:style>
  <w:style w:type="character" w:customStyle="1" w:styleId="AsuntodelcomentarioCar">
    <w:name w:val="Asunto del comentario Car"/>
    <w:basedOn w:val="TextocomentarioCar"/>
    <w:link w:val="Asuntodelcomentario"/>
    <w:uiPriority w:val="99"/>
    <w:semiHidden/>
    <w:rsid w:val="009C41C1"/>
    <w:rPr>
      <w:b/>
      <w:bCs/>
      <w:sz w:val="20"/>
      <w:szCs w:val="20"/>
      <w:lang w:val="en-US"/>
    </w:rPr>
  </w:style>
  <w:style w:type="paragraph" w:styleId="Textodeglobo">
    <w:name w:val="Balloon Text"/>
    <w:basedOn w:val="Normal"/>
    <w:link w:val="TextodegloboCar"/>
    <w:uiPriority w:val="99"/>
    <w:semiHidden/>
    <w:unhideWhenUsed/>
    <w:rsid w:val="009C41C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C41C1"/>
    <w:rPr>
      <w:rFonts w:ascii="Times New Roman" w:hAnsi="Times New Roman" w:cs="Times New Roman"/>
      <w:sz w:val="18"/>
      <w:szCs w:val="18"/>
      <w:lang w:val="en-US"/>
    </w:rPr>
  </w:style>
  <w:style w:type="paragraph" w:styleId="Descripcin">
    <w:name w:val="caption"/>
    <w:basedOn w:val="Normal"/>
    <w:next w:val="Normal"/>
    <w:uiPriority w:val="35"/>
    <w:unhideWhenUsed/>
    <w:qFormat/>
    <w:rsid w:val="00205F2F"/>
    <w:pPr>
      <w:spacing w:after="200"/>
    </w:pPr>
    <w:rPr>
      <w:i/>
      <w:iCs/>
      <w:color w:val="44546A" w:themeColor="text2"/>
      <w:sz w:val="18"/>
      <w:szCs w:val="18"/>
    </w:rPr>
  </w:style>
  <w:style w:type="paragraph" w:customStyle="1" w:styleId="EndNoteBibliographyTitle">
    <w:name w:val="EndNote Bibliography Title"/>
    <w:basedOn w:val="Normal"/>
    <w:link w:val="EndNoteBibliographyTitleCar"/>
    <w:rsid w:val="00910D45"/>
    <w:pPr>
      <w:jc w:val="center"/>
    </w:pPr>
    <w:rPr>
      <w:rFonts w:ascii="Calibri" w:hAnsi="Calibri" w:cs="Calibri"/>
    </w:rPr>
  </w:style>
  <w:style w:type="character" w:customStyle="1" w:styleId="EndNoteBibliographyTitleCar">
    <w:name w:val="EndNote Bibliography Title Car"/>
    <w:basedOn w:val="Fuentedeprrafopredeter"/>
    <w:link w:val="EndNoteBibliographyTitle"/>
    <w:rsid w:val="00910D45"/>
    <w:rPr>
      <w:rFonts w:ascii="Calibri" w:hAnsi="Calibri" w:cs="Calibri"/>
      <w:lang w:val="en-US"/>
    </w:rPr>
  </w:style>
  <w:style w:type="paragraph" w:customStyle="1" w:styleId="EndNoteBibliography">
    <w:name w:val="EndNote Bibliography"/>
    <w:basedOn w:val="Normal"/>
    <w:link w:val="EndNoteBibliographyCar"/>
    <w:rsid w:val="00910D45"/>
    <w:rPr>
      <w:rFonts w:ascii="Calibri" w:hAnsi="Calibri" w:cs="Calibri"/>
    </w:rPr>
  </w:style>
  <w:style w:type="character" w:customStyle="1" w:styleId="EndNoteBibliographyCar">
    <w:name w:val="EndNote Bibliography Car"/>
    <w:basedOn w:val="Fuentedeprrafopredeter"/>
    <w:link w:val="EndNoteBibliography"/>
    <w:rsid w:val="00910D45"/>
    <w:rPr>
      <w:rFonts w:ascii="Calibri" w:hAnsi="Calibri" w:cs="Calibri"/>
      <w:lang w:val="en-US"/>
    </w:rPr>
  </w:style>
  <w:style w:type="character" w:styleId="Hipervnculo">
    <w:name w:val="Hyperlink"/>
    <w:basedOn w:val="Fuentedeprrafopredeter"/>
    <w:uiPriority w:val="99"/>
    <w:unhideWhenUsed/>
    <w:rsid w:val="00910D45"/>
    <w:rPr>
      <w:color w:val="0563C1" w:themeColor="hyperlink"/>
      <w:u w:val="single"/>
    </w:rPr>
  </w:style>
  <w:style w:type="character" w:styleId="Mencinsinresolver">
    <w:name w:val="Unresolved Mention"/>
    <w:basedOn w:val="Fuentedeprrafopredeter"/>
    <w:uiPriority w:val="99"/>
    <w:semiHidden/>
    <w:unhideWhenUsed/>
    <w:rsid w:val="00910D45"/>
    <w:rPr>
      <w:color w:val="605E5C"/>
      <w:shd w:val="clear" w:color="auto" w:fill="E1DFDD"/>
    </w:rPr>
  </w:style>
  <w:style w:type="character" w:customStyle="1" w:styleId="Ttulo2Car">
    <w:name w:val="Título 2 Car"/>
    <w:basedOn w:val="Fuentedeprrafopredeter"/>
    <w:link w:val="Ttulo2"/>
    <w:uiPriority w:val="9"/>
    <w:rsid w:val="00266052"/>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4306F0"/>
    <w:pPr>
      <w:ind w:left="720"/>
      <w:contextualSpacing/>
    </w:pPr>
  </w:style>
  <w:style w:type="character" w:customStyle="1" w:styleId="Ttulo3Car">
    <w:name w:val="Título 3 Car"/>
    <w:basedOn w:val="Fuentedeprrafopredeter"/>
    <w:link w:val="Ttulo3"/>
    <w:uiPriority w:val="9"/>
    <w:rsid w:val="00447C5B"/>
    <w:rPr>
      <w:rFonts w:asciiTheme="majorHAnsi" w:eastAsiaTheme="majorEastAsia" w:hAnsiTheme="majorHAnsi" w:cstheme="majorBidi"/>
      <w:color w:val="1F3763" w:themeColor="accent1" w:themeShade="7F"/>
      <w:lang w:val="en-US"/>
    </w:rPr>
  </w:style>
  <w:style w:type="character" w:styleId="Textodelmarcadordeposicin">
    <w:name w:val="Placeholder Text"/>
    <w:basedOn w:val="Fuentedeprrafopredeter"/>
    <w:uiPriority w:val="99"/>
    <w:semiHidden/>
    <w:rsid w:val="000E751D"/>
    <w:rPr>
      <w:color w:val="808080"/>
    </w:rPr>
  </w:style>
  <w:style w:type="paragraph" w:styleId="Revisin">
    <w:name w:val="Revision"/>
    <w:hidden/>
    <w:uiPriority w:val="99"/>
    <w:semiHidden/>
    <w:rsid w:val="00BE2B75"/>
    <w:rPr>
      <w:lang w:val="en-US"/>
    </w:rPr>
  </w:style>
  <w:style w:type="paragraph" w:styleId="TtuloTDC">
    <w:name w:val="TOC Heading"/>
    <w:basedOn w:val="Ttulo1"/>
    <w:next w:val="Normal"/>
    <w:uiPriority w:val="39"/>
    <w:unhideWhenUsed/>
    <w:qFormat/>
    <w:rsid w:val="00DA0DBB"/>
    <w:pPr>
      <w:spacing w:before="480" w:line="276" w:lineRule="auto"/>
      <w:outlineLvl w:val="9"/>
    </w:pPr>
    <w:rPr>
      <w:b/>
      <w:bCs/>
      <w:sz w:val="28"/>
      <w:szCs w:val="28"/>
      <w:lang w:val="es-US" w:eastAsia="es-ES_tradnl"/>
    </w:rPr>
  </w:style>
  <w:style w:type="paragraph" w:styleId="TDC1">
    <w:name w:val="toc 1"/>
    <w:basedOn w:val="Normal"/>
    <w:next w:val="Normal"/>
    <w:autoRedefine/>
    <w:uiPriority w:val="39"/>
    <w:unhideWhenUsed/>
    <w:rsid w:val="00DA0DBB"/>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DA0DBB"/>
    <w:rPr>
      <w:rFonts w:cstheme="minorHAnsi"/>
      <w:b/>
      <w:bCs/>
      <w:smallCaps/>
      <w:sz w:val="22"/>
      <w:szCs w:val="22"/>
    </w:rPr>
  </w:style>
  <w:style w:type="paragraph" w:styleId="TDC3">
    <w:name w:val="toc 3"/>
    <w:basedOn w:val="Normal"/>
    <w:next w:val="Normal"/>
    <w:autoRedefine/>
    <w:uiPriority w:val="39"/>
    <w:unhideWhenUsed/>
    <w:rsid w:val="00DA0DBB"/>
    <w:rPr>
      <w:rFonts w:cstheme="minorHAnsi"/>
      <w:smallCaps/>
      <w:sz w:val="22"/>
      <w:szCs w:val="22"/>
    </w:rPr>
  </w:style>
  <w:style w:type="paragraph" w:styleId="TDC4">
    <w:name w:val="toc 4"/>
    <w:basedOn w:val="Normal"/>
    <w:next w:val="Normal"/>
    <w:autoRedefine/>
    <w:uiPriority w:val="39"/>
    <w:semiHidden/>
    <w:unhideWhenUsed/>
    <w:rsid w:val="00DA0DBB"/>
    <w:rPr>
      <w:rFonts w:cstheme="minorHAnsi"/>
      <w:sz w:val="22"/>
      <w:szCs w:val="22"/>
    </w:rPr>
  </w:style>
  <w:style w:type="paragraph" w:styleId="TDC5">
    <w:name w:val="toc 5"/>
    <w:basedOn w:val="Normal"/>
    <w:next w:val="Normal"/>
    <w:autoRedefine/>
    <w:uiPriority w:val="39"/>
    <w:semiHidden/>
    <w:unhideWhenUsed/>
    <w:rsid w:val="00DA0DBB"/>
    <w:rPr>
      <w:rFonts w:cstheme="minorHAnsi"/>
      <w:sz w:val="22"/>
      <w:szCs w:val="22"/>
    </w:rPr>
  </w:style>
  <w:style w:type="paragraph" w:styleId="TDC6">
    <w:name w:val="toc 6"/>
    <w:basedOn w:val="Normal"/>
    <w:next w:val="Normal"/>
    <w:autoRedefine/>
    <w:uiPriority w:val="39"/>
    <w:semiHidden/>
    <w:unhideWhenUsed/>
    <w:rsid w:val="00DA0DBB"/>
    <w:rPr>
      <w:rFonts w:cstheme="minorHAnsi"/>
      <w:sz w:val="22"/>
      <w:szCs w:val="22"/>
    </w:rPr>
  </w:style>
  <w:style w:type="paragraph" w:styleId="TDC7">
    <w:name w:val="toc 7"/>
    <w:basedOn w:val="Normal"/>
    <w:next w:val="Normal"/>
    <w:autoRedefine/>
    <w:uiPriority w:val="39"/>
    <w:semiHidden/>
    <w:unhideWhenUsed/>
    <w:rsid w:val="00DA0DBB"/>
    <w:rPr>
      <w:rFonts w:cstheme="minorHAnsi"/>
      <w:sz w:val="22"/>
      <w:szCs w:val="22"/>
    </w:rPr>
  </w:style>
  <w:style w:type="paragraph" w:styleId="TDC8">
    <w:name w:val="toc 8"/>
    <w:basedOn w:val="Normal"/>
    <w:next w:val="Normal"/>
    <w:autoRedefine/>
    <w:uiPriority w:val="39"/>
    <w:semiHidden/>
    <w:unhideWhenUsed/>
    <w:rsid w:val="00DA0DBB"/>
    <w:rPr>
      <w:rFonts w:cstheme="minorHAnsi"/>
      <w:sz w:val="22"/>
      <w:szCs w:val="22"/>
    </w:rPr>
  </w:style>
  <w:style w:type="paragraph" w:styleId="TDC9">
    <w:name w:val="toc 9"/>
    <w:basedOn w:val="Normal"/>
    <w:next w:val="Normal"/>
    <w:autoRedefine/>
    <w:uiPriority w:val="39"/>
    <w:semiHidden/>
    <w:unhideWhenUsed/>
    <w:rsid w:val="00DA0DBB"/>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7064">
      <w:bodyDiv w:val="1"/>
      <w:marLeft w:val="0"/>
      <w:marRight w:val="0"/>
      <w:marTop w:val="0"/>
      <w:marBottom w:val="0"/>
      <w:divBdr>
        <w:top w:val="none" w:sz="0" w:space="0" w:color="auto"/>
        <w:left w:val="none" w:sz="0" w:space="0" w:color="auto"/>
        <w:bottom w:val="none" w:sz="0" w:space="0" w:color="auto"/>
        <w:right w:val="none" w:sz="0" w:space="0" w:color="auto"/>
      </w:divBdr>
    </w:div>
    <w:div w:id="518398025">
      <w:bodyDiv w:val="1"/>
      <w:marLeft w:val="0"/>
      <w:marRight w:val="0"/>
      <w:marTop w:val="0"/>
      <w:marBottom w:val="0"/>
      <w:divBdr>
        <w:top w:val="none" w:sz="0" w:space="0" w:color="auto"/>
        <w:left w:val="none" w:sz="0" w:space="0" w:color="auto"/>
        <w:bottom w:val="none" w:sz="0" w:space="0" w:color="auto"/>
        <w:right w:val="none" w:sz="0" w:space="0" w:color="auto"/>
      </w:divBdr>
    </w:div>
    <w:div w:id="602303644">
      <w:bodyDiv w:val="1"/>
      <w:marLeft w:val="0"/>
      <w:marRight w:val="0"/>
      <w:marTop w:val="0"/>
      <w:marBottom w:val="0"/>
      <w:divBdr>
        <w:top w:val="none" w:sz="0" w:space="0" w:color="auto"/>
        <w:left w:val="none" w:sz="0" w:space="0" w:color="auto"/>
        <w:bottom w:val="none" w:sz="0" w:space="0" w:color="auto"/>
        <w:right w:val="none" w:sz="0" w:space="0" w:color="auto"/>
      </w:divBdr>
    </w:div>
    <w:div w:id="1047224812">
      <w:bodyDiv w:val="1"/>
      <w:marLeft w:val="0"/>
      <w:marRight w:val="0"/>
      <w:marTop w:val="0"/>
      <w:marBottom w:val="0"/>
      <w:divBdr>
        <w:top w:val="none" w:sz="0" w:space="0" w:color="auto"/>
        <w:left w:val="none" w:sz="0" w:space="0" w:color="auto"/>
        <w:bottom w:val="none" w:sz="0" w:space="0" w:color="auto"/>
        <w:right w:val="none" w:sz="0" w:space="0" w:color="auto"/>
      </w:divBdr>
    </w:div>
    <w:div w:id="1082603943">
      <w:bodyDiv w:val="1"/>
      <w:marLeft w:val="0"/>
      <w:marRight w:val="0"/>
      <w:marTop w:val="0"/>
      <w:marBottom w:val="0"/>
      <w:divBdr>
        <w:top w:val="none" w:sz="0" w:space="0" w:color="auto"/>
        <w:left w:val="none" w:sz="0" w:space="0" w:color="auto"/>
        <w:bottom w:val="none" w:sz="0" w:space="0" w:color="auto"/>
        <w:right w:val="none" w:sz="0" w:space="0" w:color="auto"/>
      </w:divBdr>
    </w:div>
    <w:div w:id="1446188928">
      <w:bodyDiv w:val="1"/>
      <w:marLeft w:val="0"/>
      <w:marRight w:val="0"/>
      <w:marTop w:val="0"/>
      <w:marBottom w:val="0"/>
      <w:divBdr>
        <w:top w:val="none" w:sz="0" w:space="0" w:color="auto"/>
        <w:left w:val="none" w:sz="0" w:space="0" w:color="auto"/>
        <w:bottom w:val="none" w:sz="0" w:space="0" w:color="auto"/>
        <w:right w:val="none" w:sz="0" w:space="0" w:color="auto"/>
      </w:divBdr>
    </w:div>
    <w:div w:id="1777868593">
      <w:bodyDiv w:val="1"/>
      <w:marLeft w:val="0"/>
      <w:marRight w:val="0"/>
      <w:marTop w:val="0"/>
      <w:marBottom w:val="0"/>
      <w:divBdr>
        <w:top w:val="none" w:sz="0" w:space="0" w:color="auto"/>
        <w:left w:val="none" w:sz="0" w:space="0" w:color="auto"/>
        <w:bottom w:val="none" w:sz="0" w:space="0" w:color="auto"/>
        <w:right w:val="none" w:sz="0" w:space="0" w:color="auto"/>
      </w:divBdr>
    </w:div>
    <w:div w:id="1810703455">
      <w:bodyDiv w:val="1"/>
      <w:marLeft w:val="0"/>
      <w:marRight w:val="0"/>
      <w:marTop w:val="0"/>
      <w:marBottom w:val="0"/>
      <w:divBdr>
        <w:top w:val="none" w:sz="0" w:space="0" w:color="auto"/>
        <w:left w:val="none" w:sz="0" w:space="0" w:color="auto"/>
        <w:bottom w:val="none" w:sz="0" w:space="0" w:color="auto"/>
        <w:right w:val="none" w:sz="0" w:space="0" w:color="auto"/>
      </w:divBdr>
    </w:div>
    <w:div w:id="1958873240">
      <w:bodyDiv w:val="1"/>
      <w:marLeft w:val="0"/>
      <w:marRight w:val="0"/>
      <w:marTop w:val="0"/>
      <w:marBottom w:val="0"/>
      <w:divBdr>
        <w:top w:val="none" w:sz="0" w:space="0" w:color="auto"/>
        <w:left w:val="none" w:sz="0" w:space="0" w:color="auto"/>
        <w:bottom w:val="none" w:sz="0" w:space="0" w:color="auto"/>
        <w:right w:val="none" w:sz="0" w:space="0" w:color="auto"/>
      </w:divBdr>
    </w:div>
    <w:div w:id="1999461433">
      <w:bodyDiv w:val="1"/>
      <w:marLeft w:val="0"/>
      <w:marRight w:val="0"/>
      <w:marTop w:val="0"/>
      <w:marBottom w:val="0"/>
      <w:divBdr>
        <w:top w:val="none" w:sz="0" w:space="0" w:color="auto"/>
        <w:left w:val="none" w:sz="0" w:space="0" w:color="auto"/>
        <w:bottom w:val="none" w:sz="0" w:space="0" w:color="auto"/>
        <w:right w:val="none" w:sz="0" w:space="0" w:color="auto"/>
      </w:divBdr>
    </w:div>
    <w:div w:id="20701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1.xml"/><Relationship Id="rId26" Type="http://schemas.openxmlformats.org/officeDocument/2006/relationships/hyperlink" Target="https://www.iata.org/en/publications/economics/fuel-monitor/" TargetMode="Externa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www.bea.gov/resources/methodologies/concepts-methods-io-accounts"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hyperlink" Target="https://www.osti.gov/biblio/13406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nrel.gov/docs/fy19osti/71949.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bea.gov/industry/industry-underlying-estimates" TargetMode="External"/><Relationship Id="rId28" Type="http://schemas.openxmlformats.org/officeDocument/2006/relationships/hyperlink" Target="http://www.lcatextbook.com/" TargetMode="External"/><Relationship Id="rId10" Type="http://schemas.microsoft.com/office/2011/relationships/commentsExtended" Target="commentsExtended.xml"/><Relationship Id="rId19" Type="http://schemas.openxmlformats.org/officeDocument/2006/relationships/image" Target="media/image5.emf"/><Relationship Id="rId31" Type="http://schemas.openxmlformats.org/officeDocument/2006/relationships/hyperlink" Target="https://www.eia.gov/energyexplained/oil-and-petroleum-products/refining-crude-oil.php"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odelearth/useeior/tree/Bio-Modeling" TargetMode="External"/><Relationship Id="rId22" Type="http://schemas.openxmlformats.org/officeDocument/2006/relationships/hyperlink" Target="https://gasprices.aaa.com/" TargetMode="External"/><Relationship Id="rId27" Type="http://schemas.openxmlformats.org/officeDocument/2006/relationships/hyperlink" Target="https://doi.org/10.1162/108819899569449" TargetMode="External"/><Relationship Id="rId30" Type="http://schemas.openxmlformats.org/officeDocument/2006/relationships/hyperlink" Target="https://www.eia.gov/energyexplained/oil-and-petroleum-products/refining-crude-oil.php" TargetMode="External"/><Relationship Id="rId8" Type="http://schemas.openxmlformats.org/officeDocument/2006/relationships/hyperlink" Target="mailto:cpedraza3@gatech.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cindyazuero/Box/Otros%20CGA/Research%20Gatech/EPA-Smart%20Corps/New%20tech-scenario%20analysis/Initial_Results(v01%20CGA%202020-08-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_tradnl" baseline="0"/>
              <a:t>GHG changes by number of commodities</a:t>
            </a:r>
            <a:endParaRPr lang="es-ES_tradnl"/>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U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773F-F84D-94CD-7BA4403F5706}"/>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3-773F-F84D-94CD-7BA4403F5706}"/>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extLst>
              <c:ext xmlns:c16="http://schemas.microsoft.com/office/drawing/2014/chart" uri="{C3380CC4-5D6E-409C-BE32-E72D297353CC}">
                <c16:uniqueId val="{00000005-773F-F84D-94CD-7BA4403F5706}"/>
              </c:ext>
            </c:extLst>
          </c:dPt>
          <c:dLbls>
            <c:dLbl>
              <c:idx val="0"/>
              <c:layout>
                <c:manualLayout>
                  <c:x val="-0.1392598425196851"/>
                  <c:y val="0.22877706692913385"/>
                </c:manualLayout>
              </c:layout>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es-US"/>
                </a:p>
              </c:txPr>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73F-F84D-94CD-7BA4403F5706}"/>
                </c:ext>
              </c:extLst>
            </c:dLbl>
            <c:dLbl>
              <c:idx val="1"/>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es-US"/>
                </a:p>
              </c:txPr>
              <c:dLblPos val="inEnd"/>
              <c:showLegendKey val="0"/>
              <c:showVal val="1"/>
              <c:showCatName val="1"/>
              <c:showSerName val="0"/>
              <c:showPercent val="1"/>
              <c:showBubbleSize val="0"/>
              <c:extLst>
                <c:ext xmlns:c16="http://schemas.microsoft.com/office/drawing/2014/chart" uri="{C3380CC4-5D6E-409C-BE32-E72D297353CC}">
                  <c16:uniqueId val="{00000003-773F-F84D-94CD-7BA4403F5706}"/>
                </c:ext>
              </c:extLst>
            </c:dLbl>
            <c:dLbl>
              <c:idx val="2"/>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chemeClr val="bg1"/>
                      </a:solidFill>
                      <a:latin typeface="+mn-lt"/>
                      <a:ea typeface="+mn-ea"/>
                      <a:cs typeface="+mn-cs"/>
                    </a:defRPr>
                  </a:pPr>
                  <a:endParaRPr lang="es-US"/>
                </a:p>
              </c:txPr>
              <c:dLblPos val="inEnd"/>
              <c:showLegendKey val="0"/>
              <c:showVal val="1"/>
              <c:showCatName val="1"/>
              <c:showSerName val="0"/>
              <c:showPercent val="1"/>
              <c:showBubbleSize val="0"/>
              <c:extLst>
                <c:ext xmlns:c16="http://schemas.microsoft.com/office/drawing/2014/chart" uri="{C3380CC4-5D6E-409C-BE32-E72D297353CC}">
                  <c16:uniqueId val="{00000005-773F-F84D-94CD-7BA4403F5706}"/>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s-US"/>
              </a:p>
            </c:txPr>
            <c:dLblPos val="inEnd"/>
            <c:showLegendKey val="0"/>
            <c:showVal val="1"/>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Comparison!$G$5:$G$7</c:f>
              <c:strCache>
                <c:ptCount val="3"/>
                <c:pt idx="0">
                  <c:v>How many increased?</c:v>
                </c:pt>
                <c:pt idx="1">
                  <c:v>How many decreased?</c:v>
                </c:pt>
                <c:pt idx="2">
                  <c:v>How many stayed the same?</c:v>
                </c:pt>
              </c:strCache>
            </c:strRef>
          </c:cat>
          <c:val>
            <c:numRef>
              <c:f>Comparison!$H$5:$H$7</c:f>
              <c:numCache>
                <c:formatCode>General</c:formatCode>
                <c:ptCount val="3"/>
                <c:pt idx="0">
                  <c:v>45</c:v>
                </c:pt>
                <c:pt idx="1">
                  <c:v>153</c:v>
                </c:pt>
                <c:pt idx="2">
                  <c:v>207</c:v>
                </c:pt>
              </c:numCache>
            </c:numRef>
          </c:val>
          <c:extLst>
            <c:ext xmlns:c16="http://schemas.microsoft.com/office/drawing/2014/chart" uri="{C3380CC4-5D6E-409C-BE32-E72D297353CC}">
              <c16:uniqueId val="{00000006-773F-F84D-94CD-7BA4403F5706}"/>
            </c:ext>
          </c:extLst>
        </c:ser>
        <c:dLbls>
          <c:dLblPos val="in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FC29D-919D-CE47-A22B-CCB946D10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9581</Words>
  <Characters>52701</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Azuero Pedraza, Cindy Giselle</dc:creator>
  <cp:keywords/>
  <dc:description/>
  <cp:lastModifiedBy>Azuero Pedraza, Cindy Giselle</cp:lastModifiedBy>
  <cp:revision>4</cp:revision>
  <cp:lastPrinted>2020-08-07T19:16:00Z</cp:lastPrinted>
  <dcterms:created xsi:type="dcterms:W3CDTF">2020-08-07T22:19:00Z</dcterms:created>
  <dcterms:modified xsi:type="dcterms:W3CDTF">2020-08-11T14:47:00Z</dcterms:modified>
</cp:coreProperties>
</file>