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3FECC" w14:textId="77777777" w:rsidR="008030F4" w:rsidRPr="00142384" w:rsidRDefault="008030F4" w:rsidP="008030F4">
      <w:pPr>
        <w:pStyle w:val="Prembulo"/>
        <w:spacing w:before="0" w:afterLines="120" w:after="288" w:line="312" w:lineRule="auto"/>
        <w:ind w:right="-170"/>
        <w:rPr>
          <w:rFonts w:eastAsia="Times New Roman"/>
          <w:bCs w:val="0"/>
          <w:sz w:val="22"/>
          <w:szCs w:val="22"/>
        </w:rPr>
      </w:pPr>
    </w:p>
    <w:p w14:paraId="18CBE7FC" w14:textId="77777777" w:rsidR="008030F4" w:rsidRPr="00142384" w:rsidRDefault="008030F4" w:rsidP="008030F4">
      <w:pPr>
        <w:pStyle w:val="Prembulo"/>
        <w:spacing w:before="0" w:afterLines="120" w:after="288" w:line="312" w:lineRule="auto"/>
        <w:ind w:right="-170"/>
        <w:rPr>
          <w:rFonts w:eastAsia="Times New Roman"/>
          <w:bCs w:val="0"/>
          <w:sz w:val="22"/>
          <w:szCs w:val="22"/>
        </w:rPr>
      </w:pPr>
    </w:p>
    <w:p w14:paraId="78654BE7" w14:textId="181212BC" w:rsidR="008030F4" w:rsidRPr="00142384" w:rsidRDefault="00EB5DE0" w:rsidP="00EB5DE0">
      <w:pPr>
        <w:pStyle w:val="Prembulo"/>
        <w:spacing w:before="0" w:afterLines="100" w:after="240" w:line="240" w:lineRule="auto"/>
        <w:ind w:left="0" w:right="-170"/>
        <w:jc w:val="left"/>
        <w:rPr>
          <w:rFonts w:eastAsia="Times New Roman"/>
          <w:b/>
          <w:bCs w:val="0"/>
          <w:sz w:val="22"/>
          <w:szCs w:val="22"/>
        </w:rPr>
      </w:pPr>
      <w:r>
        <w:rPr>
          <w:rFonts w:eastAsia="Times New Roman"/>
          <w:b/>
          <w:bCs w:val="0"/>
          <w:sz w:val="22"/>
          <w:szCs w:val="22"/>
        </w:rPr>
        <w:t>{numero_processo}</w:t>
      </w:r>
    </w:p>
    <w:p w14:paraId="69510E40" w14:textId="1D466A73" w:rsidR="008030F4" w:rsidRPr="00142384" w:rsidRDefault="008030F4" w:rsidP="00EB5DE0">
      <w:pPr>
        <w:pStyle w:val="Prembulo"/>
        <w:spacing w:before="0" w:afterLines="100" w:after="240" w:line="240" w:lineRule="auto"/>
        <w:ind w:left="0" w:right="-170"/>
        <w:jc w:val="left"/>
        <w:rPr>
          <w:rFonts w:eastAsia="Times New Roman"/>
          <w:b/>
          <w:bCs w:val="0"/>
          <w:sz w:val="22"/>
          <w:szCs w:val="22"/>
        </w:rPr>
      </w:pPr>
      <w:r>
        <w:rPr>
          <w:rFonts w:eastAsia="Times New Roman"/>
          <w:b/>
          <w:bCs w:val="0"/>
          <w:sz w:val="22"/>
          <w:szCs w:val="22"/>
        </w:rPr>
        <w:t>{numero_contrato}</w:t>
      </w:r>
    </w:p>
    <w:p w14:paraId="06F61350" w14:textId="684D5DFE" w:rsidR="00EB5DE0" w:rsidRDefault="00EB5DE0" w:rsidP="008030F4">
      <w:pPr>
        <w:spacing w:before="120" w:after="120" w:line="276" w:lineRule="auto"/>
        <w:ind w:firstLine="1418"/>
        <w:jc w:val="both"/>
        <w:rPr>
          <w:rFonts w:ascii="Arial" w:hAnsi="Arial" w:cs="Arial"/>
          <w:sz w:val="22"/>
          <w:szCs w:val="22"/>
        </w:rPr>
      </w:pPr>
    </w:p>
    <w:p w14:paraId="52A45939" w14:textId="5E6A6AEB" w:rsidR="00EB5DE0" w:rsidRDefault="00EB5DE0" w:rsidP="00EB5DE0">
      <w:pPr>
        <w:spacing w:after="160"/>
        <w:ind w:left="3540"/>
        <w:jc w:val="both"/>
        <w:rPr>
          <w:rFonts w:ascii="Arial" w:eastAsia="Arial" w:hAnsi="Arial" w:cs="Arial"/>
        </w:rPr>
      </w:pPr>
      <w:r>
        <w:rPr>
          <w:rFonts w:ascii="Arial" w:eastAsia="Arial" w:hAnsi="Arial" w:cs="Arial"/>
        </w:rPr>
        <w:t xml:space="preserve">Termo de Contrato celebrado entre o </w:t>
      </w:r>
      <w:r>
        <w:rPr>
          <w:rFonts w:ascii="Arial" w:eastAsia="Arial" w:hAnsi="Arial" w:cs="Arial"/>
          <w:b/>
          <w:bCs/>
        </w:rPr>
        <w:t>{nome_contratante}</w:t>
      </w:r>
      <w:r>
        <w:rPr>
          <w:rFonts w:ascii="Arial" w:eastAsia="Arial" w:hAnsi="Arial" w:cs="Arial"/>
        </w:rPr>
        <w:t xml:space="preserve">, órgão da Administração Indireta como CONTRATANTE, e a empresa </w:t>
      </w:r>
      <w:r>
        <w:rPr>
          <w:rFonts w:ascii="Arial" w:eastAsia="Arial" w:hAnsi="Arial" w:cs="Arial"/>
          <w:b/>
          <w:bCs/>
        </w:rPr>
        <w:t>{nome_contratada}</w:t>
      </w:r>
      <w:r>
        <w:rPr>
          <w:rFonts w:ascii="Arial" w:eastAsia="Arial" w:hAnsi="Arial" w:cs="Arial"/>
        </w:rPr>
        <w:t>, como CONTRATADA, para prestação de serviço na forma abaixo.</w:t>
      </w:r>
    </w:p>
    <w:p w14:paraId="3394A5DE" w14:textId="0972165B" w:rsidR="00EB5DE0" w:rsidRDefault="00EB5DE0" w:rsidP="00EB5DE0">
      <w:pPr>
        <w:spacing w:after="160"/>
        <w:ind w:left="3540"/>
        <w:jc w:val="both"/>
        <w:rPr>
          <w:rFonts w:ascii="Arial" w:eastAsia="Arial" w:hAnsi="Arial" w:cs="Arial"/>
        </w:rPr>
      </w:pPr>
    </w:p>
    <w:p w14:paraId="6FA12A5A" w14:textId="77777777" w:rsidR="00EB5DE0" w:rsidRPr="004F5E5C" w:rsidRDefault="00EB5DE0" w:rsidP="00EB5DE0">
      <w:pPr>
        <w:spacing w:after="200"/>
        <w:ind w:firstLine="708"/>
        <w:jc w:val="both"/>
        <w:rPr>
          <w:rFonts w:ascii="Arial" w:hAnsi="Arial" w:cs="Arial"/>
        </w:rPr>
      </w:pPr>
      <w:r>
        <w:rPr>
          <w:rFonts w:ascii="Arial" w:eastAsia="Arial" w:hAnsi="Arial" w:cs="Arial"/>
        </w:rPr>
        <w:t xml:space="preserve">A </w:t>
      </w:r>
      <w:r>
        <w:rPr>
          <w:rFonts w:ascii="Arial" w:eastAsia="Arial" w:hAnsi="Arial" w:cs="Arial"/>
          <w:b/>
          <w:bCs/>
        </w:rPr>
        <w:t>FESC - {nome_contratante}</w:t>
      </w:r>
      <w:r>
        <w:rPr>
          <w:rFonts w:ascii="Arial" w:eastAsia="Arial" w:hAnsi="Arial" w:cs="Arial"/>
        </w:rPr>
        <w:t xml:space="preserve">, {qualificacao_contratante}, inscrita no CNPJ/MF sob o nº {cnpj_contratante}, doravante denominado CONTRATANTE, e do outro lado, a </w:t>
      </w:r>
      <w:r>
        <w:rPr>
          <w:rFonts w:ascii="Arial" w:eastAsia="Arial" w:hAnsi="Arial" w:cs="Arial"/>
          <w:b/>
          <w:bCs/>
        </w:rPr>
        <w:t>empresa {nome_contratada}</w:t>
      </w:r>
      <w:r>
        <w:rPr>
          <w:rFonts w:ascii="Arial" w:eastAsia="Arial" w:hAnsi="Arial" w:cs="Arial"/>
        </w:rPr>
        <w:t xml:space="preserve">, pessoa jurídica de direito privado, inscrita no CNPJ sob o nº {cnpj_contratada}, com sede {endereco_contratada}, representada neste ato pela Sra. {representante_contratada}, inscrita no CPF n.º {cpf_representante}, brasileira, residente e domiciliada no endereço supracitado, doravante denominada CONTRATADA, conforme atos constitutivos da empresa </w:t>
      </w:r>
      <w:r>
        <w:rPr>
          <w:rFonts w:ascii="Arial" w:eastAsia="Arial" w:hAnsi="Arial" w:cs="Arial"/>
          <w:b/>
          <w:bCs/>
        </w:rPr>
        <w:t>OU</w:t>
      </w:r>
      <w:r>
        <w:rPr>
          <w:rFonts w:ascii="Arial" w:eastAsia="Arial" w:hAnsi="Arial" w:cs="Arial"/>
        </w:rPr>
        <w:t xml:space="preserve"> procuração apresentada nos autos, tendo em vista o que consta no Processo nº {numero_processo} e em observância às disposições da Lei nº 14.133, de 1º de abril de 2021, e demais legislação aplicável, resolvem celebrar o presente Termo de Contrato, mediante as cláusulas e condições a seguir enunciadas.</w:t>
      </w:r>
    </w:p>
    <w:p w14:paraId="432DDD38" w14:textId="77777777" w:rsidR="008030F4" w:rsidRPr="00142384" w:rsidRDefault="008030F4" w:rsidP="008030F4">
      <w:pPr>
        <w:pStyle w:val="Nivel01"/>
        <w:numPr>
          <w:ilvl w:val="0"/>
          <w:numId w:val="2"/>
        </w:numPr>
        <w:rPr>
          <w:color w:val="000000" w:themeColor="text1"/>
          <w:sz w:val="22"/>
          <w:szCs w:val="22"/>
        </w:rPr>
      </w:pPr>
      <w:r>
        <w:rPr>
          <w:color w:val="000000" w:themeColor="text1"/>
          <w:sz w:val="22"/>
          <w:szCs w:val="22"/>
        </w:rPr>
        <w:t>CLÁUSULA PRIMEIRA – OBJETO (</w:t>
      </w:r>
      <w:hyperlink r:id="rId7" w:anchor="art92" w:history="1">
        <w:r>
          <w:rPr>
            <w:rStyle w:val="Hyperlink"/>
            <w:color w:val="000000" w:themeColor="text1"/>
            <w:sz w:val="22"/>
            <w:szCs w:val="22"/>
          </w:rPr>
          <w:t>art. 92, I e II</w:t>
        </w:r>
      </w:hyperlink>
      <w:r>
        <w:rPr>
          <w:color w:val="000000" w:themeColor="text1"/>
          <w:sz w:val="22"/>
          <w:szCs w:val="22"/>
        </w:rPr>
        <w:t>)</w:t>
      </w:r>
    </w:p>
    <w:p w14:paraId="68ED77DA" w14:textId="77777777" w:rsidR="00EB5DE0" w:rsidRPr="00EB5DE0" w:rsidRDefault="00EB5DE0" w:rsidP="00EB5DE0">
      <w:pPr>
        <w:pStyle w:val="Nivel01"/>
        <w:numPr>
          <w:ilvl w:val="0"/>
          <w:numId w:val="0"/>
        </w:numPr>
        <w:spacing w:after="120"/>
        <w:rPr>
          <w:b w:val="0"/>
        </w:rPr>
      </w:pPr>
      <w:r>
        <w:rPr>
          <w:rFonts w:eastAsia="Arial"/>
        </w:rPr>
        <w:t>1</w:t>
      </w:r>
      <w:r>
        <w:rPr>
          <w:rFonts w:eastAsia="Arial"/>
          <w:b w:val="0"/>
        </w:rPr>
        <w:t>.1 {objeto}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2"/>
        <w:gridCol w:w="2791"/>
        <w:gridCol w:w="1465"/>
        <w:gridCol w:w="1802"/>
        <w:gridCol w:w="2590"/>
      </w:tblGrid>
      <w:tr w:rsidR="00EB5DE0" w:rsidRPr="004F5E5C" w14:paraId="42F9B9AB" w14:textId="77777777" w:rsidTr="00BD2093">
        <w:tc>
          <w:tcPr>
            <w:tcW w:w="7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7EC60A2" w14:textId="77777777" w:rsidR="00EB5DE0" w:rsidRPr="004F5E5C" w:rsidRDefault="00EB5DE0" w:rsidP="00BD2093">
            <w:pPr>
              <w:jc w:val="center"/>
              <w:rPr>
                <w:rFonts w:ascii="Arial" w:hAnsi="Arial" w:cs="Arial"/>
              </w:rPr>
            </w:pPr>
            <w:r>
              <w:rPr>
                <w:rFonts w:ascii="Arial" w:eastAsia="Arial" w:hAnsi="Arial" w:cs="Arial"/>
                <w:b/>
                <w:bCs/>
              </w:rPr>
              <w:t>ITEM</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2440DCD" w14:textId="77777777" w:rsidR="00EB5DE0" w:rsidRPr="004F5E5C" w:rsidRDefault="00EB5DE0" w:rsidP="00BD2093">
            <w:pPr>
              <w:jc w:val="center"/>
              <w:rPr>
                <w:rFonts w:ascii="Arial" w:hAnsi="Arial" w:cs="Arial"/>
              </w:rPr>
            </w:pPr>
            <w:r>
              <w:rPr>
                <w:rFonts w:ascii="Arial" w:eastAsia="Arial" w:hAnsi="Arial" w:cs="Arial"/>
                <w:b/>
                <w:bCs/>
              </w:rPr>
              <w:t>DESCRIÇÃO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7D26157" w14:textId="77777777" w:rsidR="00EB5DE0" w:rsidRPr="004F5E5C" w:rsidRDefault="00EB5DE0" w:rsidP="00BD2093">
            <w:pPr>
              <w:jc w:val="center"/>
              <w:rPr>
                <w:rFonts w:ascii="Arial" w:hAnsi="Arial" w:cs="Arial"/>
              </w:rPr>
            </w:pPr>
            <w:r>
              <w:rPr>
                <w:rFonts w:ascii="Arial" w:eastAsia="Arial" w:hAnsi="Arial" w:cs="Arial"/>
                <w:b/>
                <w:bCs/>
              </w:rPr>
              <w:t>Quantidade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CED27CA" w14:textId="77777777" w:rsidR="00EB5DE0" w:rsidRPr="004F5E5C" w:rsidRDefault="00EB5DE0" w:rsidP="00BD2093">
            <w:pPr>
              <w:jc w:val="center"/>
              <w:rPr>
                <w:rFonts w:ascii="Arial" w:hAnsi="Arial" w:cs="Arial"/>
              </w:rPr>
            </w:pPr>
            <w:r>
              <w:rPr>
                <w:rFonts w:ascii="Arial" w:eastAsia="Arial" w:hAnsi="Arial" w:cs="Arial"/>
                <w:b/>
                <w:bCs/>
              </w:rPr>
              <w:t>Prazo</w:t>
            </w:r>
          </w:p>
        </w:tc>
        <w:tc>
          <w:tcPr>
            <w:tcW w:w="26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11C3A69" w14:textId="77777777" w:rsidR="00EB5DE0" w:rsidRPr="004F5E5C" w:rsidRDefault="00EB5DE0" w:rsidP="00BD2093">
            <w:pPr>
              <w:jc w:val="center"/>
              <w:rPr>
                <w:rFonts w:ascii="Arial" w:hAnsi="Arial" w:cs="Arial"/>
              </w:rPr>
            </w:pPr>
            <w:r>
              <w:rPr>
                <w:rFonts w:ascii="Arial" w:eastAsia="Arial" w:hAnsi="Arial" w:cs="Arial"/>
                <w:b/>
                <w:bCs/>
              </w:rPr>
              <w:t>Valor Total</w:t>
            </w:r>
          </w:p>
        </w:tc>
      </w:tr>
      <w:tr w:rsidR="00EB5DE0" w:rsidRPr="004F5E5C" w14:paraId="3AFB2268" w14:textId="77777777" w:rsidTr="00BD2093">
        <w:tc>
          <w:tcPr>
            <w:tcW w:w="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54A1B4" w14:textId="77777777" w:rsidR="00EB5DE0" w:rsidRPr="004F5E5C" w:rsidRDefault="00EB5DE0" w:rsidP="00BD2093">
            <w:pPr>
              <w:jc w:val="center"/>
              <w:rPr>
                <w:rFonts w:ascii="Arial" w:hAnsi="Arial" w:cs="Arial"/>
              </w:rPr>
            </w:pPr>
            <w:r>
              <w:rPr>
                <w:rFonts w:ascii="Arial" w:eastAsia="Arial" w:hAnsi="Arial" w:cs="Arial"/>
              </w:rPr>
              <w:t>{#itens}{numero_item}</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CC1BEE" w14:textId="77777777" w:rsidR="00EB5DE0" w:rsidRPr="004F5E5C" w:rsidRDefault="00EB5DE0" w:rsidP="00BD2093">
            <w:pPr>
              <w:jc w:val="center"/>
              <w:rPr>
                <w:rFonts w:ascii="Arial" w:hAnsi="Arial" w:cs="Arial"/>
              </w:rPr>
            </w:pPr>
            <w:r>
              <w:rPr>
                <w:rFonts w:ascii="Arial" w:eastAsia="Arial" w:hAnsi="Arial" w:cs="Arial"/>
              </w:rPr>
              <w:t>{descricao_item}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58535F" w14:textId="77777777" w:rsidR="00EB5DE0" w:rsidRPr="004F5E5C" w:rsidRDefault="00EB5DE0" w:rsidP="00BD2093">
            <w:pPr>
              <w:jc w:val="center"/>
              <w:rPr>
                <w:rFonts w:ascii="Arial" w:hAnsi="Arial" w:cs="Arial"/>
              </w:rPr>
            </w:pPr>
            <w:r>
              <w:rPr>
                <w:rFonts w:ascii="Arial" w:eastAsia="Arial" w:hAnsi="Arial" w:cs="Arial"/>
              </w:rPr>
              <w:t>{quantidade_item}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836E03" w14:textId="77777777" w:rsidR="00EB5DE0" w:rsidRPr="004F5E5C" w:rsidRDefault="00EB5DE0" w:rsidP="00BD2093">
            <w:pPr>
              <w:jc w:val="center"/>
              <w:rPr>
                <w:rFonts w:ascii="Arial" w:hAnsi="Arial" w:cs="Arial"/>
              </w:rPr>
            </w:pPr>
            <w:r>
              <w:rPr>
                <w:rFonts w:ascii="Arial" w:eastAsia="Arial" w:hAnsi="Arial" w:cs="Arial"/>
              </w:rPr>
              <w:t>{prazo_item}</w:t>
            </w:r>
          </w:p>
        </w:tc>
        <w:tc>
          <w:tcPr>
            <w:tcW w:w="2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20737C" w14:textId="77777777" w:rsidR="00EB5DE0" w:rsidRPr="004F5E5C" w:rsidRDefault="00EB5DE0" w:rsidP="00BD2093">
            <w:pPr>
              <w:jc w:val="center"/>
              <w:rPr>
                <w:rFonts w:ascii="Arial" w:hAnsi="Arial" w:cs="Arial"/>
              </w:rPr>
            </w:pPr>
            <w:r>
              <w:rPr>
                <w:rFonts w:ascii="Arial" w:eastAsia="Arial" w:hAnsi="Arial" w:cs="Arial"/>
              </w:rPr>
              <w:t>R$ {valor_item}{/itens}</w:t>
            </w:r>
          </w:p>
        </w:tc>
      </w:tr>
    </w:tbl>
    <w:p w14:paraId="3098E0C3" w14:textId="77777777" w:rsidR="00EB5DE0" w:rsidRPr="0068387F" w:rsidRDefault="00EB5DE0" w:rsidP="00EB5DE0">
      <w:pPr>
        <w:pStyle w:val="Nivel2"/>
        <w:numPr>
          <w:ilvl w:val="1"/>
          <w:numId w:val="14"/>
        </w:numPr>
        <w:rPr>
          <w:sz w:val="22"/>
          <w:szCs w:val="22"/>
        </w:rPr>
      </w:pPr>
      <w:r>
        <w:rPr>
          <w:sz w:val="22"/>
          <w:szCs w:val="22"/>
        </w:rPr>
        <w:t>Vinculam esta contratação, independentemente de transcrição:</w:t>
      </w:r>
    </w:p>
    <w:p w14:paraId="73F3547B" w14:textId="77777777" w:rsidR="00EB5DE0" w:rsidRPr="000B0074" w:rsidRDefault="00EB5DE0" w:rsidP="00EB5DE0">
      <w:pPr>
        <w:pStyle w:val="Nivel3"/>
        <w:numPr>
          <w:ilvl w:val="2"/>
          <w:numId w:val="14"/>
        </w:numPr>
        <w:rPr>
          <w:sz w:val="22"/>
          <w:szCs w:val="22"/>
        </w:rPr>
      </w:pPr>
      <w:r>
        <w:rPr>
          <w:sz w:val="22"/>
          <w:szCs w:val="22"/>
        </w:rPr>
        <w:t>A Proposta do contratado;</w:t>
      </w:r>
    </w:p>
    <w:p w14:paraId="58FCE300" w14:textId="77777777" w:rsidR="00EB5DE0" w:rsidRPr="000B0074" w:rsidRDefault="00EB5DE0" w:rsidP="00EB5DE0">
      <w:pPr>
        <w:pStyle w:val="Nivel3"/>
        <w:numPr>
          <w:ilvl w:val="2"/>
          <w:numId w:val="14"/>
        </w:numPr>
        <w:rPr>
          <w:sz w:val="22"/>
          <w:szCs w:val="22"/>
        </w:rPr>
      </w:pPr>
      <w:r>
        <w:rPr>
          <w:sz w:val="22"/>
          <w:szCs w:val="22"/>
        </w:rPr>
        <w:t xml:space="preserve">Termo de Referencia </w:t>
      </w:r>
    </w:p>
    <w:p w14:paraId="789D5BA0" w14:textId="77777777" w:rsidR="00EB5DE0" w:rsidRDefault="00EB5DE0" w:rsidP="00EB5DE0">
      <w:pPr>
        <w:pStyle w:val="Nivel3"/>
        <w:numPr>
          <w:ilvl w:val="2"/>
          <w:numId w:val="14"/>
        </w:numPr>
        <w:rPr>
          <w:sz w:val="22"/>
          <w:szCs w:val="22"/>
        </w:rPr>
      </w:pPr>
      <w:r>
        <w:rPr>
          <w:sz w:val="22"/>
          <w:szCs w:val="22"/>
        </w:rPr>
        <w:t>Eventuais anexos dos documentos supracitados.</w:t>
      </w:r>
    </w:p>
    <w:p w14:paraId="51BC31C6" w14:textId="77777777" w:rsidR="00EB5DE0" w:rsidRPr="00EB5DE0" w:rsidRDefault="00EB5DE0" w:rsidP="00A808E4">
      <w:pPr>
        <w:pStyle w:val="Nivel01"/>
        <w:numPr>
          <w:ilvl w:val="0"/>
          <w:numId w:val="14"/>
        </w:numPr>
        <w:ind w:left="0" w:firstLine="0"/>
        <w:rPr>
          <w:b w:val="0"/>
          <w:color w:val="FFFFFF" w:themeColor="background1"/>
          <w:sz w:val="22"/>
          <w:szCs w:val="22"/>
        </w:rPr>
      </w:pPr>
    </w:p>
    <w:p w14:paraId="58DB2659" w14:textId="77777777" w:rsidR="00AD5306" w:rsidRPr="00AD5306" w:rsidRDefault="00AD5306" w:rsidP="00A808E4">
      <w:pPr>
        <w:pStyle w:val="Nivel01"/>
        <w:numPr>
          <w:ilvl w:val="0"/>
          <w:numId w:val="14"/>
        </w:numPr>
        <w:ind w:left="0" w:firstLine="0"/>
        <w:rPr>
          <w:color w:val="FFFFFF" w:themeColor="background1"/>
          <w:sz w:val="22"/>
          <w:szCs w:val="22"/>
        </w:rPr>
      </w:pPr>
    </w:p>
    <w:p w14:paraId="7B503C0D" w14:textId="240116F9" w:rsidR="008030F4" w:rsidRPr="00142384" w:rsidRDefault="008030F4" w:rsidP="00A808E4">
      <w:pPr>
        <w:pStyle w:val="Nivel01"/>
        <w:numPr>
          <w:ilvl w:val="0"/>
          <w:numId w:val="14"/>
        </w:numPr>
        <w:ind w:left="0" w:firstLine="0"/>
        <w:rPr>
          <w:color w:val="FFFFFF" w:themeColor="background1"/>
          <w:sz w:val="22"/>
          <w:szCs w:val="22"/>
        </w:rPr>
      </w:pPr>
      <w:r>
        <w:rPr>
          <w:sz w:val="22"/>
          <w:szCs w:val="22"/>
        </w:rPr>
        <w:t>CLÁUSULA SEGUNDA – VIGÊNCIA E PRORROGAÇÃO</w:t>
      </w:r>
    </w:p>
    <w:p w14:paraId="501CB230" w14:textId="2A2CABA2" w:rsidR="008030F4" w:rsidRPr="00142384" w:rsidRDefault="00EB5DE0" w:rsidP="00EB5DE0">
      <w:pPr>
        <w:pStyle w:val="Nvel2-Red"/>
        <w:numPr>
          <w:ilvl w:val="0"/>
          <w:numId w:val="0"/>
        </w:numPr>
        <w:rPr>
          <w:color w:val="000000" w:themeColor="text1"/>
          <w:sz w:val="22"/>
          <w:szCs w:val="22"/>
        </w:rPr>
      </w:pPr>
      <w:r>
        <w:rPr>
          <w:color w:val="000000" w:themeColor="text1"/>
          <w:sz w:val="22"/>
          <w:szCs w:val="22"/>
        </w:rPr>
        <w:t>2.1 O prazo de vigência da contratação é de {vigencia} contados da data da assinatura.</w:t>
      </w:r>
    </w:p>
    <w:p w14:paraId="4E6EFC6A" w14:textId="42109A65" w:rsidR="008030F4" w:rsidRPr="00142384" w:rsidRDefault="008030F4" w:rsidP="00A808E4">
      <w:pPr>
        <w:pStyle w:val="Nivel01"/>
        <w:numPr>
          <w:ilvl w:val="0"/>
          <w:numId w:val="14"/>
        </w:numPr>
        <w:ind w:left="0" w:firstLine="0"/>
        <w:rPr>
          <w:color w:val="FFFFFF" w:themeColor="background1"/>
          <w:sz w:val="22"/>
          <w:szCs w:val="22"/>
        </w:rPr>
      </w:pPr>
      <w:bookmarkStart w:id="0" w:name="_Hlk114497577"/>
      <w:bookmarkStart w:id="1" w:name="_Hlk114497502"/>
      <w:bookmarkEnd w:id="0"/>
      <w:bookmarkEnd w:id="1"/>
      <w:r>
        <w:rPr>
          <w:sz w:val="22"/>
          <w:szCs w:val="22"/>
        </w:rPr>
        <w:t>CLÁUSULA TERCEIRA – MODELOS DE EXECUÇÃO E GESTÃO CONTRATUAIS (</w:t>
      </w:r>
      <w:hyperlink r:id="rId8" w:anchor="art92" w:history="1">
        <w:r>
          <w:rPr>
            <w:rStyle w:val="Hyperlink"/>
            <w:sz w:val="22"/>
            <w:szCs w:val="22"/>
          </w:rPr>
          <w:t>art. 92, IV, VII e XVIII)</w:t>
        </w:r>
      </w:hyperlink>
    </w:p>
    <w:p w14:paraId="12D645A7" w14:textId="77777777" w:rsidR="008030F4" w:rsidRPr="00142384" w:rsidRDefault="008030F4" w:rsidP="00A808E4">
      <w:pPr>
        <w:pStyle w:val="Nivel2"/>
        <w:numPr>
          <w:ilvl w:val="1"/>
          <w:numId w:val="14"/>
        </w:numPr>
        <w:ind w:left="0" w:firstLine="0"/>
        <w:rPr>
          <w:sz w:val="22"/>
          <w:szCs w:val="22"/>
        </w:rPr>
      </w:pPr>
      <w:r>
        <w:rPr>
          <w:sz w:val="22"/>
          <w:szCs w:val="22"/>
        </w:rPr>
        <w:t>O regime de execução contratual, os modelos de gestão e de execução, assim como os prazos e condições de conclusão, entrega, são os presentes neste contrato e seus anexos.</w:t>
      </w:r>
    </w:p>
    <w:p w14:paraId="413AD4A9" w14:textId="77777777" w:rsidR="008030F4" w:rsidRPr="00142384" w:rsidRDefault="008030F4" w:rsidP="00A808E4">
      <w:pPr>
        <w:pStyle w:val="Nivel01"/>
        <w:numPr>
          <w:ilvl w:val="0"/>
          <w:numId w:val="14"/>
        </w:numPr>
        <w:ind w:left="0" w:firstLine="0"/>
        <w:rPr>
          <w:color w:val="FFFFFF" w:themeColor="background1"/>
          <w:sz w:val="22"/>
          <w:szCs w:val="22"/>
        </w:rPr>
      </w:pPr>
      <w:r>
        <w:rPr>
          <w:sz w:val="22"/>
          <w:szCs w:val="22"/>
        </w:rPr>
        <w:t>CLÁUSULA QUARTA – SUBCONTRATAÇÃO</w:t>
      </w:r>
    </w:p>
    <w:p w14:paraId="08FD2BB1" w14:textId="6D24A3EE" w:rsidR="008030F4" w:rsidRPr="00142384" w:rsidRDefault="008030F4" w:rsidP="00A808E4">
      <w:pPr>
        <w:pStyle w:val="Nvel2-Red"/>
        <w:numPr>
          <w:ilvl w:val="1"/>
          <w:numId w:val="14"/>
        </w:numPr>
        <w:ind w:left="0" w:firstLine="0"/>
        <w:rPr>
          <w:sz w:val="22"/>
          <w:szCs w:val="22"/>
        </w:rPr>
      </w:pPr>
      <w:r>
        <w:rPr>
          <w:color w:val="000000" w:themeColor="text1"/>
          <w:sz w:val="22"/>
          <w:szCs w:val="22"/>
        </w:rPr>
        <w:t>Não será admitida a subcontratação do objeto contratual</w:t>
      </w:r>
      <w:r>
        <w:rPr>
          <w:sz w:val="22"/>
          <w:szCs w:val="22"/>
        </w:rPr>
        <w:t>.</w:t>
      </w:r>
    </w:p>
    <w:p w14:paraId="7381E609" w14:textId="2C9E5606" w:rsidR="008030F4" w:rsidRPr="00142384" w:rsidRDefault="008030F4" w:rsidP="008030F4">
      <w:pPr>
        <w:pStyle w:val="Nivel01"/>
        <w:numPr>
          <w:ilvl w:val="0"/>
          <w:numId w:val="0"/>
        </w:numPr>
        <w:rPr>
          <w:color w:val="FFFFFF" w:themeColor="background1"/>
          <w:sz w:val="22"/>
          <w:szCs w:val="22"/>
        </w:rPr>
      </w:pPr>
      <w:r>
        <w:rPr>
          <w:sz w:val="22"/>
          <w:szCs w:val="22"/>
        </w:rPr>
        <w:t>CLÁUSULA QUINTA – PREÇO (</w:t>
      </w:r>
      <w:hyperlink r:id="rId9" w:anchor="art92" w:history="1">
        <w:r>
          <w:rPr>
            <w:rStyle w:val="Hyperlink"/>
            <w:sz w:val="22"/>
            <w:szCs w:val="22"/>
          </w:rPr>
          <w:t>art. 92, V</w:t>
        </w:r>
      </w:hyperlink>
      <w:r>
        <w:rPr>
          <w:sz w:val="22"/>
          <w:szCs w:val="22"/>
        </w:rPr>
        <w:t>)</w:t>
      </w:r>
    </w:p>
    <w:p w14:paraId="5962E513" w14:textId="2EC9775C" w:rsidR="008030F4" w:rsidRPr="00142384" w:rsidRDefault="008030F4" w:rsidP="00142384">
      <w:pPr>
        <w:pStyle w:val="Nivel2"/>
        <w:numPr>
          <w:ilvl w:val="1"/>
          <w:numId w:val="15"/>
        </w:numPr>
        <w:rPr>
          <w:bCs/>
          <w:sz w:val="22"/>
          <w:szCs w:val="22"/>
          <w:lang w:eastAsia="en-US"/>
        </w:rPr>
      </w:pPr>
      <w:r>
        <w:rPr>
          <w:sz w:val="22"/>
          <w:szCs w:val="22"/>
          <w:lang w:eastAsia="en-US"/>
        </w:rPr>
        <w:t>O valor do presente importa em R</w:t>
      </w:r>
      <w:r>
        <w:rPr>
          <w:color w:val="000000" w:themeColor="text1"/>
          <w:sz w:val="22"/>
          <w:szCs w:val="22"/>
          <w:lang w:eastAsia="en-US"/>
        </w:rPr>
        <w:t xml:space="preserve">$ </w:t>
      </w:r>
      <w:r>
        <w:rPr>
          <w:bCs/>
          <w:color w:val="000000" w:themeColor="text1"/>
          <w:sz w:val="22"/>
          <w:szCs w:val="22"/>
          <w:lang w:eastAsia="en-US"/>
        </w:rPr>
        <w:t>{valor_numerico}</w:t>
      </w:r>
      <w:r>
        <w:rPr>
          <w:color w:val="000000" w:themeColor="text1"/>
          <w:sz w:val="22"/>
          <w:szCs w:val="22"/>
          <w:lang w:eastAsia="en-US"/>
        </w:rPr>
        <w:t xml:space="preserve"> </w:t>
      </w:r>
      <w:r>
        <w:rPr>
          <w:bCs/>
          <w:color w:val="000000" w:themeColor="text1"/>
          <w:sz w:val="22"/>
          <w:szCs w:val="22"/>
          <w:lang w:eastAsia="en-US"/>
        </w:rPr>
        <w:t>({valor_global_extenso}</w:t>
      </w:r>
      <w:r>
        <w:rPr>
          <w:color w:val="000000" w:themeColor="text1"/>
          <w:sz w:val="22"/>
          <w:szCs w:val="22"/>
          <w:lang w:eastAsia="en-US"/>
        </w:rPr>
        <w:t xml:space="preserve">) </w:t>
      </w:r>
    </w:p>
    <w:p w14:paraId="41FAE2D8" w14:textId="77777777" w:rsidR="008030F4" w:rsidRPr="00142384" w:rsidRDefault="008030F4" w:rsidP="00142384">
      <w:pPr>
        <w:pStyle w:val="Nivel2"/>
        <w:numPr>
          <w:ilvl w:val="1"/>
          <w:numId w:val="15"/>
        </w:numPr>
        <w:ind w:left="0" w:firstLine="0"/>
        <w:rPr>
          <w:sz w:val="22"/>
          <w:szCs w:val="22"/>
        </w:rPr>
      </w:pPr>
      <w:r>
        <w:rPr>
          <w:sz w:val="22"/>
          <w:szCs w:val="22"/>
        </w:rPr>
        <w:t>No valor acima estão incluídas todas as despesas ordinárias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0DD433F" w14:textId="77777777" w:rsidR="008030F4" w:rsidRPr="00142384" w:rsidRDefault="008030F4" w:rsidP="00142384">
      <w:pPr>
        <w:pStyle w:val="Nivel01"/>
        <w:numPr>
          <w:ilvl w:val="0"/>
          <w:numId w:val="15"/>
        </w:numPr>
        <w:ind w:left="0" w:firstLine="0"/>
        <w:rPr>
          <w:color w:val="FFFFFF" w:themeColor="background1"/>
          <w:sz w:val="22"/>
          <w:szCs w:val="22"/>
        </w:rPr>
      </w:pPr>
      <w:r>
        <w:rPr>
          <w:sz w:val="22"/>
          <w:szCs w:val="22"/>
        </w:rPr>
        <w:t>CLÁUSULA SEXTA - PAGAMENTO (</w:t>
      </w:r>
      <w:hyperlink r:id="rId10" w:anchor="art92" w:history="1">
        <w:r>
          <w:rPr>
            <w:rStyle w:val="Hyperlink"/>
            <w:sz w:val="22"/>
            <w:szCs w:val="22"/>
          </w:rPr>
          <w:t>art. 92, V e VI</w:t>
        </w:r>
      </w:hyperlink>
      <w:r>
        <w:rPr>
          <w:sz w:val="22"/>
          <w:szCs w:val="22"/>
        </w:rPr>
        <w:t>)</w:t>
      </w:r>
    </w:p>
    <w:p w14:paraId="5369AC5D" w14:textId="63B5BEED" w:rsidR="008030F4" w:rsidRDefault="008030F4" w:rsidP="00142384">
      <w:pPr>
        <w:pStyle w:val="Nivel2"/>
        <w:numPr>
          <w:ilvl w:val="1"/>
          <w:numId w:val="15"/>
        </w:numPr>
        <w:ind w:left="0" w:firstLine="0"/>
        <w:rPr>
          <w:sz w:val="22"/>
          <w:szCs w:val="22"/>
        </w:rPr>
      </w:pPr>
      <w:r>
        <w:rPr>
          <w:sz w:val="22"/>
          <w:szCs w:val="22"/>
        </w:rPr>
        <w:t xml:space="preserve">O prazo para pagamento </w:t>
      </w:r>
      <w:r>
        <w:rPr>
          <w:color w:val="auto"/>
          <w:sz w:val="22"/>
          <w:szCs w:val="22"/>
          <w:lang w:eastAsia="en-US"/>
        </w:rPr>
        <w:t>será de {prazo_pagamento} contados a partir do recebimento da NF</w:t>
      </w:r>
      <w:r>
        <w:rPr>
          <w:sz w:val="22"/>
          <w:szCs w:val="22"/>
        </w:rPr>
        <w:t>.</w:t>
      </w:r>
    </w:p>
    <w:p w14:paraId="18065BE1" w14:textId="77777777" w:rsidR="008030F4" w:rsidRPr="00142384" w:rsidRDefault="008030F4" w:rsidP="00142384">
      <w:pPr>
        <w:pStyle w:val="Nivel01"/>
        <w:numPr>
          <w:ilvl w:val="0"/>
          <w:numId w:val="15"/>
        </w:numPr>
        <w:ind w:left="0" w:firstLine="0"/>
        <w:rPr>
          <w:color w:val="FFFFFF" w:themeColor="background1"/>
          <w:sz w:val="22"/>
          <w:szCs w:val="22"/>
        </w:rPr>
      </w:pPr>
      <w:r>
        <w:rPr>
          <w:sz w:val="22"/>
          <w:szCs w:val="22"/>
        </w:rPr>
        <w:t xml:space="preserve">CLÁUSULA SÉTIMA  - OBRIGAÇÕES DO CONTRATANTE </w:t>
      </w:r>
      <w:hyperlink r:id="rId11" w:anchor="art92" w:history="1">
        <w:r>
          <w:rPr>
            <w:rStyle w:val="Hyperlink"/>
            <w:sz w:val="22"/>
            <w:szCs w:val="22"/>
          </w:rPr>
          <w:t>(art. 92, X, XI e XIV</w:t>
        </w:r>
      </w:hyperlink>
      <w:r>
        <w:rPr>
          <w:sz w:val="22"/>
          <w:szCs w:val="22"/>
        </w:rPr>
        <w:t>)</w:t>
      </w:r>
    </w:p>
    <w:p w14:paraId="46FF9663" w14:textId="77777777" w:rsidR="008030F4" w:rsidRPr="00142384" w:rsidRDefault="008030F4" w:rsidP="00142384">
      <w:pPr>
        <w:pStyle w:val="Nivel2"/>
        <w:numPr>
          <w:ilvl w:val="1"/>
          <w:numId w:val="15"/>
        </w:numPr>
        <w:ind w:left="0" w:firstLine="0"/>
        <w:rPr>
          <w:sz w:val="22"/>
          <w:szCs w:val="22"/>
        </w:rPr>
      </w:pPr>
      <w:r>
        <w:rPr>
          <w:sz w:val="22"/>
          <w:szCs w:val="22"/>
        </w:rPr>
        <w:t>São obrigações do Contratante:</w:t>
      </w:r>
    </w:p>
    <w:p w14:paraId="56393106" w14:textId="77777777" w:rsidR="008030F4" w:rsidRPr="00142384" w:rsidRDefault="008030F4" w:rsidP="00142384">
      <w:pPr>
        <w:pStyle w:val="Nivel2"/>
        <w:numPr>
          <w:ilvl w:val="1"/>
          <w:numId w:val="15"/>
        </w:numPr>
        <w:ind w:left="0" w:firstLine="0"/>
        <w:rPr>
          <w:sz w:val="22"/>
          <w:szCs w:val="22"/>
        </w:rPr>
      </w:pPr>
      <w:r>
        <w:rPr>
          <w:sz w:val="22"/>
          <w:szCs w:val="22"/>
        </w:rPr>
        <w:t>Exigir o cumprimento de todas as obrigações assumidas pelo Contratado, de acordo com o contrato e seus anexos;</w:t>
      </w:r>
    </w:p>
    <w:p w14:paraId="6B1AA3F2" w14:textId="77777777" w:rsidR="008030F4" w:rsidRPr="00142384" w:rsidRDefault="008030F4" w:rsidP="00142384">
      <w:pPr>
        <w:pStyle w:val="Nivel2"/>
        <w:numPr>
          <w:ilvl w:val="1"/>
          <w:numId w:val="15"/>
        </w:numPr>
        <w:ind w:left="0" w:firstLine="0"/>
        <w:rPr>
          <w:sz w:val="22"/>
          <w:szCs w:val="22"/>
        </w:rPr>
      </w:pPr>
      <w:r>
        <w:rPr>
          <w:sz w:val="22"/>
          <w:szCs w:val="22"/>
        </w:rPr>
        <w:t>Receber o objeto no prazo e condições estabelecidas no CONTRATO;</w:t>
      </w:r>
    </w:p>
    <w:p w14:paraId="781062E9" w14:textId="77777777" w:rsidR="008030F4" w:rsidRPr="00142384" w:rsidRDefault="008030F4" w:rsidP="00142384">
      <w:pPr>
        <w:pStyle w:val="Nivel2"/>
        <w:numPr>
          <w:ilvl w:val="1"/>
          <w:numId w:val="15"/>
        </w:numPr>
        <w:ind w:left="0" w:firstLine="0"/>
        <w:rPr>
          <w:sz w:val="22"/>
          <w:szCs w:val="22"/>
        </w:rPr>
      </w:pPr>
      <w:r>
        <w:rPr>
          <w:sz w:val="22"/>
          <w:szCs w:val="22"/>
        </w:rPr>
        <w:t>Notificar o Contratado, por escrito, sobre vícios, defeitos ou incorreções verificadas no objeto fornecido, para que seja por ele substituído, reparado ou corrigido, no total ou em parte, às suas expensas;</w:t>
      </w:r>
    </w:p>
    <w:p w14:paraId="27AF8958" w14:textId="77777777" w:rsidR="008030F4" w:rsidRPr="00142384" w:rsidRDefault="008030F4" w:rsidP="00142384">
      <w:pPr>
        <w:pStyle w:val="Nivel2"/>
        <w:numPr>
          <w:ilvl w:val="1"/>
          <w:numId w:val="15"/>
        </w:numPr>
        <w:ind w:left="0" w:firstLine="0"/>
        <w:rPr>
          <w:sz w:val="22"/>
          <w:szCs w:val="22"/>
        </w:rPr>
      </w:pPr>
      <w:r>
        <w:rPr>
          <w:sz w:val="22"/>
          <w:szCs w:val="22"/>
        </w:rPr>
        <w:t>Acompanhar e fiscalizar a execução do contrato e o cumprimento das obrigações pelo Contratado;</w:t>
      </w:r>
    </w:p>
    <w:p w14:paraId="1434C2D2" w14:textId="05842D41" w:rsidR="008030F4" w:rsidRDefault="008030F4" w:rsidP="00142384">
      <w:pPr>
        <w:pStyle w:val="Nivel2"/>
        <w:numPr>
          <w:ilvl w:val="1"/>
          <w:numId w:val="15"/>
        </w:numPr>
        <w:ind w:left="0" w:firstLine="0"/>
        <w:rPr>
          <w:sz w:val="22"/>
          <w:szCs w:val="22"/>
        </w:rPr>
      </w:pPr>
      <w:r>
        <w:rPr>
          <w:sz w:val="22"/>
          <w:szCs w:val="22"/>
        </w:rPr>
        <w:t>Comunicar a empresa para emissão de Nota Fiscal em relação à parcela incontroversa da execução do objeto, para efeito de liquidação e pagamento, quando houver controvérsia sobre a execução do objeto, quanto à dimensão, qualidade e quantidade, conforme o art. 143 da Lei nº 14.133, de 2021;</w:t>
      </w:r>
    </w:p>
    <w:p w14:paraId="3AC8D46E" w14:textId="7DE4AADD" w:rsidR="00EB5DE0" w:rsidRDefault="00EB5DE0" w:rsidP="00EB5DE0">
      <w:pPr>
        <w:pStyle w:val="Nivel2"/>
        <w:numPr>
          <w:ilvl w:val="0"/>
          <w:numId w:val="0"/>
        </w:numPr>
        <w:rPr>
          <w:sz w:val="22"/>
          <w:szCs w:val="22"/>
        </w:rPr>
      </w:pPr>
    </w:p>
    <w:p w14:paraId="487BE283" w14:textId="45AF5196" w:rsidR="00EB5DE0" w:rsidRDefault="00EB5DE0" w:rsidP="00EB5DE0">
      <w:pPr>
        <w:pStyle w:val="Nivel2"/>
        <w:numPr>
          <w:ilvl w:val="0"/>
          <w:numId w:val="0"/>
        </w:numPr>
        <w:rPr>
          <w:sz w:val="22"/>
          <w:szCs w:val="22"/>
        </w:rPr>
      </w:pPr>
    </w:p>
    <w:p w14:paraId="71D9BE68" w14:textId="07C7345C" w:rsidR="00EB5DE0" w:rsidRDefault="00EB5DE0" w:rsidP="00EB5DE0">
      <w:pPr>
        <w:pStyle w:val="Nivel2"/>
        <w:numPr>
          <w:ilvl w:val="0"/>
          <w:numId w:val="0"/>
        </w:numPr>
        <w:rPr>
          <w:sz w:val="22"/>
          <w:szCs w:val="22"/>
        </w:rPr>
      </w:pPr>
    </w:p>
    <w:p w14:paraId="003064B9" w14:textId="1ACB9D4A" w:rsidR="00EB5DE0" w:rsidRDefault="00EB5DE0" w:rsidP="00EB5DE0">
      <w:pPr>
        <w:pStyle w:val="Nivel2"/>
        <w:numPr>
          <w:ilvl w:val="0"/>
          <w:numId w:val="0"/>
        </w:numPr>
        <w:rPr>
          <w:sz w:val="22"/>
          <w:szCs w:val="22"/>
        </w:rPr>
      </w:pPr>
    </w:p>
    <w:p w14:paraId="105DD469" w14:textId="77777777" w:rsidR="00EB5DE0" w:rsidRPr="00142384" w:rsidRDefault="00EB5DE0" w:rsidP="00EB5DE0">
      <w:pPr>
        <w:pStyle w:val="Nivel2"/>
        <w:numPr>
          <w:ilvl w:val="0"/>
          <w:numId w:val="0"/>
        </w:numPr>
        <w:rPr>
          <w:sz w:val="22"/>
          <w:szCs w:val="22"/>
        </w:rPr>
      </w:pPr>
    </w:p>
    <w:p w14:paraId="4722C190" w14:textId="77777777" w:rsidR="008030F4" w:rsidRPr="00142384" w:rsidRDefault="008030F4" w:rsidP="00142384">
      <w:pPr>
        <w:pStyle w:val="Nivel2"/>
        <w:numPr>
          <w:ilvl w:val="1"/>
          <w:numId w:val="15"/>
        </w:numPr>
        <w:ind w:left="0" w:firstLine="0"/>
        <w:rPr>
          <w:sz w:val="22"/>
          <w:szCs w:val="22"/>
        </w:rPr>
      </w:pPr>
      <w:r>
        <w:rPr>
          <w:sz w:val="22"/>
          <w:szCs w:val="22"/>
        </w:rPr>
        <w:t>Efetuar o pagamento ao Contratado do valor correspondente à execução do objeto, no prazo, forma e condições estabelecidos no presente Contrato;</w:t>
      </w:r>
    </w:p>
    <w:p w14:paraId="1B6891E6" w14:textId="77777777" w:rsidR="008030F4" w:rsidRPr="00142384" w:rsidRDefault="008030F4" w:rsidP="00142384">
      <w:pPr>
        <w:pStyle w:val="Nivel2"/>
        <w:numPr>
          <w:ilvl w:val="1"/>
          <w:numId w:val="15"/>
        </w:numPr>
        <w:ind w:left="0" w:firstLine="0"/>
        <w:rPr>
          <w:sz w:val="22"/>
          <w:szCs w:val="22"/>
        </w:rPr>
      </w:pPr>
      <w:r>
        <w:rPr>
          <w:sz w:val="22"/>
          <w:szCs w:val="22"/>
        </w:rPr>
        <w:t xml:space="preserve">Aplicar ao Contratado as sanções previstas na lei e neste Contrato; </w:t>
      </w:r>
    </w:p>
    <w:p w14:paraId="15B1DD34" w14:textId="19AD80FD" w:rsidR="008030F4" w:rsidRPr="00142384" w:rsidRDefault="008030F4" w:rsidP="00142384">
      <w:pPr>
        <w:pStyle w:val="Nivel2"/>
        <w:numPr>
          <w:ilvl w:val="1"/>
          <w:numId w:val="15"/>
        </w:numPr>
        <w:ind w:left="0" w:firstLine="0"/>
        <w:rPr>
          <w:sz w:val="22"/>
          <w:szCs w:val="22"/>
        </w:rPr>
      </w:pPr>
      <w:r>
        <w:rPr>
          <w:sz w:val="22"/>
          <w:szCs w:val="22"/>
        </w:rPr>
        <w:t>Cientificar o órgão de representação para adoção das medidas cabíveis quando do descumprimento de obrigações pelo Contratado;</w:t>
      </w:r>
    </w:p>
    <w:p w14:paraId="637FD3A7" w14:textId="77777777" w:rsidR="008030F4" w:rsidRPr="00142384" w:rsidRDefault="008030F4" w:rsidP="00142384">
      <w:pPr>
        <w:pStyle w:val="Nivel2"/>
        <w:numPr>
          <w:ilvl w:val="1"/>
          <w:numId w:val="15"/>
        </w:numPr>
        <w:ind w:left="0" w:firstLine="0"/>
        <w:rPr>
          <w:sz w:val="22"/>
          <w:szCs w:val="22"/>
        </w:rPr>
      </w:pPr>
      <w:r>
        <w:rPr>
          <w:sz w:val="22"/>
          <w:szCs w:val="22"/>
        </w:rPr>
        <w:t>Explicitamente emitir decisão sobre todas as solicitações e reclamações relacionadas à execução do presente Contrato, ressalvados os requerimentos manifestamente impertinentes, meramente protelatórios ou de nenhum interesse para a boa execução do ajuste.</w:t>
      </w:r>
    </w:p>
    <w:p w14:paraId="39E79D9D" w14:textId="77777777" w:rsidR="008030F4" w:rsidRPr="00142384" w:rsidRDefault="008030F4" w:rsidP="00142384">
      <w:pPr>
        <w:pStyle w:val="Nivel2"/>
        <w:numPr>
          <w:ilvl w:val="1"/>
          <w:numId w:val="15"/>
        </w:numPr>
        <w:ind w:left="0" w:firstLine="0"/>
        <w:rPr>
          <w:sz w:val="22"/>
          <w:szCs w:val="22"/>
        </w:rPr>
      </w:pPr>
      <w:r>
        <w:rPr>
          <w:sz w:val="22"/>
          <w:szCs w:val="22"/>
        </w:rPr>
        <w:t xml:space="preserve">Comunicar o Contratado na hipótese de posterior alteração do projeto pelo Contratante, no caso </w:t>
      </w:r>
      <w:hyperlink r:id="rId12" w:anchor="art93§2" w:history="1">
        <w:r>
          <w:rPr>
            <w:rStyle w:val="Hyperlink"/>
            <w:sz w:val="22"/>
            <w:szCs w:val="22"/>
          </w:rPr>
          <w:t>do art. 93, §2º, da Lei nº 14.133, de 2021</w:t>
        </w:r>
      </w:hyperlink>
      <w:r>
        <w:rPr>
          <w:sz w:val="22"/>
          <w:szCs w:val="22"/>
        </w:rPr>
        <w:t>.</w:t>
      </w:r>
    </w:p>
    <w:p w14:paraId="059651C0" w14:textId="77777777" w:rsidR="008030F4" w:rsidRPr="00142384" w:rsidRDefault="008030F4" w:rsidP="00142384">
      <w:pPr>
        <w:pStyle w:val="Nivel2"/>
        <w:numPr>
          <w:ilvl w:val="1"/>
          <w:numId w:val="15"/>
        </w:numPr>
        <w:ind w:left="0" w:firstLine="0"/>
        <w:rPr>
          <w:sz w:val="22"/>
          <w:szCs w:val="22"/>
        </w:rPr>
      </w:pPr>
      <w:r>
        <w:rPr>
          <w:sz w:val="22"/>
          <w:szCs w:val="22"/>
        </w:rPr>
        <w:t>A Administração não responderá por quaisquer compromissos assumidos pelo Contratado com terceiros, ainda que vinculados à execução do contrato, bem como por qualquer dano causado a terceiros em decorrência de ato do Contratado, de seus empregados, prepostos ou subordinados.</w:t>
      </w:r>
    </w:p>
    <w:p w14:paraId="72CAF1B0" w14:textId="77777777" w:rsidR="008030F4" w:rsidRPr="00142384" w:rsidRDefault="008030F4" w:rsidP="00142384">
      <w:pPr>
        <w:pStyle w:val="Nivel01"/>
        <w:numPr>
          <w:ilvl w:val="0"/>
          <w:numId w:val="15"/>
        </w:numPr>
        <w:ind w:left="0" w:firstLine="0"/>
        <w:rPr>
          <w:color w:val="FFFFFF" w:themeColor="background1"/>
          <w:sz w:val="22"/>
          <w:szCs w:val="22"/>
        </w:rPr>
      </w:pPr>
      <w:r>
        <w:rPr>
          <w:sz w:val="22"/>
          <w:szCs w:val="22"/>
        </w:rPr>
        <w:t>CLÁUSULA OITAVA - OBRIGAÇÕES DO CONTRATADO (</w:t>
      </w:r>
      <w:hyperlink r:id="rId13" w:anchor="art92" w:history="1">
        <w:r>
          <w:rPr>
            <w:rStyle w:val="Hyperlink"/>
            <w:sz w:val="22"/>
            <w:szCs w:val="22"/>
          </w:rPr>
          <w:t>art. 92, XIV, XVI e XVII</w:t>
        </w:r>
      </w:hyperlink>
      <w:r>
        <w:rPr>
          <w:sz w:val="22"/>
          <w:szCs w:val="22"/>
        </w:rPr>
        <w:t>)</w:t>
      </w:r>
    </w:p>
    <w:p w14:paraId="6EA6DCF4" w14:textId="06504AB4" w:rsidR="008030F4" w:rsidRDefault="008030F4" w:rsidP="00142384">
      <w:pPr>
        <w:pStyle w:val="Nivel2"/>
        <w:numPr>
          <w:ilvl w:val="1"/>
          <w:numId w:val="15"/>
        </w:numPr>
        <w:ind w:left="0" w:firstLine="0"/>
        <w:rPr>
          <w:sz w:val="22"/>
          <w:szCs w:val="22"/>
        </w:rPr>
      </w:pPr>
      <w:r>
        <w:rPr>
          <w:sz w:val="22"/>
          <w:szCs w:val="22"/>
        </w:rPr>
        <w:t>O Contratado deve cumprir todas as obrigações constantes deste Contrato e de seus anexos, assumindo como exclusivamente seus os riscos e as despesas decorrentes da boa e perfeita execução do objeto, observando, ainda, as obrigações a seguir dispostas:</w:t>
      </w:r>
    </w:p>
    <w:p w14:paraId="12776BC3" w14:textId="77777777" w:rsidR="008030F4" w:rsidRPr="00142384" w:rsidRDefault="008030F4" w:rsidP="00142384">
      <w:pPr>
        <w:pStyle w:val="Nivel2"/>
        <w:numPr>
          <w:ilvl w:val="1"/>
          <w:numId w:val="15"/>
        </w:numPr>
        <w:ind w:left="0" w:firstLine="0"/>
        <w:rPr>
          <w:sz w:val="22"/>
          <w:szCs w:val="22"/>
        </w:rPr>
      </w:pPr>
      <w:r>
        <w:rPr>
          <w:sz w:val="22"/>
          <w:szCs w:val="22"/>
        </w:rPr>
        <w:t>Manter preposto aceito pela Administração no local do serviço para representá-lo na execução do contrato.</w:t>
      </w:r>
    </w:p>
    <w:p w14:paraId="0A6DD9B5" w14:textId="77777777" w:rsidR="008030F4" w:rsidRPr="00142384" w:rsidRDefault="008030F4" w:rsidP="00142384">
      <w:pPr>
        <w:pStyle w:val="Nivel2"/>
        <w:numPr>
          <w:ilvl w:val="1"/>
          <w:numId w:val="15"/>
        </w:numPr>
        <w:ind w:left="0" w:firstLine="0"/>
        <w:rPr>
          <w:sz w:val="22"/>
          <w:szCs w:val="22"/>
        </w:rPr>
      </w:pPr>
      <w:r>
        <w:rPr>
          <w:sz w:val="22"/>
          <w:szCs w:val="22"/>
        </w:rPr>
        <w:t>A indicação ou a manutenção do preposto da empresa poderá ser recusada pelo órgão ou entidade, desde que devidamente justificada, devendo a empresa designar outro para o exercício da atividade.</w:t>
      </w:r>
    </w:p>
    <w:p w14:paraId="33459B45" w14:textId="77777777" w:rsidR="008030F4" w:rsidRPr="00142384" w:rsidRDefault="008030F4" w:rsidP="00142384">
      <w:pPr>
        <w:pStyle w:val="Nivel2"/>
        <w:numPr>
          <w:ilvl w:val="1"/>
          <w:numId w:val="15"/>
        </w:numPr>
        <w:ind w:left="0" w:firstLine="0"/>
        <w:rPr>
          <w:sz w:val="22"/>
          <w:szCs w:val="22"/>
        </w:rPr>
      </w:pPr>
      <w:r>
        <w:rPr>
          <w:sz w:val="22"/>
          <w:szCs w:val="22"/>
        </w:rPr>
        <w:t>Atender às determinações regulares emitidas pelo fiscal do contrato ou autoridade superior (</w:t>
      </w:r>
      <w:hyperlink r:id="rId14" w:anchor="art137" w:history="1">
        <w:r>
          <w:rPr>
            <w:rStyle w:val="Hyperlink"/>
            <w:sz w:val="22"/>
            <w:szCs w:val="22"/>
          </w:rPr>
          <w:t>art. 137, II</w:t>
        </w:r>
      </w:hyperlink>
      <w:r>
        <w:rPr>
          <w:sz w:val="22"/>
          <w:szCs w:val="22"/>
        </w:rPr>
        <w:t xml:space="preserve">) </w:t>
      </w:r>
      <w:r>
        <w:rPr>
          <w:color w:val="000000" w:themeColor="text1"/>
          <w:sz w:val="22"/>
          <w:szCs w:val="22"/>
        </w:rPr>
        <w:t xml:space="preserve">e </w:t>
      </w:r>
      <w:r>
        <w:rPr>
          <w:sz w:val="22"/>
          <w:szCs w:val="22"/>
        </w:rPr>
        <w:t>prestar todo esclarecimento ou informação por eles solicitados</w:t>
      </w:r>
      <w:r>
        <w:rPr>
          <w:color w:val="000000" w:themeColor="text1"/>
          <w:sz w:val="22"/>
          <w:szCs w:val="22"/>
        </w:rPr>
        <w:t>;</w:t>
      </w:r>
    </w:p>
    <w:p w14:paraId="1062677B" w14:textId="77777777" w:rsidR="008030F4" w:rsidRPr="00142384" w:rsidRDefault="008030F4" w:rsidP="00142384">
      <w:pPr>
        <w:pStyle w:val="Nivel2"/>
        <w:numPr>
          <w:ilvl w:val="1"/>
          <w:numId w:val="15"/>
        </w:numPr>
        <w:ind w:left="0" w:firstLine="0"/>
        <w:rPr>
          <w:sz w:val="22"/>
          <w:szCs w:val="22"/>
        </w:rPr>
      </w:pPr>
      <w:r>
        <w:rPr>
          <w:sz w:val="22"/>
          <w:szCs w:val="22"/>
        </w:rPr>
        <w:t>Alocar os empregados necessários ao perfeito cumprimento das cláusulas deste contrato, com habilitação e conhecimento adequados, fornecendo os materiais, equipamentos, ferramentas e utensílios demandados, cuja quantidade, qualidade e tecnologia deverão atender às recomendações de boa técnica e a legislação de regência;</w:t>
      </w:r>
    </w:p>
    <w:p w14:paraId="2A28A31D" w14:textId="6DDC581C" w:rsidR="008030F4" w:rsidRDefault="008030F4" w:rsidP="00142384">
      <w:pPr>
        <w:pStyle w:val="Nivel2"/>
        <w:numPr>
          <w:ilvl w:val="1"/>
          <w:numId w:val="15"/>
        </w:numPr>
        <w:ind w:left="0" w:firstLine="0"/>
        <w:rPr>
          <w:sz w:val="22"/>
          <w:szCs w:val="22"/>
        </w:rPr>
      </w:pPr>
      <w:r>
        <w:rPr>
          <w:sz w:val="22"/>
          <w:szCs w:val="22"/>
        </w:rPr>
        <w:t>Reparar, corrigir, remover, reconstruir ou substituir, às suas expensas, no total ou em parte, no prazo fixado pelo fiscal do contrato, os serviços nos quais se verificarem vícios, defeitos ou incorreções resultantes da execução ou dos materiais empregados;</w:t>
      </w:r>
    </w:p>
    <w:p w14:paraId="392D13BF" w14:textId="1999F10D" w:rsidR="00EB5DE0" w:rsidRDefault="00EB5DE0" w:rsidP="00EB5DE0">
      <w:pPr>
        <w:pStyle w:val="Nivel2"/>
        <w:numPr>
          <w:ilvl w:val="0"/>
          <w:numId w:val="0"/>
        </w:numPr>
        <w:rPr>
          <w:sz w:val="22"/>
          <w:szCs w:val="22"/>
        </w:rPr>
      </w:pPr>
    </w:p>
    <w:p w14:paraId="41C14A6D" w14:textId="1A1133F7" w:rsidR="00EB5DE0" w:rsidRDefault="00EB5DE0" w:rsidP="00EB5DE0">
      <w:pPr>
        <w:pStyle w:val="Nivel2"/>
        <w:numPr>
          <w:ilvl w:val="0"/>
          <w:numId w:val="0"/>
        </w:numPr>
        <w:rPr>
          <w:sz w:val="22"/>
          <w:szCs w:val="22"/>
        </w:rPr>
      </w:pPr>
    </w:p>
    <w:p w14:paraId="21034EC4" w14:textId="0F3B7D81" w:rsidR="00EB5DE0" w:rsidRDefault="00EB5DE0" w:rsidP="00EB5DE0">
      <w:pPr>
        <w:pStyle w:val="Nivel2"/>
        <w:numPr>
          <w:ilvl w:val="0"/>
          <w:numId w:val="0"/>
        </w:numPr>
        <w:rPr>
          <w:sz w:val="22"/>
          <w:szCs w:val="22"/>
        </w:rPr>
      </w:pPr>
    </w:p>
    <w:p w14:paraId="784A6BCB" w14:textId="77777777" w:rsidR="00EB5DE0" w:rsidRPr="00142384" w:rsidRDefault="00EB5DE0" w:rsidP="00EB5DE0">
      <w:pPr>
        <w:pStyle w:val="Nivel2"/>
        <w:numPr>
          <w:ilvl w:val="0"/>
          <w:numId w:val="0"/>
        </w:numPr>
        <w:rPr>
          <w:sz w:val="22"/>
          <w:szCs w:val="22"/>
        </w:rPr>
      </w:pPr>
    </w:p>
    <w:p w14:paraId="740669AC" w14:textId="77777777" w:rsidR="008030F4" w:rsidRPr="00142384" w:rsidRDefault="008030F4" w:rsidP="00142384">
      <w:pPr>
        <w:pStyle w:val="Nivel2"/>
        <w:numPr>
          <w:ilvl w:val="1"/>
          <w:numId w:val="15"/>
        </w:numPr>
        <w:ind w:left="0" w:firstLine="0"/>
        <w:rPr>
          <w:sz w:val="22"/>
          <w:szCs w:val="22"/>
        </w:rPr>
      </w:pPr>
      <w:r>
        <w:rPr>
          <w:sz w:val="22"/>
          <w:szCs w:val="22"/>
        </w:rPr>
        <w:t xml:space="preserve">Responsabilizar-se pelos vícios e danos decorrentes da execução do objeto, de acordo com o </w:t>
      </w:r>
      <w:hyperlink r:id="rId15" w:history="1">
        <w:r>
          <w:rPr>
            <w:rStyle w:val="Hyperlink"/>
            <w:sz w:val="22"/>
            <w:szCs w:val="22"/>
          </w:rPr>
          <w:t>Código de Defesa do Consumidor (Lei nº 8.078, de 1990</w:t>
        </w:r>
      </w:hyperlink>
      <w:r>
        <w:rPr>
          <w:sz w:val="22"/>
          <w:szCs w:val="22"/>
        </w:rPr>
        <w:t>), bem como por todo e qualquer dano causado à Administração ou terceiros, não reduzindo essa responsabilidade a fiscalização ou o acompanhamento da execução contratual pelo Contratante, que ficará autorizado a descontar dos pagamentos devidos ou da garantia, caso exigida no edital, o valor correspondente aos danos sofridos;</w:t>
      </w:r>
    </w:p>
    <w:p w14:paraId="3510D908" w14:textId="77777777" w:rsidR="008030F4" w:rsidRPr="00142384" w:rsidRDefault="008030F4" w:rsidP="00142384">
      <w:pPr>
        <w:pStyle w:val="Nivel2"/>
        <w:numPr>
          <w:ilvl w:val="1"/>
          <w:numId w:val="15"/>
        </w:numPr>
        <w:ind w:left="0" w:firstLine="0"/>
        <w:rPr>
          <w:sz w:val="22"/>
          <w:szCs w:val="22"/>
        </w:rPr>
      </w:pPr>
      <w:r>
        <w:rPr>
          <w:sz w:val="22"/>
          <w:szCs w:val="22"/>
        </w:rPr>
        <w:t xml:space="preserve">Não contratar, durante a vigência do contrato, cônjuge, companheiro ou parente em linha reta, colateral ou por afinidade, até o terceiro grau, de dirigente do contratante ou do fiscal ou gestor do contrato, nos termos do </w:t>
      </w:r>
      <w:hyperlink r:id="rId16" w:anchor="art48" w:history="1">
        <w:r>
          <w:rPr>
            <w:rStyle w:val="Hyperlink"/>
            <w:sz w:val="22"/>
            <w:szCs w:val="22"/>
          </w:rPr>
          <w:t>artigo 48, parágrafo único, da Lei nº 14.133, de 2021</w:t>
        </w:r>
      </w:hyperlink>
      <w:r>
        <w:rPr>
          <w:sz w:val="22"/>
          <w:szCs w:val="22"/>
        </w:rPr>
        <w:t>;</w:t>
      </w:r>
    </w:p>
    <w:p w14:paraId="6262D0F6" w14:textId="77777777" w:rsidR="008030F4" w:rsidRPr="00142384" w:rsidRDefault="008030F4" w:rsidP="00142384">
      <w:pPr>
        <w:pStyle w:val="Nivel2"/>
        <w:numPr>
          <w:ilvl w:val="1"/>
          <w:numId w:val="15"/>
        </w:numPr>
        <w:ind w:left="0" w:firstLine="0"/>
        <w:rPr>
          <w:sz w:val="22"/>
          <w:szCs w:val="22"/>
        </w:rPr>
      </w:pPr>
      <w:r>
        <w:rPr>
          <w:sz w:val="22"/>
          <w:szCs w:val="22"/>
        </w:rPr>
        <w:t xml:space="preserve">Quando não for possível a verificação da regularidade no Sistema de Cadastro de Fornecedores, o contratado deverá entregar ao setor responsável pela fiscalização do contrato, juntamente com a NF os seguintes documentos: 1) prova de regularidade relativa à Seguridade Social; 2) certidão conjunta relativa aos tributos federais e à Dívida Ativa da União; 3) certidões que comprovem a regularidade perante a Fazenda Municipal ou Distrital do domicílio ou sede do contratado; 4) Certidão de Regularidade do FGTS – CRF; e 5) Certidão Negativa de Débitos Trabalhistas – CNDT; </w:t>
      </w:r>
    </w:p>
    <w:p w14:paraId="47711D28" w14:textId="521B1155" w:rsidR="00142384" w:rsidRPr="00142384" w:rsidRDefault="008030F4" w:rsidP="00142384">
      <w:pPr>
        <w:pStyle w:val="Nivel2"/>
        <w:numPr>
          <w:ilvl w:val="0"/>
          <w:numId w:val="0"/>
        </w:numPr>
        <w:rPr>
          <w:sz w:val="22"/>
          <w:szCs w:val="22"/>
        </w:rPr>
      </w:pPr>
      <w:r>
        <w:rPr>
          <w:sz w:val="22"/>
          <w:szCs w:val="22"/>
        </w:rPr>
        <w:t>Responsabilizar-se pelo cumprimento das obrigações previstas em Acordo, Convenção, Dissídio Coletivo de Trabalho ou equivalentes das categorias abrangidas pelo contrato, por todas as obrigações trabalhistas, sociais, previdenciárias, tributárias e as demais previstas em legislação específica, cuja inadimplência não transfere a responsabilidade ao Contratante;</w:t>
      </w:r>
    </w:p>
    <w:p w14:paraId="41062755" w14:textId="77777777" w:rsidR="008030F4" w:rsidRPr="00142384" w:rsidRDefault="008030F4" w:rsidP="00142384">
      <w:pPr>
        <w:pStyle w:val="Nivel2"/>
        <w:numPr>
          <w:ilvl w:val="1"/>
          <w:numId w:val="15"/>
        </w:numPr>
        <w:ind w:left="0" w:firstLine="0"/>
        <w:rPr>
          <w:sz w:val="22"/>
          <w:szCs w:val="22"/>
        </w:rPr>
      </w:pPr>
      <w:r>
        <w:rPr>
          <w:sz w:val="22"/>
          <w:szCs w:val="22"/>
        </w:rPr>
        <w:t>Comunicar ao Fiscal do contrato, no prazo de 24 (vinte e quatro) horas, qualquer ocorrência anormal ou acidente que se verifique no local dos serviços.</w:t>
      </w:r>
    </w:p>
    <w:p w14:paraId="241FAEEA" w14:textId="77777777" w:rsidR="008030F4" w:rsidRPr="00142384" w:rsidRDefault="008030F4" w:rsidP="00142384">
      <w:pPr>
        <w:pStyle w:val="Nivel2"/>
        <w:numPr>
          <w:ilvl w:val="1"/>
          <w:numId w:val="15"/>
        </w:numPr>
        <w:ind w:left="0" w:firstLine="0"/>
        <w:rPr>
          <w:sz w:val="22"/>
          <w:szCs w:val="22"/>
        </w:rPr>
      </w:pPr>
      <w:r>
        <w:rPr>
          <w:sz w:val="22"/>
          <w:szCs w:val="22"/>
        </w:rPr>
        <w:t>Prestar todo esclarecimento ou informação solicitada pelo Contratante ou por seus prepostos, garantindo-lhes o acesso, a qualquer tempo, ao local dos trabalhos, bem como aos documentos relativos à execução do empreendimento.</w:t>
      </w:r>
    </w:p>
    <w:p w14:paraId="6E8601F9" w14:textId="77777777" w:rsidR="008030F4" w:rsidRPr="00142384" w:rsidRDefault="008030F4" w:rsidP="00142384">
      <w:pPr>
        <w:pStyle w:val="Nivel2"/>
        <w:numPr>
          <w:ilvl w:val="1"/>
          <w:numId w:val="15"/>
        </w:numPr>
        <w:ind w:left="0" w:firstLine="0"/>
        <w:rPr>
          <w:sz w:val="22"/>
          <w:szCs w:val="22"/>
        </w:rPr>
      </w:pPr>
      <w:r>
        <w:rPr>
          <w:sz w:val="22"/>
          <w:szCs w:val="22"/>
        </w:rPr>
        <w:t>Paralisar, por determinação do Contratante, qualquer atividade que não esteja sendo executada de acordo com a boa técnica ou que ponha em risco a segurança de pessoas ou bens de terceiros.</w:t>
      </w:r>
    </w:p>
    <w:p w14:paraId="2606ABCA" w14:textId="77777777" w:rsidR="008030F4" w:rsidRPr="00142384" w:rsidRDefault="008030F4" w:rsidP="00142384">
      <w:pPr>
        <w:pStyle w:val="Nivel2"/>
        <w:numPr>
          <w:ilvl w:val="1"/>
          <w:numId w:val="15"/>
        </w:numPr>
        <w:ind w:left="0" w:firstLine="0"/>
        <w:rPr>
          <w:sz w:val="22"/>
          <w:szCs w:val="22"/>
        </w:rPr>
      </w:pPr>
      <w:r>
        <w:rPr>
          <w:sz w:val="22"/>
          <w:szCs w:val="22"/>
        </w:rPr>
        <w:t>Promover a guarda, manutenção e vigilância de materiais, ferramentas, e tudo o que for necessário à execução do objeto, durante a vigência do contrato.</w:t>
      </w:r>
    </w:p>
    <w:p w14:paraId="68F92172" w14:textId="77F47D2A" w:rsidR="008030F4" w:rsidRPr="00142384" w:rsidRDefault="008030F4" w:rsidP="00142384">
      <w:pPr>
        <w:pStyle w:val="Nivel2"/>
        <w:numPr>
          <w:ilvl w:val="1"/>
          <w:numId w:val="15"/>
        </w:numPr>
        <w:ind w:left="0" w:firstLine="0"/>
        <w:rPr>
          <w:sz w:val="22"/>
          <w:szCs w:val="22"/>
        </w:rPr>
      </w:pPr>
      <w:r>
        <w:rPr>
          <w:sz w:val="22"/>
          <w:szCs w:val="22"/>
        </w:rPr>
        <w:t>Conduzir os trabalhos com estrita observância às normas da legislação pertinente, cumprindo as determinações dos Poderes Públicos, mantendo sempre limpo o local dos serviços e nas melhores condições de segurança, higiene e disciplina.</w:t>
      </w:r>
    </w:p>
    <w:p w14:paraId="3885140A" w14:textId="3816F19B" w:rsidR="008030F4" w:rsidRDefault="008030F4" w:rsidP="00142384">
      <w:pPr>
        <w:pStyle w:val="Nivel2"/>
        <w:numPr>
          <w:ilvl w:val="1"/>
          <w:numId w:val="15"/>
        </w:numPr>
        <w:ind w:left="0" w:firstLine="0"/>
        <w:rPr>
          <w:sz w:val="22"/>
          <w:szCs w:val="22"/>
        </w:rPr>
      </w:pPr>
      <w:r>
        <w:rPr>
          <w:sz w:val="22"/>
          <w:szCs w:val="22"/>
        </w:rPr>
        <w:t>Submeter previamente, por escrito, ao Contratante, para análise e aprovação, quaisquer mudanças nos métodos executivos que fujam às especificações do memorial descritivo ou instrumento congênere.</w:t>
      </w:r>
    </w:p>
    <w:p w14:paraId="633FA198" w14:textId="0809DAA3" w:rsidR="00EB5DE0" w:rsidRDefault="00EB5DE0" w:rsidP="00EB5DE0">
      <w:pPr>
        <w:pStyle w:val="Nivel2"/>
        <w:numPr>
          <w:ilvl w:val="0"/>
          <w:numId w:val="0"/>
        </w:numPr>
        <w:rPr>
          <w:sz w:val="22"/>
          <w:szCs w:val="22"/>
        </w:rPr>
      </w:pPr>
    </w:p>
    <w:p w14:paraId="7D154DE4" w14:textId="12CA608B" w:rsidR="00EB5DE0" w:rsidRDefault="00EB5DE0" w:rsidP="00EB5DE0">
      <w:pPr>
        <w:pStyle w:val="Nivel2"/>
        <w:numPr>
          <w:ilvl w:val="0"/>
          <w:numId w:val="0"/>
        </w:numPr>
        <w:rPr>
          <w:sz w:val="22"/>
          <w:szCs w:val="22"/>
        </w:rPr>
      </w:pPr>
    </w:p>
    <w:p w14:paraId="78E667F8" w14:textId="77777777" w:rsidR="00EB5DE0" w:rsidRPr="00142384" w:rsidRDefault="00EB5DE0" w:rsidP="00EB5DE0">
      <w:pPr>
        <w:pStyle w:val="Nivel2"/>
        <w:numPr>
          <w:ilvl w:val="0"/>
          <w:numId w:val="0"/>
        </w:numPr>
        <w:rPr>
          <w:sz w:val="22"/>
          <w:szCs w:val="22"/>
        </w:rPr>
      </w:pPr>
    </w:p>
    <w:p w14:paraId="645EA69C" w14:textId="77777777" w:rsidR="008030F4" w:rsidRPr="00142384" w:rsidRDefault="008030F4" w:rsidP="00142384">
      <w:pPr>
        <w:pStyle w:val="Nivel2"/>
        <w:numPr>
          <w:ilvl w:val="1"/>
          <w:numId w:val="15"/>
        </w:numPr>
        <w:ind w:left="0" w:firstLine="0"/>
        <w:rPr>
          <w:sz w:val="22"/>
          <w:szCs w:val="22"/>
        </w:rPr>
      </w:pPr>
      <w:r>
        <w:rPr>
          <w:sz w:val="22"/>
          <w:szCs w:val="22"/>
        </w:rPr>
        <w:t>Não permitir a utilização de qualquer trabalho do menor de dezesseis anos, exceto na condição de aprendiz para os maiores de quatorze anos, nem permitir a utilização do trabalho do menor de dezoito anos em trabalho noturno, perigoso ou insalubre;</w:t>
      </w:r>
    </w:p>
    <w:p w14:paraId="1E2AACDA" w14:textId="77777777" w:rsidR="008030F4" w:rsidRPr="00142384" w:rsidRDefault="008030F4" w:rsidP="00142384">
      <w:pPr>
        <w:pStyle w:val="Nivel2"/>
        <w:numPr>
          <w:ilvl w:val="1"/>
          <w:numId w:val="15"/>
        </w:numPr>
        <w:ind w:left="0" w:firstLine="0"/>
        <w:rPr>
          <w:sz w:val="22"/>
          <w:szCs w:val="22"/>
        </w:rPr>
      </w:pPr>
      <w:r>
        <w:rPr>
          <w:sz w:val="22"/>
          <w:szCs w:val="22"/>
        </w:rPr>
        <w:t xml:space="preserve"> Manter durante toda a vigência do contrato, em compatibilidade com as obrigações assumidas, todas as condições exigidas para habilitação na licitação; </w:t>
      </w:r>
    </w:p>
    <w:p w14:paraId="6635FC89" w14:textId="77777777" w:rsidR="008030F4" w:rsidRPr="00142384" w:rsidRDefault="008030F4" w:rsidP="00142384">
      <w:pPr>
        <w:pStyle w:val="Nivel2"/>
        <w:numPr>
          <w:ilvl w:val="1"/>
          <w:numId w:val="15"/>
        </w:numPr>
        <w:ind w:left="0" w:firstLine="0"/>
        <w:rPr>
          <w:b/>
          <w:bCs/>
          <w:sz w:val="22"/>
          <w:szCs w:val="22"/>
        </w:rPr>
      </w:pPr>
      <w:r>
        <w:rPr>
          <w:sz w:val="22"/>
          <w:szCs w:val="22"/>
        </w:rPr>
        <w:t>Cumprir, durante todo o período de execução do contrato, a reserva de cargos prevista em lei para pessoa com deficiência, para reabilitado da Previdência Social ou para aprendiz, bem como as reservas de cargos previstas na legislação (</w:t>
      </w:r>
      <w:hyperlink r:id="rId17" w:anchor="art116" w:history="1">
        <w:r>
          <w:rPr>
            <w:rStyle w:val="Hyperlink"/>
            <w:sz w:val="22"/>
            <w:szCs w:val="22"/>
          </w:rPr>
          <w:t>art. 116</w:t>
        </w:r>
      </w:hyperlink>
      <w:r>
        <w:rPr>
          <w:sz w:val="22"/>
          <w:szCs w:val="22"/>
        </w:rPr>
        <w:t>);</w:t>
      </w:r>
    </w:p>
    <w:p w14:paraId="40260FB4" w14:textId="77777777" w:rsidR="008030F4" w:rsidRPr="00142384" w:rsidRDefault="008030F4" w:rsidP="00142384">
      <w:pPr>
        <w:pStyle w:val="Nivel2"/>
        <w:numPr>
          <w:ilvl w:val="1"/>
          <w:numId w:val="15"/>
        </w:numPr>
        <w:ind w:left="0" w:firstLine="0"/>
        <w:rPr>
          <w:sz w:val="22"/>
          <w:szCs w:val="22"/>
        </w:rPr>
      </w:pPr>
      <w:r>
        <w:rPr>
          <w:sz w:val="22"/>
          <w:szCs w:val="22"/>
        </w:rPr>
        <w:t>Comprovar a reserva de cargos a que se refere a cláusula acima, no prazo fixado pelo fiscal do contrato, com a indicação dos empregados que preencheram as referidas vagas (</w:t>
      </w:r>
      <w:hyperlink r:id="rId18" w:anchor="art116" w:history="1">
        <w:r>
          <w:rPr>
            <w:rStyle w:val="Hyperlink"/>
            <w:sz w:val="22"/>
            <w:szCs w:val="22"/>
          </w:rPr>
          <w:t>art. 116, parágrafo único</w:t>
        </w:r>
      </w:hyperlink>
      <w:r>
        <w:rPr>
          <w:sz w:val="22"/>
          <w:szCs w:val="22"/>
        </w:rPr>
        <w:t>);</w:t>
      </w:r>
    </w:p>
    <w:p w14:paraId="0F353081" w14:textId="77777777" w:rsidR="008030F4" w:rsidRPr="00142384" w:rsidRDefault="008030F4" w:rsidP="00142384">
      <w:pPr>
        <w:pStyle w:val="Nivel2"/>
        <w:numPr>
          <w:ilvl w:val="1"/>
          <w:numId w:val="15"/>
        </w:numPr>
        <w:ind w:left="0" w:firstLine="0"/>
        <w:rPr>
          <w:sz w:val="22"/>
          <w:szCs w:val="22"/>
        </w:rPr>
      </w:pPr>
      <w:r>
        <w:rPr>
          <w:sz w:val="22"/>
          <w:szCs w:val="22"/>
        </w:rPr>
        <w:t>Guardar sigilo sobre todas as informações obtidas em decorrência do cumprimento do contrato;</w:t>
      </w:r>
    </w:p>
    <w:p w14:paraId="06927C9D" w14:textId="77777777" w:rsidR="008030F4" w:rsidRPr="00142384" w:rsidRDefault="008030F4" w:rsidP="00142384">
      <w:pPr>
        <w:pStyle w:val="Nivel2"/>
        <w:numPr>
          <w:ilvl w:val="1"/>
          <w:numId w:val="15"/>
        </w:numPr>
        <w:ind w:left="0" w:firstLine="0"/>
        <w:rPr>
          <w:sz w:val="22"/>
          <w:szCs w:val="22"/>
        </w:rPr>
      </w:pPr>
      <w:r>
        <w:rPr>
          <w:sz w:val="22"/>
          <w:szCs w:val="22"/>
        </w:rPr>
        <w:t xml:space="preserve">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w:t>
      </w:r>
      <w:hyperlink r:id="rId19" w:anchor="art124" w:history="1">
        <w:r>
          <w:rPr>
            <w:rStyle w:val="Hyperlink"/>
            <w:sz w:val="22"/>
            <w:szCs w:val="22"/>
          </w:rPr>
          <w:t>art. 124, II, d, da Lei nº 14.133, de 2021</w:t>
        </w:r>
      </w:hyperlink>
      <w:r>
        <w:rPr>
          <w:sz w:val="22"/>
          <w:szCs w:val="22"/>
        </w:rPr>
        <w:t>;</w:t>
      </w:r>
    </w:p>
    <w:p w14:paraId="6B2A2266" w14:textId="4DCFCE3F" w:rsidR="00142384" w:rsidRDefault="008030F4" w:rsidP="00142384">
      <w:pPr>
        <w:pStyle w:val="Nivel2"/>
        <w:numPr>
          <w:ilvl w:val="1"/>
          <w:numId w:val="15"/>
        </w:numPr>
        <w:ind w:left="0" w:firstLine="0"/>
        <w:rPr>
          <w:sz w:val="22"/>
          <w:szCs w:val="22"/>
        </w:rPr>
      </w:pPr>
      <w:r>
        <w:rPr>
          <w:sz w:val="22"/>
          <w:szCs w:val="22"/>
        </w:rPr>
        <w:t>Cumprir, além dos postulados legais vigentes de âmbito federal, estadual ou municipal, as normas de segurança do Contratante;</w:t>
      </w:r>
    </w:p>
    <w:p w14:paraId="2B43D7F4" w14:textId="77777777" w:rsidR="008030F4" w:rsidRPr="00142384" w:rsidRDefault="008030F4" w:rsidP="00142384">
      <w:pPr>
        <w:pStyle w:val="Nivel01"/>
        <w:numPr>
          <w:ilvl w:val="0"/>
          <w:numId w:val="15"/>
        </w:numPr>
        <w:ind w:left="0" w:firstLine="0"/>
        <w:rPr>
          <w:color w:val="000000" w:themeColor="text1"/>
          <w:sz w:val="22"/>
          <w:szCs w:val="22"/>
        </w:rPr>
      </w:pPr>
      <w:r>
        <w:rPr>
          <w:color w:val="000000" w:themeColor="text1"/>
          <w:sz w:val="22"/>
          <w:szCs w:val="22"/>
        </w:rPr>
        <w:t>CLÁUSULA NONA- OBRIGAÇÕES PERTINENTES À LGPD</w:t>
      </w:r>
    </w:p>
    <w:p w14:paraId="64C068DB" w14:textId="77777777" w:rsidR="008030F4" w:rsidRPr="00142384" w:rsidRDefault="008030F4" w:rsidP="00142384">
      <w:pPr>
        <w:pStyle w:val="Nvel2-Red"/>
        <w:numPr>
          <w:ilvl w:val="1"/>
          <w:numId w:val="15"/>
        </w:numPr>
        <w:ind w:left="0" w:firstLine="0"/>
        <w:rPr>
          <w:color w:val="000000" w:themeColor="text1"/>
          <w:sz w:val="22"/>
          <w:szCs w:val="22"/>
        </w:rPr>
      </w:pPr>
      <w:r>
        <w:rPr>
          <w:color w:val="000000" w:themeColor="text1"/>
          <w:sz w:val="22"/>
          <w:szCs w:val="22"/>
        </w:rPr>
        <w:t xml:space="preserve">As partes deverão cumprir a </w:t>
      </w:r>
      <w:hyperlink r:id="rId20" w:history="1">
        <w:r>
          <w:rPr>
            <w:rStyle w:val="Hyperlink"/>
            <w:color w:val="000000" w:themeColor="text1"/>
            <w:sz w:val="22"/>
            <w:szCs w:val="22"/>
          </w:rPr>
          <w:t>Lei nº 13.709, de 14 de agosto de 2018 (LGPD)</w:t>
        </w:r>
      </w:hyperlink>
      <w:r>
        <w:rPr>
          <w:color w:val="000000" w:themeColor="text1"/>
          <w:sz w:val="22"/>
          <w:szCs w:val="22"/>
        </w:rPr>
        <w:t xml:space="preserve">, quanto a todos os dados pessoais a que tenham acesso em razão do certame ou do contrato administrativo que eventualmente venha a ser firmado, a partir da apresentação da proposta no procedimento de contratação, independentemente de declaração ou de aceitação expressa. </w:t>
      </w:r>
    </w:p>
    <w:p w14:paraId="448382C2" w14:textId="2D075CED" w:rsidR="008030F4" w:rsidRPr="00142384" w:rsidRDefault="008030F4" w:rsidP="00142384">
      <w:pPr>
        <w:pStyle w:val="Nvel2-Red"/>
        <w:numPr>
          <w:ilvl w:val="1"/>
          <w:numId w:val="15"/>
        </w:numPr>
        <w:ind w:left="0" w:firstLine="0"/>
        <w:rPr>
          <w:color w:val="000000" w:themeColor="text1"/>
          <w:sz w:val="22"/>
          <w:szCs w:val="22"/>
        </w:rPr>
      </w:pPr>
      <w:r>
        <w:rPr>
          <w:color w:val="000000" w:themeColor="text1"/>
          <w:sz w:val="22"/>
          <w:szCs w:val="22"/>
        </w:rPr>
        <w:t xml:space="preserve">Os dados obtidos somente poderão ser utilizados para as finalidades que justificaram seu acesso e de acordo com a boa-fé e com os princípios do </w:t>
      </w:r>
      <w:hyperlink r:id="rId21" w:anchor="art6" w:history="1">
        <w:r>
          <w:rPr>
            <w:rStyle w:val="Hyperlink"/>
            <w:color w:val="000000" w:themeColor="text1"/>
            <w:sz w:val="22"/>
            <w:szCs w:val="22"/>
          </w:rPr>
          <w:t>art. 6º da LGPD</w:t>
        </w:r>
      </w:hyperlink>
      <w:r>
        <w:rPr>
          <w:color w:val="000000" w:themeColor="text1"/>
          <w:sz w:val="22"/>
          <w:szCs w:val="22"/>
        </w:rPr>
        <w:t xml:space="preserve">. </w:t>
      </w:r>
    </w:p>
    <w:p w14:paraId="043C2738" w14:textId="77777777" w:rsidR="008030F4" w:rsidRPr="00142384" w:rsidRDefault="008030F4" w:rsidP="00142384">
      <w:pPr>
        <w:pStyle w:val="Nvel2-Red"/>
        <w:numPr>
          <w:ilvl w:val="1"/>
          <w:numId w:val="15"/>
        </w:numPr>
        <w:ind w:left="0" w:firstLine="0"/>
        <w:rPr>
          <w:color w:val="000000" w:themeColor="text1"/>
          <w:sz w:val="22"/>
          <w:szCs w:val="22"/>
        </w:rPr>
      </w:pPr>
      <w:r>
        <w:rPr>
          <w:color w:val="000000" w:themeColor="text1"/>
          <w:sz w:val="22"/>
          <w:szCs w:val="22"/>
        </w:rPr>
        <w:t>É vedado o compartilhamento com terceiros dos dados obtidos fora das hipóteses permitidas em Lei.</w:t>
      </w:r>
    </w:p>
    <w:p w14:paraId="12B9418C" w14:textId="1ABB686A" w:rsidR="008030F4" w:rsidRDefault="008030F4" w:rsidP="00142384">
      <w:pPr>
        <w:pStyle w:val="Nvel2-Red"/>
        <w:numPr>
          <w:ilvl w:val="1"/>
          <w:numId w:val="15"/>
        </w:numPr>
        <w:ind w:left="0" w:firstLine="0"/>
        <w:rPr>
          <w:color w:val="000000" w:themeColor="text1"/>
          <w:sz w:val="22"/>
          <w:szCs w:val="22"/>
        </w:rPr>
      </w:pPr>
      <w:r>
        <w:rPr>
          <w:color w:val="000000" w:themeColor="text1"/>
          <w:sz w:val="22"/>
          <w:szCs w:val="22"/>
        </w:rPr>
        <w:t xml:space="preserve">A Administração deverá ser informada no prazo de 5 (cinco) dias úteis sobre todos os contratos de suboperação firmados ou que venham a ser celebrados pelo Contratado. </w:t>
      </w:r>
    </w:p>
    <w:p w14:paraId="22A165B4" w14:textId="4945740D" w:rsidR="00EB5DE0" w:rsidRDefault="00EB5DE0" w:rsidP="00EB5DE0">
      <w:pPr>
        <w:pStyle w:val="Nvel2-Red"/>
        <w:numPr>
          <w:ilvl w:val="0"/>
          <w:numId w:val="0"/>
        </w:numPr>
        <w:rPr>
          <w:color w:val="000000" w:themeColor="text1"/>
          <w:sz w:val="22"/>
          <w:szCs w:val="22"/>
        </w:rPr>
      </w:pPr>
    </w:p>
    <w:p w14:paraId="0881ED45" w14:textId="2B2A3D70" w:rsidR="00EB5DE0" w:rsidRDefault="00EB5DE0" w:rsidP="00EB5DE0">
      <w:pPr>
        <w:pStyle w:val="Nvel2-Red"/>
        <w:numPr>
          <w:ilvl w:val="0"/>
          <w:numId w:val="0"/>
        </w:numPr>
        <w:rPr>
          <w:color w:val="000000" w:themeColor="text1"/>
          <w:sz w:val="22"/>
          <w:szCs w:val="22"/>
        </w:rPr>
      </w:pPr>
    </w:p>
    <w:p w14:paraId="0E83C071" w14:textId="45785BB7" w:rsidR="00EB5DE0" w:rsidRDefault="00EB5DE0" w:rsidP="00EB5DE0">
      <w:pPr>
        <w:pStyle w:val="Nvel2-Red"/>
        <w:numPr>
          <w:ilvl w:val="0"/>
          <w:numId w:val="0"/>
        </w:numPr>
        <w:rPr>
          <w:color w:val="000000" w:themeColor="text1"/>
          <w:sz w:val="22"/>
          <w:szCs w:val="22"/>
        </w:rPr>
      </w:pPr>
    </w:p>
    <w:p w14:paraId="35635F36" w14:textId="7B59CCA2" w:rsidR="00EB5DE0" w:rsidRDefault="00EB5DE0" w:rsidP="00EB5DE0">
      <w:pPr>
        <w:pStyle w:val="Nvel2-Red"/>
        <w:numPr>
          <w:ilvl w:val="0"/>
          <w:numId w:val="0"/>
        </w:numPr>
        <w:rPr>
          <w:color w:val="000000" w:themeColor="text1"/>
          <w:sz w:val="22"/>
          <w:szCs w:val="22"/>
        </w:rPr>
      </w:pPr>
    </w:p>
    <w:p w14:paraId="3F0C4DED" w14:textId="77608140" w:rsidR="00EB5DE0" w:rsidRDefault="00EB5DE0" w:rsidP="00EB5DE0">
      <w:pPr>
        <w:pStyle w:val="Nvel2-Red"/>
        <w:numPr>
          <w:ilvl w:val="0"/>
          <w:numId w:val="0"/>
        </w:numPr>
        <w:rPr>
          <w:color w:val="000000" w:themeColor="text1"/>
          <w:sz w:val="22"/>
          <w:szCs w:val="22"/>
        </w:rPr>
      </w:pPr>
    </w:p>
    <w:p w14:paraId="4C4B629E" w14:textId="77777777" w:rsidR="00AD5306" w:rsidRPr="00142384" w:rsidRDefault="00AD5306" w:rsidP="00EB5DE0">
      <w:pPr>
        <w:pStyle w:val="Nvel2-Red"/>
        <w:numPr>
          <w:ilvl w:val="0"/>
          <w:numId w:val="0"/>
        </w:numPr>
        <w:rPr>
          <w:color w:val="000000" w:themeColor="text1"/>
          <w:sz w:val="22"/>
          <w:szCs w:val="22"/>
        </w:rPr>
      </w:pPr>
    </w:p>
    <w:p w14:paraId="68146628" w14:textId="77777777" w:rsidR="008030F4" w:rsidRPr="00142384" w:rsidRDefault="008030F4" w:rsidP="00142384">
      <w:pPr>
        <w:pStyle w:val="Nvel2-Red"/>
        <w:numPr>
          <w:ilvl w:val="1"/>
          <w:numId w:val="15"/>
        </w:numPr>
        <w:ind w:left="0" w:firstLine="0"/>
        <w:rPr>
          <w:color w:val="000000" w:themeColor="text1"/>
          <w:sz w:val="22"/>
          <w:szCs w:val="22"/>
        </w:rPr>
      </w:pPr>
      <w:r>
        <w:rPr>
          <w:color w:val="000000" w:themeColor="text1"/>
          <w:sz w:val="22"/>
          <w:szCs w:val="22"/>
        </w:rPr>
        <w:t xml:space="preserve">Terminado o tratamento dos dados nos termos do </w:t>
      </w:r>
      <w:hyperlink r:id="rId22" w:anchor="art15" w:history="1">
        <w:r>
          <w:rPr>
            <w:rStyle w:val="Hyperlink"/>
            <w:color w:val="000000" w:themeColor="text1"/>
            <w:sz w:val="22"/>
            <w:szCs w:val="22"/>
          </w:rPr>
          <w:t>art. 15 da LGPD</w:t>
        </w:r>
      </w:hyperlink>
      <w:r>
        <w:rPr>
          <w:color w:val="000000" w:themeColor="text1"/>
          <w:sz w:val="22"/>
          <w:szCs w:val="22"/>
        </w:rPr>
        <w:t xml:space="preserve">, é dever do contratado eliminá-los, com exceção das hipóteses do </w:t>
      </w:r>
      <w:hyperlink r:id="rId23" w:anchor="art16" w:history="1">
        <w:r>
          <w:rPr>
            <w:rStyle w:val="Hyperlink"/>
            <w:color w:val="000000" w:themeColor="text1"/>
            <w:sz w:val="22"/>
            <w:szCs w:val="22"/>
          </w:rPr>
          <w:t>art. 16 da LGPD</w:t>
        </w:r>
      </w:hyperlink>
      <w:r>
        <w:rPr>
          <w:color w:val="000000" w:themeColor="text1"/>
          <w:sz w:val="22"/>
          <w:szCs w:val="22"/>
        </w:rPr>
        <w:t xml:space="preserve">, incluindo aquelas em que houver necessidade de guarda de documentação para fins de comprovação do cumprimento de obrigações legais ou contratuais e somente enquanto não prescritas essas obrigações. </w:t>
      </w:r>
    </w:p>
    <w:p w14:paraId="71A0059D" w14:textId="77777777" w:rsidR="008030F4" w:rsidRPr="00142384" w:rsidRDefault="008030F4" w:rsidP="00142384">
      <w:pPr>
        <w:pStyle w:val="Nvel2-Red"/>
        <w:numPr>
          <w:ilvl w:val="1"/>
          <w:numId w:val="15"/>
        </w:numPr>
        <w:ind w:left="0" w:firstLine="0"/>
        <w:rPr>
          <w:color w:val="000000" w:themeColor="text1"/>
          <w:sz w:val="22"/>
          <w:szCs w:val="22"/>
        </w:rPr>
      </w:pPr>
      <w:r>
        <w:rPr>
          <w:color w:val="000000" w:themeColor="text1"/>
          <w:sz w:val="22"/>
          <w:szCs w:val="22"/>
        </w:rPr>
        <w:t xml:space="preserve">É dever do contratado orientar e treinar seus empregados sobre os deveres, requisitos e responsabilidades decorrentes da LGPD. </w:t>
      </w:r>
    </w:p>
    <w:p w14:paraId="23044642" w14:textId="77777777" w:rsidR="008030F4" w:rsidRPr="00142384" w:rsidRDefault="008030F4" w:rsidP="00142384">
      <w:pPr>
        <w:pStyle w:val="Nvel2-Red"/>
        <w:numPr>
          <w:ilvl w:val="1"/>
          <w:numId w:val="15"/>
        </w:numPr>
        <w:ind w:left="0" w:firstLine="0"/>
        <w:rPr>
          <w:color w:val="000000" w:themeColor="text1"/>
          <w:sz w:val="22"/>
          <w:szCs w:val="22"/>
        </w:rPr>
      </w:pPr>
      <w:r>
        <w:rPr>
          <w:color w:val="000000" w:themeColor="text1"/>
          <w:sz w:val="22"/>
          <w:szCs w:val="22"/>
        </w:rPr>
        <w:t>O Contratado deverá exigir de suboperadores e subcontratados o cumprimento dos deveres da presente cláusula, permanecendo integralmente responsável por garantir sua observância.</w:t>
      </w:r>
    </w:p>
    <w:p w14:paraId="76080CF1" w14:textId="59930E48" w:rsidR="008030F4" w:rsidRPr="00142384" w:rsidRDefault="008030F4" w:rsidP="00142384">
      <w:pPr>
        <w:pStyle w:val="Nvel2-Red"/>
        <w:numPr>
          <w:ilvl w:val="1"/>
          <w:numId w:val="15"/>
        </w:numPr>
        <w:ind w:left="0" w:firstLine="0"/>
        <w:rPr>
          <w:color w:val="000000" w:themeColor="text1"/>
          <w:sz w:val="22"/>
          <w:szCs w:val="22"/>
        </w:rPr>
      </w:pPr>
      <w:r>
        <w:rPr>
          <w:color w:val="000000" w:themeColor="text1"/>
          <w:sz w:val="22"/>
          <w:szCs w:val="22"/>
        </w:rPr>
        <w:t xml:space="preserve">O Contratante poderá realizar diligência para aferir o cumprimento dessa cláusula, devendo o Contratado atender prontamente eventuais pedidos de comprovação formulados. </w:t>
      </w:r>
    </w:p>
    <w:p w14:paraId="2DE577E2" w14:textId="77777777" w:rsidR="008030F4" w:rsidRPr="00142384" w:rsidRDefault="008030F4" w:rsidP="00142384">
      <w:pPr>
        <w:pStyle w:val="Nvel2-Red"/>
        <w:numPr>
          <w:ilvl w:val="1"/>
          <w:numId w:val="15"/>
        </w:numPr>
        <w:ind w:left="0" w:firstLine="0"/>
        <w:rPr>
          <w:color w:val="000000" w:themeColor="text1"/>
          <w:sz w:val="22"/>
          <w:szCs w:val="22"/>
        </w:rPr>
      </w:pPr>
      <w:r>
        <w:rPr>
          <w:color w:val="000000" w:themeColor="text1"/>
          <w:sz w:val="22"/>
          <w:szCs w:val="22"/>
        </w:rPr>
        <w:t xml:space="preserve">O Contratado deverá prestar, no prazo fixado pelo Contratante, prorrogável justificadamente, quaisquer informações acerca dos dados pessoais para cumprimento da LGPD, inclusive quanto a eventual descarte realizado. </w:t>
      </w:r>
    </w:p>
    <w:p w14:paraId="5734D62B" w14:textId="77777777" w:rsidR="008030F4" w:rsidRPr="00142384" w:rsidRDefault="008030F4" w:rsidP="00142384">
      <w:pPr>
        <w:pStyle w:val="Nvel2-Red"/>
        <w:numPr>
          <w:ilvl w:val="1"/>
          <w:numId w:val="15"/>
        </w:numPr>
        <w:ind w:left="0" w:firstLine="0"/>
        <w:rPr>
          <w:color w:val="000000" w:themeColor="text1"/>
          <w:sz w:val="22"/>
          <w:szCs w:val="22"/>
        </w:rPr>
      </w:pPr>
      <w:r>
        <w:rPr>
          <w:color w:val="000000" w:themeColor="text1"/>
          <w:sz w:val="22"/>
          <w:szCs w:val="22"/>
        </w:rPr>
        <w:t>Bancos de dados formados a partir de contratos administrativos, notadamente aqueles que se proponham a armazenar dados pessoais, devem ser mantidos em ambiente virtual controlado, com registro individual rastreável de tratamentos realizados (</w:t>
      </w:r>
      <w:hyperlink r:id="rId24" w:history="1">
        <w:r>
          <w:rPr>
            <w:rStyle w:val="Hyperlink"/>
            <w:color w:val="000000" w:themeColor="text1"/>
            <w:sz w:val="22"/>
            <w:szCs w:val="22"/>
          </w:rPr>
          <w:t>LGPD, art. 37</w:t>
        </w:r>
      </w:hyperlink>
      <w:r>
        <w:rPr>
          <w:color w:val="000000" w:themeColor="text1"/>
          <w:sz w:val="22"/>
          <w:szCs w:val="22"/>
        </w:rPr>
        <w:t>), com cada acesso, data, horário e registro da finalidade, para efeito de responsabilização, em caso de eventuais omissões, desvios ou abusos.</w:t>
      </w:r>
    </w:p>
    <w:p w14:paraId="21090AE3" w14:textId="20941093" w:rsidR="008030F4" w:rsidRDefault="008030F4" w:rsidP="00142384">
      <w:pPr>
        <w:pStyle w:val="Nvel3-R"/>
        <w:numPr>
          <w:ilvl w:val="2"/>
          <w:numId w:val="15"/>
        </w:numPr>
        <w:ind w:left="284" w:firstLine="0"/>
        <w:rPr>
          <w:color w:val="000000" w:themeColor="text1"/>
          <w:sz w:val="22"/>
          <w:szCs w:val="22"/>
        </w:rPr>
      </w:pPr>
      <w:r>
        <w:rPr>
          <w:color w:val="000000" w:themeColor="text1"/>
          <w:sz w:val="22"/>
          <w:szCs w:val="22"/>
        </w:rPr>
        <w:t>Os referidos bancos de dados devem ser desenvolvidos em formato interoperável, a fim de garantir a reutilização desses dados pela Administração nas hipóteses previstas na LGPD.</w:t>
      </w:r>
    </w:p>
    <w:p w14:paraId="72F36314" w14:textId="77777777" w:rsidR="008030F4" w:rsidRPr="00142384" w:rsidRDefault="008030F4" w:rsidP="00142384">
      <w:pPr>
        <w:pStyle w:val="Nvel2-Red"/>
        <w:numPr>
          <w:ilvl w:val="1"/>
          <w:numId w:val="15"/>
        </w:numPr>
        <w:ind w:left="0" w:firstLine="0"/>
        <w:rPr>
          <w:color w:val="000000" w:themeColor="text1"/>
          <w:sz w:val="22"/>
          <w:szCs w:val="22"/>
        </w:rPr>
      </w:pPr>
      <w:r>
        <w:rPr>
          <w:color w:val="000000" w:themeColor="text1"/>
          <w:sz w:val="22"/>
          <w:szCs w:val="22"/>
        </w:rPr>
        <w:t>O contrato está sujeito a ser alterado nos procedimentos pertinentes ao tratamento de dados pessoais, quando indicado pela autoridade competente, em especial a ANPD por meio de opiniões técnicas ou recomendações, editadas na forma da LGPD.</w:t>
      </w:r>
    </w:p>
    <w:p w14:paraId="7E2CF471" w14:textId="77777777" w:rsidR="008030F4" w:rsidRPr="00142384" w:rsidRDefault="008030F4" w:rsidP="00142384">
      <w:pPr>
        <w:pStyle w:val="Nvel2-Red"/>
        <w:numPr>
          <w:ilvl w:val="1"/>
          <w:numId w:val="15"/>
        </w:numPr>
        <w:ind w:left="0" w:firstLine="0"/>
        <w:rPr>
          <w:color w:val="000000" w:themeColor="text1"/>
          <w:sz w:val="22"/>
          <w:szCs w:val="22"/>
        </w:rPr>
      </w:pPr>
      <w:r>
        <w:rPr>
          <w:color w:val="000000" w:themeColor="text1"/>
          <w:sz w:val="22"/>
          <w:szCs w:val="22"/>
        </w:rPr>
        <w:t xml:space="preserve">Os contratos e convênios de que trata o </w:t>
      </w:r>
      <w:hyperlink r:id="rId25" w:anchor="art26§1" w:history="1">
        <w:r>
          <w:rPr>
            <w:rStyle w:val="Hyperlink"/>
            <w:color w:val="000000" w:themeColor="text1"/>
            <w:sz w:val="22"/>
            <w:szCs w:val="22"/>
          </w:rPr>
          <w:t>§ 1º do art. 26 da LGPD</w:t>
        </w:r>
      </w:hyperlink>
      <w:r>
        <w:rPr>
          <w:color w:val="000000" w:themeColor="text1"/>
          <w:sz w:val="22"/>
          <w:szCs w:val="22"/>
        </w:rPr>
        <w:t xml:space="preserve"> deverão ser comunicados à autoridade nacional.</w:t>
      </w:r>
    </w:p>
    <w:p w14:paraId="1DAA8EC3" w14:textId="77777777" w:rsidR="008030F4" w:rsidRPr="00142384" w:rsidRDefault="008030F4" w:rsidP="00142384">
      <w:pPr>
        <w:pStyle w:val="Nivel01"/>
        <w:numPr>
          <w:ilvl w:val="0"/>
          <w:numId w:val="15"/>
        </w:numPr>
        <w:ind w:left="0" w:firstLine="0"/>
        <w:rPr>
          <w:color w:val="FFFFFF" w:themeColor="background1"/>
          <w:sz w:val="22"/>
          <w:szCs w:val="22"/>
        </w:rPr>
      </w:pPr>
      <w:r>
        <w:rPr>
          <w:sz w:val="22"/>
          <w:szCs w:val="22"/>
        </w:rPr>
        <w:t>CLÁUSULA DÉCIMA – INFRAÇÕES E SANÇÕES ADMINISTRATIVAS (</w:t>
      </w:r>
      <w:hyperlink r:id="rId26" w:anchor="art92" w:history="1">
        <w:r>
          <w:rPr>
            <w:rStyle w:val="Hyperlink"/>
            <w:sz w:val="22"/>
            <w:szCs w:val="22"/>
          </w:rPr>
          <w:t>art. 92, XIV</w:t>
        </w:r>
      </w:hyperlink>
      <w:r>
        <w:rPr>
          <w:sz w:val="22"/>
          <w:szCs w:val="22"/>
        </w:rPr>
        <w:t>)</w:t>
      </w:r>
    </w:p>
    <w:p w14:paraId="33337E1F" w14:textId="77777777" w:rsidR="008030F4" w:rsidRPr="00142384" w:rsidRDefault="008030F4" w:rsidP="00142384">
      <w:pPr>
        <w:pStyle w:val="Nivel2"/>
        <w:numPr>
          <w:ilvl w:val="1"/>
          <w:numId w:val="15"/>
        </w:numPr>
        <w:ind w:left="0" w:firstLine="0"/>
        <w:rPr>
          <w:sz w:val="22"/>
          <w:szCs w:val="22"/>
        </w:rPr>
      </w:pPr>
      <w:r>
        <w:rPr>
          <w:sz w:val="22"/>
          <w:szCs w:val="22"/>
        </w:rPr>
        <w:t xml:space="preserve">Comete infração administrativa, nos termos da </w:t>
      </w:r>
      <w:hyperlink r:id="rId27" w:history="1">
        <w:r>
          <w:rPr>
            <w:rStyle w:val="Hyperlink"/>
            <w:sz w:val="22"/>
            <w:szCs w:val="22"/>
          </w:rPr>
          <w:t>Lei nº 14.133, de 2021</w:t>
        </w:r>
      </w:hyperlink>
      <w:r>
        <w:rPr>
          <w:sz w:val="22"/>
          <w:szCs w:val="22"/>
        </w:rPr>
        <w:t>, o contratado que:</w:t>
      </w:r>
    </w:p>
    <w:p w14:paraId="597A3657" w14:textId="77777777" w:rsidR="008030F4" w:rsidRPr="00142384" w:rsidRDefault="008030F4" w:rsidP="008030F4">
      <w:pPr>
        <w:numPr>
          <w:ilvl w:val="2"/>
          <w:numId w:val="5"/>
        </w:numPr>
        <w:suppressAutoHyphens/>
        <w:spacing w:before="120" w:after="120" w:line="276" w:lineRule="auto"/>
        <w:ind w:left="284" w:firstLine="0"/>
        <w:jc w:val="both"/>
        <w:rPr>
          <w:rFonts w:ascii="Arial" w:eastAsia="Arial" w:hAnsi="Arial" w:cs="Arial"/>
          <w:sz w:val="22"/>
          <w:szCs w:val="22"/>
        </w:rPr>
      </w:pPr>
      <w:r>
        <w:rPr>
          <w:rFonts w:ascii="Arial" w:eastAsia="Arial" w:hAnsi="Arial" w:cs="Arial"/>
          <w:sz w:val="22"/>
          <w:szCs w:val="22"/>
        </w:rPr>
        <w:t>der causa à inexecução parcial do contrato;</w:t>
      </w:r>
    </w:p>
    <w:p w14:paraId="40838198" w14:textId="031336AC" w:rsidR="008030F4" w:rsidRDefault="008030F4" w:rsidP="008030F4">
      <w:pPr>
        <w:numPr>
          <w:ilvl w:val="2"/>
          <w:numId w:val="5"/>
        </w:numPr>
        <w:suppressAutoHyphens/>
        <w:spacing w:before="120" w:after="120" w:line="276" w:lineRule="auto"/>
        <w:ind w:left="284" w:firstLine="0"/>
        <w:jc w:val="both"/>
        <w:rPr>
          <w:rFonts w:ascii="Arial" w:eastAsia="Arial" w:hAnsi="Arial" w:cs="Arial"/>
          <w:sz w:val="22"/>
          <w:szCs w:val="22"/>
        </w:rPr>
      </w:pPr>
      <w:r>
        <w:rPr>
          <w:rFonts w:ascii="Arial" w:eastAsia="Arial" w:hAnsi="Arial" w:cs="Arial"/>
          <w:sz w:val="22"/>
          <w:szCs w:val="22"/>
        </w:rPr>
        <w:t>der causa à inexecução parcial do contrato que cause grave dano à Administração ou ao funcionamento dos serviços públicos ou ao interesse coletivo;</w:t>
      </w:r>
    </w:p>
    <w:p w14:paraId="13250DD9" w14:textId="4A7B8204" w:rsidR="00AD5306" w:rsidRDefault="00AD5306" w:rsidP="00AD5306">
      <w:pPr>
        <w:suppressAutoHyphens/>
        <w:spacing w:before="120" w:after="120" w:line="276" w:lineRule="auto"/>
        <w:ind w:left="792"/>
        <w:jc w:val="both"/>
        <w:rPr>
          <w:rFonts w:ascii="Arial" w:eastAsia="Arial" w:hAnsi="Arial" w:cs="Arial"/>
          <w:sz w:val="22"/>
          <w:szCs w:val="22"/>
        </w:rPr>
      </w:pPr>
    </w:p>
    <w:p w14:paraId="7F37AD97" w14:textId="160B6767" w:rsidR="00AD5306" w:rsidRDefault="00AD5306" w:rsidP="00AD5306">
      <w:pPr>
        <w:suppressAutoHyphens/>
        <w:spacing w:before="120" w:after="120" w:line="276" w:lineRule="auto"/>
        <w:ind w:left="792"/>
        <w:jc w:val="both"/>
        <w:rPr>
          <w:rFonts w:ascii="Arial" w:eastAsia="Arial" w:hAnsi="Arial" w:cs="Arial"/>
          <w:sz w:val="22"/>
          <w:szCs w:val="22"/>
        </w:rPr>
      </w:pPr>
    </w:p>
    <w:p w14:paraId="4E8AA379" w14:textId="37AE369E" w:rsidR="00AD5306" w:rsidRDefault="00AD5306" w:rsidP="00AD5306">
      <w:pPr>
        <w:suppressAutoHyphens/>
        <w:spacing w:before="120" w:after="120" w:line="276" w:lineRule="auto"/>
        <w:ind w:left="792"/>
        <w:jc w:val="both"/>
        <w:rPr>
          <w:rFonts w:ascii="Arial" w:eastAsia="Arial" w:hAnsi="Arial" w:cs="Arial"/>
          <w:sz w:val="22"/>
          <w:szCs w:val="22"/>
        </w:rPr>
      </w:pPr>
    </w:p>
    <w:p w14:paraId="31722730" w14:textId="77777777" w:rsidR="00AD5306" w:rsidRPr="00142384" w:rsidRDefault="00AD5306" w:rsidP="00AD5306">
      <w:pPr>
        <w:suppressAutoHyphens/>
        <w:spacing w:before="120" w:after="120" w:line="276" w:lineRule="auto"/>
        <w:ind w:left="792"/>
        <w:jc w:val="both"/>
        <w:rPr>
          <w:rFonts w:ascii="Arial" w:eastAsia="Arial" w:hAnsi="Arial" w:cs="Arial"/>
          <w:sz w:val="22"/>
          <w:szCs w:val="22"/>
        </w:rPr>
      </w:pPr>
    </w:p>
    <w:p w14:paraId="70C059D1" w14:textId="67BA93EC" w:rsidR="00EB5DE0" w:rsidRPr="00AD5306" w:rsidRDefault="008030F4" w:rsidP="00EB5DE0">
      <w:pPr>
        <w:numPr>
          <w:ilvl w:val="2"/>
          <w:numId w:val="5"/>
        </w:numPr>
        <w:suppressAutoHyphens/>
        <w:spacing w:before="120" w:after="120" w:line="276" w:lineRule="auto"/>
        <w:ind w:left="284" w:firstLine="0"/>
        <w:jc w:val="both"/>
        <w:rPr>
          <w:rFonts w:ascii="Arial" w:eastAsia="Arial" w:hAnsi="Arial" w:cs="Arial"/>
          <w:sz w:val="22"/>
          <w:szCs w:val="22"/>
        </w:rPr>
      </w:pPr>
      <w:r>
        <w:rPr>
          <w:rFonts w:ascii="Arial" w:eastAsia="Arial" w:hAnsi="Arial" w:cs="Arial"/>
          <w:sz w:val="22"/>
          <w:szCs w:val="22"/>
        </w:rPr>
        <w:t>der causa à inexecução total do contrato;</w:t>
      </w:r>
    </w:p>
    <w:p w14:paraId="3E412D2A" w14:textId="77777777" w:rsidR="008030F4" w:rsidRPr="00142384" w:rsidRDefault="008030F4" w:rsidP="008030F4">
      <w:pPr>
        <w:numPr>
          <w:ilvl w:val="2"/>
          <w:numId w:val="5"/>
        </w:numPr>
        <w:suppressAutoHyphens/>
        <w:spacing w:before="120" w:after="120" w:line="276" w:lineRule="auto"/>
        <w:ind w:left="284" w:firstLine="0"/>
        <w:jc w:val="both"/>
        <w:rPr>
          <w:rFonts w:ascii="Arial" w:eastAsia="Arial" w:hAnsi="Arial" w:cs="Arial"/>
          <w:sz w:val="22"/>
          <w:szCs w:val="22"/>
        </w:rPr>
      </w:pPr>
      <w:r>
        <w:rPr>
          <w:rFonts w:ascii="Arial" w:eastAsia="Arial" w:hAnsi="Arial" w:cs="Arial"/>
          <w:sz w:val="22"/>
          <w:szCs w:val="22"/>
        </w:rPr>
        <w:t>ensejar o retardamento da execução ou da entrega do objeto da contratação sem motivo justificado;</w:t>
      </w:r>
    </w:p>
    <w:p w14:paraId="656E733B" w14:textId="77777777" w:rsidR="008030F4" w:rsidRPr="00142384" w:rsidRDefault="008030F4" w:rsidP="008030F4">
      <w:pPr>
        <w:numPr>
          <w:ilvl w:val="2"/>
          <w:numId w:val="5"/>
        </w:numPr>
        <w:suppressAutoHyphens/>
        <w:spacing w:before="120" w:after="120" w:line="276" w:lineRule="auto"/>
        <w:ind w:left="284" w:firstLine="0"/>
        <w:jc w:val="both"/>
        <w:rPr>
          <w:rFonts w:ascii="Arial" w:eastAsia="Arial" w:hAnsi="Arial" w:cs="Arial"/>
          <w:sz w:val="22"/>
          <w:szCs w:val="22"/>
        </w:rPr>
      </w:pPr>
      <w:r>
        <w:rPr>
          <w:rFonts w:ascii="Arial" w:eastAsia="Arial" w:hAnsi="Arial" w:cs="Arial"/>
          <w:sz w:val="22"/>
          <w:szCs w:val="22"/>
        </w:rPr>
        <w:t>apresentar documentação falsa ou prestar declaração falsa durante a execução do contrato;</w:t>
      </w:r>
    </w:p>
    <w:p w14:paraId="59478981" w14:textId="77777777" w:rsidR="008030F4" w:rsidRPr="00142384" w:rsidRDefault="008030F4" w:rsidP="008030F4">
      <w:pPr>
        <w:numPr>
          <w:ilvl w:val="2"/>
          <w:numId w:val="5"/>
        </w:numPr>
        <w:suppressAutoHyphens/>
        <w:spacing w:before="120" w:after="120" w:line="276" w:lineRule="auto"/>
        <w:ind w:left="284" w:firstLine="0"/>
        <w:jc w:val="both"/>
        <w:rPr>
          <w:rFonts w:ascii="Arial" w:eastAsia="Arial" w:hAnsi="Arial" w:cs="Arial"/>
          <w:sz w:val="22"/>
          <w:szCs w:val="22"/>
        </w:rPr>
      </w:pPr>
      <w:r>
        <w:rPr>
          <w:rFonts w:ascii="Arial" w:eastAsia="Arial" w:hAnsi="Arial" w:cs="Arial"/>
          <w:sz w:val="22"/>
          <w:szCs w:val="22"/>
        </w:rPr>
        <w:t>praticar ato fraudulento na execução do contrato;</w:t>
      </w:r>
    </w:p>
    <w:p w14:paraId="2873095C" w14:textId="77777777" w:rsidR="008030F4" w:rsidRPr="00142384" w:rsidRDefault="008030F4" w:rsidP="008030F4">
      <w:pPr>
        <w:numPr>
          <w:ilvl w:val="2"/>
          <w:numId w:val="5"/>
        </w:numPr>
        <w:suppressAutoHyphens/>
        <w:spacing w:before="120" w:after="120" w:line="276" w:lineRule="auto"/>
        <w:ind w:left="284" w:firstLine="0"/>
        <w:jc w:val="both"/>
        <w:rPr>
          <w:rFonts w:ascii="Arial" w:eastAsia="Arial" w:hAnsi="Arial" w:cs="Arial"/>
          <w:sz w:val="22"/>
          <w:szCs w:val="22"/>
        </w:rPr>
      </w:pPr>
      <w:r>
        <w:rPr>
          <w:rFonts w:ascii="Arial" w:eastAsia="Arial" w:hAnsi="Arial" w:cs="Arial"/>
          <w:sz w:val="22"/>
          <w:szCs w:val="22"/>
        </w:rPr>
        <w:t>comportar-se de modo inidôneo ou cometer fraude de qualquer natureza;</w:t>
      </w:r>
    </w:p>
    <w:p w14:paraId="603ACCB0" w14:textId="126F500A" w:rsidR="008030F4" w:rsidRPr="00142384" w:rsidRDefault="008030F4" w:rsidP="008030F4">
      <w:pPr>
        <w:numPr>
          <w:ilvl w:val="2"/>
          <w:numId w:val="5"/>
        </w:numPr>
        <w:suppressAutoHyphens/>
        <w:spacing w:before="120" w:after="120" w:line="276" w:lineRule="auto"/>
        <w:ind w:left="284" w:firstLine="0"/>
        <w:jc w:val="both"/>
        <w:rPr>
          <w:rFonts w:ascii="Arial" w:eastAsia="Arial" w:hAnsi="Arial" w:cs="Arial"/>
          <w:sz w:val="22"/>
          <w:szCs w:val="22"/>
        </w:rPr>
      </w:pPr>
      <w:r>
        <w:rPr>
          <w:rFonts w:ascii="Arial" w:eastAsia="Arial" w:hAnsi="Arial" w:cs="Arial"/>
          <w:sz w:val="22"/>
          <w:szCs w:val="22"/>
        </w:rPr>
        <w:t>praticar ato lesivo previsto no art. 5º da Lei nº 12.846, de 1º de agosto de 2013.</w:t>
      </w:r>
    </w:p>
    <w:p w14:paraId="4ACB539A" w14:textId="77777777" w:rsidR="008030F4" w:rsidRPr="00142384" w:rsidRDefault="008030F4" w:rsidP="00142384">
      <w:pPr>
        <w:pStyle w:val="Nivel2"/>
        <w:numPr>
          <w:ilvl w:val="1"/>
          <w:numId w:val="15"/>
        </w:numPr>
        <w:ind w:left="0" w:firstLine="0"/>
        <w:rPr>
          <w:sz w:val="22"/>
          <w:szCs w:val="22"/>
        </w:rPr>
      </w:pPr>
      <w:r>
        <w:rPr>
          <w:sz w:val="22"/>
          <w:szCs w:val="22"/>
        </w:rPr>
        <w:t>Serão aplicadas ao contratado que incorrer nas infrações acima descritas as seguintes sanções:</w:t>
      </w:r>
    </w:p>
    <w:p w14:paraId="755328B6" w14:textId="77777777" w:rsidR="008030F4" w:rsidRPr="00142384" w:rsidRDefault="008030F4" w:rsidP="008030F4">
      <w:pPr>
        <w:numPr>
          <w:ilvl w:val="2"/>
          <w:numId w:val="6"/>
        </w:numPr>
        <w:suppressAutoHyphens/>
        <w:spacing w:before="120" w:after="120" w:line="276" w:lineRule="auto"/>
        <w:ind w:left="284" w:firstLine="0"/>
        <w:contextualSpacing/>
        <w:jc w:val="both"/>
        <w:rPr>
          <w:rFonts w:ascii="Arial" w:eastAsia="Arial" w:hAnsi="Arial" w:cs="Arial"/>
          <w:sz w:val="22"/>
          <w:szCs w:val="22"/>
        </w:rPr>
      </w:pPr>
      <w:r>
        <w:rPr>
          <w:rFonts w:ascii="Arial" w:eastAsia="Arial" w:hAnsi="Arial" w:cs="Arial"/>
          <w:b/>
          <w:bCs/>
          <w:sz w:val="22"/>
          <w:szCs w:val="22"/>
        </w:rPr>
        <w:t>Advertência</w:t>
      </w:r>
      <w:r>
        <w:rPr>
          <w:rFonts w:ascii="Arial" w:eastAsia="Arial" w:hAnsi="Arial" w:cs="Arial"/>
          <w:sz w:val="22"/>
          <w:szCs w:val="22"/>
        </w:rPr>
        <w:t>, quando o contratado der causa à inexecução parcial do contrato, sempre que não se justificar a imposição de penalidade mais grave (</w:t>
      </w:r>
      <w:hyperlink r:id="rId28" w:anchor="art156§2" w:history="1">
        <w:r>
          <w:rPr>
            <w:rStyle w:val="Hyperlink"/>
            <w:rFonts w:ascii="Arial" w:eastAsia="Arial" w:hAnsi="Arial" w:cs="Arial"/>
            <w:sz w:val="22"/>
            <w:szCs w:val="22"/>
          </w:rPr>
          <w:t xml:space="preserve">art. 156, §2º, da </w:t>
        </w:r>
        <w:bookmarkStart w:id="2" w:name="_Hlk114504069"/>
        <w:r>
          <w:rPr>
            <w:rStyle w:val="Hyperlink"/>
            <w:rFonts w:ascii="Arial" w:eastAsia="Arial" w:hAnsi="Arial" w:cs="Arial"/>
            <w:sz w:val="22"/>
            <w:szCs w:val="22"/>
          </w:rPr>
          <w:t>Lei nº 14.133, de 2021</w:t>
        </w:r>
        <w:bookmarkEnd w:id="2"/>
      </w:hyperlink>
      <w:r>
        <w:rPr>
          <w:rFonts w:ascii="Arial" w:eastAsia="Arial" w:hAnsi="Arial" w:cs="Arial"/>
          <w:sz w:val="22"/>
          <w:szCs w:val="22"/>
        </w:rPr>
        <w:t>);</w:t>
      </w:r>
    </w:p>
    <w:p w14:paraId="124DD24B" w14:textId="77777777" w:rsidR="008030F4" w:rsidRPr="00142384" w:rsidRDefault="008030F4" w:rsidP="008030F4">
      <w:pPr>
        <w:numPr>
          <w:ilvl w:val="2"/>
          <w:numId w:val="6"/>
        </w:numPr>
        <w:suppressAutoHyphens/>
        <w:spacing w:before="120" w:after="120" w:line="276" w:lineRule="auto"/>
        <w:ind w:left="284" w:firstLine="0"/>
        <w:contextualSpacing/>
        <w:jc w:val="both"/>
        <w:rPr>
          <w:rFonts w:ascii="Arial" w:eastAsia="Arial" w:hAnsi="Arial" w:cs="Arial"/>
          <w:sz w:val="22"/>
          <w:szCs w:val="22"/>
        </w:rPr>
      </w:pPr>
      <w:r>
        <w:rPr>
          <w:rFonts w:ascii="Arial" w:eastAsia="Arial" w:hAnsi="Arial" w:cs="Arial"/>
          <w:b/>
          <w:bCs/>
          <w:sz w:val="22"/>
          <w:szCs w:val="22"/>
        </w:rPr>
        <w:t>Impedimento de licitar e contratar</w:t>
      </w:r>
      <w:r>
        <w:rPr>
          <w:rFonts w:ascii="Arial" w:eastAsia="Arial" w:hAnsi="Arial" w:cs="Arial"/>
          <w:sz w:val="22"/>
          <w:szCs w:val="22"/>
        </w:rPr>
        <w:t>, quando praticadas as condutas descritas nas alíneas “b”, “c” e “d” do subitem acima deste Contrato, sempre que não se justificar a imposição de penalidade mais grave (</w:t>
      </w:r>
      <w:hyperlink r:id="rId29" w:anchor="art156§4" w:history="1">
        <w:r>
          <w:rPr>
            <w:rStyle w:val="Hyperlink"/>
            <w:rFonts w:ascii="Arial" w:eastAsia="Arial" w:hAnsi="Arial" w:cs="Arial"/>
            <w:sz w:val="22"/>
            <w:szCs w:val="22"/>
          </w:rPr>
          <w:t>art. 156, § 4º, da Lei nº 14.133, de 2021</w:t>
        </w:r>
      </w:hyperlink>
      <w:r>
        <w:rPr>
          <w:rFonts w:ascii="Arial" w:eastAsia="Arial" w:hAnsi="Arial" w:cs="Arial"/>
          <w:sz w:val="22"/>
          <w:szCs w:val="22"/>
        </w:rPr>
        <w:t>);</w:t>
      </w:r>
    </w:p>
    <w:p w14:paraId="4E894A9B" w14:textId="77777777" w:rsidR="008030F4" w:rsidRPr="00142384" w:rsidRDefault="008030F4" w:rsidP="008030F4">
      <w:pPr>
        <w:numPr>
          <w:ilvl w:val="2"/>
          <w:numId w:val="6"/>
        </w:numPr>
        <w:suppressAutoHyphens/>
        <w:spacing w:before="120" w:after="120" w:line="276" w:lineRule="auto"/>
        <w:ind w:left="284" w:firstLine="0"/>
        <w:contextualSpacing/>
        <w:jc w:val="both"/>
        <w:rPr>
          <w:rFonts w:ascii="Arial" w:eastAsia="Arial" w:hAnsi="Arial" w:cs="Arial"/>
          <w:sz w:val="22"/>
          <w:szCs w:val="22"/>
        </w:rPr>
      </w:pPr>
      <w:r>
        <w:rPr>
          <w:rFonts w:ascii="Arial" w:eastAsia="Arial" w:hAnsi="Arial" w:cs="Arial"/>
          <w:b/>
          <w:bCs/>
          <w:sz w:val="22"/>
          <w:szCs w:val="22"/>
        </w:rPr>
        <w:t>Declaração de inidoneidade para licitar e contratar</w:t>
      </w:r>
      <w:r>
        <w:rPr>
          <w:rFonts w:ascii="Arial" w:eastAsia="Arial" w:hAnsi="Arial" w:cs="Arial"/>
          <w:sz w:val="22"/>
          <w:szCs w:val="22"/>
        </w:rPr>
        <w:t>, quando praticadas as condutas descritas nas alíneas “e”, “f”, “g” e “h” do subitem acima deste Contrato, bem como nas alíneas “b”, “c” e “d”, que justifiquem a imposição de penalidade mais grave (</w:t>
      </w:r>
      <w:hyperlink r:id="rId30" w:anchor="art156§5" w:history="1">
        <w:r>
          <w:rPr>
            <w:rStyle w:val="Hyperlink"/>
            <w:rFonts w:ascii="Arial" w:eastAsia="Arial" w:hAnsi="Arial" w:cs="Arial"/>
            <w:sz w:val="22"/>
            <w:szCs w:val="22"/>
          </w:rPr>
          <w:t>art. 156, §5º, da Lei nº 14.133, de 2021</w:t>
        </w:r>
      </w:hyperlink>
      <w:r>
        <w:rPr>
          <w:rFonts w:ascii="Arial" w:eastAsia="Arial" w:hAnsi="Arial" w:cs="Arial"/>
          <w:sz w:val="22"/>
          <w:szCs w:val="22"/>
        </w:rPr>
        <w:t>).</w:t>
      </w:r>
    </w:p>
    <w:p w14:paraId="04000177" w14:textId="77777777" w:rsidR="008030F4" w:rsidRPr="00142384" w:rsidRDefault="008030F4" w:rsidP="008030F4">
      <w:pPr>
        <w:numPr>
          <w:ilvl w:val="2"/>
          <w:numId w:val="6"/>
        </w:numPr>
        <w:suppressAutoHyphens/>
        <w:spacing w:before="120" w:after="120" w:line="276" w:lineRule="auto"/>
        <w:ind w:left="284" w:firstLine="0"/>
        <w:contextualSpacing/>
        <w:jc w:val="both"/>
        <w:rPr>
          <w:rFonts w:ascii="Arial" w:eastAsia="Arial" w:hAnsi="Arial" w:cs="Arial"/>
          <w:sz w:val="22"/>
          <w:szCs w:val="22"/>
        </w:rPr>
      </w:pPr>
      <w:r>
        <w:rPr>
          <w:rFonts w:ascii="Arial" w:eastAsia="Arial" w:hAnsi="Arial" w:cs="Arial"/>
          <w:b/>
          <w:bCs/>
          <w:sz w:val="22"/>
          <w:szCs w:val="22"/>
        </w:rPr>
        <w:t>Multa:</w:t>
      </w:r>
    </w:p>
    <w:p w14:paraId="0F44EDF4" w14:textId="2B5432E1" w:rsidR="008030F4" w:rsidRDefault="008030F4" w:rsidP="008030F4">
      <w:pPr>
        <w:numPr>
          <w:ilvl w:val="3"/>
          <w:numId w:val="6"/>
        </w:numPr>
        <w:suppressAutoHyphens/>
        <w:spacing w:before="120" w:after="120" w:line="276" w:lineRule="auto"/>
        <w:ind w:left="567" w:firstLine="0"/>
        <w:contextualSpacing/>
        <w:jc w:val="both"/>
        <w:rPr>
          <w:rFonts w:ascii="Arial" w:eastAsia="Arial" w:hAnsi="Arial" w:cs="Arial"/>
          <w:color w:val="000000" w:themeColor="text1"/>
          <w:sz w:val="22"/>
          <w:szCs w:val="22"/>
        </w:rPr>
      </w:pPr>
      <w:r>
        <w:rPr>
          <w:rFonts w:ascii="Arial" w:eastAsia="Arial" w:hAnsi="Arial" w:cs="Arial"/>
          <w:color w:val="000000" w:themeColor="text1"/>
          <w:sz w:val="22"/>
          <w:szCs w:val="22"/>
        </w:rPr>
        <w:t>Moratória de 0,33% (zero trinta e três centésimos por cento) por dia de atraso injustificado sobre o valor da parcela inadimplida, até o limite de 60 (sessenta dias) dias;</w:t>
      </w:r>
    </w:p>
    <w:p w14:paraId="62695433" w14:textId="1B46222F" w:rsidR="008030F4" w:rsidRPr="00142384" w:rsidRDefault="008030F4" w:rsidP="008030F4">
      <w:pPr>
        <w:numPr>
          <w:ilvl w:val="3"/>
          <w:numId w:val="6"/>
        </w:numPr>
        <w:suppressAutoHyphens/>
        <w:spacing w:before="120" w:after="120" w:line="276" w:lineRule="auto"/>
        <w:ind w:left="567" w:firstLine="0"/>
        <w:contextualSpacing/>
        <w:jc w:val="both"/>
        <w:rPr>
          <w:rFonts w:ascii="Arial" w:eastAsia="Arial" w:hAnsi="Arial" w:cs="Arial"/>
          <w:i/>
          <w:iCs/>
          <w:color w:val="000000" w:themeColor="text1"/>
          <w:sz w:val="22"/>
          <w:szCs w:val="22"/>
        </w:rPr>
      </w:pPr>
      <w:r>
        <w:rPr>
          <w:rFonts w:ascii="Arial" w:eastAsia="Arial" w:hAnsi="Arial" w:cs="Arial"/>
          <w:i/>
          <w:iCs/>
          <w:color w:val="000000" w:themeColor="text1"/>
          <w:sz w:val="22"/>
          <w:szCs w:val="22"/>
        </w:rPr>
        <w:t xml:space="preserve">Moratória de 0,07% (sete centésimos por cento) do valor total do contrato por dia de atraso injustificado, até o máximo de 2% (dois por cento), pela inobservância do prazo fixado para apresentação, suplementação ou reposição da garantia.  </w:t>
      </w:r>
    </w:p>
    <w:p w14:paraId="7DD008F5" w14:textId="77777777" w:rsidR="008030F4" w:rsidRPr="00142384" w:rsidRDefault="008030F4" w:rsidP="00142384">
      <w:pPr>
        <w:pStyle w:val="Nivel2"/>
        <w:numPr>
          <w:ilvl w:val="1"/>
          <w:numId w:val="15"/>
        </w:numPr>
        <w:ind w:left="0" w:firstLine="0"/>
        <w:rPr>
          <w:sz w:val="22"/>
          <w:szCs w:val="22"/>
        </w:rPr>
      </w:pPr>
      <w:r>
        <w:rPr>
          <w:sz w:val="22"/>
          <w:szCs w:val="22"/>
        </w:rPr>
        <w:t>A aplicação das sanções previstas neste Contrato não exclui, em hipótese alguma, a obrigação de reparação integral do dano causado ao Contratante (</w:t>
      </w:r>
      <w:hyperlink r:id="rId31" w:anchor="art156§9" w:history="1">
        <w:r>
          <w:rPr>
            <w:rStyle w:val="Hyperlink"/>
            <w:sz w:val="22"/>
            <w:szCs w:val="22"/>
          </w:rPr>
          <w:t>art. 156, §9º, da Lei nº 14.133, de 2021</w:t>
        </w:r>
      </w:hyperlink>
      <w:r>
        <w:rPr>
          <w:sz w:val="22"/>
          <w:szCs w:val="22"/>
        </w:rPr>
        <w:t>)</w:t>
      </w:r>
    </w:p>
    <w:p w14:paraId="30F49671" w14:textId="77777777" w:rsidR="008030F4" w:rsidRPr="00142384" w:rsidRDefault="008030F4" w:rsidP="00142384">
      <w:pPr>
        <w:pStyle w:val="Nivel2"/>
        <w:numPr>
          <w:ilvl w:val="1"/>
          <w:numId w:val="15"/>
        </w:numPr>
        <w:ind w:left="0" w:firstLine="0"/>
        <w:rPr>
          <w:sz w:val="22"/>
          <w:szCs w:val="22"/>
        </w:rPr>
      </w:pPr>
      <w:r>
        <w:rPr>
          <w:sz w:val="22"/>
          <w:szCs w:val="22"/>
        </w:rPr>
        <w:t>Todas as sanções previstas neste Contrato poderão ser aplicadas cumulativamente com a multa (</w:t>
      </w:r>
      <w:hyperlink r:id="rId32" w:anchor="art156§7" w:history="1">
        <w:r>
          <w:rPr>
            <w:rStyle w:val="Hyperlink"/>
            <w:sz w:val="22"/>
            <w:szCs w:val="22"/>
          </w:rPr>
          <w:t>art. 156, §7º, da Lei nº 14.133, de 2021</w:t>
        </w:r>
      </w:hyperlink>
      <w:r>
        <w:rPr>
          <w:sz w:val="22"/>
          <w:szCs w:val="22"/>
        </w:rPr>
        <w:t>).</w:t>
      </w:r>
    </w:p>
    <w:p w14:paraId="323C3535" w14:textId="715E7ED1" w:rsidR="008030F4" w:rsidRDefault="008030F4" w:rsidP="00142384">
      <w:pPr>
        <w:pStyle w:val="Nivel3"/>
        <w:numPr>
          <w:ilvl w:val="2"/>
          <w:numId w:val="15"/>
        </w:numPr>
        <w:ind w:left="284" w:firstLine="0"/>
        <w:rPr>
          <w:sz w:val="22"/>
          <w:szCs w:val="22"/>
        </w:rPr>
      </w:pPr>
      <w:r>
        <w:rPr>
          <w:sz w:val="22"/>
          <w:szCs w:val="22"/>
        </w:rPr>
        <w:t>Antes da aplicação da multa será facultada a defesa do interessado no prazo de 15 (quinze) dias úteis, contado da data de sua intimação (</w:t>
      </w:r>
      <w:hyperlink r:id="rId33" w:anchor="art157" w:history="1">
        <w:r>
          <w:rPr>
            <w:rStyle w:val="Hyperlink"/>
            <w:sz w:val="22"/>
            <w:szCs w:val="22"/>
          </w:rPr>
          <w:t>art. 157, da Lei nº 14.133, de 2021</w:t>
        </w:r>
      </w:hyperlink>
      <w:r>
        <w:rPr>
          <w:sz w:val="22"/>
          <w:szCs w:val="22"/>
        </w:rPr>
        <w:t>)</w:t>
      </w:r>
    </w:p>
    <w:p w14:paraId="51340878" w14:textId="77F36ABA" w:rsidR="00EB5DE0" w:rsidRDefault="00EB5DE0" w:rsidP="00EB5DE0">
      <w:pPr>
        <w:pStyle w:val="Nivel3"/>
        <w:numPr>
          <w:ilvl w:val="0"/>
          <w:numId w:val="0"/>
        </w:numPr>
        <w:ind w:left="284"/>
        <w:rPr>
          <w:sz w:val="22"/>
          <w:szCs w:val="22"/>
        </w:rPr>
      </w:pPr>
    </w:p>
    <w:p w14:paraId="50526392" w14:textId="066E8F36" w:rsidR="00EB5DE0" w:rsidRDefault="00EB5DE0" w:rsidP="00EB5DE0">
      <w:pPr>
        <w:pStyle w:val="Nivel3"/>
        <w:numPr>
          <w:ilvl w:val="0"/>
          <w:numId w:val="0"/>
        </w:numPr>
        <w:ind w:left="284"/>
        <w:rPr>
          <w:sz w:val="22"/>
          <w:szCs w:val="22"/>
        </w:rPr>
      </w:pPr>
    </w:p>
    <w:p w14:paraId="5A78AD02" w14:textId="44EE56AF" w:rsidR="00EB5DE0" w:rsidRDefault="00EB5DE0" w:rsidP="00EB5DE0">
      <w:pPr>
        <w:pStyle w:val="Nivel3"/>
        <w:numPr>
          <w:ilvl w:val="0"/>
          <w:numId w:val="0"/>
        </w:numPr>
        <w:ind w:left="284"/>
        <w:rPr>
          <w:sz w:val="22"/>
          <w:szCs w:val="22"/>
        </w:rPr>
      </w:pPr>
    </w:p>
    <w:p w14:paraId="06806233" w14:textId="6875E53E" w:rsidR="00EB5DE0" w:rsidRDefault="00EB5DE0" w:rsidP="00EB5DE0">
      <w:pPr>
        <w:pStyle w:val="Nivel3"/>
        <w:numPr>
          <w:ilvl w:val="0"/>
          <w:numId w:val="0"/>
        </w:numPr>
        <w:ind w:left="284"/>
        <w:rPr>
          <w:sz w:val="22"/>
          <w:szCs w:val="22"/>
        </w:rPr>
      </w:pPr>
    </w:p>
    <w:p w14:paraId="0DE8651A" w14:textId="77777777" w:rsidR="00EB5DE0" w:rsidRPr="00142384" w:rsidRDefault="00EB5DE0" w:rsidP="00EB5DE0">
      <w:pPr>
        <w:pStyle w:val="Nivel3"/>
        <w:numPr>
          <w:ilvl w:val="0"/>
          <w:numId w:val="0"/>
        </w:numPr>
        <w:ind w:left="284"/>
        <w:rPr>
          <w:sz w:val="22"/>
          <w:szCs w:val="22"/>
        </w:rPr>
      </w:pPr>
    </w:p>
    <w:p w14:paraId="4AD20905" w14:textId="77777777" w:rsidR="008030F4" w:rsidRPr="00142384" w:rsidRDefault="008030F4" w:rsidP="00142384">
      <w:pPr>
        <w:pStyle w:val="Nivel2"/>
        <w:numPr>
          <w:ilvl w:val="1"/>
          <w:numId w:val="15"/>
        </w:numPr>
        <w:ind w:left="0" w:firstLine="0"/>
        <w:rPr>
          <w:sz w:val="22"/>
          <w:szCs w:val="22"/>
        </w:rPr>
      </w:pPr>
      <w:r>
        <w:rPr>
          <w:sz w:val="22"/>
          <w:szCs w:val="22"/>
        </w:rPr>
        <w:t>Se a multa aplicada e as indenizações cabíveis forem superiores ao valor do pagamento eventualmente devido pelo Contratante ao Contratado, além da perda desse valor, a diferença será descontada da garantia prestada ou será cobrada judicialmente (</w:t>
      </w:r>
      <w:hyperlink r:id="rId34" w:anchor="art156§8" w:history="1">
        <w:r>
          <w:rPr>
            <w:rStyle w:val="Hyperlink"/>
            <w:sz w:val="22"/>
            <w:szCs w:val="22"/>
          </w:rPr>
          <w:t>art. 156, §8º, da Lei nº 14.133, de 2021</w:t>
        </w:r>
      </w:hyperlink>
      <w:r>
        <w:rPr>
          <w:sz w:val="22"/>
          <w:szCs w:val="22"/>
        </w:rPr>
        <w:t>).</w:t>
      </w:r>
    </w:p>
    <w:p w14:paraId="76B0EBB1" w14:textId="77777777" w:rsidR="008030F4" w:rsidRPr="00142384" w:rsidRDefault="008030F4" w:rsidP="00142384">
      <w:pPr>
        <w:pStyle w:val="Nivel2"/>
        <w:numPr>
          <w:ilvl w:val="1"/>
          <w:numId w:val="15"/>
        </w:numPr>
        <w:ind w:left="0" w:firstLine="0"/>
        <w:rPr>
          <w:sz w:val="22"/>
          <w:szCs w:val="22"/>
        </w:rPr>
      </w:pPr>
      <w:r>
        <w:rPr>
          <w:sz w:val="22"/>
          <w:szCs w:val="22"/>
        </w:rPr>
        <w:t xml:space="preserve">Previamente ao encaminhamento à cobrança judicial, a multa poderá ser recolhida administrativamente no prazo máximo de </w:t>
      </w:r>
      <w:r>
        <w:rPr>
          <w:i/>
          <w:iCs/>
          <w:color w:val="000000" w:themeColor="text1"/>
          <w:sz w:val="22"/>
          <w:szCs w:val="22"/>
        </w:rPr>
        <w:t xml:space="preserve">10 (dez) </w:t>
      </w:r>
      <w:r>
        <w:rPr>
          <w:sz w:val="22"/>
          <w:szCs w:val="22"/>
        </w:rPr>
        <w:t>dias, a contar da data do recebimento da comunicação enviada pela autoridade competente.</w:t>
      </w:r>
      <w:bookmarkStart w:id="3" w:name="_Hlk78351618"/>
      <w:bookmarkEnd w:id="3"/>
    </w:p>
    <w:p w14:paraId="7C4ECE32" w14:textId="77777777" w:rsidR="008030F4" w:rsidRPr="00142384" w:rsidRDefault="008030F4" w:rsidP="00142384">
      <w:pPr>
        <w:pStyle w:val="Nivel2"/>
        <w:numPr>
          <w:ilvl w:val="1"/>
          <w:numId w:val="15"/>
        </w:numPr>
        <w:ind w:left="0" w:firstLine="0"/>
        <w:rPr>
          <w:sz w:val="22"/>
          <w:szCs w:val="22"/>
        </w:rPr>
      </w:pPr>
      <w:r>
        <w:rPr>
          <w:sz w:val="22"/>
          <w:szCs w:val="22"/>
        </w:rPr>
        <w:t xml:space="preserve">A aplicação das sanções realizar-se-á em processo administrativo que assegure o contraditório e a ampla defesa ao Contratado, observando-se o procedimento previsto no </w:t>
      </w:r>
      <w:r>
        <w:rPr>
          <w:b/>
          <w:bCs/>
          <w:sz w:val="22"/>
          <w:szCs w:val="22"/>
        </w:rPr>
        <w:t xml:space="preserve">caput </w:t>
      </w:r>
      <w:r>
        <w:rPr>
          <w:sz w:val="22"/>
          <w:szCs w:val="22"/>
        </w:rPr>
        <w:t xml:space="preserve">e parágrafos do </w:t>
      </w:r>
      <w:hyperlink r:id="rId35" w:anchor="art158" w:history="1">
        <w:r>
          <w:rPr>
            <w:rStyle w:val="Hyperlink"/>
            <w:sz w:val="22"/>
            <w:szCs w:val="22"/>
          </w:rPr>
          <w:t>art. 158 da Lei nº 14.133, de 2021</w:t>
        </w:r>
      </w:hyperlink>
      <w:r>
        <w:rPr>
          <w:sz w:val="22"/>
          <w:szCs w:val="22"/>
        </w:rPr>
        <w:t>, para as penalidades de impedimento de licitar e contratar e de declaração de inidoneidade para licitar ou contratar.</w:t>
      </w:r>
    </w:p>
    <w:p w14:paraId="76495FC1" w14:textId="77777777" w:rsidR="008030F4" w:rsidRPr="00142384" w:rsidRDefault="008030F4" w:rsidP="00142384">
      <w:pPr>
        <w:pStyle w:val="Nivel2"/>
        <w:numPr>
          <w:ilvl w:val="1"/>
          <w:numId w:val="15"/>
        </w:numPr>
        <w:ind w:left="0" w:firstLine="0"/>
        <w:rPr>
          <w:sz w:val="22"/>
          <w:szCs w:val="22"/>
        </w:rPr>
      </w:pPr>
      <w:r>
        <w:rPr>
          <w:sz w:val="22"/>
          <w:szCs w:val="22"/>
        </w:rPr>
        <w:t>Na aplicação das sanções serão considerados (</w:t>
      </w:r>
      <w:hyperlink r:id="rId36" w:anchor="art156§1" w:history="1">
        <w:r>
          <w:rPr>
            <w:rStyle w:val="Hyperlink"/>
            <w:sz w:val="22"/>
            <w:szCs w:val="22"/>
          </w:rPr>
          <w:t>art. 156, §1º, da Lei nº 14.133, de 2021</w:t>
        </w:r>
      </w:hyperlink>
      <w:r>
        <w:rPr>
          <w:sz w:val="22"/>
          <w:szCs w:val="22"/>
        </w:rPr>
        <w:t>):</w:t>
      </w:r>
    </w:p>
    <w:p w14:paraId="77EB583C" w14:textId="77777777" w:rsidR="008030F4" w:rsidRPr="00142384" w:rsidRDefault="008030F4" w:rsidP="008030F4">
      <w:pPr>
        <w:numPr>
          <w:ilvl w:val="0"/>
          <w:numId w:val="3"/>
        </w:numPr>
        <w:suppressAutoHyphens/>
        <w:spacing w:before="120" w:after="120" w:line="276" w:lineRule="auto"/>
        <w:ind w:left="284" w:firstLine="0"/>
        <w:contextualSpacing/>
        <w:jc w:val="both"/>
        <w:rPr>
          <w:rFonts w:ascii="Arial" w:eastAsia="Arial" w:hAnsi="Arial" w:cs="Arial"/>
          <w:sz w:val="22"/>
          <w:szCs w:val="22"/>
        </w:rPr>
      </w:pPr>
      <w:r>
        <w:rPr>
          <w:rFonts w:ascii="Arial" w:eastAsia="Arial" w:hAnsi="Arial" w:cs="Arial"/>
          <w:sz w:val="22"/>
          <w:szCs w:val="22"/>
        </w:rPr>
        <w:t>a natureza e a gravidade da infração cometida;</w:t>
      </w:r>
    </w:p>
    <w:p w14:paraId="1AA4F002" w14:textId="77777777" w:rsidR="008030F4" w:rsidRPr="00142384" w:rsidRDefault="008030F4" w:rsidP="008030F4">
      <w:pPr>
        <w:numPr>
          <w:ilvl w:val="0"/>
          <w:numId w:val="3"/>
        </w:numPr>
        <w:suppressAutoHyphens/>
        <w:spacing w:before="120" w:after="120" w:line="276" w:lineRule="auto"/>
        <w:ind w:left="284" w:firstLine="0"/>
        <w:contextualSpacing/>
        <w:jc w:val="both"/>
        <w:rPr>
          <w:rFonts w:ascii="Arial" w:eastAsia="Arial" w:hAnsi="Arial" w:cs="Arial"/>
          <w:sz w:val="22"/>
          <w:szCs w:val="22"/>
        </w:rPr>
      </w:pPr>
      <w:r>
        <w:rPr>
          <w:rFonts w:ascii="Arial" w:eastAsia="Arial" w:hAnsi="Arial" w:cs="Arial"/>
          <w:sz w:val="22"/>
          <w:szCs w:val="22"/>
        </w:rPr>
        <w:t>as peculiaridades do caso concreto;</w:t>
      </w:r>
    </w:p>
    <w:p w14:paraId="44983A18" w14:textId="77777777" w:rsidR="008030F4" w:rsidRPr="00142384" w:rsidRDefault="008030F4" w:rsidP="008030F4">
      <w:pPr>
        <w:numPr>
          <w:ilvl w:val="0"/>
          <w:numId w:val="3"/>
        </w:numPr>
        <w:suppressAutoHyphens/>
        <w:spacing w:before="120" w:after="120" w:line="276" w:lineRule="auto"/>
        <w:ind w:left="284" w:firstLine="0"/>
        <w:contextualSpacing/>
        <w:jc w:val="both"/>
        <w:rPr>
          <w:rFonts w:ascii="Arial" w:eastAsia="Arial" w:hAnsi="Arial" w:cs="Arial"/>
          <w:sz w:val="22"/>
          <w:szCs w:val="22"/>
        </w:rPr>
      </w:pPr>
      <w:r>
        <w:rPr>
          <w:rFonts w:ascii="Arial" w:eastAsia="Arial" w:hAnsi="Arial" w:cs="Arial"/>
          <w:sz w:val="22"/>
          <w:szCs w:val="22"/>
        </w:rPr>
        <w:t>as circunstâncias agravantes ou atenuantes;</w:t>
      </w:r>
    </w:p>
    <w:p w14:paraId="1EF97B7E" w14:textId="77777777" w:rsidR="008030F4" w:rsidRPr="00142384" w:rsidRDefault="008030F4" w:rsidP="008030F4">
      <w:pPr>
        <w:numPr>
          <w:ilvl w:val="0"/>
          <w:numId w:val="3"/>
        </w:numPr>
        <w:suppressAutoHyphens/>
        <w:spacing w:before="120" w:after="120" w:line="276" w:lineRule="auto"/>
        <w:ind w:left="284" w:firstLine="0"/>
        <w:contextualSpacing/>
        <w:jc w:val="both"/>
        <w:rPr>
          <w:rFonts w:ascii="Arial" w:eastAsia="Arial" w:hAnsi="Arial" w:cs="Arial"/>
          <w:sz w:val="22"/>
          <w:szCs w:val="22"/>
        </w:rPr>
      </w:pPr>
      <w:r>
        <w:rPr>
          <w:rFonts w:ascii="Arial" w:eastAsia="Arial" w:hAnsi="Arial" w:cs="Arial"/>
          <w:sz w:val="22"/>
          <w:szCs w:val="22"/>
        </w:rPr>
        <w:t>os danos que dela provierem para o Contratante;</w:t>
      </w:r>
    </w:p>
    <w:p w14:paraId="64036345" w14:textId="77777777" w:rsidR="008030F4" w:rsidRPr="00142384" w:rsidRDefault="008030F4" w:rsidP="008030F4">
      <w:pPr>
        <w:numPr>
          <w:ilvl w:val="0"/>
          <w:numId w:val="3"/>
        </w:numPr>
        <w:suppressAutoHyphens/>
        <w:spacing w:before="120" w:after="120" w:line="276" w:lineRule="auto"/>
        <w:ind w:left="284" w:firstLine="0"/>
        <w:contextualSpacing/>
        <w:jc w:val="both"/>
        <w:rPr>
          <w:rFonts w:ascii="Arial" w:eastAsia="Arial" w:hAnsi="Arial" w:cs="Arial"/>
          <w:sz w:val="22"/>
          <w:szCs w:val="22"/>
        </w:rPr>
      </w:pPr>
      <w:r>
        <w:rPr>
          <w:rFonts w:ascii="Arial" w:eastAsia="Arial" w:hAnsi="Arial" w:cs="Arial"/>
          <w:sz w:val="22"/>
          <w:szCs w:val="22"/>
        </w:rPr>
        <w:t>a implantação ou o aperfeiçoamento de programa de integridade, conforme normas e orientações dos órgãos de controle.</w:t>
      </w:r>
    </w:p>
    <w:p w14:paraId="71042761" w14:textId="678E1D4F" w:rsidR="008030F4" w:rsidRPr="00142384" w:rsidRDefault="008030F4" w:rsidP="00142384">
      <w:pPr>
        <w:pStyle w:val="Nivel2"/>
        <w:numPr>
          <w:ilvl w:val="1"/>
          <w:numId w:val="15"/>
        </w:numPr>
        <w:ind w:left="0" w:firstLine="0"/>
        <w:rPr>
          <w:sz w:val="22"/>
          <w:szCs w:val="22"/>
        </w:rPr>
      </w:pPr>
      <w:r>
        <w:rPr>
          <w:sz w:val="22"/>
          <w:szCs w:val="22"/>
        </w:rPr>
        <w:t xml:space="preserve">Os atos previstos como infrações administrativas na </w:t>
      </w:r>
      <w:hyperlink r:id="rId37" w:history="1">
        <w:r>
          <w:rPr>
            <w:rStyle w:val="Hyperlink"/>
            <w:sz w:val="22"/>
            <w:szCs w:val="22"/>
          </w:rPr>
          <w:t>Lei nº 14.133, de 2021</w:t>
        </w:r>
      </w:hyperlink>
      <w:r>
        <w:rPr>
          <w:sz w:val="22"/>
          <w:szCs w:val="22"/>
        </w:rPr>
        <w:t xml:space="preserve">, ou em outras leis de licitações e contratos da Administração Pública que também sejam tipificados como atos lesivos </w:t>
      </w:r>
      <w:hyperlink r:id="rId38" w:history="1">
        <w:r>
          <w:rPr>
            <w:rStyle w:val="Hyperlink"/>
            <w:sz w:val="22"/>
            <w:szCs w:val="22"/>
          </w:rPr>
          <w:t>na Lei nº 12.846, de 2013</w:t>
        </w:r>
      </w:hyperlink>
      <w:r>
        <w:rPr>
          <w:sz w:val="22"/>
          <w:szCs w:val="22"/>
        </w:rPr>
        <w:t xml:space="preserve">, serão apurados e julgados conjuntamente, nos mesmos autos, observados o rito procedimental e autoridade competente definidos na referida </w:t>
      </w:r>
      <w:hyperlink r:id="rId39" w:anchor="art159" w:history="1">
        <w:r>
          <w:rPr>
            <w:rStyle w:val="Hyperlink"/>
            <w:sz w:val="22"/>
            <w:szCs w:val="22"/>
          </w:rPr>
          <w:t>Lei (art. 159</w:t>
        </w:r>
      </w:hyperlink>
      <w:r>
        <w:rPr>
          <w:sz w:val="22"/>
          <w:szCs w:val="22"/>
        </w:rPr>
        <w:t>).</w:t>
      </w:r>
    </w:p>
    <w:p w14:paraId="4767A1DC" w14:textId="77777777" w:rsidR="008030F4" w:rsidRPr="00142384" w:rsidRDefault="008030F4" w:rsidP="00142384">
      <w:pPr>
        <w:pStyle w:val="Nivel2"/>
        <w:numPr>
          <w:ilvl w:val="1"/>
          <w:numId w:val="15"/>
        </w:numPr>
        <w:ind w:left="0" w:firstLine="0"/>
        <w:rPr>
          <w:i/>
          <w:iCs/>
          <w:sz w:val="22"/>
          <w:szCs w:val="22"/>
        </w:rPr>
      </w:pPr>
      <w:r>
        <w:rPr>
          <w:sz w:val="22"/>
          <w:szCs w:val="22"/>
        </w:rPr>
        <w:t>A personalidade jurídica do Contratado poderá ser desconsiderada sempre que utilizada com abuso do direito para facilitar, encobrir ou dissimular a prática dos atos ilícitos previstos neste Contrato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Contratado, observados, em todos os casos, o contraditório, a ampla defesa e a obrigatoriedade de análise jurídica prévia (</w:t>
      </w:r>
      <w:hyperlink r:id="rId40" w:anchor="art160" w:history="1">
        <w:r>
          <w:rPr>
            <w:rStyle w:val="Hyperlink"/>
            <w:sz w:val="22"/>
            <w:szCs w:val="22"/>
          </w:rPr>
          <w:t>art. 160, da Lei nº 14.133, de 2021</w:t>
        </w:r>
      </w:hyperlink>
      <w:r>
        <w:rPr>
          <w:sz w:val="22"/>
          <w:szCs w:val="22"/>
        </w:rPr>
        <w:t>)</w:t>
      </w:r>
    </w:p>
    <w:p w14:paraId="6DB944DE" w14:textId="77777777" w:rsidR="008030F4" w:rsidRPr="00142384" w:rsidRDefault="008030F4" w:rsidP="00142384">
      <w:pPr>
        <w:pStyle w:val="Nivel2"/>
        <w:numPr>
          <w:ilvl w:val="1"/>
          <w:numId w:val="15"/>
        </w:numPr>
        <w:ind w:left="0" w:firstLine="0"/>
        <w:rPr>
          <w:i/>
          <w:iCs/>
          <w:sz w:val="22"/>
          <w:szCs w:val="22"/>
        </w:rPr>
      </w:pPr>
      <w:r>
        <w:rPr>
          <w:sz w:val="22"/>
          <w:szCs w:val="22"/>
        </w:rPr>
        <w:t xml:space="preserve"> O Contratante deverá, no prazo máximo </w:t>
      </w:r>
      <w:r>
        <w:rPr>
          <w:color w:val="auto"/>
          <w:sz w:val="22"/>
          <w:szCs w:val="22"/>
        </w:rPr>
        <w:t>de</w:t>
      </w:r>
      <w:r>
        <w:rPr>
          <w:color w:val="00B050"/>
          <w:sz w:val="22"/>
          <w:szCs w:val="22"/>
        </w:rPr>
        <w:t xml:space="preserve"> </w:t>
      </w:r>
      <w:r>
        <w:rPr>
          <w:sz w:val="22"/>
          <w:szCs w:val="22"/>
        </w:rPr>
        <w:t>15 (quinze) dias úteis, contado da data de aplicação da sanção, informar e manter atualizados os dados relativos às sanções por ela aplicadas, para fins de publicidade no Cadastro Nacional de Empresas Inidôneas e Suspensas (Ceis) e no Cadastro Nacional de Empresas Punidas (Cnep), instituídos no âmbito do Poder Executivo Federal. (</w:t>
      </w:r>
      <w:hyperlink r:id="rId41" w:anchor="art161">
        <w:r>
          <w:rPr>
            <w:rStyle w:val="Hyperlink"/>
            <w:sz w:val="22"/>
            <w:szCs w:val="22"/>
          </w:rPr>
          <w:t>Art. 161, da Lei nº 14.133, de 2021</w:t>
        </w:r>
      </w:hyperlink>
      <w:r>
        <w:rPr>
          <w:sz w:val="22"/>
          <w:szCs w:val="22"/>
        </w:rPr>
        <w:t>)</w:t>
      </w:r>
    </w:p>
    <w:p w14:paraId="7793F194" w14:textId="721CEAB9" w:rsidR="008030F4" w:rsidRPr="00EB5DE0" w:rsidRDefault="008030F4" w:rsidP="00142384">
      <w:pPr>
        <w:pStyle w:val="Nivel2"/>
        <w:numPr>
          <w:ilvl w:val="1"/>
          <w:numId w:val="15"/>
        </w:numPr>
        <w:ind w:left="0" w:firstLine="0"/>
        <w:rPr>
          <w:rStyle w:val="Hyperlink"/>
          <w:i/>
          <w:iCs/>
          <w:color w:val="000000"/>
          <w:sz w:val="22"/>
          <w:szCs w:val="22"/>
          <w:u w:val="none"/>
        </w:rPr>
      </w:pPr>
      <w:r>
        <w:rPr>
          <w:sz w:val="22"/>
          <w:szCs w:val="22"/>
        </w:rPr>
        <w:t xml:space="preserve">As sanções de impedimento de licitar e contratar e declaração de inidoneidade para licitar ou contratar são passíveis de reabilitação na forma do </w:t>
      </w:r>
      <w:hyperlink r:id="rId42" w:anchor="art163" w:history="1">
        <w:r>
          <w:rPr>
            <w:rStyle w:val="Hyperlink"/>
            <w:sz w:val="22"/>
            <w:szCs w:val="22"/>
          </w:rPr>
          <w:t>art. 163 da Lei nº 14.133/21.</w:t>
        </w:r>
      </w:hyperlink>
    </w:p>
    <w:p w14:paraId="5A65ADFF" w14:textId="26263E65" w:rsidR="00EB5DE0" w:rsidRDefault="00EB5DE0" w:rsidP="00EB5DE0">
      <w:pPr>
        <w:pStyle w:val="Nivel2"/>
        <w:numPr>
          <w:ilvl w:val="0"/>
          <w:numId w:val="0"/>
        </w:numPr>
        <w:rPr>
          <w:rStyle w:val="Hyperlink"/>
          <w:sz w:val="22"/>
          <w:szCs w:val="22"/>
        </w:rPr>
      </w:pPr>
    </w:p>
    <w:p w14:paraId="243466CF" w14:textId="6893C15F" w:rsidR="00EB5DE0" w:rsidRDefault="00EB5DE0" w:rsidP="00EB5DE0">
      <w:pPr>
        <w:pStyle w:val="Nivel2"/>
        <w:numPr>
          <w:ilvl w:val="0"/>
          <w:numId w:val="0"/>
        </w:numPr>
        <w:rPr>
          <w:rStyle w:val="Hyperlink"/>
          <w:sz w:val="22"/>
          <w:szCs w:val="22"/>
        </w:rPr>
      </w:pPr>
    </w:p>
    <w:p w14:paraId="076E55E5" w14:textId="77777777" w:rsidR="00EB5DE0" w:rsidRPr="00142384" w:rsidRDefault="00EB5DE0" w:rsidP="00EB5DE0">
      <w:pPr>
        <w:pStyle w:val="Nivel2"/>
        <w:numPr>
          <w:ilvl w:val="0"/>
          <w:numId w:val="0"/>
        </w:numPr>
        <w:rPr>
          <w:i/>
          <w:iCs/>
          <w:sz w:val="22"/>
          <w:szCs w:val="22"/>
        </w:rPr>
      </w:pPr>
    </w:p>
    <w:p w14:paraId="51DC7437" w14:textId="77777777" w:rsidR="008030F4" w:rsidRPr="00142384" w:rsidRDefault="008030F4" w:rsidP="00142384">
      <w:pPr>
        <w:pStyle w:val="Nivel2"/>
        <w:numPr>
          <w:ilvl w:val="1"/>
          <w:numId w:val="15"/>
        </w:numPr>
        <w:ind w:left="0" w:firstLine="0"/>
        <w:rPr>
          <w:sz w:val="22"/>
          <w:szCs w:val="22"/>
        </w:rPr>
      </w:pPr>
      <w:r>
        <w:rPr>
          <w:sz w:val="22"/>
          <w:szCs w:val="22"/>
        </w:rPr>
        <w:t xml:space="preserve">Os débitos do contratado para com a Administração contratante, resultantes de multa administrativa e/ou indenizações, não inscritos em dívida ativa, poderão ser compensados, total ou parcialmente, com os créditos devidos pelo referido órgão decorrentes deste mesmo contrato ou de outros contratos administrativos que o contratado possua com o mesmo órgão ora contratante, na forma da </w:t>
      </w:r>
    </w:p>
    <w:p w14:paraId="00C8B071" w14:textId="47A34B2A" w:rsidR="008030F4" w:rsidRPr="00142384" w:rsidRDefault="009B601A" w:rsidP="008030F4">
      <w:pPr>
        <w:pStyle w:val="Nivel2"/>
        <w:numPr>
          <w:ilvl w:val="0"/>
          <w:numId w:val="0"/>
        </w:numPr>
        <w:rPr>
          <w:sz w:val="22"/>
          <w:szCs w:val="22"/>
        </w:rPr>
      </w:pPr>
      <w:hyperlink r:id="rId43" w:history="1">
        <w:r>
          <w:rPr>
            <w:rStyle w:val="Hyperlink"/>
            <w:sz w:val="22"/>
            <w:szCs w:val="22"/>
          </w:rPr>
          <w:t>Instrução Normativa SEGES/ME nº 26, de 13 de abril de 2022</w:t>
        </w:r>
      </w:hyperlink>
      <w:r>
        <w:rPr>
          <w:sz w:val="22"/>
          <w:szCs w:val="22"/>
        </w:rPr>
        <w:t xml:space="preserve">. </w:t>
      </w:r>
    </w:p>
    <w:p w14:paraId="1BB98276" w14:textId="77777777" w:rsidR="008030F4" w:rsidRPr="00142384" w:rsidRDefault="008030F4" w:rsidP="00142384">
      <w:pPr>
        <w:pStyle w:val="Nivel01"/>
        <w:numPr>
          <w:ilvl w:val="0"/>
          <w:numId w:val="15"/>
        </w:numPr>
        <w:ind w:left="0" w:firstLine="0"/>
        <w:rPr>
          <w:color w:val="FFFFFF" w:themeColor="background1"/>
          <w:sz w:val="22"/>
          <w:szCs w:val="22"/>
        </w:rPr>
      </w:pPr>
      <w:r>
        <w:rPr>
          <w:sz w:val="22"/>
          <w:szCs w:val="22"/>
        </w:rPr>
        <w:t>CLÁUSULA DÉCIMA PRIMEIRA  – DA EXTINÇÃO CONTRATUAL (</w:t>
      </w:r>
      <w:hyperlink r:id="rId44" w:anchor="art92" w:history="1">
        <w:r>
          <w:rPr>
            <w:rStyle w:val="Hyperlink"/>
            <w:sz w:val="22"/>
            <w:szCs w:val="22"/>
          </w:rPr>
          <w:t>art. 92, XIX</w:t>
        </w:r>
      </w:hyperlink>
      <w:r>
        <w:rPr>
          <w:sz w:val="22"/>
          <w:szCs w:val="22"/>
        </w:rPr>
        <w:t>)</w:t>
      </w:r>
    </w:p>
    <w:p w14:paraId="36CEB7D8" w14:textId="77777777" w:rsidR="008030F4" w:rsidRPr="00142384" w:rsidRDefault="008030F4" w:rsidP="00142384">
      <w:pPr>
        <w:pStyle w:val="Nvel2-Red"/>
        <w:numPr>
          <w:ilvl w:val="1"/>
          <w:numId w:val="15"/>
        </w:numPr>
        <w:ind w:left="0" w:firstLine="0"/>
        <w:rPr>
          <w:color w:val="000000" w:themeColor="text1"/>
          <w:sz w:val="22"/>
          <w:szCs w:val="22"/>
        </w:rPr>
      </w:pPr>
      <w:r>
        <w:rPr>
          <w:color w:val="000000" w:themeColor="text1"/>
          <w:sz w:val="22"/>
          <w:szCs w:val="22"/>
        </w:rPr>
        <w:t xml:space="preserve">O contrato será extinto quando cumpridas as obrigações de ambas as partes. </w:t>
      </w:r>
    </w:p>
    <w:p w14:paraId="336FA9AE" w14:textId="77777777" w:rsidR="008030F4" w:rsidRPr="00142384" w:rsidRDefault="008030F4" w:rsidP="00142384">
      <w:pPr>
        <w:pStyle w:val="Nvel2-Red"/>
        <w:numPr>
          <w:ilvl w:val="1"/>
          <w:numId w:val="15"/>
        </w:numPr>
        <w:ind w:left="0" w:firstLine="0"/>
        <w:rPr>
          <w:color w:val="000000" w:themeColor="text1"/>
          <w:sz w:val="22"/>
          <w:szCs w:val="22"/>
        </w:rPr>
      </w:pPr>
      <w:r>
        <w:rPr>
          <w:color w:val="000000" w:themeColor="text1"/>
          <w:sz w:val="22"/>
          <w:szCs w:val="22"/>
        </w:rPr>
        <w:t>Se as obrigações não forem cumpridas no prazo estipulado, a vigência ficará prorrogada até a conclusão do objeto, caso em que deverá a Administração providenciar a readequação do cronograma fixado para o contrato.</w:t>
      </w:r>
    </w:p>
    <w:p w14:paraId="5DCD5007" w14:textId="77777777" w:rsidR="008030F4" w:rsidRPr="00142384" w:rsidRDefault="008030F4" w:rsidP="00142384">
      <w:pPr>
        <w:pStyle w:val="Nvel2-Red"/>
        <w:numPr>
          <w:ilvl w:val="1"/>
          <w:numId w:val="15"/>
        </w:numPr>
        <w:ind w:left="0" w:firstLine="0"/>
        <w:rPr>
          <w:color w:val="000000" w:themeColor="text1"/>
          <w:sz w:val="22"/>
          <w:szCs w:val="22"/>
        </w:rPr>
      </w:pPr>
      <w:r>
        <w:rPr>
          <w:color w:val="000000" w:themeColor="text1"/>
          <w:sz w:val="22"/>
          <w:szCs w:val="22"/>
        </w:rPr>
        <w:t>Quando a não conclusão do contrato referida no item anterior decorrer de culpa do contratado:</w:t>
      </w:r>
    </w:p>
    <w:p w14:paraId="2883F1E3" w14:textId="77777777" w:rsidR="008030F4" w:rsidRPr="00142384" w:rsidRDefault="008030F4" w:rsidP="008030F4">
      <w:pPr>
        <w:pStyle w:val="PargrafodaLista"/>
        <w:numPr>
          <w:ilvl w:val="0"/>
          <w:numId w:val="4"/>
        </w:numPr>
        <w:suppressAutoHyphens/>
        <w:spacing w:before="120" w:after="120" w:line="276" w:lineRule="auto"/>
        <w:ind w:left="284" w:firstLine="0"/>
        <w:jc w:val="both"/>
        <w:rPr>
          <w:rFonts w:ascii="Arial" w:eastAsia="Arial" w:hAnsi="Arial" w:cs="Arial"/>
          <w:i/>
          <w:iCs/>
          <w:color w:val="000000" w:themeColor="text1"/>
        </w:rPr>
      </w:pPr>
      <w:r>
        <w:rPr>
          <w:rFonts w:ascii="Arial" w:eastAsia="Arial" w:hAnsi="Arial" w:cs="Arial"/>
          <w:i/>
          <w:iCs/>
          <w:color w:val="000000" w:themeColor="text1"/>
        </w:rPr>
        <w:t xml:space="preserve">ficará ele constituído em mora, sendo-lhe aplicáveis as respectivas sanções administrativas; e  </w:t>
      </w:r>
    </w:p>
    <w:p w14:paraId="68E36708" w14:textId="77777777" w:rsidR="008030F4" w:rsidRPr="00142384" w:rsidRDefault="008030F4" w:rsidP="008030F4">
      <w:pPr>
        <w:pStyle w:val="PargrafodaLista"/>
        <w:numPr>
          <w:ilvl w:val="0"/>
          <w:numId w:val="4"/>
        </w:numPr>
        <w:suppressAutoHyphens/>
        <w:spacing w:before="120" w:after="120" w:line="276" w:lineRule="auto"/>
        <w:ind w:left="284" w:firstLine="0"/>
        <w:jc w:val="both"/>
        <w:rPr>
          <w:rFonts w:ascii="Arial" w:eastAsia="Arial" w:hAnsi="Arial" w:cs="Arial"/>
          <w:i/>
          <w:iCs/>
          <w:color w:val="000000" w:themeColor="text1"/>
        </w:rPr>
      </w:pPr>
      <w:r>
        <w:rPr>
          <w:rFonts w:ascii="Arial" w:eastAsia="Arial" w:hAnsi="Arial" w:cs="Arial"/>
          <w:i/>
          <w:iCs/>
          <w:color w:val="000000" w:themeColor="text1"/>
        </w:rPr>
        <w:t>poderá a Administração optar pela extinção do contrato e, nesse caso, adotará as medidas admitidas em lei para a continuidade da execução contratual</w:t>
      </w:r>
    </w:p>
    <w:p w14:paraId="76F48860" w14:textId="067C62A2" w:rsidR="008030F4" w:rsidRDefault="008030F4" w:rsidP="00142384">
      <w:pPr>
        <w:pStyle w:val="Nivel2"/>
        <w:numPr>
          <w:ilvl w:val="1"/>
          <w:numId w:val="15"/>
        </w:numPr>
        <w:ind w:left="0" w:firstLine="0"/>
        <w:rPr>
          <w:sz w:val="22"/>
          <w:szCs w:val="22"/>
        </w:rPr>
      </w:pPr>
      <w:r>
        <w:rPr>
          <w:sz w:val="22"/>
          <w:szCs w:val="22"/>
        </w:rPr>
        <w:t xml:space="preserve">O contrato poderá ser extinto antes de cumpridas as obrigações nele estipuladas, ou antes do prazo nele fixado, por algum dos motivos previstos no </w:t>
      </w:r>
      <w:hyperlink r:id="rId45" w:anchor="art137">
        <w:r>
          <w:rPr>
            <w:rStyle w:val="Hyperlink"/>
            <w:sz w:val="22"/>
            <w:szCs w:val="22"/>
          </w:rPr>
          <w:t>artigo 137 da Lei nº 14.133/21</w:t>
        </w:r>
      </w:hyperlink>
      <w:r>
        <w:rPr>
          <w:sz w:val="22"/>
          <w:szCs w:val="22"/>
        </w:rPr>
        <w:t xml:space="preserve">, bem como amigavelmente, </w:t>
      </w:r>
      <w:r>
        <w:rPr>
          <w:color w:val="000000" w:themeColor="text1"/>
          <w:sz w:val="22"/>
          <w:szCs w:val="22"/>
        </w:rPr>
        <w:t>assegurados o contraditório e a ampla defesa</w:t>
      </w:r>
      <w:r>
        <w:rPr>
          <w:sz w:val="22"/>
          <w:szCs w:val="22"/>
        </w:rPr>
        <w:t>.</w:t>
      </w:r>
    </w:p>
    <w:p w14:paraId="1E20CF5A" w14:textId="77777777" w:rsidR="008030F4" w:rsidRPr="00142384" w:rsidRDefault="008030F4" w:rsidP="00142384">
      <w:pPr>
        <w:pStyle w:val="Nivel3"/>
        <w:numPr>
          <w:ilvl w:val="2"/>
          <w:numId w:val="15"/>
        </w:numPr>
        <w:ind w:left="284" w:firstLine="0"/>
        <w:rPr>
          <w:sz w:val="22"/>
          <w:szCs w:val="22"/>
        </w:rPr>
      </w:pPr>
      <w:r>
        <w:rPr>
          <w:sz w:val="22"/>
          <w:szCs w:val="22"/>
        </w:rPr>
        <w:t xml:space="preserve">Nesta hipótese, aplicam-se também os </w:t>
      </w:r>
      <w:hyperlink r:id="rId46" w:anchor="art138" w:history="1">
        <w:r>
          <w:rPr>
            <w:rStyle w:val="Hyperlink"/>
            <w:sz w:val="22"/>
            <w:szCs w:val="22"/>
          </w:rPr>
          <w:t>artigos 138 e 139</w:t>
        </w:r>
      </w:hyperlink>
      <w:r>
        <w:rPr>
          <w:sz w:val="22"/>
          <w:szCs w:val="22"/>
        </w:rPr>
        <w:t xml:space="preserve"> da mesma Lei.</w:t>
      </w:r>
    </w:p>
    <w:p w14:paraId="6BBF6890" w14:textId="77777777" w:rsidR="008030F4" w:rsidRPr="00142384" w:rsidRDefault="008030F4" w:rsidP="00142384">
      <w:pPr>
        <w:pStyle w:val="Nivel3"/>
        <w:numPr>
          <w:ilvl w:val="2"/>
          <w:numId w:val="15"/>
        </w:numPr>
        <w:ind w:left="284" w:firstLine="0"/>
        <w:rPr>
          <w:sz w:val="22"/>
          <w:szCs w:val="22"/>
        </w:rPr>
      </w:pPr>
      <w:r>
        <w:rPr>
          <w:sz w:val="22"/>
          <w:szCs w:val="22"/>
        </w:rPr>
        <w:t>A alteração social ou a modificação da finalidade ou da estrutura da empresa não ensejará a extinção se não restringir sua capacidade de concluir o contrato.</w:t>
      </w:r>
    </w:p>
    <w:p w14:paraId="291B5759" w14:textId="77777777" w:rsidR="008030F4" w:rsidRPr="00142384" w:rsidRDefault="008030F4" w:rsidP="00142384">
      <w:pPr>
        <w:pStyle w:val="Nivel4"/>
        <w:numPr>
          <w:ilvl w:val="3"/>
          <w:numId w:val="15"/>
        </w:numPr>
        <w:ind w:left="567" w:firstLine="0"/>
        <w:rPr>
          <w:sz w:val="22"/>
          <w:szCs w:val="22"/>
        </w:rPr>
      </w:pPr>
      <w:r>
        <w:rPr>
          <w:color w:val="000000" w:themeColor="text1"/>
          <w:sz w:val="22"/>
          <w:szCs w:val="22"/>
        </w:rPr>
        <w:t xml:space="preserve">Se a operação </w:t>
      </w:r>
      <w:r>
        <w:rPr>
          <w:sz w:val="22"/>
          <w:szCs w:val="22"/>
        </w:rPr>
        <w:t>implicar mudança da pessoa jurídica contratada, deverá ser formalizado termo aditivo para alteração subjetiva.</w:t>
      </w:r>
    </w:p>
    <w:p w14:paraId="18F2AEB3" w14:textId="77777777" w:rsidR="008030F4" w:rsidRPr="00142384" w:rsidRDefault="008030F4" w:rsidP="00142384">
      <w:pPr>
        <w:pStyle w:val="Nivel2"/>
        <w:numPr>
          <w:ilvl w:val="1"/>
          <w:numId w:val="15"/>
        </w:numPr>
        <w:ind w:left="0" w:firstLine="0"/>
        <w:rPr>
          <w:sz w:val="22"/>
          <w:szCs w:val="22"/>
        </w:rPr>
      </w:pPr>
      <w:r>
        <w:rPr>
          <w:sz w:val="22"/>
          <w:szCs w:val="22"/>
        </w:rPr>
        <w:t>O termo de extinção, sempre que possível, será precedido:</w:t>
      </w:r>
    </w:p>
    <w:p w14:paraId="3124D9CD" w14:textId="77777777" w:rsidR="008030F4" w:rsidRPr="00142384" w:rsidRDefault="008030F4" w:rsidP="00142384">
      <w:pPr>
        <w:pStyle w:val="Nivel4"/>
        <w:numPr>
          <w:ilvl w:val="3"/>
          <w:numId w:val="15"/>
        </w:numPr>
        <w:ind w:left="567" w:firstLine="0"/>
        <w:rPr>
          <w:sz w:val="22"/>
          <w:szCs w:val="22"/>
        </w:rPr>
      </w:pPr>
      <w:r>
        <w:rPr>
          <w:sz w:val="22"/>
          <w:szCs w:val="22"/>
        </w:rPr>
        <w:t>Balanço dos eventos contratuais já cumpridos ou parcialmente cumpridos;</w:t>
      </w:r>
    </w:p>
    <w:p w14:paraId="6DC45FF7" w14:textId="77777777" w:rsidR="008030F4" w:rsidRPr="00142384" w:rsidRDefault="008030F4" w:rsidP="00142384">
      <w:pPr>
        <w:pStyle w:val="Nivel4"/>
        <w:numPr>
          <w:ilvl w:val="3"/>
          <w:numId w:val="15"/>
        </w:numPr>
        <w:ind w:left="567" w:firstLine="0"/>
        <w:rPr>
          <w:sz w:val="22"/>
          <w:szCs w:val="22"/>
        </w:rPr>
      </w:pPr>
      <w:r>
        <w:rPr>
          <w:sz w:val="22"/>
          <w:szCs w:val="22"/>
        </w:rPr>
        <w:t>Relação dos pagamentos já efetuados e ainda devidos;</w:t>
      </w:r>
    </w:p>
    <w:p w14:paraId="21A28669" w14:textId="70B5216F" w:rsidR="008030F4" w:rsidRPr="00142384" w:rsidRDefault="008030F4" w:rsidP="00142384">
      <w:pPr>
        <w:pStyle w:val="Nivel4"/>
        <w:numPr>
          <w:ilvl w:val="3"/>
          <w:numId w:val="15"/>
        </w:numPr>
        <w:ind w:left="567" w:firstLine="0"/>
        <w:rPr>
          <w:sz w:val="22"/>
          <w:szCs w:val="22"/>
        </w:rPr>
      </w:pPr>
      <w:r>
        <w:rPr>
          <w:sz w:val="22"/>
          <w:szCs w:val="22"/>
        </w:rPr>
        <w:t>Indenizações e multas.</w:t>
      </w:r>
    </w:p>
    <w:p w14:paraId="0AD10241" w14:textId="7534E427" w:rsidR="00EB5DE0" w:rsidRDefault="008030F4" w:rsidP="00EB5DE0">
      <w:pPr>
        <w:pStyle w:val="Nivel2"/>
        <w:numPr>
          <w:ilvl w:val="1"/>
          <w:numId w:val="15"/>
        </w:numPr>
        <w:ind w:left="0" w:firstLine="0"/>
        <w:rPr>
          <w:sz w:val="22"/>
          <w:szCs w:val="22"/>
        </w:rPr>
      </w:pPr>
      <w:r>
        <w:rPr>
          <w:sz w:val="22"/>
          <w:szCs w:val="22"/>
        </w:rPr>
        <w:t>A extinção do contrato não configura óbice para o reconhecimento do desequilíbrio econômico-financeiro, hipótese em que será concedida indenização por meio de termo indenizatório (</w:t>
      </w:r>
      <w:hyperlink r:id="rId47" w:anchor="art131">
        <w:r>
          <w:rPr>
            <w:rStyle w:val="Hyperlink"/>
            <w:sz w:val="22"/>
            <w:szCs w:val="22"/>
          </w:rPr>
          <w:t xml:space="preserve">art. 131, </w:t>
        </w:r>
        <w:r>
          <w:rPr>
            <w:rStyle w:val="Hyperlink"/>
            <w:i/>
            <w:iCs/>
            <w:sz w:val="22"/>
            <w:szCs w:val="22"/>
          </w:rPr>
          <w:t xml:space="preserve">caput, </w:t>
        </w:r>
        <w:r>
          <w:rPr>
            <w:rStyle w:val="Hyperlink"/>
            <w:sz w:val="22"/>
            <w:szCs w:val="22"/>
          </w:rPr>
          <w:t>da Lei n.º 14.133, de 2021).</w:t>
        </w:r>
      </w:hyperlink>
      <w:r>
        <w:rPr>
          <w:sz w:val="22"/>
          <w:szCs w:val="22"/>
        </w:rPr>
        <w:t xml:space="preserve"> </w:t>
      </w:r>
    </w:p>
    <w:p w14:paraId="0921B092" w14:textId="55EC8DDF" w:rsidR="00EB5DE0" w:rsidRDefault="00EB5DE0" w:rsidP="00EB5DE0">
      <w:pPr>
        <w:pStyle w:val="Nivel2"/>
        <w:numPr>
          <w:ilvl w:val="0"/>
          <w:numId w:val="0"/>
        </w:numPr>
        <w:rPr>
          <w:sz w:val="22"/>
          <w:szCs w:val="22"/>
        </w:rPr>
      </w:pPr>
    </w:p>
    <w:p w14:paraId="6F0B98E6" w14:textId="2D85F952" w:rsidR="00EB5DE0" w:rsidRDefault="00EB5DE0" w:rsidP="00EB5DE0">
      <w:pPr>
        <w:pStyle w:val="Nivel2"/>
        <w:numPr>
          <w:ilvl w:val="0"/>
          <w:numId w:val="0"/>
        </w:numPr>
        <w:rPr>
          <w:sz w:val="22"/>
          <w:szCs w:val="22"/>
        </w:rPr>
      </w:pPr>
    </w:p>
    <w:p w14:paraId="07BA8FCA" w14:textId="24CE0EC1" w:rsidR="00EB5DE0" w:rsidRDefault="00EB5DE0" w:rsidP="00EB5DE0">
      <w:pPr>
        <w:pStyle w:val="Nivel2"/>
        <w:numPr>
          <w:ilvl w:val="0"/>
          <w:numId w:val="0"/>
        </w:numPr>
        <w:rPr>
          <w:sz w:val="22"/>
          <w:szCs w:val="22"/>
        </w:rPr>
      </w:pPr>
    </w:p>
    <w:p w14:paraId="1018D690" w14:textId="77777777" w:rsidR="00EB5DE0" w:rsidRPr="00EB5DE0" w:rsidRDefault="00EB5DE0" w:rsidP="00EB5DE0">
      <w:pPr>
        <w:pStyle w:val="Nivel2"/>
        <w:numPr>
          <w:ilvl w:val="0"/>
          <w:numId w:val="0"/>
        </w:numPr>
        <w:rPr>
          <w:sz w:val="22"/>
          <w:szCs w:val="22"/>
        </w:rPr>
      </w:pPr>
    </w:p>
    <w:p w14:paraId="0F730C4B" w14:textId="77777777" w:rsidR="008030F4" w:rsidRPr="00142384" w:rsidRDefault="008030F4" w:rsidP="00142384">
      <w:pPr>
        <w:pStyle w:val="Nivel2"/>
        <w:numPr>
          <w:ilvl w:val="1"/>
          <w:numId w:val="15"/>
        </w:numPr>
        <w:ind w:left="0" w:firstLine="0"/>
        <w:rPr>
          <w:sz w:val="22"/>
          <w:szCs w:val="22"/>
        </w:rPr>
      </w:pPr>
      <w:r>
        <w:rPr>
          <w:sz w:val="22"/>
          <w:szCs w:val="22"/>
        </w:rPr>
        <w:t>O contrato poderá ser extinto caso se constate que o contratado mantém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(art. 14, inciso IV, da Lei n.º 14.133, de 2021).</w:t>
      </w:r>
    </w:p>
    <w:p w14:paraId="4BAB6500" w14:textId="77777777" w:rsidR="008030F4" w:rsidRPr="00142384" w:rsidRDefault="008030F4" w:rsidP="00142384">
      <w:pPr>
        <w:pStyle w:val="Nivel01"/>
        <w:numPr>
          <w:ilvl w:val="0"/>
          <w:numId w:val="15"/>
        </w:numPr>
        <w:ind w:left="0" w:firstLine="0"/>
        <w:rPr>
          <w:color w:val="FFFFFF" w:themeColor="background1"/>
          <w:sz w:val="22"/>
          <w:szCs w:val="22"/>
        </w:rPr>
      </w:pPr>
      <w:r>
        <w:rPr>
          <w:sz w:val="22"/>
          <w:szCs w:val="22"/>
        </w:rPr>
        <w:t>CLÁUSULA DÉCIMA SEGUNDA – DOTAÇÃO ORÇAMENTÁRIA (</w:t>
      </w:r>
      <w:hyperlink r:id="rId48" w:anchor="art92">
        <w:r>
          <w:rPr>
            <w:rStyle w:val="Hyperlink"/>
            <w:sz w:val="22"/>
            <w:szCs w:val="22"/>
          </w:rPr>
          <w:t>art. 92, VIII</w:t>
        </w:r>
      </w:hyperlink>
      <w:r>
        <w:rPr>
          <w:sz w:val="22"/>
          <w:szCs w:val="22"/>
        </w:rPr>
        <w:t>)</w:t>
      </w:r>
    </w:p>
    <w:p w14:paraId="536FF9A8" w14:textId="443EBF95" w:rsidR="00142384" w:rsidRPr="00142384" w:rsidRDefault="008030F4" w:rsidP="00142384">
      <w:pPr>
        <w:pStyle w:val="Nivel2"/>
        <w:numPr>
          <w:ilvl w:val="1"/>
          <w:numId w:val="15"/>
        </w:numPr>
        <w:ind w:left="0" w:firstLine="0"/>
        <w:rPr>
          <w:sz w:val="22"/>
          <w:szCs w:val="22"/>
        </w:rPr>
      </w:pPr>
      <w:r>
        <w:rPr>
          <w:sz w:val="22"/>
          <w:szCs w:val="22"/>
        </w:rPr>
        <w:t>As despesas decorrentes da presente contratação correrão à conta de recursos:</w:t>
      </w:r>
    </w:p>
    <w:p w14:paraId="094E7CFB" w14:textId="2F39B20A" w:rsidR="008030F4" w:rsidRPr="00142384" w:rsidRDefault="00142384" w:rsidP="00142384">
      <w:pPr>
        <w:pStyle w:val="Nivel2"/>
        <w:numPr>
          <w:ilvl w:val="0"/>
          <w:numId w:val="0"/>
        </w:numPr>
        <w:rPr>
          <w:sz w:val="22"/>
          <w:szCs w:val="22"/>
        </w:rPr>
      </w:pPr>
      <w:r>
        <w:rPr>
          <w:sz w:val="22"/>
          <w:szCs w:val="22"/>
        </w:rPr>
        <w:t>{dotacao_orcamentaria}</w:t>
      </w:r>
    </w:p>
    <w:p w14:paraId="231D63B4" w14:textId="77777777" w:rsidR="008030F4" w:rsidRPr="00142384" w:rsidRDefault="008030F4" w:rsidP="00142384">
      <w:pPr>
        <w:pStyle w:val="Nivel01"/>
        <w:numPr>
          <w:ilvl w:val="0"/>
          <w:numId w:val="15"/>
        </w:numPr>
        <w:ind w:left="0" w:firstLine="0"/>
        <w:rPr>
          <w:color w:val="FFFFFF" w:themeColor="background1"/>
          <w:sz w:val="22"/>
          <w:szCs w:val="22"/>
        </w:rPr>
      </w:pPr>
      <w:r>
        <w:rPr>
          <w:sz w:val="22"/>
          <w:szCs w:val="22"/>
        </w:rPr>
        <w:t>CLÁUSULA DÉCIMA TERCEIRA – DOS CASOS OMISSOS (</w:t>
      </w:r>
      <w:hyperlink r:id="rId49" w:anchor="art92">
        <w:r>
          <w:rPr>
            <w:rStyle w:val="Hyperlink"/>
            <w:sz w:val="22"/>
            <w:szCs w:val="22"/>
          </w:rPr>
          <w:t>art. 92, III</w:t>
        </w:r>
      </w:hyperlink>
      <w:r>
        <w:rPr>
          <w:sz w:val="22"/>
          <w:szCs w:val="22"/>
        </w:rPr>
        <w:t>)</w:t>
      </w:r>
    </w:p>
    <w:p w14:paraId="34279B0E" w14:textId="096EE4BD" w:rsidR="008030F4" w:rsidRPr="00142384" w:rsidRDefault="008030F4" w:rsidP="00142384">
      <w:pPr>
        <w:pStyle w:val="Nivel2"/>
        <w:numPr>
          <w:ilvl w:val="1"/>
          <w:numId w:val="15"/>
        </w:numPr>
        <w:ind w:left="0" w:firstLine="0"/>
        <w:rPr>
          <w:sz w:val="22"/>
          <w:szCs w:val="22"/>
        </w:rPr>
      </w:pPr>
      <w:r>
        <w:rPr>
          <w:sz w:val="22"/>
          <w:szCs w:val="22"/>
        </w:rPr>
        <w:t xml:space="preserve">Os casos omissos serão decididos pelo contratante, segundo as disposições contidas na </w:t>
      </w:r>
      <w:hyperlink r:id="rId50">
        <w:r>
          <w:rPr>
            <w:rStyle w:val="Hyperlink"/>
            <w:sz w:val="22"/>
            <w:szCs w:val="22"/>
          </w:rPr>
          <w:t>Lei nº 14.133, de 2021</w:t>
        </w:r>
      </w:hyperlink>
      <w:r>
        <w:rPr>
          <w:sz w:val="22"/>
          <w:szCs w:val="22"/>
        </w:rPr>
        <w:t xml:space="preserve">, e demais normas federais aplicáveis e, subsidiariamente, segundo as disposições contidas na </w:t>
      </w:r>
      <w:hyperlink r:id="rId51">
        <w:r>
          <w:rPr>
            <w:rStyle w:val="Hyperlink"/>
            <w:sz w:val="22"/>
            <w:szCs w:val="22"/>
          </w:rPr>
          <w:t>Lei nº 8.078, de 1990 – Código de Defesa do Consumidor</w:t>
        </w:r>
      </w:hyperlink>
      <w:r>
        <w:rPr>
          <w:sz w:val="22"/>
          <w:szCs w:val="22"/>
        </w:rPr>
        <w:t xml:space="preserve"> – e normas e princípios gerais dos contratos.</w:t>
      </w:r>
    </w:p>
    <w:p w14:paraId="023CF44B" w14:textId="1747AF95" w:rsidR="008030F4" w:rsidRPr="00142384" w:rsidRDefault="008030F4" w:rsidP="008030F4">
      <w:pPr>
        <w:pStyle w:val="Nivel01"/>
        <w:numPr>
          <w:ilvl w:val="0"/>
          <w:numId w:val="0"/>
        </w:numPr>
        <w:rPr>
          <w:color w:val="FFFFFF" w:themeColor="background1"/>
          <w:sz w:val="22"/>
          <w:szCs w:val="22"/>
        </w:rPr>
      </w:pPr>
      <w:r>
        <w:rPr>
          <w:sz w:val="22"/>
          <w:szCs w:val="22"/>
        </w:rPr>
        <w:t>CLÁUSULA DÉCIMA QUARTA – ALTERAÇÕES</w:t>
      </w:r>
    </w:p>
    <w:p w14:paraId="777485F5" w14:textId="127DF1DA" w:rsidR="008030F4" w:rsidRPr="00142384" w:rsidRDefault="008030F4" w:rsidP="00142384">
      <w:pPr>
        <w:pStyle w:val="Nivel2"/>
        <w:numPr>
          <w:ilvl w:val="1"/>
          <w:numId w:val="16"/>
        </w:numPr>
        <w:rPr>
          <w:sz w:val="22"/>
          <w:szCs w:val="22"/>
        </w:rPr>
      </w:pPr>
      <w:r>
        <w:rPr>
          <w:sz w:val="22"/>
          <w:szCs w:val="22"/>
        </w:rPr>
        <w:t xml:space="preserve">Eventuais alterações contratuais reger-se-ão pela disciplina dos </w:t>
      </w:r>
      <w:hyperlink r:id="rId52" w:anchor="art124">
        <w:r>
          <w:rPr>
            <w:rStyle w:val="Hyperlink"/>
            <w:sz w:val="22"/>
            <w:szCs w:val="22"/>
          </w:rPr>
          <w:t>arts. 124 e seguintes da Lei nº 14.133, de 2021</w:t>
        </w:r>
      </w:hyperlink>
      <w:r>
        <w:rPr>
          <w:sz w:val="22"/>
          <w:szCs w:val="22"/>
        </w:rPr>
        <w:t>.</w:t>
      </w:r>
    </w:p>
    <w:p w14:paraId="4C44085C" w14:textId="3ABB3966" w:rsidR="008030F4" w:rsidRDefault="008030F4" w:rsidP="00142384">
      <w:pPr>
        <w:pStyle w:val="Nivel2"/>
        <w:numPr>
          <w:ilvl w:val="1"/>
          <w:numId w:val="16"/>
        </w:numPr>
        <w:ind w:left="0" w:firstLine="0"/>
        <w:rPr>
          <w:sz w:val="22"/>
          <w:szCs w:val="22"/>
        </w:rPr>
      </w:pPr>
      <w:r>
        <w:rPr>
          <w:sz w:val="22"/>
          <w:szCs w:val="22"/>
        </w:rPr>
        <w:t>O contratado é obrigado a aceitar, nas mesmas condições contratuais, os acréscimos ou supressões que se fizerem necessários, até o limite de 25% (vinte e cinco por cento) do valor inicial atualizado do contrato.</w:t>
      </w:r>
    </w:p>
    <w:p w14:paraId="690181AB" w14:textId="77777777" w:rsidR="008030F4" w:rsidRPr="00142384" w:rsidRDefault="008030F4" w:rsidP="00142384">
      <w:pPr>
        <w:pStyle w:val="Nivel2"/>
        <w:numPr>
          <w:ilvl w:val="1"/>
          <w:numId w:val="16"/>
        </w:numPr>
        <w:ind w:left="0" w:firstLine="0"/>
        <w:rPr>
          <w:sz w:val="22"/>
          <w:szCs w:val="22"/>
        </w:rPr>
      </w:pPr>
      <w:r>
        <w:rPr>
          <w:sz w:val="22"/>
          <w:szCs w:val="22"/>
        </w:rPr>
        <w:t>As alterações contratuais deverão ser promovidas mediante celebração de termo aditivo, submetido à prévia aprovação da consultoria jurídica do contratante, salvo nos casos de justificada necessidade de antecipação de seus efeitos, hipótese em que a formalização do aditivo deverá ocorrer no prazo máximo de 1 (um) mês (art. 132 da Lei nº 14.133, de 2021).</w:t>
      </w:r>
    </w:p>
    <w:p w14:paraId="79D86B90" w14:textId="77777777" w:rsidR="008030F4" w:rsidRPr="00142384" w:rsidRDefault="008030F4" w:rsidP="00142384">
      <w:pPr>
        <w:pStyle w:val="Nivel2"/>
        <w:numPr>
          <w:ilvl w:val="1"/>
          <w:numId w:val="16"/>
        </w:numPr>
        <w:ind w:left="0" w:firstLine="0"/>
        <w:rPr>
          <w:sz w:val="22"/>
          <w:szCs w:val="22"/>
        </w:rPr>
      </w:pPr>
      <w:r>
        <w:rPr>
          <w:sz w:val="22"/>
          <w:szCs w:val="22"/>
        </w:rPr>
        <w:t xml:space="preserve">Registros que não caracterizam alteração do contrato podem ser realizados por simples apostila, dispensada a celebração de termo aditivo, na forma do </w:t>
      </w:r>
      <w:hyperlink r:id="rId53" w:anchor="art136">
        <w:r>
          <w:rPr>
            <w:rStyle w:val="Hyperlink"/>
            <w:sz w:val="22"/>
            <w:szCs w:val="22"/>
          </w:rPr>
          <w:t>art. 136 da Lei nº 14.133, de 2021</w:t>
        </w:r>
      </w:hyperlink>
      <w:r>
        <w:rPr>
          <w:sz w:val="22"/>
          <w:szCs w:val="22"/>
        </w:rPr>
        <w:t>.</w:t>
      </w:r>
    </w:p>
    <w:p w14:paraId="7EA36979" w14:textId="77777777" w:rsidR="008030F4" w:rsidRPr="00142384" w:rsidRDefault="008030F4" w:rsidP="00142384">
      <w:pPr>
        <w:pStyle w:val="Nivel01"/>
        <w:numPr>
          <w:ilvl w:val="0"/>
          <w:numId w:val="16"/>
        </w:numPr>
        <w:ind w:left="0" w:firstLine="0"/>
        <w:rPr>
          <w:color w:val="FFFFFF" w:themeColor="background1"/>
          <w:sz w:val="22"/>
          <w:szCs w:val="22"/>
        </w:rPr>
      </w:pPr>
      <w:r>
        <w:rPr>
          <w:sz w:val="22"/>
          <w:szCs w:val="22"/>
        </w:rPr>
        <w:t>CLÁUSULA DÉCIMA QUINTA – PUBLICAÇÃO</w:t>
      </w:r>
    </w:p>
    <w:p w14:paraId="5E123207" w14:textId="735D4D96" w:rsidR="008030F4" w:rsidRDefault="008030F4" w:rsidP="00142384">
      <w:pPr>
        <w:pStyle w:val="Nivel2"/>
        <w:numPr>
          <w:ilvl w:val="1"/>
          <w:numId w:val="16"/>
        </w:numPr>
        <w:ind w:left="0" w:firstLine="0"/>
        <w:rPr>
          <w:sz w:val="22"/>
          <w:szCs w:val="22"/>
        </w:rPr>
      </w:pPr>
      <w:r>
        <w:rPr>
          <w:sz w:val="22"/>
          <w:szCs w:val="22"/>
        </w:rPr>
        <w:t xml:space="preserve">Incumbirá ao contratante divulgar o presente instrumento no Portal Nacional de Contratações Públicas (PNCP), na forma prevista no </w:t>
      </w:r>
      <w:hyperlink r:id="rId54" w:anchor="art94">
        <w:r>
          <w:rPr>
            <w:rStyle w:val="Hyperlink"/>
            <w:sz w:val="22"/>
            <w:szCs w:val="22"/>
          </w:rPr>
          <w:t>art. 94 da Lei 14.133, de 2021</w:t>
        </w:r>
      </w:hyperlink>
      <w:r>
        <w:rPr>
          <w:sz w:val="22"/>
          <w:szCs w:val="22"/>
        </w:rPr>
        <w:t xml:space="preserve">, bem como no respectivo sítio oficial na Internet, em atenção ao art. 91, </w:t>
      </w:r>
      <w:r>
        <w:rPr>
          <w:i/>
          <w:iCs/>
          <w:sz w:val="22"/>
          <w:szCs w:val="22"/>
        </w:rPr>
        <w:t>caput,</w:t>
      </w:r>
      <w:r>
        <w:rPr>
          <w:sz w:val="22"/>
          <w:szCs w:val="22"/>
        </w:rPr>
        <w:t xml:space="preserve"> da Lei n.º 14.133, de 2021, e ao </w:t>
      </w:r>
      <w:hyperlink r:id="rId55" w:anchor="art8§2">
        <w:r>
          <w:rPr>
            <w:rStyle w:val="Hyperlink"/>
            <w:sz w:val="22"/>
            <w:szCs w:val="22"/>
          </w:rPr>
          <w:t>art. 8º, §2º, da Lei n. 12.527, de 2011</w:t>
        </w:r>
      </w:hyperlink>
      <w:r>
        <w:rPr>
          <w:sz w:val="22"/>
          <w:szCs w:val="22"/>
        </w:rPr>
        <w:t xml:space="preserve">, c/c </w:t>
      </w:r>
      <w:hyperlink r:id="rId56" w:anchor="art7§3">
        <w:r>
          <w:rPr>
            <w:rStyle w:val="Hyperlink"/>
            <w:sz w:val="22"/>
            <w:szCs w:val="22"/>
          </w:rPr>
          <w:t>art. 7º, §3º, inciso V, do Decreto n. 7.724, de 2012.</w:t>
        </w:r>
      </w:hyperlink>
      <w:r>
        <w:rPr>
          <w:sz w:val="22"/>
          <w:szCs w:val="22"/>
        </w:rPr>
        <w:t xml:space="preserve"> </w:t>
      </w:r>
    </w:p>
    <w:p w14:paraId="5D766216" w14:textId="603B198C" w:rsidR="00EB5DE0" w:rsidRDefault="00EB5DE0" w:rsidP="00EB5DE0">
      <w:pPr>
        <w:pStyle w:val="Nivel2"/>
        <w:numPr>
          <w:ilvl w:val="0"/>
          <w:numId w:val="0"/>
        </w:numPr>
        <w:rPr>
          <w:sz w:val="22"/>
          <w:szCs w:val="22"/>
        </w:rPr>
      </w:pPr>
    </w:p>
    <w:p w14:paraId="564FF17D" w14:textId="08C187EB" w:rsidR="00EB5DE0" w:rsidRDefault="00EB5DE0" w:rsidP="00EB5DE0">
      <w:pPr>
        <w:pStyle w:val="Nivel2"/>
        <w:numPr>
          <w:ilvl w:val="0"/>
          <w:numId w:val="0"/>
        </w:numPr>
        <w:rPr>
          <w:sz w:val="22"/>
          <w:szCs w:val="22"/>
        </w:rPr>
      </w:pPr>
    </w:p>
    <w:p w14:paraId="0387F9BF" w14:textId="68B63F75" w:rsidR="00EB5DE0" w:rsidRDefault="00EB5DE0" w:rsidP="00EB5DE0">
      <w:pPr>
        <w:pStyle w:val="Nivel2"/>
        <w:numPr>
          <w:ilvl w:val="0"/>
          <w:numId w:val="0"/>
        </w:numPr>
        <w:rPr>
          <w:sz w:val="22"/>
          <w:szCs w:val="22"/>
        </w:rPr>
      </w:pPr>
    </w:p>
    <w:p w14:paraId="32AD4771" w14:textId="30934FC5" w:rsidR="00EB5DE0" w:rsidRDefault="00EB5DE0" w:rsidP="00EB5DE0">
      <w:pPr>
        <w:pStyle w:val="Nivel2"/>
        <w:numPr>
          <w:ilvl w:val="0"/>
          <w:numId w:val="0"/>
        </w:numPr>
        <w:rPr>
          <w:sz w:val="22"/>
          <w:szCs w:val="22"/>
        </w:rPr>
      </w:pPr>
    </w:p>
    <w:p w14:paraId="1E68037F" w14:textId="77777777" w:rsidR="00EB5DE0" w:rsidRPr="00142384" w:rsidRDefault="00EB5DE0" w:rsidP="00EB5DE0">
      <w:pPr>
        <w:pStyle w:val="Nivel2"/>
        <w:numPr>
          <w:ilvl w:val="0"/>
          <w:numId w:val="0"/>
        </w:numPr>
        <w:rPr>
          <w:sz w:val="22"/>
          <w:szCs w:val="22"/>
        </w:rPr>
      </w:pPr>
    </w:p>
    <w:p w14:paraId="7B16261C" w14:textId="77777777" w:rsidR="008030F4" w:rsidRPr="00142384" w:rsidRDefault="008030F4" w:rsidP="00142384">
      <w:pPr>
        <w:pStyle w:val="Nivel01"/>
        <w:numPr>
          <w:ilvl w:val="0"/>
          <w:numId w:val="16"/>
        </w:numPr>
        <w:ind w:left="0" w:firstLine="0"/>
        <w:rPr>
          <w:color w:val="FFFFFF" w:themeColor="background1"/>
          <w:sz w:val="22"/>
          <w:szCs w:val="22"/>
        </w:rPr>
      </w:pPr>
      <w:r>
        <w:rPr>
          <w:sz w:val="22"/>
          <w:szCs w:val="22"/>
        </w:rPr>
        <w:t>CLÁUSULA DÉCIMA SEXTA– FORO (</w:t>
      </w:r>
      <w:hyperlink r:id="rId57" w:anchor="art92§1">
        <w:r>
          <w:rPr>
            <w:rStyle w:val="Hyperlink"/>
            <w:sz w:val="22"/>
            <w:szCs w:val="22"/>
          </w:rPr>
          <w:t>art. 92, §1º</w:t>
        </w:r>
      </w:hyperlink>
      <w:r>
        <w:rPr>
          <w:sz w:val="22"/>
          <w:szCs w:val="22"/>
        </w:rPr>
        <w:t>)</w:t>
      </w:r>
    </w:p>
    <w:p w14:paraId="1BC0EBC5" w14:textId="0C76D10A" w:rsidR="008030F4" w:rsidRPr="00142384" w:rsidRDefault="008030F4" w:rsidP="00142384">
      <w:pPr>
        <w:pStyle w:val="Nivel2"/>
        <w:numPr>
          <w:ilvl w:val="1"/>
          <w:numId w:val="16"/>
        </w:numPr>
        <w:ind w:left="0" w:firstLine="0"/>
        <w:rPr>
          <w:sz w:val="22"/>
          <w:szCs w:val="22"/>
        </w:rPr>
      </w:pPr>
      <w:r>
        <w:rPr>
          <w:sz w:val="22"/>
          <w:szCs w:val="22"/>
        </w:rPr>
        <w:t xml:space="preserve">Fica eleito o foro da Comarca de {comarca} para dirimirem-se eventuais controvérsias oriundas deste contrato, em detrimento de outro, por mais privilegiado que seja para dirimir os litígios que decorrerem da execução deste Termo de Contrato que não puderem ser compostos pela conciliação, conforme </w:t>
      </w:r>
      <w:hyperlink r:id="rId58" w:anchor="art92§1">
        <w:r>
          <w:rPr>
            <w:rStyle w:val="Hyperlink"/>
            <w:sz w:val="22"/>
            <w:szCs w:val="22"/>
          </w:rPr>
          <w:t>art. 92, §1º, da Lei nº 14.133/21.</w:t>
        </w:r>
      </w:hyperlink>
    </w:p>
    <w:p w14:paraId="567D04C7" w14:textId="77777777" w:rsidR="00EB5DE0" w:rsidRDefault="00EB5DE0" w:rsidP="008030F4">
      <w:pPr>
        <w:pStyle w:val="Nivel2"/>
        <w:numPr>
          <w:ilvl w:val="0"/>
          <w:numId w:val="0"/>
        </w:numPr>
        <w:spacing w:afterLines="120" w:after="288" w:line="312" w:lineRule="auto"/>
        <w:ind w:firstLine="709"/>
        <w:jc w:val="center"/>
        <w:rPr>
          <w:i/>
          <w:iCs/>
          <w:color w:val="000000" w:themeColor="text1"/>
          <w:sz w:val="22"/>
          <w:szCs w:val="22"/>
        </w:rPr>
      </w:pPr>
    </w:p>
    <w:p w14:paraId="4FA0F851" w14:textId="72701446" w:rsidR="008030F4" w:rsidRPr="00142384" w:rsidRDefault="008030F4" w:rsidP="008030F4">
      <w:pPr>
        <w:pStyle w:val="Nivel2"/>
        <w:numPr>
          <w:ilvl w:val="0"/>
          <w:numId w:val="0"/>
        </w:numPr>
        <w:spacing w:afterLines="120" w:after="288" w:line="312" w:lineRule="auto"/>
        <w:ind w:firstLine="709"/>
        <w:jc w:val="center"/>
        <w:rPr>
          <w:i/>
          <w:iCs/>
          <w:color w:val="000000" w:themeColor="text1"/>
          <w:sz w:val="22"/>
          <w:szCs w:val="22"/>
        </w:rPr>
      </w:pPr>
      <w:r>
        <w:rPr>
          <w:i/>
          <w:iCs/>
          <w:color w:val="000000" w:themeColor="text1"/>
          <w:sz w:val="22"/>
          <w:szCs w:val="22"/>
        </w:rPr>
        <w:t>{cidade_data}</w:t>
      </w:r>
    </w:p>
    <w:p w14:paraId="26B5EE9C" w14:textId="65461DEE" w:rsidR="008030F4" w:rsidRDefault="008030F4" w:rsidP="008030F4">
      <w:pPr>
        <w:ind w:firstLine="709"/>
        <w:jc w:val="center"/>
        <w:rPr>
          <w:rFonts w:ascii="Arial" w:hAnsi="Arial" w:cs="Arial"/>
          <w:bCs/>
          <w:sz w:val="22"/>
          <w:szCs w:val="22"/>
        </w:rPr>
      </w:pPr>
    </w:p>
    <w:p w14:paraId="4DF71C96" w14:textId="77777777" w:rsidR="0052209E" w:rsidRPr="00142384" w:rsidRDefault="0052209E" w:rsidP="008030F4">
      <w:pPr>
        <w:ind w:firstLine="709"/>
        <w:jc w:val="center"/>
        <w:rPr>
          <w:rFonts w:ascii="Arial" w:hAnsi="Arial" w:cs="Arial"/>
          <w:bCs/>
          <w:sz w:val="22"/>
          <w:szCs w:val="22"/>
        </w:rPr>
      </w:pPr>
    </w:p>
    <w:p w14:paraId="2C8FA725" w14:textId="77777777" w:rsidR="008030F4" w:rsidRPr="00142384" w:rsidRDefault="008030F4" w:rsidP="008030F4">
      <w:pPr>
        <w:ind w:firstLine="709"/>
        <w:jc w:val="center"/>
        <w:rPr>
          <w:rFonts w:ascii="Arial" w:hAnsi="Arial" w:cs="Arial"/>
          <w:b/>
          <w:bCs/>
          <w:sz w:val="22"/>
          <w:szCs w:val="22"/>
        </w:rPr>
      </w:pPr>
      <w:r>
        <w:rPr>
          <w:rFonts w:ascii="Arial" w:hAnsi="Arial" w:cs="Arial"/>
          <w:b/>
          <w:bCs/>
          <w:sz w:val="22"/>
          <w:szCs w:val="22"/>
        </w:rPr>
        <w:t>{representante_contratante}</w:t>
      </w:r>
    </w:p>
    <w:p w14:paraId="52A431A9" w14:textId="3667F7D0" w:rsidR="008030F4" w:rsidRPr="00142384" w:rsidRDefault="008030F4" w:rsidP="008030F4">
      <w:pPr>
        <w:ind w:firstLine="709"/>
        <w:jc w:val="center"/>
        <w:rPr>
          <w:rFonts w:ascii="Arial" w:hAnsi="Arial" w:cs="Arial"/>
          <w:bCs/>
          <w:sz w:val="22"/>
          <w:szCs w:val="22"/>
        </w:rPr>
      </w:pPr>
      <w:r>
        <w:rPr>
          <w:rFonts w:ascii="Arial" w:hAnsi="Arial" w:cs="Arial"/>
          <w:bCs/>
          <w:sz w:val="22"/>
          <w:szCs w:val="22"/>
        </w:rPr>
        <w:t>{nome_contratante}</w:t>
      </w:r>
    </w:p>
    <w:p w14:paraId="1E0C136E" w14:textId="4E3B43C8" w:rsidR="008030F4" w:rsidRPr="00142384" w:rsidRDefault="008030F4" w:rsidP="008030F4">
      <w:pPr>
        <w:ind w:firstLine="709"/>
        <w:jc w:val="center"/>
        <w:rPr>
          <w:rFonts w:ascii="Arial" w:hAnsi="Arial" w:cs="Arial"/>
          <w:bCs/>
          <w:sz w:val="22"/>
          <w:szCs w:val="22"/>
        </w:rPr>
      </w:pPr>
      <w:r>
        <w:rPr>
          <w:rFonts w:ascii="Arial" w:hAnsi="Arial" w:cs="Arial"/>
          <w:bCs/>
          <w:sz w:val="22"/>
          <w:szCs w:val="22"/>
        </w:rPr>
        <w:t xml:space="preserve">Presidente </w:t>
      </w:r>
    </w:p>
    <w:p w14:paraId="50522665" w14:textId="77777777" w:rsidR="008030F4" w:rsidRPr="00142384" w:rsidRDefault="008030F4" w:rsidP="008030F4">
      <w:pPr>
        <w:ind w:firstLine="709"/>
        <w:jc w:val="center"/>
        <w:rPr>
          <w:rFonts w:ascii="Arial" w:hAnsi="Arial" w:cs="Arial"/>
          <w:bCs/>
          <w:sz w:val="22"/>
          <w:szCs w:val="22"/>
        </w:rPr>
      </w:pPr>
    </w:p>
    <w:p w14:paraId="7A97DCCF" w14:textId="77777777" w:rsidR="008030F4" w:rsidRPr="00142384" w:rsidRDefault="008030F4" w:rsidP="008030F4">
      <w:pPr>
        <w:ind w:firstLine="709"/>
        <w:jc w:val="center"/>
        <w:rPr>
          <w:rFonts w:ascii="Arial" w:hAnsi="Arial" w:cs="Arial"/>
          <w:bCs/>
          <w:sz w:val="22"/>
          <w:szCs w:val="22"/>
        </w:rPr>
      </w:pPr>
    </w:p>
    <w:p w14:paraId="739657A9" w14:textId="77777777" w:rsidR="00EB5DE0" w:rsidRPr="004F5E5C" w:rsidRDefault="00EB5DE0" w:rsidP="00EB5DE0">
      <w:pPr>
        <w:spacing w:after="40"/>
        <w:jc w:val="center"/>
        <w:rPr>
          <w:rFonts w:ascii="Arial" w:hAnsi="Arial" w:cs="Arial"/>
        </w:rPr>
      </w:pPr>
      <w:r>
        <w:rPr>
          <w:rFonts w:ascii="Arial" w:eastAsia="Arial" w:hAnsi="Arial" w:cs="Arial"/>
        </w:rPr>
        <w:t>_________________________</w:t>
      </w:r>
    </w:p>
    <w:p w14:paraId="69ADD14C" w14:textId="77777777" w:rsidR="00EB5DE0" w:rsidRPr="004F5E5C" w:rsidRDefault="00EB5DE0" w:rsidP="00EB5DE0">
      <w:pPr>
        <w:spacing w:after="40"/>
        <w:jc w:val="center"/>
        <w:rPr>
          <w:rFonts w:ascii="Arial" w:hAnsi="Arial" w:cs="Arial"/>
        </w:rPr>
      </w:pPr>
      <w:r>
        <w:rPr>
          <w:rFonts w:ascii="Arial" w:eastAsia="Arial" w:hAnsi="Arial" w:cs="Arial"/>
          <w:b/>
          <w:bCs/>
        </w:rPr>
        <w:t>{nome_contratada}</w:t>
      </w:r>
    </w:p>
    <w:p w14:paraId="4C4347D2" w14:textId="7AFFE790" w:rsidR="00EB5DE0" w:rsidRDefault="00EB5DE0" w:rsidP="00EB5DE0">
      <w:pPr>
        <w:spacing w:after="40"/>
        <w:jc w:val="center"/>
        <w:rPr>
          <w:rFonts w:ascii="Arial" w:eastAsia="Arial" w:hAnsi="Arial" w:cs="Arial"/>
        </w:rPr>
      </w:pPr>
      <w:r>
        <w:rPr>
          <w:rFonts w:ascii="Arial" w:eastAsia="Arial" w:hAnsi="Arial" w:cs="Arial"/>
        </w:rPr>
        <w:t>CNPJ {cnpj_contratada}</w:t>
      </w:r>
    </w:p>
    <w:p w14:paraId="46637FE4" w14:textId="4DBE51A7" w:rsidR="00EB5DE0" w:rsidRPr="004F5E5C" w:rsidRDefault="00EB5DE0" w:rsidP="00EB5DE0">
      <w:pPr>
        <w:spacing w:after="40"/>
        <w:jc w:val="center"/>
        <w:rPr>
          <w:rFonts w:ascii="Arial" w:hAnsi="Arial" w:cs="Arial"/>
        </w:rPr>
      </w:pPr>
      <w:r>
        <w:rPr>
          <w:rFonts w:ascii="Arial" w:eastAsia="Arial" w:hAnsi="Arial" w:cs="Arial"/>
        </w:rPr>
        <w:t xml:space="preserve">Responsável </w:t>
      </w:r>
    </w:p>
    <w:p w14:paraId="75C42AED" w14:textId="77777777" w:rsidR="008030F4" w:rsidRPr="00142384" w:rsidRDefault="008030F4" w:rsidP="008030F4">
      <w:pPr>
        <w:ind w:firstLine="709"/>
        <w:jc w:val="both"/>
        <w:rPr>
          <w:rFonts w:ascii="Arial" w:hAnsi="Arial" w:cs="Arial"/>
          <w:sz w:val="22"/>
          <w:szCs w:val="22"/>
        </w:rPr>
      </w:pPr>
    </w:p>
    <w:p w14:paraId="3A6BFDDC" w14:textId="77777777" w:rsidR="008030F4" w:rsidRPr="00142384" w:rsidRDefault="008030F4" w:rsidP="008030F4">
      <w:pPr>
        <w:ind w:firstLine="709"/>
        <w:jc w:val="both"/>
        <w:rPr>
          <w:rFonts w:ascii="Arial" w:hAnsi="Arial" w:cs="Arial"/>
          <w:sz w:val="22"/>
          <w:szCs w:val="22"/>
        </w:rPr>
      </w:pPr>
    </w:p>
    <w:p w14:paraId="196339A4" w14:textId="77777777" w:rsidR="008030F4" w:rsidRPr="00142384" w:rsidRDefault="008030F4" w:rsidP="008030F4">
      <w:pPr>
        <w:ind w:firstLine="709"/>
        <w:jc w:val="both"/>
        <w:rPr>
          <w:rFonts w:ascii="Arial" w:hAnsi="Arial" w:cs="Arial"/>
          <w:sz w:val="22"/>
          <w:szCs w:val="22"/>
        </w:rPr>
      </w:pPr>
      <w:r>
        <w:rPr>
          <w:rFonts w:ascii="Arial" w:hAnsi="Arial" w:cs="Arial"/>
          <w:sz w:val="22"/>
          <w:szCs w:val="22"/>
        </w:rPr>
        <w:t xml:space="preserve">, </w:t>
        <w:tab/>
        <w:tab/>
        <w:tab/>
      </w:r>
    </w:p>
    <w:p w14:paraId="574EE31A" w14:textId="77777777" w:rsidR="008030F4" w:rsidRPr="00142384" w:rsidRDefault="008030F4" w:rsidP="008030F4">
      <w:pPr>
        <w:spacing w:before="120" w:afterLines="120" w:after="288" w:line="312" w:lineRule="auto"/>
        <w:jc w:val="both"/>
        <w:rPr>
          <w:rFonts w:ascii="Arial" w:hAnsi="Arial" w:cs="Arial"/>
          <w:i/>
          <w:iCs/>
          <w:color w:val="000000" w:themeColor="text1"/>
          <w:sz w:val="22"/>
          <w:szCs w:val="22"/>
        </w:rPr>
      </w:pPr>
    </w:p>
    <w:p w14:paraId="6EE523F3" w14:textId="757E6901" w:rsidR="008030F4" w:rsidRPr="00142384" w:rsidRDefault="008030F4" w:rsidP="008030F4">
      <w:pPr>
        <w:spacing w:before="120" w:afterLines="120" w:after="288" w:line="312" w:lineRule="auto"/>
        <w:jc w:val="both"/>
        <w:rPr>
          <w:rFonts w:ascii="Arial" w:hAnsi="Arial" w:cs="Arial"/>
          <w:i/>
          <w:iCs/>
          <w:color w:val="000000" w:themeColor="text1"/>
          <w:sz w:val="22"/>
          <w:szCs w:val="22"/>
        </w:rPr>
      </w:pPr>
      <w:r>
        <w:rPr>
          <w:rFonts w:ascii="Arial" w:hAnsi="Arial" w:cs="Arial"/>
          <w:i/>
          <w:iCs/>
          <w:color w:val="000000" w:themeColor="text1"/>
          <w:sz w:val="22"/>
          <w:szCs w:val="22"/>
        </w:rPr>
        <w:t xml:space="preserve">Testemunhas: </w:t>
      </w:r>
    </w:p>
    <w:p w14:paraId="0D8F3431" w14:textId="22C34FCB" w:rsidR="00F55946" w:rsidRPr="00142384" w:rsidRDefault="00F55946" w:rsidP="008030F4">
      <w:pPr>
        <w:spacing w:before="120" w:afterLines="120" w:after="288" w:line="312" w:lineRule="auto"/>
        <w:jc w:val="both"/>
        <w:rPr>
          <w:rFonts w:ascii="Arial" w:hAnsi="Arial" w:cs="Arial"/>
          <w:i/>
          <w:iCs/>
          <w:color w:val="000000" w:themeColor="text1"/>
          <w:sz w:val="22"/>
          <w:szCs w:val="22"/>
        </w:rPr>
      </w:pPr>
    </w:p>
    <w:p w14:paraId="39D8D78B" w14:textId="1BFCB219" w:rsidR="00F55946" w:rsidRPr="00142384" w:rsidRDefault="00F55946" w:rsidP="008030F4">
      <w:pPr>
        <w:spacing w:before="120" w:afterLines="120" w:after="288" w:line="312" w:lineRule="auto"/>
        <w:jc w:val="both"/>
        <w:rPr>
          <w:rFonts w:ascii="Arial" w:hAnsi="Arial" w:cs="Arial"/>
          <w:i/>
          <w:iCs/>
          <w:color w:val="000000" w:themeColor="text1"/>
          <w:sz w:val="22"/>
          <w:szCs w:val="22"/>
        </w:rPr>
      </w:pPr>
    </w:p>
    <w:p w14:paraId="1F2796A4" w14:textId="27DC26AF" w:rsidR="00F55946" w:rsidRDefault="00F55946" w:rsidP="008030F4">
      <w:pPr>
        <w:spacing w:before="120" w:afterLines="120" w:after="288" w:line="312" w:lineRule="auto"/>
        <w:jc w:val="both"/>
        <w:rPr>
          <w:rFonts w:ascii="Arial" w:hAnsi="Arial" w:cs="Arial"/>
          <w:i/>
          <w:iCs/>
          <w:color w:val="000000" w:themeColor="text1"/>
          <w:sz w:val="22"/>
          <w:szCs w:val="22"/>
        </w:rPr>
      </w:pPr>
    </w:p>
    <w:p w14:paraId="43C4D234" w14:textId="61CA61F6" w:rsidR="00EB5DE0" w:rsidRDefault="00EB5DE0" w:rsidP="008030F4">
      <w:pPr>
        <w:spacing w:before="120" w:afterLines="120" w:after="288" w:line="312" w:lineRule="auto"/>
        <w:jc w:val="both"/>
        <w:rPr>
          <w:rFonts w:ascii="Arial" w:hAnsi="Arial" w:cs="Arial"/>
          <w:i/>
          <w:iCs/>
          <w:color w:val="000000" w:themeColor="text1"/>
          <w:sz w:val="22"/>
          <w:szCs w:val="22"/>
        </w:rPr>
      </w:pPr>
    </w:p>
    <w:p w14:paraId="2C1CFC13" w14:textId="2E02F246" w:rsidR="00EB5DE0" w:rsidRDefault="00EB5DE0" w:rsidP="008030F4">
      <w:pPr>
        <w:spacing w:before="120" w:afterLines="120" w:after="288" w:line="312" w:lineRule="auto"/>
        <w:jc w:val="both"/>
        <w:rPr>
          <w:rFonts w:ascii="Arial" w:hAnsi="Arial" w:cs="Arial"/>
          <w:i/>
          <w:iCs/>
          <w:color w:val="000000" w:themeColor="text1"/>
          <w:sz w:val="22"/>
          <w:szCs w:val="22"/>
        </w:rPr>
      </w:pPr>
    </w:p>
    <w:p w14:paraId="42153847" w14:textId="042DBBBF" w:rsidR="00EB5DE0" w:rsidRDefault="00EB5DE0" w:rsidP="008030F4">
      <w:pPr>
        <w:spacing w:before="120" w:afterLines="120" w:after="288" w:line="312" w:lineRule="auto"/>
        <w:jc w:val="both"/>
        <w:rPr>
          <w:rFonts w:ascii="Arial" w:hAnsi="Arial" w:cs="Arial"/>
          <w:i/>
          <w:iCs/>
          <w:color w:val="000000" w:themeColor="text1"/>
          <w:sz w:val="22"/>
          <w:szCs w:val="22"/>
        </w:rPr>
      </w:pPr>
    </w:p>
    <w:p w14:paraId="69884229" w14:textId="4C92DB4D" w:rsidR="00EB5DE0" w:rsidRDefault="00EB5DE0" w:rsidP="008030F4">
      <w:pPr>
        <w:spacing w:before="120" w:afterLines="120" w:after="288" w:line="312" w:lineRule="auto"/>
        <w:jc w:val="both"/>
        <w:rPr>
          <w:rFonts w:ascii="Arial" w:hAnsi="Arial" w:cs="Arial"/>
          <w:i/>
          <w:iCs/>
          <w:color w:val="000000" w:themeColor="text1"/>
          <w:sz w:val="22"/>
          <w:szCs w:val="22"/>
        </w:rPr>
      </w:pPr>
    </w:p>
    <w:p w14:paraId="38F40911" w14:textId="1BFD2DFD" w:rsidR="00EB5DE0" w:rsidRDefault="00EB5DE0" w:rsidP="008030F4">
      <w:pPr>
        <w:spacing w:before="120" w:afterLines="120" w:after="288" w:line="312" w:lineRule="auto"/>
        <w:jc w:val="both"/>
        <w:rPr>
          <w:rFonts w:ascii="Arial" w:hAnsi="Arial" w:cs="Arial"/>
          <w:i/>
          <w:iCs/>
          <w:color w:val="000000" w:themeColor="text1"/>
          <w:sz w:val="22"/>
          <w:szCs w:val="22"/>
        </w:rPr>
      </w:pPr>
    </w:p>
    <w:p w14:paraId="5ADA0957" w14:textId="77777777" w:rsidR="00EB5DE0" w:rsidRPr="00142384" w:rsidRDefault="00EB5DE0" w:rsidP="008030F4">
      <w:pPr>
        <w:spacing w:before="120" w:afterLines="120" w:after="288" w:line="312" w:lineRule="auto"/>
        <w:jc w:val="both"/>
        <w:rPr>
          <w:rFonts w:ascii="Arial" w:hAnsi="Arial" w:cs="Arial"/>
          <w:i/>
          <w:iCs/>
          <w:color w:val="000000" w:themeColor="text1"/>
          <w:sz w:val="22"/>
          <w:szCs w:val="22"/>
        </w:rPr>
      </w:pPr>
    </w:p>
    <w:p w14:paraId="0E38C2FE" w14:textId="77777777" w:rsidR="00F55946" w:rsidRPr="00142384" w:rsidRDefault="00F55946" w:rsidP="00F55946">
      <w:pPr>
        <w:pStyle w:val="Ttulo1"/>
        <w:spacing w:line="360" w:lineRule="auto"/>
        <w:rPr>
          <w:rFonts w:ascii="Arial" w:hAnsi="Arial" w:cs="Arial"/>
          <w:b/>
          <w:sz w:val="22"/>
          <w:szCs w:val="22"/>
        </w:rPr>
      </w:pPr>
      <w:r>
        <w:rPr>
          <w:rFonts w:ascii="Arial" w:hAnsi="Arial" w:cs="Arial"/>
          <w:color w:val="auto"/>
          <w:sz w:val="22"/>
          <w:szCs w:val="22"/>
        </w:rPr>
        <w:t xml:space="preserve">                                </w:t>
      </w:r>
    </w:p>
    <w:bookmarkStart w:id="4" w:name="ANEXO_V"/>
    <w:p w14:paraId="329D538E" w14:textId="77777777" w:rsidR="00F55946" w:rsidRPr="00142384" w:rsidRDefault="00F55946" w:rsidP="00F55946">
      <w:pPr>
        <w:spacing w:line="276" w:lineRule="auto"/>
        <w:jc w:val="center"/>
        <w:rPr>
          <w:rStyle w:val="Hyperlink"/>
          <w:rFonts w:ascii="Arial" w:eastAsia="Arial" w:hAnsi="Arial" w:cs="Arial"/>
          <w:b/>
          <w:sz w:val="22"/>
          <w:szCs w:val="22"/>
        </w:rPr>
      </w:pPr>
      <w:r>
        <w:rPr>
          <w:rFonts w:ascii="Arial" w:eastAsia="Arial" w:hAnsi="Arial" w:cs="Arial"/>
          <w:b/>
          <w:sz w:val="22"/>
          <w:szCs w:val="22"/>
        </w:rPr>
        <w:fldChar w:fldCharType="begin"/>
        <w:instrText>HYPERLINK  \l "EDITAL_FIM"</w:instrText>
        <w:fldChar w:fldCharType="separate"/>
      </w:r>
      <w:r>
        <w:rPr>
          <w:rStyle w:val="Hyperlink"/>
          <w:rFonts w:ascii="Arial" w:eastAsia="Arial" w:hAnsi="Arial" w:cs="Arial"/>
          <w:b/>
          <w:sz w:val="22"/>
          <w:szCs w:val="22"/>
        </w:rPr>
        <w:t>ANEXO V – ANEXOS DO TCE (em atendimento à Instrução nº 01/2024)</w:t>
      </w:r>
    </w:p>
    <w:bookmarkEnd w:id="4"/>
    <w:p w14:paraId="589B3AC9" w14:textId="77777777" w:rsidR="00F55946" w:rsidRPr="00142384" w:rsidRDefault="00F55946" w:rsidP="00F55946">
      <w:pPr>
        <w:spacing w:line="276" w:lineRule="auto"/>
        <w:jc w:val="center"/>
        <w:rPr>
          <w:rFonts w:ascii="Arial" w:eastAsia="Arial" w:hAnsi="Arial" w:cs="Arial"/>
          <w:b/>
          <w:sz w:val="22"/>
          <w:szCs w:val="22"/>
        </w:rPr>
      </w:pPr>
      <w:r>
        <w:rPr>
          <w:rFonts w:ascii="Arial" w:eastAsia="Arial" w:hAnsi="Arial" w:cs="Arial"/>
          <w:b/>
          <w:sz w:val="22"/>
          <w:szCs w:val="22"/>
        </w:rPr>
        <w:fldChar w:fldCharType="end"/>
      </w:r>
    </w:p>
    <w:p w14:paraId="562B26CE" w14:textId="77777777" w:rsidR="00F55946" w:rsidRPr="00142384" w:rsidRDefault="00F55946" w:rsidP="00F55946">
      <w:pPr>
        <w:widowControl w:val="0"/>
        <w:autoSpaceDE w:val="0"/>
        <w:autoSpaceDN w:val="0"/>
        <w:spacing w:line="360" w:lineRule="auto"/>
        <w:ind w:right="57"/>
        <w:jc w:val="center"/>
        <w:rPr>
          <w:rFonts w:ascii="Arial" w:eastAsia="Arial" w:hAnsi="Arial" w:cs="Arial"/>
          <w:b/>
          <w:sz w:val="22"/>
          <w:szCs w:val="22"/>
        </w:rPr>
      </w:pPr>
      <w:r>
        <w:rPr>
          <w:rFonts w:ascii="Arial" w:eastAsia="Arial" w:hAnsi="Arial" w:cs="Arial"/>
          <w:b/>
          <w:sz w:val="22"/>
          <w:szCs w:val="22"/>
        </w:rPr>
        <w:t>ANEXO LC-01 - TERMO DE CIÊNCIA E DE NOTIFICAÇÃO</w:t>
      </w:r>
    </w:p>
    <w:p w14:paraId="507C9B5B" w14:textId="77777777" w:rsidR="00F55946" w:rsidRPr="00142384" w:rsidRDefault="00F55946" w:rsidP="00F55946">
      <w:pPr>
        <w:widowControl w:val="0"/>
        <w:autoSpaceDE w:val="0"/>
        <w:autoSpaceDN w:val="0"/>
        <w:spacing w:line="360" w:lineRule="auto"/>
        <w:ind w:right="57"/>
        <w:jc w:val="center"/>
        <w:rPr>
          <w:rFonts w:ascii="Arial" w:eastAsia="Arial" w:hAnsi="Arial" w:cs="Arial"/>
          <w:b/>
          <w:sz w:val="22"/>
          <w:szCs w:val="22"/>
        </w:rPr>
      </w:pPr>
      <w:r>
        <w:rPr>
          <w:rFonts w:ascii="Arial" w:eastAsia="Arial" w:hAnsi="Arial" w:cs="Arial"/>
          <w:b/>
          <w:sz w:val="22"/>
          <w:szCs w:val="22"/>
        </w:rPr>
        <w:t>(CONTRATOS)</w:t>
      </w:r>
    </w:p>
    <w:p w14:paraId="5760C8D3" w14:textId="77777777" w:rsidR="00F55946" w:rsidRPr="00142384" w:rsidRDefault="00F55946" w:rsidP="00F55946">
      <w:pPr>
        <w:widowControl w:val="0"/>
        <w:autoSpaceDE w:val="0"/>
        <w:autoSpaceDN w:val="0"/>
        <w:spacing w:line="360" w:lineRule="auto"/>
        <w:ind w:right="57"/>
        <w:rPr>
          <w:rFonts w:ascii="Arial" w:eastAsia="Arial" w:hAnsi="Arial" w:cs="Arial"/>
          <w:b/>
          <w:sz w:val="22"/>
          <w:szCs w:val="22"/>
        </w:rPr>
      </w:pPr>
    </w:p>
    <w:p w14:paraId="37052D88" w14:textId="702766CA" w:rsidR="00F55946" w:rsidRPr="00142384" w:rsidRDefault="00F55946" w:rsidP="00F55946">
      <w:pPr>
        <w:widowControl w:val="0"/>
        <w:tabs>
          <w:tab w:val="left" w:pos="8240"/>
          <w:tab w:val="left" w:pos="8295"/>
          <w:tab w:val="left" w:pos="8384"/>
        </w:tabs>
        <w:autoSpaceDE w:val="0"/>
        <w:autoSpaceDN w:val="0"/>
        <w:spacing w:line="360" w:lineRule="auto"/>
        <w:ind w:right="57"/>
        <w:rPr>
          <w:rFonts w:ascii="Arial" w:eastAsia="Arial" w:hAnsi="Arial" w:cs="Arial"/>
          <w:b/>
          <w:sz w:val="22"/>
          <w:szCs w:val="22"/>
        </w:rPr>
      </w:pPr>
      <w:r>
        <w:rPr>
          <w:rFonts w:ascii="Arial" w:eastAsia="Arial" w:hAnsi="Arial" w:cs="Arial"/>
          <w:sz w:val="22"/>
          <w:szCs w:val="22"/>
        </w:rPr>
        <w:t xml:space="preserve">CONTRATANTE: </w:t>
      </w:r>
      <w:r>
        <w:rPr>
          <w:rFonts w:ascii="Arial" w:eastAsia="Arial" w:hAnsi="Arial" w:cs="Arial"/>
          <w:b/>
          <w:sz w:val="22"/>
          <w:szCs w:val="22"/>
        </w:rPr>
        <w:t>{nome_contratante} – FESC</w:t>
      </w:r>
    </w:p>
    <w:p w14:paraId="7466F2FB" w14:textId="77777777" w:rsidR="00EB5DE0" w:rsidRPr="004F5E5C" w:rsidRDefault="00F55946" w:rsidP="00EB5DE0">
      <w:pPr>
        <w:spacing w:after="40"/>
        <w:rPr>
          <w:rFonts w:ascii="Arial" w:hAnsi="Arial" w:cs="Arial"/>
        </w:rPr>
      </w:pPr>
      <w:r>
        <w:rPr>
          <w:rFonts w:ascii="Arial" w:eastAsia="Arial" w:hAnsi="Arial" w:cs="Arial"/>
          <w:sz w:val="22"/>
          <w:szCs w:val="22"/>
        </w:rPr>
        <w:t xml:space="preserve">CONTRATADO: </w:t>
      </w:r>
      <w:r>
        <w:rPr>
          <w:rFonts w:ascii="Arial" w:eastAsia="Arial" w:hAnsi="Arial" w:cs="Arial"/>
          <w:b/>
          <w:bCs/>
        </w:rPr>
        <w:t>{nome_contratada}</w:t>
      </w:r>
    </w:p>
    <w:p w14:paraId="79B60EC7" w14:textId="2F11008E" w:rsidR="00F55946" w:rsidRPr="00142384" w:rsidRDefault="00F55946" w:rsidP="00F55946">
      <w:pPr>
        <w:pStyle w:val="Default"/>
        <w:jc w:val="both"/>
        <w:rPr>
          <w:rFonts w:eastAsia="Arial"/>
          <w:sz w:val="22"/>
          <w:szCs w:val="22"/>
        </w:rPr>
      </w:pPr>
      <w:r>
        <w:rPr>
          <w:rFonts w:eastAsia="Arial"/>
          <w:sz w:val="22"/>
          <w:szCs w:val="22"/>
        </w:rPr>
        <w:t>CONTRATO Nº</w:t>
      </w:r>
      <w:r>
        <w:rPr>
          <w:rFonts w:eastAsia="Arial"/>
          <w:spacing w:val="-7"/>
          <w:sz w:val="22"/>
          <w:szCs w:val="22"/>
        </w:rPr>
        <w:t xml:space="preserve"> </w:t>
      </w:r>
      <w:r>
        <w:rPr>
          <w:rFonts w:eastAsia="Arial"/>
          <w:sz w:val="22"/>
          <w:szCs w:val="22"/>
        </w:rPr>
        <w:t>(DE</w:t>
      </w:r>
      <w:r>
        <w:rPr>
          <w:rFonts w:eastAsia="Arial"/>
          <w:spacing w:val="-7"/>
          <w:sz w:val="22"/>
          <w:szCs w:val="22"/>
        </w:rPr>
        <w:t xml:space="preserve"> </w:t>
      </w:r>
      <w:r>
        <w:rPr>
          <w:rFonts w:eastAsia="Arial"/>
          <w:sz w:val="22"/>
          <w:szCs w:val="22"/>
        </w:rPr>
        <w:t>ORIGEM): {numero_contrato}</w:t>
      </w:r>
    </w:p>
    <w:p w14:paraId="5861D157" w14:textId="77777777" w:rsidR="00F55946" w:rsidRPr="00142384" w:rsidRDefault="00F55946" w:rsidP="00F55946">
      <w:pPr>
        <w:pStyle w:val="Default"/>
        <w:jc w:val="both"/>
        <w:rPr>
          <w:rFonts w:eastAsia="Arial"/>
          <w:sz w:val="22"/>
          <w:szCs w:val="22"/>
          <w:u w:val="single"/>
        </w:rPr>
      </w:pPr>
      <w:r>
        <w:rPr>
          <w:rFonts w:eastAsia="Arial"/>
          <w:sz w:val="22"/>
          <w:szCs w:val="22"/>
        </w:rPr>
        <w:tab/>
      </w:r>
    </w:p>
    <w:p w14:paraId="3336DDFE" w14:textId="77777777" w:rsidR="00EB5DE0" w:rsidRPr="004F5E5C" w:rsidRDefault="00F55946" w:rsidP="00EB5DE0">
      <w:pPr>
        <w:spacing w:after="120"/>
        <w:jc w:val="both"/>
        <w:rPr>
          <w:rFonts w:ascii="Arial" w:hAnsi="Arial" w:cs="Arial"/>
        </w:rPr>
      </w:pPr>
      <w:r>
        <w:rPr>
          <w:rFonts w:eastAsia="Arial"/>
          <w:sz w:val="22"/>
          <w:szCs w:val="22"/>
        </w:rPr>
        <w:t>OBJETO:</w:t>
      </w:r>
      <w:r>
        <w:rPr>
          <w:rFonts w:eastAsia="Arial"/>
          <w:spacing w:val="2"/>
          <w:sz w:val="22"/>
          <w:szCs w:val="22"/>
        </w:rPr>
        <w:t xml:space="preserve"> </w:t>
      </w:r>
      <w:r>
        <w:rPr>
          <w:rFonts w:ascii="Arial" w:eastAsia="Arial" w:hAnsi="Arial" w:cs="Arial"/>
          <w:b/>
          <w:bCs/>
        </w:rPr>
        <w:t>{descricao_item}.</w:t>
      </w:r>
    </w:p>
    <w:p w14:paraId="03D70336" w14:textId="77777777" w:rsidR="00F55946" w:rsidRPr="00142384" w:rsidRDefault="00F55946" w:rsidP="00F55946">
      <w:pPr>
        <w:widowControl w:val="0"/>
        <w:autoSpaceDE w:val="0"/>
        <w:autoSpaceDN w:val="0"/>
        <w:spacing w:line="360" w:lineRule="auto"/>
        <w:ind w:right="57"/>
        <w:jc w:val="both"/>
        <w:rPr>
          <w:rFonts w:ascii="Arial" w:eastAsia="Arial" w:hAnsi="Arial" w:cs="Arial"/>
          <w:sz w:val="22"/>
          <w:szCs w:val="22"/>
        </w:rPr>
      </w:pPr>
      <w:r>
        <w:rPr>
          <w:rFonts w:ascii="Arial" w:eastAsia="Arial" w:hAnsi="Arial" w:cs="Arial"/>
          <w:sz w:val="22"/>
          <w:szCs w:val="22"/>
        </w:rPr>
        <w:t>Pelo presente TERMO, nós, abaixo identificados:</w:t>
      </w:r>
    </w:p>
    <w:p w14:paraId="6AA2E2C4" w14:textId="77777777" w:rsidR="00F55946" w:rsidRPr="00142384" w:rsidRDefault="00F55946" w:rsidP="00F55946">
      <w:pPr>
        <w:widowControl w:val="0"/>
        <w:numPr>
          <w:ilvl w:val="0"/>
          <w:numId w:val="9"/>
        </w:numPr>
        <w:tabs>
          <w:tab w:val="left" w:pos="810"/>
        </w:tabs>
        <w:autoSpaceDE w:val="0"/>
        <w:autoSpaceDN w:val="0"/>
        <w:spacing w:line="360" w:lineRule="auto"/>
        <w:ind w:right="57"/>
        <w:jc w:val="both"/>
        <w:outlineLvl w:val="0"/>
        <w:rPr>
          <w:rFonts w:ascii="Arial" w:eastAsia="Arial" w:hAnsi="Arial" w:cs="Arial"/>
          <w:b/>
          <w:bCs/>
          <w:sz w:val="22"/>
          <w:szCs w:val="22"/>
          <w:lang w:val="en-US"/>
        </w:rPr>
      </w:pPr>
      <w:r>
        <w:rPr>
          <w:rFonts w:ascii="Arial" w:eastAsia="Arial" w:hAnsi="Arial" w:cs="Arial"/>
          <w:b/>
          <w:bCs/>
          <w:sz w:val="22"/>
          <w:szCs w:val="22"/>
          <w:lang w:val="en-US"/>
        </w:rPr>
        <w:t>Estamos CIENTES de</w:t>
      </w:r>
      <w:r>
        <w:rPr>
          <w:rFonts w:ascii="Arial" w:eastAsia="Arial" w:hAnsi="Arial" w:cs="Arial"/>
          <w:b/>
          <w:bCs/>
          <w:spacing w:val="-5"/>
          <w:sz w:val="22"/>
          <w:szCs w:val="22"/>
          <w:lang w:val="en-US"/>
        </w:rPr>
        <w:t xml:space="preserve"> </w:t>
      </w:r>
      <w:r>
        <w:rPr>
          <w:rFonts w:ascii="Arial" w:eastAsia="Arial" w:hAnsi="Arial" w:cs="Arial"/>
          <w:b/>
          <w:bCs/>
          <w:sz w:val="22"/>
          <w:szCs w:val="22"/>
          <w:lang w:val="en-US"/>
        </w:rPr>
        <w:t>que:</w:t>
      </w:r>
    </w:p>
    <w:p w14:paraId="05E2633B" w14:textId="77777777" w:rsidR="00F55946" w:rsidRPr="00142384" w:rsidRDefault="00F55946" w:rsidP="00F55946">
      <w:pPr>
        <w:widowControl w:val="0"/>
        <w:numPr>
          <w:ilvl w:val="0"/>
          <w:numId w:val="8"/>
        </w:numPr>
        <w:tabs>
          <w:tab w:val="left" w:pos="810"/>
        </w:tabs>
        <w:autoSpaceDE w:val="0"/>
        <w:autoSpaceDN w:val="0"/>
        <w:spacing w:line="360" w:lineRule="auto"/>
        <w:ind w:right="57"/>
        <w:jc w:val="both"/>
        <w:rPr>
          <w:rFonts w:ascii="Arial" w:eastAsia="Arial" w:hAnsi="Arial" w:cs="Arial"/>
          <w:sz w:val="22"/>
          <w:szCs w:val="22"/>
        </w:rPr>
      </w:pPr>
      <w:r>
        <w:rPr>
          <w:rFonts w:ascii="Arial" w:eastAsia="Arial" w:hAnsi="Arial" w:cs="Arial"/>
          <w:sz w:val="22"/>
          <w:szCs w:val="22"/>
        </w:rPr>
        <w:t>o ajuste acima referido, seus aditamentos, bem como o acompanhamento de sua execução contratual, estarão sujeitos a análise e julgamento pelo Tribunal de Contas do Estado de São Paulo, cujo trâmite processual ocorrerá pelo sistema</w:t>
      </w:r>
      <w:r>
        <w:rPr>
          <w:rFonts w:ascii="Arial" w:eastAsia="Arial" w:hAnsi="Arial" w:cs="Arial"/>
          <w:spacing w:val="-14"/>
          <w:sz w:val="22"/>
          <w:szCs w:val="22"/>
        </w:rPr>
        <w:t xml:space="preserve"> </w:t>
      </w:r>
      <w:r>
        <w:rPr>
          <w:rFonts w:ascii="Arial" w:eastAsia="Arial" w:hAnsi="Arial" w:cs="Arial"/>
          <w:sz w:val="22"/>
          <w:szCs w:val="22"/>
        </w:rPr>
        <w:t>eletrônico;</w:t>
      </w:r>
    </w:p>
    <w:p w14:paraId="590582BB" w14:textId="77777777" w:rsidR="00F55946" w:rsidRPr="00142384" w:rsidRDefault="00F55946" w:rsidP="00F55946">
      <w:pPr>
        <w:widowControl w:val="0"/>
        <w:numPr>
          <w:ilvl w:val="0"/>
          <w:numId w:val="8"/>
        </w:numPr>
        <w:tabs>
          <w:tab w:val="left" w:pos="810"/>
        </w:tabs>
        <w:autoSpaceDE w:val="0"/>
        <w:autoSpaceDN w:val="0"/>
        <w:spacing w:line="360" w:lineRule="auto"/>
        <w:ind w:right="57"/>
        <w:jc w:val="both"/>
        <w:rPr>
          <w:rFonts w:ascii="Arial" w:eastAsia="Arial" w:hAnsi="Arial" w:cs="Arial"/>
          <w:sz w:val="22"/>
          <w:szCs w:val="22"/>
        </w:rPr>
      </w:pPr>
      <w:r>
        <w:rPr>
          <w:rFonts w:ascii="Arial" w:eastAsia="Arial" w:hAnsi="Arial" w:cs="Arial"/>
          <w:sz w:val="22"/>
          <w:szCs w:val="22"/>
        </w:rPr>
        <w:t>poderemos ter acesso ao processo, tendo vista e extraindo cópias das manifestações de interesse, Despachos e Decisões, mediante regular cadastramento no Sistema de Processo Eletrônico, em consonância com o estabelecido na Resolução nº 01/2011 do</w:t>
      </w:r>
      <w:r>
        <w:rPr>
          <w:rFonts w:ascii="Arial" w:eastAsia="Arial" w:hAnsi="Arial" w:cs="Arial"/>
          <w:spacing w:val="-17"/>
          <w:sz w:val="22"/>
          <w:szCs w:val="22"/>
        </w:rPr>
        <w:t xml:space="preserve"> </w:t>
      </w:r>
      <w:r>
        <w:rPr>
          <w:rFonts w:ascii="Arial" w:eastAsia="Arial" w:hAnsi="Arial" w:cs="Arial"/>
          <w:sz w:val="22"/>
          <w:szCs w:val="22"/>
        </w:rPr>
        <w:t>TCESP;</w:t>
      </w:r>
    </w:p>
    <w:p w14:paraId="437537E5" w14:textId="77777777" w:rsidR="00F55946" w:rsidRPr="00142384" w:rsidRDefault="00F55946" w:rsidP="00F55946">
      <w:pPr>
        <w:widowControl w:val="0"/>
        <w:numPr>
          <w:ilvl w:val="0"/>
          <w:numId w:val="8"/>
        </w:numPr>
        <w:tabs>
          <w:tab w:val="left" w:pos="810"/>
        </w:tabs>
        <w:autoSpaceDE w:val="0"/>
        <w:autoSpaceDN w:val="0"/>
        <w:spacing w:line="360" w:lineRule="auto"/>
        <w:ind w:right="57"/>
        <w:jc w:val="both"/>
        <w:rPr>
          <w:rFonts w:ascii="Arial" w:eastAsia="Arial" w:hAnsi="Arial" w:cs="Arial"/>
          <w:sz w:val="22"/>
          <w:szCs w:val="22"/>
        </w:rPr>
      </w:pPr>
      <w:r>
        <w:rPr>
          <w:rFonts w:ascii="Arial" w:eastAsia="Arial" w:hAnsi="Arial" w:cs="Arial"/>
          <w:sz w:val="22"/>
          <w:szCs w:val="22"/>
        </w:rPr>
        <w:t xml:space="preserve">além de disponíveis no processo eletrônico, todos os Despachos e Decisões que vierem a ser tomados, relativamente ao aludido processo, serão publicados no </w:t>
      </w:r>
      <w:r>
        <w:rPr>
          <w:rFonts w:ascii="Arial" w:hAnsi="Arial" w:cs="Arial"/>
          <w:sz w:val="22"/>
          <w:szCs w:val="22"/>
        </w:rPr>
        <w:t xml:space="preserve">Diário Oficial Eletrônico do </w:t>
      </w:r>
      <w:r>
        <w:rPr>
          <w:rFonts w:ascii="Arial" w:eastAsia="Arial" w:hAnsi="Arial" w:cs="Arial"/>
          <w:sz w:val="22"/>
          <w:szCs w:val="22"/>
        </w:rPr>
        <w:t>Tribunal de Contas do Estado de São Paulo (</w:t>
      </w:r>
      <w:hyperlink r:id="rId59" w:tgtFrame="_blank" w:tooltip="https://doe.tce.sp.gov.br/" w:history="1">
        <w:r>
          <w:rPr>
            <w:rStyle w:val="Hyperlink"/>
            <w:rFonts w:ascii="Arial" w:eastAsia="Arial" w:hAnsi="Arial" w:cs="Arial"/>
            <w:sz w:val="22"/>
            <w:szCs w:val="22"/>
          </w:rPr>
          <w:t>https://doe.tce.sp.gov.br/</w:t>
        </w:r>
      </w:hyperlink>
      <w:r>
        <w:rPr>
          <w:rFonts w:ascii="Arial" w:eastAsia="Arial" w:hAnsi="Arial" w:cs="Arial"/>
          <w:sz w:val="22"/>
          <w:szCs w:val="22"/>
        </w:rPr>
        <w:t>), em conformidade com o artigo 90 da Lei Complementar nº 709, de 14 de janeiro de 1993, iniciando-se, a partir de então, a contagem dos prazos processuais, conforme regras do Código de Processo</w:t>
      </w:r>
      <w:r>
        <w:rPr>
          <w:rFonts w:ascii="Arial" w:eastAsia="Arial" w:hAnsi="Arial" w:cs="Arial"/>
          <w:spacing w:val="-2"/>
          <w:sz w:val="22"/>
          <w:szCs w:val="22"/>
        </w:rPr>
        <w:t xml:space="preserve"> </w:t>
      </w:r>
      <w:r>
        <w:rPr>
          <w:rFonts w:ascii="Arial" w:eastAsia="Arial" w:hAnsi="Arial" w:cs="Arial"/>
          <w:sz w:val="22"/>
          <w:szCs w:val="22"/>
        </w:rPr>
        <w:t>Civil;</w:t>
      </w:r>
    </w:p>
    <w:p w14:paraId="02EE1E9E" w14:textId="77777777" w:rsidR="00F55946" w:rsidRPr="00142384" w:rsidRDefault="00F55946" w:rsidP="00F55946">
      <w:pPr>
        <w:widowControl w:val="0"/>
        <w:numPr>
          <w:ilvl w:val="0"/>
          <w:numId w:val="8"/>
        </w:numPr>
        <w:tabs>
          <w:tab w:val="left" w:pos="385"/>
        </w:tabs>
        <w:autoSpaceDE w:val="0"/>
        <w:autoSpaceDN w:val="0"/>
        <w:spacing w:line="360" w:lineRule="auto"/>
        <w:ind w:right="57"/>
        <w:jc w:val="both"/>
        <w:rPr>
          <w:rFonts w:ascii="Arial" w:eastAsia="Arial" w:hAnsi="Arial" w:cs="Arial"/>
          <w:sz w:val="22"/>
          <w:szCs w:val="22"/>
        </w:rPr>
      </w:pPr>
      <w:r>
        <w:rPr>
          <w:rFonts w:ascii="Arial" w:eastAsia="Arial" w:hAnsi="Arial" w:cs="Arial"/>
          <w:sz w:val="22"/>
          <w:szCs w:val="22"/>
        </w:rPr>
        <w:t xml:space="preserve">as informações pessoais dos responsáveis pela </w:t>
      </w:r>
      <w:r>
        <w:rPr>
          <w:rFonts w:ascii="Arial" w:eastAsia="Arial" w:hAnsi="Arial" w:cs="Arial"/>
          <w:sz w:val="22"/>
          <w:szCs w:val="22"/>
          <w:u w:val="single"/>
        </w:rPr>
        <w:t xml:space="preserve">contratante </w:t>
      </w:r>
      <w:r>
        <w:rPr>
          <w:rFonts w:ascii="Arial" w:eastAsia="Arial" w:hAnsi="Arial" w:cs="Arial"/>
          <w:sz w:val="22"/>
          <w:szCs w:val="22"/>
        </w:rPr>
        <w:t>e interessados estão cadastradas no módulo eletrônico do “Cadastro Corporativo TCESP – CadTCESP”, nos termos previstos no Artigo 2º das Instruções nº01/2024, conforme “Declaração(ões) de Atualização Cadastral” anexa</w:t>
      </w:r>
      <w:r>
        <w:rPr>
          <w:rFonts w:ascii="Arial" w:eastAsia="Arial" w:hAnsi="Arial" w:cs="Arial"/>
          <w:spacing w:val="-23"/>
          <w:sz w:val="22"/>
          <w:szCs w:val="22"/>
        </w:rPr>
        <w:t xml:space="preserve"> </w:t>
      </w:r>
      <w:r>
        <w:rPr>
          <w:rFonts w:ascii="Arial" w:eastAsia="Arial" w:hAnsi="Arial" w:cs="Arial"/>
          <w:sz w:val="22"/>
          <w:szCs w:val="22"/>
        </w:rPr>
        <w:t>(s);</w:t>
      </w:r>
    </w:p>
    <w:p w14:paraId="04193F63" w14:textId="34BF7E7B" w:rsidR="00F55946" w:rsidRPr="00142384" w:rsidRDefault="00F55946" w:rsidP="00F55946">
      <w:pPr>
        <w:widowControl w:val="0"/>
        <w:numPr>
          <w:ilvl w:val="0"/>
          <w:numId w:val="8"/>
        </w:numPr>
        <w:tabs>
          <w:tab w:val="left" w:pos="414"/>
        </w:tabs>
        <w:autoSpaceDE w:val="0"/>
        <w:autoSpaceDN w:val="0"/>
        <w:spacing w:line="360" w:lineRule="auto"/>
        <w:ind w:right="57"/>
        <w:jc w:val="both"/>
        <w:rPr>
          <w:rFonts w:ascii="Arial" w:eastAsia="Arial" w:hAnsi="Arial" w:cs="Arial"/>
          <w:sz w:val="22"/>
          <w:szCs w:val="22"/>
        </w:rPr>
      </w:pPr>
      <w:r>
        <w:rPr>
          <w:rFonts w:ascii="Arial" w:eastAsia="Arial" w:hAnsi="Arial" w:cs="Arial"/>
          <w:sz w:val="22"/>
          <w:szCs w:val="22"/>
        </w:rPr>
        <w:t>é de exclusiva responsabilidade do contratado manter seus dados sempre atualizados.</w:t>
      </w:r>
    </w:p>
    <w:p w14:paraId="3163F2A7" w14:textId="136BEBA3" w:rsidR="005A4AA1" w:rsidRPr="00142384" w:rsidRDefault="005A4AA1" w:rsidP="005A4AA1">
      <w:pPr>
        <w:widowControl w:val="0"/>
        <w:tabs>
          <w:tab w:val="left" w:pos="414"/>
        </w:tabs>
        <w:autoSpaceDE w:val="0"/>
        <w:autoSpaceDN w:val="0"/>
        <w:spacing w:line="360" w:lineRule="auto"/>
        <w:ind w:left="102" w:right="57"/>
        <w:jc w:val="both"/>
        <w:rPr>
          <w:rFonts w:ascii="Arial" w:eastAsia="Arial" w:hAnsi="Arial" w:cs="Arial"/>
          <w:sz w:val="22"/>
          <w:szCs w:val="22"/>
        </w:rPr>
      </w:pPr>
    </w:p>
    <w:p w14:paraId="2E3B9AE4" w14:textId="546DFAED" w:rsidR="005A4AA1" w:rsidRPr="00142384" w:rsidRDefault="005A4AA1" w:rsidP="005A4AA1">
      <w:pPr>
        <w:widowControl w:val="0"/>
        <w:tabs>
          <w:tab w:val="left" w:pos="414"/>
        </w:tabs>
        <w:autoSpaceDE w:val="0"/>
        <w:autoSpaceDN w:val="0"/>
        <w:spacing w:line="360" w:lineRule="auto"/>
        <w:ind w:left="102" w:right="57"/>
        <w:jc w:val="both"/>
        <w:rPr>
          <w:rFonts w:ascii="Arial" w:eastAsia="Arial" w:hAnsi="Arial" w:cs="Arial"/>
          <w:sz w:val="22"/>
          <w:szCs w:val="22"/>
        </w:rPr>
      </w:pPr>
    </w:p>
    <w:p w14:paraId="1A403675" w14:textId="5D655FC5" w:rsidR="005A4AA1" w:rsidRDefault="005A4AA1" w:rsidP="005A4AA1">
      <w:pPr>
        <w:widowControl w:val="0"/>
        <w:tabs>
          <w:tab w:val="left" w:pos="414"/>
        </w:tabs>
        <w:autoSpaceDE w:val="0"/>
        <w:autoSpaceDN w:val="0"/>
        <w:spacing w:line="360" w:lineRule="auto"/>
        <w:ind w:left="102" w:right="57"/>
        <w:jc w:val="both"/>
        <w:rPr>
          <w:rFonts w:ascii="Arial" w:eastAsia="Arial" w:hAnsi="Arial" w:cs="Arial"/>
          <w:sz w:val="22"/>
          <w:szCs w:val="22"/>
        </w:rPr>
      </w:pPr>
    </w:p>
    <w:p w14:paraId="15180121" w14:textId="0D086707" w:rsidR="00EB5DE0" w:rsidRDefault="00EB5DE0" w:rsidP="005A4AA1">
      <w:pPr>
        <w:widowControl w:val="0"/>
        <w:tabs>
          <w:tab w:val="left" w:pos="414"/>
        </w:tabs>
        <w:autoSpaceDE w:val="0"/>
        <w:autoSpaceDN w:val="0"/>
        <w:spacing w:line="360" w:lineRule="auto"/>
        <w:ind w:left="102" w:right="57"/>
        <w:jc w:val="both"/>
        <w:rPr>
          <w:rFonts w:ascii="Arial" w:eastAsia="Arial" w:hAnsi="Arial" w:cs="Arial"/>
          <w:sz w:val="22"/>
          <w:szCs w:val="22"/>
        </w:rPr>
      </w:pPr>
    </w:p>
    <w:p w14:paraId="16652327" w14:textId="77777777" w:rsidR="00EB5DE0" w:rsidRPr="00142384" w:rsidRDefault="00EB5DE0" w:rsidP="005A4AA1">
      <w:pPr>
        <w:widowControl w:val="0"/>
        <w:tabs>
          <w:tab w:val="left" w:pos="414"/>
        </w:tabs>
        <w:autoSpaceDE w:val="0"/>
        <w:autoSpaceDN w:val="0"/>
        <w:spacing w:line="360" w:lineRule="auto"/>
        <w:ind w:left="102" w:right="57"/>
        <w:jc w:val="both"/>
        <w:rPr>
          <w:rFonts w:ascii="Arial" w:eastAsia="Arial" w:hAnsi="Arial" w:cs="Arial"/>
          <w:sz w:val="22"/>
          <w:szCs w:val="22"/>
        </w:rPr>
      </w:pPr>
    </w:p>
    <w:p w14:paraId="1DFDAAA5" w14:textId="6D313EE2" w:rsidR="005A4AA1" w:rsidRPr="00142384" w:rsidRDefault="005A4AA1" w:rsidP="005A4AA1">
      <w:pPr>
        <w:widowControl w:val="0"/>
        <w:tabs>
          <w:tab w:val="left" w:pos="414"/>
        </w:tabs>
        <w:autoSpaceDE w:val="0"/>
        <w:autoSpaceDN w:val="0"/>
        <w:spacing w:line="360" w:lineRule="auto"/>
        <w:ind w:left="102" w:right="57"/>
        <w:jc w:val="both"/>
        <w:rPr>
          <w:rFonts w:ascii="Arial" w:eastAsia="Arial" w:hAnsi="Arial" w:cs="Arial"/>
          <w:sz w:val="22"/>
          <w:szCs w:val="22"/>
        </w:rPr>
      </w:pPr>
    </w:p>
    <w:p w14:paraId="15464AAE" w14:textId="2E800C1A" w:rsidR="005A4AA1" w:rsidRPr="00142384" w:rsidRDefault="005A4AA1" w:rsidP="005A4AA1">
      <w:pPr>
        <w:widowControl w:val="0"/>
        <w:tabs>
          <w:tab w:val="left" w:pos="414"/>
        </w:tabs>
        <w:autoSpaceDE w:val="0"/>
        <w:autoSpaceDN w:val="0"/>
        <w:spacing w:line="360" w:lineRule="auto"/>
        <w:ind w:left="102" w:right="57"/>
        <w:jc w:val="both"/>
        <w:rPr>
          <w:rFonts w:ascii="Arial" w:eastAsia="Arial" w:hAnsi="Arial" w:cs="Arial"/>
          <w:sz w:val="22"/>
          <w:szCs w:val="22"/>
        </w:rPr>
      </w:pPr>
    </w:p>
    <w:p w14:paraId="57A15DFB" w14:textId="77777777" w:rsidR="00F55946" w:rsidRPr="00142384" w:rsidRDefault="00F55946" w:rsidP="00F55946">
      <w:pPr>
        <w:widowControl w:val="0"/>
        <w:numPr>
          <w:ilvl w:val="0"/>
          <w:numId w:val="9"/>
        </w:numPr>
        <w:tabs>
          <w:tab w:val="left" w:pos="810"/>
        </w:tabs>
        <w:autoSpaceDE w:val="0"/>
        <w:autoSpaceDN w:val="0"/>
        <w:spacing w:line="360" w:lineRule="auto"/>
        <w:ind w:right="57"/>
        <w:jc w:val="both"/>
        <w:outlineLvl w:val="0"/>
        <w:rPr>
          <w:rFonts w:ascii="Arial" w:eastAsia="Arial" w:hAnsi="Arial" w:cs="Arial"/>
          <w:b/>
          <w:bCs/>
          <w:sz w:val="22"/>
          <w:szCs w:val="22"/>
        </w:rPr>
      </w:pPr>
      <w:r>
        <w:rPr>
          <w:rFonts w:ascii="Arial" w:eastAsia="Arial" w:hAnsi="Arial" w:cs="Arial"/>
          <w:b/>
          <w:bCs/>
          <w:sz w:val="22"/>
          <w:szCs w:val="22"/>
        </w:rPr>
        <w:t>Damo-nos por NOTIFICADOS</w:t>
      </w:r>
      <w:r>
        <w:rPr>
          <w:rFonts w:ascii="Arial" w:eastAsia="Arial" w:hAnsi="Arial" w:cs="Arial"/>
          <w:b/>
          <w:bCs/>
          <w:spacing w:val="-2"/>
          <w:sz w:val="22"/>
          <w:szCs w:val="22"/>
        </w:rPr>
        <w:t xml:space="preserve"> </w:t>
      </w:r>
      <w:r>
        <w:rPr>
          <w:rFonts w:ascii="Arial" w:eastAsia="Arial" w:hAnsi="Arial" w:cs="Arial"/>
          <w:b/>
          <w:bCs/>
          <w:sz w:val="22"/>
          <w:szCs w:val="22"/>
        </w:rPr>
        <w:t>para:</w:t>
      </w:r>
    </w:p>
    <w:p w14:paraId="649F4CAD" w14:textId="77777777" w:rsidR="00F55946" w:rsidRPr="00142384" w:rsidRDefault="00F55946" w:rsidP="00F55946">
      <w:pPr>
        <w:widowControl w:val="0"/>
        <w:tabs>
          <w:tab w:val="left" w:pos="810"/>
        </w:tabs>
        <w:autoSpaceDE w:val="0"/>
        <w:autoSpaceDN w:val="0"/>
        <w:spacing w:line="360" w:lineRule="auto"/>
        <w:ind w:left="810" w:right="57"/>
        <w:jc w:val="both"/>
        <w:outlineLvl w:val="0"/>
        <w:rPr>
          <w:rFonts w:ascii="Arial" w:eastAsia="Arial" w:hAnsi="Arial" w:cs="Arial"/>
          <w:b/>
          <w:bCs/>
          <w:sz w:val="22"/>
          <w:szCs w:val="22"/>
        </w:rPr>
      </w:pPr>
    </w:p>
    <w:p w14:paraId="77DD2C3F" w14:textId="77777777" w:rsidR="00F55946" w:rsidRPr="00142384" w:rsidRDefault="00F55946" w:rsidP="00F55946">
      <w:pPr>
        <w:widowControl w:val="0"/>
        <w:numPr>
          <w:ilvl w:val="0"/>
          <w:numId w:val="7"/>
        </w:numPr>
        <w:tabs>
          <w:tab w:val="left" w:pos="810"/>
        </w:tabs>
        <w:autoSpaceDE w:val="0"/>
        <w:autoSpaceDN w:val="0"/>
        <w:spacing w:line="360" w:lineRule="auto"/>
        <w:ind w:right="57"/>
        <w:jc w:val="both"/>
        <w:rPr>
          <w:rFonts w:ascii="Arial" w:eastAsia="Arial" w:hAnsi="Arial" w:cs="Arial"/>
          <w:sz w:val="22"/>
          <w:szCs w:val="22"/>
        </w:rPr>
      </w:pPr>
      <w:r>
        <w:rPr>
          <w:rFonts w:ascii="Arial" w:eastAsia="Arial" w:hAnsi="Arial" w:cs="Arial"/>
          <w:sz w:val="22"/>
          <w:szCs w:val="22"/>
        </w:rPr>
        <w:t>O acompanhamento dos atos do processo até seu julgamento final e consequente</w:t>
      </w:r>
      <w:r>
        <w:rPr>
          <w:rFonts w:ascii="Arial" w:eastAsia="Arial" w:hAnsi="Arial" w:cs="Arial"/>
          <w:spacing w:val="-11"/>
          <w:sz w:val="22"/>
          <w:szCs w:val="22"/>
        </w:rPr>
        <w:t xml:space="preserve"> </w:t>
      </w:r>
      <w:r>
        <w:rPr>
          <w:rFonts w:ascii="Arial" w:eastAsia="Arial" w:hAnsi="Arial" w:cs="Arial"/>
          <w:sz w:val="22"/>
          <w:szCs w:val="22"/>
        </w:rPr>
        <w:t>publicação;</w:t>
      </w:r>
    </w:p>
    <w:p w14:paraId="7AF771F5" w14:textId="77777777" w:rsidR="00F55946" w:rsidRPr="00142384" w:rsidRDefault="00F55946" w:rsidP="00F55946">
      <w:pPr>
        <w:widowControl w:val="0"/>
        <w:numPr>
          <w:ilvl w:val="0"/>
          <w:numId w:val="7"/>
        </w:numPr>
        <w:tabs>
          <w:tab w:val="left" w:pos="810"/>
        </w:tabs>
        <w:autoSpaceDE w:val="0"/>
        <w:autoSpaceDN w:val="0"/>
        <w:spacing w:line="360" w:lineRule="auto"/>
        <w:ind w:right="57"/>
        <w:jc w:val="both"/>
        <w:rPr>
          <w:rFonts w:ascii="Arial" w:eastAsia="Arial" w:hAnsi="Arial" w:cs="Arial"/>
          <w:sz w:val="22"/>
          <w:szCs w:val="22"/>
        </w:rPr>
      </w:pPr>
      <w:r>
        <w:rPr>
          <w:rFonts w:ascii="Arial" w:eastAsia="Arial" w:hAnsi="Arial" w:cs="Arial"/>
          <w:sz w:val="22"/>
          <w:szCs w:val="22"/>
        </w:rPr>
        <w:t>Se for o caso e de nosso interesse, nos prazos e nas formas legais e regimentais, exercer o direito de defesa, interpor recursos e o que mais</w:t>
      </w:r>
      <w:r>
        <w:rPr>
          <w:rFonts w:ascii="Arial" w:eastAsia="Arial" w:hAnsi="Arial" w:cs="Arial"/>
          <w:spacing w:val="-27"/>
          <w:sz w:val="22"/>
          <w:szCs w:val="22"/>
        </w:rPr>
        <w:t xml:space="preserve"> </w:t>
      </w:r>
      <w:r>
        <w:rPr>
          <w:rFonts w:ascii="Arial" w:eastAsia="Arial" w:hAnsi="Arial" w:cs="Arial"/>
          <w:sz w:val="22"/>
          <w:szCs w:val="22"/>
        </w:rPr>
        <w:t>couber.</w:t>
      </w:r>
    </w:p>
    <w:p w14:paraId="01DBB4A0" w14:textId="77777777" w:rsidR="00F55946" w:rsidRPr="00142384" w:rsidRDefault="00F55946" w:rsidP="00F55946">
      <w:pPr>
        <w:widowControl w:val="0"/>
        <w:tabs>
          <w:tab w:val="left" w:pos="8604"/>
        </w:tabs>
        <w:autoSpaceDE w:val="0"/>
        <w:autoSpaceDN w:val="0"/>
        <w:spacing w:line="360" w:lineRule="auto"/>
        <w:ind w:right="57"/>
        <w:outlineLvl w:val="0"/>
        <w:rPr>
          <w:rFonts w:ascii="Arial" w:eastAsia="Arial" w:hAnsi="Arial" w:cs="Arial"/>
          <w:b/>
          <w:bCs/>
          <w:sz w:val="22"/>
          <w:szCs w:val="22"/>
        </w:rPr>
      </w:pPr>
    </w:p>
    <w:p w14:paraId="64AD11E6" w14:textId="28B67B0F" w:rsidR="00F55946" w:rsidRPr="00142384" w:rsidRDefault="00F55946" w:rsidP="00F55946">
      <w:pPr>
        <w:widowControl w:val="0"/>
        <w:tabs>
          <w:tab w:val="left" w:pos="8604"/>
        </w:tabs>
        <w:autoSpaceDE w:val="0"/>
        <w:autoSpaceDN w:val="0"/>
        <w:spacing w:line="360" w:lineRule="auto"/>
        <w:ind w:right="57"/>
        <w:outlineLvl w:val="0"/>
        <w:rPr>
          <w:rFonts w:ascii="Arial" w:eastAsia="Arial" w:hAnsi="Arial" w:cs="Arial"/>
          <w:bCs/>
          <w:sz w:val="22"/>
          <w:szCs w:val="22"/>
        </w:rPr>
      </w:pPr>
      <w:r>
        <w:rPr>
          <w:rFonts w:ascii="Arial" w:eastAsia="Arial" w:hAnsi="Arial" w:cs="Arial"/>
          <w:b/>
          <w:bCs/>
          <w:sz w:val="22"/>
          <w:szCs w:val="22"/>
        </w:rPr>
        <w:t>LOCAL e DATA:</w:t>
      </w:r>
      <w:r>
        <w:rPr>
          <w:rFonts w:ascii="Arial" w:eastAsia="Arial" w:hAnsi="Arial" w:cs="Arial"/>
          <w:b/>
          <w:bCs/>
          <w:spacing w:val="-2"/>
          <w:sz w:val="22"/>
          <w:szCs w:val="22"/>
        </w:rPr>
        <w:t xml:space="preserve"> </w:t>
      </w:r>
      <w:r>
        <w:rPr>
          <w:rFonts w:ascii="Arial" w:eastAsia="Arial" w:hAnsi="Arial" w:cs="Arial"/>
          <w:bCs/>
          <w:sz w:val="22"/>
          <w:szCs w:val="22"/>
        </w:rPr>
        <w:t>{cidade_data}</w:t>
      </w:r>
    </w:p>
    <w:p w14:paraId="5E94921A" w14:textId="77777777" w:rsidR="00F55946" w:rsidRPr="00142384" w:rsidRDefault="00F55946" w:rsidP="00F55946">
      <w:pPr>
        <w:widowControl w:val="0"/>
        <w:tabs>
          <w:tab w:val="left" w:pos="8604"/>
        </w:tabs>
        <w:autoSpaceDE w:val="0"/>
        <w:autoSpaceDN w:val="0"/>
        <w:spacing w:line="360" w:lineRule="auto"/>
        <w:ind w:right="57"/>
        <w:outlineLvl w:val="0"/>
        <w:rPr>
          <w:rFonts w:ascii="Arial" w:eastAsia="Arial" w:hAnsi="Arial" w:cs="Arial"/>
          <w:bCs/>
          <w:sz w:val="22"/>
          <w:szCs w:val="22"/>
        </w:rPr>
      </w:pPr>
    </w:p>
    <w:p w14:paraId="04B5CF5C" w14:textId="77777777" w:rsidR="00F55946" w:rsidRPr="00142384" w:rsidRDefault="00F55946" w:rsidP="00F55946">
      <w:pPr>
        <w:widowControl w:val="0"/>
        <w:spacing w:line="360" w:lineRule="auto"/>
        <w:ind w:right="57"/>
        <w:rPr>
          <w:rFonts w:ascii="Arial" w:eastAsia="Arial" w:hAnsi="Arial" w:cs="Arial"/>
          <w:b/>
          <w:sz w:val="22"/>
          <w:szCs w:val="22"/>
        </w:rPr>
      </w:pPr>
      <w:r>
        <w:rPr>
          <w:rFonts w:ascii="Arial" w:eastAsia="Arial" w:hAnsi="Arial" w:cs="Arial"/>
          <w:b/>
          <w:sz w:val="22"/>
          <w:szCs w:val="22"/>
          <w:u w:val="single"/>
        </w:rPr>
        <w:t>AUTORIDADE MÁXIMA DO ÓRGÃO/ENTIDADE</w:t>
      </w:r>
      <w:r>
        <w:rPr>
          <w:rFonts w:ascii="Arial" w:eastAsia="Arial" w:hAnsi="Arial" w:cs="Arial"/>
          <w:b/>
          <w:strike/>
          <w:sz w:val="22"/>
          <w:szCs w:val="22"/>
        </w:rPr>
        <w:t>:</w:t>
      </w:r>
    </w:p>
    <w:p w14:paraId="4DE09CB7" w14:textId="77777777" w:rsidR="00F55946" w:rsidRPr="00142384" w:rsidRDefault="00F55946" w:rsidP="00F55946">
      <w:pPr>
        <w:widowControl w:val="0"/>
        <w:tabs>
          <w:tab w:val="left" w:pos="4511"/>
          <w:tab w:val="left" w:pos="8543"/>
          <w:tab w:val="left" w:pos="8621"/>
        </w:tabs>
        <w:spacing w:line="360" w:lineRule="auto"/>
        <w:ind w:right="57"/>
        <w:rPr>
          <w:rFonts w:ascii="Arial" w:eastAsia="Arial" w:hAnsi="Arial" w:cs="Arial"/>
          <w:sz w:val="22"/>
          <w:szCs w:val="22"/>
        </w:rPr>
      </w:pPr>
      <w:r>
        <w:rPr>
          <w:rFonts w:ascii="Arial" w:eastAsia="Arial" w:hAnsi="Arial" w:cs="Arial"/>
          <w:sz w:val="22"/>
          <w:szCs w:val="22"/>
        </w:rPr>
        <w:t>Nome: {nome_ordenador}</w:t>
      </w:r>
    </w:p>
    <w:p w14:paraId="3CE8FD56" w14:textId="77777777" w:rsidR="00F55946" w:rsidRPr="00142384" w:rsidRDefault="00F55946" w:rsidP="00F55946">
      <w:pPr>
        <w:widowControl w:val="0"/>
        <w:tabs>
          <w:tab w:val="left" w:pos="4511"/>
          <w:tab w:val="left" w:pos="8543"/>
          <w:tab w:val="left" w:pos="8621"/>
        </w:tabs>
        <w:spacing w:line="360" w:lineRule="auto"/>
        <w:ind w:right="57"/>
        <w:rPr>
          <w:rFonts w:ascii="Arial" w:eastAsia="Arial" w:hAnsi="Arial" w:cs="Arial"/>
          <w:sz w:val="22"/>
          <w:szCs w:val="22"/>
        </w:rPr>
      </w:pPr>
      <w:r>
        <w:rPr>
          <w:rFonts w:ascii="Arial" w:eastAsia="Arial" w:hAnsi="Arial" w:cs="Arial"/>
          <w:sz w:val="22"/>
          <w:szCs w:val="22"/>
        </w:rPr>
        <w:t>Cargo: {cargo_ordenador}</w:t>
      </w:r>
    </w:p>
    <w:p w14:paraId="514B9273" w14:textId="77777777" w:rsidR="00F55946" w:rsidRPr="00142384" w:rsidRDefault="00F55946" w:rsidP="00F55946">
      <w:pPr>
        <w:widowControl w:val="0"/>
        <w:tabs>
          <w:tab w:val="left" w:pos="4511"/>
          <w:tab w:val="left" w:pos="8543"/>
          <w:tab w:val="left" w:pos="8621"/>
        </w:tabs>
        <w:spacing w:line="360" w:lineRule="auto"/>
        <w:ind w:right="57"/>
        <w:rPr>
          <w:rFonts w:ascii="Arial" w:eastAsia="Arial" w:hAnsi="Arial" w:cs="Arial"/>
          <w:sz w:val="22"/>
          <w:szCs w:val="22"/>
        </w:rPr>
      </w:pPr>
      <w:r>
        <w:rPr>
          <w:rFonts w:ascii="Arial" w:eastAsia="Arial" w:hAnsi="Arial" w:cs="Arial"/>
          <w:sz w:val="22"/>
          <w:szCs w:val="22"/>
        </w:rPr>
        <w:t>CPF: {cpf_ordenador}</w:t>
      </w:r>
    </w:p>
    <w:p w14:paraId="7A721501" w14:textId="77777777" w:rsidR="00F55946" w:rsidRPr="00142384" w:rsidRDefault="00F55946" w:rsidP="00F55946">
      <w:pPr>
        <w:widowControl w:val="0"/>
        <w:autoSpaceDE w:val="0"/>
        <w:autoSpaceDN w:val="0"/>
        <w:spacing w:line="360" w:lineRule="auto"/>
        <w:ind w:right="57"/>
        <w:outlineLvl w:val="0"/>
        <w:rPr>
          <w:rFonts w:ascii="Arial" w:eastAsia="Arial" w:hAnsi="Arial" w:cs="Arial"/>
          <w:b/>
          <w:bCs/>
          <w:sz w:val="22"/>
          <w:szCs w:val="22"/>
        </w:rPr>
      </w:pPr>
      <w:r>
        <w:rPr>
          <w:rFonts w:ascii="Arial" w:eastAsia="Arial" w:hAnsi="Arial" w:cs="Arial"/>
          <w:b/>
          <w:bCs/>
          <w:sz w:val="22"/>
          <w:szCs w:val="22"/>
          <w:u w:val="thick"/>
        </w:rPr>
        <w:t>RESPONSÁVEIS PELA HOMOLOGAÇÃO DO CERTAME OU RATIFICAÇÃO DA DISPENSA/INEXIGIBILIDADE DE LICITAÇÃO:</w:t>
      </w:r>
    </w:p>
    <w:p w14:paraId="059CCCE4" w14:textId="77777777" w:rsidR="00F55946" w:rsidRPr="00142384" w:rsidRDefault="00F55946" w:rsidP="00F55946">
      <w:pPr>
        <w:widowControl w:val="0"/>
        <w:tabs>
          <w:tab w:val="left" w:pos="4511"/>
          <w:tab w:val="left" w:pos="8542"/>
          <w:tab w:val="left" w:pos="8620"/>
        </w:tabs>
        <w:spacing w:line="360" w:lineRule="auto"/>
        <w:ind w:right="57"/>
        <w:rPr>
          <w:rFonts w:ascii="Arial" w:eastAsia="Arial" w:hAnsi="Arial" w:cs="Arial"/>
          <w:sz w:val="22"/>
          <w:szCs w:val="22"/>
        </w:rPr>
      </w:pPr>
      <w:r>
        <w:rPr>
          <w:rFonts w:ascii="Arial" w:eastAsia="Arial" w:hAnsi="Arial" w:cs="Arial"/>
          <w:sz w:val="22"/>
          <w:szCs w:val="22"/>
        </w:rPr>
        <w:t>Nome: {nome_ordenador}</w:t>
      </w:r>
    </w:p>
    <w:p w14:paraId="6B6CEE50" w14:textId="77777777" w:rsidR="00F55946" w:rsidRPr="00142384" w:rsidRDefault="00F55946" w:rsidP="00F55946">
      <w:pPr>
        <w:widowControl w:val="0"/>
        <w:tabs>
          <w:tab w:val="left" w:pos="4511"/>
          <w:tab w:val="left" w:pos="8542"/>
          <w:tab w:val="left" w:pos="8620"/>
        </w:tabs>
        <w:spacing w:line="360" w:lineRule="auto"/>
        <w:ind w:right="57"/>
        <w:rPr>
          <w:rFonts w:ascii="Arial" w:eastAsia="Arial" w:hAnsi="Arial" w:cs="Arial"/>
          <w:sz w:val="22"/>
          <w:szCs w:val="22"/>
        </w:rPr>
      </w:pPr>
      <w:r>
        <w:rPr>
          <w:rFonts w:ascii="Arial" w:eastAsia="Arial" w:hAnsi="Arial" w:cs="Arial"/>
          <w:sz w:val="22"/>
          <w:szCs w:val="22"/>
        </w:rPr>
        <w:t>Cargo: {cargo_ordenador}</w:t>
      </w:r>
    </w:p>
    <w:p w14:paraId="4CFF68B3" w14:textId="77777777" w:rsidR="00F55946" w:rsidRPr="00142384" w:rsidRDefault="00F55946" w:rsidP="00F55946">
      <w:pPr>
        <w:widowControl w:val="0"/>
        <w:tabs>
          <w:tab w:val="left" w:pos="4511"/>
          <w:tab w:val="left" w:pos="8542"/>
          <w:tab w:val="left" w:pos="8620"/>
        </w:tabs>
        <w:spacing w:line="360" w:lineRule="auto"/>
        <w:ind w:right="57"/>
        <w:rPr>
          <w:rFonts w:ascii="Arial" w:eastAsia="Arial" w:hAnsi="Arial" w:cs="Arial"/>
          <w:sz w:val="22"/>
          <w:szCs w:val="22"/>
        </w:rPr>
      </w:pPr>
      <w:r>
        <w:rPr>
          <w:rFonts w:ascii="Arial" w:eastAsia="Arial" w:hAnsi="Arial" w:cs="Arial"/>
          <w:sz w:val="22"/>
          <w:szCs w:val="22"/>
        </w:rPr>
        <w:t>CPF: {cpf_ordenador}</w:t>
      </w:r>
    </w:p>
    <w:p w14:paraId="7D607BC2" w14:textId="77777777" w:rsidR="00F55946" w:rsidRPr="00142384" w:rsidRDefault="00F55946" w:rsidP="00F55946">
      <w:pPr>
        <w:widowControl w:val="0"/>
        <w:autoSpaceDE w:val="0"/>
        <w:autoSpaceDN w:val="0"/>
        <w:spacing w:line="360" w:lineRule="auto"/>
        <w:ind w:right="57"/>
        <w:rPr>
          <w:rFonts w:ascii="Arial" w:eastAsia="Arial" w:hAnsi="Arial" w:cs="Arial"/>
          <w:sz w:val="22"/>
          <w:szCs w:val="22"/>
        </w:rPr>
      </w:pPr>
      <w:r>
        <w:rPr>
          <w:rFonts w:ascii="Arial" w:eastAsia="Arial" w:hAnsi="Arial" w:cs="Arial"/>
          <w:sz w:val="22"/>
          <w:szCs w:val="22"/>
        </w:rPr>
        <w:t>Assinatura: _______________________________</w:t>
      </w:r>
    </w:p>
    <w:p w14:paraId="6436238A" w14:textId="77777777" w:rsidR="00F55946" w:rsidRPr="00142384" w:rsidRDefault="00F55946" w:rsidP="00F55946">
      <w:pPr>
        <w:widowControl w:val="0"/>
        <w:spacing w:line="360" w:lineRule="auto"/>
        <w:ind w:right="57"/>
        <w:rPr>
          <w:rFonts w:ascii="Arial" w:eastAsia="Arial" w:hAnsi="Arial" w:cs="Arial"/>
          <w:b/>
          <w:sz w:val="22"/>
          <w:szCs w:val="22"/>
        </w:rPr>
      </w:pPr>
      <w:r>
        <w:rPr>
          <w:rFonts w:ascii="Arial" w:eastAsia="Arial" w:hAnsi="Arial" w:cs="Arial"/>
          <w:b/>
          <w:sz w:val="22"/>
          <w:szCs w:val="22"/>
          <w:u w:val="single"/>
        </w:rPr>
        <w:t>RESPONSÁVEIS QUE ASSINARAM O AJUSTE:</w:t>
      </w:r>
    </w:p>
    <w:p w14:paraId="0BFE4438" w14:textId="77777777" w:rsidR="00F55946" w:rsidRPr="00142384" w:rsidRDefault="00F55946" w:rsidP="00F55946">
      <w:pPr>
        <w:widowControl w:val="0"/>
        <w:spacing w:line="360" w:lineRule="auto"/>
        <w:ind w:right="57"/>
        <w:rPr>
          <w:rFonts w:ascii="Arial" w:eastAsia="Arial" w:hAnsi="Arial" w:cs="Arial"/>
          <w:b/>
          <w:sz w:val="22"/>
          <w:szCs w:val="22"/>
        </w:rPr>
      </w:pPr>
      <w:r>
        <w:rPr>
          <w:rFonts w:ascii="Arial" w:eastAsia="Arial" w:hAnsi="Arial" w:cs="Arial"/>
          <w:b/>
          <w:sz w:val="22"/>
          <w:szCs w:val="22"/>
          <w:u w:val="single"/>
        </w:rPr>
        <w:t>Pelo contratante</w:t>
      </w:r>
      <w:r>
        <w:rPr>
          <w:rFonts w:ascii="Arial" w:eastAsia="Arial" w:hAnsi="Arial" w:cs="Arial"/>
          <w:b/>
          <w:sz w:val="22"/>
          <w:szCs w:val="22"/>
        </w:rPr>
        <w:t>:</w:t>
      </w:r>
    </w:p>
    <w:p w14:paraId="348BDF14" w14:textId="77777777" w:rsidR="00F55946" w:rsidRPr="00142384" w:rsidRDefault="00F55946" w:rsidP="00F55946">
      <w:pPr>
        <w:widowControl w:val="0"/>
        <w:tabs>
          <w:tab w:val="left" w:pos="4511"/>
          <w:tab w:val="left" w:pos="8542"/>
          <w:tab w:val="left" w:pos="8620"/>
        </w:tabs>
        <w:spacing w:line="360" w:lineRule="auto"/>
        <w:ind w:right="57"/>
        <w:rPr>
          <w:rFonts w:ascii="Arial" w:eastAsia="Arial" w:hAnsi="Arial" w:cs="Arial"/>
          <w:sz w:val="22"/>
          <w:szCs w:val="22"/>
        </w:rPr>
      </w:pPr>
      <w:r>
        <w:rPr>
          <w:rFonts w:ascii="Arial" w:eastAsia="Arial" w:hAnsi="Arial" w:cs="Arial"/>
          <w:sz w:val="22"/>
          <w:szCs w:val="22"/>
        </w:rPr>
        <w:t>Nome: {nome_ordenador}</w:t>
      </w:r>
    </w:p>
    <w:p w14:paraId="74F9C7B9" w14:textId="77777777" w:rsidR="00F55946" w:rsidRPr="00142384" w:rsidRDefault="00F55946" w:rsidP="00F55946">
      <w:pPr>
        <w:widowControl w:val="0"/>
        <w:tabs>
          <w:tab w:val="left" w:pos="4511"/>
          <w:tab w:val="left" w:pos="8546"/>
          <w:tab w:val="left" w:pos="8618"/>
        </w:tabs>
        <w:spacing w:line="360" w:lineRule="auto"/>
        <w:ind w:right="57"/>
        <w:rPr>
          <w:rFonts w:ascii="Arial" w:eastAsia="Arial" w:hAnsi="Arial" w:cs="Arial"/>
          <w:sz w:val="22"/>
          <w:szCs w:val="22"/>
          <w:u w:val="single"/>
        </w:rPr>
      </w:pPr>
      <w:r>
        <w:rPr>
          <w:rFonts w:ascii="Arial" w:eastAsia="Arial" w:hAnsi="Arial" w:cs="Arial"/>
          <w:sz w:val="22"/>
          <w:szCs w:val="22"/>
        </w:rPr>
        <w:t>Cargo: {cargo_ordenador}</w:t>
      </w:r>
    </w:p>
    <w:p w14:paraId="2D6FECA9" w14:textId="77777777" w:rsidR="00F55946" w:rsidRPr="00142384" w:rsidRDefault="00F55946" w:rsidP="00F55946">
      <w:pPr>
        <w:widowControl w:val="0"/>
        <w:tabs>
          <w:tab w:val="left" w:pos="4511"/>
          <w:tab w:val="left" w:pos="8546"/>
          <w:tab w:val="left" w:pos="8618"/>
        </w:tabs>
        <w:spacing w:line="360" w:lineRule="auto"/>
        <w:ind w:right="57"/>
        <w:rPr>
          <w:rFonts w:ascii="Arial" w:eastAsia="Arial" w:hAnsi="Arial" w:cs="Arial"/>
          <w:sz w:val="22"/>
          <w:szCs w:val="22"/>
        </w:rPr>
      </w:pPr>
      <w:r>
        <w:rPr>
          <w:rFonts w:ascii="Arial" w:eastAsia="Arial" w:hAnsi="Arial" w:cs="Arial"/>
          <w:sz w:val="22"/>
          <w:szCs w:val="22"/>
        </w:rPr>
        <w:t>CPF: {cpf_ordenador}</w:t>
      </w:r>
    </w:p>
    <w:p w14:paraId="39D6CAF7" w14:textId="77777777" w:rsidR="00F55946" w:rsidRPr="0052209E" w:rsidRDefault="00F55946" w:rsidP="00F55946">
      <w:pPr>
        <w:widowControl w:val="0"/>
        <w:tabs>
          <w:tab w:val="left" w:pos="8639"/>
        </w:tabs>
        <w:spacing w:line="360" w:lineRule="auto"/>
        <w:ind w:right="57"/>
        <w:rPr>
          <w:rFonts w:ascii="Arial" w:eastAsia="Arial" w:hAnsi="Arial" w:cs="Arial"/>
          <w:sz w:val="22"/>
          <w:szCs w:val="22"/>
        </w:rPr>
      </w:pPr>
      <w:r>
        <w:rPr>
          <w:rFonts w:ascii="Arial" w:eastAsia="Arial" w:hAnsi="Arial" w:cs="Arial"/>
          <w:sz w:val="22"/>
          <w:szCs w:val="22"/>
        </w:rPr>
        <w:t>Assinatura</w:t>
      </w:r>
      <w:r>
        <w:rPr>
          <w:rFonts w:ascii="Arial" w:eastAsia="Arial" w:hAnsi="Arial" w:cs="Arial"/>
          <w:b/>
          <w:sz w:val="22"/>
          <w:szCs w:val="22"/>
        </w:rPr>
        <w:t xml:space="preserve">: </w:t>
      </w:r>
      <w:r>
        <w:rPr>
          <w:rFonts w:ascii="Arial" w:eastAsia="Arial" w:hAnsi="Arial" w:cs="Arial"/>
          <w:sz w:val="22"/>
          <w:szCs w:val="22"/>
          <w:u w:val="single"/>
        </w:rPr>
        <w:t>________________________________</w:t>
      </w:r>
    </w:p>
    <w:p w14:paraId="1267DD29" w14:textId="77777777" w:rsidR="00F55946" w:rsidRPr="00142384" w:rsidRDefault="00F55946" w:rsidP="00F55946">
      <w:pPr>
        <w:widowControl w:val="0"/>
        <w:spacing w:line="360" w:lineRule="auto"/>
        <w:ind w:right="57"/>
        <w:rPr>
          <w:rFonts w:ascii="Arial" w:eastAsia="Arial" w:hAnsi="Arial" w:cs="Arial"/>
          <w:b/>
          <w:sz w:val="22"/>
          <w:szCs w:val="22"/>
        </w:rPr>
      </w:pPr>
      <w:r>
        <w:rPr>
          <w:rFonts w:ascii="Arial" w:eastAsia="Arial" w:hAnsi="Arial" w:cs="Arial"/>
          <w:b/>
          <w:sz w:val="22"/>
          <w:szCs w:val="22"/>
          <w:u w:val="single"/>
        </w:rPr>
        <w:t>Pela contratada</w:t>
      </w:r>
      <w:r>
        <w:rPr>
          <w:rFonts w:ascii="Arial" w:eastAsia="Arial" w:hAnsi="Arial" w:cs="Arial"/>
          <w:b/>
          <w:sz w:val="22"/>
          <w:szCs w:val="22"/>
        </w:rPr>
        <w:t>:</w:t>
      </w:r>
    </w:p>
    <w:p w14:paraId="359C17DB" w14:textId="5014334A" w:rsidR="00F55946" w:rsidRPr="00142384" w:rsidRDefault="00F55946" w:rsidP="00F55946">
      <w:pPr>
        <w:widowControl w:val="0"/>
        <w:tabs>
          <w:tab w:val="left" w:pos="4511"/>
          <w:tab w:val="left" w:pos="8548"/>
          <w:tab w:val="left" w:pos="8618"/>
        </w:tabs>
        <w:spacing w:line="360" w:lineRule="auto"/>
        <w:ind w:right="57"/>
        <w:rPr>
          <w:rFonts w:ascii="Arial" w:eastAsia="Arial" w:hAnsi="Arial" w:cs="Arial"/>
          <w:sz w:val="22"/>
          <w:szCs w:val="22"/>
        </w:rPr>
      </w:pPr>
      <w:r>
        <w:rPr>
          <w:rFonts w:ascii="Arial" w:eastAsia="Arial" w:hAnsi="Arial" w:cs="Arial"/>
          <w:sz w:val="22"/>
          <w:szCs w:val="22"/>
        </w:rPr>
        <w:t xml:space="preserve">Nome: </w:t>
      </w:r>
      <w:r>
        <w:rPr>
          <w:rFonts w:ascii="Arial" w:eastAsia="Arial" w:hAnsi="Arial" w:cs="Arial"/>
          <w:b/>
          <w:bCs/>
        </w:rPr>
        <w:t>{nome_contratada}</w:t>
      </w:r>
    </w:p>
    <w:p w14:paraId="23C89BC0" w14:textId="77777777" w:rsidR="00F55946" w:rsidRPr="00142384" w:rsidRDefault="00F55946" w:rsidP="00F55946">
      <w:pPr>
        <w:widowControl w:val="0"/>
        <w:tabs>
          <w:tab w:val="left" w:pos="4511"/>
          <w:tab w:val="left" w:pos="8548"/>
          <w:tab w:val="left" w:pos="8618"/>
        </w:tabs>
        <w:spacing w:line="360" w:lineRule="auto"/>
        <w:ind w:right="57"/>
        <w:rPr>
          <w:rFonts w:ascii="Arial" w:eastAsia="Arial" w:hAnsi="Arial" w:cs="Arial"/>
          <w:sz w:val="22"/>
          <w:szCs w:val="22"/>
          <w:u w:val="single"/>
        </w:rPr>
      </w:pPr>
      <w:r>
        <w:rPr>
          <w:rFonts w:ascii="Arial" w:eastAsia="Arial" w:hAnsi="Arial" w:cs="Arial"/>
          <w:sz w:val="22"/>
          <w:szCs w:val="22"/>
        </w:rPr>
        <w:t xml:space="preserve">Cargo: Responsável pela empresa </w:t>
      </w:r>
    </w:p>
    <w:p w14:paraId="620BD1E4" w14:textId="2D4C2E16" w:rsidR="00F55946" w:rsidRPr="00142384" w:rsidRDefault="00F55946" w:rsidP="00F55946">
      <w:pPr>
        <w:widowControl w:val="0"/>
        <w:tabs>
          <w:tab w:val="left" w:pos="4511"/>
          <w:tab w:val="left" w:pos="8548"/>
          <w:tab w:val="left" w:pos="8618"/>
        </w:tabs>
        <w:spacing w:line="360" w:lineRule="auto"/>
        <w:ind w:right="57"/>
        <w:rPr>
          <w:rFonts w:ascii="Arial" w:eastAsia="Arial" w:hAnsi="Arial" w:cs="Arial"/>
          <w:sz w:val="22"/>
          <w:szCs w:val="22"/>
        </w:rPr>
      </w:pPr>
      <w:r>
        <w:rPr>
          <w:rFonts w:ascii="Arial" w:eastAsia="Arial" w:hAnsi="Arial" w:cs="Arial"/>
          <w:sz w:val="22"/>
          <w:szCs w:val="22"/>
        </w:rPr>
        <w:t xml:space="preserve">CPF: </w:t>
      </w:r>
      <w:r>
        <w:rPr>
          <w:rFonts w:ascii="Arial" w:hAnsi="Arial" w:cs="Arial"/>
          <w:color w:val="000000"/>
          <w:sz w:val="24"/>
          <w:szCs w:val="24"/>
        </w:rPr>
        <w:t>{cpf_representante}</w:t>
      </w:r>
    </w:p>
    <w:p w14:paraId="7A7FFA0E" w14:textId="77777777" w:rsidR="00F55946" w:rsidRPr="00142384" w:rsidRDefault="00F55946" w:rsidP="00F55946">
      <w:pPr>
        <w:widowControl w:val="0"/>
        <w:autoSpaceDE w:val="0"/>
        <w:autoSpaceDN w:val="0"/>
        <w:spacing w:line="360" w:lineRule="auto"/>
        <w:ind w:right="57"/>
        <w:rPr>
          <w:rFonts w:ascii="Arial" w:eastAsia="Arial" w:hAnsi="Arial" w:cs="Arial"/>
          <w:sz w:val="22"/>
          <w:szCs w:val="22"/>
        </w:rPr>
      </w:pPr>
      <w:r>
        <w:rPr>
          <w:rFonts w:ascii="Arial" w:eastAsia="Arial" w:hAnsi="Arial" w:cs="Arial"/>
          <w:sz w:val="22"/>
          <w:szCs w:val="22"/>
        </w:rPr>
        <w:t xml:space="preserve">Assinatura: </w:t>
      </w:r>
      <w:r>
        <w:rPr>
          <w:rFonts w:ascii="Arial" w:eastAsia="Arial" w:hAnsi="Arial" w:cs="Arial"/>
          <w:sz w:val="22"/>
          <w:szCs w:val="22"/>
          <w:u w:val="single"/>
        </w:rPr>
        <w:t>__________________________________________</w:t>
      </w:r>
    </w:p>
    <w:p w14:paraId="54D46264" w14:textId="795923A2" w:rsidR="00F55946" w:rsidRPr="00142384" w:rsidRDefault="00F55946" w:rsidP="00F55946">
      <w:pPr>
        <w:widowControl w:val="0"/>
        <w:autoSpaceDE w:val="0"/>
        <w:autoSpaceDN w:val="0"/>
        <w:spacing w:line="360" w:lineRule="auto"/>
        <w:ind w:right="57"/>
        <w:outlineLvl w:val="0"/>
        <w:rPr>
          <w:rFonts w:ascii="Arial" w:eastAsia="Arial" w:hAnsi="Arial" w:cs="Arial"/>
          <w:b/>
          <w:bCs/>
          <w:sz w:val="22"/>
          <w:szCs w:val="22"/>
          <w:u w:val="thick"/>
        </w:rPr>
      </w:pPr>
    </w:p>
    <w:p w14:paraId="6BB8F13D" w14:textId="386871C6" w:rsidR="005A4AA1" w:rsidRPr="00142384" w:rsidRDefault="005A4AA1" w:rsidP="00F55946">
      <w:pPr>
        <w:widowControl w:val="0"/>
        <w:autoSpaceDE w:val="0"/>
        <w:autoSpaceDN w:val="0"/>
        <w:spacing w:line="360" w:lineRule="auto"/>
        <w:ind w:right="57"/>
        <w:outlineLvl w:val="0"/>
        <w:rPr>
          <w:rFonts w:ascii="Arial" w:eastAsia="Arial" w:hAnsi="Arial" w:cs="Arial"/>
          <w:b/>
          <w:bCs/>
          <w:sz w:val="22"/>
          <w:szCs w:val="22"/>
          <w:u w:val="thick"/>
        </w:rPr>
      </w:pPr>
    </w:p>
    <w:p w14:paraId="19E1952B" w14:textId="3B402F80" w:rsidR="005A4AA1" w:rsidRPr="00142384" w:rsidRDefault="005A4AA1" w:rsidP="00F55946">
      <w:pPr>
        <w:widowControl w:val="0"/>
        <w:autoSpaceDE w:val="0"/>
        <w:autoSpaceDN w:val="0"/>
        <w:spacing w:line="360" w:lineRule="auto"/>
        <w:ind w:right="57"/>
        <w:outlineLvl w:val="0"/>
        <w:rPr>
          <w:rFonts w:ascii="Arial" w:eastAsia="Arial" w:hAnsi="Arial" w:cs="Arial"/>
          <w:b/>
          <w:bCs/>
          <w:sz w:val="22"/>
          <w:szCs w:val="22"/>
          <w:u w:val="thick"/>
        </w:rPr>
      </w:pPr>
    </w:p>
    <w:p w14:paraId="286B1379" w14:textId="100571D8" w:rsidR="005A4AA1" w:rsidRPr="00142384" w:rsidRDefault="005A4AA1" w:rsidP="00F55946">
      <w:pPr>
        <w:widowControl w:val="0"/>
        <w:autoSpaceDE w:val="0"/>
        <w:autoSpaceDN w:val="0"/>
        <w:spacing w:line="360" w:lineRule="auto"/>
        <w:ind w:right="57"/>
        <w:outlineLvl w:val="0"/>
        <w:rPr>
          <w:rFonts w:ascii="Arial" w:eastAsia="Arial" w:hAnsi="Arial" w:cs="Arial"/>
          <w:b/>
          <w:bCs/>
          <w:sz w:val="22"/>
          <w:szCs w:val="22"/>
          <w:u w:val="thick"/>
        </w:rPr>
      </w:pPr>
    </w:p>
    <w:p w14:paraId="3BED2E4E" w14:textId="3ED5FAEB" w:rsidR="005A4AA1" w:rsidRPr="00142384" w:rsidRDefault="005A4AA1" w:rsidP="00F55946">
      <w:pPr>
        <w:widowControl w:val="0"/>
        <w:autoSpaceDE w:val="0"/>
        <w:autoSpaceDN w:val="0"/>
        <w:spacing w:line="360" w:lineRule="auto"/>
        <w:ind w:right="57"/>
        <w:outlineLvl w:val="0"/>
        <w:rPr>
          <w:rFonts w:ascii="Arial" w:eastAsia="Arial" w:hAnsi="Arial" w:cs="Arial"/>
          <w:b/>
          <w:bCs/>
          <w:sz w:val="22"/>
          <w:szCs w:val="22"/>
          <w:u w:val="thick"/>
        </w:rPr>
      </w:pPr>
    </w:p>
    <w:p w14:paraId="3207EA8E" w14:textId="1F600D6D" w:rsidR="005A4AA1" w:rsidRPr="00142384" w:rsidRDefault="005A4AA1" w:rsidP="00F55946">
      <w:pPr>
        <w:widowControl w:val="0"/>
        <w:autoSpaceDE w:val="0"/>
        <w:autoSpaceDN w:val="0"/>
        <w:spacing w:line="360" w:lineRule="auto"/>
        <w:ind w:right="57"/>
        <w:outlineLvl w:val="0"/>
        <w:rPr>
          <w:rFonts w:ascii="Arial" w:eastAsia="Arial" w:hAnsi="Arial" w:cs="Arial"/>
          <w:b/>
          <w:bCs/>
          <w:sz w:val="22"/>
          <w:szCs w:val="22"/>
          <w:u w:val="thick"/>
        </w:rPr>
      </w:pPr>
    </w:p>
    <w:p w14:paraId="42EFDE9F" w14:textId="1E1A6144" w:rsidR="005A4AA1" w:rsidRPr="00142384" w:rsidRDefault="005A4AA1" w:rsidP="00F55946">
      <w:pPr>
        <w:widowControl w:val="0"/>
        <w:autoSpaceDE w:val="0"/>
        <w:autoSpaceDN w:val="0"/>
        <w:spacing w:line="360" w:lineRule="auto"/>
        <w:ind w:right="57"/>
        <w:outlineLvl w:val="0"/>
        <w:rPr>
          <w:rFonts w:ascii="Arial" w:eastAsia="Arial" w:hAnsi="Arial" w:cs="Arial"/>
          <w:b/>
          <w:bCs/>
          <w:sz w:val="22"/>
          <w:szCs w:val="22"/>
          <w:u w:val="thick"/>
        </w:rPr>
      </w:pPr>
    </w:p>
    <w:p w14:paraId="75122479" w14:textId="77777777" w:rsidR="005A4AA1" w:rsidRPr="00142384" w:rsidRDefault="005A4AA1" w:rsidP="00F55946">
      <w:pPr>
        <w:widowControl w:val="0"/>
        <w:autoSpaceDE w:val="0"/>
        <w:autoSpaceDN w:val="0"/>
        <w:spacing w:line="360" w:lineRule="auto"/>
        <w:ind w:right="57"/>
        <w:outlineLvl w:val="0"/>
        <w:rPr>
          <w:rFonts w:ascii="Arial" w:eastAsia="Arial" w:hAnsi="Arial" w:cs="Arial"/>
          <w:b/>
          <w:bCs/>
          <w:sz w:val="22"/>
          <w:szCs w:val="22"/>
          <w:u w:val="thick"/>
        </w:rPr>
      </w:pPr>
    </w:p>
    <w:p w14:paraId="72CF7569" w14:textId="77777777" w:rsidR="00F55946" w:rsidRPr="00142384" w:rsidRDefault="00F55946" w:rsidP="00F55946">
      <w:pPr>
        <w:widowControl w:val="0"/>
        <w:autoSpaceDE w:val="0"/>
        <w:autoSpaceDN w:val="0"/>
        <w:spacing w:line="360" w:lineRule="auto"/>
        <w:ind w:right="57"/>
        <w:outlineLvl w:val="0"/>
        <w:rPr>
          <w:rFonts w:ascii="Arial" w:eastAsia="Arial" w:hAnsi="Arial" w:cs="Arial"/>
          <w:b/>
          <w:bCs/>
          <w:sz w:val="22"/>
          <w:szCs w:val="22"/>
        </w:rPr>
      </w:pPr>
      <w:r>
        <w:rPr>
          <w:rFonts w:ascii="Arial" w:eastAsia="Arial" w:hAnsi="Arial" w:cs="Arial"/>
          <w:b/>
          <w:bCs/>
          <w:sz w:val="22"/>
          <w:szCs w:val="22"/>
          <w:u w:val="thick"/>
        </w:rPr>
        <w:t>ORDENADOR DE DESPESAS DA CONTRATANTE</w:t>
      </w:r>
      <w:r>
        <w:rPr>
          <w:rFonts w:ascii="Arial" w:eastAsia="Arial" w:hAnsi="Arial" w:cs="Arial"/>
          <w:b/>
          <w:bCs/>
          <w:sz w:val="22"/>
          <w:szCs w:val="22"/>
        </w:rPr>
        <w:t>:</w:t>
      </w:r>
    </w:p>
    <w:p w14:paraId="1BD82A3E" w14:textId="77777777" w:rsidR="00F55946" w:rsidRPr="00142384" w:rsidRDefault="00F55946" w:rsidP="00F55946">
      <w:pPr>
        <w:widowControl w:val="0"/>
        <w:tabs>
          <w:tab w:val="left" w:pos="4511"/>
          <w:tab w:val="left" w:pos="8545"/>
          <w:tab w:val="left" w:pos="8618"/>
        </w:tabs>
        <w:spacing w:line="360" w:lineRule="auto"/>
        <w:ind w:right="57"/>
        <w:rPr>
          <w:rFonts w:ascii="Arial" w:eastAsia="Arial" w:hAnsi="Arial" w:cs="Arial"/>
          <w:sz w:val="22"/>
          <w:szCs w:val="22"/>
          <w:u w:val="single"/>
        </w:rPr>
      </w:pPr>
      <w:r>
        <w:rPr>
          <w:rFonts w:ascii="Arial" w:eastAsia="Arial" w:hAnsi="Arial" w:cs="Arial"/>
          <w:sz w:val="22"/>
          <w:szCs w:val="22"/>
        </w:rPr>
        <w:t>Nome: {nome_ordenador}</w:t>
      </w:r>
      <w:r>
        <w:rPr>
          <w:rFonts w:ascii="Arial" w:eastAsia="Arial" w:hAnsi="Arial" w:cs="Arial"/>
          <w:sz w:val="22"/>
          <w:szCs w:val="22"/>
          <w:u w:val="single"/>
        </w:rPr>
        <w:t xml:space="preserve"> </w:t>
      </w:r>
    </w:p>
    <w:p w14:paraId="4ED951FB" w14:textId="77777777" w:rsidR="00F55946" w:rsidRPr="00142384" w:rsidRDefault="00F55946" w:rsidP="00F55946">
      <w:pPr>
        <w:widowControl w:val="0"/>
        <w:tabs>
          <w:tab w:val="left" w:pos="4511"/>
          <w:tab w:val="left" w:pos="8545"/>
          <w:tab w:val="left" w:pos="8618"/>
        </w:tabs>
        <w:spacing w:line="360" w:lineRule="auto"/>
        <w:ind w:right="57"/>
        <w:rPr>
          <w:rFonts w:ascii="Arial" w:eastAsia="Arial" w:hAnsi="Arial" w:cs="Arial"/>
          <w:sz w:val="22"/>
          <w:szCs w:val="22"/>
          <w:u w:val="single"/>
        </w:rPr>
      </w:pPr>
      <w:r>
        <w:rPr>
          <w:rFonts w:ascii="Arial" w:eastAsia="Arial" w:hAnsi="Arial" w:cs="Arial"/>
          <w:sz w:val="22"/>
          <w:szCs w:val="22"/>
        </w:rPr>
        <w:t>Cargo: {cargo_ordenador}</w:t>
      </w:r>
    </w:p>
    <w:p w14:paraId="022AF2A3" w14:textId="20A24972" w:rsidR="00F55946" w:rsidRPr="00142384" w:rsidRDefault="00F55946" w:rsidP="00F55946">
      <w:pPr>
        <w:widowControl w:val="0"/>
        <w:tabs>
          <w:tab w:val="left" w:pos="4511"/>
          <w:tab w:val="left" w:pos="8545"/>
          <w:tab w:val="left" w:pos="8618"/>
        </w:tabs>
        <w:spacing w:line="360" w:lineRule="auto"/>
        <w:ind w:right="57"/>
        <w:rPr>
          <w:rFonts w:ascii="Arial" w:eastAsia="Arial" w:hAnsi="Arial" w:cs="Arial"/>
          <w:sz w:val="22"/>
          <w:szCs w:val="22"/>
        </w:rPr>
      </w:pPr>
      <w:r>
        <w:rPr>
          <w:rFonts w:ascii="Arial" w:eastAsia="Arial" w:hAnsi="Arial" w:cs="Arial"/>
          <w:sz w:val="22"/>
          <w:szCs w:val="22"/>
        </w:rPr>
        <w:t>CPF: {cpf_ordenador}</w:t>
      </w:r>
    </w:p>
    <w:p w14:paraId="44AB12A2" w14:textId="77777777" w:rsidR="00F55946" w:rsidRPr="00142384" w:rsidRDefault="00F55946" w:rsidP="00F55946">
      <w:pPr>
        <w:widowControl w:val="0"/>
        <w:autoSpaceDE w:val="0"/>
        <w:autoSpaceDN w:val="0"/>
        <w:spacing w:line="360" w:lineRule="auto"/>
        <w:ind w:right="57"/>
        <w:rPr>
          <w:rFonts w:ascii="Arial" w:eastAsia="Arial" w:hAnsi="Arial" w:cs="Arial"/>
          <w:sz w:val="22"/>
          <w:szCs w:val="22"/>
          <w:u w:val="single"/>
        </w:rPr>
      </w:pPr>
      <w:r>
        <w:rPr>
          <w:rFonts w:ascii="Arial" w:eastAsia="Arial" w:hAnsi="Arial" w:cs="Arial"/>
          <w:sz w:val="22"/>
          <w:szCs w:val="22"/>
        </w:rPr>
        <w:t xml:space="preserve">Assinatura: </w:t>
      </w:r>
      <w:r>
        <w:rPr>
          <w:rFonts w:ascii="Arial" w:eastAsia="Arial" w:hAnsi="Arial" w:cs="Arial"/>
          <w:sz w:val="22"/>
          <w:szCs w:val="22"/>
          <w:u w:val="single"/>
        </w:rPr>
        <w:t xml:space="preserve"> _____________________________________</w:t>
      </w:r>
    </w:p>
    <w:p w14:paraId="4ACD66FF" w14:textId="77777777" w:rsidR="00F55946" w:rsidRPr="00142384" w:rsidRDefault="00F55946" w:rsidP="00F55946">
      <w:pPr>
        <w:widowControl w:val="0"/>
        <w:spacing w:line="360" w:lineRule="auto"/>
        <w:ind w:right="57"/>
        <w:rPr>
          <w:rFonts w:ascii="Arial" w:eastAsia="Arial" w:hAnsi="Arial" w:cs="Arial"/>
          <w:b/>
          <w:sz w:val="22"/>
          <w:szCs w:val="22"/>
          <w:u w:val="single"/>
        </w:rPr>
      </w:pPr>
    </w:p>
    <w:p w14:paraId="40422206" w14:textId="77777777" w:rsidR="00F55946" w:rsidRPr="00142384" w:rsidRDefault="00F55946" w:rsidP="00F55946">
      <w:pPr>
        <w:widowControl w:val="0"/>
        <w:spacing w:line="360" w:lineRule="auto"/>
        <w:ind w:right="57"/>
        <w:rPr>
          <w:rFonts w:ascii="Arial" w:eastAsia="Arial" w:hAnsi="Arial" w:cs="Arial"/>
          <w:b/>
          <w:sz w:val="22"/>
          <w:szCs w:val="22"/>
        </w:rPr>
      </w:pPr>
      <w:r>
        <w:rPr>
          <w:rFonts w:ascii="Arial" w:eastAsia="Arial" w:hAnsi="Arial" w:cs="Arial"/>
          <w:b/>
          <w:sz w:val="22"/>
          <w:szCs w:val="22"/>
          <w:u w:val="single"/>
        </w:rPr>
        <w:t>GESTOR(ES) DO CONTRATO</w:t>
      </w:r>
      <w:r>
        <w:rPr>
          <w:rFonts w:ascii="Arial" w:eastAsia="Arial" w:hAnsi="Arial" w:cs="Arial"/>
          <w:b/>
          <w:sz w:val="22"/>
          <w:szCs w:val="22"/>
        </w:rPr>
        <w:t>:</w:t>
      </w:r>
    </w:p>
    <w:p w14:paraId="44202256" w14:textId="47A22847" w:rsidR="00F55946" w:rsidRPr="00142384" w:rsidRDefault="005A4AA1" w:rsidP="00F55946">
      <w:pPr>
        <w:widowControl w:val="0"/>
        <w:tabs>
          <w:tab w:val="left" w:pos="4571"/>
          <w:tab w:val="left" w:pos="8605"/>
          <w:tab w:val="left" w:pos="8678"/>
        </w:tabs>
        <w:spacing w:line="360" w:lineRule="auto"/>
        <w:ind w:right="57"/>
        <w:rPr>
          <w:rFonts w:ascii="Arial" w:eastAsia="Arial" w:hAnsi="Arial" w:cs="Arial"/>
          <w:sz w:val="22"/>
          <w:szCs w:val="22"/>
          <w:u w:val="single"/>
        </w:rPr>
      </w:pPr>
      <w:r>
        <w:rPr>
          <w:rFonts w:ascii="Arial" w:eastAsia="Arial" w:hAnsi="Arial" w:cs="Arial"/>
          <w:sz w:val="22"/>
          <w:szCs w:val="22"/>
        </w:rPr>
        <w:t xml:space="preserve">Nome: {nome_gestor} </w:t>
      </w:r>
    </w:p>
    <w:p w14:paraId="1FD22099" w14:textId="563CB3FC" w:rsidR="00F55946" w:rsidRPr="00142384" w:rsidRDefault="005A4AA1" w:rsidP="00F55946">
      <w:pPr>
        <w:widowControl w:val="0"/>
        <w:tabs>
          <w:tab w:val="left" w:pos="4571"/>
          <w:tab w:val="left" w:pos="8605"/>
          <w:tab w:val="left" w:pos="8678"/>
        </w:tabs>
        <w:spacing w:line="360" w:lineRule="auto"/>
        <w:ind w:right="57"/>
        <w:rPr>
          <w:rFonts w:ascii="Arial" w:eastAsia="Arial" w:hAnsi="Arial" w:cs="Arial"/>
          <w:sz w:val="22"/>
          <w:szCs w:val="22"/>
          <w:u w:val="single"/>
        </w:rPr>
      </w:pPr>
      <w:r>
        <w:rPr>
          <w:rFonts w:ascii="Arial" w:eastAsia="Arial" w:hAnsi="Arial" w:cs="Arial"/>
          <w:sz w:val="22"/>
          <w:szCs w:val="22"/>
        </w:rPr>
        <w:t xml:space="preserve">Cargo: {cargo_gestor} </w:t>
      </w:r>
    </w:p>
    <w:p w14:paraId="24AD8379" w14:textId="7E298D69" w:rsidR="00912229" w:rsidRPr="00142384" w:rsidRDefault="00F55946" w:rsidP="00912229">
      <w:pPr>
        <w:pStyle w:val="NormalWeb"/>
        <w:shd w:val="clear" w:color="auto" w:fill="FFFFFF"/>
        <w:spacing w:before="0" w:beforeAutospacing="0" w:after="0" w:afterAutospacing="0"/>
        <w:textAlignment w:val="baseline"/>
        <w:rPr>
          <w:rFonts w:ascii="Arial" w:hAnsi="Arial" w:cs="Arial"/>
          <w:color w:val="000000"/>
          <w:sz w:val="22"/>
          <w:szCs w:val="22"/>
        </w:rPr>
      </w:pPr>
      <w:r>
        <w:rPr>
          <w:rFonts w:ascii="Arial" w:eastAsia="Arial" w:hAnsi="Arial" w:cs="Arial"/>
          <w:sz w:val="22"/>
          <w:szCs w:val="22"/>
        </w:rPr>
        <w:t xml:space="preserve">CPF: </w:t>
      </w:r>
    </w:p>
    <w:p w14:paraId="3C7AE0C3" w14:textId="77777777" w:rsidR="00F55946" w:rsidRPr="00142384" w:rsidRDefault="00F55946" w:rsidP="00F55946">
      <w:pPr>
        <w:widowControl w:val="0"/>
        <w:tabs>
          <w:tab w:val="left" w:pos="8698"/>
        </w:tabs>
        <w:spacing w:line="360" w:lineRule="auto"/>
        <w:ind w:right="57"/>
        <w:rPr>
          <w:rFonts w:ascii="Arial" w:eastAsia="Arial" w:hAnsi="Arial" w:cs="Arial"/>
          <w:sz w:val="22"/>
          <w:szCs w:val="22"/>
        </w:rPr>
      </w:pPr>
      <w:r>
        <w:rPr>
          <w:rFonts w:ascii="Arial" w:eastAsia="Arial" w:hAnsi="Arial" w:cs="Arial"/>
          <w:sz w:val="22"/>
          <w:szCs w:val="22"/>
        </w:rPr>
        <w:t xml:space="preserve">Assinatura: </w:t>
      </w:r>
      <w:r>
        <w:rPr>
          <w:rFonts w:ascii="Arial" w:eastAsia="Arial" w:hAnsi="Arial" w:cs="Arial"/>
          <w:sz w:val="22"/>
          <w:szCs w:val="22"/>
          <w:u w:val="single"/>
        </w:rPr>
        <w:t xml:space="preserve"> ___________________________</w:t>
      </w:r>
    </w:p>
    <w:p w14:paraId="510D71B4" w14:textId="77777777" w:rsidR="00F55946" w:rsidRPr="00142384" w:rsidRDefault="00F55946" w:rsidP="00F55946">
      <w:pPr>
        <w:widowControl w:val="0"/>
        <w:spacing w:line="360" w:lineRule="auto"/>
        <w:ind w:right="57"/>
        <w:rPr>
          <w:rFonts w:ascii="Arial" w:eastAsia="Arial" w:hAnsi="Arial" w:cs="Arial"/>
          <w:sz w:val="22"/>
          <w:szCs w:val="22"/>
        </w:rPr>
      </w:pPr>
    </w:p>
    <w:p w14:paraId="0BCFF091" w14:textId="3B80F369" w:rsidR="00F55946" w:rsidRPr="00142384" w:rsidRDefault="00F55946" w:rsidP="00F55946">
      <w:pPr>
        <w:widowControl w:val="0"/>
        <w:spacing w:line="360" w:lineRule="auto"/>
        <w:ind w:right="57"/>
        <w:rPr>
          <w:rFonts w:ascii="Arial" w:eastAsia="Arial" w:hAnsi="Arial" w:cs="Arial"/>
          <w:b/>
          <w:sz w:val="22"/>
          <w:szCs w:val="22"/>
        </w:rPr>
      </w:pPr>
      <w:r>
        <w:rPr>
          <w:rFonts w:ascii="Arial" w:eastAsia="Arial" w:hAnsi="Arial" w:cs="Arial"/>
          <w:b/>
          <w:sz w:val="22"/>
          <w:szCs w:val="22"/>
          <w:u w:val="single"/>
        </w:rPr>
        <w:t>DEMAIS RESPONSÁVEIS (*)</w:t>
      </w:r>
      <w:r>
        <w:rPr>
          <w:rFonts w:ascii="Arial" w:eastAsia="Arial" w:hAnsi="Arial" w:cs="Arial"/>
          <w:b/>
          <w:sz w:val="22"/>
          <w:szCs w:val="22"/>
        </w:rPr>
        <w:t>:</w:t>
      </w:r>
      <w:r>
        <w:rPr>
          <w:rFonts w:ascii="Arial" w:hAnsi="Arial" w:cs="Arial"/>
          <w:noProof/>
          <w:sz w:val="22"/>
          <w:szCs w:val="22"/>
        </w:rPr>
        <mc:AlternateContent>
          <mc:Choice Requires="wps">
            <w:drawing>
              <wp:anchor distT="0" distB="0" distL="0" distR="0" simplePos="0" relativeHeight="251659264" behindDoc="0" locked="0" layoutInCell="1" hidden="0" allowOverlap="1" wp14:anchorId="15EABAFF" wp14:editId="69148D0B">
                <wp:simplePos x="0" y="0"/>
                <wp:positionH relativeFrom="column">
                  <wp:posOffset>-17778</wp:posOffset>
                </wp:positionH>
                <wp:positionV relativeFrom="paragraph">
                  <wp:posOffset>143263</wp:posOffset>
                </wp:positionV>
                <wp:extent cx="0" cy="18275"/>
                <wp:effectExtent l="0" t="0" r="0" b="0"/>
                <wp:wrapTopAndBottom distT="0" distB="0"/>
                <wp:docPr id="36" name="Conector de Seta Reta 36"/>
                <wp:cNvGraphicFramePr/>
                <a:graphic xmlns:a="http://schemas.openxmlformats.org/drawingml/2006/main">
                  <a:graphicData uri="http://schemas.microsoft.com/office/word/2010/wordprocessingShape">
                    <wps:wsp>
                      <wps:cNvCnPr/>
                      <wps:spPr>
                        <a:xfrm>
                          <a:off x="2628835" y="3780000"/>
                          <a:ext cx="5434330" cy="0"/>
                        </a:xfrm>
                        <a:prstGeom prst="straightConnector1">
                          <a:avLst/>
                        </a:prstGeom>
                        <a:noFill/>
                        <a:ln w="18275" cap="flat" cmpd="sng">
                          <a:solidFill>
                            <a:srgbClr val="000000"/>
                          </a:solidFill>
                          <a:prstDash val="solid"/>
                          <a:round/>
                          <a:headEnd type="none" w="med" len="med"/>
                          <a:tailEnd type="none" w="med" len="med"/>
                        </a:ln>
                      </wps:spPr>
                      <wps:bodyPr/>
                    </wps:wsp>
                  </a:graphicData>
                </a:graphic>
              </wp:anchor>
            </w:drawing>
          </mc:Choice>
          <mc:Fallback>
            <w:pict>
              <v:shapetype w14:anchorId="4FBA53E3" id="_x0000_t32" coordsize="21600,21600" o:spt="32" o:oned="t" path="m,l21600,21600e" filled="f">
                <v:path arrowok="t" fillok="f" o:connecttype="none"/>
                <o:lock v:ext="edit" shapetype="t"/>
              </v:shapetype>
              <v:shape id="Conector de Seta Reta 36" o:spid="_x0000_s1026" type="#_x0000_t32" style="position:absolute;margin-left:-1.4pt;margin-top:11.3pt;width:0;height:1.45pt;z-index:251659264;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6s1o6gEAAMIDAAAOAAAAZHJzL2Uyb0RvYy54bWysU01v2zAMvQ/YfxB0X5zYbRoEcXpI1l2G LVjXH6BIsi1AXyDVOPn3o+Ss3celGOaDTInk03sktbk/O8tOGtAE3/LFbM6Z9jIo4/uWP31/+LDi DJPwStjgdcsvGvn99v27zRjXug5DsEoDIxCP6zG2fEgprqsK5aCdwFmI2pOzC+BEoi30lQIxErqz VT2fL6sxgIoQpEak0/3k5NuC33Vapq9dhzox23LilsoKZT3mtdpuxLoHEQcjrzTEP7Bwwni69AVq L5Jgz2D+gnJGQsDQpZkMrgpdZ6QuGkjNYv6HmsdBRF20UHEwvpQJ/x+s/HI6ADOq5c2SMy8c9WhH nZIpAFOaPWoS8i0v5KdijRHXlLPzB7juMB4gKz934PKfNLFzy+tlvVo1t5xdCPpuNadvKrY+JyYp 4PamuWka6omkiOKrXkEiYPqkg2PZaDkmEKYfEjGbqC1KscXpMyaiQYk/EzIDHx6MtaWz1rORxnJV 3xETKWjAOisSmS6SZPR9wcFgjco5ORuhP+4ssJPII1O+TJzu+C0sX7gXOExxxTXpg/DsVbl80EJ9 9IqlS6Sqeqoqz2ycVpxZTc8lWyUyCWPfEkkkrCcuuQtT3bN1DOpS2lHOaVAK2+tQ50n8dV+yX5/e 9gcAAAD//wMAUEsDBBQABgAIAAAAIQCsn8ob2gAAAAcBAAAPAAAAZHJzL2Rvd25yZXYueG1sTI7B TsMwEETvlfgHa5G4tQ5BiVCIU6FKlCMi5cLNjZck1F6H2GlTvp6FCz0+zWjmlevZWXHEMfSeFNyu EhBIjTc9tQredk/LexAhajLaekIFZwywrq4WpS6MP9ErHuvYCh6hUGgFXYxDIWVoOnQ6rPyAxNmH H52OjGMrzahPPO6sTJMkl073xA+dHnDTYXOoJ6fga2u/bfqe5Zvn5PA5vGzru2l3Vurmen58ABFx jv9l+NVndajYae8nMkFYBcuUzaOCNM1BcP7He+YsA1mV8tK/+gEAAP//AwBQSwECLQAUAAYACAAA ACEAtoM4kv4AAADhAQAAEwAAAAAAAAAAAAAAAAAAAAAAW0NvbnRlbnRfVHlwZXNdLnhtbFBLAQIt ABQABgAIAAAAIQA4/SH/1gAAAJQBAAALAAAAAAAAAAAAAAAAAC8BAABfcmVscy8ucmVsc1BLAQIt ABQABgAIAAAAIQA76s1o6gEAAMIDAAAOAAAAAAAAAAAAAAAAAC4CAABkcnMvZTJvRG9jLnhtbFBL AQItABQABgAIAAAAIQCsn8ob2gAAAAcBAAAPAAAAAAAAAAAAAAAAAEQEAABkcnMvZG93bnJldi54 bWxQSwUGAAAAAAQABADzAAAASwUAAAAA " strokeweight=".50764mm">
                <w10:wrap type="topAndBottom"/>
              </v:shape>
            </w:pict>
          </mc:Fallback>
        </mc:AlternateContent>
      </w:r>
      <w:r>
        <w:rPr>
          <w:rFonts w:ascii="Arial" w:eastAsia="Arial" w:hAnsi="Arial" w:cs="Arial"/>
          <w:b/>
          <w:sz w:val="22"/>
          <w:szCs w:val="22"/>
        </w:rPr>
        <w:t xml:space="preserve"> FISCAIS </w:t>
      </w:r>
    </w:p>
    <w:p w14:paraId="434CACEA" w14:textId="32C1B079" w:rsidR="00F55946" w:rsidRPr="00142384" w:rsidRDefault="00F55946" w:rsidP="00F55946">
      <w:pPr>
        <w:widowControl w:val="0"/>
        <w:tabs>
          <w:tab w:val="left" w:pos="4842"/>
          <w:tab w:val="left" w:pos="8598"/>
        </w:tabs>
        <w:spacing w:line="360" w:lineRule="auto"/>
        <w:ind w:right="57"/>
        <w:jc w:val="both"/>
        <w:rPr>
          <w:rFonts w:ascii="Arial" w:eastAsia="Arial" w:hAnsi="Arial" w:cs="Arial"/>
          <w:sz w:val="22"/>
          <w:szCs w:val="22"/>
        </w:rPr>
      </w:pPr>
      <w:r>
        <w:rPr>
          <w:rFonts w:ascii="Arial" w:eastAsia="Arial" w:hAnsi="Arial" w:cs="Arial"/>
          <w:sz w:val="22"/>
          <w:szCs w:val="22"/>
        </w:rPr>
        <w:t xml:space="preserve">Tipo de ato sob sua responsabilidade: </w:t>
      </w:r>
    </w:p>
    <w:p w14:paraId="6F92565C" w14:textId="5E459084" w:rsidR="00F55946" w:rsidRPr="00142384" w:rsidRDefault="00F55946" w:rsidP="00F55946">
      <w:pPr>
        <w:widowControl w:val="0"/>
        <w:tabs>
          <w:tab w:val="left" w:pos="4842"/>
          <w:tab w:val="left" w:pos="8598"/>
        </w:tabs>
        <w:spacing w:line="360" w:lineRule="auto"/>
        <w:ind w:right="57"/>
        <w:jc w:val="both"/>
        <w:rPr>
          <w:rFonts w:ascii="Arial" w:eastAsia="Arial" w:hAnsi="Arial" w:cs="Arial"/>
          <w:sz w:val="22"/>
          <w:szCs w:val="22"/>
          <w:u w:val="single"/>
        </w:rPr>
      </w:pPr>
      <w:r>
        <w:rPr>
          <w:rFonts w:ascii="Arial" w:eastAsia="Arial" w:hAnsi="Arial" w:cs="Arial"/>
          <w:sz w:val="22"/>
          <w:szCs w:val="22"/>
        </w:rPr>
        <w:t xml:space="preserve">Nome: {nome_fiscais} </w:t>
      </w:r>
    </w:p>
    <w:p w14:paraId="5C0800F4" w14:textId="27EB1D89" w:rsidR="00F55946" w:rsidRPr="00142384" w:rsidRDefault="00F55946" w:rsidP="00F55946">
      <w:pPr>
        <w:widowControl w:val="0"/>
        <w:tabs>
          <w:tab w:val="left" w:pos="4842"/>
          <w:tab w:val="left" w:pos="8598"/>
        </w:tabs>
        <w:spacing w:line="360" w:lineRule="auto"/>
        <w:ind w:right="57"/>
        <w:jc w:val="both"/>
        <w:rPr>
          <w:rFonts w:ascii="Arial" w:eastAsia="Arial" w:hAnsi="Arial" w:cs="Arial"/>
          <w:sz w:val="22"/>
          <w:szCs w:val="22"/>
        </w:rPr>
      </w:pPr>
      <w:r>
        <w:rPr>
          <w:rFonts w:ascii="Arial" w:eastAsia="Arial" w:hAnsi="Arial" w:cs="Arial"/>
          <w:sz w:val="22"/>
          <w:szCs w:val="22"/>
        </w:rPr>
        <w:t xml:space="preserve">Cargo: {cargo_fiscais} </w:t>
      </w:r>
    </w:p>
    <w:p w14:paraId="3A198275" w14:textId="34C07DA9" w:rsidR="00F55946" w:rsidRPr="00142384" w:rsidRDefault="00F55946" w:rsidP="00F55946">
      <w:pPr>
        <w:widowControl w:val="0"/>
        <w:tabs>
          <w:tab w:val="left" w:pos="4842"/>
          <w:tab w:val="left" w:pos="8598"/>
        </w:tabs>
        <w:spacing w:line="360" w:lineRule="auto"/>
        <w:ind w:right="57"/>
        <w:jc w:val="both"/>
        <w:rPr>
          <w:rFonts w:ascii="Arial" w:eastAsia="Arial" w:hAnsi="Arial" w:cs="Arial"/>
          <w:sz w:val="22"/>
          <w:szCs w:val="22"/>
        </w:rPr>
      </w:pPr>
      <w:r>
        <w:rPr>
          <w:rFonts w:ascii="Arial" w:eastAsia="Arial" w:hAnsi="Arial" w:cs="Arial"/>
          <w:sz w:val="22"/>
          <w:szCs w:val="22"/>
        </w:rPr>
        <w:t xml:space="preserve">CPF: </w:t>
      </w:r>
    </w:p>
    <w:p w14:paraId="7FAE98F8" w14:textId="1C03E712" w:rsidR="00F55946" w:rsidRPr="00142384" w:rsidRDefault="00EB5DE0" w:rsidP="00F55946">
      <w:pPr>
        <w:widowControl w:val="0"/>
        <w:autoSpaceDE w:val="0"/>
        <w:autoSpaceDN w:val="0"/>
        <w:spacing w:line="360" w:lineRule="auto"/>
        <w:ind w:right="57"/>
        <w:rPr>
          <w:rFonts w:ascii="Arial" w:eastAsia="Arial" w:hAnsi="Arial" w:cs="Arial"/>
          <w:sz w:val="22"/>
          <w:szCs w:val="22"/>
        </w:rPr>
      </w:pPr>
      <w:r>
        <w:rPr>
          <w:rFonts w:ascii="Arial" w:eastAsia="Arial" w:hAnsi="Arial" w:cs="Arial"/>
          <w:sz w:val="22"/>
          <w:szCs w:val="22"/>
        </w:rPr>
        <w:t>Assinaturas_______________________________</w:t>
      </w:r>
    </w:p>
    <w:p w14:paraId="682F5375" w14:textId="77777777" w:rsidR="00F55946" w:rsidRPr="00142384" w:rsidRDefault="00F55946" w:rsidP="00F55946">
      <w:pPr>
        <w:widowControl w:val="0"/>
        <w:autoSpaceDE w:val="0"/>
        <w:autoSpaceDN w:val="0"/>
        <w:spacing w:line="360" w:lineRule="auto"/>
        <w:ind w:right="57"/>
        <w:rPr>
          <w:rFonts w:ascii="Arial" w:eastAsia="Arial" w:hAnsi="Arial" w:cs="Arial"/>
          <w:sz w:val="22"/>
          <w:szCs w:val="22"/>
        </w:rPr>
      </w:pPr>
    </w:p>
    <w:p w14:paraId="7AA1A8F6" w14:textId="77777777" w:rsidR="00F55946" w:rsidRPr="00142384" w:rsidRDefault="00F55946" w:rsidP="00F55946">
      <w:pPr>
        <w:widowControl w:val="0"/>
        <w:autoSpaceDE w:val="0"/>
        <w:autoSpaceDN w:val="0"/>
        <w:spacing w:line="360" w:lineRule="auto"/>
        <w:ind w:right="57"/>
        <w:jc w:val="both"/>
        <w:rPr>
          <w:rFonts w:ascii="Arial" w:hAnsi="Arial" w:cs="Arial"/>
          <w:sz w:val="22"/>
          <w:szCs w:val="22"/>
        </w:rPr>
      </w:pPr>
      <w:r>
        <w:rPr>
          <w:rFonts w:ascii="Arial" w:eastAsia="Arial" w:hAnsi="Arial" w:cs="Arial"/>
          <w:sz w:val="22"/>
          <w:szCs w:val="22"/>
        </w:rPr>
        <w:t>(*) - O Termo de Ciência e de Notificação deve identificar as pessoas físicas que tenham concorrido para a prática do ato jurídico,  na  condição  de  ordenador  da  despesa;  de  partes  contratantes;</w:t>
      </w:r>
      <w:r>
        <w:rPr>
          <w:rFonts w:ascii="Arial" w:eastAsia="Arial" w:hAnsi="Arial" w:cs="Arial"/>
          <w:spacing w:val="-20"/>
          <w:sz w:val="22"/>
          <w:szCs w:val="22"/>
        </w:rPr>
        <w:t xml:space="preserve"> </w:t>
      </w:r>
      <w:r>
        <w:rPr>
          <w:rFonts w:ascii="Arial" w:eastAsia="Arial" w:hAnsi="Arial" w:cs="Arial"/>
          <w:sz w:val="22"/>
          <w:szCs w:val="22"/>
        </w:rPr>
        <w:t>de responsáveis por ações de acompanhamento, monitoramento e avaliação; de responsáveis por processos licitatórios; de responsáveis por prestações de contas; de responsáveis com atribuições previstas em atos legais ou administrativos e de interessados relacionados a processos de competência deste Tribunal. Na hipótese de prestações de contas, caso o signatário do parecer conclusivo seja distinto daqueles já arrolados como subscritores do Termo de Ciência e de Notificação, será ele objeto de notificação específica.</w:t>
      </w:r>
    </w:p>
    <w:p w14:paraId="109EE493" w14:textId="77777777" w:rsidR="00912229" w:rsidRPr="00142384" w:rsidRDefault="00F55946" w:rsidP="00F55946">
      <w:pPr>
        <w:spacing w:after="160" w:line="259" w:lineRule="auto"/>
        <w:rPr>
          <w:rFonts w:ascii="Arial" w:eastAsia="Arial" w:hAnsi="Arial" w:cs="Arial"/>
          <w:b/>
          <w:bCs/>
          <w:sz w:val="22"/>
          <w:szCs w:val="22"/>
        </w:rPr>
      </w:pPr>
      <w:r>
        <w:rPr>
          <w:rFonts w:ascii="Arial" w:eastAsia="Arial" w:hAnsi="Arial" w:cs="Arial"/>
          <w:b/>
          <w:bCs/>
          <w:sz w:val="22"/>
          <w:szCs w:val="22"/>
        </w:rPr>
        <w:br w:type="page"/>
      </w:r>
    </w:p>
    <w:p w14:paraId="3062B26E" w14:textId="77777777" w:rsidR="00912229" w:rsidRPr="00142384" w:rsidRDefault="00912229" w:rsidP="00F55946">
      <w:pPr>
        <w:spacing w:after="160" w:line="259" w:lineRule="auto"/>
        <w:rPr>
          <w:rFonts w:ascii="Arial" w:eastAsia="Arial" w:hAnsi="Arial" w:cs="Arial"/>
          <w:b/>
          <w:bCs/>
          <w:sz w:val="22"/>
          <w:szCs w:val="22"/>
        </w:rPr>
      </w:pPr>
    </w:p>
    <w:p w14:paraId="706682EE" w14:textId="77777777" w:rsidR="00912229" w:rsidRPr="00142384" w:rsidRDefault="00912229" w:rsidP="00F55946">
      <w:pPr>
        <w:spacing w:after="160" w:line="259" w:lineRule="auto"/>
        <w:rPr>
          <w:rFonts w:ascii="Arial" w:eastAsia="Arial" w:hAnsi="Arial" w:cs="Arial"/>
          <w:b/>
          <w:bCs/>
          <w:sz w:val="22"/>
          <w:szCs w:val="22"/>
        </w:rPr>
      </w:pPr>
    </w:p>
    <w:p w14:paraId="26DBD011" w14:textId="427A7EFD" w:rsidR="00F55946" w:rsidRPr="0052209E" w:rsidRDefault="00F55946" w:rsidP="00F55946">
      <w:pPr>
        <w:spacing w:after="160" w:line="259" w:lineRule="auto"/>
        <w:rPr>
          <w:rFonts w:ascii="Arial" w:eastAsia="Arial" w:hAnsi="Arial" w:cs="Arial"/>
          <w:b/>
          <w:bCs/>
        </w:rPr>
      </w:pPr>
      <w:r>
        <w:rPr>
          <w:rFonts w:ascii="Arial" w:eastAsia="Arial" w:hAnsi="Arial" w:cs="Arial"/>
          <w:b/>
        </w:rPr>
        <w:t>ANEXO LC-02 - DECLARAÇÃO DE DOCUMENTOS À DISPOSIÇÃO DO TCE-SP</w:t>
      </w:r>
    </w:p>
    <w:p w14:paraId="59C9E8D4" w14:textId="77777777" w:rsidR="00F55946" w:rsidRPr="0052209E" w:rsidRDefault="00F55946" w:rsidP="00F55946">
      <w:pPr>
        <w:widowControl w:val="0"/>
        <w:spacing w:line="360" w:lineRule="auto"/>
        <w:ind w:right="57"/>
        <w:rPr>
          <w:rFonts w:ascii="Arial" w:eastAsia="Arial" w:hAnsi="Arial" w:cs="Arial"/>
          <w:b/>
        </w:rPr>
      </w:pPr>
      <w:r>
        <w:rPr>
          <w:rFonts w:ascii="Arial" w:eastAsia="Arial" w:hAnsi="Arial" w:cs="Arial"/>
        </w:rPr>
        <w:t xml:space="preserve">CONTRATANTE: </w:t>
      </w:r>
      <w:r>
        <w:rPr>
          <w:rFonts w:ascii="Arial" w:eastAsia="Arial" w:hAnsi="Arial" w:cs="Arial"/>
          <w:b/>
        </w:rPr>
        <w:t>{nome_contratante} - FESC</w:t>
      </w:r>
    </w:p>
    <w:p w14:paraId="31F5DFE3" w14:textId="77777777" w:rsidR="00F55946" w:rsidRPr="0052209E" w:rsidRDefault="00F55946" w:rsidP="00F55946">
      <w:pPr>
        <w:widowControl w:val="0"/>
        <w:spacing w:line="360" w:lineRule="auto"/>
        <w:ind w:right="57"/>
        <w:rPr>
          <w:rFonts w:ascii="Arial" w:eastAsia="Arial" w:hAnsi="Arial" w:cs="Arial"/>
        </w:rPr>
      </w:pPr>
      <w:r>
        <w:rPr>
          <w:rFonts w:ascii="Arial" w:eastAsia="Arial" w:hAnsi="Arial" w:cs="Arial"/>
        </w:rPr>
        <w:t xml:space="preserve">CNPJ Nº: </w:t>
      </w:r>
      <w:r>
        <w:rPr>
          <w:rFonts w:ascii="Arial" w:hAnsi="Arial" w:cs="Arial"/>
        </w:rPr>
        <w:t>{cnpj_contratante}</w:t>
      </w:r>
    </w:p>
    <w:p w14:paraId="409ADD42" w14:textId="3D8D8D84" w:rsidR="00F55946" w:rsidRPr="0052209E" w:rsidRDefault="00F55946" w:rsidP="00F55946">
      <w:pPr>
        <w:widowControl w:val="0"/>
        <w:spacing w:line="360" w:lineRule="auto"/>
        <w:ind w:right="57"/>
        <w:rPr>
          <w:rFonts w:ascii="Arial" w:eastAsia="Arial" w:hAnsi="Arial" w:cs="Arial"/>
          <w:b/>
        </w:rPr>
      </w:pPr>
      <w:r>
        <w:rPr>
          <w:rFonts w:ascii="Arial" w:eastAsia="Arial" w:hAnsi="Arial" w:cs="Arial"/>
        </w:rPr>
        <w:t xml:space="preserve">CONTRATADA: </w:t>
      </w:r>
      <w:r>
        <w:rPr>
          <w:rFonts w:ascii="Arial" w:eastAsia="Arial" w:hAnsi="Arial" w:cs="Arial"/>
          <w:b/>
          <w:bCs/>
        </w:rPr>
        <w:t xml:space="preserve"> {nome_contratada}</w:t>
      </w:r>
    </w:p>
    <w:p w14:paraId="102705FF" w14:textId="23854F51" w:rsidR="00F55946" w:rsidRPr="0052209E" w:rsidRDefault="00F55946" w:rsidP="00F55946">
      <w:pPr>
        <w:widowControl w:val="0"/>
        <w:spacing w:line="360" w:lineRule="auto"/>
        <w:ind w:right="57"/>
        <w:rPr>
          <w:rFonts w:ascii="Arial" w:eastAsia="Arial" w:hAnsi="Arial" w:cs="Arial"/>
        </w:rPr>
      </w:pPr>
      <w:r>
        <w:rPr>
          <w:rFonts w:ascii="Arial" w:eastAsia="Arial" w:hAnsi="Arial" w:cs="Arial"/>
        </w:rPr>
        <w:t>CNPJ Nº:</w:t>
      </w:r>
      <w:r>
        <w:rPr>
          <w:rFonts w:ascii="Arial" w:hAnsi="Arial" w:cs="Arial"/>
          <w:bCs/>
        </w:rPr>
        <w:t xml:space="preserve"> </w:t>
      </w:r>
      <w:r>
        <w:rPr>
          <w:rFonts w:ascii="Arial" w:eastAsia="Arial" w:hAnsi="Arial" w:cs="Arial"/>
        </w:rPr>
        <w:t>{cnpj_contratada}</w:t>
      </w:r>
    </w:p>
    <w:p w14:paraId="441DB305" w14:textId="0980FD11" w:rsidR="00F55946" w:rsidRPr="0052209E" w:rsidRDefault="00F84CA0" w:rsidP="00F55946">
      <w:pPr>
        <w:widowControl w:val="0"/>
        <w:spacing w:line="360" w:lineRule="auto"/>
        <w:ind w:right="57"/>
        <w:rPr>
          <w:rFonts w:ascii="Arial" w:eastAsia="Arial" w:hAnsi="Arial" w:cs="Arial"/>
        </w:rPr>
      </w:pPr>
      <w:r>
        <w:rPr>
          <w:rFonts w:ascii="Arial" w:eastAsia="Arial" w:hAnsi="Arial" w:cs="Arial"/>
        </w:rPr>
        <w:t>CONTRATO N° (DE ORIGEM): {numero_contrato}</w:t>
      </w:r>
    </w:p>
    <w:p w14:paraId="4269A72D" w14:textId="49B35881" w:rsidR="00F55946" w:rsidRPr="0052209E" w:rsidRDefault="00F55946" w:rsidP="00F55946">
      <w:pPr>
        <w:widowControl w:val="0"/>
        <w:spacing w:line="360" w:lineRule="auto"/>
        <w:ind w:right="57"/>
        <w:rPr>
          <w:rFonts w:ascii="Arial" w:eastAsia="Arial" w:hAnsi="Arial" w:cs="Arial"/>
        </w:rPr>
      </w:pPr>
      <w:r>
        <w:rPr>
          <w:rFonts w:ascii="Arial" w:eastAsia="Arial" w:hAnsi="Arial" w:cs="Arial"/>
        </w:rPr>
        <w:t>DATA DA ASSINATURA: {data_assinatura}</w:t>
      </w:r>
    </w:p>
    <w:p w14:paraId="6A3F3373" w14:textId="5768107D" w:rsidR="00F55946" w:rsidRPr="0052209E" w:rsidRDefault="00F55946" w:rsidP="00F55946">
      <w:pPr>
        <w:widowControl w:val="0"/>
        <w:spacing w:line="360" w:lineRule="auto"/>
        <w:ind w:right="57"/>
        <w:rPr>
          <w:rFonts w:ascii="Arial" w:eastAsia="Arial" w:hAnsi="Arial" w:cs="Arial"/>
        </w:rPr>
      </w:pPr>
      <w:r>
        <w:rPr>
          <w:rFonts w:ascii="Arial" w:eastAsia="Arial" w:hAnsi="Arial" w:cs="Arial"/>
        </w:rPr>
        <w:t>VIGÊNCIA: {data_inicio_vigencia}</w:t>
      </w:r>
    </w:p>
    <w:p w14:paraId="770FC1C8" w14:textId="77777777" w:rsidR="00F84CA0" w:rsidRPr="004F5E5C" w:rsidRDefault="00F55946" w:rsidP="00F84CA0">
      <w:pPr>
        <w:spacing w:after="120"/>
        <w:jc w:val="both"/>
        <w:rPr>
          <w:rFonts w:ascii="Arial" w:hAnsi="Arial" w:cs="Arial"/>
        </w:rPr>
      </w:pPr>
      <w:r>
        <w:rPr>
          <w:rFonts w:eastAsia="Arial"/>
        </w:rPr>
        <w:t xml:space="preserve">OBJETO: </w:t>
      </w:r>
      <w:r>
        <w:rPr>
          <w:rFonts w:ascii="Arial" w:eastAsia="Arial" w:hAnsi="Arial" w:cs="Arial"/>
          <w:b/>
          <w:bCs/>
        </w:rPr>
        <w:t>{descricao_item}.</w:t>
      </w:r>
    </w:p>
    <w:p w14:paraId="1127E086" w14:textId="7CAFC59D" w:rsidR="00F55946" w:rsidRPr="0052209E" w:rsidRDefault="00F55946" w:rsidP="00F55946">
      <w:pPr>
        <w:widowControl w:val="0"/>
        <w:spacing w:before="120" w:afterLines="120" w:after="288" w:line="276" w:lineRule="auto"/>
        <w:jc w:val="both"/>
        <w:rPr>
          <w:rFonts w:ascii="Arial" w:eastAsiaTheme="minorEastAsia" w:hAnsi="Arial" w:cs="Arial"/>
          <w:color w:val="000000"/>
        </w:rPr>
      </w:pPr>
      <w:r>
        <w:rPr>
          <w:rFonts w:ascii="Arial" w:eastAsia="Arial" w:hAnsi="Arial" w:cs="Arial"/>
        </w:rPr>
        <w:t>VALOR (R$): R$ {valor_global} ({valor_global_extenso})</w:t>
      </w:r>
    </w:p>
    <w:p w14:paraId="41DD40F5" w14:textId="77777777" w:rsidR="00F55946" w:rsidRPr="0052209E" w:rsidRDefault="00F55946" w:rsidP="00F55946">
      <w:pPr>
        <w:widowControl w:val="0"/>
        <w:spacing w:line="360" w:lineRule="auto"/>
        <w:ind w:right="57"/>
        <w:jc w:val="both"/>
        <w:rPr>
          <w:rFonts w:ascii="Arial" w:eastAsia="Arial" w:hAnsi="Arial" w:cs="Arial"/>
        </w:rPr>
      </w:pPr>
      <w:r>
        <w:rPr>
          <w:rFonts w:ascii="Arial" w:eastAsia="Arial" w:hAnsi="Arial" w:cs="Arial"/>
        </w:rPr>
        <w:t>Declaro(amos), na qualidade de responsável(is)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6011CD65" w14:textId="77777777" w:rsidR="00F55946" w:rsidRPr="0052209E" w:rsidRDefault="00F55946" w:rsidP="00F55946">
      <w:pPr>
        <w:widowControl w:val="0"/>
        <w:spacing w:line="360" w:lineRule="auto"/>
        <w:ind w:right="57"/>
        <w:jc w:val="both"/>
        <w:rPr>
          <w:rFonts w:ascii="Arial" w:eastAsia="Arial" w:hAnsi="Arial" w:cs="Arial"/>
          <w:i/>
        </w:rPr>
      </w:pPr>
      <w:r>
        <w:rPr>
          <w:rFonts w:ascii="Arial" w:eastAsia="Arial" w:hAnsi="Arial" w:cs="Arial"/>
          <w:i/>
        </w:rPr>
        <w:t>Em se tratando de obras/serviços de engenharia:</w:t>
      </w:r>
    </w:p>
    <w:p w14:paraId="26018617" w14:textId="77777777" w:rsidR="00F55946" w:rsidRPr="0052209E" w:rsidRDefault="00F55946" w:rsidP="00F55946">
      <w:pPr>
        <w:widowControl w:val="0"/>
        <w:spacing w:line="360" w:lineRule="auto"/>
        <w:ind w:right="57"/>
        <w:jc w:val="both"/>
        <w:rPr>
          <w:rFonts w:ascii="Arial" w:eastAsia="Arial" w:hAnsi="Arial" w:cs="Arial"/>
        </w:rPr>
      </w:pPr>
      <w:r>
        <w:rPr>
          <w:rFonts w:ascii="Arial" w:eastAsia="Arial" w:hAnsi="Arial" w:cs="Arial"/>
        </w:rPr>
        <w:t>Declaro(amos), na qualidade de responsável(is)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2381F780" w14:textId="77777777" w:rsidR="00F55946" w:rsidRPr="0052209E" w:rsidRDefault="00F55946" w:rsidP="00F55946">
      <w:pPr>
        <w:widowControl w:val="0"/>
        <w:numPr>
          <w:ilvl w:val="0"/>
          <w:numId w:val="10"/>
        </w:numPr>
        <w:tabs>
          <w:tab w:val="left" w:pos="383"/>
        </w:tabs>
        <w:spacing w:line="360" w:lineRule="auto"/>
        <w:ind w:right="57"/>
        <w:jc w:val="both"/>
        <w:rPr>
          <w:rFonts w:ascii="Arial" w:eastAsia="Arial" w:hAnsi="Arial" w:cs="Arial"/>
        </w:rPr>
      </w:pPr>
      <w:r>
        <w:rPr>
          <w:rFonts w:ascii="Arial" w:eastAsia="Arial" w:hAnsi="Arial" w:cs="Arial"/>
        </w:rPr>
        <w:t>memorial descritivo dos trabalhos e respectivo cronograma físico-financeiro;</w:t>
      </w:r>
    </w:p>
    <w:p w14:paraId="4C00A67E" w14:textId="77777777" w:rsidR="00F55946" w:rsidRPr="0052209E" w:rsidRDefault="00F55946" w:rsidP="00F55946">
      <w:pPr>
        <w:widowControl w:val="0"/>
        <w:numPr>
          <w:ilvl w:val="0"/>
          <w:numId w:val="10"/>
        </w:numPr>
        <w:tabs>
          <w:tab w:val="left" w:pos="414"/>
        </w:tabs>
        <w:spacing w:line="360" w:lineRule="auto"/>
        <w:ind w:right="57"/>
        <w:jc w:val="both"/>
        <w:rPr>
          <w:rFonts w:ascii="Arial" w:eastAsia="Arial" w:hAnsi="Arial" w:cs="Arial"/>
        </w:rPr>
      </w:pPr>
      <w:r>
        <w:rPr>
          <w:rFonts w:ascii="Arial" w:eastAsia="Arial" w:hAnsi="Arial" w:cs="Arial"/>
        </w:rPr>
        <w:t>orçamento detalhado em planilhas que expressem a composição de todos os seus custos unitários;</w:t>
      </w:r>
    </w:p>
    <w:p w14:paraId="50000411" w14:textId="77777777" w:rsidR="00F55946" w:rsidRPr="0052209E" w:rsidRDefault="00F55946" w:rsidP="00F55946">
      <w:pPr>
        <w:widowControl w:val="0"/>
        <w:numPr>
          <w:ilvl w:val="0"/>
          <w:numId w:val="10"/>
        </w:numPr>
        <w:tabs>
          <w:tab w:val="left" w:pos="455"/>
        </w:tabs>
        <w:spacing w:line="360" w:lineRule="auto"/>
        <w:ind w:right="57"/>
        <w:jc w:val="both"/>
        <w:rPr>
          <w:rFonts w:ascii="Arial" w:eastAsia="Arial" w:hAnsi="Arial" w:cs="Arial"/>
        </w:rPr>
      </w:pPr>
      <w:r>
        <w:rPr>
          <w:rFonts w:ascii="Arial" w:eastAsia="Arial" w:hAnsi="Arial" w:cs="Arial"/>
        </w:rPr>
        <w:t>previsão de recursos orçamentários que assegurem o pagamento das obrigações decorrentes de obras ou serviços a serem executados no exercício financeiro em curso, de acordo com o respectivo cronograma;</w:t>
      </w:r>
    </w:p>
    <w:p w14:paraId="2BA8E747" w14:textId="77777777" w:rsidR="00F55946" w:rsidRPr="0052209E" w:rsidRDefault="00F55946" w:rsidP="00F55946">
      <w:pPr>
        <w:widowControl w:val="0"/>
        <w:numPr>
          <w:ilvl w:val="0"/>
          <w:numId w:val="10"/>
        </w:numPr>
        <w:tabs>
          <w:tab w:val="left" w:pos="385"/>
        </w:tabs>
        <w:spacing w:line="360" w:lineRule="auto"/>
        <w:ind w:right="57"/>
        <w:jc w:val="both"/>
        <w:rPr>
          <w:rFonts w:ascii="Arial" w:eastAsia="Arial" w:hAnsi="Arial" w:cs="Arial"/>
        </w:rPr>
      </w:pPr>
      <w:r>
        <w:rPr>
          <w:rFonts w:ascii="Arial" w:eastAsia="Arial" w:hAnsi="Arial" w:cs="Arial"/>
        </w:rPr>
        <w:t>comprovação no Plano Plurianual de que o produto das obras ou serviços foi contemplado em suas metas;</w:t>
      </w:r>
    </w:p>
    <w:p w14:paraId="09BD663D" w14:textId="77777777" w:rsidR="00F55946" w:rsidRPr="0052209E" w:rsidRDefault="00F55946" w:rsidP="00F55946">
      <w:pPr>
        <w:widowControl w:val="0"/>
        <w:numPr>
          <w:ilvl w:val="0"/>
          <w:numId w:val="10"/>
        </w:numPr>
        <w:tabs>
          <w:tab w:val="left" w:pos="383"/>
        </w:tabs>
        <w:spacing w:line="360" w:lineRule="auto"/>
        <w:ind w:right="57"/>
        <w:jc w:val="both"/>
        <w:rPr>
          <w:rFonts w:ascii="Arial" w:eastAsia="Arial" w:hAnsi="Arial" w:cs="Arial"/>
        </w:rPr>
      </w:pPr>
      <w:r>
        <w:rPr>
          <w:rFonts w:ascii="Arial" w:eastAsia="Arial" w:hAnsi="Arial" w:cs="Arial"/>
        </w:rPr>
        <w:t xml:space="preserve">as plantas e projetos de engenharia e arquitetura. </w:t>
      </w:r>
    </w:p>
    <w:p w14:paraId="4207E4A9" w14:textId="5E6DDA1A" w:rsidR="00F55946" w:rsidRPr="0052209E" w:rsidRDefault="00F84CA0" w:rsidP="00F55946">
      <w:pPr>
        <w:pBdr>
          <w:top w:val="nil"/>
          <w:left w:val="nil"/>
          <w:bottom w:val="nil"/>
          <w:right w:val="nil"/>
          <w:between w:val="nil"/>
        </w:pBdr>
        <w:spacing w:line="360" w:lineRule="auto"/>
        <w:ind w:left="102" w:right="57" w:hanging="708"/>
        <w:rPr>
          <w:rFonts w:ascii="Arial" w:eastAsia="Arial" w:hAnsi="Arial" w:cs="Arial"/>
          <w:b/>
          <w:color w:val="000000"/>
        </w:rPr>
      </w:pPr>
      <w:r>
        <w:rPr>
          <w:rFonts w:ascii="Arial" w:eastAsia="Arial" w:hAnsi="Arial" w:cs="Arial"/>
          <w:b/>
          <w:color w:val="000000"/>
        </w:rPr>
        <w:t>LOCAL e DATA: {cidade_data}</w:t>
      </w:r>
    </w:p>
    <w:p w14:paraId="43DC1191" w14:textId="77777777" w:rsidR="00F55946" w:rsidRPr="0052209E" w:rsidRDefault="00F55946" w:rsidP="00F55946">
      <w:pPr>
        <w:pBdr>
          <w:top w:val="nil"/>
          <w:left w:val="nil"/>
          <w:bottom w:val="nil"/>
          <w:right w:val="nil"/>
          <w:between w:val="nil"/>
        </w:pBdr>
        <w:spacing w:line="360" w:lineRule="auto"/>
        <w:ind w:left="102" w:right="57" w:hanging="708"/>
        <w:rPr>
          <w:rFonts w:ascii="Arial" w:eastAsia="Arial" w:hAnsi="Arial" w:cs="Arial"/>
          <w:color w:val="000000"/>
        </w:rPr>
      </w:pPr>
      <w:r>
        <w:rPr>
          <w:rFonts w:ascii="Arial" w:eastAsia="Arial" w:hAnsi="Arial" w:cs="Arial"/>
          <w:b/>
          <w:color w:val="000000"/>
        </w:rPr>
        <w:t>RESPONSÁVEL: Ed</w:t>
      </w:r>
      <w:r>
        <w:rPr>
          <w:rFonts w:ascii="Arial" w:eastAsia="Arial" w:hAnsi="Arial" w:cs="Arial"/>
          <w:color w:val="000000"/>
        </w:rPr>
        <w:t xml:space="preserve">{nome_ordenador} </w:t>
      </w:r>
    </w:p>
    <w:p w14:paraId="2A606B16" w14:textId="0FB274AF" w:rsidR="008030F4" w:rsidRPr="00142384" w:rsidRDefault="00F55946" w:rsidP="0052209E">
      <w:pPr>
        <w:pBdr>
          <w:top w:val="nil"/>
          <w:left w:val="nil"/>
          <w:bottom w:val="nil"/>
          <w:right w:val="nil"/>
          <w:between w:val="nil"/>
        </w:pBdr>
        <w:spacing w:line="360" w:lineRule="auto"/>
        <w:ind w:left="102" w:right="57" w:hanging="708"/>
        <w:rPr>
          <w:rFonts w:ascii="Arial" w:hAnsi="Arial" w:cs="Arial"/>
          <w:i/>
          <w:iCs/>
          <w:color w:val="000000" w:themeColor="text1"/>
          <w:sz w:val="22"/>
          <w:szCs w:val="22"/>
        </w:rPr>
      </w:pPr>
      <w:r>
        <w:rPr>
          <w:rFonts w:ascii="Arial" w:eastAsia="Arial" w:hAnsi="Arial" w:cs="Arial"/>
          <w:color w:val="000000"/>
        </w:rPr>
        <w:t>{cargo_ordenador}</w:t>
      </w:r>
    </w:p>
    <w:p w14:paraId="4FF8F6AB" w14:textId="77777777" w:rsidR="008030F4" w:rsidRPr="00142384" w:rsidRDefault="008030F4" w:rsidP="008030F4">
      <w:pPr>
        <w:spacing w:before="120" w:afterLines="120" w:after="288" w:line="312" w:lineRule="auto"/>
        <w:ind w:firstLine="709"/>
        <w:jc w:val="both"/>
        <w:rPr>
          <w:rFonts w:ascii="Arial" w:hAnsi="Arial" w:cs="Arial"/>
          <w:i/>
          <w:iCs/>
          <w:color w:val="000000" w:themeColor="text1"/>
          <w:sz w:val="22"/>
          <w:szCs w:val="22"/>
        </w:rPr>
      </w:pPr>
    </w:p>
    <w:p w14:paraId="308F7BBC" w14:textId="77777777" w:rsidR="008030F4" w:rsidRPr="00142384" w:rsidRDefault="008030F4">
      <w:pPr>
        <w:rPr>
          <w:rFonts w:ascii="Arial" w:hAnsi="Arial" w:cs="Arial"/>
          <w:sz w:val="22"/>
          <w:szCs w:val="22"/>
        </w:rPr>
      </w:pPr>
    </w:p>
    <w:sectPr w:rsidR="008030F4" w:rsidRPr="00142384">
      <w:headerReference w:type="even" r:id="rId60"/>
      <w:headerReference w:type="default" r:id="rId61"/>
      <w:footerReference w:type="even" r:id="rId62"/>
      <w:footerReference w:type="default" r:id="rId63"/>
      <w:headerReference w:type="first" r:id="rId64"/>
      <w:footerReference w:type="first" r:id="rId6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9637A" w14:textId="77777777" w:rsidR="009B601A" w:rsidRDefault="009B601A" w:rsidP="00753CDA">
      <w:r>
        <w:separator/>
      </w:r>
    </w:p>
  </w:endnote>
  <w:endnote w:type="continuationSeparator" w:id="0">
    <w:p w14:paraId="6F1767D0" w14:textId="77777777" w:rsidR="009B601A" w:rsidRDefault="009B601A" w:rsidP="00753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4F131" w14:textId="77777777" w:rsidR="00753CDA" w:rsidRDefault="00753CD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348205"/>
      <w:docPartObj>
        <w:docPartGallery w:val="Page Numbers (Bottom of Page)"/>
        <w:docPartUnique/>
      </w:docPartObj>
    </w:sdtPr>
    <w:sdtEndPr/>
    <w:sdtContent>
      <w:p w14:paraId="47DCB0BD" w14:textId="757B6D69" w:rsidR="00753CDA" w:rsidRDefault="00753CDA">
        <w:pPr>
          <w:pStyle w:val="Rodap"/>
        </w:pPr>
        <w:r>
          <w:rPr>
            <w:noProof/>
          </w:rPr>
          <mc:AlternateContent>
            <mc:Choice Requires="wps">
              <w:drawing>
                <wp:anchor distT="0" distB="0" distL="114300" distR="114300" simplePos="0" relativeHeight="251659264" behindDoc="0" locked="0" layoutInCell="1" allowOverlap="1" wp14:anchorId="495ED05A" wp14:editId="0AB9BA3C">
                  <wp:simplePos x="0" y="0"/>
                  <wp:positionH relativeFrom="rightMargin">
                    <wp:align>center</wp:align>
                  </wp:positionH>
                  <wp:positionV relativeFrom="bottomMargin">
                    <wp:align>center</wp:align>
                  </wp:positionV>
                  <wp:extent cx="565785" cy="191770"/>
                  <wp:effectExtent l="0" t="0" r="0" b="0"/>
                  <wp:wrapNone/>
                  <wp:docPr id="2" name="Retâ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56BFA3D" w14:textId="3B27A9C2" w:rsidR="00753CDA" w:rsidRPr="00753CDA" w:rsidRDefault="00753CDA">
                              <w:pPr>
                                <w:pBdr>
                                  <w:top w:val="single" w:sz="4" w:space="1" w:color="7F7F7F" w:themeColor="background1" w:themeShade="7F"/>
                                </w:pBdr>
                                <w:jc w:val="center"/>
                              </w:pPr>
                              <w:r w:rsidRPr="00753CDA">
                                <w:fldChar w:fldCharType="begin"/>
                              </w:r>
                              <w:r w:rsidRPr="00753CDA">
                                <w:instrText>PAGE   \* MERGEFORMAT</w:instrText>
                              </w:r>
                              <w:r w:rsidRPr="00753CDA">
                                <w:fldChar w:fldCharType="separate"/>
                              </w:r>
                              <w:r w:rsidR="00F84CA0">
                                <w:rPr>
                                  <w:noProof/>
                                </w:rPr>
                                <w:t>14</w:t>
                              </w:r>
                              <w:r w:rsidRPr="00753CDA">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95ED05A" id="Retângulo 2"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0vIEAAIAAM4DAAAOAAAAZHJzL2Uyb0RvYy54bWysU1Fu1DAQ/UfiDpb/2SSrbncbbbaqWhWQ ClQUDuB1nMTC8Zixs8lyHK7SizH2LtsW/hD5sDzj8fO8Ny/ry6k3bKfQa7AVL2Y5Z8pKqLVtK/71 y+2bFWc+CFsLA1ZVfK88v9y8frUeXanm0IGpFTICsb4cXcW7EFyZZV52qhd+Bk5ZOmwAexEoxDar UYyE3ptsnufn2QhYOwSpvKfszeGQbxJ+0ygZPjWNV4GZilNvIa2Y1m1cs81alC0K12l5bEP8Qxe9 0JYePUHdiCDYgPovqF5LBA9NmEnoM2gaLVXiQGyK/A82D51wKnEhcbw7yeT/H6z8uLtHpuuKzzmz oqcRfVbh8adtBwNsHvUZnS+p7MHdY2To3R3Ib55ZuO6EbdUVIoydEjV1VcT67MWFGHi6yrbjB6gJ XgwBklRTgz1DoJEU+SqPH2eN0e5dxIkvkTpsSqPan0alpsAkJRfni+VqwZmko+KiWC7TKDNRRtR4 2aEPbxX0LG4qjuSEBCp2dz7ELp9KYrmFW21McoOxLxJUGDOJVSRyECRM2+mozRbqPfFLTIgC/Qz0 Xgf4g7ORjFVx/30QqDgz7y1pdFGcnUUnpoA2+Dy7/Z0VVhJExQNnh+11OLh2cKjbLoqW6Fi4Ij0b nShFrQ/dHPsl0ySmR4NHVz6PU9XTb7j5BQAA//8DAFBLAwQUAAYACAAAACEAI+V68dsAAAADAQAA DwAAAGRycy9kb3ducmV2LnhtbEyPT0vDQBDF70K/wzIFb3bTVqSmmRQRBPFPo1U8b7PTJJidjdlt G799Ry96GXi8x3u/yVaDa9WB+tB4RphOElDEpbcNVwjvb3cXC1AhGram9UwI3xRglY/OMpNaf+RX OmxipaSEQ2oQ6hi7VOtQ1uRMmPiOWLyd752JIvtK294cpdy1epYkV9qZhmWhNh3d1lR+bvYOwX98 Pdpi7Z61LtZP5f3l/OWhYMTz8XCzBBVpiH9h+MEXdMiFaev3bINqEeSR+HvFW1xPQW0R5skMdJ7p /+z5CQAA//8DAFBLAQItABQABgAIAAAAIQC2gziS/gAAAOEBAAATAAAAAAAAAAAAAAAAAAAAAABb Q29udGVudF9UeXBlc10ueG1sUEsBAi0AFAAGAAgAAAAhADj9If/WAAAAlAEAAAsAAAAAAAAAAAAA AAAALwEAAF9yZWxzLy5yZWxzUEsBAi0AFAAGAAgAAAAhAJjS8gQAAgAAzgMAAA4AAAAAAAAAAAAA AAAALgIAAGRycy9lMm9Eb2MueG1sUEsBAi0AFAAGAAgAAAAhACPlevHbAAAAAwEAAA8AAAAAAAAA AAAAAAAAWgQAAGRycy9kb3ducmV2LnhtbFBLBQYAAAAABAAEAPMAAABiBQAAAAA= " filled="f" fillcolor="#c0504d" stroked="f" strokecolor="#5c83b4" strokeweight="2.25pt">
                  <v:textbox inset=",0,,0">
                    <w:txbxContent>
                      <w:p w14:paraId="556BFA3D" w14:textId="3B27A9C2" w:rsidR="00753CDA" w:rsidRPr="00753CDA" w:rsidRDefault="00753CDA">
                        <w:pPr>
                          <w:pBdr>
                            <w:top w:val="single" w:sz="4" w:space="1" w:color="7F7F7F" w:themeColor="background1" w:themeShade="7F"/>
                          </w:pBdr>
                          <w:jc w:val="center"/>
                        </w:pPr>
                        <w:r w:rsidRPr="00753CDA">
                          <w:fldChar w:fldCharType="begin"/>
                        </w:r>
                        <w:r w:rsidRPr="00753CDA">
                          <w:instrText>PAGE   \* MERGEFORMAT</w:instrText>
                        </w:r>
                        <w:r w:rsidRPr="00753CDA">
                          <w:fldChar w:fldCharType="separate"/>
                        </w:r>
                        <w:r w:rsidR="00F84CA0">
                          <w:rPr>
                            <w:noProof/>
                          </w:rPr>
                          <w:t>14</w:t>
                        </w:r>
                        <w:r w:rsidRPr="00753CDA">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C5685" w14:textId="77777777" w:rsidR="00753CDA" w:rsidRDefault="00753CD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F3325" w14:textId="77777777" w:rsidR="009B601A" w:rsidRDefault="009B601A" w:rsidP="00753CDA">
      <w:r>
        <w:separator/>
      </w:r>
    </w:p>
  </w:footnote>
  <w:footnote w:type="continuationSeparator" w:id="0">
    <w:p w14:paraId="70B722D6" w14:textId="77777777" w:rsidR="009B601A" w:rsidRDefault="009B601A" w:rsidP="00753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87EF7" w14:textId="23EDE341" w:rsidR="00753CDA" w:rsidRDefault="009B601A">
    <w:pPr>
      <w:pStyle w:val="Cabealho"/>
    </w:pPr>
    <w:r>
      <w:rPr>
        <w:noProof/>
        <w:lang w:eastAsia="en-US"/>
      </w:rPr>
      <w:pict w14:anchorId="7833F3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2180297" o:spid="_x0000_s2055" type="#_x0000_t75" style="position:absolute;margin-left:0;margin-top:0;width:595.2pt;height:841.9pt;z-index:-251655168;mso-position-horizontal:center;mso-position-horizontal-relative:margin;mso-position-vertical:center;mso-position-vertical-relative:margin" o:allowincell="f">
          <v:imagedata r:id="rId1" o:title="timbrado fesc_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3048F" w14:textId="7C16381C" w:rsidR="00753CDA" w:rsidRDefault="009B601A">
    <w:pPr>
      <w:pStyle w:val="Cabealho"/>
    </w:pPr>
    <w:r>
      <w:rPr>
        <w:noProof/>
        <w:lang w:eastAsia="en-US"/>
      </w:rPr>
      <w:pict w14:anchorId="7B7375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2180298" o:spid="_x0000_s2056" type="#_x0000_t75" style="position:absolute;margin-left:0;margin-top:0;width:595.2pt;height:841.9pt;z-index:-251654144;mso-position-horizontal:center;mso-position-horizontal-relative:margin;mso-position-vertical:center;mso-position-vertical-relative:margin" o:allowincell="f">
          <v:imagedata r:id="rId1" o:title="timbrado fesc_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24E5F" w14:textId="1B841317" w:rsidR="00753CDA" w:rsidRDefault="009B601A">
    <w:pPr>
      <w:pStyle w:val="Cabealho"/>
    </w:pPr>
    <w:r>
      <w:rPr>
        <w:noProof/>
        <w:lang w:eastAsia="en-US"/>
      </w:rPr>
      <w:pict w14:anchorId="34DD2C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2180296" o:spid="_x0000_s2054" type="#_x0000_t75" style="position:absolute;margin-left:0;margin-top:0;width:595.2pt;height:841.9pt;z-index:-251656192;mso-position-horizontal:center;mso-position-horizontal-relative:margin;mso-position-vertical:center;mso-position-vertical-relative:margin" o:allowincell="f">
          <v:imagedata r:id="rId1" o:title="timbrado fesc_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B3C5"/>
    <w:multiLevelType w:val="multilevel"/>
    <w:tmpl w:val="852A467A"/>
    <w:lvl w:ilvl="0">
      <w:start w:val="1"/>
      <w:numFmt w:val="lowerLetter"/>
      <w:lvlText w:val="%1)"/>
      <w:lvlJc w:val="left"/>
      <w:pPr>
        <w:tabs>
          <w:tab w:val="num" w:pos="0"/>
        </w:tabs>
        <w:ind w:left="1436" w:hanging="360"/>
      </w:pPr>
    </w:lvl>
    <w:lvl w:ilvl="1">
      <w:start w:val="1"/>
      <w:numFmt w:val="lowerLetter"/>
      <w:lvlText w:val="%2."/>
      <w:lvlJc w:val="left"/>
      <w:pPr>
        <w:tabs>
          <w:tab w:val="num" w:pos="0"/>
        </w:tabs>
        <w:ind w:left="2156" w:hanging="360"/>
      </w:pPr>
    </w:lvl>
    <w:lvl w:ilvl="2">
      <w:start w:val="1"/>
      <w:numFmt w:val="lowerRoman"/>
      <w:lvlText w:val="%3."/>
      <w:lvlJc w:val="right"/>
      <w:pPr>
        <w:tabs>
          <w:tab w:val="num" w:pos="0"/>
        </w:tabs>
        <w:ind w:left="2876" w:hanging="180"/>
      </w:pPr>
    </w:lvl>
    <w:lvl w:ilvl="3">
      <w:start w:val="1"/>
      <w:numFmt w:val="decimal"/>
      <w:lvlText w:val="%4."/>
      <w:lvlJc w:val="left"/>
      <w:pPr>
        <w:tabs>
          <w:tab w:val="num" w:pos="0"/>
        </w:tabs>
        <w:ind w:left="3596" w:hanging="360"/>
      </w:pPr>
    </w:lvl>
    <w:lvl w:ilvl="4">
      <w:start w:val="1"/>
      <w:numFmt w:val="lowerLetter"/>
      <w:lvlText w:val="%5."/>
      <w:lvlJc w:val="left"/>
      <w:pPr>
        <w:tabs>
          <w:tab w:val="num" w:pos="0"/>
        </w:tabs>
        <w:ind w:left="4316" w:hanging="360"/>
      </w:pPr>
    </w:lvl>
    <w:lvl w:ilvl="5">
      <w:start w:val="1"/>
      <w:numFmt w:val="lowerRoman"/>
      <w:lvlText w:val="%6."/>
      <w:lvlJc w:val="right"/>
      <w:pPr>
        <w:tabs>
          <w:tab w:val="num" w:pos="0"/>
        </w:tabs>
        <w:ind w:left="5036" w:hanging="180"/>
      </w:pPr>
    </w:lvl>
    <w:lvl w:ilvl="6">
      <w:start w:val="1"/>
      <w:numFmt w:val="decimal"/>
      <w:lvlText w:val="%7."/>
      <w:lvlJc w:val="left"/>
      <w:pPr>
        <w:tabs>
          <w:tab w:val="num" w:pos="0"/>
        </w:tabs>
        <w:ind w:left="5756" w:hanging="360"/>
      </w:pPr>
    </w:lvl>
    <w:lvl w:ilvl="7">
      <w:start w:val="1"/>
      <w:numFmt w:val="lowerLetter"/>
      <w:lvlText w:val="%8."/>
      <w:lvlJc w:val="left"/>
      <w:pPr>
        <w:tabs>
          <w:tab w:val="num" w:pos="0"/>
        </w:tabs>
        <w:ind w:left="6476" w:hanging="360"/>
      </w:pPr>
    </w:lvl>
    <w:lvl w:ilvl="8">
      <w:start w:val="1"/>
      <w:numFmt w:val="lowerRoman"/>
      <w:lvlText w:val="%9."/>
      <w:lvlJc w:val="right"/>
      <w:pPr>
        <w:tabs>
          <w:tab w:val="num" w:pos="0"/>
        </w:tabs>
        <w:ind w:left="7196" w:hanging="180"/>
      </w:pPr>
    </w:lvl>
  </w:abstractNum>
  <w:abstractNum w:abstractNumId="1" w15:restartNumberingAfterBreak="0">
    <w:nsid w:val="04B308AC"/>
    <w:multiLevelType w:val="multilevel"/>
    <w:tmpl w:val="AB741F3C"/>
    <w:lvl w:ilvl="0">
      <w:start w:val="1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9101A4D"/>
    <w:multiLevelType w:val="multilevel"/>
    <w:tmpl w:val="0C36CAA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D5C100D"/>
    <w:multiLevelType w:val="multilevel"/>
    <w:tmpl w:val="28A21570"/>
    <w:lvl w:ilvl="0">
      <w:start w:val="1"/>
      <w:numFmt w:val="decimal"/>
      <w:pStyle w:val="Nivel01"/>
      <w:lvlText w:val="%1."/>
      <w:lvlJc w:val="left"/>
      <w:pPr>
        <w:ind w:left="360" w:hanging="360"/>
      </w:pPr>
      <w:rPr>
        <w:b/>
      </w:rPr>
    </w:lvl>
    <w:lvl w:ilvl="1">
      <w:start w:val="1"/>
      <w:numFmt w:val="decimal"/>
      <w:pStyle w:val="Nivel2"/>
      <w:lvlText w:val="%1.%2."/>
      <w:lvlJc w:val="left"/>
      <w:pPr>
        <w:ind w:left="4969" w:hanging="432"/>
      </w:pPr>
      <w:rPr>
        <w:b w:val="0"/>
        <w:i w:val="0"/>
        <w:strike w:val="0"/>
        <w:color w:val="auto"/>
        <w:sz w:val="20"/>
        <w:szCs w:val="20"/>
        <w:u w:val="none"/>
      </w:rPr>
    </w:lvl>
    <w:lvl w:ilvl="2">
      <w:start w:val="1"/>
      <w:numFmt w:val="decimal"/>
      <w:pStyle w:val="Nivel3"/>
      <w:lvlText w:val="%1.%2.%3."/>
      <w:lvlJc w:val="left"/>
      <w:pPr>
        <w:ind w:left="3198" w:hanging="504"/>
      </w:pPr>
      <w:rPr>
        <w:rFonts w:ascii="Arial" w:hAnsi="Arial" w:cs="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3D5BD6"/>
    <w:multiLevelType w:val="multilevel"/>
    <w:tmpl w:val="F140DE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A083CBB"/>
    <w:multiLevelType w:val="multilevel"/>
    <w:tmpl w:val="3E8A89D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CBE33FF"/>
    <w:multiLevelType w:val="multilevel"/>
    <w:tmpl w:val="33A4A6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8C21767"/>
    <w:multiLevelType w:val="hybridMultilevel"/>
    <w:tmpl w:val="22765154"/>
    <w:lvl w:ilvl="0" w:tplc="99746FD4">
      <w:start w:val="1"/>
      <w:numFmt w:val="lowerLetter"/>
      <w:lvlText w:val="%1)"/>
      <w:lvlJc w:val="left"/>
      <w:pPr>
        <w:ind w:left="102" w:hanging="708"/>
      </w:pPr>
      <w:rPr>
        <w:rFonts w:ascii="Arial" w:eastAsia="Arial" w:hAnsi="Arial" w:cs="Arial" w:hint="default"/>
        <w:w w:val="99"/>
        <w:sz w:val="24"/>
        <w:szCs w:val="24"/>
      </w:rPr>
    </w:lvl>
    <w:lvl w:ilvl="1" w:tplc="710C7C50">
      <w:numFmt w:val="bullet"/>
      <w:lvlText w:val="•"/>
      <w:lvlJc w:val="left"/>
      <w:pPr>
        <w:ind w:left="961" w:hanging="708"/>
      </w:pPr>
      <w:rPr>
        <w:rFonts w:hint="default"/>
      </w:rPr>
    </w:lvl>
    <w:lvl w:ilvl="2" w:tplc="94A05F70">
      <w:numFmt w:val="bullet"/>
      <w:lvlText w:val="•"/>
      <w:lvlJc w:val="left"/>
      <w:pPr>
        <w:ind w:left="1823" w:hanging="708"/>
      </w:pPr>
      <w:rPr>
        <w:rFonts w:hint="default"/>
      </w:rPr>
    </w:lvl>
    <w:lvl w:ilvl="3" w:tplc="DB062004">
      <w:numFmt w:val="bullet"/>
      <w:lvlText w:val="•"/>
      <w:lvlJc w:val="left"/>
      <w:pPr>
        <w:ind w:left="2685" w:hanging="708"/>
      </w:pPr>
      <w:rPr>
        <w:rFonts w:hint="default"/>
      </w:rPr>
    </w:lvl>
    <w:lvl w:ilvl="4" w:tplc="BF9685F4">
      <w:numFmt w:val="bullet"/>
      <w:lvlText w:val="•"/>
      <w:lvlJc w:val="left"/>
      <w:pPr>
        <w:ind w:left="3547" w:hanging="708"/>
      </w:pPr>
      <w:rPr>
        <w:rFonts w:hint="default"/>
      </w:rPr>
    </w:lvl>
    <w:lvl w:ilvl="5" w:tplc="602E2050">
      <w:numFmt w:val="bullet"/>
      <w:lvlText w:val="•"/>
      <w:lvlJc w:val="left"/>
      <w:pPr>
        <w:ind w:left="4409" w:hanging="708"/>
      </w:pPr>
      <w:rPr>
        <w:rFonts w:hint="default"/>
      </w:rPr>
    </w:lvl>
    <w:lvl w:ilvl="6" w:tplc="26D62F02">
      <w:numFmt w:val="bullet"/>
      <w:lvlText w:val="•"/>
      <w:lvlJc w:val="left"/>
      <w:pPr>
        <w:ind w:left="5271" w:hanging="708"/>
      </w:pPr>
      <w:rPr>
        <w:rFonts w:hint="default"/>
      </w:rPr>
    </w:lvl>
    <w:lvl w:ilvl="7" w:tplc="ED0A35EC">
      <w:numFmt w:val="bullet"/>
      <w:lvlText w:val="•"/>
      <w:lvlJc w:val="left"/>
      <w:pPr>
        <w:ind w:left="6133" w:hanging="708"/>
      </w:pPr>
      <w:rPr>
        <w:rFonts w:hint="default"/>
      </w:rPr>
    </w:lvl>
    <w:lvl w:ilvl="8" w:tplc="E876815E">
      <w:numFmt w:val="bullet"/>
      <w:lvlText w:val="•"/>
      <w:lvlJc w:val="left"/>
      <w:pPr>
        <w:ind w:left="6995" w:hanging="708"/>
      </w:pPr>
      <w:rPr>
        <w:rFonts w:hint="default"/>
      </w:rPr>
    </w:lvl>
  </w:abstractNum>
  <w:abstractNum w:abstractNumId="8" w15:restartNumberingAfterBreak="0">
    <w:nsid w:val="3B850DE4"/>
    <w:multiLevelType w:val="hybridMultilevel"/>
    <w:tmpl w:val="1D24615E"/>
    <w:lvl w:ilvl="0" w:tplc="E27A0A5E">
      <w:start w:val="1"/>
      <w:numFmt w:val="lowerLetter"/>
      <w:lvlText w:val="%1)"/>
      <w:lvlJc w:val="left"/>
      <w:pPr>
        <w:ind w:left="102" w:hanging="708"/>
      </w:pPr>
      <w:rPr>
        <w:rFonts w:ascii="Arial" w:eastAsia="Arial" w:hAnsi="Arial" w:cs="Arial" w:hint="default"/>
        <w:w w:val="99"/>
        <w:sz w:val="24"/>
        <w:szCs w:val="24"/>
      </w:rPr>
    </w:lvl>
    <w:lvl w:ilvl="1" w:tplc="11509E24">
      <w:numFmt w:val="bullet"/>
      <w:lvlText w:val="•"/>
      <w:lvlJc w:val="left"/>
      <w:pPr>
        <w:ind w:left="961" w:hanging="708"/>
      </w:pPr>
      <w:rPr>
        <w:rFonts w:hint="default"/>
      </w:rPr>
    </w:lvl>
    <w:lvl w:ilvl="2" w:tplc="708ADA30">
      <w:numFmt w:val="bullet"/>
      <w:lvlText w:val="•"/>
      <w:lvlJc w:val="left"/>
      <w:pPr>
        <w:ind w:left="1823" w:hanging="708"/>
      </w:pPr>
      <w:rPr>
        <w:rFonts w:hint="default"/>
      </w:rPr>
    </w:lvl>
    <w:lvl w:ilvl="3" w:tplc="E29046D8">
      <w:numFmt w:val="bullet"/>
      <w:lvlText w:val="•"/>
      <w:lvlJc w:val="left"/>
      <w:pPr>
        <w:ind w:left="2685" w:hanging="708"/>
      </w:pPr>
      <w:rPr>
        <w:rFonts w:hint="default"/>
      </w:rPr>
    </w:lvl>
    <w:lvl w:ilvl="4" w:tplc="2A845EB4">
      <w:numFmt w:val="bullet"/>
      <w:lvlText w:val="•"/>
      <w:lvlJc w:val="left"/>
      <w:pPr>
        <w:ind w:left="3547" w:hanging="708"/>
      </w:pPr>
      <w:rPr>
        <w:rFonts w:hint="default"/>
      </w:rPr>
    </w:lvl>
    <w:lvl w:ilvl="5" w:tplc="9B3E4988">
      <w:numFmt w:val="bullet"/>
      <w:lvlText w:val="•"/>
      <w:lvlJc w:val="left"/>
      <w:pPr>
        <w:ind w:left="4409" w:hanging="708"/>
      </w:pPr>
      <w:rPr>
        <w:rFonts w:hint="default"/>
      </w:rPr>
    </w:lvl>
    <w:lvl w:ilvl="6" w:tplc="642EB746">
      <w:numFmt w:val="bullet"/>
      <w:lvlText w:val="•"/>
      <w:lvlJc w:val="left"/>
      <w:pPr>
        <w:ind w:left="5271" w:hanging="708"/>
      </w:pPr>
      <w:rPr>
        <w:rFonts w:hint="default"/>
      </w:rPr>
    </w:lvl>
    <w:lvl w:ilvl="7" w:tplc="8AB83C12">
      <w:numFmt w:val="bullet"/>
      <w:lvlText w:val="•"/>
      <w:lvlJc w:val="left"/>
      <w:pPr>
        <w:ind w:left="6133" w:hanging="708"/>
      </w:pPr>
      <w:rPr>
        <w:rFonts w:hint="default"/>
      </w:rPr>
    </w:lvl>
    <w:lvl w:ilvl="8" w:tplc="CB20205C">
      <w:numFmt w:val="bullet"/>
      <w:lvlText w:val="•"/>
      <w:lvlJc w:val="left"/>
      <w:pPr>
        <w:ind w:left="6995" w:hanging="708"/>
      </w:pPr>
      <w:rPr>
        <w:rFonts w:hint="default"/>
      </w:rPr>
    </w:lvl>
  </w:abstractNum>
  <w:abstractNum w:abstractNumId="9" w15:restartNumberingAfterBreak="0">
    <w:nsid w:val="41801A4D"/>
    <w:multiLevelType w:val="multilevel"/>
    <w:tmpl w:val="4C04A6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0F70B1"/>
    <w:multiLevelType w:val="multilevel"/>
    <w:tmpl w:val="0416001D"/>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rPr>
        <w:i w:val="0"/>
      </w:r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1" w15:restartNumberingAfterBreak="0">
    <w:nsid w:val="59B67552"/>
    <w:multiLevelType w:val="multilevel"/>
    <w:tmpl w:val="2BE688A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DF404BD"/>
    <w:multiLevelType w:val="multilevel"/>
    <w:tmpl w:val="F5A2EC58"/>
    <w:lvl w:ilvl="0">
      <w:start w:val="1"/>
      <w:numFmt w:val="lowerLetter"/>
      <w:lvlText w:val="%1)"/>
      <w:lvlJc w:val="left"/>
      <w:pPr>
        <w:ind w:left="102" w:hanging="281"/>
      </w:pPr>
      <w:rPr>
        <w:rFonts w:ascii="Arial" w:eastAsia="Arial" w:hAnsi="Arial" w:cs="Arial"/>
        <w:sz w:val="24"/>
        <w:szCs w:val="24"/>
      </w:rPr>
    </w:lvl>
    <w:lvl w:ilvl="1">
      <w:start w:val="1"/>
      <w:numFmt w:val="decimal"/>
      <w:lvlText w:val="(%2)"/>
      <w:lvlJc w:val="left"/>
      <w:pPr>
        <w:ind w:left="222" w:hanging="331"/>
      </w:pPr>
      <w:rPr>
        <w:rFonts w:ascii="Arial" w:eastAsia="Arial" w:hAnsi="Arial" w:cs="Arial"/>
        <w:sz w:val="22"/>
        <w:szCs w:val="22"/>
      </w:rPr>
    </w:lvl>
    <w:lvl w:ilvl="2">
      <w:numFmt w:val="bullet"/>
      <w:lvlText w:val="•"/>
      <w:lvlJc w:val="left"/>
      <w:pPr>
        <w:ind w:left="1164" w:hanging="330"/>
      </w:pPr>
    </w:lvl>
    <w:lvl w:ilvl="3">
      <w:numFmt w:val="bullet"/>
      <w:lvlText w:val="•"/>
      <w:lvlJc w:val="left"/>
      <w:pPr>
        <w:ind w:left="2108" w:hanging="330"/>
      </w:pPr>
    </w:lvl>
    <w:lvl w:ilvl="4">
      <w:numFmt w:val="bullet"/>
      <w:lvlText w:val="•"/>
      <w:lvlJc w:val="left"/>
      <w:pPr>
        <w:ind w:left="3053" w:hanging="331"/>
      </w:pPr>
    </w:lvl>
    <w:lvl w:ilvl="5">
      <w:numFmt w:val="bullet"/>
      <w:lvlText w:val="•"/>
      <w:lvlJc w:val="left"/>
      <w:pPr>
        <w:ind w:left="3997" w:hanging="331"/>
      </w:pPr>
    </w:lvl>
    <w:lvl w:ilvl="6">
      <w:numFmt w:val="bullet"/>
      <w:lvlText w:val="•"/>
      <w:lvlJc w:val="left"/>
      <w:pPr>
        <w:ind w:left="4941" w:hanging="331"/>
      </w:pPr>
    </w:lvl>
    <w:lvl w:ilvl="7">
      <w:numFmt w:val="bullet"/>
      <w:lvlText w:val="•"/>
      <w:lvlJc w:val="left"/>
      <w:pPr>
        <w:ind w:left="5886" w:hanging="331"/>
      </w:pPr>
    </w:lvl>
    <w:lvl w:ilvl="8">
      <w:numFmt w:val="bullet"/>
      <w:lvlText w:val="•"/>
      <w:lvlJc w:val="left"/>
      <w:pPr>
        <w:ind w:left="6830" w:hanging="331"/>
      </w:pPr>
    </w:lvl>
  </w:abstractNum>
  <w:abstractNum w:abstractNumId="13" w15:restartNumberingAfterBreak="0">
    <w:nsid w:val="75A91AFE"/>
    <w:multiLevelType w:val="hybridMultilevel"/>
    <w:tmpl w:val="E232228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77EB47D1"/>
    <w:multiLevelType w:val="hybridMultilevel"/>
    <w:tmpl w:val="E34ECFA8"/>
    <w:lvl w:ilvl="0" w:tplc="F3EA071C">
      <w:start w:val="1"/>
      <w:numFmt w:val="decimal"/>
      <w:lvlText w:val="%1."/>
      <w:lvlJc w:val="left"/>
      <w:pPr>
        <w:ind w:left="810" w:hanging="708"/>
      </w:pPr>
      <w:rPr>
        <w:rFonts w:ascii="Arial" w:eastAsia="Arial" w:hAnsi="Arial" w:cs="Arial" w:hint="default"/>
        <w:b/>
        <w:bCs/>
        <w:spacing w:val="-27"/>
        <w:w w:val="99"/>
        <w:sz w:val="24"/>
        <w:szCs w:val="24"/>
      </w:rPr>
    </w:lvl>
    <w:lvl w:ilvl="1" w:tplc="F6920AA4">
      <w:numFmt w:val="bullet"/>
      <w:lvlText w:val="•"/>
      <w:lvlJc w:val="left"/>
      <w:pPr>
        <w:ind w:left="1609" w:hanging="708"/>
      </w:pPr>
      <w:rPr>
        <w:rFonts w:hint="default"/>
      </w:rPr>
    </w:lvl>
    <w:lvl w:ilvl="2" w:tplc="88CEEB28">
      <w:numFmt w:val="bullet"/>
      <w:lvlText w:val="•"/>
      <w:lvlJc w:val="left"/>
      <w:pPr>
        <w:ind w:left="2399" w:hanging="708"/>
      </w:pPr>
      <w:rPr>
        <w:rFonts w:hint="default"/>
      </w:rPr>
    </w:lvl>
    <w:lvl w:ilvl="3" w:tplc="102225C2">
      <w:numFmt w:val="bullet"/>
      <w:lvlText w:val="•"/>
      <w:lvlJc w:val="left"/>
      <w:pPr>
        <w:ind w:left="3189" w:hanging="708"/>
      </w:pPr>
      <w:rPr>
        <w:rFonts w:hint="default"/>
      </w:rPr>
    </w:lvl>
    <w:lvl w:ilvl="4" w:tplc="F2240E1A">
      <w:numFmt w:val="bullet"/>
      <w:lvlText w:val="•"/>
      <w:lvlJc w:val="left"/>
      <w:pPr>
        <w:ind w:left="3979" w:hanging="708"/>
      </w:pPr>
      <w:rPr>
        <w:rFonts w:hint="default"/>
      </w:rPr>
    </w:lvl>
    <w:lvl w:ilvl="5" w:tplc="410490B4">
      <w:numFmt w:val="bullet"/>
      <w:lvlText w:val="•"/>
      <w:lvlJc w:val="left"/>
      <w:pPr>
        <w:ind w:left="4769" w:hanging="708"/>
      </w:pPr>
      <w:rPr>
        <w:rFonts w:hint="default"/>
      </w:rPr>
    </w:lvl>
    <w:lvl w:ilvl="6" w:tplc="BF14EED4">
      <w:numFmt w:val="bullet"/>
      <w:lvlText w:val="•"/>
      <w:lvlJc w:val="left"/>
      <w:pPr>
        <w:ind w:left="5559" w:hanging="708"/>
      </w:pPr>
      <w:rPr>
        <w:rFonts w:hint="default"/>
      </w:rPr>
    </w:lvl>
    <w:lvl w:ilvl="7" w:tplc="C10C73D0">
      <w:numFmt w:val="bullet"/>
      <w:lvlText w:val="•"/>
      <w:lvlJc w:val="left"/>
      <w:pPr>
        <w:ind w:left="6349" w:hanging="708"/>
      </w:pPr>
      <w:rPr>
        <w:rFonts w:hint="default"/>
      </w:rPr>
    </w:lvl>
    <w:lvl w:ilvl="8" w:tplc="79CAA772">
      <w:numFmt w:val="bullet"/>
      <w:lvlText w:val="•"/>
      <w:lvlJc w:val="left"/>
      <w:pPr>
        <w:ind w:left="7139" w:hanging="708"/>
      </w:pPr>
      <w:rPr>
        <w:rFonts w:hint="default"/>
      </w:rPr>
    </w:lvl>
  </w:abstractNum>
  <w:abstractNum w:abstractNumId="15" w15:restartNumberingAfterBreak="0">
    <w:nsid w:val="7EA9AFCF"/>
    <w:multiLevelType w:val="multilevel"/>
    <w:tmpl w:val="373E9DEC"/>
    <w:lvl w:ilvl="0">
      <w:start w:val="19"/>
      <w:numFmt w:val="decimal"/>
      <w:lvlText w:val="%1."/>
      <w:lvlJc w:val="left"/>
      <w:pPr>
        <w:tabs>
          <w:tab w:val="num" w:pos="0"/>
        </w:tabs>
        <w:ind w:left="360" w:hanging="360"/>
      </w:pPr>
    </w:lvl>
    <w:lvl w:ilvl="1">
      <w:start w:val="1"/>
      <w:numFmt w:val="decimal"/>
      <w:lvlText w:val="%1.%2."/>
      <w:lvlJc w:val="left"/>
      <w:pPr>
        <w:tabs>
          <w:tab w:val="num" w:pos="0"/>
        </w:tabs>
        <w:ind w:left="792" w:hanging="432"/>
      </w:pPr>
      <w:rPr>
        <w:b w:val="0"/>
        <w:i w:val="0"/>
      </w:rPr>
    </w:lvl>
    <w:lvl w:ilvl="2">
      <w:start w:val="1"/>
      <w:numFmt w:val="lowerLetter"/>
      <w:lvlText w:val="%3)"/>
      <w:lvlJc w:val="left"/>
      <w:pPr>
        <w:tabs>
          <w:tab w:val="num" w:pos="0"/>
        </w:tabs>
        <w:ind w:left="1224" w:hanging="504"/>
      </w:pPr>
      <w:rPr>
        <w:b w:val="0"/>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abstractNumId w:val="3"/>
  </w:num>
  <w:num w:numId="2">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num>
  <w:num w:numId="5">
    <w:abstractNumId w:val="15"/>
  </w:num>
  <w:num w:numId="6">
    <w:abstractNumId w:val="10"/>
  </w:num>
  <w:num w:numId="7">
    <w:abstractNumId w:val="7"/>
  </w:num>
  <w:num w:numId="8">
    <w:abstractNumId w:val="8"/>
  </w:num>
  <w:num w:numId="9">
    <w:abstractNumId w:val="14"/>
  </w:num>
  <w:num w:numId="10">
    <w:abstractNumId w:val="12"/>
  </w:num>
  <w:num w:numId="11">
    <w:abstractNumId w:val="13"/>
  </w:num>
  <w:num w:numId="12">
    <w:abstractNumId w:val="4"/>
  </w:num>
  <w:num w:numId="13">
    <w:abstractNumId w:val="11"/>
  </w:num>
  <w:num w:numId="14">
    <w:abstractNumId w:val="6"/>
  </w:num>
  <w:num w:numId="15">
    <w:abstractNumId w:val="5"/>
  </w:num>
  <w:num w:numId="16">
    <w:abstractNumId w:val="1"/>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CDA"/>
    <w:rsid w:val="00142384"/>
    <w:rsid w:val="001D691E"/>
    <w:rsid w:val="002303E0"/>
    <w:rsid w:val="00371D4C"/>
    <w:rsid w:val="004626E3"/>
    <w:rsid w:val="00471104"/>
    <w:rsid w:val="0052209E"/>
    <w:rsid w:val="00597F86"/>
    <w:rsid w:val="005A4AA1"/>
    <w:rsid w:val="005D7D09"/>
    <w:rsid w:val="006319E5"/>
    <w:rsid w:val="00753CDA"/>
    <w:rsid w:val="00766C6C"/>
    <w:rsid w:val="007905F9"/>
    <w:rsid w:val="008030F4"/>
    <w:rsid w:val="00845668"/>
    <w:rsid w:val="00912229"/>
    <w:rsid w:val="009B601A"/>
    <w:rsid w:val="00A808E4"/>
    <w:rsid w:val="00AD5306"/>
    <w:rsid w:val="00C91D34"/>
    <w:rsid w:val="00C97EE2"/>
    <w:rsid w:val="00CA22B0"/>
    <w:rsid w:val="00CE34D7"/>
    <w:rsid w:val="00EB5DE0"/>
    <w:rsid w:val="00F51F7C"/>
    <w:rsid w:val="00F55946"/>
    <w:rsid w:val="00F57879"/>
    <w:rsid w:val="00F84C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5675EBDC"/>
  <w15:chartTrackingRefBased/>
  <w15:docId w15:val="{2DD547EA-C2A2-43EA-9C6C-D3C99245C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0F4"/>
    <w:pPr>
      <w:spacing w:after="0" w:line="240" w:lineRule="auto"/>
    </w:pPr>
    <w:rPr>
      <w:rFonts w:ascii="Times New Roman" w:eastAsia="Times New Roman" w:hAnsi="Times New Roman" w:cs="Times New Roman"/>
      <w:sz w:val="20"/>
      <w:szCs w:val="20"/>
      <w:lang w:eastAsia="pt-BR"/>
    </w:rPr>
  </w:style>
  <w:style w:type="paragraph" w:styleId="Ttulo1">
    <w:name w:val="heading 1"/>
    <w:basedOn w:val="Normal"/>
    <w:next w:val="Normal"/>
    <w:link w:val="Ttulo1Char"/>
    <w:uiPriority w:val="9"/>
    <w:qFormat/>
    <w:rsid w:val="008030F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53CDA"/>
    <w:pPr>
      <w:tabs>
        <w:tab w:val="center" w:pos="4252"/>
        <w:tab w:val="right" w:pos="8504"/>
      </w:tabs>
    </w:pPr>
  </w:style>
  <w:style w:type="character" w:customStyle="1" w:styleId="CabealhoChar">
    <w:name w:val="Cabeçalho Char"/>
    <w:basedOn w:val="Fontepargpadro"/>
    <w:link w:val="Cabealho"/>
    <w:uiPriority w:val="99"/>
    <w:rsid w:val="00753CDA"/>
  </w:style>
  <w:style w:type="paragraph" w:styleId="Rodap">
    <w:name w:val="footer"/>
    <w:basedOn w:val="Normal"/>
    <w:link w:val="RodapChar"/>
    <w:uiPriority w:val="99"/>
    <w:unhideWhenUsed/>
    <w:rsid w:val="00753CDA"/>
    <w:pPr>
      <w:tabs>
        <w:tab w:val="center" w:pos="4252"/>
        <w:tab w:val="right" w:pos="8504"/>
      </w:tabs>
    </w:pPr>
  </w:style>
  <w:style w:type="character" w:customStyle="1" w:styleId="RodapChar">
    <w:name w:val="Rodapé Char"/>
    <w:basedOn w:val="Fontepargpadro"/>
    <w:link w:val="Rodap"/>
    <w:uiPriority w:val="99"/>
    <w:rsid w:val="00753CDA"/>
  </w:style>
  <w:style w:type="paragraph" w:styleId="PargrafodaLista">
    <w:name w:val="List Paragraph"/>
    <w:basedOn w:val="Normal"/>
    <w:link w:val="PargrafodaListaChar"/>
    <w:uiPriority w:val="34"/>
    <w:qFormat/>
    <w:rsid w:val="008030F4"/>
    <w:pPr>
      <w:spacing w:after="160" w:line="259" w:lineRule="auto"/>
      <w:ind w:left="720"/>
      <w:contextualSpacing/>
    </w:pPr>
    <w:rPr>
      <w:rFonts w:asciiTheme="minorHAnsi" w:eastAsiaTheme="minorHAnsi" w:hAnsiTheme="minorHAnsi" w:cstheme="minorBidi"/>
      <w:sz w:val="22"/>
      <w:szCs w:val="22"/>
      <w:lang w:eastAsia="en-US"/>
    </w:rPr>
  </w:style>
  <w:style w:type="character" w:styleId="Hyperlink">
    <w:name w:val="Hyperlink"/>
    <w:rsid w:val="008030F4"/>
    <w:rPr>
      <w:color w:val="000080"/>
      <w:u w:val="single"/>
    </w:rPr>
  </w:style>
  <w:style w:type="paragraph" w:customStyle="1" w:styleId="Nivel01">
    <w:name w:val="Nivel 01"/>
    <w:basedOn w:val="Ttulo1"/>
    <w:next w:val="Normal"/>
    <w:link w:val="Nivel01Char"/>
    <w:qFormat/>
    <w:rsid w:val="008030F4"/>
    <w:pPr>
      <w:numPr>
        <w:numId w:val="1"/>
      </w:numPr>
      <w:tabs>
        <w:tab w:val="left" w:pos="567"/>
      </w:tabs>
      <w:ind w:left="0" w:firstLine="0"/>
      <w:jc w:val="both"/>
    </w:pPr>
    <w:rPr>
      <w:rFonts w:ascii="Arial" w:hAnsi="Arial" w:cs="Arial"/>
      <w:b/>
      <w:bCs/>
      <w:color w:val="auto"/>
      <w:sz w:val="20"/>
      <w:szCs w:val="20"/>
    </w:rPr>
  </w:style>
  <w:style w:type="character" w:customStyle="1" w:styleId="Nivel01Char">
    <w:name w:val="Nivel 01 Char"/>
    <w:basedOn w:val="Fontepargpadro"/>
    <w:link w:val="Nivel01"/>
    <w:rsid w:val="008030F4"/>
    <w:rPr>
      <w:rFonts w:ascii="Arial" w:eastAsiaTheme="majorEastAsia" w:hAnsi="Arial" w:cs="Arial"/>
      <w:b/>
      <w:bCs/>
      <w:sz w:val="20"/>
      <w:szCs w:val="20"/>
      <w:lang w:eastAsia="pt-BR"/>
    </w:rPr>
  </w:style>
  <w:style w:type="paragraph" w:customStyle="1" w:styleId="Nivel2">
    <w:name w:val="Nivel 2"/>
    <w:basedOn w:val="Normal"/>
    <w:link w:val="Nivel2Char"/>
    <w:qFormat/>
    <w:rsid w:val="008030F4"/>
    <w:pPr>
      <w:numPr>
        <w:ilvl w:val="1"/>
        <w:numId w:val="1"/>
      </w:numPr>
      <w:spacing w:before="120" w:after="120" w:line="276" w:lineRule="auto"/>
      <w:ind w:left="0" w:firstLine="0"/>
      <w:jc w:val="both"/>
    </w:pPr>
    <w:rPr>
      <w:rFonts w:ascii="Arial" w:eastAsiaTheme="minorEastAsia" w:hAnsi="Arial" w:cs="Arial"/>
      <w:color w:val="000000"/>
    </w:rPr>
  </w:style>
  <w:style w:type="paragraph" w:customStyle="1" w:styleId="Nivel3">
    <w:name w:val="Nivel 3"/>
    <w:basedOn w:val="Normal"/>
    <w:link w:val="Nivel3Char"/>
    <w:qFormat/>
    <w:rsid w:val="008030F4"/>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8030F4"/>
    <w:pPr>
      <w:numPr>
        <w:ilvl w:val="3"/>
      </w:numPr>
      <w:tabs>
        <w:tab w:val="num" w:pos="360"/>
      </w:tabs>
      <w:ind w:left="567" w:firstLine="0"/>
    </w:pPr>
    <w:rPr>
      <w:color w:val="auto"/>
    </w:rPr>
  </w:style>
  <w:style w:type="paragraph" w:customStyle="1" w:styleId="Nivel5">
    <w:name w:val="Nivel 5"/>
    <w:basedOn w:val="Nivel4"/>
    <w:qFormat/>
    <w:rsid w:val="008030F4"/>
    <w:pPr>
      <w:numPr>
        <w:ilvl w:val="4"/>
      </w:numPr>
      <w:tabs>
        <w:tab w:val="num" w:pos="360"/>
      </w:tabs>
      <w:ind w:left="851" w:firstLine="0"/>
    </w:pPr>
  </w:style>
  <w:style w:type="character" w:customStyle="1" w:styleId="Nivel4Char">
    <w:name w:val="Nivel 4 Char"/>
    <w:basedOn w:val="Fontepargpadro"/>
    <w:link w:val="Nivel4"/>
    <w:rsid w:val="008030F4"/>
    <w:rPr>
      <w:rFonts w:ascii="Arial" w:eastAsiaTheme="minorEastAsia" w:hAnsi="Arial" w:cs="Arial"/>
      <w:sz w:val="20"/>
      <w:szCs w:val="20"/>
      <w:lang w:eastAsia="pt-BR"/>
    </w:rPr>
  </w:style>
  <w:style w:type="character" w:customStyle="1" w:styleId="Nivel2Char">
    <w:name w:val="Nivel 2 Char"/>
    <w:basedOn w:val="Fontepargpadro"/>
    <w:link w:val="Nivel2"/>
    <w:locked/>
    <w:rsid w:val="008030F4"/>
    <w:rPr>
      <w:rFonts w:ascii="Arial" w:eastAsiaTheme="minorEastAsia" w:hAnsi="Arial" w:cs="Arial"/>
      <w:color w:val="000000"/>
      <w:sz w:val="20"/>
      <w:szCs w:val="20"/>
      <w:lang w:eastAsia="pt-BR"/>
    </w:rPr>
  </w:style>
  <w:style w:type="character" w:customStyle="1" w:styleId="PargrafodaListaChar">
    <w:name w:val="Parágrafo da Lista Char"/>
    <w:basedOn w:val="Fontepargpadro"/>
    <w:link w:val="PargrafodaLista"/>
    <w:uiPriority w:val="34"/>
    <w:rsid w:val="008030F4"/>
  </w:style>
  <w:style w:type="paragraph" w:customStyle="1" w:styleId="ou">
    <w:name w:val="ou"/>
    <w:basedOn w:val="PargrafodaLista"/>
    <w:link w:val="ouChar"/>
    <w:qFormat/>
    <w:rsid w:val="008030F4"/>
    <w:pPr>
      <w:spacing w:before="60" w:after="60"/>
      <w:ind w:left="0"/>
      <w:contextualSpacing w:val="0"/>
      <w:jc w:val="center"/>
    </w:pPr>
    <w:rPr>
      <w:rFonts w:ascii="Arial" w:hAnsi="Arial" w:cs="Arial"/>
      <w:b/>
      <w:bCs/>
      <w:i/>
      <w:iCs/>
      <w:color w:val="FF0000"/>
      <w:sz w:val="24"/>
      <w:szCs w:val="24"/>
      <w:u w:val="single"/>
      <w:lang w:eastAsia="pt-BR"/>
    </w:rPr>
  </w:style>
  <w:style w:type="character" w:customStyle="1" w:styleId="ouChar">
    <w:name w:val="ou Char"/>
    <w:basedOn w:val="PargrafodaListaChar"/>
    <w:link w:val="ou"/>
    <w:rsid w:val="008030F4"/>
    <w:rPr>
      <w:rFonts w:ascii="Arial" w:hAnsi="Arial" w:cs="Arial"/>
      <w:b/>
      <w:bCs/>
      <w:i/>
      <w:iCs/>
      <w:color w:val="FF0000"/>
      <w:sz w:val="24"/>
      <w:szCs w:val="24"/>
      <w:u w:val="single"/>
      <w:lang w:eastAsia="pt-BR"/>
    </w:rPr>
  </w:style>
  <w:style w:type="paragraph" w:customStyle="1" w:styleId="Nvel2-Red">
    <w:name w:val="Nível 2 -Red"/>
    <w:basedOn w:val="Nivel2"/>
    <w:link w:val="Nvel2-RedChar"/>
    <w:qFormat/>
    <w:rsid w:val="008030F4"/>
    <w:rPr>
      <w:i/>
      <w:iCs/>
      <w:color w:val="FF0000"/>
    </w:rPr>
  </w:style>
  <w:style w:type="paragraph" w:customStyle="1" w:styleId="Nvel3-R">
    <w:name w:val="Nível 3-R"/>
    <w:basedOn w:val="Nivel3"/>
    <w:link w:val="Nvel3-RChar"/>
    <w:qFormat/>
    <w:rsid w:val="008030F4"/>
    <w:rPr>
      <w:i/>
      <w:iCs/>
      <w:color w:val="FF0000"/>
    </w:rPr>
  </w:style>
  <w:style w:type="character" w:customStyle="1" w:styleId="Nvel2-RedChar">
    <w:name w:val="Nível 2 -Red Char"/>
    <w:basedOn w:val="Nivel2Char"/>
    <w:link w:val="Nvel2-Red"/>
    <w:rsid w:val="008030F4"/>
    <w:rPr>
      <w:rFonts w:ascii="Arial" w:eastAsiaTheme="minorEastAsia" w:hAnsi="Arial" w:cs="Arial"/>
      <w:i/>
      <w:iCs/>
      <w:color w:val="FF0000"/>
      <w:sz w:val="20"/>
      <w:szCs w:val="20"/>
      <w:lang w:eastAsia="pt-BR"/>
    </w:rPr>
  </w:style>
  <w:style w:type="character" w:customStyle="1" w:styleId="Nivel3Char">
    <w:name w:val="Nivel 3 Char"/>
    <w:basedOn w:val="Fontepargpadro"/>
    <w:link w:val="Nivel3"/>
    <w:rsid w:val="008030F4"/>
    <w:rPr>
      <w:rFonts w:ascii="Arial" w:eastAsiaTheme="minorEastAsia" w:hAnsi="Arial" w:cs="Arial"/>
      <w:color w:val="000000"/>
      <w:sz w:val="20"/>
      <w:szCs w:val="20"/>
      <w:lang w:eastAsia="pt-BR"/>
    </w:rPr>
  </w:style>
  <w:style w:type="character" w:customStyle="1" w:styleId="Nvel3-RChar">
    <w:name w:val="Nível 3-R Char"/>
    <w:basedOn w:val="Nivel3Char"/>
    <w:link w:val="Nvel3-R"/>
    <w:rsid w:val="008030F4"/>
    <w:rPr>
      <w:rFonts w:ascii="Arial" w:eastAsiaTheme="minorEastAsia" w:hAnsi="Arial" w:cs="Arial"/>
      <w:i/>
      <w:iCs/>
      <w:color w:val="FF0000"/>
      <w:sz w:val="20"/>
      <w:szCs w:val="20"/>
      <w:lang w:eastAsia="pt-BR"/>
    </w:rPr>
  </w:style>
  <w:style w:type="paragraph" w:customStyle="1" w:styleId="Prembulo">
    <w:name w:val="Preâmbulo"/>
    <w:basedOn w:val="Normal"/>
    <w:link w:val="PrembuloChar"/>
    <w:qFormat/>
    <w:rsid w:val="008030F4"/>
    <w:pPr>
      <w:spacing w:before="480" w:after="120" w:line="360" w:lineRule="auto"/>
      <w:ind w:left="4253" w:right="-17"/>
      <w:jc w:val="both"/>
    </w:pPr>
    <w:rPr>
      <w:rFonts w:ascii="Arial" w:eastAsia="Arial" w:hAnsi="Arial" w:cs="Arial"/>
      <w:bCs/>
    </w:rPr>
  </w:style>
  <w:style w:type="character" w:customStyle="1" w:styleId="PrembuloChar">
    <w:name w:val="Preâmbulo Char"/>
    <w:basedOn w:val="Fontepargpadro"/>
    <w:link w:val="Prembulo"/>
    <w:rsid w:val="008030F4"/>
    <w:rPr>
      <w:rFonts w:ascii="Arial" w:eastAsia="Arial" w:hAnsi="Arial" w:cs="Arial"/>
      <w:bCs/>
      <w:sz w:val="20"/>
      <w:szCs w:val="20"/>
      <w:lang w:eastAsia="pt-BR"/>
    </w:rPr>
  </w:style>
  <w:style w:type="character" w:customStyle="1" w:styleId="Ttulo1Char">
    <w:name w:val="Título 1 Char"/>
    <w:basedOn w:val="Fontepargpadro"/>
    <w:link w:val="Ttulo1"/>
    <w:uiPriority w:val="9"/>
    <w:rsid w:val="008030F4"/>
    <w:rPr>
      <w:rFonts w:asciiTheme="majorHAnsi" w:eastAsiaTheme="majorEastAsia" w:hAnsiTheme="majorHAnsi" w:cstheme="majorBidi"/>
      <w:color w:val="2F5496" w:themeColor="accent1" w:themeShade="BF"/>
      <w:sz w:val="32"/>
      <w:szCs w:val="32"/>
      <w:lang w:eastAsia="pt-BR"/>
    </w:rPr>
  </w:style>
  <w:style w:type="paragraph" w:customStyle="1" w:styleId="Default">
    <w:name w:val="Default"/>
    <w:rsid w:val="00F55946"/>
    <w:pPr>
      <w:autoSpaceDE w:val="0"/>
      <w:autoSpaceDN w:val="0"/>
      <w:adjustRightInd w:val="0"/>
      <w:spacing w:after="0" w:line="240" w:lineRule="auto"/>
    </w:pPr>
    <w:rPr>
      <w:rFonts w:ascii="Arial" w:eastAsia="Times New Roman" w:hAnsi="Arial" w:cs="Arial"/>
      <w:color w:val="000000"/>
      <w:sz w:val="24"/>
      <w:szCs w:val="24"/>
      <w:lang w:eastAsia="pt-BR"/>
    </w:rPr>
  </w:style>
  <w:style w:type="paragraph" w:styleId="NormalWeb">
    <w:name w:val="Normal (Web)"/>
    <w:basedOn w:val="Normal"/>
    <w:uiPriority w:val="99"/>
    <w:semiHidden/>
    <w:unhideWhenUsed/>
    <w:rsid w:val="0091222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Id="rId26"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5-2018/2018/lei/l13709.htm" TargetMode="External"/><Relationship Id="rId34" Type="http://schemas.openxmlformats.org/officeDocument/2006/relationships/hyperlink" Target="http://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www.planalto.gov.br/ccivil_03/_ato2019-2022/2021/lei/L14133.htm"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_ato2011-2014/2011/lei/l12527.htm" TargetMode="External"/><Relationship Id="rId63" Type="http://schemas.openxmlformats.org/officeDocument/2006/relationships/footer" Target="footer2.xml"/><Relationship Id="rId7" Type="http://schemas.openxmlformats.org/officeDocument/2006/relationships/hyperlink" Target="http://www.planalto.gov.br/ccivil_03/_ato2019-2022/2021/lei/L14133.htm" TargetMode="External"/><Relationship Id="rId2" Type="http://schemas.openxmlformats.org/officeDocument/2006/relationships/styles" Target="styles.xml"/><Relationship Id="rId16" Type="http://schemas.openxmlformats.org/officeDocument/2006/relationships/hyperlink" Target="http://www.planalto.gov.br/ccivil_03/_ato2019-2022/2021/lei/L14133.htm" TargetMode="External"/><Relationship Id="rId29"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_ato2015-2018/2018/lei/l13709.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planalto.gov.br/ccivil_03/_ato2019-2022/2021/lei/L14133.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www.planalto.gov.br/ccivil_03/_ato2019-2022/2021/lei/L1413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eader" Target="header2.xm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_ato2015-2018/2018/lei/l13709.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www.planalto.gov.br/ccivil_03/_ato2019-2022/2021/lei/L14133.htm" TargetMode="External"/><Relationship Id="rId43" Type="http://schemas.openxmlformats.org/officeDocument/2006/relationships/hyperlink" Target="https://www.gov.br/compras/pt-br/acesso-a-informacao/legislacao/instrucoes-normativas/instrucao-normativa-seges-me-no-26-de-13-de-abril-de-2022" TargetMode="External"/><Relationship Id="rId48" Type="http://schemas.openxmlformats.org/officeDocument/2006/relationships/hyperlink" Target="http://www.planalto.gov.br/ccivil_03/_ato2019-2022/2021/lei/L14133.htm" TargetMode="External"/><Relationship Id="rId56" Type="http://schemas.openxmlformats.org/officeDocument/2006/relationships/hyperlink" Target="https://www.planalto.gov.br/ccivil_03/_ato2011-2014/2012/decreto/d7724.htm" TargetMode="External"/><Relationship Id="rId64" Type="http://schemas.openxmlformats.org/officeDocument/2006/relationships/header" Target="header3.xml"/><Relationship Id="rId8" Type="http://schemas.openxmlformats.org/officeDocument/2006/relationships/hyperlink" Target="http://www.planalto.gov.br/ccivil_03/_ato2019-2022/2021/lei/L14133.htm" TargetMode="External"/><Relationship Id="rId51" Type="http://schemas.openxmlformats.org/officeDocument/2006/relationships/hyperlink" Target="https://www.planalto.gov.br/ccivil_03/leis/l8078compilado.htm" TargetMode="External"/><Relationship Id="rId3" Type="http://schemas.openxmlformats.org/officeDocument/2006/relationships/settings" Target="settings.xml"/><Relationship Id="rId12" Type="http://schemas.openxmlformats.org/officeDocument/2006/relationships/hyperlink" Target="http://www.planalto.gov.br/ccivil_03/_ato2019-2022/2021/lei/L14133.htm" TargetMode="External"/><Relationship Id="rId17" Type="http://schemas.openxmlformats.org/officeDocument/2006/relationships/hyperlink" Target="http://www.planalto.gov.br/ccivil_03/_ato2019-2022/2021/lei/L14133.htm" TargetMode="External"/><Relationship Id="rId25" Type="http://schemas.openxmlformats.org/officeDocument/2006/relationships/hyperlink" Target="https://www.planalto.gov.br/ccivil_03/_ato2015-2018/2018/lei/l13709.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s://www.planalto.gov.br/ccivil_03/_ato2011-2014/2013/lei/l12846.htm"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s://doe.tce.sp.gov.br/" TargetMode="External"/><Relationship Id="rId67" Type="http://schemas.openxmlformats.org/officeDocument/2006/relationships/theme" Target="theme/theme1.xml"/><Relationship Id="rId20" Type="http://schemas.openxmlformats.org/officeDocument/2006/relationships/hyperlink" Target="https://www.planalto.gov.br/ccivil_03/_ato2015-2018/2018/lei/l13709.htm" TargetMode="External"/><Relationship Id="rId41" Type="http://schemas.openxmlformats.org/officeDocument/2006/relationships/hyperlink" Target="http://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lanalto.gov.br/ccivil_03/leis/l8078compilado.htm" TargetMode="External"/><Relationship Id="rId23" Type="http://schemas.openxmlformats.org/officeDocument/2006/relationships/hyperlink" Target="https://www.planalto.gov.br/ccivil_03/_ato2015-2018/2018/lei/l13709.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www.planalto.gov.br/ccivil_03/_ato2019-2022/2021/lei/L14133.htm" TargetMode="External"/><Relationship Id="rId10" Type="http://schemas.openxmlformats.org/officeDocument/2006/relationships/hyperlink" Target="http://www.planalto.gov.br/ccivil_03/_ato2019-2022/2021/lei/L14133.htm" TargetMode="Externa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www.planalto.gov.br/ccivil_03/_ato2019-2022/2021/lei/L14133.htm" TargetMode="External"/><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www.planalto.gov.br/ccivil_03/_ato2019-2022/2021/lei/L14133.htm" TargetMode="External"/><Relationship Id="rId13" Type="http://schemas.openxmlformats.org/officeDocument/2006/relationships/hyperlink" Target="http://www.planalto.gov.br/ccivil_03/_ato2019-2022/2021/lei/L14133.htm" TargetMode="External"/><Relationship Id="rId18" Type="http://schemas.openxmlformats.org/officeDocument/2006/relationships/hyperlink" Target="http://www.planalto.gov.br/ccivil_03/_ato2019-2022/2021/lei/L14133.htm" TargetMode="External"/><Relationship Id="rId39" Type="http://schemas.openxmlformats.org/officeDocument/2006/relationships/hyperlink" Target="http://www.planalto.gov.br/ccivil_03/_ato2019-2022/2021/lei/L14133.htm" TargetMode="External"/></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_rels/header2.xml.rels><?xml version="1.0" encoding="UTF-8"?><Relationships xmlns="http://schemas.openxmlformats.org/package/2006/relationships"><Relationship Id="rId1" Type="http://schemas.openxmlformats.org/officeDocument/2006/relationships/image" Target="media/image1.jpeg"/></Relationships>
</file>

<file path=word/_rels/header3.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15</Pages>
  <Words>5486</Words>
  <Characters>29627</Characters>
  <Application>Microsoft Office Word</Application>
  <DocSecurity>0</DocSecurity>
  <Lines>246</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Vanzo</dc:creator>
  <cp:keywords/>
  <dc:description/>
  <cp:lastModifiedBy>FESC</cp:lastModifiedBy>
  <cp:revision>10</cp:revision>
  <cp:lastPrinted>2026-04-09T13:43:00Z</cp:lastPrinted>
  <dcterms:created xsi:type="dcterms:W3CDTF">2026-04-08T12:12:00Z</dcterms:created>
  <dcterms:modified xsi:type="dcterms:W3CDTF">2026-04-27T12:11:00Z</dcterms:modified>
</cp:coreProperties>
</file>