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9AC784">
      <w:pPr>
        <w:rPr>
          <w:lang w:val="vi-VN"/>
        </w:rPr>
      </w:pPr>
      <w:r>
        <w:rPr>
          <w:lang w:val="vi-VN"/>
        </w:rPr>
        <w:t xml:space="preserve">Bài 1: </w:t>
      </w:r>
    </w:p>
    <w:p w14:paraId="7109EE39">
      <w:pPr>
        <w:rPr>
          <w:lang w:val="vi-VN"/>
        </w:rPr>
      </w:pPr>
      <w:r>
        <w:rPr>
          <w:lang w:val="vi-VN"/>
        </w:rPr>
        <w:t>Học trực tuyến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7"/>
        <w:gridCol w:w="4698"/>
      </w:tblGrid>
      <w:tr w14:paraId="0293CC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4BC923D3">
            <w:pPr>
              <w:spacing w:after="0" w:line="240" w:lineRule="auto"/>
              <w:rPr>
                <w:lang w:val="vi-VN"/>
              </w:rPr>
            </w:pPr>
            <w:r>
              <w:rPr>
                <w:lang w:val="vi-VN"/>
              </w:rPr>
              <w:t>Vai trò</w:t>
            </w:r>
          </w:p>
        </w:tc>
        <w:tc>
          <w:tcPr>
            <w:tcW w:w="4698" w:type="dxa"/>
          </w:tcPr>
          <w:p w14:paraId="1ED71D30">
            <w:pPr>
              <w:spacing w:after="0" w:line="240" w:lineRule="auto"/>
              <w:rPr>
                <w:lang w:val="vi-VN"/>
              </w:rPr>
            </w:pPr>
            <w:r>
              <w:rPr>
                <w:lang w:val="vi-VN"/>
              </w:rPr>
              <w:t>Mô tả</w:t>
            </w:r>
          </w:p>
        </w:tc>
      </w:tr>
      <w:tr w14:paraId="6F0E92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425F9EFA">
            <w:pPr>
              <w:spacing w:after="0" w:line="240" w:lineRule="auto"/>
              <w:rPr>
                <w:lang w:val="vi-VN"/>
              </w:rPr>
            </w:pPr>
            <w:r>
              <w:rPr>
                <w:lang w:val="vi-VN"/>
              </w:rPr>
              <w:t xml:space="preserve">Người cuối </w:t>
            </w:r>
          </w:p>
        </w:tc>
        <w:tc>
          <w:tcPr>
            <w:tcW w:w="4698" w:type="dxa"/>
          </w:tcPr>
          <w:p w14:paraId="380F06DC">
            <w:pPr>
              <w:spacing w:after="0" w:line="240" w:lineRule="auto"/>
              <w:rPr>
                <w:lang w:val="vi-VN"/>
              </w:rPr>
            </w:pPr>
            <w:r>
              <w:rPr>
                <w:lang w:val="vi-VN"/>
              </w:rPr>
              <w:t>Sinh viên</w:t>
            </w:r>
          </w:p>
        </w:tc>
      </w:tr>
      <w:tr w14:paraId="088366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653F9335">
            <w:pPr>
              <w:spacing w:after="0" w:line="240" w:lineRule="auto"/>
              <w:rPr>
                <w:lang w:val="vi-VN"/>
              </w:rPr>
            </w:pPr>
            <w:r>
              <w:rPr>
                <w:lang w:val="vi-VN"/>
              </w:rPr>
              <w:t>Sponsor</w:t>
            </w:r>
          </w:p>
        </w:tc>
        <w:tc>
          <w:tcPr>
            <w:tcW w:w="4698" w:type="dxa"/>
          </w:tcPr>
          <w:p w14:paraId="607FB981">
            <w:pPr>
              <w:spacing w:after="0" w:line="240" w:lineRule="auto"/>
              <w:rPr>
                <w:lang w:val="vi-VN"/>
              </w:rPr>
            </w:pPr>
            <w:r>
              <w:rPr>
                <w:lang w:val="vi-VN"/>
              </w:rPr>
              <w:t>Trường và doanh nghiệp</w:t>
            </w:r>
          </w:p>
        </w:tc>
      </w:tr>
      <w:tr w14:paraId="6AA0F0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548B781E">
            <w:pPr>
              <w:spacing w:after="0" w:line="240" w:lineRule="auto"/>
              <w:rPr>
                <w:lang w:val="vi-VN"/>
              </w:rPr>
            </w:pPr>
            <w:r>
              <w:t>Chuyên gia nghiệp vụ</w:t>
            </w:r>
            <w:r>
              <w:rPr>
                <w:lang w:val="vi-VN"/>
              </w:rPr>
              <w:t xml:space="preserve"> </w:t>
            </w:r>
          </w:p>
        </w:tc>
        <w:tc>
          <w:tcPr>
            <w:tcW w:w="4698" w:type="dxa"/>
          </w:tcPr>
          <w:p w14:paraId="60BFA67A">
            <w:pPr>
              <w:spacing w:after="0" w:line="240" w:lineRule="auto"/>
              <w:rPr>
                <w:lang w:val="vi-VN"/>
              </w:rPr>
            </w:pPr>
            <w:r>
              <w:rPr>
                <w:lang w:val="vi-VN"/>
              </w:rPr>
              <w:t>Giảng viên</w:t>
            </w:r>
          </w:p>
        </w:tc>
      </w:tr>
      <w:tr w14:paraId="6E312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0FAE0937">
            <w:pPr>
              <w:spacing w:after="0" w:line="240" w:lineRule="auto"/>
              <w:rPr>
                <w:lang w:val="vi-VN"/>
              </w:rPr>
            </w:pPr>
            <w:r>
              <w:t>Bộ phận kỹ thuật</w:t>
            </w:r>
            <w:r>
              <w:rPr>
                <w:lang w:val="vi-VN"/>
              </w:rPr>
              <w:t xml:space="preserve">  </w:t>
            </w:r>
          </w:p>
        </w:tc>
        <w:tc>
          <w:tcPr>
            <w:tcW w:w="4698" w:type="dxa"/>
          </w:tcPr>
          <w:p w14:paraId="123147C0">
            <w:pPr>
              <w:spacing w:after="0" w:line="240" w:lineRule="auto"/>
              <w:rPr>
                <w:lang w:val="vi-VN"/>
              </w:rPr>
            </w:pPr>
            <w:r>
              <w:rPr>
                <w:lang w:val="vi-VN"/>
              </w:rPr>
              <w:t>Lập trình viên</w:t>
            </w:r>
          </w:p>
        </w:tc>
      </w:tr>
      <w:tr w14:paraId="4AD527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4DF99A67">
            <w:pPr>
              <w:spacing w:after="0" w:line="240" w:lineRule="auto"/>
              <w:rPr>
                <w:lang w:val="vi-VN"/>
              </w:rPr>
            </w:pPr>
            <w:r>
              <w:rPr>
                <w:lang w:val="vi-VN"/>
              </w:rPr>
              <w:t xml:space="preserve"> </w:t>
            </w:r>
            <w:r>
              <w:t>Bên thứ ba</w:t>
            </w:r>
          </w:p>
        </w:tc>
        <w:tc>
          <w:tcPr>
            <w:tcW w:w="4698" w:type="dxa"/>
          </w:tcPr>
          <w:p w14:paraId="22522020">
            <w:pPr>
              <w:spacing w:after="0" w:line="240" w:lineRule="auto"/>
              <w:rPr>
                <w:lang w:val="vi-VN"/>
              </w:rPr>
            </w:pPr>
            <w:r>
              <w:t>Các nhà cung cấp dịch vụ bên ngoài</w:t>
            </w:r>
          </w:p>
        </w:tc>
      </w:tr>
    </w:tbl>
    <w:p w14:paraId="21A7006D">
      <w:pPr>
        <w:rPr>
          <w:lang w:val="vi-VN"/>
        </w:rPr>
      </w:pPr>
    </w:p>
    <w:p w14:paraId="572F49FE">
      <w:pPr>
        <w:rPr>
          <w:lang w:val="vi-VN"/>
        </w:rPr>
      </w:pPr>
      <w:r>
        <w:rPr>
          <w:lang w:val="vi-VN"/>
        </w:rPr>
        <w:t>Bài 2:</w:t>
      </w:r>
    </w:p>
    <w:p w14:paraId="722724C8">
      <w:pPr>
        <w:rPr>
          <w:lang w:val="vi-VN"/>
        </w:rPr>
      </w:pPr>
      <w:r>
        <w:rPr>
          <w:lang w:val="vi-VN"/>
        </w:rPr>
        <w:t>App ngân hàng :</w:t>
      </w:r>
    </w:p>
    <w:p w14:paraId="26A199AE">
      <w:pPr>
        <w:pStyle w:val="10"/>
        <w:numPr>
          <w:ilvl w:val="0"/>
          <w:numId w:val="1"/>
        </w:numPr>
        <w:rPr>
          <w:lang w:val="vi-VN"/>
        </w:rPr>
      </w:pPr>
      <w:r>
        <w:rPr>
          <w:lang w:val="vi-VN"/>
        </w:rPr>
        <w:t>3 yêu cầu chức năng:</w:t>
      </w:r>
    </w:p>
    <w:p w14:paraId="3394E950">
      <w:pPr>
        <w:pStyle w:val="10"/>
        <w:rPr>
          <w:lang w:val="vi-VN"/>
        </w:rPr>
      </w:pPr>
      <w:r>
        <w:rPr>
          <w:lang w:val="vi-VN"/>
        </w:rPr>
        <w:t>+ đăng nhập</w:t>
      </w:r>
    </w:p>
    <w:p w14:paraId="2BCCF04C">
      <w:pPr>
        <w:pStyle w:val="10"/>
        <w:rPr>
          <w:lang w:val="vi-VN"/>
        </w:rPr>
      </w:pPr>
      <w:r>
        <w:rPr>
          <w:lang w:val="vi-VN"/>
        </w:rPr>
        <w:t xml:space="preserve">+ chuyển tiền </w:t>
      </w:r>
    </w:p>
    <w:p w14:paraId="1330D322">
      <w:pPr>
        <w:pStyle w:val="10"/>
        <w:rPr>
          <w:lang w:val="vi-VN"/>
        </w:rPr>
      </w:pPr>
      <w:r>
        <w:rPr>
          <w:lang w:val="vi-VN"/>
        </w:rPr>
        <w:t>+ xem số dư</w:t>
      </w:r>
    </w:p>
    <w:p w14:paraId="30EB6946">
      <w:pPr>
        <w:pStyle w:val="10"/>
        <w:numPr>
          <w:ilvl w:val="0"/>
          <w:numId w:val="1"/>
        </w:numPr>
        <w:rPr>
          <w:lang w:val="vi-VN"/>
        </w:rPr>
      </w:pPr>
      <w:r>
        <w:rPr>
          <w:lang w:val="vi-VN"/>
        </w:rPr>
        <w:t>3 yêu cầu phi chức năng:</w:t>
      </w:r>
    </w:p>
    <w:p w14:paraId="5E266C2D">
      <w:pPr>
        <w:pStyle w:val="10"/>
        <w:rPr>
          <w:lang w:val="vi-VN"/>
        </w:rPr>
      </w:pPr>
      <w:r>
        <w:rPr>
          <w:lang w:val="vi-VN"/>
        </w:rPr>
        <w:t xml:space="preserve">+ đăng nhập bằng khuôn mặt </w:t>
      </w:r>
    </w:p>
    <w:p w14:paraId="5B6785B1">
      <w:pPr>
        <w:pStyle w:val="10"/>
        <w:rPr>
          <w:lang w:val="vi-VN"/>
        </w:rPr>
      </w:pPr>
      <w:r>
        <w:rPr>
          <w:lang w:val="vi-VN"/>
        </w:rPr>
        <w:t xml:space="preserve">+ chuyển tiền phải lớn hơn hoặc bằng 5 k </w:t>
      </w:r>
    </w:p>
    <w:p w14:paraId="39FDAA61">
      <w:pPr>
        <w:pStyle w:val="10"/>
        <w:rPr>
          <w:lang w:val="vi-VN"/>
        </w:rPr>
      </w:pPr>
      <w:r>
        <w:rPr>
          <w:lang w:val="vi-VN"/>
        </w:rPr>
        <w:t>+ 6 tháng phải đổi mật khẩu</w:t>
      </w:r>
    </w:p>
    <w:p w14:paraId="58FD898F">
      <w:pPr>
        <w:rPr>
          <w:lang w:val="vi-VN"/>
        </w:rPr>
      </w:pPr>
      <w:r>
        <w:rPr>
          <w:lang w:val="vi-VN"/>
        </w:rPr>
        <w:t xml:space="preserve">Bài 3: </w:t>
      </w:r>
    </w:p>
    <w:p w14:paraId="50C24FA7">
      <w:pPr>
        <w:rPr>
          <w:lang w:val="vi-VN"/>
        </w:rPr>
      </w:pPr>
      <w:r>
        <w:rPr>
          <w:rFonts w:hint="default"/>
          <w:lang w:val="vi-VN"/>
        </w:rPr>
        <w:t xml:space="preserve">App </w:t>
      </w:r>
      <w:r>
        <w:rPr>
          <w:lang w:val="vi-VN"/>
        </w:rPr>
        <w:t>shopee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1"/>
        <w:gridCol w:w="3132"/>
        <w:gridCol w:w="3132"/>
      </w:tblGrid>
      <w:tr w14:paraId="22738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40" w:hRule="atLeast"/>
        </w:trPr>
        <w:tc>
          <w:tcPr>
            <w:tcW w:w="3131" w:type="dxa"/>
          </w:tcPr>
          <w:p w14:paraId="15CCA00A">
            <w:pPr>
              <w:spacing w:after="0" w:line="240" w:lineRule="auto"/>
              <w:rPr>
                <w:lang w:val="vi-VN"/>
              </w:rPr>
            </w:pPr>
            <w:r>
              <w:rPr>
                <w:lang w:val="vi-VN"/>
              </w:rPr>
              <w:t xml:space="preserve">Người dùng </w:t>
            </w:r>
          </w:p>
        </w:tc>
        <w:tc>
          <w:tcPr>
            <w:tcW w:w="3132" w:type="dxa"/>
          </w:tcPr>
          <w:p w14:paraId="72AACC9F">
            <w:pPr>
              <w:spacing w:after="0" w:line="240" w:lineRule="auto"/>
              <w:rPr>
                <w:lang w:val="vi-VN"/>
              </w:rPr>
            </w:pPr>
            <w:r>
              <w:rPr>
                <w:lang w:val="vi-VN"/>
              </w:rPr>
              <w:t>-khách hàng</w:t>
            </w:r>
          </w:p>
          <w:p w14:paraId="01AAE1C8">
            <w:pPr>
              <w:spacing w:after="0" w:line="240" w:lineRule="auto"/>
              <w:rPr>
                <w:lang w:val="vi-VN"/>
              </w:rPr>
            </w:pPr>
            <w:r>
              <w:rPr>
                <w:lang w:val="vi-VN"/>
              </w:rPr>
              <w:t xml:space="preserve">-người bán </w:t>
            </w:r>
          </w:p>
          <w:p w14:paraId="6E1D8134">
            <w:pPr>
              <w:spacing w:after="0" w:line="240" w:lineRule="auto"/>
              <w:rPr>
                <w:lang w:val="vi-VN"/>
              </w:rPr>
            </w:pPr>
            <w:r>
              <w:rPr>
                <w:lang w:val="vi-VN"/>
              </w:rPr>
              <w:t>-nhân viên shopee</w:t>
            </w:r>
          </w:p>
        </w:tc>
        <w:tc>
          <w:tcPr>
            <w:tcW w:w="3132" w:type="dxa"/>
          </w:tcPr>
          <w:p w14:paraId="61F23126">
            <w:pPr>
              <w:spacing w:after="0" w:line="240" w:lineRule="auto"/>
              <w:rPr>
                <w:lang w:val="vi-VN"/>
              </w:rPr>
            </w:pPr>
            <w:r>
              <w:rPr>
                <w:lang w:val="vi-VN"/>
              </w:rPr>
              <w:t>-mua hàng ,đặt đơn</w:t>
            </w:r>
          </w:p>
          <w:p w14:paraId="34F3F76F">
            <w:pPr>
              <w:spacing w:after="0" w:line="240" w:lineRule="auto"/>
              <w:rPr>
                <w:lang w:val="vi-VN"/>
              </w:rPr>
            </w:pPr>
            <w:r>
              <w:rPr>
                <w:lang w:val="vi-VN"/>
              </w:rPr>
              <w:t>-đăng sản phẩm</w:t>
            </w:r>
          </w:p>
          <w:p w14:paraId="3CB9F0CB">
            <w:pPr>
              <w:spacing w:after="0" w:line="240" w:lineRule="auto"/>
              <w:rPr>
                <w:lang w:val="vi-VN"/>
              </w:rPr>
            </w:pPr>
            <w:r>
              <w:rPr>
                <w:lang w:val="vi-VN"/>
              </w:rPr>
              <w:t>- quản lý các đơn hàng đã đặt</w:t>
            </w:r>
          </w:p>
        </w:tc>
      </w:tr>
      <w:tr w14:paraId="0230F9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40D7A3F0">
            <w:pPr>
              <w:spacing w:after="0" w:line="240" w:lineRule="auto"/>
              <w:rPr>
                <w:lang w:val="vi-VN"/>
              </w:rPr>
            </w:pPr>
            <w:r>
              <w:rPr>
                <w:lang w:val="vi-VN"/>
              </w:rPr>
              <w:t xml:space="preserve">Phần cứng </w:t>
            </w:r>
          </w:p>
        </w:tc>
        <w:tc>
          <w:tcPr>
            <w:tcW w:w="3132" w:type="dxa"/>
          </w:tcPr>
          <w:p w14:paraId="6C6C96F5">
            <w:pPr>
              <w:spacing w:after="0" w:line="240" w:lineRule="auto"/>
              <w:rPr>
                <w:lang w:val="vi-VN"/>
              </w:rPr>
            </w:pPr>
            <w:r>
              <w:rPr>
                <w:lang w:val="vi-VN"/>
              </w:rPr>
              <w:t xml:space="preserve">Các thiết bị </w:t>
            </w:r>
          </w:p>
        </w:tc>
        <w:tc>
          <w:tcPr>
            <w:tcW w:w="3132" w:type="dxa"/>
          </w:tcPr>
          <w:p w14:paraId="3CD78014">
            <w:pPr>
              <w:spacing w:after="0" w:line="240" w:lineRule="auto"/>
              <w:rPr>
                <w:lang w:val="vi-VN"/>
              </w:rPr>
            </w:pPr>
            <w:r>
              <w:rPr>
                <w:lang w:val="vi-VN"/>
              </w:rPr>
              <w:t>-máy chủ</w:t>
            </w:r>
          </w:p>
          <w:p w14:paraId="61D458F4">
            <w:pPr>
              <w:spacing w:after="0" w:line="240" w:lineRule="auto"/>
              <w:rPr>
                <w:lang w:val="vi-VN"/>
              </w:rPr>
            </w:pPr>
            <w:r>
              <w:rPr>
                <w:lang w:val="vi-VN"/>
              </w:rPr>
              <w:t>- thiết bị người dùng: laptop ,điện thoại</w:t>
            </w:r>
          </w:p>
        </w:tc>
      </w:tr>
      <w:tr w14:paraId="5CED98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3ED2D4F0">
            <w:pPr>
              <w:spacing w:after="0" w:line="240" w:lineRule="auto"/>
              <w:rPr>
                <w:lang w:val="vi-VN"/>
              </w:rPr>
            </w:pPr>
            <w:r>
              <w:rPr>
                <w:lang w:val="vi-VN"/>
              </w:rPr>
              <w:t xml:space="preserve">Phần mềm </w:t>
            </w:r>
          </w:p>
        </w:tc>
        <w:tc>
          <w:tcPr>
            <w:tcW w:w="3132" w:type="dxa"/>
          </w:tcPr>
          <w:p w14:paraId="7AEC3131">
            <w:pPr>
              <w:spacing w:after="0" w:line="240" w:lineRule="auto"/>
              <w:rPr>
                <w:lang w:val="vi-VN"/>
              </w:rPr>
            </w:pPr>
            <w:r>
              <w:rPr>
                <w:lang w:val="vi-VN"/>
              </w:rPr>
              <w:t>ứng dụng</w:t>
            </w:r>
          </w:p>
        </w:tc>
        <w:tc>
          <w:tcPr>
            <w:tcW w:w="3132" w:type="dxa"/>
          </w:tcPr>
          <w:p w14:paraId="04B06EB9">
            <w:pPr>
              <w:spacing w:after="0" w:line="240" w:lineRule="auto"/>
              <w:rPr>
                <w:lang w:val="vi-VN"/>
              </w:rPr>
            </w:pPr>
            <w:r>
              <w:rPr>
                <w:lang w:val="vi-VN"/>
              </w:rPr>
              <w:t>-ứng dụng shopee</w:t>
            </w:r>
          </w:p>
        </w:tc>
      </w:tr>
      <w:tr w14:paraId="5A4BF6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7214BB29">
            <w:pPr>
              <w:spacing w:after="0" w:line="240" w:lineRule="auto"/>
              <w:rPr>
                <w:lang w:val="vi-VN"/>
              </w:rPr>
            </w:pPr>
            <w:r>
              <w:rPr>
                <w:lang w:val="vi-VN"/>
              </w:rPr>
              <w:t>Hệ thống bên ngoài</w:t>
            </w:r>
          </w:p>
        </w:tc>
        <w:tc>
          <w:tcPr>
            <w:tcW w:w="3132" w:type="dxa"/>
          </w:tcPr>
          <w:p w14:paraId="4E14D6FF">
            <w:pPr>
              <w:spacing w:after="0" w:line="240" w:lineRule="auto"/>
              <w:rPr>
                <w:lang w:val="vi-VN"/>
              </w:rPr>
            </w:pPr>
            <w:r>
              <w:rPr>
                <w:lang w:val="vi-VN"/>
              </w:rPr>
              <w:t xml:space="preserve">Các dịch vụ liên kết </w:t>
            </w:r>
          </w:p>
        </w:tc>
        <w:tc>
          <w:tcPr>
            <w:tcW w:w="3132" w:type="dxa"/>
          </w:tcPr>
          <w:p w14:paraId="160CAFD8">
            <w:pPr>
              <w:spacing w:after="0" w:line="240" w:lineRule="auto"/>
              <w:rPr>
                <w:lang w:val="vi-VN"/>
              </w:rPr>
            </w:pPr>
            <w:r>
              <w:rPr>
                <w:lang w:val="vi-VN"/>
              </w:rPr>
              <w:t>-Cổng thanh toán:momo,ngân hàng</w:t>
            </w:r>
          </w:p>
          <w:p w14:paraId="5D649FCF">
            <w:pPr>
              <w:spacing w:after="0" w:line="240" w:lineRule="auto"/>
              <w:rPr>
                <w:lang w:val="vi-VN"/>
              </w:rPr>
            </w:pPr>
            <w:r>
              <w:rPr>
                <w:lang w:val="vi-VN"/>
              </w:rPr>
              <w:t>-hệ thống giao hàng :giao hàng nhanh,bee</w:t>
            </w:r>
          </w:p>
        </w:tc>
      </w:tr>
      <w:tr w14:paraId="180F8D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1E2D17B1">
            <w:pPr>
              <w:spacing w:after="0" w:line="240" w:lineRule="auto"/>
              <w:rPr>
                <w:lang w:val="vi-VN"/>
              </w:rPr>
            </w:pPr>
            <w:r>
              <w:rPr>
                <w:lang w:val="vi-VN"/>
              </w:rPr>
              <w:t>Quy trình nghiệp vụ</w:t>
            </w:r>
          </w:p>
        </w:tc>
        <w:tc>
          <w:tcPr>
            <w:tcW w:w="3132" w:type="dxa"/>
          </w:tcPr>
          <w:p w14:paraId="052D5427">
            <w:pPr>
              <w:spacing w:after="0" w:line="240" w:lineRule="auto"/>
              <w:rPr>
                <w:lang w:val="vi-VN"/>
              </w:rPr>
            </w:pPr>
            <w:r>
              <w:rPr>
                <w:lang w:val="vi-VN"/>
              </w:rPr>
              <w:t xml:space="preserve">Các quy trình vận hành </w:t>
            </w:r>
          </w:p>
        </w:tc>
        <w:tc>
          <w:tcPr>
            <w:tcW w:w="3132" w:type="dxa"/>
          </w:tcPr>
          <w:p w14:paraId="65E1BF29">
            <w:pPr>
              <w:spacing w:after="0" w:line="240" w:lineRule="auto"/>
              <w:rPr>
                <w:lang w:val="vi-VN"/>
              </w:rPr>
            </w:pPr>
            <w:r>
              <w:rPr>
                <w:lang w:val="vi-VN"/>
              </w:rPr>
              <w:t>-quy trình dặt hàng-thanh toán – giao hàng – đánh giá</w:t>
            </w:r>
          </w:p>
          <w:p w14:paraId="626CBDC0">
            <w:pPr>
              <w:spacing w:after="0" w:line="240" w:lineRule="auto"/>
              <w:rPr>
                <w:lang w:val="vi-VN"/>
              </w:rPr>
            </w:pPr>
            <w:r>
              <w:rPr>
                <w:lang w:val="vi-VN"/>
              </w:rPr>
              <w:t xml:space="preserve">-quy trình hoàn  hàng hoàn tiền </w:t>
            </w:r>
          </w:p>
        </w:tc>
      </w:tr>
    </w:tbl>
    <w:p w14:paraId="1D672734">
      <w:pPr>
        <w:rPr>
          <w:lang w:val="vi-VN"/>
        </w:rPr>
      </w:pPr>
    </w:p>
    <w:p w14:paraId="677CE3D1">
      <w:pPr>
        <w:rPr>
          <w:lang w:val="vi-VN"/>
        </w:rPr>
      </w:pPr>
      <w:r>
        <w:rPr>
          <w:lang w:val="vi-VN"/>
        </w:rPr>
        <w:t>Bài 4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7"/>
        <w:gridCol w:w="4698"/>
      </w:tblGrid>
      <w:tr w14:paraId="1D71B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hidden/>
        </w:trPr>
        <w:tc>
          <w:tcPr>
            <w:tcW w:w="4697" w:type="dxa"/>
          </w:tcPr>
          <w:p w14:paraId="4A4A689F">
            <w:pPr>
              <w:spacing w:after="0" w:line="240" w:lineRule="auto"/>
              <w:rPr>
                <w:rFonts w:ascii="Times New Roman" w:hAnsi="Times New Roman" w:eastAsia="Times New Roman" w:cs="Times New Roman"/>
                <w:vanish/>
                <w:sz w:val="24"/>
                <w:szCs w:val="24"/>
              </w:rPr>
            </w:pPr>
          </w:p>
          <w:p w14:paraId="4440E0EE">
            <w:pPr>
              <w:spacing w:after="0" w:line="240" w:lineRule="auto"/>
              <w:rPr>
                <w:rFonts w:ascii="Times New Roman" w:hAnsi="Times New Roman" w:eastAsia="Times New Roman" w:cs="Times New Roman"/>
                <w:vanish/>
                <w:sz w:val="24"/>
                <w:szCs w:val="24"/>
                <w:lang w:val="vi-VN"/>
              </w:rPr>
            </w:pPr>
            <w:r>
              <w:rPr>
                <w:rFonts w:ascii="Times New Roman" w:hAnsi="Times New Roman" w:eastAsia="Times New Roman" w:cs="Times New Roman"/>
                <w:sz w:val="24"/>
                <w:szCs w:val="24"/>
                <w:lang w:val="vi-VN"/>
              </w:rPr>
              <w:t>Giới thiệu</w:t>
            </w:r>
          </w:p>
          <w:p w14:paraId="58FAF9FB">
            <w:pPr>
              <w:spacing w:after="0" w:line="240" w:lineRule="auto"/>
              <w:rPr>
                <w:lang w:val="vi-VN"/>
              </w:rPr>
            </w:pPr>
          </w:p>
        </w:tc>
        <w:tc>
          <w:tcPr>
            <w:tcW w:w="4698" w:type="dxa"/>
          </w:tcPr>
          <w:p w14:paraId="44BFB026">
            <w:pPr>
              <w:spacing w:after="0" w:line="240" w:lineRule="auto"/>
              <w:rPr>
                <w:lang w:val="vi-VN"/>
              </w:rPr>
            </w:pPr>
            <w:r>
              <w:t>Trình bày tổng quan về hệ thống học trực tuyến, mục đích của tài liệu, phạm vi dự án và đối tượng sử dụng.</w:t>
            </w:r>
          </w:p>
        </w:tc>
      </w:tr>
      <w:tr w14:paraId="22D4D8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5CEB8FA5">
            <w:pPr>
              <w:spacing w:after="0" w:line="240" w:lineRule="auto"/>
              <w:rPr>
                <w:lang w:val="vi-VN"/>
              </w:rPr>
            </w:pPr>
            <w:r>
              <w:t>Phạm vi hệ thống</w:t>
            </w:r>
          </w:p>
        </w:tc>
        <w:tc>
          <w:tcPr>
            <w:tcW w:w="4698" w:type="dxa"/>
          </w:tcPr>
          <w:p w14:paraId="0D9CFCE2">
            <w:pPr>
              <w:spacing w:after="0" w:line="240" w:lineRule="auto"/>
              <w:rPr>
                <w:lang w:val="vi-VN"/>
              </w:rPr>
            </w:pPr>
            <w:r>
              <w:t>Nêu rõ lý do xây dựng hệ thống và mục tiêu mà phần mềm cần đạt được.</w:t>
            </w:r>
          </w:p>
        </w:tc>
      </w:tr>
      <w:tr w14:paraId="454776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hidden/>
        </w:trPr>
        <w:tc>
          <w:tcPr>
            <w:tcW w:w="4697" w:type="dxa"/>
          </w:tcPr>
          <w:p w14:paraId="5DC0019E">
            <w:pPr>
              <w:spacing w:after="0" w:line="240" w:lineRule="auto"/>
              <w:rPr>
                <w:rFonts w:ascii="Times New Roman" w:hAnsi="Times New Roman" w:eastAsia="Times New Roman" w:cs="Times New Roman"/>
                <w:vanish/>
                <w:sz w:val="24"/>
                <w:szCs w:val="24"/>
              </w:rPr>
            </w:pPr>
          </w:p>
          <w:p w14:paraId="008E91BA">
            <w:pPr>
              <w:spacing w:after="0" w:line="240" w:lineRule="auto"/>
              <w:rPr>
                <w:lang w:val="vi-VN"/>
              </w:rPr>
            </w:pPr>
            <w:r>
              <w:rPr>
                <w:lang w:val="vi-VN"/>
              </w:rPr>
              <w:t>Định nghĩa thuật ngữ viết tắt</w:t>
            </w:r>
          </w:p>
        </w:tc>
        <w:tc>
          <w:tcPr>
            <w:tcW w:w="4698" w:type="dxa"/>
          </w:tcPr>
          <w:p w14:paraId="13A55596">
            <w:pPr>
              <w:spacing w:after="0" w:line="240" w:lineRule="auto"/>
              <w:rPr>
                <w:lang w:val="vi-VN"/>
              </w:rPr>
            </w:pPr>
            <w:r>
              <w:t>Giải thích các thuật ngữ, ký hiệu, hoặc viết tắt được dùng trong tài liệu để đảm bảo người đọc hiểu thống nhất.</w:t>
            </w:r>
          </w:p>
        </w:tc>
      </w:tr>
      <w:tr w14:paraId="7236D0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2AEA63DF">
            <w:pPr>
              <w:spacing w:after="0" w:line="240" w:lineRule="auto"/>
              <w:rPr>
                <w:lang w:val="vi-VN"/>
              </w:rPr>
            </w:pPr>
            <w:r>
              <w:t>Tài liệu tham khảo</w:t>
            </w:r>
          </w:p>
        </w:tc>
        <w:tc>
          <w:tcPr>
            <w:tcW w:w="4698" w:type="dxa"/>
          </w:tcPr>
          <w:p w14:paraId="1C6D63B5">
            <w:pPr>
              <w:spacing w:after="0" w:line="240" w:lineRule="auto"/>
              <w:rPr>
                <w:lang w:val="vi-VN"/>
              </w:rPr>
            </w:pPr>
            <w:r>
              <w:t>Liệt kê các tài liệu, tiêu chuẩn, quy định hoặc nguồn tham khảo mà tài liệu SRS dựa vào.</w:t>
            </w:r>
          </w:p>
        </w:tc>
      </w:tr>
      <w:tr w14:paraId="26D1D3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6981D412">
            <w:pPr>
              <w:spacing w:after="0" w:line="240" w:lineRule="auto"/>
              <w:rPr>
                <w:lang w:val="vi-VN"/>
              </w:rPr>
            </w:pPr>
            <w:r>
              <w:t>Tổng quan tài liệu</w:t>
            </w:r>
          </w:p>
        </w:tc>
        <w:tc>
          <w:tcPr>
            <w:tcW w:w="4698" w:type="dxa"/>
          </w:tcPr>
          <w:p w14:paraId="74127ED4">
            <w:pPr>
              <w:spacing w:after="0" w:line="240" w:lineRule="auto"/>
              <w:rPr>
                <w:lang w:val="vi-VN"/>
              </w:rPr>
            </w:pPr>
            <w:r>
              <w:t>Mô tả ngắn gọn cấu trúc của toàn bộ tài liệu SRS để người đọc nắm được bố cục.</w:t>
            </w:r>
          </w:p>
        </w:tc>
      </w:tr>
    </w:tbl>
    <w:p w14:paraId="505AA40C">
      <w:pPr>
        <w:rPr>
          <w:lang w:val="vi-VN"/>
        </w:rPr>
      </w:pPr>
    </w:p>
    <w:p w14:paraId="1744A405">
      <w:pPr>
        <w:rPr>
          <w:lang w:val="vi-VN"/>
        </w:rPr>
      </w:pPr>
      <w:r>
        <w:rPr>
          <w:lang w:val="vi-VN"/>
        </w:rPr>
        <w:t>Bài 5:</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9"/>
        <w:gridCol w:w="1879"/>
        <w:gridCol w:w="1879"/>
        <w:gridCol w:w="1879"/>
        <w:gridCol w:w="1879"/>
      </w:tblGrid>
      <w:tr w14:paraId="4567F4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9" w:type="dxa"/>
          </w:tcPr>
          <w:p w14:paraId="10EFDC23">
            <w:pPr>
              <w:spacing w:after="0" w:line="240" w:lineRule="auto"/>
              <w:rPr>
                <w:lang w:val="vi-VN"/>
              </w:rPr>
            </w:pPr>
            <w:r>
              <w:rPr>
                <w:lang w:val="vi-VN"/>
              </w:rPr>
              <w:t xml:space="preserve"> </w:t>
            </w:r>
            <w:r>
              <w:rPr>
                <w:b/>
                <w:bCs/>
              </w:rPr>
              <w:t>Kỹ thuật</w:t>
            </w:r>
          </w:p>
        </w:tc>
        <w:tc>
          <w:tcPr>
            <w:tcW w:w="1879" w:type="dxa"/>
            <w:vAlign w:val="center"/>
          </w:tcPr>
          <w:p w14:paraId="03A237B2">
            <w:pPr>
              <w:spacing w:after="160" w:line="259" w:lineRule="auto"/>
              <w:rPr>
                <w:b/>
                <w:bCs/>
              </w:rPr>
            </w:pPr>
            <w:r>
              <w:rPr>
                <w:b/>
                <w:bCs/>
              </w:rPr>
              <w:t>Ưu điểm</w:t>
            </w:r>
          </w:p>
        </w:tc>
        <w:tc>
          <w:tcPr>
            <w:tcW w:w="1879" w:type="dxa"/>
          </w:tcPr>
          <w:p w14:paraId="10D726B8">
            <w:pPr>
              <w:spacing w:after="0" w:line="240" w:lineRule="auto"/>
              <w:rPr>
                <w:lang w:val="vi-VN"/>
              </w:rPr>
            </w:pPr>
            <w:r>
              <w:rPr>
                <w:b/>
                <w:bCs/>
              </w:rPr>
              <w:t>Hạn chế</w:t>
            </w:r>
          </w:p>
        </w:tc>
        <w:tc>
          <w:tcPr>
            <w:tcW w:w="1879" w:type="dxa"/>
          </w:tcPr>
          <w:p w14:paraId="0E891EC5">
            <w:pPr>
              <w:spacing w:after="0" w:line="240" w:lineRule="auto"/>
              <w:rPr>
                <w:lang w:val="vi-VN"/>
              </w:rPr>
            </w:pPr>
            <w:r>
              <w:rPr>
                <w:b/>
                <w:bCs/>
              </w:rPr>
              <w:t>Khi nào nên dùng</w:t>
            </w:r>
          </w:p>
        </w:tc>
        <w:tc>
          <w:tcPr>
            <w:tcW w:w="1879" w:type="dxa"/>
          </w:tcPr>
          <w:p w14:paraId="32E54640">
            <w:pPr>
              <w:spacing w:after="0" w:line="240" w:lineRule="auto"/>
              <w:rPr>
                <w:lang w:val="vi-VN"/>
              </w:rPr>
            </w:pPr>
            <w:r>
              <w:rPr>
                <w:b/>
                <w:bCs/>
              </w:rPr>
              <w:t>Tình huống ví dụ</w:t>
            </w:r>
          </w:p>
        </w:tc>
      </w:tr>
      <w:tr w14:paraId="6247CB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9" w:type="dxa"/>
          </w:tcPr>
          <w:p w14:paraId="13242129">
            <w:pPr>
              <w:spacing w:after="0" w:line="240" w:lineRule="auto"/>
              <w:rPr>
                <w:lang w:val="vi-VN"/>
              </w:rPr>
            </w:pPr>
            <w:r>
              <w:rPr>
                <w:b/>
                <w:bCs/>
              </w:rPr>
              <w:t xml:space="preserve"> Phỏng vấn</w:t>
            </w:r>
          </w:p>
        </w:tc>
        <w:tc>
          <w:tcPr>
            <w:tcW w:w="1879" w:type="dxa"/>
          </w:tcPr>
          <w:p w14:paraId="008C0DF6">
            <w:pPr>
              <w:spacing w:after="0" w:line="240" w:lineRule="auto"/>
              <w:rPr>
                <w:lang w:val="vi-VN"/>
              </w:rPr>
            </w:pPr>
            <w:r>
              <w:t>- Thu thập thông tin chi tiết, sâu sắc.</w:t>
            </w:r>
            <w:r>
              <w:br w:type="textWrapping"/>
            </w:r>
            <w:r>
              <w:t>- Có thể hỏi thêm, làm rõ yêu cầu ngay tại chỗ.</w:t>
            </w:r>
            <w:r>
              <w:br w:type="textWrapping"/>
            </w:r>
            <w:r>
              <w:t>- Tạo mối quan hệ tốt với người dùng</w:t>
            </w:r>
          </w:p>
        </w:tc>
        <w:tc>
          <w:tcPr>
            <w:tcW w:w="1879" w:type="dxa"/>
          </w:tcPr>
          <w:p w14:paraId="69532424">
            <w:pPr>
              <w:spacing w:after="0" w:line="240" w:lineRule="auto"/>
              <w:rPr>
                <w:lang w:val="vi-VN"/>
              </w:rPr>
            </w:pPr>
            <w:r>
              <w:t>- Tốn thời gian và nhân lực.</w:t>
            </w:r>
            <w:r>
              <w:br w:type="textWrapping"/>
            </w:r>
            <w:r>
              <w:t>- Dễ bị thiên vị (tùy thuộc người phỏng vấn hoặc người trả lời).</w:t>
            </w:r>
            <w:r>
              <w:br w:type="textWrapping"/>
            </w:r>
            <w:r>
              <w:t>- Khó tổng hợp nếu có nhiều người tham gia</w:t>
            </w:r>
          </w:p>
        </w:tc>
        <w:tc>
          <w:tcPr>
            <w:tcW w:w="1879" w:type="dxa"/>
          </w:tcPr>
          <w:p w14:paraId="7B40335F">
            <w:pPr>
              <w:spacing w:after="0" w:line="240" w:lineRule="auto"/>
              <w:rPr>
                <w:lang w:val="vi-VN"/>
              </w:rPr>
            </w:pPr>
            <w:r>
              <w:t>- Khi cần hiểu sâu quy trình, nhu cầu, và vấn đề cụ thể.</w:t>
            </w:r>
            <w:r>
              <w:br w:type="textWrapping"/>
            </w:r>
            <w:r>
              <w:t>- Khi làm việc với chuyên gia nghiệp vụ hoặc stakeholder chính</w:t>
            </w:r>
          </w:p>
        </w:tc>
        <w:tc>
          <w:tcPr>
            <w:tcW w:w="1879" w:type="dxa"/>
          </w:tcPr>
          <w:p w14:paraId="1AD02480">
            <w:pPr>
              <w:spacing w:after="0" w:line="240" w:lineRule="auto"/>
              <w:rPr>
                <w:lang w:val="vi-VN"/>
              </w:rPr>
            </w:pPr>
            <w:r>
              <w:t xml:space="preserve">Phỏng vấn giảng viên và quản trị viên để hiểu cách họ quản lý khóa học trong </w:t>
            </w:r>
            <w:r>
              <w:rPr>
                <w:b/>
                <w:bCs/>
              </w:rPr>
              <w:t>hệ thống học trực tuyến</w:t>
            </w:r>
          </w:p>
        </w:tc>
      </w:tr>
      <w:tr w14:paraId="332888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9" w:type="dxa"/>
          </w:tcPr>
          <w:p w14:paraId="553F1946">
            <w:pPr>
              <w:spacing w:after="0" w:line="240" w:lineRule="auto"/>
              <w:rPr>
                <w:lang w:val="vi-VN"/>
              </w:rPr>
            </w:pPr>
            <w:r>
              <w:rPr>
                <w:b/>
                <w:bCs/>
              </w:rPr>
              <w:t>Quan sát</w:t>
            </w:r>
          </w:p>
        </w:tc>
        <w:tc>
          <w:tcPr>
            <w:tcW w:w="1879" w:type="dxa"/>
          </w:tcPr>
          <w:p w14:paraId="49FC37E8">
            <w:pPr>
              <w:spacing w:after="0" w:line="240" w:lineRule="auto"/>
              <w:rPr>
                <w:lang w:val="vi-VN"/>
              </w:rPr>
            </w:pPr>
            <w:r>
              <w:t>- Hiểu rõ cách người dùng thật sự làm việc, không chỉ nghe họ mô tả.</w:t>
            </w:r>
          </w:p>
        </w:tc>
        <w:tc>
          <w:tcPr>
            <w:tcW w:w="1879" w:type="dxa"/>
          </w:tcPr>
          <w:p w14:paraId="60ADA65E">
            <w:pPr>
              <w:spacing w:after="0" w:line="240" w:lineRule="auto"/>
              <w:rPr>
                <w:lang w:val="vi-VN"/>
              </w:rPr>
            </w:pPr>
            <w:r>
              <w:t>- Tốn thời gian, khó áp dụng nếu quy trình phức tạp.</w:t>
            </w:r>
            <w:r>
              <w:br w:type="textWrapping"/>
            </w:r>
            <w:r>
              <w:t>- Người được quan sát có thể thay đổi hành vi khi biết mình đang bị theo dõi (“hiệu ứng Hawthorne”).</w:t>
            </w:r>
          </w:p>
        </w:tc>
        <w:tc>
          <w:tcPr>
            <w:tcW w:w="1879" w:type="dxa"/>
            <w:vAlign w:val="center"/>
          </w:tcPr>
          <w:p w14:paraId="2FD68FFB">
            <w:pPr>
              <w:spacing w:after="160" w:line="259" w:lineRule="auto"/>
            </w:pPr>
            <w:r>
              <w:t>- Khi muốn nắm bắt quy trình thực tế và hành vi người dùng.</w:t>
            </w:r>
            <w:r>
              <w:br w:type="textWrapping"/>
            </w:r>
            <w:r>
              <w:t>- Khi hệ thống hiện tại đang vận hành và có thể quan sát được.</w:t>
            </w:r>
          </w:p>
        </w:tc>
        <w:tc>
          <w:tcPr>
            <w:tcW w:w="1879" w:type="dxa"/>
          </w:tcPr>
          <w:p w14:paraId="34A5E119">
            <w:pPr>
              <w:spacing w:after="0" w:line="240" w:lineRule="auto"/>
              <w:rPr>
                <w:lang w:val="vi-VN"/>
              </w:rPr>
            </w:pPr>
            <w:r>
              <w:t>Quan sát học viên tham gia lớp học trực tuyến để xem họ gặp khó khăn gì khi nộp bài hoặc tham gia thảo luận.</w:t>
            </w:r>
          </w:p>
        </w:tc>
      </w:tr>
      <w:tr w14:paraId="34E05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9" w:type="dxa"/>
          </w:tcPr>
          <w:p w14:paraId="0C6CFF91">
            <w:pPr>
              <w:spacing w:after="0" w:line="240" w:lineRule="auto"/>
              <w:rPr>
                <w:lang w:val="vi-VN"/>
              </w:rPr>
            </w:pPr>
            <w:r>
              <w:rPr>
                <w:b/>
                <w:bCs/>
              </w:rPr>
              <w:t>. Khảo sát</w:t>
            </w:r>
          </w:p>
        </w:tc>
        <w:tc>
          <w:tcPr>
            <w:tcW w:w="1879" w:type="dxa"/>
          </w:tcPr>
          <w:p w14:paraId="49457887">
            <w:pPr>
              <w:spacing w:after="0" w:line="240" w:lineRule="auto"/>
              <w:rPr>
                <w:lang w:val="vi-VN"/>
              </w:rPr>
            </w:pPr>
            <w:r>
              <w:t>- Thu thập dữ liệu nhanh, từ số lượng người dùng lớn.</w:t>
            </w:r>
            <w:r>
              <w:br w:type="textWrapping"/>
            </w:r>
            <w:r>
              <w:t>- Dễ tổng hợp và phân tích thống kê.</w:t>
            </w:r>
            <w:r>
              <w:br w:type="textWrapping"/>
            </w:r>
            <w:r>
              <w:t>- Tiết kiệm chi phí.</w:t>
            </w:r>
          </w:p>
        </w:tc>
        <w:tc>
          <w:tcPr>
            <w:tcW w:w="1879" w:type="dxa"/>
          </w:tcPr>
          <w:p w14:paraId="7B907A94">
            <w:pPr>
              <w:spacing w:after="0" w:line="240" w:lineRule="auto"/>
              <w:rPr>
                <w:lang w:val="vi-VN"/>
              </w:rPr>
            </w:pPr>
            <w:r>
              <w:t>Không thu được thông tin sâu.</w:t>
            </w:r>
            <w:r>
              <w:br w:type="textWrapping"/>
            </w:r>
            <w:r>
              <w:t>- Câu hỏi dễ bị hiểu sai.</w:t>
            </w:r>
            <w:r>
              <w:br w:type="textWrapping"/>
            </w:r>
            <w:r>
              <w:t>- Tỷ lệ phản hồi có thể thấp.</w:t>
            </w:r>
          </w:p>
        </w:tc>
        <w:tc>
          <w:tcPr>
            <w:tcW w:w="1879" w:type="dxa"/>
          </w:tcPr>
          <w:p w14:paraId="45CE9F72">
            <w:pPr>
              <w:spacing w:after="0" w:line="240" w:lineRule="auto"/>
              <w:rPr>
                <w:lang w:val="vi-VN"/>
              </w:rPr>
            </w:pPr>
            <w:r>
              <w:t>- Khi cần đánh giá mức độ hài lòng, nhu cầu chung của nhiều người dùng.</w:t>
            </w:r>
            <w:r>
              <w:br w:type="textWrapping"/>
            </w:r>
            <w:r>
              <w:t>- Khi thời gian và ngân sách có hạn.</w:t>
            </w:r>
          </w:p>
        </w:tc>
        <w:tc>
          <w:tcPr>
            <w:tcW w:w="1879" w:type="dxa"/>
          </w:tcPr>
          <w:p w14:paraId="696ADA39">
            <w:pPr>
              <w:spacing w:after="0" w:line="240" w:lineRule="auto"/>
              <w:rPr>
                <w:lang w:val="vi-VN"/>
              </w:rPr>
            </w:pPr>
            <w:r>
              <w:t xml:space="preserve">Gửi bảng hỏi cho 500 sinh viên để khảo sát trải nghiệm của họ khi sử dụng </w:t>
            </w:r>
            <w:r>
              <w:rPr>
                <w:b/>
                <w:bCs/>
              </w:rPr>
              <w:t>ứng dụng học trực tuyến</w:t>
            </w:r>
            <w:r>
              <w:t>.</w:t>
            </w:r>
          </w:p>
        </w:tc>
      </w:tr>
      <w:tr w14:paraId="1C397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9" w:type="dxa"/>
          </w:tcPr>
          <w:p w14:paraId="48CA0DCC">
            <w:pPr>
              <w:spacing w:after="0" w:line="240" w:lineRule="auto"/>
              <w:rPr>
                <w:lang w:val="vi-VN"/>
              </w:rPr>
            </w:pPr>
            <w:r>
              <w:rPr>
                <w:b/>
                <w:bCs/>
              </w:rPr>
              <w:t>Phân tích tài liệu</w:t>
            </w:r>
          </w:p>
        </w:tc>
        <w:tc>
          <w:tcPr>
            <w:tcW w:w="1879" w:type="dxa"/>
          </w:tcPr>
          <w:p w14:paraId="3294D722">
            <w:pPr>
              <w:spacing w:after="0" w:line="240" w:lineRule="auto"/>
              <w:rPr>
                <w:lang w:val="vi-VN"/>
              </w:rPr>
            </w:pPr>
            <w:r>
              <w:t>- Có thể khai thác thông tin chính xác, đáng tin cậy từ tài liệu sẵn có.</w:t>
            </w:r>
            <w:r>
              <w:br w:type="textWrapping"/>
            </w:r>
            <w:r>
              <w:t>- Hiểu bối cảnh, quy trình, quy định hiện hành.</w:t>
            </w:r>
            <w:r>
              <w:br w:type="textWrapping"/>
            </w:r>
            <w:r>
              <w:t>- Không phụ</w:t>
            </w:r>
          </w:p>
        </w:tc>
        <w:tc>
          <w:tcPr>
            <w:tcW w:w="1879" w:type="dxa"/>
          </w:tcPr>
          <w:p w14:paraId="44904EDE">
            <w:pPr>
              <w:spacing w:after="0" w:line="240" w:lineRule="auto"/>
              <w:rPr>
                <w:lang w:val="vi-VN"/>
              </w:rPr>
            </w:pPr>
            <w:r>
              <w:t>- Tài liệu có thể lỗi thời hoặc thiếu cập nhật.</w:t>
            </w:r>
            <w:r>
              <w:br w:type="textWrapping"/>
            </w:r>
            <w:r>
              <w:t>- Không phản ánh được thực tế vận hành hiện tại.</w:t>
            </w:r>
            <w:r>
              <w:br w:type="textWrapping"/>
            </w:r>
          </w:p>
        </w:tc>
        <w:tc>
          <w:tcPr>
            <w:tcW w:w="1879" w:type="dxa"/>
          </w:tcPr>
          <w:p w14:paraId="448C6AE2">
            <w:pPr>
              <w:spacing w:after="0" w:line="240" w:lineRule="auto"/>
              <w:rPr>
                <w:lang w:val="vi-VN"/>
              </w:rPr>
            </w:pPr>
            <w:r>
              <w:t>- Khi đã có hệ thống hoặc quy trình cũ, cần phân tích để nâng cấp.</w:t>
            </w:r>
            <w:r>
              <w:br w:type="textWrapping"/>
            </w:r>
            <w:r>
              <w:t>- Khi muốn hiểu quy định, biểu mẫu, tiêu chuẩn liên quan.</w:t>
            </w:r>
          </w:p>
        </w:tc>
        <w:tc>
          <w:tcPr>
            <w:tcW w:w="1879" w:type="dxa"/>
          </w:tcPr>
          <w:p w14:paraId="0D01AB1C">
            <w:pPr>
              <w:spacing w:after="0" w:line="240" w:lineRule="auto"/>
              <w:rPr>
                <w:lang w:val="vi-VN"/>
              </w:rPr>
            </w:pPr>
            <w:r>
              <w:t>Phân tích quy trình đào tạo hiện hành và các biểu mẫu đăng ký khóa học của trường trước khi</w:t>
            </w:r>
          </w:p>
        </w:tc>
      </w:tr>
    </w:tbl>
    <w:p w14:paraId="3880A2A1">
      <w:pPr>
        <w:rPr>
          <w:lang w:val="vi-VN"/>
        </w:rPr>
      </w:pPr>
    </w:p>
    <w:p w14:paraId="2C4B9571">
      <w:pPr>
        <w:rPr>
          <w:lang w:val="vi-VN"/>
        </w:rPr>
      </w:pPr>
      <w:r>
        <w:rPr>
          <w:lang w:val="vi-VN"/>
        </w:rPr>
        <w:t>Bài 6 :</w:t>
      </w:r>
    </w:p>
    <w:p w14:paraId="4FE25E5B">
      <w:pPr>
        <w:pStyle w:val="5"/>
      </w:pPr>
      <w:r>
        <w:t>Các yếu tố môi trường ảnh hưởng đến hệ thống quản lý bệnh viện bao gồm: môi trường pháp lý, công nghệ, tổ chức, con người, kinh tế, xã hội và an ninh mạng.</w:t>
      </w:r>
    </w:p>
    <w:p w14:paraId="6D1F6A19">
      <w:pPr>
        <w:pStyle w:val="5"/>
      </w:pPr>
      <w:r>
        <w:t xml:space="preserve">Về </w:t>
      </w:r>
      <w:r>
        <w:rPr>
          <w:rStyle w:val="6"/>
          <w:b w:val="0"/>
        </w:rPr>
        <w:t>pháp lý</w:t>
      </w:r>
      <w:r>
        <w:t>, các quy định về bảo mật và quyền riêng tư bệnh nhân buộc hệ thống phải có cơ chế xác thực, phân quyền truy cập, mã hóa dữ liệu và ghi nhật ký hoạt động.</w:t>
      </w:r>
    </w:p>
    <w:p w14:paraId="27C689D3">
      <w:pPr>
        <w:pStyle w:val="5"/>
      </w:pPr>
      <w:r>
        <w:t xml:space="preserve">Về </w:t>
      </w:r>
      <w:r>
        <w:rPr>
          <w:rStyle w:val="6"/>
          <w:b w:val="0"/>
        </w:rPr>
        <w:t>công nghệ</w:t>
      </w:r>
      <w:r>
        <w:t>, cơ sở hạ tầng CNTT và các thiết bị y tế hiện có ảnh hưởng đến việc lựa chọn nền tảng phát triển, khả năng tích hợp và tốc độ xử lý của hệ thống.</w:t>
      </w:r>
    </w:p>
    <w:p w14:paraId="4ED5AFB3">
      <w:pPr>
        <w:pStyle w:val="5"/>
      </w:pPr>
      <w:r>
        <w:t xml:space="preserve">Yếu tố </w:t>
      </w:r>
      <w:r>
        <w:rPr>
          <w:rStyle w:val="6"/>
          <w:b w:val="0"/>
        </w:rPr>
        <w:t>tổ chức</w:t>
      </w:r>
      <w:r>
        <w:t xml:space="preserve"> thể hiện ở quy trình làm việc giữa các khoa phòng, đòi hỏi hệ thống phải hỗ trợ luồng nghiệp vụ linh hoạt và kết nối thông tin giữa các bộ phận.</w:t>
      </w:r>
    </w:p>
    <w:p w14:paraId="77F4D48D">
      <w:pPr>
        <w:pStyle w:val="5"/>
      </w:pPr>
      <w:r>
        <w:t xml:space="preserve">Đối với </w:t>
      </w:r>
      <w:r>
        <w:rPr>
          <w:rStyle w:val="6"/>
          <w:b w:val="0"/>
        </w:rPr>
        <w:t>yếu tố con người</w:t>
      </w:r>
      <w:r>
        <w:t>, do trình độ tin học của nhân viên y tế không đồng đều, giao diện hệ thống cần thân thiện, dễ sử dụng và có hướng dẫn rõ ràng.</w:t>
      </w:r>
    </w:p>
    <w:p w14:paraId="4F41C578">
      <w:pPr>
        <w:pStyle w:val="5"/>
      </w:pPr>
      <w:r>
        <w:rPr>
          <w:rStyle w:val="6"/>
          <w:b w:val="0"/>
        </w:rPr>
        <w:t>Yếu tố kinh tế</w:t>
      </w:r>
      <w:r>
        <w:t xml:space="preserve"> như ngân sách đầu tư ảnh hưởng đến phạm vi triển khai, công nghệ sử dụng và mức độ tự động hóa.</w:t>
      </w:r>
    </w:p>
    <w:p w14:paraId="0D10D834">
      <w:pPr>
        <w:rPr>
          <w:lang w:val="vi-VN"/>
        </w:rPr>
      </w:pPr>
      <w:r>
        <w:rPr>
          <w:lang w:val="vi-VN"/>
        </w:rPr>
        <w:t>Bài 7</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8"/>
        <w:gridCol w:w="2349"/>
        <w:gridCol w:w="2349"/>
        <w:gridCol w:w="2349"/>
      </w:tblGrid>
      <w:tr w14:paraId="591594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8" w:type="dxa"/>
          </w:tcPr>
          <w:p w14:paraId="71E3F759">
            <w:pPr>
              <w:spacing w:after="0" w:line="240" w:lineRule="auto"/>
              <w:rPr>
                <w:lang w:val="vi-VN"/>
              </w:rPr>
            </w:pPr>
            <w:r>
              <w:rPr>
                <w:rFonts w:ascii="Arial" w:hAnsi="Arial" w:cs="Arial"/>
                <w:color w:val="000000"/>
                <w:shd w:val="clear" w:color="auto" w:fill="FFFFFF"/>
              </w:rPr>
              <w:t>Stakeholder</w:t>
            </w:r>
          </w:p>
        </w:tc>
        <w:tc>
          <w:tcPr>
            <w:tcW w:w="2349" w:type="dxa"/>
          </w:tcPr>
          <w:p w14:paraId="2DD6D71D">
            <w:pPr>
              <w:spacing w:after="0" w:line="240" w:lineRule="auto"/>
              <w:rPr>
                <w:lang w:val="vi-VN"/>
              </w:rPr>
            </w:pPr>
            <w:r>
              <w:rPr>
                <w:rFonts w:ascii="Arial" w:hAnsi="Arial" w:cs="Arial"/>
                <w:color w:val="000000"/>
                <w:shd w:val="clear" w:color="auto" w:fill="FFFFFF"/>
              </w:rPr>
              <w:t>Vai trò</w:t>
            </w:r>
          </w:p>
        </w:tc>
        <w:tc>
          <w:tcPr>
            <w:tcW w:w="2349" w:type="dxa"/>
          </w:tcPr>
          <w:p w14:paraId="15B7DC06">
            <w:pPr>
              <w:spacing w:after="0" w:line="240" w:lineRule="auto"/>
              <w:rPr>
                <w:lang w:val="vi-VN"/>
              </w:rPr>
            </w:pPr>
            <w:r>
              <w:rPr>
                <w:rFonts w:ascii="Arial" w:hAnsi="Arial" w:cs="Arial"/>
                <w:color w:val="000000"/>
                <w:shd w:val="clear" w:color="auto" w:fill="FFFFFF"/>
              </w:rPr>
              <w:t>Mối quan tâm</w:t>
            </w:r>
          </w:p>
        </w:tc>
        <w:tc>
          <w:tcPr>
            <w:tcW w:w="2349" w:type="dxa"/>
          </w:tcPr>
          <w:p w14:paraId="15613F30">
            <w:pPr>
              <w:spacing w:after="0" w:line="240" w:lineRule="auto"/>
              <w:rPr>
                <w:lang w:val="vi-VN"/>
              </w:rPr>
            </w:pPr>
            <w:r>
              <w:rPr>
                <w:rFonts w:ascii="Arial" w:hAnsi="Arial" w:cs="Arial"/>
                <w:color w:val="000000"/>
                <w:shd w:val="clear" w:color="auto" w:fill="FFFFFF"/>
              </w:rPr>
              <w:t xml:space="preserve">Mức độ ưu </w:t>
            </w:r>
            <w:r>
              <w:rPr>
                <w:rFonts w:ascii="Arial" w:hAnsi="Arial" w:cs="Arial"/>
                <w:color w:val="000000"/>
                <w:shd w:val="clear" w:color="auto" w:fill="FFFFFF"/>
                <w:lang w:val="vi-VN"/>
              </w:rPr>
              <w:t>tiên</w:t>
            </w:r>
          </w:p>
        </w:tc>
      </w:tr>
      <w:tr w14:paraId="1609A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8" w:type="dxa"/>
          </w:tcPr>
          <w:p w14:paraId="6EA34F45">
            <w:pPr>
              <w:spacing w:after="0" w:line="240" w:lineRule="auto"/>
              <w:rPr>
                <w:lang w:val="vi-VN"/>
              </w:rPr>
            </w:pPr>
            <w:r>
              <w:t>Khách hàng</w:t>
            </w:r>
          </w:p>
        </w:tc>
        <w:tc>
          <w:tcPr>
            <w:tcW w:w="2349" w:type="dxa"/>
          </w:tcPr>
          <w:p w14:paraId="3467277F">
            <w:pPr>
              <w:spacing w:after="0" w:line="240" w:lineRule="auto"/>
              <w:rPr>
                <w:lang w:val="vi-VN"/>
              </w:rPr>
            </w:pPr>
            <w:r>
              <w:t>Người đặt đơn và theo dõi quá trình giao hàng</w:t>
            </w:r>
          </w:p>
        </w:tc>
        <w:tc>
          <w:tcPr>
            <w:tcW w:w="2349" w:type="dxa"/>
          </w:tcPr>
          <w:p w14:paraId="397D85C8">
            <w:pPr>
              <w:spacing w:after="0" w:line="240" w:lineRule="auto"/>
              <w:rPr>
                <w:lang w:val="vi-VN"/>
              </w:rPr>
            </w:pPr>
            <w:r>
              <w:t>Ứng dụng dễ sử dụng, theo dõi đơn theo thời gian thực, giao đúng hẹn, bảo mật thông tin cá nhân</w:t>
            </w:r>
          </w:p>
        </w:tc>
        <w:tc>
          <w:tcPr>
            <w:tcW w:w="2349" w:type="dxa"/>
          </w:tcPr>
          <w:p w14:paraId="35374971">
            <w:pPr>
              <w:spacing w:after="0" w:line="240" w:lineRule="auto"/>
              <w:rPr>
                <w:lang w:val="vi-VN"/>
              </w:rPr>
            </w:pPr>
            <w:r>
              <w:t>Critical</w:t>
            </w:r>
          </w:p>
        </w:tc>
      </w:tr>
      <w:tr w14:paraId="640017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8" w:type="dxa"/>
          </w:tcPr>
          <w:p w14:paraId="0726CA60">
            <w:pPr>
              <w:spacing w:after="0" w:line="240" w:lineRule="auto"/>
              <w:rPr>
                <w:lang w:val="vi-VN"/>
              </w:rPr>
            </w:pPr>
            <w:r>
              <w:rPr>
                <w:lang w:val="vi-VN"/>
              </w:rPr>
              <w:t xml:space="preserve">Nhân viên giao hàng </w:t>
            </w:r>
          </w:p>
        </w:tc>
        <w:tc>
          <w:tcPr>
            <w:tcW w:w="2349" w:type="dxa"/>
          </w:tcPr>
          <w:p w14:paraId="546D91D9">
            <w:pPr>
              <w:spacing w:after="0" w:line="240" w:lineRule="auto"/>
              <w:rPr>
                <w:lang w:val="vi-VN"/>
              </w:rPr>
            </w:pPr>
            <w:r>
              <w:t>Nhận và thực hiện đơn giao</w:t>
            </w:r>
            <w:r>
              <w:rPr>
                <w:lang w:val="vi-VN"/>
              </w:rPr>
              <w:t xml:space="preserve"> </w:t>
            </w:r>
          </w:p>
        </w:tc>
        <w:tc>
          <w:tcPr>
            <w:tcW w:w="2349" w:type="dxa"/>
          </w:tcPr>
          <w:p w14:paraId="6E538332">
            <w:pPr>
              <w:spacing w:after="0" w:line="240" w:lineRule="auto"/>
              <w:rPr>
                <w:lang w:val="vi-VN"/>
              </w:rPr>
            </w:pPr>
            <w:r>
              <w:t>Giao diện hiển thị rõ tuyến đường, vị trí giao hàng, thanh toán minh bạch, hỗ trợ định vị chính xác</w:t>
            </w:r>
          </w:p>
        </w:tc>
        <w:tc>
          <w:tcPr>
            <w:tcW w:w="2349" w:type="dxa"/>
          </w:tcPr>
          <w:p w14:paraId="566274B4">
            <w:pPr>
              <w:spacing w:after="0" w:line="240" w:lineRule="auto"/>
              <w:rPr>
                <w:lang w:val="vi-VN"/>
              </w:rPr>
            </w:pPr>
            <w:r>
              <w:t>Major</w:t>
            </w:r>
          </w:p>
        </w:tc>
      </w:tr>
      <w:tr w14:paraId="629ED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8" w:type="dxa"/>
          </w:tcPr>
          <w:p w14:paraId="3E1A7DC0">
            <w:pPr>
              <w:spacing w:after="0" w:line="240" w:lineRule="auto"/>
              <w:rPr>
                <w:lang w:val="vi-VN"/>
              </w:rPr>
            </w:pPr>
            <w:r>
              <w:rPr>
                <w:lang w:val="vi-VN"/>
              </w:rPr>
              <w:t>Quản lý hệ thống</w:t>
            </w:r>
          </w:p>
        </w:tc>
        <w:tc>
          <w:tcPr>
            <w:tcW w:w="2349" w:type="dxa"/>
          </w:tcPr>
          <w:p w14:paraId="599F6AC5">
            <w:pPr>
              <w:spacing w:after="0" w:line="240" w:lineRule="auto"/>
              <w:rPr>
                <w:lang w:val="vi-VN"/>
              </w:rPr>
            </w:pPr>
            <w:r>
              <w:t>Theo dõi hoạt động toàn hệ thống, xử lý sự cố</w:t>
            </w:r>
          </w:p>
        </w:tc>
        <w:tc>
          <w:tcPr>
            <w:tcW w:w="2349" w:type="dxa"/>
          </w:tcPr>
          <w:p w14:paraId="313A921D">
            <w:pPr>
              <w:spacing w:after="0" w:line="240" w:lineRule="auto"/>
              <w:rPr>
                <w:lang w:val="vi-VN"/>
              </w:rPr>
            </w:pPr>
            <w:r>
              <w:t>Giám sát hiệu suất giao hàng, thống kê dữ liệu, phân quyền người dùng, cảnh báo lỗi</w:t>
            </w:r>
          </w:p>
        </w:tc>
        <w:tc>
          <w:tcPr>
            <w:tcW w:w="2349" w:type="dxa"/>
          </w:tcPr>
          <w:p w14:paraId="5E4AF986">
            <w:pPr>
              <w:spacing w:after="0" w:line="240" w:lineRule="auto"/>
              <w:rPr>
                <w:lang w:val="vi-VN"/>
              </w:rPr>
            </w:pPr>
            <w:r>
              <w:t>Critical</w:t>
            </w:r>
          </w:p>
        </w:tc>
      </w:tr>
      <w:tr w14:paraId="1F3AB0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8" w:type="dxa"/>
          </w:tcPr>
          <w:p w14:paraId="7C1D0D33">
            <w:pPr>
              <w:spacing w:after="0" w:line="240" w:lineRule="auto"/>
              <w:rPr>
                <w:lang w:val="vi-VN"/>
              </w:rPr>
            </w:pPr>
            <w:r>
              <w:rPr>
                <w:lang w:val="vi-VN"/>
              </w:rPr>
              <w:t>Người bán</w:t>
            </w:r>
          </w:p>
        </w:tc>
        <w:tc>
          <w:tcPr>
            <w:tcW w:w="2349" w:type="dxa"/>
          </w:tcPr>
          <w:p w14:paraId="1B786644">
            <w:pPr>
              <w:spacing w:after="0" w:line="240" w:lineRule="auto"/>
              <w:rPr>
                <w:lang w:val="vi-VN"/>
              </w:rPr>
            </w:pPr>
            <w:r>
              <w:t>Tạo đơn và giao hàng qua hệ thống</w:t>
            </w:r>
          </w:p>
        </w:tc>
        <w:tc>
          <w:tcPr>
            <w:tcW w:w="2349" w:type="dxa"/>
          </w:tcPr>
          <w:p w14:paraId="64B46243">
            <w:pPr>
              <w:spacing w:after="0" w:line="240" w:lineRule="auto"/>
              <w:rPr>
                <w:lang w:val="vi-VN"/>
              </w:rPr>
            </w:pPr>
            <w:r>
              <w:t>Giao diện dễ tạo đơn, quản lý trạng thái giao, thông báo khi giao thành công, đối soát thanh toán chính xác</w:t>
            </w:r>
          </w:p>
        </w:tc>
        <w:tc>
          <w:tcPr>
            <w:tcW w:w="2349" w:type="dxa"/>
          </w:tcPr>
          <w:p w14:paraId="70E5064A">
            <w:pPr>
              <w:spacing w:after="0" w:line="240" w:lineRule="auto"/>
              <w:rPr>
                <w:lang w:val="vi-VN"/>
              </w:rPr>
            </w:pPr>
            <w:r>
              <w:t>Major</w:t>
            </w:r>
          </w:p>
        </w:tc>
      </w:tr>
      <w:tr w14:paraId="791EAB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8" w:type="dxa"/>
          </w:tcPr>
          <w:p w14:paraId="6F0897AD">
            <w:pPr>
              <w:spacing w:after="0" w:line="240" w:lineRule="auto"/>
              <w:rPr>
                <w:lang w:val="vi-VN"/>
              </w:rPr>
            </w:pPr>
            <w:r>
              <w:rPr>
                <w:lang w:val="vi-VN"/>
              </w:rPr>
              <w:t>Nhân viên app</w:t>
            </w:r>
          </w:p>
        </w:tc>
        <w:tc>
          <w:tcPr>
            <w:tcW w:w="2349" w:type="dxa"/>
          </w:tcPr>
          <w:p w14:paraId="18682B85">
            <w:pPr>
              <w:spacing w:after="0" w:line="240" w:lineRule="auto"/>
              <w:rPr>
                <w:lang w:val="vi-VN"/>
              </w:rPr>
            </w:pPr>
            <w:r>
              <w:t>Hỗ trợ khách khiếu nại, xử lý sự cố</w:t>
            </w:r>
          </w:p>
        </w:tc>
        <w:tc>
          <w:tcPr>
            <w:tcW w:w="2349" w:type="dxa"/>
          </w:tcPr>
          <w:p w14:paraId="7FCD54D3">
            <w:pPr>
              <w:spacing w:after="0" w:line="240" w:lineRule="auto"/>
              <w:rPr>
                <w:lang w:val="vi-VN"/>
              </w:rPr>
            </w:pPr>
            <w:r>
              <w:t>Truy cập nhanh thông tin đơn, lịch sử giao dịch, cập nhật trạng thái chính xác</w:t>
            </w:r>
          </w:p>
        </w:tc>
        <w:tc>
          <w:tcPr>
            <w:tcW w:w="2349" w:type="dxa"/>
          </w:tcPr>
          <w:p w14:paraId="5BA7514B">
            <w:pPr>
              <w:spacing w:after="0" w:line="240" w:lineRule="auto"/>
              <w:rPr>
                <w:lang w:val="vi-VN"/>
              </w:rPr>
            </w:pPr>
            <w:r>
              <w:t>Minor</w:t>
            </w:r>
          </w:p>
        </w:tc>
      </w:tr>
    </w:tbl>
    <w:p w14:paraId="4C1CD286">
      <w:pPr>
        <w:rPr>
          <w:lang w:val="vi-VN"/>
        </w:rPr>
      </w:pPr>
    </w:p>
    <w:p w14:paraId="5C5AF7D5">
      <w:r>
        <w:rPr>
          <w:lang w:val="vi-VN"/>
        </w:rPr>
        <w:t xml:space="preserve">Bài 8: </w:t>
      </w:r>
      <w:r>
        <w:t>Mua hàng online</w:t>
      </w:r>
    </w:p>
    <w:p w14:paraId="4EBD9587">
      <w:pPr>
        <w:rPr>
          <w:lang w:val="vi-VN"/>
        </w:rPr>
      </w:pPr>
      <w:r>
        <w:rPr>
          <w:lang w:val="vi-VN"/>
        </w:rPr>
        <w:t>Mô tả :</w:t>
      </w:r>
    </w:p>
    <w:p w14:paraId="3A763CAD">
      <w:r>
        <w:t>Người dùng truy cập vào website thương mại điện tử, tìm kiếm sản phẩm mong muốn, thêm vào giỏ hàng và tiến hành thanh toán. Sau khi thanh toán thành công, hệ thống xác nhận đơn và cập nhật trạng thái giao hàng để khách hàng theo dõi.</w:t>
      </w:r>
    </w:p>
    <w:p w14:paraId="2C1EF83E">
      <w:pPr>
        <w:rPr>
          <w:lang w:val="vi-VN"/>
        </w:rPr>
      </w:pPr>
      <w:r>
        <w:rPr>
          <w:lang w:val="vi-VN"/>
        </w:rPr>
        <w:t>-yêu cầu chức năng:</w:t>
      </w:r>
    </w:p>
    <w:p w14:paraId="0C79FB56">
      <w:pPr>
        <w:rPr>
          <w:lang w:val="vi-VN"/>
        </w:rPr>
      </w:pPr>
      <w:r>
        <w:rPr>
          <w:lang w:val="vi-VN"/>
        </w:rPr>
        <w:t xml:space="preserve"> +Đăng ký đăng nhập</w:t>
      </w:r>
    </w:p>
    <w:p w14:paraId="6406D509">
      <w:pPr>
        <w:rPr>
          <w:lang w:val="vi-VN"/>
        </w:rPr>
      </w:pPr>
      <w:r>
        <w:rPr>
          <w:lang w:val="vi-VN"/>
        </w:rPr>
        <w:t>+ tìm kiếm sản phẩm</w:t>
      </w:r>
    </w:p>
    <w:p w14:paraId="53D59789">
      <w:pPr>
        <w:rPr>
          <w:lang w:val="vi-VN"/>
        </w:rPr>
      </w:pPr>
      <w:r>
        <w:rPr>
          <w:lang w:val="vi-VN"/>
        </w:rPr>
        <w:t xml:space="preserve">+thêm sản phẩm vào giỏ hàng </w:t>
      </w:r>
    </w:p>
    <w:p w14:paraId="07EC6A69">
      <w:pPr>
        <w:rPr>
          <w:lang w:val="vi-VN"/>
        </w:rPr>
      </w:pPr>
      <w:r>
        <w:rPr>
          <w:lang w:val="vi-VN"/>
        </w:rPr>
        <w:t>+hủy đơn</w:t>
      </w:r>
    </w:p>
    <w:p w14:paraId="782C8AFD">
      <w:pPr>
        <w:rPr>
          <w:lang w:val="vi-VN"/>
        </w:rPr>
      </w:pPr>
      <w:r>
        <w:rPr>
          <w:lang w:val="vi-VN"/>
        </w:rPr>
        <w:t>-yêu cầu phi chức năng</w:t>
      </w:r>
    </w:p>
    <w:p w14:paraId="11B2951E">
      <w:pPr>
        <w:rPr>
          <w:lang w:val="vi-VN"/>
        </w:rPr>
      </w:pPr>
      <w:r>
        <w:rPr>
          <w:lang w:val="vi-VN"/>
        </w:rPr>
        <w:t>+mật khẩu tối thiểu 6 kí tự</w:t>
      </w:r>
    </w:p>
    <w:p w14:paraId="488AD873">
      <w:pPr>
        <w:rPr>
          <w:lang w:val="vi-VN"/>
        </w:rPr>
      </w:pPr>
      <w:r>
        <w:rPr>
          <w:lang w:val="vi-VN"/>
        </w:rPr>
        <w:t>+ đăng ký email không trùng với email đã đăng ký</w:t>
      </w:r>
    </w:p>
    <w:p w14:paraId="45BC0701">
      <w:pPr>
        <w:rPr>
          <w:lang w:val="vi-VN"/>
        </w:rPr>
      </w:pPr>
      <w:r>
        <w:rPr>
          <w:lang w:val="vi-VN"/>
        </w:rPr>
        <w:t>+đăng nhập bằng vân tay</w:t>
      </w:r>
    </w:p>
    <w:p w14:paraId="51536A66">
      <w:pPr>
        <w:rPr>
          <w:lang w:val="vi-VN"/>
        </w:rPr>
      </w:pPr>
    </w:p>
    <w:p w14:paraId="04F02DB4">
      <w:pPr>
        <w:rPr>
          <w:lang w:val="vi-VN"/>
        </w:rPr>
      </w:pPr>
      <w:r>
        <w:rPr>
          <w:lang w:val="vi-VN"/>
        </w:rPr>
        <w:t>Bài 9:</w:t>
      </w:r>
    </w:p>
    <w:p w14:paraId="34DEFFB7">
      <w:pPr>
        <w:rPr>
          <w:bCs/>
        </w:rPr>
      </w:pPr>
      <w:r>
        <w:rPr>
          <w:bCs/>
        </w:rPr>
        <w:t>Tài liệu SRS – Hệ thống đặt món ăn tại quán</w:t>
      </w:r>
    </w:p>
    <w:p w14:paraId="4FDA1163">
      <w:pPr>
        <w:rPr>
          <w:bCs/>
        </w:rPr>
      </w:pPr>
      <w:r>
        <w:rPr>
          <w:bCs/>
        </w:rPr>
        <w:t>1. Giới thiệu</w:t>
      </w:r>
    </w:p>
    <w:p w14:paraId="44493CE3">
      <w:pPr>
        <w:ind w:left="720"/>
      </w:pPr>
      <w:r>
        <w:rPr>
          <w:bCs/>
          <w:lang w:val="vi-VN"/>
        </w:rPr>
        <w:t>-</w:t>
      </w:r>
      <w:r>
        <w:rPr>
          <w:bCs/>
        </w:rPr>
        <w:t>Mục đích:</w:t>
      </w:r>
      <w:r>
        <w:t xml:space="preserve"> Xác định yêu cầu phần mềm cho hệ thống đặt món tại quán.</w:t>
      </w:r>
    </w:p>
    <w:p w14:paraId="5C31848E">
      <w:pPr>
        <w:ind w:left="720"/>
      </w:pPr>
      <w:r>
        <w:rPr>
          <w:bCs/>
          <w:lang w:val="vi-VN"/>
        </w:rPr>
        <w:t>-</w:t>
      </w:r>
      <w:r>
        <w:rPr>
          <w:bCs/>
        </w:rPr>
        <w:t>Phạm vi:</w:t>
      </w:r>
      <w:r>
        <w:t xml:space="preserve"> Cho phép khách xem menu, đặt món, thanh toán, theo dõi trạng thái.</w:t>
      </w:r>
    </w:p>
    <w:p w14:paraId="1770E6F9">
      <w:pPr>
        <w:ind w:left="720"/>
      </w:pPr>
      <w:r>
        <w:rPr>
          <w:bCs/>
          <w:lang w:val="vi-VN"/>
        </w:rPr>
        <w:t>-</w:t>
      </w:r>
      <w:r>
        <w:rPr>
          <w:bCs/>
        </w:rPr>
        <w:t>Thuật ngữ:</w:t>
      </w:r>
      <w:r>
        <w:t xml:space="preserve"> Món ăn, đơn hàng, người dùng, nhân viên, quản lý.</w:t>
      </w:r>
    </w:p>
    <w:p w14:paraId="25CADB36">
      <w:pPr>
        <w:ind w:left="720"/>
      </w:pPr>
      <w:r>
        <w:rPr>
          <w:bCs/>
          <w:lang w:val="vi-VN"/>
        </w:rPr>
        <w:t>-</w:t>
      </w:r>
      <w:r>
        <w:rPr>
          <w:bCs/>
        </w:rPr>
        <w:t>Tài liệu tham khảo:</w:t>
      </w:r>
      <w:r>
        <w:t xml:space="preserve"> Chuẩn IEEE SRS, tài liệu yêu cầu từ chủ quán.</w:t>
      </w:r>
    </w:p>
    <w:p w14:paraId="237A95B0"/>
    <w:p w14:paraId="1E2FAD41">
      <w:pPr>
        <w:rPr>
          <w:bCs/>
        </w:rPr>
      </w:pPr>
      <w:r>
        <w:rPr>
          <w:bCs/>
        </w:rPr>
        <w:t>2. Mô tả tổng quan</w:t>
      </w:r>
    </w:p>
    <w:p w14:paraId="67951277">
      <w:pPr>
        <w:ind w:left="720"/>
      </w:pPr>
      <w:r>
        <w:rPr>
          <w:bCs/>
          <w:lang w:val="vi-VN"/>
        </w:rPr>
        <w:t>-</w:t>
      </w:r>
      <w:r>
        <w:rPr>
          <w:bCs/>
        </w:rPr>
        <w:t>Góc nhìn sản phẩm:</w:t>
      </w:r>
      <w:r>
        <w:t xml:space="preserve"> Hệ thống web/mobile kết nối với máy POS và cổng thanh toán.</w:t>
      </w:r>
    </w:p>
    <w:p w14:paraId="5AD06126">
      <w:pPr>
        <w:ind w:left="720"/>
      </w:pPr>
      <w:r>
        <w:rPr>
          <w:bCs/>
          <w:lang w:val="vi-VN"/>
        </w:rPr>
        <w:t>-</w:t>
      </w:r>
      <w:r>
        <w:rPr>
          <w:bCs/>
        </w:rPr>
        <w:t>Chức năng chính:</w:t>
      </w:r>
      <w:r>
        <w:t xml:space="preserve"> Quản lý menu, đặt món, thanh toán, theo dõi đơn.</w:t>
      </w:r>
    </w:p>
    <w:p w14:paraId="7D047FC0">
      <w:pPr>
        <w:ind w:left="720"/>
      </w:pPr>
      <w:r>
        <w:rPr>
          <w:bCs/>
          <w:lang w:val="vi-VN"/>
        </w:rPr>
        <w:t>-</w:t>
      </w:r>
      <w:r>
        <w:rPr>
          <w:bCs/>
        </w:rPr>
        <w:t>Người dùng:</w:t>
      </w:r>
      <w:r>
        <w:t xml:space="preserve"> Khách hàng, nhân viên phục vụ, đầu bếp, quản lý.</w:t>
      </w:r>
    </w:p>
    <w:p w14:paraId="35C043C5">
      <w:pPr>
        <w:ind w:left="720"/>
      </w:pPr>
      <w:r>
        <w:rPr>
          <w:bCs/>
          <w:lang w:val="vi-VN"/>
        </w:rPr>
        <w:t>-</w:t>
      </w:r>
      <w:r>
        <w:rPr>
          <w:bCs/>
        </w:rPr>
        <w:t>Ràng buộc:</w:t>
      </w:r>
      <w:r>
        <w:t xml:space="preserve"> Phải hoạt động online, tương thích di động.</w:t>
      </w:r>
    </w:p>
    <w:p w14:paraId="37053951">
      <w:pPr>
        <w:rPr>
          <w:bCs/>
        </w:rPr>
      </w:pPr>
      <w:r>
        <w:rPr>
          <w:bCs/>
        </w:rPr>
        <w:t>3. Yêu cầu chức năng</w:t>
      </w:r>
    </w:p>
    <w:p w14:paraId="70C1F659">
      <w:pPr>
        <w:ind w:left="720"/>
      </w:pPr>
      <w:r>
        <w:rPr>
          <w:lang w:val="vi-VN"/>
        </w:rPr>
        <w:t>-</w:t>
      </w:r>
      <w:r>
        <w:t>Khách hàng đăng ký, đăng nhập.</w:t>
      </w:r>
    </w:p>
    <w:p w14:paraId="79D184D2">
      <w:pPr>
        <w:ind w:left="720"/>
      </w:pPr>
      <w:r>
        <w:rPr>
          <w:lang w:val="vi-VN"/>
        </w:rPr>
        <w:t>-</w:t>
      </w:r>
      <w:r>
        <w:t>Xem menu và chọn món.</w:t>
      </w:r>
    </w:p>
    <w:p w14:paraId="1B9B4CC4">
      <w:pPr>
        <w:ind w:left="720"/>
      </w:pPr>
      <w:r>
        <w:rPr>
          <w:lang w:val="vi-VN"/>
        </w:rPr>
        <w:t>-</w:t>
      </w:r>
      <w:r>
        <w:t>Đặt món, thanh toán trực tuyến hoặc tại quán.</w:t>
      </w:r>
    </w:p>
    <w:p w14:paraId="759039EF">
      <w:pPr>
        <w:ind w:left="720"/>
      </w:pPr>
      <w:r>
        <w:rPr>
          <w:lang w:val="vi-VN"/>
        </w:rPr>
        <w:t>-</w:t>
      </w:r>
      <w:r>
        <w:t>Nhân viên/đầu bếp cập nhật trạng thái đơn.</w:t>
      </w:r>
    </w:p>
    <w:p w14:paraId="39DAB75A">
      <w:pPr>
        <w:ind w:left="720"/>
      </w:pPr>
      <w:r>
        <w:rPr>
          <w:lang w:val="vi-VN"/>
        </w:rPr>
        <w:t>-</w:t>
      </w:r>
      <w:r>
        <w:t>Quản lý xem thống kê, doanh thu.</w:t>
      </w:r>
    </w:p>
    <w:p w14:paraId="05012C91">
      <w:pPr>
        <w:rPr>
          <w:bCs/>
        </w:rPr>
      </w:pPr>
      <w:r>
        <w:rPr>
          <w:bCs/>
        </w:rPr>
        <w:t>4. Yêu cầu phi chức năng</w:t>
      </w:r>
    </w:p>
    <w:p w14:paraId="2EE134E1">
      <w:pPr>
        <w:ind w:left="720"/>
      </w:pPr>
      <w:r>
        <w:rPr>
          <w:bCs/>
          <w:lang w:val="vi-VN"/>
        </w:rPr>
        <w:t>-</w:t>
      </w:r>
      <w:r>
        <w:rPr>
          <w:bCs/>
        </w:rPr>
        <w:t>Hiệu năng:</w:t>
      </w:r>
      <w:r>
        <w:t xml:space="preserve"> Phản hồi dưới 3 giây.</w:t>
      </w:r>
    </w:p>
    <w:p w14:paraId="3A57E6ED">
      <w:pPr>
        <w:ind w:left="720"/>
      </w:pPr>
      <w:r>
        <w:rPr>
          <w:bCs/>
          <w:lang w:val="vi-VN"/>
        </w:rPr>
        <w:t>-</w:t>
      </w:r>
      <w:r>
        <w:rPr>
          <w:bCs/>
        </w:rPr>
        <w:t>Bảo mật:</w:t>
      </w:r>
      <w:r>
        <w:t xml:space="preserve"> Mã hóa dữ liệu, xác thực người dùng.</w:t>
      </w:r>
    </w:p>
    <w:p w14:paraId="3DF047C1">
      <w:pPr>
        <w:ind w:left="720"/>
      </w:pPr>
      <w:r>
        <w:rPr>
          <w:bCs/>
          <w:lang w:val="vi-VN"/>
        </w:rPr>
        <w:t>-</w:t>
      </w:r>
      <w:r>
        <w:rPr>
          <w:bCs/>
        </w:rPr>
        <w:t>Giao diện:</w:t>
      </w:r>
      <w:r>
        <w:t xml:space="preserve"> Thân thiện, dễ sử dụng.</w:t>
      </w:r>
    </w:p>
    <w:p w14:paraId="0FF15571">
      <w:pPr>
        <w:ind w:left="720"/>
      </w:pPr>
      <w:r>
        <w:rPr>
          <w:bCs/>
          <w:lang w:val="vi-VN"/>
        </w:rPr>
        <w:t>-</w:t>
      </w:r>
      <w:r>
        <w:rPr>
          <w:bCs/>
        </w:rPr>
        <w:t>Tính sẵn sàng:</w:t>
      </w:r>
      <w:r>
        <w:t xml:space="preserve"> Hệ thống hoạt động 24/7.</w:t>
      </w:r>
    </w:p>
    <w:p w14:paraId="729A570A">
      <w:pPr>
        <w:rPr>
          <w:bCs/>
        </w:rPr>
      </w:pPr>
      <w:r>
        <w:rPr>
          <w:bCs/>
        </w:rPr>
        <w:t>5. Giao diện và phụ lục</w:t>
      </w:r>
    </w:p>
    <w:p w14:paraId="575B3FDB">
      <w:pPr>
        <w:ind w:left="720"/>
      </w:pPr>
      <w:r>
        <w:rPr>
          <w:bCs/>
          <w:lang w:val="vi-VN"/>
        </w:rPr>
        <w:t>-</w:t>
      </w:r>
      <w:r>
        <w:rPr>
          <w:bCs/>
        </w:rPr>
        <w:t>Giao diện chính:</w:t>
      </w:r>
      <w:r>
        <w:t xml:space="preserve"> Menu, giỏ hàng, thanh toán, xác nhận đơn.</w:t>
      </w:r>
    </w:p>
    <w:p w14:paraId="3EC909C6">
      <w:pPr>
        <w:ind w:left="720"/>
      </w:pPr>
      <w:r>
        <w:rPr>
          <w:bCs/>
          <w:lang w:val="vi-VN"/>
        </w:rPr>
        <w:t>-</w:t>
      </w:r>
      <w:r>
        <w:rPr>
          <w:bCs/>
        </w:rPr>
        <w:t>Phụ lục:</w:t>
      </w:r>
      <w:r>
        <w:t xml:space="preserve"> Sơ đồ Use Case, từ điển dữ liệu, tài liệu tham khảo.</w:t>
      </w:r>
    </w:p>
    <w:p w14:paraId="021C7336">
      <w:pPr>
        <w:rPr>
          <w:lang w:val="vi-VN"/>
        </w:rPr>
      </w:pPr>
      <w:r>
        <w:rPr>
          <w:lang w:val="vi-VN"/>
        </w:rPr>
        <w:t>Bài 10:</w:t>
      </w:r>
    </w:p>
    <w:p w14:paraId="28D839D1">
      <w:pPr>
        <w:rPr>
          <w:lang w:val="vi-VN"/>
        </w:rPr>
      </w:pPr>
      <w:r>
        <w:rPr>
          <w:lang w:val="vi-VN"/>
        </w:rPr>
        <w:t>BÁO CÁO PHÂN TÍCH HỆ THỐNG – HỆ THỐNG QUẢN LÝ TUYỂN DỤNG</w:t>
      </w:r>
    </w:p>
    <w:p w14:paraId="299527D8">
      <w:pPr>
        <w:spacing w:line="240" w:lineRule="auto"/>
        <w:rPr>
          <w:b w:val="0"/>
          <w:bCs w:val="0"/>
          <w:lang w:val="vi-VN"/>
        </w:rPr>
      </w:pPr>
      <w:r>
        <w:rPr>
          <w:b w:val="0"/>
          <w:bCs w:val="0"/>
          <w:lang w:val="vi-VN"/>
        </w:rPr>
        <w:t>1. Các yếu tố môi trường hệ thống</w:t>
      </w:r>
    </w:p>
    <w:p w14:paraId="6F237E2B">
      <w:pPr>
        <w:pStyle w:val="5"/>
        <w:keepNext w:val="0"/>
        <w:keepLines w:val="0"/>
        <w:widowControl/>
        <w:suppressLineNumbers w:val="0"/>
        <w:spacing w:line="240" w:lineRule="auto"/>
        <w:ind w:firstLine="720" w:firstLineChars="0"/>
        <w:rPr>
          <w:b w:val="0"/>
          <w:bCs w:val="0"/>
          <w:sz w:val="22"/>
          <w:szCs w:val="22"/>
        </w:rPr>
      </w:pPr>
      <w:r>
        <w:rPr>
          <w:rStyle w:val="6"/>
          <w:b w:val="0"/>
          <w:bCs w:val="0"/>
          <w:sz w:val="22"/>
          <w:szCs w:val="22"/>
        </w:rPr>
        <w:t>Môi trường tổ chức:</w:t>
      </w:r>
      <w:r>
        <w:rPr>
          <w:b w:val="0"/>
          <w:bCs w:val="0"/>
          <w:sz w:val="22"/>
          <w:szCs w:val="22"/>
        </w:rPr>
        <w:t xml:space="preserve"> Công ty đang phát triển quy mô nhân sự, cần hệ thống hỗ trợ quản lý toàn bộ quy trình tuyển dụng (từ đăng tin, nhận hồ sơ, phỏng vấn đến tuyển dụng).</w:t>
      </w:r>
    </w:p>
    <w:p w14:paraId="23D7CCD9">
      <w:pPr>
        <w:pStyle w:val="5"/>
        <w:keepNext w:val="0"/>
        <w:keepLines w:val="0"/>
        <w:widowControl/>
        <w:suppressLineNumbers w:val="0"/>
        <w:spacing w:line="240" w:lineRule="auto"/>
        <w:ind w:firstLine="720" w:firstLineChars="0"/>
        <w:rPr>
          <w:rFonts w:hint="default"/>
          <w:b w:val="0"/>
          <w:bCs w:val="0"/>
          <w:sz w:val="22"/>
          <w:szCs w:val="22"/>
          <w:lang w:val="vi-VN"/>
        </w:rPr>
      </w:pPr>
      <w:r>
        <w:rPr>
          <w:rStyle w:val="6"/>
          <w:b w:val="0"/>
          <w:bCs w:val="0"/>
          <w:sz w:val="22"/>
          <w:szCs w:val="22"/>
        </w:rPr>
        <w:t>Môi trường công nghệ:</w:t>
      </w:r>
      <w:r>
        <w:rPr>
          <w:b w:val="0"/>
          <w:bCs w:val="0"/>
          <w:sz w:val="22"/>
          <w:szCs w:val="22"/>
        </w:rPr>
        <w:t xml:space="preserve"> Hệ thống triển khai trên nền web, tích hợp cơ sở dữ liệu tập trung, sử dụng công nghệ hiện đại</w:t>
      </w:r>
      <w:r>
        <w:rPr>
          <w:rFonts w:hint="default"/>
          <w:b w:val="0"/>
          <w:bCs w:val="0"/>
          <w:sz w:val="22"/>
          <w:szCs w:val="22"/>
          <w:lang w:val="vi-VN"/>
        </w:rPr>
        <w:t xml:space="preserve"> .</w:t>
      </w:r>
    </w:p>
    <w:p w14:paraId="2544EE2B">
      <w:pPr>
        <w:pStyle w:val="5"/>
        <w:keepNext w:val="0"/>
        <w:keepLines w:val="0"/>
        <w:widowControl/>
        <w:suppressLineNumbers w:val="0"/>
        <w:spacing w:line="240" w:lineRule="auto"/>
        <w:ind w:firstLine="720" w:firstLineChars="0"/>
        <w:rPr>
          <w:b w:val="0"/>
          <w:bCs w:val="0"/>
          <w:sz w:val="22"/>
          <w:szCs w:val="22"/>
        </w:rPr>
      </w:pPr>
      <w:r>
        <w:rPr>
          <w:rStyle w:val="6"/>
          <w:b w:val="0"/>
          <w:bCs w:val="0"/>
          <w:sz w:val="22"/>
          <w:szCs w:val="22"/>
        </w:rPr>
        <w:t>Môi trường kinh tế:</w:t>
      </w:r>
      <w:r>
        <w:rPr>
          <w:b w:val="0"/>
          <w:bCs w:val="0"/>
          <w:sz w:val="22"/>
          <w:szCs w:val="22"/>
        </w:rPr>
        <w:t xml:space="preserve"> Nhu cầu tuyển dụng tăng, yêu cầu tiết kiệm chi phí nhân sự và thời gian xử lý hồ sơ.</w:t>
      </w:r>
    </w:p>
    <w:p w14:paraId="4E9EB313">
      <w:pPr>
        <w:pStyle w:val="5"/>
        <w:keepNext w:val="0"/>
        <w:keepLines w:val="0"/>
        <w:widowControl/>
        <w:suppressLineNumbers w:val="0"/>
        <w:spacing w:line="240" w:lineRule="auto"/>
        <w:ind w:firstLine="720" w:firstLineChars="0"/>
        <w:rPr>
          <w:b w:val="0"/>
          <w:bCs w:val="0"/>
          <w:sz w:val="22"/>
          <w:szCs w:val="22"/>
        </w:rPr>
      </w:pPr>
      <w:r>
        <w:rPr>
          <w:rStyle w:val="6"/>
          <w:b w:val="0"/>
          <w:bCs w:val="0"/>
          <w:sz w:val="22"/>
          <w:szCs w:val="22"/>
        </w:rPr>
        <w:t>Môi trường xã hội:</w:t>
      </w:r>
      <w:r>
        <w:rPr>
          <w:b w:val="0"/>
          <w:bCs w:val="0"/>
          <w:sz w:val="22"/>
          <w:szCs w:val="22"/>
        </w:rPr>
        <w:t xml:space="preserve"> Ứng viên mong muốn nộp hồ sơ trực tuyến nhanh gọn, công ty cần hình ảnh chuyên nghiệp và minh bạch.</w:t>
      </w:r>
    </w:p>
    <w:p w14:paraId="4E082A40">
      <w:pPr>
        <w:pStyle w:val="5"/>
        <w:keepNext w:val="0"/>
        <w:keepLines w:val="0"/>
        <w:widowControl/>
        <w:suppressLineNumbers w:val="0"/>
        <w:spacing w:line="240" w:lineRule="auto"/>
        <w:ind w:firstLine="720" w:firstLineChars="0"/>
        <w:rPr>
          <w:b w:val="0"/>
          <w:bCs w:val="0"/>
          <w:sz w:val="22"/>
          <w:szCs w:val="22"/>
          <w:lang w:val="vi-VN"/>
        </w:rPr>
      </w:pPr>
      <w:r>
        <w:rPr>
          <w:rStyle w:val="6"/>
          <w:b w:val="0"/>
          <w:bCs w:val="0"/>
          <w:sz w:val="22"/>
          <w:szCs w:val="22"/>
        </w:rPr>
        <w:t>Môi trường pháp lý:</w:t>
      </w:r>
      <w:r>
        <w:rPr>
          <w:b w:val="0"/>
          <w:bCs w:val="0"/>
          <w:sz w:val="22"/>
          <w:szCs w:val="22"/>
        </w:rPr>
        <w:t xml:space="preserve"> Tuân thủ quy định về bảo mật dữ liệu cá nhân và quản lý hồ sơ tuyển dụng.</w:t>
      </w:r>
    </w:p>
    <w:p w14:paraId="5A94B25D">
      <w:pPr>
        <w:rPr>
          <w:rFonts w:hint="default"/>
          <w:lang w:val="vi-VN"/>
        </w:rPr>
      </w:pPr>
      <w:r>
        <w:rPr>
          <w:lang w:val="vi-VN"/>
        </w:rPr>
        <w:t>2. Phân tích Stakeholders</w:t>
      </w:r>
      <w:r>
        <w:rPr>
          <w:rFonts w:hint="default"/>
          <w:lang w:val="vi-VN"/>
        </w:rPr>
        <w:tab/>
      </w:r>
    </w:p>
    <w:p w14:paraId="2D332401">
      <w:pPr>
        <w:rPr>
          <w:lang w:val="vi-VN"/>
        </w:rPr>
      </w:pPr>
    </w:p>
    <w:p w14:paraId="2A768BCC">
      <w:pPr>
        <w:rPr>
          <w:lang w:val="vi-VN"/>
        </w:rPr>
      </w:pPr>
      <w:r>
        <w:rPr>
          <w:lang w:val="vi-VN"/>
        </w:rPr>
        <w:t>Hệ thống có nhiều bên liên quan. Ứng viên là người nộp hồ sơ và theo dõi kết quả tuyển dụng, họ quan tâm đến giao diện thân thiện và thông tin rõ ràng. Nhân viên HR chịu trách nhiệm quản lý hồ sơ, lập lịch phỏng vấn, gửi email và cần hệ thống hoạt động ổn định, dễ tra cứu. Trưởng phòng chuyên môn sử dụng hệ thống để đánh giá ứng viên và đưa ra nhận xét. Giám đốc nhân sự cần theo dõi tiến độ và xem các báo cáo tổng hợp. Cuối cùng là quản trị hệ thống, người đảm bảo vận hành, bảo mật và phân quyền người dùng.</w:t>
      </w:r>
    </w:p>
    <w:p w14:paraId="0B9D700E">
      <w:pPr>
        <w:rPr>
          <w:lang w:val="vi-VN"/>
        </w:rPr>
      </w:pPr>
    </w:p>
    <w:p w14:paraId="7066ABFC">
      <w:r>
        <w:rPr>
          <w:lang w:val="vi-VN"/>
        </w:rPr>
        <w:t>3. Các nguồn yêu cầu</w:t>
      </w:r>
      <w:bookmarkStart w:id="0" w:name="_GoBack"/>
      <w:bookmarkEnd w:id="0"/>
    </w:p>
    <w:p w14:paraId="52CB90EB">
      <w:pPr>
        <w:pStyle w:val="5"/>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Phỏng vấn bộ phận HR và Ban giám đốc.</w:t>
      </w:r>
    </w:p>
    <w:p w14:paraId="2FA454DB">
      <w:pPr>
        <w:pStyle w:val="5"/>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Khảo sát ứng viên và các công ty có hệ thống tương tự.</w:t>
      </w:r>
    </w:p>
    <w:p w14:paraId="526FA01C">
      <w:pPr>
        <w:pStyle w:val="5"/>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Phân tích quy trình tuyển dụng hiện tại (Excel, email, phỏng vấn trực tiếp).</w:t>
      </w:r>
    </w:p>
    <w:p w14:paraId="6DBF86AA">
      <w:pPr>
        <w:pStyle w:val="5"/>
        <w:keepNext w:val="0"/>
        <w:keepLines w:val="0"/>
        <w:widowControl/>
        <w:suppressLineNumbers w:val="0"/>
        <w:ind w:left="720"/>
        <w:rPr>
          <w:rFonts w:hint="default" w:ascii="Times New Roman" w:hAnsi="Times New Roman" w:cs="Times New Roman"/>
          <w:sz w:val="22"/>
          <w:szCs w:val="22"/>
          <w:lang w:val="vi-VN"/>
        </w:rPr>
      </w:pPr>
      <w:r>
        <w:rPr>
          <w:rFonts w:hint="default" w:ascii="Times New Roman" w:hAnsi="Times New Roman" w:cs="Times New Roman"/>
          <w:sz w:val="22"/>
          <w:szCs w:val="22"/>
        </w:rPr>
        <w:t>Tài liệu quy định và quy trình nội bộ của công ty.</w:t>
      </w:r>
    </w:p>
    <w:p w14:paraId="02147A38">
      <w:pPr>
        <w:rPr>
          <w:lang w:val="vi-VN"/>
        </w:rPr>
      </w:pPr>
      <w:r>
        <w:rPr>
          <w:lang w:val="vi-VN"/>
        </w:rPr>
        <w:t>4. Một số yêu cầu chức năng và phi chức năng</w:t>
      </w:r>
    </w:p>
    <w:p w14:paraId="25EF9489">
      <w:pPr>
        <w:pStyle w:val="5"/>
        <w:keepNext w:val="0"/>
        <w:keepLines w:val="0"/>
        <w:widowControl/>
        <w:suppressLineNumbers w:val="0"/>
      </w:pPr>
      <w:r>
        <w:rPr>
          <w:rStyle w:val="6"/>
        </w:rPr>
        <w:t>a. Yêu cầu chức năng:</w:t>
      </w:r>
    </w:p>
    <w:p w14:paraId="47E98857">
      <w:pPr>
        <w:pStyle w:val="5"/>
        <w:keepNext w:val="0"/>
        <w:keepLines w:val="0"/>
        <w:widowControl/>
        <w:suppressLineNumbers w:val="0"/>
        <w:ind w:left="720"/>
      </w:pPr>
      <w:r>
        <w:t>Quản lý tin tuyển dụng .</w:t>
      </w:r>
    </w:p>
    <w:p w14:paraId="61820277">
      <w:pPr>
        <w:pStyle w:val="5"/>
        <w:keepNext w:val="0"/>
        <w:keepLines w:val="0"/>
        <w:widowControl/>
        <w:suppressLineNumbers w:val="0"/>
        <w:ind w:left="720"/>
      </w:pPr>
      <w:r>
        <w:t>Quản lý hồ sơ ứng viên .</w:t>
      </w:r>
    </w:p>
    <w:p w14:paraId="206B5A6B">
      <w:pPr>
        <w:pStyle w:val="5"/>
        <w:keepNext w:val="0"/>
        <w:keepLines w:val="0"/>
        <w:widowControl/>
        <w:suppressLineNumbers w:val="0"/>
        <w:ind w:left="720"/>
      </w:pPr>
      <w:r>
        <w:t>Quản lý quy trình tuyển dụng (lọc hồ sơ, phỏng vấn, kết quả).</w:t>
      </w:r>
    </w:p>
    <w:p w14:paraId="29CD06B9">
      <w:pPr>
        <w:pStyle w:val="5"/>
        <w:keepNext w:val="0"/>
        <w:keepLines w:val="0"/>
        <w:widowControl/>
        <w:suppressLineNumbers w:val="0"/>
        <w:ind w:left="720"/>
      </w:pPr>
      <w:r>
        <w:t>Quản lý tài khoản người dùng .</w:t>
      </w:r>
    </w:p>
    <w:p w14:paraId="4B93B1C7">
      <w:pPr>
        <w:pStyle w:val="5"/>
        <w:keepNext w:val="0"/>
        <w:keepLines w:val="0"/>
        <w:widowControl/>
        <w:suppressLineNumbers w:val="0"/>
        <w:ind w:left="720"/>
      </w:pPr>
      <w:r>
        <w:t>Thống kê và báo cáo kết quả tuyển dụng.</w:t>
      </w:r>
    </w:p>
    <w:p w14:paraId="45C2111A">
      <w:pPr>
        <w:pStyle w:val="5"/>
        <w:keepNext w:val="0"/>
        <w:keepLines w:val="0"/>
        <w:widowControl/>
        <w:suppressLineNumbers w:val="0"/>
      </w:pPr>
      <w:r>
        <w:rPr>
          <w:rStyle w:val="6"/>
        </w:rPr>
        <w:t>b. Yêu cầu phi chức năng:</w:t>
      </w:r>
    </w:p>
    <w:p w14:paraId="130B389A">
      <w:pPr>
        <w:pStyle w:val="5"/>
        <w:keepNext w:val="0"/>
        <w:keepLines w:val="0"/>
        <w:widowControl/>
        <w:suppressLineNumbers w:val="0"/>
        <w:ind w:left="720"/>
      </w:pPr>
      <w:r>
        <w:t>Giao diện thân thiện, dễ sử dụng.</w:t>
      </w:r>
    </w:p>
    <w:p w14:paraId="3FB56714">
      <w:pPr>
        <w:pStyle w:val="5"/>
        <w:keepNext w:val="0"/>
        <w:keepLines w:val="0"/>
        <w:widowControl/>
        <w:suppressLineNumbers w:val="0"/>
        <w:ind w:left="720"/>
      </w:pPr>
      <w:r>
        <w:t>Hệ thống hoạt động 24/7, truy cập qua trình duyệt.</w:t>
      </w:r>
    </w:p>
    <w:p w14:paraId="2345ABE7">
      <w:pPr>
        <w:pStyle w:val="5"/>
        <w:keepNext w:val="0"/>
        <w:keepLines w:val="0"/>
        <w:widowControl/>
        <w:suppressLineNumbers w:val="0"/>
        <w:ind w:left="720"/>
      </w:pPr>
      <w:r>
        <w:t>Đảm bảo an toàn dữ liệu, phân quyền truy cập rõ ràng.</w:t>
      </w:r>
    </w:p>
    <w:p w14:paraId="6C992F6F">
      <w:pPr>
        <w:pStyle w:val="5"/>
        <w:keepNext w:val="0"/>
        <w:keepLines w:val="0"/>
        <w:widowControl/>
        <w:suppressLineNumbers w:val="0"/>
        <w:ind w:left="720"/>
      </w:pPr>
      <w:r>
        <w:t>Tốc độ xử lý nhanh, phản hồi trong ≤ 3 giây.</w:t>
      </w:r>
    </w:p>
    <w:p w14:paraId="04F8B049">
      <w:pPr>
        <w:pStyle w:val="5"/>
        <w:keepNext w:val="0"/>
        <w:keepLines w:val="0"/>
        <w:widowControl/>
        <w:suppressLineNumbers w:val="0"/>
        <w:ind w:left="720"/>
      </w:pPr>
      <w:r>
        <w:t>Khả năng mở rộng khi số lượng ứng viên tăng</w:t>
      </w:r>
    </w:p>
    <w:p w14:paraId="08727A63">
      <w:pPr>
        <w:rPr>
          <w:lang w:val="vi-VN"/>
        </w:rPr>
      </w:pPr>
    </w:p>
    <w:p w14:paraId="47537E56">
      <w:pPr>
        <w:ind w:left="720"/>
      </w:pPr>
    </w:p>
    <w:sectPr>
      <w:pgSz w:w="12240" w:h="15840"/>
      <w:pgMar w:top="1134" w:right="1134"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2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173A19"/>
    <w:multiLevelType w:val="multilevel"/>
    <w:tmpl w:val="5F173A19"/>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B0C"/>
    <w:rsid w:val="005966CA"/>
    <w:rsid w:val="00610F34"/>
    <w:rsid w:val="00892A8F"/>
    <w:rsid w:val="008C5F5E"/>
    <w:rsid w:val="00913178"/>
    <w:rsid w:val="00A40A54"/>
    <w:rsid w:val="00B32EDE"/>
    <w:rsid w:val="00C25E99"/>
    <w:rsid w:val="00C65CAA"/>
    <w:rsid w:val="00D2610C"/>
    <w:rsid w:val="00E11182"/>
    <w:rsid w:val="00E50B0C"/>
    <w:rsid w:val="00ED7ABC"/>
    <w:rsid w:val="00F24981"/>
    <w:rsid w:val="109F0623"/>
    <w:rsid w:val="11E77DFA"/>
    <w:rsid w:val="41616656"/>
    <w:rsid w:val="419270E3"/>
    <w:rsid w:val="5A9F6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3"/>
    <w:qFormat/>
    <w:uiPriority w:val="22"/>
    <w:rPr>
      <w:b/>
      <w:bCs/>
    </w:rPr>
  </w:style>
  <w:style w:type="table" w:styleId="7">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itle"/>
    <w:basedOn w:val="1"/>
    <w:next w:val="1"/>
    <w:link w:val="9"/>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9">
    <w:name w:val="Title Char"/>
    <w:basedOn w:val="3"/>
    <w:link w:val="8"/>
    <w:qFormat/>
    <w:uiPriority w:val="10"/>
    <w:rPr>
      <w:rFonts w:asciiTheme="majorHAnsi" w:hAnsiTheme="majorHAnsi" w:eastAsiaTheme="majorEastAsia" w:cstheme="majorBidi"/>
      <w:spacing w:val="-10"/>
      <w:kern w:val="28"/>
      <w:sz w:val="56"/>
      <w:szCs w:val="56"/>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1349</Words>
  <Characters>7694</Characters>
  <Lines>64</Lines>
  <Paragraphs>18</Paragraphs>
  <TotalTime>164</TotalTime>
  <ScaleCrop>false</ScaleCrop>
  <LinksUpToDate>false</LinksUpToDate>
  <CharactersWithSpaces>9025</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2025-10-25T00:44:00Z</dcterms:created>
  <dc:creator>Admin</dc:creator>
  <cp:lastModifiedBy>Lộc Dương</cp:lastModifiedBy>
  <dcterms:modified xsi:type="dcterms:W3CDTF">2025-10-28T06:21:02Z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5ED3D1AE597D4AA1A0DDF938274EB83E_12</vt:lpwstr>
  </property>
</Properties>
</file>