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Hellweg &amp; Sommer Rechtsanwälte</w:t>
      </w:r>
    </w:p>
    <w:p>
      <w:r>
        <w:t>Niederwall 23 · 33602 Bielefeld · Tel. 0521 000111 · kanzlei@hellweg-sommer.example</w:t>
      </w:r>
    </w:p>
    <w:p>
      <w:r>
        <w:t>An das Amtsgericht Bielefeld</w:t>
      </w:r>
    </w:p>
    <w:p>
      <w:pPr>
        <w:pStyle w:val="Heading1"/>
      </w:pPr>
      <w:r>
        <w:t>Klage auf Räumung und Herausgabe</w:t>
      </w:r>
    </w:p>
    <w:p>
      <w:r>
        <w:t>des Herrn von der Heide, Hans-Peter, geb. 29.02.1956, Am Sparrenberg 3b, 33602 Bielefeld – Kläger –</w:t>
      </w:r>
    </w:p>
    <w:p>
      <w:r>
        <w:t>gegen</w:t>
      </w:r>
    </w:p>
    <w:p>
      <w:r>
        <w:t>Herrn Dennis Kowalski, Am Sparrenberg 3b, Wohnung 2. OG links – Beklagter –</w:t>
      </w:r>
    </w:p>
    <w:p>
      <w:r>
        <w:t>Aktenzeichen: 7 C 1043/24</w:t>
      </w:r>
    </w:p>
    <w:p>
      <w:pPr>
        <w:pStyle w:val="Heading2"/>
      </w:pPr>
      <w:r>
        <w:t>Begründung</w:t>
      </w:r>
    </w:p>
    <w:p>
      <w:r>
        <w:t>Der Beklagte ist mit zwei Monatsmieten in Verzug (§ 543 Abs. 2 Nr. 3 BGB). Wir nehmen Bezug auf die bisherige Korrespondenz und bitten um Beachtung der nachfolgenden Hinweise. Sollten Sie Fragen haben, stehen wir Ihnen zu den üblichen Bürozeiten gern zur Verfügung.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Räumungsklage</dc:title>
  <dc:subject>Frei erfundenes Testdokument fuer Lockara</dc:subject>
  <dc:creator>anonymous</dc:creator>
  <cp:keywords/>
  <dc:description>generated by python-docx</dc:description>
  <cp:lastModifiedBy>anonymous</cp:lastModifiedBy>
  <cp:revision>1</cp:revision>
  <dcterms:created xsi:type="dcterms:W3CDTF">2024-09-01T12:00:00Z</dcterms:created>
  <dcterms:modified xsi:type="dcterms:W3CDTF">2024-09-01T12:00:00Z</dcterms:modified>
  <cp:category/>
</cp:coreProperties>
</file>