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alibri" w:cs="Calibri" w:eastAsia="Calibri" w:hAnsi="Calibri"/>
          <w:b/>
          <w:bCs/>
          <w:caps/>
          <w:color w:val="0B3FE0"/>
          <w:spacing w:val="20"/>
          <w:sz w:val="16"/>
          <w:szCs w:val="16"/>
        </w:rPr>
        <w:t xml:space="preserve">Shooting Script  ·  Code Walkthrough</w:t>
      </w:r>
    </w:p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61B22"/>
          <w:sz w:val="52"/>
          <w:szCs w:val="52"/>
        </w:rPr>
        <w:t xml:space="preserve">Fuel Route API</w:t>
      </w:r>
    </w:p>
    <w:p>
      <w:pPr>
        <w:spacing w:after="160"/>
      </w:pPr>
      <w:r>
        <w:rPr>
          <w:rFonts w:ascii="Calibri" w:cs="Calibri" w:eastAsia="Calibri" w:hAnsi="Calibri"/>
          <w:color w:val="0B3FE0"/>
          <w:sz w:val="30"/>
          <w:szCs w:val="30"/>
        </w:rPr>
        <w:t xml:space="preserve">How it decides where to stop for gas</w:t>
      </w:r>
    </w:p>
    <w:p>
      <w:pPr>
        <w:spacing w:after="100"/>
      </w:pPr>
      <w:r>
        <w:rPr>
          <w:rFonts w:ascii="Calibri" w:cs="Calibri" w:eastAsia="Calibri" w:hAnsi="Calibri"/>
          <w:color w:val="525C6B"/>
          <w:sz w:val="22"/>
          <w:szCs w:val="22"/>
        </w:rPr>
        <w:t xml:space="preserve">A scene-by-scene script for a screen-capture video: what to have on screen, and what to say over it, file by file, from the first HTTP request down to the greedy algorithm that picks the fuel stops.</w:t>
      </w:r>
    </w:p>
    <w:p>
      <w:pPr>
        <w:spacing w:after="60"/>
      </w:pPr>
      <w:r>
        <w:rPr>
          <w:rFonts w:ascii="Consolas" w:cs="Consolas" w:eastAsia="Consolas" w:hAnsi="Consolas"/>
          <w:color w:val="8891A0"/>
          <w:sz w:val="17"/>
          <w:szCs w:val="17"/>
        </w:rPr>
        <w:t xml:space="preserve">Runtime ~11:45   ·   14 scenes   ·   11 files on screen   ·   manage.py runserver</w:t>
      </w:r>
    </w:p>
    <w:p>
      <w:pPr>
        <w:pBdr>
          <w:bottom w:val="single" w:color="D8DDE5" w:sz="6"/>
        </w:pBdr>
        <w:spacing w:after="200" w:before="160"/>
      </w:pPr>
    </w:p>
    <w:tbl>
      <w:tblPr>
        <w:tblW w:type="dxa" w:w="9720"/>
        <w:tblBorders>
          <w:top w:val="single" w:color="D8DDE5" w:sz="2"/>
          <w:left w:val="single" w:color="D8DDE5" w:sz="2"/>
          <w:bottom w:val="single" w:color="D8DDE5" w:sz="2"/>
          <w:right w:val="single" w:color="D8DDE5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F3F5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1B22"/>
                <w:sz w:val="20"/>
                <w:szCs w:val="20"/>
              </w:rPr>
              <w:t xml:space="preserve">How to shoot this: </w:t>
            </w:r>
            <w:r>
              <w:rPr>
                <w:rFonts w:ascii="Calibri" w:cs="Calibri" w:eastAsia="Calibri" w:hAnsi="Calibri"/>
                <w:color w:val="525C6B"/>
                <w:sz w:val="20"/>
                <w:szCs w:val="20"/>
              </w:rPr>
              <w:t xml:space="preserve">one take, screen-recorded. The ON SCREEN block is what's in frame — a file open in your editor, or a terminal. The NARRATION lines are spoken live over it, not read verbatim — use them as talking points.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25C6B"/>
                <w:sz w:val="20"/>
                <w:szCs w:val="20"/>
              </w:rPr>
              <w:t xml:space="preserve">Every number and API response quoted here is a real run of this codebase, not a mock-up.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61B22"/>
          <w:sz w:val="26"/>
          <w:szCs w:val="26"/>
        </w:rPr>
        <w:t xml:space="preserve">Rundown</w:t>
      </w:r>
    </w:p>
    <w:tbl>
      <w:tblPr>
        <w:tblW w:type="dxa" w:w="9720"/>
        <w:tblBorders>
          <w:top w:val="single" w:color="D8DDE5" w:sz="2"/>
          <w:left w:val="single" w:color="D8DDE5" w:sz="2"/>
          <w:bottom w:val="single" w:color="D8DDE5" w:sz="2"/>
          <w:right w:val="single" w:color="D8DDE5" w:sz="2"/>
          <w:insideH w:val="single" w:color="D8DDE5" w:sz="2"/>
          <w:insideV w:val="single" w:color="D8DDE5" w:sz="2"/>
        </w:tblBorders>
      </w:tblPr>
      <w:tblGrid>
        <w:gridCol w:w="1600"/>
        <w:gridCol w:w="8120"/>
      </w:tblGrid>
      <w:tr>
        <w:trPr>
          <w:tblHeader/>
        </w:trPr>
        <w:tc>
          <w:tcPr>
            <w:tcW w:type="dxa" w:w="1600"/>
            <w:shd w:fill="161B22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TIMECODE</w:t>
            </w:r>
          </w:p>
        </w:tc>
        <w:tc>
          <w:tcPr>
            <w:tcW w:type="dxa" w:w="8120"/>
            <w:shd w:fill="161B22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SCENE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0:00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0. Cold open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0:25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1. Premise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0:50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2. Project skeleton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1:35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3. The data model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2:20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4. The contract at the door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3:05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5. The orchestrator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4:30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6. Names → coordinates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5:20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7. One call to the road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5:50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8. Corridor matching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7:10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9. The greedy algorithm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9:15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10. Clean failure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9:45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11. Loading the data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10:35</w:t>
            </w:r>
          </w:p>
        </w:tc>
        <w:tc>
          <w:tcPr>
            <w:tcW w:type="dxa" w:w="8120"/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12. Proof it works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8"/>
                <w:szCs w:val="18"/>
              </w:rPr>
              <w:t xml:space="preserve">11:05</w:t>
            </w:r>
          </w:p>
        </w:tc>
        <w:tc>
          <w:tcPr>
            <w:tcW w:type="dxa" w:w="8120"/>
            <w:shd w:fill="F3F5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B22"/>
                <w:sz w:val="20"/>
                <w:szCs w:val="20"/>
              </w:rPr>
              <w:t xml:space="preserve">Scene 13. Recap &amp; sign-off</w:t>
            </w:r>
          </w:p>
        </w:tc>
      </w:tr>
    </w:tbl>
    <w:p>
      <w:pPr>
        <w:pStyle w:val="Heading1"/>
        <w:pageBreakBefore/>
        <w:spacing w:after="0"/>
      </w:pPr>
      <w:r>
        <w:rPr>
          <w:rFonts w:ascii="Calibri" w:cs="Calibri" w:eastAsia="Calibri" w:hAnsi="Calibri"/>
          <w:b/>
          <w:bCs/>
          <w:color w:val="161B22"/>
          <w:sz w:val="26"/>
          <w:szCs w:val="26"/>
        </w:rPr>
        <w:t xml:space="preserve">Script</w:t>
      </w:r>
    </w:p>
    <w:p>
      <w:pPr>
        <w:shd w:fill="0B3FE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0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0 — Cold open — the receipt, before the code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0:00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terminal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$ curl -X POST http://127.0.0.1:8000/api/v1/route/ \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-d '{"start": "Los Angeles, CA", "finish": "New York, NY"}'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{ "distance_miles": 2789.3, "total_fuel_stops": 11,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  "total_gallons_purchased": 228.925,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  "total_fuel_cost_usd": 696.86, ... }</w:t>
            </w:r>
          </w:p>
        </w:tc>
      </w:tr>
    </w:tbl>
    <w:p>
      <w:pPr>
        <w:spacing w:after="0" w:before="60"/>
        <w:ind w:left="130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14"/>
          <w:szCs w:val="14"/>
        </w:rPr>
        <w:t xml:space="preserve">ACTION  </w:t>
      </w:r>
      <w:r>
        <w:rPr>
          <w:rFonts w:ascii="Calibri" w:cs="Calibri" w:eastAsia="Calibri" w:hAnsi="Calibri"/>
          <w:i/>
          <w:iCs/>
          <w:color w:val="525C6B"/>
          <w:sz w:val="19"/>
          <w:szCs w:val="19"/>
        </w:rPr>
        <w:t xml:space="preserve">Let it sit for a beat. Don't explain it yet.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One HTTP request. Two cities, three thousand miles apart. And it comes back with an actual answer: drive 2,789 miles, stop eleven times, buy 229 gallons, spend $696.86 — and it'll tell you exactly which truck stops, in order.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That number didn't come from a lookup table. Something computed it. Let's open the hood.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1 — The one-sentence premise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0:25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README.md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# Fuel Route API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A Django REST API that, given a start and finish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location, returns a driving route, the cheapest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sequence of fuel stops (given a 500-mile range),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and the total projected fuel cost at 10 MPG.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It's a Django REST Framework project, one app called routing, one endpoint. Everything we're about to look at exists to answer one question well: where should this vehicle stop, and how much should it buy each time, to spend the least money getting there?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2 — The project skeleton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0:50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fuel_route_api/settings.py · urls.py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VEHICLE_RANGE_MILES = float(os.environ.get("VEHICLE_RANGE_MILES", 500))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VEHICLE_MPG          = float(os.environ.get("VEHICLE_MPG", 10))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ROUTE_CORRIDOR_MILES = float(os.environ.get("ROUTE_CORRIDOR_MILES", 12))</w:t>
            </w:r>
          </w:p>
        </w:tc>
      </w:tr>
    </w:tbl>
    <w:p>
      <w:pPr>
        <w:spacing w:after="0" w:before="60"/>
        <w:ind w:left="130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14"/>
          <w:szCs w:val="14"/>
        </w:rPr>
        <w:t xml:space="preserve">ACTION  </w:t>
      </w:r>
      <w:r>
        <w:rPr>
          <w:rFonts w:ascii="Calibri" w:cs="Calibri" w:eastAsia="Calibri" w:hAnsi="Calibri"/>
          <w:i/>
          <w:iCs/>
          <w:color w:val="525C6B"/>
          <w:sz w:val="19"/>
          <w:szCs w:val="19"/>
        </w:rPr>
        <w:t xml:space="preserve">Cut to routing/urls.py — one line: path("route/", RoutePlanView.as_view())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Three numbers run this whole app: a 500-mile tank range, 10 miles per gallon, and a 12-mile-wide "corridor" — how far off the highway a station can sit and still count as being on the route. Change these in .env, nothing else moves.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And routing-wise, there's exactly one door in: POST /api/v1/route/.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3 — The data model — one table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1:35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routing/models.py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class FuelStation(models.Model):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name             = models.CharField(max_length=255)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city, state      = ...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price_per_gallon = models.DecimalField(max_digits=8, decimal_places=5)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latitude, longitude = models.FloatField(null=True, db_index=True)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geocoded         = models.BooleanField(default=False)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The entire database is one table: 8,151 truck stops, each with a price per gallon and a coordinate. That's it. latitude/longitude are indexed, because in a minute we're going to filter this table geographically, fast.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4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4 — The contract at the door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2:20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routing/serializers.py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def validate(self, attrs):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if attrs["start"].strip().lower() == attrs["finish"].strip().lower():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    raise serializers.ValidationError(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        "`start` and `finish` must be different locations.")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Before any of the real work happens, DRF's serializer checks the shape of the request — is start a string, is range_miles a positive number — and this one custom rule: you can't route somewhere to itself. Fails here, and it's a clean 400, no wasted API calls downstream.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5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5 — The orchestrator — six steps, no logic of its own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3:05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routing/views.py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cached_response = cache.get(plan_key)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if cached_response is not None: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return Response(cached_response)   # repeat trip = instant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start_geo  = geocoding.geocode_address(data["start"])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finish_geo = geocoding.geocode_address(data["finish"])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route      = routing_client.get_route(...)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polyline   = fuel_optimizer.RoutePolyline.from_geometry(route["geometry"])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matched    = fuel_optimizer.match_stations_to_route(stations_qs, polyline, ...)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plan       = fuel_optimizer.plan_fuel_stops(matched_stations=matched, ...)</w:t>
            </w:r>
          </w:p>
        </w:tc>
      </w:tr>
    </w:tbl>
    <w:p>
      <w:pPr>
        <w:spacing w:after="0" w:before="60"/>
        <w:ind w:left="130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14"/>
          <w:szCs w:val="14"/>
        </w:rPr>
        <w:t xml:space="preserve">ACTION  </w:t>
      </w:r>
      <w:r>
        <w:rPr>
          <w:rFonts w:ascii="Calibri" w:cs="Calibri" w:eastAsia="Calibri" w:hAnsi="Calibri"/>
          <w:i/>
          <w:iCs/>
          <w:color w:val="525C6B"/>
          <w:sz w:val="19"/>
          <w:szCs w:val="19"/>
        </w:rPr>
        <w:t xml:space="preserve">Scroll slowly — let the reader see it's a straight line, not a maze.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RoutePlanView.post() doesn't compute anything itself — it's a conductor. Check the cache. Geocode start and finish. Get one route from OSRM. Hand the route's shape and every station in the DB to the optimizer. Build a map link. Return JSON.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Every one of those six lines is a different file, and that's deliberate — each piece is independently testable.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6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6 — Turning "Chicago, IL" into a coordinate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4:30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routing/services/geocoding.py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def _throttle():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elapsed = time.monotonic() - _last_request_at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if elapsed &lt; settings.NOMINATIM_MIN_INTERVAL_SECONDS: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    time.sleep(...)   # never exceed 1 req/sec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cache_key = f"geocode:{normalized}"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if (cached := cache.get(cache_key)): return cached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This is a thin wrapper around Nominatim, OpenStreetMap's free geocoder. Two things matter here: it's throttled to respect their one-request-per-second policy, and every result is cached — ask for "Chicago, IL" twice, the second time costs zero network calls.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7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7 — One call to the road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5:20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routing/services/routing_client.py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url = f"{settings.OSRM_BASE_URL}/route/v1/driving/{coords}"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response = requests.get(url, params={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"overview": "full", "geometries": "geojson"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})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OSRM — the actual road-routing engine — gets called exactly once per trip. One request returns the full driving path as a list of coordinates, plus distance and duration. That single-call discipline is why this API stays fast.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8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8 — The brain, part one: which stations are actually on the way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5:50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routing/services/fuel_optimizer.py · lines 95–158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# pass 1: cheap DB bounding-box query (uses the lat/lon index)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stations_qs.filter(latitude__gte=..., latitude__lte=...)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# pass 2: precise numpy distance, station × every route point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distances = haversine_miles(station_lat[:, None], station_lon[:, None],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                         polyline.lat[None, :], polyline.lon[None, :])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nearest_point_idx = np.argmin(distances, axis=1)</w:t>
            </w:r>
          </w:p>
        </w:tc>
      </w:tr>
    </w:tbl>
    <w:p>
      <w:pPr>
        <w:spacing w:after="0" w:before="60"/>
        <w:ind w:left="130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14"/>
          <w:szCs w:val="14"/>
        </w:rPr>
        <w:t xml:space="preserve">ACTION  </w:t>
      </w:r>
      <w:r>
        <w:rPr>
          <w:rFonts w:ascii="Calibri" w:cs="Calibri" w:eastAsia="Calibri" w:hAnsi="Calibri"/>
          <w:i/>
          <w:iCs/>
          <w:color w:val="525C6B"/>
          <w:sz w:val="19"/>
          <w:szCs w:val="19"/>
        </w:rPr>
        <w:t xml:space="preserve">Whiteboard cutaway: draw the route as a line, a dot 12 miles off it inside a shaded band, a dot 40 miles off outside it.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Out of 8,151 stations, which ones are actually near this route? Two passes: a cheap SQL bounding-box first, to throw out the obviously-too-far ones using the database index. Then a precise pass — numpy checks every remaining candidate against every point on the route's shape, all at once, vectorized. Anything outside that 12-mile corridor gets dropped.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What's left, each station also gets tagged with a mile-marker: how far along the trip it sits.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9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9 — The brain, part two: the greedy fuel algorithm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7:10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routing/services/fuel_optimizer.py · plan_fuel_stops(), lines 178–304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cheapest_in_window = min(window, key=lambda s: s.price_per_gallon)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if cheapest_in_window.price_per_gallon &lt; current_price: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    # cheaper station ahead → buy just enough gas to reach it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elif destination_reachable: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    # nothing cheaper ahead, and we can finish from here → stop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else: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    # nothing cheaper in reach → fill the tank completely</w:t>
            </w:r>
          </w:p>
        </w:tc>
      </w:tr>
    </w:tbl>
    <w:p>
      <w:pPr>
        <w:spacing w:after="0" w:before="60"/>
        <w:ind w:left="130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14"/>
          <w:szCs w:val="14"/>
        </w:rPr>
        <w:t xml:space="preserve">ACTION  </w:t>
      </w:r>
      <w:r>
        <w:rPr>
          <w:rFonts w:ascii="Calibri" w:cs="Calibri" w:eastAsia="Calibri" w:hAnsi="Calibri"/>
          <w:i/>
          <w:iCs/>
          <w:color w:val="525C6B"/>
          <w:sz w:val="19"/>
          <w:szCs w:val="19"/>
        </w:rPr>
        <w:t xml:space="preserve">This is the longest scene — slow down here. Consider a hand-drawn overlay: a car icon, a dashed "full tank" circle around it, price tags at two stations inside the circle.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Here's the actual strategy, in plain terms. Standing at any point with fuel in the tank, look at every station you could reach without running dry.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See something cheaper ahead? Buy just enough right now to limp there — don't overpay at the expensive stop. See nothing cheaper within reach? That means this is the best price you'll get before you'd run out of range — so fill up completely, here, now.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Repeat that until the destination itself is within reach of a full tank. It sounds almost too simple — but for this exact problem — buy any fraction of a gallon, one tank size, prices vary by stop — this greedy rule is provably the cheapest possible plan. It's proven with worked examples in test_fuel_optimizer.py.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10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10 — Failing cleanly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9:15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routing/exceptions.py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class RouteInfeasibleError(FuelRouteError):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default_message = ("No feasible fuel plan exists for this route...")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   status_code = status.HTTP_422_UNPROCESSABLE_ENTITY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Three named failure modes — can't geocode a place, OSRM can't route it, or a stretch of road is longer than the vehicle's range with nothing to refuel at. Each one carries its own HTTP status. One handler turns any of them into a clean {"error": "..."} instead of a stack trace leaking out.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11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11 — Getting 8,151 stations into the table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9:45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routing/management/commands/load_fuel_stations.py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$ python manage.py load_fuel_stations --clear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Cleared 8151 existing rows.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Loaded 8151 stations (8151 with coordinates).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/>
                <w:iCs/>
                <w:color w:val="8695A8"/>
                <w:sz w:val="18"/>
                <w:szCs w:val="18"/>
              </w:rPr>
              <w:t xml:space="preserve">real  0m1.842s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This one's offline, separate from the API entirely — it reads a spreadsheet that already has latitude and longitude for every station, and bulk-inserts it. No geocoding, no external calls, done in under two seconds.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That matters more than it sounds — an earlier version of this command geocoded every station live, one request per city at a time, and a free public geocoder rate-limits that hard. Shipping the coordinates with the data sidesteps the whole problem.</w:t>
      </w:r>
    </w:p>
    <w:p>
      <w:pPr>
        <w:shd w:fill="8891A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12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12 — Proof it works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10:35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routing/tests/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$ python manage.py test routing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............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Ran 12 tests in 0.031s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 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OK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Three test files, three layers: the greedy algorithm's decisions in isolation — does it correctly detour for a cheaper station, does it fill up when nothing's cheaper. The corridor matching against a real test database. And the whole endpoint, end to end, with the external services mocked out — so the suite runs in thirty milliseconds, no network required.</w:t>
      </w:r>
    </w:p>
    <w:p>
      <w:pPr>
        <w:shd w:fill="0B3FE0" w:val="clear"/>
        <w:tabs>
          <w:tab w:val="right" w:pos="9026"/>
        </w:tabs>
        <w:spacing w:after="20" w:before="3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13</w:t>
      </w:r>
    </w:p>
    <w:p>
      <w:pPr>
        <w:pStyle w:val="Heading2"/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61B22"/>
          <w:sz w:val="27"/>
          <w:szCs w:val="27"/>
        </w:rPr>
        <w:t xml:space="preserve">Scene 13 — Recap &amp; sign-off</w:t>
      </w:r>
      <w:r>
        <w:rPr>
          <w:rFonts w:ascii="Consolas" w:cs="Consolas" w:eastAsia="Consolas" w:hAnsi="Consolas"/>
          <w:b w:val="false"/>
          <w:bCs w:val="false"/>
          <w:color w:val="C2410C"/>
          <w:sz w:val="18"/>
          <w:szCs w:val="18"/>
        </w:rPr>
        <w:t xml:space="preserve">	11:05</w:t>
      </w:r>
    </w:p>
    <w:p>
      <w:pPr>
        <w:spacing w:after="130"/>
      </w:pPr>
      <w:r>
        <w:rPr>
          <w:rFonts w:ascii="Consolas" w:cs="Consolas" w:eastAsia="Consolas" w:hAnsi="Consolas"/>
          <w:i/>
          <w:iCs/>
          <w:color w:val="0B3FE0"/>
          <w:sz w:val="17"/>
          <w:szCs w:val="17"/>
        </w:rPr>
        <w:t xml:space="preserve">terminal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On screen</w:t>
      </w:r>
    </w:p>
    <w:tbl>
      <w:tblPr>
        <w:tblW w:type="dxa" w:w="9720"/>
        <w:tblBorders>
          <w:top w:val="single" w:color="232B38" w:sz="2"/>
          <w:left w:val="single" w:color="232B38" w:sz="2"/>
          <w:bottom w:val="single" w:color="232B38" w:sz="2"/>
          <w:right w:val="single" w:color="232B38" w:sz="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11182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Maverik #674           North Las Vegas NV  $3.282  mile 295   29.5gal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AKAL TRAVEL CENTER     Waco NE             $2.799  mile 1456  50.0gal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i w:val="false"/>
                <w:iCs w:val="false"/>
                <w:color w:val="DCE4ED"/>
                <w:sz w:val="18"/>
                <w:szCs w:val="18"/>
              </w:rPr>
              <w:t xml:space="preserve">SHEETZ #639            Youngstown OH       $3.059  mile 2400   5.4gal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aps/>
          <w:color w:val="8891A0"/>
          <w:spacing w:val="20"/>
          <w:sz w:val="15"/>
          <w:szCs w:val="15"/>
        </w:rPr>
        <w:t xml:space="preserve">Narration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onsolas" w:cs="Consolas" w:eastAsia="Consolas" w:hAnsi="Consolas"/>
          <w:b/>
          <w:bCs/>
          <w:color w:val="8891A0"/>
          <w:sz w:val="15"/>
          <w:szCs w:val="15"/>
        </w:rPr>
        <w:t xml:space="preserve">SAY  </w:t>
      </w:r>
      <w:r>
        <w:rPr>
          <w:rFonts w:ascii="Calibri" w:cs="Calibri" w:eastAsia="Calibri" w:hAnsi="Calibri"/>
          <w:color w:val="161B22"/>
          <w:sz w:val="21"/>
          <w:szCs w:val="21"/>
        </w:rPr>
        <w:t xml:space="preserve">Six files, one request: geocode, route once, filter 8,000 stations down to the ones on the road, then a greedy rule that's provably the cheapest way to buy gas along it. That's the whole system.</w:t>
      </w:r>
    </w:p>
    <w:p>
      <w:pPr>
        <w:pBdr>
          <w:left w:val="single" w:color="E7ECFC" w:sz="18" w:space="8"/>
        </w:pBdr>
        <w:spacing w:after="120"/>
        <w:ind w:left="130"/>
      </w:pPr>
      <w:r>
        <w:rPr>
          <w:rFonts w:ascii="Calibri" w:cs="Calibri" w:eastAsia="Calibri" w:hAnsi="Calibri"/>
          <w:color w:val="161B22"/>
          <w:sz w:val="21"/>
          <w:szCs w:val="21"/>
        </w:rPr>
        <w:t xml:space="preserve">Code's linked below. Thanks for watching.</w:t>
      </w:r>
    </w:p>
    <w:p>
      <w:pPr>
        <w:pStyle w:val="Heading1"/>
        <w:pageBreakBefore/>
        <w:spacing w:after="140"/>
      </w:pPr>
      <w:r>
        <w:rPr>
          <w:rFonts w:ascii="Calibri" w:cs="Calibri" w:eastAsia="Calibri" w:hAnsi="Calibri"/>
          <w:b/>
          <w:bCs/>
          <w:color w:val="161B22"/>
          <w:sz w:val="26"/>
          <w:szCs w:val="26"/>
        </w:rPr>
        <w:t xml:space="preserve">Production Notes</w:t>
      </w:r>
    </w:p>
    <w:tbl>
      <w:tblPr>
        <w:tblW w:type="dxa" w:w="9720"/>
        <w:tblBorders>
          <w:top w:val="single" w:color="D8DDE5" w:sz="2"/>
          <w:left w:val="single" w:color="D8DDE5" w:sz="2"/>
          <w:bottom w:val="single" w:color="D8DDE5" w:sz="2"/>
          <w:right w:val="single" w:color="D8DDE5" w:sz="2"/>
          <w:insideH w:val="single" w:color="D8DDE5" w:sz="2"/>
          <w:insideV w:val="single" w:color="D8DDE5" w:sz="2"/>
        </w:tblBorders>
      </w:tblPr>
      <w:tblGrid>
        <w:gridCol w:w="2200"/>
        <w:gridCol w:w="7520"/>
      </w:tblGrid>
      <w:tr>
        <w:tc>
          <w:tcPr>
            <w:tcW w:type="dxa" w:w="22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891A0"/>
                <w:spacing w:val="10"/>
                <w:sz w:val="18"/>
                <w:szCs w:val="18"/>
              </w:rPr>
              <w:t xml:space="preserve">Total runtime</w:t>
            </w:r>
          </w:p>
        </w:tc>
        <w:tc>
          <w:tcPr>
            <w:tcW w:type="dxa" w:w="752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61B22"/>
                <w:sz w:val="18"/>
                <w:szCs w:val="18"/>
              </w:rPr>
              <w:t xml:space="preserve">~11:45</w:t>
            </w:r>
          </w:p>
        </w:tc>
      </w:tr>
      <w:tr>
        <w:tc>
          <w:tcPr>
            <w:tcW w:type="dxa" w:w="2200"/>
            <w:shd w:fill="F3F5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891A0"/>
                <w:spacing w:val="10"/>
                <w:sz w:val="18"/>
                <w:szCs w:val="18"/>
              </w:rPr>
              <w:t xml:space="preserve">Record</w:t>
            </w:r>
          </w:p>
        </w:tc>
        <w:tc>
          <w:tcPr>
            <w:tcW w:type="dxa" w:w="7520"/>
            <w:shd w:fill="F3F5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61B22"/>
                <w:sz w:val="18"/>
                <w:szCs w:val="18"/>
              </w:rPr>
              <w:t xml:space="preserve">Screen capture, editor + terminal split, 1080p60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891A0"/>
                <w:spacing w:val="10"/>
                <w:sz w:val="18"/>
                <w:szCs w:val="18"/>
              </w:rPr>
              <w:t xml:space="preserve">Before rolling</w:t>
            </w:r>
          </w:p>
        </w:tc>
        <w:tc>
          <w:tcPr>
            <w:tcW w:type="dxa" w:w="752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61B22"/>
                <w:sz w:val="18"/>
                <w:szCs w:val="18"/>
              </w:rPr>
              <w:t xml:space="preserve">python manage.py runserver already up; DB pre-loaded via load_fuel_stations</w:t>
            </w:r>
          </w:p>
        </w:tc>
      </w:tr>
      <w:tr>
        <w:tc>
          <w:tcPr>
            <w:tcW w:type="dxa" w:w="2200"/>
            <w:shd w:fill="F3F5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891A0"/>
                <w:spacing w:val="10"/>
                <w:sz w:val="18"/>
                <w:szCs w:val="18"/>
              </w:rPr>
              <w:t xml:space="preserve">Files to have open</w:t>
            </w:r>
          </w:p>
        </w:tc>
        <w:tc>
          <w:tcPr>
            <w:tcW w:type="dxa" w:w="7520"/>
            <w:shd w:fill="F3F5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61B22"/>
                <w:sz w:val="18"/>
                <w:szCs w:val="18"/>
              </w:rPr>
              <w:t xml:space="preserve">settings.py, models.py, serializers.py, views.py, geocoding.py, routing_client.py, fuel_optimizer.py, exceptions.py, load_fuel_stations.py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i/>
          <w:iCs/>
          <w:color w:val="8891A0"/>
          <w:sz w:val="18"/>
          <w:szCs w:val="18"/>
        </w:rPr>
        <w:t xml:space="preserve">All API responses and terminal output in this script are real, captured runs of this codebase — none of it is illustrative or mocked up for the video.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B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2026-09-14T10:18:50.177Z</dcterms:created>
  <dcterms:modified xsi:type="dcterms:W3CDTF">2026-09-14T10:18:50.178Z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